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3" w:rsidRPr="00F70F8E" w:rsidRDefault="00074A73" w:rsidP="00A44BD1">
      <w:pPr>
        <w:spacing w:after="0"/>
        <w:jc w:val="right"/>
        <w:rPr>
          <w:rFonts w:cs="Times New Roman"/>
          <w:b/>
          <w:szCs w:val="28"/>
          <w:lang w:val="ro-RO"/>
        </w:rPr>
      </w:pPr>
      <w:r w:rsidRPr="00F70F8E">
        <w:rPr>
          <w:rFonts w:cs="Times New Roman"/>
          <w:b/>
          <w:szCs w:val="28"/>
          <w:lang w:val="ro-RO"/>
        </w:rPr>
        <w:t>UE</w:t>
      </w:r>
    </w:p>
    <w:p w:rsidR="00074A73" w:rsidRPr="00F70F8E" w:rsidRDefault="00074A73" w:rsidP="00074A73">
      <w:pPr>
        <w:spacing w:after="0"/>
        <w:jc w:val="right"/>
        <w:rPr>
          <w:rFonts w:cs="Times New Roman"/>
          <w:i/>
          <w:szCs w:val="28"/>
          <w:lang w:val="ro-RO"/>
        </w:rPr>
      </w:pPr>
      <w:r w:rsidRPr="00F70F8E">
        <w:rPr>
          <w:rFonts w:cs="Times New Roman"/>
          <w:i/>
          <w:szCs w:val="28"/>
          <w:lang w:val="ro-RO"/>
        </w:rPr>
        <w:t>Proiect</w:t>
      </w:r>
    </w:p>
    <w:p w:rsidR="00074A73" w:rsidRPr="00B321AE" w:rsidRDefault="00074A73" w:rsidP="00074A73">
      <w:pPr>
        <w:spacing w:after="0"/>
        <w:jc w:val="right"/>
        <w:rPr>
          <w:rFonts w:cs="Times New Roman"/>
          <w:i/>
          <w:szCs w:val="28"/>
          <w:lang w:val="ro-RO"/>
        </w:rPr>
      </w:pPr>
    </w:p>
    <w:p w:rsidR="00074A73" w:rsidRPr="00B321AE" w:rsidRDefault="00074A73" w:rsidP="00074A73">
      <w:pPr>
        <w:spacing w:after="0"/>
        <w:jc w:val="right"/>
        <w:rPr>
          <w:rFonts w:cs="Times New Roman"/>
          <w:i/>
          <w:szCs w:val="28"/>
          <w:lang w:val="ro-RO"/>
        </w:rPr>
      </w:pPr>
    </w:p>
    <w:p w:rsidR="00074A73" w:rsidRPr="00B321AE" w:rsidRDefault="00074A73" w:rsidP="00074A73">
      <w:pPr>
        <w:rPr>
          <w:lang w:val="ro-MD"/>
        </w:rPr>
      </w:pPr>
      <w:r w:rsidRPr="00B321AE">
        <w:rPr>
          <w:noProof/>
          <w:lang w:val="en-US"/>
        </w:rPr>
        <mc:AlternateContent>
          <mc:Choice Requires="wps">
            <w:drawing>
              <wp:anchor distT="45720" distB="45720" distL="114300" distR="114300" simplePos="0" relativeHeight="251660288" behindDoc="0" locked="0" layoutInCell="1" allowOverlap="1" wp14:anchorId="5A33C804" wp14:editId="0F8D3931">
                <wp:simplePos x="0" y="0"/>
                <wp:positionH relativeFrom="column">
                  <wp:posOffset>695325</wp:posOffset>
                </wp:positionH>
                <wp:positionV relativeFrom="paragraph">
                  <wp:posOffset>98425</wp:posOffset>
                </wp:positionV>
                <wp:extent cx="1972309" cy="815339"/>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09" cy="815339"/>
                        </a:xfrm>
                        <a:prstGeom prst="rect">
                          <a:avLst/>
                        </a:prstGeom>
                        <a:noFill/>
                        <a:ln w="9525">
                          <a:noFill/>
                          <a:miter lim="800000"/>
                          <a:headEnd/>
                          <a:tailEnd/>
                        </a:ln>
                      </wps:spPr>
                      <wps:txbx>
                        <w:txbxContent>
                          <w:p w:rsidR="00AB7066" w:rsidRPr="0096038C" w:rsidRDefault="00AB7066" w:rsidP="00074A73">
                            <w:pPr>
                              <w:contextualSpacing/>
                              <w:rPr>
                                <w:szCs w:val="28"/>
                                <w:lang w:val="ro-MD"/>
                              </w:rPr>
                            </w:pPr>
                            <w:r w:rsidRPr="0096038C">
                              <w:rPr>
                                <w:szCs w:val="28"/>
                                <w:lang w:val="ro-MD"/>
                              </w:rPr>
                              <w:t xml:space="preserve">Ministerul </w:t>
                            </w:r>
                            <w:r>
                              <w:rPr>
                                <w:szCs w:val="28"/>
                                <w:lang w:val="ro-MD"/>
                              </w:rPr>
                              <w:t>Infrastructurii</w:t>
                            </w:r>
                          </w:p>
                          <w:p w:rsidR="00AB7066" w:rsidRPr="0096038C" w:rsidRDefault="00AB7066" w:rsidP="00074A73">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AB7066" w:rsidRPr="0096038C" w:rsidRDefault="00AB7066" w:rsidP="00074A73">
                            <w:pPr>
                              <w:contextualSpacing/>
                              <w:rPr>
                                <w:szCs w:val="28"/>
                                <w:lang w:val="ro-MD"/>
                              </w:rPr>
                            </w:pPr>
                            <w:r w:rsidRPr="0096038C">
                              <w:rPr>
                                <w:szCs w:val="28"/>
                                <w:lang w:val="ro-MD"/>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3C804" id="_x0000_t202" coordsize="21600,21600" o:spt="202" path="m,l,21600r21600,l21600,xe">
                <v:stroke joinstyle="miter"/>
                <v:path gradientshapeok="t" o:connecttype="rect"/>
              </v:shapetype>
              <v:shape id="Text Box 217" o:spid="_x0000_s1026" type="#_x0000_t202" style="position:absolute;margin-left:54.75pt;margin-top:7.75pt;width:155.3pt;height:64.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" filled="f" stroked="f">
                <v:textbox style="mso-fit-shape-to-text:t">
                  <w:txbxContent>
                    <w:p w:rsidR="00AB7066" w:rsidRPr="0096038C" w:rsidRDefault="00AB7066" w:rsidP="00074A73">
                      <w:pPr>
                        <w:contextualSpacing/>
                        <w:rPr>
                          <w:szCs w:val="28"/>
                          <w:lang w:val="ro-MD"/>
                        </w:rPr>
                      </w:pPr>
                      <w:r w:rsidRPr="0096038C">
                        <w:rPr>
                          <w:szCs w:val="28"/>
                          <w:lang w:val="ro-MD"/>
                        </w:rPr>
                        <w:t xml:space="preserve">Ministerul </w:t>
                      </w:r>
                      <w:r>
                        <w:rPr>
                          <w:szCs w:val="28"/>
                          <w:lang w:val="ro-MD"/>
                        </w:rPr>
                        <w:t>Infrastructurii</w:t>
                      </w:r>
                    </w:p>
                    <w:p w:rsidR="00AB7066" w:rsidRPr="0096038C" w:rsidRDefault="00AB7066" w:rsidP="00074A73">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AB7066" w:rsidRPr="0096038C" w:rsidRDefault="00AB7066" w:rsidP="00074A73">
                      <w:pPr>
                        <w:contextualSpacing/>
                        <w:rPr>
                          <w:szCs w:val="28"/>
                          <w:lang w:val="ro-MD"/>
                        </w:rPr>
                      </w:pPr>
                      <w:r w:rsidRPr="0096038C">
                        <w:rPr>
                          <w:szCs w:val="28"/>
                          <w:lang w:val="ro-MD"/>
                        </w:rPr>
                        <w:t>al Republicii Moldova</w:t>
                      </w:r>
                    </w:p>
                  </w:txbxContent>
                </v:textbox>
                <w10:wrap type="square"/>
              </v:shape>
            </w:pict>
          </mc:Fallback>
        </mc:AlternateContent>
      </w:r>
      <w:r w:rsidRPr="00B321AE">
        <w:rPr>
          <w:noProof/>
          <w:lang w:val="en-US"/>
        </w:rPr>
        <w:drawing>
          <wp:anchor distT="0" distB="0" distL="114300" distR="114300" simplePos="0" relativeHeight="251659264" behindDoc="1" locked="0" layoutInCell="1" allowOverlap="1" wp14:anchorId="37D7CA51" wp14:editId="6C796422">
            <wp:simplePos x="0" y="0"/>
            <wp:positionH relativeFrom="column">
              <wp:posOffset>632460</wp:posOffset>
            </wp:positionH>
            <wp:positionV relativeFrom="paragraph">
              <wp:posOffset>125730</wp:posOffset>
            </wp:positionV>
            <wp:extent cx="74930" cy="78105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21AE">
        <w:rPr>
          <w:noProof/>
          <w:lang w:val="en-US"/>
        </w:rPr>
        <w:drawing>
          <wp:anchor distT="0" distB="0" distL="114300" distR="114300" simplePos="0" relativeHeight="251661312" behindDoc="0" locked="0" layoutInCell="1" allowOverlap="1" wp14:anchorId="08035CF9" wp14:editId="0412703D">
            <wp:simplePos x="0" y="0"/>
            <wp:positionH relativeFrom="column">
              <wp:posOffset>8255</wp:posOffset>
            </wp:positionH>
            <wp:positionV relativeFrom="paragraph">
              <wp:posOffset>125730</wp:posOffset>
            </wp:positionV>
            <wp:extent cx="586740" cy="720090"/>
            <wp:effectExtent l="0" t="0" r="3810" b="3810"/>
            <wp:wrapNone/>
            <wp:docPr id="4" name="Picture 4"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p>
    <w:p w:rsidR="00074A73" w:rsidRPr="00B321AE" w:rsidRDefault="00074A73" w:rsidP="00074A73">
      <w:pPr>
        <w:rPr>
          <w:lang w:val="ro-MD"/>
        </w:rPr>
      </w:pPr>
    </w:p>
    <w:p w:rsidR="00074A73" w:rsidRPr="00B321AE" w:rsidRDefault="00074A73" w:rsidP="00074A73">
      <w:pPr>
        <w:ind w:firstLine="720"/>
        <w:rPr>
          <w:lang w:val="ro-MD"/>
        </w:rPr>
      </w:pPr>
    </w:p>
    <w:p w:rsidR="00074A73" w:rsidRPr="00B321AE" w:rsidRDefault="00074A73" w:rsidP="00074A73">
      <w:pPr>
        <w:ind w:left="-448"/>
        <w:contextualSpacing/>
        <w:jc w:val="center"/>
        <w:rPr>
          <w:rFonts w:cs="Times New Roman"/>
          <w:sz w:val="26"/>
          <w:szCs w:val="26"/>
          <w:lang w:val="fr-FR"/>
        </w:rPr>
      </w:pPr>
    </w:p>
    <w:p w:rsidR="00074A73" w:rsidRPr="00B321AE" w:rsidRDefault="00074A73" w:rsidP="00074A73">
      <w:pPr>
        <w:tabs>
          <w:tab w:val="left" w:pos="5287"/>
        </w:tabs>
        <w:jc w:val="center"/>
        <w:rPr>
          <w:rFonts w:cs="Times New Roman"/>
          <w:b/>
          <w:szCs w:val="28"/>
          <w:lang w:val="ro-MD"/>
        </w:rPr>
      </w:pPr>
    </w:p>
    <w:p w:rsidR="00074A73" w:rsidRPr="00B321AE" w:rsidRDefault="00074A73" w:rsidP="00074A73">
      <w:pPr>
        <w:tabs>
          <w:tab w:val="left" w:pos="5287"/>
        </w:tabs>
        <w:jc w:val="center"/>
        <w:rPr>
          <w:rFonts w:cs="Times New Roman"/>
          <w:b/>
          <w:szCs w:val="28"/>
          <w:lang w:val="ro-MD"/>
        </w:rPr>
      </w:pPr>
      <w:r w:rsidRPr="00B321AE">
        <w:rPr>
          <w:rFonts w:cs="Times New Roman"/>
          <w:b/>
          <w:szCs w:val="28"/>
          <w:lang w:val="ro-MD"/>
        </w:rPr>
        <w:t>O R D I N</w:t>
      </w:r>
    </w:p>
    <w:p w:rsidR="00074A73" w:rsidRPr="00B321AE" w:rsidRDefault="00074A73" w:rsidP="00074A73">
      <w:pPr>
        <w:jc w:val="center"/>
        <w:rPr>
          <w:rFonts w:cs="Times New Roman"/>
          <w:szCs w:val="28"/>
          <w:lang w:val="ro-MD"/>
        </w:rPr>
      </w:pPr>
      <w:r w:rsidRPr="00B321AE">
        <w:rPr>
          <w:rFonts w:cs="Times New Roman"/>
          <w:szCs w:val="28"/>
          <w:lang w:val="ro-MD"/>
        </w:rPr>
        <w:t>Nr._____________  din  “______” _______________</w:t>
      </w:r>
      <w:r>
        <w:rPr>
          <w:rFonts w:cs="Times New Roman"/>
          <w:szCs w:val="28"/>
          <w:lang w:val="ro-MD"/>
        </w:rPr>
        <w:t xml:space="preserve"> 2025</w:t>
      </w:r>
    </w:p>
    <w:p w:rsidR="00074A73" w:rsidRPr="00B321AE" w:rsidRDefault="00074A73" w:rsidP="00074A73">
      <w:pPr>
        <w:rPr>
          <w:rFonts w:cs="Times New Roman"/>
          <w:szCs w:val="28"/>
          <w:lang w:val="ro-MD"/>
        </w:rPr>
      </w:pPr>
      <w:r w:rsidRPr="00B321AE">
        <w:rPr>
          <w:rFonts w:cs="Times New Roman"/>
          <w:szCs w:val="28"/>
          <w:lang w:val="ro-MD"/>
        </w:rPr>
        <w:t xml:space="preserve">                                                        mun. Chișinău</w:t>
      </w:r>
    </w:p>
    <w:p w:rsidR="00074A73" w:rsidRPr="00B321AE" w:rsidRDefault="00074A73" w:rsidP="00074A73">
      <w:pPr>
        <w:rPr>
          <w:rFonts w:cs="Times New Roman"/>
          <w:szCs w:val="28"/>
          <w:lang w:val="ro-MD"/>
        </w:rPr>
      </w:pPr>
    </w:p>
    <w:p w:rsidR="00074A73" w:rsidRPr="009D0B87" w:rsidRDefault="00074A73" w:rsidP="00074A73">
      <w:pPr>
        <w:spacing w:after="0"/>
        <w:ind w:firstLine="709"/>
        <w:contextualSpacing/>
        <w:rPr>
          <w:rFonts w:cs="Times New Roman"/>
          <w:b/>
          <w:i/>
          <w:sz w:val="24"/>
          <w:szCs w:val="24"/>
          <w:lang w:val="en-US"/>
        </w:rPr>
      </w:pPr>
      <w:r w:rsidRPr="009D0B87">
        <w:rPr>
          <w:rFonts w:cs="Times New Roman"/>
          <w:b/>
          <w:i/>
          <w:sz w:val="24"/>
          <w:szCs w:val="24"/>
          <w:lang w:val="en-US"/>
        </w:rPr>
        <w:t xml:space="preserve">Cu privire la aprobarea Regulamentului </w:t>
      </w:r>
    </w:p>
    <w:p w:rsidR="00074A73" w:rsidRPr="009D0B87" w:rsidRDefault="00074A73" w:rsidP="00074A73">
      <w:pPr>
        <w:spacing w:after="0"/>
        <w:ind w:firstLine="709"/>
        <w:contextualSpacing/>
        <w:rPr>
          <w:rFonts w:cs="Times New Roman"/>
          <w:b/>
          <w:i/>
          <w:sz w:val="24"/>
          <w:szCs w:val="24"/>
          <w:lang w:val="en-US"/>
        </w:rPr>
      </w:pPr>
      <w:r w:rsidRPr="009D0B87">
        <w:rPr>
          <w:rFonts w:cs="Times New Roman"/>
          <w:b/>
          <w:i/>
          <w:sz w:val="24"/>
          <w:szCs w:val="24"/>
          <w:lang w:val="en-US"/>
        </w:rPr>
        <w:t xml:space="preserve">privind specificaţia tehnică de interoperabilitate </w:t>
      </w:r>
    </w:p>
    <w:p w:rsidR="00074A73" w:rsidRPr="00405F22" w:rsidRDefault="00990D3C" w:rsidP="00074A73">
      <w:pPr>
        <w:spacing w:after="0"/>
        <w:ind w:firstLine="709"/>
        <w:contextualSpacing/>
        <w:rPr>
          <w:rFonts w:cs="Times New Roman"/>
          <w:b/>
          <w:i/>
          <w:szCs w:val="28"/>
          <w:lang w:val="en-US"/>
        </w:rPr>
      </w:pPr>
      <w:r>
        <w:rPr>
          <w:rFonts w:cs="Times New Roman"/>
          <w:b/>
          <w:i/>
          <w:sz w:val="24"/>
          <w:szCs w:val="24"/>
          <w:lang w:val="en-US"/>
        </w:rPr>
        <w:t>referitoare la</w:t>
      </w:r>
      <w:r w:rsidR="00074A73" w:rsidRPr="009D0B87">
        <w:rPr>
          <w:rFonts w:cs="Times New Roman"/>
          <w:b/>
          <w:i/>
          <w:sz w:val="24"/>
          <w:szCs w:val="24"/>
          <w:lang w:val="en-US"/>
        </w:rPr>
        <w:t xml:space="preserve"> su</w:t>
      </w:r>
      <w:r>
        <w:rPr>
          <w:rFonts w:cs="Times New Roman"/>
          <w:b/>
          <w:i/>
          <w:sz w:val="24"/>
          <w:szCs w:val="24"/>
          <w:lang w:val="en-US"/>
        </w:rPr>
        <w:t>bsistemele</w:t>
      </w:r>
      <w:r w:rsidR="00074A73" w:rsidRPr="009D0B87">
        <w:rPr>
          <w:rFonts w:cs="Times New Roman"/>
          <w:b/>
          <w:i/>
          <w:sz w:val="24"/>
          <w:szCs w:val="24"/>
          <w:lang w:val="en-US"/>
        </w:rPr>
        <w:t xml:space="preserve"> </w:t>
      </w:r>
      <w:r w:rsidR="005A3007">
        <w:rPr>
          <w:rFonts w:cs="Times New Roman"/>
          <w:b/>
          <w:i/>
          <w:sz w:val="24"/>
          <w:szCs w:val="24"/>
          <w:lang w:val="en-US"/>
        </w:rPr>
        <w:t>control-comandă</w:t>
      </w:r>
      <w:r>
        <w:rPr>
          <w:rFonts w:cs="Times New Roman"/>
          <w:b/>
          <w:i/>
          <w:sz w:val="24"/>
          <w:szCs w:val="24"/>
          <w:lang w:val="en-US"/>
        </w:rPr>
        <w:t xml:space="preserve"> și semnalizare</w:t>
      </w:r>
    </w:p>
    <w:p w:rsidR="00074A73" w:rsidRPr="009D0B87" w:rsidRDefault="00074A73" w:rsidP="00074A73">
      <w:pPr>
        <w:spacing w:after="0"/>
        <w:jc w:val="both"/>
        <w:rPr>
          <w:rFonts w:cs="Times New Roman"/>
          <w:szCs w:val="28"/>
          <w:lang w:val="en-US"/>
        </w:rPr>
      </w:pPr>
    </w:p>
    <w:p w:rsidR="00074A73" w:rsidRDefault="00074A73" w:rsidP="00074A73">
      <w:pPr>
        <w:spacing w:after="0"/>
        <w:ind w:firstLine="720"/>
        <w:jc w:val="both"/>
        <w:rPr>
          <w:rFonts w:cs="Times New Roman"/>
          <w:szCs w:val="28"/>
          <w:shd w:val="clear" w:color="auto" w:fill="FFFFFF"/>
          <w:lang w:val="en-US"/>
        </w:rPr>
      </w:pPr>
      <w:r w:rsidRPr="009D0B87">
        <w:rPr>
          <w:rFonts w:cs="Times New Roman"/>
          <w:szCs w:val="28"/>
          <w:shd w:val="clear" w:color="auto" w:fill="FFFFFF"/>
          <w:lang w:val="en-US"/>
        </w:rPr>
        <w:t>În temeiul pct. 3 din Hotărârea Guvernului nr. 725/2024 cu privire la aprobarea unor regulamente în domeniul transportului feroviar (Monitorul Oficial al Republicii Moldova, 2024, nr. 529-532, art. 955),</w:t>
      </w:r>
    </w:p>
    <w:p w:rsidR="00B96C84" w:rsidRDefault="00B96C84" w:rsidP="00074A73">
      <w:pPr>
        <w:spacing w:after="0"/>
        <w:ind w:firstLine="720"/>
        <w:jc w:val="both"/>
        <w:rPr>
          <w:rFonts w:cs="Times New Roman"/>
          <w:szCs w:val="28"/>
          <w:shd w:val="clear" w:color="auto" w:fill="FFFFFF"/>
          <w:lang w:val="en-US"/>
        </w:rPr>
      </w:pPr>
    </w:p>
    <w:p w:rsidR="00B96C84" w:rsidRPr="00B96C84" w:rsidRDefault="00B96C84" w:rsidP="00B96C84">
      <w:pPr>
        <w:spacing w:after="0"/>
        <w:contextualSpacing/>
        <w:jc w:val="center"/>
        <w:rPr>
          <w:rFonts w:cs="Times New Roman"/>
          <w:b/>
          <w:szCs w:val="28"/>
          <w:lang w:val="en-US"/>
        </w:rPr>
      </w:pPr>
      <w:r>
        <w:rPr>
          <w:rFonts w:cs="Times New Roman"/>
          <w:b/>
          <w:szCs w:val="28"/>
          <w:lang w:val="en-US"/>
        </w:rPr>
        <w:t>ORDON:</w:t>
      </w:r>
    </w:p>
    <w:p w:rsidR="00074A73" w:rsidRPr="007D1639" w:rsidRDefault="00074A73" w:rsidP="007D1639">
      <w:pPr>
        <w:tabs>
          <w:tab w:val="left" w:pos="9180"/>
        </w:tabs>
        <w:spacing w:after="0"/>
        <w:ind w:firstLine="720"/>
        <w:jc w:val="both"/>
        <w:rPr>
          <w:rFonts w:cs="Times New Roman"/>
          <w:color w:val="000000" w:themeColor="text1"/>
          <w:szCs w:val="28"/>
          <w:lang w:val="ro-RO"/>
        </w:rPr>
      </w:pPr>
      <w:r w:rsidRPr="007D1639">
        <w:rPr>
          <w:rFonts w:cs="Times New Roman"/>
          <w:color w:val="000000" w:themeColor="text1"/>
          <w:szCs w:val="28"/>
          <w:lang w:val="ro-RO"/>
        </w:rPr>
        <w:t>Prezentul Ordin transpune p</w:t>
      </w:r>
      <w:r w:rsidR="00486DDF" w:rsidRPr="007D1639">
        <w:rPr>
          <w:rFonts w:cs="Times New Roman"/>
          <w:color w:val="000000" w:themeColor="text1"/>
          <w:szCs w:val="28"/>
          <w:lang w:val="ro-RO"/>
        </w:rPr>
        <w:t>arțial Regulamentul (UE) nr. 2023/1695</w:t>
      </w:r>
      <w:r w:rsidRPr="007D1639">
        <w:rPr>
          <w:rFonts w:cs="Times New Roman"/>
          <w:color w:val="000000" w:themeColor="text1"/>
          <w:szCs w:val="28"/>
          <w:lang w:val="ro-RO"/>
        </w:rPr>
        <w:t xml:space="preserve"> al Comisiei din </w:t>
      </w:r>
      <w:r w:rsidR="00486DDF" w:rsidRPr="007D1639">
        <w:rPr>
          <w:rFonts w:cs="Times New Roman"/>
          <w:color w:val="000000" w:themeColor="text1"/>
          <w:szCs w:val="28"/>
          <w:lang w:val="ro-RO"/>
        </w:rPr>
        <w:t>10 august 2023</w:t>
      </w:r>
      <w:r w:rsidRPr="007D1639">
        <w:rPr>
          <w:rFonts w:cs="Times New Roman"/>
          <w:color w:val="000000" w:themeColor="text1"/>
          <w:szCs w:val="28"/>
          <w:lang w:val="ro-RO"/>
        </w:rPr>
        <w:t xml:space="preserve"> </w:t>
      </w:r>
      <w:r w:rsidR="007D1639" w:rsidRPr="007D1639">
        <w:rPr>
          <w:rFonts w:cs="Times New Roman"/>
          <w:color w:val="000000" w:themeColor="text1"/>
          <w:szCs w:val="28"/>
          <w:lang w:val="ro-RO"/>
        </w:rPr>
        <w:t xml:space="preserve">privind specificația tehnică de interoperabilitate referitoare la subsistemele control-comandă și semnalizare ale sistemului feroviar din Uniunea Europeană și de abrogare a Regulamentului </w:t>
      </w:r>
      <w:r w:rsidR="007D1639">
        <w:rPr>
          <w:rFonts w:cs="Times New Roman"/>
          <w:color w:val="000000" w:themeColor="text1"/>
          <w:szCs w:val="28"/>
          <w:lang w:val="ro-RO"/>
        </w:rPr>
        <w:t xml:space="preserve">(UE) 2016/919 </w:t>
      </w:r>
      <w:r w:rsidRPr="007D1639">
        <w:rPr>
          <w:rFonts w:cs="Times New Roman"/>
          <w:color w:val="000000" w:themeColor="text1"/>
          <w:szCs w:val="28"/>
          <w:lang w:val="ro-RO"/>
        </w:rPr>
        <w:t xml:space="preserve">, CELEX: </w:t>
      </w:r>
      <w:r w:rsidR="00193B4F">
        <w:rPr>
          <w:rFonts w:cs="Times New Roman"/>
          <w:color w:val="000000" w:themeColor="text1"/>
          <w:szCs w:val="28"/>
          <w:lang w:val="ro-RO"/>
        </w:rPr>
        <w:t>32023R1695</w:t>
      </w:r>
      <w:r w:rsidRPr="007D1639">
        <w:rPr>
          <w:rFonts w:cs="Times New Roman"/>
          <w:color w:val="000000" w:themeColor="text1"/>
          <w:szCs w:val="28"/>
          <w:lang w:val="ro-RO"/>
        </w:rPr>
        <w:t>, publicat în Jurnalul O</w:t>
      </w:r>
      <w:r w:rsidR="001306E0">
        <w:rPr>
          <w:rFonts w:cs="Times New Roman"/>
          <w:color w:val="000000" w:themeColor="text1"/>
          <w:szCs w:val="28"/>
          <w:lang w:val="ro-RO"/>
        </w:rPr>
        <w:t>ficial al Uniunii Eur</w:t>
      </w:r>
      <w:r w:rsidR="001306E0" w:rsidRPr="005459AE">
        <w:rPr>
          <w:rFonts w:cs="Times New Roman"/>
          <w:szCs w:val="28"/>
          <w:lang w:val="ro-RO"/>
        </w:rPr>
        <w:t>opene L 222/380</w:t>
      </w:r>
      <w:r w:rsidRPr="005459AE">
        <w:rPr>
          <w:rFonts w:cs="Times New Roman"/>
          <w:szCs w:val="28"/>
          <w:lang w:val="ro-RO"/>
        </w:rPr>
        <w:t xml:space="preserve"> din </w:t>
      </w:r>
      <w:r w:rsidR="00193B4F" w:rsidRPr="005459AE">
        <w:rPr>
          <w:rFonts w:cs="Times New Roman"/>
          <w:szCs w:val="28"/>
          <w:lang w:val="ro-RO"/>
        </w:rPr>
        <w:t>08.09.</w:t>
      </w:r>
      <w:r w:rsidR="001306E0" w:rsidRPr="005459AE">
        <w:rPr>
          <w:rFonts w:cs="Times New Roman"/>
          <w:szCs w:val="28"/>
          <w:lang w:val="ro-RO"/>
        </w:rPr>
        <w:t>2023</w:t>
      </w:r>
      <w:r w:rsidR="00DA278B">
        <w:rPr>
          <w:rFonts w:cs="Times New Roman"/>
          <w:szCs w:val="28"/>
          <w:lang w:val="ro-RO"/>
        </w:rPr>
        <w:t>,</w:t>
      </w:r>
    </w:p>
    <w:p w:rsidR="00074A73" w:rsidRPr="0076354D" w:rsidRDefault="00074A73" w:rsidP="00074A73">
      <w:pPr>
        <w:tabs>
          <w:tab w:val="left" w:pos="9180"/>
        </w:tabs>
        <w:spacing w:after="0"/>
        <w:ind w:firstLine="720"/>
        <w:jc w:val="both"/>
        <w:rPr>
          <w:rFonts w:cs="Times New Roman"/>
          <w:szCs w:val="28"/>
          <w:shd w:val="clear" w:color="auto" w:fill="FFFFFF"/>
          <w:lang w:val="en-US"/>
        </w:rPr>
      </w:pPr>
    </w:p>
    <w:p w:rsidR="00074A73" w:rsidRPr="00FB284B" w:rsidRDefault="00074A73" w:rsidP="007D11FB">
      <w:pPr>
        <w:spacing w:after="0"/>
        <w:contextualSpacing/>
        <w:jc w:val="both"/>
        <w:rPr>
          <w:szCs w:val="28"/>
          <w:lang w:val="en-US"/>
        </w:rPr>
      </w:pPr>
      <w:r w:rsidRPr="00FB284B">
        <w:rPr>
          <w:rFonts w:cs="Times New Roman"/>
          <w:b/>
          <w:bCs/>
          <w:szCs w:val="28"/>
          <w:lang w:val="en-US"/>
        </w:rPr>
        <w:tab/>
        <w:t>1.</w:t>
      </w:r>
      <w:r w:rsidRPr="00FB284B">
        <w:rPr>
          <w:rFonts w:cs="Times New Roman"/>
          <w:szCs w:val="28"/>
          <w:lang w:val="en-US"/>
        </w:rPr>
        <w:t xml:space="preserve"> </w:t>
      </w:r>
      <w:r w:rsidRPr="00FB284B">
        <w:rPr>
          <w:rFonts w:cs="Times New Roman"/>
          <w:szCs w:val="28"/>
          <w:lang w:val="ro-RO"/>
        </w:rPr>
        <w:t xml:space="preserve">Se aprobă Regulamentul </w:t>
      </w:r>
      <w:r w:rsidRPr="00FB284B">
        <w:rPr>
          <w:szCs w:val="28"/>
          <w:lang w:val="en-US"/>
        </w:rPr>
        <w:t xml:space="preserve">privind </w:t>
      </w:r>
      <w:r w:rsidR="007D11FB" w:rsidRPr="007D11FB">
        <w:rPr>
          <w:szCs w:val="28"/>
          <w:lang w:val="en-US"/>
        </w:rPr>
        <w:t>specificaţia</w:t>
      </w:r>
      <w:r w:rsidR="00B96C84">
        <w:rPr>
          <w:szCs w:val="28"/>
          <w:lang w:val="en-US"/>
        </w:rPr>
        <w:t xml:space="preserve"> tehnică de interoperabilitate </w:t>
      </w:r>
      <w:r w:rsidR="007D11FB" w:rsidRPr="007D11FB">
        <w:rPr>
          <w:szCs w:val="28"/>
          <w:lang w:val="en-US"/>
        </w:rPr>
        <w:t>referitoare</w:t>
      </w:r>
      <w:r w:rsidR="005A3007">
        <w:rPr>
          <w:szCs w:val="28"/>
          <w:lang w:val="en-US"/>
        </w:rPr>
        <w:t xml:space="preserve"> la subsistemele control-comandă</w:t>
      </w:r>
      <w:r w:rsidR="007D11FB" w:rsidRPr="007D11FB">
        <w:rPr>
          <w:szCs w:val="28"/>
          <w:lang w:val="en-US"/>
        </w:rPr>
        <w:t xml:space="preserve"> și semnalizare</w:t>
      </w:r>
      <w:r w:rsidRPr="00FB284B">
        <w:rPr>
          <w:rFonts w:cs="Times New Roman"/>
          <w:szCs w:val="28"/>
          <w:lang w:val="ro-RO"/>
        </w:rPr>
        <w:t xml:space="preserve"> (se anexează).</w:t>
      </w:r>
    </w:p>
    <w:p w:rsidR="00074A73" w:rsidRPr="00FB284B" w:rsidRDefault="00074A73" w:rsidP="00074A73">
      <w:pPr>
        <w:spacing w:after="0"/>
        <w:contextualSpacing/>
        <w:jc w:val="both"/>
        <w:rPr>
          <w:rFonts w:cs="Times New Roman"/>
          <w:b/>
          <w:szCs w:val="28"/>
          <w:lang w:val="en-US"/>
        </w:rPr>
      </w:pPr>
      <w:r w:rsidRPr="00FB284B">
        <w:rPr>
          <w:rFonts w:cs="Times New Roman"/>
          <w:b/>
          <w:szCs w:val="28"/>
          <w:lang w:val="en-US"/>
        </w:rPr>
        <w:tab/>
      </w:r>
      <w:r w:rsidRPr="00FB284B">
        <w:rPr>
          <w:rFonts w:cs="Times New Roman"/>
          <w:b/>
          <w:bCs/>
          <w:szCs w:val="28"/>
          <w:lang w:val="en-US"/>
        </w:rPr>
        <w:t>2.</w:t>
      </w:r>
      <w:r w:rsidRPr="00FB284B">
        <w:rPr>
          <w:rFonts w:cs="Times New Roman"/>
          <w:szCs w:val="28"/>
          <w:lang w:val="en-US"/>
        </w:rPr>
        <w:t xml:space="preserve"> Controlul executării prezentului ordin se pune în sarcina Secretarului de stat respo</w:t>
      </w:r>
      <w:r w:rsidR="007D73E6">
        <w:rPr>
          <w:rFonts w:cs="Times New Roman"/>
          <w:szCs w:val="28"/>
          <w:lang w:val="en-US"/>
        </w:rPr>
        <w:t>nsabil de domeniul transporturilor</w:t>
      </w:r>
      <w:r w:rsidRPr="00FB284B">
        <w:rPr>
          <w:rFonts w:cs="Times New Roman"/>
          <w:szCs w:val="28"/>
          <w:lang w:val="en-US"/>
        </w:rPr>
        <w:t>.</w:t>
      </w:r>
    </w:p>
    <w:p w:rsidR="00074A73" w:rsidRPr="00FB284B" w:rsidRDefault="00074A73" w:rsidP="00074A73">
      <w:pPr>
        <w:spacing w:after="0"/>
        <w:contextualSpacing/>
        <w:jc w:val="both"/>
        <w:rPr>
          <w:rFonts w:cs="Times New Roman"/>
          <w:b/>
          <w:szCs w:val="28"/>
          <w:lang w:val="en-US"/>
        </w:rPr>
      </w:pPr>
      <w:r w:rsidRPr="00FB284B">
        <w:rPr>
          <w:rFonts w:cs="Times New Roman"/>
          <w:b/>
          <w:szCs w:val="28"/>
          <w:lang w:val="en-US"/>
        </w:rPr>
        <w:tab/>
      </w:r>
      <w:r w:rsidRPr="00FB284B">
        <w:rPr>
          <w:rFonts w:cs="Times New Roman"/>
          <w:b/>
          <w:bCs/>
          <w:szCs w:val="28"/>
          <w:lang w:val="en-US"/>
        </w:rPr>
        <w:t>3.</w:t>
      </w:r>
      <w:r w:rsidR="007D73E6">
        <w:rPr>
          <w:rFonts w:cs="Times New Roman"/>
          <w:szCs w:val="28"/>
          <w:lang w:val="en-US"/>
        </w:rPr>
        <w:t xml:space="preserve"> Prezentul o</w:t>
      </w:r>
      <w:r w:rsidR="00210D43">
        <w:rPr>
          <w:rFonts w:cs="Times New Roman"/>
          <w:szCs w:val="28"/>
          <w:lang w:val="en-US"/>
        </w:rPr>
        <w:t>rdin intră în vigoare la</w:t>
      </w:r>
      <w:r w:rsidRPr="00FB284B">
        <w:rPr>
          <w:rFonts w:cs="Times New Roman"/>
          <w:szCs w:val="28"/>
          <w:lang w:val="en-US"/>
        </w:rPr>
        <w:t xml:space="preserve"> 18 decembrie 2025.</w:t>
      </w:r>
    </w:p>
    <w:p w:rsidR="00074A73" w:rsidRDefault="00074A73" w:rsidP="00074A73">
      <w:pPr>
        <w:contextualSpacing/>
        <w:jc w:val="both"/>
        <w:rPr>
          <w:rFonts w:cs="Times New Roman"/>
          <w:szCs w:val="28"/>
          <w:lang w:val="en-US"/>
        </w:rPr>
      </w:pPr>
    </w:p>
    <w:p w:rsidR="00074A73" w:rsidRDefault="00074A73" w:rsidP="00074A73">
      <w:pPr>
        <w:contextualSpacing/>
        <w:jc w:val="both"/>
        <w:rPr>
          <w:rFonts w:cs="Times New Roman"/>
          <w:szCs w:val="28"/>
          <w:lang w:val="en-US"/>
        </w:rPr>
      </w:pPr>
    </w:p>
    <w:p w:rsidR="00074A73" w:rsidRDefault="00074A73" w:rsidP="00074A73">
      <w:pPr>
        <w:contextualSpacing/>
        <w:jc w:val="both"/>
        <w:rPr>
          <w:rFonts w:cs="Times New Roman"/>
          <w:b/>
          <w:szCs w:val="28"/>
          <w:lang w:val="en-US"/>
        </w:rPr>
      </w:pPr>
    </w:p>
    <w:p w:rsidR="00DA278B" w:rsidRPr="00FB284B" w:rsidRDefault="00DA278B" w:rsidP="00074A73">
      <w:pPr>
        <w:contextualSpacing/>
        <w:jc w:val="both"/>
        <w:rPr>
          <w:rFonts w:cs="Times New Roman"/>
          <w:b/>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5"/>
      </w:tblGrid>
      <w:tr w:rsidR="00074A73" w:rsidRPr="00405F22" w:rsidTr="00074A73">
        <w:tc>
          <w:tcPr>
            <w:tcW w:w="4814" w:type="dxa"/>
          </w:tcPr>
          <w:p w:rsidR="00074A73" w:rsidRPr="00FB284B" w:rsidRDefault="00074A73" w:rsidP="00074A73">
            <w:pPr>
              <w:contextualSpacing/>
              <w:jc w:val="both"/>
              <w:rPr>
                <w:rFonts w:cs="Times New Roman"/>
                <w:b/>
                <w:szCs w:val="28"/>
              </w:rPr>
            </w:pPr>
            <w:r w:rsidRPr="00FB284B">
              <w:rPr>
                <w:rFonts w:cs="Times New Roman"/>
                <w:b/>
                <w:szCs w:val="28"/>
              </w:rPr>
              <w:t>Viceprim-ministru</w:t>
            </w:r>
            <w:r>
              <w:rPr>
                <w:rFonts w:cs="Times New Roman"/>
                <w:b/>
                <w:szCs w:val="28"/>
              </w:rPr>
              <w:t>,</w:t>
            </w:r>
          </w:p>
          <w:p w:rsidR="00074A73" w:rsidRPr="00FB284B" w:rsidRDefault="00074A73" w:rsidP="00074A73">
            <w:pPr>
              <w:contextualSpacing/>
              <w:rPr>
                <w:rFonts w:cs="Times New Roman"/>
                <w:b/>
                <w:szCs w:val="28"/>
              </w:rPr>
            </w:pPr>
            <w:r>
              <w:rPr>
                <w:rFonts w:cs="Times New Roman"/>
                <w:b/>
                <w:szCs w:val="28"/>
              </w:rPr>
              <w:t>m</w:t>
            </w:r>
            <w:r w:rsidRPr="00FB284B">
              <w:rPr>
                <w:rFonts w:cs="Times New Roman"/>
                <w:b/>
                <w:szCs w:val="28"/>
              </w:rPr>
              <w:t xml:space="preserve">inistru al </w:t>
            </w:r>
            <w:r>
              <w:rPr>
                <w:rFonts w:cs="Times New Roman"/>
                <w:b/>
                <w:szCs w:val="28"/>
              </w:rPr>
              <w:t>i</w:t>
            </w:r>
            <w:r w:rsidRPr="00FB284B">
              <w:rPr>
                <w:rFonts w:cs="Times New Roman"/>
                <w:b/>
                <w:szCs w:val="28"/>
              </w:rPr>
              <w:t xml:space="preserve">nfrastructurii </w:t>
            </w:r>
          </w:p>
          <w:p w:rsidR="00074A73" w:rsidRPr="00FB284B" w:rsidRDefault="00074A73" w:rsidP="00074A73">
            <w:pPr>
              <w:contextualSpacing/>
              <w:rPr>
                <w:rFonts w:cs="Times New Roman"/>
                <w:szCs w:val="28"/>
              </w:rPr>
            </w:pPr>
            <w:r w:rsidRPr="00FB284B">
              <w:rPr>
                <w:rFonts w:cs="Times New Roman"/>
                <w:b/>
                <w:szCs w:val="28"/>
              </w:rPr>
              <w:t xml:space="preserve">și </w:t>
            </w:r>
            <w:r>
              <w:rPr>
                <w:rFonts w:cs="Times New Roman"/>
                <w:b/>
                <w:szCs w:val="28"/>
              </w:rPr>
              <w:t>d</w:t>
            </w:r>
            <w:r w:rsidRPr="00FB284B">
              <w:rPr>
                <w:rFonts w:cs="Times New Roman"/>
                <w:b/>
                <w:szCs w:val="28"/>
              </w:rPr>
              <w:t xml:space="preserve">ezvoltării </w:t>
            </w:r>
            <w:r>
              <w:rPr>
                <w:rFonts w:cs="Times New Roman"/>
                <w:b/>
                <w:szCs w:val="28"/>
              </w:rPr>
              <w:t>r</w:t>
            </w:r>
            <w:r w:rsidRPr="00FB284B">
              <w:rPr>
                <w:rFonts w:cs="Times New Roman"/>
                <w:b/>
                <w:szCs w:val="28"/>
              </w:rPr>
              <w:t>egionale</w:t>
            </w:r>
          </w:p>
        </w:tc>
        <w:tc>
          <w:tcPr>
            <w:tcW w:w="4815" w:type="dxa"/>
          </w:tcPr>
          <w:p w:rsidR="00074A73" w:rsidRPr="00FB284B" w:rsidRDefault="00074A73" w:rsidP="00074A73">
            <w:pPr>
              <w:contextualSpacing/>
              <w:rPr>
                <w:rFonts w:cs="Times New Roman"/>
                <w:szCs w:val="28"/>
              </w:rPr>
            </w:pPr>
          </w:p>
          <w:p w:rsidR="00074A73" w:rsidRPr="00FB284B" w:rsidRDefault="00074A73" w:rsidP="00074A73">
            <w:pPr>
              <w:contextualSpacing/>
              <w:jc w:val="right"/>
              <w:rPr>
                <w:rFonts w:cs="Times New Roman"/>
                <w:szCs w:val="28"/>
              </w:rPr>
            </w:pPr>
          </w:p>
          <w:p w:rsidR="00074A73" w:rsidRPr="00FB284B" w:rsidRDefault="00074A73" w:rsidP="00074A73">
            <w:pPr>
              <w:contextualSpacing/>
              <w:jc w:val="right"/>
              <w:rPr>
                <w:rFonts w:cs="Times New Roman"/>
                <w:b/>
                <w:szCs w:val="28"/>
              </w:rPr>
            </w:pPr>
            <w:r w:rsidRPr="00FB284B">
              <w:rPr>
                <w:rFonts w:cs="Times New Roman"/>
                <w:b/>
                <w:szCs w:val="28"/>
              </w:rPr>
              <w:t>Vladimir BOLEA</w:t>
            </w:r>
          </w:p>
        </w:tc>
      </w:tr>
    </w:tbl>
    <w:p w:rsidR="007C3D17" w:rsidRDefault="007C3D17" w:rsidP="00DA278B">
      <w:pPr>
        <w:spacing w:after="0"/>
        <w:rPr>
          <w:rFonts w:cs="Times New Roman"/>
          <w:sz w:val="24"/>
          <w:szCs w:val="28"/>
          <w:lang w:val="ro-RO"/>
        </w:rPr>
      </w:pPr>
      <w:r>
        <w:rPr>
          <w:rFonts w:cs="Times New Roman"/>
          <w:sz w:val="24"/>
          <w:szCs w:val="28"/>
          <w:lang w:val="ro-RO"/>
        </w:rPr>
        <w:lastRenderedPageBreak/>
        <w:t xml:space="preserve"> </w:t>
      </w:r>
    </w:p>
    <w:p w:rsidR="00F70F8E" w:rsidRPr="00B0382D" w:rsidRDefault="00F70F8E" w:rsidP="00F70F8E">
      <w:pPr>
        <w:spacing w:after="0"/>
        <w:jc w:val="right"/>
        <w:rPr>
          <w:rFonts w:cs="Times New Roman"/>
          <w:szCs w:val="28"/>
          <w:lang w:val="ro-RO"/>
        </w:rPr>
      </w:pPr>
      <w:r w:rsidRPr="00B0382D">
        <w:rPr>
          <w:rFonts w:cs="Times New Roman"/>
          <w:szCs w:val="28"/>
          <w:lang w:val="ro-RO"/>
        </w:rPr>
        <w:t>Aprobat</w:t>
      </w:r>
    </w:p>
    <w:p w:rsidR="00F70F8E" w:rsidRPr="00B0382D" w:rsidRDefault="00F70F8E" w:rsidP="00F70F8E">
      <w:pPr>
        <w:spacing w:after="0"/>
        <w:jc w:val="right"/>
        <w:rPr>
          <w:rFonts w:cs="Times New Roman"/>
          <w:szCs w:val="28"/>
          <w:lang w:val="ro-RO"/>
        </w:rPr>
      </w:pPr>
      <w:r w:rsidRPr="00B0382D">
        <w:rPr>
          <w:rFonts w:cs="Times New Roman"/>
          <w:szCs w:val="28"/>
          <w:lang w:val="ro-RO"/>
        </w:rPr>
        <w:t xml:space="preserve"> prin Ordinul viceprim-ministrului, ministrul</w:t>
      </w:r>
    </w:p>
    <w:p w:rsidR="00F70F8E" w:rsidRPr="00B0382D" w:rsidRDefault="00F70F8E" w:rsidP="00F70F8E">
      <w:pPr>
        <w:spacing w:after="0"/>
        <w:jc w:val="right"/>
        <w:rPr>
          <w:rFonts w:cs="Times New Roman"/>
          <w:szCs w:val="28"/>
          <w:lang w:val="ro-RO"/>
        </w:rPr>
      </w:pPr>
      <w:r w:rsidRPr="00B0382D">
        <w:rPr>
          <w:rFonts w:cs="Times New Roman"/>
          <w:szCs w:val="28"/>
          <w:lang w:val="ro-RO"/>
        </w:rPr>
        <w:t xml:space="preserve"> infrastructurii și dezvoltării regionale </w:t>
      </w:r>
    </w:p>
    <w:p w:rsidR="00F70F8E" w:rsidRPr="00B0382D" w:rsidRDefault="00F70F8E" w:rsidP="00F70F8E">
      <w:pPr>
        <w:spacing w:after="0"/>
        <w:jc w:val="right"/>
        <w:rPr>
          <w:rFonts w:cs="Times New Roman"/>
          <w:szCs w:val="28"/>
          <w:lang w:val="ro-RO"/>
        </w:rPr>
      </w:pPr>
      <w:r w:rsidRPr="00B0382D">
        <w:rPr>
          <w:rFonts w:cs="Times New Roman"/>
          <w:szCs w:val="28"/>
          <w:lang w:val="ro-RO"/>
        </w:rPr>
        <w:t>nr. ___/2025</w:t>
      </w:r>
    </w:p>
    <w:p w:rsidR="00F70F8E" w:rsidRPr="00B0382D" w:rsidRDefault="00F70F8E" w:rsidP="00F70F8E">
      <w:pPr>
        <w:spacing w:after="0"/>
        <w:jc w:val="right"/>
        <w:rPr>
          <w:rFonts w:cs="Times New Roman"/>
          <w:szCs w:val="28"/>
          <w:lang w:val="ro-RO"/>
        </w:rPr>
      </w:pPr>
    </w:p>
    <w:p w:rsidR="00B57993" w:rsidRPr="00B0382D" w:rsidRDefault="00B57993" w:rsidP="00A77B60">
      <w:pPr>
        <w:spacing w:after="0"/>
        <w:ind w:firstLine="720"/>
        <w:jc w:val="center"/>
        <w:rPr>
          <w:rFonts w:cs="Times New Roman"/>
          <w:b/>
          <w:szCs w:val="28"/>
          <w:lang w:val="ro-RO"/>
        </w:rPr>
      </w:pPr>
      <w:r w:rsidRPr="00B0382D">
        <w:rPr>
          <w:rFonts w:cs="Times New Roman"/>
          <w:b/>
          <w:szCs w:val="28"/>
          <w:lang w:val="ro-RO"/>
        </w:rPr>
        <w:t xml:space="preserve">REGULAMENTUL </w:t>
      </w:r>
    </w:p>
    <w:p w:rsidR="005459AE" w:rsidRDefault="007549B8" w:rsidP="005459AE">
      <w:pPr>
        <w:spacing w:after="0"/>
        <w:ind w:firstLine="709"/>
        <w:jc w:val="center"/>
        <w:rPr>
          <w:rFonts w:cs="Times New Roman"/>
          <w:b/>
          <w:szCs w:val="28"/>
          <w:lang w:val="ro-RO"/>
        </w:rPr>
      </w:pPr>
      <w:r w:rsidRPr="00B0382D">
        <w:rPr>
          <w:rFonts w:cs="Times New Roman"/>
          <w:b/>
          <w:szCs w:val="28"/>
          <w:lang w:val="ro-RO"/>
        </w:rPr>
        <w:t xml:space="preserve">privind specificaţia tehnică de interoperabilitate referitoare la subsistemele </w:t>
      </w:r>
      <w:r w:rsidR="005A3007">
        <w:rPr>
          <w:rFonts w:cs="Times New Roman"/>
          <w:b/>
          <w:szCs w:val="28"/>
          <w:lang w:val="ro-RO"/>
        </w:rPr>
        <w:t>control-comandă</w:t>
      </w:r>
      <w:r w:rsidRPr="00B0382D">
        <w:rPr>
          <w:rFonts w:cs="Times New Roman"/>
          <w:b/>
          <w:szCs w:val="28"/>
          <w:lang w:val="ro-RO"/>
        </w:rPr>
        <w:t xml:space="preserve"> și </w:t>
      </w:r>
    </w:p>
    <w:p w:rsidR="00F12C76" w:rsidRPr="00B0382D" w:rsidRDefault="007549B8" w:rsidP="005459AE">
      <w:pPr>
        <w:spacing w:after="0"/>
        <w:ind w:firstLine="709"/>
        <w:jc w:val="center"/>
        <w:rPr>
          <w:rFonts w:cs="Times New Roman"/>
          <w:b/>
          <w:szCs w:val="28"/>
          <w:lang w:val="ro-RO"/>
        </w:rPr>
      </w:pPr>
      <w:r w:rsidRPr="00B0382D">
        <w:rPr>
          <w:rFonts w:cs="Times New Roman"/>
          <w:b/>
          <w:szCs w:val="28"/>
          <w:lang w:val="ro-RO"/>
        </w:rPr>
        <w:t>semnalizare</w:t>
      </w:r>
    </w:p>
    <w:p w:rsidR="007549B8" w:rsidRPr="00B0382D" w:rsidRDefault="007549B8" w:rsidP="007549B8">
      <w:pPr>
        <w:spacing w:after="0"/>
        <w:ind w:firstLine="709"/>
        <w:jc w:val="center"/>
        <w:rPr>
          <w:rFonts w:cs="Times New Roman"/>
          <w:b/>
          <w:szCs w:val="28"/>
          <w:lang w:val="ro-RO"/>
        </w:rPr>
      </w:pPr>
    </w:p>
    <w:p w:rsidR="00C933B7" w:rsidRPr="00B0382D" w:rsidRDefault="00464F12" w:rsidP="00A77B60">
      <w:pPr>
        <w:spacing w:after="0"/>
        <w:ind w:firstLine="709"/>
        <w:jc w:val="center"/>
        <w:rPr>
          <w:rFonts w:cs="Times New Roman"/>
          <w:b/>
          <w:szCs w:val="28"/>
          <w:lang w:val="en-US"/>
        </w:rPr>
      </w:pPr>
      <w:r w:rsidRPr="00B0382D">
        <w:rPr>
          <w:rFonts w:cs="Times New Roman"/>
          <w:b/>
          <w:szCs w:val="28"/>
          <w:lang w:val="en-US"/>
        </w:rPr>
        <w:t>I</w:t>
      </w:r>
      <w:r w:rsidR="00F7045B" w:rsidRPr="00B0382D">
        <w:rPr>
          <w:rFonts w:cs="Times New Roman"/>
          <w:b/>
          <w:szCs w:val="28"/>
          <w:lang w:val="en-US"/>
        </w:rPr>
        <w:t>.</w:t>
      </w:r>
      <w:r w:rsidRPr="00B0382D">
        <w:rPr>
          <w:rFonts w:cs="Times New Roman"/>
          <w:b/>
          <w:szCs w:val="28"/>
          <w:lang w:val="en-US"/>
        </w:rPr>
        <w:t xml:space="preserve"> Domeniu de aplicare</w:t>
      </w:r>
    </w:p>
    <w:p w:rsidR="00397F0F" w:rsidRPr="00B0382D" w:rsidRDefault="00397F0F" w:rsidP="0069591E">
      <w:pPr>
        <w:spacing w:after="0"/>
        <w:ind w:firstLine="709"/>
        <w:jc w:val="both"/>
        <w:rPr>
          <w:rFonts w:cs="Times New Roman"/>
          <w:szCs w:val="28"/>
          <w:lang w:val="en-US"/>
        </w:rPr>
      </w:pPr>
      <w:r w:rsidRPr="00B0382D">
        <w:rPr>
          <w:rFonts w:cs="Times New Roman"/>
          <w:b/>
          <w:szCs w:val="28"/>
          <w:lang w:val="en-US"/>
        </w:rPr>
        <w:t>1.</w:t>
      </w:r>
      <w:r w:rsidRPr="00B0382D">
        <w:rPr>
          <w:rFonts w:cs="Times New Roman"/>
          <w:szCs w:val="28"/>
          <w:lang w:val="en-US"/>
        </w:rPr>
        <w:t xml:space="preserve"> </w:t>
      </w:r>
      <w:r w:rsidR="0069591E" w:rsidRPr="00B0382D">
        <w:rPr>
          <w:rFonts w:cs="Times New Roman"/>
          <w:szCs w:val="28"/>
          <w:lang w:val="en-US"/>
        </w:rPr>
        <w:t>Regulamentul cu privire la specificaţia tehnică de interoperabilitate referitoare</w:t>
      </w:r>
      <w:r w:rsidR="005A3007">
        <w:rPr>
          <w:rFonts w:cs="Times New Roman"/>
          <w:szCs w:val="28"/>
          <w:lang w:val="en-US"/>
        </w:rPr>
        <w:t xml:space="preserve"> la subsistemele control-comandă</w:t>
      </w:r>
      <w:r w:rsidR="0069591E" w:rsidRPr="00B0382D">
        <w:rPr>
          <w:rFonts w:cs="Times New Roman"/>
          <w:szCs w:val="28"/>
          <w:lang w:val="en-US"/>
        </w:rPr>
        <w:t xml:space="preserve"> și semnalizare </w:t>
      </w:r>
      <w:r w:rsidR="0069591E" w:rsidRPr="00B0382D">
        <w:rPr>
          <w:rFonts w:cs="Times New Roman"/>
          <w:i/>
          <w:szCs w:val="28"/>
          <w:lang w:val="en-US"/>
        </w:rPr>
        <w:t>(</w:t>
      </w:r>
      <w:r w:rsidR="0069591E" w:rsidRPr="009D78DC">
        <w:rPr>
          <w:rFonts w:cs="Times New Roman"/>
          <w:szCs w:val="28"/>
          <w:lang w:val="en-US"/>
        </w:rPr>
        <w:t>în continuare</w:t>
      </w:r>
      <w:r w:rsidR="0069591E" w:rsidRPr="00B0382D">
        <w:rPr>
          <w:rFonts w:cs="Times New Roman"/>
          <w:i/>
          <w:szCs w:val="28"/>
          <w:lang w:val="en-US"/>
        </w:rPr>
        <w:t>-Regulament)</w:t>
      </w:r>
      <w:r w:rsidR="0069591E" w:rsidRPr="00B0382D">
        <w:rPr>
          <w:rFonts w:cs="Times New Roman"/>
          <w:szCs w:val="28"/>
          <w:lang w:val="en-US"/>
        </w:rPr>
        <w:t xml:space="preserve"> </w:t>
      </w:r>
      <w:r w:rsidR="00C933B7" w:rsidRPr="00B0382D">
        <w:rPr>
          <w:rFonts w:cs="Times New Roman"/>
          <w:szCs w:val="28"/>
          <w:lang w:val="en-US"/>
        </w:rPr>
        <w:t xml:space="preserve">stabilește specificația tehnică de interoperabilitate </w:t>
      </w:r>
      <w:r w:rsidR="00C933B7" w:rsidRPr="00B0382D">
        <w:rPr>
          <w:rFonts w:cs="Times New Roman"/>
          <w:i/>
          <w:szCs w:val="28"/>
          <w:lang w:val="en-US"/>
        </w:rPr>
        <w:t>(</w:t>
      </w:r>
      <w:r w:rsidR="00F1572C" w:rsidRPr="00B0382D">
        <w:rPr>
          <w:rFonts w:cs="Times New Roman"/>
          <w:szCs w:val="28"/>
          <w:lang w:val="en-US"/>
        </w:rPr>
        <w:t xml:space="preserve">în continuare - </w:t>
      </w:r>
      <w:r w:rsidR="00C933B7" w:rsidRPr="00B0382D">
        <w:rPr>
          <w:rFonts w:cs="Times New Roman"/>
          <w:i/>
          <w:szCs w:val="28"/>
          <w:lang w:val="en-US"/>
        </w:rPr>
        <w:t>STI)</w:t>
      </w:r>
      <w:r w:rsidR="00C933B7" w:rsidRPr="00B0382D">
        <w:rPr>
          <w:rFonts w:cs="Times New Roman"/>
          <w:szCs w:val="28"/>
          <w:lang w:val="en-US"/>
        </w:rPr>
        <w:t xml:space="preserve"> referitoare la </w:t>
      </w:r>
      <w:r w:rsidR="00436B2A" w:rsidRPr="00B0382D">
        <w:rPr>
          <w:rFonts w:cs="Times New Roman"/>
          <w:szCs w:val="28"/>
          <w:lang w:val="en-US"/>
        </w:rPr>
        <w:t xml:space="preserve">subsistemele control-comandă și </w:t>
      </w:r>
      <w:r w:rsidR="00C933B7" w:rsidRPr="00B0382D">
        <w:rPr>
          <w:rFonts w:cs="Times New Roman"/>
          <w:szCs w:val="28"/>
          <w:lang w:val="en-US"/>
        </w:rPr>
        <w:t>semnalizare (</w:t>
      </w:r>
      <w:r w:rsidR="00436B2A" w:rsidRPr="00B0382D">
        <w:rPr>
          <w:rFonts w:cs="Times New Roman"/>
          <w:szCs w:val="28"/>
          <w:lang w:val="en-US"/>
        </w:rPr>
        <w:t>în continuarea</w:t>
      </w:r>
      <w:r w:rsidR="00F1572C" w:rsidRPr="00B0382D">
        <w:rPr>
          <w:rFonts w:cs="Times New Roman"/>
          <w:szCs w:val="28"/>
          <w:lang w:val="en-US"/>
        </w:rPr>
        <w:t xml:space="preserve"> -</w:t>
      </w:r>
      <w:r w:rsidR="00436B2A" w:rsidRPr="00B0382D">
        <w:rPr>
          <w:rFonts w:cs="Times New Roman"/>
          <w:szCs w:val="28"/>
          <w:lang w:val="en-US"/>
        </w:rPr>
        <w:t xml:space="preserve"> </w:t>
      </w:r>
      <w:r w:rsidR="00C933B7" w:rsidRPr="00B0382D">
        <w:rPr>
          <w:rFonts w:cs="Times New Roman"/>
          <w:i/>
          <w:szCs w:val="28"/>
          <w:lang w:val="en-US"/>
        </w:rPr>
        <w:t>CCS</w:t>
      </w:r>
      <w:r w:rsidR="00C933B7" w:rsidRPr="00B0382D">
        <w:rPr>
          <w:rFonts w:cs="Times New Roman"/>
          <w:szCs w:val="28"/>
          <w:lang w:val="en-US"/>
        </w:rPr>
        <w:t xml:space="preserve">) ale sistemului feroviar </w:t>
      </w:r>
      <w:r w:rsidR="00866DBB" w:rsidRPr="00B0382D">
        <w:rPr>
          <w:rFonts w:cs="Times New Roman"/>
          <w:szCs w:val="28"/>
          <w:lang w:val="en-US"/>
        </w:rPr>
        <w:t>național</w:t>
      </w:r>
      <w:r w:rsidR="00D14D54" w:rsidRPr="00B0382D">
        <w:rPr>
          <w:rFonts w:cs="Times New Roman"/>
          <w:szCs w:val="28"/>
          <w:lang w:val="en-US"/>
        </w:rPr>
        <w:t>.</w:t>
      </w:r>
    </w:p>
    <w:p w:rsidR="00C56797" w:rsidRDefault="00B42748" w:rsidP="00C76C6A">
      <w:pPr>
        <w:spacing w:after="0"/>
        <w:ind w:firstLine="709"/>
        <w:jc w:val="both"/>
        <w:rPr>
          <w:rFonts w:cs="Times New Roman"/>
          <w:szCs w:val="28"/>
          <w:lang w:val="en-US"/>
        </w:rPr>
      </w:pPr>
      <w:r w:rsidRPr="00B0382D">
        <w:rPr>
          <w:rFonts w:cs="Times New Roman"/>
          <w:b/>
          <w:szCs w:val="28"/>
          <w:lang w:val="en-US"/>
        </w:rPr>
        <w:t>2.</w:t>
      </w:r>
      <w:r w:rsidR="00397F0F" w:rsidRPr="00B0382D">
        <w:rPr>
          <w:rFonts w:cs="Times New Roman"/>
          <w:szCs w:val="28"/>
          <w:lang w:val="en-US"/>
        </w:rPr>
        <w:t xml:space="preserve"> STI se aplică subsistemelor CCS de cale și CCS de la bord noi ale sistemului ferovi</w:t>
      </w:r>
      <w:r w:rsidR="00E12D50" w:rsidRPr="00B0382D">
        <w:rPr>
          <w:rFonts w:cs="Times New Roman"/>
          <w:szCs w:val="28"/>
          <w:lang w:val="en-US"/>
        </w:rPr>
        <w:t>ar, astfel cum sunt definite</w:t>
      </w:r>
      <w:r w:rsidR="00DF62D3" w:rsidRPr="00B0382D">
        <w:rPr>
          <w:rFonts w:cs="Times New Roman"/>
          <w:szCs w:val="28"/>
          <w:lang w:val="en-US"/>
        </w:rPr>
        <w:t xml:space="preserve"> în</w:t>
      </w:r>
      <w:r w:rsidR="00E12D50" w:rsidRPr="00B0382D">
        <w:rPr>
          <w:rFonts w:cs="Times New Roman"/>
          <w:szCs w:val="28"/>
          <w:lang w:val="en-US"/>
        </w:rPr>
        <w:t xml:space="preserve"> </w:t>
      </w:r>
      <w:r w:rsidR="00DF62D3" w:rsidRPr="00B0382D">
        <w:rPr>
          <w:rFonts w:cs="Times New Roman"/>
          <w:szCs w:val="28"/>
          <w:lang w:val="en-US"/>
        </w:rPr>
        <w:t>Regulamentul de interoperabilit</w:t>
      </w:r>
      <w:r w:rsidR="00F16688" w:rsidRPr="00B0382D">
        <w:rPr>
          <w:rFonts w:cs="Times New Roman"/>
          <w:szCs w:val="28"/>
          <w:lang w:val="en-US"/>
        </w:rPr>
        <w:t>a</w:t>
      </w:r>
      <w:r w:rsidR="00DF62D3" w:rsidRPr="00B0382D">
        <w:rPr>
          <w:rFonts w:cs="Times New Roman"/>
          <w:szCs w:val="28"/>
          <w:lang w:val="en-US"/>
        </w:rPr>
        <w:t>te a sistemului feroviar</w:t>
      </w:r>
      <w:r w:rsidR="00C76C6A" w:rsidRPr="00B0382D">
        <w:rPr>
          <w:rFonts w:cs="Times New Roman"/>
          <w:szCs w:val="28"/>
          <w:lang w:val="en-US"/>
        </w:rPr>
        <w:t xml:space="preserve">, </w:t>
      </w:r>
      <w:r w:rsidR="00296F40" w:rsidRPr="00B0382D">
        <w:rPr>
          <w:rFonts w:cs="Times New Roman"/>
          <w:szCs w:val="28"/>
          <w:lang w:val="en-US"/>
        </w:rPr>
        <w:t xml:space="preserve">aprobat prin </w:t>
      </w:r>
      <w:r w:rsidR="00C76C6A" w:rsidRPr="00B0382D">
        <w:rPr>
          <w:rFonts w:cs="Times New Roman"/>
          <w:szCs w:val="28"/>
          <w:lang w:val="en-US"/>
        </w:rPr>
        <w:t>Hotărârea Guvernului nr. 725/2024</w:t>
      </w:r>
      <w:r w:rsidR="00922E67" w:rsidRPr="00B0382D">
        <w:rPr>
          <w:rFonts w:cs="Times New Roman"/>
          <w:szCs w:val="28"/>
          <w:lang w:val="en-US"/>
        </w:rPr>
        <w:t xml:space="preserve">. </w:t>
      </w:r>
    </w:p>
    <w:p w:rsidR="00397F0F" w:rsidRPr="00B0382D" w:rsidRDefault="00922E67" w:rsidP="00C56797">
      <w:pPr>
        <w:spacing w:after="0"/>
        <w:jc w:val="both"/>
        <w:rPr>
          <w:rFonts w:cs="Times New Roman"/>
          <w:szCs w:val="28"/>
          <w:lang w:val="en-US"/>
        </w:rPr>
      </w:pPr>
      <w:r w:rsidRPr="00B0382D">
        <w:rPr>
          <w:rFonts w:cs="Times New Roman"/>
          <w:szCs w:val="28"/>
          <w:lang w:val="en-US"/>
        </w:rPr>
        <w:t>Subp</w:t>
      </w:r>
      <w:r w:rsidR="00397F0F" w:rsidRPr="00B0382D">
        <w:rPr>
          <w:rFonts w:cs="Times New Roman"/>
          <w:szCs w:val="28"/>
          <w:lang w:val="en-US"/>
        </w:rPr>
        <w:t xml:space="preserve">unctul </w:t>
      </w:r>
      <w:r w:rsidR="00C56797">
        <w:rPr>
          <w:rFonts w:cs="Times New Roman"/>
          <w:szCs w:val="28"/>
          <w:lang w:val="en-US"/>
        </w:rPr>
        <w:t>7.2.2 din anexă</w:t>
      </w:r>
      <w:r w:rsidR="00B42748" w:rsidRPr="00B0382D">
        <w:rPr>
          <w:rFonts w:cs="Times New Roman"/>
          <w:szCs w:val="28"/>
          <w:lang w:val="en-US"/>
        </w:rPr>
        <w:t xml:space="preserve"> </w:t>
      </w:r>
      <w:r w:rsidR="00397F0F" w:rsidRPr="00B0382D">
        <w:rPr>
          <w:rFonts w:cs="Times New Roman"/>
          <w:szCs w:val="28"/>
          <w:lang w:val="en-US"/>
        </w:rPr>
        <w:t>se aplică</w:t>
      </w:r>
      <w:r w:rsidR="00E12D50" w:rsidRPr="00B0382D">
        <w:rPr>
          <w:rFonts w:cs="Times New Roman"/>
          <w:szCs w:val="28"/>
          <w:lang w:val="en-US"/>
        </w:rPr>
        <w:t xml:space="preserve"> </w:t>
      </w:r>
      <w:r w:rsidR="00397F0F" w:rsidRPr="00B0382D">
        <w:rPr>
          <w:rFonts w:cs="Times New Roman"/>
          <w:szCs w:val="28"/>
          <w:lang w:val="en-US"/>
        </w:rPr>
        <w:t>tuturor modificărilor aduse unui subsistem CCS de la bord existent.</w:t>
      </w:r>
    </w:p>
    <w:p w:rsidR="00397F0F" w:rsidRPr="00B0382D" w:rsidRDefault="001C67EA" w:rsidP="009B51D4">
      <w:pPr>
        <w:spacing w:after="0"/>
        <w:ind w:firstLine="709"/>
        <w:jc w:val="both"/>
        <w:rPr>
          <w:rFonts w:cs="Times New Roman"/>
          <w:szCs w:val="28"/>
          <w:lang w:val="en-US"/>
        </w:rPr>
      </w:pPr>
      <w:r w:rsidRPr="00B0382D">
        <w:rPr>
          <w:rFonts w:cs="Times New Roman"/>
          <w:szCs w:val="28"/>
          <w:lang w:val="en-US"/>
        </w:rPr>
        <w:t xml:space="preserve"> </w:t>
      </w:r>
      <w:r w:rsidR="00D3718A" w:rsidRPr="00B0382D">
        <w:rPr>
          <w:rFonts w:cs="Times New Roman"/>
          <w:b/>
          <w:szCs w:val="28"/>
          <w:lang w:val="en-US"/>
        </w:rPr>
        <w:t>3.</w:t>
      </w:r>
      <w:r w:rsidR="00397F0F" w:rsidRPr="00B0382D">
        <w:rPr>
          <w:rFonts w:cs="Times New Roman"/>
          <w:szCs w:val="28"/>
          <w:lang w:val="en-US"/>
        </w:rPr>
        <w:t xml:space="preserve"> STI se aplică subsistemelor CCS de cale și de la bord existente care </w:t>
      </w:r>
      <w:r w:rsidR="009B51D4" w:rsidRPr="00B0382D">
        <w:rPr>
          <w:rFonts w:cs="Times New Roman"/>
          <w:szCs w:val="28"/>
          <w:lang w:val="en-US"/>
        </w:rPr>
        <w:t xml:space="preserve">prezintă una dintre următoarele </w:t>
      </w:r>
      <w:r w:rsidR="00397F0F" w:rsidRPr="00B0382D">
        <w:rPr>
          <w:rFonts w:cs="Times New Roman"/>
          <w:szCs w:val="28"/>
          <w:lang w:val="en-US"/>
        </w:rPr>
        <w:t>caracteristici:</w:t>
      </w:r>
    </w:p>
    <w:p w:rsidR="00397F0F" w:rsidRPr="00B0382D" w:rsidRDefault="00D3718A" w:rsidP="00397F0F">
      <w:pPr>
        <w:spacing w:after="0"/>
        <w:ind w:firstLine="709"/>
        <w:jc w:val="both"/>
        <w:rPr>
          <w:rFonts w:cs="Times New Roman"/>
          <w:szCs w:val="28"/>
          <w:lang w:val="en-US"/>
        </w:rPr>
      </w:pPr>
      <w:r w:rsidRPr="00B0382D">
        <w:rPr>
          <w:rFonts w:cs="Times New Roman"/>
          <w:szCs w:val="28"/>
          <w:lang w:val="en-US"/>
        </w:rPr>
        <w:t>3.1.</w:t>
      </w:r>
      <w:r w:rsidR="00397F0F" w:rsidRPr="00B0382D">
        <w:rPr>
          <w:rFonts w:cs="Times New Roman"/>
          <w:szCs w:val="28"/>
          <w:lang w:val="en-US"/>
        </w:rPr>
        <w:t xml:space="preserve"> subsistemul este supus reînnoirii sau modern</w:t>
      </w:r>
      <w:r w:rsidR="001C46F5" w:rsidRPr="00B0382D">
        <w:rPr>
          <w:rFonts w:cs="Times New Roman"/>
          <w:szCs w:val="28"/>
          <w:lang w:val="en-US"/>
        </w:rPr>
        <w:t>izării în conformitate cu punctul</w:t>
      </w:r>
      <w:r w:rsidR="004B3F64" w:rsidRPr="00B0382D">
        <w:rPr>
          <w:rFonts w:cs="Times New Roman"/>
          <w:szCs w:val="28"/>
          <w:lang w:val="en-US"/>
        </w:rPr>
        <w:t xml:space="preserve"> 7 din anexă</w:t>
      </w:r>
      <w:r w:rsidR="00397F0F" w:rsidRPr="00B0382D">
        <w:rPr>
          <w:rFonts w:cs="Times New Roman"/>
          <w:szCs w:val="28"/>
          <w:lang w:val="en-US"/>
        </w:rPr>
        <w:t>;</w:t>
      </w:r>
    </w:p>
    <w:p w:rsidR="00397F0F" w:rsidRPr="00B0382D" w:rsidRDefault="00D3718A" w:rsidP="00C76C6A">
      <w:pPr>
        <w:spacing w:after="0"/>
        <w:ind w:firstLine="709"/>
        <w:jc w:val="both"/>
        <w:rPr>
          <w:rFonts w:cs="Times New Roman"/>
          <w:szCs w:val="28"/>
          <w:lang w:val="en-US"/>
        </w:rPr>
      </w:pPr>
      <w:r w:rsidRPr="00B0382D">
        <w:rPr>
          <w:rFonts w:cs="Times New Roman"/>
          <w:szCs w:val="28"/>
          <w:lang w:val="en-US"/>
        </w:rPr>
        <w:t>3.2</w:t>
      </w:r>
      <w:r w:rsidR="00F949CF" w:rsidRPr="00B0382D">
        <w:rPr>
          <w:rFonts w:cs="Times New Roman"/>
          <w:szCs w:val="28"/>
          <w:lang w:val="en-US"/>
        </w:rPr>
        <w:t>.</w:t>
      </w:r>
      <w:r w:rsidR="00397F0F" w:rsidRPr="00B0382D">
        <w:rPr>
          <w:rFonts w:cs="Times New Roman"/>
          <w:szCs w:val="28"/>
          <w:lang w:val="en-US"/>
        </w:rPr>
        <w:t xml:space="preserve"> zona de utilizare a unui vehicul este extinsă în conformitate cu </w:t>
      </w:r>
      <w:r w:rsidR="00FA4578" w:rsidRPr="00B0382D">
        <w:rPr>
          <w:rFonts w:cs="Times New Roman"/>
          <w:szCs w:val="28"/>
          <w:lang w:val="en-US"/>
        </w:rPr>
        <w:t>Regulamentul de interoperabilitate a sistemului feroviar,</w:t>
      </w:r>
      <w:r w:rsidR="00C76C6A" w:rsidRPr="00B0382D">
        <w:rPr>
          <w:rFonts w:cs="Times New Roman"/>
          <w:szCs w:val="28"/>
          <w:lang w:val="en-US"/>
        </w:rPr>
        <w:t xml:space="preserve"> aprobat prin Hotărârea Guvernului nr. 725/2024,</w:t>
      </w:r>
      <w:r w:rsidR="00FA4578" w:rsidRPr="00B0382D">
        <w:rPr>
          <w:rFonts w:cs="Times New Roman"/>
          <w:szCs w:val="28"/>
          <w:lang w:val="en-US"/>
        </w:rPr>
        <w:t xml:space="preserve"> </w:t>
      </w:r>
      <w:r w:rsidR="00397F0F" w:rsidRPr="00B0382D">
        <w:rPr>
          <w:rFonts w:cs="Times New Roman"/>
          <w:szCs w:val="28"/>
          <w:lang w:val="en-US"/>
        </w:rPr>
        <w:t xml:space="preserve">caz în care se aplică </w:t>
      </w:r>
      <w:r w:rsidR="001C46F5" w:rsidRPr="00B0382D">
        <w:rPr>
          <w:rFonts w:cs="Times New Roman"/>
          <w:szCs w:val="28"/>
          <w:lang w:val="en-US"/>
        </w:rPr>
        <w:t>sub</w:t>
      </w:r>
      <w:r w:rsidR="00397F0F" w:rsidRPr="00B0382D">
        <w:rPr>
          <w:rFonts w:cs="Times New Roman"/>
          <w:szCs w:val="28"/>
          <w:lang w:val="en-US"/>
        </w:rPr>
        <w:t>punctul 7.</w:t>
      </w:r>
      <w:r w:rsidR="004B3F64" w:rsidRPr="00B0382D">
        <w:rPr>
          <w:rFonts w:cs="Times New Roman"/>
          <w:szCs w:val="28"/>
          <w:lang w:val="en-US"/>
        </w:rPr>
        <w:t>4.2.3 din anexă</w:t>
      </w:r>
      <w:r w:rsidR="00397F0F" w:rsidRPr="00B0382D">
        <w:rPr>
          <w:rFonts w:cs="Times New Roman"/>
          <w:szCs w:val="28"/>
          <w:lang w:val="en-US"/>
        </w:rPr>
        <w:t xml:space="preserve">, cu excepția cazului în care în </w:t>
      </w:r>
      <w:r w:rsidR="002E1104" w:rsidRPr="00B0382D">
        <w:rPr>
          <w:rFonts w:cs="Times New Roman"/>
          <w:szCs w:val="28"/>
          <w:lang w:val="en-US"/>
        </w:rPr>
        <w:t>r</w:t>
      </w:r>
      <w:r w:rsidR="005B4D87" w:rsidRPr="00B0382D">
        <w:rPr>
          <w:rFonts w:cs="Times New Roman"/>
          <w:szCs w:val="28"/>
          <w:lang w:val="en-US"/>
        </w:rPr>
        <w:t xml:space="preserve">egistrul </w:t>
      </w:r>
      <w:r w:rsidR="003F40C5" w:rsidRPr="00B0382D">
        <w:rPr>
          <w:rFonts w:cs="Times New Roman"/>
          <w:szCs w:val="28"/>
          <w:lang w:val="en-US"/>
        </w:rPr>
        <w:t>de infrastructură</w:t>
      </w:r>
      <w:r w:rsidR="00397F0F" w:rsidRPr="00B0382D">
        <w:rPr>
          <w:rFonts w:cs="Times New Roman"/>
          <w:szCs w:val="28"/>
          <w:lang w:val="en-US"/>
        </w:rPr>
        <w:t xml:space="preserve"> nu este</w:t>
      </w:r>
      <w:r w:rsidR="00FA4578" w:rsidRPr="00B0382D">
        <w:rPr>
          <w:rFonts w:cs="Times New Roman"/>
          <w:szCs w:val="28"/>
          <w:lang w:val="en-US"/>
        </w:rPr>
        <w:t xml:space="preserve"> </w:t>
      </w:r>
      <w:r w:rsidR="00397F0F" w:rsidRPr="00B0382D">
        <w:rPr>
          <w:rFonts w:cs="Times New Roman"/>
          <w:szCs w:val="28"/>
          <w:lang w:val="en-US"/>
        </w:rPr>
        <w:t xml:space="preserve">indicată nicio instalare de </w:t>
      </w:r>
      <w:r w:rsidR="00641867" w:rsidRPr="00B0382D">
        <w:rPr>
          <w:rFonts w:cs="Times New Roman"/>
          <w:szCs w:val="28"/>
          <w:lang w:val="en-US"/>
        </w:rPr>
        <w:t xml:space="preserve">echipamente din </w:t>
      </w:r>
      <w:r w:rsidR="00604DF9" w:rsidRPr="00B0382D">
        <w:rPr>
          <w:rFonts w:cs="Times New Roman"/>
          <w:szCs w:val="28"/>
          <w:lang w:val="en-US"/>
        </w:rPr>
        <w:t>Sistemul european de control și comandă al trenului</w:t>
      </w:r>
      <w:r w:rsidR="00912A64" w:rsidRPr="00B0382D">
        <w:rPr>
          <w:rFonts w:cs="Times New Roman"/>
          <w:szCs w:val="28"/>
          <w:lang w:val="en-US"/>
        </w:rPr>
        <w:t xml:space="preserve"> </w:t>
      </w:r>
      <w:r w:rsidR="00F1572C" w:rsidRPr="009D78DC">
        <w:rPr>
          <w:rFonts w:cs="Times New Roman"/>
          <w:szCs w:val="28"/>
          <w:lang w:val="en-US"/>
        </w:rPr>
        <w:t>(în continuare</w:t>
      </w:r>
      <w:r w:rsidR="00F1572C" w:rsidRPr="00B0382D">
        <w:rPr>
          <w:rFonts w:cs="Times New Roman"/>
          <w:i/>
          <w:szCs w:val="28"/>
          <w:lang w:val="en-US"/>
        </w:rPr>
        <w:t xml:space="preserve"> - </w:t>
      </w:r>
      <w:r w:rsidR="00912A64" w:rsidRPr="00B0382D">
        <w:rPr>
          <w:rFonts w:cs="Times New Roman"/>
          <w:i/>
          <w:szCs w:val="28"/>
          <w:lang w:val="en-US"/>
        </w:rPr>
        <w:t>ETCS)</w:t>
      </w:r>
      <w:r w:rsidR="00912A64" w:rsidRPr="00B0382D">
        <w:rPr>
          <w:rFonts w:cs="Times New Roman"/>
          <w:szCs w:val="28"/>
          <w:lang w:val="en-US"/>
        </w:rPr>
        <w:t xml:space="preserve"> </w:t>
      </w:r>
      <w:r w:rsidR="00F949CF" w:rsidRPr="00B0382D">
        <w:rPr>
          <w:rFonts w:cs="Times New Roman"/>
          <w:szCs w:val="28"/>
          <w:lang w:val="en-US"/>
        </w:rPr>
        <w:t>pentru următorii cinci ani;</w:t>
      </w:r>
    </w:p>
    <w:p w:rsidR="00397F0F" w:rsidRPr="00B0382D" w:rsidRDefault="00D3718A" w:rsidP="00912A64">
      <w:pPr>
        <w:spacing w:after="0"/>
        <w:ind w:firstLine="709"/>
        <w:jc w:val="both"/>
        <w:rPr>
          <w:rFonts w:cs="Times New Roman"/>
          <w:szCs w:val="28"/>
          <w:lang w:val="en-US"/>
        </w:rPr>
      </w:pPr>
      <w:r w:rsidRPr="00B0382D">
        <w:rPr>
          <w:rFonts w:cs="Times New Roman"/>
          <w:szCs w:val="28"/>
          <w:lang w:val="en-US"/>
        </w:rPr>
        <w:t>3.3.</w:t>
      </w:r>
      <w:r w:rsidR="00397F0F" w:rsidRPr="00B0382D">
        <w:rPr>
          <w:rFonts w:cs="Times New Roman"/>
          <w:szCs w:val="28"/>
          <w:lang w:val="en-US"/>
        </w:rPr>
        <w:t xml:space="preserve"> subsistemul face obiectul cerințelor de întreținere a specificațiilor stabilite la </w:t>
      </w:r>
      <w:r w:rsidR="006E02AF" w:rsidRPr="00B0382D">
        <w:rPr>
          <w:rFonts w:cs="Times New Roman"/>
          <w:szCs w:val="28"/>
          <w:lang w:val="en-US"/>
        </w:rPr>
        <w:t>sub</w:t>
      </w:r>
      <w:r w:rsidR="00397F0F" w:rsidRPr="00B0382D">
        <w:rPr>
          <w:rFonts w:cs="Times New Roman"/>
          <w:szCs w:val="28"/>
          <w:lang w:val="en-US"/>
        </w:rPr>
        <w:t xml:space="preserve">punctul </w:t>
      </w:r>
      <w:r w:rsidR="004B3F64" w:rsidRPr="00B0382D">
        <w:rPr>
          <w:rFonts w:cs="Times New Roman"/>
          <w:szCs w:val="28"/>
          <w:lang w:val="en-US"/>
        </w:rPr>
        <w:t>7.2.10 din anexă</w:t>
      </w:r>
      <w:r w:rsidR="00397F0F" w:rsidRPr="00B0382D">
        <w:rPr>
          <w:rFonts w:cs="Times New Roman"/>
          <w:szCs w:val="28"/>
          <w:lang w:val="en-US"/>
        </w:rPr>
        <w:t>.</w:t>
      </w:r>
    </w:p>
    <w:p w:rsidR="00397F0F" w:rsidRPr="00B0382D" w:rsidRDefault="00D3718A" w:rsidP="00397F0F">
      <w:pPr>
        <w:spacing w:after="0"/>
        <w:ind w:firstLine="709"/>
        <w:jc w:val="both"/>
        <w:rPr>
          <w:rFonts w:cs="Times New Roman"/>
          <w:szCs w:val="28"/>
          <w:lang w:val="en-US"/>
        </w:rPr>
      </w:pPr>
      <w:r w:rsidRPr="00B0382D">
        <w:rPr>
          <w:rFonts w:cs="Times New Roman"/>
          <w:b/>
          <w:szCs w:val="28"/>
          <w:lang w:val="en-US"/>
        </w:rPr>
        <w:t>4</w:t>
      </w:r>
      <w:r w:rsidR="004B3F64" w:rsidRPr="00B0382D">
        <w:rPr>
          <w:rFonts w:cs="Times New Roman"/>
          <w:b/>
          <w:szCs w:val="28"/>
          <w:lang w:val="en-US"/>
        </w:rPr>
        <w:t>.</w:t>
      </w:r>
      <w:r w:rsidR="00397F0F" w:rsidRPr="00B0382D">
        <w:rPr>
          <w:rFonts w:cs="Times New Roman"/>
          <w:szCs w:val="28"/>
          <w:lang w:val="en-US"/>
        </w:rPr>
        <w:t xml:space="preserve"> Domeniul tehnic și geografic de aplicare al STI este stabilit la </w:t>
      </w:r>
      <w:r w:rsidR="006E02AF" w:rsidRPr="00B0382D">
        <w:rPr>
          <w:rFonts w:cs="Times New Roman"/>
          <w:szCs w:val="28"/>
          <w:lang w:val="en-US"/>
        </w:rPr>
        <w:t>sub</w:t>
      </w:r>
      <w:r w:rsidR="004B3F64" w:rsidRPr="00B0382D">
        <w:rPr>
          <w:rFonts w:cs="Times New Roman"/>
          <w:szCs w:val="28"/>
          <w:lang w:val="en-US"/>
        </w:rPr>
        <w:t>punctele 1.1 și 1.2 din anexă.</w:t>
      </w:r>
    </w:p>
    <w:p w:rsidR="001E7840" w:rsidRPr="00B0382D" w:rsidRDefault="001E7840" w:rsidP="00397F0F">
      <w:pPr>
        <w:spacing w:after="0"/>
        <w:ind w:firstLine="709"/>
        <w:jc w:val="both"/>
        <w:rPr>
          <w:rFonts w:cs="Times New Roman"/>
          <w:szCs w:val="28"/>
          <w:lang w:val="en-US"/>
        </w:rPr>
      </w:pPr>
    </w:p>
    <w:p w:rsidR="00464F12" w:rsidRPr="00B0382D" w:rsidRDefault="00AA440C" w:rsidP="001E7840">
      <w:pPr>
        <w:spacing w:after="0"/>
        <w:ind w:firstLine="709"/>
        <w:jc w:val="center"/>
        <w:rPr>
          <w:rFonts w:cs="Times New Roman"/>
          <w:b/>
          <w:szCs w:val="28"/>
          <w:lang w:val="en-US"/>
        </w:rPr>
      </w:pPr>
      <w:r w:rsidRPr="00B0382D">
        <w:rPr>
          <w:rFonts w:cs="Times New Roman"/>
          <w:b/>
          <w:szCs w:val="28"/>
          <w:lang w:val="ro-MD"/>
        </w:rPr>
        <w:t>II</w:t>
      </w:r>
      <w:r w:rsidR="00F7045B" w:rsidRPr="00B0382D">
        <w:rPr>
          <w:rFonts w:cs="Times New Roman"/>
          <w:b/>
          <w:szCs w:val="28"/>
          <w:lang w:val="ro-MD"/>
        </w:rPr>
        <w:t>.</w:t>
      </w:r>
      <w:r w:rsidR="001E7840" w:rsidRPr="00B0382D">
        <w:rPr>
          <w:rFonts w:cs="Times New Roman"/>
          <w:b/>
          <w:szCs w:val="28"/>
          <w:lang w:val="ro-MD"/>
        </w:rPr>
        <w:t xml:space="preserve"> </w:t>
      </w:r>
      <w:r w:rsidR="0074677C" w:rsidRPr="00B0382D">
        <w:rPr>
          <w:rFonts w:cs="Times New Roman"/>
          <w:b/>
          <w:szCs w:val="28"/>
          <w:lang w:val="en-US"/>
        </w:rPr>
        <w:t>P</w:t>
      </w:r>
      <w:r w:rsidR="001E7840" w:rsidRPr="00B0382D">
        <w:rPr>
          <w:rFonts w:cs="Times New Roman"/>
          <w:b/>
          <w:szCs w:val="28"/>
          <w:lang w:val="en-US"/>
        </w:rPr>
        <w:t>unere</w:t>
      </w:r>
      <w:r w:rsidR="001D3C0A">
        <w:rPr>
          <w:rFonts w:cs="Times New Roman"/>
          <w:b/>
          <w:szCs w:val="28"/>
          <w:lang w:val="en-US"/>
        </w:rPr>
        <w:t>a</w:t>
      </w:r>
      <w:r w:rsidR="001E7840" w:rsidRPr="00B0382D">
        <w:rPr>
          <w:rFonts w:cs="Times New Roman"/>
          <w:b/>
          <w:szCs w:val="28"/>
          <w:lang w:val="en-US"/>
        </w:rPr>
        <w:t xml:space="preserve"> în aplicare</w:t>
      </w:r>
    </w:p>
    <w:p w:rsidR="008D38C0" w:rsidRPr="00B0382D" w:rsidRDefault="00D3718A" w:rsidP="00296F40">
      <w:pPr>
        <w:spacing w:after="0"/>
        <w:ind w:firstLine="709"/>
        <w:jc w:val="both"/>
        <w:rPr>
          <w:rFonts w:cs="Times New Roman"/>
          <w:szCs w:val="28"/>
          <w:lang w:val="en-US"/>
        </w:rPr>
      </w:pPr>
      <w:r w:rsidRPr="00B0382D">
        <w:rPr>
          <w:rFonts w:cs="Times New Roman"/>
          <w:b/>
          <w:szCs w:val="28"/>
          <w:lang w:val="en-US"/>
        </w:rPr>
        <w:t>5</w:t>
      </w:r>
      <w:r w:rsidR="00DA692C" w:rsidRPr="00B0382D">
        <w:rPr>
          <w:rFonts w:cs="Times New Roman"/>
          <w:b/>
          <w:szCs w:val="28"/>
          <w:lang w:val="en-US"/>
        </w:rPr>
        <w:t>.</w:t>
      </w:r>
      <w:r w:rsidR="008D38C0" w:rsidRPr="00B0382D">
        <w:rPr>
          <w:rFonts w:cs="Times New Roman"/>
          <w:szCs w:val="28"/>
          <w:lang w:val="en-US"/>
        </w:rPr>
        <w:t xml:space="preserve"> Producătorii și solicitanții de autorizații de dare în exploatare a infrastructurii sau de introducere pe piață a vehiculelor se asigură că subsistemel</w:t>
      </w:r>
      <w:r w:rsidR="0019117B" w:rsidRPr="00B0382D">
        <w:rPr>
          <w:rFonts w:cs="Times New Roman"/>
          <w:szCs w:val="28"/>
          <w:lang w:val="en-US"/>
        </w:rPr>
        <w:t xml:space="preserve">e menționate la </w:t>
      </w:r>
      <w:r w:rsidR="00615291" w:rsidRPr="00B0382D">
        <w:rPr>
          <w:rFonts w:cs="Times New Roman"/>
          <w:szCs w:val="28"/>
          <w:lang w:val="en-US"/>
        </w:rPr>
        <w:t>pct. 2-4</w:t>
      </w:r>
      <w:r w:rsidR="0019117B" w:rsidRPr="00B0382D">
        <w:rPr>
          <w:rFonts w:cs="Times New Roman"/>
          <w:szCs w:val="28"/>
          <w:lang w:val="en-US"/>
        </w:rPr>
        <w:t xml:space="preserve"> </w:t>
      </w:r>
      <w:r w:rsidR="008D38C0" w:rsidRPr="00B0382D">
        <w:rPr>
          <w:rFonts w:cs="Times New Roman"/>
          <w:szCs w:val="28"/>
          <w:lang w:val="en-US"/>
        </w:rPr>
        <w:t xml:space="preserve">și destinate utilizării în cadrul rețelelor menționate </w:t>
      </w:r>
      <w:r w:rsidR="00AE7A8F" w:rsidRPr="00B0382D">
        <w:rPr>
          <w:rFonts w:cs="Times New Roman"/>
          <w:szCs w:val="28"/>
          <w:lang w:val="en-US"/>
        </w:rPr>
        <w:t>în Regulamentul de interoperabilitate a sistemului feroviar</w:t>
      </w:r>
      <w:r w:rsidR="00296F40" w:rsidRPr="00B0382D">
        <w:rPr>
          <w:rFonts w:cs="Times New Roman"/>
          <w:szCs w:val="28"/>
          <w:lang w:val="en-US"/>
        </w:rPr>
        <w:t>, aprobat prin Hotărârea Guvernului nr. 725/2024,</w:t>
      </w:r>
      <w:r w:rsidR="008D38C0" w:rsidRPr="00B0382D">
        <w:rPr>
          <w:rFonts w:cs="Times New Roman"/>
          <w:szCs w:val="28"/>
          <w:lang w:val="en-US"/>
        </w:rPr>
        <w:t xml:space="preserve"> respectă STI </w:t>
      </w:r>
      <w:r w:rsidR="00570D49" w:rsidRPr="00B0382D">
        <w:rPr>
          <w:rFonts w:cs="Times New Roman"/>
          <w:szCs w:val="28"/>
          <w:lang w:val="en-US"/>
        </w:rPr>
        <w:t>stabilită în anexă.</w:t>
      </w:r>
    </w:p>
    <w:p w:rsidR="008D38C0" w:rsidRPr="00B0382D" w:rsidRDefault="00D3718A" w:rsidP="0019117B">
      <w:pPr>
        <w:spacing w:after="0"/>
        <w:ind w:firstLine="709"/>
        <w:jc w:val="both"/>
        <w:rPr>
          <w:rFonts w:cs="Times New Roman"/>
          <w:szCs w:val="28"/>
          <w:lang w:val="en-US"/>
        </w:rPr>
      </w:pPr>
      <w:r w:rsidRPr="00B0382D">
        <w:rPr>
          <w:rFonts w:cs="Times New Roman"/>
          <w:b/>
          <w:szCs w:val="28"/>
          <w:lang w:val="en-US"/>
        </w:rPr>
        <w:lastRenderedPageBreak/>
        <w:t>6</w:t>
      </w:r>
      <w:r w:rsidR="003C7D0E" w:rsidRPr="00B0382D">
        <w:rPr>
          <w:rFonts w:cs="Times New Roman"/>
          <w:b/>
          <w:szCs w:val="28"/>
          <w:lang w:val="en-US"/>
        </w:rPr>
        <w:t>.</w:t>
      </w:r>
      <w:r w:rsidR="008D38C0" w:rsidRPr="00B0382D">
        <w:rPr>
          <w:rFonts w:cs="Times New Roman"/>
          <w:szCs w:val="28"/>
          <w:lang w:val="en-US"/>
        </w:rPr>
        <w:t xml:space="preserve"> Producătorii și </w:t>
      </w:r>
      <w:r w:rsidR="009E4893" w:rsidRPr="00B0382D">
        <w:rPr>
          <w:rFonts w:cs="Times New Roman"/>
          <w:szCs w:val="28"/>
          <w:lang w:val="en-US"/>
        </w:rPr>
        <w:t>a</w:t>
      </w:r>
      <w:r w:rsidR="00B21E68" w:rsidRPr="00B0382D">
        <w:rPr>
          <w:rFonts w:cs="Times New Roman"/>
          <w:szCs w:val="28"/>
          <w:lang w:val="en-US"/>
        </w:rPr>
        <w:t>dmin</w:t>
      </w:r>
      <w:r w:rsidR="00473574" w:rsidRPr="00B0382D">
        <w:rPr>
          <w:rFonts w:cs="Times New Roman"/>
          <w:szCs w:val="28"/>
          <w:lang w:val="en-US"/>
        </w:rPr>
        <w:t>istratorii de infrastructură</w:t>
      </w:r>
      <w:r w:rsidR="008D38C0" w:rsidRPr="00B0382D">
        <w:rPr>
          <w:rFonts w:cs="Times New Roman"/>
          <w:szCs w:val="28"/>
          <w:lang w:val="en-US"/>
        </w:rPr>
        <w:t xml:space="preserve">, întreprinderile feroviare sau orice altă entitate responsabilă pentru vehiculul feroviar sau pentru infrastructură se asigură că subsistemele menționate la </w:t>
      </w:r>
      <w:r w:rsidR="00615291" w:rsidRPr="00B0382D">
        <w:rPr>
          <w:rFonts w:cs="Times New Roman"/>
          <w:szCs w:val="28"/>
          <w:lang w:val="en-US"/>
        </w:rPr>
        <w:t>pct. 2-4</w:t>
      </w:r>
      <w:r w:rsidR="008D38C0" w:rsidRPr="00B0382D">
        <w:rPr>
          <w:rFonts w:cs="Times New Roman"/>
          <w:szCs w:val="28"/>
          <w:lang w:val="en-US"/>
        </w:rPr>
        <w:t xml:space="preserve"> respectă cerințele de întreținere a specificațiilor stabilite la </w:t>
      </w:r>
      <w:r w:rsidR="008304E4" w:rsidRPr="00B0382D">
        <w:rPr>
          <w:rFonts w:cs="Times New Roman"/>
          <w:szCs w:val="28"/>
          <w:lang w:val="en-US"/>
        </w:rPr>
        <w:t>sub</w:t>
      </w:r>
      <w:r w:rsidR="0060444D" w:rsidRPr="00B0382D">
        <w:rPr>
          <w:rFonts w:cs="Times New Roman"/>
          <w:szCs w:val="28"/>
          <w:lang w:val="en-US"/>
        </w:rPr>
        <w:t>punctul 7.2.10 din anexă</w:t>
      </w:r>
      <w:r w:rsidR="008D38C0" w:rsidRPr="00B0382D">
        <w:rPr>
          <w:rFonts w:cs="Times New Roman"/>
          <w:szCs w:val="28"/>
          <w:lang w:val="en-US"/>
        </w:rPr>
        <w:t>.</w:t>
      </w:r>
    </w:p>
    <w:p w:rsidR="008463C1" w:rsidRPr="00B0382D" w:rsidRDefault="00D3718A" w:rsidP="001D3C0A">
      <w:pPr>
        <w:spacing w:after="0"/>
        <w:ind w:firstLine="709"/>
        <w:jc w:val="both"/>
        <w:rPr>
          <w:rFonts w:cs="Times New Roman"/>
          <w:szCs w:val="28"/>
          <w:lang w:val="en-US"/>
        </w:rPr>
      </w:pPr>
      <w:r w:rsidRPr="00B0382D">
        <w:rPr>
          <w:rFonts w:cs="Times New Roman"/>
          <w:b/>
          <w:szCs w:val="28"/>
          <w:lang w:val="en-US"/>
        </w:rPr>
        <w:t>7</w:t>
      </w:r>
      <w:r w:rsidR="00900A18" w:rsidRPr="00B0382D">
        <w:rPr>
          <w:rFonts w:cs="Times New Roman"/>
          <w:b/>
          <w:szCs w:val="28"/>
          <w:lang w:val="en-US"/>
        </w:rPr>
        <w:t>.</w:t>
      </w:r>
      <w:r w:rsidR="008D38C0" w:rsidRPr="00B0382D">
        <w:rPr>
          <w:rFonts w:cs="Times New Roman"/>
          <w:szCs w:val="28"/>
          <w:lang w:val="en-US"/>
        </w:rPr>
        <w:t xml:space="preserve"> Organismele notificate se asigură că certificatele bazate pe </w:t>
      </w:r>
      <w:r w:rsidR="00FD15AF" w:rsidRPr="00B0382D">
        <w:rPr>
          <w:rFonts w:cs="Times New Roman"/>
          <w:szCs w:val="28"/>
          <w:lang w:val="en-US"/>
        </w:rPr>
        <w:t xml:space="preserve">prevederile din  </w:t>
      </w:r>
      <w:r w:rsidR="00923B67" w:rsidRPr="00B0382D">
        <w:rPr>
          <w:rFonts w:cs="Times New Roman"/>
          <w:szCs w:val="28"/>
          <w:lang w:val="en-US"/>
        </w:rPr>
        <w:t>punctul</w:t>
      </w:r>
      <w:r w:rsidR="008D38C0" w:rsidRPr="00B0382D">
        <w:rPr>
          <w:rFonts w:cs="Times New Roman"/>
          <w:szCs w:val="28"/>
          <w:lang w:val="en-US"/>
        </w:rPr>
        <w:t xml:space="preserve"> 6 </w:t>
      </w:r>
      <w:r w:rsidR="00FD15AF" w:rsidRPr="00B0382D">
        <w:rPr>
          <w:rFonts w:cs="Times New Roman"/>
          <w:szCs w:val="28"/>
          <w:lang w:val="en-US"/>
        </w:rPr>
        <w:t>din anexă</w:t>
      </w:r>
      <w:r w:rsidR="00D71FD7" w:rsidRPr="00B0382D">
        <w:rPr>
          <w:rFonts w:cs="Times New Roman"/>
          <w:szCs w:val="28"/>
          <w:lang w:val="en-US"/>
        </w:rPr>
        <w:t xml:space="preserve"> </w:t>
      </w:r>
      <w:r w:rsidR="008D38C0" w:rsidRPr="00B0382D">
        <w:rPr>
          <w:rFonts w:cs="Times New Roman"/>
          <w:szCs w:val="28"/>
          <w:lang w:val="en-US"/>
        </w:rPr>
        <w:t xml:space="preserve">sunt eliberate în limitele responsabilităților lor pentru elementele constitutive de interoperabilitate sau pentru subsisteme în conformitate cu </w:t>
      </w:r>
      <w:r w:rsidR="00984A03" w:rsidRPr="00B0382D">
        <w:rPr>
          <w:rFonts w:cs="Times New Roman"/>
          <w:szCs w:val="28"/>
          <w:lang w:val="en-US"/>
        </w:rPr>
        <w:t>Regulamentul de interoper</w:t>
      </w:r>
      <w:r w:rsidR="00F64EC0" w:rsidRPr="00B0382D">
        <w:rPr>
          <w:rFonts w:cs="Times New Roman"/>
          <w:szCs w:val="28"/>
          <w:lang w:val="en-US"/>
        </w:rPr>
        <w:t>abilitate a sistemului feroviar, aprobat prin Hotărârea Guvernului nr. 725/2024.</w:t>
      </w:r>
    </w:p>
    <w:p w:rsidR="00E8097C" w:rsidRPr="00B0382D" w:rsidRDefault="00E853A1" w:rsidP="00B34AF1">
      <w:pPr>
        <w:spacing w:after="0"/>
        <w:ind w:firstLine="709"/>
        <w:jc w:val="both"/>
        <w:rPr>
          <w:rFonts w:cs="Times New Roman"/>
          <w:szCs w:val="28"/>
          <w:lang w:val="en-US"/>
        </w:rPr>
      </w:pPr>
      <w:r w:rsidRPr="00B0382D">
        <w:rPr>
          <w:rFonts w:cs="Times New Roman"/>
          <w:b/>
          <w:szCs w:val="28"/>
          <w:lang w:val="en-US"/>
        </w:rPr>
        <w:t>8</w:t>
      </w:r>
      <w:r w:rsidR="00E8097C" w:rsidRPr="00B0382D">
        <w:rPr>
          <w:rFonts w:cs="Times New Roman"/>
          <w:b/>
          <w:szCs w:val="28"/>
          <w:lang w:val="en-US"/>
        </w:rPr>
        <w:t>.</w:t>
      </w:r>
      <w:r w:rsidR="00E8097C" w:rsidRPr="00B0382D">
        <w:rPr>
          <w:rFonts w:cs="Times New Roman"/>
          <w:szCs w:val="28"/>
          <w:lang w:val="en-US"/>
        </w:rPr>
        <w:t xml:space="preserve"> În ceea ce privește aspectele menționate ca „puncte deschise” în apendi</w:t>
      </w:r>
      <w:r w:rsidR="00BF0D0E" w:rsidRPr="00B0382D">
        <w:rPr>
          <w:rFonts w:cs="Times New Roman"/>
          <w:szCs w:val="28"/>
          <w:lang w:val="en-US"/>
        </w:rPr>
        <w:t>cele D</w:t>
      </w:r>
      <w:r w:rsidR="00E8097C" w:rsidRPr="00B0382D">
        <w:rPr>
          <w:rFonts w:cs="Times New Roman"/>
          <w:szCs w:val="28"/>
          <w:lang w:val="en-US"/>
        </w:rPr>
        <w:t>, condițiile care trebuie îndeplinite pentru verificarea cerințelor esențiale prevăzute în Regulamentul de interoperabilitate a sistemului feroviar, aprobat prin Hotărârea Guvernului nr. 725/2024, pot fi stabilite d</w:t>
      </w:r>
      <w:r w:rsidR="00B34AF1">
        <w:rPr>
          <w:rFonts w:cs="Times New Roman"/>
          <w:szCs w:val="28"/>
          <w:lang w:val="en-US"/>
        </w:rPr>
        <w:t>e normele naționale în vigoare.</w:t>
      </w:r>
    </w:p>
    <w:p w:rsidR="00E8097C" w:rsidRPr="00B0382D" w:rsidRDefault="00E8097C" w:rsidP="00E8097C">
      <w:pPr>
        <w:spacing w:after="0"/>
        <w:ind w:firstLine="709"/>
        <w:jc w:val="both"/>
        <w:rPr>
          <w:rFonts w:cs="Times New Roman"/>
          <w:szCs w:val="28"/>
          <w:lang w:val="en-US"/>
        </w:rPr>
      </w:pPr>
    </w:p>
    <w:p w:rsidR="00E8097C" w:rsidRPr="00B0382D" w:rsidRDefault="00E8097C" w:rsidP="00F64EC0">
      <w:pPr>
        <w:spacing w:after="0"/>
        <w:ind w:firstLine="709"/>
        <w:jc w:val="both"/>
        <w:rPr>
          <w:rFonts w:cs="Times New Roman"/>
          <w:szCs w:val="28"/>
          <w:lang w:val="en-US"/>
        </w:rPr>
      </w:pPr>
    </w:p>
    <w:p w:rsidR="00322536" w:rsidRPr="00B0382D" w:rsidRDefault="00687667" w:rsidP="00DF2C98">
      <w:pPr>
        <w:spacing w:after="0"/>
        <w:ind w:firstLine="709"/>
        <w:jc w:val="center"/>
        <w:rPr>
          <w:rFonts w:cs="Times New Roman"/>
          <w:b/>
          <w:szCs w:val="28"/>
          <w:lang w:val="en-US"/>
        </w:rPr>
      </w:pPr>
      <w:r>
        <w:rPr>
          <w:rFonts w:cs="Times New Roman"/>
          <w:b/>
          <w:szCs w:val="28"/>
          <w:lang w:val="en-US"/>
        </w:rPr>
        <w:t>III</w:t>
      </w:r>
      <w:r w:rsidR="00F7045B" w:rsidRPr="00B0382D">
        <w:rPr>
          <w:rFonts w:cs="Times New Roman"/>
          <w:b/>
          <w:szCs w:val="28"/>
          <w:lang w:val="en-US"/>
        </w:rPr>
        <w:t>.</w:t>
      </w:r>
      <w:r w:rsidR="00AA440C" w:rsidRPr="00B0382D">
        <w:rPr>
          <w:rFonts w:cs="Times New Roman"/>
          <w:b/>
          <w:szCs w:val="28"/>
          <w:lang w:val="en-US"/>
        </w:rPr>
        <w:t xml:space="preserve"> </w:t>
      </w:r>
      <w:r w:rsidR="00DF2C98" w:rsidRPr="00B0382D">
        <w:rPr>
          <w:rFonts w:cs="Times New Roman"/>
          <w:b/>
          <w:szCs w:val="28"/>
          <w:lang w:val="en-US"/>
        </w:rPr>
        <w:t>Corectarea erorilor</w:t>
      </w:r>
    </w:p>
    <w:p w:rsidR="00DF2C98" w:rsidRPr="00B0382D" w:rsidRDefault="00DC1994" w:rsidP="002E60A9">
      <w:pPr>
        <w:spacing w:after="0"/>
        <w:ind w:firstLine="709"/>
        <w:jc w:val="both"/>
        <w:rPr>
          <w:rFonts w:cs="Times New Roman"/>
          <w:szCs w:val="28"/>
          <w:lang w:val="en-US"/>
        </w:rPr>
      </w:pPr>
      <w:r>
        <w:rPr>
          <w:rFonts w:cs="Times New Roman"/>
          <w:b/>
          <w:szCs w:val="28"/>
          <w:lang w:val="en-US"/>
        </w:rPr>
        <w:t>9</w:t>
      </w:r>
      <w:r w:rsidR="00DF2C98" w:rsidRPr="00B0382D">
        <w:rPr>
          <w:rFonts w:cs="Times New Roman"/>
          <w:b/>
          <w:szCs w:val="28"/>
          <w:lang w:val="en-US"/>
        </w:rPr>
        <w:t>.</w:t>
      </w:r>
      <w:r w:rsidR="00DF2C98" w:rsidRPr="00B0382D">
        <w:rPr>
          <w:rFonts w:cs="Times New Roman"/>
          <w:szCs w:val="28"/>
          <w:lang w:val="en-US"/>
        </w:rPr>
        <w:t xml:space="preserve"> Autoritatea de realizare a politicilor în domeniul transportului feroviar şi al siguranţei feroviare analizează toate cererile de modificare a sistemului care i-au fost adresate. Autoritatea de realizare a politicilor în domeniul transportului feroviar şi al siguranţei feroviare acordă prioritate cererilor de modificare pe care le clasifică drept erori care ar putea împiedica derularea serviciilor normale ale sistemului feroviar.</w:t>
      </w:r>
    </w:p>
    <w:p w:rsidR="00600FA2" w:rsidRPr="00B0382D" w:rsidRDefault="00DF2C98" w:rsidP="00397F0F">
      <w:pPr>
        <w:spacing w:after="0"/>
        <w:ind w:firstLine="709"/>
        <w:jc w:val="both"/>
        <w:rPr>
          <w:rFonts w:cs="Times New Roman"/>
          <w:szCs w:val="28"/>
          <w:lang w:val="en-US"/>
        </w:rPr>
      </w:pPr>
      <w:r w:rsidRPr="00B0382D">
        <w:rPr>
          <w:rFonts w:cs="Times New Roman"/>
          <w:szCs w:val="28"/>
          <w:lang w:val="en-US"/>
        </w:rPr>
        <w:t xml:space="preserve"> </w:t>
      </w:r>
      <w:r w:rsidR="00DC1994">
        <w:rPr>
          <w:rFonts w:cs="Times New Roman"/>
          <w:b/>
          <w:szCs w:val="28"/>
          <w:lang w:val="en-US"/>
        </w:rPr>
        <w:t>10</w:t>
      </w:r>
      <w:r w:rsidRPr="00B0382D">
        <w:rPr>
          <w:rFonts w:cs="Times New Roman"/>
          <w:b/>
          <w:szCs w:val="28"/>
          <w:lang w:val="en-US"/>
        </w:rPr>
        <w:t>.</w:t>
      </w:r>
      <w:r w:rsidR="002E60A9" w:rsidRPr="00B0382D">
        <w:rPr>
          <w:rFonts w:cs="Times New Roman"/>
          <w:szCs w:val="28"/>
          <w:lang w:val="en-US"/>
        </w:rPr>
        <w:t xml:space="preserve"> </w:t>
      </w:r>
      <w:r w:rsidR="001A6FD7" w:rsidRPr="001A6FD7">
        <w:rPr>
          <w:rFonts w:cs="Times New Roman"/>
          <w:szCs w:val="28"/>
          <w:lang w:val="en-US"/>
        </w:rPr>
        <w:t>Autoritatea de realizare a politicilor în domeniul transportului feroviar şi al siguranţei feroviare elaborează versiunea de întreținere a specificațiilor în conformitate cu procedura de întreținere a specificațiilor stabilită în anexă.</w:t>
      </w:r>
    </w:p>
    <w:p w:rsidR="00C016AE" w:rsidRPr="00B0382D" w:rsidRDefault="00C016AE" w:rsidP="00C016AE">
      <w:pPr>
        <w:spacing w:after="0"/>
        <w:ind w:firstLine="709"/>
        <w:jc w:val="both"/>
        <w:rPr>
          <w:rFonts w:cs="Times New Roman"/>
          <w:szCs w:val="28"/>
          <w:lang w:val="en-US"/>
        </w:rPr>
      </w:pPr>
    </w:p>
    <w:p w:rsidR="00EE3B4B" w:rsidRPr="00B0382D" w:rsidRDefault="00687667" w:rsidP="00EE3B4B">
      <w:pPr>
        <w:spacing w:after="0"/>
        <w:ind w:firstLine="709"/>
        <w:jc w:val="center"/>
        <w:rPr>
          <w:rFonts w:cs="Times New Roman"/>
          <w:b/>
          <w:szCs w:val="28"/>
          <w:lang w:val="en-US"/>
        </w:rPr>
      </w:pPr>
      <w:r>
        <w:rPr>
          <w:rFonts w:cs="Times New Roman"/>
          <w:b/>
          <w:szCs w:val="28"/>
          <w:lang w:val="en-US"/>
        </w:rPr>
        <w:t>I</w:t>
      </w:r>
      <w:r w:rsidR="0001026C">
        <w:rPr>
          <w:rFonts w:cs="Times New Roman"/>
          <w:b/>
          <w:szCs w:val="28"/>
          <w:lang w:val="en-US"/>
        </w:rPr>
        <w:t>V</w:t>
      </w:r>
      <w:r w:rsidR="00F7045B" w:rsidRPr="00B0382D">
        <w:rPr>
          <w:rFonts w:cs="Times New Roman"/>
          <w:b/>
          <w:szCs w:val="28"/>
          <w:lang w:val="en-US"/>
        </w:rPr>
        <w:t>.</w:t>
      </w:r>
      <w:r w:rsidR="00562647" w:rsidRPr="00B0382D">
        <w:rPr>
          <w:rFonts w:cs="Times New Roman"/>
          <w:b/>
          <w:szCs w:val="28"/>
          <w:lang w:val="en-US"/>
        </w:rPr>
        <w:t xml:space="preserve"> </w:t>
      </w:r>
      <w:r w:rsidR="00BA6DBC" w:rsidRPr="00B0382D">
        <w:rPr>
          <w:rFonts w:cs="Times New Roman"/>
          <w:b/>
          <w:szCs w:val="28"/>
          <w:lang w:val="en-US"/>
        </w:rPr>
        <w:t>Compatibilitatea sistemelor</w:t>
      </w:r>
    </w:p>
    <w:p w:rsidR="00357945" w:rsidRPr="00B0382D" w:rsidRDefault="00DC1994" w:rsidP="00A16145">
      <w:pPr>
        <w:spacing w:after="0"/>
        <w:ind w:firstLine="709"/>
        <w:jc w:val="both"/>
        <w:rPr>
          <w:rFonts w:cs="Times New Roman"/>
          <w:szCs w:val="28"/>
          <w:lang w:val="en-US"/>
        </w:rPr>
      </w:pPr>
      <w:r>
        <w:rPr>
          <w:rFonts w:cs="Times New Roman"/>
          <w:b/>
          <w:szCs w:val="28"/>
          <w:lang w:val="en-US"/>
        </w:rPr>
        <w:t>11</w:t>
      </w:r>
      <w:r w:rsidR="00A16145" w:rsidRPr="00B0382D">
        <w:rPr>
          <w:rFonts w:cs="Times New Roman"/>
          <w:b/>
          <w:szCs w:val="28"/>
          <w:lang w:val="en-US"/>
        </w:rPr>
        <w:t>.</w:t>
      </w:r>
      <w:r w:rsidR="00A16145" w:rsidRPr="00B0382D">
        <w:rPr>
          <w:rFonts w:cs="Times New Roman"/>
          <w:szCs w:val="28"/>
          <w:lang w:val="en-US"/>
        </w:rPr>
        <w:t xml:space="preserve"> </w:t>
      </w:r>
      <w:r w:rsidR="00EE3B4B" w:rsidRPr="00B0382D">
        <w:rPr>
          <w:rFonts w:cs="Times New Roman"/>
          <w:szCs w:val="28"/>
          <w:lang w:val="en-US"/>
        </w:rPr>
        <w:t xml:space="preserve">Administratorul infrastructurii prezintă </w:t>
      </w:r>
      <w:r w:rsidR="00A8053B" w:rsidRPr="00B0382D">
        <w:rPr>
          <w:rFonts w:cs="Times New Roman"/>
          <w:szCs w:val="28"/>
          <w:lang w:val="en-US"/>
        </w:rPr>
        <w:t>autorității de realizare a politicilor în domeniul transportului feroviar şi al siguranţei feroviare</w:t>
      </w:r>
      <w:r w:rsidR="00EE3B4B" w:rsidRPr="00B0382D">
        <w:rPr>
          <w:rFonts w:cs="Times New Roman"/>
          <w:szCs w:val="28"/>
          <w:lang w:val="en-US"/>
        </w:rPr>
        <w:t xml:space="preserve"> definiția verificărilor privind compatibilitatea vehiculelor cu infrastructura în ceea ce privește sistemul ETCS și sistemul radio pentru liniile existente echipate cu </w:t>
      </w:r>
      <w:r w:rsidR="0062059F" w:rsidRPr="00B0382D">
        <w:rPr>
          <w:rFonts w:cs="Times New Roman"/>
          <w:szCs w:val="28"/>
          <w:lang w:val="en-US"/>
        </w:rPr>
        <w:t xml:space="preserve">Sistemul european de management al traficului feroviar </w:t>
      </w:r>
      <w:r w:rsidR="0062059F" w:rsidRPr="00B0382D">
        <w:rPr>
          <w:rFonts w:cs="Times New Roman"/>
          <w:i/>
          <w:szCs w:val="28"/>
          <w:lang w:val="en-US"/>
        </w:rPr>
        <w:t>(</w:t>
      </w:r>
      <w:r w:rsidR="0062059F" w:rsidRPr="0006394C">
        <w:rPr>
          <w:rFonts w:cs="Times New Roman"/>
          <w:szCs w:val="28"/>
          <w:lang w:val="en-US"/>
        </w:rPr>
        <w:t>în continuare</w:t>
      </w:r>
      <w:r w:rsidR="0062059F" w:rsidRPr="00B0382D">
        <w:rPr>
          <w:rFonts w:cs="Times New Roman"/>
          <w:i/>
          <w:szCs w:val="28"/>
          <w:lang w:val="en-US"/>
        </w:rPr>
        <w:t>-</w:t>
      </w:r>
      <w:r w:rsidR="00EE3B4B" w:rsidRPr="00B0382D">
        <w:rPr>
          <w:rFonts w:cs="Times New Roman"/>
          <w:i/>
          <w:szCs w:val="28"/>
          <w:lang w:val="en-US"/>
        </w:rPr>
        <w:t>ERTMS</w:t>
      </w:r>
      <w:r w:rsidR="0062059F" w:rsidRPr="00B0382D">
        <w:rPr>
          <w:rFonts w:cs="Times New Roman"/>
          <w:i/>
          <w:szCs w:val="28"/>
          <w:lang w:val="en-US"/>
        </w:rPr>
        <w:t>)</w:t>
      </w:r>
      <w:r w:rsidR="00F23DDA" w:rsidRPr="00B0382D">
        <w:rPr>
          <w:rFonts w:cs="Times New Roman"/>
          <w:szCs w:val="28"/>
          <w:lang w:val="en-US"/>
        </w:rPr>
        <w:t xml:space="preserve"> sau c</w:t>
      </w:r>
      <w:r w:rsidR="002F577E" w:rsidRPr="00B0382D">
        <w:rPr>
          <w:rFonts w:cs="Times New Roman"/>
          <w:szCs w:val="28"/>
          <w:lang w:val="en-US"/>
        </w:rPr>
        <w:t xml:space="preserve">u </w:t>
      </w:r>
      <w:r w:rsidR="00EC3541" w:rsidRPr="00B0382D">
        <w:rPr>
          <w:rFonts w:cs="Times New Roman"/>
          <w:szCs w:val="28"/>
          <w:lang w:val="en-US"/>
        </w:rPr>
        <w:t>S</w:t>
      </w:r>
      <w:r w:rsidR="00F23DDA" w:rsidRPr="00B0382D">
        <w:rPr>
          <w:rFonts w:cs="Times New Roman"/>
          <w:szCs w:val="28"/>
          <w:lang w:val="en-US"/>
        </w:rPr>
        <w:t xml:space="preserve">istemul global de comunicaţii </w:t>
      </w:r>
      <w:r w:rsidR="0062059F" w:rsidRPr="00B0382D">
        <w:rPr>
          <w:rFonts w:cs="Times New Roman"/>
          <w:szCs w:val="28"/>
          <w:lang w:val="en-US"/>
        </w:rPr>
        <w:t>feroviare mobile</w:t>
      </w:r>
      <w:r w:rsidR="00F23DDA" w:rsidRPr="00B0382D">
        <w:rPr>
          <w:rFonts w:cs="Times New Roman"/>
          <w:szCs w:val="28"/>
          <w:lang w:val="en-US"/>
        </w:rPr>
        <w:t xml:space="preserve"> </w:t>
      </w:r>
      <w:r w:rsidR="00F23DDA" w:rsidRPr="00B0382D">
        <w:rPr>
          <w:rFonts w:cs="Times New Roman"/>
          <w:i/>
          <w:szCs w:val="28"/>
          <w:lang w:val="en-US"/>
        </w:rPr>
        <w:t>(</w:t>
      </w:r>
      <w:r w:rsidR="00F23DDA" w:rsidRPr="0006394C">
        <w:rPr>
          <w:rFonts w:cs="Times New Roman"/>
          <w:szCs w:val="28"/>
          <w:lang w:val="en-US"/>
        </w:rPr>
        <w:t>în continuare</w:t>
      </w:r>
      <w:r w:rsidR="00F23DDA" w:rsidRPr="00B0382D">
        <w:rPr>
          <w:rFonts w:cs="Times New Roman"/>
          <w:i/>
          <w:szCs w:val="28"/>
          <w:lang w:val="en-US"/>
        </w:rPr>
        <w:t>-</w:t>
      </w:r>
      <w:r w:rsidR="00EE3B4B" w:rsidRPr="00B0382D">
        <w:rPr>
          <w:rFonts w:cs="Times New Roman"/>
          <w:i/>
          <w:szCs w:val="28"/>
          <w:lang w:val="en-US"/>
        </w:rPr>
        <w:t>GSM-R</w:t>
      </w:r>
      <w:r w:rsidR="00F23DDA" w:rsidRPr="00B0382D">
        <w:rPr>
          <w:rFonts w:cs="Times New Roman"/>
          <w:i/>
          <w:szCs w:val="28"/>
          <w:lang w:val="en-US"/>
        </w:rPr>
        <w:t>)</w:t>
      </w:r>
      <w:r w:rsidR="00EE3B4B" w:rsidRPr="00B0382D">
        <w:rPr>
          <w:rFonts w:cs="Times New Roman"/>
          <w:szCs w:val="28"/>
          <w:lang w:val="en-US"/>
        </w:rPr>
        <w:t xml:space="preserve"> în funcțiune</w:t>
      </w:r>
      <w:r w:rsidR="0099531E" w:rsidRPr="00B0382D">
        <w:rPr>
          <w:rFonts w:cs="Times New Roman"/>
          <w:szCs w:val="28"/>
          <w:lang w:val="en-US"/>
        </w:rPr>
        <w:t xml:space="preserve">. </w:t>
      </w:r>
      <w:r w:rsidR="00A16145" w:rsidRPr="00B0382D">
        <w:rPr>
          <w:rFonts w:cs="Times New Roman"/>
          <w:szCs w:val="28"/>
          <w:lang w:val="en-US"/>
        </w:rPr>
        <w:t xml:space="preserve"> </w:t>
      </w:r>
      <w:r w:rsidR="00357945" w:rsidRPr="00B0382D">
        <w:rPr>
          <w:rFonts w:cs="Times New Roman"/>
          <w:szCs w:val="28"/>
          <w:lang w:val="en-US"/>
        </w:rPr>
        <w:t xml:space="preserve">Autoritatea de realizare a politicilor în domeniul transportului feroviar şi al siguranţei feroviare furnizează </w:t>
      </w:r>
      <w:r w:rsidR="005F0BC3" w:rsidRPr="00B0382D">
        <w:rPr>
          <w:rFonts w:cs="Times New Roman"/>
          <w:szCs w:val="28"/>
          <w:lang w:val="en-US"/>
        </w:rPr>
        <w:t>o</w:t>
      </w:r>
      <w:r w:rsidR="00357945" w:rsidRPr="00B0382D">
        <w:rPr>
          <w:rFonts w:cs="Times New Roman"/>
          <w:szCs w:val="28"/>
          <w:lang w:val="en-US"/>
        </w:rPr>
        <w:t>rganului central de specialitate în domeniul transportului feroviar analiza sa cu privire la modul de eliminare treptată a verificărilor pentru demonstrarea compatibilității tehnice a unităților de la bord cu diferite implem</w:t>
      </w:r>
      <w:r w:rsidR="00A16145" w:rsidRPr="00B0382D">
        <w:rPr>
          <w:rFonts w:cs="Times New Roman"/>
          <w:szCs w:val="28"/>
          <w:lang w:val="en-US"/>
        </w:rPr>
        <w:t>entări ERTMS de la nivelul căii.</w:t>
      </w:r>
    </w:p>
    <w:p w:rsidR="008C2C1B" w:rsidRPr="00B0382D" w:rsidRDefault="00DC1994" w:rsidP="00BA6DBC">
      <w:pPr>
        <w:spacing w:after="0"/>
        <w:ind w:firstLine="708"/>
        <w:jc w:val="both"/>
        <w:rPr>
          <w:rFonts w:cs="Times New Roman"/>
          <w:szCs w:val="28"/>
          <w:lang w:val="en-US"/>
        </w:rPr>
      </w:pPr>
      <w:r>
        <w:rPr>
          <w:rFonts w:cs="Times New Roman"/>
          <w:b/>
          <w:szCs w:val="28"/>
          <w:lang w:val="en-US"/>
        </w:rPr>
        <w:t>12</w:t>
      </w:r>
      <w:r w:rsidR="005B41D3" w:rsidRPr="00B0382D">
        <w:rPr>
          <w:rFonts w:cs="Times New Roman"/>
          <w:b/>
          <w:szCs w:val="28"/>
          <w:lang w:val="en-US"/>
        </w:rPr>
        <w:t>.</w:t>
      </w:r>
      <w:r w:rsidR="008C2C1B" w:rsidRPr="00B0382D">
        <w:rPr>
          <w:rFonts w:cs="Times New Roman"/>
          <w:szCs w:val="28"/>
          <w:lang w:val="en-US"/>
        </w:rPr>
        <w:t xml:space="preserve"> </w:t>
      </w:r>
      <w:r w:rsidR="00403BE1" w:rsidRPr="00B0382D">
        <w:rPr>
          <w:rFonts w:cs="Times New Roman"/>
          <w:szCs w:val="28"/>
          <w:lang w:val="en-US"/>
        </w:rPr>
        <w:t>În cazul î</w:t>
      </w:r>
      <w:r w:rsidR="006F78E4" w:rsidRPr="00B0382D">
        <w:rPr>
          <w:rFonts w:cs="Times New Roman"/>
          <w:szCs w:val="28"/>
          <w:lang w:val="en-US"/>
        </w:rPr>
        <w:t>n</w:t>
      </w:r>
      <w:r w:rsidR="005B6993" w:rsidRPr="00B0382D">
        <w:rPr>
          <w:rFonts w:cs="Times New Roman"/>
          <w:szCs w:val="28"/>
          <w:lang w:val="en-US"/>
        </w:rPr>
        <w:t xml:space="preserve"> care </w:t>
      </w:r>
      <w:r w:rsidR="00765442" w:rsidRPr="00B0382D">
        <w:rPr>
          <w:rFonts w:cs="Times New Roman"/>
          <w:szCs w:val="28"/>
          <w:lang w:val="en-US"/>
        </w:rPr>
        <w:t xml:space="preserve">un </w:t>
      </w:r>
      <w:r w:rsidR="005B6993" w:rsidRPr="00B0382D">
        <w:rPr>
          <w:rFonts w:cs="Times New Roman"/>
          <w:szCs w:val="28"/>
          <w:lang w:val="en-US"/>
        </w:rPr>
        <w:t>a</w:t>
      </w:r>
      <w:r w:rsidR="00765442" w:rsidRPr="00B0382D">
        <w:rPr>
          <w:rFonts w:cs="Times New Roman"/>
          <w:szCs w:val="28"/>
          <w:lang w:val="en-US"/>
        </w:rPr>
        <w:t>dministrator</w:t>
      </w:r>
      <w:r w:rsidR="00403BE1" w:rsidRPr="00B0382D">
        <w:rPr>
          <w:rFonts w:cs="Times New Roman"/>
          <w:szCs w:val="28"/>
          <w:lang w:val="en-US"/>
        </w:rPr>
        <w:t xml:space="preserve"> </w:t>
      </w:r>
      <w:r w:rsidR="003D220B" w:rsidRPr="00B0382D">
        <w:rPr>
          <w:rFonts w:cs="Times New Roman"/>
          <w:szCs w:val="28"/>
          <w:lang w:val="en-US"/>
        </w:rPr>
        <w:t xml:space="preserve">de infrastructură </w:t>
      </w:r>
      <w:r w:rsidR="008C2C1B" w:rsidRPr="00B0382D">
        <w:rPr>
          <w:rFonts w:cs="Times New Roman"/>
          <w:szCs w:val="28"/>
          <w:lang w:val="en-US"/>
        </w:rPr>
        <w:t>exploatează sisteme de detectare a trenurilor care</w:t>
      </w:r>
      <w:r w:rsidR="005D4D49" w:rsidRPr="00B0382D">
        <w:rPr>
          <w:rFonts w:cs="Times New Roman"/>
          <w:szCs w:val="28"/>
          <w:lang w:val="en-US"/>
        </w:rPr>
        <w:t xml:space="preserve"> nu sunt conforme cu prezentul R</w:t>
      </w:r>
      <w:r w:rsidR="008C2C1B" w:rsidRPr="00B0382D">
        <w:rPr>
          <w:rFonts w:cs="Times New Roman"/>
          <w:szCs w:val="28"/>
          <w:lang w:val="en-US"/>
        </w:rPr>
        <w:t xml:space="preserve">egulament trebuie să solicite un caz specific și să informeze </w:t>
      </w:r>
      <w:r w:rsidR="00C47759" w:rsidRPr="00B0382D">
        <w:rPr>
          <w:rFonts w:cs="Times New Roman"/>
          <w:szCs w:val="28"/>
          <w:lang w:val="en-US"/>
        </w:rPr>
        <w:t xml:space="preserve">autoritatea de realizare a politicilor în domeniul transportului feroviar şi al siguranţei feroviare </w:t>
      </w:r>
      <w:r w:rsidR="008C2C1B" w:rsidRPr="00B0382D">
        <w:rPr>
          <w:rFonts w:cs="Times New Roman"/>
          <w:szCs w:val="28"/>
          <w:lang w:val="en-US"/>
        </w:rPr>
        <w:t>în legătură cu aceste sisteme, comunicându-i următoarele informații:</w:t>
      </w:r>
    </w:p>
    <w:p w:rsidR="008C2C1B" w:rsidRPr="00B0382D" w:rsidRDefault="005B41D3" w:rsidP="008C2C1B">
      <w:pPr>
        <w:spacing w:after="0"/>
        <w:ind w:firstLine="709"/>
        <w:jc w:val="both"/>
        <w:rPr>
          <w:rFonts w:cs="Times New Roman"/>
          <w:color w:val="FF0000"/>
          <w:szCs w:val="28"/>
          <w:lang w:val="en-US"/>
        </w:rPr>
      </w:pPr>
      <w:r w:rsidRPr="00B0382D">
        <w:rPr>
          <w:rFonts w:cs="Times New Roman"/>
          <w:szCs w:val="28"/>
          <w:lang w:val="en-US"/>
        </w:rPr>
        <w:lastRenderedPageBreak/>
        <w:t>1</w:t>
      </w:r>
      <w:r w:rsidR="00F7698D">
        <w:rPr>
          <w:rFonts w:cs="Times New Roman"/>
          <w:szCs w:val="28"/>
          <w:lang w:val="en-US"/>
        </w:rPr>
        <w:t>2</w:t>
      </w:r>
      <w:r w:rsidRPr="00B0382D">
        <w:rPr>
          <w:rFonts w:cs="Times New Roman"/>
          <w:szCs w:val="28"/>
          <w:lang w:val="en-US"/>
        </w:rPr>
        <w:t>.1.</w:t>
      </w:r>
      <w:r w:rsidR="008C2C1B" w:rsidRPr="00B0382D">
        <w:rPr>
          <w:rFonts w:cs="Times New Roman"/>
          <w:szCs w:val="28"/>
          <w:lang w:val="en-US"/>
        </w:rPr>
        <w:t xml:space="preserve"> limitele curenților perturbatori pentru circuitele de cale, inclusiv metodele de evaluare și impedanța vehiculelor </w:t>
      </w:r>
    </w:p>
    <w:p w:rsidR="008C2C1B" w:rsidRPr="00B0382D" w:rsidRDefault="00F7698D" w:rsidP="008C2C1B">
      <w:pPr>
        <w:spacing w:after="0"/>
        <w:ind w:firstLine="709"/>
        <w:jc w:val="both"/>
        <w:rPr>
          <w:rFonts w:cs="Times New Roman"/>
          <w:szCs w:val="28"/>
          <w:lang w:val="en-US"/>
        </w:rPr>
      </w:pPr>
      <w:r>
        <w:rPr>
          <w:rFonts w:cs="Times New Roman"/>
          <w:szCs w:val="28"/>
          <w:lang w:val="en-US"/>
        </w:rPr>
        <w:t>12</w:t>
      </w:r>
      <w:r w:rsidR="005B41D3" w:rsidRPr="00B0382D">
        <w:rPr>
          <w:rFonts w:cs="Times New Roman"/>
          <w:szCs w:val="28"/>
          <w:lang w:val="en-US"/>
        </w:rPr>
        <w:t>.2.</w:t>
      </w:r>
      <w:r w:rsidR="008C2C1B" w:rsidRPr="00B0382D">
        <w:rPr>
          <w:rFonts w:cs="Times New Roman"/>
          <w:szCs w:val="28"/>
          <w:lang w:val="en-US"/>
        </w:rPr>
        <w:t xml:space="preserve"> limitele câmpului pentru numără</w:t>
      </w:r>
      <w:r w:rsidR="004F2415" w:rsidRPr="00B0382D">
        <w:rPr>
          <w:rFonts w:cs="Times New Roman"/>
          <w:szCs w:val="28"/>
          <w:lang w:val="en-US"/>
        </w:rPr>
        <w:t>toarele de osii pe axa X, Y, Z.</w:t>
      </w:r>
    </w:p>
    <w:p w:rsidR="003C4E13" w:rsidRPr="00B0382D" w:rsidRDefault="00F7698D" w:rsidP="00255B7B">
      <w:pPr>
        <w:spacing w:after="0"/>
        <w:ind w:firstLine="709"/>
        <w:jc w:val="both"/>
        <w:rPr>
          <w:rFonts w:cs="Times New Roman"/>
          <w:szCs w:val="28"/>
          <w:lang w:val="en-US"/>
        </w:rPr>
      </w:pPr>
      <w:r>
        <w:rPr>
          <w:rFonts w:cs="Times New Roman"/>
          <w:szCs w:val="28"/>
          <w:lang w:val="en-US"/>
        </w:rPr>
        <w:t>12</w:t>
      </w:r>
      <w:r w:rsidR="005B41D3" w:rsidRPr="00B0382D">
        <w:rPr>
          <w:rFonts w:cs="Times New Roman"/>
          <w:szCs w:val="28"/>
          <w:lang w:val="en-US"/>
        </w:rPr>
        <w:t>.3.</w:t>
      </w:r>
      <w:r w:rsidR="008C2C1B" w:rsidRPr="00B0382D">
        <w:rPr>
          <w:rFonts w:cs="Times New Roman"/>
          <w:szCs w:val="28"/>
          <w:lang w:val="en-US"/>
        </w:rPr>
        <w:t xml:space="preserve"> cazurile specifice pentru sistemele de detectare a trenurilor care nu sunt conforme cu </w:t>
      </w:r>
      <w:r w:rsidR="00F64EC0" w:rsidRPr="00B0382D">
        <w:rPr>
          <w:rFonts w:cs="Times New Roman"/>
          <w:szCs w:val="28"/>
          <w:lang w:val="en-US"/>
        </w:rPr>
        <w:t>prezentul R</w:t>
      </w:r>
      <w:r w:rsidR="008C2C1B" w:rsidRPr="00B0382D">
        <w:rPr>
          <w:rFonts w:cs="Times New Roman"/>
          <w:szCs w:val="28"/>
          <w:lang w:val="en-US"/>
        </w:rPr>
        <w:t>egulamen</w:t>
      </w:r>
      <w:r w:rsidR="00F93CD5" w:rsidRPr="00B0382D">
        <w:rPr>
          <w:rFonts w:cs="Times New Roman"/>
          <w:szCs w:val="28"/>
          <w:lang w:val="en-US"/>
        </w:rPr>
        <w:t>t.</w:t>
      </w:r>
    </w:p>
    <w:p w:rsidR="008C2C1B" w:rsidRPr="00B0382D" w:rsidRDefault="00F7698D" w:rsidP="008C2C1B">
      <w:pPr>
        <w:spacing w:after="0"/>
        <w:ind w:firstLine="709"/>
        <w:jc w:val="both"/>
        <w:rPr>
          <w:rFonts w:cs="Times New Roman"/>
          <w:szCs w:val="28"/>
          <w:lang w:val="en-US"/>
        </w:rPr>
      </w:pPr>
      <w:r>
        <w:rPr>
          <w:rFonts w:cs="Times New Roman"/>
          <w:b/>
          <w:szCs w:val="28"/>
          <w:lang w:val="en-US"/>
        </w:rPr>
        <w:t>13</w:t>
      </w:r>
      <w:r w:rsidR="00255B7B" w:rsidRPr="00B0382D">
        <w:rPr>
          <w:rFonts w:cs="Times New Roman"/>
          <w:b/>
          <w:szCs w:val="28"/>
          <w:lang w:val="en-US"/>
        </w:rPr>
        <w:t>.</w:t>
      </w:r>
      <w:r w:rsidR="008C2C1B" w:rsidRPr="00B0382D">
        <w:rPr>
          <w:rFonts w:cs="Times New Roman"/>
          <w:szCs w:val="28"/>
          <w:lang w:val="en-US"/>
        </w:rPr>
        <w:t xml:space="preserve"> </w:t>
      </w:r>
      <w:r w:rsidR="00505E1C" w:rsidRPr="00B0382D">
        <w:rPr>
          <w:rFonts w:cs="Times New Roman"/>
          <w:szCs w:val="28"/>
          <w:lang w:val="en-US"/>
        </w:rPr>
        <w:t>Administratorii de infrastructură</w:t>
      </w:r>
      <w:r w:rsidR="00F93CD5" w:rsidRPr="00B0382D">
        <w:rPr>
          <w:rFonts w:cs="Times New Roman"/>
          <w:szCs w:val="28"/>
          <w:lang w:val="en-US"/>
        </w:rPr>
        <w:t xml:space="preserve"> informează </w:t>
      </w:r>
      <w:r w:rsidR="00C47759" w:rsidRPr="00B0382D">
        <w:rPr>
          <w:rFonts w:cs="Times New Roman"/>
          <w:szCs w:val="28"/>
          <w:lang w:val="en-US"/>
        </w:rPr>
        <w:t xml:space="preserve">autoritatea de realizare a politicilor în domeniul transportului feroviar şi al siguranţei feroviare </w:t>
      </w:r>
      <w:r w:rsidR="008C2C1B" w:rsidRPr="00B0382D">
        <w:rPr>
          <w:rFonts w:cs="Times New Roman"/>
          <w:szCs w:val="28"/>
          <w:lang w:val="en-US"/>
        </w:rPr>
        <w:t>cu privire la limitele/frecvențele necesare ale curenților perturbatori din gestionarea frecvențelor pentru sistemele de detectare a trenurilor, pentru rețelele lor relevante. Aceste limite/frecvenț</w:t>
      </w:r>
      <w:r w:rsidR="00E33C7D" w:rsidRPr="00B0382D">
        <w:rPr>
          <w:rFonts w:cs="Times New Roman"/>
          <w:szCs w:val="28"/>
          <w:lang w:val="en-US"/>
        </w:rPr>
        <w:t>e se publică pe site-ul web al a</w:t>
      </w:r>
      <w:r w:rsidR="00961088" w:rsidRPr="00B0382D">
        <w:rPr>
          <w:rFonts w:cs="Times New Roman"/>
          <w:szCs w:val="28"/>
          <w:lang w:val="en-US"/>
        </w:rPr>
        <w:t>utorității</w:t>
      </w:r>
      <w:r w:rsidR="008C2C1B" w:rsidRPr="00B0382D">
        <w:rPr>
          <w:rFonts w:cs="Times New Roman"/>
          <w:szCs w:val="28"/>
          <w:lang w:val="en-US"/>
        </w:rPr>
        <w:t>.</w:t>
      </w:r>
    </w:p>
    <w:p w:rsidR="00255B7B" w:rsidRPr="00B0382D" w:rsidRDefault="00F7698D" w:rsidP="00255B7B">
      <w:pPr>
        <w:spacing w:after="0"/>
        <w:ind w:firstLine="709"/>
        <w:jc w:val="both"/>
        <w:rPr>
          <w:rFonts w:cs="Times New Roman"/>
          <w:szCs w:val="28"/>
          <w:lang w:val="en-US"/>
        </w:rPr>
      </w:pPr>
      <w:r>
        <w:rPr>
          <w:rFonts w:cs="Times New Roman"/>
          <w:b/>
          <w:szCs w:val="28"/>
          <w:lang w:val="en-US"/>
        </w:rPr>
        <w:t>14</w:t>
      </w:r>
      <w:r w:rsidR="00255B7B" w:rsidRPr="00B0382D">
        <w:rPr>
          <w:rFonts w:cs="Times New Roman"/>
          <w:b/>
          <w:szCs w:val="28"/>
          <w:lang w:val="en-US"/>
        </w:rPr>
        <w:t>.</w:t>
      </w:r>
      <w:r w:rsidR="00255B7B" w:rsidRPr="00B0382D">
        <w:rPr>
          <w:rFonts w:cs="Times New Roman"/>
          <w:szCs w:val="28"/>
          <w:lang w:val="en-US"/>
        </w:rPr>
        <w:t xml:space="preserve"> Administratorul actualizează în consecință valorile parametrilor relevanți din registrul de infrastructură.</w:t>
      </w:r>
    </w:p>
    <w:p w:rsidR="00E45A1D" w:rsidRPr="00B0382D" w:rsidRDefault="00F7698D" w:rsidP="00255B7B">
      <w:pPr>
        <w:spacing w:after="0"/>
        <w:ind w:firstLine="709"/>
        <w:jc w:val="both"/>
        <w:rPr>
          <w:rFonts w:cs="Times New Roman"/>
          <w:szCs w:val="28"/>
          <w:lang w:val="en-US"/>
        </w:rPr>
      </w:pPr>
      <w:r>
        <w:rPr>
          <w:rFonts w:cs="Times New Roman"/>
          <w:b/>
          <w:szCs w:val="28"/>
          <w:lang w:val="en-US"/>
        </w:rPr>
        <w:t>15</w:t>
      </w:r>
      <w:r w:rsidR="00E45A1D" w:rsidRPr="00B0382D">
        <w:rPr>
          <w:rFonts w:cs="Times New Roman"/>
          <w:b/>
          <w:szCs w:val="28"/>
          <w:lang w:val="en-US"/>
        </w:rPr>
        <w:t>.</w:t>
      </w:r>
      <w:r w:rsidR="00E45A1D" w:rsidRPr="00B0382D">
        <w:rPr>
          <w:rFonts w:cs="Times New Roman"/>
          <w:szCs w:val="28"/>
          <w:lang w:val="en-US"/>
        </w:rPr>
        <w:t xml:space="preserve"> Cazurile specifice privind sistemele de detectare a trenurilor și datele de încheiere corespunzătoare pot fi reexaminate cu scopul de a îmbunătăți interoperabilitatea și armonizarea sistemului feroviar în ceea ce privește fezabilitatea din punct de vedere economic.</w:t>
      </w:r>
    </w:p>
    <w:p w:rsidR="00255B7B" w:rsidRPr="00B0382D" w:rsidRDefault="00255B7B" w:rsidP="008C2C1B">
      <w:pPr>
        <w:spacing w:after="0"/>
        <w:ind w:firstLine="709"/>
        <w:jc w:val="both"/>
        <w:rPr>
          <w:rFonts w:cs="Times New Roman"/>
          <w:szCs w:val="28"/>
          <w:lang w:val="en-US"/>
        </w:rPr>
      </w:pPr>
    </w:p>
    <w:p w:rsidR="0047333B" w:rsidRPr="00B0382D" w:rsidRDefault="0047333B" w:rsidP="008C2C1B">
      <w:pPr>
        <w:spacing w:after="0"/>
        <w:ind w:firstLine="709"/>
        <w:jc w:val="both"/>
        <w:rPr>
          <w:rFonts w:cs="Times New Roman"/>
          <w:szCs w:val="28"/>
          <w:lang w:val="en-US"/>
        </w:rPr>
      </w:pPr>
    </w:p>
    <w:p w:rsidR="00644BAC" w:rsidRPr="00B0382D" w:rsidRDefault="00644BAC" w:rsidP="00011337">
      <w:pPr>
        <w:spacing w:after="0"/>
        <w:ind w:firstLine="709"/>
        <w:jc w:val="center"/>
        <w:rPr>
          <w:rFonts w:cs="Times New Roman"/>
          <w:strike/>
          <w:szCs w:val="28"/>
          <w:lang w:val="en-US"/>
        </w:rPr>
      </w:pPr>
    </w:p>
    <w:p w:rsidR="00077361" w:rsidRPr="00B0382D" w:rsidRDefault="00077361" w:rsidP="005C2444">
      <w:pPr>
        <w:spacing w:after="0"/>
        <w:ind w:firstLine="709"/>
        <w:jc w:val="both"/>
        <w:rPr>
          <w:rFonts w:cs="Times New Roman"/>
          <w:color w:val="FF0000"/>
          <w:szCs w:val="28"/>
          <w:lang w:val="en-US"/>
        </w:rPr>
      </w:pPr>
    </w:p>
    <w:p w:rsidR="004B4FD7" w:rsidRPr="00B0382D" w:rsidRDefault="004B4FD7" w:rsidP="005C2444">
      <w:pPr>
        <w:spacing w:after="0"/>
        <w:ind w:firstLine="709"/>
        <w:jc w:val="both"/>
        <w:rPr>
          <w:rFonts w:cs="Times New Roman"/>
          <w:color w:val="FF0000"/>
          <w:szCs w:val="28"/>
          <w:lang w:val="en-US"/>
        </w:rPr>
      </w:pPr>
    </w:p>
    <w:p w:rsidR="004B4FD7" w:rsidRPr="00B0382D" w:rsidRDefault="004B4FD7" w:rsidP="005C2444">
      <w:pPr>
        <w:spacing w:after="0"/>
        <w:ind w:firstLine="709"/>
        <w:jc w:val="both"/>
        <w:rPr>
          <w:rFonts w:cs="Times New Roman"/>
          <w:color w:val="FF0000"/>
          <w:szCs w:val="28"/>
          <w:lang w:val="en-US"/>
        </w:rPr>
      </w:pPr>
    </w:p>
    <w:p w:rsidR="004B4FD7" w:rsidRPr="00B0382D" w:rsidRDefault="004B4FD7"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282D0B" w:rsidRPr="00B0382D" w:rsidRDefault="00282D0B" w:rsidP="005C2444">
      <w:pPr>
        <w:spacing w:after="0"/>
        <w:ind w:firstLine="709"/>
        <w:jc w:val="both"/>
        <w:rPr>
          <w:rFonts w:cs="Times New Roman"/>
          <w:color w:val="FF0000"/>
          <w:szCs w:val="28"/>
          <w:lang w:val="en-US"/>
        </w:rPr>
      </w:pPr>
    </w:p>
    <w:p w:rsidR="00E853A1" w:rsidRDefault="00E853A1" w:rsidP="00C6224B">
      <w:pPr>
        <w:spacing w:after="0"/>
        <w:jc w:val="both"/>
        <w:rPr>
          <w:rFonts w:cs="Times New Roman"/>
          <w:color w:val="FF0000"/>
          <w:szCs w:val="28"/>
          <w:lang w:val="en-US"/>
        </w:rPr>
      </w:pPr>
    </w:p>
    <w:p w:rsidR="008C1519" w:rsidRPr="00B0382D" w:rsidRDefault="008C1519" w:rsidP="00C6224B">
      <w:pPr>
        <w:spacing w:after="0"/>
        <w:jc w:val="both"/>
        <w:rPr>
          <w:rFonts w:cs="Times New Roman"/>
          <w:color w:val="FF0000"/>
          <w:szCs w:val="28"/>
          <w:lang w:val="en-US"/>
        </w:rPr>
      </w:pPr>
    </w:p>
    <w:p w:rsidR="004B4FD7" w:rsidRPr="00B0382D" w:rsidRDefault="004B4FD7" w:rsidP="005C2444">
      <w:pPr>
        <w:spacing w:after="0"/>
        <w:ind w:firstLine="709"/>
        <w:jc w:val="both"/>
        <w:rPr>
          <w:rFonts w:cs="Times New Roman"/>
          <w:color w:val="FF0000"/>
          <w:szCs w:val="28"/>
          <w:lang w:val="en-US"/>
        </w:rPr>
      </w:pPr>
    </w:p>
    <w:p w:rsidR="004B4FD7" w:rsidRPr="00B0382D" w:rsidRDefault="004B4FD7" w:rsidP="008D329A">
      <w:pPr>
        <w:spacing w:after="0"/>
        <w:jc w:val="both"/>
        <w:rPr>
          <w:rFonts w:cs="Times New Roman"/>
          <w:color w:val="FF0000"/>
          <w:szCs w:val="28"/>
          <w:lang w:val="en-US"/>
        </w:rPr>
      </w:pPr>
    </w:p>
    <w:p w:rsidR="00050DA5" w:rsidRDefault="00050DA5" w:rsidP="00050DA5">
      <w:pPr>
        <w:spacing w:after="0"/>
        <w:ind w:firstLine="709"/>
        <w:jc w:val="right"/>
        <w:rPr>
          <w:rFonts w:cs="Times New Roman"/>
          <w:szCs w:val="28"/>
          <w:lang w:val="ro-RO"/>
        </w:rPr>
      </w:pPr>
      <w:r>
        <w:rPr>
          <w:rFonts w:cs="Times New Roman"/>
          <w:szCs w:val="28"/>
          <w:lang w:val="ro-RO"/>
        </w:rPr>
        <w:lastRenderedPageBreak/>
        <w:t>Anex</w:t>
      </w:r>
      <w:bookmarkStart w:id="0" w:name="_GoBack"/>
      <w:bookmarkEnd w:id="0"/>
      <w:r>
        <w:rPr>
          <w:rFonts w:cs="Times New Roman"/>
          <w:szCs w:val="28"/>
          <w:lang w:val="ro-RO"/>
        </w:rPr>
        <w:t xml:space="preserve">a </w:t>
      </w:r>
    </w:p>
    <w:p w:rsidR="00050DA5" w:rsidRDefault="004B10CA" w:rsidP="00050DA5">
      <w:pPr>
        <w:spacing w:after="0"/>
        <w:ind w:firstLine="709"/>
        <w:jc w:val="right"/>
        <w:rPr>
          <w:rFonts w:cs="Times New Roman"/>
          <w:szCs w:val="28"/>
          <w:lang w:val="ro-RO"/>
        </w:rPr>
      </w:pPr>
      <w:r w:rsidRPr="004B10CA">
        <w:rPr>
          <w:rFonts w:cs="Times New Roman"/>
          <w:szCs w:val="28"/>
          <w:lang w:val="ro-RO"/>
        </w:rPr>
        <w:t xml:space="preserve">la Regulamentul </w:t>
      </w:r>
      <w:r w:rsidR="00050DA5" w:rsidRPr="00050DA5">
        <w:rPr>
          <w:rFonts w:cs="Times New Roman"/>
          <w:szCs w:val="28"/>
          <w:lang w:val="ro-RO"/>
        </w:rPr>
        <w:t xml:space="preserve">privind specificaţia </w:t>
      </w:r>
    </w:p>
    <w:p w:rsidR="00050DA5" w:rsidRDefault="00050DA5" w:rsidP="00050DA5">
      <w:pPr>
        <w:spacing w:after="0"/>
        <w:ind w:firstLine="709"/>
        <w:jc w:val="right"/>
        <w:rPr>
          <w:rFonts w:cs="Times New Roman"/>
          <w:szCs w:val="28"/>
          <w:lang w:val="ro-RO"/>
        </w:rPr>
      </w:pPr>
      <w:r>
        <w:rPr>
          <w:rFonts w:cs="Times New Roman"/>
          <w:szCs w:val="28"/>
          <w:lang w:val="ro-RO"/>
        </w:rPr>
        <w:t xml:space="preserve">tehnică de interoperabilitate </w:t>
      </w:r>
      <w:r w:rsidRPr="00050DA5">
        <w:rPr>
          <w:rFonts w:cs="Times New Roman"/>
          <w:szCs w:val="28"/>
          <w:lang w:val="ro-RO"/>
        </w:rPr>
        <w:t xml:space="preserve">referitoare la </w:t>
      </w:r>
    </w:p>
    <w:p w:rsidR="004B10CA" w:rsidRDefault="00050DA5" w:rsidP="00050DA5">
      <w:pPr>
        <w:spacing w:after="0"/>
        <w:ind w:firstLine="709"/>
        <w:jc w:val="right"/>
        <w:rPr>
          <w:rFonts w:cs="Times New Roman"/>
          <w:szCs w:val="28"/>
          <w:lang w:val="ro-RO"/>
        </w:rPr>
      </w:pPr>
      <w:r w:rsidRPr="00050DA5">
        <w:rPr>
          <w:rFonts w:cs="Times New Roman"/>
          <w:szCs w:val="28"/>
          <w:lang w:val="ro-RO"/>
        </w:rPr>
        <w:t>subsis</w:t>
      </w:r>
      <w:r w:rsidR="005A3007">
        <w:rPr>
          <w:rFonts w:cs="Times New Roman"/>
          <w:szCs w:val="28"/>
          <w:lang w:val="ro-RO"/>
        </w:rPr>
        <w:t>temele control-comandă</w:t>
      </w:r>
      <w:r w:rsidRPr="00050DA5">
        <w:rPr>
          <w:rFonts w:cs="Times New Roman"/>
          <w:szCs w:val="28"/>
          <w:lang w:val="ro-RO"/>
        </w:rPr>
        <w:t xml:space="preserve"> și semnalizare</w:t>
      </w:r>
    </w:p>
    <w:p w:rsidR="00050DA5" w:rsidRPr="00050DA5" w:rsidRDefault="00050DA5" w:rsidP="00050DA5">
      <w:pPr>
        <w:spacing w:after="0"/>
        <w:ind w:firstLine="709"/>
        <w:jc w:val="right"/>
        <w:rPr>
          <w:rFonts w:cs="Times New Roman"/>
          <w:szCs w:val="28"/>
          <w:lang w:val="ro-RO"/>
        </w:rPr>
      </w:pPr>
    </w:p>
    <w:p w:rsidR="005C2444" w:rsidRPr="00B0382D" w:rsidRDefault="005C2444" w:rsidP="005C2444">
      <w:pPr>
        <w:spacing w:after="0"/>
        <w:ind w:firstLine="709"/>
        <w:jc w:val="both"/>
        <w:rPr>
          <w:rFonts w:cs="Times New Roman"/>
          <w:b/>
          <w:szCs w:val="28"/>
          <w:lang w:val="en-US"/>
        </w:rPr>
      </w:pPr>
      <w:r w:rsidRPr="00B0382D">
        <w:rPr>
          <w:rFonts w:cs="Times New Roman"/>
          <w:b/>
          <w:szCs w:val="28"/>
          <w:lang w:val="en-US"/>
        </w:rPr>
        <w:t>1.</w:t>
      </w:r>
      <w:r w:rsidR="005761C6" w:rsidRPr="00B0382D">
        <w:rPr>
          <w:rFonts w:cs="Times New Roman"/>
          <w:b/>
          <w:szCs w:val="28"/>
          <w:lang w:val="en-US"/>
        </w:rPr>
        <w:t xml:space="preserve"> </w:t>
      </w:r>
      <w:r w:rsidRPr="00B0382D">
        <w:rPr>
          <w:rFonts w:cs="Times New Roman"/>
          <w:b/>
          <w:szCs w:val="28"/>
          <w:lang w:val="en-US"/>
        </w:rPr>
        <w:t>I</w:t>
      </w:r>
      <w:r w:rsidR="005761C6" w:rsidRPr="00B0382D">
        <w:rPr>
          <w:rFonts w:cs="Times New Roman"/>
          <w:b/>
          <w:szCs w:val="28"/>
          <w:lang w:val="en-US"/>
        </w:rPr>
        <w:t>ntroducere</w:t>
      </w:r>
    </w:p>
    <w:p w:rsidR="005C2444" w:rsidRPr="00B0382D" w:rsidRDefault="005C2444" w:rsidP="005C2444">
      <w:pPr>
        <w:spacing w:after="0"/>
        <w:ind w:firstLine="709"/>
        <w:jc w:val="both"/>
        <w:rPr>
          <w:rFonts w:cs="Times New Roman"/>
          <w:b/>
          <w:szCs w:val="28"/>
          <w:lang w:val="en-US"/>
        </w:rPr>
      </w:pPr>
      <w:r w:rsidRPr="00B0382D">
        <w:rPr>
          <w:rFonts w:cs="Times New Roman"/>
          <w:b/>
          <w:szCs w:val="28"/>
          <w:lang w:val="en-US"/>
        </w:rPr>
        <w:t>1.1.</w:t>
      </w:r>
      <w:r w:rsidR="005761C6" w:rsidRPr="00B0382D">
        <w:rPr>
          <w:rFonts w:cs="Times New Roman"/>
          <w:b/>
          <w:szCs w:val="28"/>
          <w:lang w:val="en-US"/>
        </w:rPr>
        <w:t xml:space="preserve"> </w:t>
      </w:r>
      <w:r w:rsidRPr="00B0382D">
        <w:rPr>
          <w:rFonts w:cs="Times New Roman"/>
          <w:b/>
          <w:szCs w:val="28"/>
          <w:lang w:val="en-US"/>
        </w:rPr>
        <w:t>Domeniul tehnic de aplicare</w:t>
      </w:r>
    </w:p>
    <w:p w:rsidR="005C2444" w:rsidRPr="00B0382D" w:rsidRDefault="005C2444" w:rsidP="005C2444">
      <w:pPr>
        <w:spacing w:after="0"/>
        <w:ind w:firstLine="709"/>
        <w:jc w:val="both"/>
        <w:rPr>
          <w:rFonts w:cs="Times New Roman"/>
          <w:szCs w:val="28"/>
          <w:lang w:val="en-US"/>
        </w:rPr>
      </w:pPr>
      <w:r w:rsidRPr="00B0382D">
        <w:rPr>
          <w:rFonts w:cs="Times New Roman"/>
          <w:szCs w:val="28"/>
          <w:lang w:val="en-US"/>
        </w:rPr>
        <w:t>Prezenta STI se referă la subsistemul control-comandă și semnalizare de la bord și la subsistemul control-comandă și semnalizare de cale.</w:t>
      </w:r>
    </w:p>
    <w:p w:rsidR="005C2444" w:rsidRPr="00B0382D" w:rsidRDefault="005C2444" w:rsidP="006D4883">
      <w:pPr>
        <w:spacing w:after="0"/>
        <w:ind w:firstLine="630"/>
        <w:jc w:val="both"/>
        <w:rPr>
          <w:rFonts w:cs="Times New Roman"/>
          <w:szCs w:val="28"/>
          <w:lang w:val="en-US"/>
        </w:rPr>
      </w:pPr>
      <w:r w:rsidRPr="00B0382D">
        <w:rPr>
          <w:rFonts w:cs="Times New Roman"/>
          <w:szCs w:val="28"/>
          <w:lang w:val="en-US"/>
        </w:rPr>
        <w:t>Prezenta STI se aplică subsistemelor control</w:t>
      </w:r>
      <w:r w:rsidR="005C3F1C" w:rsidRPr="00B0382D">
        <w:rPr>
          <w:rFonts w:cs="Times New Roman"/>
          <w:szCs w:val="28"/>
          <w:lang w:val="en-US"/>
        </w:rPr>
        <w:t xml:space="preserve">-comandă și semnalizare de cale </w:t>
      </w:r>
      <w:r w:rsidRPr="00B0382D">
        <w:rPr>
          <w:rFonts w:cs="Times New Roman"/>
          <w:szCs w:val="28"/>
          <w:lang w:val="en-US"/>
        </w:rPr>
        <w:t xml:space="preserve">ale rețelei de cale ferată definite la </w:t>
      </w:r>
      <w:r w:rsidR="00922E67" w:rsidRPr="00B0382D">
        <w:rPr>
          <w:rFonts w:cs="Times New Roman"/>
          <w:szCs w:val="28"/>
          <w:lang w:val="en-US"/>
        </w:rPr>
        <w:t>sub</w:t>
      </w:r>
      <w:r w:rsidRPr="00B0382D">
        <w:rPr>
          <w:rFonts w:cs="Times New Roman"/>
          <w:szCs w:val="28"/>
          <w:lang w:val="en-US"/>
        </w:rPr>
        <w:t>punctul 1.2 (Domeniul geografic de aplicare), precum și subsistemelor control-comandă și semnalizare de la bord ale vehiculelor care sunt (sau sunt destinate să fie) exploatate pe această rețea. Aceste vehicule aparțin u</w:t>
      </w:r>
      <w:r w:rsidR="003E7889" w:rsidRPr="00B0382D">
        <w:rPr>
          <w:rFonts w:cs="Times New Roman"/>
          <w:szCs w:val="28"/>
          <w:lang w:val="en-US"/>
        </w:rPr>
        <w:t>nuia dintre următoarele tipuri (</w:t>
      </w:r>
      <w:r w:rsidRPr="00B0382D">
        <w:rPr>
          <w:rFonts w:cs="Times New Roman"/>
          <w:szCs w:val="28"/>
          <w:lang w:val="en-US"/>
        </w:rPr>
        <w:t xml:space="preserve">definite </w:t>
      </w:r>
      <w:r w:rsidR="005C3F1C" w:rsidRPr="00B0382D">
        <w:rPr>
          <w:rFonts w:cs="Times New Roman"/>
          <w:szCs w:val="28"/>
          <w:lang w:val="en-US"/>
        </w:rPr>
        <w:t>în Regulamentul de interoperabilitate a sistemului feroviar</w:t>
      </w:r>
      <w:r w:rsidR="00F64EC0" w:rsidRPr="00B0382D">
        <w:rPr>
          <w:rFonts w:cs="Times New Roman"/>
          <w:szCs w:val="28"/>
          <w:lang w:val="en-US"/>
        </w:rPr>
        <w:t>, aprobat prin Hotărârea Guvernului nr. 725/2024</w:t>
      </w:r>
      <w:r w:rsidR="005048EA" w:rsidRPr="00B0382D">
        <w:rPr>
          <w:rFonts w:cs="Times New Roman"/>
          <w:szCs w:val="28"/>
          <w:lang w:val="en-US"/>
        </w:rPr>
        <w:t>)</w:t>
      </w:r>
      <w:r w:rsidRPr="00B0382D">
        <w:rPr>
          <w:rFonts w:cs="Times New Roman"/>
          <w:szCs w:val="28"/>
          <w:lang w:val="en-US"/>
        </w:rPr>
        <w:t>:</w:t>
      </w:r>
    </w:p>
    <w:p w:rsidR="005C2444" w:rsidRPr="00B0382D" w:rsidRDefault="003E7889" w:rsidP="005C2444">
      <w:pPr>
        <w:spacing w:after="0"/>
        <w:ind w:firstLine="709"/>
        <w:jc w:val="both"/>
        <w:rPr>
          <w:rFonts w:cs="Times New Roman"/>
          <w:szCs w:val="28"/>
          <w:lang w:val="en-US"/>
        </w:rPr>
      </w:pPr>
      <w:r w:rsidRPr="00B0382D">
        <w:rPr>
          <w:rFonts w:cs="Times New Roman"/>
          <w:szCs w:val="28"/>
          <w:lang w:val="en-US"/>
        </w:rPr>
        <w:t>1.1.1.</w:t>
      </w:r>
      <w:r w:rsidR="005C2444" w:rsidRPr="00B0382D">
        <w:rPr>
          <w:rFonts w:cs="Times New Roman"/>
          <w:szCs w:val="28"/>
          <w:lang w:val="en-US"/>
        </w:rPr>
        <w:t xml:space="preserve"> material rulant de călători și locomotive, inclusiv unități de tracțiune termică sau electrică, trenuri de călători autopropulsate cu motoare termice sau electrice și vagoane de călători, dacă sunt dotate cu cabină de conducere;</w:t>
      </w:r>
    </w:p>
    <w:p w:rsidR="005C2444" w:rsidRPr="00B0382D" w:rsidRDefault="003E7889" w:rsidP="005C2444">
      <w:pPr>
        <w:spacing w:after="0"/>
        <w:ind w:firstLine="709"/>
        <w:jc w:val="both"/>
        <w:rPr>
          <w:rFonts w:cs="Times New Roman"/>
          <w:szCs w:val="28"/>
          <w:lang w:val="en-US"/>
        </w:rPr>
      </w:pPr>
      <w:r w:rsidRPr="00B0382D">
        <w:rPr>
          <w:rFonts w:cs="Times New Roman"/>
          <w:szCs w:val="28"/>
          <w:lang w:val="en-US"/>
        </w:rPr>
        <w:t>1.1.2.</w:t>
      </w:r>
      <w:r w:rsidR="005C2444" w:rsidRPr="00B0382D">
        <w:rPr>
          <w:rFonts w:cs="Times New Roman"/>
          <w:szCs w:val="28"/>
          <w:lang w:val="en-US"/>
        </w:rPr>
        <w:t xml:space="preserve"> vehicule speciale, precum mașinile de cale, dacă sunt dotate cu cabină de conducere și sunt destinate să fie utilizate în regim de circulație pe propriile roți.</w:t>
      </w:r>
    </w:p>
    <w:p w:rsidR="00376196" w:rsidRPr="00B0382D" w:rsidRDefault="005C2444" w:rsidP="005C2444">
      <w:pPr>
        <w:spacing w:after="0"/>
        <w:ind w:firstLine="709"/>
        <w:jc w:val="both"/>
        <w:rPr>
          <w:rFonts w:cs="Times New Roman"/>
          <w:szCs w:val="28"/>
          <w:lang w:val="en-US"/>
        </w:rPr>
      </w:pPr>
      <w:r w:rsidRPr="00B0382D">
        <w:rPr>
          <w:rFonts w:cs="Times New Roman"/>
          <w:szCs w:val="28"/>
          <w:lang w:val="en-US"/>
        </w:rPr>
        <w:t xml:space="preserve">Această listă de vehicule le include pe cele special concepute să fie exploatate pe diferitele tipuri de linii de mare viteză descrise la </w:t>
      </w:r>
      <w:r w:rsidR="00922E67" w:rsidRPr="00B0382D">
        <w:rPr>
          <w:rFonts w:cs="Times New Roman"/>
          <w:szCs w:val="28"/>
          <w:lang w:val="en-US"/>
        </w:rPr>
        <w:t>sub</w:t>
      </w:r>
      <w:r w:rsidRPr="00B0382D">
        <w:rPr>
          <w:rFonts w:cs="Times New Roman"/>
          <w:szCs w:val="28"/>
          <w:lang w:val="en-US"/>
        </w:rPr>
        <w:t>punctul 1.2 (Domeniul geografic de aplicare).</w:t>
      </w:r>
    </w:p>
    <w:p w:rsidR="00EC09ED" w:rsidRPr="00B0382D" w:rsidRDefault="00EC09ED" w:rsidP="00EC09ED">
      <w:pPr>
        <w:spacing w:after="0"/>
        <w:ind w:firstLine="709"/>
        <w:jc w:val="both"/>
        <w:rPr>
          <w:rFonts w:cs="Times New Roman"/>
          <w:b/>
          <w:szCs w:val="28"/>
          <w:lang w:val="en-US"/>
        </w:rPr>
      </w:pPr>
      <w:r w:rsidRPr="00B0382D">
        <w:rPr>
          <w:rFonts w:cs="Times New Roman"/>
          <w:b/>
          <w:szCs w:val="28"/>
          <w:lang w:val="en-US"/>
        </w:rPr>
        <w:t>1.2.</w:t>
      </w:r>
      <w:r w:rsidR="008B3613" w:rsidRPr="00B0382D">
        <w:rPr>
          <w:rFonts w:cs="Times New Roman"/>
          <w:b/>
          <w:szCs w:val="28"/>
          <w:lang w:val="en-US"/>
        </w:rPr>
        <w:t xml:space="preserve"> </w:t>
      </w:r>
      <w:r w:rsidRPr="00B0382D">
        <w:rPr>
          <w:rFonts w:cs="Times New Roman"/>
          <w:b/>
          <w:szCs w:val="28"/>
          <w:lang w:val="en-US"/>
        </w:rPr>
        <w:t>Domeniul geografic de aplicare</w:t>
      </w:r>
    </w:p>
    <w:p w:rsidR="00EC09ED" w:rsidRPr="00B0382D" w:rsidRDefault="00EC09ED" w:rsidP="00EC09ED">
      <w:pPr>
        <w:spacing w:after="0"/>
        <w:ind w:firstLine="709"/>
        <w:jc w:val="both"/>
        <w:rPr>
          <w:rFonts w:cs="Times New Roman"/>
          <w:color w:val="538135" w:themeColor="accent6" w:themeShade="BF"/>
          <w:szCs w:val="28"/>
          <w:lang w:val="en-US"/>
        </w:rPr>
      </w:pPr>
      <w:r w:rsidRPr="00B0382D">
        <w:rPr>
          <w:rFonts w:cs="Times New Roman"/>
          <w:szCs w:val="28"/>
          <w:lang w:val="en-US"/>
        </w:rPr>
        <w:t>Domeniul geografic de aplicare al prezentei STI este reprezentat de rețeaua întregului sistem feroviar național, astfel cum este descrisă la pu</w:t>
      </w:r>
      <w:r w:rsidR="00D81EFE" w:rsidRPr="00B0382D">
        <w:rPr>
          <w:rFonts w:cs="Times New Roman"/>
          <w:szCs w:val="28"/>
          <w:lang w:val="en-US"/>
        </w:rPr>
        <w:t>nctul 1 din anexa nr.1</w:t>
      </w:r>
      <w:r w:rsidRPr="00B0382D">
        <w:rPr>
          <w:rFonts w:cs="Times New Roman"/>
          <w:szCs w:val="28"/>
          <w:lang w:val="en-US"/>
        </w:rPr>
        <w:t xml:space="preserve"> la </w:t>
      </w:r>
      <w:r w:rsidR="0052343B" w:rsidRPr="00B0382D">
        <w:rPr>
          <w:rFonts w:cs="Times New Roman"/>
          <w:szCs w:val="28"/>
          <w:lang w:val="en-US"/>
        </w:rPr>
        <w:t>Regulamentul de interoperabilitate a sistemului feroviar</w:t>
      </w:r>
      <w:r w:rsidRPr="00B0382D">
        <w:rPr>
          <w:rFonts w:cs="Times New Roman"/>
          <w:szCs w:val="28"/>
          <w:lang w:val="en-US"/>
        </w:rPr>
        <w:t>,</w:t>
      </w:r>
      <w:r w:rsidR="00F64EC0" w:rsidRPr="00B0382D">
        <w:rPr>
          <w:rFonts w:cs="Times New Roman"/>
          <w:szCs w:val="28"/>
          <w:lang w:val="en-US"/>
        </w:rPr>
        <w:t xml:space="preserve"> aprobat prin Hotărârea Guvernului nr. 725/2024,</w:t>
      </w:r>
      <w:r w:rsidRPr="00B0382D">
        <w:rPr>
          <w:rFonts w:cs="Times New Roman"/>
          <w:szCs w:val="28"/>
          <w:lang w:val="en-US"/>
        </w:rPr>
        <w:t xml:space="preserve"> și exclude cazurile de infrastructură menționate la </w:t>
      </w:r>
      <w:r w:rsidR="00F571F1" w:rsidRPr="00B0382D">
        <w:rPr>
          <w:rFonts w:cs="Times New Roman"/>
          <w:szCs w:val="28"/>
          <w:lang w:val="en-US"/>
        </w:rPr>
        <w:t>punctele</w:t>
      </w:r>
      <w:r w:rsidR="00385FA9" w:rsidRPr="00B0382D">
        <w:rPr>
          <w:rFonts w:cs="Times New Roman"/>
          <w:szCs w:val="28"/>
          <w:lang w:val="en-US"/>
        </w:rPr>
        <w:t xml:space="preserve"> 3 și 4</w:t>
      </w:r>
      <w:r w:rsidR="00D85168" w:rsidRPr="00B0382D">
        <w:rPr>
          <w:rFonts w:cs="Times New Roman"/>
          <w:szCs w:val="28"/>
          <w:lang w:val="en-US"/>
        </w:rPr>
        <w:t xml:space="preserve"> din</w:t>
      </w:r>
      <w:r w:rsidR="00385FA9" w:rsidRPr="00B0382D">
        <w:rPr>
          <w:rFonts w:cs="Times New Roman"/>
          <w:szCs w:val="28"/>
          <w:lang w:val="en-US"/>
        </w:rPr>
        <w:t xml:space="preserve"> Regulamentul de interoperabilitate a sistemului feroviar</w:t>
      </w:r>
      <w:r w:rsidR="004E7722" w:rsidRPr="00B0382D">
        <w:rPr>
          <w:rFonts w:cs="Times New Roman"/>
          <w:szCs w:val="28"/>
          <w:lang w:val="en-US"/>
        </w:rPr>
        <w:t>, aprobat prin Hotărârea Guvernului nr. 725/2024</w:t>
      </w:r>
      <w:r w:rsidRPr="00B0382D">
        <w:rPr>
          <w:rFonts w:cs="Times New Roman"/>
          <w:color w:val="2E74B5" w:themeColor="accent1" w:themeShade="BF"/>
          <w:szCs w:val="28"/>
          <w:lang w:val="en-US"/>
        </w:rPr>
        <w:t>.</w:t>
      </w:r>
    </w:p>
    <w:p w:rsidR="00EC09ED" w:rsidRPr="00B0382D" w:rsidRDefault="00EC09ED" w:rsidP="00EC09ED">
      <w:pPr>
        <w:spacing w:after="0"/>
        <w:ind w:firstLine="709"/>
        <w:jc w:val="both"/>
        <w:rPr>
          <w:rFonts w:cs="Times New Roman"/>
          <w:color w:val="FF0000"/>
          <w:szCs w:val="28"/>
          <w:lang w:val="en-US"/>
        </w:rPr>
      </w:pPr>
      <w:r w:rsidRPr="00B0382D">
        <w:rPr>
          <w:rFonts w:cs="Times New Roman"/>
          <w:color w:val="000000" w:themeColor="text1"/>
          <w:szCs w:val="28"/>
          <w:lang w:val="en-US"/>
        </w:rPr>
        <w:t xml:space="preserve">STI se aplică rețelelor </w:t>
      </w:r>
      <w:r w:rsidRPr="00B0382D">
        <w:rPr>
          <w:rFonts w:cs="Times New Roman"/>
          <w:szCs w:val="28"/>
          <w:lang w:val="en-US"/>
        </w:rPr>
        <w:t>cu ecartament de 1 435</w:t>
      </w:r>
      <w:r w:rsidR="007870E4" w:rsidRPr="00B0382D">
        <w:rPr>
          <w:rFonts w:cs="Times New Roman"/>
          <w:szCs w:val="28"/>
          <w:lang w:val="en-US"/>
        </w:rPr>
        <w:t xml:space="preserve"> </w:t>
      </w:r>
      <w:r w:rsidRPr="00B0382D">
        <w:rPr>
          <w:rFonts w:cs="Times New Roman"/>
          <w:szCs w:val="28"/>
          <w:lang w:val="en-US"/>
        </w:rPr>
        <w:t>mm, 1 520</w:t>
      </w:r>
      <w:r w:rsidR="007870E4" w:rsidRPr="00B0382D">
        <w:rPr>
          <w:rFonts w:cs="Times New Roman"/>
          <w:szCs w:val="28"/>
          <w:lang w:val="en-US"/>
        </w:rPr>
        <w:t xml:space="preserve"> </w:t>
      </w:r>
      <w:r w:rsidRPr="00B0382D">
        <w:rPr>
          <w:rFonts w:cs="Times New Roman"/>
          <w:szCs w:val="28"/>
          <w:lang w:val="en-US"/>
        </w:rPr>
        <w:t>mm, 1 524mm, 1 600</w:t>
      </w:r>
      <w:r w:rsidR="007870E4" w:rsidRPr="00B0382D">
        <w:rPr>
          <w:rFonts w:cs="Times New Roman"/>
          <w:szCs w:val="28"/>
          <w:lang w:val="en-US"/>
        </w:rPr>
        <w:t xml:space="preserve"> </w:t>
      </w:r>
      <w:r w:rsidRPr="00B0382D">
        <w:rPr>
          <w:rFonts w:cs="Times New Roman"/>
          <w:szCs w:val="28"/>
          <w:lang w:val="en-US"/>
        </w:rPr>
        <w:t>mm și 1 668</w:t>
      </w:r>
      <w:r w:rsidR="007870E4" w:rsidRPr="00B0382D">
        <w:rPr>
          <w:rFonts w:cs="Times New Roman"/>
          <w:szCs w:val="28"/>
          <w:lang w:val="en-US"/>
        </w:rPr>
        <w:t xml:space="preserve"> </w:t>
      </w:r>
      <w:r w:rsidRPr="00B0382D">
        <w:rPr>
          <w:rFonts w:cs="Times New Roman"/>
          <w:szCs w:val="28"/>
          <w:lang w:val="en-US"/>
        </w:rPr>
        <w:t>mm. Cu toate acestea, ea nu se aplică liniilor scurte de trecere a frontierei cu ecartament de 1 520</w:t>
      </w:r>
      <w:r w:rsidR="007870E4" w:rsidRPr="00B0382D">
        <w:rPr>
          <w:rFonts w:cs="Times New Roman"/>
          <w:szCs w:val="28"/>
          <w:lang w:val="en-US"/>
        </w:rPr>
        <w:t xml:space="preserve"> </w:t>
      </w:r>
      <w:r w:rsidRPr="00B0382D">
        <w:rPr>
          <w:rFonts w:cs="Times New Roman"/>
          <w:szCs w:val="28"/>
          <w:lang w:val="en-US"/>
        </w:rPr>
        <w:t>mm care sunt conectate la rețelele unor țări terțe.</w:t>
      </w:r>
    </w:p>
    <w:p w:rsidR="007870E4" w:rsidRPr="00B0382D" w:rsidRDefault="00B12F44" w:rsidP="007870E4">
      <w:pPr>
        <w:spacing w:after="0"/>
        <w:ind w:firstLine="709"/>
        <w:jc w:val="both"/>
        <w:rPr>
          <w:rFonts w:cs="Times New Roman"/>
          <w:b/>
          <w:szCs w:val="28"/>
          <w:lang w:val="en-US"/>
        </w:rPr>
      </w:pPr>
      <w:r w:rsidRPr="00B0382D">
        <w:rPr>
          <w:rFonts w:cs="Times New Roman"/>
          <w:b/>
          <w:szCs w:val="28"/>
          <w:lang w:val="en-US"/>
        </w:rPr>
        <w:t>1.3. Conținutul</w:t>
      </w:r>
    </w:p>
    <w:p w:rsidR="007870E4" w:rsidRPr="00B0382D" w:rsidRDefault="007870E4" w:rsidP="007870E4">
      <w:pPr>
        <w:spacing w:after="0"/>
        <w:ind w:firstLine="709"/>
        <w:jc w:val="both"/>
        <w:rPr>
          <w:rFonts w:cs="Times New Roman"/>
          <w:szCs w:val="28"/>
          <w:lang w:val="en-US"/>
        </w:rPr>
      </w:pPr>
      <w:r w:rsidRPr="00B0382D">
        <w:rPr>
          <w:rFonts w:cs="Times New Roman"/>
          <w:szCs w:val="28"/>
          <w:lang w:val="en-US"/>
        </w:rPr>
        <w:t xml:space="preserve">În conformitate cu </w:t>
      </w:r>
      <w:r w:rsidR="004C1A9E" w:rsidRPr="00B0382D">
        <w:rPr>
          <w:rFonts w:cs="Times New Roman"/>
          <w:szCs w:val="28"/>
          <w:lang w:val="en-US"/>
        </w:rPr>
        <w:t>Regulamentul de interoperabilitate a sistemului feroviar, aprobat prin Hotărârea Guvernului nr. 725/2024</w:t>
      </w:r>
      <w:r w:rsidRPr="00B0382D">
        <w:rPr>
          <w:rFonts w:cs="Times New Roman"/>
          <w:szCs w:val="28"/>
          <w:lang w:val="en-US"/>
        </w:rPr>
        <w:t>, prezenta STI:</w:t>
      </w:r>
    </w:p>
    <w:p w:rsidR="007870E4" w:rsidRPr="00B0382D" w:rsidRDefault="001F17B9" w:rsidP="007870E4">
      <w:pPr>
        <w:spacing w:after="0"/>
        <w:ind w:firstLine="709"/>
        <w:jc w:val="both"/>
        <w:rPr>
          <w:rFonts w:cs="Times New Roman"/>
          <w:szCs w:val="28"/>
          <w:lang w:val="en-US"/>
        </w:rPr>
      </w:pPr>
      <w:r w:rsidRPr="00B0382D">
        <w:rPr>
          <w:rFonts w:cs="Times New Roman"/>
          <w:szCs w:val="28"/>
          <w:lang w:val="en-US"/>
        </w:rPr>
        <w:t>1.3.1.</w:t>
      </w:r>
      <w:r w:rsidR="007870E4" w:rsidRPr="00B0382D">
        <w:rPr>
          <w:rFonts w:cs="Times New Roman"/>
          <w:szCs w:val="28"/>
          <w:lang w:val="en-US"/>
        </w:rPr>
        <w:t xml:space="preserve"> indică domeniul său de aplicare preconizat – </w:t>
      </w:r>
      <w:r w:rsidRPr="00B0382D">
        <w:rPr>
          <w:rFonts w:cs="Times New Roman"/>
          <w:szCs w:val="28"/>
          <w:lang w:val="en-US"/>
        </w:rPr>
        <w:t>punctul</w:t>
      </w:r>
      <w:r w:rsidR="007870E4" w:rsidRPr="00B0382D">
        <w:rPr>
          <w:rFonts w:cs="Times New Roman"/>
          <w:szCs w:val="28"/>
          <w:lang w:val="en-US"/>
        </w:rPr>
        <w:t xml:space="preserve"> 2 (</w:t>
      </w:r>
      <w:r w:rsidR="0080334C" w:rsidRPr="00B0382D">
        <w:rPr>
          <w:rFonts w:cs="Times New Roman"/>
          <w:szCs w:val="28"/>
          <w:lang w:val="en-US"/>
        </w:rPr>
        <w:t>Definirea</w:t>
      </w:r>
      <w:r w:rsidR="007870E4" w:rsidRPr="00B0382D">
        <w:rPr>
          <w:rFonts w:cs="Times New Roman"/>
          <w:szCs w:val="28"/>
          <w:lang w:val="en-US"/>
        </w:rPr>
        <w:t xml:space="preserve"> și domeniul de aplicare a subsistemului);</w:t>
      </w:r>
    </w:p>
    <w:p w:rsidR="007870E4" w:rsidRPr="00B0382D" w:rsidRDefault="001F17B9" w:rsidP="007870E4">
      <w:pPr>
        <w:spacing w:after="0"/>
        <w:ind w:firstLine="709"/>
        <w:jc w:val="both"/>
        <w:rPr>
          <w:rFonts w:cs="Times New Roman"/>
          <w:szCs w:val="28"/>
          <w:lang w:val="en-US"/>
        </w:rPr>
      </w:pPr>
      <w:r w:rsidRPr="00B0382D">
        <w:rPr>
          <w:rFonts w:cs="Times New Roman"/>
          <w:szCs w:val="28"/>
          <w:lang w:val="en-US"/>
        </w:rPr>
        <w:t>1.3.2</w:t>
      </w:r>
      <w:r w:rsidR="00E3686B" w:rsidRPr="00B0382D">
        <w:rPr>
          <w:rFonts w:cs="Times New Roman"/>
          <w:szCs w:val="28"/>
          <w:lang w:val="en-US"/>
        </w:rPr>
        <w:t>.</w:t>
      </w:r>
      <w:r w:rsidR="007870E4" w:rsidRPr="00B0382D">
        <w:rPr>
          <w:rFonts w:cs="Times New Roman"/>
          <w:szCs w:val="28"/>
          <w:lang w:val="en-US"/>
        </w:rPr>
        <w:t xml:space="preserve"> formulează cerințe esențiale pentru subsistemele control-comandă și semnalizare și pentru interfețele acestor</w:t>
      </w:r>
      <w:r w:rsidRPr="00B0382D">
        <w:rPr>
          <w:rFonts w:cs="Times New Roman"/>
          <w:szCs w:val="28"/>
          <w:lang w:val="en-US"/>
        </w:rPr>
        <w:t>a cu alte subsisteme – punctul</w:t>
      </w:r>
      <w:r w:rsidR="007870E4" w:rsidRPr="00B0382D">
        <w:rPr>
          <w:rFonts w:cs="Times New Roman"/>
          <w:szCs w:val="28"/>
          <w:lang w:val="en-US"/>
        </w:rPr>
        <w:t xml:space="preserve"> 3 (Cerințele esențiale pentru subsistemele control-comandă și semnalizare);</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lastRenderedPageBreak/>
        <w:t>1.3.3.</w:t>
      </w:r>
      <w:r w:rsidR="007870E4" w:rsidRPr="00B0382D">
        <w:rPr>
          <w:rFonts w:cs="Times New Roman"/>
          <w:szCs w:val="28"/>
          <w:lang w:val="en-US"/>
        </w:rPr>
        <w:t xml:space="preserve"> stabilește specificațiile funcționale și tehnice care trebuie respectate de subsisteme și de interfețele acestor</w:t>
      </w:r>
      <w:r w:rsidR="00BB2E40" w:rsidRPr="00B0382D">
        <w:rPr>
          <w:rFonts w:cs="Times New Roman"/>
          <w:szCs w:val="28"/>
          <w:lang w:val="en-US"/>
        </w:rPr>
        <w:t>a cu alte subsisteme – punctul</w:t>
      </w:r>
      <w:r w:rsidR="007870E4" w:rsidRPr="00B0382D">
        <w:rPr>
          <w:rFonts w:cs="Times New Roman"/>
          <w:szCs w:val="28"/>
          <w:lang w:val="en-US"/>
        </w:rPr>
        <w:t xml:space="preserve"> 4 (Caracterizarea subsistemelor);</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1.3.4.</w:t>
      </w:r>
      <w:r w:rsidR="007870E4" w:rsidRPr="00B0382D">
        <w:rPr>
          <w:rFonts w:cs="Times New Roman"/>
          <w:szCs w:val="28"/>
          <w:lang w:val="en-US"/>
        </w:rPr>
        <w:t xml:space="preserve"> determină elementele constitutive și interfețele de interoperabilitate care trebuie să facă obiectul specificațiilor </w:t>
      </w:r>
      <w:r w:rsidR="00BB2E40" w:rsidRPr="00B0382D">
        <w:rPr>
          <w:rFonts w:cs="Times New Roman"/>
          <w:szCs w:val="28"/>
          <w:lang w:val="en-US"/>
        </w:rPr>
        <w:t>naționale</w:t>
      </w:r>
      <w:r w:rsidR="007870E4" w:rsidRPr="00B0382D">
        <w:rPr>
          <w:rFonts w:cs="Times New Roman"/>
          <w:szCs w:val="28"/>
          <w:lang w:val="en-US"/>
        </w:rPr>
        <w:t>, i</w:t>
      </w:r>
      <w:r w:rsidR="00BB2E40" w:rsidRPr="00B0382D">
        <w:rPr>
          <w:rFonts w:cs="Times New Roman"/>
          <w:szCs w:val="28"/>
          <w:lang w:val="en-US"/>
        </w:rPr>
        <w:t>nclusiv al standardelor naționale</w:t>
      </w:r>
      <w:r w:rsidR="007870E4" w:rsidRPr="00B0382D">
        <w:rPr>
          <w:rFonts w:cs="Times New Roman"/>
          <w:szCs w:val="28"/>
          <w:lang w:val="en-US"/>
        </w:rPr>
        <w:t xml:space="preserve">, și care sunt necesare pentru realizarea interoperabilității în cadrul sistemului feroviar </w:t>
      </w:r>
      <w:r w:rsidR="00BB2E40" w:rsidRPr="00B0382D">
        <w:rPr>
          <w:rFonts w:cs="Times New Roman"/>
          <w:szCs w:val="28"/>
          <w:lang w:val="en-US"/>
        </w:rPr>
        <w:t>național – punctul</w:t>
      </w:r>
      <w:r w:rsidR="007870E4" w:rsidRPr="00B0382D">
        <w:rPr>
          <w:rFonts w:cs="Times New Roman"/>
          <w:szCs w:val="28"/>
          <w:lang w:val="en-US"/>
        </w:rPr>
        <w:t xml:space="preserve"> 5 (Elemente constitutive de interoperabilitate);</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1.3.5.</w:t>
      </w:r>
      <w:r w:rsidR="007870E4" w:rsidRPr="00B0382D">
        <w:rPr>
          <w:rFonts w:cs="Times New Roman"/>
          <w:szCs w:val="28"/>
          <w:lang w:val="en-US"/>
        </w:rPr>
        <w:t xml:space="preserve"> specifică, pentru fiecare caz luat în considerare, procedurile care trebuie utilizate pentru evaluarea conformității sau a adecvării pentru utilizare a elementelor constitutive de interoperabilitate, precum și pentru verificarea „CE” a subsistemelor –</w:t>
      </w:r>
      <w:r w:rsidR="008F4735" w:rsidRPr="00B0382D">
        <w:rPr>
          <w:rFonts w:cs="Times New Roman"/>
          <w:szCs w:val="28"/>
          <w:lang w:val="en-US"/>
        </w:rPr>
        <w:t xml:space="preserve"> punctul</w:t>
      </w:r>
      <w:r w:rsidR="007870E4" w:rsidRPr="00B0382D">
        <w:rPr>
          <w:rFonts w:cs="Times New Roman"/>
          <w:szCs w:val="28"/>
          <w:lang w:val="en-US"/>
        </w:rPr>
        <w:t xml:space="preserve"> 6 (Evaluarea conformității și/sau a adecvării pentru utilizare a elementelor constitutive de interoperabilitate și verificarea subsistemelor);</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1.3.6.</w:t>
      </w:r>
      <w:r w:rsidR="007870E4" w:rsidRPr="00B0382D">
        <w:rPr>
          <w:rFonts w:cs="Times New Roman"/>
          <w:szCs w:val="28"/>
          <w:lang w:val="en-US"/>
        </w:rPr>
        <w:t xml:space="preserve"> indică strategia de implemen</w:t>
      </w:r>
      <w:r w:rsidR="008F4735" w:rsidRPr="00B0382D">
        <w:rPr>
          <w:rFonts w:cs="Times New Roman"/>
          <w:szCs w:val="28"/>
          <w:lang w:val="en-US"/>
        </w:rPr>
        <w:t>tare a prezentei STI – punctul</w:t>
      </w:r>
      <w:r w:rsidR="007870E4" w:rsidRPr="00B0382D">
        <w:rPr>
          <w:rFonts w:cs="Times New Roman"/>
          <w:szCs w:val="28"/>
          <w:lang w:val="en-US"/>
        </w:rPr>
        <w:t xml:space="preserve"> 7 (Implementarea STI referitoare la subsistemul control- comandă și semnalizare);</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1.3.7.</w:t>
      </w:r>
      <w:r w:rsidR="007870E4" w:rsidRPr="00B0382D">
        <w:rPr>
          <w:rFonts w:cs="Times New Roman"/>
          <w:szCs w:val="28"/>
          <w:lang w:val="en-US"/>
        </w:rPr>
        <w:t xml:space="preserve"> precizează competențele profesionale și condițiile de sănătate și de siguranță la locul de muncă necesare pentru personalul care exploatează și întreține aceste subsisteme și </w:t>
      </w:r>
      <w:r w:rsidR="00A37AF8" w:rsidRPr="00B0382D">
        <w:rPr>
          <w:rFonts w:cs="Times New Roman"/>
          <w:szCs w:val="28"/>
          <w:lang w:val="en-US"/>
        </w:rPr>
        <w:t>care implementează STI – punctul</w:t>
      </w:r>
      <w:r w:rsidR="007870E4" w:rsidRPr="00B0382D">
        <w:rPr>
          <w:rFonts w:cs="Times New Roman"/>
          <w:szCs w:val="28"/>
          <w:lang w:val="en-US"/>
        </w:rPr>
        <w:t xml:space="preserve"> 4 (Caracterizarea subsistemelor);</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1.3.8.</w:t>
      </w:r>
      <w:r w:rsidR="007870E4" w:rsidRPr="00B0382D">
        <w:rPr>
          <w:rFonts w:cs="Times New Roman"/>
          <w:szCs w:val="28"/>
          <w:lang w:val="en-US"/>
        </w:rPr>
        <w:t xml:space="preserve"> indică dispozițiile aplicabile subsistemelor existente, în special în cazul modernizării și al reînnoirii, și, în astfel de cazuri, lucrările de modificare care impun solicitarea unei noi autorizații pentru vehiculul sau sub</w:t>
      </w:r>
      <w:r w:rsidR="00A37AF8" w:rsidRPr="00B0382D">
        <w:rPr>
          <w:rFonts w:cs="Times New Roman"/>
          <w:szCs w:val="28"/>
          <w:lang w:val="en-US"/>
        </w:rPr>
        <w:t>sistemul de cale respectiv – punctul</w:t>
      </w:r>
      <w:r w:rsidR="007870E4" w:rsidRPr="00B0382D">
        <w:rPr>
          <w:rFonts w:cs="Times New Roman"/>
          <w:szCs w:val="28"/>
          <w:lang w:val="en-US"/>
        </w:rPr>
        <w:t xml:space="preserve"> 7 (Implementarea STI referitoare la subsistemul control-comandă și semnalizare);</w:t>
      </w:r>
    </w:p>
    <w:p w:rsidR="007870E4" w:rsidRPr="00B0382D" w:rsidRDefault="00E3686B" w:rsidP="007870E4">
      <w:pPr>
        <w:spacing w:after="0"/>
        <w:ind w:firstLine="709"/>
        <w:jc w:val="both"/>
        <w:rPr>
          <w:rFonts w:cs="Times New Roman"/>
          <w:szCs w:val="28"/>
          <w:lang w:val="en-US"/>
        </w:rPr>
      </w:pPr>
      <w:r w:rsidRPr="00B0382D">
        <w:rPr>
          <w:rFonts w:cs="Times New Roman"/>
          <w:szCs w:val="28"/>
          <w:lang w:val="en-US"/>
        </w:rPr>
        <w:t>1.3.9.</w:t>
      </w:r>
      <w:r w:rsidR="007870E4" w:rsidRPr="00B0382D">
        <w:rPr>
          <w:rFonts w:cs="Times New Roman"/>
          <w:szCs w:val="28"/>
          <w:lang w:val="en-US"/>
        </w:rPr>
        <w:t xml:space="preserve"> indică parametrii subsistemelor care trebuie verificați de întreprinderea feroviară și procedurile care trebuie aplicate pentru verificarea acestor parametri după eliberarea autorizației de introducere pe piață a vehiculului și înainte de prima utilizare a vehiculului pentru a se asigura compatibilitatea dintre vehicule și rutele pe care acestea urmea</w:t>
      </w:r>
      <w:r w:rsidR="000947E7" w:rsidRPr="00B0382D">
        <w:rPr>
          <w:rFonts w:cs="Times New Roman"/>
          <w:szCs w:val="28"/>
          <w:lang w:val="en-US"/>
        </w:rPr>
        <w:t>ză să fie exploatate – punctul</w:t>
      </w:r>
      <w:r w:rsidR="007870E4" w:rsidRPr="00B0382D">
        <w:rPr>
          <w:rFonts w:cs="Times New Roman"/>
          <w:szCs w:val="28"/>
          <w:lang w:val="en-US"/>
        </w:rPr>
        <w:t xml:space="preserve"> 4 (Caracterizarea subsistemelor).</w:t>
      </w:r>
    </w:p>
    <w:p w:rsidR="003D679B" w:rsidRPr="00B0382D" w:rsidRDefault="007870E4" w:rsidP="00285A24">
      <w:pPr>
        <w:spacing w:after="0"/>
        <w:ind w:firstLine="709"/>
        <w:jc w:val="both"/>
        <w:rPr>
          <w:rFonts w:cs="Times New Roman"/>
          <w:szCs w:val="28"/>
          <w:lang w:val="en-US"/>
        </w:rPr>
      </w:pPr>
      <w:r w:rsidRPr="00B0382D">
        <w:rPr>
          <w:rFonts w:cs="Times New Roman"/>
          <w:szCs w:val="28"/>
          <w:lang w:val="en-US"/>
        </w:rPr>
        <w:t>Prezenta STI pr</w:t>
      </w:r>
      <w:r w:rsidR="003D679B" w:rsidRPr="00B0382D">
        <w:rPr>
          <w:rFonts w:cs="Times New Roman"/>
          <w:szCs w:val="28"/>
          <w:lang w:val="en-US"/>
        </w:rPr>
        <w:t>evede, de asemenea, la punctul</w:t>
      </w:r>
      <w:r w:rsidRPr="00B0382D">
        <w:rPr>
          <w:rFonts w:cs="Times New Roman"/>
          <w:szCs w:val="28"/>
          <w:lang w:val="en-US"/>
        </w:rPr>
        <w:t xml:space="preserve"> 4 (Caracterizarea subsistemelor), normele de exploatare și de întreținere specifice domeniului de aplicare indicat la </w:t>
      </w:r>
      <w:r w:rsidR="003D679B" w:rsidRPr="00B0382D">
        <w:rPr>
          <w:rFonts w:cs="Times New Roman"/>
          <w:szCs w:val="28"/>
          <w:lang w:val="en-US"/>
        </w:rPr>
        <w:t>sub</w:t>
      </w:r>
      <w:r w:rsidR="00285A24" w:rsidRPr="00B0382D">
        <w:rPr>
          <w:rFonts w:cs="Times New Roman"/>
          <w:szCs w:val="28"/>
          <w:lang w:val="en-US"/>
        </w:rPr>
        <w:t>punctele 1.1 și 1.2 de mai sus.</w:t>
      </w:r>
    </w:p>
    <w:p w:rsidR="00D62E74" w:rsidRPr="00B0382D" w:rsidRDefault="00D62E74" w:rsidP="00285A24">
      <w:pPr>
        <w:spacing w:after="0"/>
        <w:ind w:firstLine="709"/>
        <w:jc w:val="both"/>
        <w:rPr>
          <w:rFonts w:cs="Times New Roman"/>
          <w:szCs w:val="28"/>
          <w:lang w:val="en-US"/>
        </w:rPr>
      </w:pPr>
    </w:p>
    <w:p w:rsidR="003D679B" w:rsidRPr="00B0382D" w:rsidRDefault="003D679B" w:rsidP="003D679B">
      <w:pPr>
        <w:spacing w:after="0"/>
        <w:ind w:firstLine="709"/>
        <w:jc w:val="both"/>
        <w:rPr>
          <w:rFonts w:cs="Times New Roman"/>
          <w:b/>
          <w:szCs w:val="28"/>
          <w:lang w:val="en-US"/>
        </w:rPr>
      </w:pPr>
      <w:r w:rsidRPr="00B0382D">
        <w:rPr>
          <w:rFonts w:cs="Times New Roman"/>
          <w:b/>
          <w:szCs w:val="28"/>
          <w:lang w:val="en-US"/>
        </w:rPr>
        <w:t xml:space="preserve">2. </w:t>
      </w:r>
      <w:r w:rsidR="00CA168A" w:rsidRPr="00B0382D">
        <w:rPr>
          <w:rFonts w:cs="Times New Roman"/>
          <w:b/>
          <w:szCs w:val="28"/>
          <w:lang w:val="en-US"/>
        </w:rPr>
        <w:t>Terminologie</w:t>
      </w:r>
      <w:r w:rsidR="007477FC" w:rsidRPr="00B0382D">
        <w:rPr>
          <w:rFonts w:cs="Times New Roman"/>
          <w:b/>
          <w:szCs w:val="28"/>
          <w:lang w:val="en-US"/>
        </w:rPr>
        <w:t xml:space="preserve"> și domeniul de aplicare a subsistemului</w:t>
      </w:r>
    </w:p>
    <w:p w:rsidR="003D679B" w:rsidRPr="00B0382D" w:rsidRDefault="007477FC" w:rsidP="007477FC">
      <w:pPr>
        <w:spacing w:after="0"/>
        <w:ind w:firstLine="709"/>
        <w:jc w:val="both"/>
        <w:rPr>
          <w:rFonts w:cs="Times New Roman"/>
          <w:szCs w:val="28"/>
          <w:lang w:val="en-US"/>
        </w:rPr>
      </w:pPr>
      <w:r w:rsidRPr="00B0382D">
        <w:rPr>
          <w:rFonts w:cs="Times New Roman"/>
          <w:szCs w:val="28"/>
          <w:lang w:val="en-US"/>
        </w:rPr>
        <w:t xml:space="preserve">2.1. </w:t>
      </w:r>
      <w:r w:rsidR="003D679B" w:rsidRPr="00B0382D">
        <w:rPr>
          <w:rFonts w:cs="Times New Roman"/>
          <w:szCs w:val="28"/>
          <w:lang w:val="en-US"/>
        </w:rPr>
        <w:t>Introducere</w:t>
      </w:r>
    </w:p>
    <w:p w:rsidR="003D679B" w:rsidRPr="00B0382D" w:rsidRDefault="003D679B" w:rsidP="003D679B">
      <w:pPr>
        <w:spacing w:after="0"/>
        <w:ind w:firstLine="709"/>
        <w:jc w:val="both"/>
        <w:rPr>
          <w:rFonts w:cs="Times New Roman"/>
          <w:szCs w:val="28"/>
          <w:lang w:val="en-US"/>
        </w:rPr>
      </w:pPr>
      <w:r w:rsidRPr="00B0382D">
        <w:rPr>
          <w:rFonts w:cs="Times New Roman"/>
          <w:szCs w:val="28"/>
          <w:lang w:val="en-US"/>
        </w:rPr>
        <w:t xml:space="preserve">Subsistemele control-comandă și semnalizare sunt definite în </w:t>
      </w:r>
      <w:r w:rsidR="003C580A" w:rsidRPr="00B0382D">
        <w:rPr>
          <w:rFonts w:cs="Times New Roman"/>
          <w:szCs w:val="28"/>
          <w:lang w:val="en-US"/>
        </w:rPr>
        <w:t>Regulamentul de interoperabilitate a sistemului feroviar</w:t>
      </w:r>
      <w:r w:rsidR="004E7722" w:rsidRPr="00B0382D">
        <w:rPr>
          <w:rFonts w:cs="Times New Roman"/>
          <w:szCs w:val="28"/>
          <w:lang w:val="en-US"/>
        </w:rPr>
        <w:t>, aprobat prin Hotărârea Guvernului nr. 725/2024</w:t>
      </w:r>
      <w:r w:rsidRPr="00B0382D">
        <w:rPr>
          <w:rFonts w:cs="Times New Roman"/>
          <w:szCs w:val="28"/>
          <w:lang w:val="en-US"/>
        </w:rPr>
        <w:t>:</w:t>
      </w:r>
    </w:p>
    <w:p w:rsidR="003D679B" w:rsidRPr="00B0382D" w:rsidRDefault="003C580A" w:rsidP="007477FC">
      <w:pPr>
        <w:spacing w:after="0"/>
        <w:ind w:firstLine="709"/>
        <w:jc w:val="both"/>
        <w:rPr>
          <w:rFonts w:cs="Times New Roman"/>
          <w:szCs w:val="28"/>
          <w:lang w:val="en-US"/>
        </w:rPr>
      </w:pPr>
      <w:r w:rsidRPr="00B0382D">
        <w:rPr>
          <w:rFonts w:cs="Times New Roman"/>
          <w:szCs w:val="28"/>
          <w:lang w:val="en-US"/>
        </w:rPr>
        <w:t>2.1.1</w:t>
      </w:r>
      <w:r w:rsidR="007477FC" w:rsidRPr="00B0382D">
        <w:rPr>
          <w:rFonts w:cs="Times New Roman"/>
          <w:szCs w:val="28"/>
          <w:lang w:val="en-US"/>
        </w:rPr>
        <w:t xml:space="preserve"> </w:t>
      </w:r>
      <w:r w:rsidR="003D679B" w:rsidRPr="00B0382D">
        <w:rPr>
          <w:rFonts w:cs="Times New Roman"/>
          <w:szCs w:val="28"/>
          <w:lang w:val="en-US"/>
        </w:rPr>
        <w:t>elementele de control-comandă și semnalizare de cale, ca fiind: „toate echipamentele terestre necesare pentru a asigu</w:t>
      </w:r>
      <w:r w:rsidR="005A3007">
        <w:rPr>
          <w:rFonts w:cs="Times New Roman"/>
          <w:szCs w:val="28"/>
          <w:lang w:val="en-US"/>
        </w:rPr>
        <w:t>ra siguranța și pentru a comandă</w:t>
      </w:r>
      <w:r w:rsidR="003D679B" w:rsidRPr="00B0382D">
        <w:rPr>
          <w:rFonts w:cs="Times New Roman"/>
          <w:szCs w:val="28"/>
          <w:lang w:val="en-US"/>
        </w:rPr>
        <w:t xml:space="preserve"> și controla mișcările trenurilor autorizate să circule în rețea”;</w:t>
      </w:r>
    </w:p>
    <w:p w:rsidR="003D679B" w:rsidRPr="00B0382D" w:rsidRDefault="003C580A" w:rsidP="007477FC">
      <w:pPr>
        <w:spacing w:after="0"/>
        <w:ind w:firstLine="709"/>
        <w:jc w:val="both"/>
        <w:rPr>
          <w:rFonts w:cs="Times New Roman"/>
          <w:szCs w:val="28"/>
          <w:lang w:val="en-US"/>
        </w:rPr>
      </w:pPr>
      <w:r w:rsidRPr="00B0382D">
        <w:rPr>
          <w:rFonts w:cs="Times New Roman"/>
          <w:szCs w:val="28"/>
          <w:lang w:val="en-US"/>
        </w:rPr>
        <w:t>2.1.2.</w:t>
      </w:r>
      <w:r w:rsidR="007477FC" w:rsidRPr="00B0382D">
        <w:rPr>
          <w:rFonts w:cs="Times New Roman"/>
          <w:szCs w:val="28"/>
          <w:lang w:val="en-US"/>
        </w:rPr>
        <w:t xml:space="preserve"> </w:t>
      </w:r>
      <w:r w:rsidR="003D679B" w:rsidRPr="00B0382D">
        <w:rPr>
          <w:rFonts w:cs="Times New Roman"/>
          <w:szCs w:val="28"/>
          <w:lang w:val="en-US"/>
        </w:rPr>
        <w:t>elementele de control-comandă și semnalizare de la bord, ca fiind: „toate echipamentele de bord necesare pentru a asigu</w:t>
      </w:r>
      <w:r w:rsidR="005A3007">
        <w:rPr>
          <w:rFonts w:cs="Times New Roman"/>
          <w:szCs w:val="28"/>
          <w:lang w:val="en-US"/>
        </w:rPr>
        <w:t>ra siguranța și pentru a comandă</w:t>
      </w:r>
      <w:r w:rsidR="003D679B" w:rsidRPr="00B0382D">
        <w:rPr>
          <w:rFonts w:cs="Times New Roman"/>
          <w:szCs w:val="28"/>
          <w:lang w:val="en-US"/>
        </w:rPr>
        <w:t xml:space="preserve"> și controla mișcările trenurilor autorizate să circule în rețea”.</w:t>
      </w:r>
    </w:p>
    <w:p w:rsidR="003D679B" w:rsidRPr="00B0382D" w:rsidRDefault="003D679B" w:rsidP="003D679B">
      <w:pPr>
        <w:spacing w:after="0"/>
        <w:ind w:firstLine="709"/>
        <w:jc w:val="both"/>
        <w:rPr>
          <w:rFonts w:cs="Times New Roman"/>
          <w:szCs w:val="28"/>
          <w:lang w:val="en-US"/>
        </w:rPr>
      </w:pPr>
      <w:r w:rsidRPr="00B0382D">
        <w:rPr>
          <w:rFonts w:cs="Times New Roman"/>
          <w:szCs w:val="28"/>
          <w:lang w:val="en-US"/>
        </w:rPr>
        <w:lastRenderedPageBreak/>
        <w:t>Caracteristicile subsistemelor control-comandă și semnalizare sunt următoarele:</w:t>
      </w:r>
    </w:p>
    <w:p w:rsidR="003D679B" w:rsidRPr="00B0382D" w:rsidRDefault="003C580A" w:rsidP="007477FC">
      <w:pPr>
        <w:spacing w:after="0"/>
        <w:ind w:firstLine="709"/>
        <w:jc w:val="both"/>
        <w:rPr>
          <w:rFonts w:cs="Times New Roman"/>
          <w:szCs w:val="28"/>
          <w:lang w:val="en-US"/>
        </w:rPr>
      </w:pPr>
      <w:r w:rsidRPr="00B0382D">
        <w:rPr>
          <w:rFonts w:cs="Times New Roman"/>
          <w:szCs w:val="28"/>
          <w:lang w:val="en-US"/>
        </w:rPr>
        <w:t>2.1.</w:t>
      </w:r>
      <w:r w:rsidR="00455FA5" w:rsidRPr="00B0382D">
        <w:rPr>
          <w:rFonts w:cs="Times New Roman"/>
          <w:szCs w:val="28"/>
          <w:lang w:val="en-US"/>
        </w:rPr>
        <w:t>3</w:t>
      </w:r>
      <w:r w:rsidRPr="00B0382D">
        <w:rPr>
          <w:rFonts w:cs="Times New Roman"/>
          <w:szCs w:val="28"/>
          <w:lang w:val="en-US"/>
        </w:rPr>
        <w:t>.</w:t>
      </w:r>
      <w:r w:rsidR="007477FC" w:rsidRPr="00B0382D">
        <w:rPr>
          <w:rFonts w:cs="Times New Roman"/>
          <w:szCs w:val="28"/>
          <w:lang w:val="en-US"/>
        </w:rPr>
        <w:t xml:space="preserve"> </w:t>
      </w:r>
      <w:r w:rsidR="003D679B" w:rsidRPr="00B0382D">
        <w:rPr>
          <w:rFonts w:cs="Times New Roman"/>
          <w:szCs w:val="28"/>
          <w:lang w:val="en-US"/>
        </w:rPr>
        <w:t>funcțiile esențiale pentru controlul sigur al traficului feroviar și esențiale pentru exploatarea acestuia, inclusiv cele necesare pentru regimurile de avarie</w:t>
      </w:r>
      <w:r w:rsidR="00843256" w:rsidRPr="00B0382D">
        <w:rPr>
          <w:rFonts w:cs="Times New Roman"/>
          <w:szCs w:val="28"/>
          <w:lang w:val="en-US"/>
        </w:rPr>
        <w:t xml:space="preserve"> </w:t>
      </w:r>
      <w:r w:rsidR="003D679B" w:rsidRPr="00B0382D">
        <w:rPr>
          <w:rFonts w:cs="Times New Roman"/>
          <w:szCs w:val="28"/>
          <w:lang w:val="en-US"/>
        </w:rPr>
        <w:t>;</w:t>
      </w:r>
    </w:p>
    <w:p w:rsidR="003D679B" w:rsidRPr="00B0382D" w:rsidRDefault="00455FA5" w:rsidP="007477FC">
      <w:pPr>
        <w:spacing w:after="0"/>
        <w:ind w:firstLine="709"/>
        <w:jc w:val="both"/>
        <w:rPr>
          <w:rFonts w:cs="Times New Roman"/>
          <w:szCs w:val="28"/>
          <w:lang w:val="en-US"/>
        </w:rPr>
      </w:pPr>
      <w:r w:rsidRPr="00B0382D">
        <w:rPr>
          <w:rFonts w:cs="Times New Roman"/>
          <w:szCs w:val="28"/>
          <w:lang w:val="en-US"/>
        </w:rPr>
        <w:t>2.1.4.</w:t>
      </w:r>
      <w:r w:rsidR="007477FC" w:rsidRPr="00B0382D">
        <w:rPr>
          <w:rFonts w:cs="Times New Roman"/>
          <w:szCs w:val="28"/>
          <w:lang w:val="en-US"/>
        </w:rPr>
        <w:t xml:space="preserve"> </w:t>
      </w:r>
      <w:r w:rsidR="003D679B" w:rsidRPr="00B0382D">
        <w:rPr>
          <w:rFonts w:cs="Times New Roman"/>
          <w:szCs w:val="28"/>
          <w:lang w:val="en-US"/>
        </w:rPr>
        <w:t>interfețele;</w:t>
      </w:r>
    </w:p>
    <w:p w:rsidR="00D75C4A" w:rsidRPr="00B0382D" w:rsidRDefault="00455FA5" w:rsidP="00285A24">
      <w:pPr>
        <w:spacing w:after="0"/>
        <w:ind w:firstLine="709"/>
        <w:jc w:val="both"/>
        <w:rPr>
          <w:rFonts w:cs="Times New Roman"/>
          <w:szCs w:val="28"/>
          <w:lang w:val="en-US"/>
        </w:rPr>
      </w:pPr>
      <w:r w:rsidRPr="00B0382D">
        <w:rPr>
          <w:rFonts w:cs="Times New Roman"/>
          <w:szCs w:val="28"/>
          <w:lang w:val="en-US"/>
        </w:rPr>
        <w:t>2.1.5.</w:t>
      </w:r>
      <w:r w:rsidR="007477FC" w:rsidRPr="00B0382D">
        <w:rPr>
          <w:rFonts w:cs="Times New Roman"/>
          <w:szCs w:val="28"/>
          <w:lang w:val="en-US"/>
        </w:rPr>
        <w:t xml:space="preserve"> </w:t>
      </w:r>
      <w:r w:rsidR="003D679B" w:rsidRPr="00B0382D">
        <w:rPr>
          <w:rFonts w:cs="Times New Roman"/>
          <w:szCs w:val="28"/>
          <w:lang w:val="en-US"/>
        </w:rPr>
        <w:t>nivelul de performanță necesar pentru înd</w:t>
      </w:r>
      <w:r w:rsidR="00285A24" w:rsidRPr="00B0382D">
        <w:rPr>
          <w:rFonts w:cs="Times New Roman"/>
          <w:szCs w:val="28"/>
          <w:lang w:val="en-US"/>
        </w:rPr>
        <w:t>eplinirea cerințelor esențiale.</w:t>
      </w:r>
    </w:p>
    <w:p w:rsidR="00D75C4A" w:rsidRPr="00B0382D" w:rsidRDefault="00D75C4A" w:rsidP="00D75C4A">
      <w:pPr>
        <w:spacing w:after="0"/>
        <w:ind w:firstLine="709"/>
        <w:jc w:val="both"/>
        <w:rPr>
          <w:rFonts w:cs="Times New Roman"/>
          <w:szCs w:val="28"/>
          <w:lang w:val="en-US"/>
        </w:rPr>
      </w:pPr>
      <w:r w:rsidRPr="00B0382D">
        <w:rPr>
          <w:rFonts w:cs="Times New Roman"/>
          <w:szCs w:val="28"/>
          <w:lang w:val="en-US"/>
        </w:rPr>
        <w:t>2.2. Domeniul de aplicare</w:t>
      </w:r>
    </w:p>
    <w:p w:rsidR="00D75C4A" w:rsidRPr="00B0382D" w:rsidRDefault="00D75C4A" w:rsidP="00D75C4A">
      <w:pPr>
        <w:spacing w:after="0"/>
        <w:ind w:firstLine="709"/>
        <w:jc w:val="both"/>
        <w:rPr>
          <w:rFonts w:cs="Times New Roman"/>
          <w:szCs w:val="28"/>
          <w:lang w:val="en-US"/>
        </w:rPr>
      </w:pPr>
      <w:r w:rsidRPr="00B0382D">
        <w:rPr>
          <w:rFonts w:cs="Times New Roman"/>
          <w:szCs w:val="28"/>
          <w:lang w:val="en-US"/>
        </w:rPr>
        <w:t xml:space="preserve">STI referitoare la subsistemele control-comandă și semnalizare specifică doar cerințele necesare pentru a asigura interoperabilitatea sistemului feroviar </w:t>
      </w:r>
      <w:r w:rsidR="00EF413D" w:rsidRPr="00B0382D">
        <w:rPr>
          <w:rFonts w:cs="Times New Roman"/>
          <w:szCs w:val="28"/>
          <w:lang w:val="en-US"/>
        </w:rPr>
        <w:t xml:space="preserve">național </w:t>
      </w:r>
      <w:r w:rsidRPr="00B0382D">
        <w:rPr>
          <w:rFonts w:cs="Times New Roman"/>
          <w:szCs w:val="28"/>
          <w:lang w:val="en-US"/>
        </w:rPr>
        <w:t xml:space="preserve"> și respectarea cerințelor esențiale</w:t>
      </w:r>
      <w:r w:rsidR="005A4499" w:rsidRPr="00B0382D">
        <w:rPr>
          <w:rFonts w:cs="Times New Roman"/>
          <w:szCs w:val="28"/>
          <w:lang w:val="en-US"/>
        </w:rPr>
        <w:t xml:space="preserve"> </w:t>
      </w:r>
      <w:r w:rsidRPr="00B0382D">
        <w:rPr>
          <w:rFonts w:cs="Times New Roman"/>
          <w:szCs w:val="28"/>
          <w:lang w:val="en-US"/>
        </w:rPr>
        <w:t>.</w:t>
      </w:r>
    </w:p>
    <w:p w:rsidR="00D75C4A" w:rsidRPr="00B0382D" w:rsidRDefault="00D75C4A" w:rsidP="00D75C4A">
      <w:pPr>
        <w:spacing w:after="0"/>
        <w:ind w:firstLine="709"/>
        <w:jc w:val="both"/>
        <w:rPr>
          <w:rFonts w:cs="Times New Roman"/>
          <w:szCs w:val="28"/>
          <w:lang w:val="en-US"/>
        </w:rPr>
      </w:pPr>
      <w:r w:rsidRPr="00B0382D">
        <w:rPr>
          <w:rFonts w:cs="Times New Roman"/>
          <w:szCs w:val="28"/>
          <w:lang w:val="en-US"/>
        </w:rPr>
        <w:t>Subsistemele control-comandă și semnalizare includ următoarele componente:</w:t>
      </w:r>
    </w:p>
    <w:p w:rsidR="00D75C4A" w:rsidRPr="00B0382D" w:rsidRDefault="00EF413D" w:rsidP="00D75C4A">
      <w:pPr>
        <w:spacing w:after="0"/>
        <w:ind w:firstLine="709"/>
        <w:jc w:val="both"/>
        <w:rPr>
          <w:rFonts w:cs="Times New Roman"/>
          <w:szCs w:val="28"/>
          <w:lang w:val="en-US"/>
        </w:rPr>
      </w:pPr>
      <w:r w:rsidRPr="00B0382D">
        <w:rPr>
          <w:rFonts w:cs="Times New Roman"/>
          <w:szCs w:val="28"/>
          <w:lang w:val="en-US"/>
        </w:rPr>
        <w:t>2.2.1.</w:t>
      </w:r>
      <w:r w:rsidR="00D75C4A" w:rsidRPr="00B0382D">
        <w:rPr>
          <w:rFonts w:cs="Times New Roman"/>
          <w:szCs w:val="28"/>
          <w:lang w:val="en-US"/>
        </w:rPr>
        <w:t xml:space="preserve"> protecția trenurilor;</w:t>
      </w:r>
    </w:p>
    <w:p w:rsidR="00D75C4A" w:rsidRPr="00B0382D" w:rsidRDefault="00EF413D" w:rsidP="00D75C4A">
      <w:pPr>
        <w:spacing w:after="0"/>
        <w:ind w:firstLine="709"/>
        <w:jc w:val="both"/>
        <w:rPr>
          <w:rFonts w:cs="Times New Roman"/>
          <w:szCs w:val="28"/>
          <w:lang w:val="en-US"/>
        </w:rPr>
      </w:pPr>
      <w:r w:rsidRPr="00B0382D">
        <w:rPr>
          <w:rFonts w:cs="Times New Roman"/>
          <w:szCs w:val="28"/>
          <w:lang w:val="en-US"/>
        </w:rPr>
        <w:t>2.2.</w:t>
      </w:r>
      <w:r w:rsidR="00D75C4A" w:rsidRPr="00B0382D">
        <w:rPr>
          <w:rFonts w:cs="Times New Roman"/>
          <w:szCs w:val="28"/>
          <w:lang w:val="en-US"/>
        </w:rPr>
        <w:t>2</w:t>
      </w:r>
      <w:r w:rsidRPr="00B0382D">
        <w:rPr>
          <w:rFonts w:cs="Times New Roman"/>
          <w:szCs w:val="28"/>
          <w:lang w:val="en-US"/>
        </w:rPr>
        <w:t>.</w:t>
      </w:r>
      <w:r w:rsidR="00D75C4A" w:rsidRPr="00B0382D">
        <w:rPr>
          <w:rFonts w:cs="Times New Roman"/>
          <w:szCs w:val="28"/>
          <w:lang w:val="en-US"/>
        </w:rPr>
        <w:t xml:space="preserve"> comunicații radio de voce;</w:t>
      </w:r>
    </w:p>
    <w:p w:rsidR="00D75C4A" w:rsidRPr="00B0382D" w:rsidRDefault="00EF413D" w:rsidP="00D75C4A">
      <w:pPr>
        <w:spacing w:after="0"/>
        <w:ind w:firstLine="709"/>
        <w:jc w:val="both"/>
        <w:rPr>
          <w:rFonts w:cs="Times New Roman"/>
          <w:szCs w:val="28"/>
          <w:lang w:val="en-US"/>
        </w:rPr>
      </w:pPr>
      <w:r w:rsidRPr="00B0382D">
        <w:rPr>
          <w:rFonts w:cs="Times New Roman"/>
          <w:szCs w:val="28"/>
          <w:lang w:val="en-US"/>
        </w:rPr>
        <w:t>2.2.3.</w:t>
      </w:r>
      <w:r w:rsidR="00D75C4A" w:rsidRPr="00B0382D">
        <w:rPr>
          <w:rFonts w:cs="Times New Roman"/>
          <w:szCs w:val="28"/>
          <w:lang w:val="en-US"/>
        </w:rPr>
        <w:t xml:space="preserve"> comunicații radio de date;</w:t>
      </w:r>
    </w:p>
    <w:p w:rsidR="00D75C4A" w:rsidRPr="00B0382D" w:rsidRDefault="00D82E35" w:rsidP="00D75C4A">
      <w:pPr>
        <w:spacing w:after="0"/>
        <w:ind w:firstLine="709"/>
        <w:jc w:val="both"/>
        <w:rPr>
          <w:rFonts w:cs="Times New Roman"/>
          <w:szCs w:val="28"/>
          <w:lang w:val="en-US"/>
        </w:rPr>
      </w:pPr>
      <w:r w:rsidRPr="00B0382D">
        <w:rPr>
          <w:rFonts w:cs="Times New Roman"/>
          <w:szCs w:val="28"/>
          <w:lang w:val="en-US"/>
        </w:rPr>
        <w:t>2.2.4.</w:t>
      </w:r>
      <w:r w:rsidR="00D75C4A" w:rsidRPr="00B0382D">
        <w:rPr>
          <w:rFonts w:cs="Times New Roman"/>
          <w:szCs w:val="28"/>
          <w:lang w:val="en-US"/>
        </w:rPr>
        <w:t xml:space="preserve"> detectarea trenurilor;</w:t>
      </w:r>
    </w:p>
    <w:p w:rsidR="00D75C4A" w:rsidRPr="00B0382D" w:rsidRDefault="00D82E35" w:rsidP="00D75C4A">
      <w:pPr>
        <w:spacing w:after="0"/>
        <w:ind w:firstLine="709"/>
        <w:jc w:val="both"/>
        <w:rPr>
          <w:rFonts w:cs="Times New Roman"/>
          <w:szCs w:val="28"/>
          <w:lang w:val="en-US"/>
        </w:rPr>
      </w:pPr>
      <w:r w:rsidRPr="00B0382D">
        <w:rPr>
          <w:rFonts w:cs="Times New Roman"/>
          <w:szCs w:val="28"/>
          <w:lang w:val="en-US"/>
        </w:rPr>
        <w:t>2.2.5.</w:t>
      </w:r>
      <w:r w:rsidR="00D75C4A" w:rsidRPr="00B0382D">
        <w:rPr>
          <w:rFonts w:cs="Times New Roman"/>
          <w:szCs w:val="28"/>
          <w:lang w:val="en-US"/>
        </w:rPr>
        <w:t xml:space="preserve"> conducerea automatizată a trenurilor.</w:t>
      </w:r>
    </w:p>
    <w:p w:rsidR="00D75C4A" w:rsidRPr="00B0382D" w:rsidRDefault="00D75C4A" w:rsidP="00D75C4A">
      <w:pPr>
        <w:spacing w:after="0"/>
        <w:ind w:firstLine="709"/>
        <w:jc w:val="both"/>
        <w:rPr>
          <w:rFonts w:cs="Times New Roman"/>
          <w:szCs w:val="28"/>
          <w:lang w:val="en-US"/>
        </w:rPr>
      </w:pPr>
      <w:r w:rsidRPr="00B0382D">
        <w:rPr>
          <w:rFonts w:cs="Times New Roman"/>
          <w:szCs w:val="28"/>
          <w:lang w:val="en-US"/>
        </w:rPr>
        <w:t xml:space="preserve">ERTMS (Sistemul european de management al traficului feroviar) este compus din protecția trenurilor (ETCS), comunicațiile radio </w:t>
      </w:r>
      <w:r w:rsidRPr="00B0382D">
        <w:rPr>
          <w:rFonts w:cs="Times New Roman"/>
          <w:i/>
          <w:szCs w:val="28"/>
          <w:lang w:val="en-US"/>
        </w:rPr>
        <w:t>(</w:t>
      </w:r>
      <w:r w:rsidR="003F4D39" w:rsidRPr="00A2447A">
        <w:rPr>
          <w:rFonts w:cs="Times New Roman"/>
          <w:szCs w:val="28"/>
          <w:lang w:val="en-US"/>
        </w:rPr>
        <w:t>în continuare</w:t>
      </w:r>
      <w:r w:rsidR="003F4D39" w:rsidRPr="00B0382D">
        <w:rPr>
          <w:rFonts w:cs="Times New Roman"/>
          <w:i/>
          <w:szCs w:val="28"/>
          <w:lang w:val="en-US"/>
        </w:rPr>
        <w:t>-</w:t>
      </w:r>
      <w:r w:rsidRPr="00B0382D">
        <w:rPr>
          <w:rFonts w:cs="Times New Roman"/>
          <w:i/>
          <w:szCs w:val="28"/>
          <w:lang w:val="en-US"/>
        </w:rPr>
        <w:t>RMR)</w:t>
      </w:r>
      <w:r w:rsidR="003F4D39" w:rsidRPr="00B0382D">
        <w:rPr>
          <w:rFonts w:cs="Times New Roman"/>
          <w:szCs w:val="28"/>
          <w:lang w:val="en-US"/>
        </w:rPr>
        <w:t xml:space="preserve"> </w:t>
      </w:r>
      <w:r w:rsidRPr="00B0382D">
        <w:rPr>
          <w:rFonts w:cs="Times New Roman"/>
          <w:szCs w:val="28"/>
          <w:lang w:val="en-US"/>
        </w:rPr>
        <w:t>și conducerea automatizată a trenurilor (ATO).</w:t>
      </w:r>
    </w:p>
    <w:p w:rsidR="00D75C4A" w:rsidRPr="00B0382D" w:rsidRDefault="00D75C4A" w:rsidP="00D75C4A">
      <w:pPr>
        <w:spacing w:after="0"/>
        <w:ind w:firstLine="709"/>
        <w:jc w:val="both"/>
        <w:rPr>
          <w:rFonts w:cs="Times New Roman"/>
          <w:szCs w:val="28"/>
          <w:lang w:val="en-US"/>
        </w:rPr>
      </w:pPr>
      <w:r w:rsidRPr="00B0382D">
        <w:rPr>
          <w:rFonts w:cs="Times New Roman"/>
          <w:szCs w:val="28"/>
          <w:lang w:val="en-US"/>
        </w:rPr>
        <w:t xml:space="preserve">Sistemul de protecție a trenurilor de clasă A este ETCS (Sistemul european de </w:t>
      </w:r>
      <w:r w:rsidR="00810665" w:rsidRPr="00B0382D">
        <w:rPr>
          <w:rFonts w:cs="Times New Roman"/>
          <w:szCs w:val="28"/>
          <w:lang w:val="en-US"/>
        </w:rPr>
        <w:t>control și comandă al trenului)</w:t>
      </w:r>
      <w:r w:rsidRPr="00B0382D">
        <w:rPr>
          <w:rFonts w:cs="Times New Roman"/>
          <w:szCs w:val="28"/>
          <w:lang w:val="en-US"/>
        </w:rPr>
        <w:t>, în timp ce sistemul radio de clas</w:t>
      </w:r>
      <w:r w:rsidR="007563E9" w:rsidRPr="00B0382D">
        <w:rPr>
          <w:rFonts w:cs="Times New Roman"/>
          <w:szCs w:val="28"/>
          <w:lang w:val="en-US"/>
        </w:rPr>
        <w:t xml:space="preserve">ă A este </w:t>
      </w:r>
      <w:r w:rsidRPr="00B0382D">
        <w:rPr>
          <w:rFonts w:cs="Times New Roman"/>
          <w:szCs w:val="28"/>
          <w:lang w:val="en-US"/>
        </w:rPr>
        <w:t>s</w:t>
      </w:r>
      <w:r w:rsidR="007563E9" w:rsidRPr="00B0382D">
        <w:rPr>
          <w:rFonts w:cs="Times New Roman"/>
          <w:szCs w:val="28"/>
          <w:lang w:val="en-US"/>
        </w:rPr>
        <w:t>istemul de radio mobil feroviar</w:t>
      </w:r>
      <w:r w:rsidRPr="00B0382D">
        <w:rPr>
          <w:rFonts w:cs="Times New Roman"/>
          <w:szCs w:val="28"/>
          <w:lang w:val="en-US"/>
        </w:rPr>
        <w:t>. În prezenta STI, RMR cuprinde două sisteme radio de clasă A: GSM-R și</w:t>
      </w:r>
      <w:r w:rsidR="00B34AF1">
        <w:rPr>
          <w:rFonts w:cs="Times New Roman"/>
          <w:szCs w:val="28"/>
          <w:lang w:val="en-US"/>
        </w:rPr>
        <w:t xml:space="preserve"> </w:t>
      </w:r>
      <w:r w:rsidR="00B34AF1" w:rsidRPr="00B0382D">
        <w:rPr>
          <w:rFonts w:cs="Times New Roman"/>
          <w:szCs w:val="28"/>
          <w:lang w:val="en-US"/>
        </w:rPr>
        <w:t xml:space="preserve">Sistemul de comunicații mobile feroviare al viitorului </w:t>
      </w:r>
      <w:r w:rsidR="00B34AF1" w:rsidRPr="00B0382D">
        <w:rPr>
          <w:rFonts w:cs="Times New Roman"/>
          <w:i/>
          <w:szCs w:val="28"/>
          <w:lang w:val="en-US"/>
        </w:rPr>
        <w:t>(în continuare-FRMCS</w:t>
      </w:r>
      <w:r w:rsidR="00B34AF1">
        <w:rPr>
          <w:rFonts w:cs="Times New Roman"/>
          <w:szCs w:val="28"/>
          <w:lang w:val="en-US"/>
        </w:rPr>
        <w:t xml:space="preserve">) </w:t>
      </w:r>
      <w:r w:rsidRPr="00B0382D">
        <w:rPr>
          <w:rFonts w:cs="Times New Roman"/>
          <w:szCs w:val="28"/>
          <w:lang w:val="en-US"/>
        </w:rPr>
        <w:t>care pot fi implementate atât în același timp, cât și î</w:t>
      </w:r>
      <w:r w:rsidR="00810665" w:rsidRPr="00B0382D">
        <w:rPr>
          <w:rFonts w:cs="Times New Roman"/>
          <w:szCs w:val="28"/>
          <w:lang w:val="en-US"/>
        </w:rPr>
        <w:t>n mod independent unul de altul</w:t>
      </w:r>
      <w:r w:rsidRPr="00B0382D">
        <w:rPr>
          <w:rFonts w:cs="Times New Roman"/>
          <w:szCs w:val="28"/>
          <w:lang w:val="en-US"/>
        </w:rPr>
        <w:t>.</w:t>
      </w:r>
    </w:p>
    <w:p w:rsidR="00D82E35" w:rsidRPr="00B0382D" w:rsidRDefault="00D82E35" w:rsidP="00D82E35">
      <w:pPr>
        <w:spacing w:after="0"/>
        <w:ind w:firstLine="709"/>
        <w:jc w:val="both"/>
        <w:rPr>
          <w:rFonts w:cs="Times New Roman"/>
          <w:szCs w:val="28"/>
          <w:lang w:val="en-US"/>
        </w:rPr>
      </w:pPr>
      <w:r w:rsidRPr="00B0382D">
        <w:rPr>
          <w:rFonts w:cs="Times New Roman"/>
          <w:szCs w:val="28"/>
          <w:lang w:val="en-US"/>
        </w:rPr>
        <w:t>Pentru detectarea trenurilor, prezenta STI prevede doar cerințele pentru interfața cu alte subsisteme.</w:t>
      </w:r>
    </w:p>
    <w:p w:rsidR="00D82E35" w:rsidRPr="00B0382D" w:rsidRDefault="00D82E35" w:rsidP="00D82E35">
      <w:pPr>
        <w:spacing w:after="0"/>
        <w:ind w:firstLine="709"/>
        <w:jc w:val="both"/>
        <w:rPr>
          <w:rFonts w:cs="Times New Roman"/>
          <w:szCs w:val="28"/>
          <w:lang w:val="en-US"/>
        </w:rPr>
      </w:pPr>
      <w:r w:rsidRPr="00B0382D">
        <w:rPr>
          <w:rFonts w:cs="Times New Roman"/>
          <w:szCs w:val="28"/>
          <w:lang w:val="en-US"/>
        </w:rPr>
        <w:t>Cerințele pentru subsistemul control-comandă și semnalizare de la bord sunt precizate cu referire la echipamentele radio mobile, de protecție a trenurilor și de conducere automatizată a trenurilor de clasă A.</w:t>
      </w:r>
    </w:p>
    <w:p w:rsidR="00D82E35" w:rsidRPr="00B0382D" w:rsidRDefault="00D82E35" w:rsidP="00D82E35">
      <w:pPr>
        <w:spacing w:after="0"/>
        <w:ind w:firstLine="709"/>
        <w:jc w:val="both"/>
        <w:rPr>
          <w:rFonts w:cs="Times New Roman"/>
          <w:szCs w:val="28"/>
          <w:lang w:val="en-US"/>
        </w:rPr>
      </w:pPr>
      <w:r w:rsidRPr="00B0382D">
        <w:rPr>
          <w:rFonts w:cs="Times New Roman"/>
          <w:szCs w:val="28"/>
          <w:lang w:val="en-US"/>
        </w:rPr>
        <w:t>Cerințele pentru subsistemul control-comandă și semnalizare de cale sunt precizate cu referire la:</w:t>
      </w:r>
    </w:p>
    <w:p w:rsidR="00D82E35" w:rsidRPr="00B0382D" w:rsidRDefault="007A09B7" w:rsidP="007A09B7">
      <w:pPr>
        <w:spacing w:after="0"/>
        <w:ind w:firstLine="709"/>
        <w:jc w:val="both"/>
        <w:rPr>
          <w:rFonts w:cs="Times New Roman"/>
          <w:szCs w:val="28"/>
          <w:lang w:val="en-US"/>
        </w:rPr>
      </w:pPr>
      <w:r w:rsidRPr="00B0382D">
        <w:rPr>
          <w:rFonts w:cs="Times New Roman"/>
          <w:szCs w:val="28"/>
          <w:lang w:val="en-US"/>
        </w:rPr>
        <w:t xml:space="preserve">2.2.6. </w:t>
      </w:r>
      <w:r w:rsidR="00D82E35" w:rsidRPr="00B0382D">
        <w:rPr>
          <w:rFonts w:cs="Times New Roman"/>
          <w:szCs w:val="28"/>
          <w:lang w:val="en-US"/>
        </w:rPr>
        <w:t>rețeaua radio de clasă A;</w:t>
      </w:r>
    </w:p>
    <w:p w:rsidR="00D82E35" w:rsidRPr="00B0382D" w:rsidRDefault="007A09B7" w:rsidP="007A09B7">
      <w:pPr>
        <w:spacing w:after="0"/>
        <w:ind w:firstLine="709"/>
        <w:jc w:val="both"/>
        <w:rPr>
          <w:rFonts w:cs="Times New Roman"/>
          <w:szCs w:val="28"/>
          <w:lang w:val="en-US"/>
        </w:rPr>
      </w:pPr>
      <w:r w:rsidRPr="00B0382D">
        <w:rPr>
          <w:rFonts w:cs="Times New Roman"/>
          <w:szCs w:val="28"/>
          <w:lang w:val="en-US"/>
        </w:rPr>
        <w:t xml:space="preserve">2.2.7. </w:t>
      </w:r>
      <w:r w:rsidR="00D82E35" w:rsidRPr="00B0382D">
        <w:rPr>
          <w:rFonts w:cs="Times New Roman"/>
          <w:szCs w:val="28"/>
          <w:lang w:val="en-US"/>
        </w:rPr>
        <w:t>protecția trenurilor de clasă A;</w:t>
      </w:r>
    </w:p>
    <w:p w:rsidR="00D82E35" w:rsidRPr="00B0382D" w:rsidRDefault="007A09B7" w:rsidP="007A09B7">
      <w:pPr>
        <w:spacing w:after="0"/>
        <w:ind w:firstLine="709"/>
        <w:jc w:val="both"/>
        <w:rPr>
          <w:rFonts w:cs="Times New Roman"/>
          <w:szCs w:val="28"/>
          <w:lang w:val="en-US"/>
        </w:rPr>
      </w:pPr>
      <w:r w:rsidRPr="00B0382D">
        <w:rPr>
          <w:rFonts w:cs="Times New Roman"/>
          <w:szCs w:val="28"/>
          <w:lang w:val="en-US"/>
        </w:rPr>
        <w:t xml:space="preserve">2.2.8. </w:t>
      </w:r>
      <w:r w:rsidR="00D82E35" w:rsidRPr="00B0382D">
        <w:rPr>
          <w:rFonts w:cs="Times New Roman"/>
          <w:szCs w:val="28"/>
          <w:lang w:val="en-US"/>
        </w:rPr>
        <w:t>conducerea automatizată a trenurilor de clasă A;</w:t>
      </w:r>
    </w:p>
    <w:p w:rsidR="00D82E35" w:rsidRPr="00B0382D" w:rsidRDefault="007A09B7" w:rsidP="007A09B7">
      <w:pPr>
        <w:spacing w:after="0"/>
        <w:ind w:firstLine="709"/>
        <w:jc w:val="both"/>
        <w:rPr>
          <w:rFonts w:cs="Times New Roman"/>
          <w:szCs w:val="28"/>
          <w:lang w:val="en-US"/>
        </w:rPr>
      </w:pPr>
      <w:r w:rsidRPr="00B0382D">
        <w:rPr>
          <w:rFonts w:cs="Times New Roman"/>
          <w:szCs w:val="28"/>
          <w:lang w:val="en-US"/>
        </w:rPr>
        <w:t xml:space="preserve">2.2.9. </w:t>
      </w:r>
      <w:r w:rsidR="00D82E35" w:rsidRPr="00B0382D">
        <w:rPr>
          <w:rFonts w:cs="Times New Roman"/>
          <w:szCs w:val="28"/>
          <w:lang w:val="en-US"/>
        </w:rPr>
        <w:t>cerințele de interfață pentru sistemele de detectare a trenurilor, pentru a asigura compatibilitatea acestora cu materialul rulant.</w:t>
      </w:r>
    </w:p>
    <w:p w:rsidR="00285A24" w:rsidRPr="00B0382D" w:rsidRDefault="00D82E35" w:rsidP="00285A24">
      <w:pPr>
        <w:spacing w:after="0"/>
        <w:ind w:firstLine="709"/>
        <w:jc w:val="both"/>
        <w:rPr>
          <w:rFonts w:cs="Times New Roman"/>
          <w:szCs w:val="28"/>
          <w:lang w:val="en-US"/>
        </w:rPr>
      </w:pPr>
      <w:r w:rsidRPr="00B0382D">
        <w:rPr>
          <w:rFonts w:cs="Times New Roman"/>
          <w:szCs w:val="28"/>
          <w:lang w:val="en-US"/>
        </w:rPr>
        <w:t>Toate subsistemele control-comandă și semnalizare</w:t>
      </w:r>
      <w:r w:rsidR="002E33CA" w:rsidRPr="00B0382D">
        <w:rPr>
          <w:rFonts w:cs="Times New Roman"/>
          <w:szCs w:val="28"/>
          <w:lang w:val="en-US"/>
        </w:rPr>
        <w:t xml:space="preserve"> trebuie evaluate</w:t>
      </w:r>
      <w:r w:rsidRPr="00B0382D">
        <w:rPr>
          <w:rFonts w:cs="Times New Roman"/>
          <w:szCs w:val="28"/>
          <w:lang w:val="en-US"/>
        </w:rPr>
        <w:t>, chiar dacă nu s</w:t>
      </w:r>
      <w:r w:rsidR="002E33CA" w:rsidRPr="00B0382D">
        <w:rPr>
          <w:rFonts w:cs="Times New Roman"/>
          <w:szCs w:val="28"/>
          <w:lang w:val="en-US"/>
        </w:rPr>
        <w:t>unt specificate în prezenta STI.</w:t>
      </w:r>
    </w:p>
    <w:p w:rsidR="004E5638" w:rsidRPr="00B0382D" w:rsidRDefault="004E5638" w:rsidP="004E5638">
      <w:pPr>
        <w:spacing w:after="0"/>
        <w:ind w:firstLine="709"/>
        <w:jc w:val="both"/>
        <w:rPr>
          <w:rFonts w:cs="Times New Roman"/>
          <w:szCs w:val="28"/>
          <w:lang w:val="en-US"/>
        </w:rPr>
      </w:pPr>
      <w:r w:rsidRPr="00B0382D">
        <w:rPr>
          <w:rFonts w:cs="Times New Roman"/>
          <w:szCs w:val="28"/>
          <w:lang w:val="en-US"/>
        </w:rPr>
        <w:t>2.3. Niveluri de aplicare la nivelul căii</w:t>
      </w:r>
    </w:p>
    <w:p w:rsidR="004E5638" w:rsidRPr="00B0382D" w:rsidRDefault="004E5638" w:rsidP="004E5638">
      <w:pPr>
        <w:spacing w:after="0"/>
        <w:ind w:firstLine="709"/>
        <w:jc w:val="both"/>
        <w:rPr>
          <w:rFonts w:cs="Times New Roman"/>
          <w:szCs w:val="28"/>
          <w:lang w:val="en-US"/>
        </w:rPr>
      </w:pPr>
      <w:r w:rsidRPr="00B0382D">
        <w:rPr>
          <w:rFonts w:cs="Times New Roman"/>
          <w:szCs w:val="28"/>
          <w:lang w:val="en-US"/>
        </w:rPr>
        <w:t xml:space="preserve">Interfețele precizate în prezenta STI definesc mijloacele de transmitere a datelor către și (dacă este cazul) de la trenuri. Specificațiile ETCS menționate în </w:t>
      </w:r>
      <w:r w:rsidRPr="00B0382D">
        <w:rPr>
          <w:rFonts w:cs="Times New Roman"/>
          <w:szCs w:val="28"/>
          <w:lang w:val="en-US"/>
        </w:rPr>
        <w:lastRenderedPageBreak/>
        <w:t>prezenta STI stabilesc nivelurile de aplicare din care o implementare de cale poate alege mijloacele de transmisie care îndeplinesc cerințele sale.</w:t>
      </w:r>
    </w:p>
    <w:p w:rsidR="006E39CC" w:rsidRPr="00B0382D" w:rsidRDefault="004E5638" w:rsidP="00285A24">
      <w:pPr>
        <w:spacing w:after="0"/>
        <w:ind w:firstLine="709"/>
        <w:jc w:val="both"/>
        <w:rPr>
          <w:rFonts w:cs="Times New Roman"/>
          <w:szCs w:val="28"/>
          <w:lang w:val="en-US"/>
        </w:rPr>
      </w:pPr>
      <w:r w:rsidRPr="00B0382D">
        <w:rPr>
          <w:rFonts w:cs="Times New Roman"/>
          <w:szCs w:val="28"/>
          <w:lang w:val="en-US"/>
        </w:rPr>
        <w:t xml:space="preserve">Prezenta STI definește cerințele pentru toate nivelurile de aplicare. Pentru definiția tehnică a nivelurilor de aplicare a ETCS, a se vedea apendicele A, tabelul A.1, </w:t>
      </w:r>
      <w:r w:rsidR="00C23C6F" w:rsidRPr="00B0382D">
        <w:rPr>
          <w:rFonts w:cs="Times New Roman"/>
          <w:szCs w:val="28"/>
          <w:lang w:val="en-US"/>
        </w:rPr>
        <w:t>sub</w:t>
      </w:r>
      <w:r w:rsidR="00953E63" w:rsidRPr="00B0382D">
        <w:rPr>
          <w:rFonts w:cs="Times New Roman"/>
          <w:szCs w:val="28"/>
          <w:lang w:val="en-US"/>
        </w:rPr>
        <w:t>punctul 4.1.1.</w:t>
      </w:r>
    </w:p>
    <w:p w:rsidR="00D62E74" w:rsidRPr="00B0382D" w:rsidRDefault="00D62E74" w:rsidP="00285A24">
      <w:pPr>
        <w:spacing w:after="0"/>
        <w:ind w:firstLine="709"/>
        <w:jc w:val="both"/>
        <w:rPr>
          <w:rFonts w:cs="Times New Roman"/>
          <w:szCs w:val="28"/>
          <w:lang w:val="en-US"/>
        </w:rPr>
      </w:pPr>
    </w:p>
    <w:p w:rsidR="004E5638" w:rsidRPr="00B0382D" w:rsidRDefault="006E39CC" w:rsidP="006E39CC">
      <w:pPr>
        <w:spacing w:after="0"/>
        <w:ind w:firstLine="709"/>
        <w:jc w:val="both"/>
        <w:rPr>
          <w:rFonts w:cs="Times New Roman"/>
          <w:b/>
          <w:szCs w:val="28"/>
          <w:lang w:val="en-US"/>
        </w:rPr>
      </w:pPr>
      <w:r w:rsidRPr="00B0382D">
        <w:rPr>
          <w:rFonts w:cs="Times New Roman"/>
          <w:b/>
          <w:szCs w:val="28"/>
          <w:lang w:val="en-US"/>
        </w:rPr>
        <w:t xml:space="preserve">3. Cerințele esențiale </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 xml:space="preserve">3.1. </w:t>
      </w:r>
      <w:r w:rsidR="004E5638" w:rsidRPr="00B0382D">
        <w:rPr>
          <w:rFonts w:cs="Times New Roman"/>
          <w:szCs w:val="28"/>
          <w:lang w:val="en-US"/>
        </w:rPr>
        <w:t>Generalități</w:t>
      </w:r>
    </w:p>
    <w:p w:rsidR="004E5638" w:rsidRPr="00B0382D" w:rsidRDefault="00DA4E56" w:rsidP="003001DA">
      <w:pPr>
        <w:spacing w:after="0"/>
        <w:ind w:firstLine="709"/>
        <w:jc w:val="both"/>
        <w:rPr>
          <w:rFonts w:cs="Times New Roman"/>
          <w:color w:val="008000"/>
          <w:szCs w:val="28"/>
          <w:lang w:val="en-US"/>
        </w:rPr>
      </w:pPr>
      <w:r w:rsidRPr="00B0382D">
        <w:rPr>
          <w:rFonts w:cs="Times New Roman"/>
          <w:szCs w:val="28"/>
          <w:lang w:val="en-US"/>
        </w:rPr>
        <w:t>Regulamentul de interoperabilitate a sistemului feroviar</w:t>
      </w:r>
      <w:r w:rsidR="004E7722" w:rsidRPr="00B0382D">
        <w:rPr>
          <w:rFonts w:cs="Times New Roman"/>
          <w:szCs w:val="28"/>
          <w:lang w:val="en-US"/>
        </w:rPr>
        <w:t>, aprobat prin Hotărârea Guvernului nr. 725/2024,</w:t>
      </w:r>
      <w:r w:rsidR="004E5638" w:rsidRPr="00B0382D">
        <w:rPr>
          <w:rFonts w:cs="Times New Roman"/>
          <w:szCs w:val="28"/>
          <w:lang w:val="en-US"/>
        </w:rPr>
        <w:t xml:space="preserve"> prevede că subsistemele și elementele constitutive de interoperabilitate, inclusiv interfețele, trebuie să îndeplinească </w:t>
      </w:r>
      <w:r w:rsidR="003001DA" w:rsidRPr="00B0382D">
        <w:rPr>
          <w:rFonts w:cs="Times New Roman"/>
          <w:szCs w:val="28"/>
          <w:lang w:val="en-US"/>
        </w:rPr>
        <w:t>următoarele cerințe</w:t>
      </w:r>
      <w:r w:rsidR="004E5638" w:rsidRPr="00B0382D">
        <w:rPr>
          <w:rFonts w:cs="Times New Roman"/>
          <w:szCs w:val="28"/>
          <w:lang w:val="en-US"/>
        </w:rPr>
        <w:t xml:space="preserve"> esențiale:</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3.1.1.</w:t>
      </w:r>
      <w:r w:rsidR="004E5638" w:rsidRPr="00B0382D">
        <w:rPr>
          <w:rFonts w:cs="Times New Roman"/>
          <w:szCs w:val="28"/>
          <w:lang w:val="en-US"/>
        </w:rPr>
        <w:t>siguranța;</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3.1.2.</w:t>
      </w:r>
      <w:r w:rsidR="004E5638" w:rsidRPr="00B0382D">
        <w:rPr>
          <w:rFonts w:cs="Times New Roman"/>
          <w:szCs w:val="28"/>
          <w:lang w:val="en-US"/>
        </w:rPr>
        <w:t>fiabilitatea și disponibilitatea;</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3.1.3.</w:t>
      </w:r>
      <w:r w:rsidR="004E5638" w:rsidRPr="00B0382D">
        <w:rPr>
          <w:rFonts w:cs="Times New Roman"/>
          <w:szCs w:val="28"/>
          <w:lang w:val="en-US"/>
        </w:rPr>
        <w:t>sănătatea;</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3.1.4.</w:t>
      </w:r>
      <w:r w:rsidR="004E5638" w:rsidRPr="00B0382D">
        <w:rPr>
          <w:rFonts w:cs="Times New Roman"/>
          <w:szCs w:val="28"/>
          <w:lang w:val="en-US"/>
        </w:rPr>
        <w:t>protecția mediului;</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3.1.5.</w:t>
      </w:r>
      <w:r w:rsidR="004E5638" w:rsidRPr="00B0382D">
        <w:rPr>
          <w:rFonts w:cs="Times New Roman"/>
          <w:szCs w:val="28"/>
          <w:lang w:val="en-US"/>
        </w:rPr>
        <w:t>compatibilitatea tehnică;</w:t>
      </w:r>
    </w:p>
    <w:p w:rsidR="004E5638" w:rsidRPr="00B0382D" w:rsidRDefault="006E39CC" w:rsidP="006E39CC">
      <w:pPr>
        <w:spacing w:after="0"/>
        <w:ind w:firstLine="709"/>
        <w:jc w:val="both"/>
        <w:rPr>
          <w:rFonts w:cs="Times New Roman"/>
          <w:szCs w:val="28"/>
          <w:lang w:val="en-US"/>
        </w:rPr>
      </w:pPr>
      <w:r w:rsidRPr="00B0382D">
        <w:rPr>
          <w:rFonts w:cs="Times New Roman"/>
          <w:szCs w:val="28"/>
          <w:lang w:val="en-US"/>
        </w:rPr>
        <w:t>3.1.6.</w:t>
      </w:r>
      <w:r w:rsidR="004E5638" w:rsidRPr="00B0382D">
        <w:rPr>
          <w:rFonts w:cs="Times New Roman"/>
          <w:szCs w:val="28"/>
          <w:lang w:val="en-US"/>
        </w:rPr>
        <w:t>accesibilitatea.</w:t>
      </w:r>
    </w:p>
    <w:p w:rsidR="004E5638" w:rsidRPr="00B0382D" w:rsidRDefault="004E5638" w:rsidP="006E39CC">
      <w:pPr>
        <w:spacing w:after="0"/>
        <w:ind w:firstLine="708"/>
        <w:jc w:val="both"/>
        <w:rPr>
          <w:rFonts w:cs="Times New Roman"/>
          <w:szCs w:val="28"/>
          <w:lang w:val="en-US"/>
        </w:rPr>
      </w:pPr>
      <w:r w:rsidRPr="00B0382D">
        <w:rPr>
          <w:rFonts w:cs="Times New Roman"/>
          <w:szCs w:val="28"/>
          <w:lang w:val="en-US"/>
        </w:rPr>
        <w:t>Cerințele esențiale pentru sistemele de clasă A sunt descrise în tabelul 3.1.</w:t>
      </w:r>
    </w:p>
    <w:p w:rsidR="00560AE5" w:rsidRPr="00B0382D" w:rsidRDefault="004E5638" w:rsidP="006E39CC">
      <w:pPr>
        <w:spacing w:after="0"/>
        <w:jc w:val="both"/>
        <w:rPr>
          <w:rFonts w:cs="Times New Roman"/>
          <w:szCs w:val="28"/>
          <w:lang w:val="en-US"/>
        </w:rPr>
      </w:pPr>
      <w:r w:rsidRPr="00B0382D">
        <w:rPr>
          <w:rFonts w:cs="Times New Roman"/>
          <w:szCs w:val="28"/>
          <w:lang w:val="en-US"/>
        </w:rPr>
        <w:t xml:space="preserve">Următorul tabel indică cerințele esențiale, astfel cum sunt stabilite și numerotate în </w:t>
      </w:r>
      <w:r w:rsidR="00A353DE" w:rsidRPr="00B0382D">
        <w:rPr>
          <w:rFonts w:cs="Times New Roman"/>
          <w:szCs w:val="28"/>
          <w:lang w:val="en-US"/>
        </w:rPr>
        <w:t>Regulamentul de interoperabilitate a sistemului feroviar</w:t>
      </w:r>
      <w:r w:rsidRPr="00B0382D">
        <w:rPr>
          <w:rFonts w:cs="Times New Roman"/>
          <w:szCs w:val="28"/>
          <w:lang w:val="en-US"/>
        </w:rPr>
        <w:t>,</w:t>
      </w:r>
      <w:r w:rsidR="004E7722" w:rsidRPr="00B0382D">
        <w:rPr>
          <w:rFonts w:cs="Times New Roman"/>
          <w:szCs w:val="28"/>
          <w:lang w:val="en-US"/>
        </w:rPr>
        <w:t xml:space="preserve"> aprobat prin Hotărârea Guvernului nr. 725/2024,</w:t>
      </w:r>
      <w:r w:rsidRPr="00B0382D">
        <w:rPr>
          <w:rFonts w:cs="Times New Roman"/>
          <w:szCs w:val="28"/>
          <w:lang w:val="en-US"/>
        </w:rPr>
        <w:t xml:space="preserve"> luate în considerare de parametrii de bază</w:t>
      </w:r>
      <w:r w:rsidR="00950C51" w:rsidRPr="00B0382D">
        <w:rPr>
          <w:rFonts w:cs="Times New Roman"/>
          <w:szCs w:val="28"/>
          <w:lang w:val="en-US"/>
        </w:rPr>
        <w:t xml:space="preserve"> definiți la punctul </w:t>
      </w:r>
      <w:r w:rsidRPr="00B0382D">
        <w:rPr>
          <w:rFonts w:cs="Times New Roman"/>
          <w:szCs w:val="28"/>
          <w:lang w:val="en-US"/>
        </w:rPr>
        <w:t>4.</w:t>
      </w:r>
    </w:p>
    <w:p w:rsidR="003035E3" w:rsidRPr="00B0382D" w:rsidRDefault="003035E3" w:rsidP="006E39CC">
      <w:pPr>
        <w:spacing w:after="0"/>
        <w:jc w:val="both"/>
        <w:rPr>
          <w:rFonts w:cs="Times New Roman"/>
          <w:szCs w:val="28"/>
          <w:lang w:val="en-US"/>
        </w:rPr>
      </w:pPr>
    </w:p>
    <w:p w:rsidR="003035E3" w:rsidRPr="00B0382D" w:rsidRDefault="003035E3" w:rsidP="003035E3">
      <w:pPr>
        <w:spacing w:after="0"/>
        <w:jc w:val="right"/>
        <w:rPr>
          <w:rFonts w:cs="Times New Roman"/>
          <w:b/>
          <w:szCs w:val="28"/>
          <w:lang w:val="en-US"/>
        </w:rPr>
      </w:pPr>
      <w:r w:rsidRPr="00B0382D">
        <w:rPr>
          <w:rFonts w:cs="Times New Roman"/>
          <w:b/>
          <w:szCs w:val="28"/>
          <w:lang w:val="en-US"/>
        </w:rPr>
        <w:t>Tabelul 3.1.</w:t>
      </w:r>
    </w:p>
    <w:p w:rsidR="003035E3" w:rsidRPr="00B0382D" w:rsidRDefault="003035E3" w:rsidP="003035E3">
      <w:pPr>
        <w:spacing w:after="0"/>
        <w:jc w:val="center"/>
        <w:rPr>
          <w:rFonts w:cs="Times New Roman"/>
          <w:b/>
          <w:szCs w:val="28"/>
          <w:lang w:val="en-US"/>
        </w:rPr>
      </w:pPr>
      <w:r w:rsidRPr="00B0382D">
        <w:rPr>
          <w:rFonts w:cs="Times New Roman"/>
          <w:b/>
          <w:szCs w:val="28"/>
          <w:lang w:val="en-US"/>
        </w:rPr>
        <w:t>Relația dintre cerințele esențiale și parametrii de bază</w:t>
      </w:r>
    </w:p>
    <w:p w:rsidR="00950C51" w:rsidRDefault="00950C51" w:rsidP="006E39CC">
      <w:pPr>
        <w:spacing w:after="0"/>
        <w:jc w:val="both"/>
        <w:rPr>
          <w:sz w:val="24"/>
          <w:szCs w:val="24"/>
          <w:lang w:val="en-US"/>
        </w:rPr>
      </w:pPr>
    </w:p>
    <w:tbl>
      <w:tblPr>
        <w:tblStyle w:val="TableGrid"/>
        <w:tblW w:w="0" w:type="auto"/>
        <w:jc w:val="center"/>
        <w:tblLayout w:type="fixed"/>
        <w:tblLook w:val="04A0" w:firstRow="1" w:lastRow="0" w:firstColumn="1" w:lastColumn="0" w:noHBand="0" w:noVBand="1"/>
      </w:tblPr>
      <w:tblGrid>
        <w:gridCol w:w="895"/>
        <w:gridCol w:w="3060"/>
        <w:gridCol w:w="990"/>
        <w:gridCol w:w="1260"/>
        <w:gridCol w:w="810"/>
        <w:gridCol w:w="990"/>
        <w:gridCol w:w="810"/>
      </w:tblGrid>
      <w:tr w:rsidR="003035E3" w:rsidRPr="00950C51" w:rsidTr="003035E3">
        <w:trPr>
          <w:jc w:val="center"/>
        </w:trPr>
        <w:tc>
          <w:tcPr>
            <w:tcW w:w="895" w:type="dxa"/>
          </w:tcPr>
          <w:p w:rsidR="00950C51" w:rsidRPr="00950C51" w:rsidRDefault="00950C51" w:rsidP="00950C51">
            <w:pPr>
              <w:jc w:val="both"/>
              <w:rPr>
                <w:color w:val="FF0000"/>
                <w:sz w:val="18"/>
                <w:szCs w:val="12"/>
              </w:rPr>
            </w:pPr>
            <w:r w:rsidRPr="00950C51">
              <w:rPr>
                <w:sz w:val="18"/>
                <w:szCs w:val="12"/>
              </w:rPr>
              <w:t>Punct parametru de bază</w:t>
            </w:r>
          </w:p>
        </w:tc>
        <w:tc>
          <w:tcPr>
            <w:tcW w:w="3060" w:type="dxa"/>
          </w:tcPr>
          <w:p w:rsidR="00950C51" w:rsidRPr="00950C51" w:rsidRDefault="00950C51" w:rsidP="00950C51">
            <w:pPr>
              <w:jc w:val="both"/>
              <w:rPr>
                <w:color w:val="FF0000"/>
                <w:sz w:val="18"/>
                <w:szCs w:val="12"/>
              </w:rPr>
            </w:pPr>
            <w:r w:rsidRPr="00950C51">
              <w:rPr>
                <w:sz w:val="18"/>
                <w:szCs w:val="12"/>
              </w:rPr>
              <w:t>Denumire parametru de bază</w:t>
            </w:r>
          </w:p>
        </w:tc>
        <w:tc>
          <w:tcPr>
            <w:tcW w:w="990" w:type="dxa"/>
          </w:tcPr>
          <w:p w:rsidR="00950C51" w:rsidRPr="00950C51" w:rsidRDefault="00950C51" w:rsidP="00950C51">
            <w:pPr>
              <w:jc w:val="both"/>
              <w:rPr>
                <w:color w:val="FF0000"/>
                <w:sz w:val="18"/>
                <w:szCs w:val="12"/>
              </w:rPr>
            </w:pPr>
            <w:r w:rsidRPr="00950C51">
              <w:rPr>
                <w:sz w:val="18"/>
                <w:szCs w:val="12"/>
              </w:rPr>
              <w:t>Siguranță</w:t>
            </w:r>
          </w:p>
        </w:tc>
        <w:tc>
          <w:tcPr>
            <w:tcW w:w="1260" w:type="dxa"/>
          </w:tcPr>
          <w:p w:rsidR="00950C51" w:rsidRPr="00950C51" w:rsidRDefault="00950C51" w:rsidP="00950C51">
            <w:pPr>
              <w:jc w:val="both"/>
              <w:rPr>
                <w:color w:val="FF0000"/>
                <w:sz w:val="18"/>
                <w:szCs w:val="12"/>
              </w:rPr>
            </w:pPr>
            <w:r w:rsidRPr="00950C51">
              <w:rPr>
                <w:sz w:val="18"/>
                <w:szCs w:val="12"/>
              </w:rPr>
              <w:t>Fiabilitate</w:t>
            </w:r>
            <w:r w:rsidR="003035E3">
              <w:rPr>
                <w:sz w:val="18"/>
                <w:szCs w:val="12"/>
              </w:rPr>
              <w:t xml:space="preserve"> </w:t>
            </w:r>
            <w:r w:rsidRPr="00950C51">
              <w:rPr>
                <w:sz w:val="18"/>
                <w:szCs w:val="12"/>
              </w:rPr>
              <w:t>Disponibilitate</w:t>
            </w:r>
          </w:p>
        </w:tc>
        <w:tc>
          <w:tcPr>
            <w:tcW w:w="810" w:type="dxa"/>
          </w:tcPr>
          <w:p w:rsidR="00950C51" w:rsidRPr="00950C51" w:rsidRDefault="00950C51" w:rsidP="00950C51">
            <w:pPr>
              <w:jc w:val="both"/>
              <w:rPr>
                <w:color w:val="FF0000"/>
                <w:sz w:val="18"/>
                <w:szCs w:val="12"/>
              </w:rPr>
            </w:pPr>
            <w:r w:rsidRPr="00950C51">
              <w:rPr>
                <w:sz w:val="18"/>
                <w:szCs w:val="12"/>
              </w:rPr>
              <w:t>Sănătate</w:t>
            </w:r>
          </w:p>
        </w:tc>
        <w:tc>
          <w:tcPr>
            <w:tcW w:w="990" w:type="dxa"/>
          </w:tcPr>
          <w:p w:rsidR="00950C51" w:rsidRPr="00950C51" w:rsidRDefault="00950C51" w:rsidP="00950C51">
            <w:pPr>
              <w:jc w:val="both"/>
              <w:rPr>
                <w:color w:val="FF0000"/>
                <w:sz w:val="18"/>
                <w:szCs w:val="12"/>
              </w:rPr>
            </w:pPr>
            <w:r w:rsidRPr="00950C51">
              <w:rPr>
                <w:sz w:val="18"/>
                <w:szCs w:val="12"/>
              </w:rPr>
              <w:t>Protecția mediului</w:t>
            </w:r>
          </w:p>
        </w:tc>
        <w:tc>
          <w:tcPr>
            <w:tcW w:w="810" w:type="dxa"/>
          </w:tcPr>
          <w:p w:rsidR="00950C51" w:rsidRPr="00950C51" w:rsidRDefault="00950C51" w:rsidP="00950C51">
            <w:pPr>
              <w:jc w:val="both"/>
              <w:rPr>
                <w:sz w:val="18"/>
                <w:szCs w:val="12"/>
              </w:rPr>
            </w:pPr>
            <w:r w:rsidRPr="00950C51">
              <w:rPr>
                <w:sz w:val="18"/>
                <w:szCs w:val="12"/>
              </w:rPr>
              <w:t>Compat</w:t>
            </w:r>
          </w:p>
          <w:p w:rsidR="00950C51" w:rsidRPr="00950C51" w:rsidRDefault="00950C51" w:rsidP="00950C51">
            <w:pPr>
              <w:jc w:val="both"/>
              <w:rPr>
                <w:color w:val="FF0000"/>
                <w:sz w:val="18"/>
                <w:szCs w:val="12"/>
              </w:rPr>
            </w:pPr>
            <w:r w:rsidRPr="00950C51">
              <w:rPr>
                <w:sz w:val="18"/>
                <w:szCs w:val="12"/>
              </w:rPr>
              <w:t>bilitate tehnică</w:t>
            </w:r>
          </w:p>
        </w:tc>
      </w:tr>
      <w:tr w:rsidR="003035E3" w:rsidRPr="00950C51" w:rsidTr="003035E3">
        <w:trPr>
          <w:jc w:val="center"/>
        </w:trPr>
        <w:tc>
          <w:tcPr>
            <w:tcW w:w="895" w:type="dxa"/>
          </w:tcPr>
          <w:p w:rsidR="00950C51" w:rsidRPr="00950C51" w:rsidRDefault="00950C51" w:rsidP="00950C51">
            <w:pPr>
              <w:jc w:val="both"/>
              <w:rPr>
                <w:color w:val="FF0000"/>
                <w:sz w:val="18"/>
                <w:szCs w:val="12"/>
              </w:rPr>
            </w:pPr>
            <w:r w:rsidRPr="00950C51">
              <w:rPr>
                <w:sz w:val="18"/>
                <w:szCs w:val="12"/>
              </w:rPr>
              <w:t>4.2.1</w:t>
            </w:r>
          </w:p>
        </w:tc>
        <w:tc>
          <w:tcPr>
            <w:tcW w:w="3060" w:type="dxa"/>
          </w:tcPr>
          <w:p w:rsidR="00950C51" w:rsidRPr="00950C51" w:rsidRDefault="00950C51" w:rsidP="00950C51">
            <w:pPr>
              <w:jc w:val="both"/>
              <w:rPr>
                <w:color w:val="FF0000"/>
                <w:sz w:val="18"/>
                <w:szCs w:val="12"/>
              </w:rPr>
            </w:pPr>
            <w:r w:rsidRPr="00950C51">
              <w:rPr>
                <w:sz w:val="18"/>
                <w:szCs w:val="12"/>
              </w:rPr>
              <w:t>Caracteristici de fiabilitate, de disponibilitate și de siguranță ale subsistemelor control-comandă și semnalizare relevante pentru interoperabilitate</w:t>
            </w:r>
          </w:p>
        </w:tc>
        <w:tc>
          <w:tcPr>
            <w:tcW w:w="990" w:type="dxa"/>
          </w:tcPr>
          <w:p w:rsidR="00950C51" w:rsidRPr="00950C51" w:rsidRDefault="00950C51" w:rsidP="00950C51">
            <w:pPr>
              <w:jc w:val="both"/>
              <w:rPr>
                <w:sz w:val="18"/>
                <w:szCs w:val="12"/>
              </w:rPr>
            </w:pPr>
            <w:r w:rsidRPr="00950C51">
              <w:rPr>
                <w:sz w:val="18"/>
                <w:szCs w:val="12"/>
              </w:rPr>
              <w:t xml:space="preserve">1.1.1 </w:t>
            </w:r>
          </w:p>
          <w:p w:rsidR="00950C51" w:rsidRPr="00950C51" w:rsidRDefault="00950C51" w:rsidP="00950C51">
            <w:pPr>
              <w:jc w:val="both"/>
              <w:rPr>
                <w:sz w:val="18"/>
                <w:szCs w:val="12"/>
              </w:rPr>
            </w:pPr>
            <w:r w:rsidRPr="00950C51">
              <w:rPr>
                <w:sz w:val="18"/>
                <w:szCs w:val="12"/>
              </w:rPr>
              <w:t>1.1.3</w:t>
            </w:r>
          </w:p>
          <w:p w:rsidR="00950C51" w:rsidRPr="00950C51" w:rsidRDefault="00950C51" w:rsidP="00950C51">
            <w:pPr>
              <w:jc w:val="both"/>
              <w:rPr>
                <w:color w:val="FF0000"/>
                <w:sz w:val="18"/>
                <w:szCs w:val="12"/>
              </w:rPr>
            </w:pPr>
            <w:r w:rsidRPr="00950C51">
              <w:rPr>
                <w:sz w:val="18"/>
                <w:szCs w:val="12"/>
              </w:rPr>
              <w:t>2.3.1</w:t>
            </w:r>
          </w:p>
        </w:tc>
        <w:tc>
          <w:tcPr>
            <w:tcW w:w="1260" w:type="dxa"/>
          </w:tcPr>
          <w:p w:rsidR="00950C51" w:rsidRPr="00950C51" w:rsidRDefault="00950C51" w:rsidP="00950C51">
            <w:pPr>
              <w:jc w:val="both"/>
              <w:rPr>
                <w:color w:val="FF0000"/>
                <w:sz w:val="18"/>
                <w:szCs w:val="12"/>
              </w:rPr>
            </w:pPr>
            <w:r w:rsidRPr="00950C51">
              <w:rPr>
                <w:sz w:val="18"/>
                <w:szCs w:val="12"/>
              </w:rPr>
              <w:t>1.2</w:t>
            </w: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r>
      <w:tr w:rsidR="003035E3" w:rsidRPr="00950C51" w:rsidTr="003035E3">
        <w:trPr>
          <w:jc w:val="center"/>
        </w:trPr>
        <w:tc>
          <w:tcPr>
            <w:tcW w:w="895" w:type="dxa"/>
          </w:tcPr>
          <w:p w:rsidR="00950C51" w:rsidRPr="00950C51" w:rsidRDefault="00A40626" w:rsidP="00950C51">
            <w:pPr>
              <w:jc w:val="both"/>
              <w:rPr>
                <w:color w:val="FF0000"/>
                <w:sz w:val="18"/>
                <w:szCs w:val="12"/>
              </w:rPr>
            </w:pPr>
            <w:r>
              <w:rPr>
                <w:sz w:val="18"/>
                <w:szCs w:val="12"/>
              </w:rPr>
              <w:t>4.2.4</w:t>
            </w:r>
          </w:p>
        </w:tc>
        <w:tc>
          <w:tcPr>
            <w:tcW w:w="3060" w:type="dxa"/>
          </w:tcPr>
          <w:p w:rsidR="00950C51" w:rsidRPr="00950C51" w:rsidRDefault="00950C51" w:rsidP="00950C51">
            <w:pPr>
              <w:jc w:val="both"/>
              <w:rPr>
                <w:color w:val="FF0000"/>
                <w:sz w:val="18"/>
                <w:szCs w:val="12"/>
              </w:rPr>
            </w:pPr>
            <w:r w:rsidRPr="00950C51">
              <w:rPr>
                <w:sz w:val="18"/>
                <w:szCs w:val="12"/>
              </w:rPr>
              <w:t>Funcționalitatea ETCS la bord</w:t>
            </w:r>
          </w:p>
        </w:tc>
        <w:tc>
          <w:tcPr>
            <w:tcW w:w="990" w:type="dxa"/>
          </w:tcPr>
          <w:p w:rsidR="00950C51" w:rsidRPr="00950C51" w:rsidRDefault="00950C51" w:rsidP="00950C51">
            <w:pPr>
              <w:jc w:val="both"/>
              <w:rPr>
                <w:color w:val="FF0000"/>
                <w:sz w:val="18"/>
                <w:szCs w:val="12"/>
              </w:rPr>
            </w:pPr>
            <w:r w:rsidRPr="00950C51">
              <w:rPr>
                <w:sz w:val="18"/>
                <w:szCs w:val="12"/>
              </w:rPr>
              <w:t>1.1.1</w:t>
            </w: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3035E3" w:rsidRPr="00950C51" w:rsidRDefault="00971EA7" w:rsidP="00950C51">
            <w:pPr>
              <w:jc w:val="both"/>
              <w:rPr>
                <w:color w:val="FF0000"/>
                <w:sz w:val="18"/>
                <w:szCs w:val="12"/>
              </w:rPr>
            </w:pPr>
            <w:r>
              <w:rPr>
                <w:sz w:val="18"/>
                <w:szCs w:val="12"/>
              </w:rPr>
              <w:t>4.2.5</w:t>
            </w:r>
          </w:p>
        </w:tc>
        <w:tc>
          <w:tcPr>
            <w:tcW w:w="3060" w:type="dxa"/>
          </w:tcPr>
          <w:p w:rsidR="003035E3" w:rsidRPr="00950C51" w:rsidRDefault="003035E3" w:rsidP="00950C51">
            <w:pPr>
              <w:jc w:val="both"/>
              <w:rPr>
                <w:color w:val="FF0000"/>
                <w:sz w:val="18"/>
                <w:szCs w:val="12"/>
              </w:rPr>
            </w:pPr>
            <w:r w:rsidRPr="00950C51">
              <w:rPr>
                <w:sz w:val="18"/>
                <w:szCs w:val="12"/>
              </w:rPr>
              <w:t>Funcționalitatea ETCS de cale</w:t>
            </w:r>
          </w:p>
        </w:tc>
        <w:tc>
          <w:tcPr>
            <w:tcW w:w="990" w:type="dxa"/>
          </w:tcPr>
          <w:p w:rsidR="003035E3" w:rsidRPr="00950C51" w:rsidRDefault="003035E3" w:rsidP="00950C51">
            <w:pPr>
              <w:jc w:val="both"/>
              <w:rPr>
                <w:color w:val="FF0000"/>
                <w:sz w:val="18"/>
                <w:szCs w:val="12"/>
              </w:rPr>
            </w:pPr>
            <w:r w:rsidRPr="00950C51">
              <w:rPr>
                <w:sz w:val="18"/>
                <w:szCs w:val="12"/>
              </w:rPr>
              <w:t>1.1.1</w:t>
            </w:r>
          </w:p>
          <w:p w:rsidR="003035E3" w:rsidRPr="00950C51" w:rsidRDefault="003035E3" w:rsidP="00950C51">
            <w:pPr>
              <w:rPr>
                <w:sz w:val="18"/>
                <w:szCs w:val="12"/>
              </w:rPr>
            </w:pPr>
          </w:p>
        </w:tc>
        <w:tc>
          <w:tcPr>
            <w:tcW w:w="1260" w:type="dxa"/>
          </w:tcPr>
          <w:p w:rsidR="003035E3" w:rsidRPr="00950C51" w:rsidRDefault="003035E3" w:rsidP="00950C51">
            <w:pPr>
              <w:jc w:val="both"/>
              <w:rPr>
                <w:color w:val="FF0000"/>
                <w:sz w:val="18"/>
                <w:szCs w:val="12"/>
              </w:rPr>
            </w:pPr>
          </w:p>
        </w:tc>
        <w:tc>
          <w:tcPr>
            <w:tcW w:w="810" w:type="dxa"/>
          </w:tcPr>
          <w:p w:rsidR="003035E3" w:rsidRPr="00950C51" w:rsidRDefault="003035E3" w:rsidP="00950C51">
            <w:pPr>
              <w:jc w:val="both"/>
              <w:rPr>
                <w:color w:val="FF0000"/>
                <w:sz w:val="18"/>
                <w:szCs w:val="12"/>
              </w:rPr>
            </w:pPr>
          </w:p>
        </w:tc>
        <w:tc>
          <w:tcPr>
            <w:tcW w:w="990" w:type="dxa"/>
          </w:tcPr>
          <w:p w:rsidR="003035E3" w:rsidRPr="00950C51" w:rsidRDefault="003035E3" w:rsidP="00950C51">
            <w:pPr>
              <w:jc w:val="both"/>
              <w:rPr>
                <w:color w:val="FF0000"/>
                <w:sz w:val="18"/>
                <w:szCs w:val="12"/>
              </w:rPr>
            </w:pPr>
          </w:p>
        </w:tc>
        <w:tc>
          <w:tcPr>
            <w:tcW w:w="810" w:type="dxa"/>
          </w:tcPr>
          <w:p w:rsidR="003035E3" w:rsidRPr="00950C51" w:rsidRDefault="003035E3" w:rsidP="00950C51">
            <w:pPr>
              <w:jc w:val="both"/>
              <w:rPr>
                <w:sz w:val="18"/>
                <w:szCs w:val="12"/>
              </w:rPr>
            </w:pPr>
            <w:r w:rsidRPr="00950C51">
              <w:rPr>
                <w:sz w:val="18"/>
                <w:szCs w:val="12"/>
              </w:rPr>
              <w:t xml:space="preserve">1.5 </w:t>
            </w:r>
          </w:p>
          <w:p w:rsidR="003035E3" w:rsidRPr="00950C51" w:rsidRDefault="003035E3"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2439A3" w:rsidP="00950C51">
            <w:pPr>
              <w:jc w:val="both"/>
              <w:rPr>
                <w:color w:val="FF0000"/>
                <w:sz w:val="18"/>
                <w:szCs w:val="12"/>
              </w:rPr>
            </w:pPr>
            <w:r>
              <w:rPr>
                <w:sz w:val="18"/>
                <w:szCs w:val="12"/>
              </w:rPr>
              <w:t>4.2.6</w:t>
            </w:r>
          </w:p>
        </w:tc>
        <w:tc>
          <w:tcPr>
            <w:tcW w:w="3060" w:type="dxa"/>
          </w:tcPr>
          <w:p w:rsidR="00950C51" w:rsidRPr="00950C51" w:rsidRDefault="00950C51" w:rsidP="00950C51">
            <w:pPr>
              <w:jc w:val="both"/>
              <w:rPr>
                <w:color w:val="FF0000"/>
                <w:sz w:val="18"/>
                <w:szCs w:val="12"/>
              </w:rPr>
            </w:pPr>
            <w:r w:rsidRPr="00950C51">
              <w:rPr>
                <w:sz w:val="18"/>
                <w:szCs w:val="12"/>
              </w:rPr>
              <w:t>Funcții de comunicații mobile pentru sisteme feroviare RMR</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r w:rsidRPr="00950C51">
              <w:rPr>
                <w:sz w:val="18"/>
                <w:szCs w:val="12"/>
              </w:rPr>
              <w:t>1.4.3</w:t>
            </w: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7A44CE" w:rsidP="00950C51">
            <w:pPr>
              <w:jc w:val="both"/>
              <w:rPr>
                <w:color w:val="FF0000"/>
                <w:sz w:val="18"/>
                <w:szCs w:val="12"/>
              </w:rPr>
            </w:pPr>
            <w:r>
              <w:rPr>
                <w:sz w:val="18"/>
                <w:szCs w:val="12"/>
              </w:rPr>
              <w:t>4.2.7</w:t>
            </w:r>
          </w:p>
        </w:tc>
        <w:tc>
          <w:tcPr>
            <w:tcW w:w="3060" w:type="dxa"/>
          </w:tcPr>
          <w:p w:rsidR="00950C51" w:rsidRPr="00950C51" w:rsidRDefault="00950C51" w:rsidP="00950C51">
            <w:pPr>
              <w:jc w:val="both"/>
              <w:rPr>
                <w:color w:val="FF0000"/>
                <w:sz w:val="18"/>
                <w:szCs w:val="12"/>
              </w:rPr>
            </w:pPr>
            <w:r w:rsidRPr="00950C51">
              <w:rPr>
                <w:sz w:val="18"/>
                <w:szCs w:val="12"/>
              </w:rPr>
              <w:t>Interfețe aeriene RMR, ETCS și ATO</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5C4DD0" w:rsidP="00950C51">
            <w:pPr>
              <w:jc w:val="both"/>
              <w:rPr>
                <w:color w:val="FF0000"/>
                <w:sz w:val="18"/>
                <w:szCs w:val="12"/>
              </w:rPr>
            </w:pPr>
            <w:r>
              <w:rPr>
                <w:sz w:val="18"/>
                <w:szCs w:val="12"/>
              </w:rPr>
              <w:t>4.2.8</w:t>
            </w:r>
          </w:p>
        </w:tc>
        <w:tc>
          <w:tcPr>
            <w:tcW w:w="3060" w:type="dxa"/>
          </w:tcPr>
          <w:p w:rsidR="00950C51" w:rsidRPr="00950C51" w:rsidRDefault="00950C51" w:rsidP="00950C51">
            <w:pPr>
              <w:jc w:val="both"/>
              <w:rPr>
                <w:color w:val="FF0000"/>
                <w:sz w:val="18"/>
                <w:szCs w:val="12"/>
              </w:rPr>
            </w:pPr>
            <w:r w:rsidRPr="00950C51">
              <w:rPr>
                <w:sz w:val="18"/>
                <w:szCs w:val="12"/>
              </w:rPr>
              <w:t>Interfețe la bord interne sistemului control-comandă și semnalizare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r w:rsidRPr="00950C51">
              <w:rPr>
                <w:sz w:val="18"/>
                <w:szCs w:val="12"/>
              </w:rPr>
              <w:t>1.5 2.3.2</w:t>
            </w:r>
          </w:p>
        </w:tc>
      </w:tr>
      <w:tr w:rsidR="003035E3" w:rsidRPr="00950C51" w:rsidTr="003035E3">
        <w:trPr>
          <w:jc w:val="center"/>
        </w:trPr>
        <w:tc>
          <w:tcPr>
            <w:tcW w:w="895" w:type="dxa"/>
          </w:tcPr>
          <w:p w:rsidR="00950C51" w:rsidRPr="00950C51" w:rsidRDefault="00467ACC" w:rsidP="00950C51">
            <w:pPr>
              <w:jc w:val="both"/>
              <w:rPr>
                <w:color w:val="FF0000"/>
                <w:sz w:val="18"/>
                <w:szCs w:val="12"/>
              </w:rPr>
            </w:pPr>
            <w:r>
              <w:rPr>
                <w:sz w:val="18"/>
                <w:szCs w:val="12"/>
              </w:rPr>
              <w:t>4.2.9</w:t>
            </w:r>
          </w:p>
        </w:tc>
        <w:tc>
          <w:tcPr>
            <w:tcW w:w="3060" w:type="dxa"/>
          </w:tcPr>
          <w:p w:rsidR="00950C51" w:rsidRPr="00950C51" w:rsidRDefault="00950C51" w:rsidP="00950C51">
            <w:pPr>
              <w:jc w:val="both"/>
              <w:rPr>
                <w:color w:val="FF0000"/>
                <w:sz w:val="18"/>
                <w:szCs w:val="12"/>
              </w:rPr>
            </w:pPr>
            <w:r w:rsidRPr="00950C51">
              <w:rPr>
                <w:sz w:val="18"/>
                <w:szCs w:val="12"/>
              </w:rPr>
              <w:t>Interfețe de cale interne subsistemului control-comandă și semnalizare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A365A6" w:rsidP="00950C51">
            <w:pPr>
              <w:jc w:val="both"/>
              <w:rPr>
                <w:color w:val="FF0000"/>
                <w:sz w:val="18"/>
                <w:szCs w:val="12"/>
              </w:rPr>
            </w:pPr>
            <w:r>
              <w:rPr>
                <w:sz w:val="18"/>
                <w:szCs w:val="12"/>
              </w:rPr>
              <w:t>4.2.10</w:t>
            </w:r>
          </w:p>
        </w:tc>
        <w:tc>
          <w:tcPr>
            <w:tcW w:w="3060" w:type="dxa"/>
          </w:tcPr>
          <w:p w:rsidR="00950C51" w:rsidRPr="00950C51" w:rsidRDefault="00950C51" w:rsidP="00950C51">
            <w:pPr>
              <w:jc w:val="both"/>
              <w:rPr>
                <w:color w:val="FF0000"/>
                <w:sz w:val="18"/>
                <w:szCs w:val="12"/>
              </w:rPr>
            </w:pPr>
            <w:r w:rsidRPr="00950C51">
              <w:rPr>
                <w:sz w:val="18"/>
                <w:szCs w:val="12"/>
              </w:rPr>
              <w:t>Gestionarea cheilor</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1338E5">
        <w:trPr>
          <w:trHeight w:val="368"/>
          <w:jc w:val="center"/>
        </w:trPr>
        <w:tc>
          <w:tcPr>
            <w:tcW w:w="895" w:type="dxa"/>
          </w:tcPr>
          <w:p w:rsidR="00950C51" w:rsidRPr="00950C51" w:rsidRDefault="002614AE" w:rsidP="00950C51">
            <w:pPr>
              <w:jc w:val="both"/>
              <w:rPr>
                <w:color w:val="FF0000"/>
                <w:sz w:val="18"/>
                <w:szCs w:val="12"/>
              </w:rPr>
            </w:pPr>
            <w:r>
              <w:rPr>
                <w:sz w:val="18"/>
                <w:szCs w:val="12"/>
              </w:rPr>
              <w:t>4.2.11</w:t>
            </w:r>
          </w:p>
        </w:tc>
        <w:tc>
          <w:tcPr>
            <w:tcW w:w="3060" w:type="dxa"/>
          </w:tcPr>
          <w:p w:rsidR="00950C51" w:rsidRPr="00950C51" w:rsidRDefault="00950C51" w:rsidP="00950C51">
            <w:pPr>
              <w:jc w:val="both"/>
              <w:rPr>
                <w:color w:val="FF0000"/>
                <w:sz w:val="18"/>
                <w:szCs w:val="12"/>
              </w:rPr>
            </w:pPr>
            <w:r w:rsidRPr="00950C51">
              <w:rPr>
                <w:sz w:val="18"/>
                <w:szCs w:val="12"/>
              </w:rPr>
              <w:t>Gestionarea ETCS-ID</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p w:rsidR="00950C51" w:rsidRPr="00950C51" w:rsidRDefault="00950C51" w:rsidP="00950C51">
            <w:pPr>
              <w:rPr>
                <w:sz w:val="18"/>
                <w:szCs w:val="12"/>
              </w:rPr>
            </w:pPr>
          </w:p>
        </w:tc>
      </w:tr>
      <w:tr w:rsidR="003035E3" w:rsidRPr="00950C51" w:rsidTr="003035E3">
        <w:trPr>
          <w:jc w:val="center"/>
        </w:trPr>
        <w:tc>
          <w:tcPr>
            <w:tcW w:w="895" w:type="dxa"/>
          </w:tcPr>
          <w:p w:rsidR="00950C51" w:rsidRPr="00950C51" w:rsidRDefault="002614AE" w:rsidP="00950C51">
            <w:pPr>
              <w:jc w:val="both"/>
              <w:rPr>
                <w:color w:val="FF0000"/>
                <w:sz w:val="18"/>
                <w:szCs w:val="12"/>
              </w:rPr>
            </w:pPr>
            <w:r>
              <w:rPr>
                <w:sz w:val="18"/>
                <w:szCs w:val="12"/>
              </w:rPr>
              <w:t>4.2.12</w:t>
            </w:r>
          </w:p>
        </w:tc>
        <w:tc>
          <w:tcPr>
            <w:tcW w:w="3060" w:type="dxa"/>
          </w:tcPr>
          <w:p w:rsidR="00950C51" w:rsidRPr="00950C51" w:rsidRDefault="00950C51" w:rsidP="00950C51">
            <w:pPr>
              <w:jc w:val="both"/>
              <w:rPr>
                <w:color w:val="FF0000"/>
                <w:sz w:val="18"/>
                <w:szCs w:val="12"/>
              </w:rPr>
            </w:pPr>
            <w:r w:rsidRPr="00950C51">
              <w:rPr>
                <w:sz w:val="18"/>
                <w:szCs w:val="12"/>
              </w:rPr>
              <w:t>Sistemele de detectare a trenurilor de cale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411C2D" w:rsidP="00950C51">
            <w:pPr>
              <w:jc w:val="both"/>
              <w:rPr>
                <w:color w:val="FF0000"/>
                <w:sz w:val="18"/>
                <w:szCs w:val="12"/>
              </w:rPr>
            </w:pPr>
            <w:r>
              <w:rPr>
                <w:sz w:val="18"/>
                <w:szCs w:val="12"/>
              </w:rPr>
              <w:lastRenderedPageBreak/>
              <w:t>4.2.13</w:t>
            </w:r>
          </w:p>
        </w:tc>
        <w:tc>
          <w:tcPr>
            <w:tcW w:w="3060" w:type="dxa"/>
          </w:tcPr>
          <w:p w:rsidR="00950C51" w:rsidRPr="00950C51" w:rsidRDefault="00950C51" w:rsidP="00950C51">
            <w:pPr>
              <w:jc w:val="both"/>
              <w:rPr>
                <w:color w:val="FF0000"/>
                <w:sz w:val="18"/>
                <w:szCs w:val="12"/>
              </w:rPr>
            </w:pPr>
            <w:r w:rsidRPr="00950C51">
              <w:rPr>
                <w:sz w:val="18"/>
                <w:szCs w:val="12"/>
              </w:rPr>
              <w:t>Compatibilitatea electromagnetică dintre materialul rulant și echipamentele de control-comandă și semnalizare de cale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r w:rsidRPr="00950C51">
              <w:rPr>
                <w:sz w:val="18"/>
                <w:szCs w:val="12"/>
              </w:rPr>
              <w:t>1.4.3</w:t>
            </w: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B028F9" w:rsidP="00950C51">
            <w:pPr>
              <w:jc w:val="both"/>
              <w:rPr>
                <w:color w:val="FF0000"/>
                <w:sz w:val="18"/>
                <w:szCs w:val="12"/>
              </w:rPr>
            </w:pPr>
            <w:r>
              <w:rPr>
                <w:sz w:val="18"/>
                <w:szCs w:val="12"/>
              </w:rPr>
              <w:t>4.2.14</w:t>
            </w:r>
          </w:p>
        </w:tc>
        <w:tc>
          <w:tcPr>
            <w:tcW w:w="3060" w:type="dxa"/>
          </w:tcPr>
          <w:p w:rsidR="00950C51" w:rsidRPr="00950C51" w:rsidRDefault="00950C51" w:rsidP="00950C51">
            <w:pPr>
              <w:jc w:val="both"/>
              <w:rPr>
                <w:color w:val="FF0000"/>
                <w:sz w:val="18"/>
                <w:szCs w:val="12"/>
              </w:rPr>
            </w:pPr>
            <w:r w:rsidRPr="00950C51">
              <w:rPr>
                <w:sz w:val="18"/>
                <w:szCs w:val="12"/>
              </w:rPr>
              <w:t>DMI (interfața mecanic-mașină) a ETCS</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5B117B" w:rsidP="00950C51">
            <w:pPr>
              <w:jc w:val="both"/>
              <w:rPr>
                <w:color w:val="FF0000"/>
                <w:sz w:val="18"/>
                <w:szCs w:val="12"/>
              </w:rPr>
            </w:pPr>
            <w:r>
              <w:rPr>
                <w:sz w:val="18"/>
                <w:szCs w:val="12"/>
              </w:rPr>
              <w:t>4.2.15</w:t>
            </w:r>
          </w:p>
        </w:tc>
        <w:tc>
          <w:tcPr>
            <w:tcW w:w="3060" w:type="dxa"/>
          </w:tcPr>
          <w:p w:rsidR="00950C51" w:rsidRPr="00950C51" w:rsidRDefault="00950C51" w:rsidP="00950C51">
            <w:pPr>
              <w:jc w:val="both"/>
              <w:rPr>
                <w:color w:val="FF0000"/>
                <w:sz w:val="18"/>
                <w:szCs w:val="12"/>
              </w:rPr>
            </w:pPr>
            <w:r w:rsidRPr="00950C51">
              <w:rPr>
                <w:sz w:val="18"/>
                <w:szCs w:val="12"/>
              </w:rPr>
              <w:t>DMI (interfața mecanic-mașină) a RMR</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796320" w:rsidP="00950C51">
            <w:pPr>
              <w:jc w:val="both"/>
              <w:rPr>
                <w:color w:val="FF0000"/>
                <w:sz w:val="18"/>
                <w:szCs w:val="12"/>
              </w:rPr>
            </w:pPr>
            <w:r>
              <w:rPr>
                <w:sz w:val="18"/>
                <w:szCs w:val="12"/>
              </w:rPr>
              <w:t>4.2.16</w:t>
            </w:r>
          </w:p>
        </w:tc>
        <w:tc>
          <w:tcPr>
            <w:tcW w:w="3060" w:type="dxa"/>
          </w:tcPr>
          <w:p w:rsidR="00950C51" w:rsidRPr="00950C51" w:rsidRDefault="00950C51" w:rsidP="00950C51">
            <w:pPr>
              <w:jc w:val="both"/>
              <w:rPr>
                <w:color w:val="FF0000"/>
                <w:sz w:val="18"/>
                <w:szCs w:val="12"/>
              </w:rPr>
            </w:pPr>
            <w:r w:rsidRPr="00950C51">
              <w:rPr>
                <w:sz w:val="18"/>
                <w:szCs w:val="12"/>
              </w:rPr>
              <w:t>Interfața cu înregistrarea datelor în scopuri de reglementare</w:t>
            </w:r>
          </w:p>
        </w:tc>
        <w:tc>
          <w:tcPr>
            <w:tcW w:w="990" w:type="dxa"/>
          </w:tcPr>
          <w:p w:rsidR="00950C51" w:rsidRPr="00950C51" w:rsidRDefault="00950C51" w:rsidP="00950C51">
            <w:pPr>
              <w:jc w:val="both"/>
              <w:rPr>
                <w:color w:val="FF0000"/>
                <w:sz w:val="18"/>
                <w:szCs w:val="12"/>
              </w:rPr>
            </w:pPr>
            <w:r w:rsidRPr="00950C51">
              <w:rPr>
                <w:sz w:val="18"/>
                <w:szCs w:val="12"/>
              </w:rPr>
              <w:t>1.1.1</w:t>
            </w: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r w:rsidRPr="00950C51">
              <w:rPr>
                <w:sz w:val="18"/>
                <w:szCs w:val="12"/>
              </w:rPr>
              <w:t>1.5 2.3.2</w:t>
            </w:r>
          </w:p>
        </w:tc>
      </w:tr>
      <w:tr w:rsidR="003035E3" w:rsidRPr="00950C51" w:rsidTr="003035E3">
        <w:trPr>
          <w:jc w:val="center"/>
        </w:trPr>
        <w:tc>
          <w:tcPr>
            <w:tcW w:w="895" w:type="dxa"/>
          </w:tcPr>
          <w:p w:rsidR="00950C51" w:rsidRPr="00950C51" w:rsidRDefault="00040F90" w:rsidP="00950C51">
            <w:pPr>
              <w:jc w:val="both"/>
              <w:rPr>
                <w:color w:val="FF0000"/>
                <w:sz w:val="18"/>
                <w:szCs w:val="12"/>
              </w:rPr>
            </w:pPr>
            <w:r>
              <w:rPr>
                <w:sz w:val="18"/>
                <w:szCs w:val="12"/>
              </w:rPr>
              <w:t>4.2.17</w:t>
            </w:r>
          </w:p>
        </w:tc>
        <w:tc>
          <w:tcPr>
            <w:tcW w:w="3060" w:type="dxa"/>
          </w:tcPr>
          <w:p w:rsidR="00950C51" w:rsidRPr="00950C51" w:rsidRDefault="00950C51" w:rsidP="00950C51">
            <w:pPr>
              <w:jc w:val="both"/>
              <w:rPr>
                <w:color w:val="FF0000"/>
                <w:sz w:val="18"/>
                <w:szCs w:val="12"/>
              </w:rPr>
            </w:pPr>
            <w:r w:rsidRPr="00950C51">
              <w:rPr>
                <w:sz w:val="18"/>
                <w:szCs w:val="12"/>
              </w:rPr>
              <w:t>Obiectele de control-comandă și semnalizare de cale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1A744B" w:rsidP="00950C51">
            <w:pPr>
              <w:jc w:val="both"/>
              <w:rPr>
                <w:color w:val="FF0000"/>
                <w:sz w:val="18"/>
                <w:szCs w:val="12"/>
              </w:rPr>
            </w:pPr>
            <w:r>
              <w:rPr>
                <w:sz w:val="18"/>
                <w:szCs w:val="12"/>
              </w:rPr>
              <w:t>4.2.18</w:t>
            </w:r>
          </w:p>
        </w:tc>
        <w:tc>
          <w:tcPr>
            <w:tcW w:w="3060" w:type="dxa"/>
          </w:tcPr>
          <w:p w:rsidR="00950C51" w:rsidRPr="00950C51" w:rsidRDefault="00950C51" w:rsidP="00950C51">
            <w:pPr>
              <w:jc w:val="both"/>
              <w:rPr>
                <w:color w:val="FF0000"/>
                <w:sz w:val="18"/>
                <w:szCs w:val="12"/>
              </w:rPr>
            </w:pPr>
            <w:r w:rsidRPr="00950C51">
              <w:rPr>
                <w:sz w:val="18"/>
                <w:szCs w:val="12"/>
              </w:rPr>
              <w:t>Construcția echipamentelor utilizate în subsistemele CCS</w:t>
            </w:r>
          </w:p>
        </w:tc>
        <w:tc>
          <w:tcPr>
            <w:tcW w:w="990" w:type="dxa"/>
          </w:tcPr>
          <w:p w:rsidR="00950C51" w:rsidRPr="00950C51" w:rsidRDefault="00950C51" w:rsidP="00950C51">
            <w:pPr>
              <w:jc w:val="both"/>
              <w:rPr>
                <w:sz w:val="18"/>
                <w:szCs w:val="12"/>
              </w:rPr>
            </w:pPr>
            <w:r w:rsidRPr="00950C51">
              <w:rPr>
                <w:sz w:val="18"/>
                <w:szCs w:val="12"/>
              </w:rPr>
              <w:t xml:space="preserve">1.1.3 </w:t>
            </w:r>
          </w:p>
          <w:p w:rsidR="00950C51" w:rsidRPr="00950C51" w:rsidRDefault="00950C51" w:rsidP="00950C51">
            <w:pPr>
              <w:jc w:val="both"/>
              <w:rPr>
                <w:color w:val="FF0000"/>
                <w:sz w:val="18"/>
                <w:szCs w:val="12"/>
              </w:rPr>
            </w:pPr>
            <w:r w:rsidRPr="00950C51">
              <w:rPr>
                <w:sz w:val="18"/>
                <w:szCs w:val="12"/>
              </w:rPr>
              <w:t>1.1.4</w:t>
            </w: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r w:rsidRPr="00950C51">
              <w:rPr>
                <w:sz w:val="18"/>
                <w:szCs w:val="12"/>
              </w:rPr>
              <w:t>1.3.2</w:t>
            </w:r>
          </w:p>
        </w:tc>
        <w:tc>
          <w:tcPr>
            <w:tcW w:w="990" w:type="dxa"/>
          </w:tcPr>
          <w:p w:rsidR="00950C51" w:rsidRPr="00950C51" w:rsidRDefault="00950C51" w:rsidP="00950C51">
            <w:pPr>
              <w:jc w:val="both"/>
              <w:rPr>
                <w:color w:val="FF0000"/>
                <w:sz w:val="18"/>
                <w:szCs w:val="12"/>
              </w:rPr>
            </w:pPr>
            <w:r w:rsidRPr="00950C51">
              <w:rPr>
                <w:sz w:val="18"/>
                <w:szCs w:val="12"/>
              </w:rPr>
              <w:t>1.4.2</w:t>
            </w:r>
          </w:p>
        </w:tc>
        <w:tc>
          <w:tcPr>
            <w:tcW w:w="810" w:type="dxa"/>
          </w:tcPr>
          <w:p w:rsidR="00950C51" w:rsidRPr="00950C51" w:rsidRDefault="00950C51" w:rsidP="00950C51">
            <w:pPr>
              <w:jc w:val="both"/>
              <w:rPr>
                <w:color w:val="FF0000"/>
                <w:sz w:val="18"/>
                <w:szCs w:val="12"/>
              </w:rPr>
            </w:pPr>
          </w:p>
        </w:tc>
      </w:tr>
      <w:tr w:rsidR="003035E3" w:rsidRPr="00950C51" w:rsidTr="003035E3">
        <w:trPr>
          <w:jc w:val="center"/>
        </w:trPr>
        <w:tc>
          <w:tcPr>
            <w:tcW w:w="895" w:type="dxa"/>
          </w:tcPr>
          <w:p w:rsidR="00950C51" w:rsidRPr="00950C51" w:rsidRDefault="0056707D" w:rsidP="00950C51">
            <w:pPr>
              <w:jc w:val="both"/>
              <w:rPr>
                <w:color w:val="FF0000"/>
                <w:sz w:val="18"/>
                <w:szCs w:val="12"/>
              </w:rPr>
            </w:pPr>
            <w:r>
              <w:rPr>
                <w:sz w:val="18"/>
                <w:szCs w:val="12"/>
              </w:rPr>
              <w:t>4.2.19</w:t>
            </w:r>
          </w:p>
        </w:tc>
        <w:tc>
          <w:tcPr>
            <w:tcW w:w="3060" w:type="dxa"/>
          </w:tcPr>
          <w:p w:rsidR="00950C51" w:rsidRPr="00950C51" w:rsidRDefault="00950C51" w:rsidP="00950C51">
            <w:pPr>
              <w:jc w:val="both"/>
              <w:rPr>
                <w:color w:val="FF0000"/>
                <w:sz w:val="18"/>
                <w:szCs w:val="12"/>
              </w:rPr>
            </w:pPr>
            <w:r w:rsidRPr="00950C51">
              <w:rPr>
                <w:sz w:val="18"/>
                <w:szCs w:val="12"/>
              </w:rPr>
              <w:t>Compatibilitatea sistemelor radio și ETCS</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922ADF" w:rsidP="00950C51">
            <w:pPr>
              <w:jc w:val="both"/>
              <w:rPr>
                <w:color w:val="FF0000"/>
                <w:sz w:val="18"/>
                <w:szCs w:val="12"/>
              </w:rPr>
            </w:pPr>
            <w:r>
              <w:rPr>
                <w:sz w:val="18"/>
                <w:szCs w:val="12"/>
              </w:rPr>
              <w:t>4.2.20</w:t>
            </w:r>
          </w:p>
        </w:tc>
        <w:tc>
          <w:tcPr>
            <w:tcW w:w="3060" w:type="dxa"/>
          </w:tcPr>
          <w:p w:rsidR="00950C51" w:rsidRPr="00950C51" w:rsidRDefault="00950C51" w:rsidP="00950C51">
            <w:pPr>
              <w:jc w:val="both"/>
              <w:rPr>
                <w:color w:val="FF0000"/>
                <w:sz w:val="18"/>
                <w:szCs w:val="12"/>
              </w:rPr>
            </w:pPr>
            <w:r w:rsidRPr="00950C51">
              <w:rPr>
                <w:sz w:val="18"/>
                <w:szCs w:val="12"/>
              </w:rPr>
              <w:t>Funcționalitatea ATO la bord</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CD7866" w:rsidP="00950C51">
            <w:pPr>
              <w:jc w:val="both"/>
              <w:rPr>
                <w:color w:val="FF0000"/>
                <w:sz w:val="18"/>
                <w:szCs w:val="12"/>
              </w:rPr>
            </w:pPr>
            <w:r>
              <w:rPr>
                <w:sz w:val="18"/>
                <w:szCs w:val="12"/>
              </w:rPr>
              <w:t>4.2.21</w:t>
            </w:r>
          </w:p>
        </w:tc>
        <w:tc>
          <w:tcPr>
            <w:tcW w:w="3060" w:type="dxa"/>
          </w:tcPr>
          <w:p w:rsidR="00950C51" w:rsidRPr="00950C51" w:rsidRDefault="00950C51" w:rsidP="00950C51">
            <w:pPr>
              <w:jc w:val="both"/>
              <w:rPr>
                <w:color w:val="FF0000"/>
                <w:sz w:val="18"/>
                <w:szCs w:val="12"/>
              </w:rPr>
            </w:pPr>
            <w:r w:rsidRPr="00950C51">
              <w:rPr>
                <w:sz w:val="18"/>
                <w:szCs w:val="12"/>
              </w:rPr>
              <w:t>Funcționalitatea ATO de cale</w:t>
            </w:r>
          </w:p>
        </w:tc>
        <w:tc>
          <w:tcPr>
            <w:tcW w:w="990" w:type="dxa"/>
          </w:tcPr>
          <w:p w:rsidR="00950C51" w:rsidRPr="00950C51" w:rsidRDefault="00950C51" w:rsidP="00950C51">
            <w:pPr>
              <w:jc w:val="both"/>
              <w:rPr>
                <w:color w:val="FF0000"/>
                <w:sz w:val="18"/>
                <w:szCs w:val="12"/>
              </w:rPr>
            </w:pP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sz w:val="18"/>
                <w:szCs w:val="12"/>
              </w:rPr>
            </w:pPr>
            <w:r w:rsidRPr="00950C51">
              <w:rPr>
                <w:sz w:val="18"/>
                <w:szCs w:val="12"/>
              </w:rPr>
              <w:t xml:space="preserve">1.5 </w:t>
            </w:r>
          </w:p>
          <w:p w:rsidR="00950C51" w:rsidRPr="00950C51" w:rsidRDefault="00950C51" w:rsidP="00950C51">
            <w:pPr>
              <w:jc w:val="both"/>
              <w:rPr>
                <w:color w:val="FF0000"/>
                <w:sz w:val="18"/>
                <w:szCs w:val="12"/>
              </w:rPr>
            </w:pPr>
            <w:r w:rsidRPr="00950C51">
              <w:rPr>
                <w:sz w:val="18"/>
                <w:szCs w:val="12"/>
              </w:rPr>
              <w:t>2.3.2</w:t>
            </w:r>
          </w:p>
        </w:tc>
      </w:tr>
      <w:tr w:rsidR="003035E3" w:rsidRPr="00950C51" w:rsidTr="003035E3">
        <w:trPr>
          <w:jc w:val="center"/>
        </w:trPr>
        <w:tc>
          <w:tcPr>
            <w:tcW w:w="895" w:type="dxa"/>
          </w:tcPr>
          <w:p w:rsidR="00950C51" w:rsidRPr="00950C51" w:rsidRDefault="008A0F0C" w:rsidP="00950C51">
            <w:pPr>
              <w:jc w:val="both"/>
              <w:rPr>
                <w:color w:val="FF0000"/>
                <w:sz w:val="18"/>
                <w:szCs w:val="12"/>
              </w:rPr>
            </w:pPr>
            <w:r>
              <w:rPr>
                <w:sz w:val="18"/>
                <w:szCs w:val="12"/>
              </w:rPr>
              <w:t>4.2.22</w:t>
            </w:r>
          </w:p>
        </w:tc>
        <w:tc>
          <w:tcPr>
            <w:tcW w:w="3060" w:type="dxa"/>
          </w:tcPr>
          <w:p w:rsidR="00950C51" w:rsidRPr="00950C51" w:rsidRDefault="00950C51" w:rsidP="00950C51">
            <w:pPr>
              <w:jc w:val="both"/>
              <w:rPr>
                <w:color w:val="FF0000"/>
                <w:sz w:val="18"/>
                <w:szCs w:val="12"/>
              </w:rPr>
            </w:pPr>
            <w:r w:rsidRPr="00950C51">
              <w:rPr>
                <w:sz w:val="18"/>
                <w:szCs w:val="12"/>
              </w:rPr>
              <w:t>Documentația tehnică pentru întreținere</w:t>
            </w:r>
          </w:p>
        </w:tc>
        <w:tc>
          <w:tcPr>
            <w:tcW w:w="990" w:type="dxa"/>
          </w:tcPr>
          <w:p w:rsidR="00950C51" w:rsidRPr="00950C51" w:rsidRDefault="00950C51" w:rsidP="00950C51">
            <w:pPr>
              <w:jc w:val="both"/>
              <w:rPr>
                <w:sz w:val="18"/>
                <w:szCs w:val="12"/>
              </w:rPr>
            </w:pPr>
            <w:r w:rsidRPr="00950C51">
              <w:rPr>
                <w:sz w:val="18"/>
                <w:szCs w:val="12"/>
              </w:rPr>
              <w:t xml:space="preserve">1.1.5 </w:t>
            </w:r>
          </w:p>
          <w:p w:rsidR="00950C51" w:rsidRPr="00950C51" w:rsidRDefault="00950C51" w:rsidP="00950C51">
            <w:pPr>
              <w:jc w:val="both"/>
              <w:rPr>
                <w:color w:val="FF0000"/>
                <w:sz w:val="18"/>
                <w:szCs w:val="12"/>
              </w:rPr>
            </w:pPr>
            <w:r w:rsidRPr="00950C51">
              <w:rPr>
                <w:sz w:val="18"/>
                <w:szCs w:val="12"/>
              </w:rPr>
              <w:t>1.1.1</w:t>
            </w:r>
          </w:p>
        </w:tc>
        <w:tc>
          <w:tcPr>
            <w:tcW w:w="126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c>
          <w:tcPr>
            <w:tcW w:w="990" w:type="dxa"/>
          </w:tcPr>
          <w:p w:rsidR="00950C51" w:rsidRPr="00950C51" w:rsidRDefault="00950C51" w:rsidP="00950C51">
            <w:pPr>
              <w:jc w:val="both"/>
              <w:rPr>
                <w:color w:val="FF0000"/>
                <w:sz w:val="18"/>
                <w:szCs w:val="12"/>
              </w:rPr>
            </w:pPr>
          </w:p>
        </w:tc>
        <w:tc>
          <w:tcPr>
            <w:tcW w:w="810" w:type="dxa"/>
          </w:tcPr>
          <w:p w:rsidR="00950C51" w:rsidRPr="00950C51" w:rsidRDefault="00950C51" w:rsidP="00950C51">
            <w:pPr>
              <w:jc w:val="both"/>
              <w:rPr>
                <w:color w:val="FF0000"/>
                <w:sz w:val="18"/>
                <w:szCs w:val="12"/>
              </w:rPr>
            </w:pPr>
          </w:p>
        </w:tc>
      </w:tr>
    </w:tbl>
    <w:p w:rsidR="00246C04" w:rsidRDefault="00246C04" w:rsidP="006E39CC">
      <w:pPr>
        <w:spacing w:after="0"/>
        <w:jc w:val="both"/>
        <w:rPr>
          <w:sz w:val="24"/>
          <w:szCs w:val="24"/>
          <w:lang w:val="en-US"/>
        </w:rPr>
      </w:pPr>
    </w:p>
    <w:p w:rsidR="00246C04" w:rsidRPr="00AF5DC2" w:rsidRDefault="00246C04" w:rsidP="00246C04">
      <w:pPr>
        <w:spacing w:after="0"/>
        <w:jc w:val="both"/>
        <w:rPr>
          <w:rFonts w:cs="Times New Roman"/>
          <w:b/>
          <w:szCs w:val="28"/>
          <w:lang w:val="en-US"/>
        </w:rPr>
      </w:pPr>
      <w:r>
        <w:rPr>
          <w:sz w:val="24"/>
          <w:szCs w:val="24"/>
          <w:lang w:val="en-US"/>
        </w:rPr>
        <w:tab/>
      </w:r>
      <w:r w:rsidR="006A4015" w:rsidRPr="00AF5DC2">
        <w:rPr>
          <w:rFonts w:cs="Times New Roman"/>
          <w:b/>
          <w:szCs w:val="28"/>
          <w:lang w:val="en-US"/>
        </w:rPr>
        <w:t>3.2. Aspecte specifice</w:t>
      </w:r>
    </w:p>
    <w:p w:rsidR="00246C04" w:rsidRPr="00AF5DC2" w:rsidRDefault="00246C04" w:rsidP="00246C04">
      <w:pPr>
        <w:spacing w:after="0"/>
        <w:ind w:firstLine="708"/>
        <w:jc w:val="both"/>
        <w:rPr>
          <w:rFonts w:cs="Times New Roman"/>
          <w:szCs w:val="28"/>
          <w:lang w:val="en-US"/>
        </w:rPr>
      </w:pPr>
      <w:r w:rsidRPr="00AF5DC2">
        <w:rPr>
          <w:rFonts w:cs="Times New Roman"/>
          <w:szCs w:val="28"/>
          <w:lang w:val="en-US"/>
        </w:rPr>
        <w:t>3.2.1. Siguranță</w:t>
      </w:r>
    </w:p>
    <w:p w:rsidR="00246C04" w:rsidRPr="00AF5DC2" w:rsidRDefault="00246C04" w:rsidP="00246C04">
      <w:pPr>
        <w:spacing w:after="0"/>
        <w:ind w:firstLine="708"/>
        <w:jc w:val="both"/>
        <w:rPr>
          <w:rFonts w:cs="Times New Roman"/>
          <w:szCs w:val="28"/>
          <w:lang w:val="en-US"/>
        </w:rPr>
      </w:pPr>
      <w:r w:rsidRPr="00AF5DC2">
        <w:rPr>
          <w:rFonts w:cs="Times New Roman"/>
          <w:szCs w:val="28"/>
          <w:lang w:val="en-US"/>
        </w:rPr>
        <w:t>Fiecare proiect de subsistem control-comandă și semnalizare trebuie să ia măsurile necesare pentru a se asigura că nivelul riscului de apariție a unui incident în sfera subsistemelor control-comandă și semnalizare nu este mai mare decât obiectivul pentru serviciul respectiv.</w:t>
      </w:r>
    </w:p>
    <w:p w:rsidR="00246C04" w:rsidRPr="00AF5DC2" w:rsidRDefault="00246C04" w:rsidP="00246C04">
      <w:pPr>
        <w:spacing w:after="0"/>
        <w:jc w:val="both"/>
        <w:rPr>
          <w:rFonts w:cs="Times New Roman"/>
          <w:szCs w:val="28"/>
          <w:lang w:val="en-US"/>
        </w:rPr>
      </w:pPr>
      <w:r w:rsidRPr="00AF5DC2">
        <w:rPr>
          <w:rFonts w:cs="Times New Roman"/>
          <w:szCs w:val="28"/>
          <w:lang w:val="en-US"/>
        </w:rPr>
        <w:t xml:space="preserve">Pentru a se asigura faptul că măsurile luate pentru garantarea siguranței nu periclitează interoperabilitatea, trebuie să se respecte cerințele parametrului de bază definit la </w:t>
      </w:r>
      <w:r w:rsidR="00C23C6F" w:rsidRPr="00AF5DC2">
        <w:rPr>
          <w:rFonts w:cs="Times New Roman"/>
          <w:szCs w:val="28"/>
          <w:lang w:val="en-US"/>
        </w:rPr>
        <w:t>sub</w:t>
      </w:r>
      <w:r w:rsidRPr="00AF5DC2">
        <w:rPr>
          <w:rFonts w:cs="Times New Roman"/>
          <w:szCs w:val="28"/>
          <w:lang w:val="en-US"/>
        </w:rPr>
        <w:t>punctul 4.2.1 (Caracteristici de fiabilitate, de disponibilitate și de siguranță ale subsistemelor control-comandă și semnalizare relevante pentru interoperabilitate).</w:t>
      </w:r>
    </w:p>
    <w:p w:rsidR="00246C04" w:rsidRPr="00AF5DC2" w:rsidRDefault="00246C04" w:rsidP="00246C04">
      <w:pPr>
        <w:spacing w:after="0"/>
        <w:jc w:val="both"/>
        <w:rPr>
          <w:rFonts w:cs="Times New Roman"/>
          <w:szCs w:val="28"/>
          <w:lang w:val="en-US"/>
        </w:rPr>
      </w:pPr>
      <w:r w:rsidRPr="00AF5DC2">
        <w:rPr>
          <w:rFonts w:cs="Times New Roman"/>
          <w:szCs w:val="28"/>
          <w:lang w:val="en-US"/>
        </w:rPr>
        <w:t xml:space="preserve">Obiectivul de siguranță pentru sistemul ETCS de clasă A este împărțit între subsistemele control-comandă și semnalizare de la bord și cele de cale. Cerințele detaliate sunt specificate în parametrul de bază definit la </w:t>
      </w:r>
      <w:r w:rsidR="00C23C6F" w:rsidRPr="00AF5DC2">
        <w:rPr>
          <w:rFonts w:cs="Times New Roman"/>
          <w:szCs w:val="28"/>
          <w:lang w:val="en-US"/>
        </w:rPr>
        <w:t>sub</w:t>
      </w:r>
      <w:r w:rsidRPr="00AF5DC2">
        <w:rPr>
          <w:rFonts w:cs="Times New Roman"/>
          <w:szCs w:val="28"/>
          <w:lang w:val="en-US"/>
        </w:rPr>
        <w:t xml:space="preserve">punctul 4.2.1 (Caracteristici de fiabilitate, de disponibilitate și de siguranță ale subsistemelor control-comandă și semnalizare relevante pentru interoperabilitate). Această cerință de siguranță trebuie îndeplinită împreună cu cerințele de disponibilitate definite la </w:t>
      </w:r>
      <w:r w:rsidR="00C23C6F" w:rsidRPr="00AF5DC2">
        <w:rPr>
          <w:rFonts w:cs="Times New Roman"/>
          <w:szCs w:val="28"/>
          <w:lang w:val="en-US"/>
        </w:rPr>
        <w:t>sub</w:t>
      </w:r>
      <w:r w:rsidRPr="00AF5DC2">
        <w:rPr>
          <w:rFonts w:cs="Times New Roman"/>
          <w:szCs w:val="28"/>
          <w:lang w:val="en-US"/>
        </w:rPr>
        <w:t>punctul 3.2.2 (Fiabilitate și disponibilitate).</w:t>
      </w:r>
    </w:p>
    <w:p w:rsidR="0086529A" w:rsidRPr="00AF5DC2" w:rsidRDefault="0086529A" w:rsidP="0086529A">
      <w:pPr>
        <w:spacing w:after="0"/>
        <w:jc w:val="both"/>
        <w:rPr>
          <w:rFonts w:cs="Times New Roman"/>
          <w:szCs w:val="28"/>
          <w:lang w:val="en-US"/>
        </w:rPr>
      </w:pPr>
      <w:r w:rsidRPr="00AF5DC2">
        <w:rPr>
          <w:rFonts w:cs="Times New Roman"/>
          <w:szCs w:val="28"/>
          <w:lang w:val="en-US"/>
        </w:rPr>
        <w:tab/>
        <w:t>3.2.2. Fiabilitate și disponibilitate</w:t>
      </w:r>
    </w:p>
    <w:p w:rsidR="0086529A" w:rsidRPr="00AF5DC2" w:rsidRDefault="0086529A" w:rsidP="0086529A">
      <w:pPr>
        <w:spacing w:after="0"/>
        <w:ind w:firstLine="708"/>
        <w:jc w:val="both"/>
        <w:rPr>
          <w:rFonts w:cs="Times New Roman"/>
          <w:szCs w:val="28"/>
          <w:lang w:val="en-US"/>
        </w:rPr>
      </w:pPr>
      <w:r w:rsidRPr="00AF5DC2">
        <w:rPr>
          <w:rFonts w:cs="Times New Roman"/>
          <w:szCs w:val="28"/>
          <w:lang w:val="en-US"/>
        </w:rPr>
        <w:t xml:space="preserve">Pentru sistemul de clasă A, obiectivele de fiabilitate și disponibilitate sunt împărțite între subsistemele control-comandă și semnalizare de la bord și cele de cale. Cerințele detaliate sunt specificate în parametrul de bază definit la </w:t>
      </w:r>
      <w:r w:rsidR="00C23C6F" w:rsidRPr="00AF5DC2">
        <w:rPr>
          <w:rFonts w:cs="Times New Roman"/>
          <w:szCs w:val="28"/>
          <w:lang w:val="en-US"/>
        </w:rPr>
        <w:t>sub</w:t>
      </w:r>
      <w:r w:rsidRPr="00AF5DC2">
        <w:rPr>
          <w:rFonts w:cs="Times New Roman"/>
          <w:szCs w:val="28"/>
          <w:lang w:val="en-US"/>
        </w:rPr>
        <w:t>punctul 4.2.1 (Caracteristici de fiabilitate, de disponibilitate și de siguranță ale subsistemelor control-comandă și semnalizare relevante pentru interoperabilitate).</w:t>
      </w:r>
    </w:p>
    <w:p w:rsidR="0086529A" w:rsidRPr="00AF5DC2" w:rsidRDefault="0086529A" w:rsidP="0086529A">
      <w:pPr>
        <w:spacing w:after="0"/>
        <w:jc w:val="both"/>
        <w:rPr>
          <w:rFonts w:cs="Times New Roman"/>
          <w:szCs w:val="28"/>
          <w:lang w:val="en-US"/>
        </w:rPr>
      </w:pPr>
      <w:r w:rsidRPr="00AF5DC2">
        <w:rPr>
          <w:rFonts w:cs="Times New Roman"/>
          <w:szCs w:val="28"/>
          <w:lang w:val="en-US"/>
        </w:rPr>
        <w:t xml:space="preserve">Trebuie monitorizat nivelul de risc cauzat de vârsta și de uzura elementelor constitutive folosite în cadrul subsistemului. Trebuie respectate cerințele de întreținere prevăzute la </w:t>
      </w:r>
      <w:r w:rsidR="00C23C6F" w:rsidRPr="00AF5DC2">
        <w:rPr>
          <w:rFonts w:cs="Times New Roman"/>
          <w:szCs w:val="28"/>
          <w:lang w:val="en-US"/>
        </w:rPr>
        <w:t>sub</w:t>
      </w:r>
      <w:r w:rsidRPr="00AF5DC2">
        <w:rPr>
          <w:rFonts w:cs="Times New Roman"/>
          <w:szCs w:val="28"/>
          <w:lang w:val="en-US"/>
        </w:rPr>
        <w:t>punctul 4.5.</w:t>
      </w:r>
    </w:p>
    <w:p w:rsidR="00F80DE2" w:rsidRPr="00AF5DC2" w:rsidRDefault="00F80DE2" w:rsidP="00F80DE2">
      <w:pPr>
        <w:spacing w:after="0"/>
        <w:jc w:val="both"/>
        <w:rPr>
          <w:rFonts w:cs="Times New Roman"/>
          <w:szCs w:val="28"/>
          <w:lang w:val="en-US"/>
        </w:rPr>
      </w:pPr>
      <w:r w:rsidRPr="00AF5DC2">
        <w:rPr>
          <w:rFonts w:cs="Times New Roman"/>
          <w:szCs w:val="28"/>
          <w:lang w:val="en-US"/>
        </w:rPr>
        <w:tab/>
        <w:t>3.2.3. Compatibilitate tehnică</w:t>
      </w:r>
    </w:p>
    <w:p w:rsidR="00F80DE2" w:rsidRPr="00AF5DC2" w:rsidRDefault="00F80DE2" w:rsidP="00F80DE2">
      <w:pPr>
        <w:spacing w:after="0"/>
        <w:ind w:firstLine="708"/>
        <w:jc w:val="both"/>
        <w:rPr>
          <w:rFonts w:cs="Times New Roman"/>
          <w:szCs w:val="28"/>
          <w:lang w:val="en-US"/>
        </w:rPr>
      </w:pPr>
      <w:r w:rsidRPr="00AF5DC2">
        <w:rPr>
          <w:rFonts w:cs="Times New Roman"/>
          <w:szCs w:val="28"/>
          <w:lang w:val="en-US"/>
        </w:rPr>
        <w:lastRenderedPageBreak/>
        <w:t>Compatibilitatea tehnică include funcțiile, interfețele și performanțele necesare pentru a realiza interoperabilitatea.</w:t>
      </w:r>
    </w:p>
    <w:p w:rsidR="00F80DE2" w:rsidRPr="00AF5DC2" w:rsidRDefault="00F80DE2" w:rsidP="005A2F15">
      <w:pPr>
        <w:spacing w:after="0"/>
        <w:ind w:firstLine="708"/>
        <w:jc w:val="both"/>
        <w:rPr>
          <w:rFonts w:cs="Times New Roman"/>
          <w:szCs w:val="28"/>
          <w:lang w:val="en-US"/>
        </w:rPr>
      </w:pPr>
      <w:r w:rsidRPr="00AF5DC2">
        <w:rPr>
          <w:rFonts w:cs="Times New Roman"/>
          <w:szCs w:val="28"/>
          <w:lang w:val="en-US"/>
        </w:rPr>
        <w:t>Cerințele de compatibilitate tehnică sunt subîmpărțite în următoarele trei categorii:</w:t>
      </w:r>
    </w:p>
    <w:p w:rsidR="00F80DE2" w:rsidRPr="00AF5DC2" w:rsidRDefault="004E5041" w:rsidP="00F80DE2">
      <w:pPr>
        <w:spacing w:after="0"/>
        <w:ind w:firstLine="708"/>
        <w:jc w:val="both"/>
        <w:rPr>
          <w:rFonts w:cs="Times New Roman"/>
          <w:szCs w:val="28"/>
          <w:lang w:val="en-US"/>
        </w:rPr>
      </w:pPr>
      <w:r w:rsidRPr="00AF5DC2">
        <w:rPr>
          <w:rFonts w:cs="Times New Roman"/>
          <w:szCs w:val="28"/>
          <w:lang w:val="en-US"/>
        </w:rPr>
        <w:t>3.2.3.1.P</w:t>
      </w:r>
      <w:r w:rsidR="00F80DE2" w:rsidRPr="00AF5DC2">
        <w:rPr>
          <w:rFonts w:cs="Times New Roman"/>
          <w:szCs w:val="28"/>
          <w:lang w:val="en-US"/>
        </w:rPr>
        <w:t xml:space="preserve">rima categorie stabilește cerințele tehnologice generale pentru interoperabilitate, respectiv condițiile de mediu, compatibilitatea electromagnetică internă în interiorul limitelor căii ferate și instalarea. Aceste cerințe de compatibilitate sunt definite în prezentul </w:t>
      </w:r>
      <w:r w:rsidR="00EF51F6" w:rsidRPr="00AF5DC2">
        <w:rPr>
          <w:rFonts w:cs="Times New Roman"/>
          <w:szCs w:val="28"/>
          <w:lang w:val="en-US"/>
        </w:rPr>
        <w:t>punct</w:t>
      </w:r>
      <w:r w:rsidR="00F80DE2" w:rsidRPr="00AF5DC2">
        <w:rPr>
          <w:rFonts w:cs="Times New Roman"/>
          <w:szCs w:val="28"/>
          <w:lang w:val="en-US"/>
        </w:rPr>
        <w:t>.</w:t>
      </w:r>
    </w:p>
    <w:p w:rsidR="00F80DE2" w:rsidRPr="00AF5DC2" w:rsidRDefault="004E5041" w:rsidP="00F80DE2">
      <w:pPr>
        <w:spacing w:after="0"/>
        <w:ind w:firstLine="708"/>
        <w:jc w:val="both"/>
        <w:rPr>
          <w:rFonts w:cs="Times New Roman"/>
          <w:szCs w:val="28"/>
          <w:lang w:val="en-US"/>
        </w:rPr>
      </w:pPr>
      <w:r w:rsidRPr="00AF5DC2">
        <w:rPr>
          <w:rFonts w:cs="Times New Roman"/>
          <w:szCs w:val="28"/>
          <w:lang w:val="en-US"/>
        </w:rPr>
        <w:t>3.2.3.</w:t>
      </w:r>
      <w:r w:rsidR="00F80DE2" w:rsidRPr="00AF5DC2">
        <w:rPr>
          <w:rFonts w:cs="Times New Roman"/>
          <w:szCs w:val="28"/>
          <w:lang w:val="en-US"/>
        </w:rPr>
        <w:t>2</w:t>
      </w:r>
      <w:r w:rsidRPr="00AF5DC2">
        <w:rPr>
          <w:rFonts w:cs="Times New Roman"/>
          <w:szCs w:val="28"/>
          <w:lang w:val="en-US"/>
        </w:rPr>
        <w:t>.</w:t>
      </w:r>
      <w:r w:rsidR="00F80DE2" w:rsidRPr="00AF5DC2">
        <w:rPr>
          <w:rFonts w:cs="Times New Roman"/>
          <w:szCs w:val="28"/>
          <w:lang w:val="en-US"/>
        </w:rPr>
        <w:t xml:space="preserve"> A doua categorie descrie modul în care trebuie aplicate din punct de vedere tehnic subsistemele control-comandă și semnalizare și funcțiile pe care trebuie să le îndeplinească acestea pentru asigurarea interoperabilității. Această cate</w:t>
      </w:r>
      <w:r w:rsidR="00EF51F6" w:rsidRPr="00AF5DC2">
        <w:rPr>
          <w:rFonts w:cs="Times New Roman"/>
          <w:szCs w:val="28"/>
          <w:lang w:val="en-US"/>
        </w:rPr>
        <w:t>gorie este definită în punctul</w:t>
      </w:r>
      <w:r w:rsidR="00F80DE2" w:rsidRPr="00AF5DC2">
        <w:rPr>
          <w:rFonts w:cs="Times New Roman"/>
          <w:szCs w:val="28"/>
          <w:lang w:val="en-US"/>
        </w:rPr>
        <w:t xml:space="preserve"> 4.</w:t>
      </w:r>
    </w:p>
    <w:p w:rsidR="00F80DE2" w:rsidRPr="00AF5DC2" w:rsidRDefault="004E5041" w:rsidP="00F80DE2">
      <w:pPr>
        <w:spacing w:after="0"/>
        <w:ind w:firstLine="708"/>
        <w:jc w:val="both"/>
        <w:rPr>
          <w:rFonts w:cs="Times New Roman"/>
          <w:szCs w:val="28"/>
          <w:lang w:val="en-US"/>
        </w:rPr>
      </w:pPr>
      <w:r w:rsidRPr="00AF5DC2">
        <w:rPr>
          <w:rFonts w:cs="Times New Roman"/>
          <w:szCs w:val="28"/>
          <w:lang w:val="en-US"/>
        </w:rPr>
        <w:t>3.2.3.3.</w:t>
      </w:r>
      <w:r w:rsidR="00F80DE2" w:rsidRPr="00AF5DC2">
        <w:rPr>
          <w:rFonts w:cs="Times New Roman"/>
          <w:szCs w:val="28"/>
          <w:lang w:val="en-US"/>
        </w:rPr>
        <w:t xml:space="preserve"> A treia categorie descrie modul în care se realizează interfața subsistemelor control-comandă și semnalizare cu subsistemul exploatare și gestionarea traficului pentru a se obține interoperabilitatea în exploatare. Această cate</w:t>
      </w:r>
      <w:r w:rsidR="00EF51F6" w:rsidRPr="00AF5DC2">
        <w:rPr>
          <w:rFonts w:cs="Times New Roman"/>
          <w:szCs w:val="28"/>
          <w:lang w:val="en-US"/>
        </w:rPr>
        <w:t>gorie este descrisă în punctul</w:t>
      </w:r>
      <w:r w:rsidR="00F80DE2" w:rsidRPr="00AF5DC2">
        <w:rPr>
          <w:rFonts w:cs="Times New Roman"/>
          <w:szCs w:val="28"/>
          <w:lang w:val="en-US"/>
        </w:rPr>
        <w:t xml:space="preserve"> 4.</w:t>
      </w:r>
    </w:p>
    <w:p w:rsidR="00EF51F6" w:rsidRPr="00AF5DC2" w:rsidRDefault="00D85EC5" w:rsidP="008F382D">
      <w:pPr>
        <w:spacing w:after="0"/>
        <w:ind w:firstLine="708"/>
        <w:jc w:val="both"/>
        <w:rPr>
          <w:rFonts w:cs="Times New Roman"/>
          <w:szCs w:val="28"/>
          <w:lang w:val="en-US"/>
        </w:rPr>
      </w:pPr>
      <w:r w:rsidRPr="00AF5DC2">
        <w:rPr>
          <w:rFonts w:cs="Times New Roman"/>
          <w:szCs w:val="28"/>
          <w:lang w:val="en-US"/>
        </w:rPr>
        <w:t>3.2.4.</w:t>
      </w:r>
      <w:r w:rsidR="008F382D" w:rsidRPr="00AF5DC2">
        <w:rPr>
          <w:rFonts w:cs="Times New Roman"/>
          <w:szCs w:val="28"/>
          <w:lang w:val="en-US"/>
        </w:rPr>
        <w:t xml:space="preserve"> </w:t>
      </w:r>
      <w:r w:rsidR="00EF51F6" w:rsidRPr="00AF5DC2">
        <w:rPr>
          <w:rFonts w:cs="Times New Roman"/>
          <w:szCs w:val="28"/>
          <w:lang w:val="en-US"/>
        </w:rPr>
        <w:t>Compatibilitate tehnologică</w:t>
      </w:r>
    </w:p>
    <w:p w:rsidR="00EF51F6" w:rsidRPr="00AF5DC2" w:rsidRDefault="00D85EC5" w:rsidP="008F382D">
      <w:pPr>
        <w:spacing w:after="0"/>
        <w:ind w:firstLine="708"/>
        <w:jc w:val="both"/>
        <w:rPr>
          <w:rFonts w:cs="Times New Roman"/>
          <w:szCs w:val="28"/>
          <w:lang w:val="en-US"/>
        </w:rPr>
      </w:pPr>
      <w:r w:rsidRPr="00AF5DC2">
        <w:rPr>
          <w:rFonts w:cs="Times New Roman"/>
          <w:szCs w:val="28"/>
          <w:lang w:val="en-US"/>
        </w:rPr>
        <w:t>3.2.4</w:t>
      </w:r>
      <w:r w:rsidR="008F382D" w:rsidRPr="00AF5DC2">
        <w:rPr>
          <w:rFonts w:cs="Times New Roman"/>
          <w:szCs w:val="28"/>
          <w:lang w:val="en-US"/>
        </w:rPr>
        <w:t xml:space="preserve">.1. </w:t>
      </w:r>
      <w:r w:rsidR="00EF51F6" w:rsidRPr="00AF5DC2">
        <w:rPr>
          <w:rFonts w:cs="Times New Roman"/>
          <w:szCs w:val="28"/>
          <w:lang w:val="en-US"/>
        </w:rPr>
        <w:t>Condiții fizice de mediu</w:t>
      </w:r>
    </w:p>
    <w:p w:rsidR="00EF51F6" w:rsidRPr="00AF5DC2" w:rsidRDefault="00EF51F6" w:rsidP="00EF51F6">
      <w:pPr>
        <w:spacing w:after="0"/>
        <w:ind w:firstLine="708"/>
        <w:jc w:val="both"/>
        <w:rPr>
          <w:rFonts w:cs="Times New Roman"/>
          <w:szCs w:val="28"/>
          <w:lang w:val="en-US"/>
        </w:rPr>
      </w:pPr>
      <w:r w:rsidRPr="00AF5DC2">
        <w:rPr>
          <w:rFonts w:cs="Times New Roman"/>
          <w:szCs w:val="28"/>
          <w:lang w:val="en-US"/>
        </w:rPr>
        <w:t>Echipamentele de control-comandă și semnalizare trebuie să fie apte să funcționeze în condițiile climatice și fizice care caracterizează zona în care este situată partea relevantă a sistemului feroviar.</w:t>
      </w:r>
    </w:p>
    <w:p w:rsidR="00EF51F6" w:rsidRPr="00AF5DC2" w:rsidRDefault="00EF51F6" w:rsidP="00EF51F6">
      <w:pPr>
        <w:spacing w:after="0"/>
        <w:ind w:firstLine="708"/>
        <w:jc w:val="both"/>
        <w:rPr>
          <w:rFonts w:cs="Times New Roman"/>
          <w:szCs w:val="28"/>
          <w:lang w:val="en-US"/>
        </w:rPr>
      </w:pPr>
      <w:r w:rsidRPr="00AF5DC2">
        <w:rPr>
          <w:rFonts w:cs="Times New Roman"/>
          <w:szCs w:val="28"/>
          <w:lang w:val="en-US"/>
        </w:rPr>
        <w:t>Trebuie respectate cerinț</w:t>
      </w:r>
      <w:r w:rsidR="001A744B" w:rsidRPr="00AF5DC2">
        <w:rPr>
          <w:rFonts w:cs="Times New Roman"/>
          <w:szCs w:val="28"/>
          <w:lang w:val="en-US"/>
        </w:rPr>
        <w:t>ele parametrului de bază 4.2.18</w:t>
      </w:r>
      <w:r w:rsidRPr="00AF5DC2">
        <w:rPr>
          <w:rFonts w:cs="Times New Roman"/>
          <w:szCs w:val="28"/>
          <w:lang w:val="en-US"/>
        </w:rPr>
        <w:t xml:space="preserve"> (Construcția echipamentelor utilizate în subsistemele CCS).</w:t>
      </w:r>
    </w:p>
    <w:p w:rsidR="008F382D" w:rsidRPr="00AF5DC2" w:rsidRDefault="00D85EC5" w:rsidP="008F382D">
      <w:pPr>
        <w:spacing w:after="0"/>
        <w:ind w:firstLine="708"/>
        <w:jc w:val="both"/>
        <w:rPr>
          <w:rFonts w:cs="Times New Roman"/>
          <w:szCs w:val="28"/>
          <w:lang w:val="en-US"/>
        </w:rPr>
      </w:pPr>
      <w:r w:rsidRPr="00AF5DC2">
        <w:rPr>
          <w:rFonts w:cs="Times New Roman"/>
          <w:szCs w:val="28"/>
          <w:lang w:val="en-US"/>
        </w:rPr>
        <w:t>3.2.4</w:t>
      </w:r>
      <w:r w:rsidR="008F382D" w:rsidRPr="00AF5DC2">
        <w:rPr>
          <w:rFonts w:cs="Times New Roman"/>
          <w:szCs w:val="28"/>
          <w:lang w:val="en-US"/>
        </w:rPr>
        <w:t>.2. Compatibilitatea electromagnetică internă a căii ferate</w:t>
      </w:r>
    </w:p>
    <w:p w:rsidR="008F382D" w:rsidRPr="00AF5DC2" w:rsidRDefault="008F382D" w:rsidP="008F382D">
      <w:pPr>
        <w:spacing w:after="0"/>
        <w:ind w:firstLine="708"/>
        <w:jc w:val="both"/>
        <w:rPr>
          <w:rFonts w:cs="Times New Roman"/>
          <w:szCs w:val="28"/>
          <w:lang w:val="en-US"/>
        </w:rPr>
      </w:pPr>
      <w:r w:rsidRPr="00AF5DC2">
        <w:rPr>
          <w:rFonts w:cs="Times New Roman"/>
          <w:szCs w:val="28"/>
          <w:lang w:val="en-US"/>
        </w:rPr>
        <w:t>Parametrul de bază pentru compatibilitatea electromagnetică dintre materialul rulant și echipamentul de control comandă și semnalizare de cal</w:t>
      </w:r>
      <w:r w:rsidR="00411C2D" w:rsidRPr="00AF5DC2">
        <w:rPr>
          <w:rFonts w:cs="Times New Roman"/>
          <w:szCs w:val="28"/>
          <w:lang w:val="en-US"/>
        </w:rPr>
        <w:t xml:space="preserve">e este descris la </w:t>
      </w:r>
      <w:r w:rsidR="00C23C6F" w:rsidRPr="00AF5DC2">
        <w:rPr>
          <w:rFonts w:cs="Times New Roman"/>
          <w:szCs w:val="28"/>
          <w:lang w:val="en-US"/>
        </w:rPr>
        <w:t>sub</w:t>
      </w:r>
      <w:r w:rsidR="00411C2D" w:rsidRPr="00AF5DC2">
        <w:rPr>
          <w:rFonts w:cs="Times New Roman"/>
          <w:szCs w:val="28"/>
          <w:lang w:val="en-US"/>
        </w:rPr>
        <w:t>punctul 4.2.13</w:t>
      </w:r>
      <w:r w:rsidRPr="00AF5DC2">
        <w:rPr>
          <w:rFonts w:cs="Times New Roman"/>
          <w:szCs w:val="28"/>
          <w:lang w:val="en-US"/>
        </w:rPr>
        <w:t xml:space="preserve"> (Compatibilitatea electromagnetică dintre materialul rulant și echipamentele de control-comandă și semnalizare de cale).</w:t>
      </w:r>
    </w:p>
    <w:p w:rsidR="00A821D6" w:rsidRPr="00AF5DC2" w:rsidRDefault="00A821D6" w:rsidP="00A821D6">
      <w:pPr>
        <w:spacing w:after="0"/>
        <w:ind w:firstLine="708"/>
        <w:jc w:val="both"/>
        <w:rPr>
          <w:rFonts w:cs="Times New Roman"/>
          <w:b/>
          <w:szCs w:val="28"/>
          <w:lang w:val="en-US"/>
        </w:rPr>
      </w:pPr>
      <w:r w:rsidRPr="00AF5DC2">
        <w:rPr>
          <w:rFonts w:cs="Times New Roman"/>
          <w:b/>
          <w:szCs w:val="28"/>
          <w:lang w:val="en-US"/>
        </w:rPr>
        <w:t xml:space="preserve">3.3. Cerințe esențiale </w:t>
      </w:r>
      <w:r w:rsidR="006A4015" w:rsidRPr="00AF5DC2">
        <w:rPr>
          <w:rFonts w:cs="Times New Roman"/>
          <w:b/>
          <w:szCs w:val="28"/>
          <w:lang w:val="en-US"/>
        </w:rPr>
        <w:t>nereglementate</w:t>
      </w:r>
    </w:p>
    <w:p w:rsidR="00A821D6" w:rsidRPr="00AF5DC2" w:rsidRDefault="00A821D6" w:rsidP="00A821D6">
      <w:pPr>
        <w:spacing w:after="0"/>
        <w:ind w:firstLine="708"/>
        <w:jc w:val="both"/>
        <w:rPr>
          <w:rFonts w:cs="Times New Roman"/>
          <w:szCs w:val="28"/>
          <w:lang w:val="en-US"/>
        </w:rPr>
      </w:pPr>
      <w:r w:rsidRPr="00AF5DC2">
        <w:rPr>
          <w:rFonts w:cs="Times New Roman"/>
          <w:szCs w:val="28"/>
          <w:lang w:val="en-US"/>
        </w:rPr>
        <w:t>3.3.1. Siguranță</w:t>
      </w:r>
    </w:p>
    <w:p w:rsidR="00A821D6" w:rsidRPr="00AF5DC2" w:rsidRDefault="00A821D6" w:rsidP="00A821D6">
      <w:pPr>
        <w:spacing w:after="0"/>
        <w:ind w:firstLine="708"/>
        <w:jc w:val="both"/>
        <w:rPr>
          <w:rFonts w:cs="Times New Roman"/>
          <w:szCs w:val="28"/>
          <w:lang w:val="en-US"/>
        </w:rPr>
      </w:pPr>
      <w:r w:rsidRPr="00AF5DC2">
        <w:rPr>
          <w:rFonts w:cs="Times New Roman"/>
          <w:szCs w:val="28"/>
          <w:lang w:val="en-US"/>
        </w:rPr>
        <w:t>Cerinț</w:t>
      </w:r>
      <w:r w:rsidR="00D81EFE" w:rsidRPr="00AF5DC2">
        <w:rPr>
          <w:rFonts w:cs="Times New Roman"/>
          <w:szCs w:val="28"/>
          <w:lang w:val="en-US"/>
        </w:rPr>
        <w:t>a esențială 1.1.2 din anexa nr. 3</w:t>
      </w:r>
      <w:r w:rsidRPr="00AF5DC2">
        <w:rPr>
          <w:rFonts w:cs="Times New Roman"/>
          <w:szCs w:val="28"/>
          <w:lang w:val="en-US"/>
        </w:rPr>
        <w:t xml:space="preserve"> la </w:t>
      </w:r>
      <w:r w:rsidR="00CA176E"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Pr="00AF5DC2">
        <w:rPr>
          <w:rFonts w:cs="Times New Roman"/>
          <w:szCs w:val="28"/>
          <w:lang w:val="en-US"/>
        </w:rPr>
        <w:t xml:space="preserve"> nu intră în domeniul de aplicare al prezentei STI.</w:t>
      </w:r>
    </w:p>
    <w:p w:rsidR="00A821D6" w:rsidRPr="00AF5DC2" w:rsidRDefault="00A821D6" w:rsidP="00A821D6">
      <w:pPr>
        <w:spacing w:after="0"/>
        <w:ind w:firstLine="708"/>
        <w:jc w:val="both"/>
        <w:rPr>
          <w:rFonts w:cs="Times New Roman"/>
          <w:szCs w:val="28"/>
          <w:lang w:val="en-US"/>
        </w:rPr>
      </w:pPr>
      <w:r w:rsidRPr="00AF5DC2">
        <w:rPr>
          <w:rFonts w:cs="Times New Roman"/>
          <w:szCs w:val="28"/>
          <w:lang w:val="en-US"/>
        </w:rPr>
        <w:t>Cerinț</w:t>
      </w:r>
      <w:r w:rsidR="00D81EFE" w:rsidRPr="00AF5DC2">
        <w:rPr>
          <w:rFonts w:cs="Times New Roman"/>
          <w:szCs w:val="28"/>
          <w:lang w:val="en-US"/>
        </w:rPr>
        <w:t>a esențială 1.1.4 din anexa nr. 3</w:t>
      </w:r>
      <w:r w:rsidRPr="00AF5DC2">
        <w:rPr>
          <w:rFonts w:cs="Times New Roman"/>
          <w:szCs w:val="28"/>
          <w:lang w:val="en-US"/>
        </w:rPr>
        <w:t xml:space="preserve"> la </w:t>
      </w:r>
      <w:r w:rsidR="00CA176E"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D5231D" w:rsidRPr="00AF5DC2">
        <w:rPr>
          <w:rFonts w:cs="Times New Roman"/>
          <w:szCs w:val="28"/>
          <w:lang w:val="en-US"/>
        </w:rPr>
        <w:t xml:space="preserve"> </w:t>
      </w:r>
      <w:r w:rsidRPr="00AF5DC2">
        <w:rPr>
          <w:rFonts w:cs="Times New Roman"/>
          <w:szCs w:val="28"/>
          <w:lang w:val="en-US"/>
        </w:rPr>
        <w:t>pentru subsistemele control-comandă și semnalizare de cale este reglementată de dispozițiile naționale aplicabile în vigoare.</w:t>
      </w:r>
    </w:p>
    <w:p w:rsidR="00A821D6" w:rsidRPr="00AF5DC2" w:rsidRDefault="00A821D6" w:rsidP="00A821D6">
      <w:pPr>
        <w:spacing w:after="0"/>
        <w:ind w:firstLine="708"/>
        <w:jc w:val="both"/>
        <w:rPr>
          <w:rFonts w:cs="Times New Roman"/>
          <w:szCs w:val="28"/>
          <w:lang w:val="en-US"/>
        </w:rPr>
      </w:pPr>
      <w:r w:rsidRPr="00AF5DC2">
        <w:rPr>
          <w:rFonts w:cs="Times New Roman"/>
          <w:szCs w:val="28"/>
          <w:lang w:val="en-US"/>
        </w:rPr>
        <w:t>3.3.2. Sănătate</w:t>
      </w:r>
    </w:p>
    <w:p w:rsidR="00A821D6" w:rsidRPr="00AF5DC2" w:rsidRDefault="00A821D6" w:rsidP="00A821D6">
      <w:pPr>
        <w:spacing w:after="0"/>
        <w:ind w:firstLine="708"/>
        <w:jc w:val="both"/>
        <w:rPr>
          <w:rFonts w:cs="Times New Roman"/>
          <w:szCs w:val="28"/>
          <w:lang w:val="en-US"/>
        </w:rPr>
      </w:pPr>
      <w:r w:rsidRPr="00AF5DC2">
        <w:rPr>
          <w:rFonts w:cs="Times New Roman"/>
          <w:szCs w:val="28"/>
          <w:lang w:val="en-US"/>
        </w:rPr>
        <w:t>În co</w:t>
      </w:r>
      <w:r w:rsidR="009531FF" w:rsidRPr="00AF5DC2">
        <w:rPr>
          <w:rFonts w:cs="Times New Roman"/>
          <w:szCs w:val="28"/>
          <w:lang w:val="en-US"/>
        </w:rPr>
        <w:t>nfo</w:t>
      </w:r>
      <w:r w:rsidR="00D5231D" w:rsidRPr="00AF5DC2">
        <w:rPr>
          <w:rFonts w:cs="Times New Roman"/>
          <w:szCs w:val="28"/>
          <w:lang w:val="en-US"/>
        </w:rPr>
        <w:t>rmitate cu legislația națională</w:t>
      </w:r>
      <w:r w:rsidRPr="00AF5DC2">
        <w:rPr>
          <w:rFonts w:cs="Times New Roman"/>
          <w:szCs w:val="28"/>
          <w:lang w:val="en-US"/>
        </w:rPr>
        <w:t>, trebuie luate măsuri pentru a se asigura faptul că materialele folosite și concepția subsistemelor control-comandă și semnalizare nu constituie un pericol pentru sănătatea persoanelor care au acces la acestea. Acest aspect este legat de cerinț</w:t>
      </w:r>
      <w:r w:rsidR="00D81EFE" w:rsidRPr="00AF5DC2">
        <w:rPr>
          <w:rFonts w:cs="Times New Roman"/>
          <w:szCs w:val="28"/>
          <w:lang w:val="en-US"/>
        </w:rPr>
        <w:t>a esențială 1.3.1 din anexa nr. 3</w:t>
      </w:r>
      <w:r w:rsidRPr="00AF5DC2">
        <w:rPr>
          <w:rFonts w:cs="Times New Roman"/>
          <w:szCs w:val="28"/>
          <w:lang w:val="en-US"/>
        </w:rPr>
        <w:t xml:space="preserve"> </w:t>
      </w:r>
      <w:r w:rsidR="00B61C00"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B61C00" w:rsidRPr="00AF5DC2">
        <w:rPr>
          <w:rFonts w:cs="Times New Roman"/>
          <w:szCs w:val="28"/>
          <w:lang w:val="en-US"/>
        </w:rPr>
        <w:t xml:space="preserve">. </w:t>
      </w:r>
      <w:r w:rsidRPr="00AF5DC2">
        <w:rPr>
          <w:rFonts w:cs="Times New Roman"/>
          <w:szCs w:val="28"/>
          <w:lang w:val="en-US"/>
        </w:rPr>
        <w:t>Cerinț</w:t>
      </w:r>
      <w:r w:rsidR="00D81EFE" w:rsidRPr="00AF5DC2">
        <w:rPr>
          <w:rFonts w:cs="Times New Roman"/>
          <w:szCs w:val="28"/>
          <w:lang w:val="en-US"/>
        </w:rPr>
        <w:t>a esențială 1.3.2 din anexa nr. 3</w:t>
      </w:r>
      <w:r w:rsidRPr="00AF5DC2">
        <w:rPr>
          <w:rFonts w:cs="Times New Roman"/>
          <w:szCs w:val="28"/>
          <w:lang w:val="en-US"/>
        </w:rPr>
        <w:t xml:space="preserve"> la </w:t>
      </w:r>
      <w:r w:rsidR="00B61C00" w:rsidRPr="00AF5DC2">
        <w:rPr>
          <w:rFonts w:cs="Times New Roman"/>
          <w:szCs w:val="28"/>
          <w:lang w:val="en-US"/>
        </w:rPr>
        <w:t xml:space="preserve">Regulamentul de </w:t>
      </w:r>
      <w:r w:rsidR="00B61C00" w:rsidRPr="00AF5DC2">
        <w:rPr>
          <w:rFonts w:cs="Times New Roman"/>
          <w:szCs w:val="28"/>
          <w:lang w:val="en-US"/>
        </w:rPr>
        <w:lastRenderedPageBreak/>
        <w:t>interoperabilitate a sistemului feroviar</w:t>
      </w:r>
      <w:r w:rsidR="004E7722" w:rsidRPr="00AF5DC2">
        <w:rPr>
          <w:rFonts w:cs="Times New Roman"/>
          <w:szCs w:val="28"/>
          <w:lang w:val="en-US"/>
        </w:rPr>
        <w:t>, aprobat prin Hotărârea Guvernului nr. 725/2024,</w:t>
      </w:r>
      <w:r w:rsidR="00B61C00" w:rsidRPr="00AF5DC2">
        <w:rPr>
          <w:rFonts w:cs="Times New Roman"/>
          <w:szCs w:val="28"/>
          <w:lang w:val="en-US"/>
        </w:rPr>
        <w:t xml:space="preserve"> </w:t>
      </w:r>
      <w:r w:rsidRPr="00AF5DC2">
        <w:rPr>
          <w:rFonts w:cs="Times New Roman"/>
          <w:szCs w:val="28"/>
          <w:lang w:val="en-US"/>
        </w:rPr>
        <w:t>pentru subsistemele control- comandă și semnalizare de cale es</w:t>
      </w:r>
      <w:r w:rsidR="00B61C00" w:rsidRPr="00AF5DC2">
        <w:rPr>
          <w:rFonts w:cs="Times New Roman"/>
          <w:szCs w:val="28"/>
          <w:lang w:val="en-US"/>
        </w:rPr>
        <w:t xml:space="preserve">te reglementată de dispozițiile </w:t>
      </w:r>
      <w:r w:rsidRPr="00AF5DC2">
        <w:rPr>
          <w:rFonts w:cs="Times New Roman"/>
          <w:szCs w:val="28"/>
          <w:lang w:val="en-US"/>
        </w:rPr>
        <w:t>naționale aplicabile în vigoare.</w:t>
      </w:r>
    </w:p>
    <w:p w:rsidR="004F2C0C" w:rsidRPr="00AF5DC2" w:rsidRDefault="004F2C0C" w:rsidP="004F2C0C">
      <w:pPr>
        <w:spacing w:after="0"/>
        <w:ind w:firstLine="708"/>
        <w:jc w:val="both"/>
        <w:rPr>
          <w:rFonts w:cs="Times New Roman"/>
          <w:szCs w:val="28"/>
          <w:lang w:val="en-US"/>
        </w:rPr>
      </w:pPr>
      <w:r w:rsidRPr="00AF5DC2">
        <w:rPr>
          <w:rFonts w:cs="Times New Roman"/>
          <w:szCs w:val="28"/>
          <w:lang w:val="en-US"/>
        </w:rPr>
        <w:t>3.3.3. Protecția mediului</w:t>
      </w:r>
    </w:p>
    <w:p w:rsidR="004F2C0C" w:rsidRPr="00AF5DC2" w:rsidRDefault="004F2C0C" w:rsidP="004F2C0C">
      <w:pPr>
        <w:spacing w:after="0"/>
        <w:ind w:firstLine="708"/>
        <w:jc w:val="both"/>
        <w:rPr>
          <w:rFonts w:cs="Times New Roman"/>
          <w:szCs w:val="28"/>
          <w:lang w:val="ro-MD"/>
        </w:rPr>
      </w:pPr>
      <w:r w:rsidRPr="00AF5DC2">
        <w:rPr>
          <w:rFonts w:cs="Times New Roman"/>
          <w:szCs w:val="28"/>
          <w:lang w:val="en-US"/>
        </w:rPr>
        <w:t xml:space="preserve">În conformitate cu legislația </w:t>
      </w:r>
      <w:r w:rsidR="002A6BA4" w:rsidRPr="00AF5DC2">
        <w:rPr>
          <w:rFonts w:cs="Times New Roman"/>
          <w:szCs w:val="28"/>
          <w:lang w:val="en-US"/>
        </w:rPr>
        <w:t>națională:</w:t>
      </w:r>
    </w:p>
    <w:p w:rsidR="004F2C0C" w:rsidRPr="00AF5DC2" w:rsidRDefault="002A6BA4" w:rsidP="004F2C0C">
      <w:pPr>
        <w:spacing w:after="0"/>
        <w:ind w:firstLine="708"/>
        <w:jc w:val="both"/>
        <w:rPr>
          <w:rFonts w:cs="Times New Roman"/>
          <w:szCs w:val="28"/>
          <w:lang w:val="en-US"/>
        </w:rPr>
      </w:pPr>
      <w:r w:rsidRPr="00AF5DC2">
        <w:rPr>
          <w:rFonts w:cs="Times New Roman"/>
          <w:szCs w:val="28"/>
          <w:lang w:val="ro-MD"/>
        </w:rPr>
        <w:t>3.3.3.</w:t>
      </w:r>
      <w:r w:rsidRPr="00AF5DC2">
        <w:rPr>
          <w:rFonts w:cs="Times New Roman"/>
          <w:szCs w:val="28"/>
          <w:lang w:val="en-US"/>
        </w:rPr>
        <w:t>1.</w:t>
      </w:r>
      <w:r w:rsidR="004F2C0C" w:rsidRPr="00AF5DC2">
        <w:rPr>
          <w:rFonts w:cs="Times New Roman"/>
          <w:szCs w:val="28"/>
          <w:lang w:val="en-US"/>
        </w:rPr>
        <w:t xml:space="preserve"> în cazul în care sunt expuse căldurii excesive sau focului, echipamentele de control-comandă și semnalizare nu trebuie să depășească limitele pentru emisiile de fum sau de gaze care sunt dăunătoare mediului. Acest aspect este legat de cerinț</w:t>
      </w:r>
      <w:r w:rsidR="00D81EFE" w:rsidRPr="00AF5DC2">
        <w:rPr>
          <w:rFonts w:cs="Times New Roman"/>
          <w:szCs w:val="28"/>
          <w:lang w:val="en-US"/>
        </w:rPr>
        <w:t>a esențială 1.4.2 din anexa nr. 3</w:t>
      </w:r>
      <w:r w:rsidR="004F2C0C" w:rsidRPr="00AF5DC2">
        <w:rPr>
          <w:rFonts w:cs="Times New Roman"/>
          <w:szCs w:val="28"/>
          <w:lang w:val="en-US"/>
        </w:rPr>
        <w:t xml:space="preserve"> la </w:t>
      </w:r>
      <w:r w:rsidR="008C2205"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4F2C0C" w:rsidRPr="00AF5DC2">
        <w:rPr>
          <w:rFonts w:cs="Times New Roman"/>
          <w:szCs w:val="28"/>
          <w:lang w:val="en-US"/>
        </w:rPr>
        <w:t>;</w:t>
      </w:r>
    </w:p>
    <w:p w:rsidR="004F2C0C" w:rsidRPr="00AF5DC2" w:rsidRDefault="008C2205" w:rsidP="004F2C0C">
      <w:pPr>
        <w:spacing w:after="0"/>
        <w:ind w:firstLine="708"/>
        <w:jc w:val="both"/>
        <w:rPr>
          <w:rFonts w:cs="Times New Roman"/>
          <w:szCs w:val="28"/>
          <w:lang w:val="en-US"/>
        </w:rPr>
      </w:pPr>
      <w:r w:rsidRPr="00AF5DC2">
        <w:rPr>
          <w:rFonts w:cs="Times New Roman"/>
          <w:szCs w:val="28"/>
          <w:lang w:val="en-US"/>
        </w:rPr>
        <w:t>3.3.3.2.</w:t>
      </w:r>
      <w:r w:rsidR="004F2C0C" w:rsidRPr="00AF5DC2">
        <w:rPr>
          <w:rFonts w:cs="Times New Roman"/>
          <w:szCs w:val="28"/>
          <w:lang w:val="en-US"/>
        </w:rPr>
        <w:t xml:space="preserve"> echipamentele de control-comandă și semnalizare nu trebuie să conțină substanțe care, în timpul folosirii lor normale, pot contamina în mod anormal mediul. Acest aspect este legat de cerinț</w:t>
      </w:r>
      <w:r w:rsidR="00D81EFE" w:rsidRPr="00AF5DC2">
        <w:rPr>
          <w:rFonts w:cs="Times New Roman"/>
          <w:szCs w:val="28"/>
          <w:lang w:val="en-US"/>
        </w:rPr>
        <w:t>a esențială 1.4.1 din anexa nr. 3</w:t>
      </w:r>
      <w:r w:rsidR="004F2C0C" w:rsidRPr="00AF5DC2">
        <w:rPr>
          <w:rFonts w:cs="Times New Roman"/>
          <w:szCs w:val="28"/>
          <w:lang w:val="en-US"/>
        </w:rPr>
        <w:t xml:space="preserve"> la </w:t>
      </w:r>
      <w:r w:rsidR="008C2949"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4F2C0C" w:rsidRPr="00AF5DC2">
        <w:rPr>
          <w:rFonts w:cs="Times New Roman"/>
          <w:szCs w:val="28"/>
          <w:lang w:val="en-US"/>
        </w:rPr>
        <w:t>;</w:t>
      </w:r>
    </w:p>
    <w:p w:rsidR="004F2C0C" w:rsidRPr="00AF5DC2" w:rsidRDefault="008C2949" w:rsidP="004F2C0C">
      <w:pPr>
        <w:spacing w:after="0"/>
        <w:ind w:firstLine="708"/>
        <w:jc w:val="both"/>
        <w:rPr>
          <w:rFonts w:cs="Times New Roman"/>
          <w:szCs w:val="28"/>
          <w:lang w:val="en-US"/>
        </w:rPr>
      </w:pPr>
      <w:r w:rsidRPr="00AF5DC2">
        <w:rPr>
          <w:rFonts w:cs="Times New Roman"/>
          <w:szCs w:val="28"/>
          <w:lang w:val="en-US"/>
        </w:rPr>
        <w:t>3.3.3.3.</w:t>
      </w:r>
      <w:r w:rsidR="004F2C0C" w:rsidRPr="00AF5DC2">
        <w:rPr>
          <w:rFonts w:cs="Times New Roman"/>
          <w:szCs w:val="28"/>
          <w:lang w:val="en-US"/>
        </w:rPr>
        <w:t xml:space="preserve"> echipamentele de control-comandă și semnalizare trebuie să respecte legislaț</w:t>
      </w:r>
      <w:r w:rsidRPr="00AF5DC2">
        <w:rPr>
          <w:rFonts w:cs="Times New Roman"/>
          <w:szCs w:val="28"/>
          <w:lang w:val="en-US"/>
        </w:rPr>
        <w:t xml:space="preserve">ia națională în vigoare </w:t>
      </w:r>
      <w:r w:rsidR="004F2C0C" w:rsidRPr="00AF5DC2">
        <w:rPr>
          <w:rFonts w:cs="Times New Roman"/>
          <w:szCs w:val="28"/>
          <w:lang w:val="en-US"/>
        </w:rPr>
        <w:t>care reglementează limitele emisiilor de perturbații electromagnetice și sensibilitatea la aceste perturbații de-a lungul limitei de proprietate a căii ferate. Acest aspect este legat de cerinț</w:t>
      </w:r>
      <w:r w:rsidR="00D81EFE" w:rsidRPr="00AF5DC2">
        <w:rPr>
          <w:rFonts w:cs="Times New Roman"/>
          <w:szCs w:val="28"/>
          <w:lang w:val="en-US"/>
        </w:rPr>
        <w:t>a esențială 1.4.3 din anexa nr. 3</w:t>
      </w:r>
      <w:r w:rsidR="004F2C0C" w:rsidRPr="00AF5DC2">
        <w:rPr>
          <w:rFonts w:cs="Times New Roman"/>
          <w:szCs w:val="28"/>
          <w:lang w:val="en-US"/>
        </w:rPr>
        <w:t xml:space="preserve"> la </w:t>
      </w:r>
      <w:r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4F2C0C" w:rsidRPr="00AF5DC2">
        <w:rPr>
          <w:rFonts w:cs="Times New Roman"/>
          <w:szCs w:val="28"/>
          <w:lang w:val="en-US"/>
        </w:rPr>
        <w:t>;</w:t>
      </w:r>
    </w:p>
    <w:p w:rsidR="004F2C0C" w:rsidRPr="00AF5DC2" w:rsidRDefault="00882977" w:rsidP="004F2C0C">
      <w:pPr>
        <w:spacing w:after="0"/>
        <w:ind w:firstLine="708"/>
        <w:jc w:val="both"/>
        <w:rPr>
          <w:rFonts w:cs="Times New Roman"/>
          <w:szCs w:val="28"/>
          <w:lang w:val="en-US"/>
        </w:rPr>
      </w:pPr>
      <w:r w:rsidRPr="00AF5DC2">
        <w:rPr>
          <w:rFonts w:cs="Times New Roman"/>
          <w:szCs w:val="28"/>
          <w:lang w:val="en-US"/>
        </w:rPr>
        <w:t>3.3.3.4.</w:t>
      </w:r>
      <w:r w:rsidR="004F2C0C" w:rsidRPr="00AF5DC2">
        <w:rPr>
          <w:rFonts w:cs="Times New Roman"/>
          <w:szCs w:val="28"/>
          <w:lang w:val="en-US"/>
        </w:rPr>
        <w:t xml:space="preserve"> echipamentele de control-comandă și semnalizare trebuie să respecte reglementările existente privind poluarea sonoră. Acest aspect este legat de cerinț</w:t>
      </w:r>
      <w:r w:rsidR="00D81EFE" w:rsidRPr="00AF5DC2">
        <w:rPr>
          <w:rFonts w:cs="Times New Roman"/>
          <w:szCs w:val="28"/>
          <w:lang w:val="en-US"/>
        </w:rPr>
        <w:t>a esențială 1.4.4 din anexa nr. 3</w:t>
      </w:r>
      <w:r w:rsidR="004F2C0C" w:rsidRPr="00AF5DC2">
        <w:rPr>
          <w:rFonts w:cs="Times New Roman"/>
          <w:szCs w:val="28"/>
          <w:lang w:val="en-US"/>
        </w:rPr>
        <w:t xml:space="preserve"> la </w:t>
      </w:r>
      <w:r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4F2C0C" w:rsidRPr="00AF5DC2">
        <w:rPr>
          <w:rFonts w:cs="Times New Roman"/>
          <w:szCs w:val="28"/>
          <w:lang w:val="en-US"/>
        </w:rPr>
        <w:t>;</w:t>
      </w:r>
    </w:p>
    <w:p w:rsidR="004F2C0C" w:rsidRPr="00AF5DC2" w:rsidRDefault="00882977" w:rsidP="004F2C0C">
      <w:pPr>
        <w:spacing w:after="0"/>
        <w:ind w:firstLine="708"/>
        <w:jc w:val="both"/>
        <w:rPr>
          <w:rFonts w:cs="Times New Roman"/>
          <w:szCs w:val="28"/>
          <w:lang w:val="en-US"/>
        </w:rPr>
      </w:pPr>
      <w:r w:rsidRPr="00AF5DC2">
        <w:rPr>
          <w:rFonts w:cs="Times New Roman"/>
          <w:szCs w:val="28"/>
          <w:lang w:val="en-US"/>
        </w:rPr>
        <w:t>3.3.3.5.</w:t>
      </w:r>
      <w:r w:rsidR="004F2C0C" w:rsidRPr="00AF5DC2">
        <w:rPr>
          <w:rFonts w:cs="Times New Roman"/>
          <w:szCs w:val="28"/>
          <w:lang w:val="en-US"/>
        </w:rPr>
        <w:t xml:space="preserve"> echipamentele de control-comandă și semnalizare nu trebuie să producă un nivel inadmisibil de vibrații care ar putea periclita integritatea infrastructurii (atunci când infrastructura este corect întreținută). Acest aspect este legat de cerinț</w:t>
      </w:r>
      <w:r w:rsidR="007F2579" w:rsidRPr="00AF5DC2">
        <w:rPr>
          <w:rFonts w:cs="Times New Roman"/>
          <w:szCs w:val="28"/>
          <w:lang w:val="en-US"/>
        </w:rPr>
        <w:t>a esențială 1.4.5 din anexa nr. 3</w:t>
      </w:r>
      <w:r w:rsidR="004F2C0C" w:rsidRPr="00AF5DC2">
        <w:rPr>
          <w:rFonts w:cs="Times New Roman"/>
          <w:szCs w:val="28"/>
          <w:lang w:val="en-US"/>
        </w:rPr>
        <w:t xml:space="preserve"> la </w:t>
      </w:r>
      <w:r w:rsidRPr="00AF5DC2">
        <w:rPr>
          <w:rFonts w:cs="Times New Roman"/>
          <w:szCs w:val="28"/>
          <w:lang w:val="en-US"/>
        </w:rPr>
        <w:t>Regulamentul de interoperabilitate a sistemului feroviar</w:t>
      </w:r>
      <w:r w:rsidR="004E7722" w:rsidRPr="00AF5DC2">
        <w:rPr>
          <w:rFonts w:cs="Times New Roman"/>
          <w:szCs w:val="28"/>
          <w:lang w:val="en-US"/>
        </w:rPr>
        <w:t>, aprobat prin Hotărârea Guvernului nr. 725/2024</w:t>
      </w:r>
      <w:r w:rsidR="004F2C0C" w:rsidRPr="00AF5DC2">
        <w:rPr>
          <w:rFonts w:cs="Times New Roman"/>
          <w:szCs w:val="28"/>
          <w:lang w:val="en-US"/>
        </w:rPr>
        <w:t>.</w:t>
      </w:r>
    </w:p>
    <w:p w:rsidR="005A4734" w:rsidRPr="00AF5DC2" w:rsidRDefault="001338E5" w:rsidP="005A4734">
      <w:pPr>
        <w:spacing w:after="0"/>
        <w:ind w:firstLine="708"/>
        <w:jc w:val="both"/>
        <w:rPr>
          <w:rFonts w:cs="Times New Roman"/>
          <w:szCs w:val="28"/>
          <w:lang w:val="en-US"/>
        </w:rPr>
      </w:pPr>
      <w:r w:rsidRPr="00AF5DC2">
        <w:rPr>
          <w:rFonts w:cs="Times New Roman"/>
          <w:szCs w:val="28"/>
          <w:lang w:val="en-US"/>
        </w:rPr>
        <w:t xml:space="preserve">3.3.4. </w:t>
      </w:r>
      <w:r w:rsidR="005A4734" w:rsidRPr="00AF5DC2">
        <w:rPr>
          <w:rFonts w:cs="Times New Roman"/>
          <w:szCs w:val="28"/>
          <w:lang w:val="en-US"/>
        </w:rPr>
        <w:t>Compatibilitate tehnică</w:t>
      </w:r>
    </w:p>
    <w:p w:rsidR="005A4734" w:rsidRPr="00AF5DC2" w:rsidRDefault="005A4734" w:rsidP="005A4734">
      <w:pPr>
        <w:spacing w:after="0"/>
        <w:ind w:firstLine="708"/>
        <w:jc w:val="both"/>
        <w:rPr>
          <w:rFonts w:cs="Times New Roman"/>
          <w:szCs w:val="28"/>
          <w:lang w:val="en-US"/>
        </w:rPr>
      </w:pPr>
      <w:r w:rsidRPr="00AF5DC2">
        <w:rPr>
          <w:rFonts w:cs="Times New Roman"/>
          <w:szCs w:val="28"/>
          <w:lang w:val="en-US"/>
        </w:rPr>
        <w:t>3.3.4.1. Compatibilitatea electromagnetică internă a căii ferate</w:t>
      </w:r>
    </w:p>
    <w:p w:rsidR="005A4734" w:rsidRPr="00AF5DC2" w:rsidRDefault="005A4734" w:rsidP="005A4734">
      <w:pPr>
        <w:spacing w:after="0"/>
        <w:ind w:firstLine="708"/>
        <w:jc w:val="both"/>
        <w:rPr>
          <w:rFonts w:cs="Times New Roman"/>
          <w:szCs w:val="28"/>
          <w:lang w:val="en-US"/>
        </w:rPr>
      </w:pPr>
      <w:r w:rsidRPr="00AF5DC2">
        <w:rPr>
          <w:rFonts w:cs="Times New Roman"/>
          <w:szCs w:val="28"/>
          <w:lang w:val="en-US"/>
        </w:rPr>
        <w:t>În conformitate cu legislația nați</w:t>
      </w:r>
      <w:r w:rsidR="00985B13" w:rsidRPr="00AF5DC2">
        <w:rPr>
          <w:rFonts w:cs="Times New Roman"/>
          <w:szCs w:val="28"/>
          <w:lang w:val="en-US"/>
        </w:rPr>
        <w:t>onală, echipamentul de control-</w:t>
      </w:r>
      <w:r w:rsidRPr="00AF5DC2">
        <w:rPr>
          <w:rFonts w:cs="Times New Roman"/>
          <w:szCs w:val="28"/>
          <w:lang w:val="en-US"/>
        </w:rPr>
        <w:t>comandă și semnalizare nu trebuie să afecteze sau să fie afectat de alte echipamente de control-comandă și semnalizare sau de alte subsisteme.</w:t>
      </w:r>
    </w:p>
    <w:p w:rsidR="005A4734" w:rsidRPr="00AF5DC2" w:rsidRDefault="002F7BF1" w:rsidP="002F7BF1">
      <w:pPr>
        <w:spacing w:after="0"/>
        <w:ind w:firstLine="708"/>
        <w:jc w:val="both"/>
        <w:rPr>
          <w:rFonts w:cs="Times New Roman"/>
          <w:szCs w:val="28"/>
          <w:lang w:val="en-US"/>
        </w:rPr>
      </w:pPr>
      <w:r w:rsidRPr="00AF5DC2">
        <w:rPr>
          <w:rFonts w:cs="Times New Roman"/>
          <w:szCs w:val="28"/>
          <w:lang w:val="en-US"/>
        </w:rPr>
        <w:t xml:space="preserve">3.3.5. </w:t>
      </w:r>
      <w:r w:rsidR="005A4734" w:rsidRPr="00AF5DC2">
        <w:rPr>
          <w:rFonts w:cs="Times New Roman"/>
          <w:szCs w:val="28"/>
          <w:lang w:val="en-US"/>
        </w:rPr>
        <w:t>Accesibilitate</w:t>
      </w:r>
    </w:p>
    <w:p w:rsidR="005A4734" w:rsidRPr="00AF5DC2" w:rsidRDefault="005A4734" w:rsidP="005A4734">
      <w:pPr>
        <w:spacing w:after="0"/>
        <w:ind w:firstLine="708"/>
        <w:jc w:val="both"/>
        <w:rPr>
          <w:rFonts w:cs="Times New Roman"/>
          <w:szCs w:val="28"/>
          <w:lang w:val="en-US"/>
        </w:rPr>
      </w:pPr>
      <w:r w:rsidRPr="00AF5DC2">
        <w:rPr>
          <w:rFonts w:cs="Times New Roman"/>
          <w:szCs w:val="28"/>
          <w:lang w:val="en-US"/>
        </w:rPr>
        <w:t>Cerinț</w:t>
      </w:r>
      <w:r w:rsidR="007F2579" w:rsidRPr="00AF5DC2">
        <w:rPr>
          <w:rFonts w:cs="Times New Roman"/>
          <w:szCs w:val="28"/>
          <w:lang w:val="en-US"/>
        </w:rPr>
        <w:t>a esențială 1.6 din anexa nr. 3</w:t>
      </w:r>
      <w:r w:rsidRPr="00AF5DC2">
        <w:rPr>
          <w:rFonts w:cs="Times New Roman"/>
          <w:szCs w:val="28"/>
          <w:lang w:val="en-US"/>
        </w:rPr>
        <w:t xml:space="preserve"> la </w:t>
      </w:r>
      <w:r w:rsidR="002F7BF1" w:rsidRPr="00AF5DC2">
        <w:rPr>
          <w:rFonts w:cs="Times New Roman"/>
          <w:szCs w:val="28"/>
          <w:lang w:val="en-US"/>
        </w:rPr>
        <w:t>Regulamentul de interoperabilitate a sistemului feroviar</w:t>
      </w:r>
      <w:r w:rsidR="005718CB" w:rsidRPr="00AF5DC2">
        <w:rPr>
          <w:rFonts w:cs="Times New Roman"/>
          <w:szCs w:val="28"/>
          <w:lang w:val="en-US"/>
        </w:rPr>
        <w:t>, aprobat prin Hotărârea Guvernului nr. 725/2024,</w:t>
      </w:r>
      <w:r w:rsidRPr="00AF5DC2">
        <w:rPr>
          <w:rFonts w:cs="Times New Roman"/>
          <w:szCs w:val="28"/>
          <w:lang w:val="en-US"/>
        </w:rPr>
        <w:t xml:space="preserve"> nu intră în domeniul de aplicare al prezentei STI.</w:t>
      </w:r>
    </w:p>
    <w:p w:rsidR="00134CE0" w:rsidRPr="00AF5DC2" w:rsidRDefault="00134CE0" w:rsidP="005A4734">
      <w:pPr>
        <w:spacing w:after="0"/>
        <w:ind w:firstLine="708"/>
        <w:jc w:val="both"/>
        <w:rPr>
          <w:rFonts w:cs="Times New Roman"/>
          <w:szCs w:val="28"/>
          <w:lang w:val="en-US"/>
        </w:rPr>
      </w:pPr>
    </w:p>
    <w:p w:rsidR="00D40412" w:rsidRPr="00AF5DC2" w:rsidRDefault="00D40412" w:rsidP="00D40412">
      <w:pPr>
        <w:spacing w:after="0"/>
        <w:ind w:firstLine="708"/>
        <w:jc w:val="both"/>
        <w:rPr>
          <w:rFonts w:cs="Times New Roman"/>
          <w:b/>
          <w:szCs w:val="28"/>
          <w:lang w:val="en-US"/>
        </w:rPr>
      </w:pPr>
      <w:r w:rsidRPr="00AF5DC2">
        <w:rPr>
          <w:rFonts w:cs="Times New Roman"/>
          <w:b/>
          <w:szCs w:val="28"/>
          <w:lang w:val="en-US"/>
        </w:rPr>
        <w:t>4. Caracterizarea subsistemelor</w:t>
      </w:r>
    </w:p>
    <w:p w:rsidR="00D40412" w:rsidRPr="00AF5DC2" w:rsidRDefault="00D40412" w:rsidP="00D40412">
      <w:pPr>
        <w:spacing w:after="0"/>
        <w:ind w:firstLine="708"/>
        <w:jc w:val="both"/>
        <w:rPr>
          <w:rFonts w:cs="Times New Roman"/>
          <w:b/>
          <w:szCs w:val="28"/>
          <w:lang w:val="en-US"/>
        </w:rPr>
      </w:pPr>
      <w:r w:rsidRPr="00AF5DC2">
        <w:rPr>
          <w:rFonts w:cs="Times New Roman"/>
          <w:b/>
          <w:szCs w:val="28"/>
          <w:lang w:val="en-US"/>
        </w:rPr>
        <w:t>4.1. Introducere</w:t>
      </w:r>
    </w:p>
    <w:p w:rsidR="00D40412" w:rsidRPr="00AF5DC2" w:rsidRDefault="00D40412" w:rsidP="00D40412">
      <w:pPr>
        <w:spacing w:after="0"/>
        <w:ind w:firstLine="708"/>
        <w:jc w:val="both"/>
        <w:rPr>
          <w:rFonts w:cs="Times New Roman"/>
          <w:b/>
          <w:szCs w:val="28"/>
          <w:lang w:val="en-US"/>
        </w:rPr>
      </w:pPr>
      <w:r w:rsidRPr="00AF5DC2">
        <w:rPr>
          <w:rFonts w:cs="Times New Roman"/>
          <w:b/>
          <w:szCs w:val="28"/>
          <w:lang w:val="en-US"/>
        </w:rPr>
        <w:t>4.1.1. Parametri de bază</w:t>
      </w:r>
    </w:p>
    <w:p w:rsidR="00D40412" w:rsidRPr="00AF5DC2" w:rsidRDefault="00D40412" w:rsidP="006C1C6C">
      <w:pPr>
        <w:spacing w:after="0"/>
        <w:ind w:firstLine="708"/>
        <w:jc w:val="both"/>
        <w:rPr>
          <w:rFonts w:cs="Times New Roman"/>
          <w:szCs w:val="28"/>
          <w:lang w:val="en-US"/>
        </w:rPr>
      </w:pPr>
      <w:r w:rsidRPr="00AF5DC2">
        <w:rPr>
          <w:rFonts w:cs="Times New Roman"/>
          <w:szCs w:val="28"/>
          <w:lang w:val="en-US"/>
        </w:rPr>
        <w:lastRenderedPageBreak/>
        <w:t>În conformitate cu cerințele esențiale relevante, subsistemele control-comandă și semnalizare sunt caracterizate de următorii parametri de bază:</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4.1.1.1.</w:t>
      </w:r>
      <w:r w:rsidR="009746AD" w:rsidRPr="00AF5DC2">
        <w:rPr>
          <w:rFonts w:cs="Times New Roman"/>
          <w:szCs w:val="28"/>
          <w:lang w:val="en-US"/>
        </w:rPr>
        <w:t xml:space="preserve"> </w:t>
      </w:r>
      <w:r w:rsidR="00D40412" w:rsidRPr="00AF5DC2">
        <w:rPr>
          <w:rFonts w:cs="Times New Roman"/>
          <w:szCs w:val="28"/>
          <w:lang w:val="en-US"/>
        </w:rPr>
        <w:t>Caracteristici de fiabilitate, de disponibilitate și de siguranță ale subsistemelor control-comandă și semnalizare relevante pentru interoperabilitate (</w:t>
      </w:r>
      <w:r w:rsidR="00C23C6F" w:rsidRPr="00AF5DC2">
        <w:rPr>
          <w:rFonts w:cs="Times New Roman"/>
          <w:szCs w:val="28"/>
          <w:lang w:val="en-US"/>
        </w:rPr>
        <w:t>sub</w:t>
      </w:r>
      <w:r w:rsidR="00D40412" w:rsidRPr="00AF5DC2">
        <w:rPr>
          <w:rFonts w:cs="Times New Roman"/>
          <w:szCs w:val="28"/>
          <w:lang w:val="en-US"/>
        </w:rPr>
        <w:t>punctul 4.2.1)</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4.1.1.2</w:t>
      </w:r>
      <w:r w:rsidR="00BC0A85" w:rsidRPr="00AF5DC2">
        <w:rPr>
          <w:rFonts w:cs="Times New Roman"/>
          <w:szCs w:val="28"/>
          <w:lang w:val="en-US"/>
        </w:rPr>
        <w:t>.</w:t>
      </w:r>
      <w:r w:rsidRPr="00AF5DC2">
        <w:rPr>
          <w:rFonts w:cs="Times New Roman"/>
          <w:szCs w:val="28"/>
          <w:lang w:val="en-US"/>
        </w:rPr>
        <w:t xml:space="preserve"> </w:t>
      </w:r>
      <w:r w:rsidR="00D40412" w:rsidRPr="00AF5DC2">
        <w:rPr>
          <w:rFonts w:cs="Times New Roman"/>
          <w:szCs w:val="28"/>
          <w:lang w:val="en-US"/>
        </w:rPr>
        <w:t>Funcționalit</w:t>
      </w:r>
      <w:r w:rsidR="00A40626" w:rsidRPr="00AF5DC2">
        <w:rPr>
          <w:rFonts w:cs="Times New Roman"/>
          <w:szCs w:val="28"/>
          <w:lang w:val="en-US"/>
        </w:rPr>
        <w:t>atea ETCS la bord (</w:t>
      </w:r>
      <w:r w:rsidR="00C23C6F" w:rsidRPr="00AF5DC2">
        <w:rPr>
          <w:rFonts w:cs="Times New Roman"/>
          <w:szCs w:val="28"/>
          <w:lang w:val="en-US"/>
        </w:rPr>
        <w:t>sub</w:t>
      </w:r>
      <w:r w:rsidR="00A40626" w:rsidRPr="00AF5DC2">
        <w:rPr>
          <w:rFonts w:cs="Times New Roman"/>
          <w:szCs w:val="28"/>
          <w:lang w:val="en-US"/>
        </w:rPr>
        <w:t>punctul 4.2.4</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.3.</w:t>
      </w:r>
      <w:r w:rsidR="00D40412" w:rsidRPr="00AF5DC2">
        <w:rPr>
          <w:rFonts w:cs="Times New Roman"/>
          <w:szCs w:val="28"/>
          <w:lang w:val="en-US"/>
        </w:rPr>
        <w:t>Funcționalitatea ETCS de cale (</w:t>
      </w:r>
      <w:r w:rsidR="00C23C6F" w:rsidRPr="00AF5DC2">
        <w:rPr>
          <w:rFonts w:cs="Times New Roman"/>
          <w:szCs w:val="28"/>
          <w:lang w:val="en-US"/>
        </w:rPr>
        <w:t>sub</w:t>
      </w:r>
      <w:r w:rsidR="00D40412" w:rsidRPr="00AF5DC2">
        <w:rPr>
          <w:rFonts w:cs="Times New Roman"/>
          <w:szCs w:val="28"/>
          <w:lang w:val="en-US"/>
        </w:rPr>
        <w:t>punctul 4.2</w:t>
      </w:r>
      <w:r w:rsidR="00971EA7" w:rsidRPr="00AF5DC2">
        <w:rPr>
          <w:rFonts w:cs="Times New Roman"/>
          <w:szCs w:val="28"/>
          <w:lang w:val="en-US"/>
        </w:rPr>
        <w:t>.5</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.4. </w:t>
      </w:r>
      <w:r w:rsidR="00D40412" w:rsidRPr="00AF5DC2">
        <w:rPr>
          <w:rFonts w:cs="Times New Roman"/>
          <w:szCs w:val="28"/>
          <w:lang w:val="en-US"/>
        </w:rPr>
        <w:t xml:space="preserve">Funcții de comunicații mobile pentru sisteme feroviare RMR </w:t>
      </w:r>
      <w:r w:rsidR="002439A3" w:rsidRPr="00AF5DC2">
        <w:rPr>
          <w:rFonts w:cs="Times New Roman"/>
          <w:szCs w:val="28"/>
          <w:lang w:val="en-US"/>
        </w:rPr>
        <w:t>(</w:t>
      </w:r>
      <w:r w:rsidR="00447B9A" w:rsidRPr="00AF5DC2">
        <w:rPr>
          <w:rFonts w:cs="Times New Roman"/>
          <w:szCs w:val="28"/>
          <w:lang w:val="en-US"/>
        </w:rPr>
        <w:t>sub</w:t>
      </w:r>
      <w:r w:rsidR="002439A3" w:rsidRPr="00AF5DC2">
        <w:rPr>
          <w:rFonts w:cs="Times New Roman"/>
          <w:szCs w:val="28"/>
          <w:lang w:val="en-US"/>
        </w:rPr>
        <w:t>punctul 4.2.6</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.5. </w:t>
      </w:r>
      <w:r w:rsidR="00D40412" w:rsidRPr="00AF5DC2">
        <w:rPr>
          <w:rFonts w:cs="Times New Roman"/>
          <w:szCs w:val="28"/>
          <w:lang w:val="en-US"/>
        </w:rPr>
        <w:t>Interfețe aeriene</w:t>
      </w:r>
      <w:r w:rsidR="007A44CE" w:rsidRPr="00AF5DC2">
        <w:rPr>
          <w:rFonts w:cs="Times New Roman"/>
          <w:szCs w:val="28"/>
          <w:lang w:val="en-US"/>
        </w:rPr>
        <w:t xml:space="preserve"> RMR, ETCS și </w:t>
      </w:r>
      <w:r w:rsidR="004C1A38" w:rsidRPr="00AF5DC2">
        <w:rPr>
          <w:rFonts w:cs="Times New Roman"/>
          <w:szCs w:val="28"/>
          <w:lang w:val="en-US"/>
        </w:rPr>
        <w:t xml:space="preserve">sistemul de conducere automată a trenului </w:t>
      </w:r>
      <w:r w:rsidR="004C1A38" w:rsidRPr="00D228A5">
        <w:rPr>
          <w:rFonts w:cs="Times New Roman"/>
          <w:szCs w:val="28"/>
          <w:lang w:val="en-US"/>
        </w:rPr>
        <w:t>(</w:t>
      </w:r>
      <w:r w:rsidR="004C1A38" w:rsidRPr="00D228A5">
        <w:rPr>
          <w:rFonts w:cs="Times New Roman"/>
          <w:szCs w:val="28"/>
          <w:lang w:val="ro-MD"/>
        </w:rPr>
        <w:t>în continuare</w:t>
      </w:r>
      <w:r w:rsidR="004C1A38" w:rsidRPr="00AF5DC2">
        <w:rPr>
          <w:rFonts w:cs="Times New Roman"/>
          <w:i/>
          <w:szCs w:val="28"/>
          <w:lang w:val="ro-MD"/>
        </w:rPr>
        <w:t>-</w:t>
      </w:r>
      <w:r w:rsidR="007A44CE" w:rsidRPr="00AF5DC2">
        <w:rPr>
          <w:rFonts w:cs="Times New Roman"/>
          <w:i/>
          <w:szCs w:val="28"/>
          <w:lang w:val="en-US"/>
        </w:rPr>
        <w:t>ATO</w:t>
      </w:r>
      <w:r w:rsidR="004C1A38" w:rsidRPr="00AF5DC2">
        <w:rPr>
          <w:rFonts w:cs="Times New Roman"/>
          <w:i/>
          <w:szCs w:val="28"/>
          <w:lang w:val="en-US"/>
        </w:rPr>
        <w:t>)</w:t>
      </w:r>
      <w:r w:rsidR="007A44CE" w:rsidRPr="00AF5DC2">
        <w:rPr>
          <w:rFonts w:cs="Times New Roman"/>
          <w:szCs w:val="28"/>
          <w:lang w:val="en-US"/>
        </w:rPr>
        <w:t xml:space="preserve"> (</w:t>
      </w:r>
      <w:r w:rsidR="00C23C6F" w:rsidRPr="00AF5DC2">
        <w:rPr>
          <w:rFonts w:cs="Times New Roman"/>
          <w:szCs w:val="28"/>
          <w:lang w:val="en-US"/>
        </w:rPr>
        <w:t>sub</w:t>
      </w:r>
      <w:r w:rsidR="007A44CE" w:rsidRPr="00AF5DC2">
        <w:rPr>
          <w:rFonts w:cs="Times New Roman"/>
          <w:szCs w:val="28"/>
          <w:lang w:val="en-US"/>
        </w:rPr>
        <w:t>punctul 4.2.7</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.6. </w:t>
      </w:r>
      <w:r w:rsidR="00D40412" w:rsidRPr="00AF5DC2">
        <w:rPr>
          <w:rFonts w:cs="Times New Roman"/>
          <w:szCs w:val="28"/>
          <w:lang w:val="en-US"/>
        </w:rPr>
        <w:t>Interfețe la bord interne sistemului control-coman</w:t>
      </w:r>
      <w:r w:rsidR="005C4DD0" w:rsidRPr="00AF5DC2">
        <w:rPr>
          <w:rFonts w:cs="Times New Roman"/>
          <w:szCs w:val="28"/>
          <w:lang w:val="en-US"/>
        </w:rPr>
        <w:t>dă și semnalizare (</w:t>
      </w:r>
      <w:r w:rsidR="00447B9A" w:rsidRPr="00AF5DC2">
        <w:rPr>
          <w:rFonts w:cs="Times New Roman"/>
          <w:szCs w:val="28"/>
          <w:lang w:val="en-US"/>
        </w:rPr>
        <w:t>sub</w:t>
      </w:r>
      <w:r w:rsidR="005C4DD0" w:rsidRPr="00AF5DC2">
        <w:rPr>
          <w:rFonts w:cs="Times New Roman"/>
          <w:szCs w:val="28"/>
          <w:lang w:val="en-US"/>
        </w:rPr>
        <w:t>punctul 4.2.8</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.7. </w:t>
      </w:r>
      <w:r w:rsidR="00D40412" w:rsidRPr="00AF5DC2">
        <w:rPr>
          <w:rFonts w:cs="Times New Roman"/>
          <w:szCs w:val="28"/>
          <w:lang w:val="en-US"/>
        </w:rPr>
        <w:t>Interfețe de cale interne subsistemului control-coman</w:t>
      </w:r>
      <w:r w:rsidR="00467ACC" w:rsidRPr="00AF5DC2">
        <w:rPr>
          <w:rFonts w:cs="Times New Roman"/>
          <w:szCs w:val="28"/>
          <w:lang w:val="en-US"/>
        </w:rPr>
        <w:t>dă și semnalizare (</w:t>
      </w:r>
      <w:r w:rsidR="00447B9A" w:rsidRPr="00AF5DC2">
        <w:rPr>
          <w:rFonts w:cs="Times New Roman"/>
          <w:szCs w:val="28"/>
          <w:lang w:val="en-US"/>
        </w:rPr>
        <w:t>sub</w:t>
      </w:r>
      <w:r w:rsidR="00467ACC" w:rsidRPr="00AF5DC2">
        <w:rPr>
          <w:rFonts w:cs="Times New Roman"/>
          <w:szCs w:val="28"/>
          <w:lang w:val="en-US"/>
        </w:rPr>
        <w:t>punctul 4.2.9</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.8. </w:t>
      </w:r>
      <w:r w:rsidR="00D40412" w:rsidRPr="00AF5DC2">
        <w:rPr>
          <w:rFonts w:cs="Times New Roman"/>
          <w:szCs w:val="28"/>
          <w:lang w:val="en-US"/>
        </w:rPr>
        <w:t>Ge</w:t>
      </w:r>
      <w:r w:rsidR="00A365A6" w:rsidRPr="00AF5DC2">
        <w:rPr>
          <w:rFonts w:cs="Times New Roman"/>
          <w:szCs w:val="28"/>
          <w:lang w:val="en-US"/>
        </w:rPr>
        <w:t>stionarea cheilor (</w:t>
      </w:r>
      <w:r w:rsidR="00447B9A" w:rsidRPr="00AF5DC2">
        <w:rPr>
          <w:rFonts w:cs="Times New Roman"/>
          <w:szCs w:val="28"/>
          <w:lang w:val="en-US"/>
        </w:rPr>
        <w:t>sub</w:t>
      </w:r>
      <w:r w:rsidR="00A365A6" w:rsidRPr="00AF5DC2">
        <w:rPr>
          <w:rFonts w:cs="Times New Roman"/>
          <w:szCs w:val="28"/>
          <w:lang w:val="en-US"/>
        </w:rPr>
        <w:t>punctul 4.2.10</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.9. </w:t>
      </w:r>
      <w:r w:rsidR="00D40412" w:rsidRPr="00AF5DC2">
        <w:rPr>
          <w:rFonts w:cs="Times New Roman"/>
          <w:szCs w:val="28"/>
          <w:lang w:val="en-US"/>
        </w:rPr>
        <w:t>Ge</w:t>
      </w:r>
      <w:r w:rsidR="002E79E6" w:rsidRPr="00AF5DC2">
        <w:rPr>
          <w:rFonts w:cs="Times New Roman"/>
          <w:szCs w:val="28"/>
          <w:lang w:val="en-US"/>
        </w:rPr>
        <w:t>stionarea ETCS-ID (</w:t>
      </w:r>
      <w:r w:rsidR="00447B9A" w:rsidRPr="00AF5DC2">
        <w:rPr>
          <w:rFonts w:cs="Times New Roman"/>
          <w:szCs w:val="28"/>
          <w:lang w:val="en-US"/>
        </w:rPr>
        <w:t>sub</w:t>
      </w:r>
      <w:r w:rsidR="002E79E6" w:rsidRPr="00AF5DC2">
        <w:rPr>
          <w:rFonts w:cs="Times New Roman"/>
          <w:szCs w:val="28"/>
          <w:lang w:val="en-US"/>
        </w:rPr>
        <w:t>punctul 4.2.11</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.10. </w:t>
      </w:r>
      <w:r w:rsidR="00D40412" w:rsidRPr="00AF5DC2">
        <w:rPr>
          <w:rFonts w:cs="Times New Roman"/>
          <w:szCs w:val="28"/>
          <w:lang w:val="en-US"/>
        </w:rPr>
        <w:t>Sistemele de detectare a tr</w:t>
      </w:r>
      <w:r w:rsidR="002614AE" w:rsidRPr="00AF5DC2">
        <w:rPr>
          <w:rFonts w:cs="Times New Roman"/>
          <w:szCs w:val="28"/>
          <w:lang w:val="en-US"/>
        </w:rPr>
        <w:t>enurilor de cale (</w:t>
      </w:r>
      <w:r w:rsidR="00447B9A" w:rsidRPr="00AF5DC2">
        <w:rPr>
          <w:rFonts w:cs="Times New Roman"/>
          <w:szCs w:val="28"/>
          <w:lang w:val="en-US"/>
        </w:rPr>
        <w:t>sub</w:t>
      </w:r>
      <w:r w:rsidR="002614AE" w:rsidRPr="00AF5DC2">
        <w:rPr>
          <w:rFonts w:cs="Times New Roman"/>
          <w:szCs w:val="28"/>
          <w:lang w:val="en-US"/>
        </w:rPr>
        <w:t>punctul 4.2.12</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.11. </w:t>
      </w:r>
      <w:r w:rsidR="00D40412" w:rsidRPr="00AF5DC2">
        <w:rPr>
          <w:rFonts w:cs="Times New Roman"/>
          <w:szCs w:val="28"/>
          <w:lang w:val="en-US"/>
        </w:rPr>
        <w:t>Compatibilitatea electromagnetică dintre materialul rulant și echipamentele de control-comandă și sem</w:t>
      </w:r>
      <w:r w:rsidR="00411C2D" w:rsidRPr="00AF5DC2">
        <w:rPr>
          <w:rFonts w:cs="Times New Roman"/>
          <w:szCs w:val="28"/>
          <w:lang w:val="en-US"/>
        </w:rPr>
        <w:t>nalizare de cale (</w:t>
      </w:r>
      <w:r w:rsidR="00447B9A" w:rsidRPr="00AF5DC2">
        <w:rPr>
          <w:rFonts w:cs="Times New Roman"/>
          <w:szCs w:val="28"/>
          <w:lang w:val="en-US"/>
        </w:rPr>
        <w:t>sub</w:t>
      </w:r>
      <w:r w:rsidR="00411C2D" w:rsidRPr="00AF5DC2">
        <w:rPr>
          <w:rFonts w:cs="Times New Roman"/>
          <w:szCs w:val="28"/>
          <w:lang w:val="en-US"/>
        </w:rPr>
        <w:t>punctul 4.2.13</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 xml:space="preserve">.12. </w:t>
      </w:r>
      <w:r w:rsidR="00A5331F" w:rsidRPr="00AF5DC2">
        <w:rPr>
          <w:rFonts w:cs="Times New Roman"/>
          <w:szCs w:val="28"/>
          <w:lang w:val="en-US"/>
        </w:rPr>
        <w:t>I</w:t>
      </w:r>
      <w:r w:rsidR="00D40412" w:rsidRPr="00AF5DC2">
        <w:rPr>
          <w:rFonts w:cs="Times New Roman"/>
          <w:szCs w:val="28"/>
          <w:lang w:val="en-US"/>
        </w:rPr>
        <w:t>nterfața mecanic-mașină</w:t>
      </w:r>
      <w:r w:rsidR="00D624A1" w:rsidRPr="00AF5DC2">
        <w:rPr>
          <w:rFonts w:cs="Times New Roman"/>
          <w:szCs w:val="28"/>
          <w:lang w:val="en-US"/>
        </w:rPr>
        <w:t xml:space="preserve"> </w:t>
      </w:r>
      <w:r w:rsidR="00A5331F" w:rsidRPr="00AF5DC2">
        <w:rPr>
          <w:rFonts w:cs="Times New Roman"/>
          <w:szCs w:val="28"/>
          <w:lang w:val="en-US"/>
        </w:rPr>
        <w:t xml:space="preserve">(în </w:t>
      </w:r>
      <w:r w:rsidR="00D624A1" w:rsidRPr="00AF5DC2">
        <w:rPr>
          <w:rFonts w:cs="Times New Roman"/>
          <w:szCs w:val="28"/>
          <w:lang w:val="en-US"/>
        </w:rPr>
        <w:t xml:space="preserve">continuare - </w:t>
      </w:r>
      <w:r w:rsidR="00D624A1" w:rsidRPr="00AF5DC2">
        <w:rPr>
          <w:rFonts w:cs="Times New Roman"/>
          <w:i/>
          <w:szCs w:val="28"/>
          <w:lang w:val="en-US"/>
        </w:rPr>
        <w:t>DMI</w:t>
      </w:r>
      <w:r w:rsidR="00B028F9" w:rsidRPr="00AF5DC2">
        <w:rPr>
          <w:rFonts w:cs="Times New Roman"/>
          <w:szCs w:val="28"/>
          <w:lang w:val="en-US"/>
        </w:rPr>
        <w:t>) a ETCS (</w:t>
      </w:r>
      <w:r w:rsidR="00447B9A" w:rsidRPr="00AF5DC2">
        <w:rPr>
          <w:rFonts w:cs="Times New Roman"/>
          <w:szCs w:val="28"/>
          <w:lang w:val="en-US"/>
        </w:rPr>
        <w:t>sub</w:t>
      </w:r>
      <w:r w:rsidR="00B028F9" w:rsidRPr="00AF5DC2">
        <w:rPr>
          <w:rFonts w:cs="Times New Roman"/>
          <w:szCs w:val="28"/>
          <w:lang w:val="en-US"/>
        </w:rPr>
        <w:t>punctul 4.2.14</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BC0A85" w:rsidRPr="00AF5DC2">
        <w:rPr>
          <w:rFonts w:cs="Times New Roman"/>
          <w:szCs w:val="28"/>
          <w:lang w:val="en-US"/>
        </w:rPr>
        <w:t>.13.</w:t>
      </w:r>
      <w:r w:rsidR="009746AD" w:rsidRPr="00AF5DC2">
        <w:rPr>
          <w:rFonts w:cs="Times New Roman"/>
          <w:szCs w:val="28"/>
          <w:lang w:val="en-US"/>
        </w:rPr>
        <w:t xml:space="preserve"> </w:t>
      </w:r>
      <w:r w:rsidR="004F2D8A" w:rsidRPr="00AF5DC2">
        <w:rPr>
          <w:rFonts w:cs="Times New Roman"/>
          <w:szCs w:val="28"/>
          <w:lang w:val="en-US"/>
        </w:rPr>
        <w:t xml:space="preserve">DMI </w:t>
      </w:r>
      <w:r w:rsidR="005B117B" w:rsidRPr="00AF5DC2">
        <w:rPr>
          <w:rFonts w:cs="Times New Roman"/>
          <w:szCs w:val="28"/>
          <w:lang w:val="en-US"/>
        </w:rPr>
        <w:t>a RMR (</w:t>
      </w:r>
      <w:r w:rsidR="00447B9A" w:rsidRPr="00AF5DC2">
        <w:rPr>
          <w:rFonts w:cs="Times New Roman"/>
          <w:szCs w:val="28"/>
          <w:lang w:val="en-US"/>
        </w:rPr>
        <w:t>sub</w:t>
      </w:r>
      <w:r w:rsidR="005B117B" w:rsidRPr="00AF5DC2">
        <w:rPr>
          <w:rFonts w:cs="Times New Roman"/>
          <w:szCs w:val="28"/>
          <w:lang w:val="en-US"/>
        </w:rPr>
        <w:t>punctul 4.2.15</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.14.</w:t>
      </w:r>
      <w:r w:rsidR="009746AD" w:rsidRPr="00AF5DC2">
        <w:rPr>
          <w:rFonts w:cs="Times New Roman"/>
          <w:szCs w:val="28"/>
          <w:lang w:val="en-US"/>
        </w:rPr>
        <w:t xml:space="preserve"> </w:t>
      </w:r>
      <w:r w:rsidR="00D40412" w:rsidRPr="00AF5DC2">
        <w:rPr>
          <w:rFonts w:cs="Times New Roman"/>
          <w:szCs w:val="28"/>
          <w:lang w:val="en-US"/>
        </w:rPr>
        <w:t>Interfața cu înregistrarea datelor în scopuri</w:t>
      </w:r>
      <w:r w:rsidR="00796320" w:rsidRPr="00AF5DC2">
        <w:rPr>
          <w:rFonts w:cs="Times New Roman"/>
          <w:szCs w:val="28"/>
          <w:lang w:val="en-US"/>
        </w:rPr>
        <w:t xml:space="preserve"> de reglementare (</w:t>
      </w:r>
      <w:r w:rsidR="00447B9A" w:rsidRPr="00AF5DC2">
        <w:rPr>
          <w:rFonts w:cs="Times New Roman"/>
          <w:szCs w:val="28"/>
          <w:lang w:val="en-US"/>
        </w:rPr>
        <w:t>sub</w:t>
      </w:r>
      <w:r w:rsidR="00796320" w:rsidRPr="00AF5DC2">
        <w:rPr>
          <w:rFonts w:cs="Times New Roman"/>
          <w:szCs w:val="28"/>
          <w:lang w:val="en-US"/>
        </w:rPr>
        <w:t>punctul 4.2.16</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.15.</w:t>
      </w:r>
      <w:r w:rsidR="009746AD" w:rsidRPr="00AF5DC2">
        <w:rPr>
          <w:rFonts w:cs="Times New Roman"/>
          <w:szCs w:val="28"/>
          <w:lang w:val="en-US"/>
        </w:rPr>
        <w:t xml:space="preserve"> </w:t>
      </w:r>
      <w:r w:rsidR="00D40412" w:rsidRPr="00AF5DC2">
        <w:rPr>
          <w:rFonts w:cs="Times New Roman"/>
          <w:szCs w:val="28"/>
          <w:lang w:val="en-US"/>
        </w:rPr>
        <w:t>Obiectele de control-comandă și sem</w:t>
      </w:r>
      <w:r w:rsidR="00040F90" w:rsidRPr="00AF5DC2">
        <w:rPr>
          <w:rFonts w:cs="Times New Roman"/>
          <w:szCs w:val="28"/>
          <w:lang w:val="en-US"/>
        </w:rPr>
        <w:t>nalizare de cale (</w:t>
      </w:r>
      <w:r w:rsidR="00447B9A" w:rsidRPr="00AF5DC2">
        <w:rPr>
          <w:rFonts w:cs="Times New Roman"/>
          <w:szCs w:val="28"/>
          <w:lang w:val="en-US"/>
        </w:rPr>
        <w:t>sub</w:t>
      </w:r>
      <w:r w:rsidR="00040F90" w:rsidRPr="00AF5DC2">
        <w:rPr>
          <w:rFonts w:cs="Times New Roman"/>
          <w:szCs w:val="28"/>
          <w:lang w:val="en-US"/>
        </w:rPr>
        <w:t>punctul 4.2.17</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.16.</w:t>
      </w:r>
      <w:r w:rsidR="009746AD" w:rsidRPr="00AF5DC2">
        <w:rPr>
          <w:rFonts w:cs="Times New Roman"/>
          <w:szCs w:val="28"/>
          <w:lang w:val="en-US"/>
        </w:rPr>
        <w:t xml:space="preserve"> </w:t>
      </w:r>
      <w:r w:rsidR="00D40412" w:rsidRPr="00AF5DC2">
        <w:rPr>
          <w:rFonts w:cs="Times New Roman"/>
          <w:szCs w:val="28"/>
          <w:lang w:val="en-US"/>
        </w:rPr>
        <w:t xml:space="preserve">Construcția echipamentelor utilizate în </w:t>
      </w:r>
      <w:r w:rsidR="001A744B" w:rsidRPr="00AF5DC2">
        <w:rPr>
          <w:rFonts w:cs="Times New Roman"/>
          <w:szCs w:val="28"/>
          <w:lang w:val="en-US"/>
        </w:rPr>
        <w:t>subsistemele CCS (</w:t>
      </w:r>
      <w:r w:rsidR="00447B9A" w:rsidRPr="00AF5DC2">
        <w:rPr>
          <w:rFonts w:cs="Times New Roman"/>
          <w:szCs w:val="28"/>
          <w:lang w:val="en-US"/>
        </w:rPr>
        <w:t>sub</w:t>
      </w:r>
      <w:r w:rsidR="001A744B" w:rsidRPr="00AF5DC2">
        <w:rPr>
          <w:rFonts w:cs="Times New Roman"/>
          <w:szCs w:val="28"/>
          <w:lang w:val="en-US"/>
        </w:rPr>
        <w:t>punctul 4.2.18</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.17.</w:t>
      </w:r>
      <w:r w:rsidR="009746AD" w:rsidRPr="00AF5DC2">
        <w:rPr>
          <w:rFonts w:cs="Times New Roman"/>
          <w:szCs w:val="28"/>
          <w:lang w:val="en-US"/>
        </w:rPr>
        <w:t xml:space="preserve"> </w:t>
      </w:r>
      <w:r w:rsidR="00D40412" w:rsidRPr="00AF5DC2">
        <w:rPr>
          <w:rFonts w:cs="Times New Roman"/>
          <w:szCs w:val="28"/>
          <w:lang w:val="en-US"/>
        </w:rPr>
        <w:t>Compatibilitatea sistemel</w:t>
      </w:r>
      <w:r w:rsidR="00843F25" w:rsidRPr="00AF5DC2">
        <w:rPr>
          <w:rFonts w:cs="Times New Roman"/>
          <w:szCs w:val="28"/>
          <w:lang w:val="en-US"/>
        </w:rPr>
        <w:t>or radio și ETCS (</w:t>
      </w:r>
      <w:r w:rsidR="00447B9A" w:rsidRPr="00AF5DC2">
        <w:rPr>
          <w:rFonts w:cs="Times New Roman"/>
          <w:szCs w:val="28"/>
          <w:lang w:val="en-US"/>
        </w:rPr>
        <w:t>sub</w:t>
      </w:r>
      <w:r w:rsidR="00843F25" w:rsidRPr="00AF5DC2">
        <w:rPr>
          <w:rFonts w:cs="Times New Roman"/>
          <w:szCs w:val="28"/>
          <w:lang w:val="en-US"/>
        </w:rPr>
        <w:t>punctul 4.2.19</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.18.</w:t>
      </w:r>
      <w:r w:rsidR="009746AD" w:rsidRPr="00AF5DC2">
        <w:rPr>
          <w:rFonts w:cs="Times New Roman"/>
          <w:szCs w:val="28"/>
          <w:lang w:val="en-US"/>
        </w:rPr>
        <w:t xml:space="preserve"> </w:t>
      </w:r>
      <w:r w:rsidR="00D40412" w:rsidRPr="00AF5DC2">
        <w:rPr>
          <w:rFonts w:cs="Times New Roman"/>
          <w:szCs w:val="28"/>
          <w:lang w:val="en-US"/>
        </w:rPr>
        <w:t>Funcționalit</w:t>
      </w:r>
      <w:r w:rsidR="00922ADF" w:rsidRPr="00AF5DC2">
        <w:rPr>
          <w:rFonts w:cs="Times New Roman"/>
          <w:szCs w:val="28"/>
          <w:lang w:val="en-US"/>
        </w:rPr>
        <w:t>atea ATO la bord (</w:t>
      </w:r>
      <w:r w:rsidR="00447B9A" w:rsidRPr="00AF5DC2">
        <w:rPr>
          <w:rFonts w:cs="Times New Roman"/>
          <w:szCs w:val="28"/>
          <w:lang w:val="en-US"/>
        </w:rPr>
        <w:t>sub</w:t>
      </w:r>
      <w:r w:rsidR="00922ADF" w:rsidRPr="00AF5DC2">
        <w:rPr>
          <w:rFonts w:cs="Times New Roman"/>
          <w:szCs w:val="28"/>
          <w:lang w:val="en-US"/>
        </w:rPr>
        <w:t>punctul 4.2.20</w:t>
      </w:r>
      <w:r w:rsidR="00D40412" w:rsidRPr="00AF5DC2">
        <w:rPr>
          <w:rFonts w:cs="Times New Roman"/>
          <w:szCs w:val="28"/>
          <w:lang w:val="en-US"/>
        </w:rPr>
        <w:t>)</w:t>
      </w:r>
    </w:p>
    <w:p w:rsidR="00D40412" w:rsidRPr="00AF5DC2" w:rsidRDefault="00E6715C" w:rsidP="006C1C6C">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.19.</w:t>
      </w:r>
      <w:r w:rsidR="009746AD" w:rsidRPr="00AF5DC2">
        <w:rPr>
          <w:rFonts w:cs="Times New Roman"/>
          <w:szCs w:val="28"/>
          <w:lang w:val="en-US"/>
        </w:rPr>
        <w:t xml:space="preserve"> </w:t>
      </w:r>
      <w:r w:rsidR="00D40412" w:rsidRPr="00AF5DC2">
        <w:rPr>
          <w:rFonts w:cs="Times New Roman"/>
          <w:szCs w:val="28"/>
          <w:lang w:val="en-US"/>
        </w:rPr>
        <w:t>Funcționalit</w:t>
      </w:r>
      <w:r w:rsidR="00CD7866" w:rsidRPr="00AF5DC2">
        <w:rPr>
          <w:rFonts w:cs="Times New Roman"/>
          <w:szCs w:val="28"/>
          <w:lang w:val="en-US"/>
        </w:rPr>
        <w:t>atea ATO de cale (</w:t>
      </w:r>
      <w:r w:rsidR="00447B9A" w:rsidRPr="00AF5DC2">
        <w:rPr>
          <w:rFonts w:cs="Times New Roman"/>
          <w:szCs w:val="28"/>
          <w:lang w:val="en-US"/>
        </w:rPr>
        <w:t>sub</w:t>
      </w:r>
      <w:r w:rsidR="00CD7866" w:rsidRPr="00AF5DC2">
        <w:rPr>
          <w:rFonts w:cs="Times New Roman"/>
          <w:szCs w:val="28"/>
          <w:lang w:val="en-US"/>
        </w:rPr>
        <w:t>punctul 4.2.22</w:t>
      </w:r>
      <w:r w:rsidR="00D40412" w:rsidRPr="00AF5DC2">
        <w:rPr>
          <w:rFonts w:cs="Times New Roman"/>
          <w:szCs w:val="28"/>
          <w:lang w:val="en-US"/>
        </w:rPr>
        <w:t>)</w:t>
      </w:r>
    </w:p>
    <w:p w:rsidR="006C0906" w:rsidRPr="00AF5DC2" w:rsidRDefault="00E6715C" w:rsidP="00A82D95">
      <w:pPr>
        <w:spacing w:after="0"/>
        <w:ind w:firstLine="708"/>
        <w:jc w:val="both"/>
        <w:rPr>
          <w:rFonts w:cs="Times New Roman"/>
          <w:szCs w:val="28"/>
          <w:lang w:val="en-US"/>
        </w:rPr>
      </w:pPr>
      <w:r w:rsidRPr="00AF5DC2">
        <w:rPr>
          <w:rFonts w:cs="Times New Roman"/>
          <w:szCs w:val="28"/>
          <w:lang w:val="en-US"/>
        </w:rPr>
        <w:t>4.1.1</w:t>
      </w:r>
      <w:r w:rsidR="006C1C6C" w:rsidRPr="00AF5DC2">
        <w:rPr>
          <w:rFonts w:cs="Times New Roman"/>
          <w:szCs w:val="28"/>
          <w:lang w:val="en-US"/>
        </w:rPr>
        <w:t>.20.</w:t>
      </w:r>
      <w:r w:rsidR="009746AD" w:rsidRPr="00AF5DC2">
        <w:rPr>
          <w:rFonts w:cs="Times New Roman"/>
          <w:szCs w:val="28"/>
          <w:lang w:val="en-US"/>
        </w:rPr>
        <w:t xml:space="preserve"> </w:t>
      </w:r>
      <w:r w:rsidR="00D40412" w:rsidRPr="00AF5DC2">
        <w:rPr>
          <w:rFonts w:cs="Times New Roman"/>
          <w:szCs w:val="28"/>
          <w:lang w:val="en-US"/>
        </w:rPr>
        <w:t>Documentația tehnică pe</w:t>
      </w:r>
      <w:r w:rsidR="008A0F0C" w:rsidRPr="00AF5DC2">
        <w:rPr>
          <w:rFonts w:cs="Times New Roman"/>
          <w:szCs w:val="28"/>
          <w:lang w:val="en-US"/>
        </w:rPr>
        <w:t>ntru întreținere (</w:t>
      </w:r>
      <w:r w:rsidR="00447B9A" w:rsidRPr="00AF5DC2">
        <w:rPr>
          <w:rFonts w:cs="Times New Roman"/>
          <w:szCs w:val="28"/>
          <w:lang w:val="en-US"/>
        </w:rPr>
        <w:t>sub</w:t>
      </w:r>
      <w:r w:rsidR="008A0F0C" w:rsidRPr="00AF5DC2">
        <w:rPr>
          <w:rFonts w:cs="Times New Roman"/>
          <w:szCs w:val="28"/>
          <w:lang w:val="en-US"/>
        </w:rPr>
        <w:t>punctul 4.2.22</w:t>
      </w:r>
      <w:r w:rsidR="00D40412" w:rsidRPr="00AF5DC2">
        <w:rPr>
          <w:rFonts w:cs="Times New Roman"/>
          <w:szCs w:val="28"/>
          <w:lang w:val="en-US"/>
        </w:rPr>
        <w:t>)</w:t>
      </w:r>
    </w:p>
    <w:p w:rsidR="006C0906" w:rsidRPr="00AF5DC2" w:rsidRDefault="00A82D95" w:rsidP="00A82D95">
      <w:pPr>
        <w:spacing w:after="0"/>
        <w:ind w:firstLine="708"/>
        <w:jc w:val="both"/>
        <w:rPr>
          <w:rFonts w:cs="Times New Roman"/>
          <w:b/>
          <w:szCs w:val="28"/>
          <w:lang w:val="en-US"/>
        </w:rPr>
      </w:pPr>
      <w:r w:rsidRPr="00AF5DC2">
        <w:rPr>
          <w:rFonts w:cs="Times New Roman"/>
          <w:b/>
          <w:szCs w:val="28"/>
          <w:lang w:val="en-US"/>
        </w:rPr>
        <w:t xml:space="preserve">4.1.2. </w:t>
      </w:r>
      <w:r w:rsidR="006C0906" w:rsidRPr="00AF5DC2">
        <w:rPr>
          <w:rFonts w:cs="Times New Roman"/>
          <w:b/>
          <w:szCs w:val="28"/>
          <w:lang w:val="en-US"/>
        </w:rPr>
        <w:t>Prezentare generală a cerințelor</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 xml:space="preserve">Unui sistem de clasă A i se aplică toate cerințele de la </w:t>
      </w:r>
      <w:r w:rsidR="00580FE3" w:rsidRPr="00AF5DC2">
        <w:rPr>
          <w:rFonts w:cs="Times New Roman"/>
          <w:szCs w:val="28"/>
          <w:lang w:val="en-US"/>
        </w:rPr>
        <w:t>sub</w:t>
      </w:r>
      <w:r w:rsidRPr="00AF5DC2">
        <w:rPr>
          <w:rFonts w:cs="Times New Roman"/>
          <w:szCs w:val="28"/>
          <w:lang w:val="en-US"/>
        </w:rPr>
        <w:t>punctul 4.2 (Specificații tehnice și funcționale ale subsistemelor) cu privire la acești parametrii de bază.</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Prezenta STI se bazează pe principiile care permit compatibilitatea subsistemelor control-comandă și semnalizare de cale cu subsistemele control-comandă și semnalizare de la bord conforme cu STI. În vederea atingerii acestui obiectiv:</w:t>
      </w:r>
    </w:p>
    <w:p w:rsidR="006C0906" w:rsidRPr="00AF5DC2" w:rsidRDefault="006352F0" w:rsidP="00A82D95">
      <w:pPr>
        <w:spacing w:after="0"/>
        <w:ind w:firstLine="708"/>
        <w:jc w:val="both"/>
        <w:rPr>
          <w:rFonts w:cs="Times New Roman"/>
          <w:szCs w:val="28"/>
          <w:lang w:val="en-US"/>
        </w:rPr>
      </w:pPr>
      <w:r w:rsidRPr="00AF5DC2">
        <w:rPr>
          <w:rFonts w:cs="Times New Roman"/>
          <w:szCs w:val="28"/>
          <w:lang w:val="en-US"/>
        </w:rPr>
        <w:t>4.1.2.1.</w:t>
      </w:r>
      <w:r w:rsidR="00A82D95" w:rsidRPr="00AF5DC2">
        <w:rPr>
          <w:rFonts w:cs="Times New Roman"/>
          <w:szCs w:val="28"/>
          <w:lang w:val="en-US"/>
        </w:rPr>
        <w:t xml:space="preserve"> </w:t>
      </w:r>
      <w:r w:rsidR="006C0906" w:rsidRPr="00AF5DC2">
        <w:rPr>
          <w:rFonts w:cs="Times New Roman"/>
          <w:szCs w:val="28"/>
          <w:lang w:val="en-US"/>
        </w:rPr>
        <w:t>funcțiile, interfețele și performanța subsistemului control-comandă și semnalizare de la bord sunt standardizate, asigurând faptul că fiecare tren va reacționa într-un mod previzibil la informațiile primite de la echipamentele de cale;</w:t>
      </w:r>
    </w:p>
    <w:p w:rsidR="006C0906" w:rsidRPr="00AF5DC2" w:rsidRDefault="006352F0" w:rsidP="00A82D95">
      <w:pPr>
        <w:spacing w:after="0"/>
        <w:ind w:firstLine="708"/>
        <w:jc w:val="both"/>
        <w:rPr>
          <w:rFonts w:cs="Times New Roman"/>
          <w:szCs w:val="28"/>
          <w:lang w:val="en-US"/>
        </w:rPr>
      </w:pPr>
      <w:r w:rsidRPr="00AF5DC2">
        <w:rPr>
          <w:rFonts w:cs="Times New Roman"/>
          <w:szCs w:val="28"/>
          <w:lang w:val="en-US"/>
        </w:rPr>
        <w:lastRenderedPageBreak/>
        <w:t>4.1.2.2.</w:t>
      </w:r>
      <w:r w:rsidR="00A82D95" w:rsidRPr="00AF5DC2">
        <w:rPr>
          <w:rFonts w:cs="Times New Roman"/>
          <w:szCs w:val="28"/>
          <w:lang w:val="en-US"/>
        </w:rPr>
        <w:t xml:space="preserve"> </w:t>
      </w:r>
      <w:r w:rsidR="006C0906" w:rsidRPr="00AF5DC2">
        <w:rPr>
          <w:rFonts w:cs="Times New Roman"/>
          <w:szCs w:val="28"/>
          <w:lang w:val="en-US"/>
        </w:rPr>
        <w:t>pentru subsistemul control-comandă și semnalizare de cale, comunicarea cale-tren și tren-cale este standardizată în întregime în prezenta STI. Specificațiile prevăzute la punctele următoare permit aplicarea flexibilă a funcționalității de control-comandă și semnalizare de cale, astfel încât să poată fi integrată în mod optim în sistemul feroviar. Această flexibilitate trebuie exploatată fără a se limita circulația vehiculelor cu subsisteme la bord conforme cu STI.</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 xml:space="preserve">Funcțiile de control-comandă și semnalizare sunt clasificate în categorii care indică dacă acestea sunt facultative sau obligatorii. Aceste categorii sunt definite la </w:t>
      </w:r>
      <w:r w:rsidR="00580FE3" w:rsidRPr="00AF5DC2">
        <w:rPr>
          <w:rFonts w:cs="Times New Roman"/>
          <w:szCs w:val="28"/>
          <w:lang w:val="en-US"/>
        </w:rPr>
        <w:t>sub</w:t>
      </w:r>
      <w:r w:rsidRPr="00AF5DC2">
        <w:rPr>
          <w:rFonts w:cs="Times New Roman"/>
          <w:szCs w:val="28"/>
          <w:lang w:val="en-US"/>
        </w:rPr>
        <w:t>punctul 7.2.9 și în specificațiile menționate în apendicele A, iar aceste texte precizează, de asemenea, modul în care sunt clasificate funcțiile.</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 xml:space="preserve">Apendicele A, tabelul A.1, </w:t>
      </w:r>
      <w:r w:rsidR="00580FE3" w:rsidRPr="00AF5DC2">
        <w:rPr>
          <w:rFonts w:cs="Times New Roman"/>
          <w:szCs w:val="28"/>
          <w:lang w:val="en-US"/>
        </w:rPr>
        <w:t>sub</w:t>
      </w:r>
      <w:r w:rsidR="00953E63" w:rsidRPr="00AF5DC2">
        <w:rPr>
          <w:rFonts w:cs="Times New Roman"/>
          <w:szCs w:val="28"/>
          <w:lang w:val="en-US"/>
        </w:rPr>
        <w:t>punctul 4.1.1</w:t>
      </w:r>
      <w:r w:rsidRPr="00AF5DC2">
        <w:rPr>
          <w:rFonts w:cs="Times New Roman"/>
          <w:szCs w:val="28"/>
          <w:lang w:val="en-US"/>
        </w:rPr>
        <w:t xml:space="preserve"> prevede glosarul de termeni și definiții ETCS și ATO folosite în specificațiile menționate în apendicele A.</w:t>
      </w:r>
    </w:p>
    <w:p w:rsidR="006C0906" w:rsidRPr="00AF5DC2" w:rsidRDefault="00A82D95" w:rsidP="00A82D95">
      <w:pPr>
        <w:spacing w:after="0"/>
        <w:ind w:firstLine="708"/>
        <w:jc w:val="both"/>
        <w:rPr>
          <w:rFonts w:cs="Times New Roman"/>
          <w:b/>
          <w:szCs w:val="28"/>
          <w:lang w:val="en-US"/>
        </w:rPr>
      </w:pPr>
      <w:r w:rsidRPr="00AF5DC2">
        <w:rPr>
          <w:rFonts w:cs="Times New Roman"/>
          <w:b/>
          <w:szCs w:val="28"/>
          <w:lang w:val="en-US"/>
        </w:rPr>
        <w:t xml:space="preserve">4.1.3. </w:t>
      </w:r>
      <w:r w:rsidR="006C0906" w:rsidRPr="00AF5DC2">
        <w:rPr>
          <w:rFonts w:cs="Times New Roman"/>
          <w:b/>
          <w:szCs w:val="28"/>
          <w:lang w:val="en-US"/>
        </w:rPr>
        <w:t>Părți ale subsistemelor control-comandă și semnalizare</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 xml:space="preserve">Conform </w:t>
      </w:r>
      <w:r w:rsidR="00580FE3" w:rsidRPr="00AF5DC2">
        <w:rPr>
          <w:rFonts w:cs="Times New Roman"/>
          <w:szCs w:val="28"/>
          <w:lang w:val="en-US"/>
        </w:rPr>
        <w:t>sub</w:t>
      </w:r>
      <w:r w:rsidRPr="00AF5DC2">
        <w:rPr>
          <w:rFonts w:cs="Times New Roman"/>
          <w:szCs w:val="28"/>
          <w:lang w:val="en-US"/>
        </w:rPr>
        <w:t>punctului 2.2 (Domeniul de aplicare), subsistemele control-comandă și semnalizare pot fi subdivizate în părți.</w:t>
      </w:r>
    </w:p>
    <w:p w:rsidR="006C0906" w:rsidRPr="00AF5DC2" w:rsidRDefault="006C0906" w:rsidP="006C0906">
      <w:pPr>
        <w:spacing w:after="0"/>
        <w:ind w:firstLine="708"/>
        <w:jc w:val="both"/>
        <w:rPr>
          <w:rFonts w:cs="Times New Roman"/>
          <w:szCs w:val="28"/>
          <w:lang w:val="en-US"/>
        </w:rPr>
      </w:pPr>
      <w:r w:rsidRPr="00AF5DC2">
        <w:rPr>
          <w:rFonts w:cs="Times New Roman"/>
          <w:szCs w:val="28"/>
          <w:lang w:val="en-US"/>
        </w:rPr>
        <w:t>Tabelul următor indică parametrii de bază relevanți pentru fiecare subsistem și pentru fiecare parte.</w:t>
      </w:r>
    </w:p>
    <w:p w:rsidR="00A82D95" w:rsidRPr="00AF5DC2" w:rsidRDefault="00A82D95" w:rsidP="006C0906">
      <w:pPr>
        <w:spacing w:after="0"/>
        <w:ind w:firstLine="708"/>
        <w:jc w:val="both"/>
        <w:rPr>
          <w:rFonts w:cs="Times New Roman"/>
          <w:szCs w:val="28"/>
          <w:lang w:val="en-US"/>
        </w:rPr>
      </w:pPr>
    </w:p>
    <w:p w:rsidR="00A82D95" w:rsidRPr="00AF5DC2" w:rsidRDefault="00A82D95" w:rsidP="0064651A">
      <w:pPr>
        <w:spacing w:after="0"/>
        <w:ind w:firstLine="708"/>
        <w:jc w:val="right"/>
        <w:rPr>
          <w:rFonts w:cs="Times New Roman"/>
          <w:b/>
          <w:szCs w:val="28"/>
          <w:lang w:val="en-US"/>
        </w:rPr>
      </w:pPr>
      <w:r w:rsidRPr="00AF5DC2">
        <w:rPr>
          <w:rFonts w:cs="Times New Roman"/>
          <w:b/>
          <w:szCs w:val="28"/>
          <w:lang w:val="en-US"/>
        </w:rPr>
        <w:t>Tabelul 4.1.</w:t>
      </w:r>
    </w:p>
    <w:p w:rsidR="00A82D95" w:rsidRPr="00AF5DC2" w:rsidRDefault="00A82D95" w:rsidP="0064651A">
      <w:pPr>
        <w:spacing w:after="0"/>
        <w:ind w:firstLine="708"/>
        <w:jc w:val="center"/>
        <w:rPr>
          <w:rFonts w:cs="Times New Roman"/>
          <w:b/>
          <w:szCs w:val="28"/>
          <w:lang w:val="en-US"/>
        </w:rPr>
      </w:pPr>
      <w:r w:rsidRPr="00AF5DC2">
        <w:rPr>
          <w:rFonts w:cs="Times New Roman"/>
          <w:b/>
          <w:szCs w:val="28"/>
          <w:lang w:val="en-US"/>
        </w:rPr>
        <w:t>Părți ale subsistemelor control-comandă și semnalizare</w:t>
      </w:r>
    </w:p>
    <w:p w:rsidR="0064651A" w:rsidRPr="00134CE0" w:rsidRDefault="0064651A" w:rsidP="0064651A">
      <w:pPr>
        <w:spacing w:after="0"/>
        <w:ind w:firstLine="708"/>
        <w:jc w:val="center"/>
        <w:rPr>
          <w:rFonts w:cs="Times New Roman"/>
          <w:b/>
          <w:sz w:val="24"/>
          <w:szCs w:val="24"/>
          <w:lang w:val="en-US"/>
        </w:rPr>
      </w:pPr>
    </w:p>
    <w:p w:rsidR="00A82D95" w:rsidRPr="00134CE0" w:rsidRDefault="00A82D95" w:rsidP="00A82D95">
      <w:pPr>
        <w:autoSpaceDE w:val="0"/>
        <w:autoSpaceDN w:val="0"/>
        <w:adjustRightInd w:val="0"/>
        <w:spacing w:before="7" w:after="0" w:line="100" w:lineRule="exact"/>
        <w:rPr>
          <w:rFonts w:cs="Times New Roman"/>
          <w:sz w:val="24"/>
          <w:szCs w:val="24"/>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2093"/>
        <w:gridCol w:w="3061"/>
        <w:gridCol w:w="4031"/>
      </w:tblGrid>
      <w:tr w:rsidR="00A82D95" w:rsidRPr="00134CE0" w:rsidTr="0064651A">
        <w:trPr>
          <w:trHeight w:hRule="exact" w:val="343"/>
        </w:trPr>
        <w:tc>
          <w:tcPr>
            <w:tcW w:w="2093" w:type="dxa"/>
            <w:tcBorders>
              <w:top w:val="single" w:sz="5" w:space="0" w:color="000000"/>
              <w:left w:val="single" w:sz="4" w:space="0" w:color="auto"/>
              <w:bottom w:val="single" w:sz="5" w:space="0" w:color="000000"/>
              <w:right w:val="single" w:sz="5" w:space="0" w:color="000000"/>
            </w:tcBorders>
          </w:tcPr>
          <w:p w:rsidR="00A82D95" w:rsidRPr="00725923" w:rsidRDefault="00A82D95" w:rsidP="00A82D95">
            <w:pPr>
              <w:autoSpaceDE w:val="0"/>
              <w:autoSpaceDN w:val="0"/>
              <w:adjustRightInd w:val="0"/>
              <w:spacing w:before="70" w:after="0"/>
              <w:ind w:left="654" w:right="-20"/>
              <w:rPr>
                <w:rFonts w:cs="Times New Roman"/>
                <w:sz w:val="18"/>
                <w:szCs w:val="24"/>
                <w:lang w:val="en-US"/>
              </w:rPr>
            </w:pPr>
            <w:r w:rsidRPr="00725923">
              <w:rPr>
                <w:rFonts w:cs="Times New Roman"/>
                <w:sz w:val="18"/>
                <w:szCs w:val="24"/>
                <w:lang w:val="en-US"/>
              </w:rPr>
              <w:t>Subsistem</w:t>
            </w: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70" w:after="0"/>
              <w:ind w:left="1325" w:right="1305"/>
              <w:jc w:val="center"/>
              <w:rPr>
                <w:rFonts w:cs="Times New Roman"/>
                <w:sz w:val="18"/>
                <w:szCs w:val="24"/>
                <w:lang w:val="en-US"/>
              </w:rPr>
            </w:pPr>
            <w:r w:rsidRPr="00725923">
              <w:rPr>
                <w:rFonts w:cs="Times New Roman"/>
                <w:w w:val="93"/>
                <w:sz w:val="18"/>
                <w:szCs w:val="24"/>
                <w:lang w:val="en-US"/>
              </w:rPr>
              <w:t>Pa</w:t>
            </w:r>
            <w:r w:rsidRPr="00725923">
              <w:rPr>
                <w:rFonts w:cs="Times New Roman"/>
                <w:spacing w:val="4"/>
                <w:w w:val="93"/>
                <w:sz w:val="18"/>
                <w:szCs w:val="24"/>
                <w:lang w:val="en-US"/>
              </w:rPr>
              <w:t>r</w:t>
            </w:r>
            <w:r w:rsidRPr="00725923">
              <w:rPr>
                <w:rFonts w:cs="Times New Roman"/>
                <w:spacing w:val="-3"/>
                <w:w w:val="106"/>
                <w:sz w:val="18"/>
                <w:szCs w:val="24"/>
                <w:lang w:val="en-US"/>
              </w:rPr>
              <w:t>t</w:t>
            </w:r>
            <w:r w:rsidRPr="00725923">
              <w:rPr>
                <w:rFonts w:cs="Times New Roman"/>
                <w:w w:val="93"/>
                <w:sz w:val="18"/>
                <w:szCs w:val="24"/>
                <w:lang w:val="en-US"/>
              </w:rPr>
              <w:t>e</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A82D95" w:rsidP="00A82D95">
            <w:pPr>
              <w:autoSpaceDE w:val="0"/>
              <w:autoSpaceDN w:val="0"/>
              <w:adjustRightInd w:val="0"/>
              <w:spacing w:before="70" w:after="0"/>
              <w:ind w:left="1424" w:right="1299"/>
              <w:jc w:val="center"/>
              <w:rPr>
                <w:rFonts w:cs="Times New Roman"/>
                <w:sz w:val="18"/>
                <w:szCs w:val="24"/>
                <w:lang w:val="en-US"/>
              </w:rPr>
            </w:pPr>
            <w:r w:rsidRPr="00725923">
              <w:rPr>
                <w:rFonts w:cs="Times New Roman"/>
                <w:spacing w:val="-2"/>
                <w:sz w:val="18"/>
                <w:szCs w:val="24"/>
                <w:lang w:val="en-US"/>
              </w:rPr>
              <w:t>P</w:t>
            </w:r>
            <w:r w:rsidRPr="00725923">
              <w:rPr>
                <w:rFonts w:cs="Times New Roman"/>
                <w:sz w:val="18"/>
                <w:szCs w:val="24"/>
                <w:lang w:val="en-US"/>
              </w:rPr>
              <w:t>aramet</w:t>
            </w:r>
            <w:r w:rsidRPr="00725923">
              <w:rPr>
                <w:rFonts w:cs="Times New Roman"/>
                <w:spacing w:val="4"/>
                <w:sz w:val="18"/>
                <w:szCs w:val="24"/>
                <w:lang w:val="en-US"/>
              </w:rPr>
              <w:t>r</w:t>
            </w:r>
            <w:r w:rsidRPr="00725923">
              <w:rPr>
                <w:rFonts w:cs="Times New Roman"/>
                <w:sz w:val="18"/>
                <w:szCs w:val="24"/>
                <w:lang w:val="en-US"/>
              </w:rPr>
              <w:t>i</w:t>
            </w:r>
            <w:r w:rsidRPr="00725923">
              <w:rPr>
                <w:rFonts w:cs="Times New Roman"/>
                <w:spacing w:val="-12"/>
                <w:sz w:val="18"/>
                <w:szCs w:val="24"/>
                <w:lang w:val="en-US"/>
              </w:rPr>
              <w:t xml:space="preserv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w w:val="98"/>
                <w:sz w:val="18"/>
                <w:szCs w:val="24"/>
                <w:lang w:val="en-US"/>
              </w:rPr>
              <w:t>bază</w:t>
            </w:r>
          </w:p>
        </w:tc>
      </w:tr>
      <w:tr w:rsidR="00A82D95" w:rsidRPr="00134CE0" w:rsidTr="00A40626">
        <w:trPr>
          <w:trHeight w:hRule="exact" w:val="786"/>
        </w:trPr>
        <w:tc>
          <w:tcPr>
            <w:tcW w:w="2093" w:type="dxa"/>
            <w:vMerge w:val="restart"/>
            <w:tcBorders>
              <w:top w:val="single" w:sz="5" w:space="0" w:color="000000"/>
              <w:left w:val="single" w:sz="4" w:space="0" w:color="auto"/>
              <w:bottom w:val="single" w:sz="5" w:space="0" w:color="000000"/>
              <w:right w:val="single" w:sz="5" w:space="0" w:color="000000"/>
            </w:tcBorders>
          </w:tcPr>
          <w:p w:rsidR="00A82D95" w:rsidRPr="00725923" w:rsidRDefault="00A82D95" w:rsidP="0064651A">
            <w:pPr>
              <w:autoSpaceDE w:val="0"/>
              <w:autoSpaceDN w:val="0"/>
              <w:adjustRightInd w:val="0"/>
              <w:spacing w:before="74" w:after="0" w:line="214" w:lineRule="exact"/>
              <w:ind w:right="545"/>
              <w:jc w:val="center"/>
              <w:rPr>
                <w:rFonts w:cs="Times New Roman"/>
                <w:sz w:val="18"/>
                <w:szCs w:val="24"/>
                <w:lang w:val="en-US"/>
              </w:rPr>
            </w:pPr>
            <w:r w:rsidRPr="00725923">
              <w:rPr>
                <w:rFonts w:cs="Times New Roman"/>
                <w:sz w:val="18"/>
                <w:szCs w:val="24"/>
                <w:lang w:val="en-US"/>
              </w:rPr>
              <w:t>Control-comandă</w:t>
            </w:r>
            <w:r w:rsidRPr="00725923">
              <w:rPr>
                <w:rFonts w:cs="Times New Roman"/>
                <w:spacing w:val="-14"/>
                <w:sz w:val="18"/>
                <w:szCs w:val="24"/>
                <w:lang w:val="en-US"/>
              </w:rPr>
              <w:t xml:space="preserve"> </w:t>
            </w:r>
            <w:r w:rsidRPr="00725923">
              <w:rPr>
                <w:rFonts w:cs="Times New Roman"/>
                <w:sz w:val="18"/>
                <w:szCs w:val="24"/>
                <w:lang w:val="en-US"/>
              </w:rPr>
              <w:t>și</w:t>
            </w:r>
            <w:r w:rsidRPr="00725923">
              <w:rPr>
                <w:rFonts w:cs="Times New Roman"/>
                <w:spacing w:val="-16"/>
                <w:sz w:val="18"/>
                <w:szCs w:val="24"/>
                <w:lang w:val="en-US"/>
              </w:rPr>
              <w:t xml:space="preserve"> </w:t>
            </w:r>
            <w:r w:rsidRPr="00725923">
              <w:rPr>
                <w:rFonts w:cs="Times New Roman"/>
                <w:w w:val="97"/>
                <w:sz w:val="18"/>
                <w:szCs w:val="24"/>
                <w:lang w:val="en-US"/>
              </w:rPr>
              <w:t xml:space="preserve">semnalizare </w:t>
            </w:r>
            <w:r w:rsidRPr="00725923">
              <w:rPr>
                <w:rFonts w:cs="Times New Roman"/>
                <w:sz w:val="18"/>
                <w:szCs w:val="24"/>
                <w:lang w:val="en-US"/>
              </w:rPr>
              <w:t>la</w:t>
            </w:r>
            <w:r w:rsidRPr="00725923">
              <w:rPr>
                <w:rFonts w:cs="Times New Roman"/>
                <w:spacing w:val="-11"/>
                <w:sz w:val="18"/>
                <w:szCs w:val="24"/>
                <w:lang w:val="en-US"/>
              </w:rPr>
              <w:t xml:space="preserve"> </w:t>
            </w:r>
            <w:r w:rsidRPr="00725923">
              <w:rPr>
                <w:rFonts w:cs="Times New Roman"/>
                <w:w w:val="101"/>
                <w:sz w:val="18"/>
                <w:szCs w:val="24"/>
                <w:lang w:val="en-US"/>
              </w:rPr>
              <w:t>bord</w:t>
            </w: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8" w:after="0"/>
              <w:ind w:left="106" w:right="-20"/>
              <w:rPr>
                <w:rFonts w:cs="Times New Roman"/>
                <w:sz w:val="18"/>
                <w:szCs w:val="24"/>
                <w:lang w:val="en-US"/>
              </w:rPr>
            </w:pPr>
            <w:r w:rsidRPr="00725923">
              <w:rPr>
                <w:rFonts w:cs="Times New Roman"/>
                <w:w w:val="96"/>
                <w:sz w:val="18"/>
                <w:szCs w:val="24"/>
                <w:lang w:val="en-US"/>
              </w:rPr>
              <w:t>Protecția</w:t>
            </w:r>
            <w:r w:rsidRPr="00725923">
              <w:rPr>
                <w:rFonts w:cs="Times New Roman"/>
                <w:spacing w:val="-1"/>
                <w:w w:val="96"/>
                <w:sz w:val="18"/>
                <w:szCs w:val="24"/>
                <w:lang w:val="en-US"/>
              </w:rPr>
              <w:t xml:space="preserve"> </w:t>
            </w:r>
            <w:r w:rsidRPr="00725923">
              <w:rPr>
                <w:rFonts w:cs="Times New Roman"/>
                <w:w w:val="102"/>
                <w:sz w:val="18"/>
                <w:szCs w:val="24"/>
                <w:lang w:val="en-US"/>
              </w:rPr>
              <w:t>trenu</w:t>
            </w:r>
            <w:r w:rsidRPr="00725923">
              <w:rPr>
                <w:rFonts w:cs="Times New Roman"/>
                <w:spacing w:val="3"/>
                <w:w w:val="102"/>
                <w:sz w:val="18"/>
                <w:szCs w:val="24"/>
                <w:lang w:val="en-US"/>
              </w:rPr>
              <w:t>r</w:t>
            </w:r>
            <w:r w:rsidRPr="00725923">
              <w:rPr>
                <w:rFonts w:cs="Times New Roman"/>
                <w:w w:val="97"/>
                <w:sz w:val="18"/>
                <w:szCs w:val="24"/>
                <w:lang w:val="en-US"/>
              </w:rPr>
              <w:t>ilor</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A82D95" w:rsidP="00A82D95">
            <w:pPr>
              <w:autoSpaceDE w:val="0"/>
              <w:autoSpaceDN w:val="0"/>
              <w:adjustRightInd w:val="0"/>
              <w:spacing w:before="68" w:after="0"/>
              <w:ind w:left="106" w:right="-69"/>
              <w:rPr>
                <w:rFonts w:cs="Times New Roman"/>
                <w:sz w:val="18"/>
                <w:szCs w:val="24"/>
                <w:lang w:val="en-US"/>
              </w:rPr>
            </w:pPr>
            <w:r w:rsidRPr="00725923">
              <w:rPr>
                <w:rFonts w:cs="Times New Roman"/>
                <w:sz w:val="18"/>
                <w:szCs w:val="24"/>
                <w:lang w:val="en-US"/>
              </w:rPr>
              <w:t>4.2.1,</w:t>
            </w:r>
            <w:r w:rsidRPr="00725923">
              <w:rPr>
                <w:rFonts w:cs="Times New Roman"/>
                <w:spacing w:val="-6"/>
                <w:sz w:val="18"/>
                <w:szCs w:val="24"/>
                <w:lang w:val="en-US"/>
              </w:rPr>
              <w:t xml:space="preserve"> </w:t>
            </w:r>
            <w:r w:rsidR="00A40626" w:rsidRPr="00725923">
              <w:rPr>
                <w:rFonts w:cs="Times New Roman"/>
                <w:sz w:val="18"/>
                <w:szCs w:val="24"/>
                <w:lang w:val="en-US"/>
              </w:rPr>
              <w:t>4.2.4</w:t>
            </w:r>
            <w:r w:rsidRPr="00725923">
              <w:rPr>
                <w:rFonts w:cs="Times New Roman"/>
                <w:sz w:val="18"/>
                <w:szCs w:val="24"/>
                <w:lang w:val="en-US"/>
              </w:rPr>
              <w:t>,</w:t>
            </w:r>
            <w:r w:rsidRPr="00725923">
              <w:rPr>
                <w:rFonts w:cs="Times New Roman"/>
                <w:spacing w:val="-7"/>
                <w:sz w:val="18"/>
                <w:szCs w:val="24"/>
                <w:lang w:val="en-US"/>
              </w:rPr>
              <w:t xml:space="preserve"> </w:t>
            </w:r>
            <w:r w:rsidR="007A44CE" w:rsidRPr="00725923">
              <w:rPr>
                <w:rFonts w:cs="Times New Roman"/>
                <w:sz w:val="18"/>
                <w:szCs w:val="24"/>
                <w:lang w:val="en-US"/>
              </w:rPr>
              <w:t>4.2.7</w:t>
            </w:r>
            <w:r w:rsidRPr="00725923">
              <w:rPr>
                <w:rFonts w:cs="Times New Roman"/>
                <w:sz w:val="18"/>
                <w:szCs w:val="24"/>
                <w:lang w:val="en-US"/>
              </w:rPr>
              <w:t>,</w:t>
            </w:r>
            <w:r w:rsidRPr="00725923">
              <w:rPr>
                <w:rFonts w:cs="Times New Roman"/>
                <w:spacing w:val="-6"/>
                <w:sz w:val="18"/>
                <w:szCs w:val="24"/>
                <w:lang w:val="en-US"/>
              </w:rPr>
              <w:t xml:space="preserve"> </w:t>
            </w:r>
            <w:r w:rsidR="005C4DD0" w:rsidRPr="00725923">
              <w:rPr>
                <w:rFonts w:cs="Times New Roman"/>
                <w:sz w:val="18"/>
                <w:szCs w:val="24"/>
                <w:lang w:val="en-US"/>
              </w:rPr>
              <w:t>4.2.8</w:t>
            </w:r>
            <w:r w:rsidRPr="00725923">
              <w:rPr>
                <w:rFonts w:cs="Times New Roman"/>
                <w:sz w:val="18"/>
                <w:szCs w:val="24"/>
                <w:lang w:val="en-US"/>
              </w:rPr>
              <w:t>,</w:t>
            </w:r>
            <w:r w:rsidRPr="00725923">
              <w:rPr>
                <w:rFonts w:cs="Times New Roman"/>
                <w:spacing w:val="-7"/>
                <w:sz w:val="18"/>
                <w:szCs w:val="24"/>
                <w:lang w:val="en-US"/>
              </w:rPr>
              <w:t xml:space="preserve"> </w:t>
            </w:r>
            <w:r w:rsidR="00A365A6" w:rsidRPr="00725923">
              <w:rPr>
                <w:rFonts w:cs="Times New Roman"/>
                <w:sz w:val="18"/>
                <w:szCs w:val="24"/>
                <w:lang w:val="en-US"/>
              </w:rPr>
              <w:t>4.2.10</w:t>
            </w:r>
            <w:r w:rsidRPr="00725923">
              <w:rPr>
                <w:rFonts w:cs="Times New Roman"/>
                <w:sz w:val="18"/>
                <w:szCs w:val="24"/>
                <w:lang w:val="en-US"/>
              </w:rPr>
              <w:t>,</w:t>
            </w:r>
            <w:r w:rsidRPr="00725923">
              <w:rPr>
                <w:rFonts w:cs="Times New Roman"/>
                <w:spacing w:val="-6"/>
                <w:sz w:val="18"/>
                <w:szCs w:val="24"/>
                <w:lang w:val="en-US"/>
              </w:rPr>
              <w:t xml:space="preserve"> </w:t>
            </w:r>
            <w:r w:rsidR="002E79E6" w:rsidRPr="00725923">
              <w:rPr>
                <w:rFonts w:cs="Times New Roman"/>
                <w:sz w:val="18"/>
                <w:szCs w:val="24"/>
                <w:lang w:val="en-US"/>
              </w:rPr>
              <w:t>4.2.11</w:t>
            </w:r>
            <w:r w:rsidRPr="00725923">
              <w:rPr>
                <w:rFonts w:cs="Times New Roman"/>
                <w:sz w:val="18"/>
                <w:szCs w:val="24"/>
                <w:lang w:val="en-US"/>
              </w:rPr>
              <w:t>,</w:t>
            </w:r>
            <w:r w:rsidRPr="00725923">
              <w:rPr>
                <w:rFonts w:cs="Times New Roman"/>
                <w:spacing w:val="-7"/>
                <w:sz w:val="18"/>
                <w:szCs w:val="24"/>
                <w:lang w:val="en-US"/>
              </w:rPr>
              <w:t xml:space="preserve"> </w:t>
            </w:r>
            <w:r w:rsidR="00B028F9" w:rsidRPr="00725923">
              <w:rPr>
                <w:rFonts w:cs="Times New Roman"/>
                <w:sz w:val="18"/>
                <w:szCs w:val="24"/>
                <w:lang w:val="en-US"/>
              </w:rPr>
              <w:t>4.2.14</w:t>
            </w:r>
            <w:r w:rsidRPr="00725923">
              <w:rPr>
                <w:rFonts w:cs="Times New Roman"/>
                <w:sz w:val="18"/>
                <w:szCs w:val="24"/>
                <w:lang w:val="en-US"/>
              </w:rPr>
              <w:t xml:space="preserve">, </w:t>
            </w:r>
            <w:r w:rsidR="00796320" w:rsidRPr="00725923">
              <w:rPr>
                <w:rFonts w:cs="Times New Roman"/>
                <w:w w:val="102"/>
                <w:sz w:val="18"/>
                <w:szCs w:val="24"/>
                <w:lang w:val="en-US"/>
              </w:rPr>
              <w:t>4.2.16</w:t>
            </w:r>
            <w:r w:rsidRPr="00725923">
              <w:rPr>
                <w:rFonts w:cs="Times New Roman"/>
                <w:w w:val="102"/>
                <w:sz w:val="18"/>
                <w:szCs w:val="24"/>
                <w:lang w:val="en-US"/>
              </w:rPr>
              <w:t>,</w:t>
            </w:r>
          </w:p>
          <w:p w:rsidR="00A82D95" w:rsidRPr="00725923" w:rsidRDefault="001A744B" w:rsidP="00A82D95">
            <w:pPr>
              <w:autoSpaceDE w:val="0"/>
              <w:autoSpaceDN w:val="0"/>
              <w:adjustRightInd w:val="0"/>
              <w:spacing w:after="0" w:line="213" w:lineRule="exact"/>
              <w:ind w:left="106" w:right="-20"/>
              <w:rPr>
                <w:rFonts w:cs="Times New Roman"/>
                <w:sz w:val="18"/>
                <w:szCs w:val="24"/>
                <w:lang w:val="en-US"/>
              </w:rPr>
            </w:pPr>
            <w:r w:rsidRPr="00725923">
              <w:rPr>
                <w:rFonts w:cs="Times New Roman"/>
                <w:sz w:val="18"/>
                <w:szCs w:val="24"/>
                <w:lang w:val="en-US"/>
              </w:rPr>
              <w:t>4.2.18</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43F25" w:rsidRPr="00725923">
              <w:rPr>
                <w:rFonts w:cs="Times New Roman"/>
                <w:sz w:val="18"/>
                <w:szCs w:val="24"/>
                <w:lang w:val="en-US"/>
              </w:rPr>
              <w:t>4.2.19</w:t>
            </w:r>
            <w:r w:rsidR="00A82D95" w:rsidRPr="00725923">
              <w:rPr>
                <w:rFonts w:cs="Times New Roman"/>
                <w:sz w:val="18"/>
                <w:szCs w:val="24"/>
                <w:lang w:val="en-US"/>
              </w:rPr>
              <w:t>,</w:t>
            </w:r>
            <w:r w:rsidR="00A82D95" w:rsidRPr="00725923">
              <w:rPr>
                <w:rFonts w:cs="Times New Roman"/>
                <w:spacing w:val="8"/>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572"/>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64651A">
            <w:pPr>
              <w:autoSpaceDE w:val="0"/>
              <w:autoSpaceDN w:val="0"/>
              <w:adjustRightInd w:val="0"/>
              <w:spacing w:after="0" w:line="213" w:lineRule="exact"/>
              <w:ind w:left="106" w:right="-20"/>
              <w:jc w:val="center"/>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7"/>
                <w:sz w:val="18"/>
                <w:szCs w:val="24"/>
                <w:lang w:val="en-US"/>
              </w:rPr>
              <w:t xml:space="preserve">Comunicații </w:t>
            </w:r>
            <w:r w:rsidRPr="00725923">
              <w:rPr>
                <w:rFonts w:cs="Times New Roman"/>
                <w:sz w:val="18"/>
                <w:szCs w:val="24"/>
                <w:lang w:val="en-US"/>
              </w:rPr>
              <w:t>radio</w:t>
            </w:r>
            <w:r w:rsidRPr="00725923">
              <w:rPr>
                <w:rFonts w:cs="Times New Roman"/>
                <w:spacing w:val="-6"/>
                <w:sz w:val="18"/>
                <w:szCs w:val="24"/>
                <w:lang w:val="en-US"/>
              </w:rPr>
              <w:t xml:space="preserv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sz w:val="18"/>
                <w:szCs w:val="24"/>
                <w:lang w:val="en-US"/>
              </w:rPr>
              <w:t>voce</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E474F8" w:rsidP="00A82D95">
            <w:pPr>
              <w:autoSpaceDE w:val="0"/>
              <w:autoSpaceDN w:val="0"/>
              <w:adjustRightInd w:val="0"/>
              <w:spacing w:before="67" w:after="0"/>
              <w:ind w:left="106" w:right="-20"/>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2439A3" w:rsidRPr="00725923">
              <w:rPr>
                <w:rFonts w:cs="Times New Roman"/>
                <w:sz w:val="18"/>
                <w:szCs w:val="24"/>
                <w:lang w:val="en-US"/>
              </w:rPr>
              <w:t>4.2.6</w:t>
            </w:r>
            <w:r w:rsidR="00A82D95" w:rsidRPr="00725923">
              <w:rPr>
                <w:rFonts w:cs="Times New Roman"/>
                <w:sz w:val="18"/>
                <w:szCs w:val="24"/>
                <w:lang w:val="en-US"/>
              </w:rPr>
              <w:t>.1,</w:t>
            </w:r>
            <w:r w:rsidR="00A82D95" w:rsidRPr="00725923">
              <w:rPr>
                <w:rFonts w:cs="Times New Roman"/>
                <w:spacing w:val="5"/>
                <w:sz w:val="18"/>
                <w:szCs w:val="24"/>
                <w:lang w:val="en-US"/>
              </w:rPr>
              <w:t xml:space="preserve"> </w:t>
            </w:r>
            <w:r w:rsidR="002439A3" w:rsidRPr="00725923">
              <w:rPr>
                <w:rFonts w:cs="Times New Roman"/>
                <w:sz w:val="18"/>
                <w:szCs w:val="24"/>
                <w:lang w:val="en-US"/>
              </w:rPr>
              <w:t>4.2.6</w:t>
            </w:r>
            <w:r w:rsidR="00A82D95" w:rsidRPr="00725923">
              <w:rPr>
                <w:rFonts w:cs="Times New Roman"/>
                <w:sz w:val="18"/>
                <w:szCs w:val="24"/>
                <w:lang w:val="en-US"/>
              </w:rPr>
              <w:t>.2,</w:t>
            </w:r>
            <w:r w:rsidR="00A82D95" w:rsidRPr="00725923">
              <w:rPr>
                <w:rFonts w:cs="Times New Roman"/>
                <w:spacing w:val="4"/>
                <w:sz w:val="18"/>
                <w:szCs w:val="24"/>
                <w:lang w:val="en-US"/>
              </w:rPr>
              <w:t xml:space="preserve"> </w:t>
            </w:r>
            <w:r w:rsidR="007A44CE" w:rsidRPr="00725923">
              <w:rPr>
                <w:rFonts w:cs="Times New Roman"/>
                <w:sz w:val="18"/>
                <w:szCs w:val="24"/>
                <w:lang w:val="en-US"/>
              </w:rPr>
              <w:t>4.2.7</w:t>
            </w:r>
            <w:r w:rsidR="00A82D95" w:rsidRPr="00725923">
              <w:rPr>
                <w:rFonts w:cs="Times New Roman"/>
                <w:sz w:val="18"/>
                <w:szCs w:val="24"/>
                <w:lang w:val="en-US"/>
              </w:rPr>
              <w:t>.1,</w:t>
            </w:r>
            <w:r w:rsidR="00A82D95" w:rsidRPr="00725923">
              <w:rPr>
                <w:rFonts w:cs="Times New Roman"/>
                <w:spacing w:val="5"/>
                <w:sz w:val="18"/>
                <w:szCs w:val="24"/>
                <w:lang w:val="en-US"/>
              </w:rPr>
              <w:t xml:space="preserve"> </w:t>
            </w:r>
            <w:r w:rsidR="005B117B" w:rsidRPr="00725923">
              <w:rPr>
                <w:rFonts w:cs="Times New Roman"/>
                <w:sz w:val="18"/>
                <w:szCs w:val="24"/>
                <w:lang w:val="en-US"/>
              </w:rPr>
              <w:t>4.2.15</w:t>
            </w:r>
            <w:r w:rsidR="00A82D95" w:rsidRPr="00725923">
              <w:rPr>
                <w:rFonts w:cs="Times New Roman"/>
                <w:sz w:val="18"/>
                <w:szCs w:val="24"/>
                <w:lang w:val="en-US"/>
              </w:rPr>
              <w:t>,</w:t>
            </w:r>
            <w:r w:rsidR="00A82D95" w:rsidRPr="00725923">
              <w:rPr>
                <w:rFonts w:cs="Times New Roman"/>
                <w:spacing w:val="8"/>
                <w:sz w:val="18"/>
                <w:szCs w:val="24"/>
                <w:lang w:val="en-US"/>
              </w:rPr>
              <w:t xml:space="preserve"> </w:t>
            </w:r>
            <w:r w:rsidR="002618D3" w:rsidRPr="00725923">
              <w:rPr>
                <w:rFonts w:cs="Times New Roman"/>
                <w:w w:val="102"/>
                <w:sz w:val="18"/>
                <w:szCs w:val="24"/>
                <w:lang w:val="en-US"/>
              </w:rPr>
              <w:t>4.2.18</w:t>
            </w:r>
            <w:r w:rsidR="00A82D95" w:rsidRPr="00725923">
              <w:rPr>
                <w:rFonts w:cs="Times New Roman"/>
                <w:w w:val="102"/>
                <w:sz w:val="18"/>
                <w:szCs w:val="24"/>
                <w:lang w:val="en-US"/>
              </w:rPr>
              <w:t>,</w:t>
            </w:r>
          </w:p>
          <w:p w:rsidR="00A82D95" w:rsidRPr="00725923" w:rsidRDefault="00843F25" w:rsidP="00A82D95">
            <w:pPr>
              <w:autoSpaceDE w:val="0"/>
              <w:autoSpaceDN w:val="0"/>
              <w:adjustRightInd w:val="0"/>
              <w:spacing w:after="0" w:line="213" w:lineRule="exact"/>
              <w:ind w:left="106" w:right="-20"/>
              <w:rPr>
                <w:rFonts w:cs="Times New Roman"/>
                <w:sz w:val="18"/>
                <w:szCs w:val="24"/>
                <w:lang w:val="en-US"/>
              </w:rPr>
            </w:pPr>
            <w:r w:rsidRPr="00725923">
              <w:rPr>
                <w:rFonts w:cs="Times New Roman"/>
                <w:sz w:val="18"/>
                <w:szCs w:val="24"/>
                <w:lang w:val="en-US"/>
              </w:rPr>
              <w:t>4.2.19</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572"/>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64651A">
            <w:pPr>
              <w:autoSpaceDE w:val="0"/>
              <w:autoSpaceDN w:val="0"/>
              <w:adjustRightInd w:val="0"/>
              <w:spacing w:after="0" w:line="213" w:lineRule="exact"/>
              <w:ind w:left="106" w:right="-20"/>
              <w:jc w:val="center"/>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7"/>
                <w:sz w:val="18"/>
                <w:szCs w:val="24"/>
                <w:lang w:val="en-US"/>
              </w:rPr>
              <w:t xml:space="preserve">Comunicații </w:t>
            </w:r>
            <w:r w:rsidRPr="00725923">
              <w:rPr>
                <w:rFonts w:cs="Times New Roman"/>
                <w:sz w:val="18"/>
                <w:szCs w:val="24"/>
                <w:lang w:val="en-US"/>
              </w:rPr>
              <w:t>radio</w:t>
            </w:r>
            <w:r w:rsidRPr="00725923">
              <w:rPr>
                <w:rFonts w:cs="Times New Roman"/>
                <w:spacing w:val="-6"/>
                <w:sz w:val="18"/>
                <w:szCs w:val="24"/>
                <w:lang w:val="en-US"/>
              </w:rPr>
              <w:t xml:space="preserv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sz w:val="18"/>
                <w:szCs w:val="24"/>
                <w:lang w:val="en-US"/>
              </w:rPr>
              <w:t>date</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E474F8" w:rsidP="00A82D95">
            <w:pPr>
              <w:autoSpaceDE w:val="0"/>
              <w:autoSpaceDN w:val="0"/>
              <w:adjustRightInd w:val="0"/>
              <w:spacing w:before="67" w:after="0"/>
              <w:ind w:left="106" w:right="-20"/>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2439A3" w:rsidRPr="00725923">
              <w:rPr>
                <w:rFonts w:cs="Times New Roman"/>
                <w:sz w:val="18"/>
                <w:szCs w:val="24"/>
                <w:lang w:val="en-US"/>
              </w:rPr>
              <w:t>4.2.6</w:t>
            </w:r>
            <w:r w:rsidR="00A82D95" w:rsidRPr="00725923">
              <w:rPr>
                <w:rFonts w:cs="Times New Roman"/>
                <w:sz w:val="18"/>
                <w:szCs w:val="24"/>
                <w:lang w:val="en-US"/>
              </w:rPr>
              <w:t>.1,</w:t>
            </w:r>
            <w:r w:rsidR="00A82D95" w:rsidRPr="00725923">
              <w:rPr>
                <w:rFonts w:cs="Times New Roman"/>
                <w:spacing w:val="5"/>
                <w:sz w:val="18"/>
                <w:szCs w:val="24"/>
                <w:lang w:val="en-US"/>
              </w:rPr>
              <w:t xml:space="preserve"> </w:t>
            </w:r>
            <w:r w:rsidR="00A82D95" w:rsidRPr="00725923">
              <w:rPr>
                <w:rFonts w:cs="Times New Roman"/>
                <w:sz w:val="18"/>
                <w:szCs w:val="24"/>
                <w:lang w:val="en-US"/>
              </w:rPr>
              <w:t>4.2.</w:t>
            </w:r>
            <w:r w:rsidR="001D4195" w:rsidRPr="00725923">
              <w:rPr>
                <w:rFonts w:cs="Times New Roman"/>
                <w:sz w:val="18"/>
                <w:szCs w:val="24"/>
                <w:lang w:val="en-US"/>
              </w:rPr>
              <w:t>6</w:t>
            </w:r>
            <w:r w:rsidR="00A82D95" w:rsidRPr="00725923">
              <w:rPr>
                <w:rFonts w:cs="Times New Roman"/>
                <w:sz w:val="18"/>
                <w:szCs w:val="24"/>
                <w:lang w:val="en-US"/>
              </w:rPr>
              <w:t>.3,</w:t>
            </w:r>
            <w:r w:rsidR="00A82D95" w:rsidRPr="00725923">
              <w:rPr>
                <w:rFonts w:cs="Times New Roman"/>
                <w:spacing w:val="4"/>
                <w:sz w:val="18"/>
                <w:szCs w:val="24"/>
                <w:lang w:val="en-US"/>
              </w:rPr>
              <w:t xml:space="preserve"> </w:t>
            </w:r>
            <w:r w:rsidR="00A82D95" w:rsidRPr="00725923">
              <w:rPr>
                <w:rFonts w:cs="Times New Roman"/>
                <w:sz w:val="18"/>
                <w:szCs w:val="24"/>
                <w:lang w:val="en-US"/>
              </w:rPr>
              <w:t>4</w:t>
            </w:r>
            <w:r w:rsidR="007A44CE" w:rsidRPr="00725923">
              <w:rPr>
                <w:rFonts w:cs="Times New Roman"/>
                <w:sz w:val="18"/>
                <w:szCs w:val="24"/>
                <w:lang w:val="en-US"/>
              </w:rPr>
              <w:t>.2.7</w:t>
            </w:r>
            <w:r w:rsidR="00A82D95" w:rsidRPr="00725923">
              <w:rPr>
                <w:rFonts w:cs="Times New Roman"/>
                <w:sz w:val="18"/>
                <w:szCs w:val="24"/>
                <w:lang w:val="en-US"/>
              </w:rPr>
              <w:t>.1,</w:t>
            </w:r>
            <w:r w:rsidR="00A82D95" w:rsidRPr="00725923">
              <w:rPr>
                <w:rFonts w:cs="Times New Roman"/>
                <w:spacing w:val="5"/>
                <w:sz w:val="18"/>
                <w:szCs w:val="24"/>
                <w:lang w:val="en-US"/>
              </w:rPr>
              <w:t xml:space="preserve"> </w:t>
            </w:r>
            <w:r w:rsidR="005C4DD0" w:rsidRPr="00725923">
              <w:rPr>
                <w:rFonts w:cs="Times New Roman"/>
                <w:sz w:val="18"/>
                <w:szCs w:val="24"/>
                <w:lang w:val="en-US"/>
              </w:rPr>
              <w:t>4.2.8</w:t>
            </w:r>
            <w:r w:rsidR="00A82D95" w:rsidRPr="00725923">
              <w:rPr>
                <w:rFonts w:cs="Times New Roman"/>
                <w:sz w:val="18"/>
                <w:szCs w:val="24"/>
                <w:lang w:val="en-US"/>
              </w:rPr>
              <w:t>.2,</w:t>
            </w:r>
            <w:r w:rsidR="00A82D95" w:rsidRPr="00725923">
              <w:rPr>
                <w:rFonts w:cs="Times New Roman"/>
                <w:spacing w:val="4"/>
                <w:sz w:val="18"/>
                <w:szCs w:val="24"/>
                <w:lang w:val="en-US"/>
              </w:rPr>
              <w:t xml:space="preserve"> </w:t>
            </w:r>
            <w:r w:rsidR="002618D3" w:rsidRPr="00725923">
              <w:rPr>
                <w:rFonts w:cs="Times New Roman"/>
                <w:w w:val="102"/>
                <w:sz w:val="18"/>
                <w:szCs w:val="24"/>
                <w:lang w:val="en-US"/>
              </w:rPr>
              <w:t>4.2.18</w:t>
            </w:r>
            <w:r w:rsidR="00A82D95" w:rsidRPr="00725923">
              <w:rPr>
                <w:rFonts w:cs="Times New Roman"/>
                <w:w w:val="102"/>
                <w:sz w:val="18"/>
                <w:szCs w:val="24"/>
                <w:lang w:val="en-US"/>
              </w:rPr>
              <w:t>,</w:t>
            </w:r>
          </w:p>
          <w:p w:rsidR="00A82D95" w:rsidRPr="00725923" w:rsidRDefault="00843F25" w:rsidP="00A82D95">
            <w:pPr>
              <w:autoSpaceDE w:val="0"/>
              <w:autoSpaceDN w:val="0"/>
              <w:adjustRightInd w:val="0"/>
              <w:spacing w:after="0" w:line="213" w:lineRule="exact"/>
              <w:ind w:left="106" w:right="-20"/>
              <w:rPr>
                <w:rFonts w:cs="Times New Roman"/>
                <w:sz w:val="18"/>
                <w:szCs w:val="24"/>
                <w:lang w:val="en-US"/>
              </w:rPr>
            </w:pPr>
            <w:r w:rsidRPr="00725923">
              <w:rPr>
                <w:rFonts w:cs="Times New Roman"/>
                <w:sz w:val="18"/>
                <w:szCs w:val="24"/>
                <w:lang w:val="en-US"/>
              </w:rPr>
              <w:t>4.2.19</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359"/>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64651A">
            <w:pPr>
              <w:autoSpaceDE w:val="0"/>
              <w:autoSpaceDN w:val="0"/>
              <w:adjustRightInd w:val="0"/>
              <w:spacing w:after="0" w:line="213" w:lineRule="exact"/>
              <w:ind w:left="106" w:right="-20"/>
              <w:jc w:val="center"/>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7"/>
                <w:sz w:val="18"/>
                <w:szCs w:val="24"/>
                <w:lang w:val="en-US"/>
              </w:rPr>
              <w:t>Conducerea</w:t>
            </w:r>
            <w:r w:rsidRPr="00725923">
              <w:rPr>
                <w:rFonts w:cs="Times New Roman"/>
                <w:spacing w:val="-1"/>
                <w:w w:val="97"/>
                <w:sz w:val="18"/>
                <w:szCs w:val="24"/>
                <w:lang w:val="en-US"/>
              </w:rPr>
              <w:t xml:space="preserve"> </w:t>
            </w:r>
            <w:r w:rsidRPr="00725923">
              <w:rPr>
                <w:rFonts w:cs="Times New Roman"/>
                <w:sz w:val="18"/>
                <w:szCs w:val="24"/>
                <w:lang w:val="en-US"/>
              </w:rPr>
              <w:t>automatizată</w:t>
            </w:r>
            <w:r w:rsidRPr="00725923">
              <w:rPr>
                <w:rFonts w:cs="Times New Roman"/>
                <w:spacing w:val="-2"/>
                <w:sz w:val="18"/>
                <w:szCs w:val="24"/>
                <w:lang w:val="en-US"/>
              </w:rPr>
              <w:t xml:space="preserve"> </w:t>
            </w:r>
            <w:r w:rsidRPr="00725923">
              <w:rPr>
                <w:rFonts w:cs="Times New Roman"/>
                <w:sz w:val="18"/>
                <w:szCs w:val="24"/>
                <w:lang w:val="en-US"/>
              </w:rPr>
              <w:t>a</w:t>
            </w:r>
            <w:r w:rsidRPr="00725923">
              <w:rPr>
                <w:rFonts w:cs="Times New Roman"/>
                <w:spacing w:val="-5"/>
                <w:sz w:val="18"/>
                <w:szCs w:val="24"/>
                <w:lang w:val="en-US"/>
              </w:rPr>
              <w:t xml:space="preserve"> </w:t>
            </w:r>
            <w:r w:rsidRPr="00725923">
              <w:rPr>
                <w:rFonts w:cs="Times New Roman"/>
                <w:w w:val="102"/>
                <w:sz w:val="18"/>
                <w:szCs w:val="24"/>
                <w:lang w:val="en-US"/>
              </w:rPr>
              <w:t>trenu</w:t>
            </w:r>
            <w:r w:rsidRPr="00725923">
              <w:rPr>
                <w:rFonts w:cs="Times New Roman"/>
                <w:spacing w:val="5"/>
                <w:w w:val="102"/>
                <w:sz w:val="18"/>
                <w:szCs w:val="24"/>
                <w:lang w:val="en-US"/>
              </w:rPr>
              <w:t>r</w:t>
            </w:r>
            <w:r w:rsidRPr="00725923">
              <w:rPr>
                <w:rFonts w:cs="Times New Roman"/>
                <w:w w:val="97"/>
                <w:sz w:val="18"/>
                <w:szCs w:val="24"/>
                <w:lang w:val="en-US"/>
              </w:rPr>
              <w:t>ilor</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E474F8" w:rsidP="00A82D95">
            <w:pPr>
              <w:autoSpaceDE w:val="0"/>
              <w:autoSpaceDN w:val="0"/>
              <w:adjustRightInd w:val="0"/>
              <w:spacing w:before="67" w:after="0"/>
              <w:ind w:left="106" w:right="-69"/>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2"/>
                <w:sz w:val="18"/>
                <w:szCs w:val="24"/>
                <w:lang w:val="en-US"/>
              </w:rPr>
              <w:t xml:space="preserve"> </w:t>
            </w:r>
            <w:r w:rsidR="007A44CE" w:rsidRPr="00725923">
              <w:rPr>
                <w:rFonts w:cs="Times New Roman"/>
                <w:sz w:val="18"/>
                <w:szCs w:val="24"/>
                <w:lang w:val="en-US"/>
              </w:rPr>
              <w:t>4.2.7</w:t>
            </w:r>
            <w:r w:rsidR="00A82D95" w:rsidRPr="00725923">
              <w:rPr>
                <w:rFonts w:cs="Times New Roman"/>
                <w:sz w:val="18"/>
                <w:szCs w:val="24"/>
                <w:lang w:val="en-US"/>
              </w:rPr>
              <w:t>.1,</w:t>
            </w:r>
            <w:r w:rsidR="00A82D95" w:rsidRPr="00725923">
              <w:rPr>
                <w:rFonts w:cs="Times New Roman"/>
                <w:spacing w:val="-2"/>
                <w:sz w:val="18"/>
                <w:szCs w:val="24"/>
                <w:lang w:val="en-US"/>
              </w:rPr>
              <w:t xml:space="preserve"> </w:t>
            </w:r>
            <w:r w:rsidR="005C4DD0" w:rsidRPr="00725923">
              <w:rPr>
                <w:rFonts w:cs="Times New Roman"/>
                <w:sz w:val="18"/>
                <w:szCs w:val="24"/>
                <w:lang w:val="en-US"/>
              </w:rPr>
              <w:t>4.2.8</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B028F9" w:rsidRPr="00725923">
              <w:rPr>
                <w:rFonts w:cs="Times New Roman"/>
                <w:sz w:val="18"/>
                <w:szCs w:val="24"/>
                <w:lang w:val="en-US"/>
              </w:rPr>
              <w:t>4.2.14</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2618D3" w:rsidRPr="00725923">
              <w:rPr>
                <w:rFonts w:cs="Times New Roman"/>
                <w:sz w:val="18"/>
                <w:szCs w:val="24"/>
                <w:lang w:val="en-US"/>
              </w:rPr>
              <w:t>4.2.18</w:t>
            </w:r>
            <w:r w:rsidR="00A82D95" w:rsidRPr="00725923">
              <w:rPr>
                <w:rFonts w:cs="Times New Roman"/>
                <w:sz w:val="18"/>
                <w:szCs w:val="24"/>
                <w:lang w:val="en-US"/>
              </w:rPr>
              <w:t>,</w:t>
            </w:r>
            <w:r w:rsidR="00A82D95" w:rsidRPr="00725923">
              <w:rPr>
                <w:rFonts w:cs="Times New Roman"/>
                <w:spacing w:val="2"/>
                <w:sz w:val="18"/>
                <w:szCs w:val="24"/>
                <w:lang w:val="en-US"/>
              </w:rPr>
              <w:t xml:space="preserve"> </w:t>
            </w:r>
            <w:r w:rsidR="00922ADF" w:rsidRPr="00725923">
              <w:rPr>
                <w:rFonts w:cs="Times New Roman"/>
                <w:sz w:val="18"/>
                <w:szCs w:val="24"/>
                <w:lang w:val="en-US"/>
              </w:rPr>
              <w:t>4.2.20</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8A0F0C" w:rsidRPr="00725923">
              <w:rPr>
                <w:rFonts w:cs="Times New Roman"/>
                <w:w w:val="103"/>
                <w:sz w:val="18"/>
                <w:szCs w:val="24"/>
                <w:lang w:val="en-US"/>
              </w:rPr>
              <w:t>4.2.22</w:t>
            </w:r>
          </w:p>
        </w:tc>
      </w:tr>
      <w:tr w:rsidR="00A82D95" w:rsidRPr="00134CE0" w:rsidTr="005C5FAE">
        <w:trPr>
          <w:trHeight w:hRule="exact" w:val="759"/>
        </w:trPr>
        <w:tc>
          <w:tcPr>
            <w:tcW w:w="2093" w:type="dxa"/>
            <w:vMerge w:val="restart"/>
            <w:tcBorders>
              <w:top w:val="single" w:sz="5" w:space="0" w:color="000000"/>
              <w:left w:val="single" w:sz="4" w:space="0" w:color="auto"/>
              <w:bottom w:val="single" w:sz="5" w:space="0" w:color="000000"/>
              <w:right w:val="single" w:sz="5" w:space="0" w:color="000000"/>
            </w:tcBorders>
          </w:tcPr>
          <w:p w:rsidR="00A82D95" w:rsidRPr="00725923" w:rsidRDefault="00A82D95" w:rsidP="0064651A">
            <w:pPr>
              <w:autoSpaceDE w:val="0"/>
              <w:autoSpaceDN w:val="0"/>
              <w:adjustRightInd w:val="0"/>
              <w:spacing w:before="73" w:after="0" w:line="214" w:lineRule="exact"/>
              <w:ind w:right="545"/>
              <w:jc w:val="center"/>
              <w:rPr>
                <w:rFonts w:cs="Times New Roman"/>
                <w:sz w:val="18"/>
                <w:szCs w:val="24"/>
                <w:lang w:val="en-US"/>
              </w:rPr>
            </w:pPr>
            <w:r w:rsidRPr="00725923">
              <w:rPr>
                <w:rFonts w:cs="Times New Roman"/>
                <w:sz w:val="18"/>
                <w:szCs w:val="24"/>
                <w:lang w:val="en-US"/>
              </w:rPr>
              <w:t>Control-comandă</w:t>
            </w:r>
            <w:r w:rsidRPr="00725923">
              <w:rPr>
                <w:rFonts w:cs="Times New Roman"/>
                <w:spacing w:val="-14"/>
                <w:sz w:val="18"/>
                <w:szCs w:val="24"/>
                <w:lang w:val="en-US"/>
              </w:rPr>
              <w:t xml:space="preserve"> </w:t>
            </w:r>
            <w:r w:rsidRPr="00725923">
              <w:rPr>
                <w:rFonts w:cs="Times New Roman"/>
                <w:sz w:val="18"/>
                <w:szCs w:val="24"/>
                <w:lang w:val="en-US"/>
              </w:rPr>
              <w:t>și</w:t>
            </w:r>
            <w:r w:rsidRPr="00725923">
              <w:rPr>
                <w:rFonts w:cs="Times New Roman"/>
                <w:spacing w:val="-16"/>
                <w:sz w:val="18"/>
                <w:szCs w:val="24"/>
                <w:lang w:val="en-US"/>
              </w:rPr>
              <w:t xml:space="preserve"> </w:t>
            </w:r>
            <w:r w:rsidRPr="00725923">
              <w:rPr>
                <w:rFonts w:cs="Times New Roman"/>
                <w:w w:val="97"/>
                <w:sz w:val="18"/>
                <w:szCs w:val="24"/>
                <w:lang w:val="en-US"/>
              </w:rPr>
              <w:t xml:space="preserve">semnalizare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sz w:val="18"/>
                <w:szCs w:val="24"/>
                <w:lang w:val="en-US"/>
              </w:rPr>
              <w:t>cale</w:t>
            </w: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6"/>
                <w:sz w:val="18"/>
                <w:szCs w:val="24"/>
                <w:lang w:val="en-US"/>
              </w:rPr>
              <w:t>Protecția</w:t>
            </w:r>
            <w:r w:rsidRPr="00725923">
              <w:rPr>
                <w:rFonts w:cs="Times New Roman"/>
                <w:spacing w:val="-1"/>
                <w:w w:val="96"/>
                <w:sz w:val="18"/>
                <w:szCs w:val="24"/>
                <w:lang w:val="en-US"/>
              </w:rPr>
              <w:t xml:space="preserve"> </w:t>
            </w:r>
            <w:r w:rsidRPr="00725923">
              <w:rPr>
                <w:rFonts w:cs="Times New Roman"/>
                <w:w w:val="102"/>
                <w:sz w:val="18"/>
                <w:szCs w:val="24"/>
                <w:lang w:val="en-US"/>
              </w:rPr>
              <w:t>trenu</w:t>
            </w:r>
            <w:r w:rsidRPr="00725923">
              <w:rPr>
                <w:rFonts w:cs="Times New Roman"/>
                <w:spacing w:val="3"/>
                <w:w w:val="102"/>
                <w:sz w:val="18"/>
                <w:szCs w:val="24"/>
                <w:lang w:val="en-US"/>
              </w:rPr>
              <w:t>r</w:t>
            </w:r>
            <w:r w:rsidRPr="00725923">
              <w:rPr>
                <w:rFonts w:cs="Times New Roman"/>
                <w:w w:val="97"/>
                <w:sz w:val="18"/>
                <w:szCs w:val="24"/>
                <w:lang w:val="en-US"/>
              </w:rPr>
              <w:t>ilor</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A82D95" w:rsidP="00A82D95">
            <w:pPr>
              <w:autoSpaceDE w:val="0"/>
              <w:autoSpaceDN w:val="0"/>
              <w:adjustRightInd w:val="0"/>
              <w:spacing w:before="67" w:after="0"/>
              <w:ind w:left="106" w:right="-69"/>
              <w:rPr>
                <w:rFonts w:cs="Times New Roman"/>
                <w:sz w:val="18"/>
                <w:szCs w:val="24"/>
                <w:lang w:val="en-US"/>
              </w:rPr>
            </w:pPr>
            <w:r w:rsidRPr="00725923">
              <w:rPr>
                <w:rFonts w:cs="Times New Roman"/>
                <w:sz w:val="18"/>
                <w:szCs w:val="24"/>
                <w:lang w:val="en-US"/>
              </w:rPr>
              <w:t>4.2.1,</w:t>
            </w:r>
            <w:r w:rsidRPr="00725923">
              <w:rPr>
                <w:rFonts w:cs="Times New Roman"/>
                <w:spacing w:val="-6"/>
                <w:sz w:val="18"/>
                <w:szCs w:val="24"/>
                <w:lang w:val="en-US"/>
              </w:rPr>
              <w:t xml:space="preserve"> </w:t>
            </w:r>
            <w:r w:rsidR="00971EA7" w:rsidRPr="00725923">
              <w:rPr>
                <w:rFonts w:cs="Times New Roman"/>
                <w:sz w:val="18"/>
                <w:szCs w:val="24"/>
                <w:lang w:val="en-US"/>
              </w:rPr>
              <w:t>4.2.5</w:t>
            </w:r>
            <w:r w:rsidRPr="00725923">
              <w:rPr>
                <w:rFonts w:cs="Times New Roman"/>
                <w:sz w:val="18"/>
                <w:szCs w:val="24"/>
                <w:lang w:val="en-US"/>
              </w:rPr>
              <w:t>,</w:t>
            </w:r>
            <w:r w:rsidRPr="00725923">
              <w:rPr>
                <w:rFonts w:cs="Times New Roman"/>
                <w:spacing w:val="-7"/>
                <w:sz w:val="18"/>
                <w:szCs w:val="24"/>
                <w:lang w:val="en-US"/>
              </w:rPr>
              <w:t xml:space="preserve"> </w:t>
            </w:r>
            <w:r w:rsidR="007A44CE" w:rsidRPr="00725923">
              <w:rPr>
                <w:rFonts w:cs="Times New Roman"/>
                <w:sz w:val="18"/>
                <w:szCs w:val="24"/>
                <w:lang w:val="en-US"/>
              </w:rPr>
              <w:t>4.2.7</w:t>
            </w:r>
            <w:r w:rsidRPr="00725923">
              <w:rPr>
                <w:rFonts w:cs="Times New Roman"/>
                <w:sz w:val="18"/>
                <w:szCs w:val="24"/>
                <w:lang w:val="en-US"/>
              </w:rPr>
              <w:t>,</w:t>
            </w:r>
            <w:r w:rsidRPr="00725923">
              <w:rPr>
                <w:rFonts w:cs="Times New Roman"/>
                <w:spacing w:val="-6"/>
                <w:sz w:val="18"/>
                <w:szCs w:val="24"/>
                <w:lang w:val="en-US"/>
              </w:rPr>
              <w:t xml:space="preserve"> </w:t>
            </w:r>
            <w:r w:rsidR="00467ACC" w:rsidRPr="00725923">
              <w:rPr>
                <w:rFonts w:cs="Times New Roman"/>
                <w:sz w:val="18"/>
                <w:szCs w:val="24"/>
                <w:lang w:val="en-US"/>
              </w:rPr>
              <w:t>4.2.9</w:t>
            </w:r>
            <w:r w:rsidRPr="00725923">
              <w:rPr>
                <w:rFonts w:cs="Times New Roman"/>
                <w:sz w:val="18"/>
                <w:szCs w:val="24"/>
                <w:lang w:val="en-US"/>
              </w:rPr>
              <w:t>,</w:t>
            </w:r>
            <w:r w:rsidRPr="00725923">
              <w:rPr>
                <w:rFonts w:cs="Times New Roman"/>
                <w:spacing w:val="-7"/>
                <w:sz w:val="18"/>
                <w:szCs w:val="24"/>
                <w:lang w:val="en-US"/>
              </w:rPr>
              <w:t xml:space="preserve"> </w:t>
            </w:r>
            <w:r w:rsidR="00A365A6" w:rsidRPr="00725923">
              <w:rPr>
                <w:rFonts w:cs="Times New Roman"/>
                <w:sz w:val="18"/>
                <w:szCs w:val="24"/>
                <w:lang w:val="en-US"/>
              </w:rPr>
              <w:t>4.2.10</w:t>
            </w:r>
            <w:r w:rsidRPr="00725923">
              <w:rPr>
                <w:rFonts w:cs="Times New Roman"/>
                <w:sz w:val="18"/>
                <w:szCs w:val="24"/>
                <w:lang w:val="en-US"/>
              </w:rPr>
              <w:t>,</w:t>
            </w:r>
            <w:r w:rsidRPr="00725923">
              <w:rPr>
                <w:rFonts w:cs="Times New Roman"/>
                <w:spacing w:val="-6"/>
                <w:sz w:val="18"/>
                <w:szCs w:val="24"/>
                <w:lang w:val="en-US"/>
              </w:rPr>
              <w:t xml:space="preserve"> </w:t>
            </w:r>
            <w:r w:rsidR="002E79E6" w:rsidRPr="00725923">
              <w:rPr>
                <w:rFonts w:cs="Times New Roman"/>
                <w:sz w:val="18"/>
                <w:szCs w:val="24"/>
                <w:lang w:val="en-US"/>
              </w:rPr>
              <w:t>4.2.11</w:t>
            </w:r>
            <w:r w:rsidRPr="00725923">
              <w:rPr>
                <w:rFonts w:cs="Times New Roman"/>
                <w:sz w:val="18"/>
                <w:szCs w:val="24"/>
                <w:lang w:val="en-US"/>
              </w:rPr>
              <w:t>,</w:t>
            </w:r>
            <w:r w:rsidRPr="00725923">
              <w:rPr>
                <w:rFonts w:cs="Times New Roman"/>
                <w:spacing w:val="-7"/>
                <w:sz w:val="18"/>
                <w:szCs w:val="24"/>
                <w:lang w:val="en-US"/>
              </w:rPr>
              <w:t xml:space="preserve"> </w:t>
            </w:r>
            <w:r w:rsidR="00040F90" w:rsidRPr="00725923">
              <w:rPr>
                <w:rFonts w:cs="Times New Roman"/>
                <w:sz w:val="18"/>
                <w:szCs w:val="24"/>
                <w:lang w:val="en-US"/>
              </w:rPr>
              <w:t>4.2.17</w:t>
            </w:r>
            <w:r w:rsidRPr="00725923">
              <w:rPr>
                <w:rFonts w:cs="Times New Roman"/>
                <w:sz w:val="18"/>
                <w:szCs w:val="24"/>
                <w:lang w:val="en-US"/>
              </w:rPr>
              <w:t xml:space="preserve">, </w:t>
            </w:r>
            <w:r w:rsidR="002618D3" w:rsidRPr="00725923">
              <w:rPr>
                <w:rFonts w:cs="Times New Roman"/>
                <w:w w:val="102"/>
                <w:sz w:val="18"/>
                <w:szCs w:val="24"/>
                <w:lang w:val="en-US"/>
              </w:rPr>
              <w:t>4.2.18</w:t>
            </w:r>
            <w:r w:rsidRPr="00725923">
              <w:rPr>
                <w:rFonts w:cs="Times New Roman"/>
                <w:w w:val="102"/>
                <w:sz w:val="18"/>
                <w:szCs w:val="24"/>
                <w:lang w:val="en-US"/>
              </w:rPr>
              <w:t>,</w:t>
            </w:r>
          </w:p>
          <w:p w:rsidR="00A82D95" w:rsidRPr="00725923" w:rsidRDefault="00A82D95" w:rsidP="00A82D95">
            <w:pPr>
              <w:autoSpaceDE w:val="0"/>
              <w:autoSpaceDN w:val="0"/>
              <w:adjustRightInd w:val="0"/>
              <w:spacing w:after="0" w:line="213" w:lineRule="exact"/>
              <w:ind w:left="106" w:right="-20"/>
              <w:rPr>
                <w:rFonts w:cs="Times New Roman"/>
                <w:sz w:val="18"/>
                <w:szCs w:val="24"/>
                <w:lang w:val="en-US"/>
              </w:rPr>
            </w:pPr>
            <w:r w:rsidRPr="00725923">
              <w:rPr>
                <w:rFonts w:cs="Times New Roman"/>
                <w:sz w:val="18"/>
                <w:szCs w:val="24"/>
                <w:lang w:val="en-US"/>
              </w:rPr>
              <w:t>4.</w:t>
            </w:r>
            <w:r w:rsidR="00843F25" w:rsidRPr="00725923">
              <w:rPr>
                <w:rFonts w:cs="Times New Roman"/>
                <w:sz w:val="18"/>
                <w:szCs w:val="24"/>
                <w:lang w:val="en-US"/>
              </w:rPr>
              <w:t>2.19</w:t>
            </w:r>
            <w:r w:rsidRPr="00725923">
              <w:rPr>
                <w:rFonts w:cs="Times New Roman"/>
                <w:sz w:val="18"/>
                <w:szCs w:val="24"/>
                <w:lang w:val="en-US"/>
              </w:rPr>
              <w:t>,</w:t>
            </w:r>
            <w:r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359"/>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A82D95">
            <w:pPr>
              <w:autoSpaceDE w:val="0"/>
              <w:autoSpaceDN w:val="0"/>
              <w:adjustRightInd w:val="0"/>
              <w:spacing w:after="0" w:line="213" w:lineRule="exact"/>
              <w:ind w:left="106" w:right="-20"/>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8" w:after="0"/>
              <w:ind w:left="106" w:right="-20"/>
              <w:rPr>
                <w:rFonts w:cs="Times New Roman"/>
                <w:sz w:val="18"/>
                <w:szCs w:val="24"/>
                <w:lang w:val="en-US"/>
              </w:rPr>
            </w:pPr>
            <w:r w:rsidRPr="00725923">
              <w:rPr>
                <w:rFonts w:cs="Times New Roman"/>
                <w:w w:val="97"/>
                <w:sz w:val="18"/>
                <w:szCs w:val="24"/>
                <w:lang w:val="en-US"/>
              </w:rPr>
              <w:t xml:space="preserve">Comunicații </w:t>
            </w:r>
            <w:r w:rsidRPr="00725923">
              <w:rPr>
                <w:rFonts w:cs="Times New Roman"/>
                <w:sz w:val="18"/>
                <w:szCs w:val="24"/>
                <w:lang w:val="en-US"/>
              </w:rPr>
              <w:t>radio</w:t>
            </w:r>
            <w:r w:rsidRPr="00725923">
              <w:rPr>
                <w:rFonts w:cs="Times New Roman"/>
                <w:spacing w:val="-6"/>
                <w:sz w:val="18"/>
                <w:szCs w:val="24"/>
                <w:lang w:val="en-US"/>
              </w:rPr>
              <w:t xml:space="preserv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sz w:val="18"/>
                <w:szCs w:val="24"/>
                <w:lang w:val="en-US"/>
              </w:rPr>
              <w:t>voce</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E474F8" w:rsidP="00A82D95">
            <w:pPr>
              <w:autoSpaceDE w:val="0"/>
              <w:autoSpaceDN w:val="0"/>
              <w:adjustRightInd w:val="0"/>
              <w:spacing w:before="68" w:after="0"/>
              <w:ind w:left="106" w:right="-20"/>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1D4195" w:rsidRPr="00725923">
              <w:rPr>
                <w:rFonts w:cs="Times New Roman"/>
                <w:sz w:val="18"/>
                <w:szCs w:val="24"/>
                <w:lang w:val="en-US"/>
              </w:rPr>
              <w:t>4.2.6</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7A44CE" w:rsidRPr="00725923">
              <w:rPr>
                <w:rFonts w:cs="Times New Roman"/>
                <w:sz w:val="18"/>
                <w:szCs w:val="24"/>
                <w:lang w:val="en-US"/>
              </w:rPr>
              <w:t>4.2.7</w:t>
            </w:r>
            <w:r w:rsidR="00A82D95" w:rsidRPr="00725923">
              <w:rPr>
                <w:rFonts w:cs="Times New Roman"/>
                <w:sz w:val="18"/>
                <w:szCs w:val="24"/>
                <w:lang w:val="en-US"/>
              </w:rPr>
              <w:t>.1,</w:t>
            </w:r>
            <w:r w:rsidR="00A82D95" w:rsidRPr="00725923">
              <w:rPr>
                <w:rFonts w:cs="Times New Roman"/>
                <w:spacing w:val="4"/>
                <w:sz w:val="18"/>
                <w:szCs w:val="24"/>
                <w:lang w:val="en-US"/>
              </w:rPr>
              <w:t xml:space="preserve"> </w:t>
            </w:r>
            <w:r w:rsidR="00467ACC" w:rsidRPr="00725923">
              <w:rPr>
                <w:rFonts w:cs="Times New Roman"/>
                <w:sz w:val="18"/>
                <w:szCs w:val="24"/>
                <w:lang w:val="en-US"/>
              </w:rPr>
              <w:t>4.2.9</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2618D3" w:rsidRPr="00725923">
              <w:rPr>
                <w:rFonts w:cs="Times New Roman"/>
                <w:sz w:val="18"/>
                <w:szCs w:val="24"/>
                <w:lang w:val="en-US"/>
              </w:rPr>
              <w:t>4.2.18</w:t>
            </w:r>
            <w:r w:rsidR="00A82D95" w:rsidRPr="00725923">
              <w:rPr>
                <w:rFonts w:cs="Times New Roman"/>
                <w:sz w:val="18"/>
                <w:szCs w:val="24"/>
                <w:lang w:val="en-US"/>
              </w:rPr>
              <w:t>,</w:t>
            </w:r>
            <w:r w:rsidR="00A82D95" w:rsidRPr="00725923">
              <w:rPr>
                <w:rFonts w:cs="Times New Roman"/>
                <w:spacing w:val="8"/>
                <w:sz w:val="18"/>
                <w:szCs w:val="24"/>
                <w:lang w:val="en-US"/>
              </w:rPr>
              <w:t xml:space="preserve"> </w:t>
            </w:r>
            <w:r w:rsidR="00843F25" w:rsidRPr="00725923">
              <w:rPr>
                <w:rFonts w:cs="Times New Roman"/>
                <w:sz w:val="18"/>
                <w:szCs w:val="24"/>
                <w:lang w:val="en-US"/>
              </w:rPr>
              <w:t>4.2.19</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359"/>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A82D95">
            <w:pPr>
              <w:autoSpaceDE w:val="0"/>
              <w:autoSpaceDN w:val="0"/>
              <w:adjustRightInd w:val="0"/>
              <w:spacing w:before="68" w:after="0"/>
              <w:ind w:left="106" w:right="-20"/>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7"/>
                <w:sz w:val="18"/>
                <w:szCs w:val="24"/>
                <w:lang w:val="en-US"/>
              </w:rPr>
              <w:t xml:space="preserve">Comunicații </w:t>
            </w:r>
            <w:r w:rsidRPr="00725923">
              <w:rPr>
                <w:rFonts w:cs="Times New Roman"/>
                <w:sz w:val="18"/>
                <w:szCs w:val="24"/>
                <w:lang w:val="en-US"/>
              </w:rPr>
              <w:t>radio</w:t>
            </w:r>
            <w:r w:rsidRPr="00725923">
              <w:rPr>
                <w:rFonts w:cs="Times New Roman"/>
                <w:spacing w:val="-6"/>
                <w:sz w:val="18"/>
                <w:szCs w:val="24"/>
                <w:lang w:val="en-US"/>
              </w:rPr>
              <w:t xml:space="preserve"> </w:t>
            </w:r>
            <w:r w:rsidRPr="00725923">
              <w:rPr>
                <w:rFonts w:cs="Times New Roman"/>
                <w:sz w:val="18"/>
                <w:szCs w:val="24"/>
                <w:lang w:val="en-US"/>
              </w:rPr>
              <w:t>de</w:t>
            </w:r>
            <w:r w:rsidRPr="00725923">
              <w:rPr>
                <w:rFonts w:cs="Times New Roman"/>
                <w:spacing w:val="-8"/>
                <w:sz w:val="18"/>
                <w:szCs w:val="24"/>
                <w:lang w:val="en-US"/>
              </w:rPr>
              <w:t xml:space="preserve"> </w:t>
            </w:r>
            <w:r w:rsidRPr="00725923">
              <w:rPr>
                <w:rFonts w:cs="Times New Roman"/>
                <w:sz w:val="18"/>
                <w:szCs w:val="24"/>
                <w:lang w:val="en-US"/>
              </w:rPr>
              <w:t>date</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E474F8" w:rsidP="00A82D95">
            <w:pPr>
              <w:autoSpaceDE w:val="0"/>
              <w:autoSpaceDN w:val="0"/>
              <w:adjustRightInd w:val="0"/>
              <w:spacing w:before="67" w:after="0"/>
              <w:ind w:left="106" w:right="-20"/>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1D4195" w:rsidRPr="00725923">
              <w:rPr>
                <w:rFonts w:cs="Times New Roman"/>
                <w:sz w:val="18"/>
                <w:szCs w:val="24"/>
                <w:lang w:val="en-US"/>
              </w:rPr>
              <w:t>4.2.6</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7A44CE" w:rsidRPr="00725923">
              <w:rPr>
                <w:rFonts w:cs="Times New Roman"/>
                <w:sz w:val="18"/>
                <w:szCs w:val="24"/>
                <w:lang w:val="en-US"/>
              </w:rPr>
              <w:t>4.2.7</w:t>
            </w:r>
            <w:r w:rsidR="00A82D95" w:rsidRPr="00725923">
              <w:rPr>
                <w:rFonts w:cs="Times New Roman"/>
                <w:sz w:val="18"/>
                <w:szCs w:val="24"/>
                <w:lang w:val="en-US"/>
              </w:rPr>
              <w:t>.1,</w:t>
            </w:r>
            <w:r w:rsidR="00A82D95" w:rsidRPr="00725923">
              <w:rPr>
                <w:rFonts w:cs="Times New Roman"/>
                <w:spacing w:val="4"/>
                <w:sz w:val="18"/>
                <w:szCs w:val="24"/>
                <w:lang w:val="en-US"/>
              </w:rPr>
              <w:t xml:space="preserve"> </w:t>
            </w:r>
            <w:r w:rsidR="00467ACC" w:rsidRPr="00725923">
              <w:rPr>
                <w:rFonts w:cs="Times New Roman"/>
                <w:sz w:val="18"/>
                <w:szCs w:val="24"/>
                <w:lang w:val="en-US"/>
              </w:rPr>
              <w:t>4.2.9</w:t>
            </w:r>
            <w:r w:rsidR="00A82D95" w:rsidRPr="00725923">
              <w:rPr>
                <w:rFonts w:cs="Times New Roman"/>
                <w:sz w:val="18"/>
                <w:szCs w:val="24"/>
                <w:lang w:val="en-US"/>
              </w:rPr>
              <w:t>,</w:t>
            </w:r>
            <w:r w:rsidR="00A82D95" w:rsidRPr="00725923">
              <w:rPr>
                <w:rFonts w:cs="Times New Roman"/>
                <w:spacing w:val="3"/>
                <w:sz w:val="18"/>
                <w:szCs w:val="24"/>
                <w:lang w:val="en-US"/>
              </w:rPr>
              <w:t xml:space="preserve"> </w:t>
            </w:r>
            <w:r w:rsidR="002618D3" w:rsidRPr="00725923">
              <w:rPr>
                <w:rFonts w:cs="Times New Roman"/>
                <w:sz w:val="18"/>
                <w:szCs w:val="24"/>
                <w:lang w:val="en-US"/>
              </w:rPr>
              <w:t>4.2.18</w:t>
            </w:r>
            <w:r w:rsidR="00A82D95" w:rsidRPr="00725923">
              <w:rPr>
                <w:rFonts w:cs="Times New Roman"/>
                <w:sz w:val="18"/>
                <w:szCs w:val="24"/>
                <w:lang w:val="en-US"/>
              </w:rPr>
              <w:t>,</w:t>
            </w:r>
            <w:r w:rsidR="00A82D95" w:rsidRPr="00725923">
              <w:rPr>
                <w:rFonts w:cs="Times New Roman"/>
                <w:spacing w:val="8"/>
                <w:sz w:val="18"/>
                <w:szCs w:val="24"/>
                <w:lang w:val="en-US"/>
              </w:rPr>
              <w:t xml:space="preserve"> </w:t>
            </w:r>
            <w:r w:rsidR="00843F25" w:rsidRPr="00725923">
              <w:rPr>
                <w:rFonts w:cs="Times New Roman"/>
                <w:sz w:val="18"/>
                <w:szCs w:val="24"/>
                <w:lang w:val="en-US"/>
              </w:rPr>
              <w:t>4.2.19</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r w:rsidR="00A82D95" w:rsidRPr="00134CE0" w:rsidTr="0064651A">
        <w:trPr>
          <w:trHeight w:hRule="exact" w:val="359"/>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r w:rsidRPr="00725923">
              <w:rPr>
                <w:rFonts w:cs="Times New Roman"/>
                <w:w w:val="97"/>
                <w:sz w:val="18"/>
                <w:szCs w:val="24"/>
                <w:lang w:val="en-US"/>
              </w:rPr>
              <w:t>De</w:t>
            </w:r>
            <w:r w:rsidRPr="00725923">
              <w:rPr>
                <w:rFonts w:cs="Times New Roman"/>
                <w:spacing w:val="-2"/>
                <w:w w:val="97"/>
                <w:sz w:val="18"/>
                <w:szCs w:val="24"/>
                <w:lang w:val="en-US"/>
              </w:rPr>
              <w:t>t</w:t>
            </w:r>
            <w:r w:rsidRPr="00725923">
              <w:rPr>
                <w:rFonts w:cs="Times New Roman"/>
                <w:w w:val="97"/>
                <w:sz w:val="18"/>
                <w:szCs w:val="24"/>
                <w:lang w:val="en-US"/>
              </w:rPr>
              <w:t xml:space="preserve">ectarea </w:t>
            </w:r>
            <w:r w:rsidRPr="00725923">
              <w:rPr>
                <w:rFonts w:cs="Times New Roman"/>
                <w:w w:val="102"/>
                <w:sz w:val="18"/>
                <w:szCs w:val="24"/>
                <w:lang w:val="en-US"/>
              </w:rPr>
              <w:t>trenu</w:t>
            </w:r>
            <w:r w:rsidRPr="00725923">
              <w:rPr>
                <w:rFonts w:cs="Times New Roman"/>
                <w:spacing w:val="5"/>
                <w:w w:val="102"/>
                <w:sz w:val="18"/>
                <w:szCs w:val="24"/>
                <w:lang w:val="en-US"/>
              </w:rPr>
              <w:t>r</w:t>
            </w:r>
            <w:r w:rsidRPr="00725923">
              <w:rPr>
                <w:rFonts w:cs="Times New Roman"/>
                <w:w w:val="97"/>
                <w:sz w:val="18"/>
                <w:szCs w:val="24"/>
                <w:lang w:val="en-US"/>
              </w:rPr>
              <w:t>ilor</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2614AE" w:rsidP="00A82D95">
            <w:pPr>
              <w:autoSpaceDE w:val="0"/>
              <w:autoSpaceDN w:val="0"/>
              <w:adjustRightInd w:val="0"/>
              <w:spacing w:before="67" w:after="0"/>
              <w:ind w:left="106" w:right="-20"/>
              <w:rPr>
                <w:rFonts w:cs="Times New Roman"/>
                <w:sz w:val="18"/>
                <w:szCs w:val="24"/>
                <w:lang w:val="en-US"/>
              </w:rPr>
            </w:pPr>
            <w:r w:rsidRPr="00725923">
              <w:rPr>
                <w:rFonts w:cs="Times New Roman"/>
                <w:sz w:val="18"/>
                <w:szCs w:val="24"/>
                <w:lang w:val="en-US"/>
              </w:rPr>
              <w:t>4.2.12</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411C2D" w:rsidRPr="00725923">
              <w:rPr>
                <w:rFonts w:cs="Times New Roman"/>
                <w:w w:val="103"/>
                <w:sz w:val="18"/>
                <w:szCs w:val="24"/>
                <w:lang w:val="en-US"/>
              </w:rPr>
              <w:t>4.2.13</w:t>
            </w:r>
          </w:p>
        </w:tc>
      </w:tr>
      <w:tr w:rsidR="00A82D95" w:rsidRPr="00134CE0" w:rsidTr="0064651A">
        <w:trPr>
          <w:trHeight w:hRule="exact" w:val="359"/>
        </w:trPr>
        <w:tc>
          <w:tcPr>
            <w:tcW w:w="2093" w:type="dxa"/>
            <w:vMerge/>
            <w:tcBorders>
              <w:top w:val="single" w:sz="5" w:space="0" w:color="000000"/>
              <w:left w:val="single" w:sz="4" w:space="0" w:color="auto"/>
              <w:bottom w:val="single" w:sz="5" w:space="0" w:color="000000"/>
              <w:right w:val="single" w:sz="5" w:space="0" w:color="000000"/>
            </w:tcBorders>
          </w:tcPr>
          <w:p w:rsidR="00A82D95" w:rsidRPr="00725923" w:rsidRDefault="00A82D95" w:rsidP="00A82D95">
            <w:pPr>
              <w:autoSpaceDE w:val="0"/>
              <w:autoSpaceDN w:val="0"/>
              <w:adjustRightInd w:val="0"/>
              <w:spacing w:before="67" w:after="0"/>
              <w:ind w:left="106" w:right="-20"/>
              <w:rPr>
                <w:rFonts w:cs="Times New Roman"/>
                <w:sz w:val="18"/>
                <w:szCs w:val="24"/>
                <w:lang w:val="en-US"/>
              </w:rPr>
            </w:pPr>
          </w:p>
        </w:tc>
        <w:tc>
          <w:tcPr>
            <w:tcW w:w="3061" w:type="dxa"/>
            <w:tcBorders>
              <w:top w:val="single" w:sz="5" w:space="0" w:color="000000"/>
              <w:left w:val="single" w:sz="5" w:space="0" w:color="000000"/>
              <w:bottom w:val="single" w:sz="5" w:space="0" w:color="000000"/>
              <w:right w:val="single" w:sz="5" w:space="0" w:color="000000"/>
            </w:tcBorders>
          </w:tcPr>
          <w:p w:rsidR="00A82D95" w:rsidRPr="00725923" w:rsidRDefault="00A82D95" w:rsidP="00A82D95">
            <w:pPr>
              <w:autoSpaceDE w:val="0"/>
              <w:autoSpaceDN w:val="0"/>
              <w:adjustRightInd w:val="0"/>
              <w:spacing w:before="68" w:after="0"/>
              <w:ind w:left="106" w:right="-20"/>
              <w:rPr>
                <w:rFonts w:cs="Times New Roman"/>
                <w:sz w:val="18"/>
                <w:szCs w:val="24"/>
                <w:lang w:val="en-US"/>
              </w:rPr>
            </w:pPr>
            <w:r w:rsidRPr="00725923">
              <w:rPr>
                <w:rFonts w:cs="Times New Roman"/>
                <w:w w:val="97"/>
                <w:sz w:val="18"/>
                <w:szCs w:val="24"/>
                <w:lang w:val="en-US"/>
              </w:rPr>
              <w:t>Conducerea</w:t>
            </w:r>
            <w:r w:rsidRPr="00725923">
              <w:rPr>
                <w:rFonts w:cs="Times New Roman"/>
                <w:spacing w:val="-1"/>
                <w:w w:val="97"/>
                <w:sz w:val="18"/>
                <w:szCs w:val="24"/>
                <w:lang w:val="en-US"/>
              </w:rPr>
              <w:t xml:space="preserve"> </w:t>
            </w:r>
            <w:r w:rsidRPr="00725923">
              <w:rPr>
                <w:rFonts w:cs="Times New Roman"/>
                <w:sz w:val="18"/>
                <w:szCs w:val="24"/>
                <w:lang w:val="en-US"/>
              </w:rPr>
              <w:t>automatizată</w:t>
            </w:r>
            <w:r w:rsidRPr="00725923">
              <w:rPr>
                <w:rFonts w:cs="Times New Roman"/>
                <w:spacing w:val="-2"/>
                <w:sz w:val="18"/>
                <w:szCs w:val="24"/>
                <w:lang w:val="en-US"/>
              </w:rPr>
              <w:t xml:space="preserve"> </w:t>
            </w:r>
            <w:r w:rsidRPr="00725923">
              <w:rPr>
                <w:rFonts w:cs="Times New Roman"/>
                <w:sz w:val="18"/>
                <w:szCs w:val="24"/>
                <w:lang w:val="en-US"/>
              </w:rPr>
              <w:t>a</w:t>
            </w:r>
            <w:r w:rsidRPr="00725923">
              <w:rPr>
                <w:rFonts w:cs="Times New Roman"/>
                <w:spacing w:val="-5"/>
                <w:sz w:val="18"/>
                <w:szCs w:val="24"/>
                <w:lang w:val="en-US"/>
              </w:rPr>
              <w:t xml:space="preserve"> </w:t>
            </w:r>
            <w:r w:rsidRPr="00725923">
              <w:rPr>
                <w:rFonts w:cs="Times New Roman"/>
                <w:w w:val="102"/>
                <w:sz w:val="18"/>
                <w:szCs w:val="24"/>
                <w:lang w:val="en-US"/>
              </w:rPr>
              <w:t>trenu</w:t>
            </w:r>
            <w:r w:rsidRPr="00725923">
              <w:rPr>
                <w:rFonts w:cs="Times New Roman"/>
                <w:spacing w:val="5"/>
                <w:w w:val="102"/>
                <w:sz w:val="18"/>
                <w:szCs w:val="24"/>
                <w:lang w:val="en-US"/>
              </w:rPr>
              <w:t>r</w:t>
            </w:r>
            <w:r w:rsidRPr="00725923">
              <w:rPr>
                <w:rFonts w:cs="Times New Roman"/>
                <w:w w:val="97"/>
                <w:sz w:val="18"/>
                <w:szCs w:val="24"/>
                <w:lang w:val="en-US"/>
              </w:rPr>
              <w:t>ilor</w:t>
            </w:r>
          </w:p>
        </w:tc>
        <w:tc>
          <w:tcPr>
            <w:tcW w:w="4031" w:type="dxa"/>
            <w:tcBorders>
              <w:top w:val="single" w:sz="5" w:space="0" w:color="000000"/>
              <w:left w:val="single" w:sz="5" w:space="0" w:color="000000"/>
              <w:bottom w:val="single" w:sz="5" w:space="0" w:color="000000"/>
              <w:right w:val="single" w:sz="4" w:space="0" w:color="auto"/>
            </w:tcBorders>
          </w:tcPr>
          <w:p w:rsidR="00A82D95" w:rsidRPr="00725923" w:rsidRDefault="008577E8" w:rsidP="007E1DF6">
            <w:pPr>
              <w:autoSpaceDE w:val="0"/>
              <w:autoSpaceDN w:val="0"/>
              <w:adjustRightInd w:val="0"/>
              <w:spacing w:before="68" w:after="0"/>
              <w:ind w:left="106" w:right="-20"/>
              <w:rPr>
                <w:rFonts w:cs="Times New Roman"/>
                <w:sz w:val="18"/>
                <w:szCs w:val="24"/>
                <w:lang w:val="en-US"/>
              </w:rPr>
            </w:pPr>
            <w:r w:rsidRPr="00725923">
              <w:rPr>
                <w:rFonts w:cs="Times New Roman"/>
                <w:sz w:val="18"/>
                <w:szCs w:val="24"/>
                <w:lang w:val="en-US"/>
              </w:rPr>
              <w:t>4.2.3</w:t>
            </w:r>
            <w:r w:rsidR="00A82D95" w:rsidRPr="00725923">
              <w:rPr>
                <w:rFonts w:cs="Times New Roman"/>
                <w:sz w:val="18"/>
                <w:szCs w:val="24"/>
                <w:lang w:val="en-US"/>
              </w:rPr>
              <w:t>,</w:t>
            </w:r>
            <w:r w:rsidR="00A82D95" w:rsidRPr="00725923">
              <w:rPr>
                <w:rFonts w:cs="Times New Roman"/>
                <w:spacing w:val="4"/>
                <w:sz w:val="18"/>
                <w:szCs w:val="24"/>
                <w:lang w:val="en-US"/>
              </w:rPr>
              <w:t xml:space="preserve"> </w:t>
            </w:r>
            <w:r w:rsidR="007A44CE" w:rsidRPr="00725923">
              <w:rPr>
                <w:rFonts w:cs="Times New Roman"/>
                <w:sz w:val="18"/>
                <w:szCs w:val="24"/>
                <w:lang w:val="en-US"/>
              </w:rPr>
              <w:t>4.2.7</w:t>
            </w:r>
            <w:r w:rsidR="00A82D95" w:rsidRPr="00725923">
              <w:rPr>
                <w:rFonts w:cs="Times New Roman"/>
                <w:sz w:val="18"/>
                <w:szCs w:val="24"/>
                <w:lang w:val="en-US"/>
              </w:rPr>
              <w:t>.1,</w:t>
            </w:r>
            <w:r w:rsidR="00A82D95" w:rsidRPr="00725923">
              <w:rPr>
                <w:rFonts w:cs="Times New Roman"/>
                <w:spacing w:val="5"/>
                <w:sz w:val="18"/>
                <w:szCs w:val="24"/>
                <w:lang w:val="en-US"/>
              </w:rPr>
              <w:t xml:space="preserve"> </w:t>
            </w:r>
            <w:r w:rsidR="00467ACC" w:rsidRPr="00725923">
              <w:rPr>
                <w:rFonts w:cs="Times New Roman"/>
                <w:sz w:val="18"/>
                <w:szCs w:val="24"/>
                <w:lang w:val="en-US"/>
              </w:rPr>
              <w:t>4.2.9</w:t>
            </w:r>
            <w:r w:rsidR="00A82D95" w:rsidRPr="00725923">
              <w:rPr>
                <w:rFonts w:cs="Times New Roman"/>
                <w:sz w:val="18"/>
                <w:szCs w:val="24"/>
                <w:lang w:val="en-US"/>
              </w:rPr>
              <w:t>,</w:t>
            </w:r>
            <w:r w:rsidR="00A82D95" w:rsidRPr="00725923">
              <w:rPr>
                <w:rFonts w:cs="Times New Roman"/>
                <w:spacing w:val="2"/>
                <w:sz w:val="18"/>
                <w:szCs w:val="24"/>
                <w:lang w:val="en-US"/>
              </w:rPr>
              <w:t xml:space="preserve"> </w:t>
            </w:r>
            <w:r w:rsidR="002618D3" w:rsidRPr="00725923">
              <w:rPr>
                <w:rFonts w:cs="Times New Roman"/>
                <w:sz w:val="18"/>
                <w:szCs w:val="24"/>
                <w:lang w:val="en-US"/>
              </w:rPr>
              <w:t>4.2.18</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A82D95" w:rsidRPr="00725923">
              <w:rPr>
                <w:rFonts w:cs="Times New Roman"/>
                <w:sz w:val="18"/>
                <w:szCs w:val="24"/>
                <w:lang w:val="en-US"/>
              </w:rPr>
              <w:t>4.2.</w:t>
            </w:r>
            <w:r w:rsidR="007E1DF6" w:rsidRPr="00725923">
              <w:rPr>
                <w:rFonts w:cs="Times New Roman"/>
                <w:sz w:val="18"/>
                <w:szCs w:val="24"/>
                <w:lang w:val="en-US"/>
              </w:rPr>
              <w:t>21</w:t>
            </w:r>
            <w:r w:rsidR="00A82D95" w:rsidRPr="00725923">
              <w:rPr>
                <w:rFonts w:cs="Times New Roman"/>
                <w:sz w:val="18"/>
                <w:szCs w:val="24"/>
                <w:lang w:val="en-US"/>
              </w:rPr>
              <w:t>,</w:t>
            </w:r>
            <w:r w:rsidR="00A82D95" w:rsidRPr="00725923">
              <w:rPr>
                <w:rFonts w:cs="Times New Roman"/>
                <w:spacing w:val="9"/>
                <w:sz w:val="18"/>
                <w:szCs w:val="24"/>
                <w:lang w:val="en-US"/>
              </w:rPr>
              <w:t xml:space="preserve"> </w:t>
            </w:r>
            <w:r w:rsidR="008A0F0C" w:rsidRPr="00725923">
              <w:rPr>
                <w:rFonts w:cs="Times New Roman"/>
                <w:w w:val="103"/>
                <w:sz w:val="18"/>
                <w:szCs w:val="24"/>
                <w:lang w:val="en-US"/>
              </w:rPr>
              <w:t>4.2.22</w:t>
            </w:r>
          </w:p>
        </w:tc>
      </w:tr>
    </w:tbl>
    <w:p w:rsidR="00A82D95" w:rsidRPr="00134CE0" w:rsidRDefault="00A82D95" w:rsidP="00A82D95">
      <w:pPr>
        <w:spacing w:after="0"/>
        <w:ind w:firstLine="708"/>
        <w:jc w:val="both"/>
        <w:rPr>
          <w:rFonts w:cs="Times New Roman"/>
          <w:sz w:val="24"/>
          <w:szCs w:val="24"/>
          <w:lang w:val="en-US"/>
        </w:rPr>
      </w:pPr>
    </w:p>
    <w:p w:rsidR="00D4251D" w:rsidRPr="00AF5DC2" w:rsidRDefault="00B73920" w:rsidP="00B73920">
      <w:pPr>
        <w:spacing w:after="0"/>
        <w:ind w:firstLine="708"/>
        <w:jc w:val="both"/>
        <w:rPr>
          <w:rFonts w:cs="Times New Roman"/>
          <w:b/>
          <w:szCs w:val="28"/>
          <w:lang w:val="en-US"/>
        </w:rPr>
      </w:pPr>
      <w:r w:rsidRPr="00AF5DC2">
        <w:rPr>
          <w:rFonts w:cs="Times New Roman"/>
          <w:b/>
          <w:szCs w:val="28"/>
          <w:lang w:val="en-US"/>
        </w:rPr>
        <w:t xml:space="preserve">4.2. </w:t>
      </w:r>
      <w:r w:rsidR="00D4251D" w:rsidRPr="00AF5DC2">
        <w:rPr>
          <w:rFonts w:cs="Times New Roman"/>
          <w:b/>
          <w:szCs w:val="28"/>
          <w:lang w:val="en-US"/>
        </w:rPr>
        <w:t>Specificații tehnice și funcționale ale subsistemelor</w:t>
      </w:r>
    </w:p>
    <w:p w:rsidR="00D4251D" w:rsidRPr="00AF5DC2" w:rsidRDefault="00B73920" w:rsidP="00B73920">
      <w:pPr>
        <w:spacing w:after="0"/>
        <w:ind w:firstLine="708"/>
        <w:jc w:val="both"/>
        <w:rPr>
          <w:rFonts w:cs="Times New Roman"/>
          <w:b/>
          <w:szCs w:val="28"/>
          <w:lang w:val="en-US"/>
        </w:rPr>
      </w:pPr>
      <w:r w:rsidRPr="00AF5DC2">
        <w:rPr>
          <w:rFonts w:cs="Times New Roman"/>
          <w:b/>
          <w:szCs w:val="28"/>
          <w:lang w:val="en-US"/>
        </w:rPr>
        <w:t xml:space="preserve">4.2.1. </w:t>
      </w:r>
      <w:r w:rsidR="00D4251D" w:rsidRPr="00AF5DC2">
        <w:rPr>
          <w:rFonts w:cs="Times New Roman"/>
          <w:b/>
          <w:szCs w:val="28"/>
          <w:lang w:val="en-US"/>
        </w:rPr>
        <w:t>C</w:t>
      </w:r>
      <w:r w:rsidR="003D7F78" w:rsidRPr="00AF5DC2">
        <w:rPr>
          <w:rFonts w:cs="Times New Roman"/>
          <w:b/>
          <w:szCs w:val="28"/>
          <w:lang w:val="en-US"/>
        </w:rPr>
        <w:t>aracteristici de fiabilitate, disponibilitate și</w:t>
      </w:r>
      <w:r w:rsidR="00D4251D" w:rsidRPr="00AF5DC2">
        <w:rPr>
          <w:rFonts w:cs="Times New Roman"/>
          <w:b/>
          <w:szCs w:val="28"/>
          <w:lang w:val="en-US"/>
        </w:rPr>
        <w:t xml:space="preserve"> siguranță </w:t>
      </w:r>
    </w:p>
    <w:p w:rsidR="00D4251D" w:rsidRPr="00AF5DC2" w:rsidRDefault="00D4251D" w:rsidP="00231F78">
      <w:pPr>
        <w:spacing w:after="0"/>
        <w:ind w:firstLine="708"/>
        <w:jc w:val="both"/>
        <w:rPr>
          <w:rFonts w:cs="Times New Roman"/>
          <w:szCs w:val="28"/>
          <w:lang w:val="en-US"/>
        </w:rPr>
      </w:pPr>
      <w:r w:rsidRPr="00AF5DC2">
        <w:rPr>
          <w:rFonts w:cs="Times New Roman"/>
          <w:szCs w:val="28"/>
          <w:lang w:val="en-US"/>
        </w:rPr>
        <w:t xml:space="preserve">Acest parametru de bază descrie cerințele aplicabile subsistemelor control-comandă și semnalizare de la bord și de cale cu privire la </w:t>
      </w:r>
      <w:r w:rsidR="00580FE3" w:rsidRPr="00AF5DC2">
        <w:rPr>
          <w:rFonts w:cs="Times New Roman"/>
          <w:szCs w:val="28"/>
          <w:lang w:val="en-US"/>
        </w:rPr>
        <w:t>sub</w:t>
      </w:r>
      <w:r w:rsidRPr="00AF5DC2">
        <w:rPr>
          <w:rFonts w:cs="Times New Roman"/>
          <w:szCs w:val="28"/>
          <w:lang w:val="en-US"/>
        </w:rPr>
        <w:t xml:space="preserve">punctul 3.2.1 (Siguranță) și la </w:t>
      </w:r>
      <w:r w:rsidR="00580FE3" w:rsidRPr="00AF5DC2">
        <w:rPr>
          <w:rFonts w:cs="Times New Roman"/>
          <w:szCs w:val="28"/>
          <w:lang w:val="en-US"/>
        </w:rPr>
        <w:t>sub</w:t>
      </w:r>
      <w:r w:rsidRPr="00AF5DC2">
        <w:rPr>
          <w:rFonts w:cs="Times New Roman"/>
          <w:szCs w:val="28"/>
          <w:lang w:val="en-US"/>
        </w:rPr>
        <w:t>punctul 3.2.2 (Fiabilitate și disponibilitate).</w:t>
      </w:r>
    </w:p>
    <w:p w:rsidR="00D4251D" w:rsidRPr="00AF5DC2" w:rsidRDefault="00D4251D" w:rsidP="00231F78">
      <w:pPr>
        <w:spacing w:after="0"/>
        <w:ind w:firstLine="708"/>
        <w:jc w:val="both"/>
        <w:rPr>
          <w:rFonts w:cs="Times New Roman"/>
          <w:szCs w:val="28"/>
          <w:lang w:val="en-US"/>
        </w:rPr>
      </w:pPr>
      <w:r w:rsidRPr="00AF5DC2">
        <w:rPr>
          <w:rFonts w:cs="Times New Roman"/>
          <w:szCs w:val="28"/>
          <w:lang w:val="en-US"/>
        </w:rPr>
        <w:lastRenderedPageBreak/>
        <w:t>Pentru realizarea interoperabilității, la implementarea subsistemelor control-comandă și semnalizare de la bord și de cale trebuie să se respecte următoarele dispoziții:</w:t>
      </w:r>
    </w:p>
    <w:p w:rsidR="00D4251D" w:rsidRPr="00AF5DC2" w:rsidRDefault="001B7D8E" w:rsidP="00231F78">
      <w:pPr>
        <w:spacing w:after="0"/>
        <w:ind w:firstLine="708"/>
        <w:jc w:val="both"/>
        <w:rPr>
          <w:rFonts w:cs="Times New Roman"/>
          <w:szCs w:val="28"/>
          <w:lang w:val="en-US"/>
        </w:rPr>
      </w:pPr>
      <w:r w:rsidRPr="00AF5DC2">
        <w:rPr>
          <w:rFonts w:cs="Times New Roman"/>
          <w:szCs w:val="28"/>
          <w:lang w:val="en-US"/>
        </w:rPr>
        <w:t xml:space="preserve">4.2.1.1. </w:t>
      </w:r>
      <w:r w:rsidR="00D4251D" w:rsidRPr="00AF5DC2">
        <w:rPr>
          <w:rFonts w:cs="Times New Roman"/>
          <w:szCs w:val="28"/>
          <w:lang w:val="en-US"/>
        </w:rPr>
        <w:t>Proiectarea, implementarea și utilizarea unui subsistem control-comandă și semnalizare de la bord și de cale nu trebuie să exporte nicio cerință:</w:t>
      </w:r>
    </w:p>
    <w:p w:rsidR="00D4251D" w:rsidRPr="00AF5DC2" w:rsidRDefault="001B7D8E" w:rsidP="00231F78">
      <w:pPr>
        <w:spacing w:after="0"/>
        <w:ind w:firstLine="708"/>
        <w:jc w:val="both"/>
        <w:rPr>
          <w:rFonts w:cs="Times New Roman"/>
          <w:szCs w:val="28"/>
          <w:lang w:val="en-US"/>
        </w:rPr>
      </w:pPr>
      <w:r w:rsidRPr="00AF5DC2">
        <w:rPr>
          <w:rFonts w:cs="Times New Roman"/>
          <w:szCs w:val="28"/>
          <w:lang w:val="en-US"/>
        </w:rPr>
        <w:t>4.2.1.1.1.</w:t>
      </w:r>
      <w:r w:rsidR="000038C3" w:rsidRPr="00AF5DC2">
        <w:rPr>
          <w:rFonts w:cs="Times New Roman"/>
          <w:szCs w:val="28"/>
          <w:lang w:val="en-US"/>
        </w:rPr>
        <w:t xml:space="preserve"> </w:t>
      </w:r>
      <w:r w:rsidR="00D4251D" w:rsidRPr="00AF5DC2">
        <w:rPr>
          <w:rFonts w:cs="Times New Roman"/>
          <w:szCs w:val="28"/>
          <w:lang w:val="en-US"/>
        </w:rPr>
        <w:t>la nivelul interfeței dintre subsistemele control-comandă și semnalizare de la bord și de cale, pe lângă cerințele stabilite în prezenta STI;</w:t>
      </w:r>
    </w:p>
    <w:p w:rsidR="00D4251D" w:rsidRPr="00AF5DC2" w:rsidRDefault="001B7D8E" w:rsidP="00231F78">
      <w:pPr>
        <w:spacing w:after="0"/>
        <w:ind w:firstLine="708"/>
        <w:jc w:val="both"/>
        <w:rPr>
          <w:rFonts w:cs="Times New Roman"/>
          <w:szCs w:val="28"/>
          <w:lang w:val="en-US"/>
        </w:rPr>
      </w:pPr>
      <w:r w:rsidRPr="00AF5DC2">
        <w:rPr>
          <w:rFonts w:cs="Times New Roman"/>
          <w:szCs w:val="28"/>
          <w:lang w:val="en-US"/>
        </w:rPr>
        <w:t xml:space="preserve">4.2.1.1.2. </w:t>
      </w:r>
      <w:r w:rsidR="00D4251D" w:rsidRPr="00AF5DC2">
        <w:rPr>
          <w:rFonts w:cs="Times New Roman"/>
          <w:szCs w:val="28"/>
          <w:lang w:val="en-US"/>
        </w:rPr>
        <w:t>către orice alt subsistem, pe lângă cerințele stabilite în STI-urile corespunzătoare.</w:t>
      </w:r>
    </w:p>
    <w:p w:rsidR="00D4251D" w:rsidRPr="00AF5DC2" w:rsidRDefault="001B7D8E" w:rsidP="00231F78">
      <w:pPr>
        <w:spacing w:after="0"/>
        <w:ind w:firstLine="708"/>
        <w:jc w:val="both"/>
        <w:rPr>
          <w:rFonts w:cs="Times New Roman"/>
          <w:szCs w:val="28"/>
          <w:lang w:val="en-US"/>
        </w:rPr>
      </w:pPr>
      <w:r w:rsidRPr="00AF5DC2">
        <w:rPr>
          <w:rFonts w:cs="Times New Roman"/>
          <w:szCs w:val="28"/>
          <w:lang w:val="en-US"/>
        </w:rPr>
        <w:t>4.2.1.2.</w:t>
      </w:r>
      <w:r w:rsidR="00D4251D" w:rsidRPr="00AF5DC2">
        <w:rPr>
          <w:rFonts w:cs="Times New Roman"/>
          <w:szCs w:val="28"/>
          <w:lang w:val="en-US"/>
        </w:rPr>
        <w:t>Trebuie respectate cerințele prevăzut</w:t>
      </w:r>
      <w:r w:rsidR="00274BF3" w:rsidRPr="00AF5DC2">
        <w:rPr>
          <w:rFonts w:cs="Times New Roman"/>
          <w:szCs w:val="28"/>
          <w:lang w:val="en-US"/>
        </w:rPr>
        <w:t xml:space="preserve">e la </w:t>
      </w:r>
      <w:r w:rsidR="00580FE3" w:rsidRPr="00AF5DC2">
        <w:rPr>
          <w:rFonts w:cs="Times New Roman"/>
          <w:szCs w:val="28"/>
          <w:lang w:val="en-US"/>
        </w:rPr>
        <w:t>sub</w:t>
      </w:r>
      <w:r w:rsidR="00274BF3" w:rsidRPr="00AF5DC2">
        <w:rPr>
          <w:rFonts w:cs="Times New Roman"/>
          <w:szCs w:val="28"/>
          <w:lang w:val="en-US"/>
        </w:rPr>
        <w:t>punctele 4.2.2</w:t>
      </w:r>
      <w:r w:rsidR="00A56C76" w:rsidRPr="00AF5DC2">
        <w:rPr>
          <w:rFonts w:cs="Times New Roman"/>
          <w:szCs w:val="28"/>
          <w:lang w:val="en-US"/>
        </w:rPr>
        <w:t xml:space="preserve"> și 4.2.3</w:t>
      </w:r>
      <w:r w:rsidR="00D4251D" w:rsidRPr="00AF5DC2">
        <w:rPr>
          <w:rFonts w:cs="Times New Roman"/>
          <w:szCs w:val="28"/>
          <w:lang w:val="en-US"/>
        </w:rPr>
        <w:t xml:space="preserve"> de mai jos.</w:t>
      </w:r>
    </w:p>
    <w:p w:rsidR="00D4251D" w:rsidRPr="00AF5DC2" w:rsidRDefault="004F1A0A" w:rsidP="00231F78">
      <w:pPr>
        <w:spacing w:after="0"/>
        <w:ind w:firstLine="708"/>
        <w:jc w:val="both"/>
        <w:rPr>
          <w:rFonts w:cs="Times New Roman"/>
          <w:b/>
          <w:szCs w:val="28"/>
          <w:lang w:val="en-US"/>
        </w:rPr>
      </w:pPr>
      <w:r w:rsidRPr="00AF5DC2">
        <w:rPr>
          <w:rFonts w:cs="Times New Roman"/>
          <w:b/>
          <w:szCs w:val="28"/>
          <w:lang w:val="en-US"/>
        </w:rPr>
        <w:t>4.2.2.</w:t>
      </w:r>
      <w:r w:rsidR="001B7D8E" w:rsidRPr="00AF5DC2">
        <w:rPr>
          <w:rFonts w:cs="Times New Roman"/>
          <w:b/>
          <w:szCs w:val="28"/>
          <w:lang w:val="en-US"/>
        </w:rPr>
        <w:t xml:space="preserve"> </w:t>
      </w:r>
      <w:r w:rsidR="00D4251D" w:rsidRPr="00AF5DC2">
        <w:rPr>
          <w:rFonts w:cs="Times New Roman"/>
          <w:b/>
          <w:szCs w:val="28"/>
          <w:lang w:val="en-US"/>
        </w:rPr>
        <w:t>Siguranță</w:t>
      </w:r>
    </w:p>
    <w:p w:rsidR="00D4251D" w:rsidRPr="00AF5DC2" w:rsidRDefault="00D4251D" w:rsidP="00231F78">
      <w:pPr>
        <w:spacing w:after="0"/>
        <w:ind w:firstLine="708"/>
        <w:jc w:val="both"/>
        <w:rPr>
          <w:rFonts w:cs="Times New Roman"/>
          <w:szCs w:val="28"/>
          <w:lang w:val="en-US"/>
        </w:rPr>
      </w:pPr>
      <w:r w:rsidRPr="00AF5DC2">
        <w:rPr>
          <w:rFonts w:cs="Times New Roman"/>
          <w:szCs w:val="28"/>
          <w:lang w:val="en-US"/>
        </w:rPr>
        <w:t>Subsistemele control-comandă și semnalizare de la bord și de cale trebuie să respecte cerințele pentru echipamentele și instalațiile ETCS prevăzute în prezenta STI.</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Pentru pericolele „care depășesc limitele de viteză și/sau de distanță prevăzute pentru ETCS</w:t>
      </w:r>
      <w:r w:rsidR="004C2913" w:rsidRPr="00AF5DC2">
        <w:rPr>
          <w:rFonts w:cs="Times New Roman"/>
          <w:szCs w:val="28"/>
          <w:lang w:val="en-US"/>
        </w:rPr>
        <w:t>”, rata de risc admisibilă</w:t>
      </w:r>
      <w:r w:rsidRPr="00AF5DC2">
        <w:rPr>
          <w:rFonts w:cs="Times New Roman"/>
          <w:szCs w:val="28"/>
          <w:lang w:val="en-US"/>
        </w:rPr>
        <w:t xml:space="preserve"> este de 10-9 h-1 pentru defecțiuni aleatorii ale ETCS la bord și de 10-9 h-1 pentru defecțiuni aleatorii ale ETCS de cale. A se vedea apendicele A, tabelul A 1, </w:t>
      </w:r>
      <w:r w:rsidR="00580FE3" w:rsidRPr="00AF5DC2">
        <w:rPr>
          <w:rFonts w:cs="Times New Roman"/>
          <w:szCs w:val="28"/>
          <w:lang w:val="en-US"/>
        </w:rPr>
        <w:t>sub</w:t>
      </w:r>
      <w:r w:rsidRPr="00AF5DC2">
        <w:rPr>
          <w:rFonts w:cs="Times New Roman"/>
          <w:szCs w:val="28"/>
          <w:lang w:val="en-US"/>
        </w:rPr>
        <w:t xml:space="preserve">punctul </w:t>
      </w:r>
      <w:r w:rsidR="005662D8" w:rsidRPr="00AF5DC2">
        <w:rPr>
          <w:rFonts w:cs="Times New Roman"/>
          <w:szCs w:val="28"/>
          <w:lang w:val="en-US"/>
        </w:rPr>
        <w:t>4.2.1.1</w:t>
      </w:r>
      <w:r w:rsidR="00DC7CE9" w:rsidRPr="00AF5DC2">
        <w:rPr>
          <w:rFonts w:cs="Times New Roman"/>
          <w:szCs w:val="28"/>
          <w:lang w:val="en-US"/>
        </w:rPr>
        <w:t>.</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 xml:space="preserve">În vederea realizării interoperabilității, ETCS la bord trebuie să respecte integral toate cerințele prevăzute în apendicele A, tabelul A 1, </w:t>
      </w:r>
      <w:r w:rsidR="00580FE3" w:rsidRPr="00AF5DC2">
        <w:rPr>
          <w:rFonts w:cs="Times New Roman"/>
          <w:szCs w:val="28"/>
          <w:lang w:val="en-US"/>
        </w:rPr>
        <w:t>sub</w:t>
      </w:r>
      <w:r w:rsidRPr="00AF5DC2">
        <w:rPr>
          <w:rFonts w:cs="Times New Roman"/>
          <w:szCs w:val="28"/>
          <w:lang w:val="en-US"/>
        </w:rPr>
        <w:t>punctul 4.2.1. Cu toate acestea, sunt acceptabile cerințe de siguranță mai puțin stricte pentru ETCS de cale cu condiția ca, în combinație cu subsistemele control-comandă și semnalizare de la bord conforme cu STI, nivelul de siguranță pentru serviciu să fie îndeplinit.</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Pentru sistemul ETCS de clasă A:</w:t>
      </w:r>
    </w:p>
    <w:p w:rsidR="00B73920" w:rsidRPr="00AF5DC2" w:rsidRDefault="009320C6" w:rsidP="00231F78">
      <w:pPr>
        <w:spacing w:after="0"/>
        <w:ind w:firstLine="708"/>
        <w:jc w:val="both"/>
        <w:rPr>
          <w:rFonts w:cs="Times New Roman"/>
          <w:szCs w:val="28"/>
          <w:lang w:val="en-US"/>
        </w:rPr>
      </w:pPr>
      <w:r w:rsidRPr="00AF5DC2">
        <w:rPr>
          <w:rFonts w:cs="Times New Roman"/>
          <w:szCs w:val="28"/>
          <w:lang w:val="en-US"/>
        </w:rPr>
        <w:t>4.2.2.1.</w:t>
      </w:r>
      <w:r w:rsidR="00F14548" w:rsidRPr="00AF5DC2">
        <w:rPr>
          <w:rFonts w:cs="Times New Roman"/>
          <w:szCs w:val="28"/>
          <w:lang w:val="en-US"/>
        </w:rPr>
        <w:t xml:space="preserve"> </w:t>
      </w:r>
      <w:r w:rsidR="00B73920" w:rsidRPr="00AF5DC2">
        <w:rPr>
          <w:rFonts w:cs="Times New Roman"/>
          <w:szCs w:val="28"/>
          <w:lang w:val="en-US"/>
        </w:rPr>
        <w:t>modificările aduse de întreprinderile feroviare și de administratorii de infrastructură pentru a implementa măsuri de întreținere preventivă sau corectivă trebuie gestionate cu respectarea proceselor și a procedurilor sistemului lor de management al siguranței în conformitate cu</w:t>
      </w:r>
      <w:r w:rsidR="002C4C85" w:rsidRPr="00AF5DC2">
        <w:rPr>
          <w:rFonts w:cs="Times New Roman"/>
          <w:szCs w:val="28"/>
          <w:lang w:val="en-US"/>
        </w:rPr>
        <w:t xml:space="preserve"> </w:t>
      </w:r>
      <w:r w:rsidR="003643EB" w:rsidRPr="00AF5DC2">
        <w:rPr>
          <w:rFonts w:cs="Times New Roman"/>
          <w:szCs w:val="28"/>
          <w:lang w:val="en-US"/>
        </w:rPr>
        <w:t>Codul transportului feroviar al Republicii Moldova nr.19/2022</w:t>
      </w:r>
      <w:r w:rsidR="00B73920" w:rsidRPr="00AF5DC2">
        <w:rPr>
          <w:rFonts w:cs="Times New Roman"/>
          <w:szCs w:val="28"/>
          <w:lang w:val="en-US"/>
        </w:rPr>
        <w:t>;</w:t>
      </w:r>
    </w:p>
    <w:p w:rsidR="00B73920" w:rsidRPr="00AF5DC2" w:rsidRDefault="009320C6" w:rsidP="00231F78">
      <w:pPr>
        <w:spacing w:after="0"/>
        <w:ind w:firstLine="708"/>
        <w:jc w:val="both"/>
        <w:rPr>
          <w:rFonts w:cs="Times New Roman"/>
          <w:szCs w:val="28"/>
          <w:lang w:val="en-US"/>
        </w:rPr>
      </w:pPr>
      <w:r w:rsidRPr="00AF5DC2">
        <w:rPr>
          <w:rFonts w:cs="Times New Roman"/>
          <w:szCs w:val="28"/>
          <w:lang w:val="en-US"/>
        </w:rPr>
        <w:t>4.2.2.2.</w:t>
      </w:r>
      <w:r w:rsidR="00F14548" w:rsidRPr="00AF5DC2">
        <w:rPr>
          <w:rFonts w:cs="Times New Roman"/>
          <w:szCs w:val="28"/>
          <w:lang w:val="en-US"/>
        </w:rPr>
        <w:t xml:space="preserve"> </w:t>
      </w:r>
      <w:r w:rsidR="00B73920" w:rsidRPr="00AF5DC2">
        <w:rPr>
          <w:rFonts w:cs="Times New Roman"/>
          <w:szCs w:val="28"/>
          <w:lang w:val="en-US"/>
        </w:rPr>
        <w:t>alte tipuri de modificări aduse de întreprinderile feroviare și de administratorii</w:t>
      </w:r>
      <w:r w:rsidR="00E41BFC" w:rsidRPr="00AF5DC2">
        <w:rPr>
          <w:rFonts w:cs="Times New Roman"/>
          <w:szCs w:val="28"/>
          <w:lang w:val="en-US"/>
        </w:rPr>
        <w:t xml:space="preserve"> de infrastructură (</w:t>
      </w:r>
      <w:r w:rsidR="00B73920" w:rsidRPr="00AF5DC2">
        <w:rPr>
          <w:rFonts w:cs="Times New Roman"/>
          <w:szCs w:val="28"/>
          <w:lang w:val="en-US"/>
        </w:rPr>
        <w:t xml:space="preserve">modificări aduse concepției sau implementării ETCS), precum și modificările aduse de alți actori (producători sau alți furnizori) trebuie gestionate în conformitate cu procesul de management al riscului stabilit în </w:t>
      </w:r>
      <w:r w:rsidR="003643EB" w:rsidRPr="00AF5DC2">
        <w:rPr>
          <w:rFonts w:cs="Times New Roman"/>
          <w:szCs w:val="28"/>
          <w:lang w:val="en-US"/>
        </w:rPr>
        <w:t>Codul transportului feroviar al Republicii Moldova nr.19/2022</w:t>
      </w:r>
      <w:r w:rsidR="00B73920" w:rsidRPr="00AF5DC2">
        <w:rPr>
          <w:rFonts w:cs="Times New Roman"/>
          <w:szCs w:val="28"/>
          <w:lang w:val="en-US"/>
        </w:rPr>
        <w:t>.</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 xml:space="preserve">În plus, aplicarea corectă a procesului de management al riscului stabilit în </w:t>
      </w:r>
      <w:r w:rsidR="003643EB" w:rsidRPr="00AF5DC2">
        <w:rPr>
          <w:rFonts w:cs="Times New Roman"/>
          <w:szCs w:val="28"/>
          <w:lang w:val="en-US"/>
        </w:rPr>
        <w:t>Codul transportului feroviar al Republicii Moldova nr.19/2022</w:t>
      </w:r>
      <w:r w:rsidRPr="00AF5DC2">
        <w:rPr>
          <w:rFonts w:cs="Times New Roman"/>
          <w:szCs w:val="28"/>
          <w:lang w:val="en-US"/>
        </w:rPr>
        <w:t>, precum și caracterul adecvat al rezultatelor obținute în urma acestei aplicări trebuie să fie evaluate în mod independent d</w:t>
      </w:r>
      <w:r w:rsidR="004B5D9B" w:rsidRPr="00AF5DC2">
        <w:rPr>
          <w:rFonts w:cs="Times New Roman"/>
          <w:szCs w:val="28"/>
          <w:lang w:val="en-US"/>
        </w:rPr>
        <w:t>e către un organism de evaluare</w:t>
      </w:r>
      <w:r w:rsidRPr="00AF5DC2">
        <w:rPr>
          <w:rFonts w:cs="Times New Roman"/>
          <w:szCs w:val="28"/>
          <w:lang w:val="en-US"/>
        </w:rPr>
        <w:t xml:space="preserve"> în conformitate cu </w:t>
      </w:r>
      <w:r w:rsidR="00891699" w:rsidRPr="00AF5DC2">
        <w:rPr>
          <w:rFonts w:cs="Times New Roman"/>
          <w:szCs w:val="28"/>
          <w:lang w:val="en-US"/>
        </w:rPr>
        <w:t>Codul transportului feroviar al Republicii Moldova nr.19/2022</w:t>
      </w:r>
      <w:r w:rsidRPr="00AF5DC2">
        <w:rPr>
          <w:rFonts w:cs="Times New Roman"/>
          <w:szCs w:val="28"/>
          <w:lang w:val="en-US"/>
        </w:rPr>
        <w:t>. Nu trebuie să existe restricții în ceea ce privește independența de tip A, B sau C a organismului de e</w:t>
      </w:r>
      <w:r w:rsidR="004B5D9B" w:rsidRPr="00AF5DC2">
        <w:rPr>
          <w:rFonts w:cs="Times New Roman"/>
          <w:szCs w:val="28"/>
          <w:lang w:val="en-US"/>
        </w:rPr>
        <w:t>valuare. Organismul de evaluare</w:t>
      </w:r>
      <w:r w:rsidRPr="00AF5DC2">
        <w:rPr>
          <w:rFonts w:cs="Times New Roman"/>
          <w:szCs w:val="28"/>
          <w:lang w:val="en-US"/>
        </w:rPr>
        <w:t xml:space="preserve"> desemnat trebuie să fie acreditat sau recunoscut în domeniul subsistemului </w:t>
      </w:r>
      <w:r w:rsidR="00C351C1" w:rsidRPr="00AF5DC2">
        <w:rPr>
          <w:rFonts w:cs="Times New Roman"/>
          <w:szCs w:val="28"/>
          <w:lang w:val="en-US"/>
        </w:rPr>
        <w:t>control-comandă și semnalizare.</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lastRenderedPageBreak/>
        <w:t>Acreditarea sau recunoașterea în domeniul subsistemului control-comandă și semnalizare include compete</w:t>
      </w:r>
      <w:r w:rsidR="004B5D9B" w:rsidRPr="00AF5DC2">
        <w:rPr>
          <w:rFonts w:cs="Times New Roman"/>
          <w:szCs w:val="28"/>
          <w:lang w:val="en-US"/>
        </w:rPr>
        <w:t>nța organismului de evaluare</w:t>
      </w:r>
      <w:r w:rsidRPr="00AF5DC2">
        <w:rPr>
          <w:rFonts w:cs="Times New Roman"/>
          <w:szCs w:val="28"/>
          <w:lang w:val="en-US"/>
        </w:rPr>
        <w:t xml:space="preserve"> de a evalua în mod independent „integrarea în siguranță” la nivelul unui subsistem ETCS sau al unui element constitutiv de interoperabilitate ETCS. Aceasta include competența pentru:</w:t>
      </w:r>
    </w:p>
    <w:p w:rsidR="00B73920" w:rsidRPr="00AF5DC2" w:rsidRDefault="00C70CF2" w:rsidP="00231F78">
      <w:pPr>
        <w:spacing w:after="0"/>
        <w:ind w:firstLine="708"/>
        <w:jc w:val="both"/>
        <w:rPr>
          <w:rFonts w:cs="Times New Roman"/>
          <w:szCs w:val="28"/>
          <w:lang w:val="en-US"/>
        </w:rPr>
      </w:pPr>
      <w:r w:rsidRPr="00AF5DC2">
        <w:rPr>
          <w:rFonts w:cs="Times New Roman"/>
          <w:szCs w:val="28"/>
          <w:lang w:val="en-US"/>
        </w:rPr>
        <w:t xml:space="preserve">4.2.2.3. </w:t>
      </w:r>
      <w:r w:rsidR="00B73920" w:rsidRPr="00AF5DC2">
        <w:rPr>
          <w:rFonts w:cs="Times New Roman"/>
          <w:szCs w:val="28"/>
          <w:lang w:val="en-US"/>
        </w:rPr>
        <w:t>evaluarea integrării în siguranță a tuturor „componentelor și interfețelor” interne care formează arhitectura subsistemului ETCS sau a elementului constitutiv de interoperabilitate ETCS;</w:t>
      </w:r>
    </w:p>
    <w:p w:rsidR="00B73920" w:rsidRPr="00AF5DC2" w:rsidRDefault="00C70CF2" w:rsidP="00231F78">
      <w:pPr>
        <w:spacing w:after="0"/>
        <w:ind w:firstLine="708"/>
        <w:jc w:val="both"/>
        <w:rPr>
          <w:rFonts w:cs="Times New Roman"/>
          <w:szCs w:val="28"/>
          <w:lang w:val="en-US"/>
        </w:rPr>
      </w:pPr>
      <w:r w:rsidRPr="00AF5DC2">
        <w:rPr>
          <w:rFonts w:cs="Times New Roman"/>
          <w:szCs w:val="28"/>
          <w:lang w:val="en-US"/>
        </w:rPr>
        <w:t xml:space="preserve">4.2.2.4. </w:t>
      </w:r>
      <w:r w:rsidR="00B73920" w:rsidRPr="00AF5DC2">
        <w:rPr>
          <w:rFonts w:cs="Times New Roman"/>
          <w:szCs w:val="28"/>
          <w:lang w:val="en-US"/>
        </w:rPr>
        <w:t>evaluarea integrării în siguranță a tuturor „interfețelor externe” ale subsistemului ETCS sau ale elementului constitutiv de interoperabilitate ETCS în contextul său direct fizic, funcțional, de mediu, de exploatare și de întreținere.</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 xml:space="preserve">Aplicarea standardelor menționate în apendicele A, tabelul A 3, este un mijloc adecvat pentru respectarea pe deplin a procesului de management al riscului stabilit în </w:t>
      </w:r>
      <w:r w:rsidR="00891699" w:rsidRPr="00AF5DC2">
        <w:rPr>
          <w:rFonts w:cs="Times New Roman"/>
          <w:szCs w:val="28"/>
          <w:lang w:val="en-US"/>
        </w:rPr>
        <w:t xml:space="preserve">Codul transportului feroviar al Republicii Moldova nr.19/2022 </w:t>
      </w:r>
      <w:r w:rsidRPr="00AF5DC2">
        <w:rPr>
          <w:rFonts w:cs="Times New Roman"/>
          <w:szCs w:val="28"/>
          <w:lang w:val="en-US"/>
        </w:rPr>
        <w:t>în ceea ce privește proiectarea, implementarea, producția, instalarea și validarea (inclusiv acceptarea din punctul de vedere al siguranței) a elementelor constitutive de interoperabilitate și a subsistemelor. Atunci când se aplică standarde diferite de cele menționate în apendicele A, tabelul A 3, trebuie dovedită cel puțin echivalența.</w:t>
      </w:r>
    </w:p>
    <w:p w:rsidR="00B73920" w:rsidRPr="00AF5DC2" w:rsidRDefault="00B73920" w:rsidP="00231F78">
      <w:pPr>
        <w:spacing w:after="0"/>
        <w:ind w:firstLine="708"/>
        <w:jc w:val="both"/>
        <w:rPr>
          <w:rFonts w:cs="Times New Roman"/>
          <w:szCs w:val="28"/>
          <w:lang w:val="en-US"/>
        </w:rPr>
      </w:pPr>
      <w:r w:rsidRPr="00AF5DC2">
        <w:rPr>
          <w:rFonts w:cs="Times New Roman"/>
          <w:szCs w:val="28"/>
          <w:lang w:val="en-US"/>
        </w:rPr>
        <w:t xml:space="preserve">În cazul unui subsistem ETCS sau al unui element constitutiv de interoperabilitate ETCS, ori de câte ori specificațiile menționate în apendicele A, tabelul A 3, sunt utilizate ca mijloace adecvate pentru respectarea pe deplin a procesului de management al riscului stabilit în </w:t>
      </w:r>
      <w:r w:rsidR="00891699" w:rsidRPr="00AF5DC2">
        <w:rPr>
          <w:rFonts w:cs="Times New Roman"/>
          <w:szCs w:val="28"/>
          <w:lang w:val="en-US"/>
        </w:rPr>
        <w:t>Codul transportului feroviar al Republicii Moldova nr.19/2022</w:t>
      </w:r>
      <w:r w:rsidRPr="00AF5DC2">
        <w:rPr>
          <w:rFonts w:cs="Times New Roman"/>
          <w:szCs w:val="28"/>
          <w:lang w:val="en-US"/>
        </w:rPr>
        <w:t>, pentru a se evita duplicarea inutilă a activității independente de evaluare, activitățile independente de evaluare a siguranței care sunt impuse de specificațiile menționate în apendicele A, tabelul A 3, trebuie realizate</w:t>
      </w:r>
      <w:r w:rsidR="008B4FA3" w:rsidRPr="00AF5DC2">
        <w:rPr>
          <w:rFonts w:cs="Times New Roman"/>
          <w:szCs w:val="28"/>
          <w:lang w:val="en-US"/>
        </w:rPr>
        <w:t xml:space="preserve"> de un organism de evaluare </w:t>
      </w:r>
      <w:r w:rsidRPr="00AF5DC2">
        <w:rPr>
          <w:rFonts w:cs="Times New Roman"/>
          <w:szCs w:val="28"/>
          <w:lang w:val="en-US"/>
        </w:rPr>
        <w:t>acreditat sau recunoscut conform celor p</w:t>
      </w:r>
      <w:r w:rsidR="00E035CD" w:rsidRPr="00AF5DC2">
        <w:rPr>
          <w:rFonts w:cs="Times New Roman"/>
          <w:szCs w:val="28"/>
          <w:lang w:val="en-US"/>
        </w:rPr>
        <w:t>revăzute la punctul de mai sus.</w:t>
      </w:r>
    </w:p>
    <w:p w:rsidR="00A257A8" w:rsidRPr="00AF5DC2" w:rsidRDefault="00D37511" w:rsidP="00231F78">
      <w:pPr>
        <w:spacing w:after="0"/>
        <w:ind w:firstLine="708"/>
        <w:jc w:val="both"/>
        <w:rPr>
          <w:rFonts w:cs="Times New Roman"/>
          <w:b/>
          <w:szCs w:val="28"/>
          <w:lang w:val="en-US"/>
        </w:rPr>
      </w:pPr>
      <w:r w:rsidRPr="00AF5DC2">
        <w:rPr>
          <w:rFonts w:cs="Times New Roman"/>
          <w:b/>
          <w:szCs w:val="28"/>
          <w:lang w:val="en-US"/>
        </w:rPr>
        <w:t xml:space="preserve">4.2.3. </w:t>
      </w:r>
      <w:r w:rsidR="00566E03" w:rsidRPr="00AF5DC2">
        <w:rPr>
          <w:rFonts w:cs="Times New Roman"/>
          <w:b/>
          <w:szCs w:val="28"/>
          <w:lang w:val="en-US"/>
        </w:rPr>
        <w:t>Disponibilitate și f</w:t>
      </w:r>
      <w:r w:rsidR="00A257A8" w:rsidRPr="00AF5DC2">
        <w:rPr>
          <w:rFonts w:cs="Times New Roman"/>
          <w:b/>
          <w:szCs w:val="28"/>
          <w:lang w:val="en-US"/>
        </w:rPr>
        <w:t>iabilitate</w:t>
      </w:r>
    </w:p>
    <w:p w:rsidR="00A257A8" w:rsidRPr="00AF5DC2" w:rsidRDefault="00A257A8" w:rsidP="00231F78">
      <w:pPr>
        <w:spacing w:after="0"/>
        <w:ind w:firstLine="708"/>
        <w:jc w:val="both"/>
        <w:rPr>
          <w:rFonts w:cs="Times New Roman"/>
          <w:szCs w:val="28"/>
          <w:lang w:val="en-US"/>
        </w:rPr>
      </w:pPr>
      <w:r w:rsidRPr="00AF5DC2">
        <w:rPr>
          <w:rFonts w:cs="Times New Roman"/>
          <w:szCs w:val="28"/>
          <w:lang w:val="en-US"/>
        </w:rPr>
        <w:t>Acest punct se referă la apariția modurilor de defecțiune care nu provoacă riscuri pentru siguranță, însă creează situații de avarie a căror gestionare ar putea reduce siguranța generală a sistemului.</w:t>
      </w:r>
    </w:p>
    <w:p w:rsidR="00A257A8" w:rsidRPr="00AF5DC2" w:rsidRDefault="00A257A8" w:rsidP="00231F78">
      <w:pPr>
        <w:spacing w:after="0"/>
        <w:ind w:firstLine="708"/>
        <w:jc w:val="both"/>
        <w:rPr>
          <w:rFonts w:cs="Times New Roman"/>
          <w:szCs w:val="28"/>
          <w:lang w:val="en-US"/>
        </w:rPr>
      </w:pPr>
      <w:r w:rsidRPr="00AF5DC2">
        <w:rPr>
          <w:rFonts w:cs="Times New Roman"/>
          <w:szCs w:val="28"/>
          <w:lang w:val="en-US"/>
        </w:rPr>
        <w:t>În contextul acestui parametru, „defecțiune” înseamnă încetarea capacității unui element de a îndeplini o funcție necesară la nivelul de performanță necesar, iar „mod de defecțiune” înseamnă efectul prin care este observată defecțiunea.</w:t>
      </w:r>
    </w:p>
    <w:p w:rsidR="00A257A8" w:rsidRPr="00AF5DC2" w:rsidRDefault="00A257A8" w:rsidP="00231F78">
      <w:pPr>
        <w:spacing w:after="0"/>
        <w:ind w:firstLine="708"/>
        <w:jc w:val="both"/>
        <w:rPr>
          <w:rFonts w:cs="Times New Roman"/>
          <w:szCs w:val="28"/>
          <w:lang w:val="en-US"/>
        </w:rPr>
      </w:pPr>
      <w:r w:rsidRPr="00AF5DC2">
        <w:rPr>
          <w:rFonts w:cs="Times New Roman"/>
          <w:szCs w:val="28"/>
          <w:lang w:val="en-US"/>
        </w:rPr>
        <w:t>Pentru a se asigura faptul că administratorii de infrastructură și întreprinderile feroviare vizate primesc toate informațiile necesare pentru a defini proceduri adecvate de gestionare a situațiilor de avarie, dosarul tehnic care însoțește declarația de verificare CE pentru un subsistem CCS la bord sau de cale trebuie să conțină valorile calculate privind disponibilitatea/ fiabilitatea legate de modurile de defecțiune care influențează capacitatea subsistemului CCS de a supraveghea circulația în condiții de siguranță a unuia sau mai multor vehicule sau de a stabili comunicații radio de voce între regulatoarele de circulație și mecanicii de locomotivă.</w:t>
      </w:r>
    </w:p>
    <w:p w:rsidR="00A257A8" w:rsidRPr="00AF5DC2" w:rsidRDefault="00A257A8" w:rsidP="00231F78">
      <w:pPr>
        <w:spacing w:after="0"/>
        <w:ind w:firstLine="708"/>
        <w:jc w:val="both"/>
        <w:rPr>
          <w:rFonts w:cs="Times New Roman"/>
          <w:szCs w:val="28"/>
          <w:lang w:val="en-US"/>
        </w:rPr>
      </w:pPr>
      <w:r w:rsidRPr="00AF5DC2">
        <w:rPr>
          <w:rFonts w:cs="Times New Roman"/>
          <w:szCs w:val="28"/>
          <w:lang w:val="en-US"/>
        </w:rPr>
        <w:t>Trebuie să se asigure conformitatea cu următoarele valori calculate:</w:t>
      </w:r>
    </w:p>
    <w:p w:rsidR="00A257A8" w:rsidRPr="00AF5DC2" w:rsidRDefault="00E05155" w:rsidP="00231F78">
      <w:pPr>
        <w:spacing w:after="0"/>
        <w:ind w:firstLine="708"/>
        <w:jc w:val="both"/>
        <w:rPr>
          <w:rFonts w:cs="Times New Roman"/>
          <w:szCs w:val="28"/>
          <w:lang w:val="en-US"/>
        </w:rPr>
      </w:pPr>
      <w:r w:rsidRPr="00AF5DC2">
        <w:rPr>
          <w:rFonts w:cs="Times New Roman"/>
          <w:szCs w:val="28"/>
          <w:lang w:val="en-US"/>
        </w:rPr>
        <w:lastRenderedPageBreak/>
        <w:t>4.2.3.1.</w:t>
      </w:r>
      <w:r w:rsidR="00EA08B7" w:rsidRPr="00AF5DC2">
        <w:rPr>
          <w:rFonts w:cs="Times New Roman"/>
          <w:szCs w:val="28"/>
          <w:lang w:val="en-US"/>
        </w:rPr>
        <w:t xml:space="preserve"> </w:t>
      </w:r>
      <w:r w:rsidR="00A257A8" w:rsidRPr="00AF5DC2">
        <w:rPr>
          <w:rFonts w:cs="Times New Roman"/>
          <w:szCs w:val="28"/>
          <w:lang w:val="en-US"/>
        </w:rPr>
        <w:t>durata medie de funcționare, în ore, între defecțiunile unui subsistem CCS la bord care impun izolarea funcțiilor de protecție a trenului: (punct deschis);</w:t>
      </w:r>
    </w:p>
    <w:p w:rsidR="00A257A8" w:rsidRPr="00AF5DC2" w:rsidRDefault="00E05155" w:rsidP="00231F78">
      <w:pPr>
        <w:spacing w:after="0"/>
        <w:ind w:firstLine="708"/>
        <w:jc w:val="both"/>
        <w:rPr>
          <w:rFonts w:cs="Times New Roman"/>
          <w:szCs w:val="28"/>
          <w:lang w:val="en-US"/>
        </w:rPr>
      </w:pPr>
      <w:r w:rsidRPr="00AF5DC2">
        <w:rPr>
          <w:rFonts w:cs="Times New Roman"/>
          <w:szCs w:val="28"/>
          <w:lang w:val="en-US"/>
        </w:rPr>
        <w:t>4.2.3.2.</w:t>
      </w:r>
      <w:r w:rsidR="00D36A37" w:rsidRPr="00AF5DC2">
        <w:rPr>
          <w:rFonts w:cs="Times New Roman"/>
          <w:szCs w:val="28"/>
          <w:lang w:val="en-US"/>
        </w:rPr>
        <w:t xml:space="preserve"> </w:t>
      </w:r>
      <w:r w:rsidR="00A257A8" w:rsidRPr="00AF5DC2">
        <w:rPr>
          <w:rFonts w:cs="Times New Roman"/>
          <w:szCs w:val="28"/>
          <w:lang w:val="en-US"/>
        </w:rPr>
        <w:t>durata medie de funcționare, în ore, între defecțiunile unui subsistem CCS la bord care fac imposibile comunicațiile radio de voce dintre regulatoarele de circulație și mecanicii de locomotivă: (punct deschis).</w:t>
      </w:r>
    </w:p>
    <w:p w:rsidR="00A257A8" w:rsidRPr="00AF5DC2" w:rsidRDefault="00A257A8" w:rsidP="00231F78">
      <w:pPr>
        <w:spacing w:after="0"/>
        <w:ind w:firstLine="708"/>
        <w:jc w:val="both"/>
        <w:rPr>
          <w:rFonts w:cs="Times New Roman"/>
          <w:szCs w:val="28"/>
          <w:lang w:val="en-US"/>
        </w:rPr>
      </w:pPr>
      <w:r w:rsidRPr="00AF5DC2">
        <w:rPr>
          <w:rFonts w:cs="Times New Roman"/>
          <w:szCs w:val="28"/>
          <w:lang w:val="en-US"/>
        </w:rPr>
        <w:t>Pentru a permite administratorilor de infrastructură și întreprinderilor feroviare să monitorizeze, pe durata de viață a subsistemelor, nivelul de risc și respectarea valorilor privind fiabilitatea/disponibilitatea utilizate pentru definirea procedurilor de gestionare a situațiilor de avarie, trebuie respectate cerințele de întreți</w:t>
      </w:r>
      <w:r w:rsidR="008A0F0C" w:rsidRPr="00AF5DC2">
        <w:rPr>
          <w:rFonts w:cs="Times New Roman"/>
          <w:szCs w:val="28"/>
          <w:lang w:val="en-US"/>
        </w:rPr>
        <w:t xml:space="preserve">nere prevăzute la </w:t>
      </w:r>
      <w:r w:rsidR="00891A7A" w:rsidRPr="00AF5DC2">
        <w:rPr>
          <w:rFonts w:cs="Times New Roman"/>
          <w:szCs w:val="28"/>
          <w:lang w:val="en-US"/>
        </w:rPr>
        <w:t>sub</w:t>
      </w:r>
      <w:r w:rsidR="008A0F0C" w:rsidRPr="00AF5DC2">
        <w:rPr>
          <w:rFonts w:cs="Times New Roman"/>
          <w:szCs w:val="28"/>
          <w:lang w:val="en-US"/>
        </w:rPr>
        <w:t>punctul 4.2.22</w:t>
      </w:r>
      <w:r w:rsidRPr="00AF5DC2">
        <w:rPr>
          <w:rFonts w:cs="Times New Roman"/>
          <w:szCs w:val="28"/>
          <w:lang w:val="en-US"/>
        </w:rPr>
        <w:t xml:space="preserve"> (Documentația tehnică pentru întreținere).</w:t>
      </w:r>
    </w:p>
    <w:p w:rsidR="00385D4A" w:rsidRPr="00AF5DC2" w:rsidRDefault="00E05155" w:rsidP="00231F78">
      <w:pPr>
        <w:spacing w:after="0"/>
        <w:ind w:firstLine="708"/>
        <w:jc w:val="both"/>
        <w:rPr>
          <w:rFonts w:cs="Times New Roman"/>
          <w:szCs w:val="28"/>
          <w:lang w:val="ro-MD"/>
        </w:rPr>
      </w:pPr>
      <w:r w:rsidRPr="00AF5DC2">
        <w:rPr>
          <w:rFonts w:cs="Times New Roman"/>
          <w:b/>
          <w:szCs w:val="28"/>
          <w:lang w:val="en-US"/>
        </w:rPr>
        <w:t>4.2.4</w:t>
      </w:r>
      <w:r w:rsidR="00385D4A" w:rsidRPr="00AF5DC2">
        <w:rPr>
          <w:rFonts w:cs="Times New Roman"/>
          <w:b/>
          <w:szCs w:val="28"/>
          <w:lang w:val="en-US"/>
        </w:rPr>
        <w:t>.</w:t>
      </w:r>
      <w:r w:rsidRPr="00AF5DC2">
        <w:rPr>
          <w:rFonts w:cs="Times New Roman"/>
          <w:b/>
          <w:szCs w:val="28"/>
          <w:lang w:val="ro-MD"/>
        </w:rPr>
        <w:t xml:space="preserve"> </w:t>
      </w:r>
      <w:r w:rsidR="00385D4A" w:rsidRPr="00AF5DC2">
        <w:rPr>
          <w:rFonts w:cs="Times New Roman"/>
          <w:b/>
          <w:szCs w:val="28"/>
          <w:lang w:val="en-US"/>
        </w:rPr>
        <w:t>Funcționalitatea ETCS la bord</w:t>
      </w:r>
    </w:p>
    <w:p w:rsidR="00385D4A" w:rsidRPr="00AF5DC2" w:rsidRDefault="00385D4A" w:rsidP="00231F78">
      <w:pPr>
        <w:spacing w:after="0"/>
        <w:ind w:firstLine="708"/>
        <w:jc w:val="both"/>
        <w:rPr>
          <w:rFonts w:cs="Times New Roman"/>
          <w:szCs w:val="28"/>
          <w:lang w:val="en-US"/>
        </w:rPr>
      </w:pPr>
      <w:r w:rsidRPr="00AF5DC2">
        <w:rPr>
          <w:rFonts w:cs="Times New Roman"/>
          <w:szCs w:val="28"/>
          <w:lang w:val="en-US"/>
        </w:rPr>
        <w:t>Parametrul de bază pentru funcționalitatea ETCS la bord descrie toate funcțiile necesar</w:t>
      </w:r>
      <w:r w:rsidR="00E05155" w:rsidRPr="00AF5DC2">
        <w:rPr>
          <w:rFonts w:cs="Times New Roman"/>
          <w:szCs w:val="28"/>
          <w:lang w:val="en-US"/>
        </w:rPr>
        <w:t xml:space="preserve">e pentru a exploata un tren în </w:t>
      </w:r>
      <w:r w:rsidRPr="00AF5DC2">
        <w:rPr>
          <w:rFonts w:cs="Times New Roman"/>
          <w:szCs w:val="28"/>
          <w:lang w:val="en-US"/>
        </w:rPr>
        <w:t>condiții de siguranță. Funcția primară este de a asigura protecția automată a trenurilor și semnalizarea în cabină:</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4.2.4.1.</w:t>
      </w:r>
      <w:r w:rsidR="00385D4A" w:rsidRPr="00AF5DC2">
        <w:rPr>
          <w:rFonts w:cs="Times New Roman"/>
          <w:szCs w:val="28"/>
          <w:lang w:val="en-US"/>
        </w:rPr>
        <w:t xml:space="preserve"> stabilirea caracteristicilor trenului (viteza maximă a trenului, performanța de frânare);</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4.2.4.2.</w:t>
      </w:r>
      <w:r w:rsidR="00385D4A" w:rsidRPr="00AF5DC2">
        <w:rPr>
          <w:rFonts w:cs="Times New Roman"/>
          <w:szCs w:val="28"/>
          <w:lang w:val="en-US"/>
        </w:rPr>
        <w:t xml:space="preserve"> selectarea modului de supraveghere pe baza informațiilor de la echipamentele de cale;</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4.2.4.3.</w:t>
      </w:r>
      <w:r w:rsidR="00385D4A" w:rsidRPr="00AF5DC2">
        <w:rPr>
          <w:rFonts w:cs="Times New Roman"/>
          <w:szCs w:val="28"/>
          <w:lang w:val="en-US"/>
        </w:rPr>
        <w:t xml:space="preserve"> îndeplinirea funcțiilor de odometrie;</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4.2.4.4.</w:t>
      </w:r>
      <w:r w:rsidR="00385D4A" w:rsidRPr="00AF5DC2">
        <w:rPr>
          <w:rFonts w:cs="Times New Roman"/>
          <w:szCs w:val="28"/>
          <w:lang w:val="en-US"/>
        </w:rPr>
        <w:t xml:space="preserve"> localizarea trenului într-un sistem de coordonate bazat pe locații Eurobalise;</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4.2.4.5.</w:t>
      </w:r>
      <w:r w:rsidR="00385D4A" w:rsidRPr="00AF5DC2">
        <w:rPr>
          <w:rFonts w:cs="Times New Roman"/>
          <w:szCs w:val="28"/>
          <w:lang w:val="en-US"/>
        </w:rPr>
        <w:t xml:space="preserve"> calcularea profilului dinamic al vitezei pentru misiunea sa pe baza caracteristicilor tre</w:t>
      </w:r>
      <w:r w:rsidRPr="00AF5DC2">
        <w:rPr>
          <w:rFonts w:cs="Times New Roman"/>
          <w:szCs w:val="28"/>
          <w:lang w:val="en-US"/>
        </w:rPr>
        <w:t xml:space="preserve">nului și a informațiilor de la </w:t>
      </w:r>
      <w:r w:rsidR="00385D4A" w:rsidRPr="00AF5DC2">
        <w:rPr>
          <w:rFonts w:cs="Times New Roman"/>
          <w:szCs w:val="28"/>
          <w:lang w:val="en-US"/>
        </w:rPr>
        <w:t>echipamentele de cale;</w:t>
      </w:r>
    </w:p>
    <w:p w:rsidR="00385D4A" w:rsidRPr="00AF5DC2" w:rsidRDefault="00250CD0" w:rsidP="00231F78">
      <w:pPr>
        <w:spacing w:after="0"/>
        <w:ind w:firstLine="708"/>
        <w:jc w:val="both"/>
        <w:rPr>
          <w:rFonts w:cs="Times New Roman"/>
          <w:szCs w:val="28"/>
          <w:lang w:val="en-US"/>
        </w:rPr>
      </w:pPr>
      <w:r w:rsidRPr="00AF5DC2">
        <w:rPr>
          <w:rFonts w:cs="Times New Roman"/>
          <w:szCs w:val="28"/>
          <w:lang w:val="en-US"/>
        </w:rPr>
        <w:t>4.2.4.6.</w:t>
      </w:r>
      <w:r w:rsidR="00385D4A" w:rsidRPr="00AF5DC2">
        <w:rPr>
          <w:rFonts w:cs="Times New Roman"/>
          <w:szCs w:val="28"/>
          <w:lang w:val="en-US"/>
        </w:rPr>
        <w:t xml:space="preserve"> supravegherea profilului dinamic al vitezei în cursul misiunii sale;</w:t>
      </w:r>
    </w:p>
    <w:p w:rsidR="00385D4A" w:rsidRPr="00AF5DC2" w:rsidRDefault="00E2668B" w:rsidP="00231F78">
      <w:pPr>
        <w:spacing w:after="0"/>
        <w:ind w:firstLine="708"/>
        <w:jc w:val="both"/>
        <w:rPr>
          <w:rFonts w:cs="Times New Roman"/>
          <w:szCs w:val="28"/>
          <w:lang w:val="en-US"/>
        </w:rPr>
      </w:pPr>
      <w:r w:rsidRPr="00AF5DC2">
        <w:rPr>
          <w:rFonts w:cs="Times New Roman"/>
          <w:szCs w:val="28"/>
          <w:lang w:val="en-US"/>
        </w:rPr>
        <w:t>4.2.4.7.</w:t>
      </w:r>
      <w:r w:rsidR="00385D4A" w:rsidRPr="00AF5DC2">
        <w:rPr>
          <w:rFonts w:cs="Times New Roman"/>
          <w:szCs w:val="28"/>
          <w:lang w:val="en-US"/>
        </w:rPr>
        <w:t xml:space="preserve"> asigurarea funcției de intervenție.</w:t>
      </w:r>
    </w:p>
    <w:p w:rsidR="00385D4A" w:rsidRPr="00AF5DC2" w:rsidRDefault="00385D4A" w:rsidP="00231F78">
      <w:pPr>
        <w:spacing w:after="0"/>
        <w:ind w:firstLine="708"/>
        <w:jc w:val="both"/>
        <w:rPr>
          <w:rFonts w:cs="Times New Roman"/>
          <w:szCs w:val="28"/>
          <w:lang w:val="en-US"/>
        </w:rPr>
      </w:pPr>
      <w:r w:rsidRPr="00AF5DC2">
        <w:rPr>
          <w:rFonts w:cs="Times New Roman"/>
          <w:szCs w:val="28"/>
          <w:lang w:val="en-US"/>
        </w:rPr>
        <w:t xml:space="preserve">Aceste funcții trebuie implementate în conformitate cu apendicele A tabelul A 1, </w:t>
      </w:r>
      <w:r w:rsidR="00BF57EB" w:rsidRPr="00AF5DC2">
        <w:rPr>
          <w:rFonts w:cs="Times New Roman"/>
          <w:szCs w:val="28"/>
          <w:lang w:val="en-US"/>
        </w:rPr>
        <w:t>sub</w:t>
      </w:r>
      <w:r w:rsidRPr="00AF5DC2">
        <w:rPr>
          <w:rFonts w:cs="Times New Roman"/>
          <w:szCs w:val="28"/>
          <w:lang w:val="en-US"/>
        </w:rPr>
        <w:t>punctu</w:t>
      </w:r>
      <w:r w:rsidR="00A93743" w:rsidRPr="00AF5DC2">
        <w:rPr>
          <w:rFonts w:cs="Times New Roman"/>
          <w:szCs w:val="28"/>
          <w:lang w:val="en-US"/>
        </w:rPr>
        <w:t>l 4.2.2.2</w:t>
      </w:r>
      <w:r w:rsidR="00E2668B" w:rsidRPr="00AF5DC2">
        <w:rPr>
          <w:rFonts w:cs="Times New Roman"/>
          <w:szCs w:val="28"/>
          <w:lang w:val="en-US"/>
        </w:rPr>
        <w:t xml:space="preserve">, iar performanța lor </w:t>
      </w:r>
      <w:r w:rsidRPr="00AF5DC2">
        <w:rPr>
          <w:rFonts w:cs="Times New Roman"/>
          <w:szCs w:val="28"/>
          <w:lang w:val="en-US"/>
        </w:rPr>
        <w:t xml:space="preserve">trebuie să fie conformă cu apendicele A tabelul A 1, </w:t>
      </w:r>
      <w:r w:rsidR="00BF57EB" w:rsidRPr="00AF5DC2">
        <w:rPr>
          <w:rFonts w:cs="Times New Roman"/>
          <w:szCs w:val="28"/>
          <w:lang w:val="en-US"/>
        </w:rPr>
        <w:t>sub</w:t>
      </w:r>
      <w:r w:rsidR="00A93743" w:rsidRPr="00AF5DC2">
        <w:rPr>
          <w:rFonts w:cs="Times New Roman"/>
          <w:szCs w:val="28"/>
          <w:lang w:val="en-US"/>
        </w:rPr>
        <w:t>punctul 4.2.2.1</w:t>
      </w:r>
      <w:r w:rsidRPr="00AF5DC2">
        <w:rPr>
          <w:rFonts w:cs="Times New Roman"/>
          <w:szCs w:val="28"/>
          <w:lang w:val="en-US"/>
        </w:rPr>
        <w:t>.</w:t>
      </w:r>
    </w:p>
    <w:p w:rsidR="00385D4A" w:rsidRPr="00AF5DC2" w:rsidRDefault="00385D4A" w:rsidP="00231F78">
      <w:pPr>
        <w:spacing w:after="0"/>
        <w:ind w:firstLine="708"/>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BF57EB" w:rsidRPr="00AF5DC2">
        <w:rPr>
          <w:rFonts w:cs="Times New Roman"/>
          <w:szCs w:val="28"/>
          <w:lang w:val="en-US"/>
        </w:rPr>
        <w:t>sub</w:t>
      </w:r>
      <w:r w:rsidR="00A93743" w:rsidRPr="00AF5DC2">
        <w:rPr>
          <w:rFonts w:cs="Times New Roman"/>
          <w:szCs w:val="28"/>
          <w:lang w:val="en-US"/>
        </w:rPr>
        <w:t>punctul 4.2.2.3</w:t>
      </w:r>
      <w:r w:rsidRPr="00AF5DC2">
        <w:rPr>
          <w:rFonts w:cs="Times New Roman"/>
          <w:szCs w:val="28"/>
          <w:lang w:val="en-US"/>
        </w:rPr>
        <w:t>.</w:t>
      </w:r>
    </w:p>
    <w:p w:rsidR="00385D4A" w:rsidRPr="00AF5DC2" w:rsidRDefault="00385D4A" w:rsidP="00231F78">
      <w:pPr>
        <w:spacing w:after="0"/>
        <w:ind w:firstLine="708"/>
        <w:jc w:val="both"/>
        <w:rPr>
          <w:rFonts w:cs="Times New Roman"/>
          <w:szCs w:val="28"/>
          <w:lang w:val="en-US"/>
        </w:rPr>
      </w:pPr>
      <w:r w:rsidRPr="00AF5DC2">
        <w:rPr>
          <w:rFonts w:cs="Times New Roman"/>
          <w:szCs w:val="28"/>
          <w:lang w:val="en-US"/>
        </w:rPr>
        <w:t>Principala funcționalitate este sprijinită de alte funcții, cărora li se aplică de asemenea apend</w:t>
      </w:r>
      <w:r w:rsidR="00E2668B" w:rsidRPr="00AF5DC2">
        <w:rPr>
          <w:rFonts w:cs="Times New Roman"/>
          <w:szCs w:val="28"/>
          <w:lang w:val="en-US"/>
        </w:rPr>
        <w:t xml:space="preserve">icele A, tabelul A 1, </w:t>
      </w:r>
      <w:r w:rsidR="00BF57EB" w:rsidRPr="00AF5DC2">
        <w:rPr>
          <w:rFonts w:cs="Times New Roman"/>
          <w:szCs w:val="28"/>
          <w:lang w:val="en-US"/>
        </w:rPr>
        <w:t>sub</w:t>
      </w:r>
      <w:r w:rsidR="00E2668B" w:rsidRPr="00AF5DC2">
        <w:rPr>
          <w:rFonts w:cs="Times New Roman"/>
          <w:szCs w:val="28"/>
          <w:lang w:val="en-US"/>
        </w:rPr>
        <w:t xml:space="preserve">punctele </w:t>
      </w:r>
      <w:r w:rsidR="00A93743" w:rsidRPr="00AF5DC2">
        <w:rPr>
          <w:rFonts w:cs="Times New Roman"/>
          <w:szCs w:val="28"/>
          <w:lang w:val="en-US"/>
        </w:rPr>
        <w:t>4.2.2.1 și 4.2.2.2</w:t>
      </w:r>
      <w:r w:rsidRPr="00AF5DC2">
        <w:rPr>
          <w:rFonts w:cs="Times New Roman"/>
          <w:szCs w:val="28"/>
          <w:lang w:val="en-US"/>
        </w:rPr>
        <w:t>, împreună cu specificațiile suplimentare indicate în continuare:</w:t>
      </w:r>
    </w:p>
    <w:p w:rsidR="00385D4A" w:rsidRPr="00AF5DC2" w:rsidRDefault="00BF57EB" w:rsidP="00231F78">
      <w:pPr>
        <w:spacing w:after="0"/>
        <w:ind w:firstLine="708"/>
        <w:jc w:val="both"/>
        <w:rPr>
          <w:rFonts w:cs="Times New Roman"/>
          <w:szCs w:val="28"/>
          <w:lang w:val="en-US"/>
        </w:rPr>
      </w:pPr>
      <w:r w:rsidRPr="00AF5DC2">
        <w:rPr>
          <w:rFonts w:cs="Times New Roman"/>
          <w:szCs w:val="28"/>
          <w:lang w:val="en-US"/>
        </w:rPr>
        <w:t>4.2.4.8.</w:t>
      </w:r>
      <w:r w:rsidR="00385D4A" w:rsidRPr="00AF5DC2">
        <w:rPr>
          <w:rFonts w:cs="Times New Roman"/>
          <w:szCs w:val="28"/>
          <w:lang w:val="en-US"/>
        </w:rPr>
        <w:t xml:space="preserve"> Comunicarea cu subsistemul control-comandă și semnalizare de cale.</w:t>
      </w:r>
    </w:p>
    <w:p w:rsidR="00385D4A" w:rsidRPr="00AF5DC2" w:rsidRDefault="00BF57EB" w:rsidP="00231F78">
      <w:pPr>
        <w:spacing w:after="0"/>
        <w:ind w:firstLine="708"/>
        <w:jc w:val="both"/>
        <w:rPr>
          <w:rFonts w:cs="Times New Roman"/>
          <w:szCs w:val="28"/>
          <w:lang w:val="en-US"/>
        </w:rPr>
      </w:pPr>
      <w:r w:rsidRPr="00AF5DC2">
        <w:rPr>
          <w:rFonts w:cs="Times New Roman"/>
          <w:szCs w:val="28"/>
          <w:lang w:val="en-US"/>
        </w:rPr>
        <w:t xml:space="preserve">4.2.4.8.1. </w:t>
      </w:r>
      <w:r w:rsidR="00385D4A" w:rsidRPr="00AF5DC2">
        <w:rPr>
          <w:rFonts w:cs="Times New Roman"/>
          <w:szCs w:val="28"/>
          <w:lang w:val="en-US"/>
        </w:rPr>
        <w:t xml:space="preserve">Transmisie de date Eurobalise. A se vedea </w:t>
      </w:r>
      <w:r w:rsidR="00364460" w:rsidRPr="00AF5DC2">
        <w:rPr>
          <w:rFonts w:cs="Times New Roman"/>
          <w:szCs w:val="28"/>
          <w:lang w:val="en-US"/>
        </w:rPr>
        <w:t>sub</w:t>
      </w:r>
      <w:r w:rsidR="006A61BF" w:rsidRPr="00AF5DC2">
        <w:rPr>
          <w:rFonts w:cs="Times New Roman"/>
          <w:szCs w:val="28"/>
          <w:lang w:val="en-US"/>
        </w:rPr>
        <w:t>punctul 4.2.7</w:t>
      </w:r>
      <w:r w:rsidR="00385D4A" w:rsidRPr="00AF5DC2">
        <w:rPr>
          <w:rFonts w:cs="Times New Roman"/>
          <w:szCs w:val="28"/>
          <w:lang w:val="en-US"/>
        </w:rPr>
        <w:t>.2 (Comunicarea Eurobalis</w:t>
      </w:r>
      <w:r w:rsidRPr="00AF5DC2">
        <w:rPr>
          <w:rFonts w:cs="Times New Roman"/>
          <w:szCs w:val="28"/>
          <w:lang w:val="en-US"/>
        </w:rPr>
        <w:t xml:space="preserve">e cu trenul pentru aplicațiile </w:t>
      </w:r>
      <w:r w:rsidR="00385D4A" w:rsidRPr="00AF5DC2">
        <w:rPr>
          <w:rFonts w:cs="Times New Roman"/>
          <w:szCs w:val="28"/>
          <w:lang w:val="en-US"/>
        </w:rPr>
        <w:t>ERTMS).</w:t>
      </w:r>
    </w:p>
    <w:p w:rsidR="00385D4A" w:rsidRPr="00AF5DC2" w:rsidRDefault="00BF57EB" w:rsidP="00231F78">
      <w:pPr>
        <w:spacing w:after="0"/>
        <w:ind w:firstLine="708"/>
        <w:jc w:val="both"/>
        <w:rPr>
          <w:rFonts w:cs="Times New Roman"/>
          <w:strike/>
          <w:szCs w:val="28"/>
          <w:lang w:val="en-US"/>
        </w:rPr>
      </w:pPr>
      <w:r w:rsidRPr="00AF5DC2">
        <w:rPr>
          <w:rFonts w:cs="Times New Roman"/>
          <w:szCs w:val="28"/>
          <w:lang w:val="en-US"/>
        </w:rPr>
        <w:t xml:space="preserve">4.2.4.8.2. </w:t>
      </w:r>
      <w:r w:rsidR="00385D4A" w:rsidRPr="00AF5DC2">
        <w:rPr>
          <w:rFonts w:cs="Times New Roman"/>
          <w:szCs w:val="28"/>
          <w:lang w:val="en-US"/>
        </w:rPr>
        <w:t xml:space="preserve">Transmisie de date Euroloop. A se vedea </w:t>
      </w:r>
      <w:r w:rsidR="00043844" w:rsidRPr="00AF5DC2">
        <w:rPr>
          <w:rFonts w:cs="Times New Roman"/>
          <w:szCs w:val="28"/>
          <w:lang w:val="en-US"/>
        </w:rPr>
        <w:t>sub</w:t>
      </w:r>
      <w:r w:rsidR="006A61BF" w:rsidRPr="00AF5DC2">
        <w:rPr>
          <w:rFonts w:cs="Times New Roman"/>
          <w:szCs w:val="28"/>
          <w:lang w:val="en-US"/>
        </w:rPr>
        <w:t>punctul 4.2.7</w:t>
      </w:r>
      <w:r w:rsidR="00385D4A" w:rsidRPr="00AF5DC2">
        <w:rPr>
          <w:rFonts w:cs="Times New Roman"/>
          <w:szCs w:val="28"/>
          <w:lang w:val="en-US"/>
        </w:rPr>
        <w:t>.3 (Comunicarea Euroloo</w:t>
      </w:r>
      <w:r w:rsidRPr="00AF5DC2">
        <w:rPr>
          <w:rFonts w:cs="Times New Roman"/>
          <w:szCs w:val="28"/>
          <w:lang w:val="en-US"/>
        </w:rPr>
        <w:t xml:space="preserve">p cu trenul pentru aplicațiile </w:t>
      </w:r>
      <w:r w:rsidR="00385D4A" w:rsidRPr="00AF5DC2">
        <w:rPr>
          <w:rFonts w:cs="Times New Roman"/>
          <w:szCs w:val="28"/>
          <w:lang w:val="en-US"/>
        </w:rPr>
        <w:t>ERTMS). Această funcționalitate este facultativă la bord</w:t>
      </w:r>
      <w:r w:rsidR="00A663BD" w:rsidRPr="00AF5DC2">
        <w:rPr>
          <w:rFonts w:cs="Times New Roman"/>
          <w:szCs w:val="28"/>
          <w:lang w:val="en-US"/>
        </w:rPr>
        <w:t>.</w:t>
      </w:r>
    </w:p>
    <w:p w:rsidR="00385D4A" w:rsidRPr="00AF5DC2" w:rsidRDefault="00BF57EB" w:rsidP="00231F78">
      <w:pPr>
        <w:spacing w:after="0"/>
        <w:ind w:firstLine="708"/>
        <w:jc w:val="both"/>
        <w:rPr>
          <w:rFonts w:cs="Times New Roman"/>
          <w:szCs w:val="28"/>
          <w:lang w:val="en-US"/>
        </w:rPr>
      </w:pPr>
      <w:r w:rsidRPr="00AF5DC2">
        <w:rPr>
          <w:rFonts w:cs="Times New Roman"/>
          <w:szCs w:val="28"/>
          <w:lang w:val="en-US"/>
        </w:rPr>
        <w:t xml:space="preserve">4.2.4.8.3. </w:t>
      </w:r>
      <w:r w:rsidR="00385D4A" w:rsidRPr="00AF5DC2">
        <w:rPr>
          <w:rFonts w:cs="Times New Roman"/>
          <w:szCs w:val="28"/>
          <w:lang w:val="en-US"/>
        </w:rPr>
        <w:t>Transmisie de date prin radio pen</w:t>
      </w:r>
      <w:r w:rsidR="00A663BD" w:rsidRPr="00AF5DC2">
        <w:rPr>
          <w:rFonts w:cs="Times New Roman"/>
          <w:szCs w:val="28"/>
          <w:lang w:val="en-US"/>
        </w:rPr>
        <w:t>tru continuitatea radio</w:t>
      </w:r>
      <w:r w:rsidR="00385D4A" w:rsidRPr="00AF5DC2">
        <w:rPr>
          <w:rFonts w:cs="Times New Roman"/>
          <w:szCs w:val="28"/>
          <w:lang w:val="en-US"/>
        </w:rPr>
        <w:t xml:space="preserve">. A se vedea apendicele </w:t>
      </w:r>
      <w:r w:rsidRPr="00AF5DC2">
        <w:rPr>
          <w:rFonts w:cs="Times New Roman"/>
          <w:szCs w:val="28"/>
          <w:lang w:val="en-US"/>
        </w:rPr>
        <w:t xml:space="preserve">A, tabelul A 1, </w:t>
      </w:r>
      <w:r w:rsidR="00481882" w:rsidRPr="00AF5DC2">
        <w:rPr>
          <w:rFonts w:cs="Times New Roman"/>
          <w:szCs w:val="28"/>
          <w:lang w:val="en-US"/>
        </w:rPr>
        <w:t>sub</w:t>
      </w:r>
      <w:r w:rsidRPr="00AF5DC2">
        <w:rPr>
          <w:rFonts w:cs="Times New Roman"/>
          <w:szCs w:val="28"/>
          <w:lang w:val="en-US"/>
        </w:rPr>
        <w:t>punctul 4.2.</w:t>
      </w:r>
      <w:r w:rsidR="002709AE" w:rsidRPr="00AF5DC2">
        <w:rPr>
          <w:rFonts w:cs="Times New Roman"/>
          <w:szCs w:val="28"/>
          <w:lang w:val="en-US"/>
        </w:rPr>
        <w:t>2.4</w:t>
      </w:r>
      <w:r w:rsidR="00385D4A" w:rsidRPr="00AF5DC2">
        <w:rPr>
          <w:rFonts w:cs="Times New Roman"/>
          <w:szCs w:val="28"/>
          <w:lang w:val="en-US"/>
        </w:rPr>
        <w:t xml:space="preserve">, </w:t>
      </w:r>
      <w:r w:rsidR="00481882" w:rsidRPr="00AF5DC2">
        <w:rPr>
          <w:rFonts w:cs="Times New Roman"/>
          <w:szCs w:val="28"/>
          <w:lang w:val="en-US"/>
        </w:rPr>
        <w:t>sub</w:t>
      </w:r>
      <w:r w:rsidR="006A61BF" w:rsidRPr="00AF5DC2">
        <w:rPr>
          <w:rFonts w:cs="Times New Roman"/>
          <w:szCs w:val="28"/>
          <w:lang w:val="en-US"/>
        </w:rPr>
        <w:t>punctul 4.2.7</w:t>
      </w:r>
      <w:r w:rsidR="00385D4A" w:rsidRPr="00AF5DC2">
        <w:rPr>
          <w:rFonts w:cs="Times New Roman"/>
          <w:szCs w:val="28"/>
          <w:lang w:val="en-US"/>
        </w:rPr>
        <w:t xml:space="preserve">.1 (Interfața aeriană RMR), </w:t>
      </w:r>
      <w:r w:rsidR="00481882" w:rsidRPr="00AF5DC2">
        <w:rPr>
          <w:rFonts w:cs="Times New Roman"/>
          <w:szCs w:val="28"/>
          <w:lang w:val="en-US"/>
        </w:rPr>
        <w:t>sub</w:t>
      </w:r>
      <w:r w:rsidR="005C4DD0" w:rsidRPr="00AF5DC2">
        <w:rPr>
          <w:rFonts w:cs="Times New Roman"/>
          <w:szCs w:val="28"/>
          <w:lang w:val="en-US"/>
        </w:rPr>
        <w:t>punctul 4.2.8</w:t>
      </w:r>
      <w:r w:rsidR="00385D4A" w:rsidRPr="00AF5DC2">
        <w:rPr>
          <w:rFonts w:cs="Times New Roman"/>
          <w:szCs w:val="28"/>
          <w:lang w:val="en-US"/>
        </w:rPr>
        <w:t xml:space="preserve">.2 (Interfața dintre comunicațiile de date RMR și aplicațiile ETCS/ATO) și </w:t>
      </w:r>
      <w:r w:rsidR="00481882" w:rsidRPr="00AF5DC2">
        <w:rPr>
          <w:rFonts w:cs="Times New Roman"/>
          <w:szCs w:val="28"/>
          <w:lang w:val="en-US"/>
        </w:rPr>
        <w:t>sub</w:t>
      </w:r>
      <w:r w:rsidR="00A365A6" w:rsidRPr="00AF5DC2">
        <w:rPr>
          <w:rFonts w:cs="Times New Roman"/>
          <w:szCs w:val="28"/>
          <w:lang w:val="en-US"/>
        </w:rPr>
        <w:t>punctul 4.2.10</w:t>
      </w:r>
      <w:r w:rsidR="00385D4A" w:rsidRPr="00AF5DC2">
        <w:rPr>
          <w:rFonts w:cs="Times New Roman"/>
          <w:szCs w:val="28"/>
          <w:lang w:val="en-US"/>
        </w:rPr>
        <w:t xml:space="preserve"> (Gestionarea cheilor). Această funcționa</w:t>
      </w:r>
      <w:r w:rsidR="00A663BD" w:rsidRPr="00AF5DC2">
        <w:rPr>
          <w:rFonts w:cs="Times New Roman"/>
          <w:szCs w:val="28"/>
          <w:lang w:val="en-US"/>
        </w:rPr>
        <w:t xml:space="preserve">litate este </w:t>
      </w:r>
      <w:r w:rsidR="00A663BD" w:rsidRPr="00AF5DC2">
        <w:rPr>
          <w:rFonts w:cs="Times New Roman"/>
          <w:szCs w:val="28"/>
          <w:lang w:val="en-US"/>
        </w:rPr>
        <w:lastRenderedPageBreak/>
        <w:t>facultativă la bord</w:t>
      </w:r>
      <w:r w:rsidR="00385D4A" w:rsidRPr="00AF5DC2">
        <w:rPr>
          <w:rFonts w:cs="Times New Roman"/>
          <w:szCs w:val="28"/>
          <w:lang w:val="en-US"/>
        </w:rPr>
        <w:t>. Implementarea acestei funcțion</w:t>
      </w:r>
      <w:r w:rsidR="00BB5F53" w:rsidRPr="00AF5DC2">
        <w:rPr>
          <w:rFonts w:cs="Times New Roman"/>
          <w:szCs w:val="28"/>
          <w:lang w:val="en-US"/>
        </w:rPr>
        <w:t>alități</w:t>
      </w:r>
      <w:r w:rsidR="00385D4A" w:rsidRPr="00AF5DC2">
        <w:rPr>
          <w:rFonts w:cs="Times New Roman"/>
          <w:szCs w:val="28"/>
          <w:lang w:val="en-US"/>
        </w:rPr>
        <w:t xml:space="preserve"> trebuie să fie conformă cu specificațiile din apendicele A.</w:t>
      </w:r>
    </w:p>
    <w:p w:rsidR="00385D4A" w:rsidRPr="00AF5DC2" w:rsidRDefault="00BF57EB" w:rsidP="00231F78">
      <w:pPr>
        <w:spacing w:after="0"/>
        <w:ind w:firstLine="708"/>
        <w:jc w:val="both"/>
        <w:rPr>
          <w:rFonts w:cs="Times New Roman"/>
          <w:szCs w:val="28"/>
          <w:lang w:val="en-US"/>
        </w:rPr>
      </w:pPr>
      <w:r w:rsidRPr="00AF5DC2">
        <w:rPr>
          <w:rFonts w:cs="Times New Roman"/>
          <w:szCs w:val="28"/>
          <w:lang w:val="en-US"/>
        </w:rPr>
        <w:t xml:space="preserve">4.2.4.8.4. </w:t>
      </w:r>
      <w:r w:rsidR="00385D4A" w:rsidRPr="00AF5DC2">
        <w:rPr>
          <w:rFonts w:cs="Times New Roman"/>
          <w:szCs w:val="28"/>
          <w:lang w:val="en-US"/>
        </w:rPr>
        <w:t xml:space="preserve">Transmisie de date prin radio. A se vedea </w:t>
      </w:r>
      <w:r w:rsidR="00240795" w:rsidRPr="00AF5DC2">
        <w:rPr>
          <w:rFonts w:cs="Times New Roman"/>
          <w:szCs w:val="28"/>
          <w:lang w:val="en-US"/>
        </w:rPr>
        <w:t>sub</w:t>
      </w:r>
      <w:r w:rsidR="006A61BF" w:rsidRPr="00AF5DC2">
        <w:rPr>
          <w:rFonts w:cs="Times New Roman"/>
          <w:szCs w:val="28"/>
          <w:lang w:val="en-US"/>
        </w:rPr>
        <w:t>punctul 4.2.7</w:t>
      </w:r>
      <w:r w:rsidR="00385D4A" w:rsidRPr="00AF5DC2">
        <w:rPr>
          <w:rFonts w:cs="Times New Roman"/>
          <w:szCs w:val="28"/>
          <w:lang w:val="en-US"/>
        </w:rPr>
        <w:t xml:space="preserve">.1 (Interfața aeriană RMR), </w:t>
      </w:r>
      <w:r w:rsidR="00240795" w:rsidRPr="00AF5DC2">
        <w:rPr>
          <w:rFonts w:cs="Times New Roman"/>
          <w:szCs w:val="28"/>
          <w:lang w:val="en-US"/>
        </w:rPr>
        <w:t>sub</w:t>
      </w:r>
      <w:r w:rsidR="00385D4A" w:rsidRPr="00AF5DC2">
        <w:rPr>
          <w:rFonts w:cs="Times New Roman"/>
          <w:szCs w:val="28"/>
          <w:lang w:val="en-US"/>
        </w:rPr>
        <w:t>pun</w:t>
      </w:r>
      <w:r w:rsidR="005C4DD0" w:rsidRPr="00AF5DC2">
        <w:rPr>
          <w:rFonts w:cs="Times New Roman"/>
          <w:szCs w:val="28"/>
          <w:lang w:val="en-US"/>
        </w:rPr>
        <w:t>ctul 4.2.8</w:t>
      </w:r>
      <w:r w:rsidRPr="00AF5DC2">
        <w:rPr>
          <w:rFonts w:cs="Times New Roman"/>
          <w:szCs w:val="28"/>
          <w:lang w:val="en-US"/>
        </w:rPr>
        <w:t xml:space="preserve">.2 (Interfața dintre </w:t>
      </w:r>
      <w:r w:rsidR="00385D4A" w:rsidRPr="00AF5DC2">
        <w:rPr>
          <w:rFonts w:cs="Times New Roman"/>
          <w:szCs w:val="28"/>
          <w:lang w:val="en-US"/>
        </w:rPr>
        <w:t xml:space="preserve">comunicațiile de date RMR și aplicațiile ETCS/ATO) și </w:t>
      </w:r>
      <w:r w:rsidR="00240795" w:rsidRPr="00AF5DC2">
        <w:rPr>
          <w:rFonts w:cs="Times New Roman"/>
          <w:szCs w:val="28"/>
          <w:lang w:val="en-US"/>
        </w:rPr>
        <w:t>sub</w:t>
      </w:r>
      <w:r w:rsidR="00A365A6" w:rsidRPr="00AF5DC2">
        <w:rPr>
          <w:rFonts w:cs="Times New Roman"/>
          <w:szCs w:val="28"/>
          <w:lang w:val="en-US"/>
        </w:rPr>
        <w:t>punctul 4.2.10</w:t>
      </w:r>
      <w:r w:rsidR="00385D4A" w:rsidRPr="00AF5DC2">
        <w:rPr>
          <w:rFonts w:cs="Times New Roman"/>
          <w:szCs w:val="28"/>
          <w:lang w:val="en-US"/>
        </w:rPr>
        <w:t xml:space="preserve"> (Gestionarea cheilor). Această transmisie de date prin radio este facultativă, cu excepția cazului în care se circulă pe o linie cu ETCS de nivel 2</w:t>
      </w:r>
      <w:r w:rsidR="00385D4A" w:rsidRPr="00AF5DC2">
        <w:rPr>
          <w:rFonts w:cs="Times New Roman"/>
          <w:color w:val="FF0000"/>
          <w:szCs w:val="28"/>
          <w:lang w:val="en-US"/>
        </w:rPr>
        <w:t xml:space="preserve"> </w:t>
      </w:r>
      <w:r w:rsidR="00385D4A" w:rsidRPr="00AF5DC2">
        <w:rPr>
          <w:rFonts w:cs="Times New Roman"/>
          <w:szCs w:val="28"/>
          <w:lang w:val="en-US"/>
        </w:rPr>
        <w:t>(anterior ETCS de nivel 2 sau de nivel 3)</w:t>
      </w:r>
      <w:r w:rsidR="0043661C" w:rsidRPr="00AF5DC2">
        <w:rPr>
          <w:rFonts w:cs="Times New Roman"/>
          <w:szCs w:val="28"/>
          <w:lang w:val="en-US"/>
        </w:rPr>
        <w:t>.</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4.2.4.9.</w:t>
      </w:r>
      <w:r w:rsidR="0043661C" w:rsidRPr="00AF5DC2">
        <w:rPr>
          <w:rFonts w:cs="Times New Roman"/>
          <w:szCs w:val="28"/>
          <w:lang w:val="en-US"/>
        </w:rPr>
        <w:t xml:space="preserve"> Comunicarea cu mecanicul de locomotivă. A se vedea apendicele A, tabelul A 1, </w:t>
      </w:r>
      <w:r w:rsidR="00625629" w:rsidRPr="00AF5DC2">
        <w:rPr>
          <w:rFonts w:cs="Times New Roman"/>
          <w:szCs w:val="28"/>
          <w:lang w:val="en-US"/>
        </w:rPr>
        <w:t>sub</w:t>
      </w:r>
      <w:r w:rsidR="0043661C" w:rsidRPr="00AF5DC2">
        <w:rPr>
          <w:rFonts w:cs="Times New Roman"/>
          <w:szCs w:val="28"/>
          <w:lang w:val="en-US"/>
        </w:rPr>
        <w:t>punctu</w:t>
      </w:r>
      <w:r w:rsidR="002709AE" w:rsidRPr="00AF5DC2">
        <w:rPr>
          <w:rFonts w:cs="Times New Roman"/>
          <w:szCs w:val="28"/>
          <w:lang w:val="en-US"/>
        </w:rPr>
        <w:t>l 4.2.2.5</w:t>
      </w:r>
      <w:r w:rsidRPr="00AF5DC2">
        <w:rPr>
          <w:rFonts w:cs="Times New Roman"/>
          <w:szCs w:val="28"/>
          <w:lang w:val="en-US"/>
        </w:rPr>
        <w:t xml:space="preserve">, </w:t>
      </w:r>
      <w:r w:rsidR="00625629" w:rsidRPr="00AF5DC2">
        <w:rPr>
          <w:rFonts w:cs="Times New Roman"/>
          <w:szCs w:val="28"/>
          <w:lang w:val="en-US"/>
        </w:rPr>
        <w:t>sub</w:t>
      </w:r>
      <w:r w:rsidR="00B028F9" w:rsidRPr="00AF5DC2">
        <w:rPr>
          <w:rFonts w:cs="Times New Roman"/>
          <w:szCs w:val="28"/>
          <w:lang w:val="en-US"/>
        </w:rPr>
        <w:t>punctul 4.2.14</w:t>
      </w:r>
      <w:r w:rsidR="004C1656" w:rsidRPr="00AF5DC2">
        <w:rPr>
          <w:rFonts w:cs="Times New Roman"/>
          <w:szCs w:val="28"/>
          <w:lang w:val="en-US"/>
        </w:rPr>
        <w:t xml:space="preserve"> (</w:t>
      </w:r>
      <w:r w:rsidR="0043661C" w:rsidRPr="00AF5DC2">
        <w:rPr>
          <w:rFonts w:cs="Times New Roman"/>
          <w:szCs w:val="28"/>
          <w:lang w:val="en-US"/>
        </w:rPr>
        <w:t>in</w:t>
      </w:r>
      <w:r w:rsidR="004C1656" w:rsidRPr="00AF5DC2">
        <w:rPr>
          <w:rFonts w:cs="Times New Roman"/>
          <w:szCs w:val="28"/>
          <w:lang w:val="en-US"/>
        </w:rPr>
        <w:t>terfața mecanic-mașină a ETCS)</w:t>
      </w:r>
      <w:r w:rsidR="0043661C" w:rsidRPr="00AF5DC2">
        <w:rPr>
          <w:rFonts w:cs="Times New Roman"/>
          <w:szCs w:val="28"/>
          <w:lang w:val="en-US"/>
        </w:rPr>
        <w:t>.</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 xml:space="preserve">4.2.4.10. </w:t>
      </w:r>
      <w:r w:rsidR="0043661C" w:rsidRPr="00AF5DC2">
        <w:rPr>
          <w:rFonts w:cs="Times New Roman"/>
          <w:szCs w:val="28"/>
          <w:lang w:val="en-US"/>
        </w:rPr>
        <w:t xml:space="preserve">Comunicarea cu </w:t>
      </w:r>
      <w:r w:rsidR="0023511B" w:rsidRPr="00AF5DC2">
        <w:rPr>
          <w:rFonts w:cs="Times New Roman"/>
          <w:szCs w:val="28"/>
          <w:lang w:val="en-US"/>
        </w:rPr>
        <w:t xml:space="preserve">Modul de Transmisie Specifică (în continuare – </w:t>
      </w:r>
      <w:r w:rsidR="0043661C" w:rsidRPr="00AF5DC2">
        <w:rPr>
          <w:rFonts w:cs="Times New Roman"/>
          <w:i/>
          <w:szCs w:val="28"/>
          <w:lang w:val="en-US"/>
        </w:rPr>
        <w:t>STM</w:t>
      </w:r>
      <w:r w:rsidR="0023511B" w:rsidRPr="00AF5DC2">
        <w:rPr>
          <w:rFonts w:cs="Times New Roman"/>
          <w:szCs w:val="28"/>
          <w:lang w:val="en-US"/>
        </w:rPr>
        <w:t>)</w:t>
      </w:r>
      <w:r w:rsidR="0043661C" w:rsidRPr="00AF5DC2">
        <w:rPr>
          <w:rFonts w:cs="Times New Roman"/>
          <w:szCs w:val="28"/>
          <w:lang w:val="en-US"/>
        </w:rPr>
        <w:t xml:space="preserve">. A se vedea </w:t>
      </w:r>
      <w:r w:rsidR="00480F86" w:rsidRPr="00AF5DC2">
        <w:rPr>
          <w:rFonts w:cs="Times New Roman"/>
          <w:szCs w:val="28"/>
          <w:lang w:val="en-US"/>
        </w:rPr>
        <w:t>sub</w:t>
      </w:r>
      <w:r w:rsidR="0043661C" w:rsidRPr="00AF5DC2">
        <w:rPr>
          <w:rFonts w:cs="Times New Roman"/>
          <w:szCs w:val="28"/>
          <w:lang w:val="en-US"/>
        </w:rPr>
        <w:t>punctul 4.2</w:t>
      </w:r>
      <w:r w:rsidR="005C4DD0" w:rsidRPr="00AF5DC2">
        <w:rPr>
          <w:rFonts w:cs="Times New Roman"/>
          <w:szCs w:val="28"/>
          <w:lang w:val="en-US"/>
        </w:rPr>
        <w:t>.8</w:t>
      </w:r>
      <w:r w:rsidR="0043661C" w:rsidRPr="00AF5DC2">
        <w:rPr>
          <w:rFonts w:cs="Times New Roman"/>
          <w:szCs w:val="28"/>
          <w:lang w:val="en-US"/>
        </w:rPr>
        <w:t>.1 (Protecția trenurilor ETCS și de clasă B). Această funcție include:</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 xml:space="preserve">4.2.4.10.1. </w:t>
      </w:r>
      <w:r w:rsidR="0043661C" w:rsidRPr="00AF5DC2">
        <w:rPr>
          <w:rFonts w:cs="Times New Roman"/>
          <w:szCs w:val="28"/>
          <w:lang w:val="en-US"/>
        </w:rPr>
        <w:t>gestionarea ieșirilor STM;</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4.2.4.10.2.</w:t>
      </w:r>
      <w:r w:rsidR="0043661C" w:rsidRPr="00AF5DC2">
        <w:rPr>
          <w:rFonts w:cs="Times New Roman"/>
          <w:szCs w:val="28"/>
          <w:lang w:val="en-US"/>
        </w:rPr>
        <w:t xml:space="preserve"> furnizarea datelor care urmează să fie folosite de STM;</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 xml:space="preserve">4.2.4.10.3. </w:t>
      </w:r>
      <w:r w:rsidR="0043661C" w:rsidRPr="00AF5DC2">
        <w:rPr>
          <w:rFonts w:cs="Times New Roman"/>
          <w:szCs w:val="28"/>
          <w:lang w:val="en-US"/>
        </w:rPr>
        <w:t>gestionarea tranzițiilor STM.</w:t>
      </w:r>
    </w:p>
    <w:p w:rsidR="0043661C" w:rsidRPr="00AF5DC2" w:rsidRDefault="005823C7" w:rsidP="00231F78">
      <w:pPr>
        <w:spacing w:after="0"/>
        <w:ind w:firstLine="708"/>
        <w:jc w:val="both"/>
        <w:rPr>
          <w:rFonts w:cs="Times New Roman"/>
          <w:szCs w:val="28"/>
          <w:lang w:val="en-US"/>
        </w:rPr>
      </w:pPr>
      <w:r w:rsidRPr="00AF5DC2">
        <w:rPr>
          <w:rFonts w:cs="Times New Roman"/>
          <w:szCs w:val="28"/>
          <w:lang w:val="en-US"/>
        </w:rPr>
        <w:t xml:space="preserve">4.2.4.11. </w:t>
      </w:r>
      <w:r w:rsidR="0043661C" w:rsidRPr="00AF5DC2">
        <w:rPr>
          <w:rFonts w:cs="Times New Roman"/>
          <w:szCs w:val="28"/>
          <w:lang w:val="en-US"/>
        </w:rPr>
        <w:t>Gestionarea informațiilor privind:</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4.2.4.11.1. </w:t>
      </w:r>
      <w:r w:rsidR="0043661C" w:rsidRPr="00AF5DC2">
        <w:rPr>
          <w:rFonts w:cs="Times New Roman"/>
          <w:szCs w:val="28"/>
          <w:lang w:val="en-US"/>
        </w:rPr>
        <w:t>caracterul complet al trenului – furnizarea către subsistemul de la bord a informații</w:t>
      </w:r>
      <w:r w:rsidRPr="00AF5DC2">
        <w:rPr>
          <w:rFonts w:cs="Times New Roman"/>
          <w:szCs w:val="28"/>
          <w:lang w:val="en-US"/>
        </w:rPr>
        <w:t xml:space="preserve">lor cu privire la integritatea </w:t>
      </w:r>
      <w:r w:rsidR="0043661C" w:rsidRPr="00AF5DC2">
        <w:rPr>
          <w:rFonts w:cs="Times New Roman"/>
          <w:szCs w:val="28"/>
          <w:lang w:val="en-US"/>
        </w:rPr>
        <w:t>trenului și la lungimea sigură a compunerii trenului este facultativă, cu excepția cazului în care este impusă de echipamentele de cale;</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4.2.4.11.2. </w:t>
      </w:r>
      <w:r w:rsidR="0043661C" w:rsidRPr="00AF5DC2">
        <w:rPr>
          <w:rFonts w:cs="Times New Roman"/>
          <w:szCs w:val="28"/>
          <w:lang w:val="en-US"/>
        </w:rPr>
        <w:t>detectarea mișcării la rece – echipamentul ETCS de la bord trebuie să fie prevăz</w:t>
      </w:r>
      <w:r w:rsidRPr="00AF5DC2">
        <w:rPr>
          <w:rFonts w:cs="Times New Roman"/>
          <w:szCs w:val="28"/>
          <w:lang w:val="en-US"/>
        </w:rPr>
        <w:t xml:space="preserve">ut cu un sistem de detectare a </w:t>
      </w:r>
      <w:r w:rsidR="0043661C" w:rsidRPr="00AF5DC2">
        <w:rPr>
          <w:rFonts w:cs="Times New Roman"/>
          <w:szCs w:val="28"/>
          <w:lang w:val="en-US"/>
        </w:rPr>
        <w:t>mișcării la rece.</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4.2.4.12. </w:t>
      </w:r>
      <w:r w:rsidR="0043661C" w:rsidRPr="00AF5DC2">
        <w:rPr>
          <w:rFonts w:cs="Times New Roman"/>
          <w:szCs w:val="28"/>
          <w:lang w:val="en-US"/>
        </w:rPr>
        <w:t>Monitorizarea stării tehnice a echipamentelor și asistență pentru exploatarea în regim de avarie. Această funcție include:</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4.2.4.12.1. </w:t>
      </w:r>
      <w:r w:rsidR="0043661C" w:rsidRPr="00AF5DC2">
        <w:rPr>
          <w:rFonts w:cs="Times New Roman"/>
          <w:szCs w:val="28"/>
          <w:lang w:val="en-US"/>
        </w:rPr>
        <w:t>inițializarea funcționalității ETCS la bord;</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4.2.4.12.2. </w:t>
      </w:r>
      <w:r w:rsidR="0043661C" w:rsidRPr="00AF5DC2">
        <w:rPr>
          <w:rFonts w:cs="Times New Roman"/>
          <w:szCs w:val="28"/>
          <w:lang w:val="en-US"/>
        </w:rPr>
        <w:t>asigurarea asistenței pentru exploatarea în regim de avarie;</w:t>
      </w:r>
    </w:p>
    <w:p w:rsidR="0043661C" w:rsidRPr="00AF5DC2" w:rsidRDefault="00266372" w:rsidP="00231F78">
      <w:pPr>
        <w:spacing w:after="0"/>
        <w:ind w:firstLine="708"/>
        <w:jc w:val="both"/>
        <w:rPr>
          <w:rFonts w:cs="Times New Roman"/>
          <w:szCs w:val="28"/>
          <w:lang w:val="en-US"/>
        </w:rPr>
      </w:pPr>
      <w:r w:rsidRPr="00AF5DC2">
        <w:rPr>
          <w:rFonts w:cs="Times New Roman"/>
          <w:szCs w:val="28"/>
          <w:lang w:val="en-US"/>
        </w:rPr>
        <w:t xml:space="preserve">4.2.4.12.3. </w:t>
      </w:r>
      <w:r w:rsidR="0043661C" w:rsidRPr="00AF5DC2">
        <w:rPr>
          <w:rFonts w:cs="Times New Roman"/>
          <w:szCs w:val="28"/>
          <w:lang w:val="en-US"/>
        </w:rPr>
        <w:t>izolarea funcționalității ETCS la bord.</w:t>
      </w:r>
    </w:p>
    <w:p w:rsidR="0043661C" w:rsidRPr="00AF5DC2" w:rsidRDefault="007F6FC3" w:rsidP="00231F78">
      <w:pPr>
        <w:spacing w:after="0"/>
        <w:ind w:firstLine="708"/>
        <w:jc w:val="both"/>
        <w:rPr>
          <w:rFonts w:cs="Times New Roman"/>
          <w:szCs w:val="28"/>
          <w:lang w:val="en-US"/>
        </w:rPr>
      </w:pPr>
      <w:r w:rsidRPr="00AF5DC2">
        <w:rPr>
          <w:rFonts w:cs="Times New Roman"/>
          <w:szCs w:val="28"/>
          <w:lang w:val="en-US"/>
        </w:rPr>
        <w:t xml:space="preserve">4.2.4.13. </w:t>
      </w:r>
      <w:r w:rsidR="0043661C" w:rsidRPr="00AF5DC2">
        <w:rPr>
          <w:rFonts w:cs="Times New Roman"/>
          <w:szCs w:val="28"/>
          <w:lang w:val="en-US"/>
        </w:rPr>
        <w:t xml:space="preserve">Permiterea înregistrării datelor în scopuri de reglementare. A se vedea </w:t>
      </w:r>
      <w:r w:rsidR="00480F86" w:rsidRPr="00AF5DC2">
        <w:rPr>
          <w:rFonts w:cs="Times New Roman"/>
          <w:szCs w:val="28"/>
          <w:lang w:val="en-US"/>
        </w:rPr>
        <w:t>sub</w:t>
      </w:r>
      <w:r w:rsidR="00603747" w:rsidRPr="00AF5DC2">
        <w:rPr>
          <w:rFonts w:cs="Times New Roman"/>
          <w:szCs w:val="28"/>
          <w:lang w:val="en-US"/>
        </w:rPr>
        <w:t>punctul 4.2.16</w:t>
      </w:r>
      <w:r w:rsidR="0043661C" w:rsidRPr="00AF5DC2">
        <w:rPr>
          <w:rFonts w:cs="Times New Roman"/>
          <w:szCs w:val="28"/>
          <w:lang w:val="en-US"/>
        </w:rPr>
        <w:t xml:space="preserve"> (Inte</w:t>
      </w:r>
      <w:r w:rsidRPr="00AF5DC2">
        <w:rPr>
          <w:rFonts w:cs="Times New Roman"/>
          <w:szCs w:val="28"/>
          <w:lang w:val="en-US"/>
        </w:rPr>
        <w:t xml:space="preserve">rfața cu înregistrarea datelor </w:t>
      </w:r>
      <w:r w:rsidR="0043661C" w:rsidRPr="00AF5DC2">
        <w:rPr>
          <w:rFonts w:cs="Times New Roman"/>
          <w:szCs w:val="28"/>
          <w:lang w:val="en-US"/>
        </w:rPr>
        <w:t>în scopuri de reglementare).</w:t>
      </w:r>
    </w:p>
    <w:p w:rsidR="0043661C" w:rsidRPr="00AF5DC2" w:rsidRDefault="007F6FC3" w:rsidP="00231F78">
      <w:pPr>
        <w:spacing w:after="0"/>
        <w:ind w:firstLine="708"/>
        <w:jc w:val="both"/>
        <w:rPr>
          <w:rFonts w:cs="Times New Roman"/>
          <w:szCs w:val="28"/>
          <w:lang w:val="en-US"/>
        </w:rPr>
      </w:pPr>
      <w:r w:rsidRPr="00AF5DC2">
        <w:rPr>
          <w:rFonts w:cs="Times New Roman"/>
          <w:szCs w:val="28"/>
          <w:lang w:val="en-US"/>
        </w:rPr>
        <w:t xml:space="preserve">4.2.4.14. </w:t>
      </w:r>
      <w:r w:rsidR="0043661C" w:rsidRPr="00AF5DC2">
        <w:rPr>
          <w:rFonts w:cs="Times New Roman"/>
          <w:szCs w:val="28"/>
          <w:lang w:val="en-US"/>
        </w:rPr>
        <w:t xml:space="preserve">Transmiterea de informații/ordine și primirea de informații privind </w:t>
      </w:r>
      <w:r w:rsidRPr="00AF5DC2">
        <w:rPr>
          <w:rFonts w:cs="Times New Roman"/>
          <w:szCs w:val="28"/>
          <w:lang w:val="en-US"/>
        </w:rPr>
        <w:t xml:space="preserve">starea de la materialul rulant: </w:t>
      </w:r>
      <w:r w:rsidR="0043661C" w:rsidRPr="00AF5DC2">
        <w:rPr>
          <w:rFonts w:cs="Times New Roman"/>
          <w:szCs w:val="28"/>
          <w:lang w:val="en-US"/>
        </w:rPr>
        <w:t xml:space="preserve">către/de la unitatea de interfață a trenului. A se vedea apendicele A, tabelul A 1, </w:t>
      </w:r>
      <w:r w:rsidR="00480F86" w:rsidRPr="00AF5DC2">
        <w:rPr>
          <w:rFonts w:cs="Times New Roman"/>
          <w:szCs w:val="28"/>
          <w:lang w:val="en-US"/>
        </w:rPr>
        <w:t>sub</w:t>
      </w:r>
      <w:r w:rsidR="002709AE" w:rsidRPr="00AF5DC2">
        <w:rPr>
          <w:rFonts w:cs="Times New Roman"/>
          <w:szCs w:val="28"/>
          <w:lang w:val="en-US"/>
        </w:rPr>
        <w:t>punctul 4.2.2.6</w:t>
      </w:r>
      <w:r w:rsidR="0043661C" w:rsidRPr="00AF5DC2">
        <w:rPr>
          <w:rFonts w:cs="Times New Roman"/>
          <w:szCs w:val="28"/>
          <w:lang w:val="en-US"/>
        </w:rPr>
        <w:t>.</w:t>
      </w:r>
    </w:p>
    <w:p w:rsidR="00BB5F53" w:rsidRPr="00AF5DC2" w:rsidRDefault="0043661C" w:rsidP="00231F78">
      <w:pPr>
        <w:spacing w:after="0"/>
        <w:ind w:firstLine="708"/>
        <w:jc w:val="both"/>
        <w:rPr>
          <w:rFonts w:cs="Times New Roman"/>
          <w:szCs w:val="28"/>
          <w:lang w:val="en-US"/>
        </w:rPr>
      </w:pPr>
      <w:r w:rsidRPr="00AF5DC2">
        <w:rPr>
          <w:rFonts w:cs="Times New Roman"/>
          <w:szCs w:val="28"/>
          <w:lang w:val="en-US"/>
        </w:rPr>
        <w:t xml:space="preserve">Echipamentul ETCS de la bord trebuie să fie conform cu </w:t>
      </w:r>
      <w:r w:rsidR="0091588C" w:rsidRPr="00AF5DC2">
        <w:rPr>
          <w:rFonts w:cs="Times New Roman"/>
          <w:szCs w:val="28"/>
          <w:lang w:val="en-US"/>
        </w:rPr>
        <w:t>Specificațiile de interfață referitoare la formă, potrivire și f</w:t>
      </w:r>
      <w:r w:rsidR="002020CF" w:rsidRPr="00AF5DC2">
        <w:rPr>
          <w:rFonts w:cs="Times New Roman"/>
          <w:szCs w:val="28"/>
          <w:lang w:val="en-US"/>
        </w:rPr>
        <w:t xml:space="preserve">uncționalitate </w:t>
      </w:r>
      <w:r w:rsidR="002020CF" w:rsidRPr="00AF5DC2">
        <w:rPr>
          <w:rFonts w:cs="Times New Roman"/>
          <w:i/>
          <w:szCs w:val="28"/>
          <w:lang w:val="en-US"/>
        </w:rPr>
        <w:t>(în continuare-</w:t>
      </w:r>
      <w:r w:rsidRPr="00AF5DC2">
        <w:rPr>
          <w:rFonts w:cs="Times New Roman"/>
          <w:i/>
          <w:szCs w:val="28"/>
          <w:lang w:val="en-US"/>
        </w:rPr>
        <w:t>FFFIS</w:t>
      </w:r>
      <w:r w:rsidR="002020CF" w:rsidRPr="00AF5DC2">
        <w:rPr>
          <w:rFonts w:cs="Times New Roman"/>
          <w:i/>
          <w:szCs w:val="28"/>
          <w:lang w:val="en-US"/>
        </w:rPr>
        <w:t>)</w:t>
      </w:r>
      <w:r w:rsidRPr="00AF5DC2">
        <w:rPr>
          <w:rFonts w:cs="Times New Roman"/>
          <w:szCs w:val="28"/>
          <w:lang w:val="en-US"/>
        </w:rPr>
        <w:t xml:space="preserve"> privind trenul numai </w:t>
      </w:r>
      <w:r w:rsidR="007F6FC3" w:rsidRPr="00AF5DC2">
        <w:rPr>
          <w:rFonts w:cs="Times New Roman"/>
          <w:szCs w:val="28"/>
          <w:lang w:val="en-US"/>
        </w:rPr>
        <w:t xml:space="preserve">în ceea ce privește proiectele </w:t>
      </w:r>
      <w:r w:rsidRPr="00AF5DC2">
        <w:rPr>
          <w:rFonts w:cs="Times New Roman"/>
          <w:szCs w:val="28"/>
          <w:lang w:val="en-US"/>
        </w:rPr>
        <w:t>de vehicule nou-dezvoltate ca</w:t>
      </w:r>
      <w:r w:rsidR="00BB5F53" w:rsidRPr="00AF5DC2">
        <w:rPr>
          <w:rFonts w:cs="Times New Roman"/>
          <w:szCs w:val="28"/>
          <w:lang w:val="en-US"/>
        </w:rPr>
        <w:t>re necesită o primă autorizare.</w:t>
      </w:r>
    </w:p>
    <w:p w:rsidR="0043661C" w:rsidRPr="00AF5DC2" w:rsidRDefault="007F6FC3" w:rsidP="00231F78">
      <w:pPr>
        <w:spacing w:after="0"/>
        <w:ind w:firstLine="708"/>
        <w:jc w:val="both"/>
        <w:rPr>
          <w:rFonts w:cs="Times New Roman"/>
          <w:szCs w:val="28"/>
          <w:lang w:val="en-US"/>
        </w:rPr>
      </w:pPr>
      <w:r w:rsidRPr="00AF5DC2">
        <w:rPr>
          <w:rFonts w:cs="Times New Roman"/>
          <w:szCs w:val="28"/>
          <w:lang w:val="en-US"/>
        </w:rPr>
        <w:t xml:space="preserve">4.2.4.15. </w:t>
      </w:r>
      <w:r w:rsidR="0043661C" w:rsidRPr="00AF5DC2">
        <w:rPr>
          <w:rFonts w:cs="Times New Roman"/>
          <w:szCs w:val="28"/>
          <w:lang w:val="en-US"/>
        </w:rPr>
        <w:t>Transmiterea de informații/ordine și primirea de informații privind starea de</w:t>
      </w:r>
      <w:r w:rsidRPr="00AF5DC2">
        <w:rPr>
          <w:rFonts w:cs="Times New Roman"/>
          <w:szCs w:val="28"/>
          <w:lang w:val="en-US"/>
        </w:rPr>
        <w:t xml:space="preserve"> la ATO de la bord. A se vedea </w:t>
      </w:r>
      <w:r w:rsidR="0043661C" w:rsidRPr="00AF5DC2">
        <w:rPr>
          <w:rFonts w:cs="Times New Roman"/>
          <w:szCs w:val="28"/>
          <w:lang w:val="en-US"/>
        </w:rPr>
        <w:t xml:space="preserve">apendicele A, tabelul A 1, </w:t>
      </w:r>
      <w:r w:rsidR="005C3EB9" w:rsidRPr="00AF5DC2">
        <w:rPr>
          <w:rFonts w:cs="Times New Roman"/>
          <w:szCs w:val="28"/>
          <w:lang w:val="en-US"/>
        </w:rPr>
        <w:t>sub</w:t>
      </w:r>
      <w:r w:rsidR="0035253B" w:rsidRPr="00AF5DC2">
        <w:rPr>
          <w:rFonts w:cs="Times New Roman"/>
          <w:szCs w:val="28"/>
          <w:lang w:val="en-US"/>
        </w:rPr>
        <w:t>punctul 4.2.2.7</w:t>
      </w:r>
      <w:r w:rsidR="0043661C" w:rsidRPr="00AF5DC2">
        <w:rPr>
          <w:rFonts w:cs="Times New Roman"/>
          <w:szCs w:val="28"/>
          <w:lang w:val="en-US"/>
        </w:rPr>
        <w:t>.</w:t>
      </w:r>
    </w:p>
    <w:p w:rsidR="005C3EB9" w:rsidRPr="00AF5DC2" w:rsidRDefault="004D7F11" w:rsidP="00231F78">
      <w:pPr>
        <w:spacing w:after="0"/>
        <w:ind w:firstLine="708"/>
        <w:jc w:val="both"/>
        <w:rPr>
          <w:rFonts w:cs="Times New Roman"/>
          <w:b/>
          <w:szCs w:val="28"/>
          <w:lang w:val="en-US"/>
        </w:rPr>
      </w:pPr>
      <w:r w:rsidRPr="00AF5DC2">
        <w:rPr>
          <w:rFonts w:cs="Times New Roman"/>
          <w:b/>
          <w:szCs w:val="28"/>
          <w:lang w:val="en-US"/>
        </w:rPr>
        <w:t>4.2.5</w:t>
      </w:r>
      <w:r w:rsidR="005C3EB9" w:rsidRPr="00AF5DC2">
        <w:rPr>
          <w:rFonts w:cs="Times New Roman"/>
          <w:b/>
          <w:szCs w:val="28"/>
          <w:lang w:val="en-US"/>
        </w:rPr>
        <w:t>. Funcționalitatea ETCS de cale</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lastRenderedPageBreak/>
        <w:t>Acest parametru de bază descrie funcționalitatea ETCS de cale. El cuprinde întreaga funcționalitate ETCS pentru asigurarea unei trase sigure pentru un anumit tren.</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Principalele funcționalități sunt:</w:t>
      </w:r>
    </w:p>
    <w:p w:rsidR="005C3EB9" w:rsidRPr="00AF5DC2" w:rsidRDefault="004D7F11" w:rsidP="00231F78">
      <w:pPr>
        <w:spacing w:after="0"/>
        <w:ind w:firstLine="708"/>
        <w:jc w:val="both"/>
        <w:rPr>
          <w:rFonts w:cs="Times New Roman"/>
          <w:szCs w:val="28"/>
          <w:lang w:val="en-US"/>
        </w:rPr>
      </w:pPr>
      <w:r w:rsidRPr="00AF5DC2">
        <w:rPr>
          <w:rFonts w:cs="Times New Roman"/>
          <w:szCs w:val="28"/>
          <w:lang w:val="en-US"/>
        </w:rPr>
        <w:t>4.2.5.1.</w:t>
      </w:r>
      <w:r w:rsidR="005C3EB9" w:rsidRPr="00AF5DC2">
        <w:rPr>
          <w:rFonts w:cs="Times New Roman"/>
          <w:szCs w:val="28"/>
          <w:lang w:val="en-US"/>
        </w:rPr>
        <w:t xml:space="preserve"> localizarea unui anumit tren într-un sistem de coordonate (ETCS nivelul 2);</w:t>
      </w:r>
    </w:p>
    <w:p w:rsidR="005C3EB9" w:rsidRPr="00AF5DC2" w:rsidRDefault="004D7F11" w:rsidP="00231F78">
      <w:pPr>
        <w:spacing w:after="0"/>
        <w:ind w:firstLine="708"/>
        <w:jc w:val="both"/>
        <w:rPr>
          <w:rFonts w:cs="Times New Roman"/>
          <w:szCs w:val="28"/>
          <w:lang w:val="en-US"/>
        </w:rPr>
      </w:pPr>
      <w:r w:rsidRPr="00AF5DC2">
        <w:rPr>
          <w:rFonts w:cs="Times New Roman"/>
          <w:szCs w:val="28"/>
          <w:lang w:val="en-US"/>
        </w:rPr>
        <w:t xml:space="preserve">4.2.5.2. </w:t>
      </w:r>
      <w:r w:rsidR="005C3EB9" w:rsidRPr="00AF5DC2">
        <w:rPr>
          <w:rFonts w:cs="Times New Roman"/>
          <w:szCs w:val="28"/>
          <w:lang w:val="en-US"/>
        </w:rPr>
        <w:t>conversia informațiilor provenind de la echipamentele de semnalizare de cale într-un format standard pentru subsistemul control-comandă și semnalizare de la bord;</w:t>
      </w:r>
    </w:p>
    <w:p w:rsidR="005C3EB9" w:rsidRPr="00AF5DC2" w:rsidRDefault="004D7F11" w:rsidP="00231F78">
      <w:pPr>
        <w:spacing w:after="0"/>
        <w:ind w:firstLine="708"/>
        <w:jc w:val="both"/>
        <w:rPr>
          <w:rFonts w:cs="Times New Roman"/>
          <w:szCs w:val="28"/>
          <w:lang w:val="en-US"/>
        </w:rPr>
      </w:pPr>
      <w:r w:rsidRPr="00AF5DC2">
        <w:rPr>
          <w:rFonts w:cs="Times New Roman"/>
          <w:szCs w:val="28"/>
          <w:lang w:val="en-US"/>
        </w:rPr>
        <w:t xml:space="preserve">4.2.5.3. </w:t>
      </w:r>
      <w:r w:rsidR="005C3EB9" w:rsidRPr="00AF5DC2">
        <w:rPr>
          <w:rFonts w:cs="Times New Roman"/>
          <w:szCs w:val="28"/>
          <w:lang w:val="en-US"/>
        </w:rPr>
        <w:t>transmiterea de autorizații de circulație, inclusiv descrierea căii și ordine date unui anumit tren.</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Aceste funcții trebuie implementate în conformitate cu apendicele A tabelul A 1, </w:t>
      </w:r>
      <w:r w:rsidR="00CF35ED" w:rsidRPr="00AF5DC2">
        <w:rPr>
          <w:rFonts w:cs="Times New Roman"/>
          <w:szCs w:val="28"/>
          <w:lang w:val="en-US"/>
        </w:rPr>
        <w:t>sub</w:t>
      </w:r>
      <w:r w:rsidR="004A26E7" w:rsidRPr="00AF5DC2">
        <w:rPr>
          <w:rFonts w:cs="Times New Roman"/>
          <w:szCs w:val="28"/>
          <w:lang w:val="en-US"/>
        </w:rPr>
        <w:t>punctul 4.2.3</w:t>
      </w:r>
      <w:r w:rsidRPr="00AF5DC2">
        <w:rPr>
          <w:rFonts w:cs="Times New Roman"/>
          <w:szCs w:val="28"/>
          <w:lang w:val="en-US"/>
        </w:rPr>
        <w:t xml:space="preserve">, iar performanța lor trebuie să fie conformă cu apendicele A tabelul A 1, </w:t>
      </w:r>
      <w:r w:rsidR="00CF35ED" w:rsidRPr="00AF5DC2">
        <w:rPr>
          <w:rFonts w:cs="Times New Roman"/>
          <w:szCs w:val="28"/>
          <w:lang w:val="en-US"/>
        </w:rPr>
        <w:t>sub</w:t>
      </w:r>
      <w:r w:rsidRPr="00AF5DC2">
        <w:rPr>
          <w:rFonts w:cs="Times New Roman"/>
          <w:szCs w:val="28"/>
          <w:lang w:val="en-US"/>
        </w:rPr>
        <w:t>punctul 4.2.3</w:t>
      </w:r>
      <w:r w:rsidR="004A26E7" w:rsidRPr="00AF5DC2">
        <w:rPr>
          <w:rFonts w:cs="Times New Roman"/>
          <w:szCs w:val="28"/>
          <w:lang w:val="en-US"/>
        </w:rPr>
        <w:t>.1</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Principala funcționalitate este sprijinită de alte funcții, cărora li se aplică de asemenea apendicele A, tabelul A 1, </w:t>
      </w:r>
      <w:r w:rsidR="00CF35ED" w:rsidRPr="00AF5DC2">
        <w:rPr>
          <w:rFonts w:cs="Times New Roman"/>
          <w:szCs w:val="28"/>
          <w:lang w:val="en-US"/>
        </w:rPr>
        <w:t>sub</w:t>
      </w:r>
      <w:r w:rsidR="004A26E7" w:rsidRPr="00AF5DC2">
        <w:rPr>
          <w:rFonts w:cs="Times New Roman"/>
          <w:szCs w:val="28"/>
          <w:lang w:val="en-US"/>
        </w:rPr>
        <w:t>punctele 4.2.3.1</w:t>
      </w:r>
      <w:r w:rsidR="00853531" w:rsidRPr="00AF5DC2">
        <w:rPr>
          <w:rFonts w:cs="Times New Roman"/>
          <w:szCs w:val="28"/>
          <w:lang w:val="en-US"/>
        </w:rPr>
        <w:t xml:space="preserve"> și 4.2.3.2</w:t>
      </w:r>
      <w:r w:rsidRPr="00AF5DC2">
        <w:rPr>
          <w:rFonts w:cs="Times New Roman"/>
          <w:szCs w:val="28"/>
          <w:lang w:val="en-US"/>
        </w:rPr>
        <w:t>, împreună cu specificațiile suplimentare indicate în continuare:</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4.2.5.4.</w:t>
      </w:r>
      <w:r w:rsidR="000C6925" w:rsidRPr="00AF5DC2">
        <w:rPr>
          <w:rFonts w:cs="Times New Roman"/>
          <w:szCs w:val="28"/>
          <w:lang w:val="en-US"/>
        </w:rPr>
        <w:t xml:space="preserve"> </w:t>
      </w:r>
      <w:r w:rsidR="005C3EB9" w:rsidRPr="00AF5DC2">
        <w:rPr>
          <w:rFonts w:cs="Times New Roman"/>
          <w:szCs w:val="28"/>
          <w:lang w:val="en-US"/>
        </w:rPr>
        <w:t>comunicarea cu subsistemul control-comandă și semnalizare de la bord.</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Aceasta include:</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4.2.5.4.1. </w:t>
      </w:r>
      <w:r w:rsidR="005C3EB9" w:rsidRPr="00AF5DC2">
        <w:rPr>
          <w:rFonts w:cs="Times New Roman"/>
          <w:szCs w:val="28"/>
          <w:lang w:val="en-US"/>
        </w:rPr>
        <w:t xml:space="preserve">Transmisie de date Eurobalise. A se vedea </w:t>
      </w:r>
      <w:r w:rsidR="00F55AFD" w:rsidRPr="00AF5DC2">
        <w:rPr>
          <w:rFonts w:cs="Times New Roman"/>
          <w:szCs w:val="28"/>
          <w:lang w:val="en-US"/>
        </w:rPr>
        <w:t>sub</w:t>
      </w:r>
      <w:r w:rsidR="006A61BF" w:rsidRPr="00AF5DC2">
        <w:rPr>
          <w:rFonts w:cs="Times New Roman"/>
          <w:szCs w:val="28"/>
          <w:lang w:val="en-US"/>
        </w:rPr>
        <w:t>punctul 4.2.7</w:t>
      </w:r>
      <w:r w:rsidR="005C3EB9" w:rsidRPr="00AF5DC2">
        <w:rPr>
          <w:rFonts w:cs="Times New Roman"/>
          <w:szCs w:val="28"/>
          <w:lang w:val="en-US"/>
        </w:rPr>
        <w:t xml:space="preserve">.2 (Comunicarea Eurobalise cu trenul pentru aplicațiile ERTMS) și </w:t>
      </w:r>
      <w:r w:rsidR="00F55AFD" w:rsidRPr="00AF5DC2">
        <w:rPr>
          <w:rFonts w:cs="Times New Roman"/>
          <w:szCs w:val="28"/>
          <w:lang w:val="en-US"/>
        </w:rPr>
        <w:t>sub</w:t>
      </w:r>
      <w:r w:rsidR="00467ACC" w:rsidRPr="00AF5DC2">
        <w:rPr>
          <w:rFonts w:cs="Times New Roman"/>
          <w:szCs w:val="28"/>
          <w:lang w:val="en-US"/>
        </w:rPr>
        <w:t>punctul 4.2.9</w:t>
      </w:r>
      <w:r w:rsidR="005C3EB9" w:rsidRPr="00AF5DC2">
        <w:rPr>
          <w:rFonts w:cs="Times New Roman"/>
          <w:szCs w:val="28"/>
          <w:lang w:val="en-US"/>
        </w:rPr>
        <w:t>.4 (Eurobalise/LEU).</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4.2.5.4.2. </w:t>
      </w:r>
      <w:r w:rsidR="005C3EB9" w:rsidRPr="00AF5DC2">
        <w:rPr>
          <w:rFonts w:cs="Times New Roman"/>
          <w:szCs w:val="28"/>
          <w:lang w:val="en-US"/>
        </w:rPr>
        <w:t xml:space="preserve">Transmisie de date Euroloop. A se vedea </w:t>
      </w:r>
      <w:r w:rsidR="00F55AFD" w:rsidRPr="00AF5DC2">
        <w:rPr>
          <w:rFonts w:cs="Times New Roman"/>
          <w:szCs w:val="28"/>
          <w:lang w:val="en-US"/>
        </w:rPr>
        <w:t>sub</w:t>
      </w:r>
      <w:r w:rsidR="00DC47B0" w:rsidRPr="00AF5DC2">
        <w:rPr>
          <w:rFonts w:cs="Times New Roman"/>
          <w:szCs w:val="28"/>
          <w:lang w:val="en-US"/>
        </w:rPr>
        <w:t>punctul 4.2.7</w:t>
      </w:r>
      <w:r w:rsidR="005C3EB9" w:rsidRPr="00AF5DC2">
        <w:rPr>
          <w:rFonts w:cs="Times New Roman"/>
          <w:szCs w:val="28"/>
          <w:lang w:val="en-US"/>
        </w:rPr>
        <w:t xml:space="preserve">.3 (Comunicarea Euroloop cu trenul pentru aplicațiile ERTMS) și </w:t>
      </w:r>
      <w:r w:rsidR="00F55AFD" w:rsidRPr="00AF5DC2">
        <w:rPr>
          <w:rFonts w:cs="Times New Roman"/>
          <w:szCs w:val="28"/>
          <w:lang w:val="en-US"/>
        </w:rPr>
        <w:t>sub</w:t>
      </w:r>
      <w:r w:rsidR="00467ACC" w:rsidRPr="00AF5DC2">
        <w:rPr>
          <w:rFonts w:cs="Times New Roman"/>
          <w:szCs w:val="28"/>
          <w:lang w:val="en-US"/>
        </w:rPr>
        <w:t>punctul 4.2.9</w:t>
      </w:r>
      <w:r w:rsidR="005C3EB9" w:rsidRPr="00AF5DC2">
        <w:rPr>
          <w:rFonts w:cs="Times New Roman"/>
          <w:szCs w:val="28"/>
          <w:lang w:val="en-US"/>
        </w:rPr>
        <w:t>.5 (Euroloop/LEU). Euroloop este relevant numai la nivelul 1, unde este facultativ.</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4.2.5.4.3. </w:t>
      </w:r>
      <w:r w:rsidR="005C3EB9" w:rsidRPr="00AF5DC2">
        <w:rPr>
          <w:rFonts w:cs="Times New Roman"/>
          <w:szCs w:val="28"/>
          <w:lang w:val="en-US"/>
        </w:rPr>
        <w:t xml:space="preserve"> Transmisie de date prin radio pentru continuitatea radio. A se vedea </w:t>
      </w:r>
      <w:r w:rsidR="007D0455" w:rsidRPr="00AF5DC2">
        <w:rPr>
          <w:rFonts w:cs="Times New Roman"/>
          <w:szCs w:val="28"/>
          <w:lang w:val="en-US"/>
        </w:rPr>
        <w:t>sub</w:t>
      </w:r>
      <w:r w:rsidR="00DC47B0" w:rsidRPr="00AF5DC2">
        <w:rPr>
          <w:rFonts w:cs="Times New Roman"/>
          <w:szCs w:val="28"/>
          <w:lang w:val="en-US"/>
        </w:rPr>
        <w:t>punctul 4.2.7</w:t>
      </w:r>
      <w:r w:rsidR="005C3EB9" w:rsidRPr="00AF5DC2">
        <w:rPr>
          <w:rFonts w:cs="Times New Roman"/>
          <w:szCs w:val="28"/>
          <w:lang w:val="en-US"/>
        </w:rPr>
        <w:t xml:space="preserve">.1.2.1 (Interfața aeriană GSM-R pentru aplicația ETCS), </w:t>
      </w:r>
      <w:r w:rsidR="007D0455" w:rsidRPr="00AF5DC2">
        <w:rPr>
          <w:rFonts w:cs="Times New Roman"/>
          <w:szCs w:val="28"/>
          <w:lang w:val="en-US"/>
        </w:rPr>
        <w:t>sub</w:t>
      </w:r>
      <w:r w:rsidR="00E2044A" w:rsidRPr="00AF5DC2">
        <w:rPr>
          <w:rFonts w:cs="Times New Roman"/>
          <w:szCs w:val="28"/>
          <w:lang w:val="en-US"/>
        </w:rPr>
        <w:t>punctul 4.2.9</w:t>
      </w:r>
      <w:r w:rsidR="005C3EB9" w:rsidRPr="00AF5DC2">
        <w:rPr>
          <w:rFonts w:cs="Times New Roman"/>
          <w:szCs w:val="28"/>
          <w:lang w:val="en-US"/>
        </w:rPr>
        <w:t xml:space="preserve">.3.1.1 (GSM-R/ETCS de cale) și </w:t>
      </w:r>
      <w:r w:rsidR="007D0455" w:rsidRPr="00AF5DC2">
        <w:rPr>
          <w:rFonts w:cs="Times New Roman"/>
          <w:szCs w:val="28"/>
          <w:lang w:val="en-US"/>
        </w:rPr>
        <w:t>sub</w:t>
      </w:r>
      <w:r w:rsidR="00A365A6" w:rsidRPr="00AF5DC2">
        <w:rPr>
          <w:rFonts w:cs="Times New Roman"/>
          <w:szCs w:val="28"/>
          <w:lang w:val="en-US"/>
        </w:rPr>
        <w:t xml:space="preserve">punctul 4.2.10 </w:t>
      </w:r>
      <w:r w:rsidR="005C3EB9" w:rsidRPr="00AF5DC2">
        <w:rPr>
          <w:rFonts w:cs="Times New Roman"/>
          <w:szCs w:val="28"/>
          <w:lang w:val="en-US"/>
        </w:rPr>
        <w:t>(Gestionarea cheilor).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Continuitatea radio este relevantă numai la nivelul 1, unde este facultativă.</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4.2.5.4.4. </w:t>
      </w:r>
      <w:r w:rsidR="005C3EB9" w:rsidRPr="00AF5DC2">
        <w:rPr>
          <w:rFonts w:cs="Times New Roman"/>
          <w:szCs w:val="28"/>
          <w:lang w:val="en-US"/>
        </w:rPr>
        <w:t xml:space="preserve">Transmisie de date prin radio. A se vedea </w:t>
      </w:r>
      <w:r w:rsidR="00012983" w:rsidRPr="00AF5DC2">
        <w:rPr>
          <w:rFonts w:cs="Times New Roman"/>
          <w:szCs w:val="28"/>
          <w:lang w:val="en-US"/>
        </w:rPr>
        <w:t>sub</w:t>
      </w:r>
      <w:r w:rsidR="00DC47B0" w:rsidRPr="00AF5DC2">
        <w:rPr>
          <w:rFonts w:cs="Times New Roman"/>
          <w:szCs w:val="28"/>
          <w:lang w:val="en-US"/>
        </w:rPr>
        <w:t>punctul 4.2.7</w:t>
      </w:r>
      <w:r w:rsidR="005C3EB9" w:rsidRPr="00AF5DC2">
        <w:rPr>
          <w:rFonts w:cs="Times New Roman"/>
          <w:szCs w:val="28"/>
          <w:lang w:val="en-US"/>
        </w:rPr>
        <w:t xml:space="preserve">.1 (Interfața aeriană RMR), </w:t>
      </w:r>
      <w:r w:rsidR="00012983" w:rsidRPr="00AF5DC2">
        <w:rPr>
          <w:rFonts w:cs="Times New Roman"/>
          <w:szCs w:val="28"/>
          <w:lang w:val="en-US"/>
        </w:rPr>
        <w:t>sub</w:t>
      </w:r>
      <w:r w:rsidR="00E2044A" w:rsidRPr="00AF5DC2">
        <w:rPr>
          <w:rFonts w:cs="Times New Roman"/>
          <w:szCs w:val="28"/>
          <w:lang w:val="en-US"/>
        </w:rPr>
        <w:t>punctul 4.2.9</w:t>
      </w:r>
      <w:r w:rsidR="005C3EB9" w:rsidRPr="00AF5DC2">
        <w:rPr>
          <w:rFonts w:cs="Times New Roman"/>
          <w:szCs w:val="28"/>
          <w:lang w:val="en-US"/>
        </w:rPr>
        <w:t xml:space="preserve">.3 (RMR/ETCS de cale și RMR/ATO de cale) și </w:t>
      </w:r>
      <w:r w:rsidR="00012983" w:rsidRPr="00AF5DC2">
        <w:rPr>
          <w:rFonts w:cs="Times New Roman"/>
          <w:szCs w:val="28"/>
          <w:lang w:val="en-US"/>
        </w:rPr>
        <w:t>sub</w:t>
      </w:r>
      <w:r w:rsidR="00A365A6" w:rsidRPr="00AF5DC2">
        <w:rPr>
          <w:rFonts w:cs="Times New Roman"/>
          <w:szCs w:val="28"/>
          <w:lang w:val="en-US"/>
        </w:rPr>
        <w:t xml:space="preserve">punctul 4.2.10 </w:t>
      </w:r>
      <w:r w:rsidR="005C3EB9" w:rsidRPr="00AF5DC2">
        <w:rPr>
          <w:rFonts w:cs="Times New Roman"/>
          <w:szCs w:val="28"/>
          <w:lang w:val="en-US"/>
        </w:rPr>
        <w:t>(Gestionarea cheilor). Transmisia de date prin radio este relevantă numai la ETCS nivelul 2;</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4.2.5.5. </w:t>
      </w:r>
      <w:r w:rsidR="005C3EB9" w:rsidRPr="00AF5DC2">
        <w:rPr>
          <w:rFonts w:cs="Times New Roman"/>
          <w:szCs w:val="28"/>
          <w:lang w:val="en-US"/>
        </w:rPr>
        <w:t>generarea de informați</w:t>
      </w:r>
      <w:r w:rsidR="00E41BFC" w:rsidRPr="00AF5DC2">
        <w:rPr>
          <w:rFonts w:cs="Times New Roman"/>
          <w:szCs w:val="28"/>
          <w:lang w:val="en-US"/>
        </w:rPr>
        <w:t xml:space="preserve">i/ordine către ETCS de la bord: </w:t>
      </w:r>
      <w:r w:rsidR="005C3EB9" w:rsidRPr="00AF5DC2">
        <w:rPr>
          <w:rFonts w:cs="Times New Roman"/>
          <w:szCs w:val="28"/>
          <w:lang w:val="en-US"/>
        </w:rPr>
        <w:t>informații privind închiderea/deschiderea clapetelor de aer, coborârea/ridicarea pantografului, închiderea/deschiderea întrerupătorului principal, trecerea de la sistemul de tracțiune A la sistemul de tracțiune B. Implementarea acestei funcționalități este facultativă pentru sistemul de cale; cu toate acestea, ea poate fi impusă de alte STI-uri sau norme naționale aplicabile sau de aplicarea evaluării și aprecierii riscurilor, pentru a asigura integrarea în siguranță a subsistemelor;</w:t>
      </w:r>
    </w:p>
    <w:p w:rsidR="005C3EB9" w:rsidRPr="00AF5DC2" w:rsidRDefault="00A82337" w:rsidP="00231F78">
      <w:pPr>
        <w:spacing w:after="0"/>
        <w:ind w:firstLine="708"/>
        <w:jc w:val="both"/>
        <w:rPr>
          <w:rFonts w:cs="Times New Roman"/>
          <w:szCs w:val="28"/>
          <w:lang w:val="en-US"/>
        </w:rPr>
      </w:pPr>
      <w:r w:rsidRPr="00AF5DC2">
        <w:rPr>
          <w:rFonts w:cs="Times New Roman"/>
          <w:szCs w:val="28"/>
          <w:lang w:val="en-US"/>
        </w:rPr>
        <w:t xml:space="preserve">4.2.5.6. </w:t>
      </w:r>
      <w:r w:rsidR="005C3EB9" w:rsidRPr="00AF5DC2">
        <w:rPr>
          <w:rFonts w:cs="Times New Roman"/>
          <w:szCs w:val="28"/>
          <w:lang w:val="en-US"/>
        </w:rPr>
        <w:t>gestionarea tranzițiilor dintre zonele supravegheate de centre de bloc radio (</w:t>
      </w:r>
      <w:r w:rsidR="00511F3F" w:rsidRPr="00AF5DC2">
        <w:rPr>
          <w:rFonts w:cs="Times New Roman"/>
          <w:i/>
          <w:szCs w:val="28"/>
          <w:lang w:val="en-US"/>
        </w:rPr>
        <w:t>în continuare-</w:t>
      </w:r>
      <w:r w:rsidR="005C3EB9" w:rsidRPr="00AF5DC2">
        <w:rPr>
          <w:rFonts w:cs="Times New Roman"/>
          <w:i/>
          <w:szCs w:val="28"/>
          <w:lang w:val="en-US"/>
        </w:rPr>
        <w:t>RBC</w:t>
      </w:r>
      <w:r w:rsidR="005C3EB9" w:rsidRPr="00AF5DC2">
        <w:rPr>
          <w:rFonts w:cs="Times New Roman"/>
          <w:szCs w:val="28"/>
          <w:lang w:val="en-US"/>
        </w:rPr>
        <w:t xml:space="preserve">) diferite (relevantă doar pentru ETCS nivelul 2). A se </w:t>
      </w:r>
      <w:r w:rsidR="005C3EB9" w:rsidRPr="00AF5DC2">
        <w:rPr>
          <w:rFonts w:cs="Times New Roman"/>
          <w:szCs w:val="28"/>
          <w:lang w:val="en-US"/>
        </w:rPr>
        <w:lastRenderedPageBreak/>
        <w:t xml:space="preserve">vedea </w:t>
      </w:r>
      <w:r w:rsidR="00A968D5" w:rsidRPr="00AF5DC2">
        <w:rPr>
          <w:rFonts w:cs="Times New Roman"/>
          <w:szCs w:val="28"/>
          <w:lang w:val="en-US"/>
        </w:rPr>
        <w:t>sub</w:t>
      </w:r>
      <w:r w:rsidR="00E2044A" w:rsidRPr="00AF5DC2">
        <w:rPr>
          <w:rFonts w:cs="Times New Roman"/>
          <w:szCs w:val="28"/>
          <w:lang w:val="en-US"/>
        </w:rPr>
        <w:t>punctul 4.2.9</w:t>
      </w:r>
      <w:r w:rsidR="005C3EB9" w:rsidRPr="00AF5DC2">
        <w:rPr>
          <w:rFonts w:cs="Times New Roman"/>
          <w:szCs w:val="28"/>
          <w:lang w:val="en-US"/>
        </w:rPr>
        <w:t xml:space="preserve">.1 [Interfața funcțională între centrele de bloc radio (RBC)] și </w:t>
      </w:r>
      <w:r w:rsidR="00A968D5" w:rsidRPr="00AF5DC2">
        <w:rPr>
          <w:rFonts w:cs="Times New Roman"/>
          <w:szCs w:val="28"/>
          <w:lang w:val="en-US"/>
        </w:rPr>
        <w:t>sub</w:t>
      </w:r>
      <w:r w:rsidR="00E2044A" w:rsidRPr="00AF5DC2">
        <w:rPr>
          <w:rFonts w:cs="Times New Roman"/>
          <w:szCs w:val="28"/>
          <w:lang w:val="en-US"/>
        </w:rPr>
        <w:t>punctul 4.2.9</w:t>
      </w:r>
      <w:r w:rsidR="005C3EB9" w:rsidRPr="00AF5DC2">
        <w:rPr>
          <w:rFonts w:cs="Times New Roman"/>
          <w:szCs w:val="28"/>
          <w:lang w:val="en-US"/>
        </w:rPr>
        <w:t>.2 (RBC/RBC).</w:t>
      </w:r>
    </w:p>
    <w:p w:rsidR="005C3EB9" w:rsidRPr="00AF5DC2" w:rsidRDefault="00A968D5" w:rsidP="00231F78">
      <w:pPr>
        <w:spacing w:after="0"/>
        <w:ind w:firstLine="708"/>
        <w:jc w:val="both"/>
        <w:rPr>
          <w:rFonts w:cs="Times New Roman"/>
          <w:b/>
          <w:szCs w:val="28"/>
          <w:lang w:val="en-US"/>
        </w:rPr>
      </w:pPr>
      <w:r w:rsidRPr="00AF5DC2">
        <w:rPr>
          <w:rFonts w:cs="Times New Roman"/>
          <w:b/>
          <w:szCs w:val="28"/>
          <w:lang w:val="en-US"/>
        </w:rPr>
        <w:t>4.2.6</w:t>
      </w:r>
      <w:r w:rsidR="005C3EB9" w:rsidRPr="00AF5DC2">
        <w:rPr>
          <w:rFonts w:cs="Times New Roman"/>
          <w:b/>
          <w:szCs w:val="28"/>
          <w:lang w:val="en-US"/>
        </w:rPr>
        <w:t>. Funcții de comunicații mobile RMR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Acest parametru de bază descrie funcțiile de comunicare prin radio. Aceste funcții trebuie implementate în subsistemele control-comandă și semnalizare de la bord și de cale, potrivit specificațiilor indicate în continuare.</w:t>
      </w:r>
    </w:p>
    <w:p w:rsidR="005C3EB9" w:rsidRPr="00AF5DC2" w:rsidRDefault="0062251C"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.1. Funcție de comunicare de bază</w:t>
      </w:r>
    </w:p>
    <w:p w:rsidR="005C3EB9" w:rsidRPr="00AF5DC2" w:rsidRDefault="0062251C"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.1.1. Funcție de comunicare de bază GSM-R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prevăzute în apendicele A, tabelul A 1, </w:t>
      </w:r>
      <w:r w:rsidR="00454C16" w:rsidRPr="00AF5DC2">
        <w:rPr>
          <w:rFonts w:cs="Times New Roman"/>
          <w:szCs w:val="28"/>
          <w:lang w:val="en-US"/>
        </w:rPr>
        <w:t>sub</w:t>
      </w:r>
      <w:r w:rsidR="00853531" w:rsidRPr="00AF5DC2">
        <w:rPr>
          <w:rFonts w:cs="Times New Roman"/>
          <w:szCs w:val="28"/>
          <w:lang w:val="en-US"/>
        </w:rPr>
        <w:t>punctul 4.2.4.1</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În plus, trebuie respectate următoarele specificații:</w:t>
      </w:r>
    </w:p>
    <w:p w:rsidR="005C3EB9" w:rsidRPr="00AF5DC2" w:rsidRDefault="00454C16" w:rsidP="00231F78">
      <w:pPr>
        <w:spacing w:after="0"/>
        <w:ind w:firstLine="708"/>
        <w:jc w:val="both"/>
        <w:rPr>
          <w:rFonts w:cs="Times New Roman"/>
          <w:szCs w:val="28"/>
          <w:lang w:val="en-US"/>
        </w:rPr>
      </w:pPr>
      <w:r w:rsidRPr="00AF5DC2">
        <w:rPr>
          <w:rFonts w:cs="Times New Roman"/>
          <w:szCs w:val="28"/>
          <w:lang w:val="en-US"/>
        </w:rPr>
        <w:t xml:space="preserve">4.2.6.1.1.1. </w:t>
      </w:r>
      <w:r w:rsidR="005C3EB9" w:rsidRPr="00AF5DC2">
        <w:rPr>
          <w:rFonts w:cs="Times New Roman"/>
          <w:szCs w:val="28"/>
          <w:lang w:val="en-US"/>
        </w:rPr>
        <w:t xml:space="preserve">caracteristicile ASCI; apendicele A, tabelul A 1, </w:t>
      </w:r>
      <w:r w:rsidRPr="00AF5DC2">
        <w:rPr>
          <w:rFonts w:cs="Times New Roman"/>
          <w:szCs w:val="28"/>
          <w:lang w:val="en-US"/>
        </w:rPr>
        <w:t>sub</w:t>
      </w:r>
      <w:r w:rsidR="00853531" w:rsidRPr="00AF5DC2">
        <w:rPr>
          <w:rFonts w:cs="Times New Roman"/>
          <w:szCs w:val="28"/>
          <w:lang w:val="en-US"/>
        </w:rPr>
        <w:t>punctul 4.2.4.2</w:t>
      </w:r>
      <w:r w:rsidR="005C3EB9" w:rsidRPr="00AF5DC2">
        <w:rPr>
          <w:rFonts w:cs="Times New Roman"/>
          <w:szCs w:val="28"/>
          <w:lang w:val="en-US"/>
        </w:rPr>
        <w:t>;</w:t>
      </w:r>
    </w:p>
    <w:p w:rsidR="005C3EB9" w:rsidRPr="00AF5DC2" w:rsidRDefault="00454C16" w:rsidP="00231F78">
      <w:pPr>
        <w:spacing w:after="0"/>
        <w:ind w:firstLine="708"/>
        <w:jc w:val="both"/>
        <w:rPr>
          <w:rFonts w:cs="Times New Roman"/>
          <w:szCs w:val="28"/>
          <w:lang w:val="en-US"/>
        </w:rPr>
      </w:pPr>
      <w:r w:rsidRPr="00AF5DC2">
        <w:rPr>
          <w:rFonts w:cs="Times New Roman"/>
          <w:szCs w:val="28"/>
          <w:lang w:val="en-US"/>
        </w:rPr>
        <w:t xml:space="preserve">4.2.6.1.1.2. </w:t>
      </w:r>
      <w:r w:rsidR="005C3EB9" w:rsidRPr="00AF5DC2">
        <w:rPr>
          <w:rFonts w:cs="Times New Roman"/>
          <w:szCs w:val="28"/>
          <w:lang w:val="en-US"/>
        </w:rPr>
        <w:t xml:space="preserve">cartela SIM; apendicele A, tabelul A 1, </w:t>
      </w:r>
      <w:r w:rsidRPr="00AF5DC2">
        <w:rPr>
          <w:rFonts w:cs="Times New Roman"/>
          <w:szCs w:val="28"/>
          <w:lang w:val="en-US"/>
        </w:rPr>
        <w:t>sub</w:t>
      </w:r>
      <w:r w:rsidR="00853531" w:rsidRPr="00AF5DC2">
        <w:rPr>
          <w:rFonts w:cs="Times New Roman"/>
          <w:szCs w:val="28"/>
          <w:lang w:val="en-US"/>
        </w:rPr>
        <w:t>punctul 4.2.4.3</w:t>
      </w:r>
      <w:r w:rsidR="005C3EB9" w:rsidRPr="00AF5DC2">
        <w:rPr>
          <w:rFonts w:cs="Times New Roman"/>
          <w:szCs w:val="28"/>
          <w:lang w:val="en-US"/>
        </w:rPr>
        <w:t>;</w:t>
      </w:r>
    </w:p>
    <w:p w:rsidR="005C3EB9" w:rsidRPr="00AF5DC2" w:rsidRDefault="00454C16" w:rsidP="00231F78">
      <w:pPr>
        <w:spacing w:after="0"/>
        <w:ind w:firstLine="708"/>
        <w:jc w:val="both"/>
        <w:rPr>
          <w:rFonts w:cs="Times New Roman"/>
          <w:szCs w:val="28"/>
          <w:lang w:val="en-US"/>
        </w:rPr>
      </w:pPr>
      <w:r w:rsidRPr="00AF5DC2">
        <w:rPr>
          <w:rFonts w:cs="Times New Roman"/>
          <w:szCs w:val="28"/>
          <w:lang w:val="en-US"/>
        </w:rPr>
        <w:t xml:space="preserve">4.2.6.1.1.3. </w:t>
      </w:r>
      <w:r w:rsidR="005C3EB9" w:rsidRPr="00AF5DC2">
        <w:rPr>
          <w:rFonts w:cs="Times New Roman"/>
          <w:szCs w:val="28"/>
          <w:lang w:val="en-US"/>
        </w:rPr>
        <w:t xml:space="preserve">adresarea în funcție de localizare; apendicele A, tabelul A 1, </w:t>
      </w:r>
      <w:r w:rsidR="00463B6E" w:rsidRPr="00AF5DC2">
        <w:rPr>
          <w:rFonts w:cs="Times New Roman"/>
          <w:szCs w:val="28"/>
          <w:lang w:val="en-US"/>
        </w:rPr>
        <w:t>sub</w:t>
      </w:r>
      <w:r w:rsidR="00D83A9B" w:rsidRPr="00AF5DC2">
        <w:rPr>
          <w:rFonts w:cs="Times New Roman"/>
          <w:szCs w:val="28"/>
          <w:lang w:val="en-US"/>
        </w:rPr>
        <w:t>punctul 4.2.4.5</w:t>
      </w:r>
      <w:r w:rsidR="005C3EB9" w:rsidRPr="00AF5DC2">
        <w:rPr>
          <w:rFonts w:cs="Times New Roman"/>
          <w:szCs w:val="28"/>
          <w:lang w:val="en-US"/>
        </w:rPr>
        <w:t>.</w:t>
      </w:r>
    </w:p>
    <w:p w:rsidR="005C3EB9" w:rsidRPr="00AF5DC2" w:rsidRDefault="00C8054B"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.1.2. Funcție de comunicare de bază FRMCS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prevăzute în apendicele A, tabelul A 1, </w:t>
      </w:r>
      <w:r w:rsidR="00C8054B" w:rsidRPr="00AF5DC2">
        <w:rPr>
          <w:rFonts w:cs="Times New Roman"/>
          <w:szCs w:val="28"/>
          <w:lang w:val="en-US"/>
        </w:rPr>
        <w:t>sub</w:t>
      </w:r>
      <w:r w:rsidR="00E73F85" w:rsidRPr="00AF5DC2">
        <w:rPr>
          <w:rFonts w:cs="Times New Roman"/>
          <w:szCs w:val="28"/>
          <w:lang w:val="en-US"/>
        </w:rPr>
        <w:t>punctul 4.2.4.11</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În plus, trebuie resp</w:t>
      </w:r>
      <w:r w:rsidR="00184242" w:rsidRPr="00AF5DC2">
        <w:rPr>
          <w:rFonts w:cs="Times New Roman"/>
          <w:szCs w:val="28"/>
          <w:lang w:val="en-US"/>
        </w:rPr>
        <w:t>e</w:t>
      </w:r>
      <w:r w:rsidR="00735926" w:rsidRPr="00AF5DC2">
        <w:rPr>
          <w:rFonts w:cs="Times New Roman"/>
          <w:szCs w:val="28"/>
          <w:lang w:val="en-US"/>
        </w:rPr>
        <w:t xml:space="preserve">ctate </w:t>
      </w:r>
      <w:r w:rsidR="00184242" w:rsidRPr="00AF5DC2">
        <w:rPr>
          <w:rFonts w:cs="Times New Roman"/>
          <w:szCs w:val="28"/>
          <w:lang w:val="en-US"/>
        </w:rPr>
        <w:t>specificații</w:t>
      </w:r>
      <w:r w:rsidR="00735926" w:rsidRPr="00AF5DC2">
        <w:rPr>
          <w:rFonts w:cs="Times New Roman"/>
          <w:szCs w:val="28"/>
          <w:lang w:val="en-US"/>
        </w:rPr>
        <w:t>le</w:t>
      </w:r>
      <w:r w:rsidR="00184242" w:rsidRPr="00AF5DC2">
        <w:rPr>
          <w:rFonts w:cs="Times New Roman"/>
          <w:szCs w:val="28"/>
          <w:lang w:val="en-US"/>
        </w:rPr>
        <w:t xml:space="preserve"> profilului FRMCS apendicele A, tabelul A 1, </w:t>
      </w:r>
      <w:r w:rsidR="00735926" w:rsidRPr="00AF5DC2">
        <w:rPr>
          <w:rFonts w:cs="Times New Roman"/>
          <w:szCs w:val="28"/>
          <w:lang w:val="en-US"/>
        </w:rPr>
        <w:t>sub</w:t>
      </w:r>
      <w:r w:rsidR="00314C9A" w:rsidRPr="00AF5DC2">
        <w:rPr>
          <w:rFonts w:cs="Times New Roman"/>
          <w:szCs w:val="28"/>
          <w:lang w:val="en-US"/>
        </w:rPr>
        <w:t>punctul 4.2.4.13.</w:t>
      </w:r>
    </w:p>
    <w:p w:rsidR="005C3EB9" w:rsidRPr="00AF5DC2" w:rsidRDefault="00735926"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.2. Aplicații de comunicații de voce și operaționale</w:t>
      </w:r>
    </w:p>
    <w:p w:rsidR="005C3EB9" w:rsidRPr="00AF5DC2" w:rsidRDefault="00735926"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.2.1. Aplicații de comunicații de voce și operaționale GSM-R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F65548" w:rsidRPr="00AF5DC2">
        <w:rPr>
          <w:rFonts w:cs="Times New Roman"/>
          <w:szCs w:val="28"/>
          <w:lang w:val="en-US"/>
        </w:rPr>
        <w:t>sub</w:t>
      </w:r>
      <w:r w:rsidRPr="00AF5DC2">
        <w:rPr>
          <w:rFonts w:cs="Times New Roman"/>
          <w:szCs w:val="28"/>
          <w:lang w:val="en-US"/>
        </w:rPr>
        <w:t>punct</w:t>
      </w:r>
      <w:r w:rsidR="00D83A9B" w:rsidRPr="00AF5DC2">
        <w:rPr>
          <w:rFonts w:cs="Times New Roman"/>
          <w:szCs w:val="28"/>
          <w:lang w:val="en-US"/>
        </w:rPr>
        <w:t>ul 4.2.4.6</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F65548" w:rsidRPr="00AF5DC2">
        <w:rPr>
          <w:rFonts w:cs="Times New Roman"/>
          <w:szCs w:val="28"/>
          <w:lang w:val="en-US"/>
        </w:rPr>
        <w:t>sub</w:t>
      </w:r>
      <w:r w:rsidR="008A360F" w:rsidRPr="00AF5DC2">
        <w:rPr>
          <w:rFonts w:cs="Times New Roman"/>
          <w:szCs w:val="28"/>
          <w:lang w:val="en-US"/>
        </w:rPr>
        <w:t>punctul 4.2.4.7</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În plus, trebuie respectate următoarele specificații:</w:t>
      </w:r>
    </w:p>
    <w:p w:rsidR="005C3EB9" w:rsidRPr="00AF5DC2" w:rsidRDefault="00F65548" w:rsidP="00231F78">
      <w:pPr>
        <w:spacing w:after="0"/>
        <w:ind w:firstLine="708"/>
        <w:jc w:val="both"/>
        <w:rPr>
          <w:rFonts w:cs="Times New Roman"/>
          <w:szCs w:val="28"/>
          <w:lang w:val="en-US"/>
        </w:rPr>
      </w:pPr>
      <w:r w:rsidRPr="00AF5DC2">
        <w:rPr>
          <w:rFonts w:cs="Times New Roman"/>
          <w:szCs w:val="28"/>
          <w:lang w:val="en-US"/>
        </w:rPr>
        <w:t xml:space="preserve">4.2.6.2.1.1. </w:t>
      </w:r>
      <w:r w:rsidR="005C3EB9" w:rsidRPr="00AF5DC2">
        <w:rPr>
          <w:rFonts w:cs="Times New Roman"/>
          <w:szCs w:val="28"/>
          <w:lang w:val="en-US"/>
        </w:rPr>
        <w:t xml:space="preserve">confirmarea apelurilor cu prioritate ridicată; apendicele A tabelul A 1, </w:t>
      </w:r>
      <w:r w:rsidR="008A2236" w:rsidRPr="00AF5DC2">
        <w:rPr>
          <w:rFonts w:cs="Times New Roman"/>
          <w:szCs w:val="28"/>
          <w:lang w:val="en-US"/>
        </w:rPr>
        <w:t>sub</w:t>
      </w:r>
      <w:r w:rsidR="005C3EB9" w:rsidRPr="00AF5DC2">
        <w:rPr>
          <w:rFonts w:cs="Times New Roman"/>
          <w:szCs w:val="28"/>
          <w:lang w:val="en-US"/>
        </w:rPr>
        <w:t>punctul 4</w:t>
      </w:r>
      <w:r w:rsidR="008A360F" w:rsidRPr="00AF5DC2">
        <w:rPr>
          <w:rFonts w:cs="Times New Roman"/>
          <w:szCs w:val="28"/>
          <w:lang w:val="en-US"/>
        </w:rPr>
        <w:t>.2.4.8</w:t>
      </w:r>
      <w:r w:rsidR="005C3EB9" w:rsidRPr="00AF5DC2">
        <w:rPr>
          <w:rFonts w:cs="Times New Roman"/>
          <w:szCs w:val="28"/>
          <w:lang w:val="en-US"/>
        </w:rPr>
        <w:t>;</w:t>
      </w:r>
    </w:p>
    <w:p w:rsidR="005C3EB9" w:rsidRPr="00AF5DC2" w:rsidRDefault="00F65548" w:rsidP="00231F78">
      <w:pPr>
        <w:spacing w:after="0"/>
        <w:ind w:firstLine="708"/>
        <w:jc w:val="both"/>
        <w:rPr>
          <w:rFonts w:cs="Times New Roman"/>
          <w:szCs w:val="28"/>
          <w:lang w:val="en-US"/>
        </w:rPr>
      </w:pPr>
      <w:r w:rsidRPr="00AF5DC2">
        <w:rPr>
          <w:rFonts w:cs="Times New Roman"/>
          <w:szCs w:val="28"/>
          <w:lang w:val="en-US"/>
        </w:rPr>
        <w:t xml:space="preserve">4.2.6.2.1.2. </w:t>
      </w:r>
      <w:r w:rsidR="005C3EB9" w:rsidRPr="00AF5DC2">
        <w:rPr>
          <w:rFonts w:cs="Times New Roman"/>
          <w:szCs w:val="28"/>
          <w:lang w:val="en-US"/>
        </w:rPr>
        <w:t xml:space="preserve">adresarea funcțională; apendicele A, tabelul A 1, </w:t>
      </w:r>
      <w:r w:rsidR="008A2236" w:rsidRPr="00AF5DC2">
        <w:rPr>
          <w:rFonts w:cs="Times New Roman"/>
          <w:szCs w:val="28"/>
          <w:lang w:val="en-US"/>
        </w:rPr>
        <w:t>sub</w:t>
      </w:r>
      <w:r w:rsidR="008A360F" w:rsidRPr="00AF5DC2">
        <w:rPr>
          <w:rFonts w:cs="Times New Roman"/>
          <w:szCs w:val="28"/>
          <w:lang w:val="en-US"/>
        </w:rPr>
        <w:t>punctul 4.2.4.9</w:t>
      </w:r>
      <w:r w:rsidR="005C3EB9" w:rsidRPr="00AF5DC2">
        <w:rPr>
          <w:rFonts w:cs="Times New Roman"/>
          <w:szCs w:val="28"/>
          <w:lang w:val="en-US"/>
        </w:rPr>
        <w:t>;</w:t>
      </w:r>
    </w:p>
    <w:p w:rsidR="005C3EB9" w:rsidRPr="00AF5DC2" w:rsidRDefault="00F65548" w:rsidP="00231F78">
      <w:pPr>
        <w:spacing w:after="0"/>
        <w:ind w:firstLine="708"/>
        <w:jc w:val="both"/>
        <w:rPr>
          <w:rFonts w:cs="Times New Roman"/>
          <w:szCs w:val="28"/>
          <w:lang w:val="en-US"/>
        </w:rPr>
      </w:pPr>
      <w:r w:rsidRPr="00AF5DC2">
        <w:rPr>
          <w:rFonts w:cs="Times New Roman"/>
          <w:szCs w:val="28"/>
          <w:lang w:val="en-US"/>
        </w:rPr>
        <w:t xml:space="preserve">4.2.6.2.1.3. </w:t>
      </w:r>
      <w:r w:rsidR="005C3EB9" w:rsidRPr="00AF5DC2">
        <w:rPr>
          <w:rFonts w:cs="Times New Roman"/>
          <w:szCs w:val="28"/>
          <w:lang w:val="en-US"/>
        </w:rPr>
        <w:t xml:space="preserve">prezentarea numerelor funcționale; apendicele A, tabelul A 1, </w:t>
      </w:r>
      <w:r w:rsidR="008A2236" w:rsidRPr="00AF5DC2">
        <w:rPr>
          <w:rFonts w:cs="Times New Roman"/>
          <w:szCs w:val="28"/>
          <w:lang w:val="en-US"/>
        </w:rPr>
        <w:t>sub</w:t>
      </w:r>
      <w:r w:rsidR="008A360F" w:rsidRPr="00AF5DC2">
        <w:rPr>
          <w:rFonts w:cs="Times New Roman"/>
          <w:szCs w:val="28"/>
          <w:lang w:val="en-US"/>
        </w:rPr>
        <w:t>punctul 4.2.4.10</w:t>
      </w:r>
      <w:r w:rsidR="005C3EB9" w:rsidRPr="00AF5DC2">
        <w:rPr>
          <w:rFonts w:cs="Times New Roman"/>
          <w:szCs w:val="28"/>
          <w:lang w:val="en-US"/>
        </w:rPr>
        <w:t>;</w:t>
      </w:r>
    </w:p>
    <w:p w:rsidR="005C3EB9" w:rsidRPr="00AF5DC2" w:rsidRDefault="00F65548" w:rsidP="00231F78">
      <w:pPr>
        <w:spacing w:after="0"/>
        <w:ind w:firstLine="708"/>
        <w:jc w:val="both"/>
        <w:rPr>
          <w:rFonts w:cs="Times New Roman"/>
          <w:szCs w:val="28"/>
          <w:lang w:val="en-US"/>
        </w:rPr>
      </w:pPr>
      <w:r w:rsidRPr="00AF5DC2">
        <w:rPr>
          <w:rFonts w:cs="Times New Roman"/>
          <w:szCs w:val="28"/>
          <w:lang w:val="en-US"/>
        </w:rPr>
        <w:t xml:space="preserve">4.2.6.2.1.4. </w:t>
      </w:r>
      <w:r w:rsidR="005C3EB9" w:rsidRPr="00AF5DC2">
        <w:rPr>
          <w:rFonts w:cs="Times New Roman"/>
          <w:szCs w:val="28"/>
          <w:lang w:val="en-US"/>
        </w:rPr>
        <w:t xml:space="preserve">semnalizarea utilizator-utilizator; apendicele A, tabelul A 1, </w:t>
      </w:r>
      <w:r w:rsidR="008A2236" w:rsidRPr="00AF5DC2">
        <w:rPr>
          <w:rFonts w:cs="Times New Roman"/>
          <w:szCs w:val="28"/>
          <w:lang w:val="en-US"/>
        </w:rPr>
        <w:t>sub</w:t>
      </w:r>
      <w:r w:rsidR="00853531" w:rsidRPr="00AF5DC2">
        <w:rPr>
          <w:rFonts w:cs="Times New Roman"/>
          <w:szCs w:val="28"/>
          <w:lang w:val="en-US"/>
        </w:rPr>
        <w:t>punctul 4.2.4</w:t>
      </w:r>
      <w:r w:rsidR="00D83A9B" w:rsidRPr="00AF5DC2">
        <w:rPr>
          <w:rFonts w:cs="Times New Roman"/>
          <w:szCs w:val="28"/>
          <w:lang w:val="en-US"/>
        </w:rPr>
        <w:t>.4</w:t>
      </w:r>
      <w:r w:rsidR="005C3EB9" w:rsidRPr="00AF5DC2">
        <w:rPr>
          <w:rFonts w:cs="Times New Roman"/>
          <w:szCs w:val="28"/>
          <w:lang w:val="en-US"/>
        </w:rPr>
        <w:t>.</w:t>
      </w:r>
    </w:p>
    <w:p w:rsidR="005C3EB9" w:rsidRPr="00AF5DC2" w:rsidRDefault="001144CE"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.2.2. Aplicații de comunicații de voce și operaționale FRMCS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9C4DBE" w:rsidRPr="00AF5DC2">
        <w:rPr>
          <w:rFonts w:cs="Times New Roman"/>
          <w:szCs w:val="28"/>
          <w:lang w:val="en-US"/>
        </w:rPr>
        <w:t>sub</w:t>
      </w:r>
      <w:r w:rsidR="00E73F85" w:rsidRPr="00AF5DC2">
        <w:rPr>
          <w:rFonts w:cs="Times New Roman"/>
          <w:szCs w:val="28"/>
          <w:lang w:val="en-US"/>
        </w:rPr>
        <w:t>punctul 4.2.4.12</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9C4DBE" w:rsidRPr="00AF5DC2">
        <w:rPr>
          <w:rFonts w:cs="Times New Roman"/>
          <w:szCs w:val="28"/>
          <w:lang w:val="en-US"/>
        </w:rPr>
        <w:t>sub</w:t>
      </w:r>
      <w:r w:rsidRPr="00AF5DC2">
        <w:rPr>
          <w:rFonts w:cs="Times New Roman"/>
          <w:szCs w:val="28"/>
          <w:lang w:val="en-US"/>
        </w:rPr>
        <w:t>punctu</w:t>
      </w:r>
      <w:r w:rsidR="00314C9A" w:rsidRPr="00AF5DC2">
        <w:rPr>
          <w:rFonts w:cs="Times New Roman"/>
          <w:szCs w:val="28"/>
          <w:lang w:val="en-US"/>
        </w:rPr>
        <w:t>l 4.2.4.14</w:t>
      </w:r>
      <w:r w:rsidRPr="00AF5DC2">
        <w:rPr>
          <w:rFonts w:cs="Times New Roman"/>
          <w:szCs w:val="28"/>
          <w:lang w:val="en-US"/>
        </w:rPr>
        <w:t>.</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 Aplicații de comunicații de date pentru ETCS și ATO</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.3.1. Comunicații de date pentru ETCS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lastRenderedPageBreak/>
        <w:t>Partea de „comunicații radio de date” din cadrul subsistemului control-comandă și semnalizare de la bord trebuie să permit</w:t>
      </w:r>
      <w:r w:rsidR="003F7E53" w:rsidRPr="00AF5DC2">
        <w:rPr>
          <w:rFonts w:cs="Times New Roman"/>
          <w:szCs w:val="28"/>
          <w:lang w:val="en-US"/>
        </w:rPr>
        <w:t>ă</w:t>
      </w:r>
      <w:r w:rsidRPr="00AF5DC2">
        <w:rPr>
          <w:rFonts w:cs="Times New Roman"/>
          <w:szCs w:val="28"/>
          <w:lang w:val="en-US"/>
        </w:rPr>
        <w:t xml:space="preserve"> crearea a cel puțin două sesiuni de comunicare simultane cu ETCS.</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.3.1.1. Comunicații de date GSM-R pentru ETCS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2824C5" w:rsidRPr="00AF5DC2">
        <w:rPr>
          <w:rFonts w:cs="Times New Roman"/>
          <w:szCs w:val="28"/>
          <w:lang w:val="en-US"/>
        </w:rPr>
        <w:t>sub</w:t>
      </w:r>
      <w:r w:rsidR="00D83A9B" w:rsidRPr="00AF5DC2">
        <w:rPr>
          <w:rFonts w:cs="Times New Roman"/>
          <w:szCs w:val="28"/>
          <w:lang w:val="en-US"/>
        </w:rPr>
        <w:t>punctul 4.2.4.6</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2824C5" w:rsidRPr="00AF5DC2">
        <w:rPr>
          <w:rFonts w:cs="Times New Roman"/>
          <w:szCs w:val="28"/>
          <w:lang w:val="en-US"/>
        </w:rPr>
        <w:t>sub</w:t>
      </w:r>
      <w:r w:rsidR="008A360F" w:rsidRPr="00AF5DC2">
        <w:rPr>
          <w:rFonts w:cs="Times New Roman"/>
          <w:szCs w:val="28"/>
          <w:lang w:val="en-US"/>
        </w:rPr>
        <w:t>punctul 4.2.4.7</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Această funcționalitate este obligatorie numai în cazul aplicațiilor ETCS de nivel 2 și a aplicațiilor de continuitate radio.</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.3.1.2. Comunicații de date FRMCS pentru ETCS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891A7A" w:rsidRPr="00AF5DC2">
        <w:rPr>
          <w:rFonts w:cs="Times New Roman"/>
          <w:szCs w:val="28"/>
          <w:lang w:val="en-US"/>
        </w:rPr>
        <w:t>sub</w:t>
      </w:r>
      <w:r w:rsidR="00E73F85" w:rsidRPr="00AF5DC2">
        <w:rPr>
          <w:rFonts w:cs="Times New Roman"/>
          <w:szCs w:val="28"/>
          <w:lang w:val="en-US"/>
        </w:rPr>
        <w:t>punctul 4.2.4.</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891A7A" w:rsidRPr="00AF5DC2">
        <w:rPr>
          <w:rFonts w:cs="Times New Roman"/>
          <w:szCs w:val="28"/>
          <w:lang w:val="en-US"/>
        </w:rPr>
        <w:t>sub</w:t>
      </w:r>
      <w:r w:rsidR="00314C9A" w:rsidRPr="00AF5DC2">
        <w:rPr>
          <w:rFonts w:cs="Times New Roman"/>
          <w:szCs w:val="28"/>
          <w:lang w:val="en-US"/>
        </w:rPr>
        <w:t>punctul 4.2.4.14</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Această funcționalitate este obligatorie numai în cazul aplicațiilor ETCS de nivel 2.</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.3.2. Comunicații de date pentru ATO</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.3.2.1. Comunicații de date GSM-R pentru ATO</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891A7A" w:rsidRPr="00AF5DC2">
        <w:rPr>
          <w:rFonts w:cs="Times New Roman"/>
          <w:szCs w:val="28"/>
          <w:lang w:val="en-US"/>
        </w:rPr>
        <w:t>sub</w:t>
      </w:r>
      <w:r w:rsidR="00D83A9B" w:rsidRPr="00AF5DC2">
        <w:rPr>
          <w:rFonts w:cs="Times New Roman"/>
          <w:szCs w:val="28"/>
          <w:lang w:val="en-US"/>
        </w:rPr>
        <w:t>punctul 4.2.4.6</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891A7A" w:rsidRPr="00AF5DC2">
        <w:rPr>
          <w:rFonts w:cs="Times New Roman"/>
          <w:szCs w:val="28"/>
          <w:lang w:val="en-US"/>
        </w:rPr>
        <w:t>sub</w:t>
      </w:r>
      <w:r w:rsidR="008A360F" w:rsidRPr="00AF5DC2">
        <w:rPr>
          <w:rFonts w:cs="Times New Roman"/>
          <w:szCs w:val="28"/>
          <w:lang w:val="en-US"/>
        </w:rPr>
        <w:t>punctul 4.2.4.7</w:t>
      </w:r>
      <w:r w:rsidRPr="00AF5DC2">
        <w:rPr>
          <w:rFonts w:cs="Times New Roman"/>
          <w:szCs w:val="28"/>
          <w:lang w:val="en-US"/>
        </w:rPr>
        <w:t>.</w:t>
      </w:r>
    </w:p>
    <w:p w:rsidR="005C3EB9" w:rsidRPr="00AF5DC2" w:rsidRDefault="002824C5" w:rsidP="00231F78">
      <w:pPr>
        <w:spacing w:after="0"/>
        <w:ind w:firstLine="708"/>
        <w:jc w:val="both"/>
        <w:rPr>
          <w:rFonts w:cs="Times New Roman"/>
          <w:szCs w:val="28"/>
          <w:lang w:val="en-US"/>
        </w:rPr>
      </w:pPr>
      <w:r w:rsidRPr="00AF5DC2">
        <w:rPr>
          <w:rFonts w:cs="Times New Roman"/>
          <w:szCs w:val="28"/>
          <w:lang w:val="en-US"/>
        </w:rPr>
        <w:t>4.2.6</w:t>
      </w:r>
      <w:r w:rsidR="005C3EB9" w:rsidRPr="00AF5DC2">
        <w:rPr>
          <w:rFonts w:cs="Times New Roman"/>
          <w:szCs w:val="28"/>
          <w:lang w:val="en-US"/>
        </w:rPr>
        <w:t>.3.2.2. Comunicații de date FRMCS pentru ATO</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Cerințele generale sunt definite în apendicele A, tabelul A 1, </w:t>
      </w:r>
      <w:r w:rsidR="00891A7A" w:rsidRPr="00AF5DC2">
        <w:rPr>
          <w:rFonts w:cs="Times New Roman"/>
          <w:szCs w:val="28"/>
          <w:lang w:val="en-US"/>
        </w:rPr>
        <w:t>sub</w:t>
      </w:r>
      <w:r w:rsidR="00E73F85" w:rsidRPr="00AF5DC2">
        <w:rPr>
          <w:rFonts w:cs="Times New Roman"/>
          <w:szCs w:val="28"/>
          <w:lang w:val="en-US"/>
        </w:rPr>
        <w:t>punctul 4.2.4.12</w:t>
      </w:r>
      <w:r w:rsidRPr="00AF5DC2">
        <w:rPr>
          <w:rFonts w:cs="Times New Roman"/>
          <w:szCs w:val="28"/>
          <w:lang w:val="en-US"/>
        </w:rPr>
        <w:t>.</w:t>
      </w:r>
    </w:p>
    <w:p w:rsidR="005C3EB9" w:rsidRPr="00AF5DC2" w:rsidRDefault="005C3EB9" w:rsidP="00231F78">
      <w:pPr>
        <w:spacing w:after="0"/>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891A7A" w:rsidRPr="00AF5DC2">
        <w:rPr>
          <w:rFonts w:cs="Times New Roman"/>
          <w:szCs w:val="28"/>
          <w:lang w:val="en-US"/>
        </w:rPr>
        <w:t>sub</w:t>
      </w:r>
      <w:r w:rsidR="00314C9A" w:rsidRPr="00AF5DC2">
        <w:rPr>
          <w:rFonts w:cs="Times New Roman"/>
          <w:szCs w:val="28"/>
          <w:lang w:val="en-US"/>
        </w:rPr>
        <w:t>punctul 4.2.4.14</w:t>
      </w:r>
      <w:r w:rsidRPr="00AF5DC2">
        <w:rPr>
          <w:rFonts w:cs="Times New Roman"/>
          <w:szCs w:val="28"/>
          <w:lang w:val="en-US"/>
        </w:rPr>
        <w:t>.</w:t>
      </w:r>
    </w:p>
    <w:p w:rsidR="005C3EB9" w:rsidRPr="00AF5DC2" w:rsidRDefault="001A0783" w:rsidP="00231F78">
      <w:pPr>
        <w:spacing w:after="0"/>
        <w:ind w:firstLine="708"/>
        <w:jc w:val="both"/>
        <w:rPr>
          <w:rFonts w:cs="Times New Roman"/>
          <w:b/>
          <w:szCs w:val="28"/>
          <w:lang w:val="en-US"/>
        </w:rPr>
      </w:pPr>
      <w:r w:rsidRPr="00AF5DC2">
        <w:rPr>
          <w:rFonts w:cs="Times New Roman"/>
          <w:b/>
          <w:szCs w:val="28"/>
          <w:lang w:val="en-US"/>
        </w:rPr>
        <w:t>4.2.7</w:t>
      </w:r>
      <w:r w:rsidR="005C3EB9" w:rsidRPr="00AF5DC2">
        <w:rPr>
          <w:rFonts w:cs="Times New Roman"/>
          <w:b/>
          <w:szCs w:val="28"/>
          <w:lang w:val="en-US"/>
        </w:rPr>
        <w:t>. Interfețe aeriene RMR, ETCS și ATO</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Acest parametru de bază prevede cerințele referitoare la interfața aeriană dintre subsistemele control-comandă și semnalizare de cale și de la bord și trebuie avut în vedere împreună cu cerințele pentru interfețele dintre echipamentele ETCS, ATO și RMR, prevăzute la </w:t>
      </w:r>
      <w:r w:rsidR="00B51635" w:rsidRPr="00AF5DC2">
        <w:rPr>
          <w:rFonts w:cs="Times New Roman"/>
          <w:szCs w:val="28"/>
          <w:lang w:val="en-US"/>
        </w:rPr>
        <w:t>sub</w:t>
      </w:r>
      <w:r w:rsidR="00CB697C" w:rsidRPr="00AF5DC2">
        <w:rPr>
          <w:rFonts w:cs="Times New Roman"/>
          <w:szCs w:val="28"/>
          <w:lang w:val="en-US"/>
        </w:rPr>
        <w:t>punctul 4.2.8</w:t>
      </w:r>
      <w:r w:rsidRPr="00AF5DC2">
        <w:rPr>
          <w:rFonts w:cs="Times New Roman"/>
          <w:szCs w:val="28"/>
          <w:lang w:val="en-US"/>
        </w:rPr>
        <w:t xml:space="preserve"> (Interfețe la bord interne sistemului control-comandă și semnalizare) și la </w:t>
      </w:r>
      <w:r w:rsidR="00B51635" w:rsidRPr="00AF5DC2">
        <w:rPr>
          <w:rFonts w:cs="Times New Roman"/>
          <w:szCs w:val="28"/>
          <w:lang w:val="en-US"/>
        </w:rPr>
        <w:t>sub</w:t>
      </w:r>
      <w:r w:rsidR="00AF129D" w:rsidRPr="00AF5DC2">
        <w:rPr>
          <w:rFonts w:cs="Times New Roman"/>
          <w:szCs w:val="28"/>
          <w:lang w:val="en-US"/>
        </w:rPr>
        <w:t>punctul 4.2.9</w:t>
      </w:r>
      <w:r w:rsidRPr="00AF5DC2">
        <w:rPr>
          <w:rFonts w:cs="Times New Roman"/>
          <w:szCs w:val="28"/>
          <w:lang w:val="en-US"/>
        </w:rPr>
        <w:t xml:space="preserve"> (Interfețe de cale interne subsistemului control-comandă și semnalizare).                                 </w:t>
      </w:r>
      <w:r w:rsidR="00A725D5" w:rsidRPr="00AF5DC2">
        <w:rPr>
          <w:rFonts w:cs="Times New Roman"/>
          <w:szCs w:val="28"/>
          <w:lang w:val="en-US"/>
        </w:rPr>
        <w:t xml:space="preserve">Acest parametru de bază include </w:t>
      </w:r>
      <w:r w:rsidRPr="00AF5DC2">
        <w:rPr>
          <w:rFonts w:cs="Times New Roman"/>
          <w:szCs w:val="28"/>
          <w:lang w:val="en-US"/>
        </w:rPr>
        <w:t>valorile fizice, electrice și electromagnetice care trebuie respectate pentru a permite o funcț</w:t>
      </w:r>
      <w:r w:rsidR="00A725D5" w:rsidRPr="00AF5DC2">
        <w:rPr>
          <w:rFonts w:cs="Times New Roman"/>
          <w:szCs w:val="28"/>
          <w:lang w:val="en-US"/>
        </w:rPr>
        <w:t>ionare în condiții de siguranță,</w:t>
      </w:r>
      <w:r w:rsidR="004020E9" w:rsidRPr="00AF5DC2">
        <w:rPr>
          <w:rFonts w:cs="Times New Roman"/>
          <w:b/>
          <w:szCs w:val="28"/>
          <w:lang w:val="en-US"/>
        </w:rPr>
        <w:t xml:space="preserve"> </w:t>
      </w:r>
      <w:r w:rsidRPr="00AF5DC2">
        <w:rPr>
          <w:rFonts w:cs="Times New Roman"/>
          <w:szCs w:val="28"/>
          <w:lang w:val="en-US"/>
        </w:rPr>
        <w:t>protocolul de</w:t>
      </w:r>
      <w:r w:rsidR="00A725D5" w:rsidRPr="00AF5DC2">
        <w:rPr>
          <w:rFonts w:cs="Times New Roman"/>
          <w:szCs w:val="28"/>
          <w:lang w:val="en-US"/>
        </w:rPr>
        <w:t xml:space="preserve"> comunicare ce trebuie utilizat </w:t>
      </w:r>
      <w:r w:rsidR="00A725D5" w:rsidRPr="00AF5DC2">
        <w:rPr>
          <w:rFonts w:cs="Times New Roman"/>
          <w:szCs w:val="28"/>
          <w:lang w:val="ro-MD"/>
        </w:rPr>
        <w:t>și</w:t>
      </w:r>
      <w:r w:rsidRPr="00AF5DC2">
        <w:rPr>
          <w:rFonts w:cs="Times New Roman"/>
          <w:szCs w:val="28"/>
          <w:lang w:val="en-US"/>
        </w:rPr>
        <w:t xml:space="preserve"> disponibilitatea canalului de comunicare.</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Specificațiile aplicabile sunt enumerate mai jos.</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 Interfața aeriană RMR</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.1.1. Interfața aeriană generală RMR</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.1.1.1. Interfața aeriană GSM-R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Interfața aeriană trebuie să respecte cerințele prevăzute în apendicele A tabelul A 1, </w:t>
      </w:r>
      <w:r w:rsidR="00891A7A" w:rsidRPr="00AF5DC2">
        <w:rPr>
          <w:rFonts w:cs="Times New Roman"/>
          <w:szCs w:val="28"/>
          <w:lang w:val="en-US"/>
        </w:rPr>
        <w:t>sub</w:t>
      </w:r>
      <w:r w:rsidR="00314C9A" w:rsidRPr="00AF5DC2">
        <w:rPr>
          <w:rFonts w:cs="Times New Roman"/>
          <w:szCs w:val="28"/>
          <w:lang w:val="en-US"/>
        </w:rPr>
        <w:t>punctele 4.2.5.1</w:t>
      </w:r>
      <w:r w:rsidR="00D83A9B" w:rsidRPr="00AF5DC2">
        <w:rPr>
          <w:rFonts w:cs="Times New Roman"/>
          <w:szCs w:val="28"/>
          <w:lang w:val="en-US"/>
        </w:rPr>
        <w:t xml:space="preserve"> și 4.2.4.6</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lastRenderedPageBreak/>
        <w:t xml:space="preserve">Interfețele de comunicare radio GSM-R trebuie să opereze în banda de frecvență prevăzută în apendicele A tabelul A 1, </w:t>
      </w:r>
      <w:r w:rsidR="00891A7A" w:rsidRPr="00AF5DC2">
        <w:rPr>
          <w:rFonts w:cs="Times New Roman"/>
          <w:szCs w:val="28"/>
          <w:lang w:val="en-US"/>
        </w:rPr>
        <w:t>sub</w:t>
      </w:r>
      <w:r w:rsidR="00314C9A" w:rsidRPr="00AF5DC2">
        <w:rPr>
          <w:rFonts w:cs="Times New Roman"/>
          <w:szCs w:val="28"/>
          <w:lang w:val="en-US"/>
        </w:rPr>
        <w:t>punctele 4.2.5.1</w:t>
      </w:r>
      <w:r w:rsidR="00D83A9B" w:rsidRPr="00AF5DC2">
        <w:rPr>
          <w:rFonts w:cs="Times New Roman"/>
          <w:szCs w:val="28"/>
          <w:lang w:val="en-US"/>
        </w:rPr>
        <w:t xml:space="preserve"> și 4.2.4.6</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Subsistemele control-comandă și semnalizare de la bord și de cale trebuie să fie protejate împotriva interferențelor, respectând cerințele menționate în apendicele A, tabelul A 1, </w:t>
      </w:r>
      <w:r w:rsidR="00891A7A" w:rsidRPr="00AF5DC2">
        <w:rPr>
          <w:rFonts w:cs="Times New Roman"/>
          <w:szCs w:val="28"/>
          <w:lang w:val="en-US"/>
        </w:rPr>
        <w:t>sub</w:t>
      </w:r>
      <w:r w:rsidRPr="00AF5DC2">
        <w:rPr>
          <w:rFonts w:cs="Times New Roman"/>
          <w:szCs w:val="28"/>
          <w:lang w:val="en-US"/>
        </w:rPr>
        <w:t>punctul 4</w:t>
      </w:r>
      <w:r w:rsidR="00D83A9B" w:rsidRPr="00AF5DC2">
        <w:rPr>
          <w:rFonts w:cs="Times New Roman"/>
          <w:szCs w:val="28"/>
          <w:lang w:val="en-US"/>
        </w:rPr>
        <w:t>.2.4.6</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.1.1.2. Interfața aeriană FRMCS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Interfața aeriană trebuie să respecte cerințele prevăzute în apendicele A tabelul A 1, </w:t>
      </w:r>
      <w:r w:rsidR="009C071B" w:rsidRPr="00AF5DC2">
        <w:rPr>
          <w:rFonts w:cs="Times New Roman"/>
          <w:szCs w:val="28"/>
          <w:lang w:val="en-US"/>
        </w:rPr>
        <w:t>sub</w:t>
      </w:r>
      <w:r w:rsidR="006C58FB" w:rsidRPr="00AF5DC2">
        <w:rPr>
          <w:rFonts w:cs="Times New Roman"/>
          <w:szCs w:val="28"/>
          <w:lang w:val="en-US"/>
        </w:rPr>
        <w:t>punctul 4.2.5.6</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.1.2. Interfața aeriană RMR pentru aplicația ETCS</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.1.2.1. Interfața aeriană GSM-R pentru aplicația ETCS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Protocoalele de comunicații de date trebuie să respecte apendicele A tabelul A 1, </w:t>
      </w:r>
      <w:r w:rsidR="009C071B" w:rsidRPr="00AF5DC2">
        <w:rPr>
          <w:rFonts w:cs="Times New Roman"/>
          <w:szCs w:val="28"/>
          <w:lang w:val="en-US"/>
        </w:rPr>
        <w:t>sub</w:t>
      </w:r>
      <w:r w:rsidR="00830C13" w:rsidRPr="00AF5DC2">
        <w:rPr>
          <w:rFonts w:cs="Times New Roman"/>
          <w:szCs w:val="28"/>
          <w:lang w:val="en-US"/>
        </w:rPr>
        <w:t>punctul 4.2.5.2</w:t>
      </w:r>
      <w:r w:rsidRPr="00AF5DC2">
        <w:rPr>
          <w:rFonts w:cs="Times New Roman"/>
          <w:szCs w:val="28"/>
          <w:lang w:val="en-US"/>
        </w:rPr>
        <w:t xml:space="preserve">. Acolo unde este implementată continuitatea radio, trebuie respectate, în plus, cerințele precizate în apendicele A, tabelul A 1, </w:t>
      </w:r>
      <w:r w:rsidR="009C071B" w:rsidRPr="00AF5DC2">
        <w:rPr>
          <w:rFonts w:cs="Times New Roman"/>
          <w:szCs w:val="28"/>
          <w:lang w:val="en-US"/>
        </w:rPr>
        <w:t>sub</w:t>
      </w:r>
      <w:r w:rsidR="00830C13" w:rsidRPr="00AF5DC2">
        <w:rPr>
          <w:rFonts w:cs="Times New Roman"/>
          <w:szCs w:val="28"/>
          <w:lang w:val="en-US"/>
        </w:rPr>
        <w:t>punctul 4.2.5.3</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.1.2.2. Interfața aeriană FRMCS pentru aplicația ETCS</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Protocoalele de comunicații de date trebuie să respecte apendicele A tabelul A 1, </w:t>
      </w:r>
      <w:r w:rsidR="009C071B" w:rsidRPr="00AF5DC2">
        <w:rPr>
          <w:rFonts w:cs="Times New Roman"/>
          <w:szCs w:val="28"/>
          <w:lang w:val="en-US"/>
        </w:rPr>
        <w:t>sub</w:t>
      </w:r>
      <w:r w:rsidR="006C58FB" w:rsidRPr="00AF5DC2">
        <w:rPr>
          <w:rFonts w:cs="Times New Roman"/>
          <w:szCs w:val="28"/>
          <w:lang w:val="en-US"/>
        </w:rPr>
        <w:t>punctul 4.2.5.9</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.1.3. Interfața aeriană RMR pentru aplicația ATO</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.1.3.1. Interfața aeriană GSM-R pentru aplicația ATO</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Trebuie utilizată comunicarea prin schimburi de pachete de date, iar protocoalele de comunicații de date trebuie să respecte cerințele relevante din apendicele A tabelul A 1, </w:t>
      </w:r>
      <w:r w:rsidR="009C071B" w:rsidRPr="00AF5DC2">
        <w:rPr>
          <w:rFonts w:cs="Times New Roman"/>
          <w:szCs w:val="28"/>
          <w:lang w:val="en-US"/>
        </w:rPr>
        <w:t>sub</w:t>
      </w:r>
      <w:r w:rsidR="006C58FB" w:rsidRPr="00AF5DC2">
        <w:rPr>
          <w:rFonts w:cs="Times New Roman"/>
          <w:szCs w:val="28"/>
          <w:lang w:val="en-US"/>
        </w:rPr>
        <w:t>punctul 4.2.5.7</w:t>
      </w:r>
      <w:r w:rsidRPr="00AF5DC2">
        <w:rPr>
          <w:rFonts w:cs="Times New Roman"/>
          <w:szCs w:val="28"/>
          <w:lang w:val="en-US"/>
        </w:rPr>
        <w:t>.</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Utilizarea altor </w:t>
      </w:r>
      <w:r w:rsidR="00072E8D" w:rsidRPr="00AF5DC2">
        <w:rPr>
          <w:rFonts w:cs="Times New Roman"/>
          <w:szCs w:val="28"/>
          <w:lang w:val="en-US"/>
        </w:rPr>
        <w:t xml:space="preserve">rețele de comunicații fără fir, </w:t>
      </w:r>
      <w:r w:rsidRPr="00AF5DC2">
        <w:rPr>
          <w:rFonts w:cs="Times New Roman"/>
          <w:szCs w:val="28"/>
          <w:lang w:val="en-US"/>
        </w:rPr>
        <w:t>a celor exploatate de un operator public sau privat de rețea mobilă, este permisă pentru aplicația ATO, însă se consideră că aceasta nu intră în domeniul de aplicare al prezentei STI.</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Utilizarea acestor rețele nu trebuie să interfereze cu comunicațiile de voce și de date GSM-R.</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5C3EB9" w:rsidRPr="00AF5DC2">
        <w:rPr>
          <w:rFonts w:cs="Times New Roman"/>
          <w:szCs w:val="28"/>
          <w:lang w:val="en-US"/>
        </w:rPr>
        <w:t>.1.3.2. Interfața aeriană FRMCS pentru aplicația ATO</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Protocoalele de comunicații de date trebuie să respecte apendicele A tabelul A 1, </w:t>
      </w:r>
      <w:r w:rsidR="009C071B" w:rsidRPr="00AF5DC2">
        <w:rPr>
          <w:rFonts w:cs="Times New Roman"/>
          <w:szCs w:val="28"/>
          <w:lang w:val="en-US"/>
        </w:rPr>
        <w:t>sub</w:t>
      </w:r>
      <w:r w:rsidR="006C58FB" w:rsidRPr="00AF5DC2">
        <w:rPr>
          <w:rFonts w:cs="Times New Roman"/>
          <w:szCs w:val="28"/>
          <w:lang w:val="en-US"/>
        </w:rPr>
        <w:t>punctul 4.2.5.8</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F769F1" w:rsidRPr="00AF5DC2">
        <w:rPr>
          <w:rFonts w:cs="Times New Roman"/>
          <w:szCs w:val="28"/>
          <w:lang w:val="en-US"/>
        </w:rPr>
        <w:t>.2. Comunicarea Eurobalise</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Interfețele de comunicare Eurobalise trebuie să respecte apendicele A tabelul A 1, </w:t>
      </w:r>
      <w:r w:rsidR="009C071B" w:rsidRPr="00AF5DC2">
        <w:rPr>
          <w:rFonts w:cs="Times New Roman"/>
          <w:szCs w:val="28"/>
          <w:lang w:val="en-US"/>
        </w:rPr>
        <w:t>sub</w:t>
      </w:r>
      <w:r w:rsidR="00830C13" w:rsidRPr="00AF5DC2">
        <w:rPr>
          <w:rFonts w:cs="Times New Roman"/>
          <w:szCs w:val="28"/>
          <w:lang w:val="en-US"/>
        </w:rPr>
        <w:t>punctul 4.2.5.4</w:t>
      </w:r>
      <w:r w:rsidRPr="00AF5DC2">
        <w:rPr>
          <w:rFonts w:cs="Times New Roman"/>
          <w:szCs w:val="28"/>
          <w:lang w:val="en-US"/>
        </w:rPr>
        <w:t>.</w:t>
      </w:r>
    </w:p>
    <w:p w:rsidR="005C3EB9" w:rsidRPr="00AF5DC2" w:rsidRDefault="00920FCB" w:rsidP="00231F78">
      <w:pPr>
        <w:spacing w:after="0"/>
        <w:ind w:firstLine="708"/>
        <w:jc w:val="both"/>
        <w:rPr>
          <w:rFonts w:cs="Times New Roman"/>
          <w:szCs w:val="28"/>
          <w:lang w:val="en-US"/>
        </w:rPr>
      </w:pPr>
      <w:r w:rsidRPr="00AF5DC2">
        <w:rPr>
          <w:rFonts w:cs="Times New Roman"/>
          <w:szCs w:val="28"/>
          <w:lang w:val="en-US"/>
        </w:rPr>
        <w:t>4.2.7</w:t>
      </w:r>
      <w:r w:rsidR="00F769F1" w:rsidRPr="00AF5DC2">
        <w:rPr>
          <w:rFonts w:cs="Times New Roman"/>
          <w:szCs w:val="28"/>
          <w:lang w:val="en-US"/>
        </w:rPr>
        <w:t>.3. Comunicarea Euroloop</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 xml:space="preserve">Interfețele de comunicare Euroloop trebuie să respecte apendicele A tabelul A 1, </w:t>
      </w:r>
      <w:r w:rsidR="009C071B" w:rsidRPr="00AF5DC2">
        <w:rPr>
          <w:rFonts w:cs="Times New Roman"/>
          <w:szCs w:val="28"/>
          <w:lang w:val="en-US"/>
        </w:rPr>
        <w:t>sub</w:t>
      </w:r>
      <w:r w:rsidR="00830C13" w:rsidRPr="00AF5DC2">
        <w:rPr>
          <w:rFonts w:cs="Times New Roman"/>
          <w:szCs w:val="28"/>
          <w:lang w:val="en-US"/>
        </w:rPr>
        <w:t>punctul 4.2.5.5</w:t>
      </w:r>
      <w:r w:rsidRPr="00AF5DC2">
        <w:rPr>
          <w:rFonts w:cs="Times New Roman"/>
          <w:szCs w:val="28"/>
          <w:lang w:val="en-US"/>
        </w:rPr>
        <w:t>.</w:t>
      </w:r>
    </w:p>
    <w:p w:rsidR="00F769F1" w:rsidRPr="00AF5DC2" w:rsidRDefault="00A6335D" w:rsidP="00231F78">
      <w:pPr>
        <w:spacing w:after="0"/>
        <w:ind w:firstLine="708"/>
        <w:jc w:val="both"/>
        <w:rPr>
          <w:rFonts w:cs="Times New Roman"/>
          <w:b/>
          <w:szCs w:val="28"/>
          <w:lang w:val="en-US"/>
        </w:rPr>
      </w:pPr>
      <w:r w:rsidRPr="00AF5DC2">
        <w:rPr>
          <w:rFonts w:cs="Times New Roman"/>
          <w:b/>
          <w:szCs w:val="28"/>
          <w:lang w:val="en-US"/>
        </w:rPr>
        <w:t>4.2.8</w:t>
      </w:r>
      <w:r w:rsidR="00F769F1" w:rsidRPr="00AF5DC2">
        <w:rPr>
          <w:rFonts w:cs="Times New Roman"/>
          <w:b/>
          <w:szCs w:val="28"/>
          <w:lang w:val="en-US"/>
        </w:rPr>
        <w:t>. Interfețe la bord interne</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Acest parametru de bază cuprinde următoarele părți:</w:t>
      </w:r>
    </w:p>
    <w:p w:rsidR="005C3EB9" w:rsidRPr="00AF5DC2" w:rsidRDefault="00A6335D" w:rsidP="00231F78">
      <w:pPr>
        <w:spacing w:after="0"/>
        <w:ind w:firstLine="708"/>
        <w:jc w:val="both"/>
        <w:rPr>
          <w:rFonts w:cs="Times New Roman"/>
          <w:szCs w:val="28"/>
          <w:lang w:val="en-US"/>
        </w:rPr>
      </w:pPr>
      <w:r w:rsidRPr="00AF5DC2">
        <w:rPr>
          <w:rFonts w:cs="Times New Roman"/>
          <w:szCs w:val="28"/>
          <w:lang w:val="en-US"/>
        </w:rPr>
        <w:t>4.2.8</w:t>
      </w:r>
      <w:r w:rsidR="00F769F1" w:rsidRPr="00AF5DC2">
        <w:rPr>
          <w:rFonts w:cs="Times New Roman"/>
          <w:szCs w:val="28"/>
          <w:lang w:val="en-US"/>
        </w:rPr>
        <w:t>.1. Protecția trenurilor</w:t>
      </w:r>
    </w:p>
    <w:p w:rsidR="005C3EB9" w:rsidRPr="00AF5DC2" w:rsidRDefault="005C3EB9" w:rsidP="00231F78">
      <w:pPr>
        <w:spacing w:after="0"/>
        <w:ind w:firstLine="708"/>
        <w:jc w:val="both"/>
        <w:rPr>
          <w:rFonts w:cs="Times New Roman"/>
          <w:szCs w:val="28"/>
          <w:lang w:val="en-US"/>
        </w:rPr>
      </w:pPr>
      <w:r w:rsidRPr="00AF5DC2">
        <w:rPr>
          <w:rFonts w:cs="Times New Roman"/>
          <w:szCs w:val="28"/>
          <w:lang w:val="en-US"/>
        </w:rPr>
        <w:t>În cazul în care la bord sunt instalate funcții de protecție a trenurilor ETCS și de clasă B, integrarea și tranzițiile dintre acestea trebuie gestionate cu una dintre următoarele:</w:t>
      </w:r>
    </w:p>
    <w:p w:rsidR="005C3EB9" w:rsidRPr="00AF5DC2" w:rsidRDefault="00A6335D" w:rsidP="00231F78">
      <w:pPr>
        <w:spacing w:after="0"/>
        <w:ind w:firstLine="708"/>
        <w:jc w:val="both"/>
        <w:rPr>
          <w:rFonts w:cs="Times New Roman"/>
          <w:szCs w:val="28"/>
          <w:lang w:val="en-US"/>
        </w:rPr>
      </w:pPr>
      <w:r w:rsidRPr="00AF5DC2">
        <w:rPr>
          <w:rFonts w:cs="Times New Roman"/>
          <w:szCs w:val="28"/>
          <w:lang w:val="en-US"/>
        </w:rPr>
        <w:t>4.2.8.1.1.</w:t>
      </w:r>
      <w:r w:rsidR="005C3EB9" w:rsidRPr="00AF5DC2">
        <w:rPr>
          <w:rFonts w:cs="Times New Roman"/>
          <w:szCs w:val="28"/>
          <w:lang w:val="en-US"/>
        </w:rPr>
        <w:t xml:space="preserve"> o i</w:t>
      </w:r>
      <w:r w:rsidR="00C63793" w:rsidRPr="00AF5DC2">
        <w:rPr>
          <w:rFonts w:cs="Times New Roman"/>
          <w:szCs w:val="28"/>
          <w:lang w:val="en-US"/>
        </w:rPr>
        <w:t>nterfață standardizată (STM)</w:t>
      </w:r>
    </w:p>
    <w:p w:rsidR="00A6335D" w:rsidRPr="00AF5DC2" w:rsidRDefault="00A6335D" w:rsidP="00231F78">
      <w:pPr>
        <w:spacing w:after="0"/>
        <w:ind w:firstLine="708"/>
        <w:jc w:val="both"/>
        <w:rPr>
          <w:rFonts w:cs="Times New Roman"/>
          <w:szCs w:val="28"/>
          <w:lang w:val="en-US"/>
        </w:rPr>
      </w:pPr>
      <w:r w:rsidRPr="00AF5DC2">
        <w:rPr>
          <w:rFonts w:cs="Times New Roman"/>
          <w:szCs w:val="28"/>
          <w:lang w:val="en-US"/>
        </w:rPr>
        <w:t>4.2.8.1.2.</w:t>
      </w:r>
      <w:r w:rsidR="00C63793" w:rsidRPr="00AF5DC2">
        <w:rPr>
          <w:rFonts w:cs="Times New Roman"/>
          <w:szCs w:val="28"/>
          <w:lang w:val="en-US"/>
        </w:rPr>
        <w:t xml:space="preserve"> o interfață nestandardizată</w:t>
      </w:r>
    </w:p>
    <w:p w:rsidR="00A6335D" w:rsidRPr="00AF5DC2" w:rsidRDefault="003200B4" w:rsidP="00231F78">
      <w:pPr>
        <w:spacing w:after="0"/>
        <w:ind w:firstLine="708"/>
        <w:jc w:val="both"/>
        <w:rPr>
          <w:rFonts w:cs="Times New Roman"/>
          <w:szCs w:val="28"/>
          <w:lang w:val="en-US"/>
        </w:rPr>
      </w:pPr>
      <w:r w:rsidRPr="00AF5DC2">
        <w:rPr>
          <w:rFonts w:cs="Times New Roman"/>
          <w:szCs w:val="28"/>
          <w:lang w:val="en-US"/>
        </w:rPr>
        <w:lastRenderedPageBreak/>
        <w:t>4.2.8.1.3.</w:t>
      </w:r>
      <w:r w:rsidR="00A6335D" w:rsidRPr="00AF5DC2">
        <w:rPr>
          <w:rFonts w:cs="Times New Roman"/>
          <w:szCs w:val="28"/>
          <w:lang w:val="en-US"/>
        </w:rPr>
        <w:t xml:space="preserve"> integrarea clasei B și a clasei A în același echipament (</w:t>
      </w:r>
      <w:r w:rsidR="00C63793" w:rsidRPr="00AF5DC2">
        <w:rPr>
          <w:rFonts w:cs="Times New Roman"/>
          <w:szCs w:val="28"/>
          <w:lang w:val="en-US"/>
        </w:rPr>
        <w:t>„standarde duble”)</w:t>
      </w:r>
    </w:p>
    <w:p w:rsidR="00A6335D" w:rsidRPr="00AF5DC2" w:rsidRDefault="003200B4" w:rsidP="00231F78">
      <w:pPr>
        <w:spacing w:after="0"/>
        <w:ind w:firstLine="708"/>
        <w:jc w:val="both"/>
        <w:rPr>
          <w:rFonts w:cs="Times New Roman"/>
          <w:szCs w:val="28"/>
          <w:lang w:val="en-US"/>
        </w:rPr>
      </w:pPr>
      <w:r w:rsidRPr="00AF5DC2">
        <w:rPr>
          <w:rFonts w:cs="Times New Roman"/>
          <w:szCs w:val="28"/>
          <w:lang w:val="en-US"/>
        </w:rPr>
        <w:t xml:space="preserve">4.2.8.1.4. </w:t>
      </w:r>
      <w:r w:rsidR="00A6335D" w:rsidRPr="00AF5DC2">
        <w:rPr>
          <w:rFonts w:cs="Times New Roman"/>
          <w:szCs w:val="28"/>
          <w:lang w:val="en-US"/>
        </w:rPr>
        <w:t>nicio interfață directă între cele două echipamente.</w:t>
      </w:r>
    </w:p>
    <w:p w:rsidR="00A6335D" w:rsidRPr="00AF5DC2" w:rsidRDefault="00A6335D" w:rsidP="00231F78">
      <w:pPr>
        <w:spacing w:after="0"/>
        <w:ind w:firstLine="708"/>
        <w:jc w:val="both"/>
        <w:rPr>
          <w:rFonts w:cs="Times New Roman"/>
          <w:szCs w:val="28"/>
          <w:lang w:val="en-US"/>
        </w:rPr>
      </w:pPr>
      <w:r w:rsidRPr="00AF5DC2">
        <w:rPr>
          <w:rFonts w:cs="Times New Roman"/>
          <w:szCs w:val="28"/>
          <w:lang w:val="en-US"/>
        </w:rPr>
        <w:t xml:space="preserve">În cazul în care integrarea sistemelor ETCS și de clasă B și tranzițiile dintre acestea sunt gestionate cu interfața standardizată (STM), aceasta trebuie să respecte cerințele specificate în apendicele A tabelul A 1, </w:t>
      </w:r>
      <w:r w:rsidR="009C071B" w:rsidRPr="00AF5DC2">
        <w:rPr>
          <w:rFonts w:cs="Times New Roman"/>
          <w:szCs w:val="28"/>
          <w:lang w:val="en-US"/>
        </w:rPr>
        <w:t>sub</w:t>
      </w:r>
      <w:r w:rsidR="00424F46" w:rsidRPr="00AF5DC2">
        <w:rPr>
          <w:rFonts w:cs="Times New Roman"/>
          <w:szCs w:val="28"/>
          <w:lang w:val="en-US"/>
        </w:rPr>
        <w:t>punctul 4.2.6.1</w:t>
      </w:r>
      <w:r w:rsidRPr="00AF5DC2">
        <w:rPr>
          <w:rFonts w:cs="Times New Roman"/>
          <w:szCs w:val="28"/>
          <w:lang w:val="en-US"/>
        </w:rPr>
        <w:t>.</w:t>
      </w:r>
    </w:p>
    <w:p w:rsidR="00A6335D" w:rsidRPr="00AF5DC2" w:rsidRDefault="00A6335D" w:rsidP="00231F78">
      <w:pPr>
        <w:spacing w:after="0"/>
        <w:ind w:firstLine="708"/>
        <w:jc w:val="both"/>
        <w:rPr>
          <w:rFonts w:cs="Times New Roman"/>
          <w:szCs w:val="28"/>
          <w:lang w:val="en-US"/>
        </w:rPr>
      </w:pPr>
      <w:r w:rsidRPr="00AF5DC2">
        <w:rPr>
          <w:rFonts w:cs="Times New Roman"/>
          <w:szCs w:val="28"/>
          <w:lang w:val="en-US"/>
        </w:rPr>
        <w:t xml:space="preserve">Apendicele A, tabelul A 1, </w:t>
      </w:r>
      <w:r w:rsidR="009C071B" w:rsidRPr="00AF5DC2">
        <w:rPr>
          <w:rFonts w:cs="Times New Roman"/>
          <w:szCs w:val="28"/>
          <w:lang w:val="en-US"/>
        </w:rPr>
        <w:t>sub</w:t>
      </w:r>
      <w:r w:rsidR="00424F46" w:rsidRPr="00AF5DC2">
        <w:rPr>
          <w:rFonts w:cs="Times New Roman"/>
          <w:szCs w:val="28"/>
          <w:lang w:val="en-US"/>
        </w:rPr>
        <w:t>punctul 4.2.6.2</w:t>
      </w:r>
      <w:r w:rsidRPr="00AF5DC2">
        <w:rPr>
          <w:rFonts w:cs="Times New Roman"/>
          <w:szCs w:val="28"/>
          <w:lang w:val="en-US"/>
        </w:rPr>
        <w:t xml:space="preserve"> specifică interfața K (pentru a permite anumitor STM-uri să citească informațiile de la balizele de clasă B prin antena ETCS de la bord), iar apendicele A, tabelul A 1, </w:t>
      </w:r>
      <w:r w:rsidR="009C071B" w:rsidRPr="00AF5DC2">
        <w:rPr>
          <w:rFonts w:cs="Times New Roman"/>
          <w:szCs w:val="28"/>
          <w:lang w:val="en-US"/>
        </w:rPr>
        <w:t>sub</w:t>
      </w:r>
      <w:r w:rsidR="00424F46" w:rsidRPr="00AF5DC2">
        <w:rPr>
          <w:rFonts w:cs="Times New Roman"/>
          <w:szCs w:val="28"/>
          <w:lang w:val="en-US"/>
        </w:rPr>
        <w:t>punctul 4.2.6.3</w:t>
      </w:r>
      <w:r w:rsidRPr="00AF5DC2">
        <w:rPr>
          <w:rFonts w:cs="Times New Roman"/>
          <w:szCs w:val="28"/>
          <w:lang w:val="en-US"/>
        </w:rPr>
        <w:t xml:space="preserve"> specifică interfața G (interfața aeriană dintre antena ETCS de la bord și balizele de clasă B).</w:t>
      </w:r>
    </w:p>
    <w:p w:rsidR="00A6335D" w:rsidRPr="00AF5DC2" w:rsidRDefault="00A6335D" w:rsidP="00231F78">
      <w:pPr>
        <w:spacing w:after="0"/>
        <w:ind w:firstLine="708"/>
        <w:jc w:val="both"/>
        <w:rPr>
          <w:rFonts w:cs="Times New Roman"/>
          <w:szCs w:val="28"/>
          <w:lang w:val="en-US"/>
        </w:rPr>
      </w:pPr>
      <w:r w:rsidRPr="00AF5DC2">
        <w:rPr>
          <w:rFonts w:cs="Times New Roman"/>
          <w:szCs w:val="28"/>
          <w:lang w:val="en-US"/>
        </w:rPr>
        <w:t xml:space="preserve">Implementarea interfeței „K” este facultativă, dar în cazul în care aceasta se realizează trebuie să fie în conformitate cu apendicele A, tabelul A 1, </w:t>
      </w:r>
      <w:r w:rsidR="009C071B" w:rsidRPr="00AF5DC2">
        <w:rPr>
          <w:rFonts w:cs="Times New Roman"/>
          <w:szCs w:val="28"/>
          <w:lang w:val="en-US"/>
        </w:rPr>
        <w:t>sub</w:t>
      </w:r>
      <w:r w:rsidR="00424F46" w:rsidRPr="00AF5DC2">
        <w:rPr>
          <w:rFonts w:cs="Times New Roman"/>
          <w:szCs w:val="28"/>
          <w:lang w:val="en-US"/>
        </w:rPr>
        <w:t>punctul 4.2.6.2</w:t>
      </w:r>
      <w:r w:rsidRPr="00AF5DC2">
        <w:rPr>
          <w:rFonts w:cs="Times New Roman"/>
          <w:szCs w:val="28"/>
          <w:lang w:val="en-US"/>
        </w:rPr>
        <w:t>.</w:t>
      </w:r>
    </w:p>
    <w:p w:rsidR="00A6335D" w:rsidRPr="00AF5DC2" w:rsidRDefault="00A6335D" w:rsidP="00231F78">
      <w:pPr>
        <w:spacing w:after="0"/>
        <w:ind w:firstLine="708"/>
        <w:jc w:val="both"/>
        <w:rPr>
          <w:rFonts w:cs="Times New Roman"/>
          <w:szCs w:val="28"/>
          <w:lang w:val="en-US"/>
        </w:rPr>
      </w:pPr>
      <w:r w:rsidRPr="00AF5DC2">
        <w:rPr>
          <w:rFonts w:cs="Times New Roman"/>
          <w:szCs w:val="28"/>
          <w:lang w:val="en-US"/>
        </w:rPr>
        <w:t xml:space="preserve">Mai mult, dacă interfața „K” este implementată, funcționalitatea canalului de transmisie de la bord trebuie să poată face față proprietăților din apendicele A, tabelul A 1, </w:t>
      </w:r>
      <w:r w:rsidR="009C071B" w:rsidRPr="00AF5DC2">
        <w:rPr>
          <w:rFonts w:cs="Times New Roman"/>
          <w:szCs w:val="28"/>
          <w:lang w:val="en-US"/>
        </w:rPr>
        <w:t>sub</w:t>
      </w:r>
      <w:r w:rsidR="00424F46" w:rsidRPr="00AF5DC2">
        <w:rPr>
          <w:rFonts w:cs="Times New Roman"/>
          <w:szCs w:val="28"/>
          <w:lang w:val="en-US"/>
        </w:rPr>
        <w:t>punctul 4.2.6.3</w:t>
      </w:r>
      <w:r w:rsidRPr="00AF5DC2">
        <w:rPr>
          <w:rFonts w:cs="Times New Roman"/>
          <w:szCs w:val="28"/>
          <w:lang w:val="en-US"/>
        </w:rPr>
        <w:t>.</w:t>
      </w:r>
    </w:p>
    <w:p w:rsidR="00E85016" w:rsidRPr="00AF5DC2" w:rsidRDefault="00A6335D" w:rsidP="00231F78">
      <w:pPr>
        <w:spacing w:after="0"/>
        <w:ind w:firstLine="708"/>
        <w:jc w:val="both"/>
        <w:rPr>
          <w:rFonts w:cs="Times New Roman"/>
          <w:szCs w:val="28"/>
          <w:lang w:val="en-US"/>
        </w:rPr>
      </w:pPr>
      <w:r w:rsidRPr="00AF5DC2">
        <w:rPr>
          <w:rFonts w:cs="Times New Roman"/>
          <w:szCs w:val="28"/>
          <w:lang w:val="en-US"/>
        </w:rPr>
        <w:t xml:space="preserve">Dacă integrarea și tranzițiile dintre protecția trenurilor ETCS și de clasă B de la bord nu sunt gestionate cu ajutorul interfeței standardizate prevăzute în apendicele A, tabelul A 1, </w:t>
      </w:r>
      <w:r w:rsidR="009C071B" w:rsidRPr="00AF5DC2">
        <w:rPr>
          <w:rFonts w:cs="Times New Roman"/>
          <w:szCs w:val="28"/>
          <w:lang w:val="en-US"/>
        </w:rPr>
        <w:t>sub</w:t>
      </w:r>
      <w:r w:rsidRPr="00AF5DC2">
        <w:rPr>
          <w:rFonts w:cs="Times New Roman"/>
          <w:szCs w:val="28"/>
          <w:lang w:val="en-US"/>
        </w:rPr>
        <w:t>p</w:t>
      </w:r>
      <w:r w:rsidR="00424F46" w:rsidRPr="00AF5DC2">
        <w:rPr>
          <w:rFonts w:cs="Times New Roman"/>
          <w:szCs w:val="28"/>
          <w:lang w:val="en-US"/>
        </w:rPr>
        <w:t>unctul 4.2.6.1</w:t>
      </w:r>
      <w:r w:rsidRPr="00AF5DC2">
        <w:rPr>
          <w:rFonts w:cs="Times New Roman"/>
          <w:szCs w:val="28"/>
          <w:lang w:val="en-US"/>
        </w:rPr>
        <w:t>, metoda folosită trebuie să nu impună cerințe suplimentare asupra subsistemului control-comandă și semnalizare de cale.</w:t>
      </w:r>
    </w:p>
    <w:p w:rsidR="00E85016" w:rsidRPr="00AF5DC2" w:rsidRDefault="00184393" w:rsidP="00231F78">
      <w:pPr>
        <w:spacing w:after="0"/>
        <w:ind w:firstLine="720"/>
        <w:jc w:val="both"/>
        <w:rPr>
          <w:rFonts w:cs="Times New Roman"/>
          <w:szCs w:val="28"/>
          <w:lang w:val="en-US"/>
        </w:rPr>
      </w:pPr>
      <w:r w:rsidRPr="00AF5DC2">
        <w:rPr>
          <w:rFonts w:cs="Times New Roman"/>
          <w:szCs w:val="28"/>
          <w:lang w:val="en-US"/>
        </w:rPr>
        <w:t>4.2.8</w:t>
      </w:r>
      <w:r w:rsidR="00E85016" w:rsidRPr="00AF5DC2">
        <w:rPr>
          <w:rFonts w:cs="Times New Roman"/>
          <w:szCs w:val="28"/>
          <w:lang w:val="en-US"/>
        </w:rPr>
        <w:t>.2.</w:t>
      </w:r>
      <w:r w:rsidR="0067262F" w:rsidRPr="00AF5DC2">
        <w:rPr>
          <w:rFonts w:cs="Times New Roman"/>
          <w:szCs w:val="28"/>
          <w:lang w:val="en-US"/>
        </w:rPr>
        <w:t xml:space="preserve"> Interfața </w:t>
      </w:r>
      <w:r w:rsidR="00FD713D" w:rsidRPr="00AF5DC2">
        <w:rPr>
          <w:rFonts w:cs="Times New Roman"/>
          <w:szCs w:val="28"/>
          <w:lang w:val="en-US"/>
        </w:rPr>
        <w:t xml:space="preserve">dintre </w:t>
      </w:r>
      <w:r w:rsidR="00084803" w:rsidRPr="00AF5DC2">
        <w:rPr>
          <w:rFonts w:cs="Times New Roman"/>
          <w:szCs w:val="28"/>
          <w:lang w:val="en-US"/>
        </w:rPr>
        <w:t>RMR</w:t>
      </w:r>
      <w:r w:rsidR="002E0C70" w:rsidRPr="00AF5DC2">
        <w:rPr>
          <w:rFonts w:cs="Times New Roman"/>
          <w:szCs w:val="28"/>
          <w:lang w:val="en-US"/>
        </w:rPr>
        <w:t xml:space="preserve"> ETCS și ATO</w:t>
      </w:r>
    </w:p>
    <w:p w:rsidR="00E85016" w:rsidRPr="00AF5DC2" w:rsidRDefault="00184393" w:rsidP="00231F78">
      <w:pPr>
        <w:spacing w:after="0"/>
        <w:ind w:firstLine="708"/>
        <w:jc w:val="both"/>
        <w:rPr>
          <w:rFonts w:cs="Times New Roman"/>
          <w:szCs w:val="28"/>
          <w:lang w:val="en-US"/>
        </w:rPr>
      </w:pPr>
      <w:r w:rsidRPr="00AF5DC2">
        <w:rPr>
          <w:rFonts w:cs="Times New Roman"/>
          <w:szCs w:val="28"/>
          <w:lang w:val="en-US"/>
        </w:rPr>
        <w:t>4.2.8</w:t>
      </w:r>
      <w:r w:rsidR="0067262F" w:rsidRPr="00AF5DC2">
        <w:rPr>
          <w:rFonts w:cs="Times New Roman"/>
          <w:szCs w:val="28"/>
          <w:lang w:val="en-US"/>
        </w:rPr>
        <w:t>.2.1</w:t>
      </w:r>
      <w:r w:rsidR="00E85016" w:rsidRPr="00AF5DC2">
        <w:rPr>
          <w:rFonts w:cs="Times New Roman"/>
          <w:szCs w:val="28"/>
          <w:lang w:val="en-US"/>
        </w:rPr>
        <w:t xml:space="preserve"> Interfața </w:t>
      </w:r>
      <w:r w:rsidR="00FD713D" w:rsidRPr="00AF5DC2">
        <w:rPr>
          <w:rFonts w:cs="Times New Roman"/>
          <w:szCs w:val="28"/>
          <w:lang w:val="en-US"/>
        </w:rPr>
        <w:t xml:space="preserve">dintre </w:t>
      </w:r>
      <w:r w:rsidR="00E85016" w:rsidRPr="00AF5DC2">
        <w:rPr>
          <w:rFonts w:cs="Times New Roman"/>
          <w:szCs w:val="28"/>
          <w:lang w:val="en-US"/>
        </w:rPr>
        <w:t>RMR și ETCS</w:t>
      </w:r>
    </w:p>
    <w:p w:rsidR="00E85016" w:rsidRPr="00AF5DC2" w:rsidRDefault="00184393" w:rsidP="00231F78">
      <w:pPr>
        <w:spacing w:after="0"/>
        <w:ind w:firstLine="708"/>
        <w:jc w:val="both"/>
        <w:rPr>
          <w:rFonts w:cs="Times New Roman"/>
          <w:szCs w:val="28"/>
          <w:lang w:val="en-US"/>
        </w:rPr>
      </w:pPr>
      <w:r w:rsidRPr="00AF5DC2">
        <w:rPr>
          <w:rFonts w:cs="Times New Roman"/>
          <w:szCs w:val="28"/>
          <w:lang w:val="en-US"/>
        </w:rPr>
        <w:t>4.2.8</w:t>
      </w:r>
      <w:r w:rsidR="00E85016" w:rsidRPr="00AF5DC2">
        <w:rPr>
          <w:rFonts w:cs="Times New Roman"/>
          <w:szCs w:val="28"/>
          <w:lang w:val="en-US"/>
        </w:rPr>
        <w:t xml:space="preserve">.2.1.1. Interfața </w:t>
      </w:r>
      <w:r w:rsidR="00FD713D" w:rsidRPr="00AF5DC2">
        <w:rPr>
          <w:rFonts w:cs="Times New Roman"/>
          <w:szCs w:val="28"/>
          <w:lang w:val="en-US"/>
        </w:rPr>
        <w:t xml:space="preserve">dintre </w:t>
      </w:r>
      <w:r w:rsidR="00E85016" w:rsidRPr="00AF5DC2">
        <w:rPr>
          <w:rFonts w:cs="Times New Roman"/>
          <w:szCs w:val="28"/>
          <w:lang w:val="en-US"/>
        </w:rPr>
        <w:t>GSM-R și ETCS</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Cerințele pentru interfața dintre sistemul GSM-R de la bord și funcționalitatea ETCS de la bor</w:t>
      </w:r>
      <w:r w:rsidR="007A48F8" w:rsidRPr="00AF5DC2">
        <w:rPr>
          <w:rFonts w:cs="Times New Roman"/>
          <w:szCs w:val="28"/>
          <w:lang w:val="en-US"/>
        </w:rPr>
        <w:t xml:space="preserve">d sunt precizate în apendicele </w:t>
      </w:r>
      <w:r w:rsidRPr="00AF5DC2">
        <w:rPr>
          <w:rFonts w:cs="Times New Roman"/>
          <w:szCs w:val="28"/>
          <w:lang w:val="en-US"/>
        </w:rPr>
        <w:t xml:space="preserve">A tabelul A 1, </w:t>
      </w:r>
      <w:r w:rsidR="009C071B" w:rsidRPr="00AF5DC2">
        <w:rPr>
          <w:rFonts w:cs="Times New Roman"/>
          <w:szCs w:val="28"/>
          <w:lang w:val="en-US"/>
        </w:rPr>
        <w:t>sub</w:t>
      </w:r>
      <w:r w:rsidR="00424F46" w:rsidRPr="00AF5DC2">
        <w:rPr>
          <w:rFonts w:cs="Times New Roman"/>
          <w:szCs w:val="28"/>
          <w:lang w:val="en-US"/>
        </w:rPr>
        <w:t>punctul 4.2.6.4</w:t>
      </w:r>
      <w:r w:rsidRPr="00AF5DC2">
        <w:rPr>
          <w:rFonts w:cs="Times New Roman"/>
          <w:szCs w:val="28"/>
          <w:lang w:val="en-US"/>
        </w:rPr>
        <w:t>.</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În cazul în care este implementată continuitatea radio, trebuie respectate cerințele precizate</w:t>
      </w:r>
      <w:r w:rsidR="007A48F8" w:rsidRPr="00AF5DC2">
        <w:rPr>
          <w:rFonts w:cs="Times New Roman"/>
          <w:szCs w:val="28"/>
          <w:lang w:val="en-US"/>
        </w:rPr>
        <w:t xml:space="preserve"> în apendicele A, tabelul A 1, </w:t>
      </w:r>
      <w:r w:rsidR="009C071B" w:rsidRPr="00AF5DC2">
        <w:rPr>
          <w:rFonts w:cs="Times New Roman"/>
          <w:szCs w:val="28"/>
          <w:lang w:val="en-US"/>
        </w:rPr>
        <w:t>sub</w:t>
      </w:r>
      <w:r w:rsidR="00424F46" w:rsidRPr="00AF5DC2">
        <w:rPr>
          <w:rFonts w:cs="Times New Roman"/>
          <w:szCs w:val="28"/>
          <w:lang w:val="en-US"/>
        </w:rPr>
        <w:t>punctul 4.2.6.5</w:t>
      </w:r>
      <w:r w:rsidRPr="00AF5DC2">
        <w:rPr>
          <w:rFonts w:cs="Times New Roman"/>
          <w:szCs w:val="28"/>
          <w:lang w:val="en-US"/>
        </w:rPr>
        <w:t>.</w:t>
      </w:r>
    </w:p>
    <w:p w:rsidR="00E85016" w:rsidRPr="00AF5DC2" w:rsidRDefault="005018DE" w:rsidP="00231F78">
      <w:pPr>
        <w:spacing w:after="0"/>
        <w:ind w:firstLine="708"/>
        <w:jc w:val="both"/>
        <w:rPr>
          <w:rFonts w:cs="Times New Roman"/>
          <w:szCs w:val="28"/>
          <w:lang w:val="en-US"/>
        </w:rPr>
      </w:pPr>
      <w:r w:rsidRPr="00AF5DC2">
        <w:rPr>
          <w:rFonts w:cs="Times New Roman"/>
          <w:szCs w:val="28"/>
          <w:lang w:val="en-US"/>
        </w:rPr>
        <w:t>4.2.8</w:t>
      </w:r>
      <w:r w:rsidR="00E85016" w:rsidRPr="00AF5DC2">
        <w:rPr>
          <w:rFonts w:cs="Times New Roman"/>
          <w:szCs w:val="28"/>
          <w:lang w:val="en-US"/>
        </w:rPr>
        <w:t xml:space="preserve">.2.1.2. Interfața </w:t>
      </w:r>
      <w:r w:rsidR="00FD713D" w:rsidRPr="00AF5DC2">
        <w:rPr>
          <w:rFonts w:cs="Times New Roman"/>
          <w:szCs w:val="28"/>
          <w:lang w:val="en-US"/>
        </w:rPr>
        <w:t xml:space="preserve">dintre </w:t>
      </w:r>
      <w:r w:rsidR="00E85016" w:rsidRPr="00AF5DC2">
        <w:rPr>
          <w:rFonts w:cs="Times New Roman"/>
          <w:szCs w:val="28"/>
          <w:lang w:val="en-US"/>
        </w:rPr>
        <w:t>FRMCS și ETCS</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Cerințele pentru interfața dintre sistemul FRMCS de la bord și funcționalitatea ETCS de la bor</w:t>
      </w:r>
      <w:r w:rsidR="00794429" w:rsidRPr="00AF5DC2">
        <w:rPr>
          <w:rFonts w:cs="Times New Roman"/>
          <w:szCs w:val="28"/>
          <w:lang w:val="en-US"/>
        </w:rPr>
        <w:t xml:space="preserve">d sunt precizate în apendicele </w:t>
      </w:r>
      <w:r w:rsidRPr="00AF5DC2">
        <w:rPr>
          <w:rFonts w:cs="Times New Roman"/>
          <w:szCs w:val="28"/>
          <w:lang w:val="en-US"/>
        </w:rPr>
        <w:t xml:space="preserve">A tabelul A 1, </w:t>
      </w:r>
      <w:r w:rsidR="00FF4641" w:rsidRPr="00AF5DC2">
        <w:rPr>
          <w:rFonts w:cs="Times New Roman"/>
          <w:szCs w:val="28"/>
          <w:lang w:val="en-US"/>
        </w:rPr>
        <w:t>sub</w:t>
      </w:r>
      <w:r w:rsidR="00ED275A" w:rsidRPr="00AF5DC2">
        <w:rPr>
          <w:rFonts w:cs="Times New Roman"/>
          <w:szCs w:val="28"/>
          <w:lang w:val="en-US"/>
        </w:rPr>
        <w:t>punctul 4.2.6.6</w:t>
      </w:r>
      <w:r w:rsidRPr="00AF5DC2">
        <w:rPr>
          <w:rFonts w:cs="Times New Roman"/>
          <w:szCs w:val="28"/>
          <w:lang w:val="en-US"/>
        </w:rPr>
        <w:t>.</w:t>
      </w:r>
    </w:p>
    <w:p w:rsidR="00E85016" w:rsidRPr="00AF5DC2" w:rsidRDefault="005018DE" w:rsidP="00231F78">
      <w:pPr>
        <w:spacing w:after="0"/>
        <w:ind w:firstLine="708"/>
        <w:jc w:val="both"/>
        <w:rPr>
          <w:rFonts w:cs="Times New Roman"/>
          <w:szCs w:val="28"/>
          <w:lang w:val="en-US"/>
        </w:rPr>
      </w:pPr>
      <w:r w:rsidRPr="00AF5DC2">
        <w:rPr>
          <w:rFonts w:cs="Times New Roman"/>
          <w:szCs w:val="28"/>
          <w:lang w:val="en-US"/>
        </w:rPr>
        <w:t>4.2.8</w:t>
      </w:r>
      <w:r w:rsidR="00794429" w:rsidRPr="00AF5DC2">
        <w:rPr>
          <w:rFonts w:cs="Times New Roman"/>
          <w:szCs w:val="28"/>
          <w:lang w:val="en-US"/>
        </w:rPr>
        <w:t xml:space="preserve">.2.2. </w:t>
      </w:r>
      <w:r w:rsidR="00E85016" w:rsidRPr="00AF5DC2">
        <w:rPr>
          <w:rFonts w:cs="Times New Roman"/>
          <w:szCs w:val="28"/>
          <w:lang w:val="en-US"/>
        </w:rPr>
        <w:t xml:space="preserve">Interfața </w:t>
      </w:r>
      <w:r w:rsidR="00FD713D" w:rsidRPr="00AF5DC2">
        <w:rPr>
          <w:rFonts w:cs="Times New Roman"/>
          <w:szCs w:val="28"/>
          <w:lang w:val="en-US"/>
        </w:rPr>
        <w:t xml:space="preserve">dintre </w:t>
      </w:r>
      <w:r w:rsidR="00E85016" w:rsidRPr="00AF5DC2">
        <w:rPr>
          <w:rFonts w:cs="Times New Roman"/>
          <w:szCs w:val="28"/>
          <w:lang w:val="en-US"/>
        </w:rPr>
        <w:t>RMR și ATO</w:t>
      </w:r>
    </w:p>
    <w:p w:rsidR="00E85016" w:rsidRPr="00AF5DC2" w:rsidRDefault="005018DE" w:rsidP="00231F78">
      <w:pPr>
        <w:spacing w:after="0"/>
        <w:ind w:firstLine="708"/>
        <w:jc w:val="both"/>
        <w:rPr>
          <w:rFonts w:cs="Times New Roman"/>
          <w:szCs w:val="28"/>
          <w:lang w:val="en-US"/>
        </w:rPr>
      </w:pPr>
      <w:r w:rsidRPr="00AF5DC2">
        <w:rPr>
          <w:rFonts w:cs="Times New Roman"/>
          <w:szCs w:val="28"/>
          <w:lang w:val="en-US"/>
        </w:rPr>
        <w:t>4.2.8</w:t>
      </w:r>
      <w:r w:rsidR="00E85016" w:rsidRPr="00AF5DC2">
        <w:rPr>
          <w:rFonts w:cs="Times New Roman"/>
          <w:szCs w:val="28"/>
          <w:lang w:val="en-US"/>
        </w:rPr>
        <w:t xml:space="preserve">.2.2.1. Interfața </w:t>
      </w:r>
      <w:r w:rsidR="00FD713D" w:rsidRPr="00AF5DC2">
        <w:rPr>
          <w:rFonts w:cs="Times New Roman"/>
          <w:szCs w:val="28"/>
          <w:lang w:val="en-US"/>
        </w:rPr>
        <w:t xml:space="preserve">dintre </w:t>
      </w:r>
      <w:r w:rsidR="00E85016" w:rsidRPr="00AF5DC2">
        <w:rPr>
          <w:rFonts w:cs="Times New Roman"/>
          <w:szCs w:val="28"/>
          <w:lang w:val="en-US"/>
        </w:rPr>
        <w:t>GSM-R și ATO</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Cerințele pentru interfața dintre sistemul GSM-R de la bord și funcționalitatea ATO de la bor</w:t>
      </w:r>
      <w:r w:rsidR="003A4702" w:rsidRPr="00AF5DC2">
        <w:rPr>
          <w:rFonts w:cs="Times New Roman"/>
          <w:szCs w:val="28"/>
          <w:lang w:val="en-US"/>
        </w:rPr>
        <w:t xml:space="preserve">d sunt precizate în apendicele </w:t>
      </w:r>
      <w:r w:rsidRPr="00AF5DC2">
        <w:rPr>
          <w:rFonts w:cs="Times New Roman"/>
          <w:szCs w:val="28"/>
          <w:lang w:val="en-US"/>
        </w:rPr>
        <w:t xml:space="preserve">A tabelul A 1, </w:t>
      </w:r>
      <w:r w:rsidR="00FF4641" w:rsidRPr="00AF5DC2">
        <w:rPr>
          <w:rFonts w:cs="Times New Roman"/>
          <w:szCs w:val="28"/>
          <w:lang w:val="en-US"/>
        </w:rPr>
        <w:t>sub</w:t>
      </w:r>
      <w:r w:rsidR="00ED275A" w:rsidRPr="00AF5DC2">
        <w:rPr>
          <w:rFonts w:cs="Times New Roman"/>
          <w:szCs w:val="28"/>
          <w:lang w:val="en-US"/>
        </w:rPr>
        <w:t>punctul 4.2.6.9</w:t>
      </w:r>
      <w:r w:rsidRPr="00AF5DC2">
        <w:rPr>
          <w:rFonts w:cs="Times New Roman"/>
          <w:szCs w:val="28"/>
          <w:lang w:val="en-US"/>
        </w:rPr>
        <w:t>.</w:t>
      </w:r>
    </w:p>
    <w:p w:rsidR="00E85016" w:rsidRPr="00AF5DC2" w:rsidRDefault="005018DE" w:rsidP="00231F78">
      <w:pPr>
        <w:spacing w:after="0"/>
        <w:ind w:firstLine="708"/>
        <w:jc w:val="both"/>
        <w:rPr>
          <w:rFonts w:cs="Times New Roman"/>
          <w:szCs w:val="28"/>
          <w:lang w:val="en-US"/>
        </w:rPr>
      </w:pPr>
      <w:r w:rsidRPr="00AF5DC2">
        <w:rPr>
          <w:rFonts w:cs="Times New Roman"/>
          <w:szCs w:val="28"/>
          <w:lang w:val="en-US"/>
        </w:rPr>
        <w:t>4.2.8</w:t>
      </w:r>
      <w:r w:rsidR="00E85016" w:rsidRPr="00AF5DC2">
        <w:rPr>
          <w:rFonts w:cs="Times New Roman"/>
          <w:szCs w:val="28"/>
          <w:lang w:val="en-US"/>
        </w:rPr>
        <w:t>.2.2.2. Interfața dintre FRMCS și ATO</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Cerințele pentru interfața dintre sistemul FRMCS de la bord și funcționalitatea ATO de la bor</w:t>
      </w:r>
      <w:r w:rsidR="005018DE" w:rsidRPr="00AF5DC2">
        <w:rPr>
          <w:rFonts w:cs="Times New Roman"/>
          <w:szCs w:val="28"/>
          <w:lang w:val="en-US"/>
        </w:rPr>
        <w:t xml:space="preserve">d sunt precizate în apendicele </w:t>
      </w:r>
      <w:r w:rsidRPr="00AF5DC2">
        <w:rPr>
          <w:rFonts w:cs="Times New Roman"/>
          <w:szCs w:val="28"/>
          <w:lang w:val="en-US"/>
        </w:rPr>
        <w:t xml:space="preserve">A tabelul A 1, </w:t>
      </w:r>
      <w:r w:rsidR="00FF4641" w:rsidRPr="00AF5DC2">
        <w:rPr>
          <w:rFonts w:cs="Times New Roman"/>
          <w:szCs w:val="28"/>
          <w:lang w:val="en-US"/>
        </w:rPr>
        <w:t>sub</w:t>
      </w:r>
      <w:r w:rsidR="002070BB" w:rsidRPr="00AF5DC2">
        <w:rPr>
          <w:rFonts w:cs="Times New Roman"/>
          <w:szCs w:val="28"/>
          <w:lang w:val="en-US"/>
        </w:rPr>
        <w:t>punctul 4.2.6.10</w:t>
      </w:r>
      <w:r w:rsidRPr="00AF5DC2">
        <w:rPr>
          <w:rFonts w:cs="Times New Roman"/>
          <w:szCs w:val="28"/>
          <w:lang w:val="en-US"/>
        </w:rPr>
        <w:t>.</w:t>
      </w:r>
    </w:p>
    <w:p w:rsidR="00E85016" w:rsidRPr="00AF5DC2" w:rsidRDefault="005018DE" w:rsidP="00231F78">
      <w:pPr>
        <w:spacing w:after="0"/>
        <w:ind w:firstLine="708"/>
        <w:jc w:val="both"/>
        <w:rPr>
          <w:rFonts w:cs="Times New Roman"/>
          <w:szCs w:val="28"/>
          <w:lang w:val="en-US"/>
        </w:rPr>
      </w:pPr>
      <w:r w:rsidRPr="00AF5DC2">
        <w:rPr>
          <w:rFonts w:cs="Times New Roman"/>
          <w:szCs w:val="28"/>
          <w:lang w:val="en-US"/>
        </w:rPr>
        <w:t xml:space="preserve">4.2.8.2.3. </w:t>
      </w:r>
      <w:r w:rsidR="00E85016" w:rsidRPr="00AF5DC2">
        <w:rPr>
          <w:rFonts w:cs="Times New Roman"/>
          <w:szCs w:val="28"/>
          <w:lang w:val="en-US"/>
        </w:rPr>
        <w:t>Interfața FRMCS de la bord și sistemul FRMCS de la bord</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 xml:space="preserve">Cerințele pentru interfața dintre aplicația de voce FRMCS de la bord și sistemul FRMCS de la bord </w:t>
      </w:r>
      <w:r w:rsidR="00C56D4D" w:rsidRPr="00AF5DC2">
        <w:rPr>
          <w:rFonts w:cs="Times New Roman"/>
          <w:szCs w:val="28"/>
          <w:lang w:val="en-US"/>
        </w:rPr>
        <w:t xml:space="preserve">sunt precizate în </w:t>
      </w:r>
      <w:r w:rsidRPr="00AF5DC2">
        <w:rPr>
          <w:rFonts w:cs="Times New Roman"/>
          <w:szCs w:val="28"/>
          <w:lang w:val="en-US"/>
        </w:rPr>
        <w:t xml:space="preserve">apendicele A tabelul A 1, </w:t>
      </w:r>
      <w:r w:rsidR="00FF4641" w:rsidRPr="00AF5DC2">
        <w:rPr>
          <w:rFonts w:cs="Times New Roman"/>
          <w:szCs w:val="28"/>
          <w:lang w:val="en-US"/>
        </w:rPr>
        <w:t>sub</w:t>
      </w:r>
      <w:r w:rsidR="002070BB" w:rsidRPr="00AF5DC2">
        <w:rPr>
          <w:rFonts w:cs="Times New Roman"/>
          <w:szCs w:val="28"/>
          <w:lang w:val="en-US"/>
        </w:rPr>
        <w:t>punctul 4.2.6.11</w:t>
      </w:r>
      <w:r w:rsidRPr="00AF5DC2">
        <w:rPr>
          <w:rFonts w:cs="Times New Roman"/>
          <w:szCs w:val="28"/>
          <w:lang w:val="en-US"/>
        </w:rPr>
        <w:t>.</w:t>
      </w:r>
    </w:p>
    <w:p w:rsidR="00E85016" w:rsidRPr="00AF5DC2" w:rsidRDefault="00FF0778" w:rsidP="00231F78">
      <w:pPr>
        <w:spacing w:after="0"/>
        <w:ind w:firstLine="708"/>
        <w:jc w:val="both"/>
        <w:rPr>
          <w:rFonts w:cs="Times New Roman"/>
          <w:szCs w:val="28"/>
          <w:lang w:val="en-US"/>
        </w:rPr>
      </w:pPr>
      <w:r w:rsidRPr="00AF5DC2">
        <w:rPr>
          <w:rFonts w:cs="Times New Roman"/>
          <w:szCs w:val="28"/>
          <w:lang w:val="en-US"/>
        </w:rPr>
        <w:t>4.2.8</w:t>
      </w:r>
      <w:r w:rsidR="00C56D4D" w:rsidRPr="00AF5DC2">
        <w:rPr>
          <w:rFonts w:cs="Times New Roman"/>
          <w:szCs w:val="28"/>
          <w:lang w:val="en-US"/>
        </w:rPr>
        <w:t xml:space="preserve">.3. </w:t>
      </w:r>
      <w:r w:rsidR="00E85016" w:rsidRPr="00AF5DC2">
        <w:rPr>
          <w:rFonts w:cs="Times New Roman"/>
          <w:szCs w:val="28"/>
          <w:lang w:val="en-US"/>
        </w:rPr>
        <w:t>Odometrie</w:t>
      </w:r>
    </w:p>
    <w:p w:rsidR="00E85016" w:rsidRPr="00AF5DC2" w:rsidRDefault="00E85016" w:rsidP="00231F78">
      <w:pPr>
        <w:spacing w:after="0"/>
        <w:ind w:firstLine="708"/>
        <w:jc w:val="both"/>
        <w:rPr>
          <w:rFonts w:cs="Times New Roman"/>
          <w:szCs w:val="28"/>
          <w:lang w:val="en-US"/>
        </w:rPr>
      </w:pPr>
      <w:r w:rsidRPr="00AF5DC2">
        <w:rPr>
          <w:rFonts w:cs="Times New Roman"/>
          <w:szCs w:val="28"/>
          <w:lang w:val="en-US"/>
        </w:rPr>
        <w:t>Nu există cerințe specifice pentru interfața de odometrie.</w:t>
      </w:r>
    </w:p>
    <w:p w:rsidR="00E85016" w:rsidRPr="00AF5DC2" w:rsidRDefault="00FF0778" w:rsidP="00231F78">
      <w:pPr>
        <w:spacing w:after="0"/>
        <w:ind w:firstLine="708"/>
        <w:jc w:val="both"/>
        <w:rPr>
          <w:rFonts w:cs="Times New Roman"/>
          <w:szCs w:val="28"/>
          <w:lang w:val="en-US"/>
        </w:rPr>
      </w:pPr>
      <w:r w:rsidRPr="00AF5DC2">
        <w:rPr>
          <w:rFonts w:cs="Times New Roman"/>
          <w:szCs w:val="28"/>
          <w:lang w:val="en-US"/>
        </w:rPr>
        <w:t>4.2.8</w:t>
      </w:r>
      <w:r w:rsidR="00C56D4D" w:rsidRPr="00AF5DC2">
        <w:rPr>
          <w:rFonts w:cs="Times New Roman"/>
          <w:szCs w:val="28"/>
          <w:lang w:val="en-US"/>
        </w:rPr>
        <w:t xml:space="preserve">.4. </w:t>
      </w:r>
      <w:r w:rsidR="00E85016" w:rsidRPr="00AF5DC2">
        <w:rPr>
          <w:rFonts w:cs="Times New Roman"/>
          <w:szCs w:val="28"/>
          <w:lang w:val="en-US"/>
        </w:rPr>
        <w:t xml:space="preserve">Interfața </w:t>
      </w:r>
      <w:r w:rsidR="00FD713D" w:rsidRPr="00AF5DC2">
        <w:rPr>
          <w:rFonts w:cs="Times New Roman"/>
          <w:szCs w:val="28"/>
          <w:lang w:val="en-US"/>
        </w:rPr>
        <w:t xml:space="preserve">dintre </w:t>
      </w:r>
      <w:r w:rsidR="00E85016" w:rsidRPr="00AF5DC2">
        <w:rPr>
          <w:rFonts w:cs="Times New Roman"/>
          <w:szCs w:val="28"/>
          <w:lang w:val="en-US"/>
        </w:rPr>
        <w:t>ATO și ETCS</w:t>
      </w:r>
    </w:p>
    <w:p w:rsidR="008C573A" w:rsidRPr="00AF5DC2" w:rsidRDefault="00E85016" w:rsidP="00231F78">
      <w:pPr>
        <w:spacing w:after="0"/>
        <w:ind w:firstLine="708"/>
        <w:jc w:val="both"/>
        <w:rPr>
          <w:rFonts w:cs="Times New Roman"/>
          <w:szCs w:val="28"/>
          <w:lang w:val="en-US"/>
        </w:rPr>
      </w:pPr>
      <w:r w:rsidRPr="00AF5DC2">
        <w:rPr>
          <w:rFonts w:cs="Times New Roman"/>
          <w:szCs w:val="28"/>
          <w:lang w:val="en-US"/>
        </w:rPr>
        <w:lastRenderedPageBreak/>
        <w:t>Cerințele pentru interfața dintre funcționalitatea ATO de la bord și funcționalitatea ETC</w:t>
      </w:r>
      <w:r w:rsidR="00442601" w:rsidRPr="00AF5DC2">
        <w:rPr>
          <w:rFonts w:cs="Times New Roman"/>
          <w:szCs w:val="28"/>
          <w:lang w:val="en-US"/>
        </w:rPr>
        <w:t xml:space="preserve">S de la bord sunt precizate în </w:t>
      </w:r>
      <w:r w:rsidRPr="00AF5DC2">
        <w:rPr>
          <w:rFonts w:cs="Times New Roman"/>
          <w:szCs w:val="28"/>
          <w:lang w:val="en-US"/>
        </w:rPr>
        <w:t xml:space="preserve">apendicele A tabelul A 1, </w:t>
      </w:r>
      <w:r w:rsidR="00FF4641" w:rsidRPr="00AF5DC2">
        <w:rPr>
          <w:rFonts w:cs="Times New Roman"/>
          <w:szCs w:val="28"/>
          <w:lang w:val="en-US"/>
        </w:rPr>
        <w:t>sub</w:t>
      </w:r>
      <w:r w:rsidR="00ED275A" w:rsidRPr="00AF5DC2">
        <w:rPr>
          <w:rFonts w:cs="Times New Roman"/>
          <w:szCs w:val="28"/>
          <w:lang w:val="en-US"/>
        </w:rPr>
        <w:t>punctul 4.2.6.7</w:t>
      </w:r>
      <w:r w:rsidRPr="00AF5DC2">
        <w:rPr>
          <w:rFonts w:cs="Times New Roman"/>
          <w:szCs w:val="28"/>
          <w:lang w:val="en-US"/>
        </w:rPr>
        <w:t>.</w:t>
      </w:r>
    </w:p>
    <w:p w:rsidR="00372C50" w:rsidRPr="00AF5DC2" w:rsidRDefault="00442601" w:rsidP="00231F78">
      <w:pPr>
        <w:spacing w:after="0"/>
        <w:ind w:firstLine="708"/>
        <w:jc w:val="both"/>
        <w:rPr>
          <w:rFonts w:cs="Times New Roman"/>
          <w:szCs w:val="28"/>
          <w:lang w:val="en-US"/>
        </w:rPr>
      </w:pPr>
      <w:r w:rsidRPr="00AF5DC2">
        <w:rPr>
          <w:rFonts w:cs="Times New Roman"/>
          <w:szCs w:val="28"/>
          <w:lang w:val="en-US"/>
        </w:rPr>
        <w:t xml:space="preserve">4.2.8.5. </w:t>
      </w:r>
      <w:r w:rsidR="00372C50" w:rsidRPr="00AF5DC2">
        <w:rPr>
          <w:rFonts w:cs="Times New Roman"/>
          <w:szCs w:val="28"/>
          <w:lang w:val="en-US"/>
        </w:rPr>
        <w:t>Interfețele interne suplimentare ale CCS de la bord</w:t>
      </w:r>
    </w:p>
    <w:p w:rsidR="00372C50" w:rsidRPr="00AF5DC2" w:rsidRDefault="00442601" w:rsidP="00231F78">
      <w:pPr>
        <w:spacing w:after="0"/>
        <w:ind w:firstLine="708"/>
        <w:jc w:val="both"/>
        <w:rPr>
          <w:rFonts w:cs="Times New Roman"/>
          <w:szCs w:val="28"/>
          <w:lang w:val="en-US"/>
        </w:rPr>
      </w:pPr>
      <w:r w:rsidRPr="00AF5DC2">
        <w:rPr>
          <w:rFonts w:cs="Times New Roman"/>
          <w:szCs w:val="28"/>
          <w:lang w:val="en-US"/>
        </w:rPr>
        <w:t xml:space="preserve">4.2.8.5.1. </w:t>
      </w:r>
      <w:r w:rsidR="00372C50" w:rsidRPr="00AF5DC2">
        <w:rPr>
          <w:rFonts w:cs="Times New Roman"/>
          <w:szCs w:val="28"/>
          <w:lang w:val="en-US"/>
        </w:rPr>
        <w:t>Nivelurile de comunicații în rețeaua de ramă CCS</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Interfața d</w:t>
      </w:r>
      <w:r w:rsidR="000C1332" w:rsidRPr="00AF5DC2">
        <w:rPr>
          <w:rFonts w:cs="Times New Roman"/>
          <w:szCs w:val="28"/>
          <w:lang w:val="en-US"/>
        </w:rPr>
        <w:t>intre dispozitivele terminale (</w:t>
      </w:r>
      <w:r w:rsidRPr="00AF5DC2">
        <w:rPr>
          <w:rFonts w:cs="Times New Roman"/>
          <w:szCs w:val="28"/>
          <w:lang w:val="en-US"/>
        </w:rPr>
        <w:t>ETCS la bord, ATO la bord și FRM</w:t>
      </w:r>
      <w:r w:rsidR="00966BA8" w:rsidRPr="00AF5DC2">
        <w:rPr>
          <w:rFonts w:cs="Times New Roman"/>
          <w:szCs w:val="28"/>
          <w:lang w:val="en-US"/>
        </w:rPr>
        <w:t xml:space="preserve">CS la bord) și rețeaua de ramă </w:t>
      </w:r>
      <w:r w:rsidRPr="00AF5DC2">
        <w:rPr>
          <w:rFonts w:cs="Times New Roman"/>
          <w:szCs w:val="28"/>
          <w:lang w:val="en-US"/>
        </w:rPr>
        <w:t xml:space="preserve">trebuie să respecte apendicele A tabelul A 1, </w:t>
      </w:r>
      <w:r w:rsidR="004B3AB1" w:rsidRPr="00AF5DC2">
        <w:rPr>
          <w:rFonts w:cs="Times New Roman"/>
          <w:szCs w:val="28"/>
          <w:lang w:val="en-US"/>
        </w:rPr>
        <w:t>sub</w:t>
      </w:r>
      <w:r w:rsidR="00ED275A" w:rsidRPr="00AF5DC2">
        <w:rPr>
          <w:rFonts w:cs="Times New Roman"/>
          <w:szCs w:val="28"/>
          <w:lang w:val="en-US"/>
        </w:rPr>
        <w:t>punctul 4.2.6.8</w:t>
      </w:r>
      <w:r w:rsidRPr="00AF5DC2">
        <w:rPr>
          <w:rFonts w:cs="Times New Roman"/>
          <w:szCs w:val="28"/>
          <w:lang w:val="en-US"/>
        </w:rPr>
        <w:t>, cu excepția cazului în care se prevede altfel. Această interfață este aplicabilă numai în ceea ce privește proiectele de vehicule nou-dezvoltate care neces</w:t>
      </w:r>
      <w:r w:rsidR="00C37E26" w:rsidRPr="00AF5DC2">
        <w:rPr>
          <w:rFonts w:cs="Times New Roman"/>
          <w:szCs w:val="28"/>
          <w:lang w:val="en-US"/>
        </w:rPr>
        <w:t>ită o primă autorizare.</w:t>
      </w:r>
    </w:p>
    <w:p w:rsidR="00372C50" w:rsidRPr="00AF5DC2" w:rsidRDefault="00C37E26" w:rsidP="00231F78">
      <w:pPr>
        <w:spacing w:after="0"/>
        <w:ind w:firstLine="708"/>
        <w:jc w:val="both"/>
        <w:rPr>
          <w:rFonts w:cs="Times New Roman"/>
          <w:b/>
          <w:szCs w:val="28"/>
          <w:lang w:val="en-US"/>
        </w:rPr>
      </w:pPr>
      <w:r w:rsidRPr="00AF5DC2">
        <w:rPr>
          <w:rFonts w:cs="Times New Roman"/>
          <w:b/>
          <w:szCs w:val="28"/>
          <w:lang w:val="en-US"/>
        </w:rPr>
        <w:t>4.2.9.</w:t>
      </w:r>
      <w:r w:rsidR="00147753" w:rsidRPr="00AF5DC2">
        <w:rPr>
          <w:rFonts w:cs="Times New Roman"/>
          <w:b/>
          <w:szCs w:val="28"/>
          <w:lang w:val="en-US"/>
        </w:rPr>
        <w:t xml:space="preserve"> Interfețe de cale</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Acest parametru de bază cuprinde cinci părți.</w:t>
      </w:r>
    </w:p>
    <w:p w:rsidR="00372C50" w:rsidRPr="00AF5DC2" w:rsidRDefault="00C37E26" w:rsidP="00231F78">
      <w:pPr>
        <w:spacing w:after="0"/>
        <w:ind w:firstLine="708"/>
        <w:jc w:val="both"/>
        <w:rPr>
          <w:rFonts w:cs="Times New Roman"/>
          <w:szCs w:val="28"/>
          <w:lang w:val="en-US"/>
        </w:rPr>
      </w:pPr>
      <w:r w:rsidRPr="00AF5DC2">
        <w:rPr>
          <w:rFonts w:cs="Times New Roman"/>
          <w:szCs w:val="28"/>
          <w:lang w:val="en-US"/>
        </w:rPr>
        <w:t xml:space="preserve">4.2.9.1. </w:t>
      </w:r>
      <w:r w:rsidR="00372C50" w:rsidRPr="00AF5DC2">
        <w:rPr>
          <w:rFonts w:cs="Times New Roman"/>
          <w:szCs w:val="28"/>
          <w:lang w:val="en-US"/>
        </w:rPr>
        <w:t xml:space="preserve">Interfața funcțională </w:t>
      </w:r>
      <w:r w:rsidR="00147753" w:rsidRPr="00AF5DC2">
        <w:rPr>
          <w:rFonts w:cs="Times New Roman"/>
          <w:szCs w:val="28"/>
          <w:lang w:val="en-US"/>
        </w:rPr>
        <w:t>RBC</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 xml:space="preserve">Această interfață definește datele care trebuie schimbate între </w:t>
      </w:r>
      <w:r w:rsidR="00525E23" w:rsidRPr="00AF5DC2">
        <w:rPr>
          <w:rFonts w:cs="Times New Roman"/>
          <w:szCs w:val="28"/>
          <w:lang w:val="en-US"/>
        </w:rPr>
        <w:t xml:space="preserve">centrele de bloc radio </w:t>
      </w:r>
      <w:r w:rsidRPr="00AF5DC2">
        <w:rPr>
          <w:rFonts w:cs="Times New Roman"/>
          <w:szCs w:val="28"/>
          <w:lang w:val="en-US"/>
        </w:rPr>
        <w:t>învecinate pentru a per</w:t>
      </w:r>
      <w:r w:rsidR="00525E23" w:rsidRPr="00AF5DC2">
        <w:rPr>
          <w:rFonts w:cs="Times New Roman"/>
          <w:szCs w:val="28"/>
          <w:lang w:val="en-US"/>
        </w:rPr>
        <w:t xml:space="preserve">mite circulația în condiții de </w:t>
      </w:r>
      <w:r w:rsidRPr="00AF5DC2">
        <w:rPr>
          <w:rFonts w:cs="Times New Roman"/>
          <w:szCs w:val="28"/>
          <w:lang w:val="en-US"/>
        </w:rPr>
        <w:t>siguranță a unui tren de la o zonă</w:t>
      </w:r>
      <w:r w:rsidR="00525E23" w:rsidRPr="00AF5DC2">
        <w:rPr>
          <w:rFonts w:cs="Times New Roman"/>
          <w:szCs w:val="28"/>
          <w:lang w:val="en-US"/>
        </w:rPr>
        <w:t xml:space="preserve"> a</w:t>
      </w:r>
      <w:r w:rsidRPr="00AF5DC2">
        <w:rPr>
          <w:rFonts w:cs="Times New Roman"/>
          <w:szCs w:val="28"/>
          <w:lang w:val="en-US"/>
        </w:rPr>
        <w:t xml:space="preserve"> </w:t>
      </w:r>
      <w:r w:rsidR="00525E23" w:rsidRPr="00AF5DC2">
        <w:rPr>
          <w:rFonts w:cs="Times New Roman"/>
          <w:szCs w:val="28"/>
          <w:lang w:val="en-US"/>
        </w:rPr>
        <w:t>centrului de bloc radio</w:t>
      </w:r>
      <w:r w:rsidRPr="00AF5DC2">
        <w:rPr>
          <w:rFonts w:cs="Times New Roman"/>
          <w:szCs w:val="28"/>
          <w:lang w:val="en-US"/>
        </w:rPr>
        <w:t xml:space="preserve"> la alta:</w:t>
      </w:r>
    </w:p>
    <w:p w:rsidR="00372C50" w:rsidRPr="00AF5DC2" w:rsidRDefault="0087480F" w:rsidP="00231F78">
      <w:pPr>
        <w:spacing w:after="0"/>
        <w:ind w:firstLine="708"/>
        <w:jc w:val="both"/>
        <w:rPr>
          <w:rFonts w:cs="Times New Roman"/>
          <w:szCs w:val="28"/>
          <w:lang w:val="en-US"/>
        </w:rPr>
      </w:pPr>
      <w:r w:rsidRPr="00AF5DC2">
        <w:rPr>
          <w:rFonts w:cs="Times New Roman"/>
          <w:szCs w:val="28"/>
          <w:lang w:val="en-US"/>
        </w:rPr>
        <w:t>4.2.9.1.1.</w:t>
      </w:r>
      <w:r w:rsidR="00372C50" w:rsidRPr="00AF5DC2">
        <w:rPr>
          <w:rFonts w:cs="Times New Roman"/>
          <w:szCs w:val="28"/>
          <w:lang w:val="en-US"/>
        </w:rPr>
        <w:t xml:space="preserve"> informații transmise de </w:t>
      </w:r>
      <w:r w:rsidR="00700502" w:rsidRPr="00AF5DC2">
        <w:rPr>
          <w:rFonts w:cs="Times New Roman"/>
          <w:szCs w:val="28"/>
          <w:lang w:val="en-US"/>
        </w:rPr>
        <w:t>centrul de bloc radio</w:t>
      </w:r>
      <w:r w:rsidR="00372C50" w:rsidRPr="00AF5DC2">
        <w:rPr>
          <w:rFonts w:cs="Times New Roman"/>
          <w:szCs w:val="28"/>
          <w:lang w:val="en-US"/>
        </w:rPr>
        <w:t xml:space="preserve"> „de origine” către </w:t>
      </w:r>
      <w:r w:rsidR="00700502" w:rsidRPr="00AF5DC2">
        <w:rPr>
          <w:rFonts w:cs="Times New Roman"/>
          <w:szCs w:val="28"/>
          <w:lang w:val="en-US"/>
        </w:rPr>
        <w:t>centrul de bloc</w:t>
      </w:r>
      <w:r w:rsidR="00372C50" w:rsidRPr="00AF5DC2">
        <w:rPr>
          <w:rFonts w:cs="Times New Roman"/>
          <w:szCs w:val="28"/>
          <w:lang w:val="en-US"/>
        </w:rPr>
        <w:t xml:space="preserve"> „de destinație”;</w:t>
      </w:r>
    </w:p>
    <w:p w:rsidR="00372C50" w:rsidRPr="00AF5DC2" w:rsidRDefault="0087480F" w:rsidP="00231F78">
      <w:pPr>
        <w:spacing w:after="0"/>
        <w:ind w:firstLine="708"/>
        <w:jc w:val="both"/>
        <w:rPr>
          <w:rFonts w:cs="Times New Roman"/>
          <w:szCs w:val="28"/>
          <w:lang w:val="en-US"/>
        </w:rPr>
      </w:pPr>
      <w:r w:rsidRPr="00AF5DC2">
        <w:rPr>
          <w:rFonts w:cs="Times New Roman"/>
          <w:szCs w:val="28"/>
          <w:lang w:val="en-US"/>
        </w:rPr>
        <w:t>4.2.9.1.2.</w:t>
      </w:r>
      <w:r w:rsidR="00372C50" w:rsidRPr="00AF5DC2">
        <w:rPr>
          <w:rFonts w:cs="Times New Roman"/>
          <w:szCs w:val="28"/>
          <w:lang w:val="en-US"/>
        </w:rPr>
        <w:t xml:space="preserve"> informații transmise de </w:t>
      </w:r>
      <w:r w:rsidR="00403B7E" w:rsidRPr="00AF5DC2">
        <w:rPr>
          <w:rFonts w:cs="Times New Roman"/>
          <w:szCs w:val="28"/>
          <w:lang w:val="en-US"/>
        </w:rPr>
        <w:t>centrul de bloc radio</w:t>
      </w:r>
      <w:r w:rsidR="00372C50" w:rsidRPr="00AF5DC2">
        <w:rPr>
          <w:rFonts w:cs="Times New Roman"/>
          <w:szCs w:val="28"/>
          <w:lang w:val="en-US"/>
        </w:rPr>
        <w:t xml:space="preserve"> „de destinație” către </w:t>
      </w:r>
      <w:r w:rsidR="00403B7E" w:rsidRPr="00AF5DC2">
        <w:rPr>
          <w:rFonts w:cs="Times New Roman"/>
          <w:szCs w:val="28"/>
          <w:lang w:val="en-US"/>
        </w:rPr>
        <w:t>centrul de bloc radio</w:t>
      </w:r>
      <w:r w:rsidR="00372C50" w:rsidRPr="00AF5DC2">
        <w:rPr>
          <w:rFonts w:cs="Times New Roman"/>
          <w:szCs w:val="28"/>
          <w:lang w:val="en-US"/>
        </w:rPr>
        <w:t xml:space="preserve"> „de origine”.</w:t>
      </w:r>
    </w:p>
    <w:p w:rsidR="00372C50" w:rsidRPr="00AF5DC2" w:rsidRDefault="0087480F" w:rsidP="00231F78">
      <w:pPr>
        <w:spacing w:after="0"/>
        <w:ind w:firstLine="708"/>
        <w:jc w:val="both"/>
        <w:rPr>
          <w:rFonts w:cs="Times New Roman"/>
          <w:szCs w:val="28"/>
          <w:lang w:val="en-US"/>
        </w:rPr>
      </w:pPr>
      <w:r w:rsidRPr="00AF5DC2">
        <w:rPr>
          <w:rFonts w:cs="Times New Roman"/>
          <w:szCs w:val="28"/>
          <w:lang w:val="en-US"/>
        </w:rPr>
        <w:t>4.2.9.1.3.</w:t>
      </w:r>
      <w:r w:rsidR="00372C50" w:rsidRPr="00AF5DC2">
        <w:rPr>
          <w:rFonts w:cs="Times New Roman"/>
          <w:szCs w:val="28"/>
          <w:lang w:val="en-US"/>
        </w:rPr>
        <w:t xml:space="preserve"> Cerințele sunt prevăzute în apendicele A, tabelul A 1, </w:t>
      </w:r>
      <w:r w:rsidR="004B3AB1" w:rsidRPr="00AF5DC2">
        <w:rPr>
          <w:rFonts w:cs="Times New Roman"/>
          <w:szCs w:val="28"/>
          <w:lang w:val="en-US"/>
        </w:rPr>
        <w:t>sub</w:t>
      </w:r>
      <w:r w:rsidR="00146A70" w:rsidRPr="00AF5DC2">
        <w:rPr>
          <w:rFonts w:cs="Times New Roman"/>
          <w:szCs w:val="28"/>
          <w:lang w:val="en-US"/>
        </w:rPr>
        <w:t>punctul 4.2.7.1</w:t>
      </w:r>
      <w:r w:rsidR="00372C50" w:rsidRPr="00AF5DC2">
        <w:rPr>
          <w:rFonts w:cs="Times New Roman"/>
          <w:szCs w:val="28"/>
          <w:lang w:val="en-US"/>
        </w:rPr>
        <w:t>.</w:t>
      </w:r>
    </w:p>
    <w:p w:rsidR="00372C50" w:rsidRPr="00AF5DC2" w:rsidRDefault="00FB0885" w:rsidP="00231F78">
      <w:pPr>
        <w:spacing w:after="0"/>
        <w:ind w:firstLine="708"/>
        <w:jc w:val="both"/>
        <w:rPr>
          <w:rFonts w:cs="Times New Roman"/>
          <w:szCs w:val="28"/>
          <w:lang w:val="en-US"/>
        </w:rPr>
      </w:pPr>
      <w:r w:rsidRPr="00AF5DC2">
        <w:rPr>
          <w:rFonts w:cs="Times New Roman"/>
          <w:szCs w:val="28"/>
          <w:lang w:val="en-US"/>
        </w:rPr>
        <w:t>4.2.9</w:t>
      </w:r>
      <w:r w:rsidR="00403B7E" w:rsidRPr="00AF5DC2">
        <w:rPr>
          <w:rFonts w:cs="Times New Roman"/>
          <w:szCs w:val="28"/>
          <w:lang w:val="en-US"/>
        </w:rPr>
        <w:t xml:space="preserve">.2. </w:t>
      </w:r>
      <w:r w:rsidR="00947C19" w:rsidRPr="00AF5DC2">
        <w:rPr>
          <w:rFonts w:cs="Times New Roman"/>
          <w:szCs w:val="28"/>
          <w:lang w:val="en-US"/>
        </w:rPr>
        <w:t xml:space="preserve">RBC și </w:t>
      </w:r>
      <w:r w:rsidR="00372C50" w:rsidRPr="00AF5DC2">
        <w:rPr>
          <w:rFonts w:cs="Times New Roman"/>
          <w:szCs w:val="28"/>
          <w:lang w:val="en-US"/>
        </w:rPr>
        <w:t>RBC</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 xml:space="preserve">Aceasta este interfața tehnică dintre două </w:t>
      </w:r>
      <w:r w:rsidR="00FB0885" w:rsidRPr="00AF5DC2">
        <w:rPr>
          <w:rFonts w:cs="Times New Roman"/>
          <w:szCs w:val="28"/>
          <w:lang w:val="en-US"/>
        </w:rPr>
        <w:t>centre de bloc radio</w:t>
      </w:r>
      <w:r w:rsidRPr="00AF5DC2">
        <w:rPr>
          <w:rFonts w:cs="Times New Roman"/>
          <w:szCs w:val="28"/>
          <w:lang w:val="en-US"/>
        </w:rPr>
        <w:t xml:space="preserve">. Cerințele sunt prevăzute în apendicele A, tabelul A 1, </w:t>
      </w:r>
      <w:r w:rsidR="004B3AB1" w:rsidRPr="00AF5DC2">
        <w:rPr>
          <w:rFonts w:cs="Times New Roman"/>
          <w:szCs w:val="28"/>
          <w:lang w:val="en-US"/>
        </w:rPr>
        <w:t>sub</w:t>
      </w:r>
      <w:r w:rsidR="00146A70" w:rsidRPr="00AF5DC2">
        <w:rPr>
          <w:rFonts w:cs="Times New Roman"/>
          <w:szCs w:val="28"/>
          <w:lang w:val="en-US"/>
        </w:rPr>
        <w:t>punctul 4.2.7.2</w:t>
      </w:r>
      <w:r w:rsidRPr="00AF5DC2">
        <w:rPr>
          <w:rFonts w:cs="Times New Roman"/>
          <w:szCs w:val="28"/>
          <w:lang w:val="en-US"/>
        </w:rPr>
        <w:t>.</w:t>
      </w:r>
    </w:p>
    <w:p w:rsidR="00372C50" w:rsidRPr="00AF5DC2" w:rsidRDefault="00FB0885" w:rsidP="00231F78">
      <w:pPr>
        <w:spacing w:after="0"/>
        <w:ind w:firstLine="708"/>
        <w:jc w:val="both"/>
        <w:rPr>
          <w:rFonts w:cs="Times New Roman"/>
          <w:szCs w:val="28"/>
          <w:lang w:val="en-US"/>
        </w:rPr>
      </w:pPr>
      <w:r w:rsidRPr="00AF5DC2">
        <w:rPr>
          <w:rFonts w:cs="Times New Roman"/>
          <w:szCs w:val="28"/>
          <w:lang w:val="en-US"/>
        </w:rPr>
        <w:t xml:space="preserve">4.2.9.3. </w:t>
      </w:r>
      <w:r w:rsidR="00947C19" w:rsidRPr="00AF5DC2">
        <w:rPr>
          <w:rFonts w:cs="Times New Roman"/>
          <w:szCs w:val="28"/>
          <w:lang w:val="en-US"/>
        </w:rPr>
        <w:t xml:space="preserve">RMR, </w:t>
      </w:r>
      <w:r w:rsidR="00372C50" w:rsidRPr="00AF5DC2">
        <w:rPr>
          <w:rFonts w:cs="Times New Roman"/>
          <w:szCs w:val="28"/>
          <w:lang w:val="en-US"/>
        </w:rPr>
        <w:t>E</w:t>
      </w:r>
      <w:r w:rsidR="00947C19" w:rsidRPr="00AF5DC2">
        <w:rPr>
          <w:rFonts w:cs="Times New Roman"/>
          <w:szCs w:val="28"/>
          <w:lang w:val="en-US"/>
        </w:rPr>
        <w:t xml:space="preserve">TCS de cale și RMR, </w:t>
      </w:r>
      <w:r w:rsidR="00372C50" w:rsidRPr="00AF5DC2">
        <w:rPr>
          <w:rFonts w:cs="Times New Roman"/>
          <w:szCs w:val="28"/>
          <w:lang w:val="en-US"/>
        </w:rPr>
        <w:t>ATO de cale</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 xml:space="preserve">4.2.9.3.1. </w:t>
      </w:r>
      <w:r w:rsidR="003F5E4C" w:rsidRPr="00AF5DC2">
        <w:rPr>
          <w:rFonts w:cs="Times New Roman"/>
          <w:szCs w:val="28"/>
          <w:lang w:val="en-US"/>
        </w:rPr>
        <w:t xml:space="preserve">RMR și </w:t>
      </w:r>
      <w:r w:rsidR="00372C50" w:rsidRPr="00AF5DC2">
        <w:rPr>
          <w:rFonts w:cs="Times New Roman"/>
          <w:szCs w:val="28"/>
          <w:lang w:val="en-US"/>
        </w:rPr>
        <w:t>ETCS de cale</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4.2.9</w:t>
      </w:r>
      <w:r w:rsidR="003F5E4C" w:rsidRPr="00AF5DC2">
        <w:rPr>
          <w:rFonts w:cs="Times New Roman"/>
          <w:szCs w:val="28"/>
          <w:lang w:val="en-US"/>
        </w:rPr>
        <w:t xml:space="preserve">.3.1.1. GSM-R și </w:t>
      </w:r>
      <w:r w:rsidR="00372C50" w:rsidRPr="00AF5DC2">
        <w:rPr>
          <w:rFonts w:cs="Times New Roman"/>
          <w:szCs w:val="28"/>
          <w:lang w:val="en-US"/>
        </w:rPr>
        <w:t>ETCS de cale</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Cerințele pentru interfața dintre GSM-R și funcționalitatea ETCS de cale sunt precizate în ape</w:t>
      </w:r>
      <w:r w:rsidR="008A4198" w:rsidRPr="00AF5DC2">
        <w:rPr>
          <w:rFonts w:cs="Times New Roman"/>
          <w:szCs w:val="28"/>
          <w:lang w:val="en-US"/>
        </w:rPr>
        <w:t xml:space="preserve">ndicele A tabelul A 1, </w:t>
      </w:r>
      <w:r w:rsidR="004B3AB1" w:rsidRPr="00AF5DC2">
        <w:rPr>
          <w:rFonts w:cs="Times New Roman"/>
          <w:szCs w:val="28"/>
          <w:lang w:val="en-US"/>
        </w:rPr>
        <w:t>sub</w:t>
      </w:r>
      <w:r w:rsidR="008A4198" w:rsidRPr="00AF5DC2">
        <w:rPr>
          <w:rFonts w:cs="Times New Roman"/>
          <w:szCs w:val="28"/>
          <w:lang w:val="en-US"/>
        </w:rPr>
        <w:t xml:space="preserve">punctul </w:t>
      </w:r>
      <w:r w:rsidR="00146A70" w:rsidRPr="00AF5DC2">
        <w:rPr>
          <w:rFonts w:cs="Times New Roman"/>
          <w:szCs w:val="28"/>
          <w:lang w:val="en-US"/>
        </w:rPr>
        <w:t>4.2.7.3</w:t>
      </w:r>
      <w:r w:rsidRPr="00AF5DC2">
        <w:rPr>
          <w:rFonts w:cs="Times New Roman"/>
          <w:szCs w:val="28"/>
          <w:lang w:val="en-US"/>
        </w:rPr>
        <w:t>.</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4.2.9</w:t>
      </w:r>
      <w:r w:rsidR="003F5E4C" w:rsidRPr="00AF5DC2">
        <w:rPr>
          <w:rFonts w:cs="Times New Roman"/>
          <w:szCs w:val="28"/>
          <w:lang w:val="en-US"/>
        </w:rPr>
        <w:t xml:space="preserve">.3.1.2. FRMCS și </w:t>
      </w:r>
      <w:r w:rsidR="00372C50" w:rsidRPr="00AF5DC2">
        <w:rPr>
          <w:rFonts w:cs="Times New Roman"/>
          <w:szCs w:val="28"/>
          <w:lang w:val="en-US"/>
        </w:rPr>
        <w:t>ETCS de cale</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 xml:space="preserve">Cerințele pentru interfața dintre FRMCS și funcționalitatea ETCS de cale sunt precizate în apendicele A tabelul A 1, </w:t>
      </w:r>
      <w:r w:rsidR="004B3AB1" w:rsidRPr="00AF5DC2">
        <w:rPr>
          <w:rFonts w:cs="Times New Roman"/>
          <w:szCs w:val="28"/>
          <w:lang w:val="en-US"/>
        </w:rPr>
        <w:t>sub</w:t>
      </w:r>
      <w:r w:rsidRPr="00AF5DC2">
        <w:rPr>
          <w:rFonts w:cs="Times New Roman"/>
          <w:szCs w:val="28"/>
          <w:lang w:val="en-US"/>
        </w:rPr>
        <w:t>pun</w:t>
      </w:r>
      <w:r w:rsidR="008A4198" w:rsidRPr="00AF5DC2">
        <w:rPr>
          <w:rFonts w:cs="Times New Roman"/>
          <w:szCs w:val="28"/>
          <w:lang w:val="en-US"/>
        </w:rPr>
        <w:t xml:space="preserve">ctul </w:t>
      </w:r>
      <w:r w:rsidR="00687017" w:rsidRPr="00AF5DC2">
        <w:rPr>
          <w:rFonts w:cs="Times New Roman"/>
          <w:szCs w:val="28"/>
          <w:lang w:val="en-US"/>
        </w:rPr>
        <w:t>4.2.7.6</w:t>
      </w:r>
      <w:r w:rsidRPr="00AF5DC2">
        <w:rPr>
          <w:rFonts w:cs="Times New Roman"/>
          <w:szCs w:val="28"/>
          <w:lang w:val="en-US"/>
        </w:rPr>
        <w:t>.</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 xml:space="preserve">4.2.9.3.2. </w:t>
      </w:r>
      <w:r w:rsidR="003F5E4C" w:rsidRPr="00AF5DC2">
        <w:rPr>
          <w:rFonts w:cs="Times New Roman"/>
          <w:szCs w:val="28"/>
          <w:lang w:val="en-US"/>
        </w:rPr>
        <w:t xml:space="preserve">RMR și </w:t>
      </w:r>
      <w:r w:rsidR="00372C50" w:rsidRPr="00AF5DC2">
        <w:rPr>
          <w:rFonts w:cs="Times New Roman"/>
          <w:szCs w:val="28"/>
          <w:lang w:val="en-US"/>
        </w:rPr>
        <w:t>ATO de cale</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4.2.9</w:t>
      </w:r>
      <w:r w:rsidR="003F5E4C" w:rsidRPr="00AF5DC2">
        <w:rPr>
          <w:rFonts w:cs="Times New Roman"/>
          <w:szCs w:val="28"/>
          <w:lang w:val="en-US"/>
        </w:rPr>
        <w:t xml:space="preserve">.3.2.1. GSM-R și </w:t>
      </w:r>
      <w:r w:rsidR="00372C50" w:rsidRPr="00AF5DC2">
        <w:rPr>
          <w:rFonts w:cs="Times New Roman"/>
          <w:szCs w:val="28"/>
          <w:lang w:val="en-US"/>
        </w:rPr>
        <w:t>ATO de cale</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Cerințele pentru interfața dintre GSM-R și funcționalitatea ATO de cale sunt precizate în ape</w:t>
      </w:r>
      <w:r w:rsidR="008A4198" w:rsidRPr="00AF5DC2">
        <w:rPr>
          <w:rFonts w:cs="Times New Roman"/>
          <w:szCs w:val="28"/>
          <w:lang w:val="en-US"/>
        </w:rPr>
        <w:t xml:space="preserve">ndicele A tabelul A 1, </w:t>
      </w:r>
      <w:r w:rsidR="004B3AB1" w:rsidRPr="00AF5DC2">
        <w:rPr>
          <w:rFonts w:cs="Times New Roman"/>
          <w:szCs w:val="28"/>
          <w:lang w:val="en-US"/>
        </w:rPr>
        <w:t>sub</w:t>
      </w:r>
      <w:r w:rsidR="008A4198" w:rsidRPr="00AF5DC2">
        <w:rPr>
          <w:rFonts w:cs="Times New Roman"/>
          <w:szCs w:val="28"/>
          <w:lang w:val="en-US"/>
        </w:rPr>
        <w:t xml:space="preserve">punctul </w:t>
      </w:r>
      <w:r w:rsidR="00687017" w:rsidRPr="00AF5DC2">
        <w:rPr>
          <w:rFonts w:cs="Times New Roman"/>
          <w:szCs w:val="28"/>
          <w:lang w:val="en-US"/>
        </w:rPr>
        <w:t>4.2.7.7</w:t>
      </w:r>
      <w:r w:rsidRPr="00AF5DC2">
        <w:rPr>
          <w:rFonts w:cs="Times New Roman"/>
          <w:szCs w:val="28"/>
          <w:lang w:val="en-US"/>
        </w:rPr>
        <w:t>.</w:t>
      </w:r>
    </w:p>
    <w:p w:rsidR="00372C50" w:rsidRPr="00AF5DC2" w:rsidRDefault="008A4198" w:rsidP="00231F78">
      <w:pPr>
        <w:spacing w:after="0"/>
        <w:ind w:firstLine="708"/>
        <w:jc w:val="both"/>
        <w:rPr>
          <w:rFonts w:cs="Times New Roman"/>
          <w:szCs w:val="28"/>
          <w:lang w:val="en-US"/>
        </w:rPr>
      </w:pPr>
      <w:r w:rsidRPr="00AF5DC2">
        <w:rPr>
          <w:rFonts w:cs="Times New Roman"/>
          <w:szCs w:val="28"/>
          <w:lang w:val="en-US"/>
        </w:rPr>
        <w:t>4.2.9</w:t>
      </w:r>
      <w:r w:rsidR="003F5E4C" w:rsidRPr="00AF5DC2">
        <w:rPr>
          <w:rFonts w:cs="Times New Roman"/>
          <w:szCs w:val="28"/>
          <w:lang w:val="en-US"/>
        </w:rPr>
        <w:t xml:space="preserve">.3.2.2. FRMCS și </w:t>
      </w:r>
      <w:r w:rsidR="00372C50" w:rsidRPr="00AF5DC2">
        <w:rPr>
          <w:rFonts w:cs="Times New Roman"/>
          <w:szCs w:val="28"/>
          <w:lang w:val="en-US"/>
        </w:rPr>
        <w:t>ATO de cale</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Cerințele pentru interfața dintre FRMCS și funcționalitatea ATO de cale sunt precizate în ape</w:t>
      </w:r>
      <w:r w:rsidR="008A4198" w:rsidRPr="00AF5DC2">
        <w:rPr>
          <w:rFonts w:cs="Times New Roman"/>
          <w:szCs w:val="28"/>
          <w:lang w:val="en-US"/>
        </w:rPr>
        <w:t xml:space="preserve">ndicele A tabelul A 1, </w:t>
      </w:r>
      <w:r w:rsidR="004B3AB1" w:rsidRPr="00AF5DC2">
        <w:rPr>
          <w:rFonts w:cs="Times New Roman"/>
          <w:szCs w:val="28"/>
          <w:lang w:val="en-US"/>
        </w:rPr>
        <w:t>sub</w:t>
      </w:r>
      <w:r w:rsidR="008A4198" w:rsidRPr="00AF5DC2">
        <w:rPr>
          <w:rFonts w:cs="Times New Roman"/>
          <w:szCs w:val="28"/>
          <w:lang w:val="en-US"/>
        </w:rPr>
        <w:t xml:space="preserve">punctul </w:t>
      </w:r>
      <w:r w:rsidR="00687017" w:rsidRPr="00AF5DC2">
        <w:rPr>
          <w:rFonts w:cs="Times New Roman"/>
          <w:szCs w:val="28"/>
          <w:lang w:val="en-US"/>
        </w:rPr>
        <w:t>4.2.7.8</w:t>
      </w:r>
      <w:r w:rsidRPr="00AF5DC2">
        <w:rPr>
          <w:rFonts w:cs="Times New Roman"/>
          <w:szCs w:val="28"/>
          <w:lang w:val="en-US"/>
        </w:rPr>
        <w:t>.</w:t>
      </w:r>
    </w:p>
    <w:p w:rsidR="00372C50" w:rsidRPr="00AF5DC2" w:rsidRDefault="00D17B88" w:rsidP="00231F78">
      <w:pPr>
        <w:spacing w:after="0"/>
        <w:ind w:firstLine="720"/>
        <w:jc w:val="both"/>
        <w:rPr>
          <w:rFonts w:cs="Times New Roman"/>
          <w:szCs w:val="28"/>
          <w:lang w:val="en-US"/>
        </w:rPr>
      </w:pPr>
      <w:r w:rsidRPr="00AF5DC2">
        <w:rPr>
          <w:rFonts w:cs="Times New Roman"/>
          <w:szCs w:val="28"/>
          <w:lang w:val="en-US"/>
        </w:rPr>
        <w:t>4.2.9</w:t>
      </w:r>
      <w:r w:rsidR="008A4198" w:rsidRPr="00AF5DC2">
        <w:rPr>
          <w:rFonts w:cs="Times New Roman"/>
          <w:szCs w:val="28"/>
          <w:lang w:val="en-US"/>
        </w:rPr>
        <w:t xml:space="preserve">.4. </w:t>
      </w:r>
      <w:r w:rsidR="00372C50" w:rsidRPr="00AF5DC2">
        <w:rPr>
          <w:rFonts w:cs="Times New Roman"/>
          <w:szCs w:val="28"/>
          <w:lang w:val="en-US"/>
        </w:rPr>
        <w:t>E</w:t>
      </w:r>
      <w:r w:rsidR="003F5E4C" w:rsidRPr="00AF5DC2">
        <w:rPr>
          <w:rFonts w:cs="Times New Roman"/>
          <w:szCs w:val="28"/>
          <w:lang w:val="en-US"/>
        </w:rPr>
        <w:t xml:space="preserve">urobalise și </w:t>
      </w:r>
      <w:r w:rsidR="00372C50" w:rsidRPr="00AF5DC2">
        <w:rPr>
          <w:rFonts w:cs="Times New Roman"/>
          <w:szCs w:val="28"/>
          <w:lang w:val="en-US"/>
        </w:rPr>
        <w:t>LEU</w:t>
      </w:r>
    </w:p>
    <w:p w:rsidR="00372C50" w:rsidRPr="00AF5DC2" w:rsidRDefault="00372C50" w:rsidP="00231F78">
      <w:pPr>
        <w:spacing w:after="0"/>
        <w:ind w:firstLine="708"/>
        <w:jc w:val="both"/>
        <w:rPr>
          <w:rFonts w:cs="Times New Roman"/>
          <w:szCs w:val="28"/>
          <w:lang w:val="en-US"/>
        </w:rPr>
      </w:pPr>
      <w:r w:rsidRPr="00AF5DC2">
        <w:rPr>
          <w:rFonts w:cs="Times New Roman"/>
          <w:szCs w:val="28"/>
          <w:lang w:val="en-US"/>
        </w:rPr>
        <w:t>Aceasta este interfața dintre Eurobalise și dispozitivul aflat la nivelul căii (LEU). Cerințele s</w:t>
      </w:r>
      <w:r w:rsidR="00D17B88" w:rsidRPr="00AF5DC2">
        <w:rPr>
          <w:rFonts w:cs="Times New Roman"/>
          <w:szCs w:val="28"/>
          <w:lang w:val="en-US"/>
        </w:rPr>
        <w:t xml:space="preserve">unt prevăzute în apendicele A, </w:t>
      </w:r>
      <w:r w:rsidRPr="00AF5DC2">
        <w:rPr>
          <w:rFonts w:cs="Times New Roman"/>
          <w:szCs w:val="28"/>
          <w:lang w:val="en-US"/>
        </w:rPr>
        <w:t xml:space="preserve">tabelul A 1, </w:t>
      </w:r>
      <w:r w:rsidR="00931A76" w:rsidRPr="00AF5DC2">
        <w:rPr>
          <w:rFonts w:cs="Times New Roman"/>
          <w:szCs w:val="28"/>
          <w:lang w:val="en-US"/>
        </w:rPr>
        <w:t>sub</w:t>
      </w:r>
      <w:r w:rsidR="00687017" w:rsidRPr="00AF5DC2">
        <w:rPr>
          <w:rFonts w:cs="Times New Roman"/>
          <w:szCs w:val="28"/>
          <w:lang w:val="en-US"/>
        </w:rPr>
        <w:t>punctul 4.2.7.4</w:t>
      </w:r>
      <w:r w:rsidRPr="00AF5DC2">
        <w:rPr>
          <w:rFonts w:cs="Times New Roman"/>
          <w:szCs w:val="28"/>
          <w:lang w:val="en-US"/>
        </w:rPr>
        <w:t>.</w:t>
      </w:r>
    </w:p>
    <w:p w:rsidR="0043661C" w:rsidRPr="00AF5DC2" w:rsidRDefault="00372C50" w:rsidP="00231F78">
      <w:pPr>
        <w:spacing w:after="0"/>
        <w:ind w:firstLine="708"/>
        <w:jc w:val="both"/>
        <w:rPr>
          <w:rFonts w:cs="Times New Roman"/>
          <w:szCs w:val="28"/>
          <w:lang w:val="en-US"/>
        </w:rPr>
      </w:pPr>
      <w:r w:rsidRPr="00AF5DC2">
        <w:rPr>
          <w:rFonts w:cs="Times New Roman"/>
          <w:szCs w:val="28"/>
          <w:lang w:val="en-US"/>
        </w:rPr>
        <w:lastRenderedPageBreak/>
        <w:t xml:space="preserve">Această interfață contribuie la acest parametru de bază numai atunci când Eurobalise și </w:t>
      </w:r>
      <w:r w:rsidR="00D17B88" w:rsidRPr="00AF5DC2">
        <w:rPr>
          <w:rFonts w:cs="Times New Roman"/>
          <w:szCs w:val="28"/>
          <w:lang w:val="en-US"/>
        </w:rPr>
        <w:t xml:space="preserve">LEU sunt furnizate ca elemente </w:t>
      </w:r>
      <w:r w:rsidRPr="00AF5DC2">
        <w:rPr>
          <w:rFonts w:cs="Times New Roman"/>
          <w:szCs w:val="28"/>
          <w:lang w:val="en-US"/>
        </w:rPr>
        <w:t xml:space="preserve">constitutive de interoperabilitate separate (a se vedea </w:t>
      </w:r>
      <w:r w:rsidR="00931A76" w:rsidRPr="00AF5DC2">
        <w:rPr>
          <w:rFonts w:cs="Times New Roman"/>
          <w:szCs w:val="28"/>
          <w:lang w:val="en-US"/>
        </w:rPr>
        <w:t>sub</w:t>
      </w:r>
      <w:r w:rsidRPr="00AF5DC2">
        <w:rPr>
          <w:rFonts w:cs="Times New Roman"/>
          <w:szCs w:val="28"/>
          <w:lang w:val="en-US"/>
        </w:rPr>
        <w:t>punctul 5.2.2, Gruparea elementelor constitutive de interoperabilitate).</w:t>
      </w:r>
    </w:p>
    <w:p w:rsidR="00F20A15"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4.2.9.5. </w:t>
      </w:r>
      <w:r w:rsidR="003F5E4C" w:rsidRPr="00AF5DC2">
        <w:rPr>
          <w:rFonts w:cs="Times New Roman"/>
          <w:szCs w:val="28"/>
          <w:lang w:val="en-US"/>
        </w:rPr>
        <w:t xml:space="preserve">Euroloop și </w:t>
      </w:r>
      <w:r w:rsidR="00F20A15" w:rsidRPr="00AF5DC2">
        <w:rPr>
          <w:rFonts w:cs="Times New Roman"/>
          <w:szCs w:val="28"/>
          <w:lang w:val="en-US"/>
        </w:rPr>
        <w:t>LEU</w:t>
      </w:r>
    </w:p>
    <w:p w:rsidR="00F20A15" w:rsidRPr="00AF5DC2" w:rsidRDefault="00F20A15" w:rsidP="00231F78">
      <w:pPr>
        <w:spacing w:after="0"/>
        <w:ind w:firstLine="708"/>
        <w:jc w:val="both"/>
        <w:rPr>
          <w:rFonts w:cs="Times New Roman"/>
          <w:szCs w:val="28"/>
          <w:lang w:val="en-US"/>
        </w:rPr>
      </w:pPr>
      <w:r w:rsidRPr="00AF5DC2">
        <w:rPr>
          <w:rFonts w:cs="Times New Roman"/>
          <w:szCs w:val="28"/>
          <w:lang w:val="en-US"/>
        </w:rPr>
        <w:t xml:space="preserve">Aceasta este interfața dintre Euroloop și dispozitivul aflat la nivelul căii (LEU). Cerințele sunt prevăzute în apendicele A, tabelul A 1, </w:t>
      </w:r>
      <w:r w:rsidR="00931A76" w:rsidRPr="00AF5DC2">
        <w:rPr>
          <w:rFonts w:cs="Times New Roman"/>
          <w:szCs w:val="28"/>
          <w:lang w:val="en-US"/>
        </w:rPr>
        <w:t>sub</w:t>
      </w:r>
      <w:r w:rsidR="00687017" w:rsidRPr="00AF5DC2">
        <w:rPr>
          <w:rFonts w:cs="Times New Roman"/>
          <w:szCs w:val="28"/>
          <w:lang w:val="en-US"/>
        </w:rPr>
        <w:t>punctul 4.2.7.5</w:t>
      </w:r>
      <w:r w:rsidRPr="00AF5DC2">
        <w:rPr>
          <w:rFonts w:cs="Times New Roman"/>
          <w:szCs w:val="28"/>
          <w:lang w:val="en-US"/>
        </w:rPr>
        <w:t>.</w:t>
      </w:r>
    </w:p>
    <w:p w:rsidR="00F20A15" w:rsidRPr="00AF5DC2" w:rsidRDefault="00F20A15" w:rsidP="00231F78">
      <w:pPr>
        <w:spacing w:after="0"/>
        <w:ind w:firstLine="708"/>
        <w:jc w:val="both"/>
        <w:rPr>
          <w:rFonts w:cs="Times New Roman"/>
          <w:szCs w:val="28"/>
          <w:lang w:val="en-US"/>
        </w:rPr>
      </w:pPr>
      <w:r w:rsidRPr="00AF5DC2">
        <w:rPr>
          <w:rFonts w:cs="Times New Roman"/>
          <w:szCs w:val="28"/>
          <w:lang w:val="en-US"/>
        </w:rPr>
        <w:t xml:space="preserve">Această interfață contribuie la acest parametru de bază numai atunci când Euroloop și LEU sunt furnizate ca elemente constitutive de interoperabilitate separate (a se vedea </w:t>
      </w:r>
      <w:r w:rsidR="00931A76" w:rsidRPr="00AF5DC2">
        <w:rPr>
          <w:rFonts w:cs="Times New Roman"/>
          <w:szCs w:val="28"/>
          <w:lang w:val="en-US"/>
        </w:rPr>
        <w:t>sub</w:t>
      </w:r>
      <w:r w:rsidRPr="00AF5DC2">
        <w:rPr>
          <w:rFonts w:cs="Times New Roman"/>
          <w:szCs w:val="28"/>
          <w:lang w:val="en-US"/>
        </w:rPr>
        <w:t>punctul 5.2.2, Gruparea elementelor constitutive de interoperabilitate).</w:t>
      </w:r>
    </w:p>
    <w:p w:rsidR="000C5F97" w:rsidRPr="00AF5DC2" w:rsidRDefault="00757F92" w:rsidP="00231F78">
      <w:pPr>
        <w:spacing w:after="0"/>
        <w:ind w:firstLine="708"/>
        <w:jc w:val="both"/>
        <w:rPr>
          <w:rFonts w:cs="Times New Roman"/>
          <w:b/>
          <w:szCs w:val="28"/>
          <w:lang w:val="en-US"/>
        </w:rPr>
      </w:pPr>
      <w:r w:rsidRPr="00AF5DC2">
        <w:rPr>
          <w:rFonts w:cs="Times New Roman"/>
          <w:b/>
          <w:szCs w:val="28"/>
          <w:lang w:val="en-US"/>
        </w:rPr>
        <w:t xml:space="preserve">4.2.10. </w:t>
      </w:r>
      <w:r w:rsidR="000C5F97" w:rsidRPr="00AF5DC2">
        <w:rPr>
          <w:rFonts w:cs="Times New Roman"/>
          <w:b/>
          <w:szCs w:val="28"/>
          <w:lang w:val="en-US"/>
        </w:rPr>
        <w:t xml:space="preserve"> Gestionarea cheilor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Acest parametru de bază specifică cerințele pentru gestionarea cheilor criptografice folosite p</w:t>
      </w:r>
      <w:r w:rsidR="006F08BC" w:rsidRPr="00AF5DC2">
        <w:rPr>
          <w:rFonts w:cs="Times New Roman"/>
          <w:szCs w:val="28"/>
          <w:lang w:val="en-US"/>
        </w:rPr>
        <w:t xml:space="preserve">entru protecția datelor </w:t>
      </w:r>
      <w:r w:rsidRPr="00AF5DC2">
        <w:rPr>
          <w:rFonts w:cs="Times New Roman"/>
          <w:szCs w:val="28"/>
          <w:lang w:val="en-US"/>
        </w:rPr>
        <w:t>transmise prin radio.</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Cerințele sunt prevăzute în apendicele A, tabelul A 1, </w:t>
      </w:r>
      <w:r w:rsidR="00931A76" w:rsidRPr="00AF5DC2">
        <w:rPr>
          <w:rFonts w:cs="Times New Roman"/>
          <w:szCs w:val="28"/>
          <w:lang w:val="en-US"/>
        </w:rPr>
        <w:t>sub</w:t>
      </w:r>
      <w:r w:rsidR="00E938B1" w:rsidRPr="00AF5DC2">
        <w:rPr>
          <w:rFonts w:cs="Times New Roman"/>
          <w:szCs w:val="28"/>
          <w:lang w:val="en-US"/>
        </w:rPr>
        <w:t>punctul 4.2.8.1</w:t>
      </w:r>
      <w:r w:rsidRPr="00AF5DC2">
        <w:rPr>
          <w:rFonts w:cs="Times New Roman"/>
          <w:szCs w:val="28"/>
          <w:lang w:val="en-US"/>
        </w:rPr>
        <w:t>. Numai cerinț</w:t>
      </w:r>
      <w:r w:rsidR="006F08BC" w:rsidRPr="00AF5DC2">
        <w:rPr>
          <w:rFonts w:cs="Times New Roman"/>
          <w:szCs w:val="28"/>
          <w:lang w:val="en-US"/>
        </w:rPr>
        <w:t xml:space="preserve">ele privind interfețele pentru </w:t>
      </w:r>
      <w:r w:rsidRPr="00AF5DC2">
        <w:rPr>
          <w:rFonts w:cs="Times New Roman"/>
          <w:szCs w:val="28"/>
          <w:lang w:val="en-US"/>
        </w:rPr>
        <w:t>echipamentele de control-comandă și semnalizare intră sub incidența prezentei STI.</w:t>
      </w:r>
    </w:p>
    <w:p w:rsidR="000C5F97" w:rsidRPr="00AF5DC2" w:rsidRDefault="006F08BC" w:rsidP="00231F78">
      <w:pPr>
        <w:spacing w:after="0"/>
        <w:ind w:firstLine="708"/>
        <w:jc w:val="both"/>
        <w:rPr>
          <w:rFonts w:cs="Times New Roman"/>
          <w:b/>
          <w:szCs w:val="28"/>
          <w:lang w:val="en-US"/>
        </w:rPr>
      </w:pPr>
      <w:r w:rsidRPr="00AF5DC2">
        <w:rPr>
          <w:rFonts w:cs="Times New Roman"/>
          <w:b/>
          <w:szCs w:val="28"/>
          <w:lang w:val="en-US"/>
        </w:rPr>
        <w:t xml:space="preserve">4.2.11. </w:t>
      </w:r>
      <w:r w:rsidR="000C5F97" w:rsidRPr="00AF5DC2">
        <w:rPr>
          <w:rFonts w:cs="Times New Roman"/>
          <w:b/>
          <w:szCs w:val="28"/>
          <w:lang w:val="en-US"/>
        </w:rPr>
        <w:t>Gestionarea ETCS-ID</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Acest parametru de bază se referă la identitățile ETCS </w:t>
      </w:r>
      <w:r w:rsidRPr="00AF5DC2">
        <w:rPr>
          <w:rFonts w:cs="Times New Roman"/>
          <w:i/>
          <w:szCs w:val="28"/>
          <w:lang w:val="en-US"/>
        </w:rPr>
        <w:t>(</w:t>
      </w:r>
      <w:r w:rsidR="0083563F" w:rsidRPr="00AF5DC2">
        <w:rPr>
          <w:rFonts w:cs="Times New Roman"/>
          <w:i/>
          <w:szCs w:val="28"/>
          <w:lang w:val="en-US"/>
        </w:rPr>
        <w:t>în continuare-</w:t>
      </w:r>
      <w:r w:rsidRPr="00AF5DC2">
        <w:rPr>
          <w:rFonts w:cs="Times New Roman"/>
          <w:i/>
          <w:szCs w:val="28"/>
          <w:lang w:val="en-US"/>
        </w:rPr>
        <w:t>ETCS-ID)</w:t>
      </w:r>
      <w:r w:rsidRPr="00AF5DC2">
        <w:rPr>
          <w:rFonts w:cs="Times New Roman"/>
          <w:szCs w:val="28"/>
          <w:lang w:val="en-US"/>
        </w:rPr>
        <w:t xml:space="preserve"> pentru echipamentele su</w:t>
      </w:r>
      <w:r w:rsidR="000832EF" w:rsidRPr="00AF5DC2">
        <w:rPr>
          <w:rFonts w:cs="Times New Roman"/>
          <w:szCs w:val="28"/>
          <w:lang w:val="en-US"/>
        </w:rPr>
        <w:t xml:space="preserve">bsistemelor control-comandă și </w:t>
      </w:r>
      <w:r w:rsidRPr="00AF5DC2">
        <w:rPr>
          <w:rFonts w:cs="Times New Roman"/>
          <w:szCs w:val="28"/>
          <w:lang w:val="en-US"/>
        </w:rPr>
        <w:t>semnalizare de cale și de la bord.</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Cerințele sunt prevăzute în apendicele A, </w:t>
      </w:r>
      <w:r w:rsidR="00931A76" w:rsidRPr="00AF5DC2">
        <w:rPr>
          <w:rFonts w:cs="Times New Roman"/>
          <w:szCs w:val="28"/>
          <w:lang w:val="en-US"/>
        </w:rPr>
        <w:t>sub</w:t>
      </w:r>
      <w:r w:rsidRPr="00AF5DC2">
        <w:rPr>
          <w:rFonts w:cs="Times New Roman"/>
          <w:szCs w:val="28"/>
          <w:lang w:val="en-US"/>
        </w:rPr>
        <w:t>punc</w:t>
      </w:r>
      <w:r w:rsidR="00E938B1" w:rsidRPr="00AF5DC2">
        <w:rPr>
          <w:rFonts w:cs="Times New Roman"/>
          <w:szCs w:val="28"/>
          <w:lang w:val="en-US"/>
        </w:rPr>
        <w:t>tul 4.2.9.1</w:t>
      </w:r>
      <w:r w:rsidRPr="00AF5DC2">
        <w:rPr>
          <w:rFonts w:cs="Times New Roman"/>
          <w:szCs w:val="28"/>
          <w:lang w:val="en-US"/>
        </w:rPr>
        <w:t>.</w:t>
      </w:r>
    </w:p>
    <w:p w:rsidR="000C5F97" w:rsidRPr="00AF5DC2" w:rsidRDefault="00D82B1B" w:rsidP="00231F78">
      <w:pPr>
        <w:spacing w:after="0"/>
        <w:ind w:firstLine="708"/>
        <w:jc w:val="both"/>
        <w:rPr>
          <w:rFonts w:cs="Times New Roman"/>
          <w:b/>
          <w:szCs w:val="28"/>
          <w:lang w:val="en-US"/>
        </w:rPr>
      </w:pPr>
      <w:r w:rsidRPr="00AF5DC2">
        <w:rPr>
          <w:rFonts w:cs="Times New Roman"/>
          <w:b/>
          <w:szCs w:val="28"/>
          <w:lang w:val="en-US"/>
        </w:rPr>
        <w:t xml:space="preserve">4.2.12. </w:t>
      </w:r>
      <w:r w:rsidR="000C5F97" w:rsidRPr="00AF5DC2">
        <w:rPr>
          <w:rFonts w:cs="Times New Roman"/>
          <w:b/>
          <w:szCs w:val="28"/>
          <w:lang w:val="en-US"/>
        </w:rPr>
        <w:t>Sistemele de detectare a trenurilor de cale</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Acest parametru de bază specifică cerințele de interfață dintre sistemele de detectare a trenurilor</w:t>
      </w:r>
      <w:r w:rsidR="00D82B1B" w:rsidRPr="00AF5DC2">
        <w:rPr>
          <w:rFonts w:cs="Times New Roman"/>
          <w:szCs w:val="28"/>
          <w:lang w:val="en-US"/>
        </w:rPr>
        <w:t xml:space="preserve"> de cale și materialul rulant, </w:t>
      </w:r>
      <w:r w:rsidRPr="00AF5DC2">
        <w:rPr>
          <w:rFonts w:cs="Times New Roman"/>
          <w:szCs w:val="28"/>
          <w:lang w:val="en-US"/>
        </w:rPr>
        <w:t>referitoare la proiectarea și exploatarea vehiculului.</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Cerințele de interfață care trebuie respectate de sistemele de detectare a trenurilor sunt preciz</w:t>
      </w:r>
      <w:r w:rsidR="001F19AA" w:rsidRPr="00AF5DC2">
        <w:rPr>
          <w:rFonts w:cs="Times New Roman"/>
          <w:szCs w:val="28"/>
          <w:lang w:val="en-US"/>
        </w:rPr>
        <w:t xml:space="preserve">ate în apendicele A, tabelul A </w:t>
      </w:r>
      <w:r w:rsidRPr="00AF5DC2">
        <w:rPr>
          <w:rFonts w:cs="Times New Roman"/>
          <w:szCs w:val="28"/>
          <w:lang w:val="en-US"/>
        </w:rPr>
        <w:t xml:space="preserve">1, </w:t>
      </w:r>
      <w:r w:rsidR="00931A76" w:rsidRPr="00AF5DC2">
        <w:rPr>
          <w:rFonts w:cs="Times New Roman"/>
          <w:szCs w:val="28"/>
          <w:lang w:val="en-US"/>
        </w:rPr>
        <w:t>sub</w:t>
      </w:r>
      <w:r w:rsidR="00E938B1" w:rsidRPr="00AF5DC2">
        <w:rPr>
          <w:rFonts w:cs="Times New Roman"/>
          <w:szCs w:val="28"/>
          <w:lang w:val="en-US"/>
        </w:rPr>
        <w:t>punctul 4.2.10.1</w:t>
      </w:r>
      <w:r w:rsidRPr="00AF5DC2">
        <w:rPr>
          <w:rFonts w:cs="Times New Roman"/>
          <w:szCs w:val="28"/>
          <w:lang w:val="en-US"/>
        </w:rPr>
        <w:t>.</w:t>
      </w:r>
    </w:p>
    <w:p w:rsidR="000C5F97" w:rsidRPr="00AF5DC2" w:rsidRDefault="001F19AA" w:rsidP="00231F78">
      <w:pPr>
        <w:spacing w:after="0"/>
        <w:ind w:firstLine="708"/>
        <w:jc w:val="both"/>
        <w:rPr>
          <w:rFonts w:cs="Times New Roman"/>
          <w:b/>
          <w:szCs w:val="28"/>
          <w:lang w:val="en-US"/>
        </w:rPr>
      </w:pPr>
      <w:r w:rsidRPr="00AF5DC2">
        <w:rPr>
          <w:rFonts w:cs="Times New Roman"/>
          <w:b/>
          <w:szCs w:val="28"/>
          <w:lang w:val="en-US"/>
        </w:rPr>
        <w:t xml:space="preserve">4.2.13. </w:t>
      </w:r>
      <w:r w:rsidR="000C5F97" w:rsidRPr="00AF5DC2">
        <w:rPr>
          <w:rFonts w:cs="Times New Roman"/>
          <w:b/>
          <w:szCs w:val="28"/>
          <w:lang w:val="en-US"/>
        </w:rPr>
        <w:t xml:space="preserve">Compatibilitatea electromagnetică </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Acest parametru de bază specifică cerințele de interfață pentru compatibilitatea electromagneti</w:t>
      </w:r>
      <w:r w:rsidR="005E1E95" w:rsidRPr="00AF5DC2">
        <w:rPr>
          <w:rFonts w:cs="Times New Roman"/>
          <w:szCs w:val="28"/>
          <w:lang w:val="en-US"/>
        </w:rPr>
        <w:t xml:space="preserve">că dintre materialul rulant și </w:t>
      </w:r>
      <w:r w:rsidRPr="00AF5DC2">
        <w:rPr>
          <w:rFonts w:cs="Times New Roman"/>
          <w:szCs w:val="28"/>
          <w:lang w:val="en-US"/>
        </w:rPr>
        <w:t>echipamentele de control-comandă și semnalizare de cale pentru detectarea trenurilor.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Cerințele de interfață care trebuie respectate de sistemul de detectare a trenurilor sunt precizate</w:t>
      </w:r>
      <w:r w:rsidR="005E1E95" w:rsidRPr="00AF5DC2">
        <w:rPr>
          <w:rFonts w:cs="Times New Roman"/>
          <w:szCs w:val="28"/>
          <w:lang w:val="en-US"/>
        </w:rPr>
        <w:t xml:space="preserve"> în apendicele A, tabelul A 1,  </w:t>
      </w:r>
      <w:r w:rsidR="00931A76" w:rsidRPr="00AF5DC2">
        <w:rPr>
          <w:rFonts w:cs="Times New Roman"/>
          <w:szCs w:val="28"/>
          <w:lang w:val="en-US"/>
        </w:rPr>
        <w:t>sub</w:t>
      </w:r>
      <w:r w:rsidR="00E938B1" w:rsidRPr="00AF5DC2">
        <w:rPr>
          <w:rFonts w:cs="Times New Roman"/>
          <w:szCs w:val="28"/>
          <w:lang w:val="en-US"/>
        </w:rPr>
        <w:t>punctul 4.2.11.1</w:t>
      </w:r>
      <w:r w:rsidRPr="00AF5DC2">
        <w:rPr>
          <w:rFonts w:cs="Times New Roman"/>
          <w:szCs w:val="28"/>
          <w:lang w:val="en-US"/>
        </w:rPr>
        <w:t>.</w:t>
      </w:r>
    </w:p>
    <w:p w:rsidR="000C5F97" w:rsidRPr="00AF5DC2" w:rsidRDefault="005E1E95" w:rsidP="00231F78">
      <w:pPr>
        <w:spacing w:after="0"/>
        <w:ind w:firstLine="708"/>
        <w:jc w:val="both"/>
        <w:rPr>
          <w:rFonts w:cs="Times New Roman"/>
          <w:b/>
          <w:szCs w:val="28"/>
          <w:lang w:val="en-US"/>
        </w:rPr>
      </w:pPr>
      <w:r w:rsidRPr="00AF5DC2">
        <w:rPr>
          <w:rFonts w:cs="Times New Roman"/>
          <w:b/>
          <w:szCs w:val="28"/>
          <w:lang w:val="en-US"/>
        </w:rPr>
        <w:t>4.2.14.</w:t>
      </w:r>
      <w:r w:rsidR="00DD3B5A" w:rsidRPr="00AF5DC2">
        <w:rPr>
          <w:rFonts w:cs="Times New Roman"/>
          <w:b/>
          <w:szCs w:val="28"/>
          <w:lang w:val="en-US"/>
        </w:rPr>
        <w:t xml:space="preserve"> </w:t>
      </w:r>
      <w:r w:rsidR="00DD6FA0" w:rsidRPr="00AF5DC2">
        <w:rPr>
          <w:rFonts w:cs="Times New Roman"/>
          <w:b/>
          <w:szCs w:val="28"/>
          <w:lang w:val="en-US"/>
        </w:rPr>
        <w:t>DMI a ETCS</w:t>
      </w:r>
    </w:p>
    <w:p w:rsidR="000C5F97" w:rsidRPr="00AF5DC2" w:rsidRDefault="00FD3491" w:rsidP="00231F78">
      <w:pPr>
        <w:spacing w:after="0"/>
        <w:ind w:firstLine="708"/>
        <w:jc w:val="both"/>
        <w:rPr>
          <w:rFonts w:cs="Times New Roman"/>
          <w:szCs w:val="28"/>
          <w:lang w:val="en-US"/>
        </w:rPr>
      </w:pPr>
      <w:r w:rsidRPr="00AF5DC2">
        <w:rPr>
          <w:rFonts w:cs="Times New Roman"/>
          <w:szCs w:val="28"/>
          <w:lang w:val="en-US"/>
        </w:rPr>
        <w:t xml:space="preserve">Acest parametru de bază descrie informațiile transmise mecanicului de locomotivă de ETCS și ATO și introduse de mecanic în sistemul de la bord. A se vedea apendicele A, tabelul A 1, </w:t>
      </w:r>
      <w:r w:rsidR="00931A76" w:rsidRPr="00AF5DC2">
        <w:rPr>
          <w:rFonts w:cs="Times New Roman"/>
          <w:szCs w:val="28"/>
          <w:lang w:val="en-US"/>
        </w:rPr>
        <w:t>sub</w:t>
      </w:r>
      <w:r w:rsidR="00E938B1" w:rsidRPr="00AF5DC2">
        <w:rPr>
          <w:rFonts w:cs="Times New Roman"/>
          <w:szCs w:val="28"/>
          <w:lang w:val="en-US"/>
        </w:rPr>
        <w:t>punctul 4.2.12.1</w:t>
      </w:r>
      <w:r w:rsidRPr="00AF5DC2">
        <w:rPr>
          <w:rFonts w:cs="Times New Roman"/>
          <w:szCs w:val="28"/>
          <w:lang w:val="en-US"/>
        </w:rPr>
        <w:t>.</w:t>
      </w:r>
      <w:r w:rsidR="000C5F97" w:rsidRPr="00AF5DC2">
        <w:rPr>
          <w:rFonts w:cs="Times New Roman"/>
          <w:szCs w:val="28"/>
          <w:lang w:val="en-US"/>
        </w:rPr>
        <w:t xml:space="preserve"> El include:</w:t>
      </w:r>
    </w:p>
    <w:p w:rsidR="000C5F97" w:rsidRPr="00AF5DC2" w:rsidRDefault="00550624" w:rsidP="00231F78">
      <w:pPr>
        <w:spacing w:after="0"/>
        <w:ind w:firstLine="708"/>
        <w:jc w:val="both"/>
        <w:rPr>
          <w:rFonts w:cs="Times New Roman"/>
          <w:szCs w:val="28"/>
          <w:lang w:val="en-US"/>
        </w:rPr>
      </w:pPr>
      <w:r w:rsidRPr="00AF5DC2">
        <w:rPr>
          <w:rFonts w:cs="Times New Roman"/>
          <w:szCs w:val="28"/>
          <w:lang w:val="en-US"/>
        </w:rPr>
        <w:t xml:space="preserve">4.2.14.1. </w:t>
      </w:r>
      <w:r w:rsidR="000C5F97" w:rsidRPr="00AF5DC2">
        <w:rPr>
          <w:rFonts w:cs="Times New Roman"/>
          <w:szCs w:val="28"/>
          <w:lang w:val="en-US"/>
        </w:rPr>
        <w:t>ergonomia (inclusiv vizibilitatea);</w:t>
      </w:r>
    </w:p>
    <w:p w:rsidR="000C5F97" w:rsidRPr="00AF5DC2" w:rsidRDefault="00AD448F" w:rsidP="00231F78">
      <w:pPr>
        <w:spacing w:after="0"/>
        <w:ind w:firstLine="708"/>
        <w:jc w:val="both"/>
        <w:rPr>
          <w:rFonts w:cs="Times New Roman"/>
          <w:szCs w:val="28"/>
          <w:lang w:val="en-US"/>
        </w:rPr>
      </w:pPr>
      <w:r w:rsidRPr="00AF5DC2">
        <w:rPr>
          <w:rFonts w:cs="Times New Roman"/>
          <w:szCs w:val="28"/>
          <w:lang w:val="en-US"/>
        </w:rPr>
        <w:t>4.2.14.2.</w:t>
      </w:r>
      <w:r w:rsidR="00550624" w:rsidRPr="00AF5DC2">
        <w:rPr>
          <w:rFonts w:cs="Times New Roman"/>
          <w:szCs w:val="28"/>
          <w:lang w:val="en-US"/>
        </w:rPr>
        <w:t xml:space="preserve"> </w:t>
      </w:r>
      <w:r w:rsidR="004854AB" w:rsidRPr="00AF5DC2">
        <w:rPr>
          <w:rFonts w:cs="Times New Roman"/>
          <w:szCs w:val="28"/>
          <w:lang w:val="en-US"/>
        </w:rPr>
        <w:t>funcțiile ETCS și ATO care trebuie afișate</w:t>
      </w:r>
      <w:r w:rsidR="000C5F97" w:rsidRPr="00AF5DC2">
        <w:rPr>
          <w:rFonts w:cs="Times New Roman"/>
          <w:szCs w:val="28"/>
          <w:lang w:val="en-US"/>
        </w:rPr>
        <w:t>;</w:t>
      </w:r>
    </w:p>
    <w:p w:rsidR="000C5F97" w:rsidRPr="00AF5DC2" w:rsidRDefault="00AD448F" w:rsidP="00231F78">
      <w:pPr>
        <w:spacing w:after="0"/>
        <w:ind w:firstLine="708"/>
        <w:jc w:val="both"/>
        <w:rPr>
          <w:rFonts w:cs="Times New Roman"/>
          <w:szCs w:val="28"/>
          <w:lang w:val="en-US"/>
        </w:rPr>
      </w:pPr>
      <w:r w:rsidRPr="00AF5DC2">
        <w:rPr>
          <w:rFonts w:cs="Times New Roman"/>
          <w:szCs w:val="28"/>
          <w:lang w:val="en-US"/>
        </w:rPr>
        <w:t>4.2.14.3.</w:t>
      </w:r>
      <w:r w:rsidR="000C5F97" w:rsidRPr="00AF5DC2">
        <w:rPr>
          <w:rFonts w:cs="Times New Roman"/>
          <w:szCs w:val="28"/>
          <w:lang w:val="en-US"/>
        </w:rPr>
        <w:t xml:space="preserve"> </w:t>
      </w:r>
      <w:r w:rsidR="004854AB" w:rsidRPr="00AF5DC2">
        <w:rPr>
          <w:rFonts w:cs="Times New Roman"/>
          <w:szCs w:val="28"/>
          <w:lang w:val="en-US"/>
        </w:rPr>
        <w:t>funcțiile ETCSA și ATO declanșate de informațiile introduse de mecanicul de locomotivă</w:t>
      </w:r>
      <w:r w:rsidR="000C5F97" w:rsidRPr="00AF5DC2">
        <w:rPr>
          <w:rFonts w:cs="Times New Roman"/>
          <w:szCs w:val="28"/>
          <w:lang w:val="en-US"/>
        </w:rPr>
        <w:t>.</w:t>
      </w:r>
    </w:p>
    <w:p w:rsidR="000C5F97" w:rsidRPr="00AF5DC2" w:rsidRDefault="003A0C17" w:rsidP="00231F78">
      <w:pPr>
        <w:spacing w:after="0"/>
        <w:ind w:firstLine="708"/>
        <w:jc w:val="both"/>
        <w:rPr>
          <w:rFonts w:cs="Times New Roman"/>
          <w:b/>
          <w:szCs w:val="28"/>
          <w:lang w:val="en-US"/>
        </w:rPr>
      </w:pPr>
      <w:r w:rsidRPr="00AF5DC2">
        <w:rPr>
          <w:rFonts w:cs="Times New Roman"/>
          <w:b/>
          <w:szCs w:val="28"/>
          <w:lang w:val="en-US"/>
        </w:rPr>
        <w:t>4.2.15</w:t>
      </w:r>
      <w:r w:rsidR="002312B6" w:rsidRPr="00AF5DC2">
        <w:rPr>
          <w:rFonts w:cs="Times New Roman"/>
          <w:b/>
          <w:szCs w:val="28"/>
          <w:lang w:val="en-US"/>
        </w:rPr>
        <w:t xml:space="preserve">. </w:t>
      </w:r>
      <w:r w:rsidR="004854AB" w:rsidRPr="00AF5DC2">
        <w:rPr>
          <w:rFonts w:cs="Times New Roman"/>
          <w:b/>
          <w:szCs w:val="28"/>
          <w:lang w:val="en-US"/>
        </w:rPr>
        <w:t>DMI</w:t>
      </w:r>
      <w:r w:rsidR="00DD6FA0" w:rsidRPr="00AF5DC2">
        <w:rPr>
          <w:rFonts w:cs="Times New Roman"/>
          <w:b/>
          <w:szCs w:val="28"/>
          <w:lang w:val="en-US"/>
        </w:rPr>
        <w:t xml:space="preserve"> </w:t>
      </w:r>
      <w:r w:rsidR="004854AB" w:rsidRPr="00AF5DC2">
        <w:rPr>
          <w:rFonts w:cs="Times New Roman"/>
          <w:b/>
          <w:szCs w:val="28"/>
          <w:lang w:val="en-US"/>
        </w:rPr>
        <w:t>a RMR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lastRenderedPageBreak/>
        <w:t>Acest parametru de bază descrie informațiile transmise mecanicului de locomotivă de RMR și introduse de mecanic în sistemul RMR de la bord.</w:t>
      </w:r>
    </w:p>
    <w:p w:rsidR="000C5F97" w:rsidRPr="00AF5DC2" w:rsidRDefault="00094251" w:rsidP="00231F78">
      <w:pPr>
        <w:spacing w:after="0"/>
        <w:ind w:firstLine="708"/>
        <w:jc w:val="both"/>
        <w:rPr>
          <w:rFonts w:cs="Times New Roman"/>
          <w:szCs w:val="28"/>
          <w:lang w:val="en-US"/>
        </w:rPr>
      </w:pPr>
      <w:r w:rsidRPr="00AF5DC2">
        <w:rPr>
          <w:rFonts w:cs="Times New Roman"/>
          <w:szCs w:val="28"/>
          <w:lang w:val="en-US"/>
        </w:rPr>
        <w:t>Acesta conține</w:t>
      </w:r>
      <w:r w:rsidR="000C5F97" w:rsidRPr="00AF5DC2">
        <w:rPr>
          <w:rFonts w:cs="Times New Roman"/>
          <w:szCs w:val="28"/>
          <w:lang w:val="en-US"/>
        </w:rPr>
        <w:t xml:space="preserve"> ergonomia (inclusiv</w:t>
      </w:r>
      <w:r w:rsidR="00BE12B2" w:rsidRPr="00AF5DC2">
        <w:rPr>
          <w:rFonts w:cs="Times New Roman"/>
          <w:szCs w:val="28"/>
          <w:lang w:val="en-US"/>
        </w:rPr>
        <w:t xml:space="preserve"> vizibilitatea), </w:t>
      </w:r>
      <w:r w:rsidR="000C5F97" w:rsidRPr="00AF5DC2">
        <w:rPr>
          <w:rFonts w:cs="Times New Roman"/>
          <w:szCs w:val="28"/>
          <w:lang w:val="en-US"/>
        </w:rPr>
        <w:t>funcț</w:t>
      </w:r>
      <w:r w:rsidR="00BE12B2" w:rsidRPr="00AF5DC2">
        <w:rPr>
          <w:rFonts w:cs="Times New Roman"/>
          <w:szCs w:val="28"/>
          <w:lang w:val="en-US"/>
        </w:rPr>
        <w:t xml:space="preserve">iile RMR care trebuie afișate, </w:t>
      </w:r>
      <w:r w:rsidR="000C5F97" w:rsidRPr="00AF5DC2">
        <w:rPr>
          <w:rFonts w:cs="Times New Roman"/>
          <w:szCs w:val="28"/>
          <w:lang w:val="en-US"/>
        </w:rPr>
        <w:t>informațiile</w:t>
      </w:r>
      <w:r w:rsidR="00BE12B2" w:rsidRPr="00AF5DC2">
        <w:rPr>
          <w:rFonts w:cs="Times New Roman"/>
          <w:szCs w:val="28"/>
          <w:lang w:val="en-US"/>
        </w:rPr>
        <w:t xml:space="preserve"> de ieșire referitoare la apel și</w:t>
      </w:r>
      <w:r w:rsidR="000C5F97" w:rsidRPr="00AF5DC2">
        <w:rPr>
          <w:rFonts w:cs="Times New Roman"/>
          <w:szCs w:val="28"/>
          <w:lang w:val="en-US"/>
        </w:rPr>
        <w:t xml:space="preserve"> informațiile de intrare referitoare la apel.</w:t>
      </w:r>
    </w:p>
    <w:p w:rsidR="000C5F97" w:rsidRPr="00AF5DC2" w:rsidRDefault="00BE12B2" w:rsidP="00231F78">
      <w:pPr>
        <w:spacing w:after="0"/>
        <w:ind w:firstLine="708"/>
        <w:jc w:val="both"/>
        <w:rPr>
          <w:rFonts w:cs="Times New Roman"/>
          <w:szCs w:val="28"/>
          <w:lang w:val="en-US"/>
        </w:rPr>
      </w:pPr>
      <w:r w:rsidRPr="00AF5DC2">
        <w:rPr>
          <w:rFonts w:cs="Times New Roman"/>
          <w:szCs w:val="28"/>
          <w:lang w:val="en-US"/>
        </w:rPr>
        <w:t xml:space="preserve">4.2.15.1. </w:t>
      </w:r>
      <w:r w:rsidR="00570B5F" w:rsidRPr="00AF5DC2">
        <w:rPr>
          <w:rFonts w:cs="Times New Roman"/>
          <w:szCs w:val="28"/>
          <w:lang w:val="en-US"/>
        </w:rPr>
        <w:t>DMI</w:t>
      </w:r>
      <w:r w:rsidR="000C5F97" w:rsidRPr="00AF5DC2">
        <w:rPr>
          <w:rFonts w:cs="Times New Roman"/>
          <w:szCs w:val="28"/>
          <w:lang w:val="en-US"/>
        </w:rPr>
        <w:t xml:space="preserve"> a GSM-R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A se vedea apendicele A, tabelul A 1, </w:t>
      </w:r>
      <w:r w:rsidR="00931A76" w:rsidRPr="00AF5DC2">
        <w:rPr>
          <w:rFonts w:cs="Times New Roman"/>
          <w:szCs w:val="28"/>
          <w:lang w:val="en-US"/>
        </w:rPr>
        <w:t>sub</w:t>
      </w:r>
      <w:r w:rsidR="00144B0E" w:rsidRPr="00AF5DC2">
        <w:rPr>
          <w:rFonts w:cs="Times New Roman"/>
          <w:szCs w:val="28"/>
          <w:lang w:val="en-US"/>
        </w:rPr>
        <w:t>punctul 4.2.13.1</w:t>
      </w:r>
      <w:r w:rsidRPr="00AF5DC2">
        <w:rPr>
          <w:rFonts w:cs="Times New Roman"/>
          <w:szCs w:val="28"/>
          <w:lang w:val="en-US"/>
        </w:rPr>
        <w:t>, pentru GSM-R.</w:t>
      </w:r>
    </w:p>
    <w:p w:rsidR="000C5F97" w:rsidRPr="00AF5DC2" w:rsidRDefault="009F163C" w:rsidP="00231F78">
      <w:pPr>
        <w:spacing w:after="0"/>
        <w:ind w:firstLine="708"/>
        <w:jc w:val="both"/>
        <w:rPr>
          <w:rFonts w:cs="Times New Roman"/>
          <w:szCs w:val="28"/>
          <w:lang w:val="en-US"/>
        </w:rPr>
      </w:pPr>
      <w:r w:rsidRPr="00AF5DC2">
        <w:rPr>
          <w:rFonts w:cs="Times New Roman"/>
          <w:szCs w:val="28"/>
          <w:lang w:val="en-US"/>
        </w:rPr>
        <w:t xml:space="preserve">4.2.15.2. </w:t>
      </w:r>
      <w:r w:rsidR="00570B5F" w:rsidRPr="00AF5DC2">
        <w:rPr>
          <w:rFonts w:cs="Times New Roman"/>
          <w:szCs w:val="28"/>
          <w:lang w:val="en-US"/>
        </w:rPr>
        <w:t>DMI</w:t>
      </w:r>
      <w:r w:rsidR="000C5F97" w:rsidRPr="00AF5DC2">
        <w:rPr>
          <w:rFonts w:cs="Times New Roman"/>
          <w:szCs w:val="28"/>
          <w:lang w:val="en-US"/>
        </w:rPr>
        <w:t xml:space="preserve"> a FRMCS</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A se vedea apendicele A, tabelul A 1, </w:t>
      </w:r>
      <w:r w:rsidR="00931A76" w:rsidRPr="00AF5DC2">
        <w:rPr>
          <w:rFonts w:cs="Times New Roman"/>
          <w:szCs w:val="28"/>
          <w:lang w:val="en-US"/>
        </w:rPr>
        <w:t>sub</w:t>
      </w:r>
      <w:r w:rsidR="00144B0E" w:rsidRPr="00AF5DC2">
        <w:rPr>
          <w:rFonts w:cs="Times New Roman"/>
          <w:szCs w:val="28"/>
          <w:lang w:val="en-US"/>
        </w:rPr>
        <w:t>punctul 4.2.13.2</w:t>
      </w:r>
      <w:r w:rsidRPr="00AF5DC2">
        <w:rPr>
          <w:rFonts w:cs="Times New Roman"/>
          <w:szCs w:val="28"/>
          <w:lang w:val="en-US"/>
        </w:rPr>
        <w:t>, pentru FRMCS.</w:t>
      </w:r>
    </w:p>
    <w:p w:rsidR="000C5F97" w:rsidRPr="00AF5DC2" w:rsidRDefault="003C63CE" w:rsidP="00231F78">
      <w:pPr>
        <w:spacing w:after="0"/>
        <w:ind w:firstLine="708"/>
        <w:jc w:val="both"/>
        <w:rPr>
          <w:rFonts w:cs="Times New Roman"/>
          <w:b/>
          <w:szCs w:val="28"/>
          <w:lang w:val="en-US"/>
        </w:rPr>
      </w:pPr>
      <w:r w:rsidRPr="00AF5DC2">
        <w:rPr>
          <w:rFonts w:cs="Times New Roman"/>
          <w:b/>
          <w:szCs w:val="28"/>
          <w:lang w:val="en-US"/>
        </w:rPr>
        <w:t>4.2.16</w:t>
      </w:r>
      <w:r w:rsidR="009F163C" w:rsidRPr="00AF5DC2">
        <w:rPr>
          <w:rFonts w:cs="Times New Roman"/>
          <w:b/>
          <w:szCs w:val="28"/>
          <w:lang w:val="en-US"/>
        </w:rPr>
        <w:t xml:space="preserve">. </w:t>
      </w:r>
      <w:r w:rsidR="000C5F97" w:rsidRPr="00AF5DC2">
        <w:rPr>
          <w:rFonts w:cs="Times New Roman"/>
          <w:b/>
          <w:szCs w:val="28"/>
          <w:lang w:val="en-US"/>
        </w:rPr>
        <w:t>Int</w:t>
      </w:r>
      <w:r w:rsidR="0053001B" w:rsidRPr="00AF5DC2">
        <w:rPr>
          <w:rFonts w:cs="Times New Roman"/>
          <w:b/>
          <w:szCs w:val="28"/>
          <w:lang w:val="en-US"/>
        </w:rPr>
        <w:t>erfața cu înregistrarea datelor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Acest parametru de bază descrie schimbul de date dintre </w:t>
      </w:r>
      <w:r w:rsidR="003C63CE" w:rsidRPr="00AF5DC2">
        <w:rPr>
          <w:rFonts w:cs="Times New Roman"/>
          <w:szCs w:val="28"/>
          <w:lang w:val="en-US"/>
        </w:rPr>
        <w:t>Sistemul European de Control al Trenurilor</w:t>
      </w:r>
      <w:r w:rsidRPr="00AF5DC2">
        <w:rPr>
          <w:rFonts w:cs="Times New Roman"/>
          <w:szCs w:val="28"/>
          <w:lang w:val="en-US"/>
        </w:rPr>
        <w:t xml:space="preserve"> la bord și dispozitivul de înregistrare al materialului rulant.</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A se vedea apendicele A,</w:t>
      </w:r>
      <w:r w:rsidR="003C63CE" w:rsidRPr="00AF5DC2">
        <w:rPr>
          <w:rFonts w:cs="Times New Roman"/>
          <w:szCs w:val="28"/>
          <w:lang w:val="en-US"/>
        </w:rPr>
        <w:t xml:space="preserve"> tabelul A 1, </w:t>
      </w:r>
      <w:r w:rsidR="00931A76" w:rsidRPr="00AF5DC2">
        <w:rPr>
          <w:rFonts w:cs="Times New Roman"/>
          <w:szCs w:val="28"/>
          <w:lang w:val="en-US"/>
        </w:rPr>
        <w:t>sub</w:t>
      </w:r>
      <w:r w:rsidR="00144B0E" w:rsidRPr="00AF5DC2">
        <w:rPr>
          <w:rFonts w:cs="Times New Roman"/>
          <w:szCs w:val="28"/>
          <w:lang w:val="en-US"/>
        </w:rPr>
        <w:t>punctul 4.2.14.1</w:t>
      </w:r>
      <w:r w:rsidR="003C63CE" w:rsidRPr="00AF5DC2">
        <w:rPr>
          <w:rFonts w:cs="Times New Roman"/>
          <w:szCs w:val="28"/>
          <w:lang w:val="en-US"/>
        </w:rPr>
        <w:t>.</w:t>
      </w:r>
      <w:r w:rsidR="00DC3930" w:rsidRPr="00AF5DC2">
        <w:rPr>
          <w:rFonts w:cs="Times New Roman"/>
          <w:szCs w:val="28"/>
          <w:lang w:val="en-US"/>
        </w:rPr>
        <w:t xml:space="preserve"> </w:t>
      </w:r>
    </w:p>
    <w:p w:rsidR="000C5F97" w:rsidRPr="00AF5DC2" w:rsidRDefault="00DC3930" w:rsidP="00231F78">
      <w:pPr>
        <w:spacing w:after="0"/>
        <w:ind w:firstLine="708"/>
        <w:jc w:val="both"/>
        <w:rPr>
          <w:rFonts w:cs="Times New Roman"/>
          <w:b/>
          <w:szCs w:val="28"/>
          <w:lang w:val="en-US"/>
        </w:rPr>
      </w:pPr>
      <w:r w:rsidRPr="00AF5DC2">
        <w:rPr>
          <w:rFonts w:cs="Times New Roman"/>
          <w:b/>
          <w:szCs w:val="28"/>
          <w:lang w:val="en-US"/>
        </w:rPr>
        <w:t xml:space="preserve">4.2.17. </w:t>
      </w:r>
      <w:r w:rsidR="000C5F97" w:rsidRPr="00AF5DC2">
        <w:rPr>
          <w:rFonts w:cs="Times New Roman"/>
          <w:b/>
          <w:szCs w:val="28"/>
          <w:lang w:val="en-US"/>
        </w:rPr>
        <w:t>Obiectele de control-comandă și semnalizare de cale</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Acest parametru de bază descrie:</w:t>
      </w:r>
    </w:p>
    <w:p w:rsidR="000C5F97" w:rsidRPr="00AF5DC2" w:rsidRDefault="00541A2F" w:rsidP="00231F78">
      <w:pPr>
        <w:spacing w:after="0"/>
        <w:ind w:firstLine="708"/>
        <w:jc w:val="both"/>
        <w:rPr>
          <w:rFonts w:cs="Times New Roman"/>
          <w:szCs w:val="28"/>
          <w:lang w:val="en-US"/>
        </w:rPr>
      </w:pPr>
      <w:r w:rsidRPr="00AF5DC2">
        <w:rPr>
          <w:rFonts w:cs="Times New Roman"/>
          <w:szCs w:val="28"/>
          <w:lang w:val="en-US"/>
        </w:rPr>
        <w:t>4.2.17.1.</w:t>
      </w:r>
      <w:r w:rsidR="000C5F97" w:rsidRPr="00AF5DC2">
        <w:rPr>
          <w:rFonts w:cs="Times New Roman"/>
          <w:szCs w:val="28"/>
          <w:lang w:val="en-US"/>
        </w:rPr>
        <w:t xml:space="preserve"> caracteristicile catadioptrilor pentru a asigura vizibilitatea corectă;</w:t>
      </w:r>
    </w:p>
    <w:p w:rsidR="000C5F97" w:rsidRPr="00AF5DC2" w:rsidRDefault="00541A2F" w:rsidP="00231F78">
      <w:pPr>
        <w:spacing w:after="0"/>
        <w:ind w:firstLine="708"/>
        <w:jc w:val="both"/>
        <w:rPr>
          <w:rFonts w:cs="Times New Roman"/>
          <w:szCs w:val="28"/>
          <w:lang w:val="en-US"/>
        </w:rPr>
      </w:pPr>
      <w:r w:rsidRPr="00AF5DC2">
        <w:rPr>
          <w:rFonts w:cs="Times New Roman"/>
          <w:szCs w:val="28"/>
          <w:lang w:val="en-US"/>
        </w:rPr>
        <w:t xml:space="preserve">4.2.17.2 </w:t>
      </w:r>
      <w:r w:rsidR="000C5F97" w:rsidRPr="00AF5DC2">
        <w:rPr>
          <w:rFonts w:cs="Times New Roman"/>
          <w:szCs w:val="28"/>
          <w:lang w:val="en-US"/>
        </w:rPr>
        <w:t xml:space="preserve"> caracteristicile panourilor de semnalizare interoperabile;</w:t>
      </w:r>
    </w:p>
    <w:p w:rsidR="000C5F97" w:rsidRPr="00AF5DC2" w:rsidRDefault="00541A2F" w:rsidP="00231F78">
      <w:pPr>
        <w:spacing w:after="0"/>
        <w:ind w:firstLine="708"/>
        <w:jc w:val="both"/>
        <w:rPr>
          <w:rFonts w:cs="Times New Roman"/>
          <w:szCs w:val="28"/>
          <w:lang w:val="en-US"/>
        </w:rPr>
      </w:pPr>
      <w:r w:rsidRPr="00AF5DC2">
        <w:rPr>
          <w:rFonts w:cs="Times New Roman"/>
          <w:szCs w:val="28"/>
          <w:lang w:val="en-US"/>
        </w:rPr>
        <w:t>4.2.17.3.</w:t>
      </w:r>
      <w:r w:rsidR="000C5F97" w:rsidRPr="00AF5DC2">
        <w:rPr>
          <w:rFonts w:cs="Times New Roman"/>
          <w:szCs w:val="28"/>
          <w:lang w:val="en-US"/>
        </w:rPr>
        <w:t xml:space="preserve"> poziționarea panourilor de semnalizare interoperabile pentru ca acestea să își îndeplinească scopul operațional preconizat.</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Pentru </w:t>
      </w:r>
      <w:r w:rsidR="00541A2F" w:rsidRPr="00AF5DC2">
        <w:rPr>
          <w:rFonts w:cs="Times New Roman"/>
          <w:szCs w:val="28"/>
          <w:lang w:val="en-US"/>
        </w:rPr>
        <w:t>subpct. 4.2.17.</w:t>
      </w:r>
      <w:r w:rsidR="003D4614" w:rsidRPr="00AF5DC2">
        <w:rPr>
          <w:rFonts w:cs="Times New Roman"/>
          <w:szCs w:val="28"/>
          <w:lang w:val="en-US"/>
        </w:rPr>
        <w:t>1 și 4.2.17.2</w:t>
      </w:r>
      <w:r w:rsidRPr="00AF5DC2">
        <w:rPr>
          <w:rFonts w:cs="Times New Roman"/>
          <w:szCs w:val="28"/>
          <w:lang w:val="en-US"/>
        </w:rPr>
        <w:t xml:space="preserve">, a se vedea apendicele A, tabelul A 1, </w:t>
      </w:r>
      <w:r w:rsidR="00931A76" w:rsidRPr="00AF5DC2">
        <w:rPr>
          <w:rFonts w:cs="Times New Roman"/>
          <w:szCs w:val="28"/>
          <w:lang w:val="en-US"/>
        </w:rPr>
        <w:t>sub</w:t>
      </w:r>
      <w:r w:rsidR="00144B0E" w:rsidRPr="00AF5DC2">
        <w:rPr>
          <w:rFonts w:cs="Times New Roman"/>
          <w:szCs w:val="28"/>
          <w:lang w:val="en-US"/>
        </w:rPr>
        <w:t>punctul 4.2.15.1</w:t>
      </w:r>
      <w:r w:rsidRPr="00AF5DC2">
        <w:rPr>
          <w:rFonts w:cs="Times New Roman"/>
          <w:szCs w:val="28"/>
          <w:lang w:val="en-US"/>
        </w:rPr>
        <w:t>.</w:t>
      </w:r>
    </w:p>
    <w:p w:rsidR="000C5F97" w:rsidRPr="00AF5DC2" w:rsidRDefault="003D4614" w:rsidP="00231F78">
      <w:pPr>
        <w:spacing w:after="0"/>
        <w:ind w:firstLine="708"/>
        <w:jc w:val="both"/>
        <w:rPr>
          <w:rFonts w:cs="Times New Roman"/>
          <w:szCs w:val="28"/>
          <w:lang w:val="en-US"/>
        </w:rPr>
      </w:pPr>
      <w:r w:rsidRPr="00AF5DC2">
        <w:rPr>
          <w:rFonts w:cs="Times New Roman"/>
          <w:szCs w:val="28"/>
          <w:lang w:val="en-US"/>
        </w:rPr>
        <w:t>Pentru subpct. 4.2.17.3</w:t>
      </w:r>
      <w:r w:rsidR="000C5F97" w:rsidRPr="00AF5DC2">
        <w:rPr>
          <w:rFonts w:cs="Times New Roman"/>
          <w:szCs w:val="28"/>
          <w:lang w:val="en-US"/>
        </w:rPr>
        <w:t xml:space="preserve">, a se vedea apendicele A, tabelul A 1, </w:t>
      </w:r>
      <w:r w:rsidR="00931A76" w:rsidRPr="00AF5DC2">
        <w:rPr>
          <w:rFonts w:cs="Times New Roman"/>
          <w:szCs w:val="28"/>
          <w:lang w:val="en-US"/>
        </w:rPr>
        <w:t>sub</w:t>
      </w:r>
      <w:r w:rsidR="00144B0E" w:rsidRPr="00AF5DC2">
        <w:rPr>
          <w:rFonts w:cs="Times New Roman"/>
          <w:szCs w:val="28"/>
          <w:lang w:val="en-US"/>
        </w:rPr>
        <w:t>punctul 4.2.15.2</w:t>
      </w:r>
      <w:r w:rsidR="000C5F97" w:rsidRPr="00AF5DC2">
        <w:rPr>
          <w:rFonts w:cs="Times New Roman"/>
          <w:szCs w:val="28"/>
          <w:lang w:val="en-US"/>
        </w:rPr>
        <w:t>.</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De asemenea, instalarea obiectelor de control-comandă și semnalizare de cale trebuie să fie compatibilă cu câmpu</w:t>
      </w:r>
      <w:r w:rsidR="005B2DFE" w:rsidRPr="00AF5DC2">
        <w:rPr>
          <w:rFonts w:cs="Times New Roman"/>
          <w:szCs w:val="28"/>
          <w:lang w:val="en-US"/>
        </w:rPr>
        <w:t xml:space="preserve">l vizual </w:t>
      </w:r>
      <w:r w:rsidRPr="00AF5DC2">
        <w:rPr>
          <w:rFonts w:cs="Times New Roman"/>
          <w:szCs w:val="28"/>
          <w:lang w:val="en-US"/>
        </w:rPr>
        <w:t>exterior al mecanicului de locomotivă și cu cerințele de infrastructură.</w:t>
      </w:r>
    </w:p>
    <w:p w:rsidR="000C5F97" w:rsidRPr="00AF5DC2" w:rsidRDefault="00873618" w:rsidP="00231F78">
      <w:pPr>
        <w:spacing w:after="0"/>
        <w:ind w:firstLine="708"/>
        <w:jc w:val="both"/>
        <w:rPr>
          <w:rFonts w:cs="Times New Roman"/>
          <w:b/>
          <w:szCs w:val="28"/>
          <w:lang w:val="en-US"/>
        </w:rPr>
      </w:pPr>
      <w:r w:rsidRPr="00AF5DC2">
        <w:rPr>
          <w:rFonts w:cs="Times New Roman"/>
          <w:b/>
          <w:szCs w:val="28"/>
          <w:lang w:val="en-US"/>
        </w:rPr>
        <w:t>4.2.18</w:t>
      </w:r>
      <w:r w:rsidR="005B2DFE" w:rsidRPr="00AF5DC2">
        <w:rPr>
          <w:rFonts w:cs="Times New Roman"/>
          <w:b/>
          <w:szCs w:val="28"/>
          <w:lang w:val="en-US"/>
        </w:rPr>
        <w:t xml:space="preserve">. </w:t>
      </w:r>
      <w:r w:rsidR="000C5F97" w:rsidRPr="00AF5DC2">
        <w:rPr>
          <w:rFonts w:cs="Times New Roman"/>
          <w:b/>
          <w:szCs w:val="28"/>
          <w:lang w:val="en-US"/>
        </w:rPr>
        <w:t>Construcția echipamentel</w:t>
      </w:r>
      <w:r w:rsidR="0053001B" w:rsidRPr="00AF5DC2">
        <w:rPr>
          <w:rFonts w:cs="Times New Roman"/>
          <w:b/>
          <w:szCs w:val="28"/>
          <w:lang w:val="en-US"/>
        </w:rPr>
        <w:t>or</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Trebuie respectate condițiile de mediu menționate în documentele enumera</w:t>
      </w:r>
      <w:r w:rsidR="00130E16" w:rsidRPr="00AF5DC2">
        <w:rPr>
          <w:rFonts w:cs="Times New Roman"/>
          <w:szCs w:val="28"/>
          <w:lang w:val="en-US"/>
        </w:rPr>
        <w:t>te în apendicele A, tabelul A 2</w:t>
      </w:r>
      <w:r w:rsidRPr="00AF5DC2">
        <w:rPr>
          <w:rFonts w:cs="Times New Roman"/>
          <w:szCs w:val="28"/>
          <w:lang w:val="en-US"/>
        </w:rPr>
        <w:t>.</w:t>
      </w:r>
    </w:p>
    <w:p w:rsidR="000C5F97" w:rsidRPr="00AF5DC2" w:rsidRDefault="000C5F97" w:rsidP="00231F78">
      <w:pPr>
        <w:spacing w:after="0"/>
        <w:ind w:firstLine="709"/>
        <w:jc w:val="both"/>
        <w:rPr>
          <w:rFonts w:cs="Times New Roman"/>
          <w:szCs w:val="28"/>
          <w:lang w:val="en-US"/>
        </w:rPr>
      </w:pPr>
      <w:r w:rsidRPr="00AF5DC2">
        <w:rPr>
          <w:rFonts w:cs="Times New Roman"/>
          <w:szCs w:val="28"/>
          <w:lang w:val="en-US"/>
        </w:rPr>
        <w:t xml:space="preserve">Elementele constitutive de interoperabilitate și subsistemele control-comandă și semnalizare </w:t>
      </w:r>
      <w:r w:rsidR="00630714" w:rsidRPr="00AF5DC2">
        <w:rPr>
          <w:rFonts w:cs="Times New Roman"/>
          <w:szCs w:val="28"/>
          <w:lang w:val="en-US"/>
        </w:rPr>
        <w:t xml:space="preserve">de la bord trebuie să respecte </w:t>
      </w:r>
      <w:r w:rsidRPr="00AF5DC2">
        <w:rPr>
          <w:rFonts w:cs="Times New Roman"/>
          <w:szCs w:val="28"/>
          <w:lang w:val="en-US"/>
        </w:rPr>
        <w:t xml:space="preserve">cerințele pentru materiale prevăzute în Regulamentul </w:t>
      </w:r>
      <w:r w:rsidR="00A7556C" w:rsidRPr="00AF5DC2">
        <w:rPr>
          <w:rFonts w:cs="Times New Roman"/>
          <w:szCs w:val="28"/>
          <w:lang w:val="en-US"/>
        </w:rPr>
        <w:t xml:space="preserve">privind </w:t>
      </w:r>
      <w:r w:rsidR="006447EC" w:rsidRPr="00AF5DC2">
        <w:rPr>
          <w:rFonts w:cs="Times New Roman"/>
          <w:szCs w:val="28"/>
          <w:lang w:val="en-US"/>
        </w:rPr>
        <w:t>STI</w:t>
      </w:r>
      <w:r w:rsidR="00A7556C" w:rsidRPr="00AF5DC2">
        <w:rPr>
          <w:rFonts w:cs="Times New Roman"/>
          <w:szCs w:val="28"/>
          <w:lang w:val="en-US"/>
        </w:rPr>
        <w:t xml:space="preserve"> referitoare la subsistemul „material rulant – material rulant de călători și locomotive”</w:t>
      </w:r>
      <w:r w:rsidR="006447EC" w:rsidRPr="00AF5DC2">
        <w:rPr>
          <w:rFonts w:cs="Times New Roman"/>
          <w:szCs w:val="28"/>
          <w:lang w:val="en-US"/>
        </w:rPr>
        <w:t xml:space="preserve">, aprobat prin Ordinul organului central de specialitate în domeniul transportului feroviar </w:t>
      </w:r>
      <w:r w:rsidRPr="00AF5DC2">
        <w:rPr>
          <w:rFonts w:cs="Times New Roman"/>
          <w:szCs w:val="28"/>
          <w:lang w:val="en-US"/>
        </w:rPr>
        <w:t>(</w:t>
      </w:r>
      <w:r w:rsidR="00630714" w:rsidRPr="00AF5DC2">
        <w:rPr>
          <w:rFonts w:cs="Times New Roman"/>
          <w:szCs w:val="28"/>
          <w:lang w:val="en-US"/>
        </w:rPr>
        <w:t xml:space="preserve">cele </w:t>
      </w:r>
      <w:r w:rsidRPr="00AF5DC2">
        <w:rPr>
          <w:rFonts w:cs="Times New Roman"/>
          <w:szCs w:val="28"/>
          <w:lang w:val="en-US"/>
        </w:rPr>
        <w:t>referitoare la protecția împotriva incendiilor).</w:t>
      </w:r>
    </w:p>
    <w:p w:rsidR="000C5F97" w:rsidRPr="00AF5DC2" w:rsidRDefault="00341C9F" w:rsidP="00231F78">
      <w:pPr>
        <w:spacing w:after="0"/>
        <w:ind w:firstLine="708"/>
        <w:jc w:val="both"/>
        <w:rPr>
          <w:rFonts w:cs="Times New Roman"/>
          <w:b/>
          <w:szCs w:val="28"/>
          <w:lang w:val="en-US"/>
        </w:rPr>
      </w:pPr>
      <w:r w:rsidRPr="00AF5DC2">
        <w:rPr>
          <w:rFonts w:cs="Times New Roman"/>
          <w:b/>
          <w:szCs w:val="28"/>
          <w:lang w:val="en-US"/>
        </w:rPr>
        <w:t>4.2.19</w:t>
      </w:r>
      <w:r w:rsidR="00872813" w:rsidRPr="00AF5DC2">
        <w:rPr>
          <w:rFonts w:cs="Times New Roman"/>
          <w:b/>
          <w:szCs w:val="28"/>
          <w:lang w:val="en-US"/>
        </w:rPr>
        <w:t xml:space="preserve">. </w:t>
      </w:r>
      <w:r w:rsidR="000C5F97" w:rsidRPr="00AF5DC2">
        <w:rPr>
          <w:rFonts w:cs="Times New Roman"/>
          <w:b/>
          <w:szCs w:val="28"/>
          <w:lang w:val="en-US"/>
        </w:rPr>
        <w:t xml:space="preserve">Compatibilitatea sistemelor radio și </w:t>
      </w:r>
      <w:r w:rsidR="00111D04" w:rsidRPr="00AF5DC2">
        <w:rPr>
          <w:rFonts w:cs="Times New Roman"/>
          <w:b/>
          <w:szCs w:val="28"/>
          <w:lang w:val="en-US"/>
        </w:rPr>
        <w:t>ETCS</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Din cauza diferitelor implementări posibile și a stadiului migrației către subsisteme </w:t>
      </w:r>
      <w:r w:rsidR="00C6413A" w:rsidRPr="00AF5DC2">
        <w:rPr>
          <w:rFonts w:cs="Times New Roman"/>
          <w:szCs w:val="28"/>
          <w:lang w:val="en-US"/>
        </w:rPr>
        <w:t>control-comandă șo semnalizare</w:t>
      </w:r>
      <w:r w:rsidRPr="00AF5DC2">
        <w:rPr>
          <w:rFonts w:cs="Times New Roman"/>
          <w:szCs w:val="28"/>
          <w:lang w:val="en-US"/>
        </w:rPr>
        <w:t xml:space="preserve"> integr</w:t>
      </w:r>
      <w:r w:rsidR="00C6413A" w:rsidRPr="00AF5DC2">
        <w:rPr>
          <w:rFonts w:cs="Times New Roman"/>
          <w:szCs w:val="28"/>
          <w:lang w:val="en-US"/>
        </w:rPr>
        <w:t xml:space="preserve">al conforme, trebuie efectuate </w:t>
      </w:r>
      <w:r w:rsidRPr="00AF5DC2">
        <w:rPr>
          <w:rFonts w:cs="Times New Roman"/>
          <w:szCs w:val="28"/>
          <w:lang w:val="en-US"/>
        </w:rPr>
        <w:t xml:space="preserve">verificări pentru a se demonstra compatibilitatea tehnică dintre subsistemele </w:t>
      </w:r>
      <w:r w:rsidR="00C6413A" w:rsidRPr="00AF5DC2">
        <w:rPr>
          <w:rFonts w:cs="Times New Roman"/>
          <w:szCs w:val="28"/>
          <w:lang w:val="en-US"/>
        </w:rPr>
        <w:t>control-comandă șo semnalizare</w:t>
      </w:r>
      <w:r w:rsidRPr="00AF5DC2">
        <w:rPr>
          <w:rFonts w:cs="Times New Roman"/>
          <w:szCs w:val="28"/>
          <w:lang w:val="en-US"/>
        </w:rPr>
        <w:t xml:space="preserve"> de la bord și cele de cale. Necesitatea acestor verificări trebuie considerată o măsură de sporire a încrederii în compatibilitatea tehnică dintre subsistemele </w:t>
      </w:r>
      <w:r w:rsidR="00873618" w:rsidRPr="00AF5DC2">
        <w:rPr>
          <w:rFonts w:cs="Times New Roman"/>
          <w:szCs w:val="28"/>
          <w:lang w:val="en-US"/>
        </w:rPr>
        <w:t>control-comandă șo semnalizare</w:t>
      </w:r>
      <w:r w:rsidRPr="00AF5DC2">
        <w:rPr>
          <w:rFonts w:cs="Times New Roman"/>
          <w:szCs w:val="28"/>
          <w:lang w:val="en-US"/>
        </w:rPr>
        <w:t xml:space="preserve">. </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 xml:space="preserve">Se preconizează că aceste verificări vor fi reduse până la atingerea principiului enunțat la </w:t>
      </w:r>
      <w:r w:rsidR="00931A76" w:rsidRPr="00AF5DC2">
        <w:rPr>
          <w:rFonts w:cs="Times New Roman"/>
          <w:szCs w:val="28"/>
          <w:lang w:val="en-US"/>
        </w:rPr>
        <w:t>sub</w:t>
      </w:r>
      <w:r w:rsidRPr="00AF5DC2">
        <w:rPr>
          <w:rFonts w:cs="Times New Roman"/>
          <w:szCs w:val="28"/>
          <w:lang w:val="en-US"/>
        </w:rPr>
        <w:t>punctul 6.1.2.1.</w:t>
      </w:r>
    </w:p>
    <w:p w:rsidR="000C5F97" w:rsidRPr="00AF5DC2" w:rsidRDefault="002F7ADF" w:rsidP="00231F78">
      <w:pPr>
        <w:spacing w:after="0"/>
        <w:ind w:firstLine="708"/>
        <w:jc w:val="both"/>
        <w:rPr>
          <w:rFonts w:cs="Times New Roman"/>
          <w:b/>
          <w:szCs w:val="28"/>
          <w:lang w:val="en-US"/>
        </w:rPr>
      </w:pPr>
      <w:r w:rsidRPr="00AF5DC2">
        <w:rPr>
          <w:rFonts w:cs="Times New Roman"/>
          <w:szCs w:val="28"/>
          <w:lang w:val="en-US"/>
        </w:rPr>
        <w:lastRenderedPageBreak/>
        <w:t>4.2.19</w:t>
      </w:r>
      <w:r w:rsidR="00873618" w:rsidRPr="00AF5DC2">
        <w:rPr>
          <w:rFonts w:cs="Times New Roman"/>
          <w:szCs w:val="28"/>
          <w:lang w:val="en-US"/>
        </w:rPr>
        <w:t xml:space="preserve">.1. </w:t>
      </w:r>
      <w:r w:rsidR="000C5F97" w:rsidRPr="00AF5DC2">
        <w:rPr>
          <w:rFonts w:cs="Times New Roman"/>
          <w:szCs w:val="28"/>
          <w:lang w:val="en-US"/>
        </w:rPr>
        <w:t xml:space="preserve">Compatibilitatea </w:t>
      </w:r>
      <w:r w:rsidR="00111D04" w:rsidRPr="00AF5DC2">
        <w:rPr>
          <w:rFonts w:cs="Times New Roman"/>
          <w:szCs w:val="28"/>
          <w:lang w:val="en-US"/>
        </w:rPr>
        <w:t>sistemului ETCS</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Compatibilitatea sistemului ETCS (ESC) este înregistrarea compatibilității tehnice dintre ETCS de la bord și părțile ETCS de cale ale subsistemelor CCS dintr-o zonă de utilizare.</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Fiecare tip de ESC identifică setul de verificări ESC (verificare documentară, de la</w:t>
      </w:r>
      <w:r w:rsidR="00474C1B" w:rsidRPr="00AF5DC2">
        <w:rPr>
          <w:rFonts w:cs="Times New Roman"/>
          <w:szCs w:val="28"/>
          <w:lang w:val="en-US"/>
        </w:rPr>
        <w:t>borator sau pe calea ferată</w:t>
      </w:r>
      <w:r w:rsidRPr="00AF5DC2">
        <w:rPr>
          <w:rFonts w:cs="Times New Roman"/>
          <w:szCs w:val="28"/>
          <w:lang w:val="en-US"/>
        </w:rPr>
        <w:t>)</w:t>
      </w:r>
      <w:r w:rsidR="00FF3A50" w:rsidRPr="00AF5DC2">
        <w:rPr>
          <w:rFonts w:cs="Times New Roman"/>
          <w:szCs w:val="28"/>
          <w:lang w:val="en-US"/>
        </w:rPr>
        <w:t xml:space="preserve"> </w:t>
      </w:r>
      <w:r w:rsidRPr="00AF5DC2">
        <w:rPr>
          <w:rFonts w:cs="Times New Roman"/>
          <w:szCs w:val="28"/>
          <w:lang w:val="en-US"/>
        </w:rPr>
        <w:t>aplicabil pentru un tronson sau grup de tronsoane din cadrul unei zone de utilizare. Este posibil să se utilizeze același tip de ESC pentru infrastructura transfrontalieră și pentru diferite infrastructuri naționale.</w:t>
      </w:r>
    </w:p>
    <w:p w:rsidR="000C5F97" w:rsidRPr="00AF5DC2" w:rsidRDefault="000C5F97" w:rsidP="00231F78">
      <w:pPr>
        <w:spacing w:after="0"/>
        <w:ind w:firstLine="708"/>
        <w:jc w:val="both"/>
        <w:rPr>
          <w:rFonts w:cs="Times New Roman"/>
          <w:szCs w:val="28"/>
          <w:lang w:val="en-US"/>
        </w:rPr>
      </w:pPr>
      <w:r w:rsidRPr="00AF5DC2">
        <w:rPr>
          <w:rFonts w:cs="Times New Roman"/>
          <w:szCs w:val="28"/>
          <w:lang w:val="en-US"/>
        </w:rPr>
        <w:t>Rezultatele verificărilor ESC pentru o unitate de la bord la nivelul elementului constitutiv de interopera</w:t>
      </w:r>
      <w:r w:rsidR="00506D56" w:rsidRPr="00AF5DC2">
        <w:rPr>
          <w:rFonts w:cs="Times New Roman"/>
          <w:szCs w:val="28"/>
          <w:lang w:val="en-US"/>
        </w:rPr>
        <w:t xml:space="preserve">bilitate sau al </w:t>
      </w:r>
      <w:r w:rsidRPr="00AF5DC2">
        <w:rPr>
          <w:rFonts w:cs="Times New Roman"/>
          <w:szCs w:val="28"/>
          <w:lang w:val="en-US"/>
        </w:rPr>
        <w:t>subsistemului, inclusiv constatările și condițiile care decurg, se înregistrează în raportul de verificare ESC.</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„Configurația reprezentativă” înseamnă o configurație pe baza căreia se pot obține rezulta</w:t>
      </w:r>
      <w:r w:rsidR="00506D56" w:rsidRPr="00AF5DC2">
        <w:rPr>
          <w:rFonts w:cs="Times New Roman"/>
          <w:szCs w:val="28"/>
          <w:lang w:val="en-US"/>
        </w:rPr>
        <w:t xml:space="preserve">te ale încercărilor, care sunt </w:t>
      </w:r>
      <w:r w:rsidRPr="00AF5DC2">
        <w:rPr>
          <w:rFonts w:cs="Times New Roman"/>
          <w:szCs w:val="28"/>
          <w:lang w:val="en-US"/>
        </w:rPr>
        <w:t>valabile pentru diverse configurații ale aceluiași element constitutiv de interoperabilitate ETCS de la bord certificat sau ale unui subsistem de la bord certificat. Aceste rezultate trebuie să fie, de asemenea, echivalente pentru diverse configurații ale unui subsistem ETCS de cale certificat.</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În cazul verificărilor ESC la nivelul elementelor constitutive de interoperabilitate ETCS </w:t>
      </w:r>
      <w:r w:rsidR="00E84696" w:rsidRPr="00AF5DC2">
        <w:rPr>
          <w:rFonts w:cs="Times New Roman"/>
          <w:szCs w:val="28"/>
          <w:lang w:val="en-US"/>
        </w:rPr>
        <w:t xml:space="preserve">de la bord, trebuie respectate </w:t>
      </w:r>
      <w:r w:rsidRPr="00AF5DC2">
        <w:rPr>
          <w:rFonts w:cs="Times New Roman"/>
          <w:szCs w:val="28"/>
          <w:lang w:val="en-US"/>
        </w:rPr>
        <w:t>următoarele:</w:t>
      </w:r>
    </w:p>
    <w:p w:rsidR="00B41FBA" w:rsidRPr="00AF5DC2" w:rsidRDefault="00E84696" w:rsidP="00231F78">
      <w:pPr>
        <w:spacing w:after="0"/>
        <w:ind w:firstLine="708"/>
        <w:jc w:val="both"/>
        <w:rPr>
          <w:rFonts w:cs="Times New Roman"/>
          <w:szCs w:val="28"/>
          <w:lang w:val="en-US"/>
        </w:rPr>
      </w:pPr>
      <w:r w:rsidRPr="00AF5DC2">
        <w:rPr>
          <w:rFonts w:cs="Times New Roman"/>
          <w:szCs w:val="28"/>
          <w:lang w:val="en-US"/>
        </w:rPr>
        <w:t>4.2.19.1.1.</w:t>
      </w:r>
      <w:r w:rsidR="00B41FBA" w:rsidRPr="00AF5DC2">
        <w:rPr>
          <w:rFonts w:cs="Times New Roman"/>
          <w:szCs w:val="28"/>
          <w:lang w:val="en-US"/>
        </w:rPr>
        <w:t xml:space="preserve"> Declarația ESC privind elementul constitutiv de interoperabilitate înregistrează r</w:t>
      </w:r>
      <w:r w:rsidRPr="00AF5DC2">
        <w:rPr>
          <w:rFonts w:cs="Times New Roman"/>
          <w:szCs w:val="28"/>
          <w:lang w:val="en-US"/>
        </w:rPr>
        <w:t xml:space="preserve">ezultatele ESC ale elementului </w:t>
      </w:r>
      <w:r w:rsidR="00B41FBA" w:rsidRPr="00AF5DC2">
        <w:rPr>
          <w:rFonts w:cs="Times New Roman"/>
          <w:szCs w:val="28"/>
          <w:lang w:val="en-US"/>
        </w:rPr>
        <w:t xml:space="preserve">constitutiv de interoperabilitate ETCS de la bord în funcție de tipul (tipurile) de ESC care este (sunt) valabil(e), indiferent de configurația specifică a elementului constitutiv de interoperabilitate ETCS de la bord. Acest document trebuie elaborat de furnizorul sistemului de la bord. Trebuie utilizat </w:t>
      </w:r>
      <w:r w:rsidR="00BF0D0E" w:rsidRPr="00AF5DC2">
        <w:rPr>
          <w:rFonts w:cs="Times New Roman"/>
          <w:szCs w:val="28"/>
          <w:lang w:val="en-US"/>
        </w:rPr>
        <w:t>modelul prevăzut în apendicele B.2 sau B</w:t>
      </w:r>
      <w:r w:rsidR="00B41FBA" w:rsidRPr="00AF5DC2">
        <w:rPr>
          <w:rFonts w:cs="Times New Roman"/>
          <w:szCs w:val="28"/>
          <w:lang w:val="en-US"/>
        </w:rPr>
        <w:t>.6.</w:t>
      </w:r>
    </w:p>
    <w:p w:rsidR="00B41FBA" w:rsidRPr="00AF5DC2" w:rsidRDefault="00BE4F4E" w:rsidP="00231F78">
      <w:pPr>
        <w:spacing w:after="0"/>
        <w:ind w:firstLine="708"/>
        <w:jc w:val="both"/>
        <w:rPr>
          <w:rFonts w:cs="Times New Roman"/>
          <w:szCs w:val="28"/>
          <w:lang w:val="en-US"/>
        </w:rPr>
      </w:pPr>
      <w:r w:rsidRPr="00AF5DC2">
        <w:rPr>
          <w:rFonts w:cs="Times New Roman"/>
          <w:szCs w:val="28"/>
          <w:lang w:val="en-US"/>
        </w:rPr>
        <w:t>4.2.19.1.2.</w:t>
      </w:r>
      <w:r w:rsidR="00B41FBA" w:rsidRPr="00AF5DC2">
        <w:rPr>
          <w:rFonts w:cs="Times New Roman"/>
          <w:szCs w:val="28"/>
          <w:lang w:val="en-US"/>
        </w:rPr>
        <w:t xml:space="preserve"> Declarația ESC privind elementul constitutiv de interoperabilitate trebuie să includă</w:t>
      </w:r>
      <w:r w:rsidRPr="00AF5DC2">
        <w:rPr>
          <w:rFonts w:cs="Times New Roman"/>
          <w:szCs w:val="28"/>
          <w:lang w:val="en-US"/>
        </w:rPr>
        <w:t xml:space="preserve"> rezumatul constatărilor și al </w:t>
      </w:r>
      <w:r w:rsidR="00B41FBA" w:rsidRPr="00AF5DC2">
        <w:rPr>
          <w:rFonts w:cs="Times New Roman"/>
          <w:szCs w:val="28"/>
          <w:lang w:val="en-US"/>
        </w:rPr>
        <w:t>condițiilor din raportul (rapoartele) de verificare ESC privind rezultatele verificărilor ESC trecute cu succes (definite în unul sau mai multe tipuri de ESC), care sunt valabile independent de parametrii de configurare specifici ai elementului constitutiv de interoperabilitate de la bord și, prin urmare, pot fi utilizate la fiecare nivel aplicabil și specific al subsistemului CCS de la bord.</w:t>
      </w:r>
    </w:p>
    <w:p w:rsidR="00B41FBA" w:rsidRPr="00AF5DC2" w:rsidRDefault="00BE4F4E" w:rsidP="00231F78">
      <w:pPr>
        <w:spacing w:after="0"/>
        <w:ind w:firstLine="708"/>
        <w:jc w:val="both"/>
        <w:rPr>
          <w:rFonts w:cs="Times New Roman"/>
          <w:szCs w:val="28"/>
          <w:lang w:val="en-US"/>
        </w:rPr>
      </w:pPr>
      <w:r w:rsidRPr="00AF5DC2">
        <w:rPr>
          <w:rFonts w:cs="Times New Roman"/>
          <w:szCs w:val="28"/>
          <w:lang w:val="en-US"/>
        </w:rPr>
        <w:t>4.2.19.1.3.</w:t>
      </w:r>
      <w:r w:rsidR="00B41FBA" w:rsidRPr="00AF5DC2">
        <w:rPr>
          <w:rFonts w:cs="Times New Roman"/>
          <w:szCs w:val="28"/>
          <w:lang w:val="en-US"/>
        </w:rPr>
        <w:t xml:space="preserve"> Declarația ESC privind elementul constitutiv de interoperabilitate trebuie să includă lista verificărilor ESC e</w:t>
      </w:r>
      <w:r w:rsidR="003C7219" w:rsidRPr="00AF5DC2">
        <w:rPr>
          <w:rFonts w:cs="Times New Roman"/>
          <w:szCs w:val="28"/>
          <w:lang w:val="en-US"/>
        </w:rPr>
        <w:t xml:space="preserve">fectuate </w:t>
      </w:r>
      <w:r w:rsidR="00B41FBA" w:rsidRPr="00AF5DC2">
        <w:rPr>
          <w:rFonts w:cs="Times New Roman"/>
          <w:szCs w:val="28"/>
          <w:lang w:val="en-US"/>
        </w:rPr>
        <w:t>pentru tipul (tipurile) de ESC.</w:t>
      </w:r>
    </w:p>
    <w:p w:rsidR="00B41FBA" w:rsidRPr="00AF5DC2" w:rsidRDefault="003C7219" w:rsidP="00231F78">
      <w:pPr>
        <w:spacing w:after="0"/>
        <w:ind w:firstLine="708"/>
        <w:jc w:val="both"/>
        <w:rPr>
          <w:rFonts w:cs="Times New Roman"/>
          <w:szCs w:val="28"/>
          <w:lang w:val="en-US"/>
        </w:rPr>
      </w:pPr>
      <w:r w:rsidRPr="00AF5DC2">
        <w:rPr>
          <w:rFonts w:cs="Times New Roman"/>
          <w:szCs w:val="28"/>
          <w:lang w:val="en-US"/>
        </w:rPr>
        <w:t>4.2.19.1.4.</w:t>
      </w:r>
      <w:r w:rsidR="00B41FBA" w:rsidRPr="00AF5DC2">
        <w:rPr>
          <w:rFonts w:cs="Times New Roman"/>
          <w:szCs w:val="28"/>
          <w:lang w:val="en-US"/>
        </w:rPr>
        <w:t xml:space="preserve"> Declarația ESC privind elementul constitutiv de interoperabilitate trebuie să includă trimite</w:t>
      </w:r>
      <w:r w:rsidRPr="00AF5DC2">
        <w:rPr>
          <w:rFonts w:cs="Times New Roman"/>
          <w:szCs w:val="28"/>
          <w:lang w:val="en-US"/>
        </w:rPr>
        <w:t xml:space="preserve">rea la raportul de evaluare al </w:t>
      </w:r>
      <w:r w:rsidR="00B41FBA" w:rsidRPr="00AF5DC2">
        <w:rPr>
          <w:rFonts w:cs="Times New Roman"/>
          <w:szCs w:val="28"/>
          <w:lang w:val="en-US"/>
        </w:rPr>
        <w:t>organismului notificat, în conformitate cu 6.2.4.3 (Verificări privind compatibilitatea sistemelor radio și ETCS în ceea ce privește elementul constitutiv de interoperabilitate).</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ESC a subsistemului CCS de la bord specific cu privire la una sau mai multe tipuri de ESC este prevăzută în declarația ESC. </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Trebuie utilizat </w:t>
      </w:r>
      <w:r w:rsidR="00454E67" w:rsidRPr="00AF5DC2">
        <w:rPr>
          <w:rFonts w:cs="Times New Roman"/>
          <w:szCs w:val="28"/>
          <w:lang w:val="en-US"/>
        </w:rPr>
        <w:t>modelul prevăzut în apendicele B.1 sau B</w:t>
      </w:r>
      <w:r w:rsidRPr="00AF5DC2">
        <w:rPr>
          <w:rFonts w:cs="Times New Roman"/>
          <w:szCs w:val="28"/>
          <w:lang w:val="en-US"/>
        </w:rPr>
        <w:t>.5.</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La nivel de subsistem, declarația ESC trebuie să includă, de asemenea, rezumatul raportului d</w:t>
      </w:r>
      <w:r w:rsidR="003C7219" w:rsidRPr="00AF5DC2">
        <w:rPr>
          <w:rFonts w:cs="Times New Roman"/>
          <w:szCs w:val="28"/>
          <w:lang w:val="en-US"/>
        </w:rPr>
        <w:t xml:space="preserve">e verificare ESC și trebuie să </w:t>
      </w:r>
      <w:r w:rsidRPr="00AF5DC2">
        <w:rPr>
          <w:rFonts w:cs="Times New Roman"/>
          <w:szCs w:val="28"/>
          <w:lang w:val="en-US"/>
        </w:rPr>
        <w:t>demonstreze îndeplinirea verificărilor ESC necesare (pentru fiecare tip de ESC inclus în declarație) publicate în documentul tehnic ESC/</w:t>
      </w:r>
      <w:r w:rsidR="00BE14DD" w:rsidRPr="00AF5DC2">
        <w:rPr>
          <w:rFonts w:cs="Times New Roman"/>
          <w:szCs w:val="28"/>
          <w:lang w:val="en-US"/>
        </w:rPr>
        <w:t>RSC</w:t>
      </w:r>
      <w:r w:rsidRPr="00AF5DC2">
        <w:rPr>
          <w:rFonts w:cs="Times New Roman"/>
          <w:szCs w:val="28"/>
          <w:lang w:val="en-US"/>
        </w:rPr>
        <w:t xml:space="preserve"> al </w:t>
      </w:r>
      <w:r w:rsidR="00E33C7D" w:rsidRPr="00AF5DC2">
        <w:rPr>
          <w:rFonts w:cs="Times New Roman"/>
          <w:szCs w:val="28"/>
          <w:lang w:val="en-US"/>
        </w:rPr>
        <w:t xml:space="preserve">autorității de realizare a politicilor în domeniul </w:t>
      </w:r>
      <w:r w:rsidR="00E33C7D" w:rsidRPr="00AF5DC2">
        <w:rPr>
          <w:rFonts w:cs="Times New Roman"/>
          <w:szCs w:val="28"/>
          <w:lang w:val="en-US"/>
        </w:rPr>
        <w:lastRenderedPageBreak/>
        <w:t>transportului feroviar şi al siguranţei feroviare</w:t>
      </w:r>
      <w:r w:rsidRPr="00AF5DC2">
        <w:rPr>
          <w:rFonts w:cs="Times New Roman"/>
          <w:szCs w:val="28"/>
          <w:lang w:val="en-US"/>
        </w:rPr>
        <w:t>, în plus față de declarațiile ESC deja furnizate privind elementele constitutive de interoperabilitate.</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Declarația ESC trebuie să includă, de asemenea, lista completă a declarațiilor ESC privind elementel</w:t>
      </w:r>
      <w:r w:rsidR="009833D4" w:rsidRPr="00AF5DC2">
        <w:rPr>
          <w:rFonts w:cs="Times New Roman"/>
          <w:szCs w:val="28"/>
          <w:lang w:val="en-US"/>
        </w:rPr>
        <w:t xml:space="preserve">e constitutive de </w:t>
      </w:r>
      <w:r w:rsidRPr="00AF5DC2">
        <w:rPr>
          <w:rFonts w:cs="Times New Roman"/>
          <w:szCs w:val="28"/>
          <w:lang w:val="en-US"/>
        </w:rPr>
        <w:t>interoperabilitate care au fost luate în considerare în cadrul evaluării (dacă este cazul), condițiile (dacă este cazul) referitoare la diferitele tipuri de ESC și raportul de evaluare al organismului notificat, în conformitate cu 6.3.3.1 (Verificări privind compatibilitatea sistemelor radio și ETCS).</w:t>
      </w:r>
    </w:p>
    <w:p w:rsidR="00B41FBA" w:rsidRPr="00AF5DC2" w:rsidRDefault="006207FD" w:rsidP="00231F78">
      <w:pPr>
        <w:spacing w:after="0"/>
        <w:ind w:firstLine="708"/>
        <w:jc w:val="both"/>
        <w:rPr>
          <w:rFonts w:cs="Times New Roman"/>
          <w:szCs w:val="28"/>
          <w:lang w:val="en-US"/>
        </w:rPr>
      </w:pPr>
      <w:r w:rsidRPr="00AF5DC2">
        <w:rPr>
          <w:rFonts w:cs="Times New Roman"/>
          <w:szCs w:val="28"/>
          <w:lang w:val="en-US"/>
        </w:rPr>
        <w:t xml:space="preserve">4.2.19.2. </w:t>
      </w:r>
      <w:r w:rsidR="00B41FBA" w:rsidRPr="00AF5DC2">
        <w:rPr>
          <w:rFonts w:cs="Times New Roman"/>
          <w:szCs w:val="28"/>
          <w:lang w:val="en-US"/>
        </w:rPr>
        <w:t>Cerințe privind compatibilitatea sistemului ETCS</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Administratorul de infrastructură este responsabil pentru definirea tipului (tipurilor) de ESC. Toate tronsoanele din rețeaua </w:t>
      </w:r>
      <w:r w:rsidR="00AF4B94" w:rsidRPr="00AF5DC2">
        <w:rPr>
          <w:rFonts w:cs="Times New Roman"/>
          <w:szCs w:val="28"/>
          <w:lang w:val="en-US"/>
        </w:rPr>
        <w:t>națională</w:t>
      </w:r>
      <w:r w:rsidRPr="00AF5DC2">
        <w:rPr>
          <w:rFonts w:cs="Times New Roman"/>
          <w:szCs w:val="28"/>
          <w:lang w:val="en-US"/>
        </w:rPr>
        <w:t xml:space="preserve"> care necesită același set de verificări pentru demonstrarea ESC trebuie să aibă același tip de ESC.</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Lista tipurilor de ESC este publicată și menținută de </w:t>
      </w:r>
      <w:r w:rsidR="00C47759" w:rsidRPr="00AF5DC2">
        <w:rPr>
          <w:rFonts w:cs="Times New Roman"/>
          <w:szCs w:val="28"/>
          <w:lang w:val="en-US"/>
        </w:rPr>
        <w:t xml:space="preserve">autoritatea de realizare a politicilor în domeniul transportului feroviar şi al siguranţei feroviare </w:t>
      </w:r>
      <w:r w:rsidR="00973F1A" w:rsidRPr="00AF5DC2">
        <w:rPr>
          <w:rFonts w:cs="Times New Roman"/>
          <w:szCs w:val="28"/>
          <w:lang w:val="en-US"/>
        </w:rPr>
        <w:t>în documentul tehnic</w:t>
      </w:r>
      <w:r w:rsidRPr="00AF5DC2">
        <w:rPr>
          <w:rFonts w:cs="Times New Roman"/>
          <w:szCs w:val="28"/>
          <w:lang w:val="en-US"/>
        </w:rPr>
        <w:t xml:space="preserve">. A se vedea apendicele A, tabelul A 1, </w:t>
      </w:r>
      <w:r w:rsidR="00931A76" w:rsidRPr="00AF5DC2">
        <w:rPr>
          <w:rFonts w:cs="Times New Roman"/>
          <w:szCs w:val="28"/>
          <w:lang w:val="en-US"/>
        </w:rPr>
        <w:t>sub</w:t>
      </w:r>
      <w:r w:rsidR="00144B0E" w:rsidRPr="00AF5DC2">
        <w:rPr>
          <w:rFonts w:cs="Times New Roman"/>
          <w:szCs w:val="28"/>
          <w:lang w:val="en-US"/>
        </w:rPr>
        <w:t>punctul 4.2.17.1</w:t>
      </w:r>
      <w:r w:rsidRPr="00AF5DC2">
        <w:rPr>
          <w:rFonts w:cs="Times New Roman"/>
          <w:szCs w:val="28"/>
          <w:lang w:val="en-US"/>
        </w:rPr>
        <w:t xml:space="preserve">. </w:t>
      </w:r>
      <w:r w:rsidR="004A0FA1" w:rsidRPr="00AF5DC2">
        <w:rPr>
          <w:rFonts w:cs="Times New Roman"/>
          <w:szCs w:val="28"/>
          <w:lang w:val="en-US"/>
        </w:rPr>
        <w:t xml:space="preserve">Autoritatea de realizare a politicilor în domeniul transportului feroviar şi al siguranţei feroviare </w:t>
      </w:r>
      <w:r w:rsidRPr="00AF5DC2">
        <w:rPr>
          <w:rFonts w:cs="Times New Roman"/>
          <w:szCs w:val="28"/>
          <w:lang w:val="en-US"/>
        </w:rPr>
        <w:t>evaluează verificările, cu excepția cazului în care acestea au fost evaluate de un organism notificat, în conformitate cu tabelul 6.3 rând</w:t>
      </w:r>
      <w:r w:rsidR="003A3D7A" w:rsidRPr="00AF5DC2">
        <w:rPr>
          <w:rFonts w:cs="Times New Roman"/>
          <w:szCs w:val="28"/>
          <w:lang w:val="en-US"/>
        </w:rPr>
        <w:t xml:space="preserve">ul 10. Evaluarea de către </w:t>
      </w:r>
      <w:r w:rsidR="004A0FA1" w:rsidRPr="00AF5DC2">
        <w:rPr>
          <w:rFonts w:cs="Times New Roman"/>
          <w:szCs w:val="28"/>
          <w:lang w:val="en-US"/>
        </w:rPr>
        <w:t xml:space="preserve">autoritatea de realizare a politicilor în domeniul transportului feroviar şi al siguranţei feroviare </w:t>
      </w:r>
      <w:r w:rsidRPr="00AF5DC2">
        <w:rPr>
          <w:rFonts w:cs="Times New Roman"/>
          <w:szCs w:val="28"/>
          <w:lang w:val="en-US"/>
        </w:rPr>
        <w:t xml:space="preserve">se realizează în termen de 2 luni de la primirea acestora, cu excepția cazului în care </w:t>
      </w:r>
      <w:r w:rsidR="004A0FA1" w:rsidRPr="00AF5DC2">
        <w:rPr>
          <w:rFonts w:cs="Times New Roman"/>
          <w:szCs w:val="28"/>
          <w:lang w:val="en-US"/>
        </w:rPr>
        <w:t xml:space="preserve">autoritatea de realizare a politicilor în domeniul transportului feroviar şi al siguranţei feroviare </w:t>
      </w:r>
      <w:r w:rsidRPr="00AF5DC2">
        <w:rPr>
          <w:rFonts w:cs="Times New Roman"/>
          <w:szCs w:val="28"/>
          <w:lang w:val="en-US"/>
        </w:rPr>
        <w:t>și administratorul de infrastructură convin asupra unei perioade mai îndelungate de timp, care nu poate însă depăși 4 luni în total. Documentul tehnic va fi actualizat în termen de 10 zile lucrătoare de la evaluare, dacă aceasta este pozitivă.</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Tipurile de ESC se utilizează numai atunci când sunt publicate cu statutul „valabil” în documentul tehnic al </w:t>
      </w:r>
      <w:r w:rsidR="00E33C7D" w:rsidRPr="00AF5DC2">
        <w:rPr>
          <w:rFonts w:cs="Times New Roman"/>
          <w:szCs w:val="28"/>
          <w:lang w:val="en-US"/>
        </w:rPr>
        <w:t xml:space="preserve">autorității de realizare a politicilor în domeniul transportului feroviar şi al siguranţei feroviare </w:t>
      </w:r>
      <w:r w:rsidRPr="00AF5DC2">
        <w:rPr>
          <w:rFonts w:cs="Times New Roman"/>
          <w:szCs w:val="28"/>
          <w:lang w:val="en-US"/>
        </w:rPr>
        <w:t>menționat mai sus.</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Administratorii de infrastructură, cu sprijinul furnizorilor de ETCS pentru rețeaua lor, trebuie să transmită </w:t>
      </w:r>
      <w:r w:rsidR="00E33C7D" w:rsidRPr="00AF5DC2">
        <w:rPr>
          <w:rFonts w:cs="Times New Roman"/>
          <w:szCs w:val="28"/>
          <w:lang w:val="en-US"/>
        </w:rPr>
        <w:t xml:space="preserve">autorității de realizare a politicilor în domeniul transportului feroviar şi al siguranţei feroviare </w:t>
      </w:r>
      <w:r w:rsidR="009925B7" w:rsidRPr="00AF5DC2">
        <w:rPr>
          <w:rFonts w:cs="Times New Roman"/>
          <w:szCs w:val="28"/>
          <w:lang w:val="en-US"/>
        </w:rPr>
        <w:t xml:space="preserve">definiția </w:t>
      </w:r>
      <w:r w:rsidRPr="00AF5DC2">
        <w:rPr>
          <w:rFonts w:cs="Times New Roman"/>
          <w:szCs w:val="28"/>
          <w:lang w:val="en-US"/>
        </w:rPr>
        <w:t>verificărilor necesare pentru fiecare tip de ESC pe rețeaua lor. Informațiile minime care trebuie incluse:</w:t>
      </w:r>
    </w:p>
    <w:p w:rsidR="00B41FBA" w:rsidRPr="00AF5DC2" w:rsidRDefault="006A0008" w:rsidP="00231F78">
      <w:pPr>
        <w:spacing w:after="0"/>
        <w:ind w:firstLine="708"/>
        <w:jc w:val="both"/>
        <w:rPr>
          <w:rFonts w:cs="Times New Roman"/>
          <w:szCs w:val="28"/>
          <w:lang w:val="en-US"/>
        </w:rPr>
      </w:pPr>
      <w:r w:rsidRPr="00AF5DC2">
        <w:rPr>
          <w:rFonts w:cs="Times New Roman"/>
          <w:szCs w:val="28"/>
          <w:lang w:val="en-US"/>
        </w:rPr>
        <w:t>4.2.19.2.1.</w:t>
      </w:r>
      <w:r w:rsidR="00CA168A" w:rsidRPr="00AF5DC2">
        <w:rPr>
          <w:rFonts w:cs="Times New Roman"/>
          <w:szCs w:val="28"/>
          <w:lang w:val="en-US"/>
        </w:rPr>
        <w:t>Definirea</w:t>
      </w:r>
      <w:r w:rsidR="00B41FBA" w:rsidRPr="00AF5DC2">
        <w:rPr>
          <w:rFonts w:cs="Times New Roman"/>
          <w:szCs w:val="28"/>
          <w:lang w:val="en-US"/>
        </w:rPr>
        <w:t xml:space="preserve"> fiecărei verificări care trebuie realizată.</w:t>
      </w:r>
    </w:p>
    <w:p w:rsidR="00B41FBA" w:rsidRPr="00AF5DC2" w:rsidRDefault="006A0008" w:rsidP="00231F78">
      <w:pPr>
        <w:spacing w:after="0"/>
        <w:ind w:firstLine="708"/>
        <w:jc w:val="both"/>
        <w:rPr>
          <w:rFonts w:cs="Times New Roman"/>
          <w:szCs w:val="28"/>
          <w:lang w:val="en-US"/>
        </w:rPr>
      </w:pPr>
      <w:r w:rsidRPr="00AF5DC2">
        <w:rPr>
          <w:rFonts w:cs="Times New Roman"/>
          <w:szCs w:val="28"/>
          <w:lang w:val="en-US"/>
        </w:rPr>
        <w:t>4.2.19.2.2.</w:t>
      </w:r>
      <w:r w:rsidR="00B41FBA" w:rsidRPr="00AF5DC2">
        <w:rPr>
          <w:rFonts w:cs="Times New Roman"/>
          <w:szCs w:val="28"/>
          <w:lang w:val="en-US"/>
        </w:rPr>
        <w:t xml:space="preserve"> Criteriile de trecere pentru fiecare verificare.</w:t>
      </w:r>
    </w:p>
    <w:p w:rsidR="00B41FBA" w:rsidRPr="00AF5DC2" w:rsidRDefault="006A0008" w:rsidP="00231F78">
      <w:pPr>
        <w:spacing w:after="0"/>
        <w:ind w:firstLine="708"/>
        <w:jc w:val="both"/>
        <w:rPr>
          <w:rFonts w:cs="Times New Roman"/>
          <w:szCs w:val="28"/>
          <w:lang w:val="en-US"/>
        </w:rPr>
      </w:pPr>
      <w:r w:rsidRPr="00AF5DC2">
        <w:rPr>
          <w:rFonts w:cs="Times New Roman"/>
          <w:szCs w:val="28"/>
          <w:lang w:val="en-US"/>
        </w:rPr>
        <w:t>4.2.19.2.3.</w:t>
      </w:r>
      <w:r w:rsidR="00B41FBA" w:rsidRPr="00AF5DC2">
        <w:rPr>
          <w:rFonts w:cs="Times New Roman"/>
          <w:szCs w:val="28"/>
          <w:lang w:val="en-US"/>
        </w:rPr>
        <w:t xml:space="preserve"> Dacă o verificare este necesară numai pentru trenuri compatibile cu o funcționalita</w:t>
      </w:r>
      <w:r w:rsidR="00795A9E" w:rsidRPr="00AF5DC2">
        <w:rPr>
          <w:rFonts w:cs="Times New Roman"/>
          <w:szCs w:val="28"/>
          <w:lang w:val="en-US"/>
        </w:rPr>
        <w:t>te specifică</w:t>
      </w:r>
      <w:r w:rsidR="00B41FBA" w:rsidRPr="00AF5DC2">
        <w:rPr>
          <w:rFonts w:cs="Times New Roman"/>
          <w:szCs w:val="28"/>
          <w:lang w:val="en-US"/>
        </w:rPr>
        <w:t>.</w:t>
      </w:r>
    </w:p>
    <w:p w:rsidR="00B41FBA" w:rsidRPr="00AF5DC2" w:rsidRDefault="00974B4F" w:rsidP="00231F78">
      <w:pPr>
        <w:spacing w:after="0"/>
        <w:ind w:firstLine="708"/>
        <w:jc w:val="both"/>
        <w:rPr>
          <w:rFonts w:cs="Times New Roman"/>
          <w:szCs w:val="28"/>
          <w:lang w:val="en-US"/>
        </w:rPr>
      </w:pPr>
      <w:r w:rsidRPr="00AF5DC2">
        <w:rPr>
          <w:rFonts w:cs="Times New Roman"/>
          <w:szCs w:val="28"/>
          <w:lang w:val="en-US"/>
        </w:rPr>
        <w:t xml:space="preserve">4.2.19.2.4. </w:t>
      </w:r>
      <w:r w:rsidR="00B41FBA" w:rsidRPr="00AF5DC2">
        <w:rPr>
          <w:rFonts w:cs="Times New Roman"/>
          <w:szCs w:val="28"/>
          <w:lang w:val="en-US"/>
        </w:rPr>
        <w:t xml:space="preserve">Dacă verificările trebuie realizate în laboratoare sau pe calea ferată. În cazul verificărilor </w:t>
      </w:r>
      <w:r w:rsidRPr="00AF5DC2">
        <w:rPr>
          <w:rFonts w:cs="Times New Roman"/>
          <w:szCs w:val="28"/>
          <w:lang w:val="en-US"/>
        </w:rPr>
        <w:t xml:space="preserve">pe calea ferată, trebuie să se </w:t>
      </w:r>
      <w:r w:rsidR="00B41FBA" w:rsidRPr="00AF5DC2">
        <w:rPr>
          <w:rFonts w:cs="Times New Roman"/>
          <w:szCs w:val="28"/>
          <w:lang w:val="en-US"/>
        </w:rPr>
        <w:t>indice dacă este necesară realizarea lor într-un anumit loc.</w:t>
      </w:r>
    </w:p>
    <w:p w:rsidR="00B41FBA" w:rsidRPr="00AF5DC2" w:rsidRDefault="00974B4F" w:rsidP="00231F78">
      <w:pPr>
        <w:spacing w:after="0"/>
        <w:ind w:firstLine="708"/>
        <w:jc w:val="both"/>
        <w:rPr>
          <w:rFonts w:cs="Times New Roman"/>
          <w:szCs w:val="28"/>
          <w:lang w:val="en-US"/>
        </w:rPr>
      </w:pPr>
      <w:r w:rsidRPr="00AF5DC2">
        <w:rPr>
          <w:rFonts w:cs="Times New Roman"/>
          <w:szCs w:val="28"/>
          <w:lang w:val="en-US"/>
        </w:rPr>
        <w:t>4.2.19.2.5.</w:t>
      </w:r>
      <w:r w:rsidR="00B41FBA" w:rsidRPr="00AF5DC2">
        <w:rPr>
          <w:rFonts w:cs="Times New Roman"/>
          <w:szCs w:val="28"/>
          <w:lang w:val="en-US"/>
        </w:rPr>
        <w:t xml:space="preserve"> Detaliile de contact pentru a se solicita efectuarea fiecărei verificări.</w:t>
      </w:r>
    </w:p>
    <w:p w:rsidR="00B41FBA" w:rsidRPr="00AF5DC2" w:rsidRDefault="00974B4F" w:rsidP="00231F78">
      <w:pPr>
        <w:spacing w:after="0"/>
        <w:ind w:firstLine="708"/>
        <w:jc w:val="both"/>
        <w:rPr>
          <w:rFonts w:cs="Times New Roman"/>
          <w:szCs w:val="28"/>
          <w:lang w:val="en-US"/>
        </w:rPr>
      </w:pPr>
      <w:r w:rsidRPr="00AF5DC2">
        <w:rPr>
          <w:rFonts w:cs="Times New Roman"/>
          <w:szCs w:val="28"/>
          <w:lang w:val="en-US"/>
        </w:rPr>
        <w:t>4.2.19.2.6.</w:t>
      </w:r>
      <w:r w:rsidR="00B41FBA" w:rsidRPr="00AF5DC2">
        <w:rPr>
          <w:rFonts w:cs="Times New Roman"/>
          <w:szCs w:val="28"/>
          <w:lang w:val="en-US"/>
        </w:rPr>
        <w:t xml:space="preserve"> Descrierea configurației reprezentative a unei verificări, o</w:t>
      </w:r>
      <w:r w:rsidR="00DB27D0" w:rsidRPr="00AF5DC2">
        <w:rPr>
          <w:rFonts w:cs="Times New Roman"/>
          <w:szCs w:val="28"/>
          <w:lang w:val="en-US"/>
        </w:rPr>
        <w:t>ri de câte ori este definită de administratorul de infrastructură</w:t>
      </w:r>
      <w:r w:rsidR="00B41FBA" w:rsidRPr="00AF5DC2">
        <w:rPr>
          <w:rFonts w:cs="Times New Roman"/>
          <w:szCs w:val="28"/>
          <w:lang w:val="en-US"/>
        </w:rPr>
        <w:t xml:space="preserve"> re</w:t>
      </w:r>
      <w:r w:rsidR="00894076" w:rsidRPr="00AF5DC2">
        <w:rPr>
          <w:rFonts w:cs="Times New Roman"/>
          <w:szCs w:val="28"/>
          <w:lang w:val="en-US"/>
        </w:rPr>
        <w:t xml:space="preserve">levant, care trebuie realizată </w:t>
      </w:r>
      <w:r w:rsidR="00B41FBA" w:rsidRPr="00AF5DC2">
        <w:rPr>
          <w:rFonts w:cs="Times New Roman"/>
          <w:szCs w:val="28"/>
          <w:lang w:val="en-US"/>
        </w:rPr>
        <w:t>într-un laborator.</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lastRenderedPageBreak/>
        <w:t>Administratorii de infrastructură trebuie să clasifice liniile cu ETCS în funcție de tipurile de ESC ș</w:t>
      </w:r>
      <w:r w:rsidR="003519F3" w:rsidRPr="00AF5DC2">
        <w:rPr>
          <w:rFonts w:cs="Times New Roman"/>
          <w:szCs w:val="28"/>
          <w:lang w:val="en-US"/>
        </w:rPr>
        <w:t xml:space="preserve">i să înregistreze tipurile de </w:t>
      </w:r>
      <w:r w:rsidRPr="00AF5DC2">
        <w:rPr>
          <w:rFonts w:cs="Times New Roman"/>
          <w:szCs w:val="28"/>
          <w:lang w:val="en-US"/>
        </w:rPr>
        <w:t xml:space="preserve">ESC în </w:t>
      </w:r>
      <w:r w:rsidR="00FC116B" w:rsidRPr="00AF5DC2">
        <w:rPr>
          <w:rFonts w:cs="Times New Roman"/>
          <w:szCs w:val="28"/>
          <w:lang w:val="en-US"/>
        </w:rPr>
        <w:t>r</w:t>
      </w:r>
      <w:r w:rsidR="003F40C5" w:rsidRPr="00AF5DC2">
        <w:rPr>
          <w:rFonts w:cs="Times New Roman"/>
          <w:szCs w:val="28"/>
          <w:lang w:val="en-US"/>
        </w:rPr>
        <w:t>egistrul de infrastructură</w:t>
      </w:r>
      <w:r w:rsidRPr="00AF5DC2">
        <w:rPr>
          <w:rFonts w:cs="Times New Roman"/>
          <w:szCs w:val="28"/>
          <w:lang w:val="en-US"/>
        </w:rPr>
        <w:t>. Dacă nicio definiție ESC nu este publicată în documentul tehnic ESC/</w:t>
      </w:r>
      <w:r w:rsidR="00354E6C" w:rsidRPr="00AF5DC2">
        <w:rPr>
          <w:rFonts w:cs="Times New Roman"/>
          <w:szCs w:val="28"/>
          <w:lang w:val="en-US"/>
        </w:rPr>
        <w:t xml:space="preserve">Contingentul pentru Stații Intermediare (în continuare – </w:t>
      </w:r>
      <w:r w:rsidRPr="00AF5DC2">
        <w:rPr>
          <w:rFonts w:cs="Times New Roman"/>
          <w:i/>
          <w:szCs w:val="28"/>
          <w:lang w:val="en-US"/>
        </w:rPr>
        <w:t>RS</w:t>
      </w:r>
      <w:r w:rsidR="00354E6C" w:rsidRPr="00AF5DC2">
        <w:rPr>
          <w:rFonts w:cs="Times New Roman"/>
          <w:szCs w:val="28"/>
          <w:lang w:val="en-US"/>
        </w:rPr>
        <w:t>)</w:t>
      </w:r>
      <w:r w:rsidRPr="00AF5DC2">
        <w:rPr>
          <w:rFonts w:cs="Times New Roman"/>
          <w:szCs w:val="28"/>
          <w:lang w:val="en-US"/>
        </w:rPr>
        <w:t xml:space="preserve"> se consideră că pentru liniile respective nu sunt necesare verificări ESC.</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Administratorul de infrastructură trebuie să asigure mijloacele, laboratorul sau accesul la </w:t>
      </w:r>
      <w:r w:rsidR="0005443C" w:rsidRPr="00AF5DC2">
        <w:rPr>
          <w:rFonts w:cs="Times New Roman"/>
          <w:szCs w:val="28"/>
          <w:lang w:val="en-US"/>
        </w:rPr>
        <w:t xml:space="preserve">infrastructură necesare pentru </w:t>
      </w:r>
      <w:r w:rsidRPr="00AF5DC2">
        <w:rPr>
          <w:rFonts w:cs="Times New Roman"/>
          <w:szCs w:val="28"/>
          <w:lang w:val="en-US"/>
        </w:rPr>
        <w:t>realizarea verificărilor</w:t>
      </w:r>
      <w:r w:rsidR="00B12833" w:rsidRPr="00AF5DC2">
        <w:rPr>
          <w:rFonts w:cs="Times New Roman"/>
          <w:szCs w:val="28"/>
          <w:lang w:val="en-US"/>
        </w:rPr>
        <w:t>.</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Administratorii de infrastructură trebuie să transmită </w:t>
      </w:r>
      <w:r w:rsidR="00FD27C0" w:rsidRPr="00AF5DC2">
        <w:rPr>
          <w:rFonts w:cs="Times New Roman"/>
          <w:szCs w:val="28"/>
          <w:lang w:val="en-US"/>
        </w:rPr>
        <w:t>autorității</w:t>
      </w:r>
      <w:r w:rsidR="00E33C7D" w:rsidRPr="00AF5DC2">
        <w:rPr>
          <w:rFonts w:cs="Times New Roman"/>
          <w:szCs w:val="28"/>
          <w:lang w:val="en-US"/>
        </w:rPr>
        <w:t xml:space="preserve"> de realizare a politicilor în domeniul transportului feroviar şi al siguranţei feroviare </w:t>
      </w:r>
      <w:r w:rsidRPr="00AF5DC2">
        <w:rPr>
          <w:rFonts w:cs="Times New Roman"/>
          <w:szCs w:val="28"/>
          <w:lang w:val="en-US"/>
        </w:rPr>
        <w:t>orice modificare a verificărilor menționate pentru rețeaua lor.</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Tipurile de ESC sunt valabile pe o perioadă nedeterminată, cu excepția cazului în care sunt m</w:t>
      </w:r>
      <w:r w:rsidR="00B12833" w:rsidRPr="00AF5DC2">
        <w:rPr>
          <w:rFonts w:cs="Times New Roman"/>
          <w:szCs w:val="28"/>
          <w:lang w:val="en-US"/>
        </w:rPr>
        <w:t xml:space="preserve">odificate sau retrase de către </w:t>
      </w:r>
      <w:r w:rsidRPr="00AF5DC2">
        <w:rPr>
          <w:rFonts w:cs="Times New Roman"/>
          <w:szCs w:val="28"/>
          <w:lang w:val="en-US"/>
        </w:rPr>
        <w:t>administratorul de infrastructură. În caz de modificări, trebuie respectate dispozițiile de la 7.2.3.4 (Impactul asupra compatibilității tehnice dintre părțile de la bord și de cale ale subsistemelor CCS). Dacă un sistem de la bord trebuie verificat din nou, nu trebuie efectuate decât verificările ESC noi/actualizate, aplicând principiul conform căruia verificările deja trecute cu succes rămân valabile dacă vehiculul nu este modificat.</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 xml:space="preserve">În cazul în care verificările ESC sunt publicate sau actualizate de </w:t>
      </w:r>
      <w:r w:rsidR="00CD32BA" w:rsidRPr="00AF5DC2">
        <w:rPr>
          <w:rFonts w:cs="Times New Roman"/>
          <w:szCs w:val="28"/>
          <w:lang w:val="en-US"/>
        </w:rPr>
        <w:t>autoritatea de realizare a politicilor în domeniul transportului feroviar şi al siguranţei feroviare</w:t>
      </w:r>
      <w:r w:rsidRPr="00AF5DC2">
        <w:rPr>
          <w:rFonts w:cs="Times New Roman"/>
          <w:szCs w:val="28"/>
          <w:lang w:val="en-US"/>
        </w:rPr>
        <w:t xml:space="preserve"> în docume</w:t>
      </w:r>
      <w:r w:rsidR="00D55926" w:rsidRPr="00AF5DC2">
        <w:rPr>
          <w:rFonts w:cs="Times New Roman"/>
          <w:szCs w:val="28"/>
          <w:lang w:val="en-US"/>
        </w:rPr>
        <w:t>ntul tehnic</w:t>
      </w:r>
      <w:r w:rsidRPr="00AF5DC2">
        <w:rPr>
          <w:rFonts w:cs="Times New Roman"/>
          <w:szCs w:val="28"/>
          <w:lang w:val="en-US"/>
        </w:rPr>
        <w:t xml:space="preserve">, normele naționale existente corespunzătoare pentru încercarea compatibilității ETCS trebuie retrase și trebuie realizate numai verificări ESC pentru a demonstra compatibilitatea tehnică dintre subsisteme. </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Entitatea responsabilă cu demonstrarea ESC trebuie să definească o configurație reprezentat</w:t>
      </w:r>
      <w:r w:rsidR="00FE7889" w:rsidRPr="00AF5DC2">
        <w:rPr>
          <w:rFonts w:cs="Times New Roman"/>
          <w:szCs w:val="28"/>
          <w:lang w:val="en-US"/>
        </w:rPr>
        <w:t xml:space="preserve">ivă a subsistemului ETCS de la </w:t>
      </w:r>
      <w:r w:rsidRPr="00AF5DC2">
        <w:rPr>
          <w:rFonts w:cs="Times New Roman"/>
          <w:szCs w:val="28"/>
          <w:lang w:val="en-US"/>
        </w:rPr>
        <w:t>bord.</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Declarația ESC se întocmește de entitatea care solicită demonstrarea ESC.</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Entitatea care solicită demonstrarea ESC trebuie să aibă raportul de verificare ESC p</w:t>
      </w:r>
      <w:r w:rsidR="00A12DCE" w:rsidRPr="00AF5DC2">
        <w:rPr>
          <w:rFonts w:cs="Times New Roman"/>
          <w:szCs w:val="28"/>
          <w:lang w:val="en-US"/>
        </w:rPr>
        <w:t xml:space="preserve">entru elementul constitutiv de </w:t>
      </w:r>
      <w:r w:rsidRPr="00AF5DC2">
        <w:rPr>
          <w:rFonts w:cs="Times New Roman"/>
          <w:szCs w:val="28"/>
          <w:lang w:val="en-US"/>
        </w:rPr>
        <w:t xml:space="preserve">interoperabilitate sau pentru subsistemul respectiv evaluat de un organism notificat în </w:t>
      </w:r>
      <w:r w:rsidR="00A12DCE" w:rsidRPr="00AF5DC2">
        <w:rPr>
          <w:rFonts w:cs="Times New Roman"/>
          <w:szCs w:val="28"/>
          <w:lang w:val="en-US"/>
        </w:rPr>
        <w:t xml:space="preserve">conformitate cu </w:t>
      </w:r>
      <w:r w:rsidR="00931A76" w:rsidRPr="00AF5DC2">
        <w:rPr>
          <w:rFonts w:cs="Times New Roman"/>
          <w:szCs w:val="28"/>
          <w:lang w:val="en-US"/>
        </w:rPr>
        <w:t>sub</w:t>
      </w:r>
      <w:r w:rsidR="00A12DCE" w:rsidRPr="00AF5DC2">
        <w:rPr>
          <w:rFonts w:cs="Times New Roman"/>
          <w:szCs w:val="28"/>
          <w:lang w:val="en-US"/>
        </w:rPr>
        <w:t xml:space="preserve">punctul 6.2.4.3 </w:t>
      </w:r>
      <w:r w:rsidRPr="00AF5DC2">
        <w:rPr>
          <w:rFonts w:cs="Times New Roman"/>
          <w:szCs w:val="28"/>
          <w:lang w:val="en-US"/>
        </w:rPr>
        <w:t>(Verificări privind compatibilitatea sistemelor radio și ETCS în ceea ce privește elementul constitutiv de interoperabilitate) sau 6.3.3.1 (Verificări privind compatibilitatea sistemelor radio și ETCS).</w:t>
      </w:r>
    </w:p>
    <w:p w:rsidR="00B41FBA" w:rsidRPr="00AF5DC2" w:rsidRDefault="00B41FBA" w:rsidP="00231F78">
      <w:pPr>
        <w:spacing w:after="0"/>
        <w:ind w:firstLine="708"/>
        <w:jc w:val="both"/>
        <w:rPr>
          <w:rFonts w:cs="Times New Roman"/>
          <w:szCs w:val="28"/>
          <w:lang w:val="en-US"/>
        </w:rPr>
      </w:pPr>
      <w:r w:rsidRPr="00AF5DC2">
        <w:rPr>
          <w:rFonts w:cs="Times New Roman"/>
          <w:szCs w:val="28"/>
          <w:lang w:val="en-US"/>
        </w:rPr>
        <w:t>Dacă un raport de verificare sau o declarație ESC privind un element constitutiv de inte</w:t>
      </w:r>
      <w:r w:rsidR="00A12DCE" w:rsidRPr="00AF5DC2">
        <w:rPr>
          <w:rFonts w:cs="Times New Roman"/>
          <w:szCs w:val="28"/>
          <w:lang w:val="en-US"/>
        </w:rPr>
        <w:t xml:space="preserve">roperabilitate menționat(ă) în </w:t>
      </w:r>
      <w:r w:rsidRPr="00AF5DC2">
        <w:rPr>
          <w:rFonts w:cs="Times New Roman"/>
          <w:szCs w:val="28"/>
          <w:lang w:val="en-US"/>
        </w:rPr>
        <w:t>declarația ESC conține condiții, toate condițiile trebuie înregistrate, reflectându-se statutul acestora și, dacă s-a convenit astfel, modul în care sunt gestionate de partea afectată (întreprinderea feroviară care dorește să demonstreze compatibilitatea cu o rută), iar această responsabilitate se înregistrează în declarația ESC.</w:t>
      </w:r>
    </w:p>
    <w:p w:rsidR="00686D49" w:rsidRPr="00AF5DC2" w:rsidRDefault="00E365F0" w:rsidP="00231F78">
      <w:pPr>
        <w:spacing w:after="0"/>
        <w:ind w:firstLine="708"/>
        <w:jc w:val="both"/>
        <w:rPr>
          <w:rFonts w:cs="Times New Roman"/>
          <w:szCs w:val="28"/>
          <w:lang w:val="en-US"/>
        </w:rPr>
      </w:pPr>
      <w:r w:rsidRPr="00AF5DC2">
        <w:rPr>
          <w:rFonts w:cs="Times New Roman"/>
          <w:szCs w:val="28"/>
          <w:lang w:val="en-US"/>
        </w:rPr>
        <w:t xml:space="preserve">4.2.19.3. </w:t>
      </w:r>
      <w:r w:rsidR="00686D49" w:rsidRPr="00AF5DC2">
        <w:rPr>
          <w:rFonts w:cs="Times New Roman"/>
          <w:szCs w:val="28"/>
          <w:lang w:val="en-US"/>
        </w:rPr>
        <w:t>Compatibilitatea sistemului radio</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Com</w:t>
      </w:r>
      <w:r w:rsidR="00436825" w:rsidRPr="00AF5DC2">
        <w:rPr>
          <w:rFonts w:cs="Times New Roman"/>
          <w:szCs w:val="28"/>
          <w:lang w:val="en-US"/>
        </w:rPr>
        <w:t xml:space="preserve">patibilitatea sistemului radio </w:t>
      </w:r>
      <w:r w:rsidRPr="00AF5DC2">
        <w:rPr>
          <w:rFonts w:cs="Times New Roman"/>
          <w:szCs w:val="28"/>
          <w:lang w:val="en-US"/>
        </w:rPr>
        <w:t>este înregistrarea compatibilității tehnice dintre sistemu</w:t>
      </w:r>
      <w:r w:rsidR="00F20C0F" w:rsidRPr="00AF5DC2">
        <w:rPr>
          <w:rFonts w:cs="Times New Roman"/>
          <w:szCs w:val="28"/>
          <w:lang w:val="en-US"/>
        </w:rPr>
        <w:t xml:space="preserve">l radio de voce sau de date </w:t>
      </w:r>
      <w:r w:rsidRPr="00AF5DC2">
        <w:rPr>
          <w:rFonts w:cs="Times New Roman"/>
          <w:szCs w:val="28"/>
          <w:lang w:val="en-US"/>
        </w:rPr>
        <w:t>de la bord și părțile RMR de cale ale subsistemelor CCS dintr-o zonă de utilizare.</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 xml:space="preserve">Fiecare tip de </w:t>
      </w:r>
      <w:r w:rsidR="00BE14DD" w:rsidRPr="00AF5DC2">
        <w:rPr>
          <w:rFonts w:cs="Times New Roman"/>
          <w:szCs w:val="28"/>
          <w:lang w:val="en-US"/>
        </w:rPr>
        <w:t xml:space="preserve">Compatibilitate a sistemului radio </w:t>
      </w:r>
      <w:r w:rsidR="00BE14DD" w:rsidRPr="00AF5DC2">
        <w:rPr>
          <w:rFonts w:cs="Times New Roman"/>
          <w:i/>
          <w:szCs w:val="28"/>
          <w:lang w:val="en-US"/>
        </w:rPr>
        <w:t>(în continuare - RSC)</w:t>
      </w:r>
      <w:r w:rsidRPr="00AF5DC2">
        <w:rPr>
          <w:rFonts w:cs="Times New Roman"/>
          <w:szCs w:val="28"/>
          <w:lang w:val="en-US"/>
        </w:rPr>
        <w:t xml:space="preserve"> identifică setul de verificări RSC (verificare documentară, de </w:t>
      </w:r>
      <w:r w:rsidR="00F20C0F" w:rsidRPr="00AF5DC2">
        <w:rPr>
          <w:rFonts w:cs="Times New Roman"/>
          <w:szCs w:val="28"/>
          <w:lang w:val="en-US"/>
        </w:rPr>
        <w:t xml:space="preserve">laborator sau pe calea ferată) </w:t>
      </w:r>
      <w:r w:rsidRPr="00AF5DC2">
        <w:rPr>
          <w:rFonts w:cs="Times New Roman"/>
          <w:szCs w:val="28"/>
          <w:lang w:val="en-US"/>
        </w:rPr>
        <w:t xml:space="preserve">aplicabil pentru un tronson sau grup de tronsoane din cadrul unei zone de </w:t>
      </w:r>
      <w:r w:rsidRPr="00AF5DC2">
        <w:rPr>
          <w:rFonts w:cs="Times New Roman"/>
          <w:szCs w:val="28"/>
          <w:lang w:val="en-US"/>
        </w:rPr>
        <w:lastRenderedPageBreak/>
        <w:t>utilizare. Este posibil să se utilizeze același tip de RSC pentru infrastructura transfrontalieră și pentru diferite infrastructuri naționale.</w:t>
      </w:r>
    </w:p>
    <w:p w:rsidR="0086775D" w:rsidRPr="00AF5DC2" w:rsidRDefault="00686D49" w:rsidP="00231F78">
      <w:pPr>
        <w:spacing w:after="0"/>
        <w:ind w:firstLine="708"/>
        <w:jc w:val="both"/>
        <w:rPr>
          <w:rFonts w:cs="Times New Roman"/>
          <w:szCs w:val="28"/>
          <w:lang w:val="en-US"/>
        </w:rPr>
      </w:pPr>
      <w:r w:rsidRPr="00AF5DC2">
        <w:rPr>
          <w:rFonts w:cs="Times New Roman"/>
          <w:szCs w:val="28"/>
          <w:lang w:val="en-US"/>
        </w:rPr>
        <w:t>Rezultatele verificărilor RSC pentru o parte de radio de voce sau de date de la bord la nive</w:t>
      </w:r>
      <w:r w:rsidR="00F20C0F" w:rsidRPr="00AF5DC2">
        <w:rPr>
          <w:rFonts w:cs="Times New Roman"/>
          <w:szCs w:val="28"/>
          <w:lang w:val="en-US"/>
        </w:rPr>
        <w:t xml:space="preserve">lul elementului constitutiv de </w:t>
      </w:r>
      <w:r w:rsidRPr="00AF5DC2">
        <w:rPr>
          <w:rFonts w:cs="Times New Roman"/>
          <w:szCs w:val="28"/>
          <w:lang w:val="en-US"/>
        </w:rPr>
        <w:t>interoperabilitate sau al subsistemului, inclusiv constatările și condițiile care decurg din aceste rezultate, se înregistrează în raportul de verificare RSC.</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„Configurația reprezentativă” înseamnă o configurație pe baza căreia se pot obține rezulta</w:t>
      </w:r>
      <w:r w:rsidR="003D2757" w:rsidRPr="00AF5DC2">
        <w:rPr>
          <w:rFonts w:cs="Times New Roman"/>
          <w:szCs w:val="28"/>
          <w:lang w:val="en-US"/>
        </w:rPr>
        <w:t xml:space="preserve">te ale încercărilor, care sunt </w:t>
      </w:r>
      <w:r w:rsidRPr="00AF5DC2">
        <w:rPr>
          <w:rFonts w:cs="Times New Roman"/>
          <w:szCs w:val="28"/>
          <w:lang w:val="en-US"/>
        </w:rPr>
        <w:t>valabile pentru diverse configurații ale aceluiași element constitutiv de interoperabilitate certificat sau ale unui subsistem de la bord certificat. Aceste rezultate trebuie să fie, de asemenea, echivalente pentru diverse configurații ale unui subsistem RMR de cale certificat.</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În cazul verificărilor RSC la nivelul elementelor constitutive de interoperabilitate, trebuie respectate următoarele:</w:t>
      </w:r>
    </w:p>
    <w:p w:rsidR="00686D49" w:rsidRPr="00AF5DC2" w:rsidRDefault="003D2757" w:rsidP="00231F78">
      <w:pPr>
        <w:spacing w:after="0"/>
        <w:ind w:firstLine="708"/>
        <w:jc w:val="both"/>
        <w:rPr>
          <w:rFonts w:cs="Times New Roman"/>
          <w:szCs w:val="28"/>
          <w:lang w:val="en-US"/>
        </w:rPr>
      </w:pPr>
      <w:r w:rsidRPr="00AF5DC2">
        <w:rPr>
          <w:rFonts w:cs="Times New Roman"/>
          <w:szCs w:val="28"/>
          <w:lang w:val="en-US"/>
        </w:rPr>
        <w:t>4.2.19.3.1.</w:t>
      </w:r>
      <w:r w:rsidR="00686D49" w:rsidRPr="00AF5DC2">
        <w:rPr>
          <w:rFonts w:cs="Times New Roman"/>
          <w:szCs w:val="28"/>
          <w:lang w:val="en-US"/>
        </w:rPr>
        <w:t xml:space="preserve"> Declarația RSC privind elementul constitutiv de interoperabilitate înregistrează r</w:t>
      </w:r>
      <w:r w:rsidR="00BA10CA" w:rsidRPr="00AF5DC2">
        <w:rPr>
          <w:rFonts w:cs="Times New Roman"/>
          <w:szCs w:val="28"/>
          <w:lang w:val="en-US"/>
        </w:rPr>
        <w:t xml:space="preserve">ezultatele RSC ale elementului </w:t>
      </w:r>
      <w:r w:rsidR="00686D49" w:rsidRPr="00AF5DC2">
        <w:rPr>
          <w:rFonts w:cs="Times New Roman"/>
          <w:szCs w:val="28"/>
          <w:lang w:val="en-US"/>
        </w:rPr>
        <w:t xml:space="preserve">constitutiv de interoperabilitate </w:t>
      </w:r>
      <w:r w:rsidR="00284BB9" w:rsidRPr="00AF5DC2">
        <w:rPr>
          <w:rFonts w:cs="Times New Roman"/>
          <w:szCs w:val="28"/>
          <w:lang w:val="en-US"/>
        </w:rPr>
        <w:t>(radio în cabină</w:t>
      </w:r>
      <w:r w:rsidR="00686D49" w:rsidRPr="00AF5DC2">
        <w:rPr>
          <w:rFonts w:cs="Times New Roman"/>
          <w:szCs w:val="28"/>
          <w:lang w:val="en-US"/>
        </w:rPr>
        <w:t xml:space="preserve">) în funcție de tipul (tipurile) de RSC care este (sunt) valabil(e), indiferent de configurația specifică a elementului constitutiv de interoperabilitate. Acest document trebuie elaborat de furnizor. Trebuie utilizat </w:t>
      </w:r>
      <w:r w:rsidR="00454E67" w:rsidRPr="00AF5DC2">
        <w:rPr>
          <w:rFonts w:cs="Times New Roman"/>
          <w:szCs w:val="28"/>
          <w:lang w:val="en-US"/>
        </w:rPr>
        <w:t>modelul prevăzut în apendicele B.4 sau B</w:t>
      </w:r>
      <w:r w:rsidR="00686D49" w:rsidRPr="00AF5DC2">
        <w:rPr>
          <w:rFonts w:cs="Times New Roman"/>
          <w:szCs w:val="28"/>
          <w:lang w:val="en-US"/>
        </w:rPr>
        <w:t>.6.</w:t>
      </w:r>
    </w:p>
    <w:p w:rsidR="00686D49" w:rsidRPr="00AF5DC2" w:rsidRDefault="00BA10CA" w:rsidP="00231F78">
      <w:pPr>
        <w:spacing w:after="0"/>
        <w:ind w:firstLine="708"/>
        <w:jc w:val="both"/>
        <w:rPr>
          <w:rFonts w:cs="Times New Roman"/>
          <w:szCs w:val="28"/>
          <w:lang w:val="en-US"/>
        </w:rPr>
      </w:pPr>
      <w:r w:rsidRPr="00AF5DC2">
        <w:rPr>
          <w:rFonts w:cs="Times New Roman"/>
          <w:szCs w:val="28"/>
          <w:lang w:val="en-US"/>
        </w:rPr>
        <w:t>4.2.19.3.2.</w:t>
      </w:r>
      <w:r w:rsidR="00686D49" w:rsidRPr="00AF5DC2">
        <w:rPr>
          <w:rFonts w:cs="Times New Roman"/>
          <w:szCs w:val="28"/>
          <w:lang w:val="en-US"/>
        </w:rPr>
        <w:t xml:space="preserve"> Declarația RSC privind elementul constitutiv de interoperabilitate trebuie să includă</w:t>
      </w:r>
      <w:r w:rsidRPr="00AF5DC2">
        <w:rPr>
          <w:rFonts w:cs="Times New Roman"/>
          <w:szCs w:val="28"/>
          <w:lang w:val="en-US"/>
        </w:rPr>
        <w:t xml:space="preserve"> rezumatul constatărilor și al </w:t>
      </w:r>
      <w:r w:rsidR="00686D49" w:rsidRPr="00AF5DC2">
        <w:rPr>
          <w:rFonts w:cs="Times New Roman"/>
          <w:szCs w:val="28"/>
          <w:lang w:val="en-US"/>
        </w:rPr>
        <w:t>condițiilor din raportul (rapoartele) de verificare RSC privind rezultatele verificărilor RSC trecute cu succes (definite în unul sau mai multe tipuri de RSC), care sunt valabile independent de parametrii de configurare specifici ai elementului constitutiv de interoperabilitate de la bord și, prin urmare, pot fi utilizate la fiecare nivel aplicabil al subsistemului CCS de la bord.</w:t>
      </w:r>
    </w:p>
    <w:p w:rsidR="00686D49" w:rsidRPr="00AF5DC2" w:rsidRDefault="003956E1" w:rsidP="00231F78">
      <w:pPr>
        <w:spacing w:after="0"/>
        <w:ind w:firstLine="708"/>
        <w:jc w:val="both"/>
        <w:rPr>
          <w:rFonts w:cs="Times New Roman"/>
          <w:szCs w:val="28"/>
          <w:lang w:val="en-US"/>
        </w:rPr>
      </w:pPr>
      <w:r w:rsidRPr="00AF5DC2">
        <w:rPr>
          <w:rFonts w:cs="Times New Roman"/>
          <w:szCs w:val="28"/>
          <w:lang w:val="en-US"/>
        </w:rPr>
        <w:t>4.2.19.3.3.</w:t>
      </w:r>
      <w:r w:rsidR="00686D49" w:rsidRPr="00AF5DC2">
        <w:rPr>
          <w:rFonts w:cs="Times New Roman"/>
          <w:szCs w:val="28"/>
          <w:lang w:val="en-US"/>
        </w:rPr>
        <w:t xml:space="preserve"> Declarația RSC privind elementul constitutiv de interoperabilitate trebuie să includă lis</w:t>
      </w:r>
      <w:r w:rsidRPr="00AF5DC2">
        <w:rPr>
          <w:rFonts w:cs="Times New Roman"/>
          <w:szCs w:val="28"/>
          <w:lang w:val="en-US"/>
        </w:rPr>
        <w:t xml:space="preserve">ta verificărilor RSC efectuate </w:t>
      </w:r>
      <w:r w:rsidR="00686D49" w:rsidRPr="00AF5DC2">
        <w:rPr>
          <w:rFonts w:cs="Times New Roman"/>
          <w:szCs w:val="28"/>
          <w:lang w:val="en-US"/>
        </w:rPr>
        <w:t>pentru tipul (tipurile) de RSC.</w:t>
      </w:r>
    </w:p>
    <w:p w:rsidR="00686D49" w:rsidRPr="00AF5DC2" w:rsidRDefault="003956E1" w:rsidP="00231F78">
      <w:pPr>
        <w:spacing w:after="0"/>
        <w:ind w:firstLine="708"/>
        <w:jc w:val="both"/>
        <w:rPr>
          <w:rFonts w:cs="Times New Roman"/>
          <w:szCs w:val="28"/>
          <w:lang w:val="en-US"/>
        </w:rPr>
      </w:pPr>
      <w:r w:rsidRPr="00AF5DC2">
        <w:rPr>
          <w:rFonts w:cs="Times New Roman"/>
          <w:szCs w:val="28"/>
          <w:lang w:val="en-US"/>
        </w:rPr>
        <w:t>4.2.19.3.4.</w:t>
      </w:r>
      <w:r w:rsidR="00686D49" w:rsidRPr="00AF5DC2">
        <w:rPr>
          <w:rFonts w:cs="Times New Roman"/>
          <w:szCs w:val="28"/>
          <w:lang w:val="en-US"/>
        </w:rPr>
        <w:t xml:space="preserve"> Declarația RSC privind elementul constitutiv de interoperabilitate trebuie să includă trimiterea la raportul de evaluare al organismului notificat, în conformitate cu 6.2.4.3 (Verificări privind compatibilitatea sistemelor radio și ETCS în ceea ce privește elementul constitutiv de interoperabilitate).</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RSC a subsistemului CCS de la bord specific cu privire la una sau mai multe tipuri de RSC est</w:t>
      </w:r>
      <w:r w:rsidR="001E1D0D" w:rsidRPr="00AF5DC2">
        <w:rPr>
          <w:rFonts w:cs="Times New Roman"/>
          <w:szCs w:val="28"/>
          <w:lang w:val="en-US"/>
        </w:rPr>
        <w:t xml:space="preserve">e prevăzută în declarația RSC. </w:t>
      </w:r>
      <w:r w:rsidRPr="00AF5DC2">
        <w:rPr>
          <w:rFonts w:cs="Times New Roman"/>
          <w:szCs w:val="28"/>
          <w:lang w:val="en-US"/>
        </w:rPr>
        <w:t xml:space="preserve">Trebuie utilizat </w:t>
      </w:r>
      <w:r w:rsidR="00454E67" w:rsidRPr="00AF5DC2">
        <w:rPr>
          <w:rFonts w:cs="Times New Roman"/>
          <w:szCs w:val="28"/>
          <w:lang w:val="en-US"/>
        </w:rPr>
        <w:t>modelul prevăzut în apendicele B.3 sau B</w:t>
      </w:r>
      <w:r w:rsidRPr="00AF5DC2">
        <w:rPr>
          <w:rFonts w:cs="Times New Roman"/>
          <w:szCs w:val="28"/>
          <w:lang w:val="en-US"/>
        </w:rPr>
        <w:t>.5.</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La nivel de subsistem, declarația RSC trebuie să includă, de asemenea, rezumatul raportului d</w:t>
      </w:r>
      <w:r w:rsidR="001E1D0D" w:rsidRPr="00AF5DC2">
        <w:rPr>
          <w:rFonts w:cs="Times New Roman"/>
          <w:szCs w:val="28"/>
          <w:lang w:val="en-US"/>
        </w:rPr>
        <w:t xml:space="preserve">e verificare RSC și trebuie să </w:t>
      </w:r>
      <w:r w:rsidRPr="00AF5DC2">
        <w:rPr>
          <w:rFonts w:cs="Times New Roman"/>
          <w:szCs w:val="28"/>
          <w:lang w:val="en-US"/>
        </w:rPr>
        <w:t>demonstreze îndeplinirea verificărilor RSC necesare (pentru fiecare tip de ESC inclus în declarație) publicate în documentul tehnic ESC/RSC al agenției, în plus față de declarațiile RSC deja furnizate privind elementele constitutive de interoperabilitate.</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Declarația RSC trebuie să includă, de asemenea, lista completă a declarațiilor RSC priv</w:t>
      </w:r>
      <w:r w:rsidR="001E1D0D" w:rsidRPr="00AF5DC2">
        <w:rPr>
          <w:rFonts w:cs="Times New Roman"/>
          <w:szCs w:val="28"/>
          <w:lang w:val="en-US"/>
        </w:rPr>
        <w:t xml:space="preserve">ind elementele constitutive de </w:t>
      </w:r>
      <w:r w:rsidRPr="00AF5DC2">
        <w:rPr>
          <w:rFonts w:cs="Times New Roman"/>
          <w:szCs w:val="28"/>
          <w:lang w:val="en-US"/>
        </w:rPr>
        <w:t xml:space="preserve">interoperabilitate care au fost luate în considerare în cadrul evaluării (dacă este cazul), condițiile (dacă este cazul) referitoare la diferitele tipuri de RSC și raportul de evaluare al organismului </w:t>
      </w:r>
      <w:r w:rsidRPr="00AF5DC2">
        <w:rPr>
          <w:rFonts w:cs="Times New Roman"/>
          <w:szCs w:val="28"/>
          <w:lang w:val="en-US"/>
        </w:rPr>
        <w:lastRenderedPageBreak/>
        <w:t>notificat, în conformitate cu 6.3.3.1 (Verificări privind compatibilitatea sistemelor radio și ETCS).</w:t>
      </w:r>
    </w:p>
    <w:p w:rsidR="00686D49" w:rsidRPr="00AF5DC2" w:rsidRDefault="000D74DB" w:rsidP="00231F78">
      <w:pPr>
        <w:spacing w:after="0"/>
        <w:ind w:firstLine="708"/>
        <w:jc w:val="both"/>
        <w:rPr>
          <w:rFonts w:cs="Times New Roman"/>
          <w:szCs w:val="28"/>
          <w:lang w:val="en-US"/>
        </w:rPr>
      </w:pPr>
      <w:r w:rsidRPr="00AF5DC2">
        <w:rPr>
          <w:rFonts w:cs="Times New Roman"/>
          <w:szCs w:val="28"/>
          <w:lang w:val="en-US"/>
        </w:rPr>
        <w:t xml:space="preserve">4.2.19.4. </w:t>
      </w:r>
      <w:r w:rsidR="00686D49" w:rsidRPr="00AF5DC2">
        <w:rPr>
          <w:rFonts w:cs="Times New Roman"/>
          <w:szCs w:val="28"/>
          <w:lang w:val="en-US"/>
        </w:rPr>
        <w:t>Cerințe privind compatibilitatea sistemului radio</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Administratorul de infrastructură este responsabil pentru definirea tipului (tipurilor) de RSC.</w:t>
      </w:r>
      <w:r w:rsidR="000D74DB" w:rsidRPr="00AF5DC2">
        <w:rPr>
          <w:rFonts w:cs="Times New Roman"/>
          <w:szCs w:val="28"/>
          <w:lang w:val="en-US"/>
        </w:rPr>
        <w:t xml:space="preserve"> Toate tronsoanele din rețeaua națională</w:t>
      </w:r>
      <w:r w:rsidRPr="00AF5DC2">
        <w:rPr>
          <w:rFonts w:cs="Times New Roman"/>
          <w:szCs w:val="28"/>
          <w:lang w:val="en-US"/>
        </w:rPr>
        <w:t xml:space="preserve"> care necesită același set de verificări pentru demonstrarea RSC trebuie să aibă același tip de RSC.</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 xml:space="preserve">Lista tipurilor de RSC este publicată și menținută de </w:t>
      </w:r>
      <w:r w:rsidR="00CD32BA" w:rsidRPr="00AF5DC2">
        <w:rPr>
          <w:rFonts w:cs="Times New Roman"/>
          <w:szCs w:val="28"/>
          <w:lang w:val="en-US"/>
        </w:rPr>
        <w:t>autoritatea de realizare a politicilor în domeniul transportului feroviar şi al siguranţei feroviare</w:t>
      </w:r>
      <w:r w:rsidR="00284BB9" w:rsidRPr="00AF5DC2">
        <w:rPr>
          <w:rFonts w:cs="Times New Roman"/>
          <w:szCs w:val="28"/>
          <w:lang w:val="en-US"/>
        </w:rPr>
        <w:t xml:space="preserve"> în documentul tehnic</w:t>
      </w:r>
      <w:r w:rsidRPr="00AF5DC2">
        <w:rPr>
          <w:rFonts w:cs="Times New Roman"/>
          <w:szCs w:val="28"/>
          <w:lang w:val="en-US"/>
        </w:rPr>
        <w:t xml:space="preserve">. A se vedea apendicele A, tabelul A 1, </w:t>
      </w:r>
      <w:r w:rsidR="00931A76" w:rsidRPr="00AF5DC2">
        <w:rPr>
          <w:rFonts w:cs="Times New Roman"/>
          <w:szCs w:val="28"/>
          <w:lang w:val="en-US"/>
        </w:rPr>
        <w:t>sub</w:t>
      </w:r>
      <w:r w:rsidR="00144B0E" w:rsidRPr="00AF5DC2">
        <w:rPr>
          <w:rFonts w:cs="Times New Roman"/>
          <w:szCs w:val="28"/>
          <w:lang w:val="en-US"/>
        </w:rPr>
        <w:t>punctul 4.2.17.1</w:t>
      </w:r>
      <w:r w:rsidRPr="00AF5DC2">
        <w:rPr>
          <w:rFonts w:cs="Times New Roman"/>
          <w:szCs w:val="28"/>
          <w:lang w:val="en-US"/>
        </w:rPr>
        <w:t xml:space="preserve">. </w:t>
      </w:r>
      <w:r w:rsidR="00331484" w:rsidRPr="00AF5DC2">
        <w:rPr>
          <w:rFonts w:cs="Times New Roman"/>
          <w:szCs w:val="28"/>
          <w:lang w:val="en-US"/>
        </w:rPr>
        <w:t xml:space="preserve">Autoritatea de realizare a politicilor în domeniul transportului feroviar şi al siguranţei feroviare </w:t>
      </w:r>
      <w:r w:rsidRPr="00AF5DC2">
        <w:rPr>
          <w:rFonts w:cs="Times New Roman"/>
          <w:szCs w:val="28"/>
          <w:lang w:val="en-US"/>
        </w:rPr>
        <w:t xml:space="preserve">evaluează verificările, cu excepția cazului în care acestea au fost evaluate de un organism notificat, în conformitate cu </w:t>
      </w:r>
      <w:r w:rsidR="008B2339" w:rsidRPr="00AF5DC2">
        <w:rPr>
          <w:rFonts w:cs="Times New Roman"/>
          <w:szCs w:val="28"/>
          <w:lang w:val="en-US"/>
        </w:rPr>
        <w:t xml:space="preserve">tabelul 6.3 punctul 10. Evaluarea de către </w:t>
      </w:r>
      <w:r w:rsidR="00331484" w:rsidRPr="00AF5DC2">
        <w:rPr>
          <w:rFonts w:cs="Times New Roman"/>
          <w:szCs w:val="28"/>
          <w:lang w:val="en-US"/>
        </w:rPr>
        <w:t xml:space="preserve">autoritatea de realizare a politicilor în domeniul transportului feroviar şi al siguranţei feroviare </w:t>
      </w:r>
      <w:r w:rsidRPr="00AF5DC2">
        <w:rPr>
          <w:rFonts w:cs="Times New Roman"/>
          <w:szCs w:val="28"/>
          <w:lang w:val="en-US"/>
        </w:rPr>
        <w:t xml:space="preserve">se realizează în termen de două luni de la </w:t>
      </w:r>
      <w:r w:rsidR="00644473" w:rsidRPr="00AF5DC2">
        <w:rPr>
          <w:rFonts w:cs="Times New Roman"/>
          <w:szCs w:val="28"/>
          <w:lang w:val="en-US"/>
        </w:rPr>
        <w:t xml:space="preserve">primirea acestora, cu excepția  </w:t>
      </w:r>
      <w:r w:rsidR="008B2339" w:rsidRPr="00AF5DC2">
        <w:rPr>
          <w:rFonts w:cs="Times New Roman"/>
          <w:szCs w:val="28"/>
          <w:lang w:val="en-US"/>
        </w:rPr>
        <w:t xml:space="preserve">cazului în care </w:t>
      </w:r>
      <w:r w:rsidR="00331484" w:rsidRPr="00AF5DC2">
        <w:rPr>
          <w:rFonts w:cs="Times New Roman"/>
          <w:szCs w:val="28"/>
          <w:lang w:val="en-US"/>
        </w:rPr>
        <w:t>autoritatea de realizare a politicilor în domeniul transportului feroviar şi al siguranţei feroviare</w:t>
      </w:r>
      <w:r w:rsidRPr="00AF5DC2">
        <w:rPr>
          <w:rFonts w:cs="Times New Roman"/>
          <w:szCs w:val="28"/>
          <w:lang w:val="en-US"/>
        </w:rPr>
        <w:t xml:space="preserve"> și administratorul de infrastructură convin asupra unei perioade mai îndelungate de timp, care nu poate însă depăși patru luni în total. Documentul tehnic va fi actualizat în termen de 10 zile lucrătoare de la evaluare, dacă aceasta este pozitivă.</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Tipurile de RSC se utilizează numai atunci când sunt publicate cu statutul „val</w:t>
      </w:r>
      <w:r w:rsidR="00524483" w:rsidRPr="00AF5DC2">
        <w:rPr>
          <w:rFonts w:cs="Times New Roman"/>
          <w:szCs w:val="28"/>
          <w:lang w:val="en-US"/>
        </w:rPr>
        <w:t xml:space="preserve">abil” în documentul tehnic al </w:t>
      </w:r>
      <w:r w:rsidR="00FD27C0" w:rsidRPr="00AF5DC2">
        <w:rPr>
          <w:rFonts w:cs="Times New Roman"/>
          <w:szCs w:val="28"/>
          <w:lang w:val="en-US"/>
        </w:rPr>
        <w:t xml:space="preserve">autorității de realizare a politicilor în domeniul transportului feroviar şi al siguranţei feroviare </w:t>
      </w:r>
      <w:r w:rsidRPr="00AF5DC2">
        <w:rPr>
          <w:rFonts w:cs="Times New Roman"/>
          <w:szCs w:val="28"/>
          <w:lang w:val="en-US"/>
        </w:rPr>
        <w:t>menționat mai sus.</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 xml:space="preserve">Administratorii de infrastructură, cu sprijinul furnizorilor de RMR pentru rețeaua lor, transmit </w:t>
      </w:r>
      <w:r w:rsidR="00FD27C0" w:rsidRPr="00AF5DC2">
        <w:rPr>
          <w:rFonts w:cs="Times New Roman"/>
          <w:szCs w:val="28"/>
          <w:lang w:val="en-US"/>
        </w:rPr>
        <w:t xml:space="preserve">autorității de realizare a politicilor în domeniul transportului feroviar şi al siguranţei feroviare </w:t>
      </w:r>
      <w:r w:rsidR="00DB1167" w:rsidRPr="00AF5DC2">
        <w:rPr>
          <w:rFonts w:cs="Times New Roman"/>
          <w:szCs w:val="28"/>
          <w:lang w:val="en-US"/>
        </w:rPr>
        <w:t xml:space="preserve">definiția verificărilor </w:t>
      </w:r>
      <w:r w:rsidRPr="00AF5DC2">
        <w:rPr>
          <w:rFonts w:cs="Times New Roman"/>
          <w:szCs w:val="28"/>
          <w:lang w:val="en-US"/>
        </w:rPr>
        <w:t>necesare pentru fiecare tip de RSC pe rețeaua lor. Informațiile minime care trebuie incluse:</w:t>
      </w:r>
    </w:p>
    <w:p w:rsidR="00686D49" w:rsidRPr="00AF5DC2" w:rsidRDefault="00DB1167" w:rsidP="00231F78">
      <w:pPr>
        <w:spacing w:after="0"/>
        <w:ind w:firstLine="708"/>
        <w:jc w:val="both"/>
        <w:rPr>
          <w:rFonts w:cs="Times New Roman"/>
          <w:szCs w:val="28"/>
          <w:lang w:val="en-US"/>
        </w:rPr>
      </w:pPr>
      <w:r w:rsidRPr="00AF5DC2">
        <w:rPr>
          <w:rFonts w:cs="Times New Roman"/>
          <w:szCs w:val="28"/>
          <w:lang w:val="en-US"/>
        </w:rPr>
        <w:t>4.2.19.4.1.</w:t>
      </w:r>
      <w:r w:rsidR="00686D49" w:rsidRPr="00AF5DC2">
        <w:rPr>
          <w:rFonts w:cs="Times New Roman"/>
          <w:szCs w:val="28"/>
          <w:lang w:val="en-US"/>
        </w:rPr>
        <w:t xml:space="preserve"> Definiția fiecărei verificări care trebuie realizată.</w:t>
      </w:r>
    </w:p>
    <w:p w:rsidR="00686D49" w:rsidRPr="00AF5DC2" w:rsidRDefault="00DB1167" w:rsidP="00231F78">
      <w:pPr>
        <w:spacing w:after="0"/>
        <w:ind w:firstLine="708"/>
        <w:jc w:val="both"/>
        <w:rPr>
          <w:rFonts w:cs="Times New Roman"/>
          <w:szCs w:val="28"/>
          <w:lang w:val="en-US"/>
        </w:rPr>
      </w:pPr>
      <w:r w:rsidRPr="00AF5DC2">
        <w:rPr>
          <w:rFonts w:cs="Times New Roman"/>
          <w:szCs w:val="28"/>
          <w:lang w:val="en-US"/>
        </w:rPr>
        <w:t>4.2.19.4.2.</w:t>
      </w:r>
      <w:r w:rsidR="00686D49" w:rsidRPr="00AF5DC2">
        <w:rPr>
          <w:rFonts w:cs="Times New Roman"/>
          <w:szCs w:val="28"/>
          <w:lang w:val="en-US"/>
        </w:rPr>
        <w:t xml:space="preserve"> Criteriile de trecere pentru fiecare verificare.</w:t>
      </w:r>
    </w:p>
    <w:p w:rsidR="00686D49" w:rsidRPr="00AF5DC2" w:rsidRDefault="00DB1167" w:rsidP="00231F78">
      <w:pPr>
        <w:spacing w:after="0"/>
        <w:ind w:firstLine="708"/>
        <w:jc w:val="both"/>
        <w:rPr>
          <w:rFonts w:cs="Times New Roman"/>
          <w:szCs w:val="28"/>
          <w:lang w:val="en-US"/>
        </w:rPr>
      </w:pPr>
      <w:r w:rsidRPr="00AF5DC2">
        <w:rPr>
          <w:rFonts w:cs="Times New Roman"/>
          <w:szCs w:val="28"/>
          <w:lang w:val="en-US"/>
        </w:rPr>
        <w:t>4.2.19.4.</w:t>
      </w:r>
      <w:r w:rsidR="00FA7D74" w:rsidRPr="00AF5DC2">
        <w:rPr>
          <w:rFonts w:cs="Times New Roman"/>
          <w:szCs w:val="28"/>
          <w:lang w:val="en-US"/>
        </w:rPr>
        <w:t>3.</w:t>
      </w:r>
      <w:r w:rsidR="00686D49" w:rsidRPr="00AF5DC2">
        <w:rPr>
          <w:rFonts w:cs="Times New Roman"/>
          <w:szCs w:val="28"/>
          <w:lang w:val="en-US"/>
        </w:rPr>
        <w:t xml:space="preserve"> Dacă o verificare este necesară numai pentru trenuri echipate cu o versiune de refer</w:t>
      </w:r>
      <w:r w:rsidRPr="00AF5DC2">
        <w:rPr>
          <w:rFonts w:cs="Times New Roman"/>
          <w:szCs w:val="28"/>
          <w:lang w:val="en-US"/>
        </w:rPr>
        <w:t xml:space="preserve">ință RMR GSM-R/FRMCS specifică </w:t>
      </w:r>
      <w:r w:rsidR="00686D49" w:rsidRPr="00AF5DC2">
        <w:rPr>
          <w:rFonts w:cs="Times New Roman"/>
          <w:szCs w:val="28"/>
          <w:lang w:val="en-US"/>
        </w:rPr>
        <w:t xml:space="preserve">și compatibile cu </w:t>
      </w:r>
      <w:r w:rsidR="00A44A19" w:rsidRPr="00AF5DC2">
        <w:rPr>
          <w:rFonts w:cs="Times New Roman"/>
          <w:szCs w:val="28"/>
          <w:lang w:val="en-US"/>
        </w:rPr>
        <w:t>prezenta</w:t>
      </w:r>
      <w:r w:rsidR="00686D49" w:rsidRPr="00AF5DC2">
        <w:rPr>
          <w:rFonts w:cs="Times New Roman"/>
          <w:szCs w:val="28"/>
          <w:lang w:val="en-US"/>
        </w:rPr>
        <w:t xml:space="preserve"> STI.</w:t>
      </w:r>
    </w:p>
    <w:p w:rsidR="00686D49" w:rsidRPr="00AF5DC2" w:rsidRDefault="00FA7D74" w:rsidP="00231F78">
      <w:pPr>
        <w:spacing w:after="0"/>
        <w:ind w:firstLine="708"/>
        <w:jc w:val="both"/>
        <w:rPr>
          <w:rFonts w:cs="Times New Roman"/>
          <w:szCs w:val="28"/>
          <w:lang w:val="en-US"/>
        </w:rPr>
      </w:pPr>
      <w:r w:rsidRPr="00AF5DC2">
        <w:rPr>
          <w:rFonts w:cs="Times New Roman"/>
          <w:szCs w:val="28"/>
          <w:lang w:val="en-US"/>
        </w:rPr>
        <w:t>4.2.19.4.4.</w:t>
      </w:r>
      <w:r w:rsidR="00686D49" w:rsidRPr="00AF5DC2">
        <w:rPr>
          <w:rFonts w:cs="Times New Roman"/>
          <w:szCs w:val="28"/>
          <w:lang w:val="en-US"/>
        </w:rPr>
        <w:t xml:space="preserve"> Dacă verificările trebuie realizate în laboratoare sau pe calea ferată. În cazul verificărilor </w:t>
      </w:r>
      <w:r w:rsidRPr="00AF5DC2">
        <w:rPr>
          <w:rFonts w:cs="Times New Roman"/>
          <w:szCs w:val="28"/>
          <w:lang w:val="en-US"/>
        </w:rPr>
        <w:t xml:space="preserve">pe calea ferată, trebuie să se </w:t>
      </w:r>
      <w:r w:rsidR="00686D49" w:rsidRPr="00AF5DC2">
        <w:rPr>
          <w:rFonts w:cs="Times New Roman"/>
          <w:szCs w:val="28"/>
          <w:lang w:val="en-US"/>
        </w:rPr>
        <w:t>indice dacă este necesară realizarea lor într-un anumit loc.</w:t>
      </w:r>
    </w:p>
    <w:p w:rsidR="00686D49" w:rsidRPr="00AF5DC2" w:rsidRDefault="00FA7D74" w:rsidP="00231F78">
      <w:pPr>
        <w:spacing w:after="0"/>
        <w:ind w:firstLine="720"/>
        <w:jc w:val="both"/>
        <w:rPr>
          <w:rFonts w:cs="Times New Roman"/>
          <w:szCs w:val="28"/>
          <w:lang w:val="en-US"/>
        </w:rPr>
      </w:pPr>
      <w:r w:rsidRPr="00AF5DC2">
        <w:rPr>
          <w:rFonts w:cs="Times New Roman"/>
          <w:szCs w:val="28"/>
          <w:lang w:val="en-US"/>
        </w:rPr>
        <w:t>4.2.19.4.5.</w:t>
      </w:r>
      <w:r w:rsidR="00686D49" w:rsidRPr="00AF5DC2">
        <w:rPr>
          <w:rFonts w:cs="Times New Roman"/>
          <w:szCs w:val="28"/>
          <w:lang w:val="en-US"/>
        </w:rPr>
        <w:t xml:space="preserve"> Detaliile de contact pentru a se solicita efectuarea fiecărei verificări.</w:t>
      </w:r>
    </w:p>
    <w:p w:rsidR="00686D49" w:rsidRPr="00AF5DC2" w:rsidRDefault="00FA7D74" w:rsidP="00231F78">
      <w:pPr>
        <w:spacing w:after="0"/>
        <w:ind w:firstLine="708"/>
        <w:jc w:val="both"/>
        <w:rPr>
          <w:rFonts w:cs="Times New Roman"/>
          <w:szCs w:val="28"/>
          <w:lang w:val="en-US"/>
        </w:rPr>
      </w:pPr>
      <w:r w:rsidRPr="00AF5DC2">
        <w:rPr>
          <w:rFonts w:cs="Times New Roman"/>
          <w:szCs w:val="28"/>
          <w:lang w:val="en-US"/>
        </w:rPr>
        <w:t>4.2.19.4.6.</w:t>
      </w:r>
      <w:r w:rsidR="00686D49" w:rsidRPr="00AF5DC2">
        <w:rPr>
          <w:rFonts w:cs="Times New Roman"/>
          <w:szCs w:val="28"/>
          <w:lang w:val="en-US"/>
        </w:rPr>
        <w:t xml:space="preserve"> Descrierea configurației reprezentative a unei verificări, ori de câte ori este definită de </w:t>
      </w:r>
      <w:r w:rsidR="00DB27D0" w:rsidRPr="00AF5DC2">
        <w:rPr>
          <w:rFonts w:cs="Times New Roman"/>
          <w:szCs w:val="28"/>
          <w:lang w:val="en-US"/>
        </w:rPr>
        <w:t>administratorul de infrastrucruă</w:t>
      </w:r>
      <w:r w:rsidR="00686D49" w:rsidRPr="00AF5DC2">
        <w:rPr>
          <w:rFonts w:cs="Times New Roman"/>
          <w:szCs w:val="28"/>
          <w:lang w:val="en-US"/>
        </w:rPr>
        <w:t xml:space="preserve"> relevant, care trebuie realizată într-un laborator.</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Administratorii de infrastructură trebuie să își clasifice liniile în funcție de tipurile de RSC pe</w:t>
      </w:r>
      <w:r w:rsidR="009C5E37" w:rsidRPr="00AF5DC2">
        <w:rPr>
          <w:rFonts w:cs="Times New Roman"/>
          <w:szCs w:val="28"/>
          <w:lang w:val="en-US"/>
        </w:rPr>
        <w:t xml:space="preserve">ntru voce și, dacă este cazul, </w:t>
      </w:r>
      <w:r w:rsidRPr="00AF5DC2">
        <w:rPr>
          <w:rFonts w:cs="Times New Roman"/>
          <w:szCs w:val="28"/>
          <w:lang w:val="en-US"/>
        </w:rPr>
        <w:t xml:space="preserve">pentru date ETCS. Această clasificare a tipurilor de RSC se înregistrează în </w:t>
      </w:r>
      <w:r w:rsidR="009F42B2" w:rsidRPr="00AF5DC2">
        <w:rPr>
          <w:rFonts w:cs="Times New Roman"/>
          <w:szCs w:val="28"/>
          <w:lang w:val="en-US"/>
        </w:rPr>
        <w:t>r</w:t>
      </w:r>
      <w:r w:rsidR="009C5E37" w:rsidRPr="00AF5DC2">
        <w:rPr>
          <w:rFonts w:cs="Times New Roman"/>
          <w:szCs w:val="28"/>
          <w:lang w:val="en-US"/>
        </w:rPr>
        <w:t>egistrul de infrastructură</w:t>
      </w:r>
      <w:r w:rsidRPr="00AF5DC2">
        <w:rPr>
          <w:rFonts w:cs="Times New Roman"/>
          <w:szCs w:val="28"/>
          <w:lang w:val="en-US"/>
        </w:rPr>
        <w:t>. Dacă nicio definiție RSC nu este publicată în documentu</w:t>
      </w:r>
      <w:r w:rsidR="009C5E37" w:rsidRPr="00AF5DC2">
        <w:rPr>
          <w:rFonts w:cs="Times New Roman"/>
          <w:szCs w:val="28"/>
          <w:lang w:val="en-US"/>
        </w:rPr>
        <w:t>l tehnic ESC/RS</w:t>
      </w:r>
      <w:r w:rsidRPr="00AF5DC2">
        <w:rPr>
          <w:rFonts w:cs="Times New Roman"/>
          <w:szCs w:val="28"/>
          <w:lang w:val="en-US"/>
        </w:rPr>
        <w:t>, se consideră că pentru liniile respective nu sunt necesare verificări RSC.</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lastRenderedPageBreak/>
        <w:t xml:space="preserve">Administratorul de infrastructură trebuie să asigure mijloacele, laboratorul sau accesul la infrastructură necesare pentru </w:t>
      </w:r>
      <w:r w:rsidR="00101A2B" w:rsidRPr="00AF5DC2">
        <w:rPr>
          <w:rFonts w:cs="Times New Roman"/>
          <w:szCs w:val="28"/>
          <w:lang w:val="en-US"/>
        </w:rPr>
        <w:t>realizarea verificărilor</w:t>
      </w:r>
      <w:r w:rsidRPr="00AF5DC2">
        <w:rPr>
          <w:rFonts w:cs="Times New Roman"/>
          <w:szCs w:val="28"/>
          <w:lang w:val="en-US"/>
        </w:rPr>
        <w:t>.</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Administratorii de infrastructu</w:t>
      </w:r>
      <w:r w:rsidR="00101A2B" w:rsidRPr="00AF5DC2">
        <w:rPr>
          <w:rFonts w:cs="Times New Roman"/>
          <w:szCs w:val="28"/>
          <w:lang w:val="en-US"/>
        </w:rPr>
        <w:t xml:space="preserve">ră trebuie să transmită </w:t>
      </w:r>
      <w:r w:rsidR="00FD27C0" w:rsidRPr="00AF5DC2">
        <w:rPr>
          <w:rFonts w:cs="Times New Roman"/>
          <w:szCs w:val="28"/>
          <w:lang w:val="en-US"/>
        </w:rPr>
        <w:t>autorit</w:t>
      </w:r>
      <w:r w:rsidR="0075214E" w:rsidRPr="00AF5DC2">
        <w:rPr>
          <w:rFonts w:cs="Times New Roman"/>
          <w:szCs w:val="28"/>
          <w:lang w:val="en-US"/>
        </w:rPr>
        <w:t>ății</w:t>
      </w:r>
      <w:r w:rsidR="00FD27C0" w:rsidRPr="00AF5DC2">
        <w:rPr>
          <w:rFonts w:cs="Times New Roman"/>
          <w:szCs w:val="28"/>
          <w:lang w:val="en-US"/>
        </w:rPr>
        <w:t xml:space="preserve"> de realizare a politicilor în domeniul transportului feroviar şi al siguranţei feroviare </w:t>
      </w:r>
      <w:r w:rsidRPr="00AF5DC2">
        <w:rPr>
          <w:rFonts w:cs="Times New Roman"/>
          <w:szCs w:val="28"/>
          <w:lang w:val="en-US"/>
        </w:rPr>
        <w:t>orice modificare a verificărilor menționate pentru rețeaua lor.</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Tipurile de RSC sunt valabile pe o perioadă nedeterminată, cu excepția cazului în care sunt modificate sau retrase de căt</w:t>
      </w:r>
      <w:r w:rsidR="00101A2B" w:rsidRPr="00AF5DC2">
        <w:rPr>
          <w:rFonts w:cs="Times New Roman"/>
          <w:szCs w:val="28"/>
          <w:lang w:val="en-US"/>
        </w:rPr>
        <w:t xml:space="preserve">re </w:t>
      </w:r>
      <w:r w:rsidRPr="00AF5DC2">
        <w:rPr>
          <w:rFonts w:cs="Times New Roman"/>
          <w:szCs w:val="28"/>
          <w:lang w:val="en-US"/>
        </w:rPr>
        <w:t>administratorul de infrastructură. În caz de modificări, trebuie respectate dispozițiile de la 7.2.3.4 (Impactul asupra compatibilității tehnice dintre părțile de la bord și de cale ale subsistemelor CCS). Dacă un sistem de la bord trebuie verificat din nou, nu trebuie efectuate decât verificările RSC noi/actualizate, aplicând principiul conform căruia verificările deja trecute cu succes rămân valabile dacă vehiculul nu este modificat.</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Entitatea responsabilă cu demonstrarea RSC trebuie să definească o configurație reprezentati</w:t>
      </w:r>
      <w:r w:rsidR="00D232CF" w:rsidRPr="00AF5DC2">
        <w:rPr>
          <w:rFonts w:cs="Times New Roman"/>
          <w:szCs w:val="28"/>
          <w:lang w:val="en-US"/>
        </w:rPr>
        <w:t xml:space="preserve">vă a subsistemului radio de la </w:t>
      </w:r>
      <w:r w:rsidRPr="00AF5DC2">
        <w:rPr>
          <w:rFonts w:cs="Times New Roman"/>
          <w:szCs w:val="28"/>
          <w:lang w:val="en-US"/>
        </w:rPr>
        <w:t>bord.</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Declarația RSC se întocmește de entitatea care solicită demonstrarea RSC.</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Entitatea care solicită demonstrarea RSC trebuie să aibă raportul de verificare RSC p</w:t>
      </w:r>
      <w:r w:rsidR="0044545E" w:rsidRPr="00AF5DC2">
        <w:rPr>
          <w:rFonts w:cs="Times New Roman"/>
          <w:szCs w:val="28"/>
          <w:lang w:val="en-US"/>
        </w:rPr>
        <w:t xml:space="preserve">entru elementul constitutiv de </w:t>
      </w:r>
      <w:r w:rsidRPr="00AF5DC2">
        <w:rPr>
          <w:rFonts w:cs="Times New Roman"/>
          <w:szCs w:val="28"/>
          <w:lang w:val="en-US"/>
        </w:rPr>
        <w:t xml:space="preserve">interoperabilitate sau pentru subsistemul respectiv evaluat de un organism notificat în conformitate cu </w:t>
      </w:r>
      <w:r w:rsidR="00681F1C" w:rsidRPr="00AF5DC2">
        <w:rPr>
          <w:rFonts w:cs="Times New Roman"/>
          <w:szCs w:val="28"/>
          <w:lang w:val="en-US"/>
        </w:rPr>
        <w:t>sub</w:t>
      </w:r>
      <w:r w:rsidRPr="00AF5DC2">
        <w:rPr>
          <w:rFonts w:cs="Times New Roman"/>
          <w:szCs w:val="28"/>
          <w:lang w:val="en-US"/>
        </w:rPr>
        <w:t>punctul 6.2.4.3 (Verificări privind compatibilitatea sistemelor radio și ETCS în ceea ce privește elementul constitutiv de interoperabilitate) sau 6.3.3.1 (Verificări privind compatibilitatea sistemelor radio și ETCS).</w:t>
      </w:r>
    </w:p>
    <w:p w:rsidR="00686D49" w:rsidRPr="00AF5DC2" w:rsidRDefault="00686D49" w:rsidP="00231F78">
      <w:pPr>
        <w:spacing w:after="0"/>
        <w:ind w:firstLine="708"/>
        <w:jc w:val="both"/>
        <w:rPr>
          <w:rFonts w:cs="Times New Roman"/>
          <w:szCs w:val="28"/>
          <w:lang w:val="en-US"/>
        </w:rPr>
      </w:pPr>
      <w:r w:rsidRPr="00AF5DC2">
        <w:rPr>
          <w:rFonts w:cs="Times New Roman"/>
          <w:szCs w:val="28"/>
          <w:lang w:val="en-US"/>
        </w:rPr>
        <w:t>Dacă un raport de verificare sau o declarație RSC privind un element constitutiv de inte</w:t>
      </w:r>
      <w:r w:rsidR="0044545E" w:rsidRPr="00AF5DC2">
        <w:rPr>
          <w:rFonts w:cs="Times New Roman"/>
          <w:szCs w:val="28"/>
          <w:lang w:val="en-US"/>
        </w:rPr>
        <w:t xml:space="preserve">roperabilitate menționat(ă) în </w:t>
      </w:r>
      <w:r w:rsidRPr="00AF5DC2">
        <w:rPr>
          <w:rFonts w:cs="Times New Roman"/>
          <w:szCs w:val="28"/>
          <w:lang w:val="en-US"/>
        </w:rPr>
        <w:t>declarația RSC conține condiții, toate condițiile trebuie înregistrate, reflectându-se statutul acestora și, dacă s-a convenit astfel, modul în care sunt gestionate de partea afectată (întreprinderea feroviară care dorește să demonstreze compatibilitatea cu o rută), iar această responsabilitate se înregistrează în declarația RSC.</w:t>
      </w:r>
    </w:p>
    <w:p w:rsidR="009735F0" w:rsidRPr="00AF5DC2" w:rsidRDefault="00593FCD" w:rsidP="00231F78">
      <w:pPr>
        <w:spacing w:after="0"/>
        <w:ind w:firstLine="708"/>
        <w:jc w:val="both"/>
        <w:rPr>
          <w:rFonts w:cs="Times New Roman"/>
          <w:b/>
          <w:szCs w:val="28"/>
          <w:lang w:val="en-US"/>
        </w:rPr>
      </w:pPr>
      <w:r w:rsidRPr="00AF5DC2">
        <w:rPr>
          <w:rFonts w:cs="Times New Roman"/>
          <w:b/>
          <w:szCs w:val="28"/>
          <w:lang w:val="en-US"/>
        </w:rPr>
        <w:t>4.2.20</w:t>
      </w:r>
      <w:r w:rsidR="000F192A" w:rsidRPr="00AF5DC2">
        <w:rPr>
          <w:rFonts w:cs="Times New Roman"/>
          <w:b/>
          <w:szCs w:val="28"/>
          <w:lang w:val="en-US"/>
        </w:rPr>
        <w:t>.</w:t>
      </w:r>
      <w:r w:rsidR="009735F0" w:rsidRPr="00AF5DC2">
        <w:rPr>
          <w:rFonts w:cs="Times New Roman"/>
          <w:b/>
          <w:szCs w:val="28"/>
          <w:lang w:val="en-US"/>
        </w:rPr>
        <w:t xml:space="preserve"> Funcționalitatea ATO la bord</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 xml:space="preserve">Acest parametru de bază descrie funcționalitatea ATO la bord necesară pentru exploatarea unui tren până </w:t>
      </w:r>
      <w:r w:rsidR="008D6C94" w:rsidRPr="00AF5DC2">
        <w:rPr>
          <w:rFonts w:cs="Times New Roman"/>
          <w:szCs w:val="28"/>
          <w:lang w:val="en-US"/>
        </w:rPr>
        <w:t xml:space="preserve">la gradul de </w:t>
      </w:r>
      <w:r w:rsidRPr="00AF5DC2">
        <w:rPr>
          <w:rFonts w:cs="Times New Roman"/>
          <w:szCs w:val="28"/>
          <w:lang w:val="en-US"/>
        </w:rPr>
        <w:t xml:space="preserve">automatizare 2, ETCS asigurând funcționalitatea de protecție automată a trenurilor pentru a permite acest lucru. Funcțiile trebuie implementate în conformitate cu apendicele A tabelul A 1, </w:t>
      </w:r>
      <w:r w:rsidR="00681F1C" w:rsidRPr="00AF5DC2">
        <w:rPr>
          <w:rFonts w:cs="Times New Roman"/>
          <w:szCs w:val="28"/>
          <w:lang w:val="en-US"/>
        </w:rPr>
        <w:t>sub</w:t>
      </w:r>
      <w:r w:rsidR="00045CEE" w:rsidRPr="00AF5DC2">
        <w:rPr>
          <w:rFonts w:cs="Times New Roman"/>
          <w:szCs w:val="28"/>
          <w:lang w:val="en-US"/>
        </w:rPr>
        <w:t>punctul 4.2.18.1</w:t>
      </w:r>
      <w:r w:rsidRPr="00AF5DC2">
        <w:rPr>
          <w:rFonts w:cs="Times New Roman"/>
          <w:szCs w:val="28"/>
          <w:lang w:val="en-US"/>
        </w:rPr>
        <w:t xml:space="preserve">, în plus față de cele prevăzute la </w:t>
      </w:r>
      <w:r w:rsidR="00681F1C" w:rsidRPr="00AF5DC2">
        <w:rPr>
          <w:rFonts w:cs="Times New Roman"/>
          <w:szCs w:val="28"/>
          <w:lang w:val="en-US"/>
        </w:rPr>
        <w:t>sub</w:t>
      </w:r>
      <w:r w:rsidRPr="00AF5DC2">
        <w:rPr>
          <w:rFonts w:cs="Times New Roman"/>
          <w:szCs w:val="28"/>
          <w:lang w:val="en-US"/>
        </w:rPr>
        <w:t>punctul 4.2.2 (Funcționalitatea ETCS la bord).</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Funcționalitatea ATO este sprijinită de specificațiile suplimentare indicate mai jos:</w:t>
      </w:r>
    </w:p>
    <w:p w:rsidR="009735F0" w:rsidRPr="00AF5DC2" w:rsidRDefault="00593FCD" w:rsidP="00231F78">
      <w:pPr>
        <w:spacing w:after="0"/>
        <w:ind w:firstLine="708"/>
        <w:jc w:val="both"/>
        <w:rPr>
          <w:rFonts w:cs="Times New Roman"/>
          <w:szCs w:val="28"/>
          <w:lang w:val="en-US"/>
        </w:rPr>
      </w:pPr>
      <w:r w:rsidRPr="00AF5DC2">
        <w:rPr>
          <w:rFonts w:cs="Times New Roman"/>
          <w:szCs w:val="28"/>
          <w:lang w:val="en-US"/>
        </w:rPr>
        <w:t>4.2.20</w:t>
      </w:r>
      <w:r w:rsidR="00596508" w:rsidRPr="00AF5DC2">
        <w:rPr>
          <w:rFonts w:cs="Times New Roman"/>
          <w:szCs w:val="28"/>
          <w:lang w:val="en-US"/>
        </w:rPr>
        <w:t>.1.</w:t>
      </w:r>
      <w:r w:rsidR="009735F0" w:rsidRPr="00AF5DC2">
        <w:rPr>
          <w:rFonts w:cs="Times New Roman"/>
          <w:szCs w:val="28"/>
          <w:lang w:val="en-US"/>
        </w:rPr>
        <w:t xml:space="preserve"> Comunicarea cu subsistemul control-comandă și semnalizare de cale pentru transmisia </w:t>
      </w:r>
      <w:r w:rsidR="00596508" w:rsidRPr="00AF5DC2">
        <w:rPr>
          <w:rFonts w:cs="Times New Roman"/>
          <w:szCs w:val="28"/>
          <w:lang w:val="en-US"/>
        </w:rPr>
        <w:t xml:space="preserve">de date prin radio. A se vedea </w:t>
      </w:r>
      <w:r w:rsidR="00681F1C" w:rsidRPr="00AF5DC2">
        <w:rPr>
          <w:rFonts w:cs="Times New Roman"/>
          <w:szCs w:val="28"/>
          <w:lang w:val="en-US"/>
        </w:rPr>
        <w:t>sub</w:t>
      </w:r>
      <w:r w:rsidR="001D14F4" w:rsidRPr="00AF5DC2">
        <w:rPr>
          <w:rFonts w:cs="Times New Roman"/>
          <w:szCs w:val="28"/>
          <w:lang w:val="en-US"/>
        </w:rPr>
        <w:t>punctul 4.2.7</w:t>
      </w:r>
      <w:r w:rsidR="009735F0" w:rsidRPr="00AF5DC2">
        <w:rPr>
          <w:rFonts w:cs="Times New Roman"/>
          <w:szCs w:val="28"/>
          <w:lang w:val="en-US"/>
        </w:rPr>
        <w:t>.1 (Inter</w:t>
      </w:r>
      <w:r w:rsidR="00CB697C" w:rsidRPr="00AF5DC2">
        <w:rPr>
          <w:rFonts w:cs="Times New Roman"/>
          <w:szCs w:val="28"/>
          <w:lang w:val="en-US"/>
        </w:rPr>
        <w:t xml:space="preserve">fața aeriană RMR), </w:t>
      </w:r>
      <w:r w:rsidR="00681F1C" w:rsidRPr="00AF5DC2">
        <w:rPr>
          <w:rFonts w:cs="Times New Roman"/>
          <w:szCs w:val="28"/>
          <w:lang w:val="en-US"/>
        </w:rPr>
        <w:t>sub</w:t>
      </w:r>
      <w:r w:rsidR="00CB697C" w:rsidRPr="00AF5DC2">
        <w:rPr>
          <w:rFonts w:cs="Times New Roman"/>
          <w:szCs w:val="28"/>
          <w:lang w:val="en-US"/>
        </w:rPr>
        <w:t>punctul 4.2.8</w:t>
      </w:r>
      <w:r w:rsidR="009735F0" w:rsidRPr="00AF5DC2">
        <w:rPr>
          <w:rFonts w:cs="Times New Roman"/>
          <w:szCs w:val="28"/>
          <w:lang w:val="en-US"/>
        </w:rPr>
        <w:t>.2 (Interfața dintre comunicațiile de date RMR și aplicațiile ETCS/ATO).</w:t>
      </w:r>
    </w:p>
    <w:p w:rsidR="009735F0" w:rsidRPr="00AF5DC2" w:rsidRDefault="00593FCD" w:rsidP="00231F78">
      <w:pPr>
        <w:spacing w:after="0"/>
        <w:ind w:firstLine="708"/>
        <w:jc w:val="both"/>
        <w:rPr>
          <w:rFonts w:cs="Times New Roman"/>
          <w:szCs w:val="28"/>
          <w:lang w:val="en-US"/>
        </w:rPr>
      </w:pPr>
      <w:r w:rsidRPr="00AF5DC2">
        <w:rPr>
          <w:rFonts w:cs="Times New Roman"/>
          <w:szCs w:val="28"/>
          <w:lang w:val="en-US"/>
        </w:rPr>
        <w:t>4.2.20</w:t>
      </w:r>
      <w:r w:rsidR="00596508" w:rsidRPr="00AF5DC2">
        <w:rPr>
          <w:rFonts w:cs="Times New Roman"/>
          <w:szCs w:val="28"/>
          <w:lang w:val="en-US"/>
        </w:rPr>
        <w:t>.2.</w:t>
      </w:r>
      <w:r w:rsidR="009735F0" w:rsidRPr="00AF5DC2">
        <w:rPr>
          <w:rFonts w:cs="Times New Roman"/>
          <w:szCs w:val="28"/>
          <w:lang w:val="en-US"/>
        </w:rPr>
        <w:t xml:space="preserve"> Comunicarea cu mecanicul de locomotivă. A se vedea apendicele A, tabelul A 1, </w:t>
      </w:r>
      <w:r w:rsidR="00681F1C" w:rsidRPr="00AF5DC2">
        <w:rPr>
          <w:rFonts w:cs="Times New Roman"/>
          <w:szCs w:val="28"/>
          <w:lang w:val="en-US"/>
        </w:rPr>
        <w:t>sub</w:t>
      </w:r>
      <w:r w:rsidR="009735F0" w:rsidRPr="00AF5DC2">
        <w:rPr>
          <w:rFonts w:cs="Times New Roman"/>
          <w:szCs w:val="28"/>
          <w:lang w:val="en-US"/>
        </w:rPr>
        <w:t>punct</w:t>
      </w:r>
      <w:r w:rsidR="002709AE" w:rsidRPr="00AF5DC2">
        <w:rPr>
          <w:rFonts w:cs="Times New Roman"/>
          <w:szCs w:val="28"/>
          <w:lang w:val="en-US"/>
        </w:rPr>
        <w:t>ele 4.2.2.5</w:t>
      </w:r>
      <w:r w:rsidR="00E938B1" w:rsidRPr="00AF5DC2">
        <w:rPr>
          <w:rFonts w:cs="Times New Roman"/>
          <w:szCs w:val="28"/>
          <w:lang w:val="en-US"/>
        </w:rPr>
        <w:t xml:space="preserve"> și 4.2.12.1</w:t>
      </w:r>
      <w:r w:rsidR="001E6814" w:rsidRPr="00AF5DC2">
        <w:rPr>
          <w:rFonts w:cs="Times New Roman"/>
          <w:szCs w:val="28"/>
          <w:lang w:val="en-US"/>
        </w:rPr>
        <w:t xml:space="preserve"> (DMI a </w:t>
      </w:r>
      <w:r w:rsidR="009735F0" w:rsidRPr="00AF5DC2">
        <w:rPr>
          <w:rFonts w:cs="Times New Roman"/>
          <w:szCs w:val="28"/>
          <w:lang w:val="en-US"/>
        </w:rPr>
        <w:t>ETCS).</w:t>
      </w:r>
    </w:p>
    <w:p w:rsidR="009735F0" w:rsidRPr="00AF5DC2" w:rsidRDefault="00593FCD" w:rsidP="00231F78">
      <w:pPr>
        <w:spacing w:after="0"/>
        <w:ind w:firstLine="708"/>
        <w:jc w:val="both"/>
        <w:rPr>
          <w:rFonts w:cs="Times New Roman"/>
          <w:szCs w:val="28"/>
          <w:lang w:val="en-US"/>
        </w:rPr>
      </w:pPr>
      <w:r w:rsidRPr="00AF5DC2">
        <w:rPr>
          <w:rFonts w:cs="Times New Roman"/>
          <w:szCs w:val="28"/>
          <w:lang w:val="en-US"/>
        </w:rPr>
        <w:lastRenderedPageBreak/>
        <w:t>4.2.20</w:t>
      </w:r>
      <w:r w:rsidR="00596508" w:rsidRPr="00AF5DC2">
        <w:rPr>
          <w:rFonts w:cs="Times New Roman"/>
          <w:szCs w:val="28"/>
          <w:lang w:val="en-US"/>
        </w:rPr>
        <w:t>.3.</w:t>
      </w:r>
      <w:r w:rsidR="009735F0" w:rsidRPr="00AF5DC2">
        <w:rPr>
          <w:rFonts w:cs="Times New Roman"/>
          <w:szCs w:val="28"/>
          <w:lang w:val="en-US"/>
        </w:rPr>
        <w:t xml:space="preserve"> Transmiterea de informații/ordine și primirea de informații privind starea de la materialul </w:t>
      </w:r>
      <w:r w:rsidR="001E6814" w:rsidRPr="00AF5DC2">
        <w:rPr>
          <w:rFonts w:cs="Times New Roman"/>
          <w:szCs w:val="28"/>
          <w:lang w:val="en-US"/>
        </w:rPr>
        <w:t xml:space="preserve">rulant. A se vedea apendicele </w:t>
      </w:r>
      <w:r w:rsidR="009735F0" w:rsidRPr="00AF5DC2">
        <w:rPr>
          <w:rFonts w:cs="Times New Roman"/>
          <w:szCs w:val="28"/>
          <w:lang w:val="en-US"/>
        </w:rPr>
        <w:t xml:space="preserve">A, tabelul A 1, </w:t>
      </w:r>
      <w:r w:rsidR="00681F1C" w:rsidRPr="00AF5DC2">
        <w:rPr>
          <w:rFonts w:cs="Times New Roman"/>
          <w:szCs w:val="28"/>
          <w:lang w:val="en-US"/>
        </w:rPr>
        <w:t>sub</w:t>
      </w:r>
      <w:r w:rsidR="00045CEE" w:rsidRPr="00AF5DC2">
        <w:rPr>
          <w:rFonts w:cs="Times New Roman"/>
          <w:szCs w:val="28"/>
          <w:lang w:val="en-US"/>
        </w:rPr>
        <w:t>punctul 4.2.18.3</w:t>
      </w:r>
      <w:r w:rsidR="009735F0" w:rsidRPr="00AF5DC2">
        <w:rPr>
          <w:rFonts w:cs="Times New Roman"/>
          <w:szCs w:val="28"/>
          <w:lang w:val="en-US"/>
        </w:rPr>
        <w:t>.</w:t>
      </w:r>
    </w:p>
    <w:p w:rsidR="009735F0" w:rsidRPr="00AF5DC2" w:rsidRDefault="00593FCD" w:rsidP="00231F78">
      <w:pPr>
        <w:spacing w:after="0"/>
        <w:ind w:firstLine="708"/>
        <w:jc w:val="both"/>
        <w:rPr>
          <w:rFonts w:cs="Times New Roman"/>
          <w:szCs w:val="28"/>
          <w:lang w:val="en-US"/>
        </w:rPr>
      </w:pPr>
      <w:r w:rsidRPr="00AF5DC2">
        <w:rPr>
          <w:rFonts w:cs="Times New Roman"/>
          <w:szCs w:val="28"/>
          <w:lang w:val="en-US"/>
        </w:rPr>
        <w:t>4.2.20</w:t>
      </w:r>
      <w:r w:rsidR="00596508" w:rsidRPr="00AF5DC2">
        <w:rPr>
          <w:rFonts w:cs="Times New Roman"/>
          <w:szCs w:val="28"/>
          <w:lang w:val="en-US"/>
        </w:rPr>
        <w:t>.4.</w:t>
      </w:r>
      <w:r w:rsidR="009735F0" w:rsidRPr="00AF5DC2">
        <w:rPr>
          <w:rFonts w:cs="Times New Roman"/>
          <w:szCs w:val="28"/>
          <w:lang w:val="en-US"/>
        </w:rPr>
        <w:t xml:space="preserve"> Transmiterea de informații/ordine și primirea de informații privind starea de la ETCS de </w:t>
      </w:r>
      <w:r w:rsidR="001E6814" w:rsidRPr="00AF5DC2">
        <w:rPr>
          <w:rFonts w:cs="Times New Roman"/>
          <w:szCs w:val="28"/>
          <w:lang w:val="en-US"/>
        </w:rPr>
        <w:t xml:space="preserve">la bord. A se vedea apendicele </w:t>
      </w:r>
      <w:r w:rsidR="009735F0" w:rsidRPr="00AF5DC2">
        <w:rPr>
          <w:rFonts w:cs="Times New Roman"/>
          <w:szCs w:val="28"/>
          <w:lang w:val="en-US"/>
        </w:rPr>
        <w:t xml:space="preserve">A, tabelul A 1, </w:t>
      </w:r>
      <w:r w:rsidR="00681F1C" w:rsidRPr="00AF5DC2">
        <w:rPr>
          <w:rFonts w:cs="Times New Roman"/>
          <w:szCs w:val="28"/>
          <w:lang w:val="en-US"/>
        </w:rPr>
        <w:t>sub</w:t>
      </w:r>
      <w:r w:rsidR="00045CEE" w:rsidRPr="00AF5DC2">
        <w:rPr>
          <w:rFonts w:cs="Times New Roman"/>
          <w:szCs w:val="28"/>
          <w:lang w:val="en-US"/>
        </w:rPr>
        <w:t>punctul 4.2.18.4</w:t>
      </w:r>
      <w:r w:rsidR="009735F0" w:rsidRPr="00AF5DC2">
        <w:rPr>
          <w:rFonts w:cs="Times New Roman"/>
          <w:szCs w:val="28"/>
          <w:lang w:val="en-US"/>
        </w:rPr>
        <w:t>.</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681F1C" w:rsidRPr="00AF5DC2">
        <w:rPr>
          <w:rFonts w:cs="Times New Roman"/>
          <w:szCs w:val="28"/>
          <w:lang w:val="en-US"/>
        </w:rPr>
        <w:t>sub</w:t>
      </w:r>
      <w:r w:rsidR="00045CEE" w:rsidRPr="00AF5DC2">
        <w:rPr>
          <w:rFonts w:cs="Times New Roman"/>
          <w:szCs w:val="28"/>
          <w:lang w:val="en-US"/>
        </w:rPr>
        <w:t>punctul 4.2.18.2</w:t>
      </w:r>
      <w:r w:rsidRPr="00AF5DC2">
        <w:rPr>
          <w:rFonts w:cs="Times New Roman"/>
          <w:szCs w:val="28"/>
          <w:lang w:val="en-US"/>
        </w:rPr>
        <w:t>.</w:t>
      </w:r>
    </w:p>
    <w:p w:rsidR="009735F0" w:rsidRPr="00AF5DC2" w:rsidRDefault="001E6814" w:rsidP="00231F78">
      <w:pPr>
        <w:spacing w:after="0"/>
        <w:ind w:firstLine="708"/>
        <w:jc w:val="both"/>
        <w:rPr>
          <w:rFonts w:cs="Times New Roman"/>
          <w:b/>
          <w:szCs w:val="28"/>
          <w:lang w:val="en-US"/>
        </w:rPr>
      </w:pPr>
      <w:r w:rsidRPr="00AF5DC2">
        <w:rPr>
          <w:rFonts w:cs="Times New Roman"/>
          <w:b/>
          <w:szCs w:val="28"/>
          <w:lang w:val="en-US"/>
        </w:rPr>
        <w:t xml:space="preserve">4.2.21. </w:t>
      </w:r>
      <w:r w:rsidR="009735F0" w:rsidRPr="00AF5DC2">
        <w:rPr>
          <w:rFonts w:cs="Times New Roman"/>
          <w:b/>
          <w:szCs w:val="28"/>
          <w:lang w:val="en-US"/>
        </w:rPr>
        <w:t>Funcționalitatea ATO de cale</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Acest parametru de bază descrie funcționalitatea ATO de cale necesară pentru exploatar</w:t>
      </w:r>
      <w:r w:rsidR="00CF594E" w:rsidRPr="00AF5DC2">
        <w:rPr>
          <w:rFonts w:cs="Times New Roman"/>
          <w:szCs w:val="28"/>
          <w:lang w:val="en-US"/>
        </w:rPr>
        <w:t xml:space="preserve">ea unui tren până la gradul de </w:t>
      </w:r>
      <w:r w:rsidRPr="00AF5DC2">
        <w:rPr>
          <w:rFonts w:cs="Times New Roman"/>
          <w:szCs w:val="28"/>
          <w:lang w:val="en-US"/>
        </w:rPr>
        <w:t>automatizare 2, ETCS asigurând funcționalitatea de protecție automată a trenurilor pentru a permite acest lucru.</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Pe lângă</w:t>
      </w:r>
      <w:r w:rsidR="00B74093" w:rsidRPr="00AF5DC2">
        <w:rPr>
          <w:rFonts w:cs="Times New Roman"/>
          <w:szCs w:val="28"/>
          <w:lang w:val="en-US"/>
        </w:rPr>
        <w:t xml:space="preserve"> cele prevăzute la subpunctul 4.2.5</w:t>
      </w:r>
      <w:r w:rsidRPr="00AF5DC2">
        <w:rPr>
          <w:rFonts w:cs="Times New Roman"/>
          <w:szCs w:val="28"/>
          <w:lang w:val="en-US"/>
        </w:rPr>
        <w:t xml:space="preserve"> (Funcționalitatea ETCS de cale ), funcțiile trebuie i</w:t>
      </w:r>
      <w:r w:rsidR="006037E7" w:rsidRPr="00AF5DC2">
        <w:rPr>
          <w:rFonts w:cs="Times New Roman"/>
          <w:szCs w:val="28"/>
          <w:lang w:val="en-US"/>
        </w:rPr>
        <w:t xml:space="preserve">mplementate în conformitate cu </w:t>
      </w:r>
      <w:r w:rsidRPr="00AF5DC2">
        <w:rPr>
          <w:rFonts w:cs="Times New Roman"/>
          <w:szCs w:val="28"/>
          <w:lang w:val="en-US"/>
        </w:rPr>
        <w:t xml:space="preserve">apendicele A, tabelul A 1, </w:t>
      </w:r>
      <w:r w:rsidR="00681F1C" w:rsidRPr="00AF5DC2">
        <w:rPr>
          <w:rFonts w:cs="Times New Roman"/>
          <w:szCs w:val="28"/>
          <w:lang w:val="en-US"/>
        </w:rPr>
        <w:t>sub</w:t>
      </w:r>
      <w:r w:rsidR="00045CEE" w:rsidRPr="00AF5DC2">
        <w:rPr>
          <w:rFonts w:cs="Times New Roman"/>
          <w:szCs w:val="28"/>
          <w:lang w:val="en-US"/>
        </w:rPr>
        <w:t>punctul 4.2.19.1</w:t>
      </w:r>
      <w:r w:rsidRPr="00AF5DC2">
        <w:rPr>
          <w:rFonts w:cs="Times New Roman"/>
          <w:szCs w:val="28"/>
          <w:lang w:val="en-US"/>
        </w:rPr>
        <w:t>.</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 xml:space="preserve">Funcționalitatea ATO este sprijinită de specificațiile suplimentare pentru comunicarea cu </w:t>
      </w:r>
      <w:r w:rsidR="006037E7" w:rsidRPr="00AF5DC2">
        <w:rPr>
          <w:rFonts w:cs="Times New Roman"/>
          <w:szCs w:val="28"/>
          <w:lang w:val="en-US"/>
        </w:rPr>
        <w:t xml:space="preserve">subsistemul control-comandă și </w:t>
      </w:r>
      <w:r w:rsidRPr="00AF5DC2">
        <w:rPr>
          <w:rFonts w:cs="Times New Roman"/>
          <w:szCs w:val="28"/>
          <w:lang w:val="en-US"/>
        </w:rPr>
        <w:t xml:space="preserve">semnalizare de la bord pe baza transmisiei datelor prin radio. A se vedea apendicele A, </w:t>
      </w:r>
      <w:r w:rsidR="00681F1C" w:rsidRPr="00AF5DC2">
        <w:rPr>
          <w:rFonts w:cs="Times New Roman"/>
          <w:szCs w:val="28"/>
          <w:lang w:val="en-US"/>
        </w:rPr>
        <w:t>sub</w:t>
      </w:r>
      <w:r w:rsidRPr="00AF5DC2">
        <w:rPr>
          <w:rFonts w:cs="Times New Roman"/>
          <w:szCs w:val="28"/>
          <w:lang w:val="en-US"/>
        </w:rPr>
        <w:t>punc</w:t>
      </w:r>
      <w:r w:rsidR="001D14F4" w:rsidRPr="00AF5DC2">
        <w:rPr>
          <w:rFonts w:cs="Times New Roman"/>
          <w:szCs w:val="28"/>
          <w:lang w:val="en-US"/>
        </w:rPr>
        <w:t>tul 4.2.7</w:t>
      </w:r>
      <w:r w:rsidR="00044BBB" w:rsidRPr="00AF5DC2">
        <w:rPr>
          <w:rFonts w:cs="Times New Roman"/>
          <w:szCs w:val="28"/>
          <w:lang w:val="en-US"/>
        </w:rPr>
        <w:t xml:space="preserve">.1 (Interfața aeriană </w:t>
      </w:r>
      <w:r w:rsidR="00AF129D" w:rsidRPr="00AF5DC2">
        <w:rPr>
          <w:rFonts w:cs="Times New Roman"/>
          <w:szCs w:val="28"/>
          <w:lang w:val="en-US"/>
        </w:rPr>
        <w:t xml:space="preserve">RMR) și </w:t>
      </w:r>
      <w:r w:rsidR="00681F1C" w:rsidRPr="00AF5DC2">
        <w:rPr>
          <w:rFonts w:cs="Times New Roman"/>
          <w:szCs w:val="28"/>
          <w:lang w:val="en-US"/>
        </w:rPr>
        <w:t>sub</w:t>
      </w:r>
      <w:r w:rsidR="00AF129D" w:rsidRPr="00AF5DC2">
        <w:rPr>
          <w:rFonts w:cs="Times New Roman"/>
          <w:szCs w:val="28"/>
          <w:lang w:val="en-US"/>
        </w:rPr>
        <w:t>punctul 4.2.9</w:t>
      </w:r>
      <w:r w:rsidRPr="00AF5DC2">
        <w:rPr>
          <w:rFonts w:cs="Times New Roman"/>
          <w:szCs w:val="28"/>
          <w:lang w:val="en-US"/>
        </w:rPr>
        <w:t>.3 (RMR/ETCS de cale și RMR/ATO de cale).</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 xml:space="preserve">Cerințele pentru încercări sunt prevăzute în apendicele A, tabelul A 1, </w:t>
      </w:r>
      <w:r w:rsidR="00681F1C" w:rsidRPr="00AF5DC2">
        <w:rPr>
          <w:rFonts w:cs="Times New Roman"/>
          <w:szCs w:val="28"/>
          <w:lang w:val="en-US"/>
        </w:rPr>
        <w:t>sub</w:t>
      </w:r>
      <w:r w:rsidR="00612C80" w:rsidRPr="00AF5DC2">
        <w:rPr>
          <w:rFonts w:cs="Times New Roman"/>
          <w:szCs w:val="28"/>
          <w:lang w:val="en-US"/>
        </w:rPr>
        <w:t>punctul 4.2.19.2</w:t>
      </w:r>
      <w:r w:rsidRPr="00AF5DC2">
        <w:rPr>
          <w:rFonts w:cs="Times New Roman"/>
          <w:szCs w:val="28"/>
          <w:lang w:val="en-US"/>
        </w:rPr>
        <w:t>.</w:t>
      </w:r>
    </w:p>
    <w:p w:rsidR="009735F0" w:rsidRPr="00AF5DC2" w:rsidRDefault="00044BBB" w:rsidP="00231F78">
      <w:pPr>
        <w:spacing w:after="0"/>
        <w:ind w:firstLine="708"/>
        <w:jc w:val="both"/>
        <w:rPr>
          <w:rFonts w:cs="Times New Roman"/>
          <w:b/>
          <w:szCs w:val="28"/>
          <w:lang w:val="en-US"/>
        </w:rPr>
      </w:pPr>
      <w:r w:rsidRPr="00AF5DC2">
        <w:rPr>
          <w:rFonts w:cs="Times New Roman"/>
          <w:b/>
          <w:szCs w:val="28"/>
          <w:lang w:val="en-US"/>
        </w:rPr>
        <w:t xml:space="preserve">4.2.22. </w:t>
      </w:r>
      <w:r w:rsidR="003209E1" w:rsidRPr="00AF5DC2">
        <w:rPr>
          <w:rFonts w:cs="Times New Roman"/>
          <w:b/>
          <w:szCs w:val="28"/>
          <w:lang w:val="en-US"/>
        </w:rPr>
        <w:t>Documentația tehnică</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Acest parametru de bază descrie cerințele necesare în ceea ce privește documentația tehnică p</w:t>
      </w:r>
      <w:r w:rsidR="00044BBB" w:rsidRPr="00AF5DC2">
        <w:rPr>
          <w:rFonts w:cs="Times New Roman"/>
          <w:szCs w:val="28"/>
          <w:lang w:val="en-US"/>
        </w:rPr>
        <w:t xml:space="preserve">entru întreținere care trebuie </w:t>
      </w:r>
      <w:r w:rsidRPr="00AF5DC2">
        <w:rPr>
          <w:rFonts w:cs="Times New Roman"/>
          <w:szCs w:val="28"/>
          <w:lang w:val="en-US"/>
        </w:rPr>
        <w:t>respectată de producătorii echipamentelor și de solicitantul verificării subsistemului.</w:t>
      </w:r>
    </w:p>
    <w:p w:rsidR="009735F0" w:rsidRPr="00AF5DC2" w:rsidRDefault="000F2F64" w:rsidP="00231F78">
      <w:pPr>
        <w:spacing w:after="0"/>
        <w:ind w:firstLine="708"/>
        <w:jc w:val="both"/>
        <w:rPr>
          <w:rFonts w:cs="Times New Roman"/>
          <w:szCs w:val="28"/>
          <w:lang w:val="en-US"/>
        </w:rPr>
      </w:pPr>
      <w:r w:rsidRPr="00AF5DC2">
        <w:rPr>
          <w:rFonts w:cs="Times New Roman"/>
          <w:szCs w:val="28"/>
          <w:lang w:val="en-US"/>
        </w:rPr>
        <w:t xml:space="preserve">4.2.22.1. </w:t>
      </w:r>
      <w:r w:rsidR="009735F0" w:rsidRPr="00AF5DC2">
        <w:rPr>
          <w:rFonts w:cs="Times New Roman"/>
          <w:szCs w:val="28"/>
          <w:lang w:val="en-US"/>
        </w:rPr>
        <w:t xml:space="preserve">Responsabilitatea producătorului </w:t>
      </w:r>
      <w:r w:rsidR="003209E1" w:rsidRPr="00AF5DC2">
        <w:rPr>
          <w:rFonts w:cs="Times New Roman"/>
          <w:szCs w:val="28"/>
          <w:lang w:val="en-US"/>
        </w:rPr>
        <w:t>de echipamente</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Producătorul echipamentelor încorporate în subsistem trebuie să precizeze:</w:t>
      </w:r>
    </w:p>
    <w:p w:rsidR="009735F0" w:rsidRPr="00AF5DC2" w:rsidRDefault="000F2F64" w:rsidP="00231F78">
      <w:pPr>
        <w:spacing w:after="0"/>
        <w:ind w:firstLine="708"/>
        <w:jc w:val="both"/>
        <w:rPr>
          <w:rFonts w:cs="Times New Roman"/>
          <w:szCs w:val="28"/>
          <w:lang w:val="en-US"/>
        </w:rPr>
      </w:pPr>
      <w:r w:rsidRPr="00AF5DC2">
        <w:rPr>
          <w:rFonts w:cs="Times New Roman"/>
          <w:szCs w:val="28"/>
          <w:lang w:val="en-US"/>
        </w:rPr>
        <w:t>4.2.22.1.1.</w:t>
      </w:r>
      <w:r w:rsidR="009735F0" w:rsidRPr="00AF5DC2">
        <w:rPr>
          <w:rFonts w:cs="Times New Roman"/>
          <w:szCs w:val="28"/>
          <w:lang w:val="en-US"/>
        </w:rPr>
        <w:t xml:space="preserve"> toate cerințele și procedurile de întreținere (inclusiv monitorizarea stării tehnice, diagn</w:t>
      </w:r>
      <w:r w:rsidRPr="00AF5DC2">
        <w:rPr>
          <w:rFonts w:cs="Times New Roman"/>
          <w:szCs w:val="28"/>
          <w:lang w:val="en-US"/>
        </w:rPr>
        <w:t xml:space="preserve">oza evenimentelor, metodele și </w:t>
      </w:r>
      <w:r w:rsidR="009735F0" w:rsidRPr="00AF5DC2">
        <w:rPr>
          <w:rFonts w:cs="Times New Roman"/>
          <w:szCs w:val="28"/>
          <w:lang w:val="en-US"/>
        </w:rPr>
        <w:t>instrumentele de încercare, precum și competențele profesionale) necesare pentru respectarea cerințelor esențiale și a valorilor menționate în cerințele obligatorii din prezenta STI în cursul ciclului de viață al echipamentelor (transport și depozitare înainte de instalare, exploatare normală, defecțiuni și efecte ale defecțiunilor, reparații, verificări și operațiuni de întreținere, de</w:t>
      </w:r>
      <w:r w:rsidR="00474C1B" w:rsidRPr="00AF5DC2">
        <w:rPr>
          <w:rFonts w:cs="Times New Roman"/>
          <w:szCs w:val="28"/>
          <w:lang w:val="en-US"/>
        </w:rPr>
        <w:t>zafectare</w:t>
      </w:r>
      <w:r w:rsidR="009735F0" w:rsidRPr="00AF5DC2">
        <w:rPr>
          <w:rFonts w:cs="Times New Roman"/>
          <w:szCs w:val="28"/>
          <w:lang w:val="en-US"/>
        </w:rPr>
        <w:t xml:space="preserve">). Pentru detalii suplimentare privind corectarea erorilor, a se vedea </w:t>
      </w:r>
      <w:r w:rsidR="00E30663" w:rsidRPr="00AF5DC2">
        <w:rPr>
          <w:rFonts w:cs="Times New Roman"/>
          <w:szCs w:val="28"/>
          <w:lang w:val="en-US"/>
        </w:rPr>
        <w:t>sub</w:t>
      </w:r>
      <w:r w:rsidR="009735F0" w:rsidRPr="00AF5DC2">
        <w:rPr>
          <w:rFonts w:cs="Times New Roman"/>
          <w:szCs w:val="28"/>
          <w:lang w:val="en-US"/>
        </w:rPr>
        <w:t>punctele 6.5 (Gestionarea erorilor) și 7.2.10 [Întreținerea specificațiilor (corectarea erorilor)];</w:t>
      </w:r>
    </w:p>
    <w:p w:rsidR="009735F0" w:rsidRPr="00AF5DC2" w:rsidRDefault="000A7C64" w:rsidP="00231F78">
      <w:pPr>
        <w:spacing w:after="0"/>
        <w:ind w:firstLine="708"/>
        <w:jc w:val="both"/>
        <w:rPr>
          <w:rFonts w:cs="Times New Roman"/>
          <w:szCs w:val="28"/>
          <w:lang w:val="en-US"/>
        </w:rPr>
      </w:pPr>
      <w:r w:rsidRPr="00AF5DC2">
        <w:rPr>
          <w:rFonts w:cs="Times New Roman"/>
          <w:szCs w:val="28"/>
          <w:lang w:val="en-US"/>
        </w:rPr>
        <w:t>4.2.22.1.2.</w:t>
      </w:r>
      <w:r w:rsidR="009735F0" w:rsidRPr="00AF5DC2">
        <w:rPr>
          <w:rFonts w:cs="Times New Roman"/>
          <w:szCs w:val="28"/>
          <w:lang w:val="en-US"/>
        </w:rPr>
        <w:t xml:space="preserve"> toate cerințele și procedurile (metode și instrumente de încercare, competențele prof</w:t>
      </w:r>
      <w:r w:rsidRPr="00AF5DC2">
        <w:rPr>
          <w:rFonts w:cs="Times New Roman"/>
          <w:szCs w:val="28"/>
          <w:lang w:val="en-US"/>
        </w:rPr>
        <w:t xml:space="preserve">esionale necesare și evaluarea </w:t>
      </w:r>
      <w:r w:rsidR="009735F0" w:rsidRPr="00AF5DC2">
        <w:rPr>
          <w:rFonts w:cs="Times New Roman"/>
          <w:szCs w:val="28"/>
          <w:lang w:val="en-US"/>
        </w:rPr>
        <w:t xml:space="preserve">impactului elementului constitutiv de interoperabilitate actualizat asupra subsistemului) necesare pentru implementarea de elemente constitutive de interoperabilitate actualizate ca urmare a corectării unor erori de specificație de-a lungul întregului ciclu de viață al echipamentelor (întreținerea specificațiilor). Aceasta include definirea procedurilor necesare pentru actualizările modulelor și proceselor de sistem aprobate, pe parcursul tuturor fazelor </w:t>
      </w:r>
      <w:r w:rsidR="009735F0" w:rsidRPr="00AF5DC2">
        <w:rPr>
          <w:rFonts w:cs="Times New Roman"/>
          <w:szCs w:val="28"/>
          <w:lang w:val="en-US"/>
        </w:rPr>
        <w:lastRenderedPageBreak/>
        <w:t>ciclului de viață, atunci când există corecții privind eror</w:t>
      </w:r>
      <w:r w:rsidRPr="00AF5DC2">
        <w:rPr>
          <w:rFonts w:cs="Times New Roman"/>
          <w:szCs w:val="28"/>
          <w:lang w:val="en-US"/>
        </w:rPr>
        <w:t xml:space="preserve">ile, în conformitate cu </w:t>
      </w:r>
      <w:r w:rsidR="00021DAB">
        <w:rPr>
          <w:rFonts w:cs="Times New Roman"/>
          <w:szCs w:val="28"/>
          <w:lang w:val="en-US"/>
        </w:rPr>
        <w:t xml:space="preserve">punctele </w:t>
      </w:r>
      <w:r w:rsidR="00502674">
        <w:rPr>
          <w:rFonts w:cs="Times New Roman"/>
          <w:szCs w:val="28"/>
          <w:lang w:val="en-US"/>
        </w:rPr>
        <w:t>9-10</w:t>
      </w:r>
      <w:r w:rsidR="009735F0" w:rsidRPr="00021DAB">
        <w:rPr>
          <w:rFonts w:cs="Times New Roman"/>
          <w:szCs w:val="28"/>
          <w:lang w:val="en-US"/>
        </w:rPr>
        <w:t xml:space="preserve"> din </w:t>
      </w:r>
      <w:r w:rsidRPr="00021DAB">
        <w:rPr>
          <w:rFonts w:cs="Times New Roman"/>
          <w:szCs w:val="28"/>
          <w:lang w:val="en-US"/>
        </w:rPr>
        <w:t>R</w:t>
      </w:r>
      <w:r w:rsidR="009735F0" w:rsidRPr="00021DAB">
        <w:rPr>
          <w:rFonts w:cs="Times New Roman"/>
          <w:szCs w:val="28"/>
          <w:lang w:val="en-US"/>
        </w:rPr>
        <w:t>egulament</w:t>
      </w:r>
      <w:r w:rsidR="009735F0" w:rsidRPr="00AF5DC2">
        <w:rPr>
          <w:rFonts w:cs="Times New Roman"/>
          <w:szCs w:val="28"/>
          <w:lang w:val="en-US"/>
        </w:rPr>
        <w:t>, aplicabile subsistemelor;</w:t>
      </w:r>
    </w:p>
    <w:p w:rsidR="009735F0" w:rsidRPr="00AF5DC2" w:rsidRDefault="009124A3" w:rsidP="00231F78">
      <w:pPr>
        <w:spacing w:after="0"/>
        <w:ind w:firstLine="708"/>
        <w:jc w:val="both"/>
        <w:rPr>
          <w:rFonts w:cs="Times New Roman"/>
          <w:szCs w:val="28"/>
          <w:lang w:val="en-US"/>
        </w:rPr>
      </w:pPr>
      <w:r w:rsidRPr="00AF5DC2">
        <w:rPr>
          <w:rFonts w:cs="Times New Roman"/>
          <w:szCs w:val="28"/>
          <w:lang w:val="en-US"/>
        </w:rPr>
        <w:t>4.2.22.1.3.</w:t>
      </w:r>
      <w:r w:rsidR="009735F0" w:rsidRPr="00AF5DC2">
        <w:rPr>
          <w:rFonts w:cs="Times New Roman"/>
          <w:szCs w:val="28"/>
          <w:lang w:val="en-US"/>
        </w:rPr>
        <w:t xml:space="preserve"> riscurile pentru sănătate și pentru siguranță care ar putea afecta publicul și personalul de întreținere;</w:t>
      </w:r>
    </w:p>
    <w:p w:rsidR="009735F0" w:rsidRPr="00AF5DC2" w:rsidRDefault="009124A3" w:rsidP="00231F78">
      <w:pPr>
        <w:spacing w:after="0"/>
        <w:ind w:firstLine="708"/>
        <w:jc w:val="both"/>
        <w:rPr>
          <w:rFonts w:cs="Times New Roman"/>
          <w:szCs w:val="28"/>
          <w:lang w:val="en-US"/>
        </w:rPr>
      </w:pPr>
      <w:r w:rsidRPr="00AF5DC2">
        <w:rPr>
          <w:rFonts w:cs="Times New Roman"/>
          <w:szCs w:val="28"/>
          <w:lang w:val="en-US"/>
        </w:rPr>
        <w:t>4.2.22.1.4.</w:t>
      </w:r>
      <w:r w:rsidR="009735F0" w:rsidRPr="00AF5DC2">
        <w:rPr>
          <w:rFonts w:cs="Times New Roman"/>
          <w:szCs w:val="28"/>
          <w:lang w:val="en-US"/>
        </w:rPr>
        <w:t xml:space="preserve"> condițiile pentru întreținerea de linie primară, și anume definirea unităților de linie înlocui</w:t>
      </w:r>
      <w:r w:rsidR="00C31D5F" w:rsidRPr="00AF5DC2">
        <w:rPr>
          <w:rFonts w:cs="Times New Roman"/>
          <w:szCs w:val="28"/>
          <w:lang w:val="en-US"/>
        </w:rPr>
        <w:t>bile</w:t>
      </w:r>
      <w:r w:rsidR="009735F0" w:rsidRPr="00AF5DC2">
        <w:rPr>
          <w:rFonts w:cs="Times New Roman"/>
          <w:szCs w:val="28"/>
          <w:lang w:val="en-US"/>
        </w:rPr>
        <w:t xml:space="preserve">, definirea versiunilor compatibile de hardware și de software aprobate, procedurile de înlocuire a </w:t>
      </w:r>
      <w:r w:rsidR="00C31D5F" w:rsidRPr="00AF5DC2">
        <w:rPr>
          <w:rFonts w:cs="Times New Roman"/>
          <w:szCs w:val="28"/>
          <w:lang w:val="en-US"/>
        </w:rPr>
        <w:t xml:space="preserve">unităților de linie înlocuibile </w:t>
      </w:r>
      <w:r w:rsidR="009735F0" w:rsidRPr="00AF5DC2">
        <w:rPr>
          <w:rFonts w:cs="Times New Roman"/>
          <w:szCs w:val="28"/>
          <w:lang w:val="en-US"/>
        </w:rPr>
        <w:t xml:space="preserve">defecte, condițiile de depozitare a </w:t>
      </w:r>
      <w:r w:rsidR="00C31D5F" w:rsidRPr="00AF5DC2">
        <w:rPr>
          <w:rFonts w:cs="Times New Roman"/>
          <w:szCs w:val="28"/>
          <w:lang w:val="en-US"/>
        </w:rPr>
        <w:t>unităților de linie înlocuibile</w:t>
      </w:r>
      <w:r w:rsidR="009735F0" w:rsidRPr="00AF5DC2">
        <w:rPr>
          <w:rFonts w:cs="Times New Roman"/>
          <w:szCs w:val="28"/>
          <w:lang w:val="en-US"/>
        </w:rPr>
        <w:t xml:space="preserve">, precum și repararea </w:t>
      </w:r>
      <w:r w:rsidR="00C31D5F" w:rsidRPr="00AF5DC2">
        <w:rPr>
          <w:rFonts w:cs="Times New Roman"/>
          <w:szCs w:val="28"/>
          <w:lang w:val="en-US"/>
        </w:rPr>
        <w:t xml:space="preserve">unităților de linie înlocuibile </w:t>
      </w:r>
      <w:r w:rsidR="009735F0" w:rsidRPr="00AF5DC2">
        <w:rPr>
          <w:rFonts w:cs="Times New Roman"/>
          <w:szCs w:val="28"/>
          <w:lang w:val="en-US"/>
        </w:rPr>
        <w:t>defecte;</w:t>
      </w:r>
    </w:p>
    <w:p w:rsidR="009735F0" w:rsidRPr="00AF5DC2" w:rsidRDefault="00237D85" w:rsidP="00231F78">
      <w:pPr>
        <w:spacing w:after="0"/>
        <w:ind w:firstLine="708"/>
        <w:jc w:val="both"/>
        <w:rPr>
          <w:rFonts w:cs="Times New Roman"/>
          <w:szCs w:val="28"/>
          <w:lang w:val="en-US"/>
        </w:rPr>
      </w:pPr>
      <w:r w:rsidRPr="00AF5DC2">
        <w:rPr>
          <w:rFonts w:cs="Times New Roman"/>
          <w:szCs w:val="28"/>
          <w:lang w:val="en-US"/>
        </w:rPr>
        <w:t>4.2.22.1.5.</w:t>
      </w:r>
      <w:r w:rsidR="009735F0" w:rsidRPr="00AF5DC2">
        <w:rPr>
          <w:rFonts w:cs="Times New Roman"/>
          <w:szCs w:val="28"/>
          <w:lang w:val="en-US"/>
        </w:rPr>
        <w:t xml:space="preserve"> verificările de efectuat în cazul în care echipamentele sunt supuse unor stresuri excepți</w:t>
      </w:r>
      <w:r w:rsidRPr="00AF5DC2">
        <w:rPr>
          <w:rFonts w:cs="Times New Roman"/>
          <w:szCs w:val="28"/>
          <w:lang w:val="en-US"/>
        </w:rPr>
        <w:t xml:space="preserve">onale (condiții de </w:t>
      </w:r>
      <w:r w:rsidR="009735F0" w:rsidRPr="00AF5DC2">
        <w:rPr>
          <w:rFonts w:cs="Times New Roman"/>
          <w:szCs w:val="28"/>
          <w:lang w:val="en-US"/>
        </w:rPr>
        <w:t>mediu excesive sau șocuri anormale);</w:t>
      </w:r>
    </w:p>
    <w:p w:rsidR="009735F0" w:rsidRPr="00AF5DC2" w:rsidRDefault="00237D85" w:rsidP="00231F78">
      <w:pPr>
        <w:spacing w:after="0"/>
        <w:ind w:firstLine="708"/>
        <w:jc w:val="both"/>
        <w:rPr>
          <w:rFonts w:cs="Times New Roman"/>
          <w:szCs w:val="28"/>
          <w:lang w:val="en-US"/>
        </w:rPr>
      </w:pPr>
      <w:r w:rsidRPr="00AF5DC2">
        <w:rPr>
          <w:rFonts w:cs="Times New Roman"/>
          <w:szCs w:val="28"/>
          <w:lang w:val="en-US"/>
        </w:rPr>
        <w:t>4.2.22.1.6.</w:t>
      </w:r>
      <w:r w:rsidR="009735F0" w:rsidRPr="00AF5DC2">
        <w:rPr>
          <w:rFonts w:cs="Times New Roman"/>
          <w:szCs w:val="28"/>
          <w:lang w:val="en-US"/>
        </w:rPr>
        <w:t xml:space="preserve"> verificările de efectuat în cazul întreținerii altor echipamente decât cele de contro</w:t>
      </w:r>
      <w:r w:rsidRPr="00AF5DC2">
        <w:rPr>
          <w:rFonts w:cs="Times New Roman"/>
          <w:szCs w:val="28"/>
          <w:lang w:val="en-US"/>
        </w:rPr>
        <w:t xml:space="preserve">l-comandă și semnalizare, care </w:t>
      </w:r>
      <w:r w:rsidR="009735F0" w:rsidRPr="00AF5DC2">
        <w:rPr>
          <w:rFonts w:cs="Times New Roman"/>
          <w:szCs w:val="28"/>
          <w:lang w:val="en-US"/>
        </w:rPr>
        <w:t>influențează subsistemele control-comandă și semnalizare (modificarea diametrului roții).</w:t>
      </w:r>
    </w:p>
    <w:p w:rsidR="009735F0" w:rsidRPr="00AF5DC2" w:rsidRDefault="00237D85" w:rsidP="00231F78">
      <w:pPr>
        <w:spacing w:after="0"/>
        <w:ind w:firstLine="708"/>
        <w:jc w:val="both"/>
        <w:rPr>
          <w:rFonts w:cs="Times New Roman"/>
          <w:szCs w:val="28"/>
          <w:lang w:val="en-US"/>
        </w:rPr>
      </w:pPr>
      <w:r w:rsidRPr="00AF5DC2">
        <w:rPr>
          <w:rFonts w:cs="Times New Roman"/>
          <w:szCs w:val="28"/>
          <w:lang w:val="en-US"/>
        </w:rPr>
        <w:t xml:space="preserve">4.2.22.2. </w:t>
      </w:r>
      <w:r w:rsidR="009735F0" w:rsidRPr="00AF5DC2">
        <w:rPr>
          <w:rFonts w:cs="Times New Roman"/>
          <w:szCs w:val="28"/>
          <w:lang w:val="en-US"/>
        </w:rPr>
        <w:t>Responsabilitatea solicitantului verificării subsistemului</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Solicitantul trebuie:</w:t>
      </w:r>
    </w:p>
    <w:p w:rsidR="009735F0" w:rsidRPr="00AF5DC2" w:rsidRDefault="00F80158" w:rsidP="00231F78">
      <w:pPr>
        <w:spacing w:after="0"/>
        <w:ind w:firstLine="708"/>
        <w:jc w:val="both"/>
        <w:rPr>
          <w:rFonts w:cs="Times New Roman"/>
          <w:szCs w:val="28"/>
          <w:lang w:val="en-US"/>
        </w:rPr>
      </w:pPr>
      <w:r w:rsidRPr="00AF5DC2">
        <w:rPr>
          <w:rFonts w:cs="Times New Roman"/>
          <w:szCs w:val="28"/>
          <w:lang w:val="en-US"/>
        </w:rPr>
        <w:t>4.2.22.2.1.</w:t>
      </w:r>
      <w:r w:rsidR="009735F0" w:rsidRPr="00AF5DC2">
        <w:rPr>
          <w:rFonts w:cs="Times New Roman"/>
          <w:szCs w:val="28"/>
          <w:lang w:val="en-US"/>
        </w:rPr>
        <w:t xml:space="preserve"> să se asigure că cerințele de întreț</w:t>
      </w:r>
      <w:r w:rsidR="00E046B8" w:rsidRPr="00AF5DC2">
        <w:rPr>
          <w:rFonts w:cs="Times New Roman"/>
          <w:szCs w:val="28"/>
          <w:lang w:val="en-US"/>
        </w:rPr>
        <w:t xml:space="preserve">inere descrise la </w:t>
      </w:r>
      <w:r w:rsidR="00681F1C" w:rsidRPr="00AF5DC2">
        <w:rPr>
          <w:rFonts w:cs="Times New Roman"/>
          <w:szCs w:val="28"/>
          <w:lang w:val="en-US"/>
        </w:rPr>
        <w:t>sub</w:t>
      </w:r>
      <w:r w:rsidR="00E046B8" w:rsidRPr="00AF5DC2">
        <w:rPr>
          <w:rFonts w:cs="Times New Roman"/>
          <w:szCs w:val="28"/>
          <w:lang w:val="en-US"/>
        </w:rPr>
        <w:t>punctul 4.2.22</w:t>
      </w:r>
      <w:r w:rsidR="009735F0" w:rsidRPr="00AF5DC2">
        <w:rPr>
          <w:rFonts w:cs="Times New Roman"/>
          <w:szCs w:val="28"/>
          <w:lang w:val="en-US"/>
        </w:rPr>
        <w:t>.1 (Responsabilitatea producătorului echipame</w:t>
      </w:r>
      <w:r w:rsidRPr="00AF5DC2">
        <w:rPr>
          <w:rFonts w:cs="Times New Roman"/>
          <w:szCs w:val="28"/>
          <w:lang w:val="en-US"/>
        </w:rPr>
        <w:t xml:space="preserve">ntelor) </w:t>
      </w:r>
      <w:r w:rsidR="009735F0" w:rsidRPr="00AF5DC2">
        <w:rPr>
          <w:rFonts w:cs="Times New Roman"/>
          <w:szCs w:val="28"/>
          <w:lang w:val="en-US"/>
        </w:rPr>
        <w:t>sunt definite pentru toate componentele care intră în domeniul de aplicare al prezentei STI indiferent dacă acestea sunt elemente constitutive de interoperabilitate sau nu;</w:t>
      </w:r>
    </w:p>
    <w:p w:rsidR="009735F0" w:rsidRPr="00AF5DC2" w:rsidRDefault="00F80158" w:rsidP="00231F78">
      <w:pPr>
        <w:spacing w:after="0"/>
        <w:ind w:firstLine="708"/>
        <w:jc w:val="both"/>
        <w:rPr>
          <w:rFonts w:cs="Times New Roman"/>
          <w:szCs w:val="28"/>
          <w:lang w:val="en-US"/>
        </w:rPr>
      </w:pPr>
      <w:r w:rsidRPr="00AF5DC2">
        <w:rPr>
          <w:rFonts w:cs="Times New Roman"/>
          <w:szCs w:val="28"/>
          <w:lang w:val="en-US"/>
        </w:rPr>
        <w:t>4.2.22.2.2.</w:t>
      </w:r>
      <w:r w:rsidR="009735F0" w:rsidRPr="00AF5DC2">
        <w:rPr>
          <w:rFonts w:cs="Times New Roman"/>
          <w:szCs w:val="28"/>
          <w:lang w:val="en-US"/>
        </w:rPr>
        <w:t xml:space="preserve"> să îndeplinească cerințele menț</w:t>
      </w:r>
      <w:r w:rsidR="00E046B8" w:rsidRPr="00AF5DC2">
        <w:rPr>
          <w:rFonts w:cs="Times New Roman"/>
          <w:szCs w:val="28"/>
          <w:lang w:val="en-US"/>
        </w:rPr>
        <w:t xml:space="preserve">ionate mai sus la </w:t>
      </w:r>
      <w:r w:rsidR="00681F1C" w:rsidRPr="00AF5DC2">
        <w:rPr>
          <w:rFonts w:cs="Times New Roman"/>
          <w:szCs w:val="28"/>
          <w:lang w:val="en-US"/>
        </w:rPr>
        <w:t>sub</w:t>
      </w:r>
      <w:r w:rsidR="00E046B8" w:rsidRPr="00AF5DC2">
        <w:rPr>
          <w:rFonts w:cs="Times New Roman"/>
          <w:szCs w:val="28"/>
          <w:lang w:val="en-US"/>
        </w:rPr>
        <w:t>punctul 4.2.22</w:t>
      </w:r>
      <w:r w:rsidR="009735F0" w:rsidRPr="00AF5DC2">
        <w:rPr>
          <w:rFonts w:cs="Times New Roman"/>
          <w:szCs w:val="28"/>
          <w:lang w:val="en-US"/>
        </w:rPr>
        <w:t>.1, ținând seama de risc</w:t>
      </w:r>
      <w:r w:rsidR="000521F1" w:rsidRPr="00AF5DC2">
        <w:rPr>
          <w:rFonts w:cs="Times New Roman"/>
          <w:szCs w:val="28"/>
          <w:lang w:val="en-US"/>
        </w:rPr>
        <w:t xml:space="preserve">urile datorate interacțiunilor </w:t>
      </w:r>
      <w:r w:rsidR="009735F0" w:rsidRPr="00AF5DC2">
        <w:rPr>
          <w:rFonts w:cs="Times New Roman"/>
          <w:szCs w:val="28"/>
          <w:lang w:val="en-US"/>
        </w:rPr>
        <w:t>dintre diferitele componente ale subsistemului și interfețele cu alte subsisteme;</w:t>
      </w:r>
    </w:p>
    <w:p w:rsidR="009735F0" w:rsidRPr="00AF5DC2" w:rsidRDefault="000521F1" w:rsidP="00231F78">
      <w:pPr>
        <w:spacing w:after="0"/>
        <w:ind w:firstLine="708"/>
        <w:jc w:val="both"/>
        <w:rPr>
          <w:rFonts w:cs="Times New Roman"/>
          <w:szCs w:val="28"/>
          <w:lang w:val="en-US"/>
        </w:rPr>
      </w:pPr>
      <w:r w:rsidRPr="00AF5DC2">
        <w:rPr>
          <w:rFonts w:cs="Times New Roman"/>
          <w:szCs w:val="28"/>
          <w:lang w:val="en-US"/>
        </w:rPr>
        <w:t>4.2.22.2.3.</w:t>
      </w:r>
      <w:r w:rsidR="009735F0" w:rsidRPr="00AF5DC2">
        <w:rPr>
          <w:rFonts w:cs="Times New Roman"/>
          <w:szCs w:val="28"/>
          <w:lang w:val="en-US"/>
        </w:rPr>
        <w:t xml:space="preserve"> să definească procedurile pentru introducerea elementelor constitutive de interoperabilitate actualizate ca urmare a corectării erorilor de specificație (întreținerea specificațiilor) în conformitate cu documentația relevantă a elementului constitutiv de interoperabilitate, acolo unde este cazul. Solicitantul trebuie să furnizeze un sistem de management al configurației pentru a identifica impactul asupra subsistemului. Solicitantul trebuie să asigure disponibilitatea documentației privind versiunea elementelor constitutive de interoperabilitate incluse în subsistemele sale.</w:t>
      </w:r>
    </w:p>
    <w:p w:rsidR="009735F0" w:rsidRPr="00AF5DC2" w:rsidRDefault="003F64E1" w:rsidP="00231F78">
      <w:pPr>
        <w:spacing w:after="0"/>
        <w:ind w:firstLine="708"/>
        <w:jc w:val="both"/>
        <w:rPr>
          <w:rFonts w:cs="Times New Roman"/>
          <w:szCs w:val="28"/>
          <w:lang w:val="en-US"/>
        </w:rPr>
      </w:pPr>
      <w:r w:rsidRPr="00AF5DC2">
        <w:rPr>
          <w:rFonts w:cs="Times New Roman"/>
          <w:szCs w:val="28"/>
          <w:lang w:val="en-US"/>
        </w:rPr>
        <w:t>4.2.22</w:t>
      </w:r>
      <w:r w:rsidR="009735F0" w:rsidRPr="00AF5DC2">
        <w:rPr>
          <w:rFonts w:cs="Times New Roman"/>
          <w:szCs w:val="28"/>
          <w:lang w:val="en-US"/>
        </w:rPr>
        <w:t>.3. Identificatorul de sistem</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Funcționalitatea ERTMS (ETCS, RMR, ATO) a unui element constitutiv de interoperabilitat</w:t>
      </w:r>
      <w:r w:rsidR="003F64E1" w:rsidRPr="00AF5DC2">
        <w:rPr>
          <w:rFonts w:cs="Times New Roman"/>
          <w:szCs w:val="28"/>
          <w:lang w:val="en-US"/>
        </w:rPr>
        <w:t xml:space="preserve">e sau a unui subsistem trebuie </w:t>
      </w:r>
      <w:r w:rsidRPr="00AF5DC2">
        <w:rPr>
          <w:rFonts w:cs="Times New Roman"/>
          <w:szCs w:val="28"/>
          <w:lang w:val="en-US"/>
        </w:rPr>
        <w:t xml:space="preserve">descrisă cu un „identificator de sistem”, care este o schemă de numerotare pentru identificarea versiunii de sistem și pentru diferențierea între un identificator funcțional și un identificator de realizare. „Identificatorul funcțional” face parte din </w:t>
      </w:r>
    </w:p>
    <w:p w:rsidR="009735F0" w:rsidRPr="00AF5DC2" w:rsidRDefault="009735F0" w:rsidP="00231F78">
      <w:pPr>
        <w:spacing w:after="0"/>
        <w:jc w:val="both"/>
        <w:rPr>
          <w:rFonts w:cs="Times New Roman"/>
          <w:szCs w:val="28"/>
          <w:lang w:val="en-US"/>
        </w:rPr>
      </w:pPr>
      <w:r w:rsidRPr="00AF5DC2">
        <w:rPr>
          <w:rFonts w:cs="Times New Roman"/>
          <w:szCs w:val="28"/>
          <w:lang w:val="en-US"/>
        </w:rPr>
        <w:t xml:space="preserve">identificatorul de sistem și este o cifră sau o serie de cifre definite de gestionarea configurației individuale, care reprezintă o referință a funcționalității pentru CCS implementate într-un subsistem sau element constitutiv de interoperabilitate CCS. </w:t>
      </w:r>
    </w:p>
    <w:p w:rsidR="009735F0" w:rsidRPr="00AF5DC2" w:rsidRDefault="009735F0" w:rsidP="00231F78">
      <w:pPr>
        <w:spacing w:after="0"/>
        <w:ind w:firstLine="708"/>
        <w:jc w:val="both"/>
        <w:rPr>
          <w:rFonts w:cs="Times New Roman"/>
          <w:szCs w:val="28"/>
          <w:lang w:val="en-US"/>
        </w:rPr>
      </w:pPr>
      <w:r w:rsidRPr="00AF5DC2">
        <w:rPr>
          <w:rFonts w:cs="Times New Roman"/>
          <w:szCs w:val="28"/>
          <w:lang w:val="en-US"/>
        </w:rPr>
        <w:t>„Identificatorul de realizare” face parte din identificatorul de sistem și este o cifră sau o serie de</w:t>
      </w:r>
      <w:r w:rsidR="00C2542D" w:rsidRPr="00AF5DC2">
        <w:rPr>
          <w:rFonts w:cs="Times New Roman"/>
          <w:szCs w:val="28"/>
          <w:lang w:val="en-US"/>
        </w:rPr>
        <w:t xml:space="preserve"> cifre definite de gestionarea </w:t>
      </w:r>
      <w:r w:rsidRPr="00AF5DC2">
        <w:rPr>
          <w:rFonts w:cs="Times New Roman"/>
          <w:szCs w:val="28"/>
          <w:lang w:val="en-US"/>
        </w:rPr>
        <w:t xml:space="preserve">configurației individuale a unui furnizor, care reprezintă o anumită configurație a unui subsistem sau element </w:t>
      </w:r>
      <w:r w:rsidRPr="00AF5DC2">
        <w:rPr>
          <w:rFonts w:cs="Times New Roman"/>
          <w:szCs w:val="28"/>
          <w:lang w:val="en-US"/>
        </w:rPr>
        <w:lastRenderedPageBreak/>
        <w:t xml:space="preserve">constitutiv de interoperabilitate CCS. „Identificatorul de sistem”, „identificatorul funcțional” și „identificatorul </w:t>
      </w:r>
    </w:p>
    <w:p w:rsidR="0086775D" w:rsidRPr="00AF5DC2" w:rsidRDefault="009735F0" w:rsidP="00231F78">
      <w:pPr>
        <w:spacing w:after="0"/>
        <w:jc w:val="both"/>
        <w:rPr>
          <w:rFonts w:cs="Times New Roman"/>
          <w:szCs w:val="28"/>
          <w:lang w:val="en-US"/>
        </w:rPr>
      </w:pPr>
      <w:r w:rsidRPr="00AF5DC2">
        <w:rPr>
          <w:rFonts w:cs="Times New Roman"/>
          <w:szCs w:val="28"/>
          <w:lang w:val="en-US"/>
        </w:rPr>
        <w:t>de realizare” trebuie definite de fiecare furnizor în parte.</w:t>
      </w:r>
    </w:p>
    <w:p w:rsidR="009735F0" w:rsidRPr="00AF5DC2" w:rsidRDefault="009735F0" w:rsidP="00231F78">
      <w:pPr>
        <w:spacing w:after="0"/>
        <w:ind w:firstLine="708"/>
        <w:jc w:val="both"/>
        <w:rPr>
          <w:rFonts w:cs="Times New Roman"/>
          <w:szCs w:val="28"/>
          <w:lang w:val="en-US"/>
        </w:rPr>
      </w:pPr>
    </w:p>
    <w:p w:rsidR="0086775D" w:rsidRPr="00AF5DC2" w:rsidRDefault="007F460F" w:rsidP="00231F78">
      <w:pPr>
        <w:spacing w:after="0"/>
        <w:ind w:firstLine="708"/>
        <w:jc w:val="both"/>
        <w:rPr>
          <w:rFonts w:cs="Times New Roman"/>
          <w:b/>
          <w:szCs w:val="28"/>
          <w:lang w:val="en-US"/>
        </w:rPr>
      </w:pPr>
      <w:r w:rsidRPr="00AF5DC2">
        <w:rPr>
          <w:rFonts w:cs="Times New Roman"/>
          <w:b/>
          <w:szCs w:val="28"/>
          <w:lang w:val="en-US"/>
        </w:rPr>
        <w:t>4.3. Specificații funcționale și tehnice ale interfețelor cu alte subsisteme</w:t>
      </w:r>
    </w:p>
    <w:p w:rsidR="0083295A" w:rsidRPr="00AF5DC2" w:rsidRDefault="0083295A" w:rsidP="00231F78">
      <w:pPr>
        <w:autoSpaceDE w:val="0"/>
        <w:autoSpaceDN w:val="0"/>
        <w:adjustRightInd w:val="0"/>
        <w:spacing w:before="20" w:after="0" w:line="200" w:lineRule="exact"/>
        <w:ind w:firstLine="708"/>
        <w:jc w:val="both"/>
        <w:rPr>
          <w:rFonts w:cs="Times New Roman"/>
          <w:b/>
          <w:szCs w:val="28"/>
          <w:lang w:val="en-US"/>
        </w:rPr>
      </w:pPr>
      <w:r w:rsidRPr="00AF5DC2">
        <w:rPr>
          <w:rFonts w:cs="Times New Roman"/>
          <w:b/>
          <w:szCs w:val="28"/>
          <w:lang w:val="en-US"/>
        </w:rPr>
        <w:t>4.3.1. Interfața cu subsistemul exploatare și gestionarea traficului</w:t>
      </w:r>
    </w:p>
    <w:p w:rsidR="0086775D" w:rsidRDefault="0086775D" w:rsidP="0086775D">
      <w:pPr>
        <w:autoSpaceDE w:val="0"/>
        <w:autoSpaceDN w:val="0"/>
        <w:adjustRightInd w:val="0"/>
        <w:spacing w:before="1" w:after="0" w:line="120" w:lineRule="exact"/>
        <w:rPr>
          <w:rFonts w:cs="Times New Roman"/>
          <w:sz w:val="12"/>
          <w:szCs w:val="12"/>
          <w:lang w:val="en-US"/>
        </w:rPr>
      </w:pPr>
    </w:p>
    <w:tbl>
      <w:tblPr>
        <w:tblW w:w="0" w:type="auto"/>
        <w:jc w:val="center"/>
        <w:tblLayout w:type="fixed"/>
        <w:tblCellMar>
          <w:left w:w="0" w:type="dxa"/>
          <w:right w:w="0" w:type="dxa"/>
        </w:tblCellMar>
        <w:tblLook w:val="0000" w:firstRow="0" w:lastRow="0" w:firstColumn="0" w:lastColumn="0" w:noHBand="0" w:noVBand="0"/>
      </w:tblPr>
      <w:tblGrid>
        <w:gridCol w:w="3028"/>
        <w:gridCol w:w="1587"/>
        <w:gridCol w:w="4570"/>
      </w:tblGrid>
      <w:tr w:rsidR="00F5483E" w:rsidRPr="00DA278B" w:rsidTr="00081123">
        <w:trPr>
          <w:trHeight w:hRule="exact" w:val="648"/>
          <w:jc w:val="center"/>
        </w:trPr>
        <w:tc>
          <w:tcPr>
            <w:tcW w:w="9185" w:type="dxa"/>
            <w:gridSpan w:val="3"/>
            <w:tcBorders>
              <w:top w:val="single" w:sz="4" w:space="0" w:color="auto"/>
              <w:left w:val="single" w:sz="4" w:space="0" w:color="auto"/>
              <w:bottom w:val="single" w:sz="5" w:space="0" w:color="000000"/>
              <w:right w:val="single" w:sz="4" w:space="0" w:color="auto"/>
            </w:tcBorders>
          </w:tcPr>
          <w:p w:rsidR="00F5483E" w:rsidRPr="00885CC6" w:rsidRDefault="00F5483E">
            <w:pPr>
              <w:autoSpaceDE w:val="0"/>
              <w:autoSpaceDN w:val="0"/>
              <w:adjustRightInd w:val="0"/>
              <w:spacing w:before="2" w:after="0" w:line="130" w:lineRule="exact"/>
              <w:rPr>
                <w:rFonts w:cs="Times New Roman"/>
                <w:sz w:val="22"/>
                <w:lang w:val="en-US"/>
              </w:rPr>
            </w:pPr>
          </w:p>
          <w:p w:rsidR="00F5483E" w:rsidRPr="00885CC6" w:rsidRDefault="00F5483E" w:rsidP="00F5483E">
            <w:pPr>
              <w:autoSpaceDE w:val="0"/>
              <w:autoSpaceDN w:val="0"/>
              <w:adjustRightInd w:val="0"/>
              <w:spacing w:after="0"/>
              <w:jc w:val="center"/>
              <w:rPr>
                <w:rFonts w:cs="Times New Roman"/>
                <w:sz w:val="22"/>
                <w:lang w:val="en-US"/>
              </w:rPr>
            </w:pPr>
            <w:r w:rsidRPr="00885CC6">
              <w:rPr>
                <w:rFonts w:cs="Times New Roman"/>
                <w:sz w:val="22"/>
                <w:lang w:val="en-US"/>
              </w:rPr>
              <w:t>Interfața cu STI „exploatare și gestionarea traficului”</w:t>
            </w:r>
          </w:p>
        </w:tc>
      </w:tr>
      <w:tr w:rsidR="006C5D6A" w:rsidRPr="00DA278B" w:rsidTr="00081123">
        <w:trPr>
          <w:trHeight w:hRule="exact" w:val="804"/>
          <w:jc w:val="center"/>
        </w:trPr>
        <w:tc>
          <w:tcPr>
            <w:tcW w:w="3028" w:type="dxa"/>
            <w:tcBorders>
              <w:top w:val="single" w:sz="4" w:space="0" w:color="auto"/>
              <w:left w:val="single" w:sz="4" w:space="0" w:color="auto"/>
              <w:bottom w:val="single" w:sz="5" w:space="0" w:color="000000"/>
              <w:right w:val="single" w:sz="5" w:space="0" w:color="000000"/>
            </w:tcBorders>
          </w:tcPr>
          <w:p w:rsidR="006C5D6A" w:rsidRPr="00885CC6" w:rsidRDefault="006C5D6A" w:rsidP="00F5483E">
            <w:pPr>
              <w:autoSpaceDE w:val="0"/>
              <w:autoSpaceDN w:val="0"/>
              <w:adjustRightInd w:val="0"/>
              <w:spacing w:before="3" w:after="0" w:line="220" w:lineRule="exact"/>
              <w:rPr>
                <w:rFonts w:cs="Times New Roman"/>
                <w:sz w:val="22"/>
                <w:lang w:val="en-US"/>
              </w:rPr>
            </w:pPr>
          </w:p>
          <w:p w:rsidR="006C5D6A" w:rsidRPr="00885CC6" w:rsidRDefault="006C5D6A" w:rsidP="00F5483E">
            <w:pPr>
              <w:autoSpaceDE w:val="0"/>
              <w:autoSpaceDN w:val="0"/>
              <w:adjustRightInd w:val="0"/>
              <w:spacing w:after="0"/>
              <w:ind w:left="850" w:right="-20"/>
              <w:rPr>
                <w:rFonts w:cs="Times New Roman"/>
                <w:sz w:val="22"/>
                <w:lang w:val="en-US"/>
              </w:rPr>
            </w:pPr>
            <w:r w:rsidRPr="00885CC6">
              <w:rPr>
                <w:rFonts w:cs="Times New Roman"/>
                <w:sz w:val="22"/>
                <w:lang w:val="en-US"/>
              </w:rPr>
              <w:t>Referință</w:t>
            </w:r>
            <w:r w:rsidRPr="00885CC6">
              <w:rPr>
                <w:rFonts w:cs="Times New Roman"/>
                <w:spacing w:val="-17"/>
                <w:sz w:val="22"/>
                <w:lang w:val="en-US"/>
              </w:rPr>
              <w:t xml:space="preserve"> </w:t>
            </w:r>
            <w:r w:rsidRPr="00885CC6">
              <w:rPr>
                <w:rFonts w:cs="Times New Roman"/>
                <w:w w:val="85"/>
                <w:sz w:val="22"/>
                <w:lang w:val="en-US"/>
              </w:rPr>
              <w:t>STI</w:t>
            </w:r>
            <w:r w:rsidRPr="00885CC6">
              <w:rPr>
                <w:rFonts w:cs="Times New Roman"/>
                <w:spacing w:val="20"/>
                <w:w w:val="85"/>
                <w:sz w:val="22"/>
                <w:lang w:val="en-US"/>
              </w:rPr>
              <w:t xml:space="preserve"> </w:t>
            </w:r>
            <w:r w:rsidRPr="00885CC6">
              <w:rPr>
                <w:rFonts w:cs="Times New Roman"/>
                <w:sz w:val="22"/>
                <w:lang w:val="en-US"/>
              </w:rPr>
              <w:t>CCS</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F5483E">
            <w:pPr>
              <w:autoSpaceDE w:val="0"/>
              <w:autoSpaceDN w:val="0"/>
              <w:adjustRightInd w:val="0"/>
              <w:spacing w:after="0"/>
              <w:rPr>
                <w:rFonts w:cs="Times New Roman"/>
                <w:sz w:val="22"/>
                <w:lang w:val="en-US"/>
              </w:rPr>
            </w:pP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2" w:after="0" w:line="130" w:lineRule="exact"/>
              <w:jc w:val="both"/>
              <w:rPr>
                <w:rFonts w:cs="Times New Roman"/>
                <w:sz w:val="22"/>
                <w:lang w:val="en-US"/>
              </w:rPr>
            </w:pPr>
          </w:p>
          <w:p w:rsidR="006C5D6A" w:rsidRPr="00885CC6" w:rsidRDefault="006C5D6A" w:rsidP="00345215">
            <w:pPr>
              <w:autoSpaceDE w:val="0"/>
              <w:autoSpaceDN w:val="0"/>
              <w:adjustRightInd w:val="0"/>
              <w:spacing w:after="0"/>
              <w:jc w:val="both"/>
              <w:rPr>
                <w:rFonts w:cs="Times New Roman"/>
                <w:sz w:val="22"/>
                <w:lang w:val="en-US"/>
              </w:rPr>
            </w:pPr>
            <w:r w:rsidRPr="006C5D6A">
              <w:rPr>
                <w:rFonts w:cs="Times New Roman"/>
                <w:sz w:val="22"/>
                <w:lang w:val="en-US"/>
              </w:rPr>
              <w:t>Referință</w:t>
            </w:r>
            <w:r w:rsidRPr="006C5D6A">
              <w:rPr>
                <w:rFonts w:cs="Times New Roman"/>
                <w:spacing w:val="-16"/>
                <w:sz w:val="22"/>
                <w:lang w:val="en-US"/>
              </w:rPr>
              <w:t xml:space="preserve"> </w:t>
            </w:r>
            <w:r w:rsidRPr="006C5D6A">
              <w:rPr>
                <w:rFonts w:cs="Times New Roman"/>
                <w:w w:val="90"/>
                <w:sz w:val="22"/>
                <w:lang w:val="en-US"/>
              </w:rPr>
              <w:t>STI</w:t>
            </w:r>
            <w:r w:rsidRPr="006C5D6A">
              <w:rPr>
                <w:rFonts w:cs="Times New Roman"/>
                <w:spacing w:val="5"/>
                <w:w w:val="90"/>
                <w:sz w:val="22"/>
                <w:lang w:val="en-US"/>
              </w:rPr>
              <w:t xml:space="preserve"> </w:t>
            </w:r>
            <w:r w:rsidRPr="006C5D6A">
              <w:rPr>
                <w:rFonts w:cs="Times New Roman"/>
                <w:w w:val="90"/>
                <w:sz w:val="22"/>
                <w:lang w:val="en-US"/>
              </w:rPr>
              <w:t xml:space="preserve">Exploatare </w:t>
            </w:r>
            <w:r w:rsidRPr="006C5D6A">
              <w:rPr>
                <w:rFonts w:cs="Times New Roman"/>
                <w:spacing w:val="17"/>
                <w:w w:val="90"/>
                <w:sz w:val="22"/>
                <w:lang w:val="en-US"/>
              </w:rPr>
              <w:t xml:space="preserve"> </w:t>
            </w:r>
            <w:r w:rsidRPr="006C5D6A">
              <w:rPr>
                <w:rFonts w:cs="Times New Roman"/>
                <w:sz w:val="22"/>
                <w:lang w:val="en-US"/>
              </w:rPr>
              <w:t>și</w:t>
            </w:r>
            <w:r w:rsidRPr="006C5D6A">
              <w:rPr>
                <w:rFonts w:cs="Times New Roman"/>
                <w:spacing w:val="2"/>
                <w:sz w:val="22"/>
                <w:lang w:val="en-US"/>
              </w:rPr>
              <w:t xml:space="preserve"> </w:t>
            </w:r>
            <w:r w:rsidRPr="006C5D6A">
              <w:rPr>
                <w:rFonts w:cs="Times New Roman"/>
                <w:w w:val="97"/>
                <w:sz w:val="22"/>
                <w:lang w:val="en-US"/>
              </w:rPr>
              <w:t xml:space="preserve">gestionarea </w:t>
            </w:r>
            <w:r w:rsidRPr="006C5D6A">
              <w:rPr>
                <w:rFonts w:cs="Times New Roman"/>
                <w:sz w:val="22"/>
                <w:lang w:val="en-US"/>
              </w:rPr>
              <w:t>trafic</w:t>
            </w:r>
            <w:r w:rsidRPr="006C5D6A">
              <w:rPr>
                <w:rFonts w:cs="Times New Roman"/>
                <w:spacing w:val="3"/>
                <w:sz w:val="22"/>
                <w:lang w:val="en-US"/>
              </w:rPr>
              <w:t>u</w:t>
            </w:r>
            <w:r w:rsidRPr="006C5D6A">
              <w:rPr>
                <w:rFonts w:cs="Times New Roman"/>
                <w:sz w:val="22"/>
                <w:lang w:val="en-US"/>
              </w:rPr>
              <w:t>lui</w:t>
            </w:r>
          </w:p>
        </w:tc>
      </w:tr>
      <w:tr w:rsidR="006C5D6A" w:rsidRPr="00DA278B" w:rsidTr="00081123">
        <w:trPr>
          <w:trHeight w:hRule="exact" w:val="426"/>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6C5D6A">
            <w:pPr>
              <w:autoSpaceDE w:val="0"/>
              <w:autoSpaceDN w:val="0"/>
              <w:adjustRightInd w:val="0"/>
              <w:spacing w:before="7" w:after="0" w:line="120" w:lineRule="exact"/>
              <w:jc w:val="both"/>
              <w:rPr>
                <w:rFonts w:cs="Times New Roman"/>
                <w:sz w:val="22"/>
                <w:lang w:val="en-US"/>
              </w:rPr>
            </w:pPr>
          </w:p>
          <w:p w:rsidR="006C5D6A" w:rsidRPr="00885CC6" w:rsidRDefault="006C5D6A" w:rsidP="006C5D6A">
            <w:pPr>
              <w:autoSpaceDE w:val="0"/>
              <w:autoSpaceDN w:val="0"/>
              <w:adjustRightInd w:val="0"/>
              <w:spacing w:after="0"/>
              <w:ind w:right="1168"/>
              <w:jc w:val="both"/>
              <w:rPr>
                <w:rFonts w:cs="Times New Roman"/>
                <w:sz w:val="22"/>
                <w:lang w:val="en-US"/>
              </w:rPr>
            </w:pPr>
            <w:r w:rsidRPr="00885CC6">
              <w:rPr>
                <w:rFonts w:cs="Times New Roman"/>
                <w:w w:val="96"/>
                <w:sz w:val="22"/>
                <w:lang w:val="en-US"/>
              </w:rPr>
              <w:t>Para</w:t>
            </w:r>
            <w:r w:rsidRPr="00885CC6">
              <w:rPr>
                <w:rFonts w:cs="Times New Roman"/>
                <w:spacing w:val="-2"/>
                <w:w w:val="96"/>
                <w:sz w:val="22"/>
                <w:lang w:val="en-US"/>
              </w:rPr>
              <w:t>m</w:t>
            </w:r>
            <w:r w:rsidRPr="00885CC6">
              <w:rPr>
                <w:rFonts w:cs="Times New Roman"/>
                <w:w w:val="99"/>
                <w:sz w:val="22"/>
                <w:lang w:val="en-US"/>
              </w:rPr>
              <w:t>et</w:t>
            </w:r>
            <w:r w:rsidRPr="00885CC6">
              <w:rPr>
                <w:rFonts w:cs="Times New Roman"/>
                <w:spacing w:val="4"/>
                <w:w w:val="99"/>
                <w:sz w:val="22"/>
                <w:lang w:val="en-US"/>
              </w:rPr>
              <w:t>r</w:t>
            </w:r>
            <w:r w:rsidRPr="00885CC6">
              <w:rPr>
                <w:rFonts w:cs="Times New Roman"/>
                <w:w w:val="101"/>
                <w:sz w:val="22"/>
                <w:lang w:val="en-US"/>
              </w:rPr>
              <w:t>u</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6C5D6A">
            <w:pPr>
              <w:autoSpaceDE w:val="0"/>
              <w:autoSpaceDN w:val="0"/>
              <w:adjustRightInd w:val="0"/>
              <w:spacing w:before="7" w:after="0" w:line="120" w:lineRule="exact"/>
              <w:jc w:val="both"/>
              <w:rPr>
                <w:rFonts w:cs="Times New Roman"/>
                <w:sz w:val="22"/>
                <w:lang w:val="en-US"/>
              </w:rPr>
            </w:pPr>
          </w:p>
          <w:p w:rsidR="006C5D6A" w:rsidRPr="00885CC6" w:rsidRDefault="006C5D6A" w:rsidP="006C5D6A">
            <w:pPr>
              <w:autoSpaceDE w:val="0"/>
              <w:autoSpaceDN w:val="0"/>
              <w:adjustRightInd w:val="0"/>
              <w:spacing w:after="0"/>
              <w:ind w:right="546"/>
              <w:jc w:val="both"/>
              <w:rPr>
                <w:rFonts w:cs="Times New Roman"/>
                <w:sz w:val="22"/>
                <w:lang w:val="en-US"/>
              </w:rPr>
            </w:pPr>
            <w:r w:rsidRPr="00885CC6">
              <w:rPr>
                <w:rFonts w:cs="Times New Roman"/>
                <w:w w:val="97"/>
                <w:sz w:val="22"/>
                <w:lang w:val="en-US"/>
              </w:rPr>
              <w:t>Punct</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7" w:after="0" w:line="120" w:lineRule="exact"/>
              <w:jc w:val="both"/>
              <w:rPr>
                <w:rFonts w:cs="Times New Roman"/>
                <w:sz w:val="22"/>
                <w:lang w:val="en-US"/>
              </w:rPr>
            </w:pPr>
          </w:p>
          <w:p w:rsidR="006C5D6A" w:rsidRPr="00E42081" w:rsidRDefault="006C5D6A" w:rsidP="00E42081">
            <w:pPr>
              <w:autoSpaceDE w:val="0"/>
              <w:autoSpaceDN w:val="0"/>
              <w:adjustRightInd w:val="0"/>
              <w:spacing w:after="0"/>
              <w:ind w:right="1086"/>
              <w:jc w:val="both"/>
              <w:rPr>
                <w:rFonts w:cs="Times New Roman"/>
                <w:sz w:val="22"/>
                <w:lang w:val="en-US"/>
              </w:rPr>
            </w:pPr>
            <w:r w:rsidRPr="00885CC6">
              <w:rPr>
                <w:rFonts w:cs="Times New Roman"/>
                <w:w w:val="96"/>
                <w:sz w:val="22"/>
                <w:lang w:val="en-US"/>
              </w:rPr>
              <w:t>Para</w:t>
            </w:r>
            <w:r w:rsidRPr="00885CC6">
              <w:rPr>
                <w:rFonts w:cs="Times New Roman"/>
                <w:spacing w:val="-2"/>
                <w:w w:val="96"/>
                <w:sz w:val="22"/>
                <w:lang w:val="en-US"/>
              </w:rPr>
              <w:t>m</w:t>
            </w:r>
            <w:r w:rsidRPr="00885CC6">
              <w:rPr>
                <w:rFonts w:cs="Times New Roman"/>
                <w:w w:val="99"/>
                <w:sz w:val="22"/>
                <w:lang w:val="en-US"/>
              </w:rPr>
              <w:t>et</w:t>
            </w:r>
            <w:r w:rsidRPr="00885CC6">
              <w:rPr>
                <w:rFonts w:cs="Times New Roman"/>
                <w:spacing w:val="4"/>
                <w:w w:val="99"/>
                <w:sz w:val="22"/>
                <w:lang w:val="en-US"/>
              </w:rPr>
              <w:t>r</w:t>
            </w:r>
            <w:r w:rsidRPr="00885CC6">
              <w:rPr>
                <w:rFonts w:cs="Times New Roman"/>
                <w:w w:val="101"/>
                <w:sz w:val="22"/>
                <w:lang w:val="en-US"/>
              </w:rPr>
              <w:t>u</w:t>
            </w:r>
            <w:r>
              <w:rPr>
                <w:rFonts w:cs="Times New Roman"/>
                <w:sz w:val="22"/>
                <w:lang w:val="en-US"/>
              </w:rPr>
              <w:t>/</w:t>
            </w:r>
            <w:r w:rsidR="00E42081">
              <w:rPr>
                <w:rFonts w:cs="Times New Roman"/>
                <w:w w:val="97"/>
                <w:sz w:val="22"/>
                <w:lang w:val="en-US"/>
              </w:rPr>
              <w:t>Punct cu privire la:</w:t>
            </w:r>
          </w:p>
        </w:tc>
      </w:tr>
      <w:tr w:rsidR="006C5D6A" w:rsidRPr="00DA278B" w:rsidTr="00081123">
        <w:trPr>
          <w:trHeight w:hRule="exact" w:val="1542"/>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both"/>
              <w:rPr>
                <w:rFonts w:cs="Times New Roman"/>
                <w:sz w:val="22"/>
                <w:lang w:val="en-US"/>
              </w:rPr>
            </w:pPr>
          </w:p>
          <w:p w:rsidR="006C5D6A" w:rsidRPr="00885CC6" w:rsidRDefault="006C5D6A" w:rsidP="00762954">
            <w:pPr>
              <w:autoSpaceDE w:val="0"/>
              <w:autoSpaceDN w:val="0"/>
              <w:adjustRightInd w:val="0"/>
              <w:spacing w:after="0"/>
              <w:ind w:right="1401"/>
              <w:jc w:val="both"/>
              <w:rPr>
                <w:rFonts w:cs="Times New Roman"/>
                <w:sz w:val="22"/>
                <w:lang w:val="en-US"/>
              </w:rPr>
            </w:pPr>
            <w:r w:rsidRPr="00885CC6">
              <w:rPr>
                <w:rFonts w:cs="Times New Roman"/>
                <w:sz w:val="22"/>
                <w:lang w:val="en-US"/>
              </w:rPr>
              <w:t>No</w:t>
            </w:r>
            <w:r w:rsidRPr="00885CC6">
              <w:rPr>
                <w:rFonts w:cs="Times New Roman"/>
                <w:spacing w:val="4"/>
                <w:sz w:val="22"/>
                <w:lang w:val="en-US"/>
              </w:rPr>
              <w:t>r</w:t>
            </w:r>
            <w:r w:rsidRPr="00885CC6">
              <w:rPr>
                <w:rFonts w:cs="Times New Roman"/>
                <w:sz w:val="22"/>
                <w:lang w:val="en-US"/>
              </w:rPr>
              <w:t>me</w:t>
            </w:r>
            <w:r w:rsidRPr="00885CC6">
              <w:rPr>
                <w:rFonts w:cs="Times New Roman"/>
                <w:spacing w:val="-10"/>
                <w:sz w:val="22"/>
                <w:lang w:val="en-US"/>
              </w:rPr>
              <w:t xml:space="preserve"> </w:t>
            </w:r>
            <w:r w:rsidRPr="00885CC6">
              <w:rPr>
                <w:rFonts w:cs="Times New Roman"/>
                <w:sz w:val="22"/>
                <w:lang w:val="en-US"/>
              </w:rPr>
              <w:t>de</w:t>
            </w:r>
            <w:r w:rsidRPr="00885CC6">
              <w:rPr>
                <w:rFonts w:cs="Times New Roman"/>
                <w:spacing w:val="-8"/>
                <w:sz w:val="22"/>
                <w:lang w:val="en-US"/>
              </w:rPr>
              <w:t xml:space="preserve"> </w:t>
            </w:r>
            <w:r w:rsidRPr="00885CC6">
              <w:rPr>
                <w:rFonts w:cs="Times New Roman"/>
                <w:sz w:val="22"/>
                <w:lang w:val="en-US"/>
              </w:rPr>
              <w:t>exploatare</w:t>
            </w:r>
          </w:p>
          <w:p w:rsidR="006C5D6A" w:rsidRPr="00885CC6" w:rsidRDefault="006C5D6A" w:rsidP="00762954">
            <w:pPr>
              <w:autoSpaceDE w:val="0"/>
              <w:autoSpaceDN w:val="0"/>
              <w:adjustRightInd w:val="0"/>
              <w:spacing w:before="4" w:after="0" w:line="11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1"/>
              <w:jc w:val="both"/>
              <w:rPr>
                <w:rFonts w:cs="Times New Roman"/>
                <w:sz w:val="22"/>
                <w:lang w:val="en-US"/>
              </w:rPr>
            </w:pPr>
            <w:r w:rsidRPr="00885CC6">
              <w:rPr>
                <w:rFonts w:cs="Times New Roman"/>
                <w:w w:val="93"/>
                <w:sz w:val="22"/>
                <w:lang w:val="en-US"/>
              </w:rPr>
              <w:t>Lista</w:t>
            </w:r>
            <w:r w:rsidRPr="00885CC6">
              <w:rPr>
                <w:rFonts w:cs="Times New Roman"/>
                <w:spacing w:val="-5"/>
                <w:w w:val="93"/>
                <w:sz w:val="22"/>
                <w:lang w:val="en-US"/>
              </w:rPr>
              <w:t xml:space="preserve"> </w:t>
            </w:r>
            <w:r w:rsidRPr="00885CC6">
              <w:rPr>
                <w:rFonts w:cs="Times New Roman"/>
                <w:w w:val="93"/>
                <w:sz w:val="22"/>
                <w:lang w:val="en-US"/>
              </w:rPr>
              <w:t>mesajelor</w:t>
            </w:r>
            <w:r w:rsidRPr="00885CC6">
              <w:rPr>
                <w:rFonts w:cs="Times New Roman"/>
                <w:spacing w:val="35"/>
                <w:w w:val="93"/>
                <w:sz w:val="22"/>
                <w:lang w:val="en-US"/>
              </w:rPr>
              <w:t xml:space="preserve"> </w:t>
            </w:r>
            <w:r w:rsidRPr="00885CC6">
              <w:rPr>
                <w:rFonts w:cs="Times New Roman"/>
                <w:sz w:val="22"/>
                <w:lang w:val="en-US"/>
              </w:rPr>
              <w:t>și</w:t>
            </w:r>
            <w:r w:rsidRPr="00885CC6">
              <w:rPr>
                <w:rFonts w:cs="Times New Roman"/>
                <w:spacing w:val="-8"/>
                <w:sz w:val="22"/>
                <w:lang w:val="en-US"/>
              </w:rPr>
              <w:t xml:space="preserve"> </w:t>
            </w:r>
            <w:r w:rsidRPr="00885CC6">
              <w:rPr>
                <w:rFonts w:cs="Times New Roman"/>
                <w:sz w:val="22"/>
                <w:lang w:val="en-US"/>
              </w:rPr>
              <w:t>a</w:t>
            </w:r>
            <w:r w:rsidRPr="00885CC6">
              <w:rPr>
                <w:rFonts w:cs="Times New Roman"/>
                <w:spacing w:val="1"/>
                <w:sz w:val="22"/>
                <w:lang w:val="en-US"/>
              </w:rPr>
              <w:t xml:space="preserve"> </w:t>
            </w:r>
            <w:r w:rsidRPr="00885CC6">
              <w:rPr>
                <w:rFonts w:cs="Times New Roman"/>
                <w:sz w:val="22"/>
                <w:lang w:val="en-US"/>
              </w:rPr>
              <w:t>indicațiilor</w:t>
            </w:r>
            <w:r w:rsidRPr="00885CC6">
              <w:rPr>
                <w:rFonts w:cs="Times New Roman"/>
                <w:spacing w:val="-15"/>
                <w:sz w:val="22"/>
                <w:lang w:val="en-US"/>
              </w:rPr>
              <w:t xml:space="preserve"> </w:t>
            </w:r>
            <w:r w:rsidRPr="00885CC6">
              <w:rPr>
                <w:rFonts w:cs="Times New Roman"/>
                <w:w w:val="94"/>
                <w:sz w:val="22"/>
                <w:lang w:val="en-US"/>
              </w:rPr>
              <w:t>textuale</w:t>
            </w:r>
            <w:r w:rsidRPr="00885CC6">
              <w:rPr>
                <w:rFonts w:cs="Times New Roman"/>
                <w:spacing w:val="19"/>
                <w:w w:val="94"/>
                <w:sz w:val="22"/>
                <w:lang w:val="en-US"/>
              </w:rPr>
              <w:t xml:space="preserve"> </w:t>
            </w:r>
            <w:r w:rsidRPr="00885CC6">
              <w:rPr>
                <w:rFonts w:cs="Times New Roman"/>
                <w:w w:val="94"/>
                <w:sz w:val="22"/>
                <w:lang w:val="en-US"/>
              </w:rPr>
              <w:t>a</w:t>
            </w:r>
            <w:r w:rsidRPr="00885CC6">
              <w:rPr>
                <w:rFonts w:cs="Times New Roman"/>
                <w:spacing w:val="4"/>
                <w:w w:val="94"/>
                <w:sz w:val="22"/>
                <w:lang w:val="en-US"/>
              </w:rPr>
              <w:t>r</w:t>
            </w:r>
            <w:r w:rsidRPr="00885CC6">
              <w:rPr>
                <w:rFonts w:cs="Times New Roman"/>
                <w:w w:val="94"/>
                <w:sz w:val="22"/>
                <w:lang w:val="en-US"/>
              </w:rPr>
              <w:t>monizate</w:t>
            </w:r>
            <w:r w:rsidRPr="00885CC6">
              <w:rPr>
                <w:rFonts w:cs="Times New Roman"/>
                <w:spacing w:val="34"/>
                <w:w w:val="94"/>
                <w:sz w:val="22"/>
                <w:lang w:val="en-US"/>
              </w:rPr>
              <w:t xml:space="preserve"> </w:t>
            </w:r>
            <w:r w:rsidRPr="00885CC6">
              <w:rPr>
                <w:rFonts w:cs="Times New Roman"/>
                <w:w w:val="94"/>
                <w:sz w:val="22"/>
                <w:lang w:val="en-US"/>
              </w:rPr>
              <w:t>afișate</w:t>
            </w:r>
            <w:r w:rsidRPr="00885CC6">
              <w:rPr>
                <w:rFonts w:cs="Times New Roman"/>
                <w:spacing w:val="-14"/>
                <w:w w:val="94"/>
                <w:sz w:val="22"/>
                <w:lang w:val="en-US"/>
              </w:rPr>
              <w:t xml:space="preserve"> </w:t>
            </w:r>
            <w:r w:rsidRPr="00885CC6">
              <w:rPr>
                <w:rFonts w:cs="Times New Roman"/>
                <w:w w:val="94"/>
                <w:sz w:val="22"/>
                <w:lang w:val="en-US"/>
              </w:rPr>
              <w:t>de</w:t>
            </w:r>
            <w:r w:rsidRPr="00885CC6">
              <w:rPr>
                <w:rFonts w:cs="Times New Roman"/>
                <w:spacing w:val="-11"/>
                <w:w w:val="94"/>
                <w:sz w:val="22"/>
                <w:lang w:val="en-US"/>
              </w:rPr>
              <w:t xml:space="preserve"> </w:t>
            </w:r>
            <w:r w:rsidRPr="00885CC6">
              <w:rPr>
                <w:rFonts w:cs="Times New Roman"/>
                <w:w w:val="94"/>
                <w:sz w:val="22"/>
                <w:lang w:val="en-US"/>
              </w:rPr>
              <w:t>interfața</w:t>
            </w:r>
            <w:r w:rsidRPr="00885CC6">
              <w:rPr>
                <w:rFonts w:cs="Times New Roman"/>
                <w:spacing w:val="10"/>
                <w:w w:val="94"/>
                <w:sz w:val="22"/>
                <w:lang w:val="en-US"/>
              </w:rPr>
              <w:t xml:space="preserve"> </w:t>
            </w:r>
            <w:r w:rsidRPr="00885CC6">
              <w:rPr>
                <w:rFonts w:cs="Times New Roman"/>
                <w:w w:val="94"/>
                <w:sz w:val="22"/>
                <w:lang w:val="en-US"/>
              </w:rPr>
              <w:t>mecanic-</w:t>
            </w:r>
            <w:r w:rsidRPr="00885CC6">
              <w:rPr>
                <w:rFonts w:cs="Times New Roman"/>
                <w:spacing w:val="22"/>
                <w:w w:val="94"/>
                <w:sz w:val="22"/>
                <w:lang w:val="en-US"/>
              </w:rPr>
              <w:t xml:space="preserve"> </w:t>
            </w:r>
            <w:r w:rsidRPr="00885CC6">
              <w:rPr>
                <w:rFonts w:cs="Times New Roman"/>
                <w:sz w:val="22"/>
                <w:lang w:val="en-US"/>
              </w:rPr>
              <w:t>mașină</w:t>
            </w:r>
            <w:r w:rsidRPr="00885CC6">
              <w:rPr>
                <w:rFonts w:cs="Times New Roman"/>
                <w:spacing w:val="-12"/>
                <w:sz w:val="22"/>
                <w:lang w:val="en-US"/>
              </w:rPr>
              <w:t xml:space="preserve"> </w:t>
            </w:r>
            <w:r w:rsidRPr="00885CC6">
              <w:rPr>
                <w:rFonts w:cs="Times New Roman"/>
                <w:sz w:val="22"/>
                <w:lang w:val="en-US"/>
              </w:rPr>
              <w:t>a</w:t>
            </w:r>
            <w:r w:rsidRPr="00885CC6">
              <w:rPr>
                <w:rFonts w:cs="Times New Roman"/>
                <w:spacing w:val="-5"/>
                <w:sz w:val="22"/>
                <w:lang w:val="en-US"/>
              </w:rPr>
              <w:t xml:space="preserve"> </w:t>
            </w:r>
            <w:r w:rsidRPr="00885CC6">
              <w:rPr>
                <w:rFonts w:cs="Times New Roman"/>
                <w:sz w:val="22"/>
                <w:lang w:val="en-US"/>
              </w:rPr>
              <w:t>ETCS</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1" w:after="0" w:line="130" w:lineRule="exact"/>
              <w:jc w:val="center"/>
              <w:rPr>
                <w:rFonts w:cs="Times New Roman"/>
                <w:sz w:val="22"/>
                <w:lang w:val="en-US"/>
              </w:rPr>
            </w:pPr>
          </w:p>
          <w:p w:rsidR="006C5D6A" w:rsidRPr="00885CC6" w:rsidRDefault="006C5D6A" w:rsidP="00762954">
            <w:pPr>
              <w:autoSpaceDE w:val="0"/>
              <w:autoSpaceDN w:val="0"/>
              <w:adjustRightInd w:val="0"/>
              <w:spacing w:after="0" w:line="214" w:lineRule="exact"/>
              <w:ind w:left="106" w:right="490"/>
              <w:jc w:val="center"/>
              <w:rPr>
                <w:rFonts w:cs="Times New Roman"/>
                <w:sz w:val="22"/>
                <w:lang w:val="en-US"/>
              </w:rPr>
            </w:pPr>
            <w:r w:rsidRPr="00885CC6">
              <w:rPr>
                <w:rFonts w:cs="Times New Roman"/>
                <w:sz w:val="22"/>
                <w:lang w:val="en-US"/>
              </w:rPr>
              <w:t>4.4</w:t>
            </w:r>
            <w:r w:rsidRPr="00885CC6">
              <w:rPr>
                <w:rFonts w:cs="Times New Roman"/>
                <w:spacing w:val="9"/>
                <w:sz w:val="22"/>
                <w:lang w:val="en-US"/>
              </w:rPr>
              <w:t xml:space="preserve"> </w:t>
            </w:r>
            <w:r>
              <w:rPr>
                <w:rFonts w:cs="Times New Roman"/>
                <w:w w:val="89"/>
                <w:sz w:val="22"/>
                <w:lang w:val="en-US"/>
              </w:rPr>
              <w:t xml:space="preserve">apendicele </w:t>
            </w:r>
            <w:r w:rsidR="00454E67">
              <w:rPr>
                <w:rFonts w:cs="Times New Roman"/>
                <w:w w:val="89"/>
                <w:sz w:val="22"/>
                <w:lang w:val="en-US"/>
              </w:rPr>
              <w:t>C</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1" w:after="0" w:line="130" w:lineRule="exact"/>
              <w:jc w:val="both"/>
              <w:rPr>
                <w:rFonts w:cs="Times New Roman"/>
                <w:sz w:val="22"/>
                <w:lang w:val="en-US"/>
              </w:rPr>
            </w:pPr>
          </w:p>
          <w:p w:rsidR="006C5D6A" w:rsidRPr="00885CC6" w:rsidRDefault="007D0572" w:rsidP="00345215">
            <w:pPr>
              <w:autoSpaceDE w:val="0"/>
              <w:autoSpaceDN w:val="0"/>
              <w:adjustRightInd w:val="0"/>
              <w:spacing w:after="0" w:line="214" w:lineRule="exact"/>
              <w:ind w:left="106" w:right="54"/>
              <w:jc w:val="both"/>
              <w:rPr>
                <w:rFonts w:cs="Times New Roman"/>
                <w:sz w:val="22"/>
                <w:lang w:val="en-US"/>
              </w:rPr>
            </w:pPr>
            <w:r>
              <w:rPr>
                <w:rFonts w:cs="Times New Roman"/>
                <w:w w:val="96"/>
                <w:sz w:val="22"/>
                <w:lang w:val="en-US"/>
              </w:rPr>
              <w:t>M</w:t>
            </w:r>
            <w:r w:rsidR="006C5D6A" w:rsidRPr="00885CC6">
              <w:rPr>
                <w:rFonts w:cs="Times New Roman"/>
                <w:w w:val="96"/>
                <w:sz w:val="22"/>
                <w:lang w:val="en-US"/>
              </w:rPr>
              <w:t>anualul</w:t>
            </w:r>
            <w:r w:rsidR="006C5D6A" w:rsidRPr="00885CC6">
              <w:rPr>
                <w:rFonts w:cs="Times New Roman"/>
                <w:spacing w:val="-20"/>
                <w:sz w:val="22"/>
                <w:lang w:val="en-US"/>
              </w:rPr>
              <w:t xml:space="preserve"> </w:t>
            </w:r>
            <w:r w:rsidR="006C5D6A" w:rsidRPr="00885CC6">
              <w:rPr>
                <w:rFonts w:cs="Times New Roman"/>
                <w:w w:val="96"/>
                <w:sz w:val="22"/>
                <w:lang w:val="en-US"/>
              </w:rPr>
              <w:t>de</w:t>
            </w:r>
            <w:r w:rsidR="006C5D6A" w:rsidRPr="00885CC6">
              <w:rPr>
                <w:rFonts w:cs="Times New Roman"/>
                <w:spacing w:val="-21"/>
                <w:sz w:val="22"/>
                <w:lang w:val="en-US"/>
              </w:rPr>
              <w:t xml:space="preserve"> </w:t>
            </w:r>
            <w:r w:rsidR="006C5D6A" w:rsidRPr="00885CC6">
              <w:rPr>
                <w:rFonts w:cs="Times New Roman"/>
                <w:sz w:val="22"/>
                <w:lang w:val="en-US"/>
              </w:rPr>
              <w:t>procedu</w:t>
            </w:r>
            <w:r w:rsidR="006C5D6A" w:rsidRPr="00885CC6">
              <w:rPr>
                <w:rFonts w:cs="Times New Roman"/>
                <w:spacing w:val="5"/>
                <w:sz w:val="22"/>
                <w:lang w:val="en-US"/>
              </w:rPr>
              <w:t>r</w:t>
            </w:r>
            <w:r w:rsidR="006C5D6A" w:rsidRPr="00885CC6">
              <w:rPr>
                <w:rFonts w:cs="Times New Roman"/>
                <w:w w:val="89"/>
                <w:sz w:val="22"/>
                <w:lang w:val="en-US"/>
              </w:rPr>
              <w:t>i</w:t>
            </w:r>
            <w:r w:rsidR="006C5D6A" w:rsidRPr="00885CC6">
              <w:rPr>
                <w:rFonts w:cs="Times New Roman"/>
                <w:spacing w:val="-21"/>
                <w:sz w:val="22"/>
                <w:lang w:val="en-US"/>
              </w:rPr>
              <w:t xml:space="preserve"> </w:t>
            </w:r>
            <w:r w:rsidR="006C5D6A" w:rsidRPr="00885CC6">
              <w:rPr>
                <w:rFonts w:cs="Times New Roman"/>
                <w:w w:val="93"/>
                <w:sz w:val="22"/>
                <w:lang w:val="en-US"/>
              </w:rPr>
              <w:t>al</w:t>
            </w:r>
            <w:r w:rsidR="006C5D6A" w:rsidRPr="00885CC6">
              <w:rPr>
                <w:rFonts w:cs="Times New Roman"/>
                <w:spacing w:val="-20"/>
                <w:sz w:val="22"/>
                <w:lang w:val="en-US"/>
              </w:rPr>
              <w:t xml:space="preserve"> </w:t>
            </w:r>
            <w:r w:rsidR="006C5D6A" w:rsidRPr="00885CC6">
              <w:rPr>
                <w:rFonts w:cs="Times New Roman"/>
                <w:w w:val="97"/>
                <w:sz w:val="22"/>
                <w:lang w:val="en-US"/>
              </w:rPr>
              <w:t xml:space="preserve">mecanicului </w:t>
            </w:r>
            <w:r w:rsidR="006C5D6A" w:rsidRPr="00885CC6">
              <w:rPr>
                <w:rFonts w:cs="Times New Roman"/>
                <w:sz w:val="22"/>
                <w:lang w:val="en-US"/>
              </w:rPr>
              <w:t>de</w:t>
            </w:r>
            <w:r w:rsidR="006C5D6A" w:rsidRPr="00885CC6">
              <w:rPr>
                <w:rFonts w:cs="Times New Roman"/>
                <w:spacing w:val="-8"/>
                <w:sz w:val="22"/>
                <w:lang w:val="en-US"/>
              </w:rPr>
              <w:t xml:space="preserve"> </w:t>
            </w:r>
            <w:r w:rsidR="006C5D6A" w:rsidRPr="00885CC6">
              <w:rPr>
                <w:rFonts w:cs="Times New Roman"/>
                <w:sz w:val="22"/>
                <w:lang w:val="en-US"/>
              </w:rPr>
              <w:t>locomotivă</w:t>
            </w:r>
          </w:p>
          <w:p w:rsidR="006C5D6A" w:rsidRPr="00885CC6" w:rsidRDefault="006C5D6A" w:rsidP="00345215">
            <w:pPr>
              <w:autoSpaceDE w:val="0"/>
              <w:autoSpaceDN w:val="0"/>
              <w:adjustRightInd w:val="0"/>
              <w:spacing w:before="6" w:after="0" w:line="10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sz w:val="22"/>
                <w:lang w:val="en-US"/>
              </w:rPr>
              <w:t>N</w:t>
            </w:r>
            <w:r w:rsidR="006C5D6A" w:rsidRPr="00885CC6">
              <w:rPr>
                <w:rFonts w:cs="Times New Roman"/>
                <w:sz w:val="22"/>
                <w:lang w:val="en-US"/>
              </w:rPr>
              <w:t>o</w:t>
            </w:r>
            <w:r w:rsidR="006C5D6A" w:rsidRPr="00885CC6">
              <w:rPr>
                <w:rFonts w:cs="Times New Roman"/>
                <w:spacing w:val="4"/>
                <w:sz w:val="22"/>
                <w:lang w:val="en-US"/>
              </w:rPr>
              <w:t>r</w:t>
            </w:r>
            <w:r w:rsidR="006C5D6A" w:rsidRPr="00885CC6">
              <w:rPr>
                <w:rFonts w:cs="Times New Roman"/>
                <w:sz w:val="22"/>
                <w:lang w:val="en-US"/>
              </w:rPr>
              <w:t>me</w:t>
            </w:r>
            <w:r w:rsidR="006C5D6A" w:rsidRPr="00885CC6">
              <w:rPr>
                <w:rFonts w:cs="Times New Roman"/>
                <w:spacing w:val="-10"/>
                <w:sz w:val="22"/>
                <w:lang w:val="en-US"/>
              </w:rPr>
              <w:t xml:space="preserve"> </w:t>
            </w:r>
            <w:r w:rsidR="006C5D6A" w:rsidRPr="00885CC6">
              <w:rPr>
                <w:rFonts w:cs="Times New Roman"/>
                <w:sz w:val="22"/>
                <w:lang w:val="en-US"/>
              </w:rPr>
              <w:t>de</w:t>
            </w:r>
            <w:r w:rsidR="006C5D6A" w:rsidRPr="00885CC6">
              <w:rPr>
                <w:rFonts w:cs="Times New Roman"/>
                <w:spacing w:val="-8"/>
                <w:sz w:val="22"/>
                <w:lang w:val="en-US"/>
              </w:rPr>
              <w:t xml:space="preserve"> </w:t>
            </w:r>
            <w:r w:rsidR="006C5D6A" w:rsidRPr="00885CC6">
              <w:rPr>
                <w:rFonts w:cs="Times New Roman"/>
                <w:sz w:val="22"/>
                <w:lang w:val="en-US"/>
              </w:rPr>
              <w:t>exploatare</w:t>
            </w:r>
          </w:p>
          <w:p w:rsidR="006C5D6A" w:rsidRPr="00885CC6" w:rsidRDefault="006C5D6A" w:rsidP="00345215">
            <w:pPr>
              <w:autoSpaceDE w:val="0"/>
              <w:autoSpaceDN w:val="0"/>
              <w:adjustRightInd w:val="0"/>
              <w:spacing w:before="4" w:after="0" w:line="110" w:lineRule="exact"/>
              <w:jc w:val="both"/>
              <w:rPr>
                <w:rFonts w:cs="Times New Roman"/>
                <w:sz w:val="22"/>
                <w:lang w:val="en-US"/>
              </w:rPr>
            </w:pPr>
          </w:p>
          <w:p w:rsidR="006C5D6A" w:rsidRPr="00885CC6" w:rsidRDefault="00A4000D" w:rsidP="00345215">
            <w:pPr>
              <w:autoSpaceDE w:val="0"/>
              <w:autoSpaceDN w:val="0"/>
              <w:adjustRightInd w:val="0"/>
              <w:spacing w:after="0" w:line="213" w:lineRule="exact"/>
              <w:ind w:left="106" w:right="-20"/>
              <w:jc w:val="both"/>
              <w:rPr>
                <w:rFonts w:cs="Times New Roman"/>
                <w:sz w:val="22"/>
                <w:lang w:val="en-US"/>
              </w:rPr>
            </w:pPr>
            <w:r>
              <w:rPr>
                <w:rFonts w:cs="Times New Roman"/>
                <w:w w:val="96"/>
                <w:sz w:val="22"/>
                <w:lang w:val="en-US"/>
              </w:rPr>
              <w:t>I</w:t>
            </w:r>
            <w:r w:rsidR="006C5D6A" w:rsidRPr="00885CC6">
              <w:rPr>
                <w:rFonts w:cs="Times New Roman"/>
                <w:sz w:val="22"/>
                <w:lang w:val="en-US"/>
              </w:rPr>
              <w:t>n</w:t>
            </w:r>
            <w:r w:rsidR="006C5D6A" w:rsidRPr="00885CC6">
              <w:rPr>
                <w:rFonts w:cs="Times New Roman"/>
                <w:spacing w:val="-3"/>
                <w:sz w:val="22"/>
                <w:lang w:val="en-US"/>
              </w:rPr>
              <w:t>f</w:t>
            </w:r>
            <w:r w:rsidR="006C5D6A" w:rsidRPr="00885CC6">
              <w:rPr>
                <w:rFonts w:cs="Times New Roman"/>
                <w:sz w:val="22"/>
                <w:lang w:val="en-US"/>
              </w:rPr>
              <w:t>o</w:t>
            </w:r>
            <w:r w:rsidR="006C5D6A" w:rsidRPr="00885CC6">
              <w:rPr>
                <w:rFonts w:cs="Times New Roman"/>
                <w:spacing w:val="4"/>
                <w:sz w:val="22"/>
                <w:lang w:val="en-US"/>
              </w:rPr>
              <w:t>r</w:t>
            </w:r>
            <w:r w:rsidR="006C5D6A" w:rsidRPr="00885CC6">
              <w:rPr>
                <w:rFonts w:cs="Times New Roman"/>
                <w:sz w:val="22"/>
                <w:lang w:val="en-US"/>
              </w:rPr>
              <w:t>mații</w:t>
            </w:r>
            <w:r w:rsidR="006C5D6A" w:rsidRPr="00885CC6">
              <w:rPr>
                <w:rFonts w:cs="Times New Roman"/>
                <w:spacing w:val="46"/>
                <w:sz w:val="22"/>
                <w:lang w:val="en-US"/>
              </w:rPr>
              <w:t xml:space="preserve"> </w:t>
            </w:r>
            <w:r w:rsidR="006C5D6A" w:rsidRPr="00885CC6">
              <w:rPr>
                <w:rFonts w:cs="Times New Roman"/>
                <w:sz w:val="22"/>
                <w:lang w:val="en-US"/>
              </w:rPr>
              <w:t xml:space="preserve">tehnice </w:t>
            </w:r>
            <w:r w:rsidR="006C5D6A" w:rsidRPr="00885CC6">
              <w:rPr>
                <w:rFonts w:cs="Times New Roman"/>
                <w:spacing w:val="4"/>
                <w:sz w:val="22"/>
                <w:lang w:val="en-US"/>
              </w:rPr>
              <w:t xml:space="preserve"> </w:t>
            </w:r>
            <w:r w:rsidR="006C5D6A" w:rsidRPr="00885CC6">
              <w:rPr>
                <w:rFonts w:cs="Times New Roman"/>
                <w:w w:val="86"/>
                <w:sz w:val="22"/>
                <w:lang w:val="en-US"/>
              </w:rPr>
              <w:t xml:space="preserve">ERTMS </w:t>
            </w:r>
            <w:r w:rsidR="006C5D6A" w:rsidRPr="00885CC6">
              <w:rPr>
                <w:rFonts w:cs="Times New Roman"/>
                <w:spacing w:val="28"/>
                <w:w w:val="86"/>
                <w:sz w:val="22"/>
                <w:lang w:val="en-US"/>
              </w:rPr>
              <w:t xml:space="preserve"> </w:t>
            </w:r>
            <w:r w:rsidR="006C5D6A" w:rsidRPr="00885CC6">
              <w:rPr>
                <w:rFonts w:cs="Times New Roman"/>
                <w:sz w:val="22"/>
                <w:lang w:val="en-US"/>
              </w:rPr>
              <w:t xml:space="preserve">de </w:t>
            </w:r>
            <w:r w:rsidR="006C5D6A" w:rsidRPr="00885CC6">
              <w:rPr>
                <w:rFonts w:cs="Times New Roman"/>
                <w:spacing w:val="11"/>
                <w:sz w:val="22"/>
                <w:lang w:val="en-US"/>
              </w:rPr>
              <w:t xml:space="preserve"> </w:t>
            </w:r>
            <w:r w:rsidR="006C5D6A" w:rsidRPr="00885CC6">
              <w:rPr>
                <w:rFonts w:cs="Times New Roman"/>
                <w:w w:val="94"/>
                <w:sz w:val="22"/>
                <w:lang w:val="en-US"/>
              </w:rPr>
              <w:t>cale</w:t>
            </w:r>
            <w:r w:rsidR="006C5D6A" w:rsidRPr="00885CC6">
              <w:rPr>
                <w:rFonts w:cs="Times New Roman"/>
                <w:spacing w:val="-4"/>
                <w:w w:val="94"/>
                <w:sz w:val="22"/>
                <w:lang w:val="en-US"/>
              </w:rPr>
              <w:t xml:space="preserve"> </w:t>
            </w:r>
            <w:r w:rsidR="006C5D6A" w:rsidRPr="00885CC6">
              <w:rPr>
                <w:rFonts w:cs="Times New Roman"/>
                <w:w w:val="94"/>
                <w:sz w:val="22"/>
                <w:lang w:val="en-US"/>
              </w:rPr>
              <w:t>relevante</w:t>
            </w:r>
            <w:r w:rsidR="006C5D6A" w:rsidRPr="00885CC6">
              <w:rPr>
                <w:rFonts w:cs="Times New Roman"/>
                <w:spacing w:val="13"/>
                <w:w w:val="94"/>
                <w:sz w:val="22"/>
                <w:lang w:val="en-US"/>
              </w:rPr>
              <w:t xml:space="preserve"> </w:t>
            </w:r>
            <w:r w:rsidR="006C5D6A" w:rsidRPr="00885CC6">
              <w:rPr>
                <w:rFonts w:cs="Times New Roman"/>
                <w:sz w:val="22"/>
                <w:lang w:val="en-US"/>
              </w:rPr>
              <w:t>pent</w:t>
            </w:r>
            <w:r w:rsidR="006C5D6A" w:rsidRPr="00885CC6">
              <w:rPr>
                <w:rFonts w:cs="Times New Roman"/>
                <w:spacing w:val="4"/>
                <w:sz w:val="22"/>
                <w:lang w:val="en-US"/>
              </w:rPr>
              <w:t>r</w:t>
            </w:r>
            <w:r w:rsidR="006C5D6A" w:rsidRPr="00885CC6">
              <w:rPr>
                <w:rFonts w:cs="Times New Roman"/>
                <w:sz w:val="22"/>
                <w:lang w:val="en-US"/>
              </w:rPr>
              <w:t>u</w:t>
            </w:r>
            <w:r w:rsidR="006C5D6A" w:rsidRPr="00885CC6">
              <w:rPr>
                <w:rFonts w:cs="Times New Roman"/>
                <w:spacing w:val="9"/>
                <w:sz w:val="22"/>
                <w:lang w:val="en-US"/>
              </w:rPr>
              <w:t xml:space="preserve"> </w:t>
            </w:r>
            <w:r w:rsidR="006C5D6A" w:rsidRPr="00885CC6">
              <w:rPr>
                <w:rFonts w:cs="Times New Roman"/>
                <w:sz w:val="22"/>
                <w:lang w:val="en-US"/>
              </w:rPr>
              <w:t>exploatare</w:t>
            </w:r>
          </w:p>
        </w:tc>
      </w:tr>
      <w:tr w:rsidR="006C5D6A" w:rsidRPr="00DA278B" w:rsidTr="00081123">
        <w:trPr>
          <w:trHeight w:hRule="exact" w:val="903"/>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after="0" w:line="13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z w:val="22"/>
                <w:lang w:val="en-US"/>
              </w:rPr>
              <w:t>Obiec</w:t>
            </w:r>
            <w:r w:rsidRPr="00885CC6">
              <w:rPr>
                <w:rFonts w:cs="Times New Roman"/>
                <w:spacing w:val="-2"/>
                <w:sz w:val="22"/>
                <w:lang w:val="en-US"/>
              </w:rPr>
              <w:t>t</w:t>
            </w:r>
            <w:r w:rsidRPr="00885CC6">
              <w:rPr>
                <w:rFonts w:cs="Times New Roman"/>
                <w:sz w:val="22"/>
                <w:lang w:val="en-US"/>
              </w:rPr>
              <w:t xml:space="preserve">ele  </w:t>
            </w:r>
            <w:r w:rsidRPr="00885CC6">
              <w:rPr>
                <w:rFonts w:cs="Times New Roman"/>
                <w:spacing w:val="41"/>
                <w:sz w:val="22"/>
                <w:lang w:val="en-US"/>
              </w:rPr>
              <w:t xml:space="preserve"> </w:t>
            </w:r>
            <w:r w:rsidRPr="00885CC6">
              <w:rPr>
                <w:rFonts w:cs="Times New Roman"/>
                <w:sz w:val="22"/>
                <w:lang w:val="en-US"/>
              </w:rPr>
              <w:t xml:space="preserve">de   </w:t>
            </w:r>
            <w:r w:rsidRPr="00885CC6">
              <w:rPr>
                <w:rFonts w:cs="Times New Roman"/>
                <w:spacing w:val="14"/>
                <w:sz w:val="22"/>
                <w:lang w:val="en-US"/>
              </w:rPr>
              <w:t xml:space="preserve"> </w:t>
            </w:r>
            <w:r w:rsidRPr="00885CC6">
              <w:rPr>
                <w:rFonts w:cs="Times New Roman"/>
                <w:sz w:val="22"/>
                <w:lang w:val="en-US"/>
              </w:rPr>
              <w:t xml:space="preserve">control-comandă   </w:t>
            </w:r>
            <w:r w:rsidRPr="00885CC6">
              <w:rPr>
                <w:rFonts w:cs="Times New Roman"/>
                <w:spacing w:val="21"/>
                <w:sz w:val="22"/>
                <w:lang w:val="en-US"/>
              </w:rPr>
              <w:t xml:space="preserve"> </w:t>
            </w:r>
            <w:r w:rsidRPr="00885CC6">
              <w:rPr>
                <w:rFonts w:cs="Times New Roman"/>
                <w:sz w:val="22"/>
                <w:lang w:val="en-US"/>
              </w:rPr>
              <w:t>și</w:t>
            </w:r>
            <w:r w:rsidRPr="00885CC6">
              <w:rPr>
                <w:rFonts w:cs="Times New Roman"/>
                <w:spacing w:val="-16"/>
                <w:sz w:val="22"/>
                <w:lang w:val="en-US"/>
              </w:rPr>
              <w:t xml:space="preserve"> </w:t>
            </w:r>
            <w:r w:rsidRPr="00885CC6">
              <w:rPr>
                <w:rFonts w:cs="Times New Roman"/>
                <w:w w:val="97"/>
                <w:sz w:val="22"/>
                <w:lang w:val="en-US"/>
              </w:rPr>
              <w:t xml:space="preserve">semnalizare </w:t>
            </w:r>
            <w:r w:rsidRPr="00885CC6">
              <w:rPr>
                <w:rFonts w:cs="Times New Roman"/>
                <w:sz w:val="22"/>
                <w:lang w:val="en-US"/>
              </w:rPr>
              <w:t>de</w:t>
            </w:r>
            <w:r w:rsidRPr="00885CC6">
              <w:rPr>
                <w:rFonts w:cs="Times New Roman"/>
                <w:spacing w:val="-8"/>
                <w:sz w:val="22"/>
                <w:lang w:val="en-US"/>
              </w:rPr>
              <w:t xml:space="preserve"> </w:t>
            </w:r>
            <w:r w:rsidRPr="00885CC6">
              <w:rPr>
                <w:rFonts w:cs="Times New Roman"/>
                <w:sz w:val="22"/>
                <w:lang w:val="en-US"/>
              </w:rPr>
              <w:t>cale</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3"/>
                <w:sz w:val="22"/>
                <w:lang w:val="en-US"/>
              </w:rPr>
              <w:t>4.2.17</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after="0" w:line="13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en-US"/>
              </w:rPr>
              <w:t>C</w:t>
            </w:r>
            <w:r w:rsidR="006C5D6A" w:rsidRPr="00885CC6">
              <w:rPr>
                <w:rFonts w:cs="Times New Roman"/>
                <w:w w:val="93"/>
                <w:sz w:val="22"/>
                <w:lang w:val="en-US"/>
              </w:rPr>
              <w:t>e</w:t>
            </w:r>
            <w:r w:rsidR="006C5D6A" w:rsidRPr="00885CC6">
              <w:rPr>
                <w:rFonts w:cs="Times New Roman"/>
                <w:spacing w:val="4"/>
                <w:w w:val="93"/>
                <w:sz w:val="22"/>
                <w:lang w:val="en-US"/>
              </w:rPr>
              <w:t>r</w:t>
            </w:r>
            <w:r w:rsidR="006C5D6A" w:rsidRPr="00885CC6">
              <w:rPr>
                <w:rFonts w:cs="Times New Roman"/>
                <w:w w:val="99"/>
                <w:sz w:val="22"/>
                <w:lang w:val="en-US"/>
              </w:rPr>
              <w:t>ințe</w:t>
            </w:r>
            <w:r w:rsidR="006C5D6A" w:rsidRPr="00885CC6">
              <w:rPr>
                <w:rFonts w:cs="Times New Roman"/>
                <w:spacing w:val="-21"/>
                <w:sz w:val="22"/>
                <w:lang w:val="en-US"/>
              </w:rPr>
              <w:t xml:space="preserve"> </w:t>
            </w:r>
            <w:r w:rsidR="006C5D6A" w:rsidRPr="00885CC6">
              <w:rPr>
                <w:rFonts w:cs="Times New Roman"/>
                <w:sz w:val="22"/>
                <w:lang w:val="en-US"/>
              </w:rPr>
              <w:t>pent</w:t>
            </w:r>
            <w:r w:rsidR="006C5D6A" w:rsidRPr="00885CC6">
              <w:rPr>
                <w:rFonts w:cs="Times New Roman"/>
                <w:spacing w:val="4"/>
                <w:sz w:val="22"/>
                <w:lang w:val="en-US"/>
              </w:rPr>
              <w:t>r</w:t>
            </w:r>
            <w:r w:rsidR="006C5D6A" w:rsidRPr="00885CC6">
              <w:rPr>
                <w:rFonts w:cs="Times New Roman"/>
                <w:sz w:val="22"/>
                <w:lang w:val="en-US"/>
              </w:rPr>
              <w:t>u</w:t>
            </w:r>
            <w:r w:rsidR="006C5D6A" w:rsidRPr="00885CC6">
              <w:rPr>
                <w:rFonts w:cs="Times New Roman"/>
                <w:spacing w:val="-13"/>
                <w:sz w:val="22"/>
                <w:lang w:val="en-US"/>
              </w:rPr>
              <w:t xml:space="preserve"> </w:t>
            </w:r>
            <w:r w:rsidR="006C5D6A" w:rsidRPr="00885CC6">
              <w:rPr>
                <w:rFonts w:cs="Times New Roman"/>
                <w:w w:val="97"/>
                <w:sz w:val="22"/>
                <w:lang w:val="en-US"/>
              </w:rPr>
              <w:t>obse</w:t>
            </w:r>
            <w:r w:rsidR="006C5D6A" w:rsidRPr="00885CC6">
              <w:rPr>
                <w:rFonts w:cs="Times New Roman"/>
                <w:spacing w:val="7"/>
                <w:w w:val="97"/>
                <w:sz w:val="22"/>
                <w:lang w:val="en-US"/>
              </w:rPr>
              <w:t>r</w:t>
            </w:r>
            <w:r w:rsidR="006C5D6A" w:rsidRPr="00885CC6">
              <w:rPr>
                <w:rFonts w:cs="Times New Roman"/>
                <w:w w:val="97"/>
                <w:sz w:val="22"/>
                <w:lang w:val="en-US"/>
              </w:rPr>
              <w:t>varea</w:t>
            </w:r>
            <w:r w:rsidR="006C5D6A" w:rsidRPr="00885CC6">
              <w:rPr>
                <w:rFonts w:cs="Times New Roman"/>
                <w:spacing w:val="-16"/>
                <w:w w:val="97"/>
                <w:sz w:val="22"/>
                <w:lang w:val="en-US"/>
              </w:rPr>
              <w:t xml:space="preserve"> </w:t>
            </w:r>
            <w:r w:rsidR="006C5D6A" w:rsidRPr="00885CC6">
              <w:rPr>
                <w:rFonts w:cs="Times New Roman"/>
                <w:sz w:val="22"/>
                <w:lang w:val="en-US"/>
              </w:rPr>
              <w:t>semnalelor</w:t>
            </w:r>
            <w:r w:rsidR="006C5D6A" w:rsidRPr="00885CC6">
              <w:rPr>
                <w:rFonts w:cs="Times New Roman"/>
                <w:spacing w:val="-18"/>
                <w:sz w:val="22"/>
                <w:lang w:val="en-US"/>
              </w:rPr>
              <w:t xml:space="preserve"> </w:t>
            </w:r>
            <w:r w:rsidR="006C5D6A" w:rsidRPr="00885CC6">
              <w:rPr>
                <w:rFonts w:cs="Times New Roman"/>
                <w:sz w:val="22"/>
                <w:lang w:val="en-US"/>
              </w:rPr>
              <w:t>și</w:t>
            </w:r>
            <w:r w:rsidR="006C5D6A" w:rsidRPr="00885CC6">
              <w:rPr>
                <w:rFonts w:cs="Times New Roman"/>
                <w:spacing w:val="-12"/>
                <w:sz w:val="22"/>
                <w:lang w:val="en-US"/>
              </w:rPr>
              <w:t xml:space="preserve"> </w:t>
            </w:r>
            <w:r w:rsidR="006C5D6A" w:rsidRPr="00885CC6">
              <w:rPr>
                <w:rFonts w:cs="Times New Roman"/>
                <w:sz w:val="22"/>
                <w:lang w:val="en-US"/>
              </w:rPr>
              <w:t>a</w:t>
            </w:r>
            <w:r w:rsidR="006C5D6A" w:rsidRPr="00885CC6">
              <w:rPr>
                <w:rFonts w:cs="Times New Roman"/>
                <w:spacing w:val="-5"/>
                <w:sz w:val="22"/>
                <w:lang w:val="en-US"/>
              </w:rPr>
              <w:t xml:space="preserve"> </w:t>
            </w:r>
            <w:r w:rsidR="006C5D6A" w:rsidRPr="00885CC6">
              <w:rPr>
                <w:rFonts w:cs="Times New Roman"/>
                <w:w w:val="97"/>
                <w:sz w:val="22"/>
                <w:lang w:val="en-US"/>
              </w:rPr>
              <w:t>marcajelor</w:t>
            </w:r>
            <w:r w:rsidR="006C5D6A" w:rsidRPr="00885CC6">
              <w:rPr>
                <w:rFonts w:cs="Times New Roman"/>
                <w:spacing w:val="-1"/>
                <w:w w:val="97"/>
                <w:sz w:val="22"/>
                <w:lang w:val="en-US"/>
              </w:rPr>
              <w:t xml:space="preserve"> </w:t>
            </w:r>
            <w:r w:rsidR="006C5D6A" w:rsidRPr="00885CC6">
              <w:rPr>
                <w:rFonts w:cs="Times New Roman"/>
                <w:sz w:val="22"/>
                <w:lang w:val="en-US"/>
              </w:rPr>
              <w:t>lat</w:t>
            </w:r>
            <w:r w:rsidR="006C5D6A" w:rsidRPr="00885CC6">
              <w:rPr>
                <w:rFonts w:cs="Times New Roman"/>
                <w:spacing w:val="-3"/>
                <w:sz w:val="22"/>
                <w:lang w:val="en-US"/>
              </w:rPr>
              <w:t>e</w:t>
            </w:r>
            <w:r w:rsidR="006C5D6A" w:rsidRPr="00885CC6">
              <w:rPr>
                <w:rFonts w:cs="Times New Roman"/>
                <w:sz w:val="22"/>
                <w:lang w:val="en-US"/>
              </w:rPr>
              <w:t>rale</w:t>
            </w:r>
          </w:p>
        </w:tc>
      </w:tr>
      <w:tr w:rsidR="006C5D6A" w:rsidRPr="00345215" w:rsidTr="00081123">
        <w:trPr>
          <w:trHeight w:hRule="exact" w:val="685"/>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1" w:after="0" w:line="13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z w:val="22"/>
                <w:lang w:val="en-US"/>
              </w:rPr>
              <w:t xml:space="preserve">Caracteristicile </w:t>
            </w:r>
            <w:r w:rsidRPr="00885CC6">
              <w:rPr>
                <w:rFonts w:cs="Times New Roman"/>
                <w:spacing w:val="36"/>
                <w:sz w:val="22"/>
                <w:lang w:val="en-US"/>
              </w:rPr>
              <w:t xml:space="preserve"> </w:t>
            </w:r>
            <w:r w:rsidRPr="00885CC6">
              <w:rPr>
                <w:rFonts w:cs="Times New Roman"/>
                <w:sz w:val="22"/>
                <w:lang w:val="en-US"/>
              </w:rPr>
              <w:t xml:space="preserve">și  </w:t>
            </w:r>
            <w:r w:rsidRPr="00885CC6">
              <w:rPr>
                <w:rFonts w:cs="Times New Roman"/>
                <w:spacing w:val="44"/>
                <w:sz w:val="22"/>
                <w:lang w:val="en-US"/>
              </w:rPr>
              <w:t xml:space="preserve"> </w:t>
            </w:r>
            <w:r w:rsidRPr="00885CC6">
              <w:rPr>
                <w:rFonts w:cs="Times New Roman"/>
                <w:sz w:val="22"/>
                <w:lang w:val="en-US"/>
              </w:rPr>
              <w:t>perform</w:t>
            </w:r>
            <w:r w:rsidRPr="00885CC6">
              <w:rPr>
                <w:rFonts w:cs="Times New Roman"/>
                <w:spacing w:val="2"/>
                <w:sz w:val="22"/>
                <w:lang w:val="en-US"/>
              </w:rPr>
              <w:t>a</w:t>
            </w:r>
            <w:r w:rsidRPr="00885CC6">
              <w:rPr>
                <w:rFonts w:cs="Times New Roman"/>
                <w:sz w:val="22"/>
                <w:lang w:val="en-US"/>
              </w:rPr>
              <w:t xml:space="preserve">nța   </w:t>
            </w:r>
            <w:r w:rsidRPr="00885CC6">
              <w:rPr>
                <w:rFonts w:cs="Times New Roman"/>
                <w:spacing w:val="12"/>
                <w:sz w:val="22"/>
                <w:lang w:val="en-US"/>
              </w:rPr>
              <w:t xml:space="preserve"> </w:t>
            </w:r>
            <w:r w:rsidRPr="00885CC6">
              <w:rPr>
                <w:rFonts w:cs="Times New Roman"/>
                <w:sz w:val="22"/>
                <w:lang w:val="en-US"/>
              </w:rPr>
              <w:t>de</w:t>
            </w:r>
            <w:r w:rsidRPr="00885CC6">
              <w:rPr>
                <w:rFonts w:cs="Times New Roman"/>
                <w:spacing w:val="-9"/>
                <w:sz w:val="22"/>
                <w:lang w:val="en-US"/>
              </w:rPr>
              <w:t xml:space="preserve"> </w:t>
            </w:r>
            <w:r w:rsidRPr="00885CC6">
              <w:rPr>
                <w:rFonts w:cs="Times New Roman"/>
                <w:sz w:val="22"/>
                <w:lang w:val="en-US"/>
              </w:rPr>
              <w:t>frânare</w:t>
            </w:r>
            <w:r w:rsidRPr="00885CC6">
              <w:rPr>
                <w:rFonts w:cs="Times New Roman"/>
                <w:spacing w:val="-12"/>
                <w:sz w:val="22"/>
                <w:lang w:val="en-US"/>
              </w:rPr>
              <w:t xml:space="preserve"> </w:t>
            </w:r>
            <w:r w:rsidRPr="00885CC6">
              <w:rPr>
                <w:rFonts w:cs="Times New Roman"/>
                <w:sz w:val="22"/>
                <w:lang w:val="en-US"/>
              </w:rPr>
              <w:t>ale</w:t>
            </w:r>
            <w:r w:rsidRPr="00885CC6">
              <w:rPr>
                <w:rFonts w:cs="Times New Roman"/>
                <w:spacing w:val="-16"/>
                <w:sz w:val="22"/>
                <w:lang w:val="en-US"/>
              </w:rPr>
              <w:t xml:space="preserve"> </w:t>
            </w:r>
            <w:r w:rsidRPr="00885CC6">
              <w:rPr>
                <w:rFonts w:cs="Times New Roman"/>
                <w:sz w:val="22"/>
                <w:lang w:val="en-US"/>
              </w:rPr>
              <w:t>trenului</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2"/>
                <w:sz w:val="22"/>
                <w:lang w:val="en-US"/>
              </w:rPr>
              <w:t>4.2.4</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5" w:after="0" w:line="12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en-US"/>
              </w:rPr>
              <w:t>F</w:t>
            </w:r>
            <w:r w:rsidR="006C5D6A" w:rsidRPr="00885CC6">
              <w:rPr>
                <w:rFonts w:cs="Times New Roman"/>
                <w:w w:val="96"/>
                <w:sz w:val="22"/>
                <w:lang w:val="en-US"/>
              </w:rPr>
              <w:t>rânarea</w:t>
            </w:r>
            <w:r w:rsidR="006C5D6A" w:rsidRPr="00885CC6">
              <w:rPr>
                <w:rFonts w:cs="Times New Roman"/>
                <w:spacing w:val="1"/>
                <w:w w:val="96"/>
                <w:sz w:val="22"/>
                <w:lang w:val="en-US"/>
              </w:rPr>
              <w:t xml:space="preserve"> </w:t>
            </w:r>
            <w:r w:rsidR="006C5D6A" w:rsidRPr="00885CC6">
              <w:rPr>
                <w:rFonts w:cs="Times New Roman"/>
                <w:sz w:val="22"/>
                <w:lang w:val="en-US"/>
              </w:rPr>
              <w:t>trenului</w:t>
            </w:r>
          </w:p>
        </w:tc>
      </w:tr>
      <w:tr w:rsidR="006C5D6A" w:rsidRPr="00DA278B" w:rsidTr="00081123">
        <w:trPr>
          <w:trHeight w:hRule="exact" w:val="1776"/>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both"/>
              <w:rPr>
                <w:rFonts w:cs="Times New Roman"/>
                <w:sz w:val="22"/>
                <w:lang w:val="en-US"/>
              </w:rPr>
            </w:pPr>
          </w:p>
          <w:p w:rsidR="006C5D6A" w:rsidRPr="00885CC6" w:rsidRDefault="006C5D6A" w:rsidP="00762954">
            <w:pPr>
              <w:autoSpaceDE w:val="0"/>
              <w:autoSpaceDN w:val="0"/>
              <w:adjustRightInd w:val="0"/>
              <w:spacing w:after="0"/>
              <w:ind w:right="-20"/>
              <w:jc w:val="both"/>
              <w:rPr>
                <w:rFonts w:cs="Times New Roman"/>
                <w:sz w:val="22"/>
                <w:lang w:val="en-US"/>
              </w:rPr>
            </w:pPr>
            <w:r w:rsidRPr="00885CC6">
              <w:rPr>
                <w:rFonts w:cs="Times New Roman"/>
                <w:w w:val="94"/>
                <w:sz w:val="22"/>
                <w:lang w:val="en-US"/>
              </w:rPr>
              <w:t>Folosirea</w:t>
            </w:r>
            <w:r w:rsidRPr="00885CC6">
              <w:rPr>
                <w:rFonts w:cs="Times New Roman"/>
                <w:spacing w:val="2"/>
                <w:w w:val="94"/>
                <w:sz w:val="22"/>
                <w:lang w:val="en-US"/>
              </w:rPr>
              <w:t xml:space="preserve"> </w:t>
            </w:r>
            <w:r w:rsidRPr="00885CC6">
              <w:rPr>
                <w:rFonts w:cs="Times New Roman"/>
                <w:sz w:val="22"/>
                <w:lang w:val="en-US"/>
              </w:rPr>
              <w:t>ec</w:t>
            </w:r>
            <w:r w:rsidRPr="00885CC6">
              <w:rPr>
                <w:rFonts w:cs="Times New Roman"/>
                <w:spacing w:val="-3"/>
                <w:sz w:val="22"/>
                <w:lang w:val="en-US"/>
              </w:rPr>
              <w:t>h</w:t>
            </w:r>
            <w:r w:rsidRPr="00885CC6">
              <w:rPr>
                <w:rFonts w:cs="Times New Roman"/>
                <w:sz w:val="22"/>
                <w:lang w:val="en-US"/>
              </w:rPr>
              <w:t>ipamentului</w:t>
            </w:r>
            <w:r w:rsidRPr="00885CC6">
              <w:rPr>
                <w:rFonts w:cs="Times New Roman"/>
                <w:spacing w:val="-18"/>
                <w:sz w:val="22"/>
                <w:lang w:val="en-US"/>
              </w:rPr>
              <w:t xml:space="preserve"> </w:t>
            </w:r>
            <w:r w:rsidRPr="00885CC6">
              <w:rPr>
                <w:rFonts w:cs="Times New Roman"/>
                <w:sz w:val="22"/>
                <w:lang w:val="en-US"/>
              </w:rPr>
              <w:t>de</w:t>
            </w:r>
            <w:r w:rsidRPr="00885CC6">
              <w:rPr>
                <w:rFonts w:cs="Times New Roman"/>
                <w:spacing w:val="-8"/>
                <w:sz w:val="22"/>
                <w:lang w:val="en-US"/>
              </w:rPr>
              <w:t xml:space="preserve"> </w:t>
            </w:r>
            <w:r w:rsidRPr="00885CC6">
              <w:rPr>
                <w:rFonts w:cs="Times New Roman"/>
                <w:sz w:val="22"/>
                <w:lang w:val="en-US"/>
              </w:rPr>
              <w:t>înnisipare</w:t>
            </w:r>
          </w:p>
          <w:p w:rsidR="006C5D6A" w:rsidRPr="00885CC6" w:rsidRDefault="006C5D6A" w:rsidP="00762954">
            <w:pPr>
              <w:autoSpaceDE w:val="0"/>
              <w:autoSpaceDN w:val="0"/>
              <w:adjustRightInd w:val="0"/>
              <w:spacing w:before="4" w:after="0" w:line="11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z w:val="22"/>
                <w:lang w:val="en-US"/>
              </w:rPr>
              <w:t>Dispozitiv</w:t>
            </w:r>
            <w:r w:rsidRPr="00885CC6">
              <w:rPr>
                <w:rFonts w:cs="Times New Roman"/>
                <w:spacing w:val="28"/>
                <w:sz w:val="22"/>
                <w:lang w:val="en-US"/>
              </w:rPr>
              <w:t xml:space="preserve"> </w:t>
            </w:r>
            <w:r w:rsidRPr="00885CC6">
              <w:rPr>
                <w:rFonts w:cs="Times New Roman"/>
                <w:sz w:val="22"/>
                <w:lang w:val="en-US"/>
              </w:rPr>
              <w:t>la</w:t>
            </w:r>
            <w:r w:rsidRPr="00885CC6">
              <w:rPr>
                <w:rFonts w:cs="Times New Roman"/>
                <w:spacing w:val="42"/>
                <w:sz w:val="22"/>
                <w:lang w:val="en-US"/>
              </w:rPr>
              <w:t xml:space="preserve"> </w:t>
            </w:r>
            <w:r w:rsidRPr="00885CC6">
              <w:rPr>
                <w:rFonts w:cs="Times New Roman"/>
                <w:sz w:val="22"/>
                <w:lang w:val="en-US"/>
              </w:rPr>
              <w:t xml:space="preserve">bord </w:t>
            </w:r>
            <w:r w:rsidRPr="00885CC6">
              <w:rPr>
                <w:rFonts w:cs="Times New Roman"/>
                <w:spacing w:val="7"/>
                <w:sz w:val="22"/>
                <w:lang w:val="en-US"/>
              </w:rPr>
              <w:t xml:space="preserve"> </w:t>
            </w:r>
            <w:r w:rsidRPr="00885CC6">
              <w:rPr>
                <w:rFonts w:cs="Times New Roman"/>
                <w:sz w:val="22"/>
                <w:lang w:val="en-US"/>
              </w:rPr>
              <w:t>pent</w:t>
            </w:r>
            <w:r w:rsidRPr="00885CC6">
              <w:rPr>
                <w:rFonts w:cs="Times New Roman"/>
                <w:spacing w:val="4"/>
                <w:sz w:val="22"/>
                <w:lang w:val="en-US"/>
              </w:rPr>
              <w:t>r</w:t>
            </w:r>
            <w:r w:rsidRPr="00885CC6">
              <w:rPr>
                <w:rFonts w:cs="Times New Roman"/>
                <w:sz w:val="22"/>
                <w:lang w:val="en-US"/>
              </w:rPr>
              <w:t xml:space="preserve">u </w:t>
            </w:r>
            <w:r w:rsidRPr="00885CC6">
              <w:rPr>
                <w:rFonts w:cs="Times New Roman"/>
                <w:spacing w:val="14"/>
                <w:sz w:val="22"/>
                <w:lang w:val="en-US"/>
              </w:rPr>
              <w:t xml:space="preserve"> </w:t>
            </w:r>
            <w:r w:rsidRPr="00885CC6">
              <w:rPr>
                <w:rFonts w:cs="Times New Roman"/>
                <w:w w:val="95"/>
                <w:sz w:val="22"/>
                <w:lang w:val="en-US"/>
              </w:rPr>
              <w:t>lub</w:t>
            </w:r>
            <w:r w:rsidRPr="00885CC6">
              <w:rPr>
                <w:rFonts w:cs="Times New Roman"/>
                <w:spacing w:val="4"/>
                <w:w w:val="95"/>
                <w:sz w:val="22"/>
                <w:lang w:val="en-US"/>
              </w:rPr>
              <w:t>r</w:t>
            </w:r>
            <w:r w:rsidRPr="00885CC6">
              <w:rPr>
                <w:rFonts w:cs="Times New Roman"/>
                <w:w w:val="95"/>
                <w:sz w:val="22"/>
                <w:lang w:val="en-US"/>
              </w:rPr>
              <w:t>i</w:t>
            </w:r>
            <w:r w:rsidRPr="00885CC6">
              <w:rPr>
                <w:rFonts w:cs="Times New Roman"/>
                <w:spacing w:val="3"/>
                <w:w w:val="95"/>
                <w:sz w:val="22"/>
                <w:lang w:val="en-US"/>
              </w:rPr>
              <w:t>f</w:t>
            </w:r>
            <w:r w:rsidRPr="00885CC6">
              <w:rPr>
                <w:rFonts w:cs="Times New Roman"/>
                <w:w w:val="95"/>
                <w:sz w:val="22"/>
                <w:lang w:val="en-US"/>
              </w:rPr>
              <w:t>ierea</w:t>
            </w:r>
            <w:r w:rsidRPr="00885CC6">
              <w:rPr>
                <w:rFonts w:cs="Times New Roman"/>
                <w:spacing w:val="3"/>
                <w:w w:val="95"/>
                <w:sz w:val="22"/>
                <w:lang w:val="en-US"/>
              </w:rPr>
              <w:t xml:space="preserve"> </w:t>
            </w:r>
            <w:r w:rsidRPr="00885CC6">
              <w:rPr>
                <w:rFonts w:cs="Times New Roman"/>
                <w:sz w:val="22"/>
                <w:lang w:val="en-US"/>
              </w:rPr>
              <w:t>buzelor</w:t>
            </w:r>
            <w:r w:rsidRPr="00885CC6">
              <w:rPr>
                <w:rFonts w:cs="Times New Roman"/>
                <w:spacing w:val="-7"/>
                <w:sz w:val="22"/>
                <w:lang w:val="en-US"/>
              </w:rPr>
              <w:t xml:space="preserve"> </w:t>
            </w:r>
            <w:r w:rsidRPr="00885CC6">
              <w:rPr>
                <w:rFonts w:cs="Times New Roman"/>
                <w:sz w:val="22"/>
                <w:lang w:val="en-US"/>
              </w:rPr>
              <w:t>de</w:t>
            </w:r>
            <w:r w:rsidRPr="00885CC6">
              <w:rPr>
                <w:rFonts w:cs="Times New Roman"/>
                <w:spacing w:val="-8"/>
                <w:sz w:val="22"/>
                <w:lang w:val="en-US"/>
              </w:rPr>
              <w:t xml:space="preserve"> </w:t>
            </w:r>
            <w:r w:rsidRPr="00885CC6">
              <w:rPr>
                <w:rFonts w:cs="Times New Roman"/>
                <w:sz w:val="22"/>
                <w:lang w:val="en-US"/>
              </w:rPr>
              <w:t>bandaj</w:t>
            </w:r>
          </w:p>
          <w:p w:rsidR="006C5D6A" w:rsidRPr="00885CC6" w:rsidRDefault="006C5D6A" w:rsidP="00762954">
            <w:pPr>
              <w:autoSpaceDE w:val="0"/>
              <w:autoSpaceDN w:val="0"/>
              <w:adjustRightInd w:val="0"/>
              <w:spacing w:before="3" w:after="0" w:line="11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z w:val="22"/>
                <w:lang w:val="en-US"/>
              </w:rPr>
              <w:t xml:space="preserve">Utilizarea  </w:t>
            </w:r>
            <w:r w:rsidRPr="00885CC6">
              <w:rPr>
                <w:rFonts w:cs="Times New Roman"/>
                <w:spacing w:val="5"/>
                <w:sz w:val="22"/>
                <w:lang w:val="en-US"/>
              </w:rPr>
              <w:t xml:space="preserve"> </w:t>
            </w:r>
            <w:r w:rsidRPr="00885CC6">
              <w:rPr>
                <w:rFonts w:cs="Times New Roman"/>
                <w:sz w:val="22"/>
                <w:lang w:val="en-US"/>
              </w:rPr>
              <w:t xml:space="preserve">saboților  </w:t>
            </w:r>
            <w:r w:rsidRPr="00885CC6">
              <w:rPr>
                <w:rFonts w:cs="Times New Roman"/>
                <w:spacing w:val="36"/>
                <w:sz w:val="22"/>
                <w:lang w:val="en-US"/>
              </w:rPr>
              <w:t xml:space="preserve"> </w:t>
            </w:r>
            <w:r w:rsidRPr="00885CC6">
              <w:rPr>
                <w:rFonts w:cs="Times New Roman"/>
                <w:sz w:val="22"/>
                <w:lang w:val="en-US"/>
              </w:rPr>
              <w:t xml:space="preserve">de  </w:t>
            </w:r>
            <w:r w:rsidRPr="00885CC6">
              <w:rPr>
                <w:rFonts w:cs="Times New Roman"/>
                <w:spacing w:val="36"/>
                <w:sz w:val="22"/>
                <w:lang w:val="en-US"/>
              </w:rPr>
              <w:t xml:space="preserve"> </w:t>
            </w:r>
            <w:r w:rsidRPr="00885CC6">
              <w:rPr>
                <w:rFonts w:cs="Times New Roman"/>
                <w:sz w:val="22"/>
                <w:lang w:val="en-US"/>
              </w:rPr>
              <w:t xml:space="preserve">frână  </w:t>
            </w:r>
            <w:r w:rsidRPr="00885CC6">
              <w:rPr>
                <w:rFonts w:cs="Times New Roman"/>
                <w:spacing w:val="35"/>
                <w:sz w:val="22"/>
                <w:lang w:val="en-US"/>
              </w:rPr>
              <w:t xml:space="preserve"> </w:t>
            </w:r>
            <w:r w:rsidRPr="00885CC6">
              <w:rPr>
                <w:rFonts w:cs="Times New Roman"/>
                <w:sz w:val="22"/>
                <w:lang w:val="en-US"/>
              </w:rPr>
              <w:t>din</w:t>
            </w:r>
            <w:r w:rsidRPr="00885CC6">
              <w:rPr>
                <w:rFonts w:cs="Times New Roman"/>
                <w:spacing w:val="-3"/>
                <w:sz w:val="22"/>
                <w:lang w:val="en-US"/>
              </w:rPr>
              <w:t xml:space="preserve"> </w:t>
            </w:r>
            <w:r w:rsidRPr="00885CC6">
              <w:rPr>
                <w:rFonts w:cs="Times New Roman"/>
                <w:w w:val="96"/>
                <w:sz w:val="22"/>
                <w:lang w:val="en-US"/>
              </w:rPr>
              <w:t>mate</w:t>
            </w:r>
            <w:r w:rsidRPr="00885CC6">
              <w:rPr>
                <w:rFonts w:cs="Times New Roman"/>
                <w:spacing w:val="3"/>
                <w:w w:val="96"/>
                <w:sz w:val="22"/>
                <w:lang w:val="en-US"/>
              </w:rPr>
              <w:t>r</w:t>
            </w:r>
            <w:r w:rsidRPr="00885CC6">
              <w:rPr>
                <w:rFonts w:cs="Times New Roman"/>
                <w:w w:val="96"/>
                <w:sz w:val="22"/>
                <w:lang w:val="en-US"/>
              </w:rPr>
              <w:t>iale</w:t>
            </w:r>
            <w:r w:rsidRPr="00885CC6">
              <w:rPr>
                <w:rFonts w:cs="Times New Roman"/>
                <w:spacing w:val="7"/>
                <w:w w:val="96"/>
                <w:sz w:val="22"/>
                <w:lang w:val="en-US"/>
              </w:rPr>
              <w:t xml:space="preserve"> </w:t>
            </w:r>
            <w:r w:rsidRPr="00885CC6">
              <w:rPr>
                <w:rFonts w:cs="Times New Roman"/>
                <w:w w:val="102"/>
                <w:sz w:val="22"/>
                <w:lang w:val="en-US"/>
              </w:rPr>
              <w:t>comp</w:t>
            </w:r>
            <w:r w:rsidRPr="00885CC6">
              <w:rPr>
                <w:rFonts w:cs="Times New Roman"/>
                <w:spacing w:val="-2"/>
                <w:w w:val="102"/>
                <w:sz w:val="22"/>
                <w:lang w:val="en-US"/>
              </w:rPr>
              <w:t>o</w:t>
            </w:r>
            <w:r w:rsidRPr="00885CC6">
              <w:rPr>
                <w:rFonts w:cs="Times New Roman"/>
                <w:w w:val="99"/>
                <w:sz w:val="22"/>
                <w:lang w:val="en-US"/>
              </w:rPr>
              <w:t>zi</w:t>
            </w:r>
            <w:r w:rsidRPr="00885CC6">
              <w:rPr>
                <w:rFonts w:cs="Times New Roman"/>
                <w:spacing w:val="-2"/>
                <w:w w:val="99"/>
                <w:sz w:val="22"/>
                <w:lang w:val="en-US"/>
              </w:rPr>
              <w:t>t</w:t>
            </w:r>
            <w:r w:rsidRPr="00885CC6">
              <w:rPr>
                <w:rFonts w:cs="Times New Roman"/>
                <w:w w:val="93"/>
                <w:sz w:val="22"/>
                <w:lang w:val="en-US"/>
              </w:rPr>
              <w:t>e</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3"/>
                <w:sz w:val="22"/>
                <w:lang w:val="en-US"/>
              </w:rPr>
              <w:t>4.2.12</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after="0" w:line="13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en-US"/>
              </w:rPr>
              <w:t>M</w:t>
            </w:r>
            <w:r w:rsidR="006C5D6A" w:rsidRPr="00885CC6">
              <w:rPr>
                <w:rFonts w:cs="Times New Roman"/>
                <w:w w:val="96"/>
                <w:sz w:val="22"/>
                <w:lang w:val="en-US"/>
              </w:rPr>
              <w:t>anualul</w:t>
            </w:r>
            <w:r w:rsidR="006C5D6A" w:rsidRPr="00885CC6">
              <w:rPr>
                <w:rFonts w:cs="Times New Roman"/>
                <w:spacing w:val="-20"/>
                <w:sz w:val="22"/>
                <w:lang w:val="en-US"/>
              </w:rPr>
              <w:t xml:space="preserve"> </w:t>
            </w:r>
            <w:r w:rsidR="006C5D6A" w:rsidRPr="00885CC6">
              <w:rPr>
                <w:rFonts w:cs="Times New Roman"/>
                <w:w w:val="96"/>
                <w:sz w:val="22"/>
                <w:lang w:val="en-US"/>
              </w:rPr>
              <w:t>de</w:t>
            </w:r>
            <w:r w:rsidR="006C5D6A" w:rsidRPr="00885CC6">
              <w:rPr>
                <w:rFonts w:cs="Times New Roman"/>
                <w:spacing w:val="-21"/>
                <w:sz w:val="22"/>
                <w:lang w:val="en-US"/>
              </w:rPr>
              <w:t xml:space="preserve"> </w:t>
            </w:r>
            <w:r w:rsidR="006C5D6A" w:rsidRPr="00885CC6">
              <w:rPr>
                <w:rFonts w:cs="Times New Roman"/>
                <w:sz w:val="22"/>
                <w:lang w:val="en-US"/>
              </w:rPr>
              <w:t>procedu</w:t>
            </w:r>
            <w:r w:rsidR="006C5D6A" w:rsidRPr="00885CC6">
              <w:rPr>
                <w:rFonts w:cs="Times New Roman"/>
                <w:spacing w:val="5"/>
                <w:sz w:val="22"/>
                <w:lang w:val="en-US"/>
              </w:rPr>
              <w:t>r</w:t>
            </w:r>
            <w:r w:rsidR="006C5D6A" w:rsidRPr="00885CC6">
              <w:rPr>
                <w:rFonts w:cs="Times New Roman"/>
                <w:w w:val="89"/>
                <w:sz w:val="22"/>
                <w:lang w:val="en-US"/>
              </w:rPr>
              <w:t>i</w:t>
            </w:r>
            <w:r w:rsidR="006C5D6A" w:rsidRPr="00885CC6">
              <w:rPr>
                <w:rFonts w:cs="Times New Roman"/>
                <w:spacing w:val="-21"/>
                <w:sz w:val="22"/>
                <w:lang w:val="en-US"/>
              </w:rPr>
              <w:t xml:space="preserve"> </w:t>
            </w:r>
            <w:r w:rsidR="006C5D6A" w:rsidRPr="00885CC6">
              <w:rPr>
                <w:rFonts w:cs="Times New Roman"/>
                <w:w w:val="93"/>
                <w:sz w:val="22"/>
                <w:lang w:val="en-US"/>
              </w:rPr>
              <w:t>al</w:t>
            </w:r>
            <w:r w:rsidR="006C5D6A" w:rsidRPr="00885CC6">
              <w:rPr>
                <w:rFonts w:cs="Times New Roman"/>
                <w:spacing w:val="-20"/>
                <w:sz w:val="22"/>
                <w:lang w:val="en-US"/>
              </w:rPr>
              <w:t xml:space="preserve"> </w:t>
            </w:r>
            <w:r w:rsidR="006C5D6A" w:rsidRPr="00885CC6">
              <w:rPr>
                <w:rFonts w:cs="Times New Roman"/>
                <w:w w:val="97"/>
                <w:sz w:val="22"/>
                <w:lang w:val="en-US"/>
              </w:rPr>
              <w:t xml:space="preserve">mecanicului </w:t>
            </w:r>
            <w:r w:rsidR="006C5D6A" w:rsidRPr="00885CC6">
              <w:rPr>
                <w:rFonts w:cs="Times New Roman"/>
                <w:sz w:val="22"/>
                <w:lang w:val="en-US"/>
              </w:rPr>
              <w:t>de</w:t>
            </w:r>
            <w:r w:rsidR="006C5D6A" w:rsidRPr="00885CC6">
              <w:rPr>
                <w:rFonts w:cs="Times New Roman"/>
                <w:spacing w:val="-8"/>
                <w:sz w:val="22"/>
                <w:lang w:val="en-US"/>
              </w:rPr>
              <w:t xml:space="preserve"> </w:t>
            </w:r>
            <w:r w:rsidR="006C5D6A" w:rsidRPr="00885CC6">
              <w:rPr>
                <w:rFonts w:cs="Times New Roman"/>
                <w:sz w:val="22"/>
                <w:lang w:val="en-US"/>
              </w:rPr>
              <w:t>locomotivă</w:t>
            </w:r>
          </w:p>
        </w:tc>
      </w:tr>
      <w:tr w:rsidR="006C5D6A" w:rsidRPr="00345215" w:rsidTr="00081123">
        <w:trPr>
          <w:trHeight w:hRule="exact" w:val="685"/>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1" w:after="0" w:line="13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z w:val="22"/>
                <w:lang w:val="en-US"/>
              </w:rPr>
              <w:t>Interf</w:t>
            </w:r>
            <w:r w:rsidRPr="00885CC6">
              <w:rPr>
                <w:rFonts w:cs="Times New Roman"/>
                <w:spacing w:val="-2"/>
                <w:sz w:val="22"/>
                <w:lang w:val="en-US"/>
              </w:rPr>
              <w:t>a</w:t>
            </w:r>
            <w:r w:rsidRPr="00885CC6">
              <w:rPr>
                <w:rFonts w:cs="Times New Roman"/>
                <w:sz w:val="22"/>
                <w:lang w:val="en-US"/>
              </w:rPr>
              <w:t xml:space="preserve">ța </w:t>
            </w:r>
            <w:r w:rsidRPr="00885CC6">
              <w:rPr>
                <w:rFonts w:cs="Times New Roman"/>
                <w:spacing w:val="15"/>
                <w:sz w:val="22"/>
                <w:lang w:val="en-US"/>
              </w:rPr>
              <w:t xml:space="preserve"> </w:t>
            </w:r>
            <w:r w:rsidRPr="00885CC6">
              <w:rPr>
                <w:rFonts w:cs="Times New Roman"/>
                <w:sz w:val="22"/>
                <w:lang w:val="en-US"/>
              </w:rPr>
              <w:t xml:space="preserve">cu </w:t>
            </w:r>
            <w:r w:rsidRPr="00885CC6">
              <w:rPr>
                <w:rFonts w:cs="Times New Roman"/>
                <w:spacing w:val="31"/>
                <w:sz w:val="22"/>
                <w:lang w:val="en-US"/>
              </w:rPr>
              <w:t xml:space="preserve"> </w:t>
            </w:r>
            <w:r w:rsidRPr="00885CC6">
              <w:rPr>
                <w:rFonts w:cs="Times New Roman"/>
                <w:sz w:val="22"/>
                <w:lang w:val="en-US"/>
              </w:rPr>
              <w:t xml:space="preserve">înregistrarea </w:t>
            </w:r>
            <w:r w:rsidRPr="00885CC6">
              <w:rPr>
                <w:rFonts w:cs="Times New Roman"/>
                <w:spacing w:val="7"/>
                <w:sz w:val="22"/>
                <w:lang w:val="en-US"/>
              </w:rPr>
              <w:t xml:space="preserve"> </w:t>
            </w:r>
            <w:r w:rsidRPr="00885CC6">
              <w:rPr>
                <w:rFonts w:cs="Times New Roman"/>
                <w:sz w:val="22"/>
                <w:lang w:val="en-US"/>
              </w:rPr>
              <w:t>dat</w:t>
            </w:r>
            <w:r w:rsidRPr="00885CC6">
              <w:rPr>
                <w:rFonts w:cs="Times New Roman"/>
                <w:spacing w:val="-2"/>
                <w:sz w:val="22"/>
                <w:lang w:val="en-US"/>
              </w:rPr>
              <w:t>e</w:t>
            </w:r>
            <w:r w:rsidRPr="00885CC6">
              <w:rPr>
                <w:rFonts w:cs="Times New Roman"/>
                <w:sz w:val="22"/>
                <w:lang w:val="en-US"/>
              </w:rPr>
              <w:t xml:space="preserve">lor </w:t>
            </w:r>
            <w:r w:rsidRPr="00885CC6">
              <w:rPr>
                <w:rFonts w:cs="Times New Roman"/>
                <w:spacing w:val="27"/>
                <w:sz w:val="22"/>
                <w:lang w:val="en-US"/>
              </w:rPr>
              <w:t xml:space="preserve"> </w:t>
            </w:r>
            <w:r w:rsidRPr="00885CC6">
              <w:rPr>
                <w:rFonts w:cs="Times New Roman"/>
                <w:sz w:val="22"/>
                <w:lang w:val="en-US"/>
              </w:rPr>
              <w:t>în</w:t>
            </w:r>
            <w:r w:rsidRPr="00885CC6">
              <w:rPr>
                <w:rFonts w:cs="Times New Roman"/>
                <w:spacing w:val="-2"/>
                <w:sz w:val="22"/>
                <w:lang w:val="en-US"/>
              </w:rPr>
              <w:t xml:space="preserve"> </w:t>
            </w:r>
            <w:r w:rsidRPr="00885CC6">
              <w:rPr>
                <w:rFonts w:cs="Times New Roman"/>
                <w:sz w:val="22"/>
                <w:lang w:val="en-US"/>
              </w:rPr>
              <w:t>scopu</w:t>
            </w:r>
            <w:r w:rsidRPr="00885CC6">
              <w:rPr>
                <w:rFonts w:cs="Times New Roman"/>
                <w:spacing w:val="4"/>
                <w:sz w:val="22"/>
                <w:lang w:val="en-US"/>
              </w:rPr>
              <w:t>r</w:t>
            </w:r>
            <w:r w:rsidRPr="00885CC6">
              <w:rPr>
                <w:rFonts w:cs="Times New Roman"/>
                <w:sz w:val="22"/>
                <w:lang w:val="en-US"/>
              </w:rPr>
              <w:t>i</w:t>
            </w:r>
            <w:r w:rsidRPr="00885CC6">
              <w:rPr>
                <w:rFonts w:cs="Times New Roman"/>
                <w:spacing w:val="-8"/>
                <w:sz w:val="22"/>
                <w:lang w:val="en-US"/>
              </w:rPr>
              <w:t xml:space="preserve"> </w:t>
            </w:r>
            <w:r w:rsidRPr="00885CC6">
              <w:rPr>
                <w:rFonts w:cs="Times New Roman"/>
                <w:sz w:val="22"/>
                <w:lang w:val="en-US"/>
              </w:rPr>
              <w:t>de</w:t>
            </w:r>
            <w:r w:rsidRPr="00885CC6">
              <w:rPr>
                <w:rFonts w:cs="Times New Roman"/>
                <w:spacing w:val="-8"/>
                <w:sz w:val="22"/>
                <w:lang w:val="en-US"/>
              </w:rPr>
              <w:t xml:space="preserve"> </w:t>
            </w:r>
            <w:r w:rsidRPr="00885CC6">
              <w:rPr>
                <w:rFonts w:cs="Times New Roman"/>
                <w:sz w:val="22"/>
                <w:lang w:val="en-US"/>
              </w:rPr>
              <w:t>re</w:t>
            </w:r>
            <w:r w:rsidRPr="00885CC6">
              <w:rPr>
                <w:rFonts w:cs="Times New Roman"/>
                <w:spacing w:val="-4"/>
                <w:sz w:val="22"/>
                <w:lang w:val="en-US"/>
              </w:rPr>
              <w:t>g</w:t>
            </w:r>
            <w:r w:rsidRPr="00885CC6">
              <w:rPr>
                <w:rFonts w:cs="Times New Roman"/>
                <w:sz w:val="22"/>
                <w:lang w:val="en-US"/>
              </w:rPr>
              <w:t>lementare</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3"/>
                <w:sz w:val="22"/>
                <w:lang w:val="en-US"/>
              </w:rPr>
              <w:t>4.2.16</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5" w:after="0" w:line="12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ro-MD"/>
              </w:rPr>
              <w:t>Î</w:t>
            </w:r>
            <w:r w:rsidR="006C5D6A" w:rsidRPr="00885CC6">
              <w:rPr>
                <w:rFonts w:cs="Times New Roman"/>
                <w:w w:val="96"/>
                <w:sz w:val="22"/>
                <w:lang w:val="en-US"/>
              </w:rPr>
              <w:t>nregistrarea</w:t>
            </w:r>
            <w:r w:rsidR="006C5D6A" w:rsidRPr="00885CC6">
              <w:rPr>
                <w:rFonts w:cs="Times New Roman"/>
                <w:spacing w:val="1"/>
                <w:w w:val="96"/>
                <w:sz w:val="22"/>
                <w:lang w:val="en-US"/>
              </w:rPr>
              <w:t xml:space="preserve"> </w:t>
            </w:r>
            <w:r w:rsidR="006C5D6A" w:rsidRPr="00885CC6">
              <w:rPr>
                <w:rFonts w:cs="Times New Roman"/>
                <w:sz w:val="22"/>
                <w:lang w:val="en-US"/>
              </w:rPr>
              <w:t>datelor</w:t>
            </w:r>
          </w:p>
        </w:tc>
      </w:tr>
      <w:tr w:rsidR="006C5D6A" w:rsidRPr="00DA278B" w:rsidTr="00081123">
        <w:trPr>
          <w:trHeight w:hRule="exact" w:val="813"/>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both"/>
              <w:rPr>
                <w:rFonts w:cs="Times New Roman"/>
                <w:sz w:val="22"/>
                <w:lang w:val="en-US"/>
              </w:rPr>
            </w:pPr>
          </w:p>
          <w:p w:rsidR="006C5D6A" w:rsidRPr="00885CC6" w:rsidRDefault="006C5D6A" w:rsidP="00762954">
            <w:pPr>
              <w:autoSpaceDE w:val="0"/>
              <w:autoSpaceDN w:val="0"/>
              <w:adjustRightInd w:val="0"/>
              <w:spacing w:after="0"/>
              <w:ind w:right="-20"/>
              <w:jc w:val="both"/>
              <w:rPr>
                <w:rFonts w:cs="Times New Roman"/>
                <w:sz w:val="22"/>
                <w:lang w:val="en-US"/>
              </w:rPr>
            </w:pPr>
            <w:r w:rsidRPr="00885CC6">
              <w:rPr>
                <w:rFonts w:cs="Times New Roman"/>
                <w:w w:val="94"/>
                <w:sz w:val="22"/>
                <w:lang w:val="en-US"/>
              </w:rPr>
              <w:t>DMI</w:t>
            </w:r>
            <w:r w:rsidRPr="00885CC6">
              <w:rPr>
                <w:rFonts w:cs="Times New Roman"/>
                <w:spacing w:val="-16"/>
                <w:w w:val="94"/>
                <w:sz w:val="22"/>
                <w:lang w:val="en-US"/>
              </w:rPr>
              <w:t xml:space="preserve"> </w:t>
            </w:r>
            <w:r w:rsidRPr="00885CC6">
              <w:rPr>
                <w:rFonts w:cs="Times New Roman"/>
                <w:w w:val="94"/>
                <w:sz w:val="22"/>
                <w:lang w:val="en-US"/>
              </w:rPr>
              <w:t>(inter</w:t>
            </w:r>
            <w:r w:rsidRPr="00885CC6">
              <w:rPr>
                <w:rFonts w:cs="Times New Roman"/>
                <w:spacing w:val="-3"/>
                <w:w w:val="94"/>
                <w:sz w:val="22"/>
                <w:lang w:val="en-US"/>
              </w:rPr>
              <w:t>f</w:t>
            </w:r>
            <w:r w:rsidRPr="00885CC6">
              <w:rPr>
                <w:rFonts w:cs="Times New Roman"/>
                <w:w w:val="94"/>
                <w:sz w:val="22"/>
                <w:lang w:val="en-US"/>
              </w:rPr>
              <w:t>ața</w:t>
            </w:r>
            <w:r w:rsidRPr="00885CC6">
              <w:rPr>
                <w:rFonts w:cs="Times New Roman"/>
                <w:spacing w:val="14"/>
                <w:w w:val="94"/>
                <w:sz w:val="22"/>
                <w:lang w:val="en-US"/>
              </w:rPr>
              <w:t xml:space="preserve"> </w:t>
            </w:r>
            <w:r w:rsidRPr="00885CC6">
              <w:rPr>
                <w:rFonts w:cs="Times New Roman"/>
                <w:w w:val="94"/>
                <w:sz w:val="22"/>
                <w:lang w:val="en-US"/>
              </w:rPr>
              <w:t>mecanic-mașină)</w:t>
            </w:r>
            <w:r w:rsidRPr="00885CC6">
              <w:rPr>
                <w:rFonts w:cs="Times New Roman"/>
                <w:spacing w:val="38"/>
                <w:w w:val="94"/>
                <w:sz w:val="22"/>
                <w:lang w:val="en-US"/>
              </w:rPr>
              <w:t xml:space="preserve"> </w:t>
            </w:r>
            <w:r w:rsidRPr="00885CC6">
              <w:rPr>
                <w:rFonts w:cs="Times New Roman"/>
                <w:sz w:val="22"/>
                <w:lang w:val="en-US"/>
              </w:rPr>
              <w:t>a</w:t>
            </w:r>
            <w:r w:rsidRPr="00885CC6">
              <w:rPr>
                <w:rFonts w:cs="Times New Roman"/>
                <w:spacing w:val="-8"/>
                <w:sz w:val="22"/>
                <w:lang w:val="en-US"/>
              </w:rPr>
              <w:t xml:space="preserve"> </w:t>
            </w:r>
            <w:r w:rsidRPr="00885CC6">
              <w:rPr>
                <w:rFonts w:cs="Times New Roman"/>
                <w:sz w:val="22"/>
                <w:lang w:val="en-US"/>
              </w:rPr>
              <w:t>ETCS</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3"/>
                <w:sz w:val="22"/>
                <w:lang w:val="en-US"/>
              </w:rPr>
              <w:t>4.2.14</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after="0" w:line="13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sz w:val="22"/>
                <w:lang w:val="en-US"/>
              </w:rPr>
              <w:t>F</w:t>
            </w:r>
            <w:r w:rsidR="006C5D6A" w:rsidRPr="00885CC6">
              <w:rPr>
                <w:rFonts w:cs="Times New Roman"/>
                <w:sz w:val="22"/>
                <w:lang w:val="en-US"/>
              </w:rPr>
              <w:t>o</w:t>
            </w:r>
            <w:r w:rsidR="006C5D6A" w:rsidRPr="00885CC6">
              <w:rPr>
                <w:rFonts w:cs="Times New Roman"/>
                <w:spacing w:val="4"/>
                <w:sz w:val="22"/>
                <w:lang w:val="en-US"/>
              </w:rPr>
              <w:t>r</w:t>
            </w:r>
            <w:r w:rsidR="006C5D6A" w:rsidRPr="00885CC6">
              <w:rPr>
                <w:rFonts w:cs="Times New Roman"/>
                <w:sz w:val="22"/>
                <w:lang w:val="en-US"/>
              </w:rPr>
              <w:t>matul</w:t>
            </w:r>
            <w:r w:rsidR="006C5D6A" w:rsidRPr="00885CC6">
              <w:rPr>
                <w:rFonts w:cs="Times New Roman"/>
                <w:spacing w:val="8"/>
                <w:sz w:val="22"/>
                <w:lang w:val="en-US"/>
              </w:rPr>
              <w:t xml:space="preserve"> </w:t>
            </w:r>
            <w:r w:rsidR="006C5D6A" w:rsidRPr="00885CC6">
              <w:rPr>
                <w:rFonts w:cs="Times New Roman"/>
                <w:sz w:val="22"/>
                <w:lang w:val="en-US"/>
              </w:rPr>
              <w:t>numă</w:t>
            </w:r>
            <w:r w:rsidR="006C5D6A" w:rsidRPr="00885CC6">
              <w:rPr>
                <w:rFonts w:cs="Times New Roman"/>
                <w:spacing w:val="4"/>
                <w:sz w:val="22"/>
                <w:lang w:val="en-US"/>
              </w:rPr>
              <w:t>r</w:t>
            </w:r>
            <w:r w:rsidR="006C5D6A" w:rsidRPr="00885CC6">
              <w:rPr>
                <w:rFonts w:cs="Times New Roman"/>
                <w:sz w:val="22"/>
                <w:lang w:val="en-US"/>
              </w:rPr>
              <w:t>ului</w:t>
            </w:r>
            <w:r w:rsidR="006C5D6A" w:rsidRPr="00885CC6">
              <w:rPr>
                <w:rFonts w:cs="Times New Roman"/>
                <w:spacing w:val="26"/>
                <w:sz w:val="22"/>
                <w:lang w:val="en-US"/>
              </w:rPr>
              <w:t xml:space="preserve"> </w:t>
            </w:r>
            <w:r w:rsidR="006C5D6A" w:rsidRPr="00885CC6">
              <w:rPr>
                <w:rFonts w:cs="Times New Roman"/>
                <w:sz w:val="22"/>
                <w:lang w:val="en-US"/>
              </w:rPr>
              <w:t>de</w:t>
            </w:r>
            <w:r w:rsidR="006C5D6A" w:rsidRPr="00885CC6">
              <w:rPr>
                <w:rFonts w:cs="Times New Roman"/>
                <w:spacing w:val="18"/>
                <w:sz w:val="22"/>
                <w:lang w:val="en-US"/>
              </w:rPr>
              <w:t xml:space="preserve"> </w:t>
            </w:r>
            <w:r w:rsidR="006C5D6A" w:rsidRPr="00885CC6">
              <w:rPr>
                <w:rFonts w:cs="Times New Roman"/>
                <w:sz w:val="22"/>
                <w:lang w:val="en-US"/>
              </w:rPr>
              <w:t>circulație</w:t>
            </w:r>
            <w:r w:rsidR="006C5D6A" w:rsidRPr="00885CC6">
              <w:rPr>
                <w:rFonts w:cs="Times New Roman"/>
                <w:spacing w:val="-2"/>
                <w:sz w:val="22"/>
                <w:lang w:val="en-US"/>
              </w:rPr>
              <w:t xml:space="preserve"> </w:t>
            </w:r>
            <w:r w:rsidR="006C5D6A" w:rsidRPr="00885CC6">
              <w:rPr>
                <w:rFonts w:cs="Times New Roman"/>
                <w:sz w:val="22"/>
                <w:lang w:val="en-US"/>
              </w:rPr>
              <w:t>al</w:t>
            </w:r>
            <w:r w:rsidR="006C5D6A" w:rsidRPr="00885CC6">
              <w:rPr>
                <w:rFonts w:cs="Times New Roman"/>
                <w:spacing w:val="-13"/>
                <w:sz w:val="22"/>
                <w:lang w:val="en-US"/>
              </w:rPr>
              <w:t xml:space="preserve"> </w:t>
            </w:r>
            <w:r w:rsidR="006C5D6A" w:rsidRPr="00885CC6">
              <w:rPr>
                <w:rFonts w:cs="Times New Roman"/>
                <w:sz w:val="22"/>
                <w:lang w:val="en-US"/>
              </w:rPr>
              <w:t>trenului</w:t>
            </w:r>
          </w:p>
        </w:tc>
      </w:tr>
      <w:tr w:rsidR="006C5D6A" w:rsidRPr="00DA278B" w:rsidTr="00081123">
        <w:trPr>
          <w:trHeight w:hRule="exact" w:val="685"/>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both"/>
              <w:rPr>
                <w:rFonts w:cs="Times New Roman"/>
                <w:sz w:val="22"/>
                <w:lang w:val="en-US"/>
              </w:rPr>
            </w:pPr>
          </w:p>
          <w:p w:rsidR="006C5D6A" w:rsidRPr="00885CC6" w:rsidRDefault="006C5D6A" w:rsidP="00762954">
            <w:pPr>
              <w:autoSpaceDE w:val="0"/>
              <w:autoSpaceDN w:val="0"/>
              <w:adjustRightInd w:val="0"/>
              <w:spacing w:after="0"/>
              <w:ind w:right="-20"/>
              <w:jc w:val="both"/>
              <w:rPr>
                <w:rFonts w:cs="Times New Roman"/>
                <w:sz w:val="22"/>
                <w:lang w:val="en-US"/>
              </w:rPr>
            </w:pPr>
            <w:r w:rsidRPr="00885CC6">
              <w:rPr>
                <w:rFonts w:cs="Times New Roman"/>
                <w:w w:val="94"/>
                <w:sz w:val="22"/>
                <w:lang w:val="en-US"/>
              </w:rPr>
              <w:t>DMI</w:t>
            </w:r>
            <w:r w:rsidRPr="00885CC6">
              <w:rPr>
                <w:rFonts w:cs="Times New Roman"/>
                <w:spacing w:val="-13"/>
                <w:w w:val="94"/>
                <w:sz w:val="22"/>
                <w:lang w:val="en-US"/>
              </w:rPr>
              <w:t xml:space="preserve"> </w:t>
            </w:r>
            <w:r w:rsidRPr="00885CC6">
              <w:rPr>
                <w:rFonts w:cs="Times New Roman"/>
                <w:w w:val="94"/>
                <w:sz w:val="22"/>
                <w:lang w:val="en-US"/>
              </w:rPr>
              <w:t>(int</w:t>
            </w:r>
            <w:r w:rsidRPr="00885CC6">
              <w:rPr>
                <w:rFonts w:cs="Times New Roman"/>
                <w:spacing w:val="-3"/>
                <w:w w:val="94"/>
                <w:sz w:val="22"/>
                <w:lang w:val="en-US"/>
              </w:rPr>
              <w:t>e</w:t>
            </w:r>
            <w:r w:rsidRPr="00885CC6">
              <w:rPr>
                <w:rFonts w:cs="Times New Roman"/>
                <w:spacing w:val="3"/>
                <w:w w:val="94"/>
                <w:sz w:val="22"/>
                <w:lang w:val="en-US"/>
              </w:rPr>
              <w:t>r</w:t>
            </w:r>
            <w:r w:rsidRPr="00885CC6">
              <w:rPr>
                <w:rFonts w:cs="Times New Roman"/>
                <w:spacing w:val="-3"/>
                <w:w w:val="94"/>
                <w:sz w:val="22"/>
                <w:lang w:val="en-US"/>
              </w:rPr>
              <w:t>f</w:t>
            </w:r>
            <w:r w:rsidRPr="00885CC6">
              <w:rPr>
                <w:rFonts w:cs="Times New Roman"/>
                <w:w w:val="94"/>
                <w:sz w:val="22"/>
                <w:lang w:val="en-US"/>
              </w:rPr>
              <w:t>ața</w:t>
            </w:r>
            <w:r w:rsidRPr="00885CC6">
              <w:rPr>
                <w:rFonts w:cs="Times New Roman"/>
                <w:spacing w:val="17"/>
                <w:w w:val="94"/>
                <w:sz w:val="22"/>
                <w:lang w:val="en-US"/>
              </w:rPr>
              <w:t xml:space="preserve"> </w:t>
            </w:r>
            <w:r w:rsidRPr="00885CC6">
              <w:rPr>
                <w:rFonts w:cs="Times New Roman"/>
                <w:w w:val="94"/>
                <w:sz w:val="22"/>
                <w:lang w:val="en-US"/>
              </w:rPr>
              <w:t>mecanic-mașină)</w:t>
            </w:r>
            <w:r w:rsidRPr="00885CC6">
              <w:rPr>
                <w:rFonts w:cs="Times New Roman"/>
                <w:spacing w:val="40"/>
                <w:w w:val="94"/>
                <w:sz w:val="22"/>
                <w:lang w:val="en-US"/>
              </w:rPr>
              <w:t xml:space="preserve"> </w:t>
            </w:r>
            <w:r w:rsidRPr="00885CC6">
              <w:rPr>
                <w:rFonts w:cs="Times New Roman"/>
                <w:sz w:val="22"/>
                <w:lang w:val="en-US"/>
              </w:rPr>
              <w:t>a</w:t>
            </w:r>
            <w:r w:rsidRPr="00885CC6">
              <w:rPr>
                <w:rFonts w:cs="Times New Roman"/>
                <w:spacing w:val="-4"/>
                <w:sz w:val="22"/>
                <w:lang w:val="en-US"/>
              </w:rPr>
              <w:t xml:space="preserve"> </w:t>
            </w:r>
            <w:r w:rsidRPr="00885CC6">
              <w:rPr>
                <w:rFonts w:cs="Times New Roman"/>
                <w:sz w:val="22"/>
                <w:lang w:val="en-US"/>
              </w:rPr>
              <w:t>RMR</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3"/>
                <w:sz w:val="22"/>
                <w:lang w:val="en-US"/>
              </w:rPr>
              <w:t>4.2.15</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before="1" w:after="0" w:line="13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en-US"/>
              </w:rPr>
              <w:t>F</w:t>
            </w:r>
            <w:r w:rsidR="006C5D6A" w:rsidRPr="00885CC6">
              <w:rPr>
                <w:rFonts w:cs="Times New Roman"/>
                <w:sz w:val="22"/>
                <w:lang w:val="en-US"/>
              </w:rPr>
              <w:t>o</w:t>
            </w:r>
            <w:r w:rsidR="006C5D6A" w:rsidRPr="00885CC6">
              <w:rPr>
                <w:rFonts w:cs="Times New Roman"/>
                <w:spacing w:val="4"/>
                <w:sz w:val="22"/>
                <w:lang w:val="en-US"/>
              </w:rPr>
              <w:t>r</w:t>
            </w:r>
            <w:r w:rsidR="006C5D6A" w:rsidRPr="00885CC6">
              <w:rPr>
                <w:rFonts w:cs="Times New Roman"/>
                <w:sz w:val="22"/>
                <w:lang w:val="en-US"/>
              </w:rPr>
              <w:t>matul</w:t>
            </w:r>
            <w:r w:rsidR="006C5D6A" w:rsidRPr="00885CC6">
              <w:rPr>
                <w:rFonts w:cs="Times New Roman"/>
                <w:spacing w:val="8"/>
                <w:sz w:val="22"/>
                <w:lang w:val="en-US"/>
              </w:rPr>
              <w:t xml:space="preserve"> </w:t>
            </w:r>
            <w:r w:rsidR="006C5D6A" w:rsidRPr="00885CC6">
              <w:rPr>
                <w:rFonts w:cs="Times New Roman"/>
                <w:sz w:val="22"/>
                <w:lang w:val="en-US"/>
              </w:rPr>
              <w:t>numă</w:t>
            </w:r>
            <w:r w:rsidR="006C5D6A" w:rsidRPr="00885CC6">
              <w:rPr>
                <w:rFonts w:cs="Times New Roman"/>
                <w:spacing w:val="4"/>
                <w:sz w:val="22"/>
                <w:lang w:val="en-US"/>
              </w:rPr>
              <w:t>r</w:t>
            </w:r>
            <w:r w:rsidR="006C5D6A" w:rsidRPr="00885CC6">
              <w:rPr>
                <w:rFonts w:cs="Times New Roman"/>
                <w:sz w:val="22"/>
                <w:lang w:val="en-US"/>
              </w:rPr>
              <w:t>ului</w:t>
            </w:r>
            <w:r w:rsidR="006C5D6A" w:rsidRPr="00885CC6">
              <w:rPr>
                <w:rFonts w:cs="Times New Roman"/>
                <w:spacing w:val="26"/>
                <w:sz w:val="22"/>
                <w:lang w:val="en-US"/>
              </w:rPr>
              <w:t xml:space="preserve"> </w:t>
            </w:r>
            <w:r w:rsidR="006C5D6A" w:rsidRPr="00885CC6">
              <w:rPr>
                <w:rFonts w:cs="Times New Roman"/>
                <w:sz w:val="22"/>
                <w:lang w:val="en-US"/>
              </w:rPr>
              <w:t>de</w:t>
            </w:r>
            <w:r w:rsidR="006C5D6A" w:rsidRPr="00885CC6">
              <w:rPr>
                <w:rFonts w:cs="Times New Roman"/>
                <w:spacing w:val="18"/>
                <w:sz w:val="22"/>
                <w:lang w:val="en-US"/>
              </w:rPr>
              <w:t xml:space="preserve"> </w:t>
            </w:r>
            <w:r w:rsidR="006C5D6A" w:rsidRPr="00885CC6">
              <w:rPr>
                <w:rFonts w:cs="Times New Roman"/>
                <w:sz w:val="22"/>
                <w:lang w:val="en-US"/>
              </w:rPr>
              <w:t>circulație</w:t>
            </w:r>
            <w:r w:rsidR="006C5D6A" w:rsidRPr="00885CC6">
              <w:rPr>
                <w:rFonts w:cs="Times New Roman"/>
                <w:spacing w:val="-2"/>
                <w:sz w:val="22"/>
                <w:lang w:val="en-US"/>
              </w:rPr>
              <w:t xml:space="preserve"> </w:t>
            </w:r>
            <w:r w:rsidR="006C5D6A" w:rsidRPr="00885CC6">
              <w:rPr>
                <w:rFonts w:cs="Times New Roman"/>
                <w:sz w:val="22"/>
                <w:lang w:val="en-US"/>
              </w:rPr>
              <w:t>al</w:t>
            </w:r>
            <w:r w:rsidR="006C5D6A" w:rsidRPr="00885CC6">
              <w:rPr>
                <w:rFonts w:cs="Times New Roman"/>
                <w:spacing w:val="-13"/>
                <w:sz w:val="22"/>
                <w:lang w:val="en-US"/>
              </w:rPr>
              <w:t xml:space="preserve"> </w:t>
            </w:r>
            <w:r w:rsidR="006C5D6A" w:rsidRPr="00885CC6">
              <w:rPr>
                <w:rFonts w:cs="Times New Roman"/>
                <w:sz w:val="22"/>
                <w:lang w:val="en-US"/>
              </w:rPr>
              <w:t>trenului</w:t>
            </w:r>
          </w:p>
        </w:tc>
      </w:tr>
      <w:tr w:rsidR="006C5D6A" w:rsidRPr="00DA278B" w:rsidTr="00081123">
        <w:trPr>
          <w:trHeight w:hRule="exact" w:val="858"/>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both"/>
              <w:rPr>
                <w:rFonts w:cs="Times New Roman"/>
                <w:sz w:val="22"/>
                <w:lang w:val="en-US"/>
              </w:rPr>
            </w:pPr>
          </w:p>
          <w:p w:rsidR="006C5D6A" w:rsidRPr="00885CC6" w:rsidRDefault="006C5D6A" w:rsidP="00762954">
            <w:pPr>
              <w:autoSpaceDE w:val="0"/>
              <w:autoSpaceDN w:val="0"/>
              <w:adjustRightInd w:val="0"/>
              <w:spacing w:after="0"/>
              <w:ind w:right="-20"/>
              <w:jc w:val="both"/>
              <w:rPr>
                <w:rFonts w:cs="Times New Roman"/>
                <w:sz w:val="22"/>
                <w:lang w:val="en-US"/>
              </w:rPr>
            </w:pPr>
            <w:r w:rsidRPr="00885CC6">
              <w:rPr>
                <w:rFonts w:cs="Times New Roman"/>
                <w:w w:val="97"/>
                <w:sz w:val="22"/>
                <w:lang w:val="en-US"/>
              </w:rPr>
              <w:t xml:space="preserve">Gestionarea </w:t>
            </w:r>
            <w:r w:rsidRPr="00885CC6">
              <w:rPr>
                <w:rFonts w:cs="Times New Roman"/>
                <w:spacing w:val="-2"/>
                <w:sz w:val="22"/>
                <w:lang w:val="en-US"/>
              </w:rPr>
              <w:t>c</w:t>
            </w:r>
            <w:r w:rsidRPr="00885CC6">
              <w:rPr>
                <w:rFonts w:cs="Times New Roman"/>
                <w:sz w:val="22"/>
                <w:lang w:val="en-US"/>
              </w:rPr>
              <w:t>heilor</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4"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Pr>
                <w:rFonts w:cs="Times New Roman"/>
                <w:w w:val="102"/>
                <w:sz w:val="22"/>
                <w:lang w:val="en-US"/>
              </w:rPr>
              <w:t>4.2.10</w:t>
            </w:r>
          </w:p>
        </w:tc>
        <w:tc>
          <w:tcPr>
            <w:tcW w:w="4570" w:type="dxa"/>
            <w:tcBorders>
              <w:top w:val="single" w:sz="5" w:space="0" w:color="000000"/>
              <w:left w:val="single" w:sz="5" w:space="0" w:color="000000"/>
              <w:bottom w:val="single" w:sz="5" w:space="0" w:color="000000"/>
              <w:right w:val="single" w:sz="4" w:space="0" w:color="auto"/>
            </w:tcBorders>
          </w:tcPr>
          <w:p w:rsidR="006C5D6A" w:rsidRPr="00885CC6" w:rsidRDefault="006C5D6A" w:rsidP="00345215">
            <w:pPr>
              <w:autoSpaceDE w:val="0"/>
              <w:autoSpaceDN w:val="0"/>
              <w:adjustRightInd w:val="0"/>
              <w:spacing w:after="0" w:line="130" w:lineRule="exact"/>
              <w:jc w:val="both"/>
              <w:rPr>
                <w:rFonts w:cs="Times New Roman"/>
                <w:sz w:val="22"/>
                <w:lang w:val="en-US"/>
              </w:rPr>
            </w:pPr>
          </w:p>
          <w:p w:rsidR="006C5D6A" w:rsidRPr="00885CC6" w:rsidRDefault="00A4000D" w:rsidP="00345215">
            <w:pPr>
              <w:autoSpaceDE w:val="0"/>
              <w:autoSpaceDN w:val="0"/>
              <w:adjustRightInd w:val="0"/>
              <w:spacing w:after="0"/>
              <w:ind w:left="106" w:right="-20"/>
              <w:jc w:val="both"/>
              <w:rPr>
                <w:rFonts w:cs="Times New Roman"/>
                <w:sz w:val="22"/>
                <w:lang w:val="en-US"/>
              </w:rPr>
            </w:pPr>
            <w:r>
              <w:rPr>
                <w:rFonts w:cs="Times New Roman"/>
                <w:w w:val="96"/>
                <w:sz w:val="22"/>
                <w:lang w:val="en-US"/>
              </w:rPr>
              <w:t>A</w:t>
            </w:r>
            <w:r w:rsidR="006C5D6A" w:rsidRPr="00885CC6">
              <w:rPr>
                <w:rFonts w:cs="Times New Roman"/>
                <w:sz w:val="22"/>
                <w:lang w:val="en-US"/>
              </w:rPr>
              <w:t>sigurarea</w:t>
            </w:r>
            <w:r w:rsidR="006C5D6A" w:rsidRPr="00885CC6">
              <w:rPr>
                <w:rFonts w:cs="Times New Roman"/>
                <w:spacing w:val="-13"/>
                <w:sz w:val="22"/>
                <w:lang w:val="en-US"/>
              </w:rPr>
              <w:t xml:space="preserve"> </w:t>
            </w:r>
            <w:r w:rsidR="006C5D6A" w:rsidRPr="00885CC6">
              <w:rPr>
                <w:rFonts w:cs="Times New Roman"/>
                <w:sz w:val="22"/>
                <w:lang w:val="en-US"/>
              </w:rPr>
              <w:t>fa</w:t>
            </w:r>
            <w:r w:rsidR="006C5D6A" w:rsidRPr="00885CC6">
              <w:rPr>
                <w:rFonts w:cs="Times New Roman"/>
                <w:spacing w:val="-4"/>
                <w:sz w:val="22"/>
                <w:lang w:val="en-US"/>
              </w:rPr>
              <w:t>p</w:t>
            </w:r>
            <w:r w:rsidR="006C5D6A" w:rsidRPr="00885CC6">
              <w:rPr>
                <w:rFonts w:cs="Times New Roman"/>
                <w:sz w:val="22"/>
                <w:lang w:val="en-US"/>
              </w:rPr>
              <w:t>tului</w:t>
            </w:r>
            <w:r w:rsidR="006C5D6A" w:rsidRPr="00885CC6">
              <w:rPr>
                <w:rFonts w:cs="Times New Roman"/>
                <w:spacing w:val="9"/>
                <w:sz w:val="22"/>
                <w:lang w:val="en-US"/>
              </w:rPr>
              <w:t xml:space="preserve"> </w:t>
            </w:r>
            <w:r w:rsidR="006C5D6A" w:rsidRPr="00885CC6">
              <w:rPr>
                <w:rFonts w:cs="Times New Roman"/>
                <w:sz w:val="22"/>
                <w:lang w:val="en-US"/>
              </w:rPr>
              <w:t>că</w:t>
            </w:r>
            <w:r w:rsidR="006C5D6A" w:rsidRPr="00885CC6">
              <w:rPr>
                <w:rFonts w:cs="Times New Roman"/>
                <w:spacing w:val="11"/>
                <w:sz w:val="22"/>
                <w:lang w:val="en-US"/>
              </w:rPr>
              <w:t xml:space="preserve"> </w:t>
            </w:r>
            <w:r w:rsidR="006C5D6A" w:rsidRPr="00885CC6">
              <w:rPr>
                <w:rFonts w:cs="Times New Roman"/>
                <w:sz w:val="22"/>
                <w:lang w:val="en-US"/>
              </w:rPr>
              <w:t>trenul</w:t>
            </w:r>
            <w:r w:rsidR="006C5D6A" w:rsidRPr="00885CC6">
              <w:rPr>
                <w:rFonts w:cs="Times New Roman"/>
                <w:spacing w:val="21"/>
                <w:sz w:val="22"/>
                <w:lang w:val="en-US"/>
              </w:rPr>
              <w:t xml:space="preserve"> </w:t>
            </w:r>
            <w:r w:rsidR="006C5D6A" w:rsidRPr="00885CC6">
              <w:rPr>
                <w:rFonts w:cs="Times New Roman"/>
                <w:sz w:val="22"/>
                <w:lang w:val="en-US"/>
              </w:rPr>
              <w:t>es</w:t>
            </w:r>
            <w:r w:rsidR="006C5D6A" w:rsidRPr="00885CC6">
              <w:rPr>
                <w:rFonts w:cs="Times New Roman"/>
                <w:spacing w:val="-3"/>
                <w:sz w:val="22"/>
                <w:lang w:val="en-US"/>
              </w:rPr>
              <w:t>t</w:t>
            </w:r>
            <w:r w:rsidR="006C5D6A" w:rsidRPr="00885CC6">
              <w:rPr>
                <w:rFonts w:cs="Times New Roman"/>
                <w:sz w:val="22"/>
                <w:lang w:val="en-US"/>
              </w:rPr>
              <w:t>e</w:t>
            </w:r>
            <w:r w:rsidR="006C5D6A" w:rsidRPr="00885CC6">
              <w:rPr>
                <w:rFonts w:cs="Times New Roman"/>
                <w:spacing w:val="6"/>
                <w:sz w:val="22"/>
                <w:lang w:val="en-US"/>
              </w:rPr>
              <w:t xml:space="preserve"> </w:t>
            </w:r>
            <w:r w:rsidR="006C5D6A" w:rsidRPr="00885CC6">
              <w:rPr>
                <w:rFonts w:cs="Times New Roman"/>
                <w:sz w:val="22"/>
                <w:lang w:val="en-US"/>
              </w:rPr>
              <w:t>în</w:t>
            </w:r>
            <w:r w:rsidR="006C5D6A" w:rsidRPr="00885CC6">
              <w:rPr>
                <w:rFonts w:cs="Times New Roman"/>
                <w:spacing w:val="-2"/>
                <w:sz w:val="22"/>
                <w:lang w:val="en-US"/>
              </w:rPr>
              <w:t xml:space="preserve"> </w:t>
            </w:r>
            <w:r w:rsidR="006C5D6A" w:rsidRPr="00885CC6">
              <w:rPr>
                <w:rFonts w:cs="Times New Roman"/>
                <w:sz w:val="22"/>
                <w:lang w:val="en-US"/>
              </w:rPr>
              <w:t>stare</w:t>
            </w:r>
            <w:r w:rsidR="006C5D6A" w:rsidRPr="00885CC6">
              <w:rPr>
                <w:rFonts w:cs="Times New Roman"/>
                <w:spacing w:val="-12"/>
                <w:sz w:val="22"/>
                <w:lang w:val="en-US"/>
              </w:rPr>
              <w:t xml:space="preserve"> </w:t>
            </w:r>
            <w:r w:rsidR="006C5D6A" w:rsidRPr="00885CC6">
              <w:rPr>
                <w:rFonts w:cs="Times New Roman"/>
                <w:sz w:val="22"/>
                <w:lang w:val="en-US"/>
              </w:rPr>
              <w:t>de</w:t>
            </w:r>
            <w:r w:rsidR="006C5D6A" w:rsidRPr="00885CC6">
              <w:rPr>
                <w:rFonts w:cs="Times New Roman"/>
                <w:spacing w:val="-8"/>
                <w:sz w:val="22"/>
                <w:lang w:val="en-US"/>
              </w:rPr>
              <w:t xml:space="preserve"> </w:t>
            </w:r>
            <w:r w:rsidR="006C5D6A" w:rsidRPr="00885CC6">
              <w:rPr>
                <w:rFonts w:cs="Times New Roman"/>
                <w:sz w:val="22"/>
                <w:lang w:val="en-US"/>
              </w:rPr>
              <w:t>funcționare</w:t>
            </w:r>
          </w:p>
        </w:tc>
      </w:tr>
      <w:tr w:rsidR="006C5D6A" w:rsidRPr="00DA278B" w:rsidTr="00081123">
        <w:trPr>
          <w:trHeight w:hRule="exact" w:val="1128"/>
          <w:jc w:val="center"/>
        </w:trPr>
        <w:tc>
          <w:tcPr>
            <w:tcW w:w="3028" w:type="dxa"/>
            <w:tcBorders>
              <w:top w:val="single" w:sz="5" w:space="0" w:color="000000"/>
              <w:left w:val="single" w:sz="4" w:space="0" w:color="auto"/>
              <w:bottom w:val="single" w:sz="5" w:space="0" w:color="000000"/>
              <w:right w:val="single" w:sz="5" w:space="0" w:color="000000"/>
            </w:tcBorders>
          </w:tcPr>
          <w:p w:rsidR="006C5D6A" w:rsidRPr="00885CC6" w:rsidRDefault="006C5D6A" w:rsidP="00762954">
            <w:pPr>
              <w:autoSpaceDE w:val="0"/>
              <w:autoSpaceDN w:val="0"/>
              <w:adjustRightInd w:val="0"/>
              <w:spacing w:before="1" w:after="0" w:line="130" w:lineRule="exact"/>
              <w:jc w:val="both"/>
              <w:rPr>
                <w:rFonts w:cs="Times New Roman"/>
                <w:sz w:val="22"/>
                <w:lang w:val="en-US"/>
              </w:rPr>
            </w:pPr>
          </w:p>
          <w:p w:rsidR="006C5D6A" w:rsidRPr="00885CC6" w:rsidRDefault="006C5D6A" w:rsidP="00762954">
            <w:pPr>
              <w:autoSpaceDE w:val="0"/>
              <w:autoSpaceDN w:val="0"/>
              <w:adjustRightInd w:val="0"/>
              <w:spacing w:after="0" w:line="214" w:lineRule="exact"/>
              <w:ind w:right="53"/>
              <w:jc w:val="both"/>
              <w:rPr>
                <w:rFonts w:cs="Times New Roman"/>
                <w:sz w:val="22"/>
                <w:lang w:val="en-US"/>
              </w:rPr>
            </w:pPr>
            <w:r w:rsidRPr="00885CC6">
              <w:rPr>
                <w:rFonts w:cs="Times New Roman"/>
                <w:spacing w:val="-10"/>
                <w:sz w:val="22"/>
                <w:lang w:val="en-US"/>
              </w:rPr>
              <w:t>V</w:t>
            </w:r>
            <w:r w:rsidRPr="00885CC6">
              <w:rPr>
                <w:rFonts w:cs="Times New Roman"/>
                <w:sz w:val="22"/>
                <w:lang w:val="en-US"/>
              </w:rPr>
              <w:t>e</w:t>
            </w:r>
            <w:r w:rsidRPr="00885CC6">
              <w:rPr>
                <w:rFonts w:cs="Times New Roman"/>
                <w:spacing w:val="4"/>
                <w:sz w:val="22"/>
                <w:lang w:val="en-US"/>
              </w:rPr>
              <w:t>r</w:t>
            </w:r>
            <w:r w:rsidRPr="00885CC6">
              <w:rPr>
                <w:rFonts w:cs="Times New Roman"/>
                <w:sz w:val="22"/>
                <w:lang w:val="en-US"/>
              </w:rPr>
              <w:t>i</w:t>
            </w:r>
            <w:r w:rsidRPr="00885CC6">
              <w:rPr>
                <w:rFonts w:cs="Times New Roman"/>
                <w:spacing w:val="3"/>
                <w:sz w:val="22"/>
                <w:lang w:val="en-US"/>
              </w:rPr>
              <w:t>f</w:t>
            </w:r>
            <w:r w:rsidRPr="00885CC6">
              <w:rPr>
                <w:rFonts w:cs="Times New Roman"/>
                <w:sz w:val="22"/>
                <w:lang w:val="en-US"/>
              </w:rPr>
              <w:t xml:space="preserve">icarea </w:t>
            </w:r>
            <w:r w:rsidRPr="00885CC6">
              <w:rPr>
                <w:rFonts w:cs="Times New Roman"/>
                <w:spacing w:val="8"/>
                <w:sz w:val="22"/>
                <w:lang w:val="en-US"/>
              </w:rPr>
              <w:t xml:space="preserve"> </w:t>
            </w:r>
            <w:r w:rsidRPr="00885CC6">
              <w:rPr>
                <w:rFonts w:cs="Times New Roman"/>
                <w:sz w:val="22"/>
                <w:lang w:val="en-US"/>
              </w:rPr>
              <w:t>compati</w:t>
            </w:r>
            <w:r w:rsidRPr="00885CC6">
              <w:rPr>
                <w:rFonts w:cs="Times New Roman"/>
                <w:spacing w:val="-2"/>
                <w:sz w:val="22"/>
                <w:lang w:val="en-US"/>
              </w:rPr>
              <w:t>b</w:t>
            </w:r>
            <w:r w:rsidRPr="00885CC6">
              <w:rPr>
                <w:rFonts w:cs="Times New Roman"/>
                <w:sz w:val="22"/>
                <w:lang w:val="en-US"/>
              </w:rPr>
              <w:t xml:space="preserve">ilității </w:t>
            </w:r>
            <w:r w:rsidRPr="00885CC6">
              <w:rPr>
                <w:rFonts w:cs="Times New Roman"/>
                <w:spacing w:val="46"/>
                <w:sz w:val="22"/>
                <w:lang w:val="en-US"/>
              </w:rPr>
              <w:t xml:space="preserve"> </w:t>
            </w:r>
            <w:r w:rsidRPr="00885CC6">
              <w:rPr>
                <w:rFonts w:cs="Times New Roman"/>
                <w:sz w:val="22"/>
                <w:lang w:val="en-US"/>
              </w:rPr>
              <w:t xml:space="preserve">cu  </w:t>
            </w:r>
            <w:r w:rsidRPr="00885CC6">
              <w:rPr>
                <w:rFonts w:cs="Times New Roman"/>
                <w:spacing w:val="22"/>
                <w:sz w:val="22"/>
                <w:lang w:val="en-US"/>
              </w:rPr>
              <w:t xml:space="preserve"> </w:t>
            </w:r>
            <w:r w:rsidRPr="00885CC6">
              <w:rPr>
                <w:rFonts w:cs="Times New Roman"/>
                <w:spacing w:val="4"/>
                <w:sz w:val="22"/>
                <w:lang w:val="en-US"/>
              </w:rPr>
              <w:t>r</w:t>
            </w:r>
            <w:r w:rsidRPr="00885CC6">
              <w:rPr>
                <w:rFonts w:cs="Times New Roman"/>
                <w:sz w:val="22"/>
                <w:lang w:val="en-US"/>
              </w:rPr>
              <w:t>uta</w:t>
            </w:r>
            <w:r w:rsidRPr="00885CC6">
              <w:rPr>
                <w:rFonts w:cs="Times New Roman"/>
                <w:spacing w:val="5"/>
                <w:sz w:val="22"/>
                <w:lang w:val="en-US"/>
              </w:rPr>
              <w:t xml:space="preserve"> </w:t>
            </w:r>
            <w:r w:rsidRPr="00885CC6">
              <w:rPr>
                <w:rFonts w:cs="Times New Roman"/>
                <w:sz w:val="22"/>
                <w:lang w:val="en-US"/>
              </w:rPr>
              <w:t xml:space="preserve">înainte   </w:t>
            </w:r>
            <w:r w:rsidRPr="00885CC6">
              <w:rPr>
                <w:rFonts w:cs="Times New Roman"/>
                <w:spacing w:val="38"/>
                <w:sz w:val="22"/>
                <w:lang w:val="en-US"/>
              </w:rPr>
              <w:t xml:space="preserve"> </w:t>
            </w:r>
            <w:r w:rsidRPr="00885CC6">
              <w:rPr>
                <w:rFonts w:cs="Times New Roman"/>
                <w:sz w:val="22"/>
                <w:lang w:val="en-US"/>
              </w:rPr>
              <w:t xml:space="preserve">de   </w:t>
            </w:r>
            <w:r w:rsidRPr="00885CC6">
              <w:rPr>
                <w:rFonts w:cs="Times New Roman"/>
                <w:spacing w:val="42"/>
                <w:sz w:val="22"/>
                <w:lang w:val="en-US"/>
              </w:rPr>
              <w:t xml:space="preserve"> </w:t>
            </w:r>
            <w:r w:rsidRPr="00885CC6">
              <w:rPr>
                <w:rFonts w:cs="Times New Roman"/>
                <w:sz w:val="22"/>
                <w:lang w:val="en-US"/>
              </w:rPr>
              <w:t xml:space="preserve">utilizarea   </w:t>
            </w:r>
            <w:r w:rsidRPr="00885CC6">
              <w:rPr>
                <w:rFonts w:cs="Times New Roman"/>
                <w:spacing w:val="26"/>
                <w:sz w:val="22"/>
                <w:lang w:val="en-US"/>
              </w:rPr>
              <w:t xml:space="preserve"> </w:t>
            </w:r>
            <w:r w:rsidRPr="00885CC6">
              <w:rPr>
                <w:rFonts w:cs="Times New Roman"/>
                <w:w w:val="96"/>
                <w:sz w:val="22"/>
                <w:lang w:val="en-US"/>
              </w:rPr>
              <w:t xml:space="preserve">vehiculelor </w:t>
            </w:r>
            <w:r w:rsidRPr="00885CC6">
              <w:rPr>
                <w:rFonts w:cs="Times New Roman"/>
                <w:sz w:val="22"/>
                <w:lang w:val="en-US"/>
              </w:rPr>
              <w:t>autor</w:t>
            </w:r>
            <w:r w:rsidRPr="00885CC6">
              <w:rPr>
                <w:rFonts w:cs="Times New Roman"/>
                <w:spacing w:val="2"/>
                <w:sz w:val="22"/>
                <w:lang w:val="en-US"/>
              </w:rPr>
              <w:t>i</w:t>
            </w:r>
            <w:r w:rsidRPr="00885CC6">
              <w:rPr>
                <w:rFonts w:cs="Times New Roman"/>
                <w:sz w:val="22"/>
                <w:lang w:val="en-US"/>
              </w:rPr>
              <w:t>zate</w:t>
            </w:r>
          </w:p>
        </w:tc>
        <w:tc>
          <w:tcPr>
            <w:tcW w:w="1587" w:type="dxa"/>
            <w:tcBorders>
              <w:top w:val="single" w:sz="5" w:space="0" w:color="000000"/>
              <w:left w:val="single" w:sz="5" w:space="0" w:color="000000"/>
              <w:bottom w:val="single" w:sz="5" w:space="0" w:color="000000"/>
              <w:right w:val="single" w:sz="5" w:space="0" w:color="000000"/>
            </w:tcBorders>
          </w:tcPr>
          <w:p w:rsidR="006C5D6A" w:rsidRPr="00885CC6" w:rsidRDefault="006C5D6A" w:rsidP="00762954">
            <w:pPr>
              <w:autoSpaceDE w:val="0"/>
              <w:autoSpaceDN w:val="0"/>
              <w:adjustRightInd w:val="0"/>
              <w:spacing w:before="5" w:after="0" w:line="120" w:lineRule="exact"/>
              <w:jc w:val="center"/>
              <w:rPr>
                <w:rFonts w:cs="Times New Roman"/>
                <w:sz w:val="22"/>
                <w:lang w:val="en-US"/>
              </w:rPr>
            </w:pPr>
          </w:p>
          <w:p w:rsidR="006C5D6A" w:rsidRPr="00885CC6" w:rsidRDefault="006C5D6A" w:rsidP="00762954">
            <w:pPr>
              <w:autoSpaceDE w:val="0"/>
              <w:autoSpaceDN w:val="0"/>
              <w:adjustRightInd w:val="0"/>
              <w:spacing w:after="0"/>
              <w:ind w:left="106" w:right="-20"/>
              <w:jc w:val="center"/>
              <w:rPr>
                <w:rFonts w:cs="Times New Roman"/>
                <w:sz w:val="22"/>
                <w:lang w:val="en-US"/>
              </w:rPr>
            </w:pPr>
            <w:r w:rsidRPr="00885CC6">
              <w:rPr>
                <w:rFonts w:cs="Times New Roman"/>
                <w:w w:val="103"/>
                <w:sz w:val="22"/>
                <w:lang w:val="en-US"/>
              </w:rPr>
              <w:t>4.9</w:t>
            </w:r>
          </w:p>
        </w:tc>
        <w:tc>
          <w:tcPr>
            <w:tcW w:w="4570" w:type="dxa"/>
            <w:tcBorders>
              <w:top w:val="single" w:sz="5" w:space="0" w:color="000000"/>
              <w:left w:val="single" w:sz="5" w:space="0" w:color="000000"/>
              <w:bottom w:val="single" w:sz="5" w:space="0" w:color="000000"/>
              <w:right w:val="single" w:sz="4" w:space="0" w:color="auto"/>
            </w:tcBorders>
          </w:tcPr>
          <w:p w:rsidR="00A4000D" w:rsidRDefault="00A4000D" w:rsidP="00345215">
            <w:pPr>
              <w:autoSpaceDE w:val="0"/>
              <w:autoSpaceDN w:val="0"/>
              <w:adjustRightInd w:val="0"/>
              <w:spacing w:after="0"/>
              <w:ind w:right="-20"/>
              <w:jc w:val="both"/>
              <w:rPr>
                <w:rFonts w:cs="Times New Roman"/>
                <w:w w:val="96"/>
                <w:sz w:val="22"/>
                <w:lang w:val="en-US"/>
              </w:rPr>
            </w:pPr>
          </w:p>
          <w:p w:rsidR="006C5D6A" w:rsidRPr="00885CC6" w:rsidRDefault="00E42081" w:rsidP="00345215">
            <w:pPr>
              <w:autoSpaceDE w:val="0"/>
              <w:autoSpaceDN w:val="0"/>
              <w:adjustRightInd w:val="0"/>
              <w:spacing w:after="0"/>
              <w:ind w:right="-20"/>
              <w:jc w:val="both"/>
              <w:rPr>
                <w:rFonts w:cs="Times New Roman"/>
                <w:sz w:val="22"/>
                <w:lang w:val="en-US"/>
              </w:rPr>
            </w:pPr>
            <w:r>
              <w:rPr>
                <w:rFonts w:cs="Times New Roman"/>
                <w:w w:val="96"/>
                <w:sz w:val="22"/>
                <w:lang w:val="en-US"/>
              </w:rPr>
              <w:t xml:space="preserve"> </w:t>
            </w:r>
            <w:r w:rsidR="00A4000D">
              <w:rPr>
                <w:rFonts w:cs="Times New Roman"/>
                <w:w w:val="96"/>
                <w:sz w:val="22"/>
                <w:lang w:val="en-US"/>
              </w:rPr>
              <w:t>P</w:t>
            </w:r>
            <w:r w:rsidR="006C5D6A" w:rsidRPr="00885CC6">
              <w:rPr>
                <w:rFonts w:cs="Times New Roman"/>
                <w:sz w:val="22"/>
                <w:lang w:val="en-US"/>
              </w:rPr>
              <w:t>aramet</w:t>
            </w:r>
            <w:r w:rsidR="006C5D6A" w:rsidRPr="00885CC6">
              <w:rPr>
                <w:rFonts w:cs="Times New Roman"/>
                <w:spacing w:val="4"/>
                <w:sz w:val="22"/>
                <w:lang w:val="en-US"/>
              </w:rPr>
              <w:t>r</w:t>
            </w:r>
            <w:r w:rsidR="006C5D6A" w:rsidRPr="00885CC6">
              <w:rPr>
                <w:rFonts w:cs="Times New Roman"/>
                <w:sz w:val="22"/>
                <w:lang w:val="en-US"/>
              </w:rPr>
              <w:t xml:space="preserve">ii </w:t>
            </w:r>
            <w:r w:rsidR="006C5D6A" w:rsidRPr="00885CC6">
              <w:rPr>
                <w:rFonts w:cs="Times New Roman"/>
                <w:spacing w:val="16"/>
                <w:sz w:val="22"/>
                <w:lang w:val="en-US"/>
              </w:rPr>
              <w:t xml:space="preserve"> </w:t>
            </w:r>
            <w:r w:rsidR="006C5D6A" w:rsidRPr="00885CC6">
              <w:rPr>
                <w:rFonts w:cs="Times New Roman"/>
                <w:sz w:val="22"/>
                <w:lang w:val="en-US"/>
              </w:rPr>
              <w:t>pent</w:t>
            </w:r>
            <w:r w:rsidR="006C5D6A" w:rsidRPr="00885CC6">
              <w:rPr>
                <w:rFonts w:cs="Times New Roman"/>
                <w:spacing w:val="4"/>
                <w:sz w:val="22"/>
                <w:lang w:val="en-US"/>
              </w:rPr>
              <w:t>r</w:t>
            </w:r>
            <w:r w:rsidR="006C5D6A" w:rsidRPr="00885CC6">
              <w:rPr>
                <w:rFonts w:cs="Times New Roman"/>
                <w:sz w:val="22"/>
                <w:lang w:val="en-US"/>
              </w:rPr>
              <w:t xml:space="preserve">u  </w:t>
            </w:r>
            <w:r w:rsidR="006C5D6A" w:rsidRPr="00885CC6">
              <w:rPr>
                <w:rFonts w:cs="Times New Roman"/>
                <w:spacing w:val="7"/>
                <w:sz w:val="22"/>
                <w:lang w:val="en-US"/>
              </w:rPr>
              <w:t xml:space="preserve"> </w:t>
            </w:r>
            <w:r w:rsidR="006C5D6A" w:rsidRPr="00885CC6">
              <w:rPr>
                <w:rFonts w:cs="Times New Roman"/>
                <w:w w:val="98"/>
                <w:sz w:val="22"/>
                <w:lang w:val="en-US"/>
              </w:rPr>
              <w:t>compa</w:t>
            </w:r>
            <w:r w:rsidR="006C5D6A" w:rsidRPr="00885CC6">
              <w:rPr>
                <w:rFonts w:cs="Times New Roman"/>
                <w:spacing w:val="-3"/>
                <w:w w:val="98"/>
                <w:sz w:val="22"/>
                <w:lang w:val="en-US"/>
              </w:rPr>
              <w:t>t</w:t>
            </w:r>
            <w:r w:rsidR="006C5D6A" w:rsidRPr="00885CC6">
              <w:rPr>
                <w:rFonts w:cs="Times New Roman"/>
                <w:w w:val="98"/>
                <w:sz w:val="22"/>
                <w:lang w:val="en-US"/>
              </w:rPr>
              <w:t>ibilitatea</w:t>
            </w:r>
            <w:r w:rsidR="006C5D6A" w:rsidRPr="00885CC6">
              <w:rPr>
                <w:rFonts w:cs="Times New Roman"/>
                <w:spacing w:val="2"/>
                <w:w w:val="98"/>
                <w:sz w:val="22"/>
                <w:lang w:val="en-US"/>
              </w:rPr>
              <w:t xml:space="preserve"> </w:t>
            </w:r>
            <w:r w:rsidR="006C5D6A" w:rsidRPr="00885CC6">
              <w:rPr>
                <w:rFonts w:cs="Times New Roman"/>
                <w:sz w:val="22"/>
                <w:lang w:val="en-US"/>
              </w:rPr>
              <w:t xml:space="preserve">vehiculului </w:t>
            </w:r>
            <w:r w:rsidR="006C5D6A" w:rsidRPr="00885CC6">
              <w:rPr>
                <w:rFonts w:cs="Times New Roman"/>
                <w:spacing w:val="2"/>
                <w:sz w:val="22"/>
                <w:lang w:val="en-US"/>
              </w:rPr>
              <w:t xml:space="preserve"> </w:t>
            </w:r>
            <w:r w:rsidR="006C5D6A" w:rsidRPr="00885CC6">
              <w:rPr>
                <w:rFonts w:cs="Times New Roman"/>
                <w:sz w:val="22"/>
                <w:lang w:val="en-US"/>
              </w:rPr>
              <w:t xml:space="preserve">și </w:t>
            </w:r>
            <w:r w:rsidR="006C5D6A" w:rsidRPr="00885CC6">
              <w:rPr>
                <w:rFonts w:cs="Times New Roman"/>
                <w:spacing w:val="25"/>
                <w:sz w:val="22"/>
                <w:lang w:val="en-US"/>
              </w:rPr>
              <w:t xml:space="preserve"> </w:t>
            </w:r>
            <w:r w:rsidR="006C5D6A" w:rsidRPr="00885CC6">
              <w:rPr>
                <w:rFonts w:cs="Times New Roman"/>
                <w:sz w:val="22"/>
                <w:lang w:val="en-US"/>
              </w:rPr>
              <w:t xml:space="preserve">a </w:t>
            </w:r>
            <w:r w:rsidR="006C5D6A" w:rsidRPr="00885CC6">
              <w:rPr>
                <w:rFonts w:cs="Times New Roman"/>
                <w:spacing w:val="32"/>
                <w:sz w:val="22"/>
                <w:lang w:val="en-US"/>
              </w:rPr>
              <w:t xml:space="preserve"> </w:t>
            </w:r>
            <w:r w:rsidR="006C5D6A" w:rsidRPr="00885CC6">
              <w:rPr>
                <w:rFonts w:cs="Times New Roman"/>
                <w:sz w:val="22"/>
                <w:lang w:val="en-US"/>
              </w:rPr>
              <w:t xml:space="preserve">trenului </w:t>
            </w:r>
            <w:r w:rsidR="006C5D6A" w:rsidRPr="00885CC6">
              <w:rPr>
                <w:rFonts w:cs="Times New Roman"/>
                <w:spacing w:val="31"/>
                <w:sz w:val="22"/>
                <w:lang w:val="en-US"/>
              </w:rPr>
              <w:t xml:space="preserve"> </w:t>
            </w:r>
            <w:r w:rsidR="006C5D6A" w:rsidRPr="00885CC6">
              <w:rPr>
                <w:rFonts w:cs="Times New Roman"/>
                <w:sz w:val="22"/>
                <w:lang w:val="en-US"/>
              </w:rPr>
              <w:t xml:space="preserve">pe </w:t>
            </w:r>
            <w:r w:rsidR="006C5D6A" w:rsidRPr="00885CC6">
              <w:rPr>
                <w:rFonts w:cs="Times New Roman"/>
                <w:spacing w:val="35"/>
                <w:sz w:val="22"/>
                <w:lang w:val="en-US"/>
              </w:rPr>
              <w:t xml:space="preserve"> </w:t>
            </w:r>
            <w:r w:rsidR="006C5D6A" w:rsidRPr="00885CC6">
              <w:rPr>
                <w:rFonts w:cs="Times New Roman"/>
                <w:spacing w:val="4"/>
                <w:sz w:val="22"/>
                <w:lang w:val="en-US"/>
              </w:rPr>
              <w:t>r</w:t>
            </w:r>
            <w:r w:rsidR="006C5D6A" w:rsidRPr="00885CC6">
              <w:rPr>
                <w:rFonts w:cs="Times New Roman"/>
                <w:sz w:val="22"/>
                <w:lang w:val="en-US"/>
              </w:rPr>
              <w:t>uta</w:t>
            </w:r>
            <w:r w:rsidR="006C5D6A" w:rsidRPr="00885CC6">
              <w:rPr>
                <w:rFonts w:cs="Times New Roman"/>
                <w:spacing w:val="5"/>
                <w:sz w:val="22"/>
                <w:lang w:val="en-US"/>
              </w:rPr>
              <w:t xml:space="preserve"> </w:t>
            </w:r>
            <w:r w:rsidR="006C5D6A" w:rsidRPr="00885CC6">
              <w:rPr>
                <w:rFonts w:cs="Times New Roman"/>
                <w:sz w:val="22"/>
                <w:lang w:val="en-US"/>
              </w:rPr>
              <w:t>destinată</w:t>
            </w:r>
            <w:r w:rsidR="006C5D6A" w:rsidRPr="00885CC6">
              <w:rPr>
                <w:rFonts w:cs="Times New Roman"/>
                <w:spacing w:val="-14"/>
                <w:sz w:val="22"/>
                <w:lang w:val="en-US"/>
              </w:rPr>
              <w:t xml:space="preserve"> </w:t>
            </w:r>
            <w:r w:rsidR="006C5D6A" w:rsidRPr="00885CC6">
              <w:rPr>
                <w:rFonts w:cs="Times New Roman"/>
                <w:sz w:val="22"/>
                <w:lang w:val="en-US"/>
              </w:rPr>
              <w:t>exploată</w:t>
            </w:r>
            <w:r w:rsidR="006C5D6A" w:rsidRPr="00885CC6">
              <w:rPr>
                <w:rFonts w:cs="Times New Roman"/>
                <w:spacing w:val="4"/>
                <w:sz w:val="22"/>
                <w:lang w:val="en-US"/>
              </w:rPr>
              <w:t>r</w:t>
            </w:r>
            <w:r w:rsidR="006C5D6A" w:rsidRPr="00885CC6">
              <w:rPr>
                <w:rFonts w:cs="Times New Roman"/>
                <w:sz w:val="22"/>
                <w:lang w:val="en-US"/>
              </w:rPr>
              <w:t>ii</w:t>
            </w:r>
          </w:p>
        </w:tc>
      </w:tr>
    </w:tbl>
    <w:p w:rsidR="00885CC6" w:rsidRDefault="00885CC6" w:rsidP="00081123">
      <w:pPr>
        <w:spacing w:after="0"/>
        <w:jc w:val="both"/>
        <w:rPr>
          <w:sz w:val="24"/>
          <w:szCs w:val="24"/>
          <w:lang w:val="en-US"/>
        </w:rPr>
      </w:pPr>
    </w:p>
    <w:p w:rsidR="00CA0503" w:rsidRPr="00AF5DC2" w:rsidRDefault="00CA0503" w:rsidP="00CA0503">
      <w:pPr>
        <w:spacing w:after="0"/>
        <w:ind w:firstLine="708"/>
        <w:jc w:val="both"/>
        <w:rPr>
          <w:b/>
          <w:szCs w:val="24"/>
          <w:lang w:val="en-US"/>
        </w:rPr>
      </w:pPr>
      <w:r w:rsidRPr="00AF5DC2">
        <w:rPr>
          <w:b/>
          <w:szCs w:val="24"/>
          <w:lang w:val="en-US"/>
        </w:rPr>
        <w:t>4.3.2. Interfața cu subsistemul „material rulant”</w:t>
      </w:r>
    </w:p>
    <w:p w:rsidR="00CA0503" w:rsidRDefault="00CA0503" w:rsidP="00CA0503">
      <w:pPr>
        <w:spacing w:after="0"/>
        <w:ind w:firstLine="708"/>
        <w:jc w:val="both"/>
        <w:rPr>
          <w:sz w:val="24"/>
          <w:szCs w:val="24"/>
          <w:lang w:val="en-US"/>
        </w:rPr>
      </w:pPr>
    </w:p>
    <w:tbl>
      <w:tblPr>
        <w:tblStyle w:val="TableGrid"/>
        <w:tblW w:w="0" w:type="auto"/>
        <w:tblLook w:val="04A0" w:firstRow="1" w:lastRow="0" w:firstColumn="1" w:lastColumn="0" w:noHBand="0" w:noVBand="1"/>
      </w:tblPr>
      <w:tblGrid>
        <w:gridCol w:w="2965"/>
        <w:gridCol w:w="900"/>
        <w:gridCol w:w="3870"/>
        <w:gridCol w:w="1609"/>
      </w:tblGrid>
      <w:tr w:rsidR="00D22FA3" w:rsidRPr="00DA278B" w:rsidTr="00081123">
        <w:tc>
          <w:tcPr>
            <w:tcW w:w="9344" w:type="dxa"/>
            <w:gridSpan w:val="4"/>
          </w:tcPr>
          <w:p w:rsidR="00D22FA3" w:rsidRPr="00885CC6" w:rsidRDefault="00D22FA3" w:rsidP="00D22FA3">
            <w:pPr>
              <w:jc w:val="center"/>
              <w:rPr>
                <w:sz w:val="22"/>
                <w:szCs w:val="24"/>
              </w:rPr>
            </w:pPr>
            <w:r w:rsidRPr="00885CC6">
              <w:rPr>
                <w:sz w:val="22"/>
                <w:szCs w:val="24"/>
              </w:rPr>
              <w:t>Interfața cu STI-urile referitoare la materialul rulant</w:t>
            </w:r>
          </w:p>
        </w:tc>
      </w:tr>
      <w:tr w:rsidR="00686740" w:rsidRPr="00DA278B" w:rsidTr="00081123">
        <w:tc>
          <w:tcPr>
            <w:tcW w:w="3865" w:type="dxa"/>
            <w:gridSpan w:val="2"/>
          </w:tcPr>
          <w:p w:rsidR="00686740" w:rsidRPr="00885CC6" w:rsidRDefault="00686740" w:rsidP="00CA0503">
            <w:pPr>
              <w:jc w:val="both"/>
              <w:rPr>
                <w:sz w:val="22"/>
                <w:szCs w:val="24"/>
              </w:rPr>
            </w:pPr>
            <w:r w:rsidRPr="00885CC6">
              <w:rPr>
                <w:sz w:val="22"/>
                <w:szCs w:val="24"/>
              </w:rPr>
              <w:t>Referință STI CCS</w:t>
            </w:r>
          </w:p>
        </w:tc>
        <w:tc>
          <w:tcPr>
            <w:tcW w:w="5479" w:type="dxa"/>
            <w:gridSpan w:val="2"/>
          </w:tcPr>
          <w:p w:rsidR="00686740" w:rsidRPr="00885CC6" w:rsidRDefault="00686740" w:rsidP="00CA0503">
            <w:pPr>
              <w:jc w:val="both"/>
              <w:rPr>
                <w:sz w:val="22"/>
                <w:szCs w:val="24"/>
              </w:rPr>
            </w:pPr>
            <w:r w:rsidRPr="00885CC6">
              <w:rPr>
                <w:sz w:val="22"/>
                <w:szCs w:val="24"/>
              </w:rPr>
              <w:t>Referință STI-uri referitoare la materialul rulant</w:t>
            </w:r>
          </w:p>
        </w:tc>
      </w:tr>
      <w:tr w:rsidR="00F3511E" w:rsidRPr="00DA278B" w:rsidTr="00081123">
        <w:tc>
          <w:tcPr>
            <w:tcW w:w="2965" w:type="dxa"/>
          </w:tcPr>
          <w:p w:rsidR="00F3511E" w:rsidRPr="00885CC6" w:rsidRDefault="00F3511E" w:rsidP="00CA0503">
            <w:pPr>
              <w:jc w:val="both"/>
              <w:rPr>
                <w:sz w:val="22"/>
                <w:szCs w:val="24"/>
              </w:rPr>
            </w:pPr>
            <w:r w:rsidRPr="00885CC6">
              <w:rPr>
                <w:sz w:val="22"/>
                <w:szCs w:val="24"/>
              </w:rPr>
              <w:lastRenderedPageBreak/>
              <w:t>Parametru</w:t>
            </w:r>
          </w:p>
        </w:tc>
        <w:tc>
          <w:tcPr>
            <w:tcW w:w="900" w:type="dxa"/>
          </w:tcPr>
          <w:p w:rsidR="00F3511E" w:rsidRPr="00885CC6" w:rsidRDefault="00F3511E" w:rsidP="00CA0503">
            <w:pPr>
              <w:jc w:val="both"/>
              <w:rPr>
                <w:sz w:val="22"/>
                <w:szCs w:val="24"/>
              </w:rPr>
            </w:pPr>
            <w:r w:rsidRPr="00885CC6">
              <w:rPr>
                <w:sz w:val="22"/>
                <w:szCs w:val="24"/>
              </w:rPr>
              <w:t>Punct</w:t>
            </w:r>
          </w:p>
        </w:tc>
        <w:tc>
          <w:tcPr>
            <w:tcW w:w="5479" w:type="dxa"/>
            <w:gridSpan w:val="2"/>
          </w:tcPr>
          <w:p w:rsidR="00F3511E" w:rsidRPr="00C873DA" w:rsidRDefault="00F3511E" w:rsidP="00CA0503">
            <w:pPr>
              <w:jc w:val="both"/>
              <w:rPr>
                <w:color w:val="FF0000"/>
                <w:sz w:val="22"/>
                <w:szCs w:val="24"/>
              </w:rPr>
            </w:pPr>
            <w:r w:rsidRPr="00885CC6">
              <w:rPr>
                <w:sz w:val="22"/>
                <w:szCs w:val="24"/>
              </w:rPr>
              <w:t>Parametru</w:t>
            </w:r>
            <w:r>
              <w:rPr>
                <w:sz w:val="22"/>
                <w:szCs w:val="24"/>
              </w:rPr>
              <w:t>/ Punct cu privire la:</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Compatibilitatea cu sistemele de detectare a trenurilor de cale: concepția vehiculului</w:t>
            </w:r>
          </w:p>
        </w:tc>
        <w:tc>
          <w:tcPr>
            <w:tcW w:w="900" w:type="dxa"/>
            <w:vMerge w:val="restart"/>
          </w:tcPr>
          <w:p w:rsidR="00F3511E" w:rsidRPr="00885CC6" w:rsidRDefault="00F3511E" w:rsidP="00CA0503">
            <w:pPr>
              <w:jc w:val="both"/>
              <w:rPr>
                <w:sz w:val="22"/>
                <w:szCs w:val="24"/>
              </w:rPr>
            </w:pPr>
            <w:r w:rsidRPr="00885CC6">
              <w:rPr>
                <w:sz w:val="22"/>
                <w:szCs w:val="24"/>
              </w:rPr>
              <w:t>4.2.1</w:t>
            </w:r>
            <w:r>
              <w:rPr>
                <w:sz w:val="22"/>
                <w:szCs w:val="24"/>
              </w:rPr>
              <w:t>2</w:t>
            </w:r>
          </w:p>
        </w:tc>
        <w:tc>
          <w:tcPr>
            <w:tcW w:w="3870" w:type="dxa"/>
            <w:vMerge w:val="restart"/>
          </w:tcPr>
          <w:p w:rsidR="00F3511E" w:rsidRPr="00885CC6" w:rsidRDefault="00F3511E" w:rsidP="00CA0503">
            <w:pPr>
              <w:jc w:val="both"/>
              <w:rPr>
                <w:sz w:val="22"/>
                <w:szCs w:val="24"/>
              </w:rPr>
            </w:pPr>
            <w:r>
              <w:rPr>
                <w:rFonts w:cs="Times New Roman"/>
                <w:w w:val="96"/>
                <w:sz w:val="22"/>
              </w:rPr>
              <w:t>C</w:t>
            </w:r>
            <w:r w:rsidRPr="00885CC6">
              <w:rPr>
                <w:sz w:val="22"/>
                <w:szCs w:val="24"/>
              </w:rPr>
              <w:t>aracteristicile materialului rulant pentru compatibilitatea cu sistemele de detectare a trenurilor bazate pe circuite de cale</w:t>
            </w:r>
          </w:p>
        </w:tc>
        <w:tc>
          <w:tcPr>
            <w:tcW w:w="1609" w:type="dxa"/>
          </w:tcPr>
          <w:p w:rsidR="00F3511E" w:rsidRPr="00C873DA" w:rsidRDefault="00F3511E" w:rsidP="00CA0503">
            <w:pPr>
              <w:jc w:val="both"/>
              <w:rPr>
                <w:color w:val="FF0000"/>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C873DA" w:rsidRDefault="00F3511E" w:rsidP="00CA0503">
            <w:pPr>
              <w:jc w:val="both"/>
              <w:rPr>
                <w:color w:val="FF0000"/>
                <w:sz w:val="22"/>
                <w:szCs w:val="24"/>
              </w:rPr>
            </w:pPr>
            <w:r>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Pr>
                <w:rFonts w:cs="Times New Roman"/>
                <w:w w:val="96"/>
                <w:sz w:val="22"/>
              </w:rPr>
              <w:t>C</w:t>
            </w:r>
            <w:r w:rsidRPr="00885CC6">
              <w:rPr>
                <w:sz w:val="22"/>
                <w:szCs w:val="24"/>
              </w:rPr>
              <w:t>aracteristicile materialului rulant pentru compatibilitatea cu sistemele de detectare a trenurilor bazate pe numărătoare de osii</w:t>
            </w:r>
          </w:p>
        </w:tc>
        <w:tc>
          <w:tcPr>
            <w:tcW w:w="1609" w:type="dxa"/>
          </w:tcPr>
          <w:p w:rsidR="00F3511E" w:rsidRPr="00C873DA" w:rsidRDefault="00F3511E" w:rsidP="00CA0503">
            <w:pPr>
              <w:jc w:val="both"/>
              <w:rPr>
                <w:color w:val="FF0000"/>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C873DA" w:rsidRDefault="00F3511E" w:rsidP="00CA0503">
            <w:pPr>
              <w:jc w:val="both"/>
              <w:rPr>
                <w:color w:val="FF0000"/>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Pr>
                <w:rFonts w:cs="Times New Roman"/>
                <w:w w:val="96"/>
                <w:sz w:val="22"/>
              </w:rPr>
              <w:t>C</w:t>
            </w:r>
            <w:r w:rsidRPr="00885CC6">
              <w:rPr>
                <w:sz w:val="22"/>
                <w:szCs w:val="24"/>
              </w:rPr>
              <w:t>aracteristicile materialului rulant pentru compatibilitatea cu echipamentele cu bucle de detecție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686740">
            <w:pPr>
              <w:jc w:val="center"/>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Compatibilitatea electromagnetică dintre materialul rulant și echipamentele de control-comandă și semnalizare de cale</w:t>
            </w:r>
          </w:p>
        </w:tc>
        <w:tc>
          <w:tcPr>
            <w:tcW w:w="900" w:type="dxa"/>
            <w:vMerge w:val="restart"/>
          </w:tcPr>
          <w:p w:rsidR="00F3511E" w:rsidRPr="00885CC6" w:rsidRDefault="00F3511E" w:rsidP="00CA0503">
            <w:pPr>
              <w:jc w:val="both"/>
              <w:rPr>
                <w:sz w:val="22"/>
                <w:szCs w:val="24"/>
              </w:rPr>
            </w:pPr>
            <w:r>
              <w:rPr>
                <w:sz w:val="22"/>
                <w:szCs w:val="24"/>
              </w:rPr>
              <w:t>4.2.13</w:t>
            </w:r>
          </w:p>
        </w:tc>
        <w:tc>
          <w:tcPr>
            <w:tcW w:w="3870" w:type="dxa"/>
            <w:vMerge w:val="restart"/>
          </w:tcPr>
          <w:p w:rsidR="00F3511E" w:rsidRPr="00885CC6" w:rsidRDefault="00F3511E" w:rsidP="00CA0503">
            <w:pPr>
              <w:jc w:val="both"/>
              <w:rPr>
                <w:sz w:val="22"/>
                <w:szCs w:val="24"/>
              </w:rPr>
            </w:pPr>
            <w:r>
              <w:rPr>
                <w:rFonts w:cs="Times New Roman"/>
                <w:w w:val="96"/>
                <w:sz w:val="22"/>
              </w:rPr>
              <w:t>C</w:t>
            </w:r>
            <w:r w:rsidRPr="00885CC6">
              <w:rPr>
                <w:sz w:val="22"/>
                <w:szCs w:val="24"/>
              </w:rPr>
              <w:t>aracteristicile materialului rulant pentru compatibilitatea cu sistemele de detectare a trenurilor bazate pe circuite de cale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Caracteristicile materialului rulant pentru compatibilitatea cu sistemele de detectare a trenurilor bazate pe numărătoare de osii</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RPr="00DA278B" w:rsidTr="00081123">
        <w:tc>
          <w:tcPr>
            <w:tcW w:w="2965" w:type="dxa"/>
            <w:vMerge w:val="restart"/>
          </w:tcPr>
          <w:p w:rsidR="00F3511E" w:rsidRPr="004910A6" w:rsidRDefault="00F3511E" w:rsidP="00CA0503">
            <w:pPr>
              <w:jc w:val="both"/>
              <w:rPr>
                <w:sz w:val="22"/>
                <w:szCs w:val="24"/>
              </w:rPr>
            </w:pPr>
            <w:r w:rsidRPr="004910A6">
              <w:rPr>
                <w:sz w:val="22"/>
              </w:rPr>
              <w:t>Caracteristicile și performanța de frânare ale trenului</w:t>
            </w:r>
          </w:p>
        </w:tc>
        <w:tc>
          <w:tcPr>
            <w:tcW w:w="900" w:type="dxa"/>
            <w:vMerge w:val="restart"/>
          </w:tcPr>
          <w:p w:rsidR="00F3511E" w:rsidRPr="00885CC6" w:rsidRDefault="00F3511E" w:rsidP="00CA0503">
            <w:pPr>
              <w:jc w:val="both"/>
              <w:rPr>
                <w:sz w:val="22"/>
                <w:szCs w:val="24"/>
              </w:rPr>
            </w:pPr>
            <w:r>
              <w:rPr>
                <w:sz w:val="22"/>
                <w:szCs w:val="24"/>
              </w:rPr>
              <w:t>4.2.4 4.2.20</w:t>
            </w:r>
          </w:p>
        </w:tc>
        <w:tc>
          <w:tcPr>
            <w:tcW w:w="3870" w:type="dxa"/>
            <w:vMerge w:val="restart"/>
          </w:tcPr>
          <w:p w:rsidR="00F3511E" w:rsidRPr="00885CC6" w:rsidRDefault="00F3511E" w:rsidP="00CA0503">
            <w:pPr>
              <w:jc w:val="both"/>
              <w:rPr>
                <w:sz w:val="22"/>
                <w:szCs w:val="24"/>
              </w:rPr>
            </w:pPr>
            <w:r w:rsidRPr="00885CC6">
              <w:rPr>
                <w:sz w:val="22"/>
                <w:szCs w:val="24"/>
              </w:rPr>
              <w:t>Performanța de frânare</w:t>
            </w:r>
          </w:p>
        </w:tc>
        <w:tc>
          <w:tcPr>
            <w:tcW w:w="1609" w:type="dxa"/>
          </w:tcPr>
          <w:p w:rsidR="00F3511E" w:rsidRPr="00885CC6" w:rsidRDefault="00F3511E" w:rsidP="0034556E">
            <w:pPr>
              <w:jc w:val="both"/>
              <w:rPr>
                <w:sz w:val="22"/>
                <w:szCs w:val="24"/>
              </w:rPr>
            </w:pPr>
            <w:r w:rsidRPr="00885CC6">
              <w:rPr>
                <w:sz w:val="22"/>
                <w:szCs w:val="24"/>
              </w:rPr>
              <w:t>STI LOC&amp;PAS Frânarea de urgență</w:t>
            </w:r>
          </w:p>
        </w:tc>
      </w:tr>
      <w:tr w:rsidR="00F3511E" w:rsidRPr="00DA278B"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LOC&amp;PAS Frânarea de serviciu</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Poziția antenelor de control-comandă și semnalizare de la bord</w:t>
            </w:r>
          </w:p>
        </w:tc>
        <w:tc>
          <w:tcPr>
            <w:tcW w:w="900" w:type="dxa"/>
            <w:vMerge w:val="restart"/>
          </w:tcPr>
          <w:p w:rsidR="00F3511E" w:rsidRPr="00885CC6" w:rsidRDefault="00F3511E" w:rsidP="00CA0503">
            <w:pPr>
              <w:jc w:val="both"/>
              <w:rPr>
                <w:sz w:val="22"/>
                <w:szCs w:val="24"/>
              </w:rPr>
            </w:pPr>
            <w:r>
              <w:rPr>
                <w:sz w:val="22"/>
                <w:szCs w:val="24"/>
              </w:rPr>
              <w:t>4.2.4</w:t>
            </w:r>
          </w:p>
        </w:tc>
        <w:tc>
          <w:tcPr>
            <w:tcW w:w="3870" w:type="dxa"/>
            <w:vMerge w:val="restart"/>
          </w:tcPr>
          <w:p w:rsidR="00F3511E" w:rsidRPr="00885CC6" w:rsidRDefault="00F3511E" w:rsidP="00CA0503">
            <w:pPr>
              <w:jc w:val="both"/>
              <w:rPr>
                <w:sz w:val="22"/>
                <w:szCs w:val="24"/>
              </w:rPr>
            </w:pPr>
            <w:r w:rsidRPr="00885CC6">
              <w:rPr>
                <w:sz w:val="22"/>
                <w:szCs w:val="24"/>
              </w:rPr>
              <w:t>Gabarit cinematic</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Izolarea funcționalității ETCS la bord</w:t>
            </w:r>
          </w:p>
        </w:tc>
        <w:tc>
          <w:tcPr>
            <w:tcW w:w="900" w:type="dxa"/>
            <w:vMerge w:val="restart"/>
          </w:tcPr>
          <w:p w:rsidR="00F3511E" w:rsidRPr="00885CC6" w:rsidRDefault="00F3511E" w:rsidP="00CA0503">
            <w:pPr>
              <w:jc w:val="both"/>
              <w:rPr>
                <w:sz w:val="22"/>
                <w:szCs w:val="24"/>
              </w:rPr>
            </w:pPr>
            <w:r>
              <w:rPr>
                <w:sz w:val="22"/>
                <w:szCs w:val="24"/>
              </w:rPr>
              <w:t>4.2.4</w:t>
            </w:r>
          </w:p>
        </w:tc>
        <w:tc>
          <w:tcPr>
            <w:tcW w:w="3870" w:type="dxa"/>
            <w:vMerge w:val="restart"/>
          </w:tcPr>
          <w:p w:rsidR="00F3511E" w:rsidRPr="00885CC6" w:rsidRDefault="00F3511E" w:rsidP="00CA0503">
            <w:pPr>
              <w:jc w:val="both"/>
              <w:rPr>
                <w:sz w:val="22"/>
                <w:szCs w:val="24"/>
              </w:rPr>
            </w:pPr>
            <w:r w:rsidRPr="00885CC6">
              <w:rPr>
                <w:sz w:val="22"/>
                <w:szCs w:val="24"/>
              </w:rPr>
              <w:t>Norme de exploatare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Default="00F3511E" w:rsidP="004C6621">
            <w:pPr>
              <w:jc w:val="both"/>
              <w:rPr>
                <w:sz w:val="22"/>
                <w:szCs w:val="24"/>
              </w:rPr>
            </w:pPr>
            <w:r w:rsidRPr="00885CC6">
              <w:rPr>
                <w:sz w:val="22"/>
                <w:szCs w:val="24"/>
              </w:rPr>
              <w:t>Obiectele de control</w:t>
            </w:r>
            <w:r>
              <w:rPr>
                <w:sz w:val="22"/>
                <w:szCs w:val="24"/>
              </w:rPr>
              <w:t>- comandă și semnalizare de cal</w:t>
            </w:r>
          </w:p>
          <w:p w:rsidR="00F3511E" w:rsidRDefault="00F3511E" w:rsidP="004C6621">
            <w:pPr>
              <w:jc w:val="both"/>
              <w:rPr>
                <w:sz w:val="22"/>
                <w:szCs w:val="24"/>
              </w:rPr>
            </w:pPr>
          </w:p>
          <w:p w:rsidR="00F3511E" w:rsidRDefault="00F3511E" w:rsidP="004C6621">
            <w:pPr>
              <w:jc w:val="both"/>
              <w:rPr>
                <w:sz w:val="22"/>
                <w:szCs w:val="24"/>
              </w:rPr>
            </w:pPr>
          </w:p>
          <w:p w:rsidR="00F3511E" w:rsidRPr="00885CC6" w:rsidRDefault="00F3511E" w:rsidP="00CA0503">
            <w:pPr>
              <w:jc w:val="both"/>
              <w:rPr>
                <w:sz w:val="22"/>
                <w:szCs w:val="24"/>
              </w:rPr>
            </w:pPr>
          </w:p>
        </w:tc>
        <w:tc>
          <w:tcPr>
            <w:tcW w:w="900" w:type="dxa"/>
            <w:vMerge w:val="restart"/>
          </w:tcPr>
          <w:p w:rsidR="00F3511E" w:rsidRPr="00885CC6" w:rsidRDefault="00F3511E" w:rsidP="00CA0503">
            <w:pPr>
              <w:jc w:val="both"/>
              <w:rPr>
                <w:sz w:val="22"/>
                <w:szCs w:val="24"/>
              </w:rPr>
            </w:pPr>
            <w:r>
              <w:rPr>
                <w:sz w:val="22"/>
                <w:szCs w:val="24"/>
              </w:rPr>
              <w:t>4.2.17</w:t>
            </w:r>
          </w:p>
        </w:tc>
        <w:tc>
          <w:tcPr>
            <w:tcW w:w="3870" w:type="dxa"/>
            <w:vMerge w:val="restart"/>
          </w:tcPr>
          <w:p w:rsidR="00F3511E" w:rsidRPr="00885CC6" w:rsidRDefault="00F3511E" w:rsidP="00CA0503">
            <w:pPr>
              <w:jc w:val="both"/>
              <w:rPr>
                <w:sz w:val="22"/>
                <w:szCs w:val="24"/>
              </w:rPr>
            </w:pPr>
            <w:r w:rsidRPr="00885CC6">
              <w:rPr>
                <w:sz w:val="22"/>
                <w:szCs w:val="24"/>
              </w:rPr>
              <w:t>Vizibilitate exterioară Faruri</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RPr="00DA278B"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Câmpul vizual extern al mecanicului de locomotivă</w:t>
            </w:r>
          </w:p>
        </w:tc>
        <w:tc>
          <w:tcPr>
            <w:tcW w:w="1609" w:type="dxa"/>
          </w:tcPr>
          <w:p w:rsidR="00F3511E" w:rsidRPr="00885CC6" w:rsidRDefault="00F3511E" w:rsidP="00CA0503">
            <w:pPr>
              <w:jc w:val="both"/>
              <w:rPr>
                <w:sz w:val="22"/>
                <w:szCs w:val="24"/>
              </w:rPr>
            </w:pPr>
            <w:r w:rsidRPr="00885CC6">
              <w:rPr>
                <w:sz w:val="22"/>
                <w:szCs w:val="24"/>
              </w:rPr>
              <w:t>STI LOC&amp;PAS Câmp vizual</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LOC&amp;PAS Parbriz</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784BCF">
            <w:pPr>
              <w:jc w:val="both"/>
              <w:rPr>
                <w:sz w:val="22"/>
                <w:szCs w:val="24"/>
              </w:rPr>
            </w:pPr>
            <w:r w:rsidRPr="00885CC6">
              <w:rPr>
                <w:sz w:val="22"/>
                <w:szCs w:val="24"/>
              </w:rPr>
              <w:t>Interfața cu înregistrarea datelor în scopuri de reglementare</w:t>
            </w:r>
          </w:p>
        </w:tc>
        <w:tc>
          <w:tcPr>
            <w:tcW w:w="900" w:type="dxa"/>
            <w:vMerge w:val="restart"/>
          </w:tcPr>
          <w:p w:rsidR="00F3511E" w:rsidRPr="00885CC6" w:rsidRDefault="00F3511E" w:rsidP="00CA0503">
            <w:pPr>
              <w:jc w:val="both"/>
              <w:rPr>
                <w:sz w:val="22"/>
                <w:szCs w:val="24"/>
              </w:rPr>
            </w:pPr>
            <w:r>
              <w:rPr>
                <w:sz w:val="22"/>
                <w:szCs w:val="24"/>
              </w:rPr>
              <w:t>4.2.16</w:t>
            </w:r>
          </w:p>
        </w:tc>
        <w:tc>
          <w:tcPr>
            <w:tcW w:w="3870" w:type="dxa"/>
            <w:vMerge w:val="restart"/>
          </w:tcPr>
          <w:p w:rsidR="00F3511E" w:rsidRPr="00885CC6" w:rsidRDefault="00F3511E" w:rsidP="00CA0503">
            <w:pPr>
              <w:jc w:val="both"/>
              <w:rPr>
                <w:sz w:val="22"/>
                <w:szCs w:val="24"/>
              </w:rPr>
            </w:pPr>
            <w:r w:rsidRPr="00885CC6">
              <w:rPr>
                <w:sz w:val="22"/>
                <w:szCs w:val="24"/>
              </w:rPr>
              <w:t>Dispozitivul de înregistrare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ETCS la bord: Transmiterea de informații/ordine și primirea de informații privind starea de la materialul rulant</w:t>
            </w:r>
          </w:p>
        </w:tc>
        <w:tc>
          <w:tcPr>
            <w:tcW w:w="900" w:type="dxa"/>
            <w:vMerge w:val="restart"/>
          </w:tcPr>
          <w:p w:rsidR="00F3511E" w:rsidRPr="00885CC6" w:rsidRDefault="00F3511E" w:rsidP="00CA0503">
            <w:pPr>
              <w:jc w:val="both"/>
              <w:rPr>
                <w:sz w:val="22"/>
                <w:szCs w:val="24"/>
              </w:rPr>
            </w:pPr>
            <w:r>
              <w:rPr>
                <w:sz w:val="22"/>
                <w:szCs w:val="24"/>
              </w:rPr>
              <w:t>4.2.4</w:t>
            </w:r>
          </w:p>
        </w:tc>
        <w:tc>
          <w:tcPr>
            <w:tcW w:w="3870" w:type="dxa"/>
            <w:vMerge w:val="restart"/>
          </w:tcPr>
          <w:p w:rsidR="00F3511E" w:rsidRPr="00885CC6" w:rsidRDefault="00F3511E" w:rsidP="00CA0503">
            <w:pPr>
              <w:jc w:val="both"/>
              <w:rPr>
                <w:sz w:val="22"/>
                <w:szCs w:val="24"/>
              </w:rPr>
            </w:pPr>
            <w:r w:rsidRPr="00885CC6">
              <w:rPr>
                <w:sz w:val="22"/>
                <w:szCs w:val="24"/>
              </w:rPr>
              <w:t>Sectoare de separare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Comandă de frânare dinamică</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Frâna de cale magnetică</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6B4C5B">
            <w:pPr>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Frâna de cale cu curenți turbionari</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6B4C5B">
            <w:pPr>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Puterea maximă și curentul de la linia aeriană de contact</w:t>
            </w:r>
          </w:p>
        </w:tc>
        <w:tc>
          <w:tcPr>
            <w:tcW w:w="1609" w:type="dxa"/>
          </w:tcPr>
          <w:p w:rsidR="00F3511E" w:rsidRPr="00885CC6" w:rsidRDefault="00F3511E" w:rsidP="008A3587">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Deschiderea ușilor</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Cerințe de performanță</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Controlul fumului</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Funcție de control radio la distanță de către personal pentru operațiunile de manevră</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Pupitrul mecanicului de locomotivă — ergonomie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Cerințe pentru gestionarea modurilor ETCS: mod de stand-by</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Cerințe pentru gestionarea modurilor ETCS: manevră pasivă</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Cerințe pentru gestionarea modurilor ETCS: secundar</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Tipul sistemului de frânare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Stare tracțiune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val="restart"/>
          </w:tcPr>
          <w:p w:rsidR="00F3511E" w:rsidRPr="00885CC6" w:rsidRDefault="00F3511E" w:rsidP="00CA0503">
            <w:pPr>
              <w:jc w:val="both"/>
              <w:rPr>
                <w:sz w:val="22"/>
                <w:szCs w:val="24"/>
              </w:rPr>
            </w:pPr>
            <w:r w:rsidRPr="00885CC6">
              <w:rPr>
                <w:sz w:val="22"/>
                <w:szCs w:val="24"/>
              </w:rPr>
              <w:t>Comportamentul dinamic de rulare</w:t>
            </w:r>
          </w:p>
        </w:tc>
        <w:tc>
          <w:tcPr>
            <w:tcW w:w="1609" w:type="dxa"/>
          </w:tcPr>
          <w:p w:rsidR="00F3511E" w:rsidRPr="00885CC6" w:rsidRDefault="00F3511E" w:rsidP="006B4C5B">
            <w:pPr>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rPr>
          <w:trHeight w:val="1340"/>
        </w:trPr>
        <w:tc>
          <w:tcPr>
            <w:tcW w:w="2965" w:type="dxa"/>
            <w:vMerge w:val="restart"/>
          </w:tcPr>
          <w:p w:rsidR="00F3511E" w:rsidRPr="00885CC6" w:rsidRDefault="00F3511E" w:rsidP="00CA0503">
            <w:pPr>
              <w:jc w:val="both"/>
              <w:rPr>
                <w:sz w:val="22"/>
                <w:szCs w:val="24"/>
              </w:rPr>
            </w:pPr>
            <w:r w:rsidRPr="00885CC6">
              <w:rPr>
                <w:sz w:val="22"/>
                <w:szCs w:val="24"/>
              </w:rPr>
              <w:t>ATO la bord: Transmiterea de informații/ordine și primirea de informații privind starea de la materialul rulant</w:t>
            </w:r>
          </w:p>
        </w:tc>
        <w:tc>
          <w:tcPr>
            <w:tcW w:w="900" w:type="dxa"/>
            <w:vMerge w:val="restart"/>
          </w:tcPr>
          <w:p w:rsidR="00F3511E" w:rsidRPr="00885CC6" w:rsidRDefault="00F3511E" w:rsidP="00CA0503">
            <w:pPr>
              <w:jc w:val="both"/>
              <w:rPr>
                <w:sz w:val="22"/>
                <w:szCs w:val="24"/>
              </w:rPr>
            </w:pPr>
            <w:r>
              <w:rPr>
                <w:sz w:val="22"/>
                <w:szCs w:val="24"/>
              </w:rPr>
              <w:t>4.2.20</w:t>
            </w:r>
          </w:p>
        </w:tc>
        <w:tc>
          <w:tcPr>
            <w:tcW w:w="3870" w:type="dxa"/>
            <w:vMerge w:val="restart"/>
          </w:tcPr>
          <w:p w:rsidR="00F3511E" w:rsidRPr="00885CC6" w:rsidRDefault="00F3511E" w:rsidP="00CA0503">
            <w:pPr>
              <w:jc w:val="both"/>
              <w:rPr>
                <w:sz w:val="22"/>
                <w:szCs w:val="24"/>
              </w:rPr>
            </w:pPr>
            <w:r w:rsidRPr="00885CC6">
              <w:rPr>
                <w:sz w:val="22"/>
                <w:szCs w:val="24"/>
              </w:rPr>
              <w:t>Cerințe de interfață cu sistemul de conducere automatizată a trenului de la bord</w:t>
            </w:r>
          </w:p>
        </w:tc>
        <w:tc>
          <w:tcPr>
            <w:tcW w:w="1609" w:type="dxa"/>
          </w:tcPr>
          <w:p w:rsidR="00F3511E" w:rsidRPr="00885CC6" w:rsidRDefault="00F3511E" w:rsidP="00CA0503">
            <w:pPr>
              <w:jc w:val="both"/>
              <w:rPr>
                <w:sz w:val="22"/>
                <w:szCs w:val="24"/>
              </w:rPr>
            </w:pPr>
            <w:r w:rsidRPr="00885CC6">
              <w:rPr>
                <w:sz w:val="22"/>
                <w:szCs w:val="24"/>
              </w:rPr>
              <w:t>STI LOC&amp;PAS</w:t>
            </w:r>
          </w:p>
          <w:p w:rsidR="00F3511E" w:rsidRPr="00885CC6" w:rsidRDefault="00F3511E" w:rsidP="00CA0503">
            <w:pPr>
              <w:jc w:val="both"/>
              <w:rPr>
                <w:sz w:val="22"/>
                <w:szCs w:val="24"/>
              </w:rPr>
            </w:pPr>
          </w:p>
          <w:p w:rsidR="00F3511E" w:rsidRPr="00885CC6" w:rsidRDefault="00F3511E" w:rsidP="00CA0503">
            <w:pPr>
              <w:jc w:val="both"/>
              <w:rPr>
                <w:sz w:val="22"/>
                <w:szCs w:val="24"/>
              </w:rPr>
            </w:pPr>
          </w:p>
          <w:p w:rsidR="00F3511E" w:rsidRPr="00885CC6" w:rsidRDefault="00F3511E" w:rsidP="00CA0503">
            <w:pPr>
              <w:jc w:val="both"/>
              <w:rPr>
                <w:sz w:val="22"/>
                <w:szCs w:val="24"/>
              </w:rPr>
            </w:pP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Comanda frânării de urgență</w:t>
            </w:r>
          </w:p>
        </w:tc>
        <w:tc>
          <w:tcPr>
            <w:tcW w:w="900" w:type="dxa"/>
            <w:vMerge w:val="restart"/>
          </w:tcPr>
          <w:p w:rsidR="00F3511E" w:rsidRPr="00885CC6" w:rsidRDefault="00F3511E" w:rsidP="00CA0503">
            <w:pPr>
              <w:jc w:val="both"/>
              <w:rPr>
                <w:sz w:val="22"/>
                <w:szCs w:val="24"/>
              </w:rPr>
            </w:pPr>
            <w:r>
              <w:rPr>
                <w:sz w:val="22"/>
                <w:szCs w:val="24"/>
              </w:rPr>
              <w:t>4.2.4</w:t>
            </w:r>
          </w:p>
        </w:tc>
        <w:tc>
          <w:tcPr>
            <w:tcW w:w="3870" w:type="dxa"/>
            <w:vMerge w:val="restart"/>
          </w:tcPr>
          <w:p w:rsidR="00F3511E" w:rsidRPr="00885CC6" w:rsidRDefault="00F3511E" w:rsidP="00CA0503">
            <w:pPr>
              <w:jc w:val="both"/>
              <w:rPr>
                <w:sz w:val="22"/>
                <w:szCs w:val="24"/>
              </w:rPr>
            </w:pPr>
            <w:r w:rsidRPr="00885CC6">
              <w:rPr>
                <w:sz w:val="22"/>
                <w:szCs w:val="24"/>
              </w:rPr>
              <w:t>Comanda frânării de urgență</w:t>
            </w:r>
          </w:p>
        </w:tc>
        <w:tc>
          <w:tcPr>
            <w:tcW w:w="1609" w:type="dxa"/>
          </w:tcPr>
          <w:p w:rsidR="00F3511E" w:rsidRPr="00885CC6" w:rsidRDefault="00F3511E" w:rsidP="006B4C5B">
            <w:pPr>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Construcția echipamentelor utilizate în subsistemele CCS</w:t>
            </w:r>
          </w:p>
        </w:tc>
        <w:tc>
          <w:tcPr>
            <w:tcW w:w="900" w:type="dxa"/>
            <w:vMerge w:val="restart"/>
          </w:tcPr>
          <w:p w:rsidR="00F3511E" w:rsidRPr="00885CC6" w:rsidRDefault="00F3511E" w:rsidP="00CA0503">
            <w:pPr>
              <w:jc w:val="both"/>
              <w:rPr>
                <w:sz w:val="22"/>
                <w:szCs w:val="24"/>
              </w:rPr>
            </w:pPr>
            <w:r>
              <w:rPr>
                <w:sz w:val="22"/>
                <w:szCs w:val="24"/>
              </w:rPr>
              <w:t>4.2.18</w:t>
            </w:r>
          </w:p>
        </w:tc>
        <w:tc>
          <w:tcPr>
            <w:tcW w:w="3870" w:type="dxa"/>
            <w:vMerge w:val="restart"/>
          </w:tcPr>
          <w:p w:rsidR="00F3511E" w:rsidRPr="00885CC6" w:rsidRDefault="00F3511E" w:rsidP="00CA0503">
            <w:pPr>
              <w:jc w:val="both"/>
              <w:rPr>
                <w:sz w:val="22"/>
                <w:szCs w:val="24"/>
              </w:rPr>
            </w:pPr>
            <w:r w:rsidRPr="00885CC6">
              <w:rPr>
                <w:sz w:val="22"/>
                <w:szCs w:val="24"/>
              </w:rPr>
              <w:t>Cerințe privind materialele</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r w:rsidR="00F3511E" w:rsidTr="00081123">
        <w:tc>
          <w:tcPr>
            <w:tcW w:w="2965" w:type="dxa"/>
            <w:vMerge w:val="restart"/>
          </w:tcPr>
          <w:p w:rsidR="00F3511E" w:rsidRPr="00885CC6" w:rsidRDefault="00F3511E" w:rsidP="00CA0503">
            <w:pPr>
              <w:jc w:val="both"/>
              <w:rPr>
                <w:sz w:val="22"/>
                <w:szCs w:val="24"/>
              </w:rPr>
            </w:pPr>
            <w:r w:rsidRPr="00885CC6">
              <w:rPr>
                <w:sz w:val="22"/>
                <w:szCs w:val="24"/>
              </w:rPr>
              <w:t>Comandă de frânare de serviciu</w:t>
            </w:r>
          </w:p>
        </w:tc>
        <w:tc>
          <w:tcPr>
            <w:tcW w:w="900" w:type="dxa"/>
            <w:vMerge w:val="restart"/>
          </w:tcPr>
          <w:p w:rsidR="00F3511E" w:rsidRPr="00885CC6" w:rsidRDefault="00F3511E" w:rsidP="00CA0503">
            <w:pPr>
              <w:jc w:val="both"/>
              <w:rPr>
                <w:sz w:val="22"/>
                <w:szCs w:val="24"/>
              </w:rPr>
            </w:pPr>
            <w:r>
              <w:rPr>
                <w:sz w:val="22"/>
                <w:szCs w:val="24"/>
              </w:rPr>
              <w:t>4.2.4</w:t>
            </w:r>
          </w:p>
        </w:tc>
        <w:tc>
          <w:tcPr>
            <w:tcW w:w="3870" w:type="dxa"/>
            <w:vMerge w:val="restart"/>
          </w:tcPr>
          <w:p w:rsidR="00F3511E" w:rsidRPr="00885CC6" w:rsidRDefault="00F3511E" w:rsidP="00CA0503">
            <w:pPr>
              <w:jc w:val="both"/>
              <w:rPr>
                <w:sz w:val="22"/>
                <w:szCs w:val="24"/>
              </w:rPr>
            </w:pPr>
            <w:r w:rsidRPr="00885CC6">
              <w:rPr>
                <w:sz w:val="22"/>
                <w:szCs w:val="24"/>
              </w:rPr>
              <w:t>Comandă de frânare de serviciu</w:t>
            </w:r>
          </w:p>
        </w:tc>
        <w:tc>
          <w:tcPr>
            <w:tcW w:w="1609" w:type="dxa"/>
          </w:tcPr>
          <w:p w:rsidR="00F3511E" w:rsidRPr="00885CC6" w:rsidRDefault="00F3511E" w:rsidP="00CA0503">
            <w:pPr>
              <w:jc w:val="both"/>
              <w:rPr>
                <w:sz w:val="22"/>
                <w:szCs w:val="24"/>
              </w:rPr>
            </w:pPr>
            <w:r w:rsidRPr="00885CC6">
              <w:rPr>
                <w:sz w:val="22"/>
                <w:szCs w:val="24"/>
              </w:rPr>
              <w:t>STI LOC&amp;PAS</w:t>
            </w:r>
          </w:p>
        </w:tc>
      </w:tr>
      <w:tr w:rsidR="00F3511E" w:rsidTr="00081123">
        <w:tc>
          <w:tcPr>
            <w:tcW w:w="2965" w:type="dxa"/>
            <w:vMerge/>
          </w:tcPr>
          <w:p w:rsidR="00F3511E" w:rsidRPr="00885CC6" w:rsidRDefault="00F3511E" w:rsidP="00CA0503">
            <w:pPr>
              <w:jc w:val="both"/>
              <w:rPr>
                <w:sz w:val="22"/>
                <w:szCs w:val="24"/>
              </w:rPr>
            </w:pPr>
          </w:p>
        </w:tc>
        <w:tc>
          <w:tcPr>
            <w:tcW w:w="900" w:type="dxa"/>
            <w:vMerge/>
          </w:tcPr>
          <w:p w:rsidR="00F3511E" w:rsidRPr="00885CC6" w:rsidRDefault="00F3511E" w:rsidP="00CA0503">
            <w:pPr>
              <w:jc w:val="both"/>
              <w:rPr>
                <w:sz w:val="22"/>
                <w:szCs w:val="24"/>
              </w:rPr>
            </w:pPr>
          </w:p>
        </w:tc>
        <w:tc>
          <w:tcPr>
            <w:tcW w:w="3870" w:type="dxa"/>
            <w:vMerge/>
          </w:tcPr>
          <w:p w:rsidR="00F3511E" w:rsidRPr="00885CC6" w:rsidRDefault="00F3511E" w:rsidP="00CA0503">
            <w:pPr>
              <w:jc w:val="both"/>
              <w:rPr>
                <w:sz w:val="22"/>
                <w:szCs w:val="24"/>
              </w:rPr>
            </w:pPr>
          </w:p>
        </w:tc>
        <w:tc>
          <w:tcPr>
            <w:tcW w:w="1609" w:type="dxa"/>
          </w:tcPr>
          <w:p w:rsidR="00F3511E" w:rsidRPr="00885CC6" w:rsidRDefault="00F3511E" w:rsidP="00CA0503">
            <w:pPr>
              <w:jc w:val="both"/>
              <w:rPr>
                <w:sz w:val="22"/>
                <w:szCs w:val="24"/>
              </w:rPr>
            </w:pPr>
            <w:r w:rsidRPr="00885CC6">
              <w:rPr>
                <w:sz w:val="22"/>
                <w:szCs w:val="24"/>
              </w:rPr>
              <w:t>STI Vagoane</w:t>
            </w:r>
          </w:p>
        </w:tc>
      </w:tr>
    </w:tbl>
    <w:p w:rsidR="00F547BA" w:rsidRDefault="00F547BA" w:rsidP="00081123">
      <w:pPr>
        <w:spacing w:after="0"/>
        <w:jc w:val="both"/>
        <w:rPr>
          <w:sz w:val="24"/>
          <w:szCs w:val="24"/>
          <w:lang w:val="en-US"/>
        </w:rPr>
      </w:pPr>
    </w:p>
    <w:p w:rsidR="0083295A" w:rsidRDefault="00A96060" w:rsidP="00081123">
      <w:pPr>
        <w:spacing w:after="0"/>
        <w:ind w:firstLine="708"/>
        <w:jc w:val="both"/>
        <w:rPr>
          <w:b/>
          <w:sz w:val="24"/>
          <w:szCs w:val="24"/>
          <w:lang w:val="en-US"/>
        </w:rPr>
      </w:pPr>
      <w:r w:rsidRPr="00AF5DC2">
        <w:rPr>
          <w:b/>
          <w:szCs w:val="24"/>
          <w:lang w:val="en-US"/>
        </w:rPr>
        <w:t>4.3.3. Interfaț</w:t>
      </w:r>
      <w:r w:rsidR="00081123" w:rsidRPr="00AF5DC2">
        <w:rPr>
          <w:b/>
          <w:szCs w:val="24"/>
          <w:lang w:val="en-US"/>
        </w:rPr>
        <w:t>a cu subsistemul infrastructură</w:t>
      </w:r>
    </w:p>
    <w:p w:rsidR="00081123" w:rsidRPr="00081123" w:rsidRDefault="00081123" w:rsidP="00081123">
      <w:pPr>
        <w:spacing w:after="0"/>
        <w:ind w:firstLine="708"/>
        <w:jc w:val="both"/>
        <w:rPr>
          <w:b/>
          <w:sz w:val="24"/>
          <w:szCs w:val="24"/>
          <w:lang w:val="en-US"/>
        </w:rPr>
      </w:pPr>
    </w:p>
    <w:p w:rsidR="00A96060" w:rsidRPr="00A96060" w:rsidRDefault="00A96060" w:rsidP="00A96060">
      <w:pPr>
        <w:autoSpaceDE w:val="0"/>
        <w:autoSpaceDN w:val="0"/>
        <w:adjustRightInd w:val="0"/>
        <w:spacing w:before="5" w:after="0" w:line="60" w:lineRule="exact"/>
        <w:rPr>
          <w:rFonts w:cs="Times New Roman"/>
          <w:sz w:val="6"/>
          <w:szCs w:val="6"/>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2871"/>
        <w:gridCol w:w="1440"/>
        <w:gridCol w:w="2880"/>
        <w:gridCol w:w="2011"/>
      </w:tblGrid>
      <w:tr w:rsidR="00A96060" w:rsidRPr="00DA278B" w:rsidTr="00A96060">
        <w:trPr>
          <w:trHeight w:hRule="exact" w:val="343"/>
        </w:trPr>
        <w:tc>
          <w:tcPr>
            <w:tcW w:w="9202" w:type="dxa"/>
            <w:gridSpan w:val="4"/>
            <w:tcBorders>
              <w:top w:val="single" w:sz="5" w:space="0" w:color="000000"/>
              <w:left w:val="single" w:sz="4" w:space="0" w:color="auto"/>
              <w:bottom w:val="single" w:sz="5" w:space="0" w:color="000000"/>
              <w:right w:val="single" w:sz="4" w:space="0" w:color="auto"/>
            </w:tcBorders>
          </w:tcPr>
          <w:p w:rsidR="00A96060" w:rsidRPr="00D47446" w:rsidRDefault="00A96060" w:rsidP="00A96060">
            <w:pPr>
              <w:pStyle w:val="Default"/>
              <w:jc w:val="center"/>
              <w:rPr>
                <w:sz w:val="20"/>
                <w:szCs w:val="20"/>
              </w:rPr>
            </w:pPr>
            <w:r w:rsidRPr="00D47446">
              <w:rPr>
                <w:sz w:val="20"/>
                <w:szCs w:val="20"/>
              </w:rPr>
              <w:t>Interfața cu STI referitoare la infrastructură</w:t>
            </w:r>
          </w:p>
          <w:p w:rsidR="00A96060" w:rsidRPr="00D47446" w:rsidRDefault="00A96060" w:rsidP="00A96060">
            <w:pPr>
              <w:autoSpaceDE w:val="0"/>
              <w:autoSpaceDN w:val="0"/>
              <w:adjustRightInd w:val="0"/>
              <w:spacing w:after="0"/>
              <w:rPr>
                <w:rFonts w:cs="Times New Roman"/>
                <w:sz w:val="20"/>
                <w:szCs w:val="20"/>
                <w:lang w:val="en-US"/>
              </w:rPr>
            </w:pPr>
          </w:p>
        </w:tc>
      </w:tr>
      <w:tr w:rsidR="00F547BA" w:rsidRPr="00DA278B" w:rsidTr="00E466AD">
        <w:trPr>
          <w:trHeight w:hRule="exact" w:val="343"/>
        </w:trPr>
        <w:tc>
          <w:tcPr>
            <w:tcW w:w="2871" w:type="dxa"/>
            <w:tcBorders>
              <w:top w:val="single" w:sz="5" w:space="0" w:color="000000"/>
              <w:left w:val="single" w:sz="4" w:space="0" w:color="auto"/>
              <w:bottom w:val="single" w:sz="5" w:space="0" w:color="000000"/>
              <w:right w:val="single" w:sz="5" w:space="0" w:color="000000"/>
            </w:tcBorders>
          </w:tcPr>
          <w:p w:rsidR="00F547BA" w:rsidRPr="00D47446" w:rsidRDefault="00F547BA" w:rsidP="00A96060">
            <w:pPr>
              <w:autoSpaceDE w:val="0"/>
              <w:autoSpaceDN w:val="0"/>
              <w:adjustRightInd w:val="0"/>
              <w:spacing w:before="70" w:after="0"/>
              <w:ind w:left="737" w:right="-20"/>
              <w:rPr>
                <w:rFonts w:cs="Times New Roman"/>
                <w:sz w:val="20"/>
                <w:szCs w:val="20"/>
                <w:lang w:val="en-US"/>
              </w:rPr>
            </w:pPr>
            <w:r w:rsidRPr="00D47446">
              <w:rPr>
                <w:rFonts w:cs="Times New Roman"/>
                <w:sz w:val="20"/>
                <w:szCs w:val="20"/>
                <w:lang w:val="en-US"/>
              </w:rPr>
              <w:t>Referință</w:t>
            </w:r>
            <w:r w:rsidRPr="00D47446">
              <w:rPr>
                <w:rFonts w:cs="Times New Roman"/>
                <w:spacing w:val="-17"/>
                <w:sz w:val="20"/>
                <w:szCs w:val="20"/>
                <w:lang w:val="en-US"/>
              </w:rPr>
              <w:t xml:space="preserve"> </w:t>
            </w:r>
            <w:r w:rsidRPr="00D47446">
              <w:rPr>
                <w:rFonts w:cs="Times New Roman"/>
                <w:w w:val="85"/>
                <w:sz w:val="20"/>
                <w:szCs w:val="20"/>
                <w:lang w:val="en-US"/>
              </w:rPr>
              <w:t>STI</w:t>
            </w:r>
            <w:r w:rsidRPr="00D47446">
              <w:rPr>
                <w:rFonts w:cs="Times New Roman"/>
                <w:spacing w:val="20"/>
                <w:w w:val="85"/>
                <w:sz w:val="20"/>
                <w:szCs w:val="20"/>
                <w:lang w:val="en-US"/>
              </w:rPr>
              <w:t xml:space="preserve"> </w:t>
            </w:r>
            <w:r w:rsidRPr="00D47446">
              <w:rPr>
                <w:rFonts w:cs="Times New Roman"/>
                <w:sz w:val="20"/>
                <w:szCs w:val="20"/>
                <w:lang w:val="en-US"/>
              </w:rPr>
              <w:t>CCS</w:t>
            </w:r>
          </w:p>
        </w:tc>
        <w:tc>
          <w:tcPr>
            <w:tcW w:w="144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after="0"/>
              <w:rPr>
                <w:rFonts w:cs="Times New Roman"/>
                <w:sz w:val="20"/>
                <w:szCs w:val="20"/>
                <w:lang w:val="en-US"/>
              </w:rPr>
            </w:pPr>
          </w:p>
        </w:tc>
        <w:tc>
          <w:tcPr>
            <w:tcW w:w="4891" w:type="dxa"/>
            <w:gridSpan w:val="2"/>
            <w:tcBorders>
              <w:top w:val="single" w:sz="5" w:space="0" w:color="000000"/>
              <w:left w:val="single" w:sz="5" w:space="0" w:color="000000"/>
              <w:bottom w:val="single" w:sz="5" w:space="0" w:color="000000"/>
              <w:right w:val="single" w:sz="4" w:space="0" w:color="auto"/>
            </w:tcBorders>
          </w:tcPr>
          <w:p w:rsidR="00F547BA" w:rsidRPr="00D47446" w:rsidRDefault="00F547BA" w:rsidP="00A96060">
            <w:pPr>
              <w:autoSpaceDE w:val="0"/>
              <w:autoSpaceDN w:val="0"/>
              <w:adjustRightInd w:val="0"/>
              <w:spacing w:after="0"/>
              <w:rPr>
                <w:rFonts w:cs="Times New Roman"/>
                <w:sz w:val="20"/>
                <w:szCs w:val="20"/>
                <w:lang w:val="en-US"/>
              </w:rPr>
            </w:pPr>
            <w:r w:rsidRPr="00D47446">
              <w:rPr>
                <w:rFonts w:cs="Times New Roman"/>
                <w:w w:val="89"/>
                <w:sz w:val="20"/>
                <w:szCs w:val="20"/>
                <w:lang w:val="en-US"/>
              </w:rPr>
              <w:t>Refe</w:t>
            </w:r>
            <w:r w:rsidRPr="00D47446">
              <w:rPr>
                <w:rFonts w:cs="Times New Roman"/>
                <w:spacing w:val="2"/>
                <w:w w:val="89"/>
                <w:sz w:val="20"/>
                <w:szCs w:val="20"/>
                <w:lang w:val="en-US"/>
              </w:rPr>
              <w:t>r</w:t>
            </w:r>
            <w:r w:rsidRPr="00D47446">
              <w:rPr>
                <w:rFonts w:cs="Times New Roman"/>
                <w:w w:val="89"/>
                <w:sz w:val="20"/>
                <w:szCs w:val="20"/>
                <w:lang w:val="en-US"/>
              </w:rPr>
              <w:t xml:space="preserve">ință </w:t>
            </w:r>
            <w:r w:rsidRPr="00D47446">
              <w:rPr>
                <w:rFonts w:cs="Times New Roman"/>
                <w:spacing w:val="18"/>
                <w:w w:val="89"/>
                <w:sz w:val="20"/>
                <w:szCs w:val="20"/>
                <w:lang w:val="en-US"/>
              </w:rPr>
              <w:t xml:space="preserve"> </w:t>
            </w:r>
            <w:r w:rsidRPr="00D47446">
              <w:rPr>
                <w:rFonts w:cs="Times New Roman"/>
                <w:w w:val="89"/>
                <w:sz w:val="20"/>
                <w:szCs w:val="20"/>
                <w:lang w:val="en-US"/>
              </w:rPr>
              <w:t>STI</w:t>
            </w:r>
            <w:r w:rsidRPr="00D47446">
              <w:rPr>
                <w:rFonts w:cs="Times New Roman"/>
                <w:spacing w:val="8"/>
                <w:w w:val="89"/>
                <w:sz w:val="20"/>
                <w:szCs w:val="20"/>
                <w:lang w:val="en-US"/>
              </w:rPr>
              <w:t xml:space="preserve"> </w:t>
            </w:r>
            <w:r w:rsidRPr="00D47446">
              <w:rPr>
                <w:rFonts w:cs="Times New Roman"/>
                <w:sz w:val="20"/>
                <w:szCs w:val="20"/>
                <w:lang w:val="en-US"/>
              </w:rPr>
              <w:t>re</w:t>
            </w:r>
            <w:r w:rsidRPr="00D47446">
              <w:rPr>
                <w:rFonts w:cs="Times New Roman"/>
                <w:spacing w:val="-2"/>
                <w:sz w:val="20"/>
                <w:szCs w:val="20"/>
                <w:lang w:val="en-US"/>
              </w:rPr>
              <w:t>f</w:t>
            </w:r>
            <w:r w:rsidRPr="00D47446">
              <w:rPr>
                <w:rFonts w:cs="Times New Roman"/>
                <w:sz w:val="20"/>
                <w:szCs w:val="20"/>
                <w:lang w:val="en-US"/>
              </w:rPr>
              <w:t>e</w:t>
            </w:r>
            <w:r w:rsidRPr="00D47446">
              <w:rPr>
                <w:rFonts w:cs="Times New Roman"/>
                <w:spacing w:val="4"/>
                <w:sz w:val="20"/>
                <w:szCs w:val="20"/>
                <w:lang w:val="en-US"/>
              </w:rPr>
              <w:t>r</w:t>
            </w:r>
            <w:r w:rsidRPr="00D47446">
              <w:rPr>
                <w:rFonts w:cs="Times New Roman"/>
                <w:sz w:val="20"/>
                <w:szCs w:val="20"/>
                <w:lang w:val="en-US"/>
              </w:rPr>
              <w:t>i</w:t>
            </w:r>
            <w:r w:rsidRPr="00D47446">
              <w:rPr>
                <w:rFonts w:cs="Times New Roman"/>
                <w:spacing w:val="-2"/>
                <w:sz w:val="20"/>
                <w:szCs w:val="20"/>
                <w:lang w:val="en-US"/>
              </w:rPr>
              <w:t>t</w:t>
            </w:r>
            <w:r w:rsidRPr="00D47446">
              <w:rPr>
                <w:rFonts w:cs="Times New Roman"/>
                <w:sz w:val="20"/>
                <w:szCs w:val="20"/>
                <w:lang w:val="en-US"/>
              </w:rPr>
              <w:t>oare</w:t>
            </w:r>
            <w:r w:rsidRPr="00D47446">
              <w:rPr>
                <w:rFonts w:cs="Times New Roman"/>
                <w:spacing w:val="-11"/>
                <w:sz w:val="20"/>
                <w:szCs w:val="20"/>
                <w:lang w:val="en-US"/>
              </w:rPr>
              <w:t xml:space="preserve"> </w:t>
            </w:r>
            <w:r w:rsidRPr="00D47446">
              <w:rPr>
                <w:rFonts w:cs="Times New Roman"/>
                <w:sz w:val="20"/>
                <w:szCs w:val="20"/>
                <w:lang w:val="en-US"/>
              </w:rPr>
              <w:t>la</w:t>
            </w:r>
            <w:r w:rsidRPr="00D47446">
              <w:rPr>
                <w:rFonts w:cs="Times New Roman"/>
                <w:spacing w:val="4"/>
                <w:sz w:val="20"/>
                <w:szCs w:val="20"/>
                <w:lang w:val="en-US"/>
              </w:rPr>
              <w:t xml:space="preserve"> </w:t>
            </w:r>
            <w:r w:rsidRPr="00D47446">
              <w:rPr>
                <w:rFonts w:cs="Times New Roman"/>
                <w:sz w:val="20"/>
                <w:szCs w:val="20"/>
                <w:lang w:val="en-US"/>
              </w:rPr>
              <w:t>infrast</w:t>
            </w:r>
            <w:r w:rsidRPr="00D47446">
              <w:rPr>
                <w:rFonts w:cs="Times New Roman"/>
                <w:spacing w:val="4"/>
                <w:sz w:val="20"/>
                <w:szCs w:val="20"/>
                <w:lang w:val="en-US"/>
              </w:rPr>
              <w:t>r</w:t>
            </w:r>
            <w:r w:rsidRPr="00D47446">
              <w:rPr>
                <w:rFonts w:cs="Times New Roman"/>
                <w:sz w:val="20"/>
                <w:szCs w:val="20"/>
                <w:lang w:val="en-US"/>
              </w:rPr>
              <w:t>uctură</w:t>
            </w:r>
          </w:p>
        </w:tc>
      </w:tr>
      <w:tr w:rsidR="00F547BA" w:rsidRPr="00DA278B" w:rsidTr="00E466AD">
        <w:trPr>
          <w:trHeight w:hRule="exact" w:val="543"/>
        </w:trPr>
        <w:tc>
          <w:tcPr>
            <w:tcW w:w="2871" w:type="dxa"/>
            <w:tcBorders>
              <w:top w:val="single" w:sz="5" w:space="0" w:color="000000"/>
              <w:left w:val="single" w:sz="4" w:space="0" w:color="auto"/>
              <w:bottom w:val="single" w:sz="5" w:space="0" w:color="000000"/>
              <w:right w:val="single" w:sz="5" w:space="0" w:color="000000"/>
            </w:tcBorders>
          </w:tcPr>
          <w:p w:rsidR="00F547BA" w:rsidRPr="00D47446" w:rsidRDefault="00F547BA" w:rsidP="00F547BA">
            <w:pPr>
              <w:autoSpaceDE w:val="0"/>
              <w:autoSpaceDN w:val="0"/>
              <w:adjustRightInd w:val="0"/>
              <w:spacing w:before="70" w:after="0"/>
              <w:ind w:right="1054"/>
              <w:rPr>
                <w:rFonts w:cs="Times New Roman"/>
                <w:sz w:val="20"/>
                <w:szCs w:val="20"/>
                <w:lang w:val="en-US"/>
              </w:rPr>
            </w:pPr>
            <w:r w:rsidRPr="00D47446">
              <w:rPr>
                <w:rFonts w:cs="Times New Roman"/>
                <w:w w:val="96"/>
                <w:sz w:val="20"/>
                <w:szCs w:val="20"/>
                <w:lang w:val="en-US"/>
              </w:rPr>
              <w:t>Para</w:t>
            </w:r>
            <w:r w:rsidRPr="00D47446">
              <w:rPr>
                <w:rFonts w:cs="Times New Roman"/>
                <w:spacing w:val="-2"/>
                <w:w w:val="96"/>
                <w:sz w:val="20"/>
                <w:szCs w:val="20"/>
                <w:lang w:val="en-US"/>
              </w:rPr>
              <w:t>m</w:t>
            </w:r>
            <w:r w:rsidRPr="00D47446">
              <w:rPr>
                <w:rFonts w:cs="Times New Roman"/>
                <w:w w:val="99"/>
                <w:sz w:val="20"/>
                <w:szCs w:val="20"/>
                <w:lang w:val="en-US"/>
              </w:rPr>
              <w:t>et</w:t>
            </w:r>
            <w:r w:rsidRPr="00D47446">
              <w:rPr>
                <w:rFonts w:cs="Times New Roman"/>
                <w:spacing w:val="4"/>
                <w:w w:val="99"/>
                <w:sz w:val="20"/>
                <w:szCs w:val="20"/>
                <w:lang w:val="en-US"/>
              </w:rPr>
              <w:t>r</w:t>
            </w:r>
            <w:r w:rsidRPr="00D47446">
              <w:rPr>
                <w:rFonts w:cs="Times New Roman"/>
                <w:w w:val="101"/>
                <w:sz w:val="20"/>
                <w:szCs w:val="20"/>
                <w:lang w:val="en-US"/>
              </w:rPr>
              <w:t>u</w:t>
            </w:r>
          </w:p>
        </w:tc>
        <w:tc>
          <w:tcPr>
            <w:tcW w:w="144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70" w:after="0"/>
              <w:ind w:left="315" w:right="-20"/>
              <w:rPr>
                <w:rFonts w:cs="Times New Roman"/>
                <w:sz w:val="20"/>
                <w:szCs w:val="20"/>
                <w:lang w:val="en-US"/>
              </w:rPr>
            </w:pPr>
            <w:r w:rsidRPr="00D47446">
              <w:rPr>
                <w:rFonts w:cs="Times New Roman"/>
                <w:sz w:val="20"/>
                <w:szCs w:val="20"/>
                <w:lang w:val="en-US"/>
              </w:rPr>
              <w:t>Punct</w:t>
            </w:r>
          </w:p>
        </w:tc>
        <w:tc>
          <w:tcPr>
            <w:tcW w:w="4891" w:type="dxa"/>
            <w:gridSpan w:val="2"/>
            <w:tcBorders>
              <w:top w:val="single" w:sz="5" w:space="0" w:color="000000"/>
              <w:left w:val="single" w:sz="5" w:space="0" w:color="000000"/>
              <w:bottom w:val="single" w:sz="5" w:space="0" w:color="000000"/>
              <w:right w:val="single" w:sz="4" w:space="0" w:color="auto"/>
            </w:tcBorders>
          </w:tcPr>
          <w:p w:rsidR="00F547BA" w:rsidRPr="00D47446" w:rsidRDefault="00F547BA" w:rsidP="00A96060">
            <w:pPr>
              <w:autoSpaceDE w:val="0"/>
              <w:autoSpaceDN w:val="0"/>
              <w:adjustRightInd w:val="0"/>
              <w:spacing w:before="70" w:after="0"/>
              <w:ind w:left="431" w:right="-20"/>
              <w:rPr>
                <w:rFonts w:cs="Times New Roman"/>
                <w:sz w:val="20"/>
                <w:szCs w:val="20"/>
                <w:lang w:val="en-US"/>
              </w:rPr>
            </w:pPr>
            <w:r w:rsidRPr="00D47446">
              <w:rPr>
                <w:rFonts w:cs="Times New Roman"/>
                <w:spacing w:val="-2"/>
                <w:w w:val="85"/>
                <w:sz w:val="20"/>
                <w:szCs w:val="20"/>
                <w:lang w:val="en-US"/>
              </w:rPr>
              <w:t>P</w:t>
            </w:r>
            <w:r w:rsidRPr="00D47446">
              <w:rPr>
                <w:rFonts w:cs="Times New Roman"/>
                <w:w w:val="99"/>
                <w:sz w:val="20"/>
                <w:szCs w:val="20"/>
                <w:lang w:val="en-US"/>
              </w:rPr>
              <w:t>aramet</w:t>
            </w:r>
            <w:r w:rsidRPr="00D47446">
              <w:rPr>
                <w:rFonts w:cs="Times New Roman"/>
                <w:spacing w:val="4"/>
                <w:w w:val="99"/>
                <w:sz w:val="20"/>
                <w:szCs w:val="20"/>
                <w:lang w:val="en-US"/>
              </w:rPr>
              <w:t>r</w:t>
            </w:r>
            <w:r w:rsidRPr="00D47446">
              <w:rPr>
                <w:rFonts w:cs="Times New Roman"/>
                <w:w w:val="101"/>
                <w:sz w:val="20"/>
                <w:szCs w:val="20"/>
                <w:lang w:val="en-US"/>
              </w:rPr>
              <w:t>u</w:t>
            </w:r>
            <w:r>
              <w:rPr>
                <w:rFonts w:cs="Times New Roman"/>
                <w:w w:val="101"/>
                <w:sz w:val="20"/>
                <w:szCs w:val="20"/>
                <w:lang w:val="en-US"/>
              </w:rPr>
              <w:t>/Punct cu privire la:</w:t>
            </w:r>
          </w:p>
        </w:tc>
      </w:tr>
      <w:tr w:rsidR="00F547BA" w:rsidRPr="00A96060" w:rsidTr="00E466AD">
        <w:trPr>
          <w:trHeight w:hRule="exact" w:val="572"/>
        </w:trPr>
        <w:tc>
          <w:tcPr>
            <w:tcW w:w="2871" w:type="dxa"/>
            <w:tcBorders>
              <w:top w:val="single" w:sz="5" w:space="0" w:color="000000"/>
              <w:left w:val="single" w:sz="4" w:space="0" w:color="auto"/>
              <w:bottom w:val="single" w:sz="5" w:space="0" w:color="000000"/>
              <w:right w:val="single" w:sz="5" w:space="0" w:color="000000"/>
            </w:tcBorders>
          </w:tcPr>
          <w:p w:rsidR="00F547BA" w:rsidRPr="00D47446" w:rsidRDefault="00F547BA" w:rsidP="00A96060">
            <w:pPr>
              <w:autoSpaceDE w:val="0"/>
              <w:autoSpaceDN w:val="0"/>
              <w:adjustRightInd w:val="0"/>
              <w:spacing w:before="73" w:after="0" w:line="214" w:lineRule="exact"/>
              <w:ind w:right="460"/>
              <w:rPr>
                <w:rFonts w:cs="Times New Roman"/>
                <w:sz w:val="20"/>
                <w:szCs w:val="20"/>
                <w:lang w:val="en-US"/>
              </w:rPr>
            </w:pPr>
            <w:r w:rsidRPr="00D47446">
              <w:rPr>
                <w:rFonts w:cs="Times New Roman"/>
                <w:w w:val="96"/>
                <w:sz w:val="20"/>
                <w:szCs w:val="20"/>
                <w:lang w:val="en-US"/>
              </w:rPr>
              <w:t>Comunicare</w:t>
            </w:r>
            <w:r w:rsidRPr="00D47446">
              <w:rPr>
                <w:rFonts w:cs="Times New Roman"/>
                <w:spacing w:val="19"/>
                <w:w w:val="96"/>
                <w:sz w:val="20"/>
                <w:szCs w:val="20"/>
                <w:lang w:val="en-US"/>
              </w:rPr>
              <w:t xml:space="preserve"> </w:t>
            </w:r>
            <w:r w:rsidRPr="00D47446">
              <w:rPr>
                <w:rFonts w:cs="Times New Roman"/>
                <w:w w:val="96"/>
                <w:sz w:val="20"/>
                <w:szCs w:val="20"/>
                <w:lang w:val="en-US"/>
              </w:rPr>
              <w:t>Eurobalise</w:t>
            </w:r>
            <w:r w:rsidRPr="00D47446">
              <w:rPr>
                <w:rFonts w:cs="Times New Roman"/>
                <w:spacing w:val="-7"/>
                <w:w w:val="96"/>
                <w:sz w:val="20"/>
                <w:szCs w:val="20"/>
                <w:lang w:val="en-US"/>
              </w:rPr>
              <w:t xml:space="preserve"> </w:t>
            </w:r>
            <w:r w:rsidRPr="00D47446">
              <w:rPr>
                <w:rFonts w:cs="Times New Roman"/>
                <w:w w:val="96"/>
                <w:sz w:val="20"/>
                <w:szCs w:val="20"/>
                <w:lang w:val="en-US"/>
              </w:rPr>
              <w:t xml:space="preserve">(spațiu </w:t>
            </w:r>
            <w:r w:rsidRPr="00D47446">
              <w:rPr>
                <w:rFonts w:cs="Times New Roman"/>
                <w:sz w:val="20"/>
                <w:szCs w:val="20"/>
                <w:lang w:val="en-US"/>
              </w:rPr>
              <w:t>pent</w:t>
            </w:r>
            <w:r w:rsidRPr="00D47446">
              <w:rPr>
                <w:rFonts w:cs="Times New Roman"/>
                <w:spacing w:val="4"/>
                <w:sz w:val="20"/>
                <w:szCs w:val="20"/>
                <w:lang w:val="en-US"/>
              </w:rPr>
              <w:t>r</w:t>
            </w:r>
            <w:r w:rsidRPr="00D47446">
              <w:rPr>
                <w:rFonts w:cs="Times New Roman"/>
                <w:sz w:val="20"/>
                <w:szCs w:val="20"/>
                <w:lang w:val="en-US"/>
              </w:rPr>
              <w:t>u</w:t>
            </w:r>
            <w:r w:rsidRPr="00D47446">
              <w:rPr>
                <w:rFonts w:cs="Times New Roman"/>
                <w:spacing w:val="9"/>
                <w:sz w:val="20"/>
                <w:szCs w:val="20"/>
                <w:lang w:val="en-US"/>
              </w:rPr>
              <w:t xml:space="preserve"> </w:t>
            </w:r>
            <w:r w:rsidRPr="00D47446">
              <w:rPr>
                <w:rFonts w:cs="Times New Roman"/>
                <w:sz w:val="20"/>
                <w:szCs w:val="20"/>
                <w:lang w:val="en-US"/>
              </w:rPr>
              <w:t>instalare)</w:t>
            </w:r>
          </w:p>
        </w:tc>
        <w:tc>
          <w:tcPr>
            <w:tcW w:w="144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w w:val="102"/>
                <w:sz w:val="20"/>
                <w:szCs w:val="20"/>
                <w:lang w:val="en-US"/>
              </w:rPr>
              <w:t>4.2.7.2</w:t>
            </w:r>
          </w:p>
        </w:tc>
        <w:tc>
          <w:tcPr>
            <w:tcW w:w="288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sz w:val="20"/>
                <w:szCs w:val="20"/>
                <w:lang w:val="en-US"/>
              </w:rPr>
              <w:t>Gaba</w:t>
            </w:r>
            <w:r w:rsidRPr="00D47446">
              <w:rPr>
                <w:rFonts w:cs="Times New Roman"/>
                <w:spacing w:val="4"/>
                <w:sz w:val="20"/>
                <w:szCs w:val="20"/>
                <w:lang w:val="en-US"/>
              </w:rPr>
              <w:t>r</w:t>
            </w:r>
            <w:r w:rsidRPr="00D47446">
              <w:rPr>
                <w:rFonts w:cs="Times New Roman"/>
                <w:sz w:val="20"/>
                <w:szCs w:val="20"/>
                <w:lang w:val="en-US"/>
              </w:rPr>
              <w:t>it</w:t>
            </w:r>
            <w:r w:rsidRPr="00D47446">
              <w:rPr>
                <w:rFonts w:cs="Times New Roman"/>
                <w:spacing w:val="-18"/>
                <w:sz w:val="20"/>
                <w:szCs w:val="20"/>
                <w:lang w:val="en-US"/>
              </w:rPr>
              <w:t xml:space="preserv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liberă</w:t>
            </w:r>
            <w:r w:rsidRPr="00D47446">
              <w:rPr>
                <w:rFonts w:cs="Times New Roman"/>
                <w:spacing w:val="-18"/>
                <w:sz w:val="20"/>
                <w:szCs w:val="20"/>
                <w:lang w:val="en-US"/>
              </w:rPr>
              <w:t xml:space="preserve"> </w:t>
            </w:r>
            <w:r w:rsidRPr="00D47446">
              <w:rPr>
                <w:rFonts w:cs="Times New Roman"/>
                <w:sz w:val="20"/>
                <w:szCs w:val="20"/>
                <w:lang w:val="en-US"/>
              </w:rPr>
              <w:t>trecere</w:t>
            </w:r>
          </w:p>
        </w:tc>
        <w:tc>
          <w:tcPr>
            <w:tcW w:w="2011" w:type="dxa"/>
            <w:tcBorders>
              <w:top w:val="single" w:sz="5" w:space="0" w:color="000000"/>
              <w:left w:val="single" w:sz="5" w:space="0" w:color="000000"/>
              <w:bottom w:val="single" w:sz="5" w:space="0" w:color="000000"/>
              <w:right w:val="single" w:sz="4" w:space="0" w:color="auto"/>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w w:val="86"/>
                <w:sz w:val="20"/>
                <w:szCs w:val="20"/>
                <w:lang w:val="en-US"/>
              </w:rPr>
              <w:t>STI</w:t>
            </w:r>
            <w:r w:rsidRPr="00D47446">
              <w:rPr>
                <w:rFonts w:cs="Times New Roman"/>
                <w:spacing w:val="5"/>
                <w:w w:val="86"/>
                <w:sz w:val="20"/>
                <w:szCs w:val="20"/>
                <w:lang w:val="en-US"/>
              </w:rPr>
              <w:t xml:space="preserve"> </w:t>
            </w:r>
            <w:r w:rsidRPr="00D47446">
              <w:rPr>
                <w:rFonts w:cs="Times New Roman"/>
                <w:w w:val="86"/>
                <w:sz w:val="20"/>
                <w:szCs w:val="20"/>
                <w:lang w:val="en-US"/>
              </w:rPr>
              <w:t>INF</w:t>
            </w:r>
          </w:p>
        </w:tc>
      </w:tr>
      <w:tr w:rsidR="00F547BA" w:rsidRPr="00A96060" w:rsidTr="00E466AD">
        <w:trPr>
          <w:trHeight w:hRule="exact" w:val="572"/>
        </w:trPr>
        <w:tc>
          <w:tcPr>
            <w:tcW w:w="2871" w:type="dxa"/>
            <w:tcBorders>
              <w:top w:val="single" w:sz="5" w:space="0" w:color="000000"/>
              <w:left w:val="single" w:sz="4" w:space="0" w:color="auto"/>
              <w:bottom w:val="single" w:sz="5" w:space="0" w:color="000000"/>
              <w:right w:val="single" w:sz="5" w:space="0" w:color="000000"/>
            </w:tcBorders>
          </w:tcPr>
          <w:p w:rsidR="00F547BA" w:rsidRPr="00D47446" w:rsidRDefault="00F547BA" w:rsidP="00A96060">
            <w:pPr>
              <w:autoSpaceDE w:val="0"/>
              <w:autoSpaceDN w:val="0"/>
              <w:adjustRightInd w:val="0"/>
              <w:spacing w:before="74" w:after="0" w:line="214" w:lineRule="exact"/>
              <w:ind w:right="535"/>
              <w:rPr>
                <w:rFonts w:cs="Times New Roman"/>
                <w:sz w:val="20"/>
                <w:szCs w:val="20"/>
                <w:lang w:val="en-US"/>
              </w:rPr>
            </w:pPr>
            <w:r w:rsidRPr="00D47446">
              <w:rPr>
                <w:rFonts w:cs="Times New Roman"/>
                <w:w w:val="98"/>
                <w:sz w:val="20"/>
                <w:szCs w:val="20"/>
                <w:lang w:val="en-US"/>
              </w:rPr>
              <w:t xml:space="preserve">Comunicare </w:t>
            </w:r>
            <w:r w:rsidRPr="00D47446">
              <w:rPr>
                <w:rFonts w:cs="Times New Roman"/>
                <w:sz w:val="20"/>
                <w:szCs w:val="20"/>
                <w:lang w:val="en-US"/>
              </w:rPr>
              <w:t>Euroloop</w:t>
            </w:r>
            <w:r w:rsidRPr="00D47446">
              <w:rPr>
                <w:rFonts w:cs="Times New Roman"/>
                <w:spacing w:val="-15"/>
                <w:sz w:val="20"/>
                <w:szCs w:val="20"/>
                <w:lang w:val="en-US"/>
              </w:rPr>
              <w:t xml:space="preserve"> </w:t>
            </w:r>
            <w:r w:rsidRPr="00D47446">
              <w:rPr>
                <w:rFonts w:cs="Times New Roman"/>
                <w:w w:val="96"/>
                <w:sz w:val="20"/>
                <w:szCs w:val="20"/>
                <w:lang w:val="en-US"/>
              </w:rPr>
              <w:t xml:space="preserve">(spațiu </w:t>
            </w:r>
            <w:r w:rsidRPr="00D47446">
              <w:rPr>
                <w:rFonts w:cs="Times New Roman"/>
                <w:sz w:val="20"/>
                <w:szCs w:val="20"/>
                <w:lang w:val="en-US"/>
              </w:rPr>
              <w:t>pent</w:t>
            </w:r>
            <w:r w:rsidRPr="00D47446">
              <w:rPr>
                <w:rFonts w:cs="Times New Roman"/>
                <w:spacing w:val="4"/>
                <w:sz w:val="20"/>
                <w:szCs w:val="20"/>
                <w:lang w:val="en-US"/>
              </w:rPr>
              <w:t>r</w:t>
            </w:r>
            <w:r w:rsidRPr="00D47446">
              <w:rPr>
                <w:rFonts w:cs="Times New Roman"/>
                <w:sz w:val="20"/>
                <w:szCs w:val="20"/>
                <w:lang w:val="en-US"/>
              </w:rPr>
              <w:t>u</w:t>
            </w:r>
            <w:r w:rsidRPr="00D47446">
              <w:rPr>
                <w:rFonts w:cs="Times New Roman"/>
                <w:spacing w:val="9"/>
                <w:sz w:val="20"/>
                <w:szCs w:val="20"/>
                <w:lang w:val="en-US"/>
              </w:rPr>
              <w:t xml:space="preserve"> </w:t>
            </w:r>
            <w:r w:rsidRPr="00D47446">
              <w:rPr>
                <w:rFonts w:cs="Times New Roman"/>
                <w:sz w:val="20"/>
                <w:szCs w:val="20"/>
                <w:lang w:val="en-US"/>
              </w:rPr>
              <w:t>instalare)</w:t>
            </w:r>
          </w:p>
        </w:tc>
        <w:tc>
          <w:tcPr>
            <w:tcW w:w="144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8" w:after="0"/>
              <w:ind w:left="106" w:right="-20"/>
              <w:rPr>
                <w:rFonts w:cs="Times New Roman"/>
                <w:sz w:val="20"/>
                <w:szCs w:val="20"/>
                <w:lang w:val="en-US"/>
              </w:rPr>
            </w:pPr>
            <w:r w:rsidRPr="00D47446">
              <w:rPr>
                <w:rFonts w:cs="Times New Roman"/>
                <w:w w:val="102"/>
                <w:sz w:val="20"/>
                <w:szCs w:val="20"/>
                <w:lang w:val="en-US"/>
              </w:rPr>
              <w:t>4.2.7.3</w:t>
            </w:r>
          </w:p>
        </w:tc>
        <w:tc>
          <w:tcPr>
            <w:tcW w:w="288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8" w:after="0"/>
              <w:ind w:left="106" w:right="-20"/>
              <w:rPr>
                <w:rFonts w:cs="Times New Roman"/>
                <w:sz w:val="20"/>
                <w:szCs w:val="20"/>
                <w:lang w:val="en-US"/>
              </w:rPr>
            </w:pPr>
            <w:r w:rsidRPr="00D47446">
              <w:rPr>
                <w:rFonts w:cs="Times New Roman"/>
                <w:sz w:val="20"/>
                <w:szCs w:val="20"/>
                <w:lang w:val="en-US"/>
              </w:rPr>
              <w:t>Gaba</w:t>
            </w:r>
            <w:r w:rsidRPr="00D47446">
              <w:rPr>
                <w:rFonts w:cs="Times New Roman"/>
                <w:spacing w:val="4"/>
                <w:sz w:val="20"/>
                <w:szCs w:val="20"/>
                <w:lang w:val="en-US"/>
              </w:rPr>
              <w:t>r</w:t>
            </w:r>
            <w:r w:rsidRPr="00D47446">
              <w:rPr>
                <w:rFonts w:cs="Times New Roman"/>
                <w:sz w:val="20"/>
                <w:szCs w:val="20"/>
                <w:lang w:val="en-US"/>
              </w:rPr>
              <w:t>it</w:t>
            </w:r>
            <w:r w:rsidRPr="00D47446">
              <w:rPr>
                <w:rFonts w:cs="Times New Roman"/>
                <w:spacing w:val="-18"/>
                <w:sz w:val="20"/>
                <w:szCs w:val="20"/>
                <w:lang w:val="en-US"/>
              </w:rPr>
              <w:t xml:space="preserv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liberă</w:t>
            </w:r>
            <w:r w:rsidRPr="00D47446">
              <w:rPr>
                <w:rFonts w:cs="Times New Roman"/>
                <w:spacing w:val="-18"/>
                <w:sz w:val="20"/>
                <w:szCs w:val="20"/>
                <w:lang w:val="en-US"/>
              </w:rPr>
              <w:t xml:space="preserve"> </w:t>
            </w:r>
            <w:r w:rsidRPr="00D47446">
              <w:rPr>
                <w:rFonts w:cs="Times New Roman"/>
                <w:sz w:val="20"/>
                <w:szCs w:val="20"/>
                <w:lang w:val="en-US"/>
              </w:rPr>
              <w:t>trecere</w:t>
            </w:r>
          </w:p>
        </w:tc>
        <w:tc>
          <w:tcPr>
            <w:tcW w:w="2011" w:type="dxa"/>
            <w:tcBorders>
              <w:top w:val="single" w:sz="5" w:space="0" w:color="000000"/>
              <w:left w:val="single" w:sz="5" w:space="0" w:color="000000"/>
              <w:bottom w:val="single" w:sz="5" w:space="0" w:color="000000"/>
              <w:right w:val="single" w:sz="4" w:space="0" w:color="auto"/>
            </w:tcBorders>
          </w:tcPr>
          <w:p w:rsidR="00F547BA" w:rsidRPr="00D47446" w:rsidRDefault="00F547BA" w:rsidP="00A96060">
            <w:pPr>
              <w:autoSpaceDE w:val="0"/>
              <w:autoSpaceDN w:val="0"/>
              <w:adjustRightInd w:val="0"/>
              <w:spacing w:before="68" w:after="0"/>
              <w:ind w:left="106" w:right="-20"/>
              <w:rPr>
                <w:rFonts w:cs="Times New Roman"/>
                <w:sz w:val="20"/>
                <w:szCs w:val="20"/>
                <w:lang w:val="en-US"/>
              </w:rPr>
            </w:pPr>
            <w:r w:rsidRPr="00D47446">
              <w:rPr>
                <w:rFonts w:cs="Times New Roman"/>
                <w:w w:val="86"/>
                <w:sz w:val="20"/>
                <w:szCs w:val="20"/>
                <w:lang w:val="en-US"/>
              </w:rPr>
              <w:t>STI</w:t>
            </w:r>
            <w:r w:rsidRPr="00D47446">
              <w:rPr>
                <w:rFonts w:cs="Times New Roman"/>
                <w:spacing w:val="5"/>
                <w:w w:val="86"/>
                <w:sz w:val="20"/>
                <w:szCs w:val="20"/>
                <w:lang w:val="en-US"/>
              </w:rPr>
              <w:t xml:space="preserve"> </w:t>
            </w:r>
            <w:r w:rsidRPr="00D47446">
              <w:rPr>
                <w:rFonts w:cs="Times New Roman"/>
                <w:sz w:val="20"/>
                <w:szCs w:val="20"/>
                <w:lang w:val="en-US"/>
              </w:rPr>
              <w:t>INF</w:t>
            </w:r>
          </w:p>
        </w:tc>
      </w:tr>
      <w:tr w:rsidR="00F547BA" w:rsidRPr="00A96060" w:rsidTr="00E466AD">
        <w:trPr>
          <w:trHeight w:hRule="exact" w:val="572"/>
        </w:trPr>
        <w:tc>
          <w:tcPr>
            <w:tcW w:w="2871" w:type="dxa"/>
            <w:tcBorders>
              <w:top w:val="single" w:sz="5" w:space="0" w:color="000000"/>
              <w:left w:val="single" w:sz="4" w:space="0" w:color="auto"/>
              <w:bottom w:val="single" w:sz="5" w:space="0" w:color="000000"/>
              <w:right w:val="single" w:sz="5" w:space="0" w:color="000000"/>
            </w:tcBorders>
          </w:tcPr>
          <w:p w:rsidR="00F547BA" w:rsidRPr="00D47446" w:rsidRDefault="00F547BA" w:rsidP="00A96060">
            <w:pPr>
              <w:autoSpaceDE w:val="0"/>
              <w:autoSpaceDN w:val="0"/>
              <w:adjustRightInd w:val="0"/>
              <w:spacing w:before="73" w:after="0" w:line="214" w:lineRule="exact"/>
              <w:ind w:right="321"/>
              <w:rPr>
                <w:rFonts w:cs="Times New Roman"/>
                <w:sz w:val="20"/>
                <w:szCs w:val="20"/>
                <w:lang w:val="en-US"/>
              </w:rPr>
            </w:pPr>
            <w:r w:rsidRPr="00D47446">
              <w:rPr>
                <w:rFonts w:cs="Times New Roman"/>
                <w:w w:val="96"/>
                <w:sz w:val="20"/>
                <w:szCs w:val="20"/>
                <w:lang w:val="en-US"/>
              </w:rPr>
              <w:t>Obiec</w:t>
            </w:r>
            <w:r w:rsidRPr="00D47446">
              <w:rPr>
                <w:rFonts w:cs="Times New Roman"/>
                <w:spacing w:val="-2"/>
                <w:w w:val="96"/>
                <w:sz w:val="20"/>
                <w:szCs w:val="20"/>
                <w:lang w:val="en-US"/>
              </w:rPr>
              <w:t>t</w:t>
            </w:r>
            <w:r w:rsidRPr="00D47446">
              <w:rPr>
                <w:rFonts w:cs="Times New Roman"/>
                <w:w w:val="96"/>
                <w:sz w:val="20"/>
                <w:szCs w:val="20"/>
                <w:lang w:val="en-US"/>
              </w:rPr>
              <w:t>ele</w:t>
            </w:r>
            <w:r w:rsidRPr="00D47446">
              <w:rPr>
                <w:rFonts w:cs="Times New Roman"/>
                <w:spacing w:val="2"/>
                <w:w w:val="96"/>
                <w:sz w:val="20"/>
                <w:szCs w:val="20"/>
                <w:lang w:val="en-US"/>
              </w:rPr>
              <w:t xml:space="preserv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control-comandă</w:t>
            </w:r>
            <w:r w:rsidRPr="00D47446">
              <w:rPr>
                <w:rFonts w:cs="Times New Roman"/>
                <w:spacing w:val="-2"/>
                <w:sz w:val="20"/>
                <w:szCs w:val="20"/>
                <w:lang w:val="en-US"/>
              </w:rPr>
              <w:t xml:space="preserve"> </w:t>
            </w:r>
            <w:r w:rsidRPr="00D47446">
              <w:rPr>
                <w:rFonts w:cs="Times New Roman"/>
                <w:sz w:val="20"/>
                <w:szCs w:val="20"/>
                <w:lang w:val="en-US"/>
              </w:rPr>
              <w:t>și</w:t>
            </w:r>
            <w:r w:rsidRPr="00D47446">
              <w:rPr>
                <w:rFonts w:cs="Times New Roman"/>
                <w:spacing w:val="-16"/>
                <w:sz w:val="20"/>
                <w:szCs w:val="20"/>
                <w:lang w:val="en-US"/>
              </w:rPr>
              <w:t xml:space="preserve"> </w:t>
            </w:r>
            <w:r w:rsidRPr="00D47446">
              <w:rPr>
                <w:rFonts w:cs="Times New Roman"/>
                <w:w w:val="97"/>
                <w:sz w:val="20"/>
                <w:szCs w:val="20"/>
                <w:lang w:val="en-US"/>
              </w:rPr>
              <w:t xml:space="preserve">semnalizare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cale</w:t>
            </w:r>
          </w:p>
        </w:tc>
        <w:tc>
          <w:tcPr>
            <w:tcW w:w="144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w w:val="103"/>
                <w:sz w:val="20"/>
                <w:szCs w:val="20"/>
                <w:lang w:val="en-US"/>
              </w:rPr>
              <w:t>4.2.17</w:t>
            </w:r>
          </w:p>
        </w:tc>
        <w:tc>
          <w:tcPr>
            <w:tcW w:w="2880" w:type="dxa"/>
            <w:tcBorders>
              <w:top w:val="single" w:sz="5" w:space="0" w:color="000000"/>
              <w:left w:val="single" w:sz="5" w:space="0" w:color="000000"/>
              <w:bottom w:val="single" w:sz="5" w:space="0" w:color="000000"/>
              <w:right w:val="single" w:sz="5" w:space="0" w:color="000000"/>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sz w:val="20"/>
                <w:szCs w:val="20"/>
                <w:lang w:val="en-US"/>
              </w:rPr>
              <w:t>Gaba</w:t>
            </w:r>
            <w:r w:rsidRPr="00D47446">
              <w:rPr>
                <w:rFonts w:cs="Times New Roman"/>
                <w:spacing w:val="4"/>
                <w:sz w:val="20"/>
                <w:szCs w:val="20"/>
                <w:lang w:val="en-US"/>
              </w:rPr>
              <w:t>r</w:t>
            </w:r>
            <w:r w:rsidRPr="00D47446">
              <w:rPr>
                <w:rFonts w:cs="Times New Roman"/>
                <w:sz w:val="20"/>
                <w:szCs w:val="20"/>
                <w:lang w:val="en-US"/>
              </w:rPr>
              <w:t>it</w:t>
            </w:r>
            <w:r w:rsidRPr="00D47446">
              <w:rPr>
                <w:rFonts w:cs="Times New Roman"/>
                <w:spacing w:val="-18"/>
                <w:sz w:val="20"/>
                <w:szCs w:val="20"/>
                <w:lang w:val="en-US"/>
              </w:rPr>
              <w:t xml:space="preserv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liberă</w:t>
            </w:r>
            <w:r w:rsidRPr="00D47446">
              <w:rPr>
                <w:rFonts w:cs="Times New Roman"/>
                <w:spacing w:val="-18"/>
                <w:sz w:val="20"/>
                <w:szCs w:val="20"/>
                <w:lang w:val="en-US"/>
              </w:rPr>
              <w:t xml:space="preserve"> </w:t>
            </w:r>
            <w:r w:rsidRPr="00D47446">
              <w:rPr>
                <w:rFonts w:cs="Times New Roman"/>
                <w:sz w:val="20"/>
                <w:szCs w:val="20"/>
                <w:lang w:val="en-US"/>
              </w:rPr>
              <w:t>trecere</w:t>
            </w:r>
          </w:p>
        </w:tc>
        <w:tc>
          <w:tcPr>
            <w:tcW w:w="2011" w:type="dxa"/>
            <w:tcBorders>
              <w:top w:val="single" w:sz="5" w:space="0" w:color="000000"/>
              <w:left w:val="single" w:sz="5" w:space="0" w:color="000000"/>
              <w:bottom w:val="single" w:sz="5" w:space="0" w:color="000000"/>
              <w:right w:val="single" w:sz="4" w:space="0" w:color="auto"/>
            </w:tcBorders>
          </w:tcPr>
          <w:p w:rsidR="00F547BA" w:rsidRPr="00D47446" w:rsidRDefault="00F547BA" w:rsidP="00A96060">
            <w:pPr>
              <w:autoSpaceDE w:val="0"/>
              <w:autoSpaceDN w:val="0"/>
              <w:adjustRightInd w:val="0"/>
              <w:spacing w:before="67" w:after="0"/>
              <w:ind w:left="106" w:right="-20"/>
              <w:rPr>
                <w:rFonts w:cs="Times New Roman"/>
                <w:sz w:val="20"/>
                <w:szCs w:val="20"/>
                <w:lang w:val="en-US"/>
              </w:rPr>
            </w:pPr>
            <w:r w:rsidRPr="00D47446">
              <w:rPr>
                <w:rFonts w:cs="Times New Roman"/>
                <w:w w:val="86"/>
                <w:sz w:val="20"/>
                <w:szCs w:val="20"/>
                <w:lang w:val="en-US"/>
              </w:rPr>
              <w:t>STI</w:t>
            </w:r>
            <w:r w:rsidRPr="00D47446">
              <w:rPr>
                <w:rFonts w:cs="Times New Roman"/>
                <w:spacing w:val="5"/>
                <w:w w:val="86"/>
                <w:sz w:val="20"/>
                <w:szCs w:val="20"/>
                <w:lang w:val="en-US"/>
              </w:rPr>
              <w:t xml:space="preserve"> </w:t>
            </w:r>
            <w:r w:rsidRPr="00D47446">
              <w:rPr>
                <w:rFonts w:cs="Times New Roman"/>
                <w:sz w:val="20"/>
                <w:szCs w:val="20"/>
                <w:lang w:val="en-US"/>
              </w:rPr>
              <w:t>INF</w:t>
            </w:r>
          </w:p>
        </w:tc>
      </w:tr>
    </w:tbl>
    <w:p w:rsidR="00CA0503" w:rsidRDefault="00CA0503" w:rsidP="00081123">
      <w:pPr>
        <w:spacing w:after="0"/>
        <w:jc w:val="both"/>
        <w:rPr>
          <w:sz w:val="24"/>
          <w:szCs w:val="24"/>
          <w:lang w:val="en-US"/>
        </w:rPr>
      </w:pPr>
    </w:p>
    <w:p w:rsidR="0083295A" w:rsidRPr="00AF5DC2" w:rsidRDefault="00A96060" w:rsidP="00081123">
      <w:pPr>
        <w:spacing w:after="0"/>
        <w:ind w:firstLine="708"/>
        <w:jc w:val="both"/>
        <w:rPr>
          <w:b/>
          <w:szCs w:val="24"/>
          <w:lang w:val="en-US"/>
        </w:rPr>
      </w:pPr>
      <w:r w:rsidRPr="00AF5DC2">
        <w:rPr>
          <w:b/>
          <w:szCs w:val="24"/>
          <w:lang w:val="en-US"/>
        </w:rPr>
        <w:t>4.3.4. Interfața cu subsistemul energie</w:t>
      </w:r>
    </w:p>
    <w:p w:rsidR="00081123" w:rsidRPr="00081123" w:rsidRDefault="00081123" w:rsidP="00081123">
      <w:pPr>
        <w:spacing w:after="0"/>
        <w:ind w:firstLine="708"/>
        <w:jc w:val="both"/>
        <w:rPr>
          <w:b/>
          <w:sz w:val="24"/>
          <w:szCs w:val="24"/>
          <w:lang w:val="en-US"/>
        </w:rPr>
      </w:pPr>
    </w:p>
    <w:p w:rsidR="00CA58A8" w:rsidRPr="00CA58A8" w:rsidRDefault="00CA58A8" w:rsidP="00CA58A8">
      <w:pPr>
        <w:autoSpaceDE w:val="0"/>
        <w:autoSpaceDN w:val="0"/>
        <w:adjustRightInd w:val="0"/>
        <w:spacing w:before="5" w:after="0" w:line="60" w:lineRule="exact"/>
        <w:rPr>
          <w:rFonts w:cs="Times New Roman"/>
          <w:sz w:val="6"/>
          <w:szCs w:val="6"/>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2801"/>
        <w:gridCol w:w="1510"/>
        <w:gridCol w:w="2880"/>
        <w:gridCol w:w="2011"/>
      </w:tblGrid>
      <w:tr w:rsidR="00CA58A8" w:rsidRPr="00DA278B" w:rsidTr="00155B3F">
        <w:trPr>
          <w:trHeight w:hRule="exact" w:val="343"/>
        </w:trPr>
        <w:tc>
          <w:tcPr>
            <w:tcW w:w="9202" w:type="dxa"/>
            <w:gridSpan w:val="4"/>
            <w:tcBorders>
              <w:top w:val="single" w:sz="5" w:space="0" w:color="000000"/>
              <w:left w:val="single" w:sz="4" w:space="0" w:color="auto"/>
              <w:bottom w:val="single" w:sz="5" w:space="0" w:color="000000"/>
              <w:right w:val="single" w:sz="4" w:space="0" w:color="auto"/>
            </w:tcBorders>
          </w:tcPr>
          <w:p w:rsidR="00CA58A8" w:rsidRPr="00D47446" w:rsidRDefault="00CA58A8" w:rsidP="00CA58A8">
            <w:pPr>
              <w:pStyle w:val="Default"/>
              <w:jc w:val="center"/>
              <w:rPr>
                <w:sz w:val="20"/>
                <w:szCs w:val="20"/>
              </w:rPr>
            </w:pPr>
            <w:r w:rsidRPr="00D47446">
              <w:rPr>
                <w:sz w:val="20"/>
                <w:szCs w:val="20"/>
              </w:rPr>
              <w:t>Interfața cu STI referitoare la energie</w:t>
            </w:r>
          </w:p>
          <w:p w:rsidR="00CA58A8" w:rsidRPr="00D47446" w:rsidRDefault="00CA58A8" w:rsidP="00CA58A8">
            <w:pPr>
              <w:autoSpaceDE w:val="0"/>
              <w:autoSpaceDN w:val="0"/>
              <w:adjustRightInd w:val="0"/>
              <w:spacing w:before="36" w:after="0"/>
              <w:ind w:right="3405"/>
              <w:jc w:val="center"/>
              <w:rPr>
                <w:rFonts w:cs="Times New Roman"/>
                <w:sz w:val="20"/>
                <w:szCs w:val="20"/>
                <w:lang w:val="en-US"/>
              </w:rPr>
            </w:pPr>
          </w:p>
        </w:tc>
      </w:tr>
      <w:tr w:rsidR="00CD291F" w:rsidRPr="00DA278B" w:rsidTr="00CD291F">
        <w:trPr>
          <w:trHeight w:hRule="exact" w:val="343"/>
        </w:trPr>
        <w:tc>
          <w:tcPr>
            <w:tcW w:w="2801" w:type="dxa"/>
            <w:tcBorders>
              <w:top w:val="single" w:sz="5" w:space="0" w:color="000000"/>
              <w:left w:val="single" w:sz="4" w:space="0" w:color="auto"/>
              <w:bottom w:val="single" w:sz="5" w:space="0" w:color="000000"/>
              <w:right w:val="single" w:sz="5" w:space="0" w:color="000000"/>
            </w:tcBorders>
          </w:tcPr>
          <w:p w:rsidR="00CD291F" w:rsidRPr="00D47446" w:rsidRDefault="00CD291F" w:rsidP="00CA58A8">
            <w:pPr>
              <w:autoSpaceDE w:val="0"/>
              <w:autoSpaceDN w:val="0"/>
              <w:adjustRightInd w:val="0"/>
              <w:spacing w:before="70" w:after="0"/>
              <w:ind w:left="737" w:right="-20"/>
              <w:rPr>
                <w:rFonts w:cs="Times New Roman"/>
                <w:sz w:val="20"/>
                <w:szCs w:val="20"/>
                <w:lang w:val="en-US"/>
              </w:rPr>
            </w:pPr>
            <w:r w:rsidRPr="00D47446">
              <w:rPr>
                <w:rFonts w:cs="Times New Roman"/>
                <w:sz w:val="20"/>
                <w:szCs w:val="20"/>
                <w:lang w:val="en-US"/>
              </w:rPr>
              <w:t>Referință</w:t>
            </w:r>
            <w:r w:rsidRPr="00D47446">
              <w:rPr>
                <w:rFonts w:cs="Times New Roman"/>
                <w:spacing w:val="-17"/>
                <w:sz w:val="20"/>
                <w:szCs w:val="20"/>
                <w:lang w:val="en-US"/>
              </w:rPr>
              <w:t xml:space="preserve"> </w:t>
            </w:r>
            <w:r w:rsidRPr="00D47446">
              <w:rPr>
                <w:rFonts w:cs="Times New Roman"/>
                <w:w w:val="85"/>
                <w:sz w:val="20"/>
                <w:szCs w:val="20"/>
                <w:lang w:val="en-US"/>
              </w:rPr>
              <w:t>STI</w:t>
            </w:r>
            <w:r w:rsidRPr="00D47446">
              <w:rPr>
                <w:rFonts w:cs="Times New Roman"/>
                <w:spacing w:val="20"/>
                <w:w w:val="85"/>
                <w:sz w:val="20"/>
                <w:szCs w:val="20"/>
                <w:lang w:val="en-US"/>
              </w:rPr>
              <w:t xml:space="preserve"> </w:t>
            </w:r>
            <w:r w:rsidRPr="00D47446">
              <w:rPr>
                <w:rFonts w:cs="Times New Roman"/>
                <w:sz w:val="20"/>
                <w:szCs w:val="20"/>
                <w:lang w:val="en-US"/>
              </w:rPr>
              <w:t>CCS</w:t>
            </w:r>
          </w:p>
        </w:tc>
        <w:tc>
          <w:tcPr>
            <w:tcW w:w="1510" w:type="dxa"/>
            <w:tcBorders>
              <w:top w:val="single" w:sz="5" w:space="0" w:color="000000"/>
              <w:left w:val="single" w:sz="5" w:space="0" w:color="000000"/>
              <w:bottom w:val="single" w:sz="5" w:space="0" w:color="000000"/>
              <w:right w:val="single" w:sz="5" w:space="0" w:color="000000"/>
            </w:tcBorders>
          </w:tcPr>
          <w:p w:rsidR="00CD291F" w:rsidRPr="00D47446" w:rsidRDefault="00CD291F" w:rsidP="00CA58A8">
            <w:pPr>
              <w:autoSpaceDE w:val="0"/>
              <w:autoSpaceDN w:val="0"/>
              <w:adjustRightInd w:val="0"/>
              <w:spacing w:after="0"/>
              <w:rPr>
                <w:rFonts w:cs="Times New Roman"/>
                <w:sz w:val="20"/>
                <w:szCs w:val="20"/>
                <w:lang w:val="en-US"/>
              </w:rPr>
            </w:pPr>
          </w:p>
        </w:tc>
        <w:tc>
          <w:tcPr>
            <w:tcW w:w="4891" w:type="dxa"/>
            <w:gridSpan w:val="2"/>
            <w:tcBorders>
              <w:top w:val="single" w:sz="5" w:space="0" w:color="000000"/>
              <w:left w:val="single" w:sz="5" w:space="0" w:color="000000"/>
              <w:bottom w:val="single" w:sz="5" w:space="0" w:color="000000"/>
              <w:right w:val="single" w:sz="4" w:space="0" w:color="auto"/>
            </w:tcBorders>
          </w:tcPr>
          <w:p w:rsidR="00CD291F" w:rsidRPr="00D47446" w:rsidRDefault="00CD291F" w:rsidP="00CA58A8">
            <w:pPr>
              <w:autoSpaceDE w:val="0"/>
              <w:autoSpaceDN w:val="0"/>
              <w:adjustRightInd w:val="0"/>
              <w:spacing w:after="0"/>
              <w:rPr>
                <w:rFonts w:cs="Times New Roman"/>
                <w:sz w:val="20"/>
                <w:szCs w:val="20"/>
                <w:lang w:val="en-US"/>
              </w:rPr>
            </w:pPr>
            <w:r w:rsidRPr="00D47446">
              <w:rPr>
                <w:rFonts w:cs="Times New Roman"/>
                <w:w w:val="89"/>
                <w:sz w:val="20"/>
                <w:szCs w:val="20"/>
                <w:lang w:val="en-US"/>
              </w:rPr>
              <w:t>Refe</w:t>
            </w:r>
            <w:r w:rsidRPr="00D47446">
              <w:rPr>
                <w:rFonts w:cs="Times New Roman"/>
                <w:spacing w:val="2"/>
                <w:w w:val="89"/>
                <w:sz w:val="20"/>
                <w:szCs w:val="20"/>
                <w:lang w:val="en-US"/>
              </w:rPr>
              <w:t>r</w:t>
            </w:r>
            <w:r w:rsidRPr="00D47446">
              <w:rPr>
                <w:rFonts w:cs="Times New Roman"/>
                <w:w w:val="89"/>
                <w:sz w:val="20"/>
                <w:szCs w:val="20"/>
                <w:lang w:val="en-US"/>
              </w:rPr>
              <w:t xml:space="preserve">ință </w:t>
            </w:r>
            <w:r w:rsidRPr="00D47446">
              <w:rPr>
                <w:rFonts w:cs="Times New Roman"/>
                <w:spacing w:val="18"/>
                <w:w w:val="89"/>
                <w:sz w:val="20"/>
                <w:szCs w:val="20"/>
                <w:lang w:val="en-US"/>
              </w:rPr>
              <w:t xml:space="preserve"> </w:t>
            </w:r>
            <w:r w:rsidRPr="00D47446">
              <w:rPr>
                <w:rFonts w:cs="Times New Roman"/>
                <w:w w:val="89"/>
                <w:sz w:val="20"/>
                <w:szCs w:val="20"/>
                <w:lang w:val="en-US"/>
              </w:rPr>
              <w:t>STI</w:t>
            </w:r>
            <w:r w:rsidRPr="00D47446">
              <w:rPr>
                <w:rFonts w:cs="Times New Roman"/>
                <w:spacing w:val="8"/>
                <w:w w:val="89"/>
                <w:sz w:val="20"/>
                <w:szCs w:val="20"/>
                <w:lang w:val="en-US"/>
              </w:rPr>
              <w:t xml:space="preserve"> </w:t>
            </w:r>
            <w:r w:rsidRPr="00D47446">
              <w:rPr>
                <w:rFonts w:cs="Times New Roman"/>
                <w:sz w:val="20"/>
                <w:szCs w:val="20"/>
                <w:lang w:val="en-US"/>
              </w:rPr>
              <w:t>referitoare</w:t>
            </w:r>
            <w:r w:rsidRPr="00D47446">
              <w:rPr>
                <w:rFonts w:cs="Times New Roman"/>
                <w:spacing w:val="-14"/>
                <w:sz w:val="20"/>
                <w:szCs w:val="20"/>
                <w:lang w:val="en-US"/>
              </w:rPr>
              <w:t xml:space="preserve"> </w:t>
            </w:r>
            <w:r w:rsidRPr="00D47446">
              <w:rPr>
                <w:rFonts w:cs="Times New Roman"/>
                <w:sz w:val="20"/>
                <w:szCs w:val="20"/>
                <w:lang w:val="en-US"/>
              </w:rPr>
              <w:t>la</w:t>
            </w:r>
            <w:r w:rsidRPr="00D47446">
              <w:rPr>
                <w:rFonts w:cs="Times New Roman"/>
                <w:spacing w:val="4"/>
                <w:sz w:val="20"/>
                <w:szCs w:val="20"/>
                <w:lang w:val="en-US"/>
              </w:rPr>
              <w:t xml:space="preserve"> </w:t>
            </w:r>
            <w:r w:rsidRPr="00D47446">
              <w:rPr>
                <w:rFonts w:cs="Times New Roman"/>
                <w:sz w:val="20"/>
                <w:szCs w:val="20"/>
                <w:lang w:val="en-US"/>
              </w:rPr>
              <w:t>energie</w:t>
            </w:r>
          </w:p>
        </w:tc>
      </w:tr>
      <w:tr w:rsidR="00CD291F" w:rsidRPr="00DA278B" w:rsidTr="008063A7">
        <w:trPr>
          <w:trHeight w:hRule="exact" w:val="318"/>
        </w:trPr>
        <w:tc>
          <w:tcPr>
            <w:tcW w:w="2801" w:type="dxa"/>
            <w:tcBorders>
              <w:top w:val="single" w:sz="5" w:space="0" w:color="000000"/>
              <w:left w:val="single" w:sz="4" w:space="0" w:color="auto"/>
              <w:bottom w:val="single" w:sz="5" w:space="0" w:color="000000"/>
              <w:right w:val="single" w:sz="5" w:space="0" w:color="000000"/>
            </w:tcBorders>
          </w:tcPr>
          <w:p w:rsidR="00CD291F" w:rsidRPr="00D47446" w:rsidRDefault="00CD291F" w:rsidP="00F132F9">
            <w:pPr>
              <w:autoSpaceDE w:val="0"/>
              <w:autoSpaceDN w:val="0"/>
              <w:adjustRightInd w:val="0"/>
              <w:spacing w:before="70" w:after="0"/>
              <w:ind w:right="1054"/>
              <w:rPr>
                <w:rFonts w:cs="Times New Roman"/>
                <w:sz w:val="20"/>
                <w:szCs w:val="20"/>
                <w:lang w:val="en-US"/>
              </w:rPr>
            </w:pPr>
            <w:r w:rsidRPr="00D47446">
              <w:rPr>
                <w:rFonts w:cs="Times New Roman"/>
                <w:w w:val="96"/>
                <w:sz w:val="20"/>
                <w:szCs w:val="20"/>
                <w:lang w:val="en-US"/>
              </w:rPr>
              <w:t>Para</w:t>
            </w:r>
            <w:r w:rsidRPr="00D47446">
              <w:rPr>
                <w:rFonts w:cs="Times New Roman"/>
                <w:spacing w:val="-2"/>
                <w:w w:val="96"/>
                <w:sz w:val="20"/>
                <w:szCs w:val="20"/>
                <w:lang w:val="en-US"/>
              </w:rPr>
              <w:t>m</w:t>
            </w:r>
            <w:r w:rsidRPr="00D47446">
              <w:rPr>
                <w:rFonts w:cs="Times New Roman"/>
                <w:w w:val="99"/>
                <w:sz w:val="20"/>
                <w:szCs w:val="20"/>
                <w:lang w:val="en-US"/>
              </w:rPr>
              <w:t>et</w:t>
            </w:r>
            <w:r w:rsidRPr="00D47446">
              <w:rPr>
                <w:rFonts w:cs="Times New Roman"/>
                <w:spacing w:val="4"/>
                <w:w w:val="99"/>
                <w:sz w:val="20"/>
                <w:szCs w:val="20"/>
                <w:lang w:val="en-US"/>
              </w:rPr>
              <w:t>r</w:t>
            </w:r>
            <w:r w:rsidRPr="00D47446">
              <w:rPr>
                <w:rFonts w:cs="Times New Roman"/>
                <w:w w:val="101"/>
                <w:sz w:val="20"/>
                <w:szCs w:val="20"/>
                <w:lang w:val="en-US"/>
              </w:rPr>
              <w:t>u</w:t>
            </w:r>
          </w:p>
        </w:tc>
        <w:tc>
          <w:tcPr>
            <w:tcW w:w="1510" w:type="dxa"/>
            <w:tcBorders>
              <w:top w:val="single" w:sz="5" w:space="0" w:color="000000"/>
              <w:left w:val="single" w:sz="5" w:space="0" w:color="000000"/>
              <w:bottom w:val="single" w:sz="5" w:space="0" w:color="000000"/>
              <w:right w:val="single" w:sz="5" w:space="0" w:color="000000"/>
            </w:tcBorders>
          </w:tcPr>
          <w:p w:rsidR="00CD291F" w:rsidRPr="00D47446" w:rsidRDefault="00CD291F" w:rsidP="00CA58A8">
            <w:pPr>
              <w:autoSpaceDE w:val="0"/>
              <w:autoSpaceDN w:val="0"/>
              <w:adjustRightInd w:val="0"/>
              <w:spacing w:before="70" w:after="0"/>
              <w:ind w:left="315" w:right="-20"/>
              <w:rPr>
                <w:rFonts w:cs="Times New Roman"/>
                <w:sz w:val="20"/>
                <w:szCs w:val="20"/>
                <w:lang w:val="en-US"/>
              </w:rPr>
            </w:pPr>
            <w:r w:rsidRPr="00D47446">
              <w:rPr>
                <w:rFonts w:cs="Times New Roman"/>
                <w:sz w:val="20"/>
                <w:szCs w:val="20"/>
                <w:lang w:val="en-US"/>
              </w:rPr>
              <w:t>Punct</w:t>
            </w:r>
          </w:p>
        </w:tc>
        <w:tc>
          <w:tcPr>
            <w:tcW w:w="4891" w:type="dxa"/>
            <w:gridSpan w:val="2"/>
            <w:tcBorders>
              <w:top w:val="single" w:sz="5" w:space="0" w:color="000000"/>
              <w:left w:val="single" w:sz="5" w:space="0" w:color="000000"/>
              <w:bottom w:val="single" w:sz="5" w:space="0" w:color="000000"/>
              <w:right w:val="single" w:sz="4" w:space="0" w:color="auto"/>
            </w:tcBorders>
          </w:tcPr>
          <w:p w:rsidR="00CD291F" w:rsidRPr="00D47446" w:rsidRDefault="00CD291F" w:rsidP="00CD291F">
            <w:pPr>
              <w:autoSpaceDE w:val="0"/>
              <w:autoSpaceDN w:val="0"/>
              <w:adjustRightInd w:val="0"/>
              <w:spacing w:before="70" w:after="0"/>
              <w:ind w:right="-20"/>
              <w:rPr>
                <w:rFonts w:cs="Times New Roman"/>
                <w:sz w:val="20"/>
                <w:szCs w:val="20"/>
                <w:lang w:val="en-US"/>
              </w:rPr>
            </w:pPr>
            <w:r w:rsidRPr="00D47446">
              <w:rPr>
                <w:rFonts w:cs="Times New Roman"/>
                <w:spacing w:val="-2"/>
                <w:w w:val="85"/>
                <w:sz w:val="20"/>
                <w:szCs w:val="20"/>
                <w:lang w:val="en-US"/>
              </w:rPr>
              <w:t>P</w:t>
            </w:r>
            <w:r w:rsidRPr="00D47446">
              <w:rPr>
                <w:rFonts w:cs="Times New Roman"/>
                <w:w w:val="99"/>
                <w:sz w:val="20"/>
                <w:szCs w:val="20"/>
                <w:lang w:val="en-US"/>
              </w:rPr>
              <w:t>aramet</w:t>
            </w:r>
            <w:r w:rsidRPr="00D47446">
              <w:rPr>
                <w:rFonts w:cs="Times New Roman"/>
                <w:spacing w:val="4"/>
                <w:w w:val="99"/>
                <w:sz w:val="20"/>
                <w:szCs w:val="20"/>
                <w:lang w:val="en-US"/>
              </w:rPr>
              <w:t>r</w:t>
            </w:r>
            <w:r w:rsidR="008063A7">
              <w:rPr>
                <w:rFonts w:cs="Times New Roman"/>
                <w:spacing w:val="4"/>
                <w:w w:val="99"/>
                <w:sz w:val="20"/>
                <w:szCs w:val="20"/>
                <w:lang w:val="en-US"/>
              </w:rPr>
              <w:t>u</w:t>
            </w:r>
            <w:r>
              <w:rPr>
                <w:rFonts w:cs="Times New Roman"/>
                <w:spacing w:val="4"/>
                <w:w w:val="99"/>
                <w:sz w:val="20"/>
                <w:szCs w:val="20"/>
                <w:lang w:val="en-US"/>
              </w:rPr>
              <w:t>/</w:t>
            </w:r>
            <w:r>
              <w:rPr>
                <w:rFonts w:cs="Times New Roman"/>
                <w:w w:val="101"/>
                <w:sz w:val="20"/>
                <w:szCs w:val="20"/>
                <w:lang w:val="en-US"/>
              </w:rPr>
              <w:t xml:space="preserve"> Punct cu privire la:</w:t>
            </w:r>
          </w:p>
        </w:tc>
      </w:tr>
      <w:tr w:rsidR="00CD291F" w:rsidRPr="00CA58A8" w:rsidTr="00CD291F">
        <w:trPr>
          <w:trHeight w:hRule="exact" w:val="899"/>
        </w:trPr>
        <w:tc>
          <w:tcPr>
            <w:tcW w:w="2801" w:type="dxa"/>
            <w:tcBorders>
              <w:top w:val="single" w:sz="5" w:space="0" w:color="000000"/>
              <w:left w:val="single" w:sz="4" w:space="0" w:color="auto"/>
              <w:bottom w:val="single" w:sz="5" w:space="0" w:color="000000"/>
              <w:right w:val="single" w:sz="5" w:space="0" w:color="000000"/>
            </w:tcBorders>
          </w:tcPr>
          <w:p w:rsidR="00CD291F" w:rsidRPr="00D47446" w:rsidRDefault="00CD291F" w:rsidP="00CA58A8">
            <w:pPr>
              <w:autoSpaceDE w:val="0"/>
              <w:autoSpaceDN w:val="0"/>
              <w:adjustRightInd w:val="0"/>
              <w:spacing w:before="73" w:after="0" w:line="214" w:lineRule="exact"/>
              <w:ind w:right="174"/>
              <w:rPr>
                <w:rFonts w:cs="Times New Roman"/>
                <w:sz w:val="20"/>
                <w:szCs w:val="20"/>
                <w:lang w:val="en-US"/>
              </w:rPr>
            </w:pPr>
            <w:r w:rsidRPr="00D47446">
              <w:rPr>
                <w:rFonts w:cs="Times New Roman"/>
                <w:sz w:val="20"/>
                <w:szCs w:val="20"/>
                <w:lang w:val="en-US"/>
              </w:rPr>
              <w:lastRenderedPageBreak/>
              <w:t>Comenzi</w:t>
            </w:r>
            <w:r w:rsidRPr="00D47446">
              <w:rPr>
                <w:rFonts w:cs="Times New Roman"/>
                <w:spacing w:val="-16"/>
                <w:sz w:val="20"/>
                <w:szCs w:val="20"/>
                <w:lang w:val="en-US"/>
              </w:rPr>
              <w:t xml:space="preserve"> </w:t>
            </w:r>
            <w:r w:rsidRPr="00D47446">
              <w:rPr>
                <w:rFonts w:cs="Times New Roman"/>
                <w:sz w:val="20"/>
                <w:szCs w:val="20"/>
                <w:lang w:val="en-US"/>
              </w:rPr>
              <w:t>pent</w:t>
            </w:r>
            <w:r w:rsidRPr="00D47446">
              <w:rPr>
                <w:rFonts w:cs="Times New Roman"/>
                <w:spacing w:val="4"/>
                <w:sz w:val="20"/>
                <w:szCs w:val="20"/>
                <w:lang w:val="en-US"/>
              </w:rPr>
              <w:t>r</w:t>
            </w:r>
            <w:r w:rsidRPr="00D47446">
              <w:rPr>
                <w:rFonts w:cs="Times New Roman"/>
                <w:sz w:val="20"/>
                <w:szCs w:val="20"/>
                <w:lang w:val="en-US"/>
              </w:rPr>
              <w:t>u</w:t>
            </w:r>
            <w:r w:rsidRPr="00D47446">
              <w:rPr>
                <w:rFonts w:cs="Times New Roman"/>
                <w:spacing w:val="9"/>
                <w:sz w:val="20"/>
                <w:szCs w:val="20"/>
                <w:lang w:val="en-US"/>
              </w:rPr>
              <w:t xml:space="preserve"> </w:t>
            </w:r>
            <w:r w:rsidRPr="00D47446">
              <w:rPr>
                <w:rFonts w:cs="Times New Roman"/>
                <w:w w:val="98"/>
                <w:sz w:val="20"/>
                <w:szCs w:val="20"/>
                <w:lang w:val="en-US"/>
              </w:rPr>
              <w:t>ech</w:t>
            </w:r>
            <w:r w:rsidRPr="00D47446">
              <w:rPr>
                <w:rFonts w:cs="Times New Roman"/>
                <w:spacing w:val="-2"/>
                <w:w w:val="98"/>
                <w:sz w:val="20"/>
                <w:szCs w:val="20"/>
                <w:lang w:val="en-US"/>
              </w:rPr>
              <w:t>i</w:t>
            </w:r>
            <w:r w:rsidRPr="00D47446">
              <w:rPr>
                <w:rFonts w:cs="Times New Roman"/>
                <w:w w:val="98"/>
                <w:sz w:val="20"/>
                <w:szCs w:val="20"/>
                <w:lang w:val="en-US"/>
              </w:rPr>
              <w:t xml:space="preserve">pamentele </w:t>
            </w:r>
            <w:r w:rsidRPr="00D47446">
              <w:rPr>
                <w:rFonts w:cs="Times New Roman"/>
                <w:sz w:val="20"/>
                <w:szCs w:val="20"/>
                <w:lang w:val="en-US"/>
              </w:rPr>
              <w:t>de</w:t>
            </w:r>
            <w:r w:rsidRPr="00D47446">
              <w:rPr>
                <w:rFonts w:cs="Times New Roman"/>
                <w:spacing w:val="-9"/>
                <w:sz w:val="20"/>
                <w:szCs w:val="20"/>
                <w:lang w:val="en-US"/>
              </w:rPr>
              <w:t xml:space="preserve">       </w:t>
            </w:r>
            <w:r w:rsidRPr="00D47446">
              <w:rPr>
                <w:rFonts w:cs="Times New Roman"/>
                <w:sz w:val="20"/>
                <w:szCs w:val="20"/>
                <w:lang w:val="en-US"/>
              </w:rPr>
              <w:t>mate</w:t>
            </w:r>
            <w:r w:rsidRPr="00D47446">
              <w:rPr>
                <w:rFonts w:cs="Times New Roman"/>
                <w:spacing w:val="3"/>
                <w:sz w:val="20"/>
                <w:szCs w:val="20"/>
                <w:lang w:val="en-US"/>
              </w:rPr>
              <w:t>r</w:t>
            </w:r>
            <w:r w:rsidRPr="00D47446">
              <w:rPr>
                <w:rFonts w:cs="Times New Roman"/>
                <w:sz w:val="20"/>
                <w:szCs w:val="20"/>
                <w:lang w:val="en-US"/>
              </w:rPr>
              <w:t>ial</w:t>
            </w:r>
            <w:r w:rsidRPr="00D47446">
              <w:rPr>
                <w:rFonts w:cs="Times New Roman"/>
                <w:spacing w:val="-17"/>
                <w:sz w:val="20"/>
                <w:szCs w:val="20"/>
                <w:lang w:val="en-US"/>
              </w:rPr>
              <w:t xml:space="preserve"> </w:t>
            </w:r>
            <w:r w:rsidRPr="00D47446">
              <w:rPr>
                <w:rFonts w:cs="Times New Roman"/>
                <w:spacing w:val="4"/>
                <w:w w:val="103"/>
                <w:sz w:val="20"/>
                <w:szCs w:val="20"/>
                <w:lang w:val="en-US"/>
              </w:rPr>
              <w:t>r</w:t>
            </w:r>
            <w:r w:rsidRPr="00D47446">
              <w:rPr>
                <w:rFonts w:cs="Times New Roman"/>
                <w:sz w:val="20"/>
                <w:szCs w:val="20"/>
                <w:lang w:val="en-US"/>
              </w:rPr>
              <w:t>ulant</w:t>
            </w:r>
          </w:p>
        </w:tc>
        <w:tc>
          <w:tcPr>
            <w:tcW w:w="1510" w:type="dxa"/>
            <w:tcBorders>
              <w:top w:val="single" w:sz="5" w:space="0" w:color="000000"/>
              <w:left w:val="single" w:sz="5" w:space="0" w:color="000000"/>
              <w:bottom w:val="single" w:sz="5" w:space="0" w:color="000000"/>
              <w:right w:val="single" w:sz="5" w:space="0" w:color="000000"/>
            </w:tcBorders>
          </w:tcPr>
          <w:p w:rsidR="00CD291F" w:rsidRPr="00D47446" w:rsidRDefault="00CD291F" w:rsidP="00CA58A8">
            <w:pPr>
              <w:autoSpaceDE w:val="0"/>
              <w:autoSpaceDN w:val="0"/>
              <w:adjustRightInd w:val="0"/>
              <w:spacing w:before="67" w:after="0"/>
              <w:ind w:left="106" w:right="-20"/>
              <w:rPr>
                <w:rFonts w:cs="Times New Roman"/>
                <w:sz w:val="20"/>
                <w:szCs w:val="20"/>
                <w:lang w:val="en-US"/>
              </w:rPr>
            </w:pPr>
            <w:r w:rsidRPr="00D47446">
              <w:rPr>
                <w:rFonts w:cs="Times New Roman"/>
                <w:w w:val="102"/>
                <w:sz w:val="20"/>
                <w:szCs w:val="20"/>
                <w:lang w:val="en-US"/>
              </w:rPr>
              <w:t>4.2.4</w:t>
            </w:r>
          </w:p>
          <w:p w:rsidR="00CD291F" w:rsidRPr="00D47446" w:rsidRDefault="00CD291F" w:rsidP="00CA58A8">
            <w:pPr>
              <w:autoSpaceDE w:val="0"/>
              <w:autoSpaceDN w:val="0"/>
              <w:adjustRightInd w:val="0"/>
              <w:spacing w:after="0" w:line="213" w:lineRule="exact"/>
              <w:ind w:left="106" w:right="-20"/>
              <w:rPr>
                <w:rFonts w:cs="Times New Roman"/>
                <w:sz w:val="20"/>
                <w:szCs w:val="20"/>
                <w:lang w:val="en-US"/>
              </w:rPr>
            </w:pPr>
            <w:r w:rsidRPr="00D47446">
              <w:rPr>
                <w:rFonts w:cs="Times New Roman"/>
                <w:w w:val="102"/>
                <w:sz w:val="20"/>
                <w:szCs w:val="20"/>
                <w:lang w:val="en-US"/>
              </w:rPr>
              <w:t>4.2.5</w:t>
            </w:r>
          </w:p>
        </w:tc>
        <w:tc>
          <w:tcPr>
            <w:tcW w:w="2880" w:type="dxa"/>
            <w:tcBorders>
              <w:top w:val="single" w:sz="5" w:space="0" w:color="000000"/>
              <w:left w:val="single" w:sz="5" w:space="0" w:color="000000"/>
              <w:bottom w:val="single" w:sz="5" w:space="0" w:color="000000"/>
              <w:right w:val="single" w:sz="5" w:space="0" w:color="000000"/>
            </w:tcBorders>
          </w:tcPr>
          <w:p w:rsidR="00CD291F" w:rsidRPr="00D47446" w:rsidRDefault="00CD291F" w:rsidP="00CA58A8">
            <w:pPr>
              <w:autoSpaceDE w:val="0"/>
              <w:autoSpaceDN w:val="0"/>
              <w:adjustRightInd w:val="0"/>
              <w:spacing w:before="67" w:after="0"/>
              <w:ind w:left="106" w:right="-20"/>
              <w:rPr>
                <w:rFonts w:cs="Times New Roman"/>
                <w:sz w:val="20"/>
                <w:szCs w:val="20"/>
                <w:lang w:val="en-US"/>
              </w:rPr>
            </w:pPr>
            <w:r w:rsidRPr="00D47446">
              <w:rPr>
                <w:rFonts w:cs="Times New Roman"/>
                <w:w w:val="95"/>
                <w:sz w:val="20"/>
                <w:szCs w:val="20"/>
                <w:lang w:val="en-US"/>
              </w:rPr>
              <w:t>Sectoa</w:t>
            </w:r>
            <w:r w:rsidRPr="00D47446">
              <w:rPr>
                <w:rFonts w:cs="Times New Roman"/>
                <w:spacing w:val="-2"/>
                <w:w w:val="95"/>
                <w:sz w:val="20"/>
                <w:szCs w:val="20"/>
                <w:lang w:val="en-US"/>
              </w:rPr>
              <w:t>r</w:t>
            </w:r>
            <w:r w:rsidRPr="00D47446">
              <w:rPr>
                <w:rFonts w:cs="Times New Roman"/>
                <w:w w:val="95"/>
                <w:sz w:val="20"/>
                <w:szCs w:val="20"/>
                <w:lang w:val="en-US"/>
              </w:rPr>
              <w:t>e</w:t>
            </w:r>
            <w:r w:rsidRPr="00D47446">
              <w:rPr>
                <w:rFonts w:cs="Times New Roman"/>
                <w:spacing w:val="1"/>
                <w:w w:val="95"/>
                <w:sz w:val="20"/>
                <w:szCs w:val="20"/>
                <w:lang w:val="en-US"/>
              </w:rPr>
              <w:t xml:space="preserve"> </w:t>
            </w:r>
            <w:r w:rsidRPr="00D47446">
              <w:rPr>
                <w:rFonts w:cs="Times New Roman"/>
                <w:sz w:val="20"/>
                <w:szCs w:val="20"/>
                <w:lang w:val="en-US"/>
              </w:rPr>
              <w:t>de</w:t>
            </w:r>
            <w:r w:rsidRPr="00D47446">
              <w:rPr>
                <w:rFonts w:cs="Times New Roman"/>
                <w:spacing w:val="-14"/>
                <w:sz w:val="20"/>
                <w:szCs w:val="20"/>
                <w:lang w:val="en-US"/>
              </w:rPr>
              <w:t xml:space="preserve"> </w:t>
            </w:r>
            <w:r w:rsidRPr="00D47446">
              <w:rPr>
                <w:rFonts w:cs="Times New Roman"/>
                <w:sz w:val="20"/>
                <w:szCs w:val="20"/>
                <w:lang w:val="en-US"/>
              </w:rPr>
              <w:t>separare</w:t>
            </w:r>
            <w:r w:rsidRPr="00D47446">
              <w:rPr>
                <w:rFonts w:cs="Times New Roman"/>
                <w:spacing w:val="-19"/>
                <w:sz w:val="20"/>
                <w:szCs w:val="20"/>
                <w:lang w:val="en-US"/>
              </w:rPr>
              <w:t xml:space="preserve"> </w:t>
            </w:r>
            <w:r w:rsidRPr="00D47446">
              <w:rPr>
                <w:rFonts w:cs="Times New Roman"/>
                <w:sz w:val="20"/>
                <w:szCs w:val="20"/>
                <w:lang w:val="en-US"/>
              </w:rPr>
              <w:t>a</w:t>
            </w:r>
            <w:r w:rsidRPr="00D47446">
              <w:rPr>
                <w:rFonts w:cs="Times New Roman"/>
                <w:spacing w:val="-8"/>
                <w:sz w:val="20"/>
                <w:szCs w:val="20"/>
                <w:lang w:val="en-US"/>
              </w:rPr>
              <w:t xml:space="preserve"> </w:t>
            </w:r>
            <w:r w:rsidRPr="00D47446">
              <w:rPr>
                <w:rFonts w:cs="Times New Roman"/>
                <w:spacing w:val="-3"/>
                <w:sz w:val="20"/>
                <w:szCs w:val="20"/>
                <w:lang w:val="en-US"/>
              </w:rPr>
              <w:t>f</w:t>
            </w:r>
            <w:r w:rsidRPr="00D47446">
              <w:rPr>
                <w:rFonts w:cs="Times New Roman"/>
                <w:sz w:val="20"/>
                <w:szCs w:val="20"/>
                <w:lang w:val="en-US"/>
              </w:rPr>
              <w:t>azelor</w:t>
            </w:r>
          </w:p>
          <w:p w:rsidR="00CD291F" w:rsidRPr="00D47446" w:rsidRDefault="00CD291F" w:rsidP="00CA58A8">
            <w:pPr>
              <w:autoSpaceDE w:val="0"/>
              <w:autoSpaceDN w:val="0"/>
              <w:adjustRightInd w:val="0"/>
              <w:spacing w:before="4" w:after="0" w:line="110" w:lineRule="exact"/>
              <w:rPr>
                <w:rFonts w:cs="Times New Roman"/>
                <w:sz w:val="20"/>
                <w:szCs w:val="20"/>
                <w:lang w:val="en-US"/>
              </w:rPr>
            </w:pPr>
          </w:p>
          <w:p w:rsidR="00CD291F" w:rsidRPr="00D47446" w:rsidRDefault="00CD291F" w:rsidP="00CA58A8">
            <w:pPr>
              <w:autoSpaceDE w:val="0"/>
              <w:autoSpaceDN w:val="0"/>
              <w:adjustRightInd w:val="0"/>
              <w:spacing w:after="0" w:line="214" w:lineRule="exact"/>
              <w:ind w:left="106" w:right="590"/>
              <w:rPr>
                <w:rFonts w:cs="Times New Roman"/>
                <w:sz w:val="20"/>
                <w:szCs w:val="20"/>
                <w:lang w:val="en-US"/>
              </w:rPr>
            </w:pPr>
            <w:r w:rsidRPr="00D47446">
              <w:rPr>
                <w:rFonts w:cs="Times New Roman"/>
                <w:w w:val="95"/>
                <w:sz w:val="20"/>
                <w:szCs w:val="20"/>
                <w:lang w:val="en-US"/>
              </w:rPr>
              <w:t>Sectoa</w:t>
            </w:r>
            <w:r w:rsidRPr="00D47446">
              <w:rPr>
                <w:rFonts w:cs="Times New Roman"/>
                <w:spacing w:val="-2"/>
                <w:w w:val="95"/>
                <w:sz w:val="20"/>
                <w:szCs w:val="20"/>
                <w:lang w:val="en-US"/>
              </w:rPr>
              <w:t>r</w:t>
            </w:r>
            <w:r w:rsidRPr="00D47446">
              <w:rPr>
                <w:rFonts w:cs="Times New Roman"/>
                <w:w w:val="95"/>
                <w:sz w:val="20"/>
                <w:szCs w:val="20"/>
                <w:lang w:val="en-US"/>
              </w:rPr>
              <w:t>e</w:t>
            </w:r>
            <w:r w:rsidRPr="00D47446">
              <w:rPr>
                <w:rFonts w:cs="Times New Roman"/>
                <w:spacing w:val="5"/>
                <w:w w:val="95"/>
                <w:sz w:val="20"/>
                <w:szCs w:val="20"/>
                <w:lang w:val="en-US"/>
              </w:rPr>
              <w:t xml:space="preserve"> </w:t>
            </w:r>
            <w:r w:rsidRPr="00D47446">
              <w:rPr>
                <w:rFonts w:cs="Times New Roman"/>
                <w:sz w:val="20"/>
                <w:szCs w:val="20"/>
                <w:lang w:val="en-US"/>
              </w:rPr>
              <w:t>de</w:t>
            </w:r>
            <w:r w:rsidRPr="00D47446">
              <w:rPr>
                <w:rFonts w:cs="Times New Roman"/>
                <w:spacing w:val="-8"/>
                <w:sz w:val="20"/>
                <w:szCs w:val="20"/>
                <w:lang w:val="en-US"/>
              </w:rPr>
              <w:t xml:space="preserve"> </w:t>
            </w:r>
            <w:r w:rsidRPr="00D47446">
              <w:rPr>
                <w:rFonts w:cs="Times New Roman"/>
                <w:sz w:val="20"/>
                <w:szCs w:val="20"/>
                <w:lang w:val="en-US"/>
              </w:rPr>
              <w:t>separare</w:t>
            </w:r>
            <w:r w:rsidRPr="00D47446">
              <w:rPr>
                <w:rFonts w:cs="Times New Roman"/>
                <w:spacing w:val="-14"/>
                <w:sz w:val="20"/>
                <w:szCs w:val="20"/>
                <w:lang w:val="en-US"/>
              </w:rPr>
              <w:t xml:space="preserve"> </w:t>
            </w:r>
            <w:r w:rsidRPr="00D47446">
              <w:rPr>
                <w:rFonts w:cs="Times New Roman"/>
                <w:sz w:val="20"/>
                <w:szCs w:val="20"/>
                <w:lang w:val="en-US"/>
              </w:rPr>
              <w:t>a</w:t>
            </w:r>
            <w:r w:rsidRPr="00D47446">
              <w:rPr>
                <w:rFonts w:cs="Times New Roman"/>
                <w:spacing w:val="-5"/>
                <w:sz w:val="20"/>
                <w:szCs w:val="20"/>
                <w:lang w:val="en-US"/>
              </w:rPr>
              <w:t xml:space="preserve"> </w:t>
            </w:r>
            <w:r w:rsidRPr="00D47446">
              <w:rPr>
                <w:rFonts w:cs="Times New Roman"/>
                <w:sz w:val="20"/>
                <w:szCs w:val="20"/>
                <w:lang w:val="en-US"/>
              </w:rPr>
              <w:t>sistemelor</w:t>
            </w:r>
          </w:p>
        </w:tc>
        <w:tc>
          <w:tcPr>
            <w:tcW w:w="2011" w:type="dxa"/>
            <w:tcBorders>
              <w:top w:val="single" w:sz="5" w:space="0" w:color="000000"/>
              <w:left w:val="single" w:sz="5" w:space="0" w:color="000000"/>
              <w:bottom w:val="single" w:sz="5" w:space="0" w:color="000000"/>
              <w:right w:val="single" w:sz="4" w:space="0" w:color="auto"/>
            </w:tcBorders>
          </w:tcPr>
          <w:p w:rsidR="00CD291F" w:rsidRPr="00D47446" w:rsidRDefault="00CD291F" w:rsidP="00CA58A8">
            <w:pPr>
              <w:autoSpaceDE w:val="0"/>
              <w:autoSpaceDN w:val="0"/>
              <w:adjustRightInd w:val="0"/>
              <w:spacing w:after="0" w:line="213" w:lineRule="exact"/>
              <w:ind w:left="106" w:right="-20"/>
              <w:rPr>
                <w:rFonts w:cs="Times New Roman"/>
                <w:sz w:val="20"/>
                <w:szCs w:val="20"/>
                <w:lang w:val="en-US"/>
              </w:rPr>
            </w:pPr>
            <w:r w:rsidRPr="00D47446">
              <w:rPr>
                <w:rFonts w:cs="Times New Roman"/>
                <w:w w:val="85"/>
                <w:sz w:val="20"/>
                <w:szCs w:val="20"/>
                <w:lang w:val="en-US"/>
              </w:rPr>
              <w:t>STI</w:t>
            </w:r>
            <w:r w:rsidRPr="00D47446">
              <w:rPr>
                <w:rFonts w:cs="Times New Roman"/>
                <w:spacing w:val="8"/>
                <w:w w:val="85"/>
                <w:sz w:val="20"/>
                <w:szCs w:val="20"/>
                <w:lang w:val="en-US"/>
              </w:rPr>
              <w:t xml:space="preserve"> </w:t>
            </w:r>
            <w:r w:rsidRPr="00D47446">
              <w:rPr>
                <w:rFonts w:cs="Times New Roman"/>
                <w:w w:val="85"/>
                <w:sz w:val="20"/>
                <w:szCs w:val="20"/>
                <w:lang w:val="en-US"/>
              </w:rPr>
              <w:t>ENE</w:t>
            </w:r>
          </w:p>
        </w:tc>
      </w:tr>
    </w:tbl>
    <w:p w:rsidR="00CA0503" w:rsidRDefault="00CA0503" w:rsidP="00CA58A8">
      <w:pPr>
        <w:spacing w:after="0"/>
        <w:jc w:val="both"/>
        <w:rPr>
          <w:sz w:val="24"/>
          <w:szCs w:val="24"/>
          <w:lang w:val="en-US"/>
        </w:rPr>
      </w:pPr>
    </w:p>
    <w:p w:rsidR="00FF4CB2" w:rsidRPr="00AF5DC2" w:rsidRDefault="00E15079" w:rsidP="00E15079">
      <w:pPr>
        <w:spacing w:after="0"/>
        <w:ind w:firstLine="708"/>
        <w:jc w:val="both"/>
        <w:rPr>
          <w:b/>
          <w:szCs w:val="24"/>
          <w:lang w:val="en-US"/>
        </w:rPr>
      </w:pPr>
      <w:r w:rsidRPr="00AF5DC2">
        <w:rPr>
          <w:b/>
          <w:szCs w:val="24"/>
          <w:lang w:val="en-US"/>
        </w:rPr>
        <w:t>4.4.</w:t>
      </w:r>
      <w:r w:rsidR="00FF4CB2" w:rsidRPr="00AF5DC2">
        <w:rPr>
          <w:b/>
          <w:szCs w:val="24"/>
          <w:lang w:val="en-US"/>
        </w:rPr>
        <w:t xml:space="preserve"> Norme de exploatare</w:t>
      </w:r>
    </w:p>
    <w:p w:rsidR="00FF4CB2" w:rsidRPr="00AF5DC2" w:rsidRDefault="00FF4CB2" w:rsidP="00E15079">
      <w:pPr>
        <w:spacing w:after="0"/>
        <w:ind w:firstLine="708"/>
        <w:jc w:val="both"/>
        <w:rPr>
          <w:szCs w:val="24"/>
          <w:lang w:val="en-US"/>
        </w:rPr>
      </w:pPr>
      <w:r w:rsidRPr="00AF5DC2">
        <w:rPr>
          <w:szCs w:val="24"/>
          <w:lang w:val="en-US"/>
        </w:rPr>
        <w:t>Normele de exploatare a unui serviciu feroviar cu ETCS, ATO și RMR sunt prevăzute în STI referitoare la exploatare și</w:t>
      </w:r>
      <w:r w:rsidR="00E15079" w:rsidRPr="00AF5DC2">
        <w:rPr>
          <w:szCs w:val="24"/>
          <w:lang w:val="en-US"/>
        </w:rPr>
        <w:t xml:space="preserve"> la </w:t>
      </w:r>
      <w:r w:rsidRPr="00AF5DC2">
        <w:rPr>
          <w:szCs w:val="24"/>
          <w:lang w:val="en-US"/>
        </w:rPr>
        <w:t>gestionarea traficului.</w:t>
      </w:r>
    </w:p>
    <w:p w:rsidR="00FF4CB2" w:rsidRPr="00AF5DC2" w:rsidRDefault="00FF4CB2" w:rsidP="00FF4CB2">
      <w:pPr>
        <w:spacing w:after="0"/>
        <w:ind w:firstLine="708"/>
        <w:jc w:val="both"/>
        <w:rPr>
          <w:szCs w:val="24"/>
          <w:lang w:val="en-US"/>
        </w:rPr>
      </w:pPr>
      <w:r w:rsidRPr="00AF5DC2">
        <w:rPr>
          <w:szCs w:val="24"/>
          <w:lang w:val="en-US"/>
        </w:rPr>
        <w:t>Mesajele și indicațiile textuale armonizate afișate de interfața mecanic-mașină ETC</w:t>
      </w:r>
      <w:r w:rsidR="00F64D86" w:rsidRPr="00AF5DC2">
        <w:rPr>
          <w:szCs w:val="24"/>
          <w:lang w:val="en-US"/>
        </w:rPr>
        <w:t>S sunt enumerate în apendicele C</w:t>
      </w:r>
      <w:r w:rsidRPr="00AF5DC2">
        <w:rPr>
          <w:szCs w:val="24"/>
          <w:lang w:val="en-US"/>
        </w:rPr>
        <w:t>.</w:t>
      </w:r>
    </w:p>
    <w:p w:rsidR="00FF4CB2" w:rsidRPr="00AF5DC2" w:rsidRDefault="00E15079" w:rsidP="00E15079">
      <w:pPr>
        <w:spacing w:after="0"/>
        <w:ind w:firstLine="708"/>
        <w:jc w:val="both"/>
        <w:rPr>
          <w:b/>
          <w:szCs w:val="24"/>
          <w:lang w:val="en-US"/>
        </w:rPr>
      </w:pPr>
      <w:r w:rsidRPr="00AF5DC2">
        <w:rPr>
          <w:b/>
          <w:szCs w:val="24"/>
          <w:lang w:val="en-US"/>
        </w:rPr>
        <w:t xml:space="preserve">4.5. </w:t>
      </w:r>
      <w:r w:rsidR="00FF4CB2" w:rsidRPr="00AF5DC2">
        <w:rPr>
          <w:b/>
          <w:szCs w:val="24"/>
          <w:lang w:val="en-US"/>
        </w:rPr>
        <w:t>Norme de întreținere</w:t>
      </w:r>
    </w:p>
    <w:p w:rsidR="00642E94" w:rsidRPr="00AF5DC2" w:rsidRDefault="00FF4CB2" w:rsidP="00642E94">
      <w:pPr>
        <w:spacing w:after="0"/>
        <w:ind w:firstLine="708"/>
        <w:jc w:val="both"/>
        <w:rPr>
          <w:szCs w:val="24"/>
          <w:lang w:val="en-US"/>
        </w:rPr>
      </w:pPr>
      <w:r w:rsidRPr="00AF5DC2">
        <w:rPr>
          <w:szCs w:val="24"/>
          <w:lang w:val="en-US"/>
        </w:rPr>
        <w:t>Normele de întreținere a subsistemelor reglementate de prezenta STI trebuie să asigure menț</w:t>
      </w:r>
      <w:r w:rsidR="00E15079" w:rsidRPr="00AF5DC2">
        <w:rPr>
          <w:szCs w:val="24"/>
          <w:lang w:val="en-US"/>
        </w:rPr>
        <w:t xml:space="preserve">inerea în limitele prevăzute a </w:t>
      </w:r>
      <w:r w:rsidRPr="00AF5DC2">
        <w:rPr>
          <w:szCs w:val="24"/>
          <w:lang w:val="en-US"/>
        </w:rPr>
        <w:t xml:space="preserve">valorilor menționate în parametrii de bază indicați </w:t>
      </w:r>
      <w:r w:rsidR="00727962" w:rsidRPr="00AF5DC2">
        <w:rPr>
          <w:szCs w:val="24"/>
          <w:lang w:val="en-US"/>
        </w:rPr>
        <w:t>la punctul</w:t>
      </w:r>
      <w:r w:rsidRPr="00AF5DC2">
        <w:rPr>
          <w:szCs w:val="24"/>
          <w:lang w:val="en-US"/>
        </w:rPr>
        <w:t xml:space="preserve"> 4 pe toată durata de viață a subsistemelor. Cu toate acestea, în cursul întreținerii preventive sau corective, este posibil ca subsistemul să nu respecte valorile menționate în parametrii de bază; normele de întreținere trebuie să garanteze că siguranța nu este periclitată în cursul acestor activități.</w:t>
      </w:r>
    </w:p>
    <w:p w:rsidR="00FF4CB2" w:rsidRPr="00AF5DC2" w:rsidRDefault="00FF4CB2" w:rsidP="007D3D6F">
      <w:pPr>
        <w:spacing w:after="0"/>
        <w:ind w:firstLine="708"/>
        <w:jc w:val="both"/>
        <w:rPr>
          <w:szCs w:val="24"/>
          <w:lang w:val="en-US"/>
        </w:rPr>
      </w:pPr>
      <w:r w:rsidRPr="00AF5DC2">
        <w:rPr>
          <w:szCs w:val="24"/>
          <w:lang w:val="en-US"/>
        </w:rPr>
        <w:t xml:space="preserve">Entitatea responsabilă cu subsistemele control-comandă și semnalizare trebuie să stabilească norme de întreținere în vederea îndeplinirii obiectivelor menționate mai sus. Aceste norme trebuie elaborate cu ajutorul cerințelor de la </w:t>
      </w:r>
      <w:r w:rsidR="00642E94" w:rsidRPr="00AF5DC2">
        <w:rPr>
          <w:szCs w:val="24"/>
          <w:lang w:val="en-US"/>
        </w:rPr>
        <w:t>sub</w:t>
      </w:r>
      <w:r w:rsidR="008A0F0C" w:rsidRPr="00AF5DC2">
        <w:rPr>
          <w:szCs w:val="24"/>
          <w:lang w:val="en-US"/>
        </w:rPr>
        <w:t>punctul 4.2.22</w:t>
      </w:r>
      <w:r w:rsidRPr="00AF5DC2">
        <w:rPr>
          <w:szCs w:val="24"/>
          <w:lang w:val="en-US"/>
        </w:rPr>
        <w:t xml:space="preserve"> (Documentația tehnică pentru întreținere).</w:t>
      </w:r>
    </w:p>
    <w:p w:rsidR="00FF4CB2" w:rsidRPr="00AF5DC2" w:rsidRDefault="00727962" w:rsidP="00727962">
      <w:pPr>
        <w:spacing w:after="0"/>
        <w:ind w:firstLine="708"/>
        <w:jc w:val="both"/>
        <w:rPr>
          <w:b/>
          <w:szCs w:val="24"/>
          <w:lang w:val="en-US"/>
        </w:rPr>
      </w:pPr>
      <w:r w:rsidRPr="00AF5DC2">
        <w:rPr>
          <w:b/>
          <w:szCs w:val="24"/>
          <w:lang w:val="en-US"/>
        </w:rPr>
        <w:t>4.6.</w:t>
      </w:r>
      <w:r w:rsidR="00FF4CB2" w:rsidRPr="00AF5DC2">
        <w:rPr>
          <w:b/>
          <w:szCs w:val="24"/>
          <w:lang w:val="en-US"/>
        </w:rPr>
        <w:t xml:space="preserve"> Competențe profesionale</w:t>
      </w:r>
    </w:p>
    <w:p w:rsidR="00CA0503" w:rsidRPr="00AF5DC2" w:rsidRDefault="00FF4CB2" w:rsidP="00B0666E">
      <w:pPr>
        <w:spacing w:after="0"/>
        <w:ind w:firstLine="708"/>
        <w:jc w:val="both"/>
        <w:rPr>
          <w:szCs w:val="24"/>
          <w:lang w:val="en-US"/>
        </w:rPr>
      </w:pPr>
      <w:r w:rsidRPr="00AF5DC2">
        <w:rPr>
          <w:szCs w:val="24"/>
          <w:lang w:val="en-US"/>
        </w:rPr>
        <w:t>Producătorii echipamentelor și ai subsistemului trebuie să furnizeze informații suficiente în v</w:t>
      </w:r>
      <w:r w:rsidR="00B0666E" w:rsidRPr="00AF5DC2">
        <w:rPr>
          <w:szCs w:val="24"/>
          <w:lang w:val="en-US"/>
        </w:rPr>
        <w:t xml:space="preserve">ederea definirii competențelor </w:t>
      </w:r>
      <w:r w:rsidRPr="00AF5DC2">
        <w:rPr>
          <w:szCs w:val="24"/>
          <w:lang w:val="en-US"/>
        </w:rPr>
        <w:t xml:space="preserve">profesionale necesare pentru instalarea, inspecția finală și întreținerea subsistemelor control-comandă și semnalizare. A se vedea </w:t>
      </w:r>
      <w:r w:rsidR="00B0666E" w:rsidRPr="00AF5DC2">
        <w:rPr>
          <w:szCs w:val="24"/>
          <w:lang w:val="en-US"/>
        </w:rPr>
        <w:t>sub</w:t>
      </w:r>
      <w:r w:rsidRPr="00AF5DC2">
        <w:rPr>
          <w:szCs w:val="24"/>
          <w:lang w:val="en-US"/>
        </w:rPr>
        <w:t>punctul 4.5 (Norme de întreținere).</w:t>
      </w:r>
    </w:p>
    <w:p w:rsidR="00FF4CB2" w:rsidRPr="00AF5DC2" w:rsidRDefault="00B0666E" w:rsidP="00B0666E">
      <w:pPr>
        <w:spacing w:after="0"/>
        <w:ind w:firstLine="708"/>
        <w:jc w:val="both"/>
        <w:rPr>
          <w:b/>
          <w:szCs w:val="24"/>
          <w:lang w:val="en-US"/>
        </w:rPr>
      </w:pPr>
      <w:r w:rsidRPr="00AF5DC2">
        <w:rPr>
          <w:b/>
          <w:szCs w:val="24"/>
          <w:lang w:val="en-US"/>
        </w:rPr>
        <w:t xml:space="preserve">4.7. </w:t>
      </w:r>
      <w:r w:rsidR="00FF4CB2" w:rsidRPr="00AF5DC2">
        <w:rPr>
          <w:b/>
          <w:szCs w:val="24"/>
          <w:lang w:val="en-US"/>
        </w:rPr>
        <w:t>Condițiile de sănătate și de siguranță</w:t>
      </w:r>
    </w:p>
    <w:p w:rsidR="00FF4CB2" w:rsidRPr="00AF5DC2" w:rsidRDefault="00FF4CB2" w:rsidP="00B0666E">
      <w:pPr>
        <w:spacing w:after="0"/>
        <w:ind w:firstLine="708"/>
        <w:jc w:val="both"/>
        <w:rPr>
          <w:szCs w:val="24"/>
          <w:lang w:val="en-US"/>
        </w:rPr>
      </w:pPr>
      <w:r w:rsidRPr="00AF5DC2">
        <w:rPr>
          <w:szCs w:val="24"/>
          <w:lang w:val="en-US"/>
        </w:rPr>
        <w:t xml:space="preserve">Trebuie luate măsuri pentru a se asigura sănătatea și siguranța personalului de întreținere și </w:t>
      </w:r>
      <w:r w:rsidR="00B0666E" w:rsidRPr="00AF5DC2">
        <w:rPr>
          <w:szCs w:val="24"/>
          <w:lang w:val="en-US"/>
        </w:rPr>
        <w:t xml:space="preserve">de exploatare, în conformitate </w:t>
      </w:r>
      <w:r w:rsidRPr="00AF5DC2">
        <w:rPr>
          <w:szCs w:val="24"/>
          <w:lang w:val="en-US"/>
        </w:rPr>
        <w:t xml:space="preserve">cu </w:t>
      </w:r>
      <w:r w:rsidR="00B0666E" w:rsidRPr="00AF5DC2">
        <w:rPr>
          <w:szCs w:val="24"/>
          <w:lang w:val="en-US"/>
        </w:rPr>
        <w:t>legislația națională.</w:t>
      </w:r>
    </w:p>
    <w:p w:rsidR="00FF4CB2" w:rsidRPr="00AF5DC2" w:rsidRDefault="00FF4CB2" w:rsidP="001E1BB0">
      <w:pPr>
        <w:spacing w:after="0"/>
        <w:ind w:firstLine="708"/>
        <w:jc w:val="both"/>
        <w:rPr>
          <w:szCs w:val="24"/>
          <w:lang w:val="en-US"/>
        </w:rPr>
      </w:pPr>
      <w:r w:rsidRPr="00AF5DC2">
        <w:rPr>
          <w:szCs w:val="24"/>
          <w:lang w:val="en-US"/>
        </w:rPr>
        <w:t>Producătorii trebuie să indice riscurile pentru sănătate și pentru siguranță care decurg din</w:t>
      </w:r>
      <w:r w:rsidR="001E1BB0" w:rsidRPr="00AF5DC2">
        <w:rPr>
          <w:szCs w:val="24"/>
          <w:lang w:val="en-US"/>
        </w:rPr>
        <w:t xml:space="preserve"> folosirea și din întreținerea </w:t>
      </w:r>
      <w:r w:rsidRPr="00AF5DC2">
        <w:rPr>
          <w:szCs w:val="24"/>
          <w:lang w:val="en-US"/>
        </w:rPr>
        <w:t xml:space="preserve">echipamentelor și subsistemelor lor. A se vedea </w:t>
      </w:r>
      <w:r w:rsidR="001E1BB0" w:rsidRPr="00AF5DC2">
        <w:rPr>
          <w:szCs w:val="24"/>
          <w:lang w:val="en-US"/>
        </w:rPr>
        <w:t>sub</w:t>
      </w:r>
      <w:r w:rsidRPr="00AF5DC2">
        <w:rPr>
          <w:szCs w:val="24"/>
          <w:lang w:val="en-US"/>
        </w:rPr>
        <w:t xml:space="preserve">punctul 4.4 (Norme de exploatare) și </w:t>
      </w:r>
      <w:r w:rsidR="001E1BB0" w:rsidRPr="00AF5DC2">
        <w:rPr>
          <w:szCs w:val="24"/>
          <w:lang w:val="en-US"/>
        </w:rPr>
        <w:t>sub</w:t>
      </w:r>
      <w:r w:rsidRPr="00AF5DC2">
        <w:rPr>
          <w:szCs w:val="24"/>
          <w:lang w:val="en-US"/>
        </w:rPr>
        <w:t>punctul 4.5 (Norme de întreținere).</w:t>
      </w:r>
    </w:p>
    <w:p w:rsidR="00FF4CB2" w:rsidRPr="00AF5DC2" w:rsidRDefault="001E1BB0" w:rsidP="001E1BB0">
      <w:pPr>
        <w:spacing w:after="0"/>
        <w:ind w:firstLine="708"/>
        <w:jc w:val="both"/>
        <w:rPr>
          <w:b/>
          <w:szCs w:val="24"/>
          <w:lang w:val="en-US"/>
        </w:rPr>
      </w:pPr>
      <w:r w:rsidRPr="00AF5DC2">
        <w:rPr>
          <w:b/>
          <w:szCs w:val="24"/>
          <w:lang w:val="en-US"/>
        </w:rPr>
        <w:t>4.8.</w:t>
      </w:r>
      <w:r w:rsidR="00FF4CB2" w:rsidRPr="00AF5DC2">
        <w:rPr>
          <w:b/>
          <w:szCs w:val="24"/>
          <w:lang w:val="en-US"/>
        </w:rPr>
        <w:t xml:space="preserve"> Registrele</w:t>
      </w:r>
    </w:p>
    <w:p w:rsidR="00FF4CB2" w:rsidRPr="00AF5DC2" w:rsidRDefault="00FF4CB2" w:rsidP="002B71C8">
      <w:pPr>
        <w:spacing w:after="0"/>
        <w:ind w:firstLine="708"/>
        <w:jc w:val="both"/>
        <w:rPr>
          <w:szCs w:val="24"/>
          <w:lang w:val="en-US"/>
        </w:rPr>
      </w:pPr>
      <w:r w:rsidRPr="00AF5DC2">
        <w:rPr>
          <w:szCs w:val="24"/>
          <w:lang w:val="en-US"/>
        </w:rPr>
        <w:t>Date</w:t>
      </w:r>
      <w:r w:rsidR="00BE319C" w:rsidRPr="00AF5DC2">
        <w:rPr>
          <w:szCs w:val="24"/>
          <w:lang w:val="en-US"/>
        </w:rPr>
        <w:t>le care trebuie incluse în</w:t>
      </w:r>
      <w:r w:rsidRPr="00AF5DC2">
        <w:rPr>
          <w:szCs w:val="24"/>
          <w:lang w:val="en-US"/>
        </w:rPr>
        <w:t xml:space="preserve"> </w:t>
      </w:r>
      <w:r w:rsidR="00EF49D6" w:rsidRPr="00AF5DC2">
        <w:rPr>
          <w:szCs w:val="24"/>
          <w:lang w:val="en-US"/>
        </w:rPr>
        <w:t>r</w:t>
      </w:r>
      <w:r w:rsidR="00BC4307" w:rsidRPr="00AF5DC2">
        <w:rPr>
          <w:szCs w:val="24"/>
          <w:lang w:val="en-US"/>
        </w:rPr>
        <w:t>egistrul tipurilor de vehicule</w:t>
      </w:r>
      <w:r w:rsidR="00EF49D6" w:rsidRPr="00AF5DC2">
        <w:rPr>
          <w:szCs w:val="24"/>
          <w:lang w:val="en-US"/>
        </w:rPr>
        <w:t xml:space="preserve"> și r</w:t>
      </w:r>
      <w:r w:rsidR="00BE319C" w:rsidRPr="00AF5DC2">
        <w:rPr>
          <w:szCs w:val="24"/>
          <w:lang w:val="en-US"/>
        </w:rPr>
        <w:t>egistrul de infrastructură sunt</w:t>
      </w:r>
      <w:r w:rsidR="00E32000" w:rsidRPr="00AF5DC2">
        <w:rPr>
          <w:szCs w:val="24"/>
          <w:lang w:val="en-US"/>
        </w:rPr>
        <w:t xml:space="preserve"> indicate</w:t>
      </w:r>
      <w:r w:rsidR="00BE319C" w:rsidRPr="00AF5DC2">
        <w:rPr>
          <w:szCs w:val="24"/>
          <w:lang w:val="en-US"/>
        </w:rPr>
        <w:t xml:space="preserve"> </w:t>
      </w:r>
      <w:r w:rsidR="005718CB" w:rsidRPr="00AF5DC2">
        <w:rPr>
          <w:szCs w:val="24"/>
          <w:lang w:val="en-US"/>
        </w:rPr>
        <w:t xml:space="preserve">în </w:t>
      </w:r>
      <w:r w:rsidR="00BE319C" w:rsidRPr="00AF5DC2">
        <w:rPr>
          <w:szCs w:val="24"/>
          <w:lang w:val="en-US"/>
        </w:rPr>
        <w:t xml:space="preserve">Regulamentul de interoperabilitate a sistemului feroviar, aprobat prin </w:t>
      </w:r>
      <w:r w:rsidR="002B71C8" w:rsidRPr="00AF5DC2">
        <w:rPr>
          <w:szCs w:val="24"/>
          <w:lang w:val="en-US"/>
        </w:rPr>
        <w:t xml:space="preserve">Hotărârea Guvernului </w:t>
      </w:r>
      <w:r w:rsidR="00BE319C" w:rsidRPr="00AF5DC2">
        <w:rPr>
          <w:szCs w:val="24"/>
          <w:lang w:val="en-US"/>
        </w:rPr>
        <w:t>nr. 725/2024</w:t>
      </w:r>
      <w:r w:rsidRPr="00AF5DC2">
        <w:rPr>
          <w:szCs w:val="24"/>
          <w:lang w:val="en-US"/>
        </w:rPr>
        <w:t>.</w:t>
      </w:r>
    </w:p>
    <w:p w:rsidR="00FF4CB2" w:rsidRPr="00AF5DC2" w:rsidRDefault="007E2403" w:rsidP="007E2403">
      <w:pPr>
        <w:spacing w:after="0"/>
        <w:ind w:firstLine="708"/>
        <w:jc w:val="both"/>
        <w:rPr>
          <w:b/>
          <w:szCs w:val="24"/>
          <w:lang w:val="en-US"/>
        </w:rPr>
      </w:pPr>
      <w:r w:rsidRPr="00AF5DC2">
        <w:rPr>
          <w:b/>
          <w:szCs w:val="24"/>
          <w:lang w:val="en-US"/>
        </w:rPr>
        <w:t xml:space="preserve">4.9. </w:t>
      </w:r>
      <w:r w:rsidR="00FF4CB2" w:rsidRPr="00AF5DC2">
        <w:rPr>
          <w:b/>
          <w:szCs w:val="24"/>
          <w:lang w:val="en-US"/>
        </w:rPr>
        <w:t>Verif</w:t>
      </w:r>
      <w:r w:rsidR="006A4FFC" w:rsidRPr="00AF5DC2">
        <w:rPr>
          <w:b/>
          <w:szCs w:val="24"/>
          <w:lang w:val="en-US"/>
        </w:rPr>
        <w:t>icarea compatibilității cu ruta</w:t>
      </w:r>
    </w:p>
    <w:p w:rsidR="00174796" w:rsidRPr="00AF5DC2" w:rsidRDefault="00FF4CB2" w:rsidP="009B4711">
      <w:pPr>
        <w:spacing w:after="0"/>
        <w:ind w:firstLine="709"/>
        <w:jc w:val="both"/>
        <w:rPr>
          <w:szCs w:val="24"/>
          <w:lang w:val="en-US"/>
        </w:rPr>
      </w:pPr>
      <w:r w:rsidRPr="00AF5DC2">
        <w:rPr>
          <w:szCs w:val="24"/>
          <w:lang w:val="en-US"/>
        </w:rPr>
        <w:t>Parametrii subsistemului CCS de la bord care trebuie utilizați de întreprinderea feroviară pentr</w:t>
      </w:r>
      <w:r w:rsidR="007E2403" w:rsidRPr="00AF5DC2">
        <w:rPr>
          <w:szCs w:val="24"/>
          <w:lang w:val="en-US"/>
        </w:rPr>
        <w:t xml:space="preserve">u verificarea compatibilității </w:t>
      </w:r>
      <w:r w:rsidRPr="00AF5DC2">
        <w:rPr>
          <w:szCs w:val="24"/>
          <w:lang w:val="en-US"/>
        </w:rPr>
        <w:t>cu ruta sunt descriși în</w:t>
      </w:r>
      <w:r w:rsidR="00174796" w:rsidRPr="00AF5DC2">
        <w:rPr>
          <w:szCs w:val="24"/>
          <w:lang w:val="en-US"/>
        </w:rPr>
        <w:t xml:space="preserve"> Regulamentul privind</w:t>
      </w:r>
      <w:r w:rsidRPr="00AF5DC2">
        <w:rPr>
          <w:szCs w:val="24"/>
          <w:lang w:val="en-US"/>
        </w:rPr>
        <w:t xml:space="preserve"> </w:t>
      </w:r>
      <w:r w:rsidR="009B4711" w:rsidRPr="00AF5DC2">
        <w:rPr>
          <w:szCs w:val="24"/>
          <w:lang w:val="en-US"/>
        </w:rPr>
        <w:t>STI</w:t>
      </w:r>
      <w:r w:rsidR="00174796" w:rsidRPr="00AF5DC2">
        <w:rPr>
          <w:szCs w:val="24"/>
          <w:lang w:val="en-US"/>
        </w:rPr>
        <w:t xml:space="preserve"> referitoare la subsistemul „exploatare și gestionarea traficului”</w:t>
      </w:r>
      <w:r w:rsidR="009B4711" w:rsidRPr="00AF5DC2">
        <w:rPr>
          <w:szCs w:val="24"/>
          <w:lang w:val="en-US"/>
        </w:rPr>
        <w:t xml:space="preserve"> aprobat prin Ordinul organului central de specialitate în domeniul transportului feroviar</w:t>
      </w:r>
      <w:r w:rsidR="00D51EF1" w:rsidRPr="00AF5DC2">
        <w:rPr>
          <w:szCs w:val="24"/>
          <w:lang w:val="en-US"/>
        </w:rPr>
        <w:t>.</w:t>
      </w:r>
    </w:p>
    <w:p w:rsidR="00081123" w:rsidRPr="00AF5DC2" w:rsidRDefault="00081123" w:rsidP="009B4711">
      <w:pPr>
        <w:spacing w:after="0"/>
        <w:ind w:firstLine="709"/>
        <w:jc w:val="both"/>
        <w:rPr>
          <w:sz w:val="32"/>
          <w:lang w:val="en-US"/>
        </w:rPr>
      </w:pPr>
    </w:p>
    <w:p w:rsidR="00FF4CB2" w:rsidRPr="00AF5DC2" w:rsidRDefault="0009253B" w:rsidP="00D51EF1">
      <w:pPr>
        <w:spacing w:after="0"/>
        <w:ind w:firstLine="708"/>
        <w:jc w:val="both"/>
        <w:rPr>
          <w:b/>
          <w:szCs w:val="24"/>
          <w:lang w:val="en-US"/>
        </w:rPr>
      </w:pPr>
      <w:r w:rsidRPr="00AF5DC2">
        <w:rPr>
          <w:b/>
          <w:szCs w:val="24"/>
          <w:lang w:val="en-US"/>
        </w:rPr>
        <w:t>5.</w:t>
      </w:r>
      <w:r w:rsidR="00D51EF1" w:rsidRPr="00AF5DC2">
        <w:rPr>
          <w:b/>
          <w:szCs w:val="24"/>
          <w:lang w:val="en-US"/>
        </w:rPr>
        <w:t xml:space="preserve"> Elemente constitutive de interoperabilitate</w:t>
      </w:r>
    </w:p>
    <w:p w:rsidR="00FF4CB2" w:rsidRPr="00AF5DC2" w:rsidRDefault="0009253B" w:rsidP="00FF4CB2">
      <w:pPr>
        <w:spacing w:after="0"/>
        <w:ind w:firstLine="708"/>
        <w:jc w:val="both"/>
        <w:rPr>
          <w:b/>
          <w:szCs w:val="24"/>
          <w:lang w:val="en-US"/>
        </w:rPr>
      </w:pPr>
      <w:r w:rsidRPr="00AF5DC2">
        <w:rPr>
          <w:b/>
          <w:szCs w:val="24"/>
          <w:lang w:val="en-US"/>
        </w:rPr>
        <w:lastRenderedPageBreak/>
        <w:t xml:space="preserve">5.1. </w:t>
      </w:r>
      <w:r w:rsidR="00D51EF1" w:rsidRPr="00AF5DC2">
        <w:rPr>
          <w:b/>
          <w:szCs w:val="24"/>
          <w:lang w:val="en-US"/>
        </w:rPr>
        <w:t>Terminologie</w:t>
      </w:r>
    </w:p>
    <w:p w:rsidR="00FF4CB2" w:rsidRPr="00AF5DC2" w:rsidRDefault="00FF4CB2" w:rsidP="007D3D6F">
      <w:pPr>
        <w:tabs>
          <w:tab w:val="left" w:pos="630"/>
        </w:tabs>
        <w:spacing w:after="0"/>
        <w:ind w:firstLine="720"/>
        <w:jc w:val="both"/>
        <w:rPr>
          <w:szCs w:val="24"/>
          <w:lang w:val="en-US"/>
        </w:rPr>
      </w:pPr>
      <w:r w:rsidRPr="00AF5DC2">
        <w:rPr>
          <w:szCs w:val="24"/>
          <w:lang w:val="en-US"/>
        </w:rPr>
        <w:t xml:space="preserve">În conformitate cu </w:t>
      </w:r>
      <w:r w:rsidR="00891699" w:rsidRPr="00AF5DC2">
        <w:rPr>
          <w:szCs w:val="24"/>
          <w:lang w:val="en-US"/>
        </w:rPr>
        <w:t>Codul transportului feroviar al Republicii Moldova nr.19/2022</w:t>
      </w:r>
      <w:r w:rsidRPr="00AF5DC2">
        <w:rPr>
          <w:szCs w:val="24"/>
          <w:lang w:val="en-US"/>
        </w:rPr>
        <w:t xml:space="preserve">, elemente constitutive </w:t>
      </w:r>
      <w:r w:rsidR="004A7A77" w:rsidRPr="00AF5DC2">
        <w:rPr>
          <w:szCs w:val="24"/>
          <w:lang w:val="en-US"/>
        </w:rPr>
        <w:t xml:space="preserve">de interoperabilitate înseamnă </w:t>
      </w:r>
      <w:r w:rsidRPr="00AF5DC2">
        <w:rPr>
          <w:szCs w:val="24"/>
          <w:lang w:val="en-US"/>
        </w:rPr>
        <w:t>„</w:t>
      </w:r>
      <w:r w:rsidR="004A7A77" w:rsidRPr="00AF5DC2">
        <w:rPr>
          <w:sz w:val="32"/>
          <w:lang w:val="en-US"/>
        </w:rPr>
        <w:t xml:space="preserve"> </w:t>
      </w:r>
      <w:r w:rsidR="004A7A77" w:rsidRPr="00AF5DC2">
        <w:rPr>
          <w:szCs w:val="24"/>
          <w:lang w:val="en-US"/>
        </w:rPr>
        <w:t>componente elementare, grup de componente, subansamblu ori ansamblu complet de echipament încorporat ori destinat a fi încorporat într-un subsistem, inclusiv programe de calculator, de care depinde, direct sau indirect, interoperabilitatea sistemului feroviar</w:t>
      </w:r>
      <w:r w:rsidR="002A21D3" w:rsidRPr="00AF5DC2">
        <w:rPr>
          <w:szCs w:val="24"/>
          <w:lang w:val="en-US"/>
        </w:rPr>
        <w:t>”.</w:t>
      </w:r>
    </w:p>
    <w:p w:rsidR="00FF4CB2" w:rsidRPr="00AF5DC2" w:rsidRDefault="002A21D3" w:rsidP="00FF4CB2">
      <w:pPr>
        <w:spacing w:after="0"/>
        <w:ind w:firstLine="708"/>
        <w:jc w:val="both"/>
        <w:rPr>
          <w:b/>
          <w:szCs w:val="24"/>
          <w:lang w:val="en-US"/>
        </w:rPr>
      </w:pPr>
      <w:r w:rsidRPr="00AF5DC2">
        <w:rPr>
          <w:b/>
          <w:szCs w:val="24"/>
          <w:lang w:val="en-US"/>
        </w:rPr>
        <w:t>5.2.</w:t>
      </w:r>
      <w:r w:rsidR="00FF4CB2" w:rsidRPr="00AF5DC2">
        <w:rPr>
          <w:b/>
          <w:szCs w:val="24"/>
          <w:lang w:val="en-US"/>
        </w:rPr>
        <w:t xml:space="preserve"> Lista elementelor constitutive de interoperabilitate</w:t>
      </w:r>
    </w:p>
    <w:p w:rsidR="00FF4CB2" w:rsidRPr="00AF5DC2" w:rsidRDefault="002A21D3" w:rsidP="00FF4CB2">
      <w:pPr>
        <w:spacing w:after="0"/>
        <w:ind w:firstLine="708"/>
        <w:jc w:val="both"/>
        <w:rPr>
          <w:szCs w:val="24"/>
          <w:lang w:val="en-US"/>
        </w:rPr>
      </w:pPr>
      <w:r w:rsidRPr="00AF5DC2">
        <w:rPr>
          <w:szCs w:val="24"/>
          <w:lang w:val="en-US"/>
        </w:rPr>
        <w:t>5.2.1.</w:t>
      </w:r>
      <w:r w:rsidR="00FF4CB2" w:rsidRPr="00AF5DC2">
        <w:rPr>
          <w:szCs w:val="24"/>
          <w:lang w:val="en-US"/>
        </w:rPr>
        <w:t xml:space="preserve"> Elemente constitutive de interoperabilitate de bază</w:t>
      </w:r>
    </w:p>
    <w:p w:rsidR="00FF4CB2" w:rsidRPr="00AF5DC2" w:rsidRDefault="00FF4CB2" w:rsidP="007510F3">
      <w:pPr>
        <w:spacing w:after="0"/>
        <w:ind w:firstLine="708"/>
        <w:jc w:val="both"/>
        <w:rPr>
          <w:szCs w:val="24"/>
          <w:lang w:val="en-US"/>
        </w:rPr>
      </w:pPr>
      <w:r w:rsidRPr="00AF5DC2">
        <w:rPr>
          <w:szCs w:val="24"/>
          <w:lang w:val="en-US"/>
        </w:rPr>
        <w:t>Elementele constitutive de interoperabilitate de bază din subsistemele control-comandă ș</w:t>
      </w:r>
      <w:r w:rsidR="007510F3" w:rsidRPr="00AF5DC2">
        <w:rPr>
          <w:szCs w:val="24"/>
          <w:lang w:val="en-US"/>
        </w:rPr>
        <w:t>i semnalizare sunt definite în</w:t>
      </w:r>
      <w:r w:rsidRPr="00AF5DC2">
        <w:rPr>
          <w:szCs w:val="24"/>
          <w:lang w:val="en-US"/>
        </w:rPr>
        <w:t xml:space="preserve"> tabelul 5.1 pentru subsistemul control-co</w:t>
      </w:r>
      <w:r w:rsidR="007510F3" w:rsidRPr="00AF5DC2">
        <w:rPr>
          <w:szCs w:val="24"/>
          <w:lang w:val="en-US"/>
        </w:rPr>
        <w:t>mandă și semnalizare de la bord și</w:t>
      </w:r>
      <w:r w:rsidRPr="00AF5DC2">
        <w:rPr>
          <w:szCs w:val="24"/>
          <w:lang w:val="en-US"/>
        </w:rPr>
        <w:t xml:space="preserve"> tabelul 5.2 pentru subsistemul control-comandă și semnalizare de cale.</w:t>
      </w:r>
    </w:p>
    <w:p w:rsidR="00FF4CB2" w:rsidRPr="00AF5DC2" w:rsidRDefault="007510F3" w:rsidP="00FF4CB2">
      <w:pPr>
        <w:spacing w:after="0"/>
        <w:ind w:firstLine="708"/>
        <w:jc w:val="both"/>
        <w:rPr>
          <w:szCs w:val="24"/>
          <w:lang w:val="en-US"/>
        </w:rPr>
      </w:pPr>
      <w:r w:rsidRPr="00AF5DC2">
        <w:rPr>
          <w:szCs w:val="24"/>
          <w:lang w:val="en-US"/>
        </w:rPr>
        <w:t xml:space="preserve">5.2.2. </w:t>
      </w:r>
      <w:r w:rsidR="00FF4CB2" w:rsidRPr="00AF5DC2">
        <w:rPr>
          <w:szCs w:val="24"/>
          <w:lang w:val="en-US"/>
        </w:rPr>
        <w:t>Gruparea elementelor constitutive de interoperabilitate</w:t>
      </w:r>
    </w:p>
    <w:p w:rsidR="00FF4CB2" w:rsidRPr="00AF5DC2" w:rsidRDefault="007510F3" w:rsidP="00684BAE">
      <w:pPr>
        <w:spacing w:after="0"/>
        <w:ind w:firstLine="708"/>
        <w:jc w:val="both"/>
        <w:rPr>
          <w:szCs w:val="24"/>
          <w:lang w:val="en-US"/>
        </w:rPr>
      </w:pPr>
      <w:r w:rsidRPr="00AF5DC2">
        <w:rPr>
          <w:szCs w:val="24"/>
          <w:lang w:val="en-US"/>
        </w:rPr>
        <w:t xml:space="preserve">5.2.2.1. </w:t>
      </w:r>
      <w:r w:rsidR="00FF4CB2" w:rsidRPr="00AF5DC2">
        <w:rPr>
          <w:szCs w:val="24"/>
          <w:lang w:val="en-US"/>
        </w:rPr>
        <w:t>Funcțiile elementelor constitutive de interoperabilitate de bază pot fi com</w:t>
      </w:r>
      <w:r w:rsidR="00684BAE" w:rsidRPr="00AF5DC2">
        <w:rPr>
          <w:szCs w:val="24"/>
          <w:lang w:val="en-US"/>
        </w:rPr>
        <w:t xml:space="preserve">binate pentru a forma un grup. </w:t>
      </w:r>
      <w:r w:rsidR="00FF4CB2" w:rsidRPr="00AF5DC2">
        <w:rPr>
          <w:szCs w:val="24"/>
          <w:lang w:val="en-US"/>
        </w:rPr>
        <w:t>Grupul format este apoi definit de funcțiile respective și de interfețele externe rămase. Dacă un grup este format în acest mod, el trebuie considerat un element constitutiv de interoperabilitate.</w:t>
      </w:r>
    </w:p>
    <w:p w:rsidR="00FF4CB2" w:rsidRPr="00AF5DC2" w:rsidRDefault="00FF4CB2" w:rsidP="00990418">
      <w:pPr>
        <w:spacing w:after="0"/>
        <w:ind w:firstLine="708"/>
        <w:jc w:val="both"/>
        <w:rPr>
          <w:szCs w:val="24"/>
          <w:lang w:val="en-US"/>
        </w:rPr>
      </w:pPr>
      <w:r w:rsidRPr="00AF5DC2">
        <w:rPr>
          <w:szCs w:val="24"/>
          <w:lang w:val="en-US"/>
        </w:rPr>
        <w:t>Nu este necesar să se verifice conformitatea interfețelor interne ale grupului de elemente constit</w:t>
      </w:r>
      <w:r w:rsidR="00990418" w:rsidRPr="00AF5DC2">
        <w:rPr>
          <w:szCs w:val="24"/>
          <w:lang w:val="en-US"/>
        </w:rPr>
        <w:t>utive de interoperabilitate cu parametrii de bază de la punctul</w:t>
      </w:r>
      <w:r w:rsidRPr="00AF5DC2">
        <w:rPr>
          <w:szCs w:val="24"/>
          <w:lang w:val="en-US"/>
        </w:rPr>
        <w:t xml:space="preserve"> 4. Conformitatea interfețelor externe ale grupului de elemente constitutive de interoperabilitate trebuie verificată pentru a se demonstra conformitatea cu parametrii de bază legați de cerințele acestor interfețe externe.</w:t>
      </w:r>
    </w:p>
    <w:p w:rsidR="00FF4CB2" w:rsidRPr="00AF5DC2" w:rsidRDefault="00990418" w:rsidP="00A7100D">
      <w:pPr>
        <w:spacing w:after="0"/>
        <w:ind w:firstLine="708"/>
        <w:jc w:val="both"/>
        <w:rPr>
          <w:szCs w:val="24"/>
          <w:lang w:val="en-US"/>
        </w:rPr>
      </w:pPr>
      <w:r w:rsidRPr="00AF5DC2">
        <w:rPr>
          <w:szCs w:val="24"/>
          <w:lang w:val="en-US"/>
        </w:rPr>
        <w:t>5.2.2.2.</w:t>
      </w:r>
      <w:r w:rsidR="00FF4CB2" w:rsidRPr="00AF5DC2">
        <w:rPr>
          <w:szCs w:val="24"/>
          <w:lang w:val="en-US"/>
        </w:rPr>
        <w:t xml:space="preserve"> Atunci când elementele constitutive de interoperabilitate sunt grupate, funcțiile grupate și adresarea acestora trebuie să poată fi configurate în așa fel încât funcțiile grupate ale elementelor constitutive de interoperabilitate ATO, ETCS și radio să poată fi înlocuite pe parcursul ciclului de viață al subsistemului CCS cu un element constitutiv de interoperabilitate ATO, ETCS sau radio extern. Prin urmare, următoarele interfețe dintr-un element constitutiv de interoperabilitate grupat trebuie să poată fi accesibile din exterior pe nivelurile de comunicații în rețeaua de ramă CCS, astfel cum se specifică în apendicele A, tabelul A 1, </w:t>
      </w:r>
      <w:r w:rsidR="00A7100D" w:rsidRPr="00AF5DC2">
        <w:rPr>
          <w:szCs w:val="24"/>
          <w:lang w:val="en-US"/>
        </w:rPr>
        <w:t>sub</w:t>
      </w:r>
      <w:r w:rsidR="00ED275A" w:rsidRPr="00AF5DC2">
        <w:rPr>
          <w:szCs w:val="24"/>
          <w:lang w:val="en-US"/>
        </w:rPr>
        <w:t>punctul 4.2.6.8</w:t>
      </w:r>
      <w:r w:rsidR="00FF4CB2" w:rsidRPr="00AF5DC2">
        <w:rPr>
          <w:szCs w:val="24"/>
          <w:lang w:val="en-US"/>
        </w:rPr>
        <w:t>:</w:t>
      </w:r>
    </w:p>
    <w:p w:rsidR="00FF4CB2" w:rsidRPr="00AF5DC2" w:rsidRDefault="00A7100D" w:rsidP="00F52D4C">
      <w:pPr>
        <w:spacing w:after="0"/>
        <w:ind w:firstLine="708"/>
        <w:jc w:val="both"/>
        <w:rPr>
          <w:szCs w:val="24"/>
          <w:lang w:val="en-US"/>
        </w:rPr>
      </w:pPr>
      <w:r w:rsidRPr="00AF5DC2">
        <w:rPr>
          <w:szCs w:val="24"/>
          <w:lang w:val="en-US"/>
        </w:rPr>
        <w:t>5.2.2.2.1.</w:t>
      </w:r>
      <w:r w:rsidR="00FF4CB2" w:rsidRPr="00AF5DC2">
        <w:rPr>
          <w:szCs w:val="24"/>
          <w:lang w:val="en-US"/>
        </w:rPr>
        <w:t xml:space="preserve"> interfața dintre ATO de la bord și ETCS de la bord, astfel cum este prevăzută în apendicele A, tabelul A 1, </w:t>
      </w:r>
      <w:r w:rsidR="00681F1C" w:rsidRPr="00AF5DC2">
        <w:rPr>
          <w:szCs w:val="24"/>
          <w:lang w:val="en-US"/>
        </w:rPr>
        <w:t>sub</w:t>
      </w:r>
      <w:r w:rsidR="00ED275A" w:rsidRPr="00AF5DC2">
        <w:rPr>
          <w:szCs w:val="24"/>
          <w:lang w:val="en-US"/>
        </w:rPr>
        <w:t>punctul 4.2.6.7</w:t>
      </w:r>
      <w:r w:rsidR="00FF4CB2" w:rsidRPr="00AF5DC2">
        <w:rPr>
          <w:szCs w:val="24"/>
          <w:lang w:val="en-US"/>
        </w:rPr>
        <w:t>;</w:t>
      </w:r>
    </w:p>
    <w:p w:rsidR="00FF4CB2" w:rsidRPr="00AF5DC2" w:rsidRDefault="004030F5" w:rsidP="00F52D4C">
      <w:pPr>
        <w:spacing w:after="0"/>
        <w:ind w:firstLine="708"/>
        <w:jc w:val="both"/>
        <w:rPr>
          <w:szCs w:val="24"/>
          <w:lang w:val="en-US"/>
        </w:rPr>
      </w:pPr>
      <w:r w:rsidRPr="00AF5DC2">
        <w:rPr>
          <w:szCs w:val="24"/>
          <w:lang w:val="en-US"/>
        </w:rPr>
        <w:t>5.2.2.2.2.</w:t>
      </w:r>
      <w:r w:rsidR="00FF4CB2" w:rsidRPr="00AF5DC2">
        <w:rPr>
          <w:szCs w:val="24"/>
          <w:lang w:val="en-US"/>
        </w:rPr>
        <w:t xml:space="preserve"> interfața dintre ATO de la bord și radioul de date GSM-R de la bord, astfel cum este prevăz</w:t>
      </w:r>
      <w:r w:rsidRPr="00AF5DC2">
        <w:rPr>
          <w:szCs w:val="24"/>
          <w:lang w:val="en-US"/>
        </w:rPr>
        <w:t xml:space="preserve">ută în apendicele A, tabelul A </w:t>
      </w:r>
      <w:r w:rsidR="00FF4CB2" w:rsidRPr="00AF5DC2">
        <w:rPr>
          <w:szCs w:val="24"/>
          <w:lang w:val="en-US"/>
        </w:rPr>
        <w:t xml:space="preserve">1, </w:t>
      </w:r>
      <w:r w:rsidR="00597DAB" w:rsidRPr="00AF5DC2">
        <w:rPr>
          <w:szCs w:val="24"/>
          <w:lang w:val="en-US"/>
        </w:rPr>
        <w:t>sub</w:t>
      </w:r>
      <w:r w:rsidR="00ED275A" w:rsidRPr="00AF5DC2">
        <w:rPr>
          <w:szCs w:val="24"/>
          <w:lang w:val="en-US"/>
        </w:rPr>
        <w:t>punctul 4.2.6.9</w:t>
      </w:r>
      <w:r w:rsidR="00FF4CB2" w:rsidRPr="00AF5DC2">
        <w:rPr>
          <w:szCs w:val="24"/>
          <w:lang w:val="en-US"/>
        </w:rPr>
        <w:t>;</w:t>
      </w:r>
    </w:p>
    <w:p w:rsidR="00FF4CB2" w:rsidRPr="00AF5DC2" w:rsidRDefault="004030F5" w:rsidP="00F52D4C">
      <w:pPr>
        <w:spacing w:after="0"/>
        <w:ind w:firstLine="708"/>
        <w:jc w:val="both"/>
        <w:rPr>
          <w:szCs w:val="24"/>
          <w:lang w:val="en-US"/>
        </w:rPr>
      </w:pPr>
      <w:r w:rsidRPr="00AF5DC2">
        <w:rPr>
          <w:szCs w:val="24"/>
          <w:lang w:val="en-US"/>
        </w:rPr>
        <w:t>5.2.2.2.3.</w:t>
      </w:r>
      <w:r w:rsidR="00FF4CB2" w:rsidRPr="00AF5DC2">
        <w:rPr>
          <w:szCs w:val="24"/>
          <w:lang w:val="en-US"/>
        </w:rPr>
        <w:t xml:space="preserve"> interfața dintre FRMCS de la bord și aplicațiile CCS (ETCS în apendicele A tabelul A 1, </w:t>
      </w:r>
      <w:r w:rsidRPr="00AF5DC2">
        <w:rPr>
          <w:szCs w:val="24"/>
          <w:lang w:val="en-US"/>
        </w:rPr>
        <w:t>sub</w:t>
      </w:r>
      <w:r w:rsidR="00FF4CB2" w:rsidRPr="00AF5DC2">
        <w:rPr>
          <w:szCs w:val="24"/>
          <w:lang w:val="en-US"/>
        </w:rPr>
        <w:t>punct</w:t>
      </w:r>
      <w:r w:rsidR="00ED275A" w:rsidRPr="00AF5DC2">
        <w:rPr>
          <w:szCs w:val="24"/>
          <w:lang w:val="en-US"/>
        </w:rPr>
        <w:t>ul 4.2.6.6</w:t>
      </w:r>
      <w:r w:rsidRPr="00AF5DC2">
        <w:rPr>
          <w:szCs w:val="24"/>
          <w:lang w:val="en-US"/>
        </w:rPr>
        <w:t xml:space="preserve">, și ATO în </w:t>
      </w:r>
      <w:r w:rsidR="00FF4CB2" w:rsidRPr="00AF5DC2">
        <w:rPr>
          <w:szCs w:val="24"/>
          <w:lang w:val="en-US"/>
        </w:rPr>
        <w:t xml:space="preserve">apendicele A, tabelul A 1, </w:t>
      </w:r>
      <w:r w:rsidR="00597DAB" w:rsidRPr="00AF5DC2">
        <w:rPr>
          <w:szCs w:val="24"/>
          <w:lang w:val="en-US"/>
        </w:rPr>
        <w:t>sub</w:t>
      </w:r>
      <w:r w:rsidR="002070BB" w:rsidRPr="00AF5DC2">
        <w:rPr>
          <w:szCs w:val="24"/>
          <w:lang w:val="en-US"/>
        </w:rPr>
        <w:t>punctul 4.2.6.10</w:t>
      </w:r>
      <w:r w:rsidR="00FF4CB2" w:rsidRPr="00AF5DC2">
        <w:rPr>
          <w:szCs w:val="24"/>
          <w:lang w:val="en-US"/>
        </w:rPr>
        <w:t>).</w:t>
      </w:r>
    </w:p>
    <w:p w:rsidR="006A4FFC" w:rsidRPr="00AF5DC2" w:rsidRDefault="00FF4CB2" w:rsidP="00F52D4C">
      <w:pPr>
        <w:spacing w:after="0"/>
        <w:ind w:firstLine="708"/>
        <w:jc w:val="both"/>
        <w:rPr>
          <w:b/>
          <w:szCs w:val="24"/>
          <w:lang w:val="en-US"/>
        </w:rPr>
      </w:pPr>
      <w:r w:rsidRPr="00AF5DC2">
        <w:rPr>
          <w:b/>
          <w:szCs w:val="24"/>
          <w:lang w:val="en-US"/>
        </w:rPr>
        <w:t xml:space="preserve">5.3. Performanțe și specificații </w:t>
      </w:r>
    </w:p>
    <w:p w:rsidR="00FF4CB2" w:rsidRPr="00AF5DC2" w:rsidRDefault="00FF4CB2" w:rsidP="00F52D4C">
      <w:pPr>
        <w:spacing w:after="0"/>
        <w:ind w:firstLine="708"/>
        <w:jc w:val="both"/>
        <w:rPr>
          <w:szCs w:val="24"/>
          <w:lang w:val="en-US"/>
        </w:rPr>
      </w:pPr>
      <w:r w:rsidRPr="00AF5DC2">
        <w:rPr>
          <w:szCs w:val="24"/>
          <w:lang w:val="en-US"/>
        </w:rPr>
        <w:t>Pentru fiecare element constitutiv de interoperabilitate de bază sau pentru fiecare grup de elemente c</w:t>
      </w:r>
      <w:r w:rsidR="00DF751B" w:rsidRPr="00AF5DC2">
        <w:rPr>
          <w:szCs w:val="24"/>
          <w:lang w:val="en-US"/>
        </w:rPr>
        <w:t xml:space="preserve">onstitutive de </w:t>
      </w:r>
      <w:r w:rsidRPr="00AF5DC2">
        <w:rPr>
          <w:szCs w:val="24"/>
          <w:lang w:val="en-US"/>
        </w:rPr>
        <w:t>interoperabilitate, tabelele din capitolul 5 descriu:</w:t>
      </w:r>
    </w:p>
    <w:p w:rsidR="00FF4CB2" w:rsidRPr="00AF5DC2" w:rsidRDefault="00DF751B" w:rsidP="00F52D4C">
      <w:pPr>
        <w:spacing w:after="0"/>
        <w:ind w:firstLine="708"/>
        <w:jc w:val="both"/>
        <w:rPr>
          <w:szCs w:val="24"/>
          <w:lang w:val="en-US"/>
        </w:rPr>
      </w:pPr>
      <w:r w:rsidRPr="00AF5DC2">
        <w:rPr>
          <w:szCs w:val="24"/>
          <w:lang w:val="en-US"/>
        </w:rPr>
        <w:t>5.3.1.</w:t>
      </w:r>
      <w:r w:rsidR="00FF4CB2" w:rsidRPr="00AF5DC2">
        <w:rPr>
          <w:szCs w:val="24"/>
          <w:lang w:val="en-US"/>
        </w:rPr>
        <w:t xml:space="preserve"> în coloana 3, funcțiile și interfețele. De menționat că anumite elemente constit</w:t>
      </w:r>
      <w:r w:rsidRPr="00AF5DC2">
        <w:rPr>
          <w:szCs w:val="24"/>
          <w:lang w:val="en-US"/>
        </w:rPr>
        <w:t xml:space="preserve">utive de interoperabilitate au </w:t>
      </w:r>
      <w:r w:rsidR="00FF4CB2" w:rsidRPr="00AF5DC2">
        <w:rPr>
          <w:szCs w:val="24"/>
          <w:lang w:val="en-US"/>
        </w:rPr>
        <w:t>funcții și/sau interfețe care sunt facultative;</w:t>
      </w:r>
    </w:p>
    <w:p w:rsidR="00FF4CB2" w:rsidRPr="00AF5DC2" w:rsidRDefault="00DF751B" w:rsidP="00F52D4C">
      <w:pPr>
        <w:spacing w:after="0"/>
        <w:ind w:firstLine="708"/>
        <w:jc w:val="both"/>
        <w:rPr>
          <w:szCs w:val="24"/>
          <w:lang w:val="en-US"/>
        </w:rPr>
      </w:pPr>
      <w:r w:rsidRPr="00AF5DC2">
        <w:rPr>
          <w:szCs w:val="24"/>
          <w:lang w:val="en-US"/>
        </w:rPr>
        <w:lastRenderedPageBreak/>
        <w:t>5.3.2.</w:t>
      </w:r>
      <w:r w:rsidR="00FF4CB2" w:rsidRPr="00AF5DC2">
        <w:rPr>
          <w:szCs w:val="24"/>
          <w:lang w:val="en-US"/>
        </w:rPr>
        <w:t xml:space="preserve"> în coloana 4, specificațiile obligatorii pentru evaluarea conformității fiecărei funcții sau int</w:t>
      </w:r>
      <w:r w:rsidR="00EE51F1" w:rsidRPr="00AF5DC2">
        <w:rPr>
          <w:szCs w:val="24"/>
          <w:lang w:val="en-US"/>
        </w:rPr>
        <w:t xml:space="preserve">erfețe (în măsura în care este </w:t>
      </w:r>
      <w:r w:rsidR="00FF4CB2" w:rsidRPr="00AF5DC2">
        <w:rPr>
          <w:szCs w:val="24"/>
          <w:lang w:val="en-US"/>
        </w:rPr>
        <w:t>relevant), prin trimitere la s</w:t>
      </w:r>
      <w:r w:rsidR="00EE51F1" w:rsidRPr="00AF5DC2">
        <w:rPr>
          <w:szCs w:val="24"/>
          <w:lang w:val="en-US"/>
        </w:rPr>
        <w:t>ecțiunea relevantă de la punctul</w:t>
      </w:r>
      <w:r w:rsidR="005A6DA5" w:rsidRPr="00AF5DC2">
        <w:rPr>
          <w:szCs w:val="24"/>
          <w:lang w:val="en-US"/>
        </w:rPr>
        <w:t xml:space="preserve">  </w:t>
      </w:r>
      <w:r w:rsidR="00FF4CB2" w:rsidRPr="00AF5DC2">
        <w:rPr>
          <w:szCs w:val="24"/>
          <w:lang w:val="en-US"/>
        </w:rPr>
        <w:t xml:space="preserve"> 4.</w:t>
      </w:r>
    </w:p>
    <w:p w:rsidR="00FF4CB2" w:rsidRPr="00AF5DC2" w:rsidRDefault="00FF4CB2" w:rsidP="00F52D4C">
      <w:pPr>
        <w:spacing w:after="0"/>
        <w:ind w:firstLine="708"/>
        <w:jc w:val="both"/>
        <w:rPr>
          <w:szCs w:val="24"/>
          <w:lang w:val="en-US"/>
        </w:rPr>
      </w:pPr>
      <w:r w:rsidRPr="00AF5DC2">
        <w:rPr>
          <w:szCs w:val="24"/>
          <w:lang w:val="en-US"/>
        </w:rPr>
        <w:t xml:space="preserve"> </w:t>
      </w:r>
    </w:p>
    <w:p w:rsidR="00FF4CB2" w:rsidRPr="00AF5DC2" w:rsidRDefault="00FF4CB2" w:rsidP="00081123">
      <w:pPr>
        <w:spacing w:after="0"/>
        <w:ind w:firstLine="708"/>
        <w:jc w:val="right"/>
        <w:rPr>
          <w:b/>
          <w:szCs w:val="24"/>
          <w:lang w:val="en-US"/>
        </w:rPr>
      </w:pPr>
      <w:r w:rsidRPr="00AF5DC2">
        <w:rPr>
          <w:b/>
          <w:szCs w:val="24"/>
          <w:lang w:val="en-US"/>
        </w:rPr>
        <w:t>Tabelul 5.1.</w:t>
      </w:r>
    </w:p>
    <w:p w:rsidR="00034785" w:rsidRPr="00AF5DC2" w:rsidRDefault="00FF4CB2" w:rsidP="00081123">
      <w:pPr>
        <w:spacing w:after="0"/>
        <w:ind w:firstLine="708"/>
        <w:jc w:val="center"/>
        <w:rPr>
          <w:b/>
          <w:szCs w:val="24"/>
          <w:lang w:val="en-US"/>
        </w:rPr>
      </w:pPr>
      <w:r w:rsidRPr="00AF5DC2">
        <w:rPr>
          <w:b/>
          <w:szCs w:val="24"/>
          <w:lang w:val="en-US"/>
        </w:rPr>
        <w:t>Elemente constitutive de interoperabilitate de bază din subsistemul control-comandă și semnalizare de la bord</w:t>
      </w:r>
    </w:p>
    <w:p w:rsidR="00A24EC5" w:rsidRDefault="00A24EC5" w:rsidP="00F52D4C">
      <w:pPr>
        <w:spacing w:after="0"/>
        <w:ind w:firstLine="708"/>
        <w:jc w:val="both"/>
        <w:rPr>
          <w:sz w:val="24"/>
          <w:szCs w:val="24"/>
          <w:lang w:val="en-US"/>
        </w:rPr>
      </w:pPr>
    </w:p>
    <w:tbl>
      <w:tblPr>
        <w:tblStyle w:val="TableGrid"/>
        <w:tblW w:w="0" w:type="auto"/>
        <w:tblLook w:val="04A0" w:firstRow="1" w:lastRow="0" w:firstColumn="1" w:lastColumn="0" w:noHBand="0" w:noVBand="1"/>
      </w:tblPr>
      <w:tblGrid>
        <w:gridCol w:w="535"/>
        <w:gridCol w:w="2610"/>
        <w:gridCol w:w="4320"/>
        <w:gridCol w:w="1879"/>
      </w:tblGrid>
      <w:tr w:rsidR="00A24EC5" w:rsidRPr="00DA278B" w:rsidTr="00A7141C">
        <w:tc>
          <w:tcPr>
            <w:tcW w:w="535" w:type="dxa"/>
          </w:tcPr>
          <w:p w:rsidR="006C75A3" w:rsidRPr="009826AE" w:rsidRDefault="006C75A3" w:rsidP="00F52D4C">
            <w:pPr>
              <w:jc w:val="both"/>
              <w:rPr>
                <w:sz w:val="20"/>
                <w:szCs w:val="20"/>
              </w:rPr>
            </w:pPr>
          </w:p>
          <w:p w:rsidR="00A24EC5" w:rsidRPr="009826AE" w:rsidRDefault="00A7141C" w:rsidP="00F52D4C">
            <w:pPr>
              <w:jc w:val="both"/>
              <w:rPr>
                <w:sz w:val="20"/>
                <w:szCs w:val="20"/>
              </w:rPr>
            </w:pPr>
            <w:r w:rsidRPr="009826AE">
              <w:rPr>
                <w:sz w:val="20"/>
                <w:szCs w:val="20"/>
              </w:rPr>
              <w:t>Nr. crt.</w:t>
            </w:r>
          </w:p>
          <w:p w:rsidR="006C75A3" w:rsidRPr="009826AE" w:rsidRDefault="006C75A3" w:rsidP="00F52D4C">
            <w:pPr>
              <w:jc w:val="both"/>
              <w:rPr>
                <w:sz w:val="20"/>
                <w:szCs w:val="20"/>
              </w:rPr>
            </w:pPr>
          </w:p>
        </w:tc>
        <w:tc>
          <w:tcPr>
            <w:tcW w:w="2610" w:type="dxa"/>
          </w:tcPr>
          <w:p w:rsidR="006C75A3" w:rsidRPr="009826AE" w:rsidRDefault="006C75A3" w:rsidP="00F52D4C">
            <w:pPr>
              <w:jc w:val="both"/>
              <w:rPr>
                <w:sz w:val="20"/>
                <w:szCs w:val="20"/>
              </w:rPr>
            </w:pPr>
          </w:p>
          <w:p w:rsidR="00A24EC5" w:rsidRPr="009826AE" w:rsidRDefault="00A7141C" w:rsidP="00F52D4C">
            <w:pPr>
              <w:jc w:val="both"/>
              <w:rPr>
                <w:sz w:val="20"/>
                <w:szCs w:val="20"/>
              </w:rPr>
            </w:pPr>
            <w:r w:rsidRPr="009826AE">
              <w:rPr>
                <w:sz w:val="20"/>
                <w:szCs w:val="20"/>
              </w:rPr>
              <w:t>Element constitutiv de interoperabilitate (ECI)</w:t>
            </w:r>
          </w:p>
        </w:tc>
        <w:tc>
          <w:tcPr>
            <w:tcW w:w="4320" w:type="dxa"/>
          </w:tcPr>
          <w:p w:rsidR="006C75A3" w:rsidRPr="009826AE" w:rsidRDefault="006C75A3" w:rsidP="00F52D4C">
            <w:pPr>
              <w:jc w:val="both"/>
              <w:rPr>
                <w:sz w:val="20"/>
                <w:szCs w:val="20"/>
              </w:rPr>
            </w:pPr>
          </w:p>
          <w:p w:rsidR="00A24EC5" w:rsidRPr="009826AE" w:rsidRDefault="00A7141C" w:rsidP="006C75A3">
            <w:pPr>
              <w:jc w:val="center"/>
              <w:rPr>
                <w:sz w:val="20"/>
                <w:szCs w:val="20"/>
              </w:rPr>
            </w:pPr>
            <w:r w:rsidRPr="009826AE">
              <w:rPr>
                <w:sz w:val="20"/>
                <w:szCs w:val="20"/>
              </w:rPr>
              <w:t>Caracteristici</w:t>
            </w:r>
          </w:p>
        </w:tc>
        <w:tc>
          <w:tcPr>
            <w:tcW w:w="1879" w:type="dxa"/>
          </w:tcPr>
          <w:p w:rsidR="00A24EC5" w:rsidRPr="009826AE" w:rsidRDefault="00A7141C" w:rsidP="00F52D4C">
            <w:pPr>
              <w:jc w:val="both"/>
              <w:rPr>
                <w:sz w:val="20"/>
                <w:szCs w:val="20"/>
              </w:rPr>
            </w:pPr>
            <w:r w:rsidRPr="009826AE">
              <w:rPr>
                <w:sz w:val="20"/>
                <w:szCs w:val="20"/>
              </w:rPr>
              <w:t>Cerințe specifice care trebuie evaluate prin trimitere la punctul 4</w:t>
            </w:r>
          </w:p>
        </w:tc>
      </w:tr>
      <w:tr w:rsidR="00A721D6" w:rsidTr="00A7141C">
        <w:tc>
          <w:tcPr>
            <w:tcW w:w="535" w:type="dxa"/>
            <w:vMerge w:val="restart"/>
          </w:tcPr>
          <w:p w:rsidR="00A721D6" w:rsidRDefault="00A721D6" w:rsidP="00F52D4C">
            <w:pPr>
              <w:jc w:val="both"/>
              <w:rPr>
                <w:sz w:val="20"/>
                <w:szCs w:val="20"/>
              </w:rPr>
            </w:pPr>
            <w:r w:rsidRPr="006C75A3">
              <w:rPr>
                <w:sz w:val="20"/>
                <w:szCs w:val="20"/>
              </w:rPr>
              <w:t>1</w:t>
            </w: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8B7289" w:rsidRDefault="008B7289" w:rsidP="00F52D4C">
            <w:pPr>
              <w:jc w:val="both"/>
              <w:rPr>
                <w:sz w:val="20"/>
                <w:szCs w:val="20"/>
              </w:rPr>
            </w:pPr>
          </w:p>
          <w:p w:rsidR="002C5D34" w:rsidRDefault="002C5D34" w:rsidP="00F52D4C">
            <w:pPr>
              <w:jc w:val="both"/>
              <w:rPr>
                <w:sz w:val="20"/>
                <w:szCs w:val="20"/>
              </w:rPr>
            </w:pPr>
          </w:p>
          <w:p w:rsidR="002C5D34" w:rsidRDefault="002C5D34" w:rsidP="00F52D4C">
            <w:pPr>
              <w:jc w:val="both"/>
              <w:rPr>
                <w:sz w:val="20"/>
                <w:szCs w:val="20"/>
              </w:rPr>
            </w:pPr>
          </w:p>
          <w:p w:rsidR="008B7289" w:rsidRPr="006C75A3" w:rsidRDefault="008B7289" w:rsidP="00F52D4C">
            <w:pPr>
              <w:jc w:val="both"/>
              <w:rPr>
                <w:sz w:val="20"/>
                <w:szCs w:val="20"/>
              </w:rPr>
            </w:pPr>
          </w:p>
        </w:tc>
        <w:tc>
          <w:tcPr>
            <w:tcW w:w="2610" w:type="dxa"/>
            <w:vMerge w:val="restart"/>
          </w:tcPr>
          <w:p w:rsidR="00A721D6" w:rsidRDefault="00A721D6" w:rsidP="00F52D4C">
            <w:pPr>
              <w:jc w:val="both"/>
              <w:rPr>
                <w:sz w:val="20"/>
                <w:szCs w:val="20"/>
              </w:rPr>
            </w:pPr>
            <w:r w:rsidRPr="006C75A3">
              <w:rPr>
                <w:sz w:val="20"/>
                <w:szCs w:val="20"/>
              </w:rPr>
              <w:t>ETCS la bord</w:t>
            </w: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Default="00B87CF3" w:rsidP="00F52D4C">
            <w:pPr>
              <w:jc w:val="both"/>
              <w:rPr>
                <w:sz w:val="20"/>
                <w:szCs w:val="20"/>
              </w:rPr>
            </w:pPr>
          </w:p>
          <w:p w:rsidR="00B87CF3" w:rsidRPr="006C75A3" w:rsidRDefault="00B87CF3" w:rsidP="00F52D4C">
            <w:pPr>
              <w:jc w:val="both"/>
              <w:rPr>
                <w:sz w:val="20"/>
                <w:szCs w:val="20"/>
              </w:rPr>
            </w:pPr>
          </w:p>
        </w:tc>
        <w:tc>
          <w:tcPr>
            <w:tcW w:w="4320" w:type="dxa"/>
          </w:tcPr>
          <w:p w:rsidR="00A721D6" w:rsidRDefault="00A721D6" w:rsidP="00F52D4C">
            <w:pPr>
              <w:jc w:val="both"/>
              <w:rPr>
                <w:sz w:val="20"/>
                <w:szCs w:val="20"/>
              </w:rPr>
            </w:pPr>
            <w:r w:rsidRPr="006C75A3">
              <w:rPr>
                <w:sz w:val="20"/>
                <w:szCs w:val="20"/>
              </w:rPr>
              <w:t xml:space="preserve">Fiabilitate, disponibilitate, mentenabilitate, siguranță (FDMS): </w:t>
            </w:r>
          </w:p>
          <w:p w:rsidR="00A721D6" w:rsidRDefault="00A721D6" w:rsidP="00F52D4C">
            <w:pPr>
              <w:jc w:val="both"/>
              <w:rPr>
                <w:sz w:val="20"/>
                <w:szCs w:val="20"/>
              </w:rPr>
            </w:pPr>
            <w:r w:rsidRPr="006C75A3">
              <w:rPr>
                <w:sz w:val="20"/>
                <w:szCs w:val="20"/>
              </w:rPr>
              <w:t xml:space="preserve">Siguranță </w:t>
            </w:r>
          </w:p>
          <w:p w:rsidR="00A721D6" w:rsidRDefault="00A721D6" w:rsidP="00F52D4C">
            <w:pPr>
              <w:jc w:val="both"/>
              <w:rPr>
                <w:sz w:val="20"/>
                <w:szCs w:val="20"/>
              </w:rPr>
            </w:pPr>
            <w:r w:rsidRPr="006C75A3">
              <w:rPr>
                <w:sz w:val="20"/>
                <w:szCs w:val="20"/>
              </w:rPr>
              <w:t xml:space="preserve">Disponibilitate/Fiabilitate </w:t>
            </w:r>
          </w:p>
          <w:p w:rsidR="00A721D6" w:rsidRPr="006C75A3" w:rsidRDefault="00A721D6" w:rsidP="00F52D4C">
            <w:pPr>
              <w:jc w:val="both"/>
              <w:rPr>
                <w:sz w:val="20"/>
                <w:szCs w:val="20"/>
              </w:rPr>
            </w:pPr>
            <w:r w:rsidRPr="006C75A3">
              <w:rPr>
                <w:sz w:val="20"/>
                <w:szCs w:val="20"/>
              </w:rPr>
              <w:t>Mentenabilitate</w:t>
            </w:r>
          </w:p>
        </w:tc>
        <w:tc>
          <w:tcPr>
            <w:tcW w:w="1879" w:type="dxa"/>
          </w:tcPr>
          <w:p w:rsidR="00A721D6" w:rsidRDefault="00274BF3" w:rsidP="009826AE">
            <w:pPr>
              <w:jc w:val="both"/>
              <w:rPr>
                <w:sz w:val="20"/>
                <w:szCs w:val="20"/>
              </w:rPr>
            </w:pPr>
            <w:r>
              <w:rPr>
                <w:sz w:val="20"/>
                <w:szCs w:val="20"/>
              </w:rPr>
              <w:t>4.2.2</w:t>
            </w:r>
          </w:p>
          <w:p w:rsidR="00A721D6" w:rsidRDefault="00A56C76" w:rsidP="009826AE">
            <w:pPr>
              <w:jc w:val="both"/>
              <w:rPr>
                <w:sz w:val="20"/>
                <w:szCs w:val="20"/>
              </w:rPr>
            </w:pPr>
            <w:r>
              <w:rPr>
                <w:sz w:val="20"/>
                <w:szCs w:val="20"/>
              </w:rPr>
              <w:t>4.2.3</w:t>
            </w:r>
          </w:p>
          <w:p w:rsidR="00A721D6" w:rsidRPr="006C75A3" w:rsidRDefault="00E046B8" w:rsidP="009826AE">
            <w:pPr>
              <w:jc w:val="both"/>
              <w:rPr>
                <w:sz w:val="20"/>
                <w:szCs w:val="20"/>
              </w:rPr>
            </w:pPr>
            <w:r>
              <w:rPr>
                <w:sz w:val="20"/>
                <w:szCs w:val="20"/>
              </w:rPr>
              <w:t>4.2.22</w:t>
            </w:r>
            <w:r w:rsidR="00A721D6" w:rsidRPr="006C75A3">
              <w:rPr>
                <w:sz w:val="20"/>
                <w:szCs w:val="20"/>
              </w:rPr>
              <w:t>.1</w:t>
            </w:r>
          </w:p>
        </w:tc>
      </w:tr>
      <w:tr w:rsidR="00A721D6" w:rsidTr="00A7141C">
        <w:tc>
          <w:tcPr>
            <w:tcW w:w="535" w:type="dxa"/>
            <w:vMerge/>
          </w:tcPr>
          <w:p w:rsidR="00A721D6" w:rsidRPr="006C75A3" w:rsidRDefault="00A721D6" w:rsidP="00F52D4C">
            <w:pPr>
              <w:jc w:val="both"/>
              <w:rPr>
                <w:sz w:val="20"/>
                <w:szCs w:val="20"/>
              </w:rPr>
            </w:pPr>
          </w:p>
        </w:tc>
        <w:tc>
          <w:tcPr>
            <w:tcW w:w="2610" w:type="dxa"/>
            <w:vMerge/>
          </w:tcPr>
          <w:p w:rsidR="00A721D6" w:rsidRPr="006C75A3" w:rsidRDefault="00A721D6" w:rsidP="00F52D4C">
            <w:pPr>
              <w:jc w:val="both"/>
              <w:rPr>
                <w:sz w:val="20"/>
                <w:szCs w:val="20"/>
              </w:rPr>
            </w:pPr>
          </w:p>
        </w:tc>
        <w:tc>
          <w:tcPr>
            <w:tcW w:w="4320" w:type="dxa"/>
          </w:tcPr>
          <w:p w:rsidR="001503E1" w:rsidRDefault="00A721D6" w:rsidP="00F52D4C">
            <w:pPr>
              <w:jc w:val="both"/>
              <w:rPr>
                <w:sz w:val="20"/>
                <w:szCs w:val="20"/>
              </w:rPr>
            </w:pPr>
            <w:r w:rsidRPr="006C75A3">
              <w:rPr>
                <w:sz w:val="20"/>
                <w:szCs w:val="20"/>
              </w:rPr>
              <w:t xml:space="preserve">Funcționalitatea ETCS la bord (exceptând odometria) </w:t>
            </w:r>
          </w:p>
          <w:p w:rsidR="00A721D6" w:rsidRPr="006C75A3" w:rsidRDefault="00A721D6" w:rsidP="00F52D4C">
            <w:pPr>
              <w:jc w:val="both"/>
              <w:rPr>
                <w:sz w:val="20"/>
                <w:szCs w:val="20"/>
              </w:rPr>
            </w:pPr>
            <w:r w:rsidRPr="006C75A3">
              <w:rPr>
                <w:sz w:val="20"/>
                <w:szCs w:val="20"/>
              </w:rPr>
              <w:t>Identificatorul de sistem</w:t>
            </w:r>
          </w:p>
        </w:tc>
        <w:tc>
          <w:tcPr>
            <w:tcW w:w="1879" w:type="dxa"/>
          </w:tcPr>
          <w:p w:rsidR="001503E1" w:rsidRDefault="00A429D0" w:rsidP="009826AE">
            <w:pPr>
              <w:jc w:val="both"/>
              <w:rPr>
                <w:sz w:val="20"/>
                <w:szCs w:val="20"/>
              </w:rPr>
            </w:pPr>
            <w:r>
              <w:rPr>
                <w:sz w:val="20"/>
                <w:szCs w:val="20"/>
              </w:rPr>
              <w:t>4.2.4</w:t>
            </w:r>
          </w:p>
          <w:p w:rsidR="00A721D6" w:rsidRPr="006C75A3" w:rsidRDefault="00E046B8" w:rsidP="009826AE">
            <w:pPr>
              <w:jc w:val="both"/>
              <w:rPr>
                <w:sz w:val="20"/>
                <w:szCs w:val="20"/>
              </w:rPr>
            </w:pPr>
            <w:r>
              <w:rPr>
                <w:sz w:val="20"/>
                <w:szCs w:val="20"/>
              </w:rPr>
              <w:t>4.2.22</w:t>
            </w:r>
            <w:r w:rsidR="00A721D6" w:rsidRPr="006C75A3">
              <w:rPr>
                <w:sz w:val="20"/>
                <w:szCs w:val="20"/>
              </w:rPr>
              <w:t>.3</w:t>
            </w:r>
          </w:p>
        </w:tc>
      </w:tr>
      <w:tr w:rsidR="00A721D6" w:rsidTr="00A7141C">
        <w:tc>
          <w:tcPr>
            <w:tcW w:w="535" w:type="dxa"/>
            <w:vMerge/>
          </w:tcPr>
          <w:p w:rsidR="00A721D6" w:rsidRPr="006C75A3" w:rsidRDefault="00A721D6" w:rsidP="00F52D4C">
            <w:pPr>
              <w:jc w:val="both"/>
              <w:rPr>
                <w:sz w:val="20"/>
                <w:szCs w:val="20"/>
              </w:rPr>
            </w:pPr>
          </w:p>
        </w:tc>
        <w:tc>
          <w:tcPr>
            <w:tcW w:w="2610" w:type="dxa"/>
            <w:vMerge/>
          </w:tcPr>
          <w:p w:rsidR="00A721D6" w:rsidRPr="006C75A3" w:rsidRDefault="00A721D6" w:rsidP="00F52D4C">
            <w:pPr>
              <w:jc w:val="both"/>
              <w:rPr>
                <w:sz w:val="20"/>
                <w:szCs w:val="20"/>
              </w:rPr>
            </w:pPr>
          </w:p>
        </w:tc>
        <w:tc>
          <w:tcPr>
            <w:tcW w:w="4320" w:type="dxa"/>
          </w:tcPr>
          <w:p w:rsidR="001503E1" w:rsidRDefault="00A721D6" w:rsidP="00F52D4C">
            <w:pPr>
              <w:jc w:val="both"/>
              <w:rPr>
                <w:sz w:val="20"/>
                <w:szCs w:val="20"/>
              </w:rPr>
            </w:pPr>
            <w:r w:rsidRPr="006C75A3">
              <w:rPr>
                <w:sz w:val="20"/>
                <w:szCs w:val="20"/>
              </w:rPr>
              <w:t xml:space="preserve">Interfețe aeriene ETCS </w:t>
            </w:r>
          </w:p>
          <w:p w:rsidR="001503E1" w:rsidRDefault="00A721D6" w:rsidP="00F52D4C">
            <w:pPr>
              <w:jc w:val="both"/>
              <w:rPr>
                <w:sz w:val="20"/>
                <w:szCs w:val="20"/>
              </w:rPr>
            </w:pPr>
            <w:r w:rsidRPr="006C75A3">
              <w:rPr>
                <w:sz w:val="20"/>
                <w:szCs w:val="20"/>
              </w:rPr>
              <w:t xml:space="preserve">RBC (transmisie de date prin radio facultativă) Unitate de continuitate radio (funcționalitate facultativă) </w:t>
            </w:r>
          </w:p>
          <w:p w:rsidR="001503E1" w:rsidRDefault="00A721D6" w:rsidP="00F52D4C">
            <w:pPr>
              <w:jc w:val="both"/>
              <w:rPr>
                <w:sz w:val="20"/>
                <w:szCs w:val="20"/>
              </w:rPr>
            </w:pPr>
            <w:r w:rsidRPr="006C75A3">
              <w:rPr>
                <w:sz w:val="20"/>
                <w:szCs w:val="20"/>
              </w:rPr>
              <w:t xml:space="preserve">Interfață aeriană Eurobalise </w:t>
            </w:r>
          </w:p>
          <w:p w:rsidR="00A721D6" w:rsidRPr="006C75A3" w:rsidRDefault="00A721D6" w:rsidP="00F52D4C">
            <w:pPr>
              <w:jc w:val="both"/>
              <w:rPr>
                <w:sz w:val="20"/>
                <w:szCs w:val="20"/>
              </w:rPr>
            </w:pPr>
            <w:r w:rsidRPr="006C75A3">
              <w:rPr>
                <w:sz w:val="20"/>
                <w:szCs w:val="20"/>
              </w:rPr>
              <w:t>Interfață aeriană Euroloop (funcționalitate facultativă)</w:t>
            </w:r>
          </w:p>
        </w:tc>
        <w:tc>
          <w:tcPr>
            <w:tcW w:w="1879" w:type="dxa"/>
          </w:tcPr>
          <w:p w:rsidR="001503E1" w:rsidRDefault="001D14F4" w:rsidP="009826AE">
            <w:pPr>
              <w:jc w:val="both"/>
              <w:rPr>
                <w:sz w:val="20"/>
                <w:szCs w:val="20"/>
              </w:rPr>
            </w:pPr>
            <w:r>
              <w:rPr>
                <w:sz w:val="20"/>
                <w:szCs w:val="20"/>
              </w:rPr>
              <w:t>4.2.7</w:t>
            </w:r>
          </w:p>
          <w:p w:rsidR="001503E1" w:rsidRDefault="001D14F4" w:rsidP="009826AE">
            <w:pPr>
              <w:jc w:val="both"/>
              <w:rPr>
                <w:sz w:val="20"/>
                <w:szCs w:val="20"/>
              </w:rPr>
            </w:pPr>
            <w:r>
              <w:rPr>
                <w:sz w:val="20"/>
                <w:szCs w:val="20"/>
              </w:rPr>
              <w:t>4.2.7</w:t>
            </w:r>
            <w:r w:rsidR="00A721D6" w:rsidRPr="006C75A3">
              <w:rPr>
                <w:sz w:val="20"/>
                <w:szCs w:val="20"/>
              </w:rPr>
              <w:t>.1.2</w:t>
            </w:r>
          </w:p>
          <w:p w:rsidR="001503E1" w:rsidRDefault="001D14F4" w:rsidP="009826AE">
            <w:pPr>
              <w:jc w:val="both"/>
              <w:rPr>
                <w:sz w:val="20"/>
                <w:szCs w:val="20"/>
              </w:rPr>
            </w:pPr>
            <w:r>
              <w:rPr>
                <w:sz w:val="20"/>
                <w:szCs w:val="20"/>
              </w:rPr>
              <w:t>4.2.7</w:t>
            </w:r>
            <w:r w:rsidR="00A721D6" w:rsidRPr="006C75A3">
              <w:rPr>
                <w:sz w:val="20"/>
                <w:szCs w:val="20"/>
              </w:rPr>
              <w:t>.1.2.1</w:t>
            </w:r>
          </w:p>
          <w:p w:rsidR="001503E1" w:rsidRDefault="001D14F4" w:rsidP="009826AE">
            <w:pPr>
              <w:jc w:val="both"/>
              <w:rPr>
                <w:sz w:val="20"/>
                <w:szCs w:val="20"/>
              </w:rPr>
            </w:pPr>
            <w:r>
              <w:rPr>
                <w:sz w:val="20"/>
                <w:szCs w:val="20"/>
              </w:rPr>
              <w:t>4.2.7</w:t>
            </w:r>
            <w:r w:rsidR="00A721D6" w:rsidRPr="006C75A3">
              <w:rPr>
                <w:sz w:val="20"/>
                <w:szCs w:val="20"/>
              </w:rPr>
              <w:t>.2</w:t>
            </w:r>
          </w:p>
          <w:p w:rsidR="00A721D6" w:rsidRPr="006C75A3" w:rsidRDefault="001D14F4" w:rsidP="009826AE">
            <w:pPr>
              <w:jc w:val="both"/>
              <w:rPr>
                <w:sz w:val="20"/>
                <w:szCs w:val="20"/>
              </w:rPr>
            </w:pPr>
            <w:r>
              <w:rPr>
                <w:sz w:val="20"/>
                <w:szCs w:val="20"/>
              </w:rPr>
              <w:t>4.2.7</w:t>
            </w:r>
            <w:r w:rsidR="00A721D6" w:rsidRPr="006C75A3">
              <w:rPr>
                <w:sz w:val="20"/>
                <w:szCs w:val="20"/>
              </w:rPr>
              <w:t>.3</w:t>
            </w:r>
          </w:p>
        </w:tc>
      </w:tr>
      <w:tr w:rsidR="00A721D6" w:rsidRPr="00CB697C" w:rsidTr="00A7141C">
        <w:tc>
          <w:tcPr>
            <w:tcW w:w="535" w:type="dxa"/>
            <w:vMerge/>
          </w:tcPr>
          <w:p w:rsidR="00A721D6" w:rsidRPr="006C75A3" w:rsidRDefault="00A721D6" w:rsidP="00F52D4C">
            <w:pPr>
              <w:jc w:val="both"/>
              <w:rPr>
                <w:sz w:val="20"/>
                <w:szCs w:val="20"/>
              </w:rPr>
            </w:pPr>
          </w:p>
        </w:tc>
        <w:tc>
          <w:tcPr>
            <w:tcW w:w="2610" w:type="dxa"/>
            <w:vMerge/>
          </w:tcPr>
          <w:p w:rsidR="00A721D6" w:rsidRPr="006C75A3" w:rsidRDefault="00A721D6" w:rsidP="00F52D4C">
            <w:pPr>
              <w:jc w:val="both"/>
              <w:rPr>
                <w:sz w:val="20"/>
                <w:szCs w:val="20"/>
              </w:rPr>
            </w:pPr>
          </w:p>
        </w:tc>
        <w:tc>
          <w:tcPr>
            <w:tcW w:w="4320" w:type="dxa"/>
          </w:tcPr>
          <w:p w:rsidR="001503E1" w:rsidRDefault="00A721D6" w:rsidP="00F52D4C">
            <w:pPr>
              <w:jc w:val="both"/>
              <w:rPr>
                <w:sz w:val="20"/>
                <w:szCs w:val="20"/>
              </w:rPr>
            </w:pPr>
            <w:r w:rsidRPr="006C75A3">
              <w:rPr>
                <w:sz w:val="20"/>
                <w:szCs w:val="20"/>
              </w:rPr>
              <w:t xml:space="preserve">Interfețe </w:t>
            </w:r>
          </w:p>
          <w:p w:rsidR="00311305" w:rsidRDefault="00A721D6" w:rsidP="00F52D4C">
            <w:pPr>
              <w:jc w:val="both"/>
              <w:rPr>
                <w:sz w:val="20"/>
                <w:szCs w:val="20"/>
              </w:rPr>
            </w:pPr>
            <w:r w:rsidRPr="006C75A3">
              <w:rPr>
                <w:sz w:val="20"/>
                <w:szCs w:val="20"/>
              </w:rPr>
              <w:t xml:space="preserve">STM (implementarea interfeței K este facultativă) Radio de date GSM-R </w:t>
            </w:r>
          </w:p>
          <w:p w:rsidR="00311305" w:rsidRDefault="00A721D6" w:rsidP="00F52D4C">
            <w:pPr>
              <w:jc w:val="both"/>
              <w:rPr>
                <w:sz w:val="20"/>
                <w:szCs w:val="20"/>
              </w:rPr>
            </w:pPr>
            <w:r w:rsidRPr="006C75A3">
              <w:rPr>
                <w:sz w:val="20"/>
                <w:szCs w:val="20"/>
              </w:rPr>
              <w:t xml:space="preserve">FRMCS la bord </w:t>
            </w:r>
          </w:p>
          <w:p w:rsidR="00311305" w:rsidRDefault="00A721D6" w:rsidP="00F52D4C">
            <w:pPr>
              <w:jc w:val="both"/>
              <w:rPr>
                <w:sz w:val="20"/>
                <w:szCs w:val="20"/>
              </w:rPr>
            </w:pPr>
            <w:r w:rsidRPr="006C75A3">
              <w:rPr>
                <w:sz w:val="20"/>
                <w:szCs w:val="20"/>
              </w:rPr>
              <w:t xml:space="preserve">Gestionarea cheilor </w:t>
            </w:r>
          </w:p>
          <w:p w:rsidR="00311305" w:rsidRDefault="00A721D6" w:rsidP="00F52D4C">
            <w:pPr>
              <w:jc w:val="both"/>
              <w:rPr>
                <w:sz w:val="20"/>
                <w:szCs w:val="20"/>
              </w:rPr>
            </w:pPr>
            <w:r w:rsidRPr="006C75A3">
              <w:rPr>
                <w:sz w:val="20"/>
                <w:szCs w:val="20"/>
              </w:rPr>
              <w:t xml:space="preserve">Gestionarea ETCS-ID </w:t>
            </w:r>
          </w:p>
          <w:p w:rsidR="00311305" w:rsidRDefault="00A721D6" w:rsidP="00F52D4C">
            <w:pPr>
              <w:jc w:val="both"/>
              <w:rPr>
                <w:sz w:val="20"/>
                <w:szCs w:val="20"/>
              </w:rPr>
            </w:pPr>
            <w:r w:rsidRPr="006C75A3">
              <w:rPr>
                <w:sz w:val="20"/>
                <w:szCs w:val="20"/>
              </w:rPr>
              <w:t xml:space="preserve">Interfața mecanic-mașină a ETCS </w:t>
            </w:r>
          </w:p>
          <w:p w:rsidR="00311305" w:rsidRDefault="00A721D6" w:rsidP="00F52D4C">
            <w:pPr>
              <w:jc w:val="both"/>
              <w:rPr>
                <w:sz w:val="20"/>
                <w:szCs w:val="20"/>
              </w:rPr>
            </w:pPr>
            <w:r w:rsidRPr="006C75A3">
              <w:rPr>
                <w:sz w:val="20"/>
                <w:szCs w:val="20"/>
              </w:rPr>
              <w:t xml:space="preserve">Interfața trenului (a se vedea nota de mai jos) Dispozitiv de înregistrare la bord </w:t>
            </w:r>
          </w:p>
          <w:p w:rsidR="00A721D6" w:rsidRPr="006C75A3" w:rsidRDefault="00A721D6" w:rsidP="00F52D4C">
            <w:pPr>
              <w:jc w:val="both"/>
              <w:rPr>
                <w:sz w:val="20"/>
                <w:szCs w:val="20"/>
              </w:rPr>
            </w:pPr>
            <w:r w:rsidRPr="006C75A3">
              <w:rPr>
                <w:sz w:val="20"/>
                <w:szCs w:val="20"/>
              </w:rPr>
              <w:t>Interfața ATO</w:t>
            </w:r>
          </w:p>
          <w:p w:rsidR="00A721D6" w:rsidRPr="006C75A3" w:rsidRDefault="00A721D6" w:rsidP="00F52D4C">
            <w:pPr>
              <w:jc w:val="both"/>
              <w:rPr>
                <w:sz w:val="20"/>
                <w:szCs w:val="20"/>
              </w:rPr>
            </w:pPr>
            <w:r w:rsidRPr="006C75A3">
              <w:rPr>
                <w:sz w:val="20"/>
                <w:szCs w:val="20"/>
              </w:rPr>
              <w:t>Nivelurile de com</w:t>
            </w:r>
            <w:r w:rsidR="00311305">
              <w:rPr>
                <w:sz w:val="20"/>
                <w:szCs w:val="20"/>
              </w:rPr>
              <w:t xml:space="preserve">unicații în rețeaua de ramă CCS </w:t>
            </w:r>
            <w:r w:rsidR="00530D04">
              <w:rPr>
                <w:sz w:val="20"/>
                <w:szCs w:val="20"/>
              </w:rPr>
              <w:t>(</w:t>
            </w:r>
            <w:r w:rsidR="00311305">
              <w:rPr>
                <w:sz w:val="20"/>
                <w:szCs w:val="20"/>
              </w:rPr>
              <w:t>P</w:t>
            </w:r>
            <w:r w:rsidRPr="006C75A3">
              <w:rPr>
                <w:sz w:val="20"/>
                <w:szCs w:val="20"/>
              </w:rPr>
              <w:t>entru interfața trenului: Implementarea tuturor funcțiilor descrise în documentul din apendicele A indicele 7 este obligatorie la nivel de element con</w:t>
            </w:r>
            <w:r w:rsidR="00530D04">
              <w:rPr>
                <w:sz w:val="20"/>
                <w:szCs w:val="20"/>
              </w:rPr>
              <w:t xml:space="preserve"> stitutiv de interoperabilitate</w:t>
            </w:r>
            <w:r w:rsidR="007032E4">
              <w:rPr>
                <w:sz w:val="20"/>
                <w:szCs w:val="20"/>
              </w:rPr>
              <w:t>.</w:t>
            </w:r>
            <w:r w:rsidR="00530D04">
              <w:rPr>
                <w:sz w:val="20"/>
                <w:szCs w:val="20"/>
              </w:rPr>
              <w:t>)</w:t>
            </w:r>
          </w:p>
        </w:tc>
        <w:tc>
          <w:tcPr>
            <w:tcW w:w="1879" w:type="dxa"/>
          </w:tcPr>
          <w:p w:rsidR="008B7289" w:rsidRDefault="00CB697C" w:rsidP="009826AE">
            <w:pPr>
              <w:jc w:val="both"/>
              <w:rPr>
                <w:sz w:val="20"/>
                <w:szCs w:val="20"/>
              </w:rPr>
            </w:pPr>
            <w:r>
              <w:rPr>
                <w:sz w:val="20"/>
                <w:szCs w:val="20"/>
              </w:rPr>
              <w:t>4.2.8</w:t>
            </w:r>
            <w:r w:rsidR="00A721D6" w:rsidRPr="006C75A3">
              <w:rPr>
                <w:sz w:val="20"/>
                <w:szCs w:val="20"/>
              </w:rPr>
              <w:t>.1</w:t>
            </w:r>
          </w:p>
          <w:p w:rsidR="008B7289" w:rsidRDefault="00CB697C" w:rsidP="009826AE">
            <w:pPr>
              <w:jc w:val="both"/>
              <w:rPr>
                <w:sz w:val="20"/>
                <w:szCs w:val="20"/>
              </w:rPr>
            </w:pPr>
            <w:r>
              <w:rPr>
                <w:sz w:val="20"/>
                <w:szCs w:val="20"/>
              </w:rPr>
              <w:t>4.2.8</w:t>
            </w:r>
            <w:r w:rsidR="00A721D6" w:rsidRPr="006C75A3">
              <w:rPr>
                <w:sz w:val="20"/>
                <w:szCs w:val="20"/>
              </w:rPr>
              <w:t>.2.1.1 4.</w:t>
            </w:r>
            <w:r>
              <w:rPr>
                <w:sz w:val="20"/>
                <w:szCs w:val="20"/>
              </w:rPr>
              <w:t>2.8</w:t>
            </w:r>
            <w:r w:rsidR="00A721D6" w:rsidRPr="006C75A3">
              <w:rPr>
                <w:sz w:val="20"/>
                <w:szCs w:val="20"/>
              </w:rPr>
              <w:t>.2.1.2</w:t>
            </w:r>
          </w:p>
          <w:p w:rsidR="008B7289" w:rsidRDefault="0087442C" w:rsidP="009826AE">
            <w:pPr>
              <w:jc w:val="both"/>
              <w:rPr>
                <w:sz w:val="20"/>
                <w:szCs w:val="20"/>
              </w:rPr>
            </w:pPr>
            <w:r>
              <w:rPr>
                <w:sz w:val="20"/>
                <w:szCs w:val="20"/>
              </w:rPr>
              <w:t>4.2.10</w:t>
            </w:r>
          </w:p>
          <w:p w:rsidR="008B7289" w:rsidRDefault="002E79E6" w:rsidP="009826AE">
            <w:pPr>
              <w:jc w:val="both"/>
              <w:rPr>
                <w:sz w:val="20"/>
                <w:szCs w:val="20"/>
              </w:rPr>
            </w:pPr>
            <w:r>
              <w:rPr>
                <w:sz w:val="20"/>
                <w:szCs w:val="20"/>
              </w:rPr>
              <w:t>4.2.11</w:t>
            </w:r>
          </w:p>
          <w:p w:rsidR="008B7289" w:rsidRDefault="00411C2D" w:rsidP="009826AE">
            <w:pPr>
              <w:jc w:val="both"/>
              <w:rPr>
                <w:sz w:val="20"/>
                <w:szCs w:val="20"/>
              </w:rPr>
            </w:pPr>
            <w:r>
              <w:rPr>
                <w:sz w:val="20"/>
                <w:szCs w:val="20"/>
              </w:rPr>
              <w:t>4.2.14</w:t>
            </w:r>
          </w:p>
          <w:p w:rsidR="008B7289" w:rsidRDefault="00A429D0" w:rsidP="009826AE">
            <w:pPr>
              <w:jc w:val="both"/>
              <w:rPr>
                <w:sz w:val="20"/>
                <w:szCs w:val="20"/>
              </w:rPr>
            </w:pPr>
            <w:r>
              <w:rPr>
                <w:sz w:val="20"/>
                <w:szCs w:val="20"/>
              </w:rPr>
              <w:t>4.2.4</w:t>
            </w:r>
          </w:p>
          <w:p w:rsidR="008B7289" w:rsidRDefault="00C92B1E" w:rsidP="009826AE">
            <w:pPr>
              <w:jc w:val="both"/>
              <w:rPr>
                <w:sz w:val="20"/>
                <w:szCs w:val="20"/>
              </w:rPr>
            </w:pPr>
            <w:r>
              <w:rPr>
                <w:sz w:val="20"/>
                <w:szCs w:val="20"/>
              </w:rPr>
              <w:t>4.2.16</w:t>
            </w:r>
          </w:p>
          <w:p w:rsidR="008B7289" w:rsidRDefault="00CB697C" w:rsidP="009826AE">
            <w:pPr>
              <w:jc w:val="both"/>
              <w:rPr>
                <w:sz w:val="20"/>
                <w:szCs w:val="20"/>
              </w:rPr>
            </w:pPr>
            <w:r>
              <w:rPr>
                <w:sz w:val="20"/>
                <w:szCs w:val="20"/>
              </w:rPr>
              <w:t>4.2.8</w:t>
            </w:r>
            <w:r w:rsidR="00A721D6" w:rsidRPr="006C75A3">
              <w:rPr>
                <w:sz w:val="20"/>
                <w:szCs w:val="20"/>
              </w:rPr>
              <w:t>.4</w:t>
            </w:r>
          </w:p>
          <w:p w:rsidR="00A721D6" w:rsidRPr="006C75A3" w:rsidRDefault="00CB697C" w:rsidP="009826AE">
            <w:pPr>
              <w:jc w:val="both"/>
              <w:rPr>
                <w:sz w:val="20"/>
                <w:szCs w:val="20"/>
              </w:rPr>
            </w:pPr>
            <w:r>
              <w:rPr>
                <w:sz w:val="20"/>
                <w:szCs w:val="20"/>
              </w:rPr>
              <w:t>4.2.8</w:t>
            </w:r>
            <w:r w:rsidR="00A721D6" w:rsidRPr="006C75A3">
              <w:rPr>
                <w:sz w:val="20"/>
                <w:szCs w:val="20"/>
              </w:rPr>
              <w:t>.5.1</w:t>
            </w:r>
          </w:p>
        </w:tc>
      </w:tr>
      <w:tr w:rsidR="00A721D6" w:rsidRPr="00CB697C" w:rsidTr="00A7141C">
        <w:tc>
          <w:tcPr>
            <w:tcW w:w="535" w:type="dxa"/>
            <w:vMerge/>
          </w:tcPr>
          <w:p w:rsidR="00A721D6" w:rsidRPr="006C75A3" w:rsidRDefault="00A721D6" w:rsidP="00F52D4C">
            <w:pPr>
              <w:jc w:val="both"/>
              <w:rPr>
                <w:sz w:val="20"/>
                <w:szCs w:val="20"/>
              </w:rPr>
            </w:pPr>
          </w:p>
        </w:tc>
        <w:tc>
          <w:tcPr>
            <w:tcW w:w="2610" w:type="dxa"/>
            <w:vMerge/>
          </w:tcPr>
          <w:p w:rsidR="00A721D6" w:rsidRPr="006C75A3" w:rsidRDefault="00A721D6" w:rsidP="00F52D4C">
            <w:pPr>
              <w:jc w:val="both"/>
              <w:rPr>
                <w:sz w:val="20"/>
                <w:szCs w:val="20"/>
              </w:rPr>
            </w:pPr>
          </w:p>
        </w:tc>
        <w:tc>
          <w:tcPr>
            <w:tcW w:w="4320" w:type="dxa"/>
          </w:tcPr>
          <w:p w:rsidR="00A721D6" w:rsidRPr="006C75A3" w:rsidRDefault="00A721D6" w:rsidP="00F52D4C">
            <w:pPr>
              <w:jc w:val="both"/>
              <w:rPr>
                <w:sz w:val="20"/>
                <w:szCs w:val="20"/>
              </w:rPr>
            </w:pPr>
            <w:r w:rsidRPr="006C75A3">
              <w:rPr>
                <w:sz w:val="20"/>
                <w:szCs w:val="20"/>
              </w:rPr>
              <w:t>Construcția echipamentelor</w:t>
            </w:r>
          </w:p>
        </w:tc>
        <w:tc>
          <w:tcPr>
            <w:tcW w:w="1879" w:type="dxa"/>
          </w:tcPr>
          <w:p w:rsidR="00A721D6" w:rsidRPr="006C75A3" w:rsidRDefault="002618D3" w:rsidP="009826AE">
            <w:pPr>
              <w:jc w:val="both"/>
              <w:rPr>
                <w:sz w:val="20"/>
                <w:szCs w:val="20"/>
              </w:rPr>
            </w:pPr>
            <w:r>
              <w:rPr>
                <w:sz w:val="20"/>
                <w:szCs w:val="20"/>
              </w:rPr>
              <w:t>4.2.18</w:t>
            </w:r>
          </w:p>
        </w:tc>
      </w:tr>
      <w:tr w:rsidR="00A721D6" w:rsidRPr="00CB697C" w:rsidTr="008B7289">
        <w:trPr>
          <w:trHeight w:val="404"/>
        </w:trPr>
        <w:tc>
          <w:tcPr>
            <w:tcW w:w="535" w:type="dxa"/>
            <w:vMerge/>
          </w:tcPr>
          <w:p w:rsidR="00A721D6" w:rsidRPr="006C75A3" w:rsidRDefault="00A721D6" w:rsidP="00F52D4C">
            <w:pPr>
              <w:jc w:val="both"/>
              <w:rPr>
                <w:sz w:val="20"/>
                <w:szCs w:val="20"/>
              </w:rPr>
            </w:pPr>
          </w:p>
        </w:tc>
        <w:tc>
          <w:tcPr>
            <w:tcW w:w="2610" w:type="dxa"/>
            <w:vMerge/>
          </w:tcPr>
          <w:p w:rsidR="00A721D6" w:rsidRPr="006C75A3" w:rsidRDefault="00A721D6" w:rsidP="00F52D4C">
            <w:pPr>
              <w:jc w:val="both"/>
              <w:rPr>
                <w:sz w:val="20"/>
                <w:szCs w:val="20"/>
              </w:rPr>
            </w:pPr>
          </w:p>
        </w:tc>
        <w:tc>
          <w:tcPr>
            <w:tcW w:w="4320" w:type="dxa"/>
          </w:tcPr>
          <w:p w:rsidR="008B7289" w:rsidRPr="006C75A3" w:rsidRDefault="00A721D6" w:rsidP="002C5D34">
            <w:pPr>
              <w:jc w:val="both"/>
              <w:rPr>
                <w:sz w:val="20"/>
                <w:szCs w:val="20"/>
              </w:rPr>
            </w:pPr>
            <w:r w:rsidRPr="006C75A3">
              <w:rPr>
                <w:sz w:val="20"/>
                <w:szCs w:val="20"/>
              </w:rPr>
              <w:t>Compatibilitatea sis</w:t>
            </w:r>
            <w:r w:rsidR="008B7289">
              <w:rPr>
                <w:sz w:val="20"/>
                <w:szCs w:val="20"/>
              </w:rPr>
              <w:t>temului ETCS (ESC) (facultative)</w:t>
            </w:r>
          </w:p>
        </w:tc>
        <w:tc>
          <w:tcPr>
            <w:tcW w:w="1879" w:type="dxa"/>
          </w:tcPr>
          <w:p w:rsidR="008B7289" w:rsidRDefault="007D0AD5" w:rsidP="009826AE">
            <w:pPr>
              <w:jc w:val="both"/>
              <w:rPr>
                <w:sz w:val="20"/>
                <w:szCs w:val="20"/>
              </w:rPr>
            </w:pPr>
            <w:r>
              <w:rPr>
                <w:sz w:val="20"/>
                <w:szCs w:val="20"/>
              </w:rPr>
              <w:t>4.2.19</w:t>
            </w:r>
            <w:r w:rsidR="00A721D6" w:rsidRPr="006C75A3">
              <w:rPr>
                <w:sz w:val="20"/>
                <w:szCs w:val="20"/>
              </w:rPr>
              <w:t>.1</w:t>
            </w:r>
          </w:p>
          <w:p w:rsidR="002C5D34" w:rsidRPr="002C5D34" w:rsidRDefault="007D0AD5" w:rsidP="009826AE">
            <w:pPr>
              <w:jc w:val="both"/>
              <w:rPr>
                <w:sz w:val="20"/>
                <w:szCs w:val="20"/>
              </w:rPr>
            </w:pPr>
            <w:r>
              <w:rPr>
                <w:sz w:val="20"/>
                <w:szCs w:val="20"/>
              </w:rPr>
              <w:t>4.2.19</w:t>
            </w:r>
            <w:r w:rsidR="00A721D6" w:rsidRPr="006C75A3">
              <w:rPr>
                <w:sz w:val="20"/>
                <w:szCs w:val="20"/>
              </w:rPr>
              <w:t>.2</w:t>
            </w:r>
          </w:p>
          <w:p w:rsidR="00B87CF3" w:rsidRPr="006C75A3" w:rsidRDefault="00B87CF3" w:rsidP="009826AE">
            <w:pPr>
              <w:jc w:val="both"/>
              <w:rPr>
                <w:sz w:val="20"/>
                <w:szCs w:val="20"/>
              </w:rPr>
            </w:pPr>
          </w:p>
        </w:tc>
      </w:tr>
      <w:tr w:rsidR="00327CD2" w:rsidTr="008B7289">
        <w:trPr>
          <w:trHeight w:val="404"/>
        </w:trPr>
        <w:tc>
          <w:tcPr>
            <w:tcW w:w="535" w:type="dxa"/>
            <w:vMerge w:val="restart"/>
          </w:tcPr>
          <w:p w:rsidR="00327CD2" w:rsidRPr="006C75A3" w:rsidRDefault="00327CD2" w:rsidP="00F52D4C">
            <w:pPr>
              <w:jc w:val="both"/>
              <w:rPr>
                <w:sz w:val="20"/>
                <w:szCs w:val="20"/>
              </w:rPr>
            </w:pPr>
            <w:r>
              <w:rPr>
                <w:sz w:val="20"/>
                <w:szCs w:val="20"/>
              </w:rPr>
              <w:t>2</w:t>
            </w:r>
          </w:p>
        </w:tc>
        <w:tc>
          <w:tcPr>
            <w:tcW w:w="2610" w:type="dxa"/>
            <w:vMerge w:val="restart"/>
          </w:tcPr>
          <w:p w:rsidR="00327CD2" w:rsidRPr="002C5D34" w:rsidRDefault="00327CD2" w:rsidP="00F52D4C">
            <w:pPr>
              <w:jc w:val="both"/>
              <w:rPr>
                <w:sz w:val="20"/>
                <w:szCs w:val="20"/>
              </w:rPr>
            </w:pPr>
            <w:r w:rsidRPr="002C5D34">
              <w:rPr>
                <w:sz w:val="20"/>
              </w:rPr>
              <w:t>Echipamente de odometrie</w:t>
            </w:r>
          </w:p>
        </w:tc>
        <w:tc>
          <w:tcPr>
            <w:tcW w:w="4320" w:type="dxa"/>
          </w:tcPr>
          <w:p w:rsidR="00893D9D" w:rsidRDefault="00327CD2" w:rsidP="002C5D34">
            <w:pPr>
              <w:jc w:val="both"/>
              <w:rPr>
                <w:sz w:val="20"/>
              </w:rPr>
            </w:pPr>
            <w:r w:rsidRPr="002C5D34">
              <w:rPr>
                <w:sz w:val="20"/>
              </w:rPr>
              <w:t xml:space="preserve">Fiabilitate, disponibilitate, mentenabilitate, siguranță (FDMS): </w:t>
            </w:r>
          </w:p>
          <w:p w:rsidR="00893D9D" w:rsidRDefault="00327CD2" w:rsidP="002C5D34">
            <w:pPr>
              <w:jc w:val="both"/>
              <w:rPr>
                <w:sz w:val="20"/>
              </w:rPr>
            </w:pPr>
            <w:r w:rsidRPr="002C5D34">
              <w:rPr>
                <w:sz w:val="20"/>
              </w:rPr>
              <w:t xml:space="preserve">Siguranță </w:t>
            </w:r>
          </w:p>
          <w:p w:rsidR="00893D9D" w:rsidRDefault="00327CD2" w:rsidP="002C5D34">
            <w:pPr>
              <w:jc w:val="both"/>
              <w:rPr>
                <w:sz w:val="20"/>
              </w:rPr>
            </w:pPr>
            <w:r w:rsidRPr="002C5D34">
              <w:rPr>
                <w:sz w:val="20"/>
              </w:rPr>
              <w:t xml:space="preserve">Disponibilitate/Fiabilitate </w:t>
            </w:r>
          </w:p>
          <w:p w:rsidR="00327CD2" w:rsidRPr="002C5D34" w:rsidRDefault="00327CD2" w:rsidP="00F52D4C">
            <w:pPr>
              <w:jc w:val="both"/>
              <w:rPr>
                <w:sz w:val="20"/>
                <w:szCs w:val="20"/>
              </w:rPr>
            </w:pPr>
            <w:r w:rsidRPr="002C5D34">
              <w:rPr>
                <w:sz w:val="20"/>
              </w:rPr>
              <w:t>Mentenabilitate</w:t>
            </w:r>
          </w:p>
        </w:tc>
        <w:tc>
          <w:tcPr>
            <w:tcW w:w="1879" w:type="dxa"/>
          </w:tcPr>
          <w:p w:rsidR="00893D9D" w:rsidRDefault="00274BF3" w:rsidP="009826AE">
            <w:pPr>
              <w:jc w:val="both"/>
              <w:rPr>
                <w:sz w:val="20"/>
              </w:rPr>
            </w:pPr>
            <w:r>
              <w:rPr>
                <w:sz w:val="20"/>
              </w:rPr>
              <w:t>4.2.2</w:t>
            </w:r>
          </w:p>
          <w:p w:rsidR="00893D9D" w:rsidRDefault="00A56C76" w:rsidP="009826AE">
            <w:pPr>
              <w:jc w:val="both"/>
              <w:rPr>
                <w:sz w:val="20"/>
              </w:rPr>
            </w:pPr>
            <w:r>
              <w:rPr>
                <w:sz w:val="20"/>
              </w:rPr>
              <w:t>4.2.3</w:t>
            </w:r>
          </w:p>
          <w:p w:rsidR="00327CD2" w:rsidRPr="002C5D34" w:rsidRDefault="003D6BE1" w:rsidP="009826AE">
            <w:pPr>
              <w:jc w:val="both"/>
              <w:rPr>
                <w:sz w:val="20"/>
                <w:szCs w:val="20"/>
              </w:rPr>
            </w:pPr>
            <w:r>
              <w:rPr>
                <w:sz w:val="20"/>
              </w:rPr>
              <w:t>4.2.22</w:t>
            </w:r>
            <w:r w:rsidR="00327CD2" w:rsidRPr="002C5D34">
              <w:rPr>
                <w:sz w:val="20"/>
              </w:rPr>
              <w:t>.1</w:t>
            </w:r>
          </w:p>
        </w:tc>
      </w:tr>
      <w:tr w:rsidR="00327CD2" w:rsidTr="00A7141C">
        <w:tc>
          <w:tcPr>
            <w:tcW w:w="535" w:type="dxa"/>
            <w:vMerge/>
          </w:tcPr>
          <w:p w:rsidR="00327CD2" w:rsidRDefault="00327CD2" w:rsidP="00F52D4C">
            <w:pPr>
              <w:jc w:val="both"/>
              <w:rPr>
                <w:sz w:val="24"/>
                <w:szCs w:val="24"/>
              </w:rPr>
            </w:pPr>
          </w:p>
        </w:tc>
        <w:tc>
          <w:tcPr>
            <w:tcW w:w="2610" w:type="dxa"/>
            <w:vMerge/>
          </w:tcPr>
          <w:p w:rsidR="00327CD2" w:rsidRDefault="00327CD2" w:rsidP="00F52D4C">
            <w:pPr>
              <w:jc w:val="both"/>
              <w:rPr>
                <w:sz w:val="24"/>
                <w:szCs w:val="24"/>
              </w:rPr>
            </w:pPr>
          </w:p>
        </w:tc>
        <w:tc>
          <w:tcPr>
            <w:tcW w:w="4320" w:type="dxa"/>
          </w:tcPr>
          <w:p w:rsidR="00327CD2" w:rsidRPr="00C17DFA" w:rsidRDefault="00327CD2" w:rsidP="00F52D4C">
            <w:pPr>
              <w:jc w:val="both"/>
              <w:rPr>
                <w:sz w:val="20"/>
                <w:szCs w:val="24"/>
              </w:rPr>
            </w:pPr>
            <w:r w:rsidRPr="00C17DFA">
              <w:rPr>
                <w:sz w:val="20"/>
              </w:rPr>
              <w:t>Funcționalitatea ETCS la bord: numai odometrie</w:t>
            </w:r>
          </w:p>
        </w:tc>
        <w:tc>
          <w:tcPr>
            <w:tcW w:w="1879" w:type="dxa"/>
          </w:tcPr>
          <w:p w:rsidR="00327CD2" w:rsidRPr="00C17DFA" w:rsidRDefault="00A429D0" w:rsidP="009826AE">
            <w:pPr>
              <w:jc w:val="both"/>
              <w:rPr>
                <w:sz w:val="20"/>
                <w:szCs w:val="24"/>
              </w:rPr>
            </w:pPr>
            <w:r>
              <w:rPr>
                <w:sz w:val="20"/>
              </w:rPr>
              <w:t>4.2.4</w:t>
            </w:r>
          </w:p>
        </w:tc>
      </w:tr>
      <w:tr w:rsidR="00327CD2" w:rsidTr="00A7141C">
        <w:tc>
          <w:tcPr>
            <w:tcW w:w="535" w:type="dxa"/>
            <w:vMerge/>
          </w:tcPr>
          <w:p w:rsidR="00327CD2" w:rsidRDefault="00327CD2" w:rsidP="00F52D4C">
            <w:pPr>
              <w:jc w:val="both"/>
              <w:rPr>
                <w:sz w:val="24"/>
                <w:szCs w:val="24"/>
              </w:rPr>
            </w:pPr>
          </w:p>
        </w:tc>
        <w:tc>
          <w:tcPr>
            <w:tcW w:w="2610" w:type="dxa"/>
            <w:vMerge/>
          </w:tcPr>
          <w:p w:rsidR="00327CD2" w:rsidRDefault="00327CD2" w:rsidP="00F52D4C">
            <w:pPr>
              <w:jc w:val="both"/>
              <w:rPr>
                <w:sz w:val="24"/>
                <w:szCs w:val="24"/>
              </w:rPr>
            </w:pPr>
          </w:p>
        </w:tc>
        <w:tc>
          <w:tcPr>
            <w:tcW w:w="4320" w:type="dxa"/>
          </w:tcPr>
          <w:p w:rsidR="00327CD2" w:rsidRPr="00C17DFA" w:rsidRDefault="00327CD2" w:rsidP="00F52D4C">
            <w:pPr>
              <w:jc w:val="both"/>
              <w:rPr>
                <w:sz w:val="20"/>
                <w:szCs w:val="24"/>
              </w:rPr>
            </w:pPr>
            <w:r w:rsidRPr="00C17DFA">
              <w:rPr>
                <w:sz w:val="20"/>
              </w:rPr>
              <w:t>Construcția echipamentelor</w:t>
            </w:r>
          </w:p>
        </w:tc>
        <w:tc>
          <w:tcPr>
            <w:tcW w:w="1879" w:type="dxa"/>
          </w:tcPr>
          <w:p w:rsidR="00327CD2" w:rsidRPr="00C17DFA" w:rsidRDefault="002618D3" w:rsidP="009826AE">
            <w:pPr>
              <w:jc w:val="both"/>
              <w:rPr>
                <w:sz w:val="20"/>
                <w:szCs w:val="24"/>
              </w:rPr>
            </w:pPr>
            <w:r>
              <w:rPr>
                <w:sz w:val="20"/>
              </w:rPr>
              <w:t>4.2.18</w:t>
            </w:r>
          </w:p>
        </w:tc>
      </w:tr>
      <w:tr w:rsidR="00A24EC5" w:rsidTr="00A7141C">
        <w:tc>
          <w:tcPr>
            <w:tcW w:w="535" w:type="dxa"/>
          </w:tcPr>
          <w:p w:rsidR="00A24EC5" w:rsidRPr="00327CD2" w:rsidRDefault="00B87CF3" w:rsidP="00F52D4C">
            <w:pPr>
              <w:jc w:val="both"/>
              <w:rPr>
                <w:sz w:val="20"/>
                <w:szCs w:val="24"/>
              </w:rPr>
            </w:pPr>
            <w:r w:rsidRPr="00327CD2">
              <w:rPr>
                <w:sz w:val="20"/>
                <w:szCs w:val="24"/>
              </w:rPr>
              <w:t>3</w:t>
            </w:r>
          </w:p>
        </w:tc>
        <w:tc>
          <w:tcPr>
            <w:tcW w:w="2610" w:type="dxa"/>
          </w:tcPr>
          <w:p w:rsidR="00A24EC5" w:rsidRPr="002C5D34" w:rsidRDefault="00B87CF3" w:rsidP="00F52D4C">
            <w:pPr>
              <w:jc w:val="both"/>
              <w:rPr>
                <w:sz w:val="20"/>
                <w:szCs w:val="24"/>
              </w:rPr>
            </w:pPr>
            <w:r w:rsidRPr="002C5D34">
              <w:rPr>
                <w:sz w:val="20"/>
              </w:rPr>
              <w:t>Interfață standardizată (STM)</w:t>
            </w:r>
          </w:p>
        </w:tc>
        <w:tc>
          <w:tcPr>
            <w:tcW w:w="4320" w:type="dxa"/>
          </w:tcPr>
          <w:p w:rsidR="00A24EC5" w:rsidRPr="00C17DFA" w:rsidRDefault="00B87CF3" w:rsidP="00F52D4C">
            <w:pPr>
              <w:jc w:val="both"/>
              <w:rPr>
                <w:sz w:val="20"/>
                <w:szCs w:val="24"/>
              </w:rPr>
            </w:pPr>
            <w:r w:rsidRPr="00C17DFA">
              <w:rPr>
                <w:sz w:val="20"/>
              </w:rPr>
              <w:t>Interfețe ETCS la bord</w:t>
            </w:r>
          </w:p>
        </w:tc>
        <w:tc>
          <w:tcPr>
            <w:tcW w:w="1879" w:type="dxa"/>
          </w:tcPr>
          <w:p w:rsidR="00A24EC5" w:rsidRPr="00C17DFA" w:rsidRDefault="00CB697C" w:rsidP="009826AE">
            <w:pPr>
              <w:jc w:val="both"/>
              <w:rPr>
                <w:sz w:val="20"/>
                <w:szCs w:val="24"/>
              </w:rPr>
            </w:pPr>
            <w:r>
              <w:rPr>
                <w:sz w:val="20"/>
              </w:rPr>
              <w:t>4.2.8</w:t>
            </w:r>
            <w:r w:rsidR="00B87CF3" w:rsidRPr="00C17DFA">
              <w:rPr>
                <w:sz w:val="20"/>
              </w:rPr>
              <w:t>.1</w:t>
            </w:r>
          </w:p>
        </w:tc>
      </w:tr>
      <w:tr w:rsidR="007032E4" w:rsidTr="00A7141C">
        <w:tc>
          <w:tcPr>
            <w:tcW w:w="535" w:type="dxa"/>
            <w:vMerge w:val="restart"/>
          </w:tcPr>
          <w:p w:rsidR="007032E4" w:rsidRPr="00327CD2" w:rsidRDefault="007032E4" w:rsidP="00F52D4C">
            <w:pPr>
              <w:jc w:val="both"/>
              <w:rPr>
                <w:sz w:val="20"/>
                <w:szCs w:val="24"/>
              </w:rPr>
            </w:pPr>
            <w:r w:rsidRPr="00327CD2">
              <w:rPr>
                <w:sz w:val="20"/>
                <w:szCs w:val="24"/>
              </w:rPr>
              <w:t>4</w:t>
            </w:r>
          </w:p>
        </w:tc>
        <w:tc>
          <w:tcPr>
            <w:tcW w:w="2610" w:type="dxa"/>
            <w:vMerge w:val="restart"/>
          </w:tcPr>
          <w:p w:rsidR="007032E4" w:rsidRDefault="007032E4" w:rsidP="00F52D4C">
            <w:pPr>
              <w:jc w:val="both"/>
              <w:rPr>
                <w:sz w:val="20"/>
              </w:rPr>
            </w:pPr>
            <w:r w:rsidRPr="002C5D34">
              <w:rPr>
                <w:sz w:val="20"/>
              </w:rPr>
              <w:t xml:space="preserve">Radio de voce GSM-R în cabină </w:t>
            </w:r>
          </w:p>
          <w:p w:rsidR="007032E4" w:rsidRPr="002C5D34" w:rsidRDefault="007032E4" w:rsidP="00F52D4C">
            <w:pPr>
              <w:jc w:val="both"/>
              <w:rPr>
                <w:sz w:val="20"/>
                <w:szCs w:val="24"/>
              </w:rPr>
            </w:pPr>
            <w:r>
              <w:rPr>
                <w:sz w:val="20"/>
              </w:rPr>
              <w:t>(C</w:t>
            </w:r>
            <w:r w:rsidRPr="002C5D34">
              <w:rPr>
                <w:sz w:val="20"/>
              </w:rPr>
              <w:t xml:space="preserve">artela SIM, antena, ca blurile de conectare și filtrele nu fac parte din acest element </w:t>
            </w:r>
            <w:r w:rsidRPr="002C5D34">
              <w:rPr>
                <w:sz w:val="20"/>
              </w:rPr>
              <w:lastRenderedPageBreak/>
              <w:t>constitutiv de interoperabilitate</w:t>
            </w:r>
            <w:r>
              <w:rPr>
                <w:sz w:val="20"/>
              </w:rPr>
              <w:t>)</w:t>
            </w:r>
          </w:p>
        </w:tc>
        <w:tc>
          <w:tcPr>
            <w:tcW w:w="4320" w:type="dxa"/>
          </w:tcPr>
          <w:p w:rsidR="007032E4" w:rsidRPr="00C17DFA" w:rsidRDefault="007032E4" w:rsidP="00F52D4C">
            <w:pPr>
              <w:jc w:val="both"/>
              <w:rPr>
                <w:sz w:val="20"/>
                <w:szCs w:val="24"/>
              </w:rPr>
            </w:pPr>
            <w:r w:rsidRPr="00C17DFA">
              <w:rPr>
                <w:sz w:val="20"/>
              </w:rPr>
              <w:lastRenderedPageBreak/>
              <w:t>Fiabilitate, disponibilitate, mentenabilitate (FDM): Disponibilitate/Fiabilitate Mentenabilitate</w:t>
            </w:r>
          </w:p>
        </w:tc>
        <w:tc>
          <w:tcPr>
            <w:tcW w:w="1879" w:type="dxa"/>
          </w:tcPr>
          <w:p w:rsidR="007032E4" w:rsidRDefault="00A56C76" w:rsidP="009826AE">
            <w:pPr>
              <w:jc w:val="both"/>
              <w:rPr>
                <w:sz w:val="20"/>
              </w:rPr>
            </w:pPr>
            <w:r>
              <w:rPr>
                <w:sz w:val="20"/>
              </w:rPr>
              <w:t>4.2.3</w:t>
            </w:r>
          </w:p>
          <w:p w:rsidR="007032E4" w:rsidRPr="00C17DFA" w:rsidRDefault="007032E4" w:rsidP="009826AE">
            <w:pPr>
              <w:jc w:val="both"/>
              <w:rPr>
                <w:sz w:val="20"/>
                <w:szCs w:val="24"/>
              </w:rPr>
            </w:pPr>
            <w:r w:rsidRPr="00C17DFA">
              <w:rPr>
                <w:sz w:val="20"/>
              </w:rPr>
              <w:t>4</w:t>
            </w:r>
            <w:r w:rsidR="003D6BE1">
              <w:rPr>
                <w:sz w:val="20"/>
              </w:rPr>
              <w:t>.2.22</w:t>
            </w:r>
            <w:r w:rsidRPr="00C17DFA">
              <w:rPr>
                <w:sz w:val="20"/>
              </w:rPr>
              <w:t>.1</w:t>
            </w:r>
          </w:p>
        </w:tc>
      </w:tr>
      <w:tr w:rsidR="007032E4" w:rsidTr="00A7141C">
        <w:tc>
          <w:tcPr>
            <w:tcW w:w="535" w:type="dxa"/>
            <w:vMerge/>
          </w:tcPr>
          <w:p w:rsidR="007032E4" w:rsidRPr="00327CD2" w:rsidRDefault="007032E4" w:rsidP="00F52D4C">
            <w:pPr>
              <w:jc w:val="both"/>
              <w:rPr>
                <w:sz w:val="20"/>
                <w:szCs w:val="24"/>
              </w:rPr>
            </w:pPr>
          </w:p>
        </w:tc>
        <w:tc>
          <w:tcPr>
            <w:tcW w:w="2610" w:type="dxa"/>
            <w:vMerge/>
          </w:tcPr>
          <w:p w:rsidR="007032E4" w:rsidRDefault="007032E4" w:rsidP="00F52D4C">
            <w:pPr>
              <w:jc w:val="both"/>
              <w:rPr>
                <w:sz w:val="24"/>
                <w:szCs w:val="24"/>
              </w:rPr>
            </w:pPr>
          </w:p>
        </w:tc>
        <w:tc>
          <w:tcPr>
            <w:tcW w:w="4320" w:type="dxa"/>
          </w:tcPr>
          <w:p w:rsidR="007032E4" w:rsidRPr="00C17DFA" w:rsidRDefault="007032E4" w:rsidP="00F52D4C">
            <w:pPr>
              <w:jc w:val="both"/>
              <w:rPr>
                <w:sz w:val="20"/>
                <w:szCs w:val="24"/>
              </w:rPr>
            </w:pPr>
            <w:r w:rsidRPr="00C17DFA">
              <w:rPr>
                <w:sz w:val="20"/>
              </w:rPr>
              <w:t>Funcții de comunicare de bază</w:t>
            </w:r>
          </w:p>
        </w:tc>
        <w:tc>
          <w:tcPr>
            <w:tcW w:w="1879" w:type="dxa"/>
          </w:tcPr>
          <w:p w:rsidR="007032E4" w:rsidRPr="00C17DFA" w:rsidRDefault="00771E2A" w:rsidP="009826AE">
            <w:pPr>
              <w:jc w:val="both"/>
              <w:rPr>
                <w:sz w:val="20"/>
                <w:szCs w:val="24"/>
              </w:rPr>
            </w:pPr>
            <w:r>
              <w:rPr>
                <w:sz w:val="20"/>
              </w:rPr>
              <w:t>4.2.6</w:t>
            </w:r>
            <w:r w:rsidR="007032E4" w:rsidRPr="00C17DFA">
              <w:rPr>
                <w:sz w:val="20"/>
              </w:rPr>
              <w:t>.1.1</w:t>
            </w:r>
          </w:p>
        </w:tc>
      </w:tr>
      <w:tr w:rsidR="007032E4" w:rsidTr="00A7141C">
        <w:tc>
          <w:tcPr>
            <w:tcW w:w="535" w:type="dxa"/>
            <w:vMerge/>
          </w:tcPr>
          <w:p w:rsidR="007032E4" w:rsidRPr="00327CD2" w:rsidRDefault="007032E4" w:rsidP="00F52D4C">
            <w:pPr>
              <w:jc w:val="both"/>
              <w:rPr>
                <w:sz w:val="20"/>
                <w:szCs w:val="24"/>
              </w:rPr>
            </w:pPr>
          </w:p>
        </w:tc>
        <w:tc>
          <w:tcPr>
            <w:tcW w:w="2610" w:type="dxa"/>
            <w:vMerge/>
          </w:tcPr>
          <w:p w:rsidR="007032E4" w:rsidRDefault="007032E4" w:rsidP="00F52D4C">
            <w:pPr>
              <w:jc w:val="both"/>
              <w:rPr>
                <w:sz w:val="24"/>
                <w:szCs w:val="24"/>
              </w:rPr>
            </w:pPr>
          </w:p>
        </w:tc>
        <w:tc>
          <w:tcPr>
            <w:tcW w:w="4320" w:type="dxa"/>
          </w:tcPr>
          <w:p w:rsidR="007032E4" w:rsidRPr="00C17DFA" w:rsidRDefault="007032E4" w:rsidP="00F52D4C">
            <w:pPr>
              <w:jc w:val="both"/>
              <w:rPr>
                <w:sz w:val="20"/>
                <w:szCs w:val="24"/>
              </w:rPr>
            </w:pPr>
            <w:r w:rsidRPr="00C17DFA">
              <w:rPr>
                <w:sz w:val="20"/>
              </w:rPr>
              <w:t>Aplicații de comunicații de voce și operaționale Identificatorul de sistem</w:t>
            </w:r>
          </w:p>
        </w:tc>
        <w:tc>
          <w:tcPr>
            <w:tcW w:w="1879" w:type="dxa"/>
          </w:tcPr>
          <w:p w:rsidR="007032E4" w:rsidRDefault="00771E2A" w:rsidP="009826AE">
            <w:pPr>
              <w:jc w:val="both"/>
              <w:rPr>
                <w:sz w:val="20"/>
              </w:rPr>
            </w:pPr>
            <w:r>
              <w:rPr>
                <w:sz w:val="20"/>
              </w:rPr>
              <w:t>4.2.6</w:t>
            </w:r>
            <w:r w:rsidR="007032E4" w:rsidRPr="00C17DFA">
              <w:rPr>
                <w:sz w:val="20"/>
              </w:rPr>
              <w:t>.2.1</w:t>
            </w:r>
          </w:p>
          <w:p w:rsidR="007032E4" w:rsidRPr="00C17DFA" w:rsidRDefault="003D6BE1" w:rsidP="009826AE">
            <w:pPr>
              <w:jc w:val="both"/>
              <w:rPr>
                <w:sz w:val="20"/>
                <w:szCs w:val="24"/>
              </w:rPr>
            </w:pPr>
            <w:r>
              <w:rPr>
                <w:sz w:val="20"/>
              </w:rPr>
              <w:t>4.2.22</w:t>
            </w:r>
            <w:r w:rsidR="007032E4" w:rsidRPr="00C17DFA">
              <w:rPr>
                <w:sz w:val="20"/>
              </w:rPr>
              <w:t>.3</w:t>
            </w:r>
          </w:p>
        </w:tc>
      </w:tr>
      <w:tr w:rsidR="007032E4" w:rsidTr="00A7141C">
        <w:tc>
          <w:tcPr>
            <w:tcW w:w="535" w:type="dxa"/>
            <w:vMerge/>
          </w:tcPr>
          <w:p w:rsidR="007032E4" w:rsidRPr="00327CD2" w:rsidRDefault="007032E4" w:rsidP="00F52D4C">
            <w:pPr>
              <w:jc w:val="both"/>
              <w:rPr>
                <w:sz w:val="20"/>
                <w:szCs w:val="24"/>
              </w:rPr>
            </w:pPr>
          </w:p>
        </w:tc>
        <w:tc>
          <w:tcPr>
            <w:tcW w:w="2610" w:type="dxa"/>
            <w:vMerge/>
          </w:tcPr>
          <w:p w:rsidR="007032E4" w:rsidRDefault="007032E4" w:rsidP="00F52D4C">
            <w:pPr>
              <w:jc w:val="both"/>
              <w:rPr>
                <w:sz w:val="24"/>
                <w:szCs w:val="24"/>
              </w:rPr>
            </w:pPr>
          </w:p>
        </w:tc>
        <w:tc>
          <w:tcPr>
            <w:tcW w:w="4320" w:type="dxa"/>
          </w:tcPr>
          <w:p w:rsidR="007032E4" w:rsidRDefault="007032E4" w:rsidP="00F52D4C">
            <w:pPr>
              <w:jc w:val="both"/>
              <w:rPr>
                <w:sz w:val="20"/>
              </w:rPr>
            </w:pPr>
            <w:r w:rsidRPr="00C17DFA">
              <w:rPr>
                <w:sz w:val="20"/>
              </w:rPr>
              <w:t xml:space="preserve">Interfețe </w:t>
            </w:r>
          </w:p>
          <w:p w:rsidR="007032E4" w:rsidRDefault="007032E4" w:rsidP="00F52D4C">
            <w:pPr>
              <w:jc w:val="both"/>
              <w:rPr>
                <w:sz w:val="20"/>
              </w:rPr>
            </w:pPr>
            <w:r w:rsidRPr="00C17DFA">
              <w:rPr>
                <w:sz w:val="20"/>
              </w:rPr>
              <w:t xml:space="preserve">Interfața aeriană GSM-R </w:t>
            </w:r>
          </w:p>
          <w:p w:rsidR="007032E4" w:rsidRPr="00C17DFA" w:rsidRDefault="007032E4" w:rsidP="00F52D4C">
            <w:pPr>
              <w:jc w:val="both"/>
              <w:rPr>
                <w:sz w:val="20"/>
                <w:szCs w:val="24"/>
              </w:rPr>
            </w:pPr>
            <w:r w:rsidRPr="00C17DFA">
              <w:rPr>
                <w:sz w:val="20"/>
              </w:rPr>
              <w:t>Interfața mecanic-mașină a GSM-R</w:t>
            </w:r>
          </w:p>
        </w:tc>
        <w:tc>
          <w:tcPr>
            <w:tcW w:w="1879" w:type="dxa"/>
          </w:tcPr>
          <w:p w:rsidR="007032E4" w:rsidRDefault="001D14F4" w:rsidP="009826AE">
            <w:pPr>
              <w:jc w:val="both"/>
              <w:rPr>
                <w:sz w:val="20"/>
              </w:rPr>
            </w:pPr>
            <w:r>
              <w:rPr>
                <w:sz w:val="20"/>
              </w:rPr>
              <w:t>4.2.7</w:t>
            </w:r>
            <w:r w:rsidR="007032E4" w:rsidRPr="00C17DFA">
              <w:rPr>
                <w:sz w:val="20"/>
              </w:rPr>
              <w:t>.1.1.1</w:t>
            </w:r>
          </w:p>
          <w:p w:rsidR="007032E4" w:rsidRPr="00C17DFA" w:rsidRDefault="005B117B" w:rsidP="009826AE">
            <w:pPr>
              <w:jc w:val="both"/>
              <w:rPr>
                <w:sz w:val="20"/>
                <w:szCs w:val="24"/>
              </w:rPr>
            </w:pPr>
            <w:r>
              <w:rPr>
                <w:sz w:val="20"/>
              </w:rPr>
              <w:t>4.2.15</w:t>
            </w:r>
            <w:r w:rsidR="007032E4" w:rsidRPr="00C17DFA">
              <w:rPr>
                <w:sz w:val="20"/>
              </w:rPr>
              <w:t>.1</w:t>
            </w:r>
          </w:p>
        </w:tc>
      </w:tr>
      <w:tr w:rsidR="007032E4" w:rsidTr="00A7141C">
        <w:tc>
          <w:tcPr>
            <w:tcW w:w="535" w:type="dxa"/>
            <w:vMerge/>
          </w:tcPr>
          <w:p w:rsidR="007032E4" w:rsidRPr="00327CD2" w:rsidRDefault="007032E4" w:rsidP="00F52D4C">
            <w:pPr>
              <w:jc w:val="both"/>
              <w:rPr>
                <w:sz w:val="20"/>
                <w:szCs w:val="24"/>
              </w:rPr>
            </w:pPr>
          </w:p>
        </w:tc>
        <w:tc>
          <w:tcPr>
            <w:tcW w:w="2610" w:type="dxa"/>
            <w:vMerge/>
          </w:tcPr>
          <w:p w:rsidR="007032E4" w:rsidRDefault="007032E4" w:rsidP="00F52D4C">
            <w:pPr>
              <w:jc w:val="both"/>
              <w:rPr>
                <w:sz w:val="24"/>
                <w:szCs w:val="24"/>
              </w:rPr>
            </w:pPr>
          </w:p>
        </w:tc>
        <w:tc>
          <w:tcPr>
            <w:tcW w:w="4320" w:type="dxa"/>
          </w:tcPr>
          <w:p w:rsidR="007032E4" w:rsidRPr="00C17DFA" w:rsidRDefault="007032E4" w:rsidP="00F52D4C">
            <w:pPr>
              <w:jc w:val="both"/>
              <w:rPr>
                <w:sz w:val="20"/>
                <w:szCs w:val="24"/>
              </w:rPr>
            </w:pPr>
            <w:r w:rsidRPr="00C17DFA">
              <w:rPr>
                <w:sz w:val="20"/>
              </w:rPr>
              <w:t>Construcția echipamentelor</w:t>
            </w:r>
          </w:p>
        </w:tc>
        <w:tc>
          <w:tcPr>
            <w:tcW w:w="1879" w:type="dxa"/>
          </w:tcPr>
          <w:p w:rsidR="007032E4" w:rsidRPr="00C17DFA" w:rsidRDefault="002618D3" w:rsidP="009826AE">
            <w:pPr>
              <w:jc w:val="both"/>
              <w:rPr>
                <w:sz w:val="20"/>
                <w:szCs w:val="24"/>
              </w:rPr>
            </w:pPr>
            <w:r>
              <w:rPr>
                <w:sz w:val="20"/>
              </w:rPr>
              <w:t>4.2.18</w:t>
            </w:r>
          </w:p>
        </w:tc>
      </w:tr>
      <w:tr w:rsidR="007032E4" w:rsidTr="00A7141C">
        <w:tc>
          <w:tcPr>
            <w:tcW w:w="535" w:type="dxa"/>
            <w:vMerge/>
          </w:tcPr>
          <w:p w:rsidR="007032E4" w:rsidRPr="00327CD2" w:rsidRDefault="007032E4" w:rsidP="00F52D4C">
            <w:pPr>
              <w:jc w:val="both"/>
              <w:rPr>
                <w:sz w:val="20"/>
                <w:szCs w:val="24"/>
              </w:rPr>
            </w:pPr>
          </w:p>
        </w:tc>
        <w:tc>
          <w:tcPr>
            <w:tcW w:w="2610" w:type="dxa"/>
            <w:vMerge/>
          </w:tcPr>
          <w:p w:rsidR="007032E4" w:rsidRDefault="007032E4" w:rsidP="00F52D4C">
            <w:pPr>
              <w:jc w:val="both"/>
              <w:rPr>
                <w:sz w:val="24"/>
                <w:szCs w:val="24"/>
              </w:rPr>
            </w:pPr>
          </w:p>
        </w:tc>
        <w:tc>
          <w:tcPr>
            <w:tcW w:w="4320" w:type="dxa"/>
          </w:tcPr>
          <w:p w:rsidR="007032E4" w:rsidRPr="00C17DFA" w:rsidRDefault="007032E4" w:rsidP="00F52D4C">
            <w:pPr>
              <w:jc w:val="both"/>
              <w:rPr>
                <w:sz w:val="20"/>
                <w:szCs w:val="24"/>
              </w:rPr>
            </w:pPr>
            <w:r w:rsidRPr="00C17DFA">
              <w:rPr>
                <w:sz w:val="20"/>
              </w:rPr>
              <w:t>Compatibilitatea sistemului radio (RSC) (facultative)</w:t>
            </w:r>
          </w:p>
        </w:tc>
        <w:tc>
          <w:tcPr>
            <w:tcW w:w="1879" w:type="dxa"/>
          </w:tcPr>
          <w:p w:rsidR="007032E4" w:rsidRDefault="007D0AD5" w:rsidP="009826AE">
            <w:pPr>
              <w:jc w:val="both"/>
              <w:rPr>
                <w:sz w:val="20"/>
              </w:rPr>
            </w:pPr>
            <w:r>
              <w:rPr>
                <w:sz w:val="20"/>
              </w:rPr>
              <w:t>4.2.19</w:t>
            </w:r>
            <w:r w:rsidR="007032E4" w:rsidRPr="00C17DFA">
              <w:rPr>
                <w:sz w:val="20"/>
              </w:rPr>
              <w:t>.3</w:t>
            </w:r>
          </w:p>
          <w:p w:rsidR="007032E4" w:rsidRPr="00C17DFA" w:rsidRDefault="007D0AD5" w:rsidP="009826AE">
            <w:pPr>
              <w:jc w:val="both"/>
              <w:rPr>
                <w:sz w:val="20"/>
                <w:szCs w:val="24"/>
              </w:rPr>
            </w:pPr>
            <w:r>
              <w:rPr>
                <w:sz w:val="20"/>
              </w:rPr>
              <w:t>4.2.19</w:t>
            </w:r>
            <w:r w:rsidR="007032E4" w:rsidRPr="00C17DFA">
              <w:rPr>
                <w:sz w:val="20"/>
              </w:rPr>
              <w:t>.4</w:t>
            </w:r>
          </w:p>
        </w:tc>
      </w:tr>
      <w:tr w:rsidR="007032E4" w:rsidTr="00A7141C">
        <w:tc>
          <w:tcPr>
            <w:tcW w:w="535" w:type="dxa"/>
            <w:vMerge w:val="restart"/>
          </w:tcPr>
          <w:p w:rsidR="007032E4" w:rsidRPr="00327CD2" w:rsidRDefault="007032E4" w:rsidP="00F52D4C">
            <w:pPr>
              <w:jc w:val="both"/>
              <w:rPr>
                <w:sz w:val="20"/>
                <w:szCs w:val="24"/>
              </w:rPr>
            </w:pPr>
            <w:r w:rsidRPr="00327CD2">
              <w:rPr>
                <w:sz w:val="20"/>
                <w:szCs w:val="24"/>
              </w:rPr>
              <w:t>5</w:t>
            </w:r>
          </w:p>
        </w:tc>
        <w:tc>
          <w:tcPr>
            <w:tcW w:w="2610" w:type="dxa"/>
            <w:vMerge w:val="restart"/>
          </w:tcPr>
          <w:p w:rsidR="007032E4" w:rsidRDefault="007032E4" w:rsidP="00F52D4C">
            <w:pPr>
              <w:jc w:val="both"/>
              <w:rPr>
                <w:sz w:val="20"/>
              </w:rPr>
            </w:pPr>
            <w:r>
              <w:rPr>
                <w:sz w:val="20"/>
              </w:rPr>
              <w:t>Radio de date GSM-R</w:t>
            </w:r>
          </w:p>
          <w:p w:rsidR="007032E4" w:rsidRPr="007E0062" w:rsidRDefault="007032E4" w:rsidP="00F52D4C">
            <w:pPr>
              <w:jc w:val="both"/>
              <w:rPr>
                <w:sz w:val="20"/>
                <w:szCs w:val="24"/>
              </w:rPr>
            </w:pPr>
            <w:r>
              <w:rPr>
                <w:sz w:val="20"/>
              </w:rPr>
              <w:t>(</w:t>
            </w:r>
            <w:r w:rsidRPr="007E0062">
              <w:rPr>
                <w:sz w:val="20"/>
              </w:rPr>
              <w:t>Cartela SIM, antena, ca blurile de conectare și filtrele nu fac parte din acest element constitutiv de interoperabilitate.</w:t>
            </w:r>
            <w:r>
              <w:rPr>
                <w:sz w:val="20"/>
              </w:rPr>
              <w:t>)</w:t>
            </w:r>
          </w:p>
        </w:tc>
        <w:tc>
          <w:tcPr>
            <w:tcW w:w="4320" w:type="dxa"/>
          </w:tcPr>
          <w:p w:rsidR="00DA5E39" w:rsidRDefault="007032E4" w:rsidP="00F52D4C">
            <w:pPr>
              <w:jc w:val="both"/>
              <w:rPr>
                <w:sz w:val="20"/>
              </w:rPr>
            </w:pPr>
            <w:r w:rsidRPr="007E0062">
              <w:rPr>
                <w:sz w:val="20"/>
              </w:rPr>
              <w:t xml:space="preserve">Fiabilitate, disponibilitate, mentenabilitate (FDM): Disponibilitate/Fiabilitate </w:t>
            </w:r>
          </w:p>
          <w:p w:rsidR="007032E4" w:rsidRPr="007E0062" w:rsidRDefault="007032E4" w:rsidP="00F52D4C">
            <w:pPr>
              <w:jc w:val="both"/>
              <w:rPr>
                <w:sz w:val="20"/>
                <w:szCs w:val="24"/>
              </w:rPr>
            </w:pPr>
            <w:r w:rsidRPr="007E0062">
              <w:rPr>
                <w:sz w:val="20"/>
              </w:rPr>
              <w:t>Mentenabilitate</w:t>
            </w:r>
          </w:p>
        </w:tc>
        <w:tc>
          <w:tcPr>
            <w:tcW w:w="1879" w:type="dxa"/>
          </w:tcPr>
          <w:p w:rsidR="00DA5E39" w:rsidRDefault="00A56C76" w:rsidP="009826AE">
            <w:pPr>
              <w:jc w:val="both"/>
              <w:rPr>
                <w:sz w:val="20"/>
              </w:rPr>
            </w:pPr>
            <w:r>
              <w:rPr>
                <w:sz w:val="20"/>
              </w:rPr>
              <w:t>4.2.3</w:t>
            </w:r>
          </w:p>
          <w:p w:rsidR="007032E4" w:rsidRPr="007E0062" w:rsidRDefault="003D6BE1" w:rsidP="009826AE">
            <w:pPr>
              <w:jc w:val="both"/>
              <w:rPr>
                <w:sz w:val="20"/>
                <w:szCs w:val="24"/>
              </w:rPr>
            </w:pPr>
            <w:r>
              <w:rPr>
                <w:sz w:val="20"/>
              </w:rPr>
              <w:t>4.2.22</w:t>
            </w:r>
            <w:r w:rsidR="007032E4" w:rsidRPr="007E0062">
              <w:rPr>
                <w:sz w:val="20"/>
              </w:rPr>
              <w:t>.1</w:t>
            </w:r>
          </w:p>
        </w:tc>
      </w:tr>
      <w:tr w:rsidR="007032E4" w:rsidTr="00A7141C">
        <w:tc>
          <w:tcPr>
            <w:tcW w:w="535" w:type="dxa"/>
            <w:vMerge/>
          </w:tcPr>
          <w:p w:rsidR="007032E4" w:rsidRDefault="007032E4" w:rsidP="00F52D4C">
            <w:pPr>
              <w:jc w:val="both"/>
              <w:rPr>
                <w:sz w:val="24"/>
                <w:szCs w:val="24"/>
              </w:rPr>
            </w:pPr>
          </w:p>
        </w:tc>
        <w:tc>
          <w:tcPr>
            <w:tcW w:w="2610" w:type="dxa"/>
            <w:vMerge/>
          </w:tcPr>
          <w:p w:rsidR="007032E4" w:rsidRPr="007E0062" w:rsidRDefault="007032E4" w:rsidP="00F52D4C">
            <w:pPr>
              <w:jc w:val="both"/>
              <w:rPr>
                <w:sz w:val="20"/>
                <w:szCs w:val="24"/>
              </w:rPr>
            </w:pPr>
          </w:p>
        </w:tc>
        <w:tc>
          <w:tcPr>
            <w:tcW w:w="4320" w:type="dxa"/>
          </w:tcPr>
          <w:p w:rsidR="007032E4" w:rsidRPr="007E0062" w:rsidRDefault="007032E4" w:rsidP="00F52D4C">
            <w:pPr>
              <w:jc w:val="both"/>
              <w:rPr>
                <w:sz w:val="20"/>
                <w:szCs w:val="24"/>
              </w:rPr>
            </w:pPr>
            <w:r w:rsidRPr="007E0062">
              <w:rPr>
                <w:sz w:val="20"/>
              </w:rPr>
              <w:t>Funcții de comunicare de bază</w:t>
            </w:r>
          </w:p>
        </w:tc>
        <w:tc>
          <w:tcPr>
            <w:tcW w:w="1879" w:type="dxa"/>
          </w:tcPr>
          <w:p w:rsidR="007032E4" w:rsidRPr="007E0062" w:rsidRDefault="00771E2A" w:rsidP="009826AE">
            <w:pPr>
              <w:jc w:val="both"/>
              <w:rPr>
                <w:sz w:val="20"/>
                <w:szCs w:val="24"/>
              </w:rPr>
            </w:pPr>
            <w:r>
              <w:rPr>
                <w:sz w:val="20"/>
              </w:rPr>
              <w:t>4.2.6</w:t>
            </w:r>
            <w:r w:rsidR="007032E4" w:rsidRPr="007E0062">
              <w:rPr>
                <w:sz w:val="20"/>
              </w:rPr>
              <w:t>.1.1</w:t>
            </w:r>
          </w:p>
        </w:tc>
      </w:tr>
      <w:tr w:rsidR="007032E4" w:rsidTr="00A7141C">
        <w:tc>
          <w:tcPr>
            <w:tcW w:w="535" w:type="dxa"/>
            <w:vMerge/>
          </w:tcPr>
          <w:p w:rsidR="007032E4" w:rsidRDefault="007032E4" w:rsidP="00F52D4C">
            <w:pPr>
              <w:jc w:val="both"/>
              <w:rPr>
                <w:sz w:val="24"/>
                <w:szCs w:val="24"/>
              </w:rPr>
            </w:pPr>
          </w:p>
        </w:tc>
        <w:tc>
          <w:tcPr>
            <w:tcW w:w="2610" w:type="dxa"/>
            <w:vMerge/>
          </w:tcPr>
          <w:p w:rsidR="007032E4" w:rsidRPr="007E0062" w:rsidRDefault="007032E4" w:rsidP="00F52D4C">
            <w:pPr>
              <w:jc w:val="both"/>
              <w:rPr>
                <w:sz w:val="20"/>
                <w:szCs w:val="24"/>
              </w:rPr>
            </w:pPr>
          </w:p>
        </w:tc>
        <w:tc>
          <w:tcPr>
            <w:tcW w:w="4320" w:type="dxa"/>
          </w:tcPr>
          <w:p w:rsidR="007032E4" w:rsidRPr="007E0062" w:rsidRDefault="007032E4" w:rsidP="00F52D4C">
            <w:pPr>
              <w:jc w:val="both"/>
              <w:rPr>
                <w:sz w:val="20"/>
                <w:szCs w:val="24"/>
              </w:rPr>
            </w:pPr>
            <w:r w:rsidRPr="007E0062">
              <w:rPr>
                <w:sz w:val="20"/>
              </w:rPr>
              <w:t>Aplicații de comunicare de date ETCS Identificatorul de sistem</w:t>
            </w:r>
          </w:p>
        </w:tc>
        <w:tc>
          <w:tcPr>
            <w:tcW w:w="1879" w:type="dxa"/>
          </w:tcPr>
          <w:p w:rsidR="00DA5E39" w:rsidRDefault="00771E2A" w:rsidP="009826AE">
            <w:pPr>
              <w:jc w:val="both"/>
              <w:rPr>
                <w:sz w:val="20"/>
              </w:rPr>
            </w:pPr>
            <w:r>
              <w:rPr>
                <w:sz w:val="20"/>
              </w:rPr>
              <w:t>4.2.6</w:t>
            </w:r>
            <w:r w:rsidR="007032E4" w:rsidRPr="007E0062">
              <w:rPr>
                <w:sz w:val="20"/>
              </w:rPr>
              <w:t>.3.1.1</w:t>
            </w:r>
          </w:p>
          <w:p w:rsidR="007032E4" w:rsidRPr="007E0062" w:rsidRDefault="003D6BE1" w:rsidP="009826AE">
            <w:pPr>
              <w:jc w:val="both"/>
              <w:rPr>
                <w:sz w:val="20"/>
                <w:szCs w:val="24"/>
              </w:rPr>
            </w:pPr>
            <w:r>
              <w:rPr>
                <w:sz w:val="20"/>
              </w:rPr>
              <w:t>4.2.22</w:t>
            </w:r>
            <w:r w:rsidR="007032E4" w:rsidRPr="007E0062">
              <w:rPr>
                <w:sz w:val="20"/>
              </w:rPr>
              <w:t>.3</w:t>
            </w:r>
          </w:p>
        </w:tc>
      </w:tr>
      <w:tr w:rsidR="007032E4" w:rsidRPr="00CB697C" w:rsidTr="00A7141C">
        <w:tc>
          <w:tcPr>
            <w:tcW w:w="535" w:type="dxa"/>
            <w:vMerge/>
          </w:tcPr>
          <w:p w:rsidR="007032E4" w:rsidRDefault="007032E4" w:rsidP="00F52D4C">
            <w:pPr>
              <w:jc w:val="both"/>
              <w:rPr>
                <w:sz w:val="24"/>
                <w:szCs w:val="24"/>
              </w:rPr>
            </w:pPr>
          </w:p>
        </w:tc>
        <w:tc>
          <w:tcPr>
            <w:tcW w:w="2610" w:type="dxa"/>
            <w:vMerge/>
          </w:tcPr>
          <w:p w:rsidR="007032E4" w:rsidRPr="007E0062" w:rsidRDefault="007032E4" w:rsidP="00F52D4C">
            <w:pPr>
              <w:jc w:val="both"/>
              <w:rPr>
                <w:sz w:val="20"/>
                <w:szCs w:val="24"/>
              </w:rPr>
            </w:pPr>
          </w:p>
        </w:tc>
        <w:tc>
          <w:tcPr>
            <w:tcW w:w="4320" w:type="dxa"/>
          </w:tcPr>
          <w:p w:rsidR="00DA5E39" w:rsidRDefault="007032E4" w:rsidP="00F52D4C">
            <w:pPr>
              <w:jc w:val="both"/>
              <w:rPr>
                <w:sz w:val="20"/>
              </w:rPr>
            </w:pPr>
            <w:r w:rsidRPr="007E0062">
              <w:rPr>
                <w:sz w:val="20"/>
              </w:rPr>
              <w:t xml:space="preserve">Interfețe </w:t>
            </w:r>
          </w:p>
          <w:p w:rsidR="00DA5E39" w:rsidRDefault="007032E4" w:rsidP="00F52D4C">
            <w:pPr>
              <w:jc w:val="both"/>
              <w:rPr>
                <w:sz w:val="20"/>
              </w:rPr>
            </w:pPr>
            <w:r w:rsidRPr="007E0062">
              <w:rPr>
                <w:sz w:val="20"/>
              </w:rPr>
              <w:t xml:space="preserve">ETCS la bord </w:t>
            </w:r>
          </w:p>
          <w:p w:rsidR="00DA5E39" w:rsidRDefault="007032E4" w:rsidP="00F52D4C">
            <w:pPr>
              <w:jc w:val="both"/>
              <w:rPr>
                <w:sz w:val="20"/>
              </w:rPr>
            </w:pPr>
            <w:r w:rsidRPr="007E0062">
              <w:rPr>
                <w:sz w:val="20"/>
              </w:rPr>
              <w:t xml:space="preserve">ATO la bord </w:t>
            </w:r>
          </w:p>
          <w:p w:rsidR="00DA5E39" w:rsidRDefault="007032E4" w:rsidP="00F52D4C">
            <w:pPr>
              <w:jc w:val="both"/>
              <w:rPr>
                <w:sz w:val="20"/>
              </w:rPr>
            </w:pPr>
            <w:r w:rsidRPr="007E0062">
              <w:rPr>
                <w:sz w:val="20"/>
              </w:rPr>
              <w:t xml:space="preserve">Interfața aeriană GSM-R </w:t>
            </w:r>
          </w:p>
          <w:p w:rsidR="00DA5E39" w:rsidRDefault="007032E4" w:rsidP="00F52D4C">
            <w:pPr>
              <w:jc w:val="both"/>
              <w:rPr>
                <w:sz w:val="20"/>
              </w:rPr>
            </w:pPr>
            <w:r w:rsidRPr="007E0062">
              <w:rPr>
                <w:sz w:val="20"/>
              </w:rPr>
              <w:t xml:space="preserve">Interfața aeriană GSM-R pentru ETCS </w:t>
            </w:r>
          </w:p>
          <w:p w:rsidR="007032E4" w:rsidRPr="007E0062" w:rsidRDefault="007032E4" w:rsidP="00F52D4C">
            <w:pPr>
              <w:jc w:val="both"/>
              <w:rPr>
                <w:sz w:val="20"/>
                <w:szCs w:val="24"/>
              </w:rPr>
            </w:pPr>
            <w:r w:rsidRPr="007E0062">
              <w:rPr>
                <w:sz w:val="20"/>
              </w:rPr>
              <w:t>Interfața aeriană GSM-R pentru ATO</w:t>
            </w:r>
          </w:p>
        </w:tc>
        <w:tc>
          <w:tcPr>
            <w:tcW w:w="1879" w:type="dxa"/>
          </w:tcPr>
          <w:p w:rsidR="007032E4" w:rsidRPr="007E0062" w:rsidRDefault="00CB697C" w:rsidP="009826AE">
            <w:pPr>
              <w:jc w:val="both"/>
              <w:rPr>
                <w:sz w:val="20"/>
                <w:szCs w:val="24"/>
              </w:rPr>
            </w:pPr>
            <w:r>
              <w:rPr>
                <w:sz w:val="20"/>
              </w:rPr>
              <w:t>4.2.8.2.1.1 4.2.8</w:t>
            </w:r>
            <w:r w:rsidR="001D14F4">
              <w:rPr>
                <w:sz w:val="20"/>
              </w:rPr>
              <w:t>.2.2.1 4.2.7.1.1.1 4.2.7.1.2.1 4.2.7</w:t>
            </w:r>
            <w:r w:rsidR="007032E4" w:rsidRPr="007E0062">
              <w:rPr>
                <w:sz w:val="20"/>
              </w:rPr>
              <w:t>.1.3.1</w:t>
            </w:r>
          </w:p>
        </w:tc>
      </w:tr>
      <w:tr w:rsidR="007032E4" w:rsidRPr="00CB697C" w:rsidTr="00A7141C">
        <w:tc>
          <w:tcPr>
            <w:tcW w:w="535" w:type="dxa"/>
            <w:vMerge/>
          </w:tcPr>
          <w:p w:rsidR="007032E4" w:rsidRDefault="007032E4" w:rsidP="00F52D4C">
            <w:pPr>
              <w:jc w:val="both"/>
              <w:rPr>
                <w:sz w:val="24"/>
                <w:szCs w:val="24"/>
              </w:rPr>
            </w:pPr>
          </w:p>
        </w:tc>
        <w:tc>
          <w:tcPr>
            <w:tcW w:w="2610" w:type="dxa"/>
            <w:vMerge/>
          </w:tcPr>
          <w:p w:rsidR="007032E4" w:rsidRPr="007E0062" w:rsidRDefault="007032E4" w:rsidP="00F52D4C">
            <w:pPr>
              <w:jc w:val="both"/>
              <w:rPr>
                <w:sz w:val="20"/>
                <w:szCs w:val="24"/>
              </w:rPr>
            </w:pPr>
          </w:p>
        </w:tc>
        <w:tc>
          <w:tcPr>
            <w:tcW w:w="4320" w:type="dxa"/>
          </w:tcPr>
          <w:p w:rsidR="007032E4" w:rsidRPr="007E0062" w:rsidRDefault="007032E4" w:rsidP="00F52D4C">
            <w:pPr>
              <w:jc w:val="both"/>
              <w:rPr>
                <w:sz w:val="20"/>
                <w:szCs w:val="24"/>
              </w:rPr>
            </w:pPr>
            <w:r w:rsidRPr="007E0062">
              <w:rPr>
                <w:sz w:val="20"/>
              </w:rPr>
              <w:t>Construcția echipamentelor</w:t>
            </w:r>
          </w:p>
        </w:tc>
        <w:tc>
          <w:tcPr>
            <w:tcW w:w="1879" w:type="dxa"/>
          </w:tcPr>
          <w:p w:rsidR="007032E4" w:rsidRPr="007E0062" w:rsidRDefault="002618D3" w:rsidP="009826AE">
            <w:pPr>
              <w:jc w:val="both"/>
              <w:rPr>
                <w:sz w:val="20"/>
                <w:szCs w:val="24"/>
              </w:rPr>
            </w:pPr>
            <w:r>
              <w:rPr>
                <w:sz w:val="20"/>
              </w:rPr>
              <w:t>4.2.18</w:t>
            </w:r>
          </w:p>
        </w:tc>
      </w:tr>
      <w:tr w:rsidR="007032E4" w:rsidRPr="00CB697C" w:rsidTr="00A7141C">
        <w:tc>
          <w:tcPr>
            <w:tcW w:w="535" w:type="dxa"/>
            <w:vMerge/>
          </w:tcPr>
          <w:p w:rsidR="007032E4" w:rsidRDefault="007032E4" w:rsidP="00F52D4C">
            <w:pPr>
              <w:jc w:val="both"/>
              <w:rPr>
                <w:sz w:val="24"/>
                <w:szCs w:val="24"/>
              </w:rPr>
            </w:pPr>
          </w:p>
        </w:tc>
        <w:tc>
          <w:tcPr>
            <w:tcW w:w="2610" w:type="dxa"/>
            <w:vMerge/>
          </w:tcPr>
          <w:p w:rsidR="007032E4" w:rsidRPr="007E0062" w:rsidRDefault="007032E4" w:rsidP="00F52D4C">
            <w:pPr>
              <w:jc w:val="both"/>
              <w:rPr>
                <w:sz w:val="20"/>
                <w:szCs w:val="24"/>
              </w:rPr>
            </w:pPr>
          </w:p>
        </w:tc>
        <w:tc>
          <w:tcPr>
            <w:tcW w:w="4320" w:type="dxa"/>
          </w:tcPr>
          <w:p w:rsidR="007032E4" w:rsidRPr="007E0062" w:rsidRDefault="007032E4" w:rsidP="00DA5E39">
            <w:pPr>
              <w:jc w:val="both"/>
              <w:rPr>
                <w:sz w:val="20"/>
                <w:szCs w:val="24"/>
              </w:rPr>
            </w:pPr>
            <w:r w:rsidRPr="007E0062">
              <w:rPr>
                <w:sz w:val="20"/>
              </w:rPr>
              <w:t>Compatibilitatea sistemului radio (RSC) (facultative)</w:t>
            </w:r>
          </w:p>
        </w:tc>
        <w:tc>
          <w:tcPr>
            <w:tcW w:w="1879" w:type="dxa"/>
          </w:tcPr>
          <w:p w:rsidR="00DA5E39" w:rsidRDefault="007D0AD5" w:rsidP="009826AE">
            <w:pPr>
              <w:jc w:val="both"/>
              <w:rPr>
                <w:sz w:val="20"/>
              </w:rPr>
            </w:pPr>
            <w:r>
              <w:rPr>
                <w:sz w:val="20"/>
              </w:rPr>
              <w:t>4.2.19</w:t>
            </w:r>
            <w:r w:rsidR="007032E4" w:rsidRPr="007E0062">
              <w:rPr>
                <w:sz w:val="20"/>
              </w:rPr>
              <w:t>.3</w:t>
            </w:r>
          </w:p>
          <w:p w:rsidR="007032E4" w:rsidRPr="007E0062" w:rsidRDefault="007D0AD5" w:rsidP="009826AE">
            <w:pPr>
              <w:jc w:val="both"/>
              <w:rPr>
                <w:sz w:val="20"/>
                <w:szCs w:val="24"/>
              </w:rPr>
            </w:pPr>
            <w:r>
              <w:rPr>
                <w:sz w:val="20"/>
              </w:rPr>
              <w:t>4.2.19</w:t>
            </w:r>
            <w:r w:rsidR="007032E4" w:rsidRPr="007E0062">
              <w:rPr>
                <w:sz w:val="20"/>
              </w:rPr>
              <w:t>.4</w:t>
            </w:r>
          </w:p>
        </w:tc>
      </w:tr>
      <w:tr w:rsidR="00227AFD" w:rsidTr="00A7141C">
        <w:tc>
          <w:tcPr>
            <w:tcW w:w="535" w:type="dxa"/>
            <w:vMerge w:val="restart"/>
          </w:tcPr>
          <w:p w:rsidR="00227AFD" w:rsidRPr="000C46B9" w:rsidRDefault="00227AFD" w:rsidP="00F52D4C">
            <w:pPr>
              <w:jc w:val="both"/>
              <w:rPr>
                <w:sz w:val="20"/>
                <w:szCs w:val="24"/>
              </w:rPr>
            </w:pPr>
            <w:r w:rsidRPr="000C46B9">
              <w:rPr>
                <w:sz w:val="20"/>
                <w:szCs w:val="24"/>
              </w:rPr>
              <w:t>6</w:t>
            </w:r>
          </w:p>
        </w:tc>
        <w:tc>
          <w:tcPr>
            <w:tcW w:w="2610" w:type="dxa"/>
            <w:vMerge w:val="restart"/>
          </w:tcPr>
          <w:p w:rsidR="00227AFD" w:rsidRPr="000C46B9" w:rsidRDefault="00227AFD" w:rsidP="00F52D4C">
            <w:pPr>
              <w:jc w:val="both"/>
              <w:rPr>
                <w:sz w:val="20"/>
                <w:szCs w:val="20"/>
              </w:rPr>
            </w:pPr>
            <w:r w:rsidRPr="000C46B9">
              <w:rPr>
                <w:sz w:val="20"/>
                <w:szCs w:val="20"/>
              </w:rPr>
              <w:t>Cartela SIM GSM-R (Operatorul de rețea GSM-R este responsabil pentru furnizarea către întreprinderile feroviare a cartelelor SIM care trebuie introduse în echipa mentul terminal GSM-R.)</w:t>
            </w:r>
          </w:p>
        </w:tc>
        <w:tc>
          <w:tcPr>
            <w:tcW w:w="4320" w:type="dxa"/>
          </w:tcPr>
          <w:p w:rsidR="00227AFD" w:rsidRDefault="00227AFD" w:rsidP="00F52D4C">
            <w:pPr>
              <w:jc w:val="both"/>
              <w:rPr>
                <w:sz w:val="20"/>
                <w:szCs w:val="20"/>
              </w:rPr>
            </w:pPr>
            <w:r w:rsidRPr="000C46B9">
              <w:rPr>
                <w:sz w:val="20"/>
                <w:szCs w:val="20"/>
              </w:rPr>
              <w:t xml:space="preserve">Funcții de comunicare de bază </w:t>
            </w:r>
          </w:p>
          <w:p w:rsidR="00227AFD" w:rsidRPr="000C46B9" w:rsidRDefault="00227AFD" w:rsidP="00F52D4C">
            <w:pPr>
              <w:jc w:val="both"/>
              <w:rPr>
                <w:sz w:val="20"/>
                <w:szCs w:val="20"/>
              </w:rPr>
            </w:pPr>
            <w:r w:rsidRPr="000C46B9">
              <w:rPr>
                <w:sz w:val="20"/>
                <w:szCs w:val="20"/>
              </w:rPr>
              <w:t>Identificatorul de sistem</w:t>
            </w:r>
          </w:p>
        </w:tc>
        <w:tc>
          <w:tcPr>
            <w:tcW w:w="1879" w:type="dxa"/>
          </w:tcPr>
          <w:p w:rsidR="00227AFD" w:rsidRDefault="00771E2A" w:rsidP="009826AE">
            <w:pPr>
              <w:jc w:val="both"/>
              <w:rPr>
                <w:sz w:val="20"/>
                <w:szCs w:val="20"/>
              </w:rPr>
            </w:pPr>
            <w:r>
              <w:rPr>
                <w:sz w:val="20"/>
                <w:szCs w:val="20"/>
              </w:rPr>
              <w:t>4.2.6</w:t>
            </w:r>
            <w:r w:rsidR="00227AFD" w:rsidRPr="000C46B9">
              <w:rPr>
                <w:sz w:val="20"/>
                <w:szCs w:val="20"/>
              </w:rPr>
              <w:t>.1.1</w:t>
            </w:r>
          </w:p>
          <w:p w:rsidR="00227AFD" w:rsidRPr="000C46B9" w:rsidRDefault="003D6BE1" w:rsidP="009826AE">
            <w:pPr>
              <w:jc w:val="both"/>
              <w:rPr>
                <w:sz w:val="20"/>
                <w:szCs w:val="20"/>
              </w:rPr>
            </w:pPr>
            <w:r>
              <w:rPr>
                <w:sz w:val="20"/>
                <w:szCs w:val="20"/>
              </w:rPr>
              <w:t>4.2.22</w:t>
            </w:r>
            <w:r w:rsidR="00227AFD" w:rsidRPr="000C46B9">
              <w:rPr>
                <w:sz w:val="20"/>
                <w:szCs w:val="20"/>
              </w:rPr>
              <w:t>.3</w:t>
            </w:r>
          </w:p>
        </w:tc>
      </w:tr>
      <w:tr w:rsidR="00227AFD" w:rsidTr="00A7141C">
        <w:tc>
          <w:tcPr>
            <w:tcW w:w="535" w:type="dxa"/>
            <w:vMerge/>
          </w:tcPr>
          <w:p w:rsidR="00227AFD" w:rsidRPr="000C46B9" w:rsidRDefault="00227AFD" w:rsidP="00F52D4C">
            <w:pPr>
              <w:jc w:val="both"/>
              <w:rPr>
                <w:sz w:val="20"/>
                <w:szCs w:val="24"/>
              </w:rPr>
            </w:pPr>
          </w:p>
        </w:tc>
        <w:tc>
          <w:tcPr>
            <w:tcW w:w="2610" w:type="dxa"/>
            <w:vMerge/>
          </w:tcPr>
          <w:p w:rsidR="00227AFD" w:rsidRPr="000C46B9" w:rsidRDefault="00227AFD" w:rsidP="00F52D4C">
            <w:pPr>
              <w:jc w:val="both"/>
              <w:rPr>
                <w:sz w:val="20"/>
                <w:szCs w:val="20"/>
              </w:rPr>
            </w:pPr>
          </w:p>
        </w:tc>
        <w:tc>
          <w:tcPr>
            <w:tcW w:w="4320" w:type="dxa"/>
          </w:tcPr>
          <w:p w:rsidR="00227AFD" w:rsidRPr="000C46B9" w:rsidRDefault="00227AFD" w:rsidP="00F52D4C">
            <w:pPr>
              <w:jc w:val="both"/>
              <w:rPr>
                <w:sz w:val="20"/>
                <w:szCs w:val="20"/>
              </w:rPr>
            </w:pPr>
            <w:r w:rsidRPr="000C46B9">
              <w:rPr>
                <w:sz w:val="20"/>
                <w:szCs w:val="20"/>
              </w:rPr>
              <w:t>Construcția echipamentelor</w:t>
            </w:r>
          </w:p>
        </w:tc>
        <w:tc>
          <w:tcPr>
            <w:tcW w:w="1879" w:type="dxa"/>
          </w:tcPr>
          <w:p w:rsidR="00227AFD" w:rsidRPr="000C46B9" w:rsidRDefault="002618D3" w:rsidP="009826AE">
            <w:pPr>
              <w:jc w:val="both"/>
              <w:rPr>
                <w:sz w:val="20"/>
                <w:szCs w:val="20"/>
              </w:rPr>
            </w:pPr>
            <w:r>
              <w:rPr>
                <w:sz w:val="20"/>
                <w:szCs w:val="20"/>
              </w:rPr>
              <w:t>4.2.18</w:t>
            </w:r>
          </w:p>
        </w:tc>
      </w:tr>
      <w:tr w:rsidR="00227AFD" w:rsidTr="00A7141C">
        <w:tc>
          <w:tcPr>
            <w:tcW w:w="535" w:type="dxa"/>
            <w:vMerge/>
          </w:tcPr>
          <w:p w:rsidR="00227AFD" w:rsidRPr="000C46B9" w:rsidRDefault="00227AFD" w:rsidP="00F52D4C">
            <w:pPr>
              <w:jc w:val="both"/>
              <w:rPr>
                <w:sz w:val="20"/>
                <w:szCs w:val="24"/>
              </w:rPr>
            </w:pPr>
          </w:p>
        </w:tc>
        <w:tc>
          <w:tcPr>
            <w:tcW w:w="2610" w:type="dxa"/>
            <w:vMerge/>
          </w:tcPr>
          <w:p w:rsidR="00227AFD" w:rsidRPr="000C46B9" w:rsidRDefault="00227AFD" w:rsidP="00F52D4C">
            <w:pPr>
              <w:jc w:val="both"/>
              <w:rPr>
                <w:sz w:val="20"/>
                <w:szCs w:val="20"/>
              </w:rPr>
            </w:pPr>
          </w:p>
        </w:tc>
        <w:tc>
          <w:tcPr>
            <w:tcW w:w="4320" w:type="dxa"/>
          </w:tcPr>
          <w:p w:rsidR="00227AFD" w:rsidRPr="000C46B9" w:rsidRDefault="00227AFD" w:rsidP="00F52D4C">
            <w:pPr>
              <w:jc w:val="both"/>
              <w:rPr>
                <w:sz w:val="20"/>
                <w:szCs w:val="20"/>
              </w:rPr>
            </w:pPr>
            <w:r w:rsidRPr="000C46B9">
              <w:rPr>
                <w:sz w:val="20"/>
                <w:szCs w:val="20"/>
              </w:rPr>
              <w:t>Compatibilitatea sistemului radio (RSC) (facultativă)</w:t>
            </w:r>
          </w:p>
        </w:tc>
        <w:tc>
          <w:tcPr>
            <w:tcW w:w="1879" w:type="dxa"/>
          </w:tcPr>
          <w:p w:rsidR="00227AFD" w:rsidRDefault="007D0AD5" w:rsidP="009826AE">
            <w:pPr>
              <w:jc w:val="both"/>
              <w:rPr>
                <w:sz w:val="20"/>
                <w:szCs w:val="20"/>
              </w:rPr>
            </w:pPr>
            <w:r>
              <w:rPr>
                <w:sz w:val="20"/>
                <w:szCs w:val="20"/>
              </w:rPr>
              <w:t>4.2.19</w:t>
            </w:r>
            <w:r w:rsidR="00227AFD" w:rsidRPr="000C46B9">
              <w:rPr>
                <w:sz w:val="20"/>
                <w:szCs w:val="20"/>
              </w:rPr>
              <w:t>.3</w:t>
            </w:r>
          </w:p>
          <w:p w:rsidR="00227AFD" w:rsidRPr="000C46B9" w:rsidRDefault="007D0AD5" w:rsidP="009826AE">
            <w:pPr>
              <w:jc w:val="both"/>
              <w:rPr>
                <w:sz w:val="20"/>
                <w:szCs w:val="20"/>
              </w:rPr>
            </w:pPr>
            <w:r>
              <w:rPr>
                <w:sz w:val="20"/>
                <w:szCs w:val="20"/>
              </w:rPr>
              <w:t>4.2.19</w:t>
            </w:r>
            <w:r w:rsidR="00227AFD" w:rsidRPr="000C46B9">
              <w:rPr>
                <w:sz w:val="20"/>
                <w:szCs w:val="20"/>
              </w:rPr>
              <w:t>.4</w:t>
            </w:r>
          </w:p>
        </w:tc>
      </w:tr>
      <w:tr w:rsidR="00A27DE1" w:rsidTr="00A7141C">
        <w:tc>
          <w:tcPr>
            <w:tcW w:w="535" w:type="dxa"/>
            <w:vMerge w:val="restart"/>
          </w:tcPr>
          <w:p w:rsidR="00A27DE1" w:rsidRPr="000C46B9" w:rsidRDefault="00A27DE1" w:rsidP="00F52D4C">
            <w:pPr>
              <w:jc w:val="both"/>
              <w:rPr>
                <w:sz w:val="20"/>
                <w:szCs w:val="24"/>
              </w:rPr>
            </w:pPr>
            <w:r w:rsidRPr="000C46B9">
              <w:rPr>
                <w:sz w:val="20"/>
                <w:szCs w:val="24"/>
              </w:rPr>
              <w:t>7</w:t>
            </w:r>
          </w:p>
        </w:tc>
        <w:tc>
          <w:tcPr>
            <w:tcW w:w="2610" w:type="dxa"/>
            <w:vMerge w:val="restart"/>
          </w:tcPr>
          <w:p w:rsidR="00A27DE1" w:rsidRPr="000C46B9" w:rsidRDefault="00A27DE1" w:rsidP="00F52D4C">
            <w:pPr>
              <w:jc w:val="both"/>
              <w:rPr>
                <w:sz w:val="20"/>
                <w:szCs w:val="20"/>
              </w:rPr>
            </w:pPr>
            <w:r w:rsidRPr="000C46B9">
              <w:rPr>
                <w:sz w:val="20"/>
                <w:szCs w:val="20"/>
              </w:rPr>
              <w:t>ATO la bord</w:t>
            </w:r>
          </w:p>
        </w:tc>
        <w:tc>
          <w:tcPr>
            <w:tcW w:w="4320" w:type="dxa"/>
          </w:tcPr>
          <w:p w:rsidR="00A27DE1" w:rsidRDefault="00A27DE1" w:rsidP="00F52D4C">
            <w:pPr>
              <w:jc w:val="both"/>
              <w:rPr>
                <w:sz w:val="20"/>
                <w:szCs w:val="20"/>
              </w:rPr>
            </w:pPr>
            <w:r w:rsidRPr="000C46B9">
              <w:rPr>
                <w:sz w:val="20"/>
                <w:szCs w:val="20"/>
              </w:rPr>
              <w:t xml:space="preserve">Fiabilitate, disponibilitate, mentenabilitate (FDM): Disponibilitate/Fiabilitate </w:t>
            </w:r>
          </w:p>
          <w:p w:rsidR="00A27DE1" w:rsidRPr="000C46B9" w:rsidRDefault="00A27DE1" w:rsidP="00F52D4C">
            <w:pPr>
              <w:jc w:val="both"/>
              <w:rPr>
                <w:sz w:val="20"/>
                <w:szCs w:val="20"/>
              </w:rPr>
            </w:pPr>
            <w:r w:rsidRPr="000C46B9">
              <w:rPr>
                <w:sz w:val="20"/>
                <w:szCs w:val="20"/>
              </w:rPr>
              <w:t>Mentenabilitate</w:t>
            </w:r>
          </w:p>
        </w:tc>
        <w:tc>
          <w:tcPr>
            <w:tcW w:w="1879" w:type="dxa"/>
          </w:tcPr>
          <w:p w:rsidR="00A27DE1" w:rsidRDefault="00A56C76" w:rsidP="009826AE">
            <w:pPr>
              <w:jc w:val="both"/>
              <w:rPr>
                <w:sz w:val="20"/>
                <w:szCs w:val="20"/>
              </w:rPr>
            </w:pPr>
            <w:r>
              <w:rPr>
                <w:sz w:val="20"/>
                <w:szCs w:val="20"/>
              </w:rPr>
              <w:t>4.2.3</w:t>
            </w:r>
          </w:p>
          <w:p w:rsidR="00A27DE1" w:rsidRPr="000C46B9" w:rsidRDefault="003D6BE1" w:rsidP="009826AE">
            <w:pPr>
              <w:jc w:val="both"/>
              <w:rPr>
                <w:sz w:val="20"/>
                <w:szCs w:val="20"/>
              </w:rPr>
            </w:pPr>
            <w:r>
              <w:rPr>
                <w:sz w:val="20"/>
                <w:szCs w:val="20"/>
              </w:rPr>
              <w:t>4.2.22</w:t>
            </w:r>
            <w:r w:rsidR="00A27DE1" w:rsidRPr="000C46B9">
              <w:rPr>
                <w:sz w:val="20"/>
                <w:szCs w:val="20"/>
              </w:rPr>
              <w:t>.1</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Funcționalitatea ATO la bord (cu excepția comunicațiilor) Identificatorul de sistem</w:t>
            </w:r>
          </w:p>
        </w:tc>
        <w:tc>
          <w:tcPr>
            <w:tcW w:w="1879" w:type="dxa"/>
          </w:tcPr>
          <w:p w:rsidR="00A27DE1" w:rsidRDefault="00562E44" w:rsidP="009826AE">
            <w:pPr>
              <w:jc w:val="both"/>
              <w:rPr>
                <w:sz w:val="20"/>
                <w:szCs w:val="20"/>
              </w:rPr>
            </w:pPr>
            <w:r>
              <w:rPr>
                <w:sz w:val="20"/>
                <w:szCs w:val="20"/>
              </w:rPr>
              <w:t>4.2.20</w:t>
            </w:r>
          </w:p>
          <w:p w:rsidR="00A27DE1" w:rsidRPr="000C46B9" w:rsidRDefault="003D6BE1" w:rsidP="009826AE">
            <w:pPr>
              <w:jc w:val="both"/>
              <w:rPr>
                <w:sz w:val="20"/>
                <w:szCs w:val="20"/>
              </w:rPr>
            </w:pPr>
            <w:r>
              <w:rPr>
                <w:sz w:val="20"/>
                <w:szCs w:val="20"/>
              </w:rPr>
              <w:t>4.2.22</w:t>
            </w:r>
            <w:r w:rsidR="00A27DE1" w:rsidRPr="000C46B9">
              <w:rPr>
                <w:sz w:val="20"/>
                <w:szCs w:val="20"/>
              </w:rPr>
              <w:t>.3</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Interfețe aeriene ATO</w:t>
            </w:r>
          </w:p>
        </w:tc>
        <w:tc>
          <w:tcPr>
            <w:tcW w:w="1879" w:type="dxa"/>
          </w:tcPr>
          <w:p w:rsidR="00A27DE1" w:rsidRPr="000C46B9" w:rsidRDefault="001D14F4" w:rsidP="009826AE">
            <w:pPr>
              <w:jc w:val="both"/>
              <w:rPr>
                <w:sz w:val="20"/>
                <w:szCs w:val="20"/>
              </w:rPr>
            </w:pPr>
            <w:r>
              <w:rPr>
                <w:sz w:val="20"/>
                <w:szCs w:val="20"/>
              </w:rPr>
              <w:t>4.2.7</w:t>
            </w:r>
            <w:r w:rsidR="00A27DE1" w:rsidRPr="000C46B9">
              <w:rPr>
                <w:sz w:val="20"/>
                <w:szCs w:val="20"/>
              </w:rPr>
              <w:t>.1.3</w:t>
            </w:r>
          </w:p>
        </w:tc>
      </w:tr>
      <w:tr w:rsidR="00A27DE1" w:rsidRPr="00CB697C"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Default="00A27DE1" w:rsidP="00F52D4C">
            <w:pPr>
              <w:jc w:val="both"/>
              <w:rPr>
                <w:sz w:val="20"/>
                <w:szCs w:val="20"/>
              </w:rPr>
            </w:pPr>
            <w:r w:rsidRPr="000C46B9">
              <w:rPr>
                <w:sz w:val="20"/>
                <w:szCs w:val="20"/>
              </w:rPr>
              <w:t xml:space="preserve">Interfețe </w:t>
            </w:r>
          </w:p>
          <w:p w:rsidR="00A27DE1" w:rsidRDefault="00A27DE1" w:rsidP="00F52D4C">
            <w:pPr>
              <w:jc w:val="both"/>
              <w:rPr>
                <w:sz w:val="20"/>
                <w:szCs w:val="20"/>
              </w:rPr>
            </w:pPr>
            <w:r w:rsidRPr="000C46B9">
              <w:rPr>
                <w:sz w:val="20"/>
                <w:szCs w:val="20"/>
              </w:rPr>
              <w:t xml:space="preserve">Radio de date GSM-R </w:t>
            </w:r>
          </w:p>
          <w:p w:rsidR="0076735C" w:rsidRDefault="00A27DE1" w:rsidP="00F52D4C">
            <w:pPr>
              <w:jc w:val="both"/>
              <w:rPr>
                <w:sz w:val="20"/>
                <w:szCs w:val="20"/>
              </w:rPr>
            </w:pPr>
            <w:r w:rsidRPr="000C46B9">
              <w:rPr>
                <w:sz w:val="20"/>
                <w:szCs w:val="20"/>
              </w:rPr>
              <w:t xml:space="preserve">FRMCS la bord </w:t>
            </w:r>
          </w:p>
          <w:p w:rsidR="0076735C" w:rsidRDefault="00A27DE1" w:rsidP="00F52D4C">
            <w:pPr>
              <w:jc w:val="both"/>
              <w:rPr>
                <w:sz w:val="20"/>
                <w:szCs w:val="20"/>
              </w:rPr>
            </w:pPr>
            <w:r w:rsidRPr="000C46B9">
              <w:rPr>
                <w:sz w:val="20"/>
                <w:szCs w:val="20"/>
              </w:rPr>
              <w:t xml:space="preserve">Interfața trenului </w:t>
            </w:r>
          </w:p>
          <w:p w:rsidR="0076735C" w:rsidRDefault="00A27DE1" w:rsidP="00F52D4C">
            <w:pPr>
              <w:jc w:val="both"/>
              <w:rPr>
                <w:sz w:val="20"/>
                <w:szCs w:val="20"/>
              </w:rPr>
            </w:pPr>
            <w:r w:rsidRPr="000C46B9">
              <w:rPr>
                <w:sz w:val="20"/>
                <w:szCs w:val="20"/>
              </w:rPr>
              <w:t xml:space="preserve">Interfața ETCS </w:t>
            </w:r>
          </w:p>
          <w:p w:rsidR="00A27DE1" w:rsidRPr="000C46B9" w:rsidRDefault="00A27DE1" w:rsidP="00F52D4C">
            <w:pPr>
              <w:jc w:val="both"/>
              <w:rPr>
                <w:sz w:val="20"/>
                <w:szCs w:val="20"/>
              </w:rPr>
            </w:pPr>
            <w:r w:rsidRPr="000C46B9">
              <w:rPr>
                <w:sz w:val="20"/>
                <w:szCs w:val="20"/>
              </w:rPr>
              <w:t>Nivelurile de comunicații în rețeaua de ramă CCS</w:t>
            </w:r>
          </w:p>
        </w:tc>
        <w:tc>
          <w:tcPr>
            <w:tcW w:w="1879" w:type="dxa"/>
          </w:tcPr>
          <w:p w:rsidR="0076735C" w:rsidRDefault="00CB697C" w:rsidP="009826AE">
            <w:pPr>
              <w:jc w:val="both"/>
              <w:rPr>
                <w:sz w:val="20"/>
                <w:szCs w:val="20"/>
              </w:rPr>
            </w:pPr>
            <w:r>
              <w:rPr>
                <w:sz w:val="20"/>
                <w:szCs w:val="20"/>
              </w:rPr>
              <w:t>4.2.8.2.2.1 4.2.8</w:t>
            </w:r>
            <w:r w:rsidR="00A27DE1" w:rsidRPr="000C46B9">
              <w:rPr>
                <w:sz w:val="20"/>
                <w:szCs w:val="20"/>
              </w:rPr>
              <w:t>.2.2.2</w:t>
            </w:r>
          </w:p>
          <w:p w:rsidR="0076735C" w:rsidRDefault="00562E44" w:rsidP="009826AE">
            <w:pPr>
              <w:jc w:val="both"/>
              <w:rPr>
                <w:sz w:val="20"/>
                <w:szCs w:val="20"/>
              </w:rPr>
            </w:pPr>
            <w:r>
              <w:rPr>
                <w:sz w:val="20"/>
                <w:szCs w:val="20"/>
              </w:rPr>
              <w:t>4.2.20</w:t>
            </w:r>
          </w:p>
          <w:p w:rsidR="0076735C" w:rsidRDefault="00CB697C" w:rsidP="009826AE">
            <w:pPr>
              <w:jc w:val="both"/>
              <w:rPr>
                <w:sz w:val="20"/>
                <w:szCs w:val="20"/>
              </w:rPr>
            </w:pPr>
            <w:r>
              <w:rPr>
                <w:sz w:val="20"/>
                <w:szCs w:val="20"/>
              </w:rPr>
              <w:t>4.2.8</w:t>
            </w:r>
            <w:r w:rsidR="00A27DE1" w:rsidRPr="000C46B9">
              <w:rPr>
                <w:sz w:val="20"/>
                <w:szCs w:val="20"/>
              </w:rPr>
              <w:t>.4</w:t>
            </w:r>
          </w:p>
          <w:p w:rsidR="00A27DE1" w:rsidRPr="000C46B9" w:rsidRDefault="00CB697C" w:rsidP="009826AE">
            <w:pPr>
              <w:jc w:val="both"/>
              <w:rPr>
                <w:sz w:val="20"/>
                <w:szCs w:val="20"/>
              </w:rPr>
            </w:pPr>
            <w:r>
              <w:rPr>
                <w:sz w:val="20"/>
                <w:szCs w:val="20"/>
              </w:rPr>
              <w:t>4.2.8</w:t>
            </w:r>
            <w:r w:rsidR="00A27DE1" w:rsidRPr="000C46B9">
              <w:rPr>
                <w:sz w:val="20"/>
                <w:szCs w:val="20"/>
              </w:rPr>
              <w:t>.5.1</w:t>
            </w:r>
          </w:p>
        </w:tc>
      </w:tr>
      <w:tr w:rsidR="00A27DE1" w:rsidRPr="00CB697C"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Construcția echipamentelor</w:t>
            </w:r>
          </w:p>
        </w:tc>
        <w:tc>
          <w:tcPr>
            <w:tcW w:w="1879" w:type="dxa"/>
          </w:tcPr>
          <w:p w:rsidR="00A27DE1" w:rsidRPr="000C46B9" w:rsidRDefault="002618D3" w:rsidP="009826AE">
            <w:pPr>
              <w:jc w:val="both"/>
              <w:rPr>
                <w:sz w:val="20"/>
                <w:szCs w:val="20"/>
              </w:rPr>
            </w:pPr>
            <w:r>
              <w:rPr>
                <w:sz w:val="20"/>
                <w:szCs w:val="20"/>
              </w:rPr>
              <w:t>4.2.18</w:t>
            </w:r>
          </w:p>
        </w:tc>
      </w:tr>
      <w:tr w:rsidR="00A27DE1" w:rsidTr="00A7141C">
        <w:tc>
          <w:tcPr>
            <w:tcW w:w="535" w:type="dxa"/>
            <w:vMerge w:val="restart"/>
          </w:tcPr>
          <w:p w:rsidR="00A27DE1" w:rsidRPr="000C46B9" w:rsidRDefault="00A27DE1" w:rsidP="00F52D4C">
            <w:pPr>
              <w:jc w:val="both"/>
              <w:rPr>
                <w:sz w:val="20"/>
                <w:szCs w:val="24"/>
              </w:rPr>
            </w:pPr>
            <w:r w:rsidRPr="000C46B9">
              <w:rPr>
                <w:sz w:val="20"/>
                <w:szCs w:val="24"/>
              </w:rPr>
              <w:t>8</w:t>
            </w:r>
          </w:p>
        </w:tc>
        <w:tc>
          <w:tcPr>
            <w:tcW w:w="2610" w:type="dxa"/>
            <w:vMerge w:val="restart"/>
          </w:tcPr>
          <w:p w:rsidR="00A27DE1" w:rsidRDefault="00A27DE1" w:rsidP="00F52D4C">
            <w:pPr>
              <w:jc w:val="both"/>
              <w:rPr>
                <w:sz w:val="20"/>
                <w:szCs w:val="20"/>
              </w:rPr>
            </w:pPr>
            <w:r w:rsidRPr="000C46B9">
              <w:rPr>
                <w:sz w:val="20"/>
                <w:szCs w:val="20"/>
              </w:rPr>
              <w:t>Aplicația de voce FRMCS la bord</w:t>
            </w:r>
          </w:p>
          <w:p w:rsidR="00C500D1" w:rsidRPr="000C46B9" w:rsidRDefault="00C500D1" w:rsidP="00F52D4C">
            <w:pPr>
              <w:jc w:val="both"/>
              <w:rPr>
                <w:sz w:val="20"/>
                <w:szCs w:val="20"/>
              </w:rPr>
            </w:pPr>
          </w:p>
        </w:tc>
        <w:tc>
          <w:tcPr>
            <w:tcW w:w="4320" w:type="dxa"/>
          </w:tcPr>
          <w:p w:rsidR="0076735C" w:rsidRDefault="00A27DE1" w:rsidP="00F52D4C">
            <w:pPr>
              <w:jc w:val="both"/>
              <w:rPr>
                <w:sz w:val="20"/>
                <w:szCs w:val="20"/>
              </w:rPr>
            </w:pPr>
            <w:r w:rsidRPr="000C46B9">
              <w:rPr>
                <w:sz w:val="20"/>
                <w:szCs w:val="20"/>
              </w:rPr>
              <w:t xml:space="preserve">Fiabilitate, disponibilitate, mentenabilitate (FDM): Disponibilitate/Fiabilitate </w:t>
            </w:r>
          </w:p>
          <w:p w:rsidR="00A27DE1" w:rsidRPr="000C46B9" w:rsidRDefault="00A27DE1" w:rsidP="00F52D4C">
            <w:pPr>
              <w:jc w:val="both"/>
              <w:rPr>
                <w:sz w:val="20"/>
                <w:szCs w:val="20"/>
              </w:rPr>
            </w:pPr>
            <w:r w:rsidRPr="000C46B9">
              <w:rPr>
                <w:sz w:val="20"/>
                <w:szCs w:val="20"/>
              </w:rPr>
              <w:t>Mentenabilitate</w:t>
            </w:r>
          </w:p>
        </w:tc>
        <w:tc>
          <w:tcPr>
            <w:tcW w:w="1879" w:type="dxa"/>
          </w:tcPr>
          <w:p w:rsidR="0076735C" w:rsidRDefault="00A56C76" w:rsidP="009826AE">
            <w:pPr>
              <w:jc w:val="both"/>
              <w:rPr>
                <w:sz w:val="20"/>
                <w:szCs w:val="20"/>
              </w:rPr>
            </w:pPr>
            <w:r>
              <w:rPr>
                <w:sz w:val="20"/>
                <w:szCs w:val="20"/>
              </w:rPr>
              <w:t>4.2.3</w:t>
            </w:r>
          </w:p>
          <w:p w:rsidR="00A27DE1" w:rsidRPr="000C46B9" w:rsidRDefault="003D6BE1" w:rsidP="009826AE">
            <w:pPr>
              <w:jc w:val="both"/>
              <w:rPr>
                <w:sz w:val="20"/>
                <w:szCs w:val="20"/>
              </w:rPr>
            </w:pPr>
            <w:r>
              <w:rPr>
                <w:sz w:val="20"/>
                <w:szCs w:val="20"/>
              </w:rPr>
              <w:t>4.2.22</w:t>
            </w:r>
            <w:r w:rsidR="00A27DE1" w:rsidRPr="000C46B9">
              <w:rPr>
                <w:sz w:val="20"/>
                <w:szCs w:val="20"/>
              </w:rPr>
              <w:t>.1</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Funcții de comunicare de bază</w:t>
            </w:r>
          </w:p>
        </w:tc>
        <w:tc>
          <w:tcPr>
            <w:tcW w:w="1879" w:type="dxa"/>
          </w:tcPr>
          <w:p w:rsidR="00A27DE1" w:rsidRPr="000C46B9" w:rsidRDefault="00771E2A" w:rsidP="009826AE">
            <w:pPr>
              <w:jc w:val="both"/>
              <w:rPr>
                <w:sz w:val="20"/>
                <w:szCs w:val="20"/>
              </w:rPr>
            </w:pPr>
            <w:r>
              <w:rPr>
                <w:sz w:val="20"/>
                <w:szCs w:val="20"/>
              </w:rPr>
              <w:t>4.2.6</w:t>
            </w:r>
            <w:r w:rsidR="00A27DE1" w:rsidRPr="000C46B9">
              <w:rPr>
                <w:sz w:val="20"/>
                <w:szCs w:val="20"/>
              </w:rPr>
              <w:t>.1.2</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Aplicații de comunicare de voce și operaționale Identificatorul de sistem</w:t>
            </w:r>
          </w:p>
        </w:tc>
        <w:tc>
          <w:tcPr>
            <w:tcW w:w="1879" w:type="dxa"/>
          </w:tcPr>
          <w:p w:rsidR="0076735C" w:rsidRDefault="00771E2A" w:rsidP="009826AE">
            <w:pPr>
              <w:jc w:val="both"/>
              <w:rPr>
                <w:sz w:val="20"/>
                <w:szCs w:val="20"/>
              </w:rPr>
            </w:pPr>
            <w:r>
              <w:rPr>
                <w:sz w:val="20"/>
                <w:szCs w:val="20"/>
              </w:rPr>
              <w:t>4.2.6</w:t>
            </w:r>
            <w:r w:rsidR="00A27DE1" w:rsidRPr="000C46B9">
              <w:rPr>
                <w:sz w:val="20"/>
                <w:szCs w:val="20"/>
              </w:rPr>
              <w:t>.2.2</w:t>
            </w:r>
          </w:p>
          <w:p w:rsidR="00A27DE1" w:rsidRPr="000C46B9" w:rsidRDefault="003D6BE1" w:rsidP="009826AE">
            <w:pPr>
              <w:jc w:val="both"/>
              <w:rPr>
                <w:sz w:val="20"/>
                <w:szCs w:val="20"/>
              </w:rPr>
            </w:pPr>
            <w:r>
              <w:rPr>
                <w:sz w:val="20"/>
                <w:szCs w:val="20"/>
              </w:rPr>
              <w:t>4.2.22</w:t>
            </w:r>
            <w:r w:rsidR="00A27DE1" w:rsidRPr="000C46B9">
              <w:rPr>
                <w:sz w:val="20"/>
                <w:szCs w:val="20"/>
              </w:rPr>
              <w:t>.3</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76735C" w:rsidRDefault="00A27DE1" w:rsidP="00F52D4C">
            <w:pPr>
              <w:jc w:val="both"/>
              <w:rPr>
                <w:sz w:val="20"/>
                <w:szCs w:val="20"/>
              </w:rPr>
            </w:pPr>
            <w:r w:rsidRPr="000C46B9">
              <w:rPr>
                <w:sz w:val="20"/>
                <w:szCs w:val="20"/>
              </w:rPr>
              <w:t xml:space="preserve">Interfețe </w:t>
            </w:r>
          </w:p>
          <w:p w:rsidR="00A27DE1" w:rsidRPr="000C46B9" w:rsidRDefault="00A27DE1" w:rsidP="00F52D4C">
            <w:pPr>
              <w:jc w:val="both"/>
              <w:rPr>
                <w:sz w:val="20"/>
                <w:szCs w:val="20"/>
              </w:rPr>
            </w:pPr>
            <w:r w:rsidRPr="000C46B9">
              <w:rPr>
                <w:sz w:val="20"/>
                <w:szCs w:val="20"/>
              </w:rPr>
              <w:t>FRMCS la bord Interfața mecanic-mașină a FRMCS</w:t>
            </w:r>
          </w:p>
        </w:tc>
        <w:tc>
          <w:tcPr>
            <w:tcW w:w="1879" w:type="dxa"/>
          </w:tcPr>
          <w:p w:rsidR="0076735C" w:rsidRDefault="00CB697C" w:rsidP="009826AE">
            <w:pPr>
              <w:jc w:val="both"/>
              <w:rPr>
                <w:sz w:val="20"/>
                <w:szCs w:val="20"/>
              </w:rPr>
            </w:pPr>
            <w:r>
              <w:rPr>
                <w:sz w:val="20"/>
                <w:szCs w:val="20"/>
              </w:rPr>
              <w:t>4.2.8</w:t>
            </w:r>
            <w:r w:rsidR="00A27DE1" w:rsidRPr="000C46B9">
              <w:rPr>
                <w:sz w:val="20"/>
                <w:szCs w:val="20"/>
              </w:rPr>
              <w:t>.2.3</w:t>
            </w:r>
          </w:p>
          <w:p w:rsidR="00A27DE1" w:rsidRPr="000C46B9" w:rsidRDefault="005B117B" w:rsidP="009826AE">
            <w:pPr>
              <w:jc w:val="both"/>
              <w:rPr>
                <w:sz w:val="20"/>
                <w:szCs w:val="20"/>
              </w:rPr>
            </w:pPr>
            <w:r>
              <w:rPr>
                <w:sz w:val="20"/>
                <w:szCs w:val="20"/>
              </w:rPr>
              <w:t>4.2.15</w:t>
            </w:r>
            <w:r w:rsidR="00A27DE1" w:rsidRPr="000C46B9">
              <w:rPr>
                <w:sz w:val="20"/>
                <w:szCs w:val="20"/>
              </w:rPr>
              <w:t>.2</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Construcția echipamentelor</w:t>
            </w:r>
          </w:p>
        </w:tc>
        <w:tc>
          <w:tcPr>
            <w:tcW w:w="1879" w:type="dxa"/>
          </w:tcPr>
          <w:p w:rsidR="00A27DE1" w:rsidRPr="000C46B9" w:rsidRDefault="002618D3" w:rsidP="009826AE">
            <w:pPr>
              <w:jc w:val="both"/>
              <w:rPr>
                <w:sz w:val="20"/>
                <w:szCs w:val="20"/>
              </w:rPr>
            </w:pPr>
            <w:r>
              <w:rPr>
                <w:sz w:val="20"/>
                <w:szCs w:val="20"/>
              </w:rPr>
              <w:t>4.2.18</w:t>
            </w:r>
          </w:p>
        </w:tc>
      </w:tr>
      <w:tr w:rsidR="00A27DE1" w:rsidTr="00A7141C">
        <w:tc>
          <w:tcPr>
            <w:tcW w:w="535" w:type="dxa"/>
            <w:vMerge/>
          </w:tcPr>
          <w:p w:rsidR="00A27DE1" w:rsidRPr="000C46B9" w:rsidRDefault="00A27DE1" w:rsidP="00F52D4C">
            <w:pPr>
              <w:jc w:val="both"/>
              <w:rPr>
                <w:sz w:val="20"/>
                <w:szCs w:val="24"/>
              </w:rPr>
            </w:pPr>
          </w:p>
        </w:tc>
        <w:tc>
          <w:tcPr>
            <w:tcW w:w="2610" w:type="dxa"/>
            <w:vMerge/>
          </w:tcPr>
          <w:p w:rsidR="00A27DE1" w:rsidRPr="000C46B9" w:rsidRDefault="00A27DE1" w:rsidP="00F52D4C">
            <w:pPr>
              <w:jc w:val="both"/>
              <w:rPr>
                <w:sz w:val="20"/>
                <w:szCs w:val="20"/>
              </w:rPr>
            </w:pPr>
          </w:p>
        </w:tc>
        <w:tc>
          <w:tcPr>
            <w:tcW w:w="4320" w:type="dxa"/>
          </w:tcPr>
          <w:p w:rsidR="00A27DE1" w:rsidRPr="000C46B9" w:rsidRDefault="00A27DE1" w:rsidP="00F52D4C">
            <w:pPr>
              <w:jc w:val="both"/>
              <w:rPr>
                <w:sz w:val="20"/>
                <w:szCs w:val="20"/>
              </w:rPr>
            </w:pPr>
            <w:r w:rsidRPr="000C46B9">
              <w:rPr>
                <w:sz w:val="20"/>
                <w:szCs w:val="20"/>
              </w:rPr>
              <w:t>Compatibilitatea sistemului radio (RSC) (facultativă)</w:t>
            </w:r>
          </w:p>
        </w:tc>
        <w:tc>
          <w:tcPr>
            <w:tcW w:w="1879" w:type="dxa"/>
          </w:tcPr>
          <w:p w:rsidR="00A27DE1" w:rsidRPr="000C46B9" w:rsidRDefault="007D0AD5" w:rsidP="009826AE">
            <w:pPr>
              <w:jc w:val="both"/>
              <w:rPr>
                <w:sz w:val="20"/>
                <w:szCs w:val="20"/>
              </w:rPr>
            </w:pPr>
            <w:r>
              <w:rPr>
                <w:sz w:val="20"/>
                <w:szCs w:val="20"/>
              </w:rPr>
              <w:t>4.2.19.3 4.2.19</w:t>
            </w:r>
            <w:r w:rsidR="00A27DE1" w:rsidRPr="000C46B9">
              <w:rPr>
                <w:sz w:val="20"/>
                <w:szCs w:val="20"/>
              </w:rPr>
              <w:t>.4</w:t>
            </w:r>
          </w:p>
        </w:tc>
      </w:tr>
      <w:tr w:rsidR="00C500D1" w:rsidTr="00A7141C">
        <w:tc>
          <w:tcPr>
            <w:tcW w:w="535" w:type="dxa"/>
            <w:vMerge w:val="restart"/>
          </w:tcPr>
          <w:p w:rsidR="00C500D1" w:rsidRPr="000C46B9" w:rsidRDefault="00C500D1" w:rsidP="00F52D4C">
            <w:pPr>
              <w:jc w:val="both"/>
              <w:rPr>
                <w:sz w:val="20"/>
                <w:szCs w:val="24"/>
              </w:rPr>
            </w:pPr>
            <w:r w:rsidRPr="000C46B9">
              <w:rPr>
                <w:sz w:val="20"/>
                <w:szCs w:val="24"/>
              </w:rPr>
              <w:t>9</w:t>
            </w:r>
          </w:p>
        </w:tc>
        <w:tc>
          <w:tcPr>
            <w:tcW w:w="2610" w:type="dxa"/>
            <w:vMerge w:val="restart"/>
          </w:tcPr>
          <w:p w:rsidR="00C500D1" w:rsidRPr="000C46B9" w:rsidRDefault="00C500D1" w:rsidP="00F52D4C">
            <w:pPr>
              <w:jc w:val="both"/>
              <w:rPr>
                <w:sz w:val="20"/>
                <w:szCs w:val="20"/>
              </w:rPr>
            </w:pPr>
            <w:r w:rsidRPr="000C46B9">
              <w:rPr>
                <w:sz w:val="20"/>
                <w:szCs w:val="20"/>
              </w:rPr>
              <w:t>FRMCS la bord</w:t>
            </w:r>
          </w:p>
        </w:tc>
        <w:tc>
          <w:tcPr>
            <w:tcW w:w="4320" w:type="dxa"/>
          </w:tcPr>
          <w:p w:rsidR="00C500D1" w:rsidRDefault="00C500D1" w:rsidP="00F52D4C">
            <w:pPr>
              <w:jc w:val="both"/>
              <w:rPr>
                <w:sz w:val="20"/>
                <w:szCs w:val="20"/>
              </w:rPr>
            </w:pPr>
            <w:r w:rsidRPr="000C46B9">
              <w:rPr>
                <w:sz w:val="20"/>
                <w:szCs w:val="20"/>
              </w:rPr>
              <w:t xml:space="preserve">Fiabilitate, disponibilitate, mentenabilitate (FDM): Disponibilitate/Fiabilitate </w:t>
            </w:r>
          </w:p>
          <w:p w:rsidR="00C500D1" w:rsidRPr="000C46B9" w:rsidRDefault="00C500D1" w:rsidP="00F52D4C">
            <w:pPr>
              <w:jc w:val="both"/>
              <w:rPr>
                <w:sz w:val="20"/>
                <w:szCs w:val="20"/>
              </w:rPr>
            </w:pPr>
            <w:r w:rsidRPr="000C46B9">
              <w:rPr>
                <w:sz w:val="20"/>
                <w:szCs w:val="20"/>
              </w:rPr>
              <w:t>Mentenabilitate</w:t>
            </w:r>
          </w:p>
        </w:tc>
        <w:tc>
          <w:tcPr>
            <w:tcW w:w="1879" w:type="dxa"/>
          </w:tcPr>
          <w:p w:rsidR="00C500D1" w:rsidRDefault="00A56C76" w:rsidP="009826AE">
            <w:pPr>
              <w:jc w:val="both"/>
              <w:rPr>
                <w:sz w:val="20"/>
                <w:szCs w:val="20"/>
              </w:rPr>
            </w:pPr>
            <w:r>
              <w:rPr>
                <w:sz w:val="20"/>
                <w:szCs w:val="20"/>
              </w:rPr>
              <w:t>4.2.3</w:t>
            </w:r>
          </w:p>
          <w:p w:rsidR="00C500D1" w:rsidRPr="000C46B9" w:rsidRDefault="003D6BE1" w:rsidP="009826AE">
            <w:pPr>
              <w:jc w:val="both"/>
              <w:rPr>
                <w:sz w:val="20"/>
                <w:szCs w:val="20"/>
              </w:rPr>
            </w:pPr>
            <w:r>
              <w:rPr>
                <w:sz w:val="20"/>
                <w:szCs w:val="20"/>
              </w:rPr>
              <w:t>4.2.22</w:t>
            </w:r>
            <w:r w:rsidR="00C500D1" w:rsidRPr="000C46B9">
              <w:rPr>
                <w:sz w:val="20"/>
                <w:szCs w:val="20"/>
              </w:rPr>
              <w:t>.1</w:t>
            </w:r>
          </w:p>
        </w:tc>
      </w:tr>
      <w:tr w:rsidR="00C500D1" w:rsidTr="00A7141C">
        <w:tc>
          <w:tcPr>
            <w:tcW w:w="535" w:type="dxa"/>
            <w:vMerge/>
          </w:tcPr>
          <w:p w:rsidR="00C500D1" w:rsidRPr="000C46B9" w:rsidRDefault="00C500D1" w:rsidP="00F52D4C">
            <w:pPr>
              <w:jc w:val="both"/>
              <w:rPr>
                <w:sz w:val="20"/>
                <w:szCs w:val="24"/>
              </w:rPr>
            </w:pPr>
          </w:p>
        </w:tc>
        <w:tc>
          <w:tcPr>
            <w:tcW w:w="2610" w:type="dxa"/>
            <w:vMerge/>
          </w:tcPr>
          <w:p w:rsidR="00C500D1" w:rsidRPr="000C46B9" w:rsidRDefault="00C500D1" w:rsidP="00F52D4C">
            <w:pPr>
              <w:jc w:val="both"/>
              <w:rPr>
                <w:sz w:val="20"/>
                <w:szCs w:val="20"/>
              </w:rPr>
            </w:pPr>
          </w:p>
        </w:tc>
        <w:tc>
          <w:tcPr>
            <w:tcW w:w="4320" w:type="dxa"/>
          </w:tcPr>
          <w:p w:rsidR="00C500D1" w:rsidRDefault="00C500D1" w:rsidP="00F52D4C">
            <w:pPr>
              <w:jc w:val="both"/>
              <w:rPr>
                <w:sz w:val="20"/>
                <w:szCs w:val="20"/>
              </w:rPr>
            </w:pPr>
            <w:r w:rsidRPr="000C46B9">
              <w:rPr>
                <w:sz w:val="20"/>
                <w:szCs w:val="20"/>
              </w:rPr>
              <w:t xml:space="preserve">Funcții de comunicare de bază </w:t>
            </w:r>
          </w:p>
          <w:p w:rsidR="00C500D1" w:rsidRPr="000C46B9" w:rsidRDefault="00C500D1" w:rsidP="00F52D4C">
            <w:pPr>
              <w:jc w:val="both"/>
              <w:rPr>
                <w:sz w:val="20"/>
                <w:szCs w:val="20"/>
              </w:rPr>
            </w:pPr>
            <w:r w:rsidRPr="000C46B9">
              <w:rPr>
                <w:sz w:val="20"/>
                <w:szCs w:val="20"/>
              </w:rPr>
              <w:t>Identificatorul de sistem</w:t>
            </w:r>
          </w:p>
        </w:tc>
        <w:tc>
          <w:tcPr>
            <w:tcW w:w="1879" w:type="dxa"/>
          </w:tcPr>
          <w:p w:rsidR="00C500D1" w:rsidRDefault="00771E2A" w:rsidP="009826AE">
            <w:pPr>
              <w:jc w:val="both"/>
              <w:rPr>
                <w:sz w:val="20"/>
                <w:szCs w:val="20"/>
              </w:rPr>
            </w:pPr>
            <w:r>
              <w:rPr>
                <w:sz w:val="20"/>
                <w:szCs w:val="20"/>
              </w:rPr>
              <w:t>4.2.6</w:t>
            </w:r>
            <w:r w:rsidR="00C500D1" w:rsidRPr="000C46B9">
              <w:rPr>
                <w:sz w:val="20"/>
                <w:szCs w:val="20"/>
              </w:rPr>
              <w:t>.1.2</w:t>
            </w:r>
          </w:p>
          <w:p w:rsidR="00C500D1" w:rsidRPr="000C46B9" w:rsidRDefault="003D6BE1" w:rsidP="009826AE">
            <w:pPr>
              <w:jc w:val="both"/>
              <w:rPr>
                <w:sz w:val="20"/>
                <w:szCs w:val="20"/>
              </w:rPr>
            </w:pPr>
            <w:r>
              <w:rPr>
                <w:sz w:val="20"/>
                <w:szCs w:val="20"/>
              </w:rPr>
              <w:t>4.2.22</w:t>
            </w:r>
            <w:r w:rsidR="00C500D1" w:rsidRPr="000C46B9">
              <w:rPr>
                <w:sz w:val="20"/>
                <w:szCs w:val="20"/>
              </w:rPr>
              <w:t>.3</w:t>
            </w:r>
          </w:p>
        </w:tc>
      </w:tr>
      <w:tr w:rsidR="00C500D1" w:rsidRPr="00CB697C" w:rsidTr="00A7141C">
        <w:tc>
          <w:tcPr>
            <w:tcW w:w="535" w:type="dxa"/>
            <w:vMerge/>
          </w:tcPr>
          <w:p w:rsidR="00C500D1" w:rsidRPr="000C46B9" w:rsidRDefault="00C500D1" w:rsidP="00F52D4C">
            <w:pPr>
              <w:jc w:val="both"/>
              <w:rPr>
                <w:sz w:val="20"/>
                <w:szCs w:val="24"/>
              </w:rPr>
            </w:pPr>
          </w:p>
        </w:tc>
        <w:tc>
          <w:tcPr>
            <w:tcW w:w="2610" w:type="dxa"/>
            <w:vMerge/>
          </w:tcPr>
          <w:p w:rsidR="00C500D1" w:rsidRPr="000C46B9" w:rsidRDefault="00C500D1" w:rsidP="00F52D4C">
            <w:pPr>
              <w:jc w:val="both"/>
              <w:rPr>
                <w:sz w:val="20"/>
                <w:szCs w:val="20"/>
              </w:rPr>
            </w:pPr>
          </w:p>
        </w:tc>
        <w:tc>
          <w:tcPr>
            <w:tcW w:w="4320" w:type="dxa"/>
          </w:tcPr>
          <w:p w:rsidR="00C500D1" w:rsidRDefault="00C500D1" w:rsidP="0031370B">
            <w:pPr>
              <w:tabs>
                <w:tab w:val="left" w:pos="2850"/>
              </w:tabs>
              <w:jc w:val="both"/>
              <w:rPr>
                <w:sz w:val="20"/>
                <w:szCs w:val="20"/>
              </w:rPr>
            </w:pPr>
            <w:r w:rsidRPr="000C46B9">
              <w:rPr>
                <w:sz w:val="20"/>
                <w:szCs w:val="20"/>
              </w:rPr>
              <w:t xml:space="preserve">Interfețe </w:t>
            </w:r>
          </w:p>
          <w:p w:rsidR="00C500D1" w:rsidRDefault="00C500D1" w:rsidP="0031370B">
            <w:pPr>
              <w:tabs>
                <w:tab w:val="left" w:pos="2850"/>
              </w:tabs>
              <w:jc w:val="both"/>
              <w:rPr>
                <w:sz w:val="20"/>
                <w:szCs w:val="20"/>
              </w:rPr>
            </w:pPr>
            <w:r w:rsidRPr="000C46B9">
              <w:rPr>
                <w:sz w:val="20"/>
                <w:szCs w:val="20"/>
              </w:rPr>
              <w:t xml:space="preserve">Aplicația de voce FRMCS la bord </w:t>
            </w:r>
          </w:p>
          <w:p w:rsidR="00C500D1" w:rsidRDefault="00C500D1" w:rsidP="0031370B">
            <w:pPr>
              <w:tabs>
                <w:tab w:val="left" w:pos="2850"/>
              </w:tabs>
              <w:jc w:val="both"/>
              <w:rPr>
                <w:sz w:val="20"/>
                <w:szCs w:val="20"/>
              </w:rPr>
            </w:pPr>
            <w:r w:rsidRPr="000C46B9">
              <w:rPr>
                <w:sz w:val="20"/>
                <w:szCs w:val="20"/>
              </w:rPr>
              <w:lastRenderedPageBreak/>
              <w:t xml:space="preserve">Interfața aeriană FRMCS </w:t>
            </w:r>
          </w:p>
          <w:p w:rsidR="00C500D1" w:rsidRDefault="00C500D1" w:rsidP="0031370B">
            <w:pPr>
              <w:tabs>
                <w:tab w:val="left" w:pos="2850"/>
              </w:tabs>
              <w:jc w:val="both"/>
              <w:rPr>
                <w:sz w:val="20"/>
                <w:szCs w:val="20"/>
              </w:rPr>
            </w:pPr>
            <w:r w:rsidRPr="000C46B9">
              <w:rPr>
                <w:sz w:val="20"/>
                <w:szCs w:val="20"/>
              </w:rPr>
              <w:t xml:space="preserve">Interfața aeriană FRMCS pentru aplicația ETCS Interfața aeriană FRMCS pentru aplicația ATO ETCS la bord </w:t>
            </w:r>
          </w:p>
          <w:p w:rsidR="00C500D1" w:rsidRDefault="00C500D1" w:rsidP="0031370B">
            <w:pPr>
              <w:tabs>
                <w:tab w:val="left" w:pos="2850"/>
              </w:tabs>
              <w:jc w:val="both"/>
              <w:rPr>
                <w:sz w:val="20"/>
                <w:szCs w:val="20"/>
              </w:rPr>
            </w:pPr>
            <w:r w:rsidRPr="000C46B9">
              <w:rPr>
                <w:sz w:val="20"/>
                <w:szCs w:val="20"/>
              </w:rPr>
              <w:t xml:space="preserve">ATO la bord </w:t>
            </w:r>
          </w:p>
          <w:p w:rsidR="00C500D1" w:rsidRPr="000C46B9" w:rsidRDefault="00C500D1" w:rsidP="0031370B">
            <w:pPr>
              <w:tabs>
                <w:tab w:val="left" w:pos="2850"/>
              </w:tabs>
              <w:jc w:val="both"/>
              <w:rPr>
                <w:sz w:val="20"/>
                <w:szCs w:val="20"/>
              </w:rPr>
            </w:pPr>
            <w:r w:rsidRPr="000C46B9">
              <w:rPr>
                <w:sz w:val="20"/>
                <w:szCs w:val="20"/>
              </w:rPr>
              <w:t>Nivelurile de comunicații în rețeaua de ramă CCS</w:t>
            </w:r>
          </w:p>
        </w:tc>
        <w:tc>
          <w:tcPr>
            <w:tcW w:w="1879" w:type="dxa"/>
          </w:tcPr>
          <w:p w:rsidR="00C500D1" w:rsidRDefault="00CB697C" w:rsidP="009826AE">
            <w:pPr>
              <w:jc w:val="both"/>
              <w:rPr>
                <w:sz w:val="20"/>
                <w:szCs w:val="20"/>
              </w:rPr>
            </w:pPr>
            <w:r>
              <w:rPr>
                <w:sz w:val="20"/>
                <w:szCs w:val="20"/>
              </w:rPr>
              <w:lastRenderedPageBreak/>
              <w:t>4.2.8</w:t>
            </w:r>
            <w:r w:rsidR="00C500D1" w:rsidRPr="000C46B9">
              <w:rPr>
                <w:sz w:val="20"/>
                <w:szCs w:val="20"/>
              </w:rPr>
              <w:t>.2.3</w:t>
            </w:r>
          </w:p>
          <w:p w:rsidR="00C500D1" w:rsidRDefault="001D14F4" w:rsidP="009826AE">
            <w:pPr>
              <w:jc w:val="both"/>
              <w:rPr>
                <w:sz w:val="20"/>
                <w:szCs w:val="20"/>
              </w:rPr>
            </w:pPr>
            <w:r>
              <w:rPr>
                <w:sz w:val="20"/>
                <w:szCs w:val="20"/>
              </w:rPr>
              <w:lastRenderedPageBreak/>
              <w:t>4.2.7</w:t>
            </w:r>
            <w:r w:rsidR="00C500D1" w:rsidRPr="000C46B9">
              <w:rPr>
                <w:sz w:val="20"/>
                <w:szCs w:val="20"/>
              </w:rPr>
              <w:t>.1.1</w:t>
            </w:r>
            <w:r>
              <w:rPr>
                <w:sz w:val="20"/>
                <w:szCs w:val="20"/>
              </w:rPr>
              <w:t>.2 4.2.7.1.2.2 4.2.7</w:t>
            </w:r>
            <w:r w:rsidR="00CB697C">
              <w:rPr>
                <w:sz w:val="20"/>
                <w:szCs w:val="20"/>
              </w:rPr>
              <w:t>.1.3.2 4.2.8.2.1.2 4.2.8</w:t>
            </w:r>
            <w:r w:rsidR="00C500D1" w:rsidRPr="000C46B9">
              <w:rPr>
                <w:sz w:val="20"/>
                <w:szCs w:val="20"/>
              </w:rPr>
              <w:t>.2.2.2</w:t>
            </w:r>
          </w:p>
          <w:p w:rsidR="00C500D1" w:rsidRPr="000C46B9" w:rsidRDefault="00CB697C" w:rsidP="009826AE">
            <w:pPr>
              <w:jc w:val="both"/>
              <w:rPr>
                <w:sz w:val="20"/>
                <w:szCs w:val="20"/>
              </w:rPr>
            </w:pPr>
            <w:r>
              <w:rPr>
                <w:sz w:val="20"/>
                <w:szCs w:val="20"/>
              </w:rPr>
              <w:t>4.2.8</w:t>
            </w:r>
            <w:r w:rsidR="00C500D1" w:rsidRPr="000C46B9">
              <w:rPr>
                <w:sz w:val="20"/>
                <w:szCs w:val="20"/>
              </w:rPr>
              <w:t>.5.1</w:t>
            </w:r>
          </w:p>
        </w:tc>
      </w:tr>
      <w:tr w:rsidR="00C500D1" w:rsidRPr="00CB697C" w:rsidTr="00A7141C">
        <w:tc>
          <w:tcPr>
            <w:tcW w:w="535" w:type="dxa"/>
            <w:vMerge/>
          </w:tcPr>
          <w:p w:rsidR="00C500D1" w:rsidRPr="000C46B9" w:rsidRDefault="00C500D1" w:rsidP="00F52D4C">
            <w:pPr>
              <w:jc w:val="both"/>
              <w:rPr>
                <w:sz w:val="20"/>
                <w:szCs w:val="24"/>
              </w:rPr>
            </w:pPr>
          </w:p>
        </w:tc>
        <w:tc>
          <w:tcPr>
            <w:tcW w:w="2610" w:type="dxa"/>
            <w:vMerge/>
          </w:tcPr>
          <w:p w:rsidR="00C500D1" w:rsidRPr="000C46B9" w:rsidRDefault="00C500D1" w:rsidP="00F52D4C">
            <w:pPr>
              <w:jc w:val="both"/>
              <w:rPr>
                <w:sz w:val="20"/>
                <w:szCs w:val="20"/>
              </w:rPr>
            </w:pPr>
          </w:p>
        </w:tc>
        <w:tc>
          <w:tcPr>
            <w:tcW w:w="4320" w:type="dxa"/>
          </w:tcPr>
          <w:p w:rsidR="00C500D1" w:rsidRPr="000C46B9" w:rsidRDefault="00C500D1" w:rsidP="0031370B">
            <w:pPr>
              <w:tabs>
                <w:tab w:val="left" w:pos="1140"/>
              </w:tabs>
              <w:jc w:val="both"/>
              <w:rPr>
                <w:sz w:val="20"/>
                <w:szCs w:val="20"/>
              </w:rPr>
            </w:pPr>
            <w:r w:rsidRPr="000C46B9">
              <w:rPr>
                <w:sz w:val="20"/>
                <w:szCs w:val="20"/>
              </w:rPr>
              <w:t>Construcția echipamentelo</w:t>
            </w:r>
            <w:r>
              <w:rPr>
                <w:sz w:val="20"/>
                <w:szCs w:val="20"/>
              </w:rPr>
              <w:t>r</w:t>
            </w:r>
          </w:p>
        </w:tc>
        <w:tc>
          <w:tcPr>
            <w:tcW w:w="1879" w:type="dxa"/>
          </w:tcPr>
          <w:p w:rsidR="00C500D1" w:rsidRPr="000C46B9" w:rsidRDefault="002618D3" w:rsidP="009826AE">
            <w:pPr>
              <w:jc w:val="both"/>
              <w:rPr>
                <w:sz w:val="20"/>
                <w:szCs w:val="20"/>
              </w:rPr>
            </w:pPr>
            <w:r>
              <w:rPr>
                <w:sz w:val="20"/>
                <w:szCs w:val="20"/>
              </w:rPr>
              <w:t>4.2.18</w:t>
            </w:r>
          </w:p>
        </w:tc>
      </w:tr>
      <w:tr w:rsidR="00C500D1" w:rsidRPr="00CB697C" w:rsidTr="00A7141C">
        <w:tc>
          <w:tcPr>
            <w:tcW w:w="535" w:type="dxa"/>
            <w:vMerge/>
          </w:tcPr>
          <w:p w:rsidR="00C500D1" w:rsidRPr="000C46B9" w:rsidRDefault="00C500D1" w:rsidP="00F52D4C">
            <w:pPr>
              <w:jc w:val="both"/>
              <w:rPr>
                <w:sz w:val="20"/>
                <w:szCs w:val="24"/>
              </w:rPr>
            </w:pPr>
          </w:p>
        </w:tc>
        <w:tc>
          <w:tcPr>
            <w:tcW w:w="2610" w:type="dxa"/>
            <w:vMerge/>
          </w:tcPr>
          <w:p w:rsidR="00C500D1" w:rsidRPr="000C46B9" w:rsidRDefault="00C500D1" w:rsidP="00F52D4C">
            <w:pPr>
              <w:jc w:val="both"/>
              <w:rPr>
                <w:sz w:val="20"/>
                <w:szCs w:val="20"/>
              </w:rPr>
            </w:pPr>
          </w:p>
        </w:tc>
        <w:tc>
          <w:tcPr>
            <w:tcW w:w="4320" w:type="dxa"/>
          </w:tcPr>
          <w:p w:rsidR="00C500D1" w:rsidRPr="000C46B9" w:rsidRDefault="00C500D1" w:rsidP="00F52D4C">
            <w:pPr>
              <w:jc w:val="both"/>
              <w:rPr>
                <w:sz w:val="20"/>
                <w:szCs w:val="20"/>
              </w:rPr>
            </w:pPr>
            <w:r w:rsidRPr="000C46B9">
              <w:rPr>
                <w:sz w:val="20"/>
                <w:szCs w:val="20"/>
              </w:rPr>
              <w:t>Compatibilitatea sistemului radio (RSC) (facultativă)</w:t>
            </w:r>
          </w:p>
        </w:tc>
        <w:tc>
          <w:tcPr>
            <w:tcW w:w="1879" w:type="dxa"/>
          </w:tcPr>
          <w:p w:rsidR="00C500D1" w:rsidRDefault="007D0AD5" w:rsidP="009826AE">
            <w:pPr>
              <w:jc w:val="both"/>
              <w:rPr>
                <w:sz w:val="20"/>
                <w:szCs w:val="20"/>
              </w:rPr>
            </w:pPr>
            <w:r>
              <w:rPr>
                <w:sz w:val="20"/>
                <w:szCs w:val="20"/>
              </w:rPr>
              <w:t>4.2.19</w:t>
            </w:r>
            <w:r w:rsidR="00C500D1" w:rsidRPr="000C46B9">
              <w:rPr>
                <w:sz w:val="20"/>
                <w:szCs w:val="20"/>
              </w:rPr>
              <w:t>.3</w:t>
            </w:r>
          </w:p>
          <w:p w:rsidR="00C500D1" w:rsidRPr="000C46B9" w:rsidRDefault="007D0AD5" w:rsidP="009826AE">
            <w:pPr>
              <w:jc w:val="both"/>
              <w:rPr>
                <w:sz w:val="20"/>
                <w:szCs w:val="20"/>
              </w:rPr>
            </w:pPr>
            <w:r>
              <w:rPr>
                <w:sz w:val="20"/>
                <w:szCs w:val="20"/>
              </w:rPr>
              <w:t>4.2.19</w:t>
            </w:r>
            <w:r w:rsidR="00C500D1" w:rsidRPr="000C46B9">
              <w:rPr>
                <w:sz w:val="20"/>
                <w:szCs w:val="20"/>
              </w:rPr>
              <w:t>.4</w:t>
            </w:r>
          </w:p>
        </w:tc>
      </w:tr>
      <w:tr w:rsidR="00C500D1" w:rsidTr="00A7141C">
        <w:tc>
          <w:tcPr>
            <w:tcW w:w="535" w:type="dxa"/>
            <w:vMerge w:val="restart"/>
          </w:tcPr>
          <w:p w:rsidR="00C500D1" w:rsidRPr="000C46B9" w:rsidRDefault="00C500D1" w:rsidP="00F52D4C">
            <w:pPr>
              <w:jc w:val="both"/>
              <w:rPr>
                <w:sz w:val="20"/>
                <w:szCs w:val="24"/>
              </w:rPr>
            </w:pPr>
            <w:r w:rsidRPr="000C46B9">
              <w:rPr>
                <w:sz w:val="20"/>
                <w:szCs w:val="24"/>
              </w:rPr>
              <w:t>10</w:t>
            </w:r>
          </w:p>
        </w:tc>
        <w:tc>
          <w:tcPr>
            <w:tcW w:w="2610" w:type="dxa"/>
            <w:vMerge w:val="restart"/>
          </w:tcPr>
          <w:p w:rsidR="00C500D1" w:rsidRPr="000C46B9" w:rsidRDefault="00C500D1" w:rsidP="00F52D4C">
            <w:pPr>
              <w:jc w:val="both"/>
              <w:rPr>
                <w:sz w:val="20"/>
                <w:szCs w:val="20"/>
              </w:rPr>
            </w:pPr>
            <w:r w:rsidRPr="000C46B9">
              <w:rPr>
                <w:sz w:val="20"/>
                <w:szCs w:val="20"/>
              </w:rPr>
              <w:t>Profilul FRMCS (Operatorul de rețea FRMCS este responsabil pentru asigurarea faptului că profilul FRMCS este pus la dispoziția abonaților.)</w:t>
            </w:r>
          </w:p>
        </w:tc>
        <w:tc>
          <w:tcPr>
            <w:tcW w:w="4320" w:type="dxa"/>
          </w:tcPr>
          <w:p w:rsidR="00C500D1" w:rsidRPr="000C46B9" w:rsidRDefault="00C500D1" w:rsidP="00F52D4C">
            <w:pPr>
              <w:jc w:val="both"/>
              <w:rPr>
                <w:sz w:val="20"/>
                <w:szCs w:val="20"/>
              </w:rPr>
            </w:pPr>
            <w:r w:rsidRPr="000C46B9">
              <w:rPr>
                <w:sz w:val="20"/>
                <w:szCs w:val="20"/>
              </w:rPr>
              <w:t xml:space="preserve">Funcții de comunicare de bază Identificatorul de </w:t>
            </w:r>
            <w:r>
              <w:rPr>
                <w:sz w:val="20"/>
                <w:szCs w:val="20"/>
              </w:rPr>
              <w:t>si</w:t>
            </w:r>
            <w:r w:rsidRPr="000C46B9">
              <w:rPr>
                <w:sz w:val="20"/>
                <w:szCs w:val="20"/>
              </w:rPr>
              <w:t>stem</w:t>
            </w:r>
          </w:p>
          <w:p w:rsidR="00C500D1" w:rsidRPr="000C46B9" w:rsidRDefault="00C500D1" w:rsidP="00F52D4C">
            <w:pPr>
              <w:jc w:val="both"/>
              <w:rPr>
                <w:sz w:val="20"/>
                <w:szCs w:val="20"/>
              </w:rPr>
            </w:pPr>
          </w:p>
          <w:p w:rsidR="00C500D1" w:rsidRPr="000C46B9" w:rsidRDefault="00C500D1" w:rsidP="00F52D4C">
            <w:pPr>
              <w:jc w:val="both"/>
              <w:rPr>
                <w:sz w:val="20"/>
                <w:szCs w:val="20"/>
              </w:rPr>
            </w:pPr>
          </w:p>
          <w:p w:rsidR="00C500D1" w:rsidRPr="000C46B9" w:rsidRDefault="00C500D1" w:rsidP="00F52D4C">
            <w:pPr>
              <w:jc w:val="both"/>
              <w:rPr>
                <w:sz w:val="20"/>
                <w:szCs w:val="20"/>
              </w:rPr>
            </w:pPr>
          </w:p>
          <w:p w:rsidR="00C500D1" w:rsidRPr="000C46B9" w:rsidRDefault="00C500D1" w:rsidP="00F52D4C">
            <w:pPr>
              <w:jc w:val="both"/>
              <w:rPr>
                <w:sz w:val="20"/>
                <w:szCs w:val="20"/>
              </w:rPr>
            </w:pPr>
          </w:p>
        </w:tc>
        <w:tc>
          <w:tcPr>
            <w:tcW w:w="1879" w:type="dxa"/>
          </w:tcPr>
          <w:p w:rsidR="00C500D1" w:rsidRDefault="00771E2A" w:rsidP="009826AE">
            <w:pPr>
              <w:jc w:val="both"/>
              <w:rPr>
                <w:sz w:val="20"/>
                <w:szCs w:val="20"/>
              </w:rPr>
            </w:pPr>
            <w:r>
              <w:rPr>
                <w:sz w:val="20"/>
                <w:szCs w:val="20"/>
              </w:rPr>
              <w:t>4.2.6</w:t>
            </w:r>
            <w:r w:rsidR="00C500D1" w:rsidRPr="000C46B9">
              <w:rPr>
                <w:sz w:val="20"/>
                <w:szCs w:val="20"/>
              </w:rPr>
              <w:t>.1.2</w:t>
            </w:r>
          </w:p>
          <w:p w:rsidR="00C500D1" w:rsidRPr="000C46B9" w:rsidRDefault="003D6BE1" w:rsidP="009826AE">
            <w:pPr>
              <w:jc w:val="both"/>
              <w:rPr>
                <w:sz w:val="20"/>
                <w:szCs w:val="20"/>
              </w:rPr>
            </w:pPr>
            <w:r>
              <w:rPr>
                <w:sz w:val="20"/>
                <w:szCs w:val="20"/>
              </w:rPr>
              <w:t>4.2.22</w:t>
            </w:r>
            <w:r w:rsidR="00C500D1" w:rsidRPr="000C46B9">
              <w:rPr>
                <w:sz w:val="20"/>
                <w:szCs w:val="20"/>
              </w:rPr>
              <w:t>.3</w:t>
            </w:r>
          </w:p>
        </w:tc>
      </w:tr>
      <w:tr w:rsidR="00C500D1" w:rsidTr="00A7141C">
        <w:tc>
          <w:tcPr>
            <w:tcW w:w="535" w:type="dxa"/>
            <w:vMerge/>
          </w:tcPr>
          <w:p w:rsidR="00C500D1" w:rsidRDefault="00C500D1" w:rsidP="00F52D4C">
            <w:pPr>
              <w:jc w:val="both"/>
              <w:rPr>
                <w:sz w:val="24"/>
                <w:szCs w:val="24"/>
              </w:rPr>
            </w:pPr>
          </w:p>
        </w:tc>
        <w:tc>
          <w:tcPr>
            <w:tcW w:w="2610" w:type="dxa"/>
            <w:vMerge/>
          </w:tcPr>
          <w:p w:rsidR="00C500D1" w:rsidRPr="000C46B9" w:rsidRDefault="00C500D1" w:rsidP="00F52D4C">
            <w:pPr>
              <w:jc w:val="both"/>
              <w:rPr>
                <w:sz w:val="20"/>
                <w:szCs w:val="20"/>
              </w:rPr>
            </w:pPr>
          </w:p>
        </w:tc>
        <w:tc>
          <w:tcPr>
            <w:tcW w:w="4320" w:type="dxa"/>
          </w:tcPr>
          <w:p w:rsidR="00C500D1" w:rsidRPr="000C46B9" w:rsidRDefault="00C500D1" w:rsidP="00F52D4C">
            <w:pPr>
              <w:jc w:val="both"/>
              <w:rPr>
                <w:sz w:val="20"/>
                <w:szCs w:val="20"/>
              </w:rPr>
            </w:pPr>
            <w:r w:rsidRPr="000C46B9">
              <w:rPr>
                <w:sz w:val="20"/>
                <w:szCs w:val="20"/>
              </w:rPr>
              <w:t>Construcția echipamentelor</w:t>
            </w:r>
          </w:p>
        </w:tc>
        <w:tc>
          <w:tcPr>
            <w:tcW w:w="1879" w:type="dxa"/>
          </w:tcPr>
          <w:p w:rsidR="00C500D1" w:rsidRPr="000C46B9" w:rsidRDefault="002618D3" w:rsidP="009826AE">
            <w:pPr>
              <w:jc w:val="both"/>
              <w:rPr>
                <w:sz w:val="20"/>
                <w:szCs w:val="20"/>
              </w:rPr>
            </w:pPr>
            <w:r>
              <w:rPr>
                <w:sz w:val="20"/>
                <w:szCs w:val="20"/>
              </w:rPr>
              <w:t>4.2.18</w:t>
            </w:r>
          </w:p>
        </w:tc>
      </w:tr>
      <w:tr w:rsidR="00C500D1" w:rsidTr="00A7141C">
        <w:tc>
          <w:tcPr>
            <w:tcW w:w="535" w:type="dxa"/>
            <w:vMerge/>
          </w:tcPr>
          <w:p w:rsidR="00C500D1" w:rsidRDefault="00C500D1" w:rsidP="00F52D4C">
            <w:pPr>
              <w:jc w:val="both"/>
              <w:rPr>
                <w:sz w:val="24"/>
                <w:szCs w:val="24"/>
              </w:rPr>
            </w:pPr>
          </w:p>
        </w:tc>
        <w:tc>
          <w:tcPr>
            <w:tcW w:w="2610" w:type="dxa"/>
            <w:vMerge/>
          </w:tcPr>
          <w:p w:rsidR="00C500D1" w:rsidRPr="000C46B9" w:rsidRDefault="00C500D1" w:rsidP="00F52D4C">
            <w:pPr>
              <w:jc w:val="both"/>
              <w:rPr>
                <w:sz w:val="20"/>
                <w:szCs w:val="20"/>
              </w:rPr>
            </w:pPr>
          </w:p>
        </w:tc>
        <w:tc>
          <w:tcPr>
            <w:tcW w:w="4320" w:type="dxa"/>
          </w:tcPr>
          <w:p w:rsidR="00C500D1" w:rsidRPr="000C46B9" w:rsidRDefault="00C500D1" w:rsidP="006F0844">
            <w:pPr>
              <w:tabs>
                <w:tab w:val="left" w:pos="1215"/>
              </w:tabs>
              <w:jc w:val="both"/>
              <w:rPr>
                <w:sz w:val="20"/>
                <w:szCs w:val="20"/>
              </w:rPr>
            </w:pPr>
            <w:r w:rsidRPr="000C46B9">
              <w:rPr>
                <w:sz w:val="20"/>
                <w:szCs w:val="20"/>
              </w:rPr>
              <w:t>Compatibilitatea sistemului radio (RSC) (facultativă)</w:t>
            </w:r>
          </w:p>
        </w:tc>
        <w:tc>
          <w:tcPr>
            <w:tcW w:w="1879" w:type="dxa"/>
          </w:tcPr>
          <w:p w:rsidR="00C500D1" w:rsidRDefault="007D0AD5" w:rsidP="009826AE">
            <w:pPr>
              <w:jc w:val="both"/>
              <w:rPr>
                <w:sz w:val="20"/>
                <w:szCs w:val="20"/>
              </w:rPr>
            </w:pPr>
            <w:r>
              <w:rPr>
                <w:sz w:val="20"/>
                <w:szCs w:val="20"/>
              </w:rPr>
              <w:t>4.2.19</w:t>
            </w:r>
            <w:r w:rsidR="00C500D1" w:rsidRPr="000C46B9">
              <w:rPr>
                <w:sz w:val="20"/>
                <w:szCs w:val="20"/>
              </w:rPr>
              <w:t>.3</w:t>
            </w:r>
          </w:p>
          <w:p w:rsidR="00C500D1" w:rsidRPr="000C46B9" w:rsidRDefault="007D0AD5" w:rsidP="009826AE">
            <w:pPr>
              <w:jc w:val="both"/>
              <w:rPr>
                <w:sz w:val="20"/>
                <w:szCs w:val="20"/>
              </w:rPr>
            </w:pPr>
            <w:r>
              <w:rPr>
                <w:sz w:val="20"/>
                <w:szCs w:val="20"/>
              </w:rPr>
              <w:t>4.2.19</w:t>
            </w:r>
            <w:r w:rsidR="00C500D1" w:rsidRPr="000C46B9">
              <w:rPr>
                <w:sz w:val="20"/>
                <w:szCs w:val="20"/>
              </w:rPr>
              <w:t>.4</w:t>
            </w:r>
          </w:p>
        </w:tc>
      </w:tr>
    </w:tbl>
    <w:p w:rsidR="0001512A" w:rsidRDefault="0001512A" w:rsidP="007E1443">
      <w:pPr>
        <w:spacing w:after="0"/>
        <w:jc w:val="both"/>
        <w:rPr>
          <w:sz w:val="24"/>
          <w:szCs w:val="24"/>
          <w:lang w:val="en-US"/>
        </w:rPr>
      </w:pPr>
    </w:p>
    <w:p w:rsidR="00A25537" w:rsidRPr="00AF5DC2" w:rsidRDefault="00A25537" w:rsidP="00C31D5F">
      <w:pPr>
        <w:spacing w:after="0"/>
        <w:ind w:firstLine="708"/>
        <w:jc w:val="right"/>
        <w:rPr>
          <w:b/>
          <w:lang w:val="en-US"/>
        </w:rPr>
      </w:pPr>
      <w:r w:rsidRPr="00AF5DC2">
        <w:rPr>
          <w:b/>
          <w:lang w:val="en-US"/>
        </w:rPr>
        <w:t xml:space="preserve">Tabelul 5.2. </w:t>
      </w:r>
    </w:p>
    <w:p w:rsidR="00A25537" w:rsidRPr="00AF5DC2" w:rsidRDefault="00A25537" w:rsidP="00081123">
      <w:pPr>
        <w:spacing w:after="0"/>
        <w:ind w:firstLine="708"/>
        <w:jc w:val="center"/>
        <w:rPr>
          <w:b/>
          <w:lang w:val="en-US"/>
        </w:rPr>
      </w:pPr>
      <w:r w:rsidRPr="00AF5DC2">
        <w:rPr>
          <w:b/>
          <w:lang w:val="en-US"/>
        </w:rPr>
        <w:t>Elemente constitutive de interoperabilitate de bază din subsistemul control-comandă și semnalizare de cale</w:t>
      </w:r>
    </w:p>
    <w:p w:rsidR="009F0487" w:rsidRDefault="009F0487" w:rsidP="00F52D4C">
      <w:pPr>
        <w:spacing w:after="0"/>
        <w:ind w:firstLine="708"/>
        <w:jc w:val="both"/>
        <w:rPr>
          <w:sz w:val="24"/>
          <w:lang w:val="en-US"/>
        </w:rPr>
      </w:pPr>
    </w:p>
    <w:tbl>
      <w:tblPr>
        <w:tblStyle w:val="TableGrid"/>
        <w:tblW w:w="0" w:type="auto"/>
        <w:tblLook w:val="04A0" w:firstRow="1" w:lastRow="0" w:firstColumn="1" w:lastColumn="0" w:noHBand="0" w:noVBand="1"/>
      </w:tblPr>
      <w:tblGrid>
        <w:gridCol w:w="1876"/>
        <w:gridCol w:w="2282"/>
        <w:gridCol w:w="3094"/>
        <w:gridCol w:w="2092"/>
      </w:tblGrid>
      <w:tr w:rsidR="001E53D0" w:rsidTr="008A510B">
        <w:tc>
          <w:tcPr>
            <w:tcW w:w="1876" w:type="dxa"/>
          </w:tcPr>
          <w:p w:rsidR="001E53D0" w:rsidRPr="00F3043E" w:rsidRDefault="001E53D0" w:rsidP="004B57C5">
            <w:pPr>
              <w:autoSpaceDE w:val="0"/>
              <w:autoSpaceDN w:val="0"/>
              <w:adjustRightInd w:val="0"/>
              <w:spacing w:before="5" w:line="220" w:lineRule="exact"/>
              <w:jc w:val="center"/>
              <w:rPr>
                <w:rFonts w:cs="Times New Roman"/>
                <w:sz w:val="20"/>
                <w:szCs w:val="20"/>
              </w:rPr>
            </w:pPr>
            <w:r w:rsidRPr="00F3043E">
              <w:rPr>
                <w:rFonts w:cs="Times New Roman"/>
                <w:sz w:val="20"/>
                <w:szCs w:val="20"/>
              </w:rPr>
              <w:t>1</w:t>
            </w:r>
          </w:p>
        </w:tc>
        <w:tc>
          <w:tcPr>
            <w:tcW w:w="2282" w:type="dxa"/>
          </w:tcPr>
          <w:p w:rsidR="001E53D0" w:rsidRPr="00F3043E" w:rsidRDefault="001E53D0" w:rsidP="004B57C5">
            <w:pPr>
              <w:autoSpaceDE w:val="0"/>
              <w:autoSpaceDN w:val="0"/>
              <w:adjustRightInd w:val="0"/>
              <w:spacing w:before="5" w:line="220" w:lineRule="exact"/>
              <w:jc w:val="center"/>
              <w:rPr>
                <w:rFonts w:cs="Times New Roman"/>
                <w:sz w:val="20"/>
                <w:szCs w:val="20"/>
              </w:rPr>
            </w:pPr>
            <w:r w:rsidRPr="00F3043E">
              <w:rPr>
                <w:rFonts w:cs="Times New Roman"/>
                <w:sz w:val="20"/>
                <w:szCs w:val="20"/>
              </w:rPr>
              <w:t>2</w:t>
            </w:r>
          </w:p>
        </w:tc>
        <w:tc>
          <w:tcPr>
            <w:tcW w:w="3094" w:type="dxa"/>
          </w:tcPr>
          <w:p w:rsidR="001E53D0" w:rsidRPr="00F3043E" w:rsidRDefault="001E53D0" w:rsidP="004B57C5">
            <w:pPr>
              <w:autoSpaceDE w:val="0"/>
              <w:autoSpaceDN w:val="0"/>
              <w:adjustRightInd w:val="0"/>
              <w:spacing w:before="5" w:line="220" w:lineRule="exact"/>
              <w:jc w:val="center"/>
              <w:rPr>
                <w:rFonts w:cs="Times New Roman"/>
                <w:sz w:val="20"/>
                <w:szCs w:val="20"/>
              </w:rPr>
            </w:pPr>
            <w:r w:rsidRPr="00F3043E">
              <w:rPr>
                <w:rFonts w:cs="Times New Roman"/>
                <w:sz w:val="20"/>
                <w:szCs w:val="20"/>
              </w:rPr>
              <w:t>3</w:t>
            </w:r>
          </w:p>
        </w:tc>
        <w:tc>
          <w:tcPr>
            <w:tcW w:w="2092" w:type="dxa"/>
          </w:tcPr>
          <w:p w:rsidR="001E53D0" w:rsidRPr="00F3043E" w:rsidRDefault="001E53D0" w:rsidP="004B57C5">
            <w:pPr>
              <w:autoSpaceDE w:val="0"/>
              <w:autoSpaceDN w:val="0"/>
              <w:adjustRightInd w:val="0"/>
              <w:spacing w:before="5" w:line="220" w:lineRule="exact"/>
              <w:jc w:val="center"/>
              <w:rPr>
                <w:rFonts w:cs="Times New Roman"/>
                <w:sz w:val="20"/>
                <w:szCs w:val="20"/>
              </w:rPr>
            </w:pPr>
            <w:r w:rsidRPr="00F3043E">
              <w:rPr>
                <w:rFonts w:cs="Times New Roman"/>
                <w:sz w:val="20"/>
                <w:szCs w:val="20"/>
              </w:rPr>
              <w:t>4</w:t>
            </w:r>
          </w:p>
        </w:tc>
      </w:tr>
      <w:tr w:rsidR="001E53D0" w:rsidRPr="00DA278B" w:rsidTr="008A510B">
        <w:tc>
          <w:tcPr>
            <w:tcW w:w="1876" w:type="dxa"/>
          </w:tcPr>
          <w:p w:rsidR="001E53D0" w:rsidRPr="00F3043E" w:rsidRDefault="001E53D0"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Nr. crt.</w:t>
            </w:r>
          </w:p>
        </w:tc>
        <w:tc>
          <w:tcPr>
            <w:tcW w:w="2282" w:type="dxa"/>
          </w:tcPr>
          <w:p w:rsidR="001E53D0" w:rsidRPr="00F3043E" w:rsidRDefault="00CB3CB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Element constitutiv de interoperabilitate (ECI)</w:t>
            </w:r>
          </w:p>
        </w:tc>
        <w:tc>
          <w:tcPr>
            <w:tcW w:w="3094" w:type="dxa"/>
          </w:tcPr>
          <w:p w:rsidR="001E53D0" w:rsidRPr="00F3043E" w:rsidRDefault="00CB3CB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Caracteristici</w:t>
            </w:r>
          </w:p>
        </w:tc>
        <w:tc>
          <w:tcPr>
            <w:tcW w:w="2092" w:type="dxa"/>
          </w:tcPr>
          <w:p w:rsidR="001E53D0" w:rsidRPr="00F3043E" w:rsidRDefault="00CB3CB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Cerințe specifice care trebuie evaluate prin trimitere la punctul 4</w:t>
            </w:r>
          </w:p>
        </w:tc>
      </w:tr>
      <w:tr w:rsidR="00C15546" w:rsidTr="008A510B">
        <w:tc>
          <w:tcPr>
            <w:tcW w:w="1876" w:type="dxa"/>
            <w:vMerge w:val="restart"/>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1</w:t>
            </w:r>
          </w:p>
        </w:tc>
        <w:tc>
          <w:tcPr>
            <w:tcW w:w="2282" w:type="dxa"/>
            <w:vMerge w:val="restart"/>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RBC</w:t>
            </w:r>
          </w:p>
        </w:tc>
        <w:tc>
          <w:tcPr>
            <w:tcW w:w="3094" w:type="dxa"/>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 xml:space="preserve">Fiabilitate, disponibilitate, mentenabilitate, siguranță </w:t>
            </w:r>
          </w:p>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(FDMS):</w:t>
            </w:r>
          </w:p>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 xml:space="preserve"> Siguranță</w:t>
            </w:r>
          </w:p>
        </w:tc>
        <w:tc>
          <w:tcPr>
            <w:tcW w:w="2092" w:type="dxa"/>
          </w:tcPr>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4.2.2</w:t>
            </w:r>
          </w:p>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4.2.3</w:t>
            </w:r>
          </w:p>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C15546" w:rsidRPr="00F3043E">
              <w:rPr>
                <w:rFonts w:cs="Times New Roman"/>
                <w:sz w:val="20"/>
                <w:szCs w:val="20"/>
              </w:rPr>
              <w:t>.1</w:t>
            </w:r>
          </w:p>
        </w:tc>
      </w:tr>
      <w:tr w:rsidR="00C15546" w:rsidTr="008A510B">
        <w:tc>
          <w:tcPr>
            <w:tcW w:w="1876"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2282"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3094" w:type="dxa"/>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Funcționalitatea ETCS de cale (excluzând comunicațiile prin Eurobalise, continuitate radio și Euroloop) Identificatorul de sistem</w:t>
            </w:r>
          </w:p>
        </w:tc>
        <w:tc>
          <w:tcPr>
            <w:tcW w:w="2092" w:type="dxa"/>
          </w:tcPr>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4.2.5</w:t>
            </w:r>
          </w:p>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C15546" w:rsidRPr="00F3043E">
              <w:rPr>
                <w:rFonts w:cs="Times New Roman"/>
                <w:sz w:val="20"/>
                <w:szCs w:val="20"/>
              </w:rPr>
              <w:t>.3</w:t>
            </w:r>
          </w:p>
        </w:tc>
      </w:tr>
      <w:tr w:rsidR="00C15546" w:rsidTr="008A510B">
        <w:tc>
          <w:tcPr>
            <w:tcW w:w="1876"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2282"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3094" w:type="dxa"/>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Interfețele aeriene RMR, ETCS și ATO: numai comunicații radio cu trenul Interfața aeriană GSM-R pentru ETCS Interfața aeriană FRMCS pentru ETCS</w:t>
            </w:r>
          </w:p>
        </w:tc>
        <w:tc>
          <w:tcPr>
            <w:tcW w:w="2092" w:type="dxa"/>
          </w:tcPr>
          <w:p w:rsidR="004B57C5"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C15546" w:rsidRPr="00F3043E">
              <w:rPr>
                <w:rFonts w:cs="Times New Roman"/>
                <w:sz w:val="20"/>
                <w:szCs w:val="20"/>
              </w:rPr>
              <w:t xml:space="preserve">.1.2.1 </w:t>
            </w:r>
          </w:p>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C15546" w:rsidRPr="00F3043E">
              <w:rPr>
                <w:rFonts w:cs="Times New Roman"/>
                <w:sz w:val="20"/>
                <w:szCs w:val="20"/>
              </w:rPr>
              <w:t>.1.2.2</w:t>
            </w:r>
          </w:p>
        </w:tc>
      </w:tr>
      <w:tr w:rsidR="00C15546" w:rsidTr="008A510B">
        <w:tc>
          <w:tcPr>
            <w:tcW w:w="1876"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2282"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3094" w:type="dxa"/>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RBC învecinat Comunicații radio de date GSM-R FRMCS de cale Gestionarea cheilor Gestionarea ETCS-ID</w:t>
            </w:r>
          </w:p>
        </w:tc>
        <w:tc>
          <w:tcPr>
            <w:tcW w:w="2092" w:type="dxa"/>
          </w:tcPr>
          <w:p w:rsidR="004B57C5"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C15546" w:rsidRPr="00F3043E">
              <w:rPr>
                <w:rFonts w:cs="Times New Roman"/>
                <w:sz w:val="20"/>
                <w:szCs w:val="20"/>
              </w:rPr>
              <w:t xml:space="preserve">.1, </w:t>
            </w:r>
          </w:p>
          <w:p w:rsidR="004B57C5"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C15546" w:rsidRPr="00F3043E">
              <w:rPr>
                <w:rFonts w:cs="Times New Roman"/>
                <w:sz w:val="20"/>
                <w:szCs w:val="20"/>
              </w:rPr>
              <w:t xml:space="preserve">.2 </w:t>
            </w:r>
          </w:p>
          <w:p w:rsidR="004B57C5"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C15546" w:rsidRPr="00F3043E">
              <w:rPr>
                <w:rFonts w:cs="Times New Roman"/>
                <w:sz w:val="20"/>
                <w:szCs w:val="20"/>
              </w:rPr>
              <w:t xml:space="preserve">.3.1.1 </w:t>
            </w:r>
          </w:p>
          <w:p w:rsidR="004B57C5"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C15546" w:rsidRPr="00F3043E">
              <w:rPr>
                <w:rFonts w:cs="Times New Roman"/>
                <w:sz w:val="20"/>
                <w:szCs w:val="20"/>
              </w:rPr>
              <w:t xml:space="preserve">.3.1.2 </w:t>
            </w:r>
          </w:p>
          <w:p w:rsidR="0057435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4.2.10</w:t>
            </w:r>
            <w:r w:rsidR="00C15546" w:rsidRPr="00F3043E">
              <w:rPr>
                <w:rFonts w:cs="Times New Roman"/>
                <w:sz w:val="20"/>
                <w:szCs w:val="20"/>
              </w:rPr>
              <w:t xml:space="preserve"> </w:t>
            </w:r>
          </w:p>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4.2.11</w:t>
            </w:r>
          </w:p>
        </w:tc>
      </w:tr>
      <w:tr w:rsidR="00C15546" w:rsidTr="008A510B">
        <w:tc>
          <w:tcPr>
            <w:tcW w:w="1876"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2282" w:type="dxa"/>
            <w:vMerge/>
          </w:tcPr>
          <w:p w:rsidR="00C15546" w:rsidRPr="00F3043E" w:rsidRDefault="00C15546" w:rsidP="00F3043E">
            <w:pPr>
              <w:autoSpaceDE w:val="0"/>
              <w:autoSpaceDN w:val="0"/>
              <w:adjustRightInd w:val="0"/>
              <w:spacing w:before="5" w:line="220" w:lineRule="exact"/>
              <w:jc w:val="both"/>
              <w:rPr>
                <w:rFonts w:cs="Times New Roman"/>
                <w:sz w:val="20"/>
                <w:szCs w:val="20"/>
              </w:rPr>
            </w:pPr>
          </w:p>
        </w:tc>
        <w:tc>
          <w:tcPr>
            <w:tcW w:w="3094" w:type="dxa"/>
          </w:tcPr>
          <w:p w:rsidR="00C15546" w:rsidRPr="00F3043E" w:rsidRDefault="00C15546"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C15546" w:rsidRPr="00F3043E" w:rsidRDefault="002F3692"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8A510B" w:rsidTr="008A510B">
        <w:tc>
          <w:tcPr>
            <w:tcW w:w="1876"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2</w:t>
            </w:r>
          </w:p>
        </w:tc>
        <w:tc>
          <w:tcPr>
            <w:tcW w:w="2282"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Unitate de continuitate radio</w:t>
            </w: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siguranță (FDMS): Siguranță Disponibilitate/Fiabilitate Mentenabilitate</w:t>
            </w:r>
          </w:p>
        </w:tc>
        <w:tc>
          <w:tcPr>
            <w:tcW w:w="2092" w:type="dxa"/>
          </w:tcPr>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w:t>
            </w:r>
            <w:r w:rsidR="008A510B" w:rsidRPr="00F3043E">
              <w:rPr>
                <w:rFonts w:cs="Times New Roman"/>
                <w:sz w:val="20"/>
                <w:szCs w:val="20"/>
              </w:rPr>
              <w:t xml:space="preserve"> </w:t>
            </w:r>
          </w:p>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4.2.3</w:t>
            </w:r>
            <w:r w:rsidR="008A510B" w:rsidRPr="00F3043E">
              <w:rPr>
                <w:rFonts w:cs="Times New Roman"/>
                <w:sz w:val="20"/>
                <w:szCs w:val="20"/>
              </w:rPr>
              <w:t xml:space="preserve"> </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.1</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Funcționalitatea ETCS de cale (excluzând comunicațiile prin Eurobalise, Euroloop și funcționalitatea de nivel 2) Identificatorul de sistem</w:t>
            </w:r>
          </w:p>
        </w:tc>
        <w:tc>
          <w:tcPr>
            <w:tcW w:w="2092" w:type="dxa"/>
          </w:tcPr>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4.2.5</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.3</w:t>
            </w:r>
          </w:p>
          <w:p w:rsidR="008A510B" w:rsidRPr="00F3043E" w:rsidRDefault="008A510B" w:rsidP="00F3043E">
            <w:pPr>
              <w:jc w:val="both"/>
              <w:rPr>
                <w:rFonts w:cs="Times New Roman"/>
                <w:sz w:val="20"/>
                <w:szCs w:val="20"/>
              </w:rPr>
            </w:pP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aeriene RMR/ETCS și ATO: numai comunicații radio cu trenul Interfața aeriană GSM-R pentru ETCS</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8A510B" w:rsidRPr="00F3043E">
              <w:rPr>
                <w:rFonts w:cs="Times New Roman"/>
                <w:sz w:val="20"/>
                <w:szCs w:val="20"/>
              </w:rPr>
              <w:t>.1.2.1</w:t>
            </w:r>
          </w:p>
        </w:tc>
      </w:tr>
      <w:tr w:rsidR="008A510B" w:rsidTr="00E155EA">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Comunicații radio de date GSM-R Gestionarea cheilor Gestionarea ETCS-ID Centralizare și LEU</w:t>
            </w:r>
          </w:p>
        </w:tc>
        <w:tc>
          <w:tcPr>
            <w:tcW w:w="2092" w:type="dxa"/>
          </w:tcPr>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8A510B" w:rsidRPr="00F3043E">
              <w:rPr>
                <w:rFonts w:cs="Times New Roman"/>
                <w:sz w:val="20"/>
                <w:szCs w:val="20"/>
              </w:rPr>
              <w:t xml:space="preserve">.3 </w:t>
            </w:r>
          </w:p>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4.2.10</w:t>
            </w:r>
            <w:r w:rsidR="008A510B" w:rsidRPr="00F3043E">
              <w:rPr>
                <w:rFonts w:cs="Times New Roman"/>
                <w:sz w:val="20"/>
                <w:szCs w:val="20"/>
              </w:rPr>
              <w:t xml:space="preserve"> </w:t>
            </w:r>
          </w:p>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4.2.11</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4.2.5</w:t>
            </w:r>
          </w:p>
        </w:tc>
      </w:tr>
      <w:tr w:rsidR="008A510B" w:rsidTr="00E155EA">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8A510B" w:rsidTr="008A510B">
        <w:tc>
          <w:tcPr>
            <w:tcW w:w="1876"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3</w:t>
            </w:r>
          </w:p>
        </w:tc>
        <w:tc>
          <w:tcPr>
            <w:tcW w:w="2282"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Eurobalise</w:t>
            </w: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siguranță (FDMS): Siguranță Disponibilitate/Fiabilitate Mentenabilitate</w:t>
            </w:r>
          </w:p>
        </w:tc>
        <w:tc>
          <w:tcPr>
            <w:tcW w:w="2092" w:type="dxa"/>
          </w:tcPr>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w:t>
            </w:r>
            <w:r w:rsidR="008A510B" w:rsidRPr="00F3043E">
              <w:rPr>
                <w:rFonts w:cs="Times New Roman"/>
                <w:sz w:val="20"/>
                <w:szCs w:val="20"/>
              </w:rPr>
              <w:t xml:space="preserve"> </w:t>
            </w:r>
          </w:p>
          <w:p w:rsidR="004B57C5"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4.2.3</w:t>
            </w:r>
            <w:r w:rsidR="008A510B" w:rsidRPr="00F3043E">
              <w:rPr>
                <w:rFonts w:cs="Times New Roman"/>
                <w:sz w:val="20"/>
                <w:szCs w:val="20"/>
              </w:rPr>
              <w:t xml:space="preserve"> </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.1</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aeriene ETCS și RMR: numai comunicații Eurobalise cu trenul Identificatorul de sistem</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8A510B" w:rsidRPr="00F3043E">
              <w:rPr>
                <w:rFonts w:cs="Times New Roman"/>
                <w:sz w:val="20"/>
                <w:szCs w:val="20"/>
              </w:rPr>
              <w:t xml:space="preserve">.2 </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.3</w:t>
            </w:r>
          </w:p>
          <w:p w:rsidR="008A510B" w:rsidRPr="00F3043E" w:rsidRDefault="008A510B" w:rsidP="00F3043E">
            <w:pPr>
              <w:ind w:firstLine="708"/>
              <w:jc w:val="both"/>
              <w:rPr>
                <w:rFonts w:cs="Times New Roman"/>
                <w:sz w:val="20"/>
                <w:szCs w:val="20"/>
              </w:rPr>
            </w:pP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LEU – Eurobalise</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8A510B" w:rsidRPr="00F3043E">
              <w:rPr>
                <w:rFonts w:cs="Times New Roman"/>
                <w:sz w:val="20"/>
                <w:szCs w:val="20"/>
              </w:rPr>
              <w:t>.4</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8A510B" w:rsidTr="008A510B">
        <w:tc>
          <w:tcPr>
            <w:tcW w:w="1876"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4</w:t>
            </w:r>
          </w:p>
        </w:tc>
        <w:tc>
          <w:tcPr>
            <w:tcW w:w="2282" w:type="dxa"/>
            <w:vMerge w:val="restart"/>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Euroloop</w:t>
            </w: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siguranță (FDMS): Siguranță Disponibilitate/Fiabilitate Mentenabilitate</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w:t>
            </w:r>
            <w:r w:rsidR="008A510B" w:rsidRPr="00F3043E">
              <w:rPr>
                <w:rFonts w:cs="Times New Roman"/>
                <w:sz w:val="20"/>
                <w:szCs w:val="20"/>
              </w:rPr>
              <w:t xml:space="preserve"> </w:t>
            </w:r>
          </w:p>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4.2.3</w:t>
            </w:r>
            <w:r w:rsidR="008A510B" w:rsidRPr="00F3043E">
              <w:rPr>
                <w:rFonts w:cs="Times New Roman"/>
                <w:sz w:val="20"/>
                <w:szCs w:val="20"/>
              </w:rPr>
              <w:t xml:space="preserve"> </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.1</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aeriene ETCS și RMR: numai comunicații Euroloop cu trenul Identificatorul de sistem</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8A510B" w:rsidRPr="00F3043E">
              <w:rPr>
                <w:rFonts w:cs="Times New Roman"/>
                <w:sz w:val="20"/>
                <w:szCs w:val="20"/>
              </w:rPr>
              <w:t xml:space="preserve">.3 </w:t>
            </w:r>
          </w:p>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8A510B" w:rsidRPr="00F3043E">
              <w:rPr>
                <w:rFonts w:cs="Times New Roman"/>
                <w:sz w:val="20"/>
                <w:szCs w:val="20"/>
              </w:rPr>
              <w:t>.3</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LEU – Euroloop</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8A510B" w:rsidRPr="00F3043E">
              <w:rPr>
                <w:rFonts w:cs="Times New Roman"/>
                <w:sz w:val="20"/>
                <w:szCs w:val="20"/>
              </w:rPr>
              <w:t>.5</w:t>
            </w:r>
          </w:p>
        </w:tc>
      </w:tr>
      <w:tr w:rsidR="008A510B" w:rsidTr="008A510B">
        <w:tc>
          <w:tcPr>
            <w:tcW w:w="1876"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2282" w:type="dxa"/>
            <w:vMerge/>
          </w:tcPr>
          <w:p w:rsidR="008A510B" w:rsidRPr="00F3043E" w:rsidRDefault="008A510B" w:rsidP="00F3043E">
            <w:pPr>
              <w:autoSpaceDE w:val="0"/>
              <w:autoSpaceDN w:val="0"/>
              <w:adjustRightInd w:val="0"/>
              <w:spacing w:before="5" w:line="220" w:lineRule="exact"/>
              <w:jc w:val="both"/>
              <w:rPr>
                <w:rFonts w:cs="Times New Roman"/>
                <w:sz w:val="20"/>
                <w:szCs w:val="20"/>
              </w:rPr>
            </w:pPr>
          </w:p>
        </w:tc>
        <w:tc>
          <w:tcPr>
            <w:tcW w:w="3094" w:type="dxa"/>
          </w:tcPr>
          <w:p w:rsidR="008A510B" w:rsidRPr="00F3043E" w:rsidRDefault="008A510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8A510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652308" w:rsidTr="008A510B">
        <w:tc>
          <w:tcPr>
            <w:tcW w:w="1876" w:type="dxa"/>
            <w:vMerge w:val="restart"/>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5</w:t>
            </w:r>
          </w:p>
        </w:tc>
        <w:tc>
          <w:tcPr>
            <w:tcW w:w="2282" w:type="dxa"/>
            <w:vMerge w:val="restart"/>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LEU Eurobalise</w:t>
            </w: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siguranță (FDMS): Siguranță Disponibilitate/Fiabilitate Mentenabilitate</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w:t>
            </w:r>
            <w:r w:rsidR="00652308" w:rsidRPr="00F3043E">
              <w:rPr>
                <w:rFonts w:cs="Times New Roman"/>
                <w:sz w:val="20"/>
                <w:szCs w:val="20"/>
              </w:rPr>
              <w:t xml:space="preserve"> </w:t>
            </w:r>
          </w:p>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4.2.3</w:t>
            </w:r>
            <w:r w:rsidR="00652308" w:rsidRPr="00F3043E">
              <w:rPr>
                <w:rFonts w:cs="Times New Roman"/>
                <w:sz w:val="20"/>
                <w:szCs w:val="20"/>
              </w:rPr>
              <w:t xml:space="preserve"> </w:t>
            </w:r>
          </w:p>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652308" w:rsidRPr="00F3043E">
              <w:rPr>
                <w:rFonts w:cs="Times New Roman"/>
                <w:sz w:val="20"/>
                <w:szCs w:val="20"/>
              </w:rPr>
              <w:t>.1</w:t>
            </w:r>
          </w:p>
        </w:tc>
      </w:tr>
      <w:tr w:rsidR="00652308" w:rsidTr="008A510B">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Funcționalitatea ETCS de cale (excluzând comunicațiile prin continuitate radio, Euroloop și funcționalitatea de nivel 2) Identificatorul de sistem</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4.2.5</w:t>
            </w:r>
          </w:p>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652308" w:rsidRPr="00F3043E">
              <w:rPr>
                <w:rFonts w:cs="Times New Roman"/>
                <w:sz w:val="20"/>
                <w:szCs w:val="20"/>
              </w:rPr>
              <w:t>.3</w:t>
            </w:r>
          </w:p>
          <w:p w:rsidR="00652308" w:rsidRPr="00F3043E" w:rsidRDefault="00652308" w:rsidP="00F3043E">
            <w:pPr>
              <w:jc w:val="both"/>
              <w:rPr>
                <w:rFonts w:cs="Times New Roman"/>
                <w:sz w:val="20"/>
                <w:szCs w:val="20"/>
              </w:rPr>
            </w:pPr>
          </w:p>
          <w:p w:rsidR="00652308" w:rsidRPr="00F3043E" w:rsidRDefault="00652308" w:rsidP="00F3043E">
            <w:pPr>
              <w:ind w:firstLine="708"/>
              <w:jc w:val="both"/>
              <w:rPr>
                <w:rFonts w:cs="Times New Roman"/>
                <w:sz w:val="20"/>
                <w:szCs w:val="20"/>
              </w:rPr>
            </w:pPr>
          </w:p>
        </w:tc>
      </w:tr>
      <w:tr w:rsidR="00652308" w:rsidTr="008A510B">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LEU – Eurobalise</w:t>
            </w:r>
          </w:p>
        </w:tc>
        <w:tc>
          <w:tcPr>
            <w:tcW w:w="2092" w:type="dxa"/>
          </w:tcPr>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652308" w:rsidRPr="00F3043E">
              <w:rPr>
                <w:rFonts w:cs="Times New Roman"/>
                <w:sz w:val="20"/>
                <w:szCs w:val="20"/>
              </w:rPr>
              <w:t>.4</w:t>
            </w:r>
          </w:p>
        </w:tc>
      </w:tr>
      <w:tr w:rsidR="00652308" w:rsidTr="008A510B">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652308" w:rsidTr="008A510B">
        <w:tc>
          <w:tcPr>
            <w:tcW w:w="1876" w:type="dxa"/>
            <w:vMerge w:val="restart"/>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6</w:t>
            </w:r>
          </w:p>
        </w:tc>
        <w:tc>
          <w:tcPr>
            <w:tcW w:w="2282" w:type="dxa"/>
            <w:vMerge w:val="restart"/>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LEU Euroloop</w:t>
            </w: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siguranță (FDMS): Siguranță Disponibilitate/Fiabilitate Mentenabilitate</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w:t>
            </w:r>
            <w:r w:rsidR="00652308" w:rsidRPr="00F3043E">
              <w:rPr>
                <w:rFonts w:cs="Times New Roman"/>
                <w:sz w:val="20"/>
                <w:szCs w:val="20"/>
              </w:rPr>
              <w:t xml:space="preserve"> </w:t>
            </w:r>
          </w:p>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4.2.3</w:t>
            </w:r>
            <w:r w:rsidR="00652308" w:rsidRPr="00F3043E">
              <w:rPr>
                <w:rFonts w:cs="Times New Roman"/>
                <w:sz w:val="20"/>
                <w:szCs w:val="20"/>
              </w:rPr>
              <w:t xml:space="preserve"> </w:t>
            </w:r>
          </w:p>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652308" w:rsidRPr="00F3043E">
              <w:rPr>
                <w:rFonts w:cs="Times New Roman"/>
                <w:sz w:val="20"/>
                <w:szCs w:val="20"/>
              </w:rPr>
              <w:t>.1</w:t>
            </w:r>
          </w:p>
        </w:tc>
      </w:tr>
      <w:tr w:rsidR="00652308" w:rsidTr="00E155EA">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Funcționalitatea ETCS de cale (excluzând comunicațiile prin continuitate radio, Eurobalise și funcționalitatea de nivel 2) Identificatorul de sistem</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4.2.5</w:t>
            </w:r>
          </w:p>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652308" w:rsidRPr="00F3043E">
              <w:rPr>
                <w:rFonts w:cs="Times New Roman"/>
                <w:sz w:val="20"/>
                <w:szCs w:val="20"/>
              </w:rPr>
              <w:t>.3</w:t>
            </w:r>
          </w:p>
        </w:tc>
      </w:tr>
      <w:tr w:rsidR="00652308" w:rsidTr="00E155EA">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LEU – Euroloop</w:t>
            </w:r>
          </w:p>
        </w:tc>
        <w:tc>
          <w:tcPr>
            <w:tcW w:w="2092" w:type="dxa"/>
          </w:tcPr>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652308" w:rsidRPr="00F3043E">
              <w:rPr>
                <w:rFonts w:cs="Times New Roman"/>
                <w:sz w:val="20"/>
                <w:szCs w:val="20"/>
              </w:rPr>
              <w:t>.5</w:t>
            </w:r>
          </w:p>
        </w:tc>
      </w:tr>
      <w:tr w:rsidR="00652308" w:rsidTr="00E155EA">
        <w:tc>
          <w:tcPr>
            <w:tcW w:w="1876"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2282" w:type="dxa"/>
            <w:vMerge/>
          </w:tcPr>
          <w:p w:rsidR="00652308" w:rsidRPr="00F3043E" w:rsidRDefault="00652308" w:rsidP="00F3043E">
            <w:pPr>
              <w:autoSpaceDE w:val="0"/>
              <w:autoSpaceDN w:val="0"/>
              <w:adjustRightInd w:val="0"/>
              <w:spacing w:before="5" w:line="220" w:lineRule="exact"/>
              <w:jc w:val="both"/>
              <w:rPr>
                <w:rFonts w:cs="Times New Roman"/>
                <w:sz w:val="20"/>
                <w:szCs w:val="20"/>
              </w:rPr>
            </w:pPr>
          </w:p>
        </w:tc>
        <w:tc>
          <w:tcPr>
            <w:tcW w:w="3094" w:type="dxa"/>
          </w:tcPr>
          <w:p w:rsidR="00652308" w:rsidRPr="00F3043E" w:rsidRDefault="00652308"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652308"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B40BDB" w:rsidTr="008A510B">
        <w:tc>
          <w:tcPr>
            <w:tcW w:w="1876" w:type="dxa"/>
            <w:vMerge w:val="restart"/>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7</w:t>
            </w:r>
          </w:p>
        </w:tc>
        <w:tc>
          <w:tcPr>
            <w:tcW w:w="2282" w:type="dxa"/>
            <w:vMerge w:val="restart"/>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Numărător de osii</w:t>
            </w: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Sisteme de detectare a trenurilor de cale (numai parametrii relevanți pentru numărătoarele de osii)</w:t>
            </w:r>
          </w:p>
        </w:tc>
        <w:tc>
          <w:tcPr>
            <w:tcW w:w="2092" w:type="dxa"/>
          </w:tcPr>
          <w:p w:rsidR="00B40BD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4.2.12</w:t>
            </w:r>
          </w:p>
        </w:tc>
      </w:tr>
      <w:tr w:rsidR="00B40BDB" w:rsidTr="008A510B">
        <w:tc>
          <w:tcPr>
            <w:tcW w:w="1876"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2282"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Compatibilitate electromagnetică (numai parametrii relevanți pentru numărătoarele de osii)</w:t>
            </w:r>
          </w:p>
        </w:tc>
        <w:tc>
          <w:tcPr>
            <w:tcW w:w="2092" w:type="dxa"/>
          </w:tcPr>
          <w:p w:rsidR="00B40BDB"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4.2.13</w:t>
            </w:r>
          </w:p>
        </w:tc>
      </w:tr>
      <w:tr w:rsidR="00F3043E" w:rsidTr="008A510B">
        <w:tc>
          <w:tcPr>
            <w:tcW w:w="1876" w:type="dxa"/>
            <w:vMerge w:val="restart"/>
          </w:tcPr>
          <w:p w:rsidR="00F3043E" w:rsidRPr="00F3043E" w:rsidRDefault="00F3043E"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8</w:t>
            </w:r>
          </w:p>
        </w:tc>
        <w:tc>
          <w:tcPr>
            <w:tcW w:w="2282" w:type="dxa"/>
            <w:vMerge w:val="restart"/>
          </w:tcPr>
          <w:p w:rsidR="00F3043E" w:rsidRPr="00F3043E" w:rsidRDefault="00F3043E"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Panouri de semnalizare</w:t>
            </w:r>
          </w:p>
        </w:tc>
        <w:tc>
          <w:tcPr>
            <w:tcW w:w="3094" w:type="dxa"/>
          </w:tcPr>
          <w:p w:rsidR="00F3043E" w:rsidRPr="00F3043E" w:rsidRDefault="00F3043E"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Obiecte de control-comandă și semnalizare de cale (numai punctele 1 și 2)</w:t>
            </w:r>
          </w:p>
        </w:tc>
        <w:tc>
          <w:tcPr>
            <w:tcW w:w="2092" w:type="dxa"/>
          </w:tcPr>
          <w:p w:rsidR="00F3043E"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4.2.17</w:t>
            </w:r>
          </w:p>
        </w:tc>
      </w:tr>
      <w:tr w:rsidR="00F3043E" w:rsidTr="008A510B">
        <w:tc>
          <w:tcPr>
            <w:tcW w:w="1876" w:type="dxa"/>
            <w:vMerge/>
          </w:tcPr>
          <w:p w:rsidR="00F3043E" w:rsidRPr="00F3043E" w:rsidRDefault="00F3043E" w:rsidP="00F3043E">
            <w:pPr>
              <w:autoSpaceDE w:val="0"/>
              <w:autoSpaceDN w:val="0"/>
              <w:adjustRightInd w:val="0"/>
              <w:spacing w:before="5" w:line="220" w:lineRule="exact"/>
              <w:jc w:val="both"/>
              <w:rPr>
                <w:rFonts w:cs="Times New Roman"/>
                <w:sz w:val="20"/>
                <w:szCs w:val="20"/>
              </w:rPr>
            </w:pPr>
          </w:p>
        </w:tc>
        <w:tc>
          <w:tcPr>
            <w:tcW w:w="2282" w:type="dxa"/>
            <w:vMerge/>
          </w:tcPr>
          <w:p w:rsidR="00F3043E" w:rsidRPr="00F3043E" w:rsidRDefault="00F3043E" w:rsidP="00F3043E">
            <w:pPr>
              <w:autoSpaceDE w:val="0"/>
              <w:autoSpaceDN w:val="0"/>
              <w:adjustRightInd w:val="0"/>
              <w:spacing w:before="5" w:line="220" w:lineRule="exact"/>
              <w:jc w:val="both"/>
              <w:rPr>
                <w:rFonts w:cs="Times New Roman"/>
                <w:sz w:val="20"/>
                <w:szCs w:val="20"/>
              </w:rPr>
            </w:pPr>
          </w:p>
        </w:tc>
        <w:tc>
          <w:tcPr>
            <w:tcW w:w="3094" w:type="dxa"/>
          </w:tcPr>
          <w:p w:rsidR="00F3043E" w:rsidRPr="00F3043E" w:rsidRDefault="00F3043E"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F3043E" w:rsidRPr="00F3043E"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r w:rsidR="00B40BDB" w:rsidTr="008A510B">
        <w:tc>
          <w:tcPr>
            <w:tcW w:w="1876" w:type="dxa"/>
            <w:vMerge w:val="restart"/>
          </w:tcPr>
          <w:p w:rsidR="00B40BDB" w:rsidRPr="00F3043E" w:rsidRDefault="00F3043E"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8</w:t>
            </w:r>
          </w:p>
        </w:tc>
        <w:tc>
          <w:tcPr>
            <w:tcW w:w="2282" w:type="dxa"/>
            <w:vMerge w:val="restart"/>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ATO de cale</w:t>
            </w: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Fiabilitate, disponibilitate, mentenabilitate (FDM): Disponibilitate/Fiabilitate Mentenabilitate</w:t>
            </w:r>
          </w:p>
        </w:tc>
        <w:tc>
          <w:tcPr>
            <w:tcW w:w="2092" w:type="dxa"/>
          </w:tcPr>
          <w:p w:rsidR="00E155EA" w:rsidRDefault="008B4798" w:rsidP="00F3043E">
            <w:pPr>
              <w:autoSpaceDE w:val="0"/>
              <w:autoSpaceDN w:val="0"/>
              <w:adjustRightInd w:val="0"/>
              <w:spacing w:before="5" w:line="220" w:lineRule="exact"/>
              <w:jc w:val="both"/>
              <w:rPr>
                <w:rFonts w:cs="Times New Roman"/>
                <w:sz w:val="20"/>
                <w:szCs w:val="20"/>
              </w:rPr>
            </w:pPr>
            <w:r>
              <w:rPr>
                <w:rFonts w:cs="Times New Roman"/>
                <w:sz w:val="20"/>
                <w:szCs w:val="20"/>
              </w:rPr>
              <w:t>4.2.</w:t>
            </w:r>
            <w:r w:rsidR="0063690E">
              <w:rPr>
                <w:rFonts w:cs="Times New Roman"/>
                <w:sz w:val="20"/>
                <w:szCs w:val="20"/>
              </w:rPr>
              <w:t>3</w:t>
            </w:r>
            <w:r w:rsidR="00B40BDB" w:rsidRPr="00F3043E">
              <w:rPr>
                <w:rFonts w:cs="Times New Roman"/>
                <w:sz w:val="20"/>
                <w:szCs w:val="20"/>
              </w:rPr>
              <w:t xml:space="preserve"> </w:t>
            </w:r>
          </w:p>
          <w:p w:rsidR="00B40BDB" w:rsidRPr="00F3043E"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B40BDB" w:rsidRPr="00F3043E">
              <w:rPr>
                <w:rFonts w:cs="Times New Roman"/>
                <w:sz w:val="20"/>
                <w:szCs w:val="20"/>
              </w:rPr>
              <w:t>.1</w:t>
            </w:r>
          </w:p>
        </w:tc>
      </w:tr>
      <w:tr w:rsidR="00B40BDB" w:rsidTr="008A510B">
        <w:tc>
          <w:tcPr>
            <w:tcW w:w="1876"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2282"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3094" w:type="dxa"/>
          </w:tcPr>
          <w:p w:rsidR="00B40BDB" w:rsidRPr="00F3043E" w:rsidRDefault="00B40BDB" w:rsidP="00F3043E">
            <w:pPr>
              <w:tabs>
                <w:tab w:val="left" w:pos="954"/>
              </w:tabs>
              <w:autoSpaceDE w:val="0"/>
              <w:autoSpaceDN w:val="0"/>
              <w:adjustRightInd w:val="0"/>
              <w:spacing w:before="5" w:line="220" w:lineRule="exact"/>
              <w:jc w:val="both"/>
              <w:rPr>
                <w:rFonts w:cs="Times New Roman"/>
                <w:sz w:val="20"/>
                <w:szCs w:val="20"/>
              </w:rPr>
            </w:pPr>
            <w:r w:rsidRPr="00F3043E">
              <w:rPr>
                <w:rFonts w:cs="Times New Roman"/>
                <w:sz w:val="20"/>
                <w:szCs w:val="20"/>
              </w:rPr>
              <w:t>Funcționalitatea ATO de cale Identificatorul de sistem</w:t>
            </w:r>
          </w:p>
        </w:tc>
        <w:tc>
          <w:tcPr>
            <w:tcW w:w="2092" w:type="dxa"/>
          </w:tcPr>
          <w:p w:rsidR="00E155EA"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4.2.21</w:t>
            </w:r>
            <w:r w:rsidR="00B40BDB" w:rsidRPr="00F3043E">
              <w:rPr>
                <w:rFonts w:cs="Times New Roman"/>
                <w:sz w:val="20"/>
                <w:szCs w:val="20"/>
              </w:rPr>
              <w:t xml:space="preserve"> </w:t>
            </w:r>
          </w:p>
          <w:p w:rsidR="00B40BDB" w:rsidRPr="00F3043E"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4.2.22</w:t>
            </w:r>
            <w:r w:rsidR="00B40BDB" w:rsidRPr="00F3043E">
              <w:rPr>
                <w:rFonts w:cs="Times New Roman"/>
                <w:sz w:val="20"/>
                <w:szCs w:val="20"/>
              </w:rPr>
              <w:t>.3</w:t>
            </w:r>
          </w:p>
        </w:tc>
      </w:tr>
      <w:tr w:rsidR="00B40BDB" w:rsidTr="008A510B">
        <w:tc>
          <w:tcPr>
            <w:tcW w:w="1876"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2282"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 xml:space="preserve">Interfețe aeriene RMR, ETCS și ATO: numai comunicații radio cu </w:t>
            </w:r>
            <w:r w:rsidRPr="00F3043E">
              <w:rPr>
                <w:rFonts w:cs="Times New Roman"/>
                <w:sz w:val="20"/>
                <w:szCs w:val="20"/>
              </w:rPr>
              <w:lastRenderedPageBreak/>
              <w:t>trenul Interfața aeriană GSM-R pentru ATO Interfața aeriană FRMCS pentru ATO</w:t>
            </w:r>
          </w:p>
        </w:tc>
        <w:tc>
          <w:tcPr>
            <w:tcW w:w="2092" w:type="dxa"/>
          </w:tcPr>
          <w:p w:rsidR="00E155EA"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lastRenderedPageBreak/>
              <w:t>4.2.7</w:t>
            </w:r>
            <w:r w:rsidR="00B40BDB" w:rsidRPr="00F3043E">
              <w:rPr>
                <w:rFonts w:cs="Times New Roman"/>
                <w:sz w:val="20"/>
                <w:szCs w:val="20"/>
              </w:rPr>
              <w:t xml:space="preserve">.1.3.1 </w:t>
            </w:r>
          </w:p>
          <w:p w:rsidR="00B40BDB" w:rsidRPr="00F3043E"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4.2.7</w:t>
            </w:r>
            <w:r w:rsidR="00B40BDB" w:rsidRPr="00F3043E">
              <w:rPr>
                <w:rFonts w:cs="Times New Roman"/>
                <w:sz w:val="20"/>
                <w:szCs w:val="20"/>
              </w:rPr>
              <w:t>.1.3.2</w:t>
            </w:r>
          </w:p>
        </w:tc>
      </w:tr>
      <w:tr w:rsidR="00B40BDB" w:rsidTr="008A510B">
        <w:tc>
          <w:tcPr>
            <w:tcW w:w="1876"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2282"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Interfețe: Comunicații radio de date GSM-R FRMCS de cale</w:t>
            </w:r>
          </w:p>
        </w:tc>
        <w:tc>
          <w:tcPr>
            <w:tcW w:w="2092" w:type="dxa"/>
          </w:tcPr>
          <w:p w:rsidR="00E155EA"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B40BDB" w:rsidRPr="00F3043E">
              <w:rPr>
                <w:rFonts w:cs="Times New Roman"/>
                <w:sz w:val="20"/>
                <w:szCs w:val="20"/>
              </w:rPr>
              <w:t xml:space="preserve">.3.2.1 </w:t>
            </w:r>
          </w:p>
          <w:p w:rsidR="00B40BDB" w:rsidRPr="00F3043E"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4.2.9</w:t>
            </w:r>
            <w:r w:rsidR="00B40BDB" w:rsidRPr="00F3043E">
              <w:rPr>
                <w:rFonts w:cs="Times New Roman"/>
                <w:sz w:val="20"/>
                <w:szCs w:val="20"/>
              </w:rPr>
              <w:t>.3.2.2</w:t>
            </w:r>
          </w:p>
        </w:tc>
      </w:tr>
      <w:tr w:rsidR="00B40BDB" w:rsidTr="008A510B">
        <w:tc>
          <w:tcPr>
            <w:tcW w:w="1876"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2282" w:type="dxa"/>
            <w:vMerge/>
          </w:tcPr>
          <w:p w:rsidR="00B40BDB" w:rsidRPr="00F3043E" w:rsidRDefault="00B40BDB" w:rsidP="00F3043E">
            <w:pPr>
              <w:autoSpaceDE w:val="0"/>
              <w:autoSpaceDN w:val="0"/>
              <w:adjustRightInd w:val="0"/>
              <w:spacing w:before="5" w:line="220" w:lineRule="exact"/>
              <w:jc w:val="both"/>
              <w:rPr>
                <w:rFonts w:cs="Times New Roman"/>
                <w:sz w:val="20"/>
                <w:szCs w:val="20"/>
              </w:rPr>
            </w:pPr>
          </w:p>
        </w:tc>
        <w:tc>
          <w:tcPr>
            <w:tcW w:w="3094" w:type="dxa"/>
          </w:tcPr>
          <w:p w:rsidR="00B40BDB" w:rsidRPr="00F3043E" w:rsidRDefault="00B40BDB" w:rsidP="00F3043E">
            <w:pPr>
              <w:autoSpaceDE w:val="0"/>
              <w:autoSpaceDN w:val="0"/>
              <w:adjustRightInd w:val="0"/>
              <w:spacing w:before="5" w:line="220" w:lineRule="exact"/>
              <w:jc w:val="both"/>
              <w:rPr>
                <w:rFonts w:cs="Times New Roman"/>
                <w:sz w:val="20"/>
                <w:szCs w:val="20"/>
              </w:rPr>
            </w:pPr>
            <w:r w:rsidRPr="00F3043E">
              <w:rPr>
                <w:rFonts w:cs="Times New Roman"/>
                <w:sz w:val="20"/>
                <w:szCs w:val="20"/>
              </w:rPr>
              <w:t>Construcția echipamentelor</w:t>
            </w:r>
          </w:p>
        </w:tc>
        <w:tc>
          <w:tcPr>
            <w:tcW w:w="2092" w:type="dxa"/>
          </w:tcPr>
          <w:p w:rsidR="00B40BDB" w:rsidRPr="00F3043E" w:rsidRDefault="0063690E" w:rsidP="00F3043E">
            <w:pPr>
              <w:autoSpaceDE w:val="0"/>
              <w:autoSpaceDN w:val="0"/>
              <w:adjustRightInd w:val="0"/>
              <w:spacing w:before="5" w:line="220" w:lineRule="exact"/>
              <w:jc w:val="both"/>
              <w:rPr>
                <w:rFonts w:cs="Times New Roman"/>
                <w:sz w:val="20"/>
                <w:szCs w:val="20"/>
              </w:rPr>
            </w:pPr>
            <w:r>
              <w:rPr>
                <w:rFonts w:cs="Times New Roman"/>
                <w:sz w:val="20"/>
                <w:szCs w:val="20"/>
              </w:rPr>
              <w:t>4.2.18</w:t>
            </w:r>
          </w:p>
        </w:tc>
      </w:tr>
    </w:tbl>
    <w:p w:rsidR="00B410FC" w:rsidRDefault="00B410FC" w:rsidP="00081123">
      <w:pPr>
        <w:spacing w:after="0"/>
        <w:jc w:val="both"/>
        <w:rPr>
          <w:sz w:val="24"/>
          <w:szCs w:val="24"/>
          <w:lang w:val="en-US"/>
        </w:rPr>
      </w:pPr>
    </w:p>
    <w:p w:rsidR="00021DAB" w:rsidRDefault="00021DAB" w:rsidP="006B2B68">
      <w:pPr>
        <w:spacing w:after="0"/>
        <w:ind w:left="708"/>
        <w:jc w:val="both"/>
        <w:rPr>
          <w:rFonts w:cs="Times New Roman"/>
          <w:b/>
          <w:szCs w:val="28"/>
          <w:lang w:val="en-US"/>
        </w:rPr>
      </w:pPr>
    </w:p>
    <w:p w:rsidR="0001512A" w:rsidRPr="00AF5DC2" w:rsidRDefault="005E688D" w:rsidP="006B2B68">
      <w:pPr>
        <w:spacing w:after="0"/>
        <w:ind w:left="708"/>
        <w:jc w:val="both"/>
        <w:rPr>
          <w:rFonts w:cs="Times New Roman"/>
          <w:b/>
          <w:szCs w:val="28"/>
          <w:lang w:val="en-US"/>
        </w:rPr>
      </w:pPr>
      <w:r w:rsidRPr="00AF5DC2">
        <w:rPr>
          <w:rFonts w:cs="Times New Roman"/>
          <w:b/>
          <w:szCs w:val="28"/>
          <w:lang w:val="en-US"/>
        </w:rPr>
        <w:t>6.</w:t>
      </w:r>
      <w:r w:rsidR="0001512A" w:rsidRPr="00AF5DC2">
        <w:rPr>
          <w:rFonts w:cs="Times New Roman"/>
          <w:b/>
          <w:szCs w:val="28"/>
          <w:lang w:val="en-US"/>
        </w:rPr>
        <w:t xml:space="preserve"> </w:t>
      </w:r>
      <w:r w:rsidRPr="00AF5DC2">
        <w:rPr>
          <w:rFonts w:cs="Times New Roman"/>
          <w:b/>
          <w:szCs w:val="28"/>
          <w:lang w:val="en-US"/>
        </w:rPr>
        <w:t>Evaluarea conform</w:t>
      </w:r>
      <w:r w:rsidR="008400CF" w:rsidRPr="00AF5DC2">
        <w:rPr>
          <w:rFonts w:cs="Times New Roman"/>
          <w:b/>
          <w:szCs w:val="28"/>
          <w:lang w:val="en-US"/>
        </w:rPr>
        <w:t>ității și</w:t>
      </w:r>
      <w:r w:rsidRPr="00AF5DC2">
        <w:rPr>
          <w:rFonts w:cs="Times New Roman"/>
          <w:b/>
          <w:szCs w:val="28"/>
          <w:lang w:val="en-US"/>
        </w:rPr>
        <w:t xml:space="preserve"> a adecvării </w:t>
      </w:r>
    </w:p>
    <w:p w:rsidR="0001512A" w:rsidRPr="00AF5DC2" w:rsidRDefault="00740AB5" w:rsidP="00F52D4C">
      <w:pPr>
        <w:spacing w:after="0"/>
        <w:ind w:firstLine="708"/>
        <w:jc w:val="both"/>
        <w:rPr>
          <w:rFonts w:cs="Times New Roman"/>
          <w:szCs w:val="28"/>
          <w:lang w:val="en-US"/>
        </w:rPr>
      </w:pPr>
      <w:r w:rsidRPr="00AF5DC2">
        <w:rPr>
          <w:rFonts w:cs="Times New Roman"/>
          <w:szCs w:val="28"/>
          <w:lang w:val="en-US"/>
        </w:rPr>
        <w:t>6.1.</w:t>
      </w:r>
      <w:r w:rsidR="0001512A" w:rsidRPr="00AF5DC2">
        <w:rPr>
          <w:rFonts w:cs="Times New Roman"/>
          <w:szCs w:val="28"/>
          <w:lang w:val="en-US"/>
        </w:rPr>
        <w:t xml:space="preserve"> Introducere</w:t>
      </w:r>
    </w:p>
    <w:p w:rsidR="0001512A" w:rsidRPr="00AF5DC2" w:rsidRDefault="00740AB5" w:rsidP="00F52D4C">
      <w:pPr>
        <w:spacing w:after="0"/>
        <w:ind w:firstLine="708"/>
        <w:jc w:val="both"/>
        <w:rPr>
          <w:rFonts w:cs="Times New Roman"/>
          <w:szCs w:val="28"/>
          <w:lang w:val="en-US"/>
        </w:rPr>
      </w:pPr>
      <w:r w:rsidRPr="00AF5DC2">
        <w:rPr>
          <w:rFonts w:cs="Times New Roman"/>
          <w:szCs w:val="28"/>
          <w:lang w:val="en-US"/>
        </w:rPr>
        <w:t>6.1.1.</w:t>
      </w:r>
      <w:r w:rsidR="0001512A" w:rsidRPr="00AF5DC2">
        <w:rPr>
          <w:rFonts w:cs="Times New Roman"/>
          <w:szCs w:val="28"/>
          <w:lang w:val="en-US"/>
        </w:rPr>
        <w:t xml:space="preserve"> Principii generale</w:t>
      </w:r>
    </w:p>
    <w:p w:rsidR="0001512A" w:rsidRPr="00AF5DC2" w:rsidRDefault="00740AB5" w:rsidP="00F52D4C">
      <w:pPr>
        <w:spacing w:after="0"/>
        <w:ind w:firstLine="708"/>
        <w:jc w:val="both"/>
        <w:rPr>
          <w:rFonts w:cs="Times New Roman"/>
          <w:szCs w:val="28"/>
          <w:lang w:val="en-US"/>
        </w:rPr>
      </w:pPr>
      <w:r w:rsidRPr="00AF5DC2">
        <w:rPr>
          <w:rFonts w:cs="Times New Roman"/>
          <w:szCs w:val="28"/>
          <w:lang w:val="en-US"/>
        </w:rPr>
        <w:t>6.1.1.1.</w:t>
      </w:r>
      <w:r w:rsidR="0001512A" w:rsidRPr="00AF5DC2">
        <w:rPr>
          <w:rFonts w:cs="Times New Roman"/>
          <w:szCs w:val="28"/>
          <w:lang w:val="en-US"/>
        </w:rPr>
        <w:t xml:space="preserve"> Respectarea parametrilor de bază</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Îndeplinirea cerințelor esențiale relevante stab</w:t>
      </w:r>
      <w:r w:rsidR="00021FB3" w:rsidRPr="00AF5DC2">
        <w:rPr>
          <w:rFonts w:cs="Times New Roman"/>
          <w:szCs w:val="28"/>
          <w:lang w:val="en-US"/>
        </w:rPr>
        <w:t>ilite la punctul</w:t>
      </w:r>
      <w:r w:rsidRPr="00AF5DC2">
        <w:rPr>
          <w:rFonts w:cs="Times New Roman"/>
          <w:szCs w:val="28"/>
          <w:lang w:val="en-US"/>
        </w:rPr>
        <w:t xml:space="preserve"> 3 treb</w:t>
      </w:r>
      <w:r w:rsidR="00FF05F2" w:rsidRPr="00AF5DC2">
        <w:rPr>
          <w:rFonts w:cs="Times New Roman"/>
          <w:szCs w:val="28"/>
          <w:lang w:val="en-US"/>
        </w:rPr>
        <w:t xml:space="preserve">uie asigurată prin respectarea </w:t>
      </w:r>
      <w:r w:rsidRPr="00AF5DC2">
        <w:rPr>
          <w:rFonts w:cs="Times New Roman"/>
          <w:szCs w:val="28"/>
          <w:lang w:val="en-US"/>
        </w:rPr>
        <w:t>parametrilo</w:t>
      </w:r>
      <w:r w:rsidR="00696444" w:rsidRPr="00AF5DC2">
        <w:rPr>
          <w:rFonts w:cs="Times New Roman"/>
          <w:szCs w:val="28"/>
          <w:lang w:val="en-US"/>
        </w:rPr>
        <w:t>r de bază prevăzuți la punctul</w:t>
      </w:r>
      <w:r w:rsidRPr="00AF5DC2">
        <w:rPr>
          <w:rFonts w:cs="Times New Roman"/>
          <w:szCs w:val="28"/>
          <w:lang w:val="en-US"/>
        </w:rPr>
        <w:t xml:space="preserve"> 4.</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Respectarea trebuie demonstrată prin:</w:t>
      </w:r>
    </w:p>
    <w:p w:rsidR="0001512A" w:rsidRPr="00AF5DC2" w:rsidRDefault="00FF05F2" w:rsidP="00F52D4C">
      <w:pPr>
        <w:spacing w:after="0"/>
        <w:ind w:firstLine="708"/>
        <w:jc w:val="both"/>
        <w:rPr>
          <w:rFonts w:cs="Times New Roman"/>
          <w:szCs w:val="28"/>
          <w:lang w:val="en-US"/>
        </w:rPr>
      </w:pPr>
      <w:r w:rsidRPr="00AF5DC2">
        <w:rPr>
          <w:rFonts w:cs="Times New Roman"/>
          <w:szCs w:val="28"/>
          <w:lang w:val="en-US"/>
        </w:rPr>
        <w:t>6.1.1.1.1.</w:t>
      </w:r>
      <w:r w:rsidR="0001512A" w:rsidRPr="00AF5DC2">
        <w:rPr>
          <w:rFonts w:cs="Times New Roman"/>
          <w:szCs w:val="28"/>
          <w:lang w:val="en-US"/>
        </w:rPr>
        <w:t xml:space="preserve"> evaluarea conformității elementelor constitutive de interop</w:t>
      </w:r>
      <w:r w:rsidR="00696444" w:rsidRPr="00AF5DC2">
        <w:rPr>
          <w:rFonts w:cs="Times New Roman"/>
          <w:szCs w:val="28"/>
          <w:lang w:val="en-US"/>
        </w:rPr>
        <w:t>erabilitate menționate la punctul</w:t>
      </w:r>
      <w:r w:rsidRPr="00AF5DC2">
        <w:rPr>
          <w:rFonts w:cs="Times New Roman"/>
          <w:szCs w:val="28"/>
          <w:lang w:val="en-US"/>
        </w:rPr>
        <w:t xml:space="preserve"> 5 (a se vedea </w:t>
      </w:r>
      <w:r w:rsidR="00696444" w:rsidRPr="00AF5DC2">
        <w:rPr>
          <w:rFonts w:cs="Times New Roman"/>
          <w:szCs w:val="28"/>
          <w:lang w:val="en-US"/>
        </w:rPr>
        <w:t>sub</w:t>
      </w:r>
      <w:r w:rsidRPr="00AF5DC2">
        <w:rPr>
          <w:rFonts w:cs="Times New Roman"/>
          <w:szCs w:val="28"/>
          <w:lang w:val="en-US"/>
        </w:rPr>
        <w:t xml:space="preserve">punctele </w:t>
      </w:r>
      <w:r w:rsidR="0001512A" w:rsidRPr="00AF5DC2">
        <w:rPr>
          <w:rFonts w:cs="Times New Roman"/>
          <w:szCs w:val="28"/>
          <w:lang w:val="en-US"/>
        </w:rPr>
        <w:t>6.2.1, 6.2.2, 6.2.3, 6.2.4);</w:t>
      </w:r>
    </w:p>
    <w:p w:rsidR="0001512A" w:rsidRPr="00AF5DC2" w:rsidRDefault="00FF05F2" w:rsidP="00F52D4C">
      <w:pPr>
        <w:spacing w:after="0"/>
        <w:ind w:firstLine="708"/>
        <w:jc w:val="both"/>
        <w:rPr>
          <w:rFonts w:cs="Times New Roman"/>
          <w:szCs w:val="28"/>
          <w:lang w:val="en-US"/>
        </w:rPr>
      </w:pPr>
      <w:r w:rsidRPr="00AF5DC2">
        <w:rPr>
          <w:rFonts w:cs="Times New Roman"/>
          <w:szCs w:val="28"/>
          <w:lang w:val="en-US"/>
        </w:rPr>
        <w:t>6.1.1.1.2.</w:t>
      </w:r>
      <w:r w:rsidR="0001512A" w:rsidRPr="00AF5DC2">
        <w:rPr>
          <w:rFonts w:cs="Times New Roman"/>
          <w:szCs w:val="28"/>
          <w:lang w:val="en-US"/>
        </w:rPr>
        <w:t xml:space="preserve"> verificarea subsistemelor (a se vedea </w:t>
      </w:r>
      <w:r w:rsidR="00696444" w:rsidRPr="00AF5DC2">
        <w:rPr>
          <w:rFonts w:cs="Times New Roman"/>
          <w:szCs w:val="28"/>
          <w:lang w:val="en-US"/>
        </w:rPr>
        <w:t>sub</w:t>
      </w:r>
      <w:r w:rsidR="0001512A" w:rsidRPr="00AF5DC2">
        <w:rPr>
          <w:rFonts w:cs="Times New Roman"/>
          <w:szCs w:val="28"/>
          <w:lang w:val="en-US"/>
        </w:rPr>
        <w:t xml:space="preserve">punctul 6.3 și </w:t>
      </w:r>
      <w:r w:rsidR="00696444" w:rsidRPr="00AF5DC2">
        <w:rPr>
          <w:rFonts w:cs="Times New Roman"/>
          <w:szCs w:val="28"/>
          <w:lang w:val="en-US"/>
        </w:rPr>
        <w:t>sub</w:t>
      </w:r>
      <w:r w:rsidR="0001512A" w:rsidRPr="00AF5DC2">
        <w:rPr>
          <w:rFonts w:cs="Times New Roman"/>
          <w:szCs w:val="28"/>
          <w:lang w:val="en-US"/>
        </w:rPr>
        <w:t>punctul 6.4).</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 xml:space="preserve">În cazul unor modificări aduse subsistemelor existente, în cadrul evaluării trebuie luate </w:t>
      </w:r>
      <w:r w:rsidR="00FF05F2" w:rsidRPr="00AF5DC2">
        <w:rPr>
          <w:rFonts w:cs="Times New Roman"/>
          <w:szCs w:val="28"/>
          <w:lang w:val="en-US"/>
        </w:rPr>
        <w:t xml:space="preserve">în considerare cerințele de la </w:t>
      </w:r>
      <w:r w:rsidR="00BE7A19" w:rsidRPr="00AF5DC2">
        <w:rPr>
          <w:rFonts w:cs="Times New Roman"/>
          <w:szCs w:val="28"/>
          <w:lang w:val="en-US"/>
        </w:rPr>
        <w:t>sub</w:t>
      </w:r>
      <w:r w:rsidRPr="00AF5DC2">
        <w:rPr>
          <w:rFonts w:cs="Times New Roman"/>
          <w:szCs w:val="28"/>
          <w:lang w:val="en-US"/>
        </w:rPr>
        <w:t xml:space="preserve">punctul 7.2.2, pentru subsistemele de la bord, și de la </w:t>
      </w:r>
      <w:r w:rsidR="00BE7A19" w:rsidRPr="00AF5DC2">
        <w:rPr>
          <w:rFonts w:cs="Times New Roman"/>
          <w:szCs w:val="28"/>
          <w:lang w:val="en-US"/>
        </w:rPr>
        <w:t>sub</w:t>
      </w:r>
      <w:r w:rsidRPr="00AF5DC2">
        <w:rPr>
          <w:rFonts w:cs="Times New Roman"/>
          <w:szCs w:val="28"/>
          <w:lang w:val="en-US"/>
        </w:rPr>
        <w:t>punctul 7.2.3, pentru subsistemele de cale.</w:t>
      </w:r>
    </w:p>
    <w:p w:rsidR="0001512A" w:rsidRPr="00AF5DC2" w:rsidRDefault="00FF05F2" w:rsidP="00F52D4C">
      <w:pPr>
        <w:spacing w:after="0"/>
        <w:ind w:firstLine="708"/>
        <w:jc w:val="both"/>
        <w:rPr>
          <w:rFonts w:cs="Times New Roman"/>
          <w:szCs w:val="28"/>
          <w:lang w:val="en-US"/>
        </w:rPr>
      </w:pPr>
      <w:r w:rsidRPr="00AF5DC2">
        <w:rPr>
          <w:rFonts w:cs="Times New Roman"/>
          <w:szCs w:val="28"/>
          <w:lang w:val="en-US"/>
        </w:rPr>
        <w:t xml:space="preserve">6.1.1.2. </w:t>
      </w:r>
      <w:r w:rsidR="0001512A" w:rsidRPr="00AF5DC2">
        <w:rPr>
          <w:rFonts w:cs="Times New Roman"/>
          <w:szCs w:val="28"/>
          <w:lang w:val="en-US"/>
        </w:rPr>
        <w:t>Îndepl</w:t>
      </w:r>
      <w:r w:rsidR="002D63FD" w:rsidRPr="00AF5DC2">
        <w:rPr>
          <w:rFonts w:cs="Times New Roman"/>
          <w:szCs w:val="28"/>
          <w:lang w:val="en-US"/>
        </w:rPr>
        <w:t>inirea parțială a cerințelor</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Dacă îndeplinește ambele condiții de mai jos, un subsistem de la bord poate să nu implementeze toate funcțion</w:t>
      </w:r>
      <w:r w:rsidR="00FF05F2" w:rsidRPr="00AF5DC2">
        <w:rPr>
          <w:rFonts w:cs="Times New Roman"/>
          <w:szCs w:val="28"/>
          <w:lang w:val="en-US"/>
        </w:rPr>
        <w:t xml:space="preserve">alitățile </w:t>
      </w:r>
      <w:r w:rsidRPr="00AF5DC2">
        <w:rPr>
          <w:rFonts w:cs="Times New Roman"/>
          <w:szCs w:val="28"/>
          <w:lang w:val="en-US"/>
        </w:rPr>
        <w:t>obligatorii prevăzute în prezenta STI:</w:t>
      </w:r>
    </w:p>
    <w:p w:rsidR="0001512A" w:rsidRPr="00AF5DC2" w:rsidRDefault="006B2B98" w:rsidP="00F52D4C">
      <w:pPr>
        <w:spacing w:after="0"/>
        <w:ind w:firstLine="708"/>
        <w:jc w:val="both"/>
        <w:rPr>
          <w:rFonts w:cs="Times New Roman"/>
          <w:szCs w:val="28"/>
          <w:lang w:val="en-US"/>
        </w:rPr>
      </w:pPr>
      <w:r w:rsidRPr="00AF5DC2">
        <w:rPr>
          <w:rFonts w:cs="Times New Roman"/>
          <w:szCs w:val="28"/>
          <w:lang w:val="en-US"/>
        </w:rPr>
        <w:t>6.1.1.2.1.</w:t>
      </w:r>
      <w:r w:rsidR="0001512A" w:rsidRPr="00AF5DC2">
        <w:rPr>
          <w:rFonts w:cs="Times New Roman"/>
          <w:szCs w:val="28"/>
          <w:lang w:val="en-US"/>
        </w:rPr>
        <w:t xml:space="preserve"> funcționalitățil</w:t>
      </w:r>
      <w:r w:rsidR="00F64D86" w:rsidRPr="00AF5DC2">
        <w:rPr>
          <w:rFonts w:cs="Times New Roman"/>
          <w:szCs w:val="28"/>
          <w:lang w:val="en-US"/>
        </w:rPr>
        <w:t>e sunt enumerate în apendicele E</w:t>
      </w:r>
      <w:r w:rsidR="0001512A" w:rsidRPr="00AF5DC2">
        <w:rPr>
          <w:rFonts w:cs="Times New Roman"/>
          <w:szCs w:val="28"/>
          <w:lang w:val="en-US"/>
        </w:rPr>
        <w:t>;</w:t>
      </w:r>
    </w:p>
    <w:p w:rsidR="0001512A" w:rsidRPr="00AF5DC2" w:rsidRDefault="006B2B98" w:rsidP="00F52D4C">
      <w:pPr>
        <w:spacing w:after="0"/>
        <w:ind w:firstLine="708"/>
        <w:jc w:val="both"/>
        <w:rPr>
          <w:rFonts w:cs="Times New Roman"/>
          <w:szCs w:val="28"/>
          <w:lang w:val="en-US"/>
        </w:rPr>
      </w:pPr>
      <w:r w:rsidRPr="00AF5DC2">
        <w:rPr>
          <w:rFonts w:cs="Times New Roman"/>
          <w:szCs w:val="28"/>
          <w:lang w:val="en-US"/>
        </w:rPr>
        <w:t>6.1.1.2.2.</w:t>
      </w:r>
      <w:r w:rsidR="0001512A" w:rsidRPr="00AF5DC2">
        <w:rPr>
          <w:rFonts w:cs="Times New Roman"/>
          <w:szCs w:val="28"/>
          <w:lang w:val="en-US"/>
        </w:rPr>
        <w:t xml:space="preserve"> administratorul de infrastructur</w:t>
      </w:r>
      <w:r w:rsidR="00A86AB7" w:rsidRPr="00AF5DC2">
        <w:rPr>
          <w:rFonts w:cs="Times New Roman"/>
          <w:szCs w:val="28"/>
          <w:lang w:val="en-US"/>
        </w:rPr>
        <w:t>ă a indicat în r</w:t>
      </w:r>
      <w:r w:rsidR="00BE7A19" w:rsidRPr="00AF5DC2">
        <w:rPr>
          <w:rFonts w:cs="Times New Roman"/>
          <w:szCs w:val="28"/>
          <w:lang w:val="en-US"/>
        </w:rPr>
        <w:t>egistrul de infrastructură</w:t>
      </w:r>
      <w:r w:rsidR="0001512A" w:rsidRPr="00AF5DC2">
        <w:rPr>
          <w:rFonts w:cs="Times New Roman"/>
          <w:szCs w:val="28"/>
          <w:lang w:val="en-US"/>
        </w:rPr>
        <w:t xml:space="preserve"> că înde</w:t>
      </w:r>
      <w:r w:rsidRPr="00AF5DC2">
        <w:rPr>
          <w:rFonts w:cs="Times New Roman"/>
          <w:szCs w:val="28"/>
          <w:lang w:val="en-US"/>
        </w:rPr>
        <w:t xml:space="preserve">plinirea parțială a cerințelor </w:t>
      </w:r>
      <w:r w:rsidR="0001512A" w:rsidRPr="00AF5DC2">
        <w:rPr>
          <w:rFonts w:cs="Times New Roman"/>
          <w:szCs w:val="28"/>
          <w:lang w:val="en-US"/>
        </w:rPr>
        <w:t>enumerate nu împiedică ex</w:t>
      </w:r>
      <w:r w:rsidR="00F52D4C" w:rsidRPr="00AF5DC2">
        <w:rPr>
          <w:rFonts w:cs="Times New Roman"/>
          <w:szCs w:val="28"/>
          <w:lang w:val="en-US"/>
        </w:rPr>
        <w:t xml:space="preserve">ploatarea optimă și în condiții </w:t>
      </w:r>
      <w:r w:rsidR="008D0ED3" w:rsidRPr="00AF5DC2">
        <w:rPr>
          <w:rFonts w:cs="Times New Roman"/>
          <w:szCs w:val="28"/>
          <w:lang w:val="en-US"/>
        </w:rPr>
        <w:t xml:space="preserve">de </w:t>
      </w:r>
      <w:r w:rsidR="0001512A" w:rsidRPr="00AF5DC2">
        <w:rPr>
          <w:rFonts w:cs="Times New Roman"/>
          <w:szCs w:val="28"/>
          <w:lang w:val="en-US"/>
        </w:rPr>
        <w:t>siguranță a rețelei sale;</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În cazul în care un element constitutiv de interoperabilitate sau un subsistem con</w:t>
      </w:r>
      <w:r w:rsidR="006B2B98" w:rsidRPr="00AF5DC2">
        <w:rPr>
          <w:rFonts w:cs="Times New Roman"/>
          <w:szCs w:val="28"/>
          <w:lang w:val="en-US"/>
        </w:rPr>
        <w:t xml:space="preserve">trol-comandă și semnalizare nu </w:t>
      </w:r>
      <w:r w:rsidRPr="00AF5DC2">
        <w:rPr>
          <w:rFonts w:cs="Times New Roman"/>
          <w:szCs w:val="28"/>
          <w:lang w:val="en-US"/>
        </w:rPr>
        <w:t xml:space="preserve">implementează toate funcționalitățile prevăzute în prezenta STI, condițiile relevante de utilizare trebuie să reflecte acest lucru în conformitate cu dispozițiile de la </w:t>
      </w:r>
      <w:r w:rsidR="008D0ED3" w:rsidRPr="00AF5DC2">
        <w:rPr>
          <w:rFonts w:cs="Times New Roman"/>
          <w:szCs w:val="28"/>
          <w:lang w:val="en-US"/>
        </w:rPr>
        <w:t>sub</w:t>
      </w:r>
      <w:r w:rsidR="00877F2A" w:rsidRPr="00AF5DC2">
        <w:rPr>
          <w:rFonts w:cs="Times New Roman"/>
          <w:szCs w:val="28"/>
          <w:lang w:val="en-US"/>
        </w:rPr>
        <w:t>punctele 6.6 și 6.7</w:t>
      </w:r>
      <w:r w:rsidRPr="00AF5DC2">
        <w:rPr>
          <w:rFonts w:cs="Times New Roman"/>
          <w:szCs w:val="28"/>
          <w:lang w:val="en-US"/>
        </w:rPr>
        <w:t>.</w:t>
      </w:r>
    </w:p>
    <w:p w:rsidR="0001512A" w:rsidRPr="00AF5DC2" w:rsidRDefault="006B2B98" w:rsidP="00F52D4C">
      <w:pPr>
        <w:spacing w:after="0"/>
        <w:ind w:firstLine="708"/>
        <w:jc w:val="both"/>
        <w:rPr>
          <w:rFonts w:cs="Times New Roman"/>
          <w:szCs w:val="28"/>
          <w:lang w:val="en-US"/>
        </w:rPr>
      </w:pPr>
      <w:r w:rsidRPr="00AF5DC2">
        <w:rPr>
          <w:rFonts w:cs="Times New Roman"/>
          <w:szCs w:val="28"/>
          <w:lang w:val="en-US"/>
        </w:rPr>
        <w:t xml:space="preserve">6.1.2. </w:t>
      </w:r>
      <w:r w:rsidR="0001512A" w:rsidRPr="00AF5DC2">
        <w:rPr>
          <w:rFonts w:cs="Times New Roman"/>
          <w:szCs w:val="28"/>
          <w:lang w:val="en-US"/>
        </w:rPr>
        <w:t>Principii de încercare a ETCS, ATO și RMR</w:t>
      </w:r>
    </w:p>
    <w:p w:rsidR="0001512A" w:rsidRPr="00AF5DC2" w:rsidRDefault="006B2B98" w:rsidP="00F52D4C">
      <w:pPr>
        <w:spacing w:after="0"/>
        <w:ind w:firstLine="708"/>
        <w:jc w:val="both"/>
        <w:rPr>
          <w:rFonts w:cs="Times New Roman"/>
          <w:szCs w:val="28"/>
          <w:lang w:val="en-US"/>
        </w:rPr>
      </w:pPr>
      <w:r w:rsidRPr="00AF5DC2">
        <w:rPr>
          <w:rFonts w:cs="Times New Roman"/>
          <w:szCs w:val="28"/>
          <w:lang w:val="en-US"/>
        </w:rPr>
        <w:t>6.1.2.1.</w:t>
      </w:r>
      <w:r w:rsidR="0001512A" w:rsidRPr="00AF5DC2">
        <w:rPr>
          <w:rFonts w:cs="Times New Roman"/>
          <w:szCs w:val="28"/>
          <w:lang w:val="en-US"/>
        </w:rPr>
        <w:t xml:space="preserve"> Principiu</w:t>
      </w:r>
    </w:p>
    <w:p w:rsidR="0001512A" w:rsidRPr="00AF5DC2" w:rsidRDefault="0001512A" w:rsidP="00D21E5F">
      <w:pPr>
        <w:spacing w:after="0"/>
        <w:ind w:firstLine="708"/>
        <w:jc w:val="both"/>
        <w:rPr>
          <w:rFonts w:cs="Times New Roman"/>
          <w:szCs w:val="28"/>
          <w:lang w:val="en-US"/>
        </w:rPr>
      </w:pPr>
      <w:r w:rsidRPr="00AF5DC2">
        <w:rPr>
          <w:rFonts w:cs="Times New Roman"/>
          <w:szCs w:val="28"/>
          <w:lang w:val="en-US"/>
        </w:rPr>
        <w:t>Principiul este că un subsistem control-comandă și semnalizare de la bord care face obiectul unei declarații de verificare „CE” trebuie să poată funcționa pe orice subsistem control-comandă și semnalizare de cale care face obiectul unei declarații de verificare „CE”, în condițiile prevăzute în prezenta STI, fără verificări suplimentare.</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Respectarea acestui principiu este facilitată de:</w:t>
      </w:r>
    </w:p>
    <w:p w:rsidR="0001512A" w:rsidRPr="00AF5DC2" w:rsidRDefault="00D21E5F" w:rsidP="00F52D4C">
      <w:pPr>
        <w:spacing w:after="0"/>
        <w:ind w:firstLine="708"/>
        <w:jc w:val="both"/>
        <w:rPr>
          <w:rFonts w:cs="Times New Roman"/>
          <w:szCs w:val="28"/>
          <w:lang w:val="en-US"/>
        </w:rPr>
      </w:pPr>
      <w:r w:rsidRPr="00AF5DC2">
        <w:rPr>
          <w:rFonts w:cs="Times New Roman"/>
          <w:szCs w:val="28"/>
          <w:lang w:val="en-US"/>
        </w:rPr>
        <w:t>6.1.2.1.1.</w:t>
      </w:r>
      <w:r w:rsidR="0001512A" w:rsidRPr="00AF5DC2">
        <w:rPr>
          <w:rFonts w:cs="Times New Roman"/>
          <w:szCs w:val="28"/>
          <w:lang w:val="en-US"/>
        </w:rPr>
        <w:t xml:space="preserve"> normele privind proiectarea și instalarea subsistemelor control-comandă și semnalizare de la bord și de cale;</w:t>
      </w:r>
    </w:p>
    <w:p w:rsidR="0001512A" w:rsidRPr="00AF5DC2" w:rsidRDefault="00D21E5F" w:rsidP="00F50882">
      <w:pPr>
        <w:spacing w:after="0"/>
        <w:ind w:firstLine="708"/>
        <w:jc w:val="both"/>
        <w:rPr>
          <w:rFonts w:cs="Times New Roman"/>
          <w:szCs w:val="28"/>
          <w:lang w:val="en-US"/>
        </w:rPr>
      </w:pPr>
      <w:r w:rsidRPr="00AF5DC2">
        <w:rPr>
          <w:rFonts w:cs="Times New Roman"/>
          <w:szCs w:val="28"/>
          <w:lang w:val="en-US"/>
        </w:rPr>
        <w:lastRenderedPageBreak/>
        <w:t>6.1.2.1.2.</w:t>
      </w:r>
      <w:r w:rsidR="0001512A" w:rsidRPr="00AF5DC2">
        <w:rPr>
          <w:rFonts w:cs="Times New Roman"/>
          <w:szCs w:val="28"/>
          <w:lang w:val="en-US"/>
        </w:rPr>
        <w:t xml:space="preserve"> specificațiile pentru încercări în vederea demonstrării faptului că subsistemele contro</w:t>
      </w:r>
      <w:r w:rsidR="00F50882" w:rsidRPr="00AF5DC2">
        <w:rPr>
          <w:rFonts w:cs="Times New Roman"/>
          <w:szCs w:val="28"/>
          <w:lang w:val="en-US"/>
        </w:rPr>
        <w:t xml:space="preserve">l-comandă și semnalizare de la </w:t>
      </w:r>
      <w:r w:rsidR="0001512A" w:rsidRPr="00AF5DC2">
        <w:rPr>
          <w:rFonts w:cs="Times New Roman"/>
          <w:szCs w:val="28"/>
          <w:lang w:val="en-US"/>
        </w:rPr>
        <w:t>bord și de cale respectă cerințele prezentei STI și sunt reciproc compatibile.</w:t>
      </w:r>
    </w:p>
    <w:p w:rsidR="0001512A" w:rsidRPr="00AF5DC2" w:rsidRDefault="00F50882" w:rsidP="00F50882">
      <w:pPr>
        <w:spacing w:after="0"/>
        <w:ind w:firstLine="708"/>
        <w:jc w:val="both"/>
        <w:rPr>
          <w:rFonts w:cs="Times New Roman"/>
          <w:szCs w:val="28"/>
          <w:lang w:val="en-US"/>
        </w:rPr>
      </w:pPr>
      <w:r w:rsidRPr="00AF5DC2">
        <w:rPr>
          <w:rFonts w:cs="Times New Roman"/>
          <w:szCs w:val="28"/>
          <w:lang w:val="en-US"/>
        </w:rPr>
        <w:t>6.1.2.2.</w:t>
      </w:r>
      <w:r w:rsidR="0001512A" w:rsidRPr="00AF5DC2">
        <w:rPr>
          <w:rFonts w:cs="Times New Roman"/>
          <w:szCs w:val="28"/>
          <w:lang w:val="en-US"/>
        </w:rPr>
        <w:t xml:space="preserve"> Scenarii de încercare în exploatare</w:t>
      </w:r>
    </w:p>
    <w:p w:rsidR="0001512A" w:rsidRPr="00AF5DC2" w:rsidRDefault="0001512A" w:rsidP="00A1398D">
      <w:pPr>
        <w:spacing w:after="0"/>
        <w:ind w:firstLine="708"/>
        <w:jc w:val="both"/>
        <w:rPr>
          <w:rFonts w:cs="Times New Roman"/>
          <w:szCs w:val="28"/>
          <w:lang w:val="en-US"/>
        </w:rPr>
      </w:pPr>
      <w:r w:rsidRPr="00AF5DC2">
        <w:rPr>
          <w:rFonts w:cs="Times New Roman"/>
          <w:szCs w:val="28"/>
          <w:lang w:val="en-US"/>
        </w:rPr>
        <w:t>În sensul prezentei STI, un „scenariu de încercare în exploatare” înseamnă o secvență de even</w:t>
      </w:r>
      <w:r w:rsidR="001A5723" w:rsidRPr="00AF5DC2">
        <w:rPr>
          <w:rFonts w:cs="Times New Roman"/>
          <w:szCs w:val="28"/>
          <w:lang w:val="en-US"/>
        </w:rPr>
        <w:t>imente la bord și de cale care</w:t>
      </w:r>
      <w:r w:rsidRPr="00AF5DC2">
        <w:rPr>
          <w:rFonts w:cs="Times New Roman"/>
          <w:szCs w:val="28"/>
          <w:lang w:val="en-US"/>
        </w:rPr>
        <w:t xml:space="preserve"> influențează</w:t>
      </w:r>
      <w:r w:rsidR="00A1398D" w:rsidRPr="00AF5DC2">
        <w:rPr>
          <w:rFonts w:cs="Times New Roman"/>
          <w:szCs w:val="28"/>
          <w:lang w:val="en-US"/>
        </w:rPr>
        <w:t xml:space="preserve"> sau care sunt legate de</w:t>
      </w:r>
      <w:r w:rsidRPr="00AF5DC2">
        <w:rPr>
          <w:rFonts w:cs="Times New Roman"/>
          <w:szCs w:val="28"/>
          <w:lang w:val="en-US"/>
        </w:rPr>
        <w:t xml:space="preserve"> subsistemele control-comandă și semnalizare (transmiterea/primirea de mesaje, depășirea unei limite de viteză, acțiuni ale operatorilor), precum și intervalul de timp specificat dintre ele, având ca scop să încerce exploatarea prevăzută a sistemului feroviar în situații relevante pentru ETCS, ATO și RMR ( intrarea unui tren într-o zonă echipată, pornirea unui tren, ignorarea unui semnal pe oprire).</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Scenariile de încercări în exploatare se bazează pe normele tehnologice adoptate pentru proiect.</w:t>
      </w:r>
    </w:p>
    <w:p w:rsidR="0001512A" w:rsidRPr="00AF5DC2" w:rsidRDefault="0001512A" w:rsidP="001A5723">
      <w:pPr>
        <w:spacing w:after="0"/>
        <w:ind w:firstLine="708"/>
        <w:jc w:val="both"/>
        <w:rPr>
          <w:rFonts w:cs="Times New Roman"/>
          <w:szCs w:val="28"/>
          <w:lang w:val="en-US"/>
        </w:rPr>
      </w:pPr>
      <w:r w:rsidRPr="00AF5DC2">
        <w:rPr>
          <w:rFonts w:cs="Times New Roman"/>
          <w:szCs w:val="28"/>
          <w:lang w:val="en-US"/>
        </w:rPr>
        <w:t>Verificarea conformității unei implementări reale cu un scenariu de încercări în exploatare es</w:t>
      </w:r>
      <w:r w:rsidR="001A5723" w:rsidRPr="00AF5DC2">
        <w:rPr>
          <w:rFonts w:cs="Times New Roman"/>
          <w:szCs w:val="28"/>
          <w:lang w:val="en-US"/>
        </w:rPr>
        <w:t xml:space="preserve">te posibilă prin colectarea de </w:t>
      </w:r>
      <w:r w:rsidRPr="00AF5DC2">
        <w:rPr>
          <w:rFonts w:cs="Times New Roman"/>
          <w:szCs w:val="28"/>
          <w:lang w:val="en-US"/>
        </w:rPr>
        <w:t>informații prin intermediul unor interfețe ușor accesibile (de preferat interfețele standard menționate în prezenta STI).</w:t>
      </w:r>
    </w:p>
    <w:p w:rsidR="0001512A" w:rsidRPr="00AF5DC2" w:rsidRDefault="006B2B68" w:rsidP="006B2B68">
      <w:pPr>
        <w:spacing w:after="0"/>
        <w:ind w:firstLine="708"/>
        <w:jc w:val="both"/>
        <w:rPr>
          <w:rFonts w:cs="Times New Roman"/>
          <w:szCs w:val="28"/>
          <w:lang w:val="en-US"/>
        </w:rPr>
      </w:pPr>
      <w:r w:rsidRPr="00AF5DC2">
        <w:rPr>
          <w:rFonts w:cs="Times New Roman"/>
          <w:szCs w:val="28"/>
          <w:lang w:val="en-US"/>
        </w:rPr>
        <w:t xml:space="preserve">6.1.2.3. </w:t>
      </w:r>
      <w:r w:rsidR="008400CF" w:rsidRPr="00AF5DC2">
        <w:rPr>
          <w:rFonts w:cs="Times New Roman"/>
          <w:szCs w:val="28"/>
          <w:lang w:val="en-US"/>
        </w:rPr>
        <w:t>Cerințele</w:t>
      </w:r>
    </w:p>
    <w:p w:rsidR="0001512A" w:rsidRPr="00AF5DC2" w:rsidRDefault="0001512A" w:rsidP="009A06D0">
      <w:pPr>
        <w:spacing w:after="0"/>
        <w:ind w:firstLine="708"/>
        <w:jc w:val="both"/>
        <w:rPr>
          <w:rFonts w:cs="Times New Roman"/>
          <w:szCs w:val="28"/>
          <w:lang w:val="en-US"/>
        </w:rPr>
      </w:pPr>
      <w:r w:rsidRPr="00AF5DC2">
        <w:rPr>
          <w:rFonts w:cs="Times New Roman"/>
          <w:szCs w:val="28"/>
          <w:lang w:val="en-US"/>
        </w:rPr>
        <w:t>Setul de norme tehnologice pentru părțile de cale ale ETCS, ATO și RMR și scenariile de în</w:t>
      </w:r>
      <w:r w:rsidR="009A06D0" w:rsidRPr="00AF5DC2">
        <w:rPr>
          <w:rFonts w:cs="Times New Roman"/>
          <w:szCs w:val="28"/>
          <w:lang w:val="en-US"/>
        </w:rPr>
        <w:t xml:space="preserve">cercare în exploatare aferente </w:t>
      </w:r>
      <w:r w:rsidRPr="00AF5DC2">
        <w:rPr>
          <w:rFonts w:cs="Times New Roman"/>
          <w:szCs w:val="28"/>
          <w:lang w:val="en-US"/>
        </w:rPr>
        <w:t>pentru subsistemul control-comandă și semnalizare de cale trebuie să fie suficiente pentru a descrie toate exploatările prevăzute ale sistemelor care sunt relevante pentru subsistemul control-comandă și semnalizare de cale în situațiile normale și de avarie identificate, precum și:</w:t>
      </w:r>
    </w:p>
    <w:p w:rsidR="0001512A" w:rsidRPr="00AF5DC2" w:rsidRDefault="009A06D0" w:rsidP="00F52D4C">
      <w:pPr>
        <w:spacing w:after="0"/>
        <w:ind w:firstLine="708"/>
        <w:jc w:val="both"/>
        <w:rPr>
          <w:rFonts w:cs="Times New Roman"/>
          <w:szCs w:val="28"/>
          <w:lang w:val="en-US"/>
        </w:rPr>
      </w:pPr>
      <w:r w:rsidRPr="00AF5DC2">
        <w:rPr>
          <w:rFonts w:cs="Times New Roman"/>
          <w:szCs w:val="28"/>
          <w:lang w:val="en-US"/>
        </w:rPr>
        <w:t>6.1.2.3.1.</w:t>
      </w:r>
      <w:r w:rsidR="0001512A" w:rsidRPr="00AF5DC2">
        <w:rPr>
          <w:rFonts w:cs="Times New Roman"/>
          <w:szCs w:val="28"/>
          <w:lang w:val="en-US"/>
        </w:rPr>
        <w:t xml:space="preserve"> să fie conforme cu specificațiile menționate în prezenta STI;</w:t>
      </w:r>
    </w:p>
    <w:p w:rsidR="0001512A" w:rsidRPr="00AF5DC2" w:rsidRDefault="009A06D0" w:rsidP="001D3137">
      <w:pPr>
        <w:spacing w:after="0"/>
        <w:ind w:firstLine="708"/>
        <w:jc w:val="both"/>
        <w:rPr>
          <w:rFonts w:cs="Times New Roman"/>
          <w:szCs w:val="28"/>
          <w:lang w:val="en-US"/>
        </w:rPr>
      </w:pPr>
      <w:r w:rsidRPr="00AF5DC2">
        <w:rPr>
          <w:rFonts w:cs="Times New Roman"/>
          <w:szCs w:val="28"/>
          <w:lang w:val="en-US"/>
        </w:rPr>
        <w:t>6.1.2.3.2.</w:t>
      </w:r>
      <w:r w:rsidR="0001512A" w:rsidRPr="00AF5DC2">
        <w:rPr>
          <w:rFonts w:cs="Times New Roman"/>
          <w:szCs w:val="28"/>
          <w:lang w:val="en-US"/>
        </w:rPr>
        <w:t xml:space="preserve"> să presupună că funcțiile, interfețele și performanțele subsistemelor control-comandă ș</w:t>
      </w:r>
      <w:r w:rsidR="001D3137" w:rsidRPr="00AF5DC2">
        <w:rPr>
          <w:rFonts w:cs="Times New Roman"/>
          <w:szCs w:val="28"/>
          <w:lang w:val="en-US"/>
        </w:rPr>
        <w:t xml:space="preserve">i semnalizare de la bord care </w:t>
      </w:r>
      <w:r w:rsidR="0001512A" w:rsidRPr="00AF5DC2">
        <w:rPr>
          <w:rFonts w:cs="Times New Roman"/>
          <w:szCs w:val="28"/>
          <w:lang w:val="en-US"/>
        </w:rPr>
        <w:t>interacționează cu subsistemul de cale sunt conforme cu cerințele prezentei STI;</w:t>
      </w:r>
    </w:p>
    <w:p w:rsidR="000B1826" w:rsidRPr="00AF5DC2" w:rsidRDefault="009A06D0" w:rsidP="002D63FD">
      <w:pPr>
        <w:spacing w:after="0"/>
        <w:ind w:firstLine="708"/>
        <w:jc w:val="both"/>
        <w:rPr>
          <w:rFonts w:cs="Times New Roman"/>
          <w:szCs w:val="28"/>
          <w:lang w:val="en-US"/>
        </w:rPr>
      </w:pPr>
      <w:r w:rsidRPr="00AF5DC2">
        <w:rPr>
          <w:rFonts w:cs="Times New Roman"/>
          <w:szCs w:val="28"/>
          <w:lang w:val="en-US"/>
        </w:rPr>
        <w:t>6.1.2.3.3.</w:t>
      </w:r>
      <w:r w:rsidR="0001512A" w:rsidRPr="00AF5DC2">
        <w:rPr>
          <w:rFonts w:cs="Times New Roman"/>
          <w:szCs w:val="28"/>
          <w:lang w:val="en-US"/>
        </w:rPr>
        <w:t xml:space="preserve"> să fie normele utilizate în cadrul verificării CE a subsistemului control-comandă și semnali</w:t>
      </w:r>
      <w:r w:rsidR="001D3137" w:rsidRPr="00AF5DC2">
        <w:rPr>
          <w:rFonts w:cs="Times New Roman"/>
          <w:szCs w:val="28"/>
          <w:lang w:val="en-US"/>
        </w:rPr>
        <w:t xml:space="preserve">zare de cale pentru a verifica </w:t>
      </w:r>
      <w:r w:rsidR="0001512A" w:rsidRPr="00AF5DC2">
        <w:rPr>
          <w:rFonts w:cs="Times New Roman"/>
          <w:szCs w:val="28"/>
          <w:lang w:val="en-US"/>
        </w:rPr>
        <w:t>faptul că funcțiile, interfețele și performanțele implementate sunt în măsură să asigure respectarea exploatării prevăzute a sistemului în combinație cu modurile și tranzițiile relevante între nivelurile și modurile subsistemelor control- com</w:t>
      </w:r>
      <w:r w:rsidR="000B1826" w:rsidRPr="00AF5DC2">
        <w:rPr>
          <w:rFonts w:cs="Times New Roman"/>
          <w:szCs w:val="28"/>
          <w:lang w:val="en-US"/>
        </w:rPr>
        <w:t>andă și semnalizare de la bord.</w:t>
      </w:r>
    </w:p>
    <w:p w:rsidR="0001512A" w:rsidRPr="00AF5DC2" w:rsidRDefault="001D3137" w:rsidP="00F52D4C">
      <w:pPr>
        <w:spacing w:after="0"/>
        <w:ind w:firstLine="708"/>
        <w:jc w:val="both"/>
        <w:rPr>
          <w:rFonts w:cs="Times New Roman"/>
          <w:b/>
          <w:szCs w:val="28"/>
          <w:lang w:val="en-US"/>
        </w:rPr>
      </w:pPr>
      <w:r w:rsidRPr="00AF5DC2">
        <w:rPr>
          <w:rFonts w:cs="Times New Roman"/>
          <w:b/>
          <w:szCs w:val="28"/>
          <w:lang w:val="en-US"/>
        </w:rPr>
        <w:t xml:space="preserve">6.2. </w:t>
      </w:r>
      <w:r w:rsidR="0001512A" w:rsidRPr="00AF5DC2">
        <w:rPr>
          <w:rFonts w:cs="Times New Roman"/>
          <w:b/>
          <w:szCs w:val="28"/>
          <w:lang w:val="en-US"/>
        </w:rPr>
        <w:t>Elemente constitutive de interoperabilitate</w:t>
      </w:r>
    </w:p>
    <w:p w:rsidR="0001512A" w:rsidRPr="00AF5DC2" w:rsidRDefault="001D3137" w:rsidP="00F52D4C">
      <w:pPr>
        <w:spacing w:after="0"/>
        <w:ind w:firstLine="708"/>
        <w:jc w:val="both"/>
        <w:rPr>
          <w:rFonts w:cs="Times New Roman"/>
          <w:szCs w:val="28"/>
          <w:lang w:val="en-US"/>
        </w:rPr>
      </w:pPr>
      <w:r w:rsidRPr="00AF5DC2">
        <w:rPr>
          <w:rFonts w:cs="Times New Roman"/>
          <w:szCs w:val="28"/>
          <w:lang w:val="en-US"/>
        </w:rPr>
        <w:t xml:space="preserve">6.2.1. </w:t>
      </w:r>
      <w:r w:rsidR="008400CF" w:rsidRPr="00AF5DC2">
        <w:rPr>
          <w:rFonts w:cs="Times New Roman"/>
          <w:szCs w:val="28"/>
          <w:lang w:val="en-US"/>
        </w:rPr>
        <w:t>Proceduri de evaluare</w:t>
      </w:r>
    </w:p>
    <w:p w:rsidR="0001512A" w:rsidRPr="00AF5DC2" w:rsidRDefault="0001512A" w:rsidP="00F84A87">
      <w:pPr>
        <w:spacing w:after="0"/>
        <w:ind w:firstLine="708"/>
        <w:jc w:val="both"/>
        <w:rPr>
          <w:rFonts w:cs="Times New Roman"/>
          <w:szCs w:val="28"/>
          <w:lang w:val="en-US"/>
        </w:rPr>
      </w:pPr>
      <w:r w:rsidRPr="00AF5DC2">
        <w:rPr>
          <w:rFonts w:cs="Times New Roman"/>
          <w:szCs w:val="28"/>
          <w:lang w:val="en-US"/>
        </w:rPr>
        <w:t>Înainte de introducerea pe piață a unui element constitutiv de interoperabilitate și/</w:t>
      </w:r>
      <w:r w:rsidR="000B1826" w:rsidRPr="00AF5DC2">
        <w:rPr>
          <w:rFonts w:cs="Times New Roman"/>
          <w:szCs w:val="28"/>
          <w:lang w:val="en-US"/>
        </w:rPr>
        <w:t xml:space="preserve">sau a unor grupuri de elemente </w:t>
      </w:r>
      <w:r w:rsidRPr="00AF5DC2">
        <w:rPr>
          <w:rFonts w:cs="Times New Roman"/>
          <w:szCs w:val="28"/>
          <w:lang w:val="en-US"/>
        </w:rPr>
        <w:t>constitutive de interoperabilitate, producătorul sau reprezentantul autorizat al acestuia</w:t>
      </w:r>
      <w:r w:rsidR="000B1826" w:rsidRPr="00AF5DC2">
        <w:rPr>
          <w:rFonts w:cs="Times New Roman"/>
          <w:szCs w:val="28"/>
          <w:lang w:val="en-US"/>
        </w:rPr>
        <w:t xml:space="preserve"> </w:t>
      </w:r>
      <w:r w:rsidRPr="00AF5DC2">
        <w:rPr>
          <w:rFonts w:cs="Times New Roman"/>
          <w:szCs w:val="28"/>
          <w:lang w:val="en-US"/>
        </w:rPr>
        <w:t>trebuie să întocmească o declarație de conformita</w:t>
      </w:r>
      <w:r w:rsidR="00580323" w:rsidRPr="00AF5DC2">
        <w:rPr>
          <w:rFonts w:cs="Times New Roman"/>
          <w:szCs w:val="28"/>
          <w:lang w:val="en-US"/>
        </w:rPr>
        <w:t>te „</w:t>
      </w:r>
      <w:r w:rsidR="00BB7719" w:rsidRPr="00AF5DC2">
        <w:rPr>
          <w:rFonts w:cs="Times New Roman"/>
          <w:szCs w:val="28"/>
          <w:lang w:val="en-US"/>
        </w:rPr>
        <w:t xml:space="preserve">CE” în temeiul punctului </w:t>
      </w:r>
      <w:r w:rsidR="00580323" w:rsidRPr="00AF5DC2">
        <w:rPr>
          <w:rFonts w:cs="Times New Roman"/>
          <w:szCs w:val="28"/>
          <w:lang w:val="en-US"/>
        </w:rPr>
        <w:t xml:space="preserve">40 și </w:t>
      </w:r>
      <w:r w:rsidR="00537C4C" w:rsidRPr="00AF5DC2">
        <w:rPr>
          <w:rFonts w:cs="Times New Roman"/>
          <w:szCs w:val="28"/>
          <w:lang w:val="en-US"/>
        </w:rPr>
        <w:t>45 din Regulamentul de interoperabilitate a sistemului feroviar, aprobat prin Hotărârea Guvernului</w:t>
      </w:r>
      <w:r w:rsidR="006E0FAF" w:rsidRPr="00AF5DC2">
        <w:rPr>
          <w:rFonts w:cs="Times New Roman"/>
          <w:szCs w:val="28"/>
          <w:lang w:val="en-US"/>
        </w:rPr>
        <w:t xml:space="preserve"> nr 725/2024.</w:t>
      </w:r>
      <w:r w:rsidR="00537C4C" w:rsidRPr="00AF5DC2">
        <w:rPr>
          <w:rFonts w:cs="Times New Roman"/>
          <w:szCs w:val="28"/>
          <w:lang w:val="en-US"/>
        </w:rPr>
        <w:t xml:space="preserve"> </w:t>
      </w:r>
      <w:r w:rsidRPr="00AF5DC2">
        <w:rPr>
          <w:rFonts w:cs="Times New Roman"/>
          <w:szCs w:val="28"/>
          <w:lang w:val="en-US"/>
        </w:rPr>
        <w:t xml:space="preserve"> </w:t>
      </w:r>
    </w:p>
    <w:p w:rsidR="0001512A" w:rsidRPr="00AF5DC2" w:rsidRDefault="0001512A" w:rsidP="006E0FAF">
      <w:pPr>
        <w:spacing w:after="0"/>
        <w:ind w:firstLine="708"/>
        <w:jc w:val="both"/>
        <w:rPr>
          <w:rFonts w:cs="Times New Roman"/>
          <w:szCs w:val="28"/>
          <w:lang w:val="en-US"/>
        </w:rPr>
      </w:pPr>
      <w:r w:rsidRPr="00AF5DC2">
        <w:rPr>
          <w:rFonts w:cs="Times New Roman"/>
          <w:szCs w:val="28"/>
          <w:lang w:val="en-US"/>
        </w:rPr>
        <w:t xml:space="preserve">Procedura de evaluare trebuie realizată cu ajutorul unuia dintre modulele prevăzute la </w:t>
      </w:r>
      <w:r w:rsidR="006E0FAF" w:rsidRPr="00AF5DC2">
        <w:rPr>
          <w:rFonts w:cs="Times New Roman"/>
          <w:szCs w:val="28"/>
          <w:lang w:val="en-US"/>
        </w:rPr>
        <w:t xml:space="preserve">subpunctul 6.2.2 (Module pentru </w:t>
      </w:r>
      <w:r w:rsidRPr="00AF5DC2">
        <w:rPr>
          <w:rFonts w:cs="Times New Roman"/>
          <w:szCs w:val="28"/>
          <w:lang w:val="en-US"/>
        </w:rPr>
        <w:t>elementele constitutive de interoperabilitate ale subsistemelor control-comandă și semnalizare).</w:t>
      </w:r>
    </w:p>
    <w:p w:rsidR="0001512A" w:rsidRPr="00AF5DC2" w:rsidRDefault="0001512A" w:rsidP="00663EDF">
      <w:pPr>
        <w:spacing w:after="0"/>
        <w:ind w:firstLine="708"/>
        <w:jc w:val="both"/>
        <w:rPr>
          <w:rFonts w:cs="Times New Roman"/>
          <w:szCs w:val="28"/>
          <w:lang w:val="en-US"/>
        </w:rPr>
      </w:pPr>
      <w:r w:rsidRPr="00AF5DC2">
        <w:rPr>
          <w:rFonts w:cs="Times New Roman"/>
          <w:szCs w:val="28"/>
          <w:lang w:val="en-US"/>
        </w:rPr>
        <w:lastRenderedPageBreak/>
        <w:t>Pentru elementele constitutive de interoperabilitate ale subsistemului control-comandă și semnalizare nu este necesar</w:t>
      </w:r>
      <w:r w:rsidR="006E0FAF" w:rsidRPr="00AF5DC2">
        <w:rPr>
          <w:rFonts w:cs="Times New Roman"/>
          <w:szCs w:val="28"/>
          <w:lang w:val="en-US"/>
        </w:rPr>
        <w:t xml:space="preserve">ă o </w:t>
      </w:r>
      <w:r w:rsidRPr="00AF5DC2">
        <w:rPr>
          <w:rFonts w:cs="Times New Roman"/>
          <w:szCs w:val="28"/>
          <w:lang w:val="en-US"/>
        </w:rPr>
        <w:t xml:space="preserve">declarație „CE” de adecvare pentru utilizare. Conformitatea cu parametrii de bază relevanți, demonstrată de declarația de conformitate „CE”, este suficientă pentru introducerea elementelor constitutive de </w:t>
      </w:r>
      <w:r w:rsidR="00263CE3" w:rsidRPr="00AF5DC2">
        <w:rPr>
          <w:rFonts w:cs="Times New Roman"/>
          <w:szCs w:val="28"/>
          <w:lang w:val="en-US"/>
        </w:rPr>
        <w:t>interoperabilitate pe piață</w:t>
      </w:r>
      <w:r w:rsidRPr="00AF5DC2">
        <w:rPr>
          <w:rFonts w:cs="Times New Roman"/>
          <w:szCs w:val="28"/>
          <w:lang w:val="en-US"/>
        </w:rPr>
        <w:t>.</w:t>
      </w:r>
    </w:p>
    <w:p w:rsidR="0001512A" w:rsidRPr="00AF5DC2" w:rsidRDefault="00663EDF" w:rsidP="00663EDF">
      <w:pPr>
        <w:spacing w:after="0"/>
        <w:ind w:firstLine="708"/>
        <w:jc w:val="both"/>
        <w:rPr>
          <w:rFonts w:cs="Times New Roman"/>
          <w:szCs w:val="28"/>
          <w:lang w:val="en-US"/>
        </w:rPr>
      </w:pPr>
      <w:r w:rsidRPr="00AF5DC2">
        <w:rPr>
          <w:rFonts w:cs="Times New Roman"/>
          <w:szCs w:val="28"/>
          <w:lang w:val="en-US"/>
        </w:rPr>
        <w:t xml:space="preserve">6.2.2. </w:t>
      </w:r>
      <w:r w:rsidR="0001512A" w:rsidRPr="00AF5DC2">
        <w:rPr>
          <w:rFonts w:cs="Times New Roman"/>
          <w:szCs w:val="28"/>
          <w:lang w:val="en-US"/>
        </w:rPr>
        <w:t xml:space="preserve">Module </w:t>
      </w:r>
    </w:p>
    <w:p w:rsidR="0001512A" w:rsidRPr="00AF5DC2" w:rsidRDefault="0001512A" w:rsidP="000552E6">
      <w:pPr>
        <w:spacing w:after="0"/>
        <w:ind w:firstLine="708"/>
        <w:jc w:val="both"/>
        <w:rPr>
          <w:rFonts w:cs="Times New Roman"/>
          <w:szCs w:val="28"/>
          <w:lang w:val="en-US"/>
        </w:rPr>
      </w:pPr>
      <w:r w:rsidRPr="00AF5DC2">
        <w:rPr>
          <w:rFonts w:cs="Times New Roman"/>
          <w:szCs w:val="28"/>
          <w:lang w:val="en-US"/>
        </w:rPr>
        <w:t>Pentru evaluarea elementelor constitutive de interoperabilitate ale subsistemelor c</w:t>
      </w:r>
      <w:r w:rsidR="000552E6" w:rsidRPr="00AF5DC2">
        <w:rPr>
          <w:rFonts w:cs="Times New Roman"/>
          <w:szCs w:val="28"/>
          <w:lang w:val="en-US"/>
        </w:rPr>
        <w:t xml:space="preserve">ontrol-comandă și semnalizare, </w:t>
      </w:r>
      <w:r w:rsidRPr="00AF5DC2">
        <w:rPr>
          <w:rFonts w:cs="Times New Roman"/>
          <w:szCs w:val="28"/>
          <w:lang w:val="en-US"/>
        </w:rPr>
        <w:t>producătorul sau reprezentantul autorizat al acestuia</w:t>
      </w:r>
      <w:r w:rsidR="000552E6" w:rsidRPr="00AF5DC2">
        <w:rPr>
          <w:rFonts w:cs="Times New Roman"/>
          <w:szCs w:val="28"/>
          <w:lang w:val="en-US"/>
        </w:rPr>
        <w:t xml:space="preserve"> </w:t>
      </w:r>
      <w:r w:rsidRPr="00AF5DC2">
        <w:rPr>
          <w:rFonts w:cs="Times New Roman"/>
          <w:szCs w:val="28"/>
          <w:lang w:val="en-US"/>
        </w:rPr>
        <w:t>poate alege:</w:t>
      </w:r>
    </w:p>
    <w:p w:rsidR="0001512A" w:rsidRPr="00AF5DC2" w:rsidRDefault="000552E6" w:rsidP="000552E6">
      <w:pPr>
        <w:spacing w:after="0"/>
        <w:ind w:firstLine="708"/>
        <w:jc w:val="both"/>
        <w:rPr>
          <w:rFonts w:cs="Times New Roman"/>
          <w:szCs w:val="28"/>
          <w:lang w:val="en-US"/>
        </w:rPr>
      </w:pPr>
      <w:r w:rsidRPr="00AF5DC2">
        <w:rPr>
          <w:rFonts w:cs="Times New Roman"/>
          <w:szCs w:val="28"/>
          <w:lang w:val="en-US"/>
        </w:rPr>
        <w:t>6.2.2.1.</w:t>
      </w:r>
      <w:r w:rsidR="0001512A" w:rsidRPr="00AF5DC2">
        <w:rPr>
          <w:rFonts w:cs="Times New Roman"/>
          <w:szCs w:val="28"/>
          <w:lang w:val="en-US"/>
        </w:rPr>
        <w:t xml:space="preserve"> procedura de examinare de tip (modulul CB) pentru faza de proiectare și dezvolta</w:t>
      </w:r>
      <w:r w:rsidRPr="00AF5DC2">
        <w:rPr>
          <w:rFonts w:cs="Times New Roman"/>
          <w:szCs w:val="28"/>
          <w:lang w:val="en-US"/>
        </w:rPr>
        <w:t xml:space="preserve">re, în combinație cu procedura </w:t>
      </w:r>
      <w:r w:rsidR="0001512A" w:rsidRPr="00AF5DC2">
        <w:rPr>
          <w:rFonts w:cs="Times New Roman"/>
          <w:szCs w:val="28"/>
          <w:lang w:val="en-US"/>
        </w:rPr>
        <w:t>referitoare la sistemul de management al calității producției (modulul CD) pentru faza de producție, sau</w:t>
      </w:r>
    </w:p>
    <w:p w:rsidR="0001512A" w:rsidRPr="00AF5DC2" w:rsidRDefault="000552E6" w:rsidP="00B63445">
      <w:pPr>
        <w:spacing w:after="0"/>
        <w:ind w:firstLine="708"/>
        <w:jc w:val="both"/>
        <w:rPr>
          <w:rFonts w:cs="Times New Roman"/>
          <w:szCs w:val="28"/>
          <w:lang w:val="en-US"/>
        </w:rPr>
      </w:pPr>
      <w:r w:rsidRPr="00AF5DC2">
        <w:rPr>
          <w:rFonts w:cs="Times New Roman"/>
          <w:szCs w:val="28"/>
          <w:lang w:val="en-US"/>
        </w:rPr>
        <w:t>6.2.2.2.</w:t>
      </w:r>
      <w:r w:rsidR="0001512A" w:rsidRPr="00AF5DC2">
        <w:rPr>
          <w:rFonts w:cs="Times New Roman"/>
          <w:szCs w:val="28"/>
          <w:lang w:val="en-US"/>
        </w:rPr>
        <w:t xml:space="preserve"> procedura de examinare de tip (modulul CB) pentru faza de proiectare și dezvoltare,</w:t>
      </w:r>
      <w:r w:rsidR="00B63445" w:rsidRPr="00AF5DC2">
        <w:rPr>
          <w:rFonts w:cs="Times New Roman"/>
          <w:szCs w:val="28"/>
          <w:lang w:val="en-US"/>
        </w:rPr>
        <w:t xml:space="preserve"> în combinație cu procedura de </w:t>
      </w:r>
      <w:r w:rsidR="0001512A" w:rsidRPr="00AF5DC2">
        <w:rPr>
          <w:rFonts w:cs="Times New Roman"/>
          <w:szCs w:val="28"/>
          <w:lang w:val="en-US"/>
        </w:rPr>
        <w:t>verificare a produsului (modulul CF</w:t>
      </w:r>
      <w:r w:rsidR="009C38DD" w:rsidRPr="00AF5DC2">
        <w:rPr>
          <w:rFonts w:cs="Times New Roman"/>
          <w:szCs w:val="28"/>
          <w:lang w:val="en-US"/>
        </w:rPr>
        <w:t>),</w:t>
      </w:r>
    </w:p>
    <w:p w:rsidR="0001512A" w:rsidRPr="00AF5DC2" w:rsidRDefault="00B63445" w:rsidP="00F52D4C">
      <w:pPr>
        <w:spacing w:after="0"/>
        <w:ind w:firstLine="708"/>
        <w:jc w:val="both"/>
        <w:rPr>
          <w:rFonts w:cs="Times New Roman"/>
          <w:szCs w:val="28"/>
          <w:lang w:val="en-US"/>
        </w:rPr>
      </w:pPr>
      <w:r w:rsidRPr="00AF5DC2">
        <w:rPr>
          <w:rFonts w:cs="Times New Roman"/>
          <w:szCs w:val="28"/>
          <w:lang w:val="en-US"/>
        </w:rPr>
        <w:t>6.2.2.3.</w:t>
      </w:r>
      <w:r w:rsidR="0001512A" w:rsidRPr="00AF5DC2">
        <w:rPr>
          <w:rFonts w:cs="Times New Roman"/>
          <w:szCs w:val="28"/>
          <w:lang w:val="en-US"/>
        </w:rPr>
        <w:t xml:space="preserve"> procedura referitoare la un sistem de management al calității complet plus examinarea proiectului (modulul CH1).</w:t>
      </w:r>
    </w:p>
    <w:p w:rsidR="0001512A" w:rsidRPr="00AF5DC2" w:rsidRDefault="0001512A" w:rsidP="009C38DD">
      <w:pPr>
        <w:spacing w:after="0"/>
        <w:ind w:firstLine="708"/>
        <w:jc w:val="both"/>
        <w:rPr>
          <w:rFonts w:cs="Times New Roman"/>
          <w:szCs w:val="28"/>
          <w:lang w:val="en-US"/>
        </w:rPr>
      </w:pPr>
      <w:r w:rsidRPr="00AF5DC2">
        <w:rPr>
          <w:rFonts w:cs="Times New Roman"/>
          <w:szCs w:val="28"/>
          <w:lang w:val="en-US"/>
        </w:rPr>
        <w:t>De asemenea, producătorul sau reprezentantul acestuia poate alege modulul CA pentru verif</w:t>
      </w:r>
      <w:r w:rsidR="009C38DD" w:rsidRPr="00AF5DC2">
        <w:rPr>
          <w:rFonts w:cs="Times New Roman"/>
          <w:szCs w:val="28"/>
          <w:lang w:val="en-US"/>
        </w:rPr>
        <w:t xml:space="preserve">icarea elementului constitutiv </w:t>
      </w:r>
      <w:r w:rsidRPr="00AF5DC2">
        <w:rPr>
          <w:rFonts w:cs="Times New Roman"/>
          <w:szCs w:val="28"/>
          <w:lang w:val="en-US"/>
        </w:rPr>
        <w:t>de interoperabilitate al cartelei SIM și al panourilor de semnalizare.</w:t>
      </w:r>
    </w:p>
    <w:p w:rsidR="0001512A" w:rsidRPr="00AF5DC2" w:rsidRDefault="0001512A" w:rsidP="00025500">
      <w:pPr>
        <w:spacing w:after="0"/>
        <w:ind w:firstLine="708"/>
        <w:jc w:val="both"/>
        <w:rPr>
          <w:rFonts w:cs="Times New Roman"/>
          <w:szCs w:val="28"/>
          <w:lang w:val="en-US"/>
        </w:rPr>
      </w:pPr>
      <w:r w:rsidRPr="00AF5DC2">
        <w:rPr>
          <w:rFonts w:cs="Times New Roman"/>
          <w:szCs w:val="28"/>
          <w:lang w:val="en-US"/>
        </w:rPr>
        <w:t xml:space="preserve">Modulele sunt descrise în </w:t>
      </w:r>
      <w:r w:rsidR="00025500" w:rsidRPr="00AF5DC2">
        <w:rPr>
          <w:rFonts w:cs="Times New Roman"/>
          <w:szCs w:val="28"/>
          <w:lang w:val="en-US"/>
        </w:rPr>
        <w:t>detaliu în Regulamentul privind modulele pentru procedurile de evaluare a conformității și a adecvării pentru utilizare, precum și de verificare CE care  trebuie utilizate în specificațiile tehnice de interoperabilitate, aprobat prin Hotărârea Guvernului nr. 725/2024.</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Următoarele clarificări se aplică utilizării unora dintre module:</w:t>
      </w:r>
    </w:p>
    <w:p w:rsidR="0001512A" w:rsidRPr="00AF5DC2" w:rsidRDefault="00481508" w:rsidP="00913A89">
      <w:pPr>
        <w:spacing w:after="0"/>
        <w:ind w:firstLine="708"/>
        <w:jc w:val="both"/>
        <w:rPr>
          <w:rFonts w:cs="Times New Roman"/>
          <w:szCs w:val="28"/>
          <w:lang w:val="en-US"/>
        </w:rPr>
      </w:pPr>
      <w:r w:rsidRPr="00AF5DC2">
        <w:rPr>
          <w:rFonts w:cs="Times New Roman"/>
          <w:szCs w:val="28"/>
          <w:lang w:val="en-US"/>
        </w:rPr>
        <w:t>6.2.2.4. „Modulul CB”</w:t>
      </w:r>
      <w:r w:rsidR="0001512A" w:rsidRPr="00AF5DC2">
        <w:rPr>
          <w:rFonts w:cs="Times New Roman"/>
          <w:szCs w:val="28"/>
          <w:lang w:val="en-US"/>
        </w:rPr>
        <w:t xml:space="preserve"> examinarea de tip „CE” se realizează pr</w:t>
      </w:r>
      <w:r w:rsidR="00913A89" w:rsidRPr="00AF5DC2">
        <w:rPr>
          <w:rFonts w:cs="Times New Roman"/>
          <w:szCs w:val="28"/>
          <w:lang w:val="en-US"/>
        </w:rPr>
        <w:t xml:space="preserve">intr-o combinație a tipului de </w:t>
      </w:r>
      <w:r w:rsidR="0001512A" w:rsidRPr="00AF5DC2">
        <w:rPr>
          <w:rFonts w:cs="Times New Roman"/>
          <w:szCs w:val="28"/>
          <w:lang w:val="en-US"/>
        </w:rPr>
        <w:t>producție și a tipului de proiect;</w:t>
      </w:r>
    </w:p>
    <w:p w:rsidR="0001512A" w:rsidRPr="00AF5DC2" w:rsidRDefault="00913A89" w:rsidP="00227DB6">
      <w:pPr>
        <w:spacing w:after="0"/>
        <w:ind w:firstLine="708"/>
        <w:jc w:val="both"/>
        <w:rPr>
          <w:rFonts w:cs="Times New Roman"/>
          <w:szCs w:val="28"/>
          <w:lang w:val="en-US"/>
        </w:rPr>
      </w:pPr>
      <w:r w:rsidRPr="00AF5DC2">
        <w:rPr>
          <w:rFonts w:cs="Times New Roman"/>
          <w:szCs w:val="28"/>
          <w:lang w:val="en-US"/>
        </w:rPr>
        <w:t>6.2.2.5.</w:t>
      </w:r>
      <w:r w:rsidR="0001512A" w:rsidRPr="00AF5DC2">
        <w:rPr>
          <w:rFonts w:cs="Times New Roman"/>
          <w:szCs w:val="28"/>
          <w:lang w:val="en-US"/>
        </w:rPr>
        <w:t xml:space="preserve"> „Modulul CF” (verificarea produsului), verificarea stati</w:t>
      </w:r>
      <w:r w:rsidR="00227DB6" w:rsidRPr="00AF5DC2">
        <w:rPr>
          <w:rFonts w:cs="Times New Roman"/>
          <w:szCs w:val="28"/>
          <w:lang w:val="en-US"/>
        </w:rPr>
        <w:t xml:space="preserve">stică nu este permisă, aceasta </w:t>
      </w:r>
      <w:r w:rsidR="0001512A" w:rsidRPr="00AF5DC2">
        <w:rPr>
          <w:rFonts w:cs="Times New Roman"/>
          <w:szCs w:val="28"/>
          <w:lang w:val="en-US"/>
        </w:rPr>
        <w:t>însemnând că toate elementele constitutive de interoperabilitate trebuie examinate individual.</w:t>
      </w:r>
    </w:p>
    <w:p w:rsidR="0001512A" w:rsidRPr="00AF5DC2" w:rsidRDefault="0001512A" w:rsidP="00263CE3">
      <w:pPr>
        <w:spacing w:after="0"/>
        <w:ind w:firstLine="708"/>
        <w:jc w:val="both"/>
        <w:rPr>
          <w:rFonts w:cs="Times New Roman"/>
          <w:b/>
          <w:szCs w:val="28"/>
          <w:lang w:val="en-US"/>
        </w:rPr>
      </w:pPr>
      <w:r w:rsidRPr="00AF5DC2">
        <w:rPr>
          <w:rFonts w:cs="Times New Roman"/>
          <w:b/>
          <w:szCs w:val="28"/>
          <w:lang w:val="en-US"/>
        </w:rPr>
        <w:t>6</w:t>
      </w:r>
      <w:r w:rsidR="00263CE3" w:rsidRPr="00AF5DC2">
        <w:rPr>
          <w:rFonts w:cs="Times New Roman"/>
          <w:b/>
          <w:szCs w:val="28"/>
          <w:lang w:val="en-US"/>
        </w:rPr>
        <w:t>.2.3.</w:t>
      </w:r>
      <w:r w:rsidRPr="00AF5DC2">
        <w:rPr>
          <w:rFonts w:cs="Times New Roman"/>
          <w:b/>
          <w:szCs w:val="28"/>
          <w:lang w:val="en-US"/>
        </w:rPr>
        <w:t xml:space="preserve"> Cerințe de evaluare</w:t>
      </w:r>
    </w:p>
    <w:p w:rsidR="0001512A" w:rsidRPr="00AF5DC2" w:rsidRDefault="0001512A" w:rsidP="00F52D4C">
      <w:pPr>
        <w:spacing w:after="0"/>
        <w:ind w:firstLine="708"/>
        <w:jc w:val="both"/>
        <w:rPr>
          <w:rFonts w:cs="Times New Roman"/>
          <w:szCs w:val="28"/>
          <w:lang w:val="en-US"/>
        </w:rPr>
      </w:pPr>
      <w:r w:rsidRPr="00AF5DC2">
        <w:rPr>
          <w:rFonts w:cs="Times New Roman"/>
          <w:szCs w:val="28"/>
          <w:lang w:val="en-US"/>
        </w:rPr>
        <w:t>Independent de modulul ales:</w:t>
      </w:r>
    </w:p>
    <w:p w:rsidR="0001512A" w:rsidRPr="00AF5DC2" w:rsidRDefault="006E224F" w:rsidP="006E224F">
      <w:pPr>
        <w:spacing w:after="0"/>
        <w:ind w:firstLine="708"/>
        <w:jc w:val="both"/>
        <w:rPr>
          <w:rFonts w:cs="Times New Roman"/>
          <w:szCs w:val="28"/>
          <w:lang w:val="en-US"/>
        </w:rPr>
      </w:pPr>
      <w:r w:rsidRPr="00AF5DC2">
        <w:rPr>
          <w:rFonts w:cs="Times New Roman"/>
          <w:szCs w:val="28"/>
          <w:lang w:val="en-US"/>
        </w:rPr>
        <w:t>6.2.3.1.</w:t>
      </w:r>
      <w:r w:rsidR="0001512A" w:rsidRPr="00AF5DC2">
        <w:rPr>
          <w:rFonts w:cs="Times New Roman"/>
          <w:szCs w:val="28"/>
          <w:lang w:val="en-US"/>
        </w:rPr>
        <w:t xml:space="preserve"> cerințele menționate la </w:t>
      </w:r>
      <w:r w:rsidRPr="00AF5DC2">
        <w:rPr>
          <w:rFonts w:cs="Times New Roman"/>
          <w:szCs w:val="28"/>
          <w:lang w:val="en-US"/>
        </w:rPr>
        <w:t>sub</w:t>
      </w:r>
      <w:r w:rsidR="0001512A" w:rsidRPr="00AF5DC2">
        <w:rPr>
          <w:rFonts w:cs="Times New Roman"/>
          <w:szCs w:val="28"/>
          <w:lang w:val="en-US"/>
        </w:rPr>
        <w:t>punctul 6.2.4.1 trebuie respectate pentru elem</w:t>
      </w:r>
      <w:r w:rsidRPr="00AF5DC2">
        <w:rPr>
          <w:rFonts w:cs="Times New Roman"/>
          <w:szCs w:val="28"/>
          <w:lang w:val="en-US"/>
        </w:rPr>
        <w:t>entul constitutiv de interopera</w:t>
      </w:r>
      <w:r w:rsidR="0001512A" w:rsidRPr="00AF5DC2">
        <w:rPr>
          <w:rFonts w:cs="Times New Roman"/>
          <w:szCs w:val="28"/>
          <w:lang w:val="en-US"/>
        </w:rPr>
        <w:t>bilitate „ETCS la bord”;</w:t>
      </w:r>
    </w:p>
    <w:p w:rsidR="0001512A" w:rsidRPr="00AF5DC2" w:rsidRDefault="006E224F" w:rsidP="00866C26">
      <w:pPr>
        <w:spacing w:after="0"/>
        <w:ind w:firstLine="708"/>
        <w:jc w:val="both"/>
        <w:rPr>
          <w:rFonts w:cs="Times New Roman"/>
          <w:szCs w:val="28"/>
          <w:lang w:val="en-US"/>
        </w:rPr>
      </w:pPr>
      <w:r w:rsidRPr="00AF5DC2">
        <w:rPr>
          <w:rFonts w:cs="Times New Roman"/>
          <w:szCs w:val="28"/>
          <w:lang w:val="en-US"/>
        </w:rPr>
        <w:t>6.2.3.2.</w:t>
      </w:r>
      <w:r w:rsidR="0001512A" w:rsidRPr="00AF5DC2">
        <w:rPr>
          <w:rFonts w:cs="Times New Roman"/>
          <w:szCs w:val="28"/>
          <w:lang w:val="en-US"/>
        </w:rPr>
        <w:t xml:space="preserve"> activitățile prezentate în tabelul 6.1.1 trebuie realizate la evaluarea conformității unui el</w:t>
      </w:r>
      <w:r w:rsidRPr="00AF5DC2">
        <w:rPr>
          <w:rFonts w:cs="Times New Roman"/>
          <w:szCs w:val="28"/>
          <w:lang w:val="en-US"/>
        </w:rPr>
        <w:t>ement constitutiv de interopera</w:t>
      </w:r>
      <w:r w:rsidR="0001512A" w:rsidRPr="00AF5DC2">
        <w:rPr>
          <w:rFonts w:cs="Times New Roman"/>
          <w:szCs w:val="28"/>
          <w:lang w:val="en-US"/>
        </w:rPr>
        <w:t>bilitate sau a unui grup de elemente constitutive de interoperabilitate, astfel cum sunt definite</w:t>
      </w:r>
      <w:r w:rsidR="00747A60" w:rsidRPr="00AF5DC2">
        <w:rPr>
          <w:rFonts w:cs="Times New Roman"/>
          <w:szCs w:val="28"/>
          <w:lang w:val="en-US"/>
        </w:rPr>
        <w:t xml:space="preserve"> la punctul 5 din prezenta anexă. </w:t>
      </w:r>
      <w:r w:rsidR="0001512A" w:rsidRPr="00AF5DC2">
        <w:rPr>
          <w:rFonts w:cs="Times New Roman"/>
          <w:szCs w:val="28"/>
          <w:lang w:val="en-US"/>
        </w:rPr>
        <w:t>Toate verificările trebuie realizate în conformitate cu</w:t>
      </w:r>
      <w:r w:rsidR="00747A60" w:rsidRPr="00AF5DC2">
        <w:rPr>
          <w:rFonts w:cs="Times New Roman"/>
          <w:szCs w:val="28"/>
          <w:lang w:val="en-US"/>
        </w:rPr>
        <w:t xml:space="preserve"> tabelul aplicabil de la punctul</w:t>
      </w:r>
      <w:r w:rsidR="0001512A" w:rsidRPr="00AF5DC2">
        <w:rPr>
          <w:rFonts w:cs="Times New Roman"/>
          <w:szCs w:val="28"/>
          <w:lang w:val="en-US"/>
        </w:rPr>
        <w:t xml:space="preserve"> 5 și cu parametrii de bază indicați în tabelul respectiv.</w:t>
      </w:r>
    </w:p>
    <w:p w:rsidR="0001512A" w:rsidRPr="00AF5DC2" w:rsidRDefault="0016695A" w:rsidP="00EA1104">
      <w:pPr>
        <w:spacing w:after="0"/>
        <w:ind w:firstLine="708"/>
        <w:jc w:val="both"/>
        <w:rPr>
          <w:rFonts w:cs="Times New Roman"/>
          <w:szCs w:val="28"/>
          <w:lang w:val="en-US"/>
        </w:rPr>
      </w:pPr>
      <w:r w:rsidRPr="00AF5DC2">
        <w:rPr>
          <w:rFonts w:cs="Times New Roman"/>
          <w:szCs w:val="28"/>
          <w:lang w:val="en-US"/>
        </w:rPr>
        <w:t>6.2.3.3.</w:t>
      </w:r>
      <w:r w:rsidR="0001512A" w:rsidRPr="00AF5DC2">
        <w:rPr>
          <w:rFonts w:cs="Times New Roman"/>
          <w:szCs w:val="28"/>
          <w:lang w:val="en-US"/>
        </w:rPr>
        <w:t xml:space="preserve"> Producătorul echipamentului trebuie să informeze un organism notificat cu privire la toa</w:t>
      </w:r>
      <w:r w:rsidR="007C2184" w:rsidRPr="00AF5DC2">
        <w:rPr>
          <w:rFonts w:cs="Times New Roman"/>
          <w:szCs w:val="28"/>
          <w:lang w:val="en-US"/>
        </w:rPr>
        <w:t xml:space="preserve">te modificările care afectează </w:t>
      </w:r>
      <w:r w:rsidR="0001512A" w:rsidRPr="00AF5DC2">
        <w:rPr>
          <w:rFonts w:cs="Times New Roman"/>
          <w:szCs w:val="28"/>
          <w:lang w:val="en-US"/>
        </w:rPr>
        <w:t xml:space="preserve">conformitatea elementului constitutiv de interoperabilitate ca urmare a cerințelor </w:t>
      </w:r>
      <w:r w:rsidR="00025A98" w:rsidRPr="00AF5DC2">
        <w:rPr>
          <w:rFonts w:cs="Times New Roman"/>
          <w:szCs w:val="28"/>
          <w:lang w:val="en-US"/>
        </w:rPr>
        <w:t>din prezenta STI</w:t>
      </w:r>
      <w:r w:rsidR="0001512A" w:rsidRPr="00AF5DC2">
        <w:rPr>
          <w:rFonts w:cs="Times New Roman"/>
          <w:szCs w:val="28"/>
          <w:lang w:val="en-US"/>
        </w:rPr>
        <w:t xml:space="preserve">. Producătorul trebuie să demonstreze, de asemenea, dacă aceste specificații de corectare a erorilor necesită noi verificări, în conformitate cu tabelul 6.1.1 și prin aplicarea modulelor pentru conformitatea CE potrivit </w:t>
      </w:r>
      <w:r w:rsidR="00EA1104" w:rsidRPr="00AF5DC2">
        <w:rPr>
          <w:rFonts w:cs="Times New Roman"/>
          <w:szCs w:val="28"/>
          <w:lang w:val="en-US"/>
        </w:rPr>
        <w:t>sub</w:t>
      </w:r>
      <w:r w:rsidR="0001512A" w:rsidRPr="00AF5DC2">
        <w:rPr>
          <w:rFonts w:cs="Times New Roman"/>
          <w:szCs w:val="28"/>
          <w:lang w:val="en-US"/>
        </w:rPr>
        <w:t xml:space="preserve">punctului 6.2.2. Aceste </w:t>
      </w:r>
      <w:r w:rsidR="0001512A" w:rsidRPr="00AF5DC2">
        <w:rPr>
          <w:rFonts w:cs="Times New Roman"/>
          <w:szCs w:val="28"/>
          <w:lang w:val="en-US"/>
        </w:rPr>
        <w:lastRenderedPageBreak/>
        <w:t>informații trebuie transmise de producător împreună cu trimiterile corespunzătoare la documentația tehnică legată de certificatul CE existent. Producătorul trebuie să justifice și să documenteze faptul că cerințele aplicabile sunt îndeplinite la nivel de element constitutiv de interoperabilitate, ceea ce va fi evaluat de un organism notificat.</w:t>
      </w:r>
    </w:p>
    <w:p w:rsidR="0001512A" w:rsidRPr="00AF5DC2" w:rsidRDefault="0001512A" w:rsidP="00EA1104">
      <w:pPr>
        <w:spacing w:after="0"/>
        <w:ind w:firstLine="708"/>
        <w:jc w:val="both"/>
        <w:rPr>
          <w:rFonts w:cs="Times New Roman"/>
          <w:szCs w:val="28"/>
          <w:lang w:val="en-US"/>
        </w:rPr>
      </w:pPr>
      <w:r w:rsidRPr="00AF5DC2">
        <w:rPr>
          <w:rFonts w:cs="Times New Roman"/>
          <w:szCs w:val="28"/>
          <w:lang w:val="en-US"/>
        </w:rPr>
        <w:t>Producătorul trebuie să informeze entitățile afectate cu privire la modificări, în c</w:t>
      </w:r>
      <w:r w:rsidR="00EA1104" w:rsidRPr="00AF5DC2">
        <w:rPr>
          <w:rFonts w:cs="Times New Roman"/>
          <w:szCs w:val="28"/>
          <w:lang w:val="en-US"/>
        </w:rPr>
        <w:t xml:space="preserve">eea ce privește exploatarea și </w:t>
      </w:r>
      <w:r w:rsidRPr="00AF5DC2">
        <w:rPr>
          <w:rFonts w:cs="Times New Roman"/>
          <w:szCs w:val="28"/>
          <w:lang w:val="en-US"/>
        </w:rPr>
        <w:t>întreținerea, dacă acestea afectează produse/componente existente și deja implementate.</w:t>
      </w:r>
    </w:p>
    <w:p w:rsidR="0001512A" w:rsidRPr="00AF5DC2" w:rsidRDefault="0001512A" w:rsidP="00F52D4C">
      <w:pPr>
        <w:spacing w:after="0"/>
        <w:ind w:firstLine="708"/>
        <w:jc w:val="both"/>
        <w:rPr>
          <w:rFonts w:cs="Times New Roman"/>
          <w:szCs w:val="28"/>
          <w:lang w:val="en-US"/>
        </w:rPr>
      </w:pPr>
    </w:p>
    <w:p w:rsidR="0001512A" w:rsidRPr="00AF5DC2" w:rsidRDefault="0001512A" w:rsidP="00776DD2">
      <w:pPr>
        <w:spacing w:after="0"/>
        <w:ind w:firstLine="708"/>
        <w:jc w:val="right"/>
        <w:rPr>
          <w:rFonts w:cs="Times New Roman"/>
          <w:b/>
          <w:szCs w:val="28"/>
          <w:lang w:val="en-US"/>
        </w:rPr>
      </w:pPr>
      <w:r w:rsidRPr="00AF5DC2">
        <w:rPr>
          <w:rFonts w:cs="Times New Roman"/>
          <w:b/>
          <w:szCs w:val="28"/>
          <w:lang w:val="en-US"/>
        </w:rPr>
        <w:t>Tabelul 6.1.1.</w:t>
      </w:r>
    </w:p>
    <w:p w:rsidR="0001512A" w:rsidRPr="00AF5DC2" w:rsidRDefault="0001512A" w:rsidP="00EA1104">
      <w:pPr>
        <w:spacing w:after="0"/>
        <w:ind w:firstLine="708"/>
        <w:jc w:val="center"/>
        <w:rPr>
          <w:rFonts w:cs="Times New Roman"/>
          <w:b/>
          <w:szCs w:val="28"/>
          <w:lang w:val="en-US"/>
        </w:rPr>
      </w:pPr>
      <w:r w:rsidRPr="00AF5DC2">
        <w:rPr>
          <w:rFonts w:cs="Times New Roman"/>
          <w:b/>
          <w:szCs w:val="28"/>
          <w:lang w:val="en-US"/>
        </w:rPr>
        <w:t>Cerințe de evaluare a conformității unui element constitutiv de interoperabilitate sau a unui grup de elemente constitutive de interoperabilitate</w:t>
      </w:r>
    </w:p>
    <w:p w:rsidR="00114E50" w:rsidRDefault="00114E50" w:rsidP="00F52D4C">
      <w:pPr>
        <w:spacing w:after="0"/>
        <w:ind w:firstLine="708"/>
        <w:jc w:val="both"/>
        <w:rPr>
          <w:sz w:val="24"/>
          <w:lang w:val="en-US"/>
        </w:rPr>
      </w:pPr>
    </w:p>
    <w:tbl>
      <w:tblPr>
        <w:tblStyle w:val="TableGrid"/>
        <w:tblW w:w="0" w:type="auto"/>
        <w:tblLook w:val="04A0" w:firstRow="1" w:lastRow="0" w:firstColumn="1" w:lastColumn="0" w:noHBand="0" w:noVBand="1"/>
      </w:tblPr>
      <w:tblGrid>
        <w:gridCol w:w="715"/>
        <w:gridCol w:w="1710"/>
        <w:gridCol w:w="3510"/>
        <w:gridCol w:w="3409"/>
      </w:tblGrid>
      <w:tr w:rsidR="005E7337" w:rsidTr="00A22FFD">
        <w:tc>
          <w:tcPr>
            <w:tcW w:w="715" w:type="dxa"/>
          </w:tcPr>
          <w:p w:rsidR="005E7337" w:rsidRPr="00CA46CB" w:rsidRDefault="005E7337" w:rsidP="00CA46CB">
            <w:pPr>
              <w:jc w:val="both"/>
              <w:rPr>
                <w:sz w:val="22"/>
                <w:szCs w:val="20"/>
              </w:rPr>
            </w:pPr>
            <w:r w:rsidRPr="00CA46CB">
              <w:rPr>
                <w:sz w:val="22"/>
                <w:szCs w:val="20"/>
              </w:rPr>
              <w:t>Nr. crt.</w:t>
            </w:r>
          </w:p>
        </w:tc>
        <w:tc>
          <w:tcPr>
            <w:tcW w:w="1710" w:type="dxa"/>
          </w:tcPr>
          <w:p w:rsidR="005E7337" w:rsidRPr="00CA46CB" w:rsidRDefault="005E7337" w:rsidP="00CA46CB">
            <w:pPr>
              <w:jc w:val="both"/>
              <w:rPr>
                <w:sz w:val="22"/>
                <w:szCs w:val="20"/>
              </w:rPr>
            </w:pPr>
            <w:r w:rsidRPr="00CA46CB">
              <w:rPr>
                <w:sz w:val="22"/>
                <w:szCs w:val="20"/>
              </w:rPr>
              <w:t>Aspect</w:t>
            </w:r>
          </w:p>
        </w:tc>
        <w:tc>
          <w:tcPr>
            <w:tcW w:w="3510" w:type="dxa"/>
          </w:tcPr>
          <w:p w:rsidR="005E7337" w:rsidRPr="00CA46CB" w:rsidRDefault="005E7337" w:rsidP="00CA46CB">
            <w:pPr>
              <w:jc w:val="both"/>
              <w:rPr>
                <w:sz w:val="22"/>
                <w:szCs w:val="20"/>
              </w:rPr>
            </w:pPr>
            <w:r w:rsidRPr="00CA46CB">
              <w:rPr>
                <w:sz w:val="22"/>
                <w:szCs w:val="20"/>
              </w:rPr>
              <w:t>Ce trebuie evaluat</w:t>
            </w:r>
          </w:p>
        </w:tc>
        <w:tc>
          <w:tcPr>
            <w:tcW w:w="3409" w:type="dxa"/>
          </w:tcPr>
          <w:p w:rsidR="005E7337" w:rsidRPr="00CA46CB" w:rsidRDefault="005E7337" w:rsidP="00CA46CB">
            <w:pPr>
              <w:jc w:val="both"/>
              <w:rPr>
                <w:sz w:val="22"/>
                <w:szCs w:val="20"/>
              </w:rPr>
            </w:pPr>
            <w:r w:rsidRPr="00CA46CB">
              <w:rPr>
                <w:sz w:val="22"/>
                <w:szCs w:val="20"/>
              </w:rPr>
              <w:t>Dovezi justificative</w:t>
            </w:r>
          </w:p>
        </w:tc>
      </w:tr>
      <w:tr w:rsidR="00667BDF" w:rsidRPr="00DA278B" w:rsidTr="00A22FFD">
        <w:tc>
          <w:tcPr>
            <w:tcW w:w="715" w:type="dxa"/>
          </w:tcPr>
          <w:p w:rsidR="00667BDF" w:rsidRPr="00CA46CB" w:rsidRDefault="00CA46CB" w:rsidP="004D12FC">
            <w:pPr>
              <w:jc w:val="center"/>
              <w:rPr>
                <w:sz w:val="22"/>
                <w:szCs w:val="20"/>
              </w:rPr>
            </w:pPr>
            <w:r>
              <w:rPr>
                <w:sz w:val="22"/>
                <w:szCs w:val="20"/>
              </w:rPr>
              <w:t>1</w:t>
            </w:r>
          </w:p>
        </w:tc>
        <w:tc>
          <w:tcPr>
            <w:tcW w:w="1710" w:type="dxa"/>
            <w:vMerge w:val="restart"/>
          </w:tcPr>
          <w:p w:rsidR="00667BDF" w:rsidRPr="00CA46CB" w:rsidRDefault="00667BDF" w:rsidP="00CA46CB">
            <w:pPr>
              <w:jc w:val="both"/>
              <w:rPr>
                <w:sz w:val="22"/>
                <w:szCs w:val="20"/>
              </w:rPr>
            </w:pPr>
            <w:r w:rsidRPr="00CA46CB">
              <w:rPr>
                <w:sz w:val="22"/>
                <w:szCs w:val="20"/>
              </w:rPr>
              <w:t>Funcții, interfețe și performanțe</w:t>
            </w:r>
          </w:p>
        </w:tc>
        <w:tc>
          <w:tcPr>
            <w:tcW w:w="3510" w:type="dxa"/>
          </w:tcPr>
          <w:p w:rsidR="00667BDF" w:rsidRPr="00CA46CB" w:rsidRDefault="00667BDF" w:rsidP="00CA46CB">
            <w:pPr>
              <w:jc w:val="both"/>
              <w:rPr>
                <w:sz w:val="22"/>
                <w:szCs w:val="20"/>
              </w:rPr>
            </w:pPr>
            <w:r w:rsidRPr="00CA46CB">
              <w:rPr>
                <w:sz w:val="22"/>
                <w:szCs w:val="20"/>
              </w:rPr>
              <w:t xml:space="preserve">Se verifică dacă toate funcțiile, interfețele și performanțele obligatorii descrise în parametrii de bază menționați în tabelul relevant </w:t>
            </w:r>
            <w:r w:rsidR="00A44FF2" w:rsidRPr="00CA46CB">
              <w:rPr>
                <w:sz w:val="22"/>
                <w:szCs w:val="20"/>
              </w:rPr>
              <w:t xml:space="preserve">de la punctul </w:t>
            </w:r>
            <w:r w:rsidRPr="00CA46CB">
              <w:rPr>
                <w:sz w:val="22"/>
                <w:szCs w:val="20"/>
              </w:rPr>
              <w:t>5 sunt implementate și dacă acestea respectă cerințele prezentei STI.</w:t>
            </w:r>
          </w:p>
        </w:tc>
        <w:tc>
          <w:tcPr>
            <w:tcW w:w="3409" w:type="dxa"/>
          </w:tcPr>
          <w:p w:rsidR="00667BDF" w:rsidRPr="00CA46CB" w:rsidRDefault="00667BDF" w:rsidP="00CA46CB">
            <w:pPr>
              <w:jc w:val="both"/>
              <w:rPr>
                <w:sz w:val="22"/>
                <w:szCs w:val="20"/>
              </w:rPr>
            </w:pPr>
            <w:r w:rsidRPr="00CA46CB">
              <w:rPr>
                <w:sz w:val="22"/>
                <w:szCs w:val="20"/>
              </w:rPr>
              <w:t xml:space="preserve">Documentația proiectului și realizarea de cazuri de încercare și de secvențe de încercare, astfel cum sunt descrise în parametrii de bază menționați în tabelul relevant </w:t>
            </w:r>
            <w:r w:rsidR="00A44FF2" w:rsidRPr="00CA46CB">
              <w:rPr>
                <w:sz w:val="22"/>
                <w:szCs w:val="20"/>
              </w:rPr>
              <w:t xml:space="preserve">de la </w:t>
            </w:r>
            <w:r w:rsidRPr="00CA46CB">
              <w:rPr>
                <w:sz w:val="22"/>
                <w:szCs w:val="20"/>
              </w:rPr>
              <w:t>punctul 5.</w:t>
            </w:r>
          </w:p>
        </w:tc>
      </w:tr>
      <w:tr w:rsidR="00667BDF" w:rsidRPr="00DA278B" w:rsidTr="00A22FFD">
        <w:tc>
          <w:tcPr>
            <w:tcW w:w="715" w:type="dxa"/>
          </w:tcPr>
          <w:p w:rsidR="00667BDF" w:rsidRPr="00CA46CB" w:rsidRDefault="004D12FC" w:rsidP="004D12FC">
            <w:pPr>
              <w:jc w:val="center"/>
              <w:rPr>
                <w:sz w:val="22"/>
                <w:szCs w:val="20"/>
              </w:rPr>
            </w:pPr>
            <w:r>
              <w:rPr>
                <w:sz w:val="22"/>
                <w:szCs w:val="20"/>
              </w:rPr>
              <w:t>1.1</w:t>
            </w:r>
          </w:p>
        </w:tc>
        <w:tc>
          <w:tcPr>
            <w:tcW w:w="1710" w:type="dxa"/>
            <w:vMerge/>
          </w:tcPr>
          <w:p w:rsidR="00667BDF" w:rsidRPr="00CA46CB" w:rsidRDefault="00667BDF" w:rsidP="00CA46CB">
            <w:pPr>
              <w:jc w:val="both"/>
              <w:rPr>
                <w:sz w:val="22"/>
                <w:szCs w:val="20"/>
              </w:rPr>
            </w:pPr>
          </w:p>
        </w:tc>
        <w:tc>
          <w:tcPr>
            <w:tcW w:w="3510" w:type="dxa"/>
          </w:tcPr>
          <w:p w:rsidR="00667BDF" w:rsidRPr="00CA46CB" w:rsidRDefault="00667BDF" w:rsidP="00CA46CB">
            <w:pPr>
              <w:jc w:val="both"/>
              <w:rPr>
                <w:sz w:val="22"/>
                <w:szCs w:val="20"/>
              </w:rPr>
            </w:pPr>
            <w:r w:rsidRPr="00CA46CB">
              <w:rPr>
                <w:sz w:val="22"/>
                <w:szCs w:val="20"/>
              </w:rPr>
              <w:t xml:space="preserve">Se verifică ce funcții și interfețe facultative descrise în parametrii de bază menționați în tabelul relevant </w:t>
            </w:r>
            <w:r w:rsidR="00245755" w:rsidRPr="00CA46CB">
              <w:rPr>
                <w:sz w:val="22"/>
                <w:szCs w:val="20"/>
              </w:rPr>
              <w:t>de la punctul</w:t>
            </w:r>
            <w:r w:rsidRPr="00CA46CB">
              <w:rPr>
                <w:sz w:val="22"/>
                <w:szCs w:val="20"/>
              </w:rPr>
              <w:t xml:space="preserve"> 5 sunt implementate și dacă acestea respectă cerințele prezentei STI.</w:t>
            </w:r>
          </w:p>
        </w:tc>
        <w:tc>
          <w:tcPr>
            <w:tcW w:w="3409" w:type="dxa"/>
          </w:tcPr>
          <w:p w:rsidR="00667BDF" w:rsidRPr="00CA46CB" w:rsidRDefault="00667BDF" w:rsidP="00CA46CB">
            <w:pPr>
              <w:jc w:val="both"/>
              <w:rPr>
                <w:sz w:val="22"/>
                <w:szCs w:val="20"/>
              </w:rPr>
            </w:pPr>
            <w:r w:rsidRPr="00CA46CB">
              <w:rPr>
                <w:sz w:val="22"/>
                <w:szCs w:val="20"/>
              </w:rPr>
              <w:t xml:space="preserve">Documentația proiectului și realizarea de cazuri de încercare și de secvențe de încercare, astfel cum sunt descrise în parametrii de bază menționați în tabelul relevant </w:t>
            </w:r>
            <w:r w:rsidR="00A44FF2" w:rsidRPr="00CA46CB">
              <w:rPr>
                <w:sz w:val="22"/>
                <w:szCs w:val="20"/>
              </w:rPr>
              <w:t xml:space="preserve">de la </w:t>
            </w:r>
            <w:r w:rsidRPr="00CA46CB">
              <w:rPr>
                <w:sz w:val="22"/>
                <w:szCs w:val="20"/>
              </w:rPr>
              <w:t>punctul 5.</w:t>
            </w:r>
          </w:p>
        </w:tc>
      </w:tr>
      <w:tr w:rsidR="00667BDF" w:rsidTr="00A22FFD">
        <w:tc>
          <w:tcPr>
            <w:tcW w:w="715" w:type="dxa"/>
          </w:tcPr>
          <w:p w:rsidR="00667BDF" w:rsidRPr="00CA46CB" w:rsidRDefault="004D12FC" w:rsidP="004D12FC">
            <w:pPr>
              <w:jc w:val="center"/>
              <w:rPr>
                <w:sz w:val="22"/>
                <w:szCs w:val="20"/>
              </w:rPr>
            </w:pPr>
            <w:r>
              <w:rPr>
                <w:sz w:val="22"/>
                <w:szCs w:val="20"/>
              </w:rPr>
              <w:t>1.2</w:t>
            </w:r>
          </w:p>
        </w:tc>
        <w:tc>
          <w:tcPr>
            <w:tcW w:w="1710" w:type="dxa"/>
            <w:vMerge/>
          </w:tcPr>
          <w:p w:rsidR="00667BDF" w:rsidRPr="00CA46CB" w:rsidRDefault="00667BDF" w:rsidP="00CA46CB">
            <w:pPr>
              <w:jc w:val="both"/>
              <w:rPr>
                <w:sz w:val="22"/>
                <w:szCs w:val="20"/>
              </w:rPr>
            </w:pPr>
          </w:p>
        </w:tc>
        <w:tc>
          <w:tcPr>
            <w:tcW w:w="3510" w:type="dxa"/>
          </w:tcPr>
          <w:p w:rsidR="00667BDF" w:rsidRPr="00CA46CB" w:rsidRDefault="00667BDF" w:rsidP="00CA46CB">
            <w:pPr>
              <w:jc w:val="both"/>
              <w:rPr>
                <w:sz w:val="22"/>
                <w:szCs w:val="20"/>
              </w:rPr>
            </w:pPr>
            <w:r w:rsidRPr="00CA46CB">
              <w:rPr>
                <w:sz w:val="22"/>
                <w:szCs w:val="20"/>
              </w:rPr>
              <w:t>Se verifică ce funcții și interfețe suplimentare (nespecificate în prezenta STI) sunt implementate și dacă acestea nu conduc la conflicte cu funcțiile implementate specificate în prezenta STI.</w:t>
            </w:r>
          </w:p>
        </w:tc>
        <w:tc>
          <w:tcPr>
            <w:tcW w:w="3409" w:type="dxa"/>
          </w:tcPr>
          <w:p w:rsidR="00667BDF" w:rsidRPr="00CA46CB" w:rsidRDefault="00667BDF" w:rsidP="00CA46CB">
            <w:pPr>
              <w:jc w:val="both"/>
              <w:rPr>
                <w:sz w:val="22"/>
                <w:szCs w:val="20"/>
              </w:rPr>
            </w:pPr>
            <w:r w:rsidRPr="00CA46CB">
              <w:rPr>
                <w:sz w:val="22"/>
                <w:szCs w:val="20"/>
              </w:rPr>
              <w:t>Analiza impactului.</w:t>
            </w:r>
          </w:p>
        </w:tc>
      </w:tr>
      <w:tr w:rsidR="005E7337" w:rsidRPr="00DA278B" w:rsidTr="00A22FFD">
        <w:tc>
          <w:tcPr>
            <w:tcW w:w="715" w:type="dxa"/>
          </w:tcPr>
          <w:p w:rsidR="005E7337" w:rsidRPr="00CA46CB" w:rsidRDefault="004D12FC" w:rsidP="004D12FC">
            <w:pPr>
              <w:jc w:val="center"/>
              <w:rPr>
                <w:sz w:val="22"/>
                <w:szCs w:val="20"/>
              </w:rPr>
            </w:pPr>
            <w:r>
              <w:rPr>
                <w:sz w:val="22"/>
                <w:szCs w:val="20"/>
              </w:rPr>
              <w:t>2</w:t>
            </w:r>
          </w:p>
        </w:tc>
        <w:tc>
          <w:tcPr>
            <w:tcW w:w="1710" w:type="dxa"/>
          </w:tcPr>
          <w:p w:rsidR="005E7337" w:rsidRPr="00CA46CB" w:rsidRDefault="00667BDF" w:rsidP="00CA46CB">
            <w:pPr>
              <w:jc w:val="both"/>
              <w:rPr>
                <w:sz w:val="22"/>
                <w:szCs w:val="20"/>
              </w:rPr>
            </w:pPr>
            <w:r w:rsidRPr="00CA46CB">
              <w:rPr>
                <w:sz w:val="22"/>
                <w:szCs w:val="20"/>
              </w:rPr>
              <w:t>Construcția echipamentelor</w:t>
            </w:r>
          </w:p>
        </w:tc>
        <w:tc>
          <w:tcPr>
            <w:tcW w:w="3510" w:type="dxa"/>
          </w:tcPr>
          <w:p w:rsidR="005E7337" w:rsidRPr="00CA46CB" w:rsidRDefault="00667BDF" w:rsidP="00CA46CB">
            <w:pPr>
              <w:jc w:val="both"/>
              <w:rPr>
                <w:sz w:val="22"/>
                <w:szCs w:val="20"/>
              </w:rPr>
            </w:pPr>
            <w:r w:rsidRPr="00CA46CB">
              <w:rPr>
                <w:sz w:val="22"/>
                <w:szCs w:val="20"/>
              </w:rPr>
              <w:t xml:space="preserve">Se verifică respectarea condițiilor obligatorii, în cazul în care acest lucru este specificat în parametrii de bază menționați în tabelul relevant </w:t>
            </w:r>
            <w:r w:rsidR="00A44FF2" w:rsidRPr="00CA46CB">
              <w:rPr>
                <w:sz w:val="22"/>
                <w:szCs w:val="20"/>
              </w:rPr>
              <w:t xml:space="preserve">de la </w:t>
            </w:r>
            <w:r w:rsidRPr="00CA46CB">
              <w:rPr>
                <w:sz w:val="22"/>
                <w:szCs w:val="20"/>
              </w:rPr>
              <w:t>punctul 5.</w:t>
            </w:r>
          </w:p>
        </w:tc>
        <w:tc>
          <w:tcPr>
            <w:tcW w:w="3409" w:type="dxa"/>
          </w:tcPr>
          <w:p w:rsidR="005E7337" w:rsidRPr="00CA46CB" w:rsidRDefault="00A44FF2" w:rsidP="00CA46CB">
            <w:pPr>
              <w:jc w:val="both"/>
              <w:rPr>
                <w:sz w:val="22"/>
                <w:szCs w:val="20"/>
              </w:rPr>
            </w:pPr>
            <w:r w:rsidRPr="00CA46CB">
              <w:rPr>
                <w:sz w:val="22"/>
                <w:szCs w:val="20"/>
              </w:rPr>
              <w:t>Documentație privind materialul utilizat și, după caz, încercări pentru a se asigura că sunt respectate cerințele parametrilor de bază menționați în tabelul relevant de la punctul 5.</w:t>
            </w:r>
          </w:p>
        </w:tc>
      </w:tr>
      <w:tr w:rsidR="005E7337" w:rsidTr="00A22FFD">
        <w:tc>
          <w:tcPr>
            <w:tcW w:w="715" w:type="dxa"/>
          </w:tcPr>
          <w:p w:rsidR="005E7337" w:rsidRPr="00CA46CB" w:rsidRDefault="004D12FC" w:rsidP="004D12FC">
            <w:pPr>
              <w:jc w:val="center"/>
              <w:rPr>
                <w:sz w:val="22"/>
                <w:szCs w:val="20"/>
              </w:rPr>
            </w:pPr>
            <w:r>
              <w:rPr>
                <w:sz w:val="22"/>
                <w:szCs w:val="20"/>
              </w:rPr>
              <w:t>2.1</w:t>
            </w:r>
          </w:p>
        </w:tc>
        <w:tc>
          <w:tcPr>
            <w:tcW w:w="1710" w:type="dxa"/>
          </w:tcPr>
          <w:p w:rsidR="005E7337" w:rsidRPr="00CA46CB" w:rsidRDefault="005E7337" w:rsidP="00CA46CB">
            <w:pPr>
              <w:jc w:val="both"/>
              <w:rPr>
                <w:sz w:val="22"/>
                <w:szCs w:val="20"/>
              </w:rPr>
            </w:pPr>
          </w:p>
        </w:tc>
        <w:tc>
          <w:tcPr>
            <w:tcW w:w="3510" w:type="dxa"/>
          </w:tcPr>
          <w:p w:rsidR="005E7337" w:rsidRPr="00CA46CB" w:rsidRDefault="00667BDF" w:rsidP="00CA46CB">
            <w:pPr>
              <w:jc w:val="both"/>
              <w:rPr>
                <w:sz w:val="22"/>
                <w:szCs w:val="20"/>
              </w:rPr>
            </w:pPr>
            <w:r w:rsidRPr="00CA46CB">
              <w:rPr>
                <w:sz w:val="22"/>
                <w:szCs w:val="20"/>
              </w:rPr>
              <w:t>De asemenea, se verifică dacă elementul constitutiv de interoperabilitate funcționează corect în condițiile de mediu pentru care este conceput.</w:t>
            </w:r>
          </w:p>
        </w:tc>
        <w:tc>
          <w:tcPr>
            <w:tcW w:w="3409" w:type="dxa"/>
          </w:tcPr>
          <w:p w:rsidR="005E7337" w:rsidRPr="00CA46CB" w:rsidRDefault="00245755" w:rsidP="00CA46CB">
            <w:pPr>
              <w:jc w:val="both"/>
              <w:rPr>
                <w:sz w:val="22"/>
                <w:szCs w:val="20"/>
              </w:rPr>
            </w:pPr>
            <w:r w:rsidRPr="00CA46CB">
              <w:rPr>
                <w:sz w:val="22"/>
                <w:szCs w:val="20"/>
              </w:rPr>
              <w:t>Încercări potrivit specificațiilor solicitantului.</w:t>
            </w:r>
          </w:p>
        </w:tc>
      </w:tr>
      <w:tr w:rsidR="005E7337" w:rsidRPr="00DA278B" w:rsidTr="00A22FFD">
        <w:tc>
          <w:tcPr>
            <w:tcW w:w="715" w:type="dxa"/>
          </w:tcPr>
          <w:p w:rsidR="005E7337" w:rsidRPr="00CA46CB" w:rsidRDefault="004D12FC" w:rsidP="004D12FC">
            <w:pPr>
              <w:jc w:val="center"/>
              <w:rPr>
                <w:sz w:val="22"/>
                <w:szCs w:val="20"/>
              </w:rPr>
            </w:pPr>
            <w:r>
              <w:rPr>
                <w:sz w:val="22"/>
                <w:szCs w:val="20"/>
              </w:rPr>
              <w:t>3</w:t>
            </w:r>
          </w:p>
        </w:tc>
        <w:tc>
          <w:tcPr>
            <w:tcW w:w="1710" w:type="dxa"/>
          </w:tcPr>
          <w:p w:rsidR="005E7337" w:rsidRPr="00CA46CB" w:rsidRDefault="00245755" w:rsidP="004D12FC">
            <w:pPr>
              <w:jc w:val="both"/>
              <w:rPr>
                <w:sz w:val="22"/>
                <w:szCs w:val="20"/>
              </w:rPr>
            </w:pPr>
            <w:r w:rsidRPr="00CA46CB">
              <w:rPr>
                <w:sz w:val="22"/>
                <w:szCs w:val="20"/>
              </w:rPr>
              <w:t>Fiabilitate, disponibilitate, mentenabilitate, siguranță (FDMS)</w:t>
            </w:r>
          </w:p>
        </w:tc>
        <w:tc>
          <w:tcPr>
            <w:tcW w:w="3510" w:type="dxa"/>
          </w:tcPr>
          <w:p w:rsidR="00452B88" w:rsidRPr="00CA46CB" w:rsidRDefault="00245755" w:rsidP="00CA46CB">
            <w:pPr>
              <w:jc w:val="both"/>
              <w:rPr>
                <w:sz w:val="22"/>
                <w:szCs w:val="20"/>
              </w:rPr>
            </w:pPr>
            <w:r w:rsidRPr="00CA46CB">
              <w:rPr>
                <w:sz w:val="22"/>
                <w:szCs w:val="20"/>
              </w:rPr>
              <w:t xml:space="preserve">Se verifică respectarea cerințelor de siguranță, atunci când acestea sunt descrise în parametrii de bază menționați în tabelul relevant </w:t>
            </w:r>
            <w:r w:rsidR="00452B88" w:rsidRPr="00CA46CB">
              <w:rPr>
                <w:sz w:val="22"/>
                <w:szCs w:val="20"/>
              </w:rPr>
              <w:t>de la punctul</w:t>
            </w:r>
            <w:r w:rsidRPr="00CA46CB">
              <w:rPr>
                <w:sz w:val="22"/>
                <w:szCs w:val="20"/>
              </w:rPr>
              <w:t xml:space="preserve"> 5, și anume: </w:t>
            </w:r>
          </w:p>
          <w:p w:rsidR="005E7337" w:rsidRPr="00CA46CB" w:rsidRDefault="00245755" w:rsidP="00CA46CB">
            <w:pPr>
              <w:jc w:val="both"/>
              <w:rPr>
                <w:sz w:val="22"/>
                <w:szCs w:val="20"/>
              </w:rPr>
            </w:pPr>
            <w:r w:rsidRPr="00CA46CB">
              <w:rPr>
                <w:sz w:val="22"/>
                <w:szCs w:val="20"/>
              </w:rPr>
              <w:t>1. resp</w:t>
            </w:r>
            <w:r w:rsidR="00452B88" w:rsidRPr="00CA46CB">
              <w:rPr>
                <w:sz w:val="22"/>
                <w:szCs w:val="20"/>
              </w:rPr>
              <w:t>ectarea ratelor de pericol admi</w:t>
            </w:r>
            <w:r w:rsidRPr="00CA46CB">
              <w:rPr>
                <w:sz w:val="22"/>
                <w:szCs w:val="20"/>
              </w:rPr>
              <w:t xml:space="preserve">sibile (RPA) cantitative </w:t>
            </w:r>
            <w:r w:rsidRPr="00CA46CB">
              <w:rPr>
                <w:sz w:val="22"/>
                <w:szCs w:val="20"/>
              </w:rPr>
              <w:lastRenderedPageBreak/>
              <w:t>provocate de defecțiuni întâmplătoare; 2. procesul de dezvoltare poate detecta și elimina defecțiunile sistematice.</w:t>
            </w:r>
          </w:p>
        </w:tc>
        <w:tc>
          <w:tcPr>
            <w:tcW w:w="3409" w:type="dxa"/>
          </w:tcPr>
          <w:p w:rsidR="005E7337" w:rsidRPr="00CA46CB" w:rsidRDefault="00452B88" w:rsidP="00CA46CB">
            <w:pPr>
              <w:jc w:val="both"/>
              <w:rPr>
                <w:sz w:val="22"/>
                <w:szCs w:val="20"/>
              </w:rPr>
            </w:pPr>
            <w:r w:rsidRPr="00CA46CB">
              <w:rPr>
                <w:sz w:val="22"/>
                <w:szCs w:val="20"/>
              </w:rPr>
              <w:lastRenderedPageBreak/>
              <w:t>1. Calculele pentru RPA provocate de defecțiuni întâmplătoare, bazate</w:t>
            </w:r>
            <w:r w:rsidR="00A96425" w:rsidRPr="00CA46CB">
              <w:rPr>
                <w:sz w:val="22"/>
                <w:szCs w:val="20"/>
              </w:rPr>
              <w:t xml:space="preserve"> pe date privind fiabilitatea. 1</w:t>
            </w:r>
            <w:r w:rsidRPr="00CA46CB">
              <w:rPr>
                <w:sz w:val="22"/>
                <w:szCs w:val="20"/>
              </w:rPr>
              <w:t>.1. Gestionarea calității și a siguranței l</w:t>
            </w:r>
            <w:r w:rsidR="00306CC0" w:rsidRPr="00CA46CB">
              <w:rPr>
                <w:sz w:val="22"/>
                <w:szCs w:val="20"/>
              </w:rPr>
              <w:t>a producător pe durata proiectă</w:t>
            </w:r>
            <w:r w:rsidRPr="00CA46CB">
              <w:rPr>
                <w:sz w:val="22"/>
                <w:szCs w:val="20"/>
              </w:rPr>
              <w:t xml:space="preserve">rii, a producerii și a încercării a fost </w:t>
            </w:r>
            <w:r w:rsidRPr="00CA46CB">
              <w:rPr>
                <w:sz w:val="22"/>
                <w:szCs w:val="20"/>
              </w:rPr>
              <w:lastRenderedPageBreak/>
              <w:t xml:space="preserve">realizată în conformitate cu </w:t>
            </w:r>
            <w:r w:rsidR="00306CC0" w:rsidRPr="00CA46CB">
              <w:rPr>
                <w:sz w:val="22"/>
                <w:szCs w:val="20"/>
              </w:rPr>
              <w:t>un standard recunoscut</w:t>
            </w:r>
            <w:r w:rsidRPr="00CA46CB">
              <w:rPr>
                <w:sz w:val="22"/>
                <w:szCs w:val="20"/>
              </w:rPr>
              <w:t>.</w:t>
            </w:r>
          </w:p>
          <w:p w:rsidR="00306CC0" w:rsidRPr="00CA46CB" w:rsidRDefault="00A96425" w:rsidP="00CA46CB">
            <w:pPr>
              <w:jc w:val="both"/>
              <w:rPr>
                <w:sz w:val="22"/>
                <w:szCs w:val="20"/>
              </w:rPr>
            </w:pPr>
            <w:r w:rsidRPr="00CA46CB">
              <w:rPr>
                <w:sz w:val="22"/>
                <w:szCs w:val="20"/>
              </w:rPr>
              <w:t>1</w:t>
            </w:r>
            <w:r w:rsidR="00452B88" w:rsidRPr="00CA46CB">
              <w:rPr>
                <w:sz w:val="22"/>
                <w:szCs w:val="20"/>
              </w:rPr>
              <w:t>.2. Ciclul de dezvoltare a software- ului, ciclul de dezvoltare a hard ware-ului și integrarea software- ului</w:t>
            </w:r>
            <w:r w:rsidR="00306CC0" w:rsidRPr="00CA46CB">
              <w:rPr>
                <w:sz w:val="22"/>
                <w:szCs w:val="20"/>
              </w:rPr>
              <w:t xml:space="preserve"> și a hardware-ului au fost rea</w:t>
            </w:r>
            <w:r w:rsidR="00452B88" w:rsidRPr="00CA46CB">
              <w:rPr>
                <w:sz w:val="22"/>
                <w:szCs w:val="20"/>
              </w:rPr>
              <w:t>li</w:t>
            </w:r>
            <w:r w:rsidR="00306CC0" w:rsidRPr="00CA46CB">
              <w:rPr>
                <w:sz w:val="22"/>
                <w:szCs w:val="20"/>
              </w:rPr>
              <w:t>zate în conformitate cu un standard recunoscut.</w:t>
            </w:r>
          </w:p>
          <w:p w:rsidR="00523B27" w:rsidRPr="00CA46CB" w:rsidRDefault="00A96425" w:rsidP="00CA46CB">
            <w:pPr>
              <w:jc w:val="both"/>
              <w:rPr>
                <w:sz w:val="22"/>
                <w:szCs w:val="20"/>
              </w:rPr>
            </w:pPr>
            <w:r w:rsidRPr="00CA46CB">
              <w:rPr>
                <w:sz w:val="22"/>
                <w:szCs w:val="20"/>
              </w:rPr>
              <w:t>1</w:t>
            </w:r>
            <w:r w:rsidR="00452B88" w:rsidRPr="00CA46CB">
              <w:rPr>
                <w:sz w:val="22"/>
                <w:szCs w:val="20"/>
              </w:rPr>
              <w:t>.3. Verificarea siguranței și procesul de va</w:t>
            </w:r>
            <w:r w:rsidR="00523B27" w:rsidRPr="00CA46CB">
              <w:rPr>
                <w:sz w:val="22"/>
                <w:szCs w:val="20"/>
              </w:rPr>
              <w:t>lidare au fost realizate în con</w:t>
            </w:r>
            <w:r w:rsidR="00452B88" w:rsidRPr="00CA46CB">
              <w:rPr>
                <w:sz w:val="22"/>
                <w:szCs w:val="20"/>
              </w:rPr>
              <w:t>f</w:t>
            </w:r>
            <w:r w:rsidR="00523B27" w:rsidRPr="00CA46CB">
              <w:rPr>
                <w:sz w:val="22"/>
                <w:szCs w:val="20"/>
              </w:rPr>
              <w:t xml:space="preserve">ormitate cu un standard recunoscut </w:t>
            </w:r>
            <w:r w:rsidR="00452B88" w:rsidRPr="00CA46CB">
              <w:rPr>
                <w:sz w:val="22"/>
                <w:szCs w:val="20"/>
              </w:rPr>
              <w:t xml:space="preserve">și respectă cerințele de siguranță descrise în parametrii de bază menționați în tabelul relevant </w:t>
            </w:r>
            <w:r w:rsidR="00523B27" w:rsidRPr="00CA46CB">
              <w:rPr>
                <w:sz w:val="22"/>
                <w:szCs w:val="20"/>
              </w:rPr>
              <w:t xml:space="preserve">de la </w:t>
            </w:r>
            <w:r w:rsidR="00597DAB">
              <w:rPr>
                <w:sz w:val="22"/>
                <w:szCs w:val="20"/>
              </w:rPr>
              <w:t>sub</w:t>
            </w:r>
            <w:r w:rsidR="00523B27" w:rsidRPr="00CA46CB">
              <w:rPr>
                <w:sz w:val="22"/>
                <w:szCs w:val="20"/>
              </w:rPr>
              <w:t>punctul</w:t>
            </w:r>
            <w:r w:rsidRPr="00CA46CB">
              <w:rPr>
                <w:sz w:val="22"/>
                <w:szCs w:val="20"/>
              </w:rPr>
              <w:t xml:space="preserve"> 5. 1</w:t>
            </w:r>
            <w:r w:rsidR="00452B88" w:rsidRPr="00CA46CB">
              <w:rPr>
                <w:sz w:val="22"/>
                <w:szCs w:val="20"/>
              </w:rPr>
              <w:t>.4. Cerințele funcționale și tehnice de siguranță (funcționare corectă în condiț</w:t>
            </w:r>
            <w:r w:rsidR="00523B27" w:rsidRPr="00CA46CB">
              <w:rPr>
                <w:sz w:val="22"/>
                <w:szCs w:val="20"/>
              </w:rPr>
              <w:t>ii lipsite de defecțiuni, efec</w:t>
            </w:r>
            <w:r w:rsidR="00452B88" w:rsidRPr="00CA46CB">
              <w:rPr>
                <w:sz w:val="22"/>
                <w:szCs w:val="20"/>
              </w:rPr>
              <w:t xml:space="preserve">tele defecțiunilor și ale influențe lor </w:t>
            </w:r>
            <w:r w:rsidR="00523B27" w:rsidRPr="00CA46CB">
              <w:rPr>
                <w:sz w:val="22"/>
                <w:szCs w:val="20"/>
              </w:rPr>
              <w:t>externe) sunt verificate în con</w:t>
            </w:r>
            <w:r w:rsidR="00452B88" w:rsidRPr="00CA46CB">
              <w:rPr>
                <w:sz w:val="22"/>
                <w:szCs w:val="20"/>
              </w:rPr>
              <w:t>formitate cu un standard recunoscut</w:t>
            </w:r>
            <w:r w:rsidR="00523B27" w:rsidRPr="00CA46CB">
              <w:rPr>
                <w:sz w:val="22"/>
                <w:szCs w:val="20"/>
              </w:rPr>
              <w:t>.</w:t>
            </w:r>
            <w:r w:rsidR="00452B88" w:rsidRPr="00CA46CB">
              <w:rPr>
                <w:sz w:val="22"/>
                <w:szCs w:val="20"/>
              </w:rPr>
              <w:t xml:space="preserve"> </w:t>
            </w:r>
          </w:p>
          <w:p w:rsidR="00434726" w:rsidRPr="00CA46CB" w:rsidRDefault="00452B88" w:rsidP="00CA46CB">
            <w:pPr>
              <w:jc w:val="both"/>
              <w:rPr>
                <w:sz w:val="22"/>
                <w:szCs w:val="20"/>
              </w:rPr>
            </w:pPr>
            <w:r w:rsidRPr="00CA46CB">
              <w:rPr>
                <w:sz w:val="22"/>
                <w:szCs w:val="20"/>
              </w:rPr>
              <w:t xml:space="preserve">Standardul trebuie să satisfacă cel puțin următoarele cerințe: </w:t>
            </w:r>
          </w:p>
          <w:p w:rsidR="00434726" w:rsidRPr="00CA46CB" w:rsidRDefault="00452B88" w:rsidP="00CA46CB">
            <w:pPr>
              <w:jc w:val="both"/>
              <w:rPr>
                <w:sz w:val="22"/>
                <w:szCs w:val="20"/>
              </w:rPr>
            </w:pPr>
            <w:r w:rsidRPr="00CA46CB">
              <w:rPr>
                <w:sz w:val="22"/>
                <w:szCs w:val="20"/>
              </w:rPr>
              <w:t xml:space="preserve">1. să respecte cerințele privind codurile de practică; </w:t>
            </w:r>
          </w:p>
          <w:p w:rsidR="00A96425" w:rsidRPr="00CA46CB" w:rsidRDefault="00452B88" w:rsidP="00CA46CB">
            <w:pPr>
              <w:jc w:val="both"/>
              <w:rPr>
                <w:sz w:val="22"/>
                <w:szCs w:val="20"/>
              </w:rPr>
            </w:pPr>
            <w:r w:rsidRPr="00CA46CB">
              <w:rPr>
                <w:sz w:val="22"/>
                <w:szCs w:val="20"/>
              </w:rPr>
              <w:t xml:space="preserve">2. să fie </w:t>
            </w:r>
            <w:r w:rsidR="00A96425" w:rsidRPr="00CA46CB">
              <w:rPr>
                <w:sz w:val="22"/>
                <w:szCs w:val="20"/>
              </w:rPr>
              <w:t>recunoscut pe scară largă în do</w:t>
            </w:r>
            <w:r w:rsidRPr="00CA46CB">
              <w:rPr>
                <w:sz w:val="22"/>
                <w:szCs w:val="20"/>
              </w:rPr>
              <w:t>meniul</w:t>
            </w:r>
            <w:r w:rsidR="00A96425" w:rsidRPr="00CA46CB">
              <w:rPr>
                <w:sz w:val="22"/>
                <w:szCs w:val="20"/>
              </w:rPr>
              <w:t xml:space="preserve"> feroviar. În caz contrar, stan</w:t>
            </w:r>
            <w:r w:rsidRPr="00CA46CB">
              <w:rPr>
                <w:sz w:val="22"/>
                <w:szCs w:val="20"/>
              </w:rPr>
              <w:t>dardul tre</w:t>
            </w:r>
            <w:r w:rsidR="00A96425" w:rsidRPr="00CA46CB">
              <w:rPr>
                <w:sz w:val="22"/>
                <w:szCs w:val="20"/>
              </w:rPr>
              <w:t>buie să fie justificat și accep</w:t>
            </w:r>
            <w:r w:rsidRPr="00CA46CB">
              <w:rPr>
                <w:sz w:val="22"/>
                <w:szCs w:val="20"/>
              </w:rPr>
              <w:t xml:space="preserve">tabil pentru organismul notificat; </w:t>
            </w:r>
          </w:p>
          <w:p w:rsidR="00A96425" w:rsidRPr="00CA46CB" w:rsidRDefault="00452B88" w:rsidP="00CA46CB">
            <w:pPr>
              <w:jc w:val="both"/>
              <w:rPr>
                <w:sz w:val="22"/>
                <w:szCs w:val="20"/>
              </w:rPr>
            </w:pPr>
            <w:r w:rsidRPr="00CA46CB">
              <w:rPr>
                <w:sz w:val="22"/>
                <w:szCs w:val="20"/>
              </w:rPr>
              <w:t>3. să fie r</w:t>
            </w:r>
            <w:r w:rsidR="00A96425" w:rsidRPr="00CA46CB">
              <w:rPr>
                <w:sz w:val="22"/>
                <w:szCs w:val="20"/>
              </w:rPr>
              <w:t>elevant pentru verificarea peri</w:t>
            </w:r>
            <w:r w:rsidRPr="00CA46CB">
              <w:rPr>
                <w:sz w:val="22"/>
                <w:szCs w:val="20"/>
              </w:rPr>
              <w:t xml:space="preserve">colelor avute în vedere în sistemul evaluat; </w:t>
            </w:r>
          </w:p>
          <w:p w:rsidR="00452B88" w:rsidRPr="00CA46CB" w:rsidRDefault="00452B88" w:rsidP="00CA46CB">
            <w:pPr>
              <w:jc w:val="both"/>
              <w:rPr>
                <w:sz w:val="22"/>
                <w:szCs w:val="20"/>
              </w:rPr>
            </w:pPr>
            <w:r w:rsidRPr="00CA46CB">
              <w:rPr>
                <w:sz w:val="22"/>
                <w:szCs w:val="20"/>
              </w:rPr>
              <w:t>4. să fie disponibil public pentru toate părțile interesate care doresc să îl folosească.</w:t>
            </w:r>
          </w:p>
        </w:tc>
      </w:tr>
      <w:tr w:rsidR="005E7337" w:rsidTr="00A22FFD">
        <w:tc>
          <w:tcPr>
            <w:tcW w:w="715" w:type="dxa"/>
          </w:tcPr>
          <w:p w:rsidR="005E7337" w:rsidRPr="00CA46CB" w:rsidRDefault="00D25842" w:rsidP="004D12FC">
            <w:pPr>
              <w:jc w:val="center"/>
              <w:rPr>
                <w:sz w:val="22"/>
                <w:szCs w:val="20"/>
              </w:rPr>
            </w:pPr>
            <w:r w:rsidRPr="00CA46CB">
              <w:rPr>
                <w:sz w:val="22"/>
                <w:szCs w:val="20"/>
              </w:rPr>
              <w:lastRenderedPageBreak/>
              <w:t>4</w:t>
            </w:r>
          </w:p>
        </w:tc>
        <w:tc>
          <w:tcPr>
            <w:tcW w:w="1710" w:type="dxa"/>
          </w:tcPr>
          <w:p w:rsidR="005E7337" w:rsidRPr="00CA46CB" w:rsidRDefault="005E7337" w:rsidP="00CA46CB">
            <w:pPr>
              <w:jc w:val="both"/>
              <w:rPr>
                <w:sz w:val="22"/>
                <w:szCs w:val="20"/>
              </w:rPr>
            </w:pPr>
          </w:p>
        </w:tc>
        <w:tc>
          <w:tcPr>
            <w:tcW w:w="3510" w:type="dxa"/>
          </w:tcPr>
          <w:p w:rsidR="005E7337" w:rsidRPr="00CA46CB" w:rsidRDefault="00D25842" w:rsidP="00CA46CB">
            <w:pPr>
              <w:jc w:val="both"/>
              <w:rPr>
                <w:sz w:val="22"/>
                <w:szCs w:val="20"/>
              </w:rPr>
            </w:pPr>
            <w:r w:rsidRPr="00CA46CB">
              <w:rPr>
                <w:sz w:val="22"/>
                <w:szCs w:val="20"/>
              </w:rPr>
              <w:t>Se verifică dacă obiectivul de fiabilitate cantitativ (privind defecțiunile întâmplătoare) indicat de solicitant este îndeplinit.</w:t>
            </w:r>
          </w:p>
        </w:tc>
        <w:tc>
          <w:tcPr>
            <w:tcW w:w="3409" w:type="dxa"/>
          </w:tcPr>
          <w:p w:rsidR="005E7337" w:rsidRPr="00CA46CB" w:rsidRDefault="00D25842" w:rsidP="00CA46CB">
            <w:pPr>
              <w:jc w:val="both"/>
              <w:rPr>
                <w:sz w:val="22"/>
                <w:szCs w:val="20"/>
              </w:rPr>
            </w:pPr>
            <w:r w:rsidRPr="00CA46CB">
              <w:rPr>
                <w:sz w:val="22"/>
                <w:szCs w:val="20"/>
              </w:rPr>
              <w:t>Calcule.</w:t>
            </w:r>
          </w:p>
        </w:tc>
      </w:tr>
      <w:tr w:rsidR="005E7337" w:rsidRPr="00DA278B" w:rsidTr="00A22FFD">
        <w:tc>
          <w:tcPr>
            <w:tcW w:w="715" w:type="dxa"/>
          </w:tcPr>
          <w:p w:rsidR="005E7337" w:rsidRPr="00CA46CB" w:rsidRDefault="004D12FC" w:rsidP="004D12FC">
            <w:pPr>
              <w:jc w:val="center"/>
              <w:rPr>
                <w:sz w:val="22"/>
                <w:szCs w:val="20"/>
              </w:rPr>
            </w:pPr>
            <w:r>
              <w:rPr>
                <w:sz w:val="22"/>
                <w:szCs w:val="20"/>
              </w:rPr>
              <w:t>5</w:t>
            </w:r>
          </w:p>
        </w:tc>
        <w:tc>
          <w:tcPr>
            <w:tcW w:w="1710" w:type="dxa"/>
          </w:tcPr>
          <w:p w:rsidR="005E7337" w:rsidRPr="00CA46CB" w:rsidRDefault="005E7337" w:rsidP="00CA46CB">
            <w:pPr>
              <w:jc w:val="both"/>
              <w:rPr>
                <w:sz w:val="22"/>
                <w:szCs w:val="20"/>
              </w:rPr>
            </w:pPr>
          </w:p>
        </w:tc>
        <w:tc>
          <w:tcPr>
            <w:tcW w:w="3510" w:type="dxa"/>
          </w:tcPr>
          <w:p w:rsidR="005E7337" w:rsidRPr="00CA46CB" w:rsidRDefault="00D25842" w:rsidP="00CA46CB">
            <w:pPr>
              <w:jc w:val="both"/>
              <w:rPr>
                <w:sz w:val="22"/>
                <w:szCs w:val="20"/>
              </w:rPr>
            </w:pPr>
            <w:r w:rsidRPr="00CA46CB">
              <w:rPr>
                <w:sz w:val="22"/>
                <w:szCs w:val="20"/>
              </w:rPr>
              <w:t>Eliminarea defecțiunilor sistematice.</w:t>
            </w:r>
          </w:p>
        </w:tc>
        <w:tc>
          <w:tcPr>
            <w:tcW w:w="3409" w:type="dxa"/>
          </w:tcPr>
          <w:p w:rsidR="005E7337" w:rsidRPr="00CA46CB" w:rsidRDefault="00D25842" w:rsidP="00CA46CB">
            <w:pPr>
              <w:jc w:val="both"/>
              <w:rPr>
                <w:sz w:val="22"/>
                <w:szCs w:val="20"/>
              </w:rPr>
            </w:pPr>
            <w:r w:rsidRPr="00CA46CB">
              <w:rPr>
                <w:sz w:val="22"/>
                <w:szCs w:val="20"/>
              </w:rPr>
              <w:t>Încercări ale echipamentelor (element constitutiv de interoperabilitate complet sau separat pentru subansambluri) în condiții de exploatare, cu reparații atunci când sunt constatate defecțiuni. Documentele care însoțesc certificatul, ce indică tipul verificărilor efectuate, standardele care au fost aplicate și criteriile adoptate pentru a se considera că aceste încercări au fost finalizate (potrivit deciziilor solicitantului).</w:t>
            </w:r>
          </w:p>
        </w:tc>
      </w:tr>
      <w:tr w:rsidR="005E7337" w:rsidTr="00A22FFD">
        <w:tc>
          <w:tcPr>
            <w:tcW w:w="715" w:type="dxa"/>
          </w:tcPr>
          <w:p w:rsidR="005E7337" w:rsidRPr="00CA46CB" w:rsidRDefault="004D12FC" w:rsidP="004D12FC">
            <w:pPr>
              <w:jc w:val="center"/>
              <w:rPr>
                <w:sz w:val="22"/>
                <w:szCs w:val="20"/>
              </w:rPr>
            </w:pPr>
            <w:r>
              <w:rPr>
                <w:sz w:val="22"/>
                <w:szCs w:val="20"/>
              </w:rPr>
              <w:lastRenderedPageBreak/>
              <w:t>6</w:t>
            </w:r>
          </w:p>
        </w:tc>
        <w:tc>
          <w:tcPr>
            <w:tcW w:w="1710" w:type="dxa"/>
          </w:tcPr>
          <w:p w:rsidR="005E7337" w:rsidRPr="00CA46CB" w:rsidRDefault="00D25842" w:rsidP="00CA46CB">
            <w:pPr>
              <w:jc w:val="both"/>
              <w:rPr>
                <w:sz w:val="22"/>
                <w:szCs w:val="20"/>
              </w:rPr>
            </w:pPr>
            <w:r w:rsidRPr="00CA46CB">
              <w:rPr>
                <w:sz w:val="22"/>
                <w:szCs w:val="20"/>
              </w:rPr>
              <w:t>Documentația tehnică pentru întreținere</w:t>
            </w:r>
          </w:p>
        </w:tc>
        <w:tc>
          <w:tcPr>
            <w:tcW w:w="3510" w:type="dxa"/>
          </w:tcPr>
          <w:p w:rsidR="005E7337" w:rsidRPr="00CA46CB" w:rsidRDefault="00D25842" w:rsidP="00CA46CB">
            <w:pPr>
              <w:jc w:val="both"/>
              <w:rPr>
                <w:sz w:val="22"/>
                <w:szCs w:val="20"/>
              </w:rPr>
            </w:pPr>
            <w:r w:rsidRPr="00CA46CB">
              <w:rPr>
                <w:sz w:val="22"/>
                <w:szCs w:val="20"/>
              </w:rPr>
              <w:t xml:space="preserve">Se verifică respectarea cerințelor de întreținere – </w:t>
            </w:r>
            <w:r w:rsidR="00CA46CB" w:rsidRPr="00CA46CB">
              <w:rPr>
                <w:sz w:val="22"/>
                <w:szCs w:val="20"/>
              </w:rPr>
              <w:t>sub</w:t>
            </w:r>
            <w:r w:rsidR="000734A0">
              <w:rPr>
                <w:sz w:val="22"/>
                <w:szCs w:val="20"/>
              </w:rPr>
              <w:t>punctul 4.2.22</w:t>
            </w:r>
            <w:r w:rsidRPr="00CA46CB">
              <w:rPr>
                <w:sz w:val="22"/>
                <w:szCs w:val="20"/>
              </w:rPr>
              <w:t>.1.</w:t>
            </w:r>
          </w:p>
        </w:tc>
        <w:tc>
          <w:tcPr>
            <w:tcW w:w="3409" w:type="dxa"/>
          </w:tcPr>
          <w:p w:rsidR="005E7337" w:rsidRPr="00CA46CB" w:rsidRDefault="00D25842" w:rsidP="00CA46CB">
            <w:pPr>
              <w:jc w:val="both"/>
              <w:rPr>
                <w:sz w:val="22"/>
                <w:szCs w:val="20"/>
              </w:rPr>
            </w:pPr>
            <w:r w:rsidRPr="00CA46CB">
              <w:rPr>
                <w:sz w:val="22"/>
                <w:szCs w:val="20"/>
              </w:rPr>
              <w:t>Verificarea documentelor.</w:t>
            </w:r>
          </w:p>
        </w:tc>
      </w:tr>
    </w:tbl>
    <w:p w:rsidR="00BA20E0" w:rsidRDefault="00BA20E0" w:rsidP="00D34FBA">
      <w:pPr>
        <w:spacing w:after="0"/>
        <w:jc w:val="both"/>
        <w:rPr>
          <w:sz w:val="24"/>
          <w:lang w:val="en-US"/>
        </w:rPr>
      </w:pPr>
    </w:p>
    <w:p w:rsidR="00E91DB1" w:rsidRPr="00AF5DC2" w:rsidRDefault="00114E50" w:rsidP="00F52D4C">
      <w:pPr>
        <w:spacing w:after="0"/>
        <w:ind w:firstLine="708"/>
        <w:jc w:val="both"/>
        <w:rPr>
          <w:b/>
          <w:szCs w:val="24"/>
          <w:lang w:val="en-US"/>
        </w:rPr>
      </w:pPr>
      <w:r w:rsidRPr="00AF5DC2">
        <w:rPr>
          <w:b/>
          <w:szCs w:val="24"/>
          <w:lang w:val="en-US"/>
        </w:rPr>
        <w:t>6.2.4. Aspecte special</w:t>
      </w:r>
      <w:r w:rsidR="00E91DB1" w:rsidRPr="00AF5DC2">
        <w:rPr>
          <w:b/>
          <w:szCs w:val="24"/>
          <w:lang w:val="en-US"/>
        </w:rPr>
        <w:t>e</w:t>
      </w:r>
    </w:p>
    <w:p w:rsidR="00E91DB1" w:rsidRPr="00AF5DC2" w:rsidRDefault="00D041EB" w:rsidP="00F52D4C">
      <w:pPr>
        <w:spacing w:after="0"/>
        <w:ind w:firstLine="708"/>
        <w:jc w:val="both"/>
        <w:rPr>
          <w:szCs w:val="24"/>
          <w:lang w:val="en-US"/>
        </w:rPr>
      </w:pPr>
      <w:r w:rsidRPr="00AF5DC2">
        <w:rPr>
          <w:szCs w:val="24"/>
          <w:lang w:val="en-US"/>
        </w:rPr>
        <w:t>6.2.4.1. Încercări obligatorii ETCS</w:t>
      </w:r>
    </w:p>
    <w:p w:rsidR="00114E50" w:rsidRPr="00AF5DC2" w:rsidRDefault="00114E50" w:rsidP="00777F19">
      <w:pPr>
        <w:spacing w:after="0"/>
        <w:ind w:firstLine="708"/>
        <w:jc w:val="both"/>
        <w:rPr>
          <w:szCs w:val="24"/>
          <w:lang w:val="en-US"/>
        </w:rPr>
      </w:pPr>
      <w:r w:rsidRPr="00AF5DC2">
        <w:rPr>
          <w:szCs w:val="24"/>
          <w:lang w:val="en-US"/>
        </w:rPr>
        <w:t>Trebuie să se acorde o atenție deosebită evaluării conformității elementului constitutiv de interoperabilitate ETCS la bord din cauza complexității sale și a rolului esențial pe care îl joacă în realizarea interoperabilității.</w:t>
      </w:r>
    </w:p>
    <w:p w:rsidR="00114E50" w:rsidRPr="00AF5DC2" w:rsidRDefault="00114E50" w:rsidP="00F52D4C">
      <w:pPr>
        <w:spacing w:after="0"/>
        <w:ind w:firstLine="708"/>
        <w:jc w:val="both"/>
        <w:rPr>
          <w:szCs w:val="24"/>
          <w:lang w:val="en-US"/>
        </w:rPr>
      </w:pPr>
      <w:r w:rsidRPr="00AF5DC2">
        <w:rPr>
          <w:szCs w:val="24"/>
          <w:lang w:val="en-US"/>
        </w:rPr>
        <w:t>Indiferent dacă este ales modulul CB sau CH1, organismul notificat trebuie să verifice dacă:</w:t>
      </w:r>
    </w:p>
    <w:p w:rsidR="00114E50" w:rsidRPr="00AF5DC2" w:rsidRDefault="000D2956" w:rsidP="004D3D41">
      <w:pPr>
        <w:spacing w:after="0"/>
        <w:ind w:firstLine="708"/>
        <w:jc w:val="both"/>
        <w:rPr>
          <w:szCs w:val="24"/>
          <w:lang w:val="en-US"/>
        </w:rPr>
      </w:pPr>
      <w:r w:rsidRPr="00AF5DC2">
        <w:rPr>
          <w:szCs w:val="24"/>
          <w:lang w:val="en-US"/>
        </w:rPr>
        <w:t>6.2.4.1.1.</w:t>
      </w:r>
      <w:r w:rsidR="00114E50" w:rsidRPr="00AF5DC2">
        <w:rPr>
          <w:szCs w:val="24"/>
          <w:lang w:val="en-US"/>
        </w:rPr>
        <w:t xml:space="preserve"> un specimen reprezentativ al elementului constitutiv de interoperabilitate a fost supus u</w:t>
      </w:r>
      <w:r w:rsidRPr="00AF5DC2">
        <w:rPr>
          <w:szCs w:val="24"/>
          <w:lang w:val="en-US"/>
        </w:rPr>
        <w:t xml:space="preserve">nui set complet de secvențe de </w:t>
      </w:r>
      <w:r w:rsidR="00114E50" w:rsidRPr="00AF5DC2">
        <w:rPr>
          <w:szCs w:val="24"/>
          <w:lang w:val="en-US"/>
        </w:rPr>
        <w:t xml:space="preserve">încercare care să includă toate cazurile de încercare necesare pentru verificarea funcțiilor menționate la </w:t>
      </w:r>
      <w:r w:rsidRPr="00AF5DC2">
        <w:rPr>
          <w:szCs w:val="24"/>
          <w:lang w:val="en-US"/>
        </w:rPr>
        <w:t>sub</w:t>
      </w:r>
      <w:r w:rsidR="00A429D0" w:rsidRPr="00AF5DC2">
        <w:rPr>
          <w:szCs w:val="24"/>
          <w:lang w:val="en-US"/>
        </w:rPr>
        <w:t>punctul 4.2.4</w:t>
      </w:r>
      <w:r w:rsidR="00114E50" w:rsidRPr="00AF5DC2">
        <w:rPr>
          <w:szCs w:val="24"/>
          <w:lang w:val="en-US"/>
        </w:rPr>
        <w:t xml:space="preserve"> (Funcționalitatea ETCS la bord). Solicitantul are responsabilitatea de a defini cazurile de încercare și organizarea lor în secvențe, în cazul în care acest lucru nu este inclus în specificațiile menționate în prezenta STI;</w:t>
      </w:r>
    </w:p>
    <w:p w:rsidR="00114E50" w:rsidRPr="00AF5DC2" w:rsidRDefault="004D3D41" w:rsidP="005A722B">
      <w:pPr>
        <w:spacing w:after="0"/>
        <w:ind w:firstLine="708"/>
        <w:jc w:val="both"/>
        <w:rPr>
          <w:szCs w:val="24"/>
          <w:lang w:val="en-US"/>
        </w:rPr>
      </w:pPr>
      <w:r w:rsidRPr="00AF5DC2">
        <w:rPr>
          <w:szCs w:val="24"/>
          <w:lang w:val="en-US"/>
        </w:rPr>
        <w:t>6.2.4.1.2.</w:t>
      </w:r>
      <w:r w:rsidR="00114E50" w:rsidRPr="00AF5DC2">
        <w:rPr>
          <w:szCs w:val="24"/>
          <w:lang w:val="en-US"/>
        </w:rPr>
        <w:t xml:space="preserve"> aceste încercări au fost realizate</w:t>
      </w:r>
      <w:r w:rsidR="00984242" w:rsidRPr="00AF5DC2">
        <w:rPr>
          <w:szCs w:val="24"/>
          <w:lang w:val="en-US"/>
        </w:rPr>
        <w:t xml:space="preserve"> într-un laborator acreditat în conformitate</w:t>
      </w:r>
      <w:r w:rsidR="00114E50" w:rsidRPr="00AF5DC2">
        <w:rPr>
          <w:szCs w:val="24"/>
          <w:lang w:val="en-US"/>
        </w:rPr>
        <w:t xml:space="preserve"> cu standardele menționate în apendicel</w:t>
      </w:r>
      <w:r w:rsidR="005A722B" w:rsidRPr="00AF5DC2">
        <w:rPr>
          <w:szCs w:val="24"/>
          <w:lang w:val="en-US"/>
        </w:rPr>
        <w:t xml:space="preserve">e A, tabelul A 4, să efectueze </w:t>
      </w:r>
      <w:r w:rsidR="00114E50" w:rsidRPr="00AF5DC2">
        <w:rPr>
          <w:szCs w:val="24"/>
          <w:lang w:val="en-US"/>
        </w:rPr>
        <w:t>încercări prin utilizarea arhitecturii de încercare și a procedurilor prevăzute în apendicele A, tabelul A 1:</w:t>
      </w:r>
    </w:p>
    <w:p w:rsidR="00114E50" w:rsidRPr="00AF5DC2" w:rsidRDefault="005A722B" w:rsidP="00F52D4C">
      <w:pPr>
        <w:spacing w:after="0"/>
        <w:ind w:firstLine="708"/>
        <w:jc w:val="both"/>
        <w:rPr>
          <w:szCs w:val="24"/>
          <w:lang w:val="en-US"/>
        </w:rPr>
      </w:pPr>
      <w:r w:rsidRPr="00AF5DC2">
        <w:rPr>
          <w:szCs w:val="24"/>
          <w:lang w:val="en-US"/>
        </w:rPr>
        <w:t>6.2.4.1.2.1.</w:t>
      </w:r>
      <w:r w:rsidR="00114E50" w:rsidRPr="00AF5DC2">
        <w:rPr>
          <w:szCs w:val="24"/>
          <w:lang w:val="en-US"/>
        </w:rPr>
        <w:t xml:space="preserve"> pentru ETCS la bord care suportă maximum versiunea de sistem 2.1: </w:t>
      </w:r>
      <w:r w:rsidRPr="00AF5DC2">
        <w:rPr>
          <w:szCs w:val="24"/>
          <w:lang w:val="en-US"/>
        </w:rPr>
        <w:t>sub</w:t>
      </w:r>
      <w:r w:rsidR="00A93743" w:rsidRPr="00AF5DC2">
        <w:rPr>
          <w:szCs w:val="24"/>
          <w:lang w:val="en-US"/>
        </w:rPr>
        <w:t>punctul 4.2.2.3</w:t>
      </w:r>
      <w:r w:rsidR="00114E50" w:rsidRPr="00AF5DC2">
        <w:rPr>
          <w:szCs w:val="24"/>
          <w:lang w:val="en-US"/>
        </w:rPr>
        <w:t>;</w:t>
      </w:r>
    </w:p>
    <w:p w:rsidR="00114E50" w:rsidRPr="00AF5DC2" w:rsidRDefault="005A722B" w:rsidP="00F52D4C">
      <w:pPr>
        <w:spacing w:after="0"/>
        <w:ind w:firstLine="708"/>
        <w:jc w:val="both"/>
        <w:rPr>
          <w:szCs w:val="24"/>
          <w:lang w:val="en-US"/>
        </w:rPr>
      </w:pPr>
      <w:r w:rsidRPr="00AF5DC2">
        <w:rPr>
          <w:szCs w:val="24"/>
          <w:lang w:val="en-US"/>
        </w:rPr>
        <w:t>6.2.4.1.2.2.</w:t>
      </w:r>
      <w:r w:rsidR="00114E50" w:rsidRPr="00AF5DC2">
        <w:rPr>
          <w:szCs w:val="24"/>
          <w:lang w:val="en-US"/>
        </w:rPr>
        <w:t xml:space="preserve"> pentru ETCS la bord care suportă maximum versiunea de sistem 2.2 și 3.0: nu se include.</w:t>
      </w:r>
    </w:p>
    <w:p w:rsidR="00114E50" w:rsidRPr="00AF5DC2" w:rsidRDefault="00114E50" w:rsidP="007E1D25">
      <w:pPr>
        <w:spacing w:after="0"/>
        <w:ind w:firstLine="708"/>
        <w:jc w:val="both"/>
        <w:rPr>
          <w:szCs w:val="24"/>
          <w:lang w:val="en-US"/>
        </w:rPr>
      </w:pPr>
      <w:r w:rsidRPr="00AF5DC2">
        <w:rPr>
          <w:szCs w:val="24"/>
          <w:lang w:val="en-US"/>
        </w:rPr>
        <w:t>Laboratorul trebuie să prezinte un raport complet în care să indice în mod clar rezulta</w:t>
      </w:r>
      <w:r w:rsidR="007E1D25" w:rsidRPr="00AF5DC2">
        <w:rPr>
          <w:szCs w:val="24"/>
          <w:lang w:val="en-US"/>
        </w:rPr>
        <w:t xml:space="preserve">tele cazurilor de încercare și </w:t>
      </w:r>
      <w:r w:rsidRPr="00AF5DC2">
        <w:rPr>
          <w:szCs w:val="24"/>
          <w:lang w:val="en-US"/>
        </w:rPr>
        <w:t>secvențele utilizate. Organismul notificat are competența de a evalua adecvarea cazurilor de încercare și a secvențelor, de a verifica conformitatea cu toate cerințele relevante și de a evalua rezultatele încercărilor în vederea certificării elementului constitutiv de interoperabilitate.</w:t>
      </w:r>
    </w:p>
    <w:p w:rsidR="00114E50" w:rsidRPr="00AF5DC2" w:rsidRDefault="007E1D25" w:rsidP="007E1D25">
      <w:pPr>
        <w:spacing w:after="0"/>
        <w:ind w:firstLine="708"/>
        <w:jc w:val="both"/>
        <w:rPr>
          <w:szCs w:val="24"/>
          <w:lang w:val="en-US"/>
        </w:rPr>
      </w:pPr>
      <w:r w:rsidRPr="00AF5DC2">
        <w:rPr>
          <w:szCs w:val="24"/>
          <w:lang w:val="en-US"/>
        </w:rPr>
        <w:t xml:space="preserve">6.2.4.2. </w:t>
      </w:r>
      <w:r w:rsidR="00114E50" w:rsidRPr="00AF5DC2">
        <w:rPr>
          <w:szCs w:val="24"/>
          <w:lang w:val="en-US"/>
        </w:rPr>
        <w:t>Interfețe de clasă B</w:t>
      </w:r>
    </w:p>
    <w:p w:rsidR="00114E50" w:rsidRPr="00AF5DC2" w:rsidRDefault="004402BA" w:rsidP="005861D9">
      <w:pPr>
        <w:spacing w:after="0"/>
        <w:ind w:firstLine="708"/>
        <w:jc w:val="both"/>
        <w:rPr>
          <w:szCs w:val="24"/>
          <w:lang w:val="en-US"/>
        </w:rPr>
      </w:pPr>
      <w:r w:rsidRPr="00AF5DC2">
        <w:rPr>
          <w:szCs w:val="24"/>
          <w:lang w:val="en-US"/>
        </w:rPr>
        <w:t>V</w:t>
      </w:r>
      <w:r w:rsidR="00114E50" w:rsidRPr="00AF5DC2">
        <w:rPr>
          <w:szCs w:val="24"/>
          <w:lang w:val="en-US"/>
        </w:rPr>
        <w:t>erificarea conformității sistemelor de clasă B și a inte</w:t>
      </w:r>
      <w:r w:rsidR="005861D9" w:rsidRPr="00AF5DC2">
        <w:rPr>
          <w:szCs w:val="24"/>
          <w:lang w:val="en-US"/>
        </w:rPr>
        <w:t xml:space="preserve">rfețelor acestora cu elementul </w:t>
      </w:r>
      <w:r w:rsidR="00114E50" w:rsidRPr="00AF5DC2">
        <w:rPr>
          <w:szCs w:val="24"/>
          <w:lang w:val="en-US"/>
        </w:rPr>
        <w:t>constitutiv de interoperabilitate ET</w:t>
      </w:r>
      <w:r w:rsidRPr="00AF5DC2">
        <w:rPr>
          <w:szCs w:val="24"/>
          <w:lang w:val="en-US"/>
        </w:rPr>
        <w:t xml:space="preserve">CS la bord se realizează </w:t>
      </w:r>
      <w:r w:rsidR="00114E50" w:rsidRPr="00AF5DC2">
        <w:rPr>
          <w:szCs w:val="24"/>
          <w:lang w:val="en-US"/>
        </w:rPr>
        <w:t xml:space="preserve"> conform cerințelor sale naționale.</w:t>
      </w:r>
    </w:p>
    <w:p w:rsidR="00114E50" w:rsidRPr="00AF5DC2" w:rsidRDefault="00114E50" w:rsidP="005861D9">
      <w:pPr>
        <w:spacing w:after="0"/>
        <w:ind w:firstLine="708"/>
        <w:jc w:val="both"/>
        <w:rPr>
          <w:szCs w:val="24"/>
          <w:lang w:val="en-US"/>
        </w:rPr>
      </w:pPr>
      <w:r w:rsidRPr="00AF5DC2">
        <w:rPr>
          <w:szCs w:val="24"/>
          <w:lang w:val="en-US"/>
        </w:rPr>
        <w:t>Verificarea interfeței standardizate STM cu ETCS la bord necesită efectuarea unei evaluări a confo</w:t>
      </w:r>
      <w:r w:rsidR="005861D9" w:rsidRPr="00AF5DC2">
        <w:rPr>
          <w:szCs w:val="24"/>
          <w:lang w:val="en-US"/>
        </w:rPr>
        <w:t xml:space="preserve">rmității de către un </w:t>
      </w:r>
      <w:r w:rsidRPr="00AF5DC2">
        <w:rPr>
          <w:szCs w:val="24"/>
          <w:lang w:val="en-US"/>
        </w:rPr>
        <w:t>organism notificat.</w:t>
      </w:r>
    </w:p>
    <w:p w:rsidR="00E91DB1" w:rsidRPr="00AF5DC2" w:rsidRDefault="005861D9" w:rsidP="00D14063">
      <w:pPr>
        <w:spacing w:after="0"/>
        <w:ind w:firstLine="708"/>
        <w:jc w:val="both"/>
        <w:rPr>
          <w:szCs w:val="24"/>
          <w:lang w:val="en-US"/>
        </w:rPr>
      </w:pPr>
      <w:r w:rsidRPr="00AF5DC2">
        <w:rPr>
          <w:szCs w:val="24"/>
          <w:lang w:val="en-US"/>
        </w:rPr>
        <w:t xml:space="preserve">6.2.4.3. </w:t>
      </w:r>
      <w:r w:rsidR="00E91DB1" w:rsidRPr="00AF5DC2">
        <w:rPr>
          <w:szCs w:val="24"/>
          <w:lang w:val="en-US"/>
        </w:rPr>
        <w:t>Verificări privind compatibilitatea sistemelor radio și ETCS</w:t>
      </w:r>
      <w:r w:rsidR="00D14063" w:rsidRPr="00AF5DC2">
        <w:rPr>
          <w:szCs w:val="24"/>
          <w:lang w:val="en-US"/>
        </w:rPr>
        <w:t xml:space="preserve"> în ceea ce privește elementul </w:t>
      </w:r>
      <w:r w:rsidR="00E91DB1" w:rsidRPr="00AF5DC2">
        <w:rPr>
          <w:szCs w:val="24"/>
          <w:lang w:val="en-US"/>
        </w:rPr>
        <w:t>constitutiv de interoperabilitate</w:t>
      </w:r>
    </w:p>
    <w:p w:rsidR="00E91DB1" w:rsidRPr="00AF5DC2" w:rsidRDefault="00E91DB1" w:rsidP="00D14063">
      <w:pPr>
        <w:spacing w:after="0"/>
        <w:ind w:firstLine="708"/>
        <w:jc w:val="both"/>
        <w:rPr>
          <w:szCs w:val="24"/>
          <w:lang w:val="en-US"/>
        </w:rPr>
      </w:pPr>
      <w:r w:rsidRPr="00AF5DC2">
        <w:rPr>
          <w:szCs w:val="24"/>
          <w:lang w:val="en-US"/>
        </w:rPr>
        <w:t>Întrucât tabelul 6.1.1 nu impune verificări ESC/RSC, acestea nu sunt necesare pentru eliberarea unui</w:t>
      </w:r>
      <w:r w:rsidR="00D14063" w:rsidRPr="00AF5DC2">
        <w:rPr>
          <w:szCs w:val="24"/>
          <w:lang w:val="en-US"/>
        </w:rPr>
        <w:t xml:space="preserve"> certificat de element </w:t>
      </w:r>
      <w:r w:rsidRPr="00AF5DC2">
        <w:rPr>
          <w:szCs w:val="24"/>
          <w:lang w:val="en-US"/>
        </w:rPr>
        <w:t>constitutiv de interoperabilitate.</w:t>
      </w:r>
    </w:p>
    <w:p w:rsidR="00E91DB1" w:rsidRPr="00AF5DC2" w:rsidRDefault="00E91DB1" w:rsidP="00386333">
      <w:pPr>
        <w:spacing w:after="0"/>
        <w:ind w:firstLine="708"/>
        <w:jc w:val="both"/>
        <w:rPr>
          <w:szCs w:val="24"/>
          <w:lang w:val="en-US"/>
        </w:rPr>
      </w:pPr>
      <w:r w:rsidRPr="00AF5DC2">
        <w:rPr>
          <w:szCs w:val="24"/>
          <w:lang w:val="en-US"/>
        </w:rPr>
        <w:t xml:space="preserve">Dacă verificările ESC/RSC sunt executate la nivel de element constitutiv de interoperabilitate, </w:t>
      </w:r>
      <w:r w:rsidR="00D14063" w:rsidRPr="00AF5DC2">
        <w:rPr>
          <w:szCs w:val="24"/>
          <w:lang w:val="en-US"/>
        </w:rPr>
        <w:t xml:space="preserve">sarcina organismului notificat </w:t>
      </w:r>
      <w:r w:rsidRPr="00AF5DC2">
        <w:rPr>
          <w:szCs w:val="24"/>
          <w:lang w:val="en-US"/>
        </w:rPr>
        <w:t xml:space="preserve">în ceea ce privește declarația (declarațiile) ESC/RSC privind elementele constitutive de interoperabilitate și raportul aferent este să verifice corectitudinea și exhaustivitatea raportului de </w:t>
      </w:r>
      <w:r w:rsidRPr="00AF5DC2">
        <w:rPr>
          <w:szCs w:val="24"/>
          <w:lang w:val="en-US"/>
        </w:rPr>
        <w:lastRenderedPageBreak/>
        <w:t>verificare ESC/RSC pentru elementul constitutiv de interoperabilitate, în conformitate cu cerințele de la prezentul punct.</w:t>
      </w:r>
    </w:p>
    <w:p w:rsidR="00E91DB1" w:rsidRPr="00AF5DC2" w:rsidRDefault="00E91DB1" w:rsidP="00386333">
      <w:pPr>
        <w:spacing w:after="0"/>
        <w:ind w:firstLine="708"/>
        <w:jc w:val="both"/>
        <w:rPr>
          <w:szCs w:val="24"/>
          <w:lang w:val="en-US"/>
        </w:rPr>
      </w:pPr>
      <w:r w:rsidRPr="00AF5DC2">
        <w:rPr>
          <w:szCs w:val="24"/>
          <w:lang w:val="en-US"/>
        </w:rPr>
        <w:t xml:space="preserve">În conformitate </w:t>
      </w:r>
      <w:r w:rsidR="00386333" w:rsidRPr="00AF5DC2">
        <w:rPr>
          <w:szCs w:val="24"/>
          <w:lang w:val="en-US"/>
        </w:rPr>
        <w:t>Regulamentul de interoperabilitate a sistemului feroviar, aprobat prin Hotărârea Guvernului nr. 725/2024</w:t>
      </w:r>
      <w:r w:rsidRPr="00AF5DC2">
        <w:rPr>
          <w:szCs w:val="24"/>
          <w:lang w:val="en-US"/>
        </w:rPr>
        <w:t>, organismul notificat care efectuează aceast</w:t>
      </w:r>
      <w:r w:rsidR="00386333" w:rsidRPr="00AF5DC2">
        <w:rPr>
          <w:szCs w:val="24"/>
          <w:lang w:val="en-US"/>
        </w:rPr>
        <w:t xml:space="preserve">ă evaluare poate fi diferit de </w:t>
      </w:r>
      <w:r w:rsidRPr="00AF5DC2">
        <w:rPr>
          <w:szCs w:val="24"/>
          <w:lang w:val="en-US"/>
        </w:rPr>
        <w:t>organismul notificat care efectuează procedura CE de evaluare a conformității sau a adecvării pentru elementul constitutiv de interoperabilitate.</w:t>
      </w:r>
    </w:p>
    <w:p w:rsidR="00E91DB1" w:rsidRPr="00AF5DC2" w:rsidRDefault="00E91DB1" w:rsidP="00F52D4C">
      <w:pPr>
        <w:spacing w:after="0"/>
        <w:ind w:firstLine="708"/>
        <w:jc w:val="both"/>
        <w:rPr>
          <w:szCs w:val="24"/>
          <w:lang w:val="en-US"/>
        </w:rPr>
      </w:pPr>
    </w:p>
    <w:p w:rsidR="00021DAB" w:rsidRDefault="00021DAB" w:rsidP="007C0348">
      <w:pPr>
        <w:spacing w:after="0"/>
        <w:ind w:firstLine="708"/>
        <w:jc w:val="right"/>
        <w:rPr>
          <w:b/>
          <w:szCs w:val="24"/>
          <w:lang w:val="en-US"/>
        </w:rPr>
      </w:pPr>
    </w:p>
    <w:p w:rsidR="00021DAB" w:rsidRDefault="00021DAB" w:rsidP="007C0348">
      <w:pPr>
        <w:spacing w:after="0"/>
        <w:ind w:firstLine="708"/>
        <w:jc w:val="right"/>
        <w:rPr>
          <w:b/>
          <w:szCs w:val="24"/>
          <w:lang w:val="en-US"/>
        </w:rPr>
      </w:pPr>
    </w:p>
    <w:p w:rsidR="00021DAB" w:rsidRDefault="00021DAB" w:rsidP="007C0348">
      <w:pPr>
        <w:spacing w:after="0"/>
        <w:ind w:firstLine="708"/>
        <w:jc w:val="right"/>
        <w:rPr>
          <w:b/>
          <w:szCs w:val="24"/>
          <w:lang w:val="en-US"/>
        </w:rPr>
      </w:pPr>
    </w:p>
    <w:p w:rsidR="00E91DB1" w:rsidRPr="00AF5DC2" w:rsidRDefault="00E91DB1" w:rsidP="007C0348">
      <w:pPr>
        <w:spacing w:after="0"/>
        <w:ind w:firstLine="708"/>
        <w:jc w:val="right"/>
        <w:rPr>
          <w:b/>
          <w:szCs w:val="24"/>
          <w:lang w:val="en-US"/>
        </w:rPr>
      </w:pPr>
      <w:r w:rsidRPr="00AF5DC2">
        <w:rPr>
          <w:b/>
          <w:szCs w:val="24"/>
          <w:lang w:val="en-US"/>
        </w:rPr>
        <w:t>Tabelul 6.1.2.</w:t>
      </w:r>
    </w:p>
    <w:p w:rsidR="00E91DB1" w:rsidRPr="00AF5DC2" w:rsidRDefault="00E91DB1" w:rsidP="007C0348">
      <w:pPr>
        <w:spacing w:after="0"/>
        <w:ind w:firstLine="708"/>
        <w:jc w:val="center"/>
        <w:rPr>
          <w:b/>
          <w:szCs w:val="24"/>
          <w:lang w:val="en-US"/>
        </w:rPr>
      </w:pPr>
      <w:r w:rsidRPr="00AF5DC2">
        <w:rPr>
          <w:b/>
          <w:szCs w:val="24"/>
          <w:lang w:val="en-US"/>
        </w:rPr>
        <w:t>Evaluarea de către organismul notificat a verificării compatibilității ETCS sau a sistemului radio în ceea ce priveșteelementele constitutive de interoperabilitate</w:t>
      </w:r>
    </w:p>
    <w:p w:rsidR="007C0348" w:rsidRDefault="007C0348" w:rsidP="00D34FBA">
      <w:pPr>
        <w:spacing w:after="0"/>
        <w:jc w:val="both"/>
        <w:rPr>
          <w:sz w:val="24"/>
          <w:szCs w:val="24"/>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675"/>
        <w:gridCol w:w="2466"/>
        <w:gridCol w:w="3240"/>
        <w:gridCol w:w="2832"/>
      </w:tblGrid>
      <w:tr w:rsidR="007C0348" w:rsidTr="0048531F">
        <w:trPr>
          <w:trHeight w:hRule="exact" w:val="399"/>
        </w:trPr>
        <w:tc>
          <w:tcPr>
            <w:tcW w:w="675" w:type="dxa"/>
            <w:tcBorders>
              <w:top w:val="single" w:sz="5" w:space="0" w:color="000000"/>
              <w:left w:val="single" w:sz="4" w:space="0" w:color="auto"/>
              <w:bottom w:val="single" w:sz="5" w:space="0" w:color="000000"/>
              <w:right w:val="single" w:sz="5" w:space="0" w:color="000000"/>
            </w:tcBorders>
          </w:tcPr>
          <w:p w:rsidR="007C0348" w:rsidRDefault="007C0348" w:rsidP="0048531F">
            <w:pPr>
              <w:autoSpaceDE w:val="0"/>
              <w:autoSpaceDN w:val="0"/>
              <w:adjustRightInd w:val="0"/>
              <w:spacing w:before="70" w:after="0"/>
              <w:ind w:right="-20"/>
              <w:rPr>
                <w:rFonts w:cs="Times New Roman"/>
                <w:sz w:val="24"/>
                <w:szCs w:val="24"/>
                <w:lang w:val="en-US"/>
              </w:rPr>
            </w:pPr>
            <w:r>
              <w:rPr>
                <w:rFonts w:cs="Times New Roman"/>
                <w:b/>
                <w:bCs/>
                <w:sz w:val="17"/>
                <w:szCs w:val="17"/>
                <w:lang w:val="en-US"/>
              </w:rPr>
              <w:t>N</w:t>
            </w:r>
            <w:r>
              <w:rPr>
                <w:rFonts w:cs="Times New Roman"/>
                <w:b/>
                <w:bCs/>
                <w:spacing w:val="-6"/>
                <w:sz w:val="17"/>
                <w:szCs w:val="17"/>
                <w:lang w:val="en-US"/>
              </w:rPr>
              <w:t>r</w:t>
            </w:r>
            <w:r>
              <w:rPr>
                <w:rFonts w:cs="Times New Roman"/>
                <w:b/>
                <w:bCs/>
                <w:sz w:val="17"/>
                <w:szCs w:val="17"/>
                <w:lang w:val="en-US"/>
              </w:rPr>
              <w:t>.</w:t>
            </w:r>
            <w:r>
              <w:rPr>
                <w:rFonts w:cs="Times New Roman"/>
                <w:b/>
                <w:bCs/>
                <w:spacing w:val="-3"/>
                <w:sz w:val="17"/>
                <w:szCs w:val="17"/>
                <w:lang w:val="en-US"/>
              </w:rPr>
              <w:t xml:space="preserve"> </w:t>
            </w:r>
            <w:r>
              <w:rPr>
                <w:rFonts w:cs="Times New Roman"/>
                <w:b/>
                <w:bCs/>
                <w:sz w:val="17"/>
                <w:szCs w:val="17"/>
                <w:lang w:val="en-US"/>
              </w:rPr>
              <w:t>c</w:t>
            </w:r>
            <w:r>
              <w:rPr>
                <w:rFonts w:cs="Times New Roman"/>
                <w:b/>
                <w:bCs/>
                <w:spacing w:val="5"/>
                <w:sz w:val="17"/>
                <w:szCs w:val="17"/>
                <w:lang w:val="en-US"/>
              </w:rPr>
              <w:t>r</w:t>
            </w:r>
            <w:r>
              <w:rPr>
                <w:rFonts w:cs="Times New Roman"/>
                <w:b/>
                <w:bCs/>
                <w:sz w:val="17"/>
                <w:szCs w:val="17"/>
                <w:lang w:val="en-US"/>
              </w:rPr>
              <w:t>t.</w:t>
            </w:r>
          </w:p>
        </w:tc>
        <w:tc>
          <w:tcPr>
            <w:tcW w:w="2466" w:type="dxa"/>
            <w:tcBorders>
              <w:top w:val="single" w:sz="5" w:space="0" w:color="000000"/>
              <w:left w:val="single" w:sz="5" w:space="0" w:color="000000"/>
              <w:bottom w:val="single" w:sz="5" w:space="0" w:color="000000"/>
              <w:right w:val="single" w:sz="5" w:space="0" w:color="000000"/>
            </w:tcBorders>
          </w:tcPr>
          <w:p w:rsidR="007C0348" w:rsidRDefault="007C0348" w:rsidP="0048531F">
            <w:pPr>
              <w:autoSpaceDE w:val="0"/>
              <w:autoSpaceDN w:val="0"/>
              <w:adjustRightInd w:val="0"/>
              <w:spacing w:before="70" w:after="0"/>
              <w:ind w:left="106" w:right="-20"/>
              <w:rPr>
                <w:rFonts w:cs="Times New Roman"/>
                <w:sz w:val="24"/>
                <w:szCs w:val="24"/>
                <w:lang w:val="en-US"/>
              </w:rPr>
            </w:pPr>
            <w:r>
              <w:rPr>
                <w:rFonts w:cs="Times New Roman"/>
                <w:b/>
                <w:bCs/>
                <w:w w:val="101"/>
                <w:sz w:val="17"/>
                <w:szCs w:val="17"/>
                <w:lang w:val="en-US"/>
              </w:rPr>
              <w:t>Aspect</w:t>
            </w:r>
          </w:p>
        </w:tc>
        <w:tc>
          <w:tcPr>
            <w:tcW w:w="3240" w:type="dxa"/>
            <w:tcBorders>
              <w:top w:val="single" w:sz="5" w:space="0" w:color="000000"/>
              <w:left w:val="single" w:sz="5" w:space="0" w:color="000000"/>
              <w:bottom w:val="single" w:sz="5" w:space="0" w:color="000000"/>
              <w:right w:val="single" w:sz="5" w:space="0" w:color="000000"/>
            </w:tcBorders>
          </w:tcPr>
          <w:p w:rsidR="007C0348" w:rsidRDefault="007C0348" w:rsidP="0048531F">
            <w:pPr>
              <w:autoSpaceDE w:val="0"/>
              <w:autoSpaceDN w:val="0"/>
              <w:adjustRightInd w:val="0"/>
              <w:spacing w:before="70" w:after="0"/>
              <w:ind w:left="106" w:right="-20"/>
              <w:rPr>
                <w:rFonts w:cs="Times New Roman"/>
                <w:sz w:val="24"/>
                <w:szCs w:val="24"/>
                <w:lang w:val="en-US"/>
              </w:rPr>
            </w:pPr>
            <w:r>
              <w:rPr>
                <w:rFonts w:cs="Times New Roman"/>
                <w:b/>
                <w:bCs/>
                <w:sz w:val="17"/>
                <w:szCs w:val="17"/>
                <w:lang w:val="en-US"/>
              </w:rPr>
              <w:t>Ce</w:t>
            </w:r>
            <w:r>
              <w:rPr>
                <w:rFonts w:cs="Times New Roman"/>
                <w:b/>
                <w:bCs/>
                <w:spacing w:val="4"/>
                <w:sz w:val="17"/>
                <w:szCs w:val="17"/>
                <w:lang w:val="en-US"/>
              </w:rPr>
              <w:t xml:space="preserve"> </w:t>
            </w:r>
            <w:r>
              <w:rPr>
                <w:rFonts w:cs="Times New Roman"/>
                <w:b/>
                <w:bCs/>
                <w:sz w:val="17"/>
                <w:szCs w:val="17"/>
                <w:lang w:val="en-US"/>
              </w:rPr>
              <w:t>trebuie</w:t>
            </w:r>
            <w:r>
              <w:rPr>
                <w:rFonts w:cs="Times New Roman"/>
                <w:b/>
                <w:bCs/>
                <w:spacing w:val="9"/>
                <w:sz w:val="17"/>
                <w:szCs w:val="17"/>
                <w:lang w:val="en-US"/>
              </w:rPr>
              <w:t xml:space="preserve"> </w:t>
            </w:r>
            <w:r>
              <w:rPr>
                <w:rFonts w:cs="Times New Roman"/>
                <w:b/>
                <w:bCs/>
                <w:sz w:val="17"/>
                <w:szCs w:val="17"/>
                <w:lang w:val="en-US"/>
              </w:rPr>
              <w:t>evaluat</w:t>
            </w:r>
          </w:p>
        </w:tc>
        <w:tc>
          <w:tcPr>
            <w:tcW w:w="2832" w:type="dxa"/>
            <w:tcBorders>
              <w:top w:val="single" w:sz="5" w:space="0" w:color="000000"/>
              <w:left w:val="single" w:sz="5" w:space="0" w:color="000000"/>
              <w:bottom w:val="single" w:sz="5" w:space="0" w:color="000000"/>
              <w:right w:val="single" w:sz="4" w:space="0" w:color="auto"/>
            </w:tcBorders>
          </w:tcPr>
          <w:p w:rsidR="007C0348" w:rsidRDefault="007C0348" w:rsidP="0048531F">
            <w:pPr>
              <w:autoSpaceDE w:val="0"/>
              <w:autoSpaceDN w:val="0"/>
              <w:adjustRightInd w:val="0"/>
              <w:spacing w:before="70" w:after="0"/>
              <w:ind w:left="106" w:right="-20"/>
              <w:rPr>
                <w:rFonts w:cs="Times New Roman"/>
                <w:sz w:val="24"/>
                <w:szCs w:val="24"/>
                <w:lang w:val="en-US"/>
              </w:rPr>
            </w:pPr>
            <w:r>
              <w:rPr>
                <w:rFonts w:cs="Times New Roman"/>
                <w:b/>
                <w:bCs/>
                <w:sz w:val="17"/>
                <w:szCs w:val="17"/>
                <w:lang w:val="en-US"/>
              </w:rPr>
              <w:t>D</w:t>
            </w:r>
            <w:r>
              <w:rPr>
                <w:rFonts w:cs="Times New Roman"/>
                <w:b/>
                <w:bCs/>
                <w:spacing w:val="-4"/>
                <w:sz w:val="17"/>
                <w:szCs w:val="17"/>
                <w:lang w:val="en-US"/>
              </w:rPr>
              <w:t>ov</w:t>
            </w:r>
            <w:r>
              <w:rPr>
                <w:rFonts w:cs="Times New Roman"/>
                <w:b/>
                <w:bCs/>
                <w:sz w:val="17"/>
                <w:szCs w:val="17"/>
                <w:lang w:val="en-US"/>
              </w:rPr>
              <w:t xml:space="preserve">ezi </w:t>
            </w:r>
            <w:r>
              <w:rPr>
                <w:rFonts w:cs="Times New Roman"/>
                <w:b/>
                <w:bCs/>
                <w:spacing w:val="7"/>
                <w:sz w:val="17"/>
                <w:szCs w:val="17"/>
                <w:lang w:val="en-US"/>
              </w:rPr>
              <w:t xml:space="preserve"> </w:t>
            </w:r>
            <w:r>
              <w:rPr>
                <w:rFonts w:cs="Times New Roman"/>
                <w:b/>
                <w:bCs/>
                <w:sz w:val="17"/>
                <w:szCs w:val="17"/>
                <w:lang w:val="en-US"/>
              </w:rPr>
              <w:t>justi</w:t>
            </w:r>
            <w:r>
              <w:rPr>
                <w:rFonts w:cs="Times New Roman"/>
                <w:b/>
                <w:bCs/>
                <w:spacing w:val="9"/>
                <w:sz w:val="17"/>
                <w:szCs w:val="17"/>
                <w:lang w:val="en-US"/>
              </w:rPr>
              <w:t>f</w:t>
            </w:r>
            <w:r>
              <w:rPr>
                <w:rFonts w:cs="Times New Roman"/>
                <w:b/>
                <w:bCs/>
                <w:sz w:val="17"/>
                <w:szCs w:val="17"/>
                <w:lang w:val="en-US"/>
              </w:rPr>
              <w:t>icati</w:t>
            </w:r>
            <w:r>
              <w:rPr>
                <w:rFonts w:cs="Times New Roman"/>
                <w:b/>
                <w:bCs/>
                <w:spacing w:val="-5"/>
                <w:sz w:val="17"/>
                <w:szCs w:val="17"/>
                <w:lang w:val="en-US"/>
              </w:rPr>
              <w:t>v</w:t>
            </w:r>
            <w:r>
              <w:rPr>
                <w:rFonts w:cs="Times New Roman"/>
                <w:b/>
                <w:bCs/>
                <w:sz w:val="17"/>
                <w:szCs w:val="17"/>
                <w:lang w:val="en-US"/>
              </w:rPr>
              <w:t>e</w:t>
            </w:r>
          </w:p>
        </w:tc>
      </w:tr>
      <w:tr w:rsidR="007C0348" w:rsidRPr="00DA278B" w:rsidTr="0048531F">
        <w:trPr>
          <w:trHeight w:hRule="exact" w:val="2478"/>
        </w:trPr>
        <w:tc>
          <w:tcPr>
            <w:tcW w:w="675" w:type="dxa"/>
            <w:tcBorders>
              <w:top w:val="single" w:sz="5" w:space="0" w:color="000000"/>
              <w:left w:val="single" w:sz="4" w:space="0" w:color="auto"/>
              <w:bottom w:val="single" w:sz="5" w:space="0" w:color="000000"/>
              <w:right w:val="single" w:sz="5" w:space="0" w:color="000000"/>
            </w:tcBorders>
          </w:tcPr>
          <w:p w:rsidR="007C0348" w:rsidRDefault="007C0348" w:rsidP="0048531F">
            <w:pPr>
              <w:autoSpaceDE w:val="0"/>
              <w:autoSpaceDN w:val="0"/>
              <w:adjustRightInd w:val="0"/>
              <w:spacing w:before="6" w:after="0" w:line="120" w:lineRule="exact"/>
              <w:rPr>
                <w:rFonts w:cs="Times New Roman"/>
                <w:sz w:val="12"/>
                <w:szCs w:val="12"/>
                <w:lang w:val="en-US"/>
              </w:rPr>
            </w:pPr>
          </w:p>
          <w:p w:rsidR="007C0348" w:rsidRDefault="007C0348" w:rsidP="0048531F">
            <w:pPr>
              <w:autoSpaceDE w:val="0"/>
              <w:autoSpaceDN w:val="0"/>
              <w:adjustRightInd w:val="0"/>
              <w:spacing w:after="0"/>
              <w:ind w:right="-20"/>
              <w:jc w:val="center"/>
              <w:rPr>
                <w:rFonts w:cs="Times New Roman"/>
                <w:sz w:val="24"/>
                <w:szCs w:val="24"/>
                <w:lang w:val="en-US"/>
              </w:rPr>
            </w:pPr>
            <w:r>
              <w:rPr>
                <w:rFonts w:cs="Times New Roman"/>
                <w:w w:val="106"/>
                <w:sz w:val="17"/>
                <w:szCs w:val="17"/>
                <w:lang w:val="en-US"/>
              </w:rPr>
              <w:t>1</w:t>
            </w:r>
          </w:p>
        </w:tc>
        <w:tc>
          <w:tcPr>
            <w:tcW w:w="2466"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6"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6"/>
                <w:sz w:val="20"/>
                <w:szCs w:val="20"/>
                <w:lang w:val="en-US"/>
              </w:rPr>
              <w:t>Disponibilitatea</w:t>
            </w:r>
            <w:r w:rsidRPr="00CD7DD1">
              <w:rPr>
                <w:rFonts w:cs="Times New Roman"/>
                <w:spacing w:val="14"/>
                <w:w w:val="96"/>
                <w:sz w:val="20"/>
                <w:szCs w:val="20"/>
                <w:lang w:val="en-US"/>
              </w:rPr>
              <w:t xml:space="preserve"> </w:t>
            </w:r>
            <w:r w:rsidRPr="00CD7DD1">
              <w:rPr>
                <w:rFonts w:cs="Times New Roman"/>
                <w:sz w:val="20"/>
                <w:szCs w:val="20"/>
                <w:lang w:val="en-US"/>
              </w:rPr>
              <w:t>rezultatelor</w:t>
            </w:r>
          </w:p>
        </w:tc>
        <w:tc>
          <w:tcPr>
            <w:tcW w:w="3240"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9"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line="235" w:lineRule="auto"/>
              <w:ind w:left="106" w:right="55"/>
              <w:jc w:val="both"/>
              <w:rPr>
                <w:rFonts w:cs="Times New Roman"/>
                <w:sz w:val="20"/>
                <w:szCs w:val="20"/>
                <w:lang w:val="en-US"/>
              </w:rPr>
            </w:pPr>
            <w:r w:rsidRPr="00CD7DD1">
              <w:rPr>
                <w:rFonts w:cs="Times New Roman"/>
                <w:sz w:val="20"/>
                <w:szCs w:val="20"/>
                <w:lang w:val="en-US"/>
              </w:rPr>
              <w:t>Se</w:t>
            </w:r>
            <w:r w:rsidRPr="00CD7DD1">
              <w:rPr>
                <w:rFonts w:cs="Times New Roman"/>
                <w:spacing w:val="34"/>
                <w:sz w:val="20"/>
                <w:szCs w:val="20"/>
                <w:lang w:val="en-US"/>
              </w:rPr>
              <w:t xml:space="preserve"> </w:t>
            </w:r>
            <w:r w:rsidRPr="00CD7DD1">
              <w:rPr>
                <w:rFonts w:cs="Times New Roman"/>
                <w:sz w:val="20"/>
                <w:szCs w:val="20"/>
                <w:lang w:val="en-US"/>
              </w:rPr>
              <w:t>evaluează</w:t>
            </w:r>
            <w:r w:rsidRPr="00CD7DD1">
              <w:rPr>
                <w:rFonts w:cs="Times New Roman"/>
                <w:spacing w:val="22"/>
                <w:sz w:val="20"/>
                <w:szCs w:val="20"/>
                <w:lang w:val="en-US"/>
              </w:rPr>
              <w:t xml:space="preserve"> </w:t>
            </w:r>
            <w:r w:rsidRPr="00CD7DD1">
              <w:rPr>
                <w:rFonts w:cs="Times New Roman"/>
                <w:sz w:val="20"/>
                <w:szCs w:val="20"/>
                <w:lang w:val="en-US"/>
              </w:rPr>
              <w:t>dacă</w:t>
            </w:r>
            <w:r w:rsidRPr="00CD7DD1">
              <w:rPr>
                <w:rFonts w:cs="Times New Roman"/>
                <w:spacing w:val="42"/>
                <w:sz w:val="20"/>
                <w:szCs w:val="20"/>
                <w:lang w:val="en-US"/>
              </w:rPr>
              <w:t xml:space="preserve"> </w:t>
            </w:r>
            <w:r w:rsidRPr="00CD7DD1">
              <w:rPr>
                <w:rFonts w:cs="Times New Roman"/>
                <w:sz w:val="20"/>
                <w:szCs w:val="20"/>
                <w:lang w:val="en-US"/>
              </w:rPr>
              <w:t>rapo</w:t>
            </w:r>
            <w:r w:rsidRPr="00CD7DD1">
              <w:rPr>
                <w:rFonts w:cs="Times New Roman"/>
                <w:spacing w:val="5"/>
                <w:sz w:val="20"/>
                <w:szCs w:val="20"/>
                <w:lang w:val="en-US"/>
              </w:rPr>
              <w:t>r</w:t>
            </w:r>
            <w:r w:rsidRPr="00CD7DD1">
              <w:rPr>
                <w:rFonts w:cs="Times New Roman"/>
                <w:sz w:val="20"/>
                <w:szCs w:val="20"/>
                <w:lang w:val="en-US"/>
              </w:rPr>
              <w:t xml:space="preserve">tul </w:t>
            </w:r>
            <w:r w:rsidRPr="00CD7DD1">
              <w:rPr>
                <w:rFonts w:cs="Times New Roman"/>
                <w:spacing w:val="14"/>
                <w:sz w:val="20"/>
                <w:szCs w:val="20"/>
                <w:lang w:val="en-US"/>
              </w:rPr>
              <w:t xml:space="preserve"> </w:t>
            </w:r>
            <w:r w:rsidRPr="00CD7DD1">
              <w:rPr>
                <w:rFonts w:cs="Times New Roman"/>
                <w:sz w:val="20"/>
                <w:szCs w:val="20"/>
                <w:lang w:val="en-US"/>
              </w:rPr>
              <w:t xml:space="preserve">de </w:t>
            </w:r>
            <w:r w:rsidRPr="00CD7DD1">
              <w:rPr>
                <w:rFonts w:cs="Times New Roman"/>
                <w:spacing w:val="6"/>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 xml:space="preserve">ificare </w:t>
            </w:r>
            <w:r w:rsidRPr="00CD7DD1">
              <w:rPr>
                <w:rFonts w:cs="Times New Roman"/>
                <w:sz w:val="20"/>
                <w:szCs w:val="20"/>
                <w:lang w:val="en-US"/>
              </w:rPr>
              <w:t>face</w:t>
            </w:r>
            <w:r w:rsidRPr="00CD7DD1">
              <w:rPr>
                <w:rFonts w:cs="Times New Roman"/>
                <w:spacing w:val="5"/>
                <w:sz w:val="20"/>
                <w:szCs w:val="20"/>
                <w:lang w:val="en-US"/>
              </w:rPr>
              <w:t xml:space="preserve"> </w:t>
            </w:r>
            <w:r w:rsidRPr="00CD7DD1">
              <w:rPr>
                <w:rFonts w:cs="Times New Roman"/>
                <w:sz w:val="20"/>
                <w:szCs w:val="20"/>
                <w:lang w:val="en-US"/>
              </w:rPr>
              <w:t>t</w:t>
            </w:r>
            <w:r w:rsidRPr="00CD7DD1">
              <w:rPr>
                <w:rFonts w:cs="Times New Roman"/>
                <w:spacing w:val="4"/>
                <w:sz w:val="20"/>
                <w:szCs w:val="20"/>
                <w:lang w:val="en-US"/>
              </w:rPr>
              <w:t>r</w:t>
            </w:r>
            <w:r w:rsidRPr="00CD7DD1">
              <w:rPr>
                <w:rFonts w:cs="Times New Roman"/>
                <w:sz w:val="20"/>
                <w:szCs w:val="20"/>
                <w:lang w:val="en-US"/>
              </w:rPr>
              <w:t>imite</w:t>
            </w:r>
            <w:r w:rsidRPr="00CD7DD1">
              <w:rPr>
                <w:rFonts w:cs="Times New Roman"/>
                <w:spacing w:val="-2"/>
                <w:sz w:val="20"/>
                <w:szCs w:val="20"/>
                <w:lang w:val="en-US"/>
              </w:rPr>
              <w:t>r</w:t>
            </w:r>
            <w:r w:rsidRPr="00CD7DD1">
              <w:rPr>
                <w:rFonts w:cs="Times New Roman"/>
                <w:sz w:val="20"/>
                <w:szCs w:val="20"/>
                <w:lang w:val="en-US"/>
              </w:rPr>
              <w:t>e</w:t>
            </w:r>
            <w:r w:rsidRPr="00CD7DD1">
              <w:rPr>
                <w:rFonts w:cs="Times New Roman"/>
                <w:spacing w:val="17"/>
                <w:sz w:val="20"/>
                <w:szCs w:val="20"/>
                <w:lang w:val="en-US"/>
              </w:rPr>
              <w:t xml:space="preserve"> </w:t>
            </w:r>
            <w:r w:rsidRPr="00CD7DD1">
              <w:rPr>
                <w:rFonts w:cs="Times New Roman"/>
                <w:sz w:val="20"/>
                <w:szCs w:val="20"/>
                <w:lang w:val="en-US"/>
              </w:rPr>
              <w:t>la</w:t>
            </w:r>
            <w:r w:rsidRPr="00CD7DD1">
              <w:rPr>
                <w:rFonts w:cs="Times New Roman"/>
                <w:spacing w:val="19"/>
                <w:sz w:val="20"/>
                <w:szCs w:val="20"/>
                <w:lang w:val="en-US"/>
              </w:rPr>
              <w:t xml:space="preserve"> </w:t>
            </w:r>
            <w:r w:rsidRPr="00CD7DD1">
              <w:rPr>
                <w:rFonts w:cs="Times New Roman"/>
                <w:sz w:val="20"/>
                <w:szCs w:val="20"/>
                <w:lang w:val="en-US"/>
              </w:rPr>
              <w:t>ve</w:t>
            </w:r>
            <w:r w:rsidRPr="00CD7DD1">
              <w:rPr>
                <w:rFonts w:cs="Times New Roman"/>
                <w:spacing w:val="4"/>
                <w:sz w:val="20"/>
                <w:szCs w:val="20"/>
                <w:lang w:val="en-US"/>
              </w:rPr>
              <w:t>r</w:t>
            </w:r>
            <w:r w:rsidRPr="00CD7DD1">
              <w:rPr>
                <w:rFonts w:cs="Times New Roman"/>
                <w:sz w:val="20"/>
                <w:szCs w:val="20"/>
                <w:lang w:val="en-US"/>
              </w:rPr>
              <w:t>ifică</w:t>
            </w:r>
            <w:r w:rsidRPr="00CD7DD1">
              <w:rPr>
                <w:rFonts w:cs="Times New Roman"/>
                <w:spacing w:val="5"/>
                <w:sz w:val="20"/>
                <w:szCs w:val="20"/>
                <w:lang w:val="en-US"/>
              </w:rPr>
              <w:t>r</w:t>
            </w:r>
            <w:r w:rsidRPr="00CD7DD1">
              <w:rPr>
                <w:rFonts w:cs="Times New Roman"/>
                <w:sz w:val="20"/>
                <w:szCs w:val="20"/>
                <w:lang w:val="en-US"/>
              </w:rPr>
              <w:t>i</w:t>
            </w:r>
            <w:r w:rsidRPr="00CD7DD1">
              <w:rPr>
                <w:rFonts w:cs="Times New Roman"/>
                <w:spacing w:val="-15"/>
                <w:sz w:val="20"/>
                <w:szCs w:val="20"/>
                <w:lang w:val="en-US"/>
              </w:rPr>
              <w:t xml:space="preserve"> </w:t>
            </w:r>
            <w:r w:rsidRPr="00CD7DD1">
              <w:rPr>
                <w:rFonts w:cs="Times New Roman"/>
                <w:sz w:val="20"/>
                <w:szCs w:val="20"/>
                <w:lang w:val="en-US"/>
              </w:rPr>
              <w:t>în</w:t>
            </w:r>
            <w:r w:rsidRPr="00CD7DD1">
              <w:rPr>
                <w:rFonts w:cs="Times New Roman"/>
                <w:spacing w:val="27"/>
                <w:sz w:val="20"/>
                <w:szCs w:val="20"/>
                <w:lang w:val="en-US"/>
              </w:rPr>
              <w:t xml:space="preserve"> </w:t>
            </w:r>
            <w:r w:rsidRPr="00CD7DD1">
              <w:rPr>
                <w:rFonts w:cs="Times New Roman"/>
                <w:sz w:val="20"/>
                <w:szCs w:val="20"/>
                <w:lang w:val="en-US"/>
              </w:rPr>
              <w:t>con</w:t>
            </w:r>
            <w:r w:rsidRPr="00CD7DD1">
              <w:rPr>
                <w:rFonts w:cs="Times New Roman"/>
                <w:spacing w:val="-4"/>
                <w:sz w:val="20"/>
                <w:szCs w:val="20"/>
                <w:lang w:val="en-US"/>
              </w:rPr>
              <w:t>f</w:t>
            </w:r>
            <w:r w:rsidRPr="00CD7DD1">
              <w:rPr>
                <w:rFonts w:cs="Times New Roman"/>
                <w:sz w:val="20"/>
                <w:szCs w:val="20"/>
                <w:lang w:val="en-US"/>
              </w:rPr>
              <w:t>o</w:t>
            </w:r>
            <w:r w:rsidRPr="00CD7DD1">
              <w:rPr>
                <w:rFonts w:cs="Times New Roman"/>
                <w:spacing w:val="4"/>
                <w:sz w:val="20"/>
                <w:szCs w:val="20"/>
                <w:lang w:val="en-US"/>
              </w:rPr>
              <w:t>r</w:t>
            </w:r>
            <w:r w:rsidRPr="00CD7DD1">
              <w:rPr>
                <w:rFonts w:cs="Times New Roman"/>
                <w:sz w:val="20"/>
                <w:szCs w:val="20"/>
                <w:lang w:val="en-US"/>
              </w:rPr>
              <w:t>mitate</w:t>
            </w:r>
            <w:r w:rsidRPr="00CD7DD1">
              <w:rPr>
                <w:rFonts w:cs="Times New Roman"/>
                <w:spacing w:val="-13"/>
                <w:sz w:val="20"/>
                <w:szCs w:val="20"/>
                <w:lang w:val="en-US"/>
              </w:rPr>
              <w:t xml:space="preserve"> </w:t>
            </w:r>
            <w:r w:rsidRPr="00CD7DD1">
              <w:rPr>
                <w:rFonts w:cs="Times New Roman"/>
                <w:sz w:val="20"/>
                <w:szCs w:val="20"/>
                <w:lang w:val="en-US"/>
              </w:rPr>
              <w:t xml:space="preserve">cu  </w:t>
            </w:r>
            <w:r w:rsidRPr="00CD7DD1">
              <w:rPr>
                <w:rFonts w:cs="Times New Roman"/>
                <w:spacing w:val="5"/>
                <w:sz w:val="20"/>
                <w:szCs w:val="20"/>
                <w:lang w:val="en-US"/>
              </w:rPr>
              <w:t xml:space="preserve"> </w:t>
            </w:r>
            <w:r w:rsidRPr="00CD7DD1">
              <w:rPr>
                <w:rFonts w:cs="Times New Roman"/>
                <w:sz w:val="20"/>
                <w:szCs w:val="20"/>
                <w:lang w:val="en-US"/>
              </w:rPr>
              <w:t xml:space="preserve">definiția </w:t>
            </w:r>
            <w:r w:rsidRPr="00CD7DD1">
              <w:rPr>
                <w:rFonts w:cs="Times New Roman"/>
                <w:spacing w:val="22"/>
                <w:sz w:val="20"/>
                <w:szCs w:val="20"/>
                <w:lang w:val="en-US"/>
              </w:rPr>
              <w:t xml:space="preserve"> </w:t>
            </w:r>
            <w:r w:rsidRPr="00CD7DD1">
              <w:rPr>
                <w:rFonts w:cs="Times New Roman"/>
                <w:sz w:val="20"/>
                <w:szCs w:val="20"/>
                <w:lang w:val="en-US"/>
              </w:rPr>
              <w:t>tipu</w:t>
            </w:r>
            <w:r w:rsidRPr="00CD7DD1">
              <w:rPr>
                <w:rFonts w:cs="Times New Roman"/>
                <w:spacing w:val="5"/>
                <w:sz w:val="20"/>
                <w:szCs w:val="20"/>
                <w:lang w:val="en-US"/>
              </w:rPr>
              <w:t>r</w:t>
            </w:r>
            <w:r w:rsidRPr="00CD7DD1">
              <w:rPr>
                <w:rFonts w:cs="Times New Roman"/>
                <w:sz w:val="20"/>
                <w:szCs w:val="20"/>
                <w:lang w:val="en-US"/>
              </w:rPr>
              <w:t xml:space="preserve">ilor  </w:t>
            </w:r>
            <w:r w:rsidRPr="00CD7DD1">
              <w:rPr>
                <w:rFonts w:cs="Times New Roman"/>
                <w:spacing w:val="2"/>
                <w:sz w:val="20"/>
                <w:szCs w:val="20"/>
                <w:lang w:val="en-US"/>
              </w:rPr>
              <w:t xml:space="preserve"> </w:t>
            </w:r>
            <w:r w:rsidRPr="00CD7DD1">
              <w:rPr>
                <w:rFonts w:cs="Times New Roman"/>
                <w:sz w:val="20"/>
                <w:szCs w:val="20"/>
                <w:lang w:val="en-US"/>
              </w:rPr>
              <w:t xml:space="preserve">de  </w:t>
            </w:r>
            <w:r w:rsidRPr="00CD7DD1">
              <w:rPr>
                <w:rFonts w:cs="Times New Roman"/>
                <w:spacing w:val="1"/>
                <w:sz w:val="20"/>
                <w:szCs w:val="20"/>
                <w:lang w:val="en-US"/>
              </w:rPr>
              <w:t xml:space="preserve"> </w:t>
            </w:r>
            <w:r w:rsidRPr="00CD7DD1">
              <w:rPr>
                <w:rFonts w:cs="Times New Roman"/>
                <w:sz w:val="20"/>
                <w:szCs w:val="20"/>
                <w:lang w:val="en-US"/>
              </w:rPr>
              <w:t>ESC/RSC</w:t>
            </w:r>
            <w:r w:rsidRPr="00CD7DD1">
              <w:rPr>
                <w:rFonts w:cs="Times New Roman"/>
                <w:spacing w:val="5"/>
                <w:sz w:val="20"/>
                <w:szCs w:val="20"/>
                <w:lang w:val="en-US"/>
              </w:rPr>
              <w:t xml:space="preserve"> </w:t>
            </w:r>
            <w:r w:rsidRPr="00CD7DD1">
              <w:rPr>
                <w:rFonts w:cs="Times New Roman"/>
                <w:sz w:val="20"/>
                <w:szCs w:val="20"/>
                <w:lang w:val="en-US"/>
              </w:rPr>
              <w:t>din</w:t>
            </w:r>
            <w:r w:rsidRPr="00CD7DD1">
              <w:rPr>
                <w:rFonts w:cs="Times New Roman"/>
                <w:spacing w:val="-3"/>
                <w:sz w:val="20"/>
                <w:szCs w:val="20"/>
                <w:lang w:val="en-US"/>
              </w:rPr>
              <w:t xml:space="preserve"> </w:t>
            </w:r>
            <w:r w:rsidRPr="00CD7DD1">
              <w:rPr>
                <w:rFonts w:cs="Times New Roman"/>
                <w:sz w:val="20"/>
                <w:szCs w:val="20"/>
                <w:lang w:val="en-US"/>
              </w:rPr>
              <w:t>documentul</w:t>
            </w:r>
            <w:r w:rsidRPr="00CD7DD1">
              <w:rPr>
                <w:rFonts w:cs="Times New Roman"/>
                <w:spacing w:val="14"/>
                <w:sz w:val="20"/>
                <w:szCs w:val="20"/>
                <w:lang w:val="en-US"/>
              </w:rPr>
              <w:t xml:space="preserve"> </w:t>
            </w:r>
            <w:r w:rsidRPr="00CD7DD1">
              <w:rPr>
                <w:rFonts w:cs="Times New Roman"/>
                <w:sz w:val="20"/>
                <w:szCs w:val="20"/>
                <w:lang w:val="en-US"/>
              </w:rPr>
              <w:t>tehnic</w:t>
            </w:r>
            <w:r w:rsidRPr="00CD7DD1">
              <w:rPr>
                <w:rFonts w:cs="Times New Roman"/>
                <w:spacing w:val="4"/>
                <w:sz w:val="20"/>
                <w:szCs w:val="20"/>
                <w:lang w:val="en-US"/>
              </w:rPr>
              <w:t xml:space="preserve"> </w:t>
            </w:r>
            <w:r w:rsidRPr="00CD7DD1">
              <w:rPr>
                <w:rFonts w:cs="Times New Roman"/>
                <w:sz w:val="20"/>
                <w:szCs w:val="20"/>
                <w:lang w:val="en-US"/>
              </w:rPr>
              <w:t>publicat</w:t>
            </w:r>
            <w:r w:rsidRPr="00CD7DD1">
              <w:rPr>
                <w:rFonts w:cs="Times New Roman"/>
                <w:spacing w:val="3"/>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w w:val="87"/>
                <w:sz w:val="20"/>
                <w:szCs w:val="20"/>
                <w:lang w:val="en-US"/>
              </w:rPr>
              <w:t>ERA.</w:t>
            </w:r>
          </w:p>
          <w:p w:rsidR="007C0348" w:rsidRPr="00CD7DD1" w:rsidRDefault="007C0348" w:rsidP="0048531F">
            <w:pPr>
              <w:autoSpaceDE w:val="0"/>
              <w:autoSpaceDN w:val="0"/>
              <w:adjustRightInd w:val="0"/>
              <w:spacing w:before="2" w:after="0" w:line="192" w:lineRule="exact"/>
              <w:ind w:left="106" w:right="56"/>
              <w:jc w:val="both"/>
              <w:rPr>
                <w:rFonts w:cs="Times New Roman"/>
                <w:sz w:val="20"/>
                <w:szCs w:val="20"/>
                <w:lang w:val="en-US"/>
              </w:rPr>
            </w:pPr>
            <w:r w:rsidRPr="00CD7DD1">
              <w:rPr>
                <w:rFonts w:cs="Times New Roman"/>
                <w:sz w:val="20"/>
                <w:szCs w:val="20"/>
                <w:lang w:val="en-US"/>
              </w:rPr>
              <w:t>Se</w:t>
            </w:r>
            <w:r w:rsidRPr="00CD7DD1">
              <w:rPr>
                <w:rFonts w:cs="Times New Roman"/>
                <w:spacing w:val="5"/>
                <w:sz w:val="20"/>
                <w:szCs w:val="20"/>
                <w:lang w:val="en-US"/>
              </w:rPr>
              <w:t xml:space="preserve"> </w:t>
            </w:r>
            <w:r w:rsidRPr="00CD7DD1">
              <w:rPr>
                <w:rFonts w:cs="Times New Roman"/>
                <w:sz w:val="20"/>
                <w:szCs w:val="20"/>
                <w:lang w:val="en-US"/>
              </w:rPr>
              <w:t>evaluează</w:t>
            </w:r>
            <w:r w:rsidRPr="00CD7DD1">
              <w:rPr>
                <w:rFonts w:cs="Times New Roman"/>
                <w:spacing w:val="-7"/>
                <w:sz w:val="20"/>
                <w:szCs w:val="20"/>
                <w:lang w:val="en-US"/>
              </w:rPr>
              <w:t xml:space="preserve"> </w:t>
            </w:r>
            <w:r w:rsidRPr="00CD7DD1">
              <w:rPr>
                <w:rFonts w:cs="Times New Roman"/>
                <w:sz w:val="20"/>
                <w:szCs w:val="20"/>
                <w:lang w:val="en-US"/>
              </w:rPr>
              <w:t>dacă</w:t>
            </w:r>
            <w:r w:rsidRPr="00CD7DD1">
              <w:rPr>
                <w:rFonts w:cs="Times New Roman"/>
                <w:spacing w:val="14"/>
                <w:sz w:val="20"/>
                <w:szCs w:val="20"/>
                <w:lang w:val="en-US"/>
              </w:rPr>
              <w:t xml:space="preserve"> </w:t>
            </w:r>
            <w:r w:rsidRPr="00CD7DD1">
              <w:rPr>
                <w:rFonts w:cs="Times New Roman"/>
                <w:sz w:val="20"/>
                <w:szCs w:val="20"/>
                <w:lang w:val="en-US"/>
              </w:rPr>
              <w:t>rapo</w:t>
            </w:r>
            <w:r w:rsidRPr="00CD7DD1">
              <w:rPr>
                <w:rFonts w:cs="Times New Roman"/>
                <w:spacing w:val="6"/>
                <w:sz w:val="20"/>
                <w:szCs w:val="20"/>
                <w:lang w:val="en-US"/>
              </w:rPr>
              <w:t>r</w:t>
            </w:r>
            <w:r w:rsidRPr="00CD7DD1">
              <w:rPr>
                <w:rFonts w:cs="Times New Roman"/>
                <w:sz w:val="20"/>
                <w:szCs w:val="20"/>
                <w:lang w:val="en-US"/>
              </w:rPr>
              <w:t>tul</w:t>
            </w:r>
            <w:r w:rsidRPr="00CD7DD1">
              <w:rPr>
                <w:rFonts w:cs="Times New Roman"/>
                <w:spacing w:val="27"/>
                <w:sz w:val="20"/>
                <w:szCs w:val="20"/>
                <w:lang w:val="en-US"/>
              </w:rPr>
              <w:t xml:space="preserve"> </w:t>
            </w:r>
            <w:r w:rsidRPr="00CD7DD1">
              <w:rPr>
                <w:rFonts w:cs="Times New Roman"/>
                <w:sz w:val="20"/>
                <w:szCs w:val="20"/>
                <w:lang w:val="en-US"/>
              </w:rPr>
              <w:t>de</w:t>
            </w:r>
            <w:r w:rsidRPr="00CD7DD1">
              <w:rPr>
                <w:rFonts w:cs="Times New Roman"/>
                <w:spacing w:val="20"/>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i</w:t>
            </w:r>
            <w:r w:rsidRPr="00CD7DD1">
              <w:rPr>
                <w:rFonts w:cs="Times New Roman"/>
                <w:spacing w:val="3"/>
                <w:w w:val="93"/>
                <w:sz w:val="20"/>
                <w:szCs w:val="20"/>
                <w:lang w:val="en-US"/>
              </w:rPr>
              <w:t>f</w:t>
            </w:r>
            <w:r w:rsidRPr="00CD7DD1">
              <w:rPr>
                <w:rFonts w:cs="Times New Roman"/>
                <w:w w:val="93"/>
                <w:sz w:val="20"/>
                <w:szCs w:val="20"/>
                <w:lang w:val="en-US"/>
              </w:rPr>
              <w:t>icare</w:t>
            </w:r>
            <w:r w:rsidRPr="00CD7DD1">
              <w:rPr>
                <w:rFonts w:cs="Times New Roman"/>
                <w:spacing w:val="31"/>
                <w:w w:val="93"/>
                <w:sz w:val="20"/>
                <w:szCs w:val="20"/>
                <w:lang w:val="en-US"/>
              </w:rPr>
              <w:t xml:space="preserve"> </w:t>
            </w:r>
            <w:r w:rsidRPr="00CD7DD1">
              <w:rPr>
                <w:rFonts w:cs="Times New Roman"/>
                <w:sz w:val="20"/>
                <w:szCs w:val="20"/>
                <w:lang w:val="en-US"/>
              </w:rPr>
              <w:t>a</w:t>
            </w:r>
            <w:r w:rsidRPr="00CD7DD1">
              <w:rPr>
                <w:rFonts w:cs="Times New Roman"/>
                <w:spacing w:val="-5"/>
                <w:sz w:val="20"/>
                <w:szCs w:val="20"/>
                <w:lang w:val="en-US"/>
              </w:rPr>
              <w:t xml:space="preserve"> </w:t>
            </w:r>
            <w:r w:rsidRPr="00CD7DD1">
              <w:rPr>
                <w:rFonts w:cs="Times New Roman"/>
                <w:sz w:val="20"/>
                <w:szCs w:val="20"/>
                <w:lang w:val="en-US"/>
              </w:rPr>
              <w:t xml:space="preserve">elementelor            </w:t>
            </w:r>
            <w:r w:rsidRPr="00CD7DD1">
              <w:rPr>
                <w:rFonts w:cs="Times New Roman"/>
                <w:spacing w:val="10"/>
                <w:sz w:val="20"/>
                <w:szCs w:val="20"/>
                <w:lang w:val="en-US"/>
              </w:rPr>
              <w:t xml:space="preserve"> </w:t>
            </w:r>
            <w:r w:rsidRPr="00CD7DD1">
              <w:rPr>
                <w:rFonts w:cs="Times New Roman"/>
                <w:sz w:val="20"/>
                <w:szCs w:val="20"/>
                <w:lang w:val="en-US"/>
              </w:rPr>
              <w:t xml:space="preserve">constitutive            </w:t>
            </w:r>
            <w:r w:rsidRPr="00CD7DD1">
              <w:rPr>
                <w:rFonts w:cs="Times New Roman"/>
                <w:spacing w:val="22"/>
                <w:sz w:val="20"/>
                <w:szCs w:val="20"/>
                <w:lang w:val="en-US"/>
              </w:rPr>
              <w:t xml:space="preserve"> </w:t>
            </w:r>
            <w:r>
              <w:rPr>
                <w:rFonts w:cs="Times New Roman"/>
                <w:sz w:val="20"/>
                <w:szCs w:val="20"/>
                <w:lang w:val="en-US"/>
              </w:rPr>
              <w:t xml:space="preserve">de </w:t>
            </w:r>
            <w:r w:rsidRPr="00CD7DD1">
              <w:rPr>
                <w:rFonts w:cs="Times New Roman"/>
                <w:sz w:val="20"/>
                <w:szCs w:val="20"/>
                <w:lang w:val="en-US"/>
              </w:rPr>
              <w:t>interoperab</w:t>
            </w:r>
            <w:r w:rsidRPr="00CD7DD1">
              <w:rPr>
                <w:rFonts w:cs="Times New Roman"/>
                <w:spacing w:val="-2"/>
                <w:sz w:val="20"/>
                <w:szCs w:val="20"/>
                <w:lang w:val="en-US"/>
              </w:rPr>
              <w:t>i</w:t>
            </w:r>
            <w:r w:rsidRPr="00CD7DD1">
              <w:rPr>
                <w:rFonts w:cs="Times New Roman"/>
                <w:sz w:val="20"/>
                <w:szCs w:val="20"/>
                <w:lang w:val="en-US"/>
              </w:rPr>
              <w:t xml:space="preserve">litate  </w:t>
            </w:r>
            <w:r w:rsidRPr="00CD7DD1">
              <w:rPr>
                <w:rFonts w:cs="Times New Roman"/>
                <w:spacing w:val="15"/>
                <w:sz w:val="20"/>
                <w:szCs w:val="20"/>
                <w:lang w:val="en-US"/>
              </w:rPr>
              <w:t xml:space="preserve"> </w:t>
            </w:r>
            <w:r w:rsidRPr="00CD7DD1">
              <w:rPr>
                <w:rFonts w:cs="Times New Roman"/>
                <w:sz w:val="20"/>
                <w:szCs w:val="20"/>
                <w:lang w:val="en-US"/>
              </w:rPr>
              <w:t xml:space="preserve">indică  </w:t>
            </w:r>
            <w:r w:rsidRPr="00CD7DD1">
              <w:rPr>
                <w:rFonts w:cs="Times New Roman"/>
                <w:spacing w:val="25"/>
                <w:sz w:val="20"/>
                <w:szCs w:val="20"/>
                <w:lang w:val="en-US"/>
              </w:rPr>
              <w:t xml:space="preserve"> </w:t>
            </w:r>
            <w:r w:rsidRPr="00CD7DD1">
              <w:rPr>
                <w:rFonts w:cs="Times New Roman"/>
                <w:sz w:val="20"/>
                <w:szCs w:val="20"/>
                <w:lang w:val="en-US"/>
              </w:rPr>
              <w:t xml:space="preserve">în  </w:t>
            </w:r>
            <w:r w:rsidRPr="00CD7DD1">
              <w:rPr>
                <w:rFonts w:cs="Times New Roman"/>
                <w:spacing w:val="38"/>
                <w:sz w:val="20"/>
                <w:szCs w:val="20"/>
                <w:lang w:val="en-US"/>
              </w:rPr>
              <w:t xml:space="preserve"> </w:t>
            </w:r>
            <w:r w:rsidRPr="00CD7DD1">
              <w:rPr>
                <w:rFonts w:cs="Times New Roman"/>
                <w:sz w:val="20"/>
                <w:szCs w:val="20"/>
                <w:lang w:val="en-US"/>
              </w:rPr>
              <w:t xml:space="preserve">mod   </w:t>
            </w:r>
            <w:r w:rsidRPr="00CD7DD1">
              <w:rPr>
                <w:rFonts w:cs="Times New Roman"/>
                <w:spacing w:val="1"/>
                <w:sz w:val="20"/>
                <w:szCs w:val="20"/>
                <w:lang w:val="en-US"/>
              </w:rPr>
              <w:t xml:space="preserve"> </w:t>
            </w:r>
            <w:r w:rsidRPr="00CD7DD1">
              <w:rPr>
                <w:rFonts w:cs="Times New Roman"/>
                <w:sz w:val="20"/>
                <w:szCs w:val="20"/>
                <w:lang w:val="en-US"/>
              </w:rPr>
              <w:t>clar</w:t>
            </w:r>
            <w:r w:rsidRPr="00CD7DD1">
              <w:rPr>
                <w:rFonts w:cs="Times New Roman"/>
                <w:spacing w:val="-15"/>
                <w:sz w:val="20"/>
                <w:szCs w:val="20"/>
                <w:lang w:val="en-US"/>
              </w:rPr>
              <w:t xml:space="preserve"> </w:t>
            </w:r>
            <w:r w:rsidRPr="00CD7DD1">
              <w:rPr>
                <w:rFonts w:cs="Times New Roman"/>
                <w:sz w:val="20"/>
                <w:szCs w:val="20"/>
                <w:lang w:val="en-US"/>
              </w:rPr>
              <w:t>ve</w:t>
            </w:r>
            <w:r w:rsidRPr="00CD7DD1">
              <w:rPr>
                <w:rFonts w:cs="Times New Roman"/>
                <w:spacing w:val="4"/>
                <w:sz w:val="20"/>
                <w:szCs w:val="20"/>
                <w:lang w:val="en-US"/>
              </w:rPr>
              <w:t>r</w:t>
            </w:r>
            <w:r w:rsidRPr="00CD7DD1">
              <w:rPr>
                <w:rFonts w:cs="Times New Roman"/>
                <w:sz w:val="20"/>
                <w:szCs w:val="20"/>
                <w:lang w:val="en-US"/>
              </w:rPr>
              <w:t>ifi</w:t>
            </w:r>
            <w:r w:rsidRPr="00CD7DD1">
              <w:rPr>
                <w:rFonts w:cs="Times New Roman"/>
                <w:spacing w:val="2"/>
                <w:sz w:val="20"/>
                <w:szCs w:val="20"/>
                <w:lang w:val="en-US"/>
              </w:rPr>
              <w:t>c</w:t>
            </w:r>
            <w:r w:rsidRPr="00CD7DD1">
              <w:rPr>
                <w:rFonts w:cs="Times New Roman"/>
                <w:sz w:val="20"/>
                <w:szCs w:val="20"/>
                <w:lang w:val="en-US"/>
              </w:rPr>
              <w:t>ă</w:t>
            </w:r>
            <w:r w:rsidRPr="00CD7DD1">
              <w:rPr>
                <w:rFonts w:cs="Times New Roman"/>
                <w:spacing w:val="3"/>
                <w:sz w:val="20"/>
                <w:szCs w:val="20"/>
                <w:lang w:val="en-US"/>
              </w:rPr>
              <w:t>r</w:t>
            </w:r>
            <w:r w:rsidRPr="00CD7DD1">
              <w:rPr>
                <w:rFonts w:cs="Times New Roman"/>
                <w:sz w:val="20"/>
                <w:szCs w:val="20"/>
                <w:lang w:val="en-US"/>
              </w:rPr>
              <w:t>ile</w:t>
            </w:r>
            <w:r w:rsidRPr="00CD7DD1">
              <w:rPr>
                <w:rFonts w:cs="Times New Roman"/>
                <w:spacing w:val="-1"/>
                <w:sz w:val="20"/>
                <w:szCs w:val="20"/>
                <w:lang w:val="en-US"/>
              </w:rPr>
              <w:t xml:space="preserve"> </w:t>
            </w:r>
            <w:r w:rsidRPr="00CD7DD1">
              <w:rPr>
                <w:rFonts w:cs="Times New Roman"/>
                <w:sz w:val="20"/>
                <w:szCs w:val="20"/>
                <w:lang w:val="en-US"/>
              </w:rPr>
              <w:t>care</w:t>
            </w:r>
            <w:r w:rsidRPr="00CD7DD1">
              <w:rPr>
                <w:rFonts w:cs="Times New Roman"/>
                <w:spacing w:val="40"/>
                <w:sz w:val="20"/>
                <w:szCs w:val="20"/>
                <w:lang w:val="en-US"/>
              </w:rPr>
              <w:t xml:space="preserve"> </w:t>
            </w:r>
            <w:r w:rsidRPr="00CD7DD1">
              <w:rPr>
                <w:rFonts w:cs="Times New Roman"/>
                <w:sz w:val="20"/>
                <w:szCs w:val="20"/>
                <w:lang w:val="en-US"/>
              </w:rPr>
              <w:t xml:space="preserve">au </w:t>
            </w:r>
            <w:r w:rsidRPr="00CD7DD1">
              <w:rPr>
                <w:rFonts w:cs="Times New Roman"/>
                <w:spacing w:val="10"/>
                <w:sz w:val="20"/>
                <w:szCs w:val="20"/>
                <w:lang w:val="en-US"/>
              </w:rPr>
              <w:t xml:space="preserve"> </w:t>
            </w:r>
            <w:r w:rsidRPr="00CD7DD1">
              <w:rPr>
                <w:rFonts w:cs="Times New Roman"/>
                <w:spacing w:val="-3"/>
                <w:sz w:val="20"/>
                <w:szCs w:val="20"/>
                <w:lang w:val="en-US"/>
              </w:rPr>
              <w:t>f</w:t>
            </w:r>
            <w:r w:rsidRPr="00CD7DD1">
              <w:rPr>
                <w:rFonts w:cs="Times New Roman"/>
                <w:sz w:val="20"/>
                <w:szCs w:val="20"/>
                <w:lang w:val="en-US"/>
              </w:rPr>
              <w:t xml:space="preserve">ost </w:t>
            </w:r>
            <w:r w:rsidRPr="00CD7DD1">
              <w:rPr>
                <w:rFonts w:cs="Times New Roman"/>
                <w:spacing w:val="3"/>
                <w:sz w:val="20"/>
                <w:szCs w:val="20"/>
                <w:lang w:val="en-US"/>
              </w:rPr>
              <w:t xml:space="preserve"> </w:t>
            </w:r>
            <w:r w:rsidRPr="00CD7DD1">
              <w:rPr>
                <w:rFonts w:cs="Times New Roman"/>
                <w:sz w:val="20"/>
                <w:szCs w:val="20"/>
                <w:lang w:val="en-US"/>
              </w:rPr>
              <w:t>efe</w:t>
            </w:r>
            <w:r w:rsidRPr="00CD7DD1">
              <w:rPr>
                <w:rFonts w:cs="Times New Roman"/>
                <w:spacing w:val="-2"/>
                <w:sz w:val="20"/>
                <w:szCs w:val="20"/>
                <w:lang w:val="en-US"/>
              </w:rPr>
              <w:t>c</w:t>
            </w:r>
            <w:r w:rsidRPr="00CD7DD1">
              <w:rPr>
                <w:rFonts w:cs="Times New Roman"/>
                <w:sz w:val="20"/>
                <w:szCs w:val="20"/>
                <w:lang w:val="en-US"/>
              </w:rPr>
              <w:t>tuate</w:t>
            </w:r>
            <w:r w:rsidRPr="00CD7DD1">
              <w:rPr>
                <w:rFonts w:cs="Times New Roman"/>
                <w:spacing w:val="26"/>
                <w:sz w:val="20"/>
                <w:szCs w:val="20"/>
                <w:lang w:val="en-US"/>
              </w:rPr>
              <w:t xml:space="preserve"> </w:t>
            </w:r>
            <w:r w:rsidRPr="00CD7DD1">
              <w:rPr>
                <w:rFonts w:cs="Times New Roman"/>
                <w:w w:val="101"/>
                <w:sz w:val="20"/>
                <w:szCs w:val="20"/>
                <w:lang w:val="en-US"/>
              </w:rPr>
              <w:t>pent</w:t>
            </w:r>
            <w:r w:rsidRPr="00CD7DD1">
              <w:rPr>
                <w:rFonts w:cs="Times New Roman"/>
                <w:spacing w:val="3"/>
                <w:w w:val="101"/>
                <w:sz w:val="20"/>
                <w:szCs w:val="20"/>
                <w:lang w:val="en-US"/>
              </w:rPr>
              <w:t>r</w:t>
            </w:r>
            <w:r w:rsidRPr="00CD7DD1">
              <w:rPr>
                <w:rFonts w:cs="Times New Roman"/>
                <w:w w:val="101"/>
                <w:sz w:val="20"/>
                <w:szCs w:val="20"/>
                <w:lang w:val="en-US"/>
              </w:rPr>
              <w:t>u</w:t>
            </w:r>
            <w:r>
              <w:rPr>
                <w:rFonts w:cs="Times New Roman"/>
                <w:sz w:val="20"/>
                <w:szCs w:val="20"/>
                <w:lang w:val="en-US"/>
              </w:rPr>
              <w:t xml:space="preserve"> </w:t>
            </w:r>
            <w:r w:rsidRPr="00CD7DD1">
              <w:rPr>
                <w:rFonts w:cs="Times New Roman"/>
                <w:sz w:val="20"/>
                <w:szCs w:val="20"/>
                <w:lang w:val="en-US"/>
              </w:rPr>
              <w:t>tipul</w:t>
            </w:r>
            <w:r w:rsidRPr="00CD7DD1">
              <w:rPr>
                <w:rFonts w:cs="Times New Roman"/>
                <w:spacing w:val="11"/>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sz w:val="20"/>
                <w:szCs w:val="20"/>
                <w:lang w:val="en-US"/>
              </w:rPr>
              <w:t>ESC/RSC.</w:t>
            </w:r>
          </w:p>
        </w:tc>
        <w:tc>
          <w:tcPr>
            <w:tcW w:w="2832" w:type="dxa"/>
            <w:tcBorders>
              <w:top w:val="single" w:sz="5" w:space="0" w:color="000000"/>
              <w:left w:val="single" w:sz="5" w:space="0" w:color="000000"/>
              <w:bottom w:val="single" w:sz="5" w:space="0" w:color="000000"/>
              <w:right w:val="single" w:sz="4" w:space="0" w:color="auto"/>
            </w:tcBorders>
          </w:tcPr>
          <w:p w:rsidR="007C0348" w:rsidRPr="00CD7DD1" w:rsidRDefault="007C0348" w:rsidP="0048531F">
            <w:pPr>
              <w:autoSpaceDE w:val="0"/>
              <w:autoSpaceDN w:val="0"/>
              <w:adjustRightInd w:val="0"/>
              <w:spacing w:before="6"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3"/>
                <w:sz w:val="20"/>
                <w:szCs w:val="20"/>
                <w:lang w:val="en-US"/>
              </w:rPr>
              <w:t>Evaluarea</w:t>
            </w:r>
            <w:r w:rsidRPr="00CD7DD1">
              <w:rPr>
                <w:rFonts w:cs="Times New Roman"/>
                <w:spacing w:val="17"/>
                <w:w w:val="93"/>
                <w:sz w:val="20"/>
                <w:szCs w:val="20"/>
                <w:lang w:val="en-US"/>
              </w:rPr>
              <w:t xml:space="preserve"> </w:t>
            </w:r>
            <w:r w:rsidRPr="00CD7DD1">
              <w:rPr>
                <w:rFonts w:cs="Times New Roman"/>
                <w:sz w:val="20"/>
                <w:szCs w:val="20"/>
                <w:lang w:val="en-US"/>
              </w:rPr>
              <w:t>rapo</w:t>
            </w:r>
            <w:r w:rsidRPr="00CD7DD1">
              <w:rPr>
                <w:rFonts w:cs="Times New Roman"/>
                <w:spacing w:val="6"/>
                <w:sz w:val="20"/>
                <w:szCs w:val="20"/>
                <w:lang w:val="en-US"/>
              </w:rPr>
              <w:t>r</w:t>
            </w:r>
            <w:r w:rsidRPr="00CD7DD1">
              <w:rPr>
                <w:rFonts w:cs="Times New Roman"/>
                <w:sz w:val="20"/>
                <w:szCs w:val="20"/>
                <w:lang w:val="en-US"/>
              </w:rPr>
              <w:t>tului</w:t>
            </w:r>
            <w:r w:rsidRPr="00CD7DD1">
              <w:rPr>
                <w:rFonts w:cs="Times New Roman"/>
                <w:spacing w:val="11"/>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i</w:t>
            </w:r>
            <w:r w:rsidRPr="00CD7DD1">
              <w:rPr>
                <w:rFonts w:cs="Times New Roman"/>
                <w:spacing w:val="3"/>
                <w:w w:val="93"/>
                <w:sz w:val="20"/>
                <w:szCs w:val="20"/>
                <w:lang w:val="en-US"/>
              </w:rPr>
              <w:t>f</w:t>
            </w:r>
            <w:r w:rsidRPr="00CD7DD1">
              <w:rPr>
                <w:rFonts w:cs="Times New Roman"/>
                <w:w w:val="93"/>
                <w:sz w:val="20"/>
                <w:szCs w:val="20"/>
                <w:lang w:val="en-US"/>
              </w:rPr>
              <w:t>icare</w:t>
            </w:r>
            <w:r w:rsidRPr="00CD7DD1">
              <w:rPr>
                <w:rFonts w:cs="Times New Roman"/>
                <w:spacing w:val="19"/>
                <w:w w:val="93"/>
                <w:sz w:val="20"/>
                <w:szCs w:val="20"/>
                <w:lang w:val="en-US"/>
              </w:rPr>
              <w:t xml:space="preserve"> </w:t>
            </w:r>
            <w:r w:rsidRPr="00CD7DD1">
              <w:rPr>
                <w:rFonts w:cs="Times New Roman"/>
                <w:sz w:val="20"/>
                <w:szCs w:val="20"/>
                <w:lang w:val="en-US"/>
              </w:rPr>
              <w:t>ESC/RSC.</w:t>
            </w:r>
          </w:p>
        </w:tc>
      </w:tr>
      <w:tr w:rsidR="007C0348" w:rsidRPr="00DA278B" w:rsidTr="0048531F">
        <w:trPr>
          <w:trHeight w:hRule="exact" w:val="1353"/>
        </w:trPr>
        <w:tc>
          <w:tcPr>
            <w:tcW w:w="675" w:type="dxa"/>
            <w:tcBorders>
              <w:top w:val="single" w:sz="5" w:space="0" w:color="000000"/>
              <w:left w:val="single" w:sz="4" w:space="0" w:color="auto"/>
              <w:bottom w:val="single" w:sz="5" w:space="0" w:color="000000"/>
              <w:right w:val="single" w:sz="5" w:space="0" w:color="000000"/>
            </w:tcBorders>
          </w:tcPr>
          <w:p w:rsidR="007C0348" w:rsidRDefault="007C0348" w:rsidP="0048531F">
            <w:pPr>
              <w:autoSpaceDE w:val="0"/>
              <w:autoSpaceDN w:val="0"/>
              <w:adjustRightInd w:val="0"/>
              <w:spacing w:before="7" w:after="0" w:line="120" w:lineRule="exact"/>
              <w:jc w:val="center"/>
              <w:rPr>
                <w:rFonts w:cs="Times New Roman"/>
                <w:sz w:val="12"/>
                <w:szCs w:val="12"/>
                <w:lang w:val="en-US"/>
              </w:rPr>
            </w:pPr>
          </w:p>
          <w:p w:rsidR="007C0348" w:rsidRDefault="007C0348" w:rsidP="0048531F">
            <w:pPr>
              <w:autoSpaceDE w:val="0"/>
              <w:autoSpaceDN w:val="0"/>
              <w:adjustRightInd w:val="0"/>
              <w:spacing w:after="0"/>
              <w:ind w:right="-20"/>
              <w:jc w:val="center"/>
              <w:rPr>
                <w:rFonts w:cs="Times New Roman"/>
                <w:sz w:val="24"/>
                <w:szCs w:val="24"/>
                <w:lang w:val="en-US"/>
              </w:rPr>
            </w:pPr>
            <w:r>
              <w:rPr>
                <w:rFonts w:cs="Times New Roman"/>
                <w:w w:val="106"/>
                <w:sz w:val="17"/>
                <w:szCs w:val="17"/>
                <w:lang w:val="en-US"/>
              </w:rPr>
              <w:t>2</w:t>
            </w:r>
          </w:p>
        </w:tc>
        <w:tc>
          <w:tcPr>
            <w:tcW w:w="2466"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7"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6"/>
                <w:sz w:val="20"/>
                <w:szCs w:val="20"/>
                <w:lang w:val="en-US"/>
              </w:rPr>
              <w:t>Disponibilitatea</w:t>
            </w:r>
            <w:r w:rsidRPr="00CD7DD1">
              <w:rPr>
                <w:rFonts w:cs="Times New Roman"/>
                <w:spacing w:val="14"/>
                <w:w w:val="96"/>
                <w:sz w:val="20"/>
                <w:szCs w:val="20"/>
                <w:lang w:val="en-US"/>
              </w:rPr>
              <w:t xml:space="preserve"> </w:t>
            </w:r>
            <w:r w:rsidRPr="00CD7DD1">
              <w:rPr>
                <w:rFonts w:cs="Times New Roman"/>
                <w:sz w:val="20"/>
                <w:szCs w:val="20"/>
                <w:lang w:val="en-US"/>
              </w:rPr>
              <w:t>rezultatelor</w:t>
            </w:r>
          </w:p>
        </w:tc>
        <w:tc>
          <w:tcPr>
            <w:tcW w:w="3240"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after="0" w:line="130" w:lineRule="exact"/>
              <w:jc w:val="both"/>
              <w:rPr>
                <w:rFonts w:cs="Times New Roman"/>
                <w:sz w:val="20"/>
                <w:szCs w:val="20"/>
                <w:lang w:val="en-US"/>
              </w:rPr>
            </w:pPr>
          </w:p>
          <w:p w:rsidR="007C0348" w:rsidRPr="00CD7DD1" w:rsidRDefault="007C0348" w:rsidP="0048531F">
            <w:pPr>
              <w:autoSpaceDE w:val="0"/>
              <w:autoSpaceDN w:val="0"/>
              <w:adjustRightInd w:val="0"/>
              <w:spacing w:after="0" w:line="235" w:lineRule="auto"/>
              <w:ind w:left="106" w:right="56"/>
              <w:jc w:val="both"/>
              <w:rPr>
                <w:rFonts w:cs="Times New Roman"/>
                <w:sz w:val="20"/>
                <w:szCs w:val="20"/>
                <w:lang w:val="en-US"/>
              </w:rPr>
            </w:pPr>
            <w:r w:rsidRPr="00CD7DD1">
              <w:rPr>
                <w:rFonts w:cs="Times New Roman"/>
                <w:sz w:val="20"/>
                <w:szCs w:val="20"/>
                <w:lang w:val="en-US"/>
              </w:rPr>
              <w:t xml:space="preserve">Se </w:t>
            </w:r>
            <w:r w:rsidRPr="00CD7DD1">
              <w:rPr>
                <w:rFonts w:cs="Times New Roman"/>
                <w:spacing w:val="25"/>
                <w:sz w:val="20"/>
                <w:szCs w:val="20"/>
                <w:lang w:val="en-US"/>
              </w:rPr>
              <w:t xml:space="preserve"> </w:t>
            </w:r>
            <w:r w:rsidRPr="00CD7DD1">
              <w:rPr>
                <w:rFonts w:cs="Times New Roman"/>
                <w:sz w:val="20"/>
                <w:szCs w:val="20"/>
                <w:lang w:val="en-US"/>
              </w:rPr>
              <w:t xml:space="preserve">evaluează </w:t>
            </w:r>
            <w:r w:rsidRPr="00CD7DD1">
              <w:rPr>
                <w:rFonts w:cs="Times New Roman"/>
                <w:spacing w:val="13"/>
                <w:sz w:val="20"/>
                <w:szCs w:val="20"/>
                <w:lang w:val="en-US"/>
              </w:rPr>
              <w:t xml:space="preserve"> </w:t>
            </w:r>
            <w:r w:rsidRPr="00CD7DD1">
              <w:rPr>
                <w:rFonts w:cs="Times New Roman"/>
                <w:sz w:val="20"/>
                <w:szCs w:val="20"/>
                <w:lang w:val="en-US"/>
              </w:rPr>
              <w:t xml:space="preserve">dacă </w:t>
            </w:r>
            <w:r w:rsidRPr="00CD7DD1">
              <w:rPr>
                <w:rFonts w:cs="Times New Roman"/>
                <w:spacing w:val="32"/>
                <w:sz w:val="20"/>
                <w:szCs w:val="20"/>
                <w:lang w:val="en-US"/>
              </w:rPr>
              <w:t xml:space="preserve"> </w:t>
            </w:r>
            <w:r w:rsidRPr="00CD7DD1">
              <w:rPr>
                <w:rFonts w:cs="Times New Roman"/>
                <w:sz w:val="20"/>
                <w:szCs w:val="20"/>
                <w:lang w:val="en-US"/>
              </w:rPr>
              <w:t xml:space="preserve">rezultatele </w:t>
            </w:r>
            <w:r w:rsidRPr="00CD7DD1">
              <w:rPr>
                <w:rFonts w:cs="Times New Roman"/>
                <w:spacing w:val="23"/>
                <w:sz w:val="20"/>
                <w:szCs w:val="20"/>
                <w:lang w:val="en-US"/>
              </w:rPr>
              <w:t xml:space="preserve"> </w:t>
            </w:r>
            <w:r w:rsidRPr="00CD7DD1">
              <w:rPr>
                <w:rFonts w:cs="Times New Roman"/>
                <w:w w:val="87"/>
                <w:sz w:val="20"/>
                <w:szCs w:val="20"/>
                <w:lang w:val="en-US"/>
              </w:rPr>
              <w:t xml:space="preserve">ESC/RSC </w:t>
            </w:r>
            <w:r w:rsidRPr="00CD7DD1">
              <w:rPr>
                <w:rFonts w:cs="Times New Roman"/>
                <w:sz w:val="20"/>
                <w:szCs w:val="20"/>
                <w:lang w:val="en-US"/>
              </w:rPr>
              <w:t>indică,</w:t>
            </w:r>
            <w:r w:rsidRPr="00CD7DD1">
              <w:rPr>
                <w:rFonts w:cs="Times New Roman"/>
                <w:spacing w:val="17"/>
                <w:sz w:val="20"/>
                <w:szCs w:val="20"/>
                <w:lang w:val="en-US"/>
              </w:rPr>
              <w:t xml:space="preserve"> </w:t>
            </w:r>
            <w:r w:rsidRPr="00CD7DD1">
              <w:rPr>
                <w:rFonts w:cs="Times New Roman"/>
                <w:sz w:val="20"/>
                <w:szCs w:val="20"/>
                <w:lang w:val="en-US"/>
              </w:rPr>
              <w:t>pent</w:t>
            </w:r>
            <w:r w:rsidRPr="00CD7DD1">
              <w:rPr>
                <w:rFonts w:cs="Times New Roman"/>
                <w:spacing w:val="4"/>
                <w:sz w:val="20"/>
                <w:szCs w:val="20"/>
                <w:lang w:val="en-US"/>
              </w:rPr>
              <w:t>r</w:t>
            </w:r>
            <w:r w:rsidRPr="00CD7DD1">
              <w:rPr>
                <w:rFonts w:cs="Times New Roman"/>
                <w:sz w:val="20"/>
                <w:szCs w:val="20"/>
                <w:lang w:val="en-US"/>
              </w:rPr>
              <w:t xml:space="preserve">u </w:t>
            </w:r>
            <w:r w:rsidRPr="00CD7DD1">
              <w:rPr>
                <w:rFonts w:cs="Times New Roman"/>
                <w:spacing w:val="1"/>
                <w:sz w:val="20"/>
                <w:szCs w:val="20"/>
                <w:lang w:val="en-US"/>
              </w:rPr>
              <w:t xml:space="preserve"> </w:t>
            </w:r>
            <w:r w:rsidRPr="00CD7DD1">
              <w:rPr>
                <w:rFonts w:cs="Times New Roman"/>
                <w:spacing w:val="2"/>
                <w:sz w:val="20"/>
                <w:szCs w:val="20"/>
                <w:lang w:val="en-US"/>
              </w:rPr>
              <w:t>f</w:t>
            </w:r>
            <w:r w:rsidRPr="00CD7DD1">
              <w:rPr>
                <w:rFonts w:cs="Times New Roman"/>
                <w:sz w:val="20"/>
                <w:szCs w:val="20"/>
                <w:lang w:val="en-US"/>
              </w:rPr>
              <w:t>iecare</w:t>
            </w:r>
            <w:r w:rsidRPr="00CD7DD1">
              <w:rPr>
                <w:rFonts w:cs="Times New Roman"/>
                <w:spacing w:val="8"/>
                <w:sz w:val="20"/>
                <w:szCs w:val="20"/>
                <w:lang w:val="en-US"/>
              </w:rPr>
              <w:t xml:space="preserve"> </w:t>
            </w:r>
            <w:r w:rsidRPr="00CD7DD1">
              <w:rPr>
                <w:rFonts w:cs="Times New Roman"/>
                <w:sz w:val="20"/>
                <w:szCs w:val="20"/>
                <w:lang w:val="en-US"/>
              </w:rPr>
              <w:t>ve</w:t>
            </w:r>
            <w:r w:rsidRPr="00CD7DD1">
              <w:rPr>
                <w:rFonts w:cs="Times New Roman"/>
                <w:spacing w:val="4"/>
                <w:sz w:val="20"/>
                <w:szCs w:val="20"/>
                <w:lang w:val="en-US"/>
              </w:rPr>
              <w:t>r</w:t>
            </w:r>
            <w:r w:rsidRPr="00CD7DD1">
              <w:rPr>
                <w:rFonts w:cs="Times New Roman"/>
                <w:sz w:val="20"/>
                <w:szCs w:val="20"/>
                <w:lang w:val="en-US"/>
              </w:rPr>
              <w:t>ificare</w:t>
            </w:r>
            <w:r w:rsidRPr="00CD7DD1">
              <w:rPr>
                <w:rFonts w:cs="Times New Roman"/>
                <w:spacing w:val="-4"/>
                <w:sz w:val="20"/>
                <w:szCs w:val="20"/>
                <w:lang w:val="en-US"/>
              </w:rPr>
              <w:t xml:space="preserve"> </w:t>
            </w:r>
            <w:r w:rsidRPr="00CD7DD1">
              <w:rPr>
                <w:rFonts w:cs="Times New Roman"/>
                <w:w w:val="87"/>
                <w:sz w:val="20"/>
                <w:szCs w:val="20"/>
                <w:lang w:val="en-US"/>
              </w:rPr>
              <w:t xml:space="preserve">ESC/RSC, </w:t>
            </w:r>
            <w:r w:rsidRPr="00CD7DD1">
              <w:rPr>
                <w:rFonts w:cs="Times New Roman"/>
                <w:sz w:val="20"/>
                <w:szCs w:val="20"/>
                <w:lang w:val="en-US"/>
              </w:rPr>
              <w:t xml:space="preserve">dacă </w:t>
            </w:r>
            <w:r w:rsidRPr="00CD7DD1">
              <w:rPr>
                <w:rFonts w:cs="Times New Roman"/>
                <w:spacing w:val="3"/>
                <w:sz w:val="20"/>
                <w:szCs w:val="20"/>
                <w:lang w:val="en-US"/>
              </w:rPr>
              <w:t xml:space="preserve"> </w:t>
            </w:r>
            <w:r w:rsidRPr="00CD7DD1">
              <w:rPr>
                <w:rFonts w:cs="Times New Roman"/>
                <w:sz w:val="20"/>
                <w:szCs w:val="20"/>
                <w:lang w:val="en-US"/>
              </w:rPr>
              <w:t>ve</w:t>
            </w:r>
            <w:r w:rsidRPr="00CD7DD1">
              <w:rPr>
                <w:rFonts w:cs="Times New Roman"/>
                <w:spacing w:val="4"/>
                <w:sz w:val="20"/>
                <w:szCs w:val="20"/>
                <w:lang w:val="en-US"/>
              </w:rPr>
              <w:t>r</w:t>
            </w:r>
            <w:r w:rsidRPr="00CD7DD1">
              <w:rPr>
                <w:rFonts w:cs="Times New Roman"/>
                <w:sz w:val="20"/>
                <w:szCs w:val="20"/>
                <w:lang w:val="en-US"/>
              </w:rPr>
              <w:t>ificarea</w:t>
            </w:r>
            <w:r w:rsidRPr="00CD7DD1">
              <w:rPr>
                <w:rFonts w:cs="Times New Roman"/>
                <w:spacing w:val="12"/>
                <w:sz w:val="20"/>
                <w:szCs w:val="20"/>
                <w:lang w:val="en-US"/>
              </w:rPr>
              <w:t xml:space="preserve"> </w:t>
            </w:r>
            <w:r w:rsidRPr="00CD7DD1">
              <w:rPr>
                <w:rFonts w:cs="Times New Roman"/>
                <w:w w:val="87"/>
                <w:sz w:val="20"/>
                <w:szCs w:val="20"/>
                <w:lang w:val="en-US"/>
              </w:rPr>
              <w:t xml:space="preserve">ESC/RSC </w:t>
            </w:r>
            <w:r w:rsidRPr="00CD7DD1">
              <w:rPr>
                <w:rFonts w:cs="Times New Roman"/>
                <w:spacing w:val="26"/>
                <w:w w:val="87"/>
                <w:sz w:val="20"/>
                <w:szCs w:val="20"/>
                <w:lang w:val="en-US"/>
              </w:rPr>
              <w:t xml:space="preserve"> </w:t>
            </w:r>
            <w:r w:rsidRPr="00CD7DD1">
              <w:rPr>
                <w:rFonts w:cs="Times New Roman"/>
                <w:sz w:val="20"/>
                <w:szCs w:val="20"/>
                <w:lang w:val="en-US"/>
              </w:rPr>
              <w:t xml:space="preserve">a </w:t>
            </w:r>
            <w:r w:rsidRPr="00CD7DD1">
              <w:rPr>
                <w:rFonts w:cs="Times New Roman"/>
                <w:spacing w:val="12"/>
                <w:sz w:val="20"/>
                <w:szCs w:val="20"/>
                <w:lang w:val="en-US"/>
              </w:rPr>
              <w:t xml:space="preserve"> </w:t>
            </w:r>
            <w:r w:rsidRPr="00CD7DD1">
              <w:rPr>
                <w:rFonts w:cs="Times New Roman"/>
                <w:spacing w:val="-3"/>
                <w:sz w:val="20"/>
                <w:szCs w:val="20"/>
                <w:lang w:val="en-US"/>
              </w:rPr>
              <w:t>f</w:t>
            </w:r>
            <w:r w:rsidRPr="00CD7DD1">
              <w:rPr>
                <w:rFonts w:cs="Times New Roman"/>
                <w:sz w:val="20"/>
                <w:szCs w:val="20"/>
                <w:lang w:val="en-US"/>
              </w:rPr>
              <w:t xml:space="preserve">ost </w:t>
            </w:r>
            <w:r w:rsidRPr="00CD7DD1">
              <w:rPr>
                <w:rFonts w:cs="Times New Roman"/>
                <w:spacing w:val="7"/>
                <w:sz w:val="20"/>
                <w:szCs w:val="20"/>
                <w:lang w:val="en-US"/>
              </w:rPr>
              <w:t xml:space="preserve"> </w:t>
            </w:r>
            <w:r w:rsidRPr="00CD7DD1">
              <w:rPr>
                <w:rFonts w:cs="Times New Roman"/>
                <w:sz w:val="20"/>
                <w:szCs w:val="20"/>
                <w:lang w:val="en-US"/>
              </w:rPr>
              <w:t xml:space="preserve">sau </w:t>
            </w:r>
            <w:r w:rsidRPr="00CD7DD1">
              <w:rPr>
                <w:rFonts w:cs="Times New Roman"/>
                <w:spacing w:val="7"/>
                <w:sz w:val="20"/>
                <w:szCs w:val="20"/>
                <w:lang w:val="en-US"/>
              </w:rPr>
              <w:t xml:space="preserve"> </w:t>
            </w:r>
            <w:r w:rsidRPr="00CD7DD1">
              <w:rPr>
                <w:rFonts w:cs="Times New Roman"/>
                <w:sz w:val="20"/>
                <w:szCs w:val="20"/>
                <w:lang w:val="en-US"/>
              </w:rPr>
              <w:t>nu</w:t>
            </w:r>
            <w:r w:rsidRPr="00CD7DD1">
              <w:rPr>
                <w:rFonts w:cs="Times New Roman"/>
                <w:spacing w:val="6"/>
                <w:sz w:val="20"/>
                <w:szCs w:val="20"/>
                <w:lang w:val="en-US"/>
              </w:rPr>
              <w:t xml:space="preserve"> </w:t>
            </w:r>
            <w:r w:rsidRPr="00CD7DD1">
              <w:rPr>
                <w:rFonts w:cs="Times New Roman"/>
                <w:sz w:val="20"/>
                <w:szCs w:val="20"/>
                <w:lang w:val="en-US"/>
              </w:rPr>
              <w:t>trecută</w:t>
            </w:r>
            <w:r w:rsidRPr="00CD7DD1">
              <w:rPr>
                <w:rFonts w:cs="Times New Roman"/>
                <w:spacing w:val="9"/>
                <w:sz w:val="20"/>
                <w:szCs w:val="20"/>
                <w:lang w:val="en-US"/>
              </w:rPr>
              <w:t xml:space="preserve"> </w:t>
            </w:r>
            <w:r w:rsidRPr="00CD7DD1">
              <w:rPr>
                <w:rFonts w:cs="Times New Roman"/>
                <w:sz w:val="20"/>
                <w:szCs w:val="20"/>
                <w:lang w:val="en-US"/>
              </w:rPr>
              <w:t>cu</w:t>
            </w:r>
            <w:r w:rsidRPr="00CD7DD1">
              <w:rPr>
                <w:rFonts w:cs="Times New Roman"/>
                <w:spacing w:val="12"/>
                <w:sz w:val="20"/>
                <w:szCs w:val="20"/>
                <w:lang w:val="en-US"/>
              </w:rPr>
              <w:t xml:space="preserve"> </w:t>
            </w:r>
            <w:r w:rsidRPr="00CD7DD1">
              <w:rPr>
                <w:rFonts w:cs="Times New Roman"/>
                <w:sz w:val="20"/>
                <w:szCs w:val="20"/>
                <w:lang w:val="en-US"/>
              </w:rPr>
              <w:t>succes</w:t>
            </w:r>
            <w:r w:rsidRPr="00CD7DD1">
              <w:rPr>
                <w:rFonts w:cs="Times New Roman"/>
                <w:spacing w:val="-14"/>
                <w:sz w:val="20"/>
                <w:szCs w:val="20"/>
                <w:lang w:val="en-US"/>
              </w:rPr>
              <w:t xml:space="preserve"> </w:t>
            </w:r>
            <w:r w:rsidRPr="00CD7DD1">
              <w:rPr>
                <w:rFonts w:cs="Times New Roman"/>
                <w:sz w:val="20"/>
                <w:szCs w:val="20"/>
                <w:lang w:val="en-US"/>
              </w:rPr>
              <w:t>con</w:t>
            </w:r>
            <w:r w:rsidRPr="00CD7DD1">
              <w:rPr>
                <w:rFonts w:cs="Times New Roman"/>
                <w:spacing w:val="-2"/>
                <w:sz w:val="20"/>
                <w:szCs w:val="20"/>
                <w:lang w:val="en-US"/>
              </w:rPr>
              <w:t>f</w:t>
            </w:r>
            <w:r w:rsidRPr="00CD7DD1">
              <w:rPr>
                <w:rFonts w:cs="Times New Roman"/>
                <w:sz w:val="20"/>
                <w:szCs w:val="20"/>
                <w:lang w:val="en-US"/>
              </w:rPr>
              <w:t>o</w:t>
            </w:r>
            <w:r w:rsidRPr="00CD7DD1">
              <w:rPr>
                <w:rFonts w:cs="Times New Roman"/>
                <w:spacing w:val="3"/>
                <w:sz w:val="20"/>
                <w:szCs w:val="20"/>
                <w:lang w:val="en-US"/>
              </w:rPr>
              <w:t>r</w:t>
            </w:r>
            <w:r w:rsidRPr="00CD7DD1">
              <w:rPr>
                <w:rFonts w:cs="Times New Roman"/>
                <w:sz w:val="20"/>
                <w:szCs w:val="20"/>
                <w:lang w:val="en-US"/>
              </w:rPr>
              <w:t>m</w:t>
            </w:r>
            <w:r w:rsidRPr="00CD7DD1">
              <w:rPr>
                <w:rFonts w:cs="Times New Roman"/>
                <w:spacing w:val="13"/>
                <w:sz w:val="20"/>
                <w:szCs w:val="20"/>
                <w:lang w:val="en-US"/>
              </w:rPr>
              <w:t xml:space="preserve"> </w:t>
            </w:r>
            <w:r w:rsidRPr="00CD7DD1">
              <w:rPr>
                <w:rFonts w:cs="Times New Roman"/>
                <w:sz w:val="20"/>
                <w:szCs w:val="20"/>
                <w:lang w:val="en-US"/>
              </w:rPr>
              <w:t>specificațiilo</w:t>
            </w:r>
            <w:r w:rsidRPr="00CD7DD1">
              <w:rPr>
                <w:rFonts w:cs="Times New Roman"/>
                <w:spacing w:val="-4"/>
                <w:sz w:val="20"/>
                <w:szCs w:val="20"/>
                <w:lang w:val="en-US"/>
              </w:rPr>
              <w:t>r</w:t>
            </w:r>
            <w:r w:rsidRPr="00CD7DD1">
              <w:rPr>
                <w:rFonts w:cs="Times New Roman"/>
                <w:sz w:val="20"/>
                <w:szCs w:val="20"/>
                <w:lang w:val="en-US"/>
              </w:rPr>
              <w:t>.</w:t>
            </w:r>
          </w:p>
        </w:tc>
        <w:tc>
          <w:tcPr>
            <w:tcW w:w="2832" w:type="dxa"/>
            <w:tcBorders>
              <w:top w:val="single" w:sz="5" w:space="0" w:color="000000"/>
              <w:left w:val="single" w:sz="5" w:space="0" w:color="000000"/>
              <w:bottom w:val="single" w:sz="5" w:space="0" w:color="000000"/>
              <w:right w:val="single" w:sz="4" w:space="0" w:color="auto"/>
            </w:tcBorders>
          </w:tcPr>
          <w:p w:rsidR="007C0348" w:rsidRPr="00CD7DD1" w:rsidRDefault="007C0348" w:rsidP="0048531F">
            <w:pPr>
              <w:autoSpaceDE w:val="0"/>
              <w:autoSpaceDN w:val="0"/>
              <w:adjustRightInd w:val="0"/>
              <w:spacing w:before="7"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3"/>
                <w:sz w:val="20"/>
                <w:szCs w:val="20"/>
                <w:lang w:val="en-US"/>
              </w:rPr>
              <w:t>Evaluarea</w:t>
            </w:r>
            <w:r w:rsidRPr="00CD7DD1">
              <w:rPr>
                <w:rFonts w:cs="Times New Roman"/>
                <w:spacing w:val="17"/>
                <w:w w:val="93"/>
                <w:sz w:val="20"/>
                <w:szCs w:val="20"/>
                <w:lang w:val="en-US"/>
              </w:rPr>
              <w:t xml:space="preserve"> </w:t>
            </w:r>
            <w:r w:rsidRPr="00CD7DD1">
              <w:rPr>
                <w:rFonts w:cs="Times New Roman"/>
                <w:sz w:val="20"/>
                <w:szCs w:val="20"/>
                <w:lang w:val="en-US"/>
              </w:rPr>
              <w:t>rapo</w:t>
            </w:r>
            <w:r w:rsidRPr="00CD7DD1">
              <w:rPr>
                <w:rFonts w:cs="Times New Roman"/>
                <w:spacing w:val="6"/>
                <w:sz w:val="20"/>
                <w:szCs w:val="20"/>
                <w:lang w:val="en-US"/>
              </w:rPr>
              <w:t>r</w:t>
            </w:r>
            <w:r w:rsidRPr="00CD7DD1">
              <w:rPr>
                <w:rFonts w:cs="Times New Roman"/>
                <w:sz w:val="20"/>
                <w:szCs w:val="20"/>
                <w:lang w:val="en-US"/>
              </w:rPr>
              <w:t>tului</w:t>
            </w:r>
            <w:r w:rsidRPr="00CD7DD1">
              <w:rPr>
                <w:rFonts w:cs="Times New Roman"/>
                <w:spacing w:val="11"/>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i</w:t>
            </w:r>
            <w:r w:rsidRPr="00CD7DD1">
              <w:rPr>
                <w:rFonts w:cs="Times New Roman"/>
                <w:spacing w:val="3"/>
                <w:w w:val="93"/>
                <w:sz w:val="20"/>
                <w:szCs w:val="20"/>
                <w:lang w:val="en-US"/>
              </w:rPr>
              <w:t>f</w:t>
            </w:r>
            <w:r w:rsidRPr="00CD7DD1">
              <w:rPr>
                <w:rFonts w:cs="Times New Roman"/>
                <w:w w:val="93"/>
                <w:sz w:val="20"/>
                <w:szCs w:val="20"/>
                <w:lang w:val="en-US"/>
              </w:rPr>
              <w:t>icare</w:t>
            </w:r>
            <w:r w:rsidRPr="00CD7DD1">
              <w:rPr>
                <w:rFonts w:cs="Times New Roman"/>
                <w:spacing w:val="19"/>
                <w:w w:val="93"/>
                <w:sz w:val="20"/>
                <w:szCs w:val="20"/>
                <w:lang w:val="en-US"/>
              </w:rPr>
              <w:t xml:space="preserve"> </w:t>
            </w:r>
            <w:r w:rsidRPr="00CD7DD1">
              <w:rPr>
                <w:rFonts w:cs="Times New Roman"/>
                <w:sz w:val="20"/>
                <w:szCs w:val="20"/>
                <w:lang w:val="en-US"/>
              </w:rPr>
              <w:t>ESC/RSC.</w:t>
            </w:r>
          </w:p>
        </w:tc>
      </w:tr>
      <w:tr w:rsidR="007C0348" w:rsidRPr="00DA278B" w:rsidTr="0048531F">
        <w:trPr>
          <w:trHeight w:hRule="exact" w:val="1623"/>
        </w:trPr>
        <w:tc>
          <w:tcPr>
            <w:tcW w:w="675" w:type="dxa"/>
            <w:tcBorders>
              <w:top w:val="single" w:sz="5" w:space="0" w:color="000000"/>
              <w:left w:val="single" w:sz="4" w:space="0" w:color="auto"/>
              <w:bottom w:val="single" w:sz="5" w:space="0" w:color="000000"/>
              <w:right w:val="single" w:sz="5" w:space="0" w:color="000000"/>
            </w:tcBorders>
          </w:tcPr>
          <w:p w:rsidR="007C0348" w:rsidRDefault="007C0348" w:rsidP="0048531F">
            <w:pPr>
              <w:autoSpaceDE w:val="0"/>
              <w:autoSpaceDN w:val="0"/>
              <w:adjustRightInd w:val="0"/>
              <w:spacing w:before="7" w:after="0" w:line="120" w:lineRule="exact"/>
              <w:jc w:val="center"/>
              <w:rPr>
                <w:rFonts w:cs="Times New Roman"/>
                <w:sz w:val="12"/>
                <w:szCs w:val="12"/>
                <w:lang w:val="en-US"/>
              </w:rPr>
            </w:pPr>
          </w:p>
          <w:p w:rsidR="007C0348" w:rsidRDefault="007C0348" w:rsidP="0048531F">
            <w:pPr>
              <w:autoSpaceDE w:val="0"/>
              <w:autoSpaceDN w:val="0"/>
              <w:adjustRightInd w:val="0"/>
              <w:spacing w:after="0"/>
              <w:ind w:right="-20"/>
              <w:jc w:val="center"/>
              <w:rPr>
                <w:rFonts w:cs="Times New Roman"/>
                <w:sz w:val="24"/>
                <w:szCs w:val="24"/>
                <w:lang w:val="en-US"/>
              </w:rPr>
            </w:pPr>
            <w:r>
              <w:rPr>
                <w:rFonts w:cs="Times New Roman"/>
                <w:w w:val="106"/>
                <w:sz w:val="17"/>
                <w:szCs w:val="17"/>
                <w:lang w:val="en-US"/>
              </w:rPr>
              <w:t>3</w:t>
            </w:r>
          </w:p>
        </w:tc>
        <w:tc>
          <w:tcPr>
            <w:tcW w:w="2466"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2" w:after="0" w:line="130" w:lineRule="exact"/>
              <w:jc w:val="both"/>
              <w:rPr>
                <w:rFonts w:cs="Times New Roman"/>
                <w:sz w:val="20"/>
                <w:szCs w:val="20"/>
                <w:lang w:val="en-US"/>
              </w:rPr>
            </w:pPr>
          </w:p>
          <w:p w:rsidR="007C0348" w:rsidRPr="00CD7DD1" w:rsidRDefault="007C0348" w:rsidP="0048531F">
            <w:pPr>
              <w:autoSpaceDE w:val="0"/>
              <w:autoSpaceDN w:val="0"/>
              <w:adjustRightInd w:val="0"/>
              <w:spacing w:after="0" w:line="192" w:lineRule="exact"/>
              <w:ind w:left="106" w:right="56"/>
              <w:jc w:val="both"/>
              <w:rPr>
                <w:rFonts w:cs="Times New Roman"/>
                <w:sz w:val="20"/>
                <w:szCs w:val="20"/>
                <w:lang w:val="en-US"/>
              </w:rPr>
            </w:pPr>
            <w:r w:rsidRPr="00CD7DD1">
              <w:rPr>
                <w:rFonts w:cs="Times New Roman"/>
                <w:sz w:val="20"/>
                <w:szCs w:val="20"/>
                <w:lang w:val="en-US"/>
              </w:rPr>
              <w:t>Incompatib</w:t>
            </w:r>
            <w:r w:rsidRPr="00CD7DD1">
              <w:rPr>
                <w:rFonts w:cs="Times New Roman"/>
                <w:spacing w:val="-2"/>
                <w:sz w:val="20"/>
                <w:szCs w:val="20"/>
                <w:lang w:val="en-US"/>
              </w:rPr>
              <w:t>i</w:t>
            </w:r>
            <w:r w:rsidRPr="00CD7DD1">
              <w:rPr>
                <w:rFonts w:cs="Times New Roman"/>
                <w:sz w:val="20"/>
                <w:szCs w:val="20"/>
                <w:lang w:val="en-US"/>
              </w:rPr>
              <w:t xml:space="preserve">lități    </w:t>
            </w:r>
            <w:r w:rsidRPr="00CD7DD1">
              <w:rPr>
                <w:rFonts w:cs="Times New Roman"/>
                <w:spacing w:val="27"/>
                <w:sz w:val="20"/>
                <w:szCs w:val="20"/>
                <w:lang w:val="en-US"/>
              </w:rPr>
              <w:t xml:space="preserve"> </w:t>
            </w:r>
            <w:r w:rsidRPr="00CD7DD1">
              <w:rPr>
                <w:rFonts w:cs="Times New Roman"/>
                <w:sz w:val="20"/>
                <w:szCs w:val="20"/>
                <w:lang w:val="en-US"/>
              </w:rPr>
              <w:t xml:space="preserve">și     </w:t>
            </w:r>
            <w:r w:rsidRPr="00CD7DD1">
              <w:rPr>
                <w:rFonts w:cs="Times New Roman"/>
                <w:spacing w:val="5"/>
                <w:sz w:val="20"/>
                <w:szCs w:val="20"/>
                <w:lang w:val="en-US"/>
              </w:rPr>
              <w:t xml:space="preserve"> </w:t>
            </w:r>
            <w:r w:rsidRPr="00CD7DD1">
              <w:rPr>
                <w:rFonts w:cs="Times New Roman"/>
                <w:sz w:val="20"/>
                <w:szCs w:val="20"/>
                <w:lang w:val="en-US"/>
              </w:rPr>
              <w:t>ero</w:t>
            </w:r>
            <w:r w:rsidRPr="00CD7DD1">
              <w:rPr>
                <w:rFonts w:cs="Times New Roman"/>
                <w:spacing w:val="4"/>
                <w:sz w:val="20"/>
                <w:szCs w:val="20"/>
                <w:lang w:val="en-US"/>
              </w:rPr>
              <w:t>r</w:t>
            </w:r>
            <w:r w:rsidRPr="00CD7DD1">
              <w:rPr>
                <w:rFonts w:cs="Times New Roman"/>
                <w:sz w:val="20"/>
                <w:szCs w:val="20"/>
                <w:lang w:val="en-US"/>
              </w:rPr>
              <w:t>i</w:t>
            </w:r>
            <w:r w:rsidRPr="00CD7DD1">
              <w:rPr>
                <w:rFonts w:cs="Times New Roman"/>
                <w:spacing w:val="-11"/>
                <w:sz w:val="20"/>
                <w:szCs w:val="20"/>
                <w:lang w:val="en-US"/>
              </w:rPr>
              <w:t xml:space="preserve"> </w:t>
            </w:r>
            <w:r w:rsidRPr="00CD7DD1">
              <w:rPr>
                <w:rFonts w:cs="Times New Roman"/>
                <w:w w:val="101"/>
                <w:sz w:val="20"/>
                <w:szCs w:val="20"/>
                <w:lang w:val="en-US"/>
              </w:rPr>
              <w:t>rapo</w:t>
            </w:r>
            <w:r w:rsidRPr="00CD7DD1">
              <w:rPr>
                <w:rFonts w:cs="Times New Roman"/>
                <w:spacing w:val="6"/>
                <w:w w:val="101"/>
                <w:sz w:val="20"/>
                <w:szCs w:val="20"/>
                <w:lang w:val="en-US"/>
              </w:rPr>
              <w:t>r</w:t>
            </w:r>
            <w:r w:rsidRPr="00CD7DD1">
              <w:rPr>
                <w:rFonts w:cs="Times New Roman"/>
                <w:w w:val="99"/>
                <w:sz w:val="20"/>
                <w:szCs w:val="20"/>
                <w:lang w:val="en-US"/>
              </w:rPr>
              <w:t>tate</w:t>
            </w:r>
          </w:p>
        </w:tc>
        <w:tc>
          <w:tcPr>
            <w:tcW w:w="3240"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after="0" w:line="130" w:lineRule="exact"/>
              <w:jc w:val="both"/>
              <w:rPr>
                <w:rFonts w:cs="Times New Roman"/>
                <w:sz w:val="20"/>
                <w:szCs w:val="20"/>
                <w:lang w:val="en-US"/>
              </w:rPr>
            </w:pPr>
          </w:p>
          <w:p w:rsidR="007C0348" w:rsidRPr="00CD7DD1" w:rsidRDefault="007C0348" w:rsidP="0048531F">
            <w:pPr>
              <w:autoSpaceDE w:val="0"/>
              <w:autoSpaceDN w:val="0"/>
              <w:adjustRightInd w:val="0"/>
              <w:spacing w:after="0" w:line="235" w:lineRule="auto"/>
              <w:ind w:left="106" w:right="54"/>
              <w:jc w:val="both"/>
              <w:rPr>
                <w:rFonts w:cs="Times New Roman"/>
                <w:sz w:val="20"/>
                <w:szCs w:val="20"/>
                <w:lang w:val="en-US"/>
              </w:rPr>
            </w:pPr>
            <w:r w:rsidRPr="00CD7DD1">
              <w:rPr>
                <w:rFonts w:cs="Times New Roman"/>
                <w:sz w:val="20"/>
                <w:szCs w:val="20"/>
                <w:lang w:val="en-US"/>
              </w:rPr>
              <w:t>Se</w:t>
            </w:r>
            <w:r w:rsidRPr="00CD7DD1">
              <w:rPr>
                <w:rFonts w:cs="Times New Roman"/>
                <w:spacing w:val="-8"/>
                <w:sz w:val="20"/>
                <w:szCs w:val="20"/>
                <w:lang w:val="en-US"/>
              </w:rPr>
              <w:t xml:space="preserve"> </w:t>
            </w:r>
            <w:r w:rsidRPr="00CD7DD1">
              <w:rPr>
                <w:rFonts w:cs="Times New Roman"/>
                <w:w w:val="95"/>
                <w:sz w:val="20"/>
                <w:szCs w:val="20"/>
                <w:lang w:val="en-US"/>
              </w:rPr>
              <w:t>evaluează</w:t>
            </w:r>
            <w:r w:rsidRPr="00CD7DD1">
              <w:rPr>
                <w:rFonts w:cs="Times New Roman"/>
                <w:spacing w:val="13"/>
                <w:w w:val="95"/>
                <w:sz w:val="20"/>
                <w:szCs w:val="20"/>
                <w:lang w:val="en-US"/>
              </w:rPr>
              <w:t xml:space="preserve"> </w:t>
            </w:r>
            <w:r w:rsidRPr="00CD7DD1">
              <w:rPr>
                <w:rFonts w:cs="Times New Roman"/>
                <w:sz w:val="20"/>
                <w:szCs w:val="20"/>
                <w:lang w:val="en-US"/>
              </w:rPr>
              <w:t>dacă,</w:t>
            </w:r>
            <w:r w:rsidRPr="00CD7DD1">
              <w:rPr>
                <w:rFonts w:cs="Times New Roman"/>
                <w:spacing w:val="-6"/>
                <w:sz w:val="20"/>
                <w:szCs w:val="20"/>
                <w:lang w:val="en-US"/>
              </w:rPr>
              <w:t xml:space="preserve"> </w:t>
            </w:r>
            <w:r w:rsidRPr="00CD7DD1">
              <w:rPr>
                <w:rFonts w:cs="Times New Roman"/>
                <w:sz w:val="20"/>
                <w:szCs w:val="20"/>
                <w:lang w:val="en-US"/>
              </w:rPr>
              <w:t>pent</w:t>
            </w:r>
            <w:r w:rsidRPr="00CD7DD1">
              <w:rPr>
                <w:rFonts w:cs="Times New Roman"/>
                <w:spacing w:val="3"/>
                <w:sz w:val="20"/>
                <w:szCs w:val="20"/>
                <w:lang w:val="en-US"/>
              </w:rPr>
              <w:t>r</w:t>
            </w:r>
            <w:r w:rsidRPr="00CD7DD1">
              <w:rPr>
                <w:rFonts w:cs="Times New Roman"/>
                <w:sz w:val="20"/>
                <w:szCs w:val="20"/>
                <w:lang w:val="en-US"/>
              </w:rPr>
              <w:t>u</w:t>
            </w:r>
            <w:r w:rsidRPr="00CD7DD1">
              <w:rPr>
                <w:rFonts w:cs="Times New Roman"/>
                <w:spacing w:val="15"/>
                <w:sz w:val="20"/>
                <w:szCs w:val="20"/>
                <w:lang w:val="en-US"/>
              </w:rPr>
              <w:t xml:space="preserve"> </w:t>
            </w:r>
            <w:r w:rsidRPr="00CD7DD1">
              <w:rPr>
                <w:rFonts w:cs="Times New Roman"/>
                <w:spacing w:val="2"/>
                <w:w w:val="90"/>
                <w:sz w:val="20"/>
                <w:szCs w:val="20"/>
                <w:lang w:val="en-US"/>
              </w:rPr>
              <w:t>f</w:t>
            </w:r>
            <w:r w:rsidRPr="00CD7DD1">
              <w:rPr>
                <w:rFonts w:cs="Times New Roman"/>
                <w:w w:val="90"/>
                <w:sz w:val="20"/>
                <w:szCs w:val="20"/>
                <w:lang w:val="en-US"/>
              </w:rPr>
              <w:t>iecare</w:t>
            </w:r>
            <w:r w:rsidRPr="00CD7DD1">
              <w:rPr>
                <w:rFonts w:cs="Times New Roman"/>
                <w:spacing w:val="30"/>
                <w:w w:val="90"/>
                <w:sz w:val="20"/>
                <w:szCs w:val="20"/>
                <w:lang w:val="en-US"/>
              </w:rPr>
              <w:t xml:space="preserve"> </w:t>
            </w:r>
            <w:r w:rsidRPr="00CD7DD1">
              <w:rPr>
                <w:rFonts w:cs="Times New Roman"/>
                <w:w w:val="90"/>
                <w:sz w:val="20"/>
                <w:szCs w:val="20"/>
                <w:lang w:val="en-US"/>
              </w:rPr>
              <w:t>ve</w:t>
            </w:r>
            <w:r w:rsidRPr="00CD7DD1">
              <w:rPr>
                <w:rFonts w:cs="Times New Roman"/>
                <w:spacing w:val="4"/>
                <w:w w:val="90"/>
                <w:sz w:val="20"/>
                <w:szCs w:val="20"/>
                <w:lang w:val="en-US"/>
              </w:rPr>
              <w:t>r</w:t>
            </w:r>
            <w:r w:rsidRPr="00CD7DD1">
              <w:rPr>
                <w:rFonts w:cs="Times New Roman"/>
                <w:w w:val="90"/>
                <w:sz w:val="20"/>
                <w:szCs w:val="20"/>
                <w:lang w:val="en-US"/>
              </w:rPr>
              <w:t>ificare</w:t>
            </w:r>
            <w:r w:rsidRPr="00CD7DD1">
              <w:rPr>
                <w:rFonts w:cs="Times New Roman"/>
                <w:spacing w:val="21"/>
                <w:w w:val="90"/>
                <w:sz w:val="20"/>
                <w:szCs w:val="20"/>
                <w:lang w:val="en-US"/>
              </w:rPr>
              <w:t xml:space="preserve"> </w:t>
            </w:r>
            <w:r w:rsidRPr="00CD7DD1">
              <w:rPr>
                <w:rFonts w:cs="Times New Roman"/>
                <w:w w:val="90"/>
                <w:sz w:val="20"/>
                <w:szCs w:val="20"/>
                <w:lang w:val="en-US"/>
              </w:rPr>
              <w:t>ESC/RSC</w:t>
            </w:r>
            <w:r w:rsidRPr="00CD7DD1">
              <w:rPr>
                <w:rFonts w:cs="Times New Roman"/>
                <w:spacing w:val="12"/>
                <w:w w:val="90"/>
                <w:sz w:val="20"/>
                <w:szCs w:val="20"/>
                <w:lang w:val="en-US"/>
              </w:rPr>
              <w:t xml:space="preserve"> </w:t>
            </w:r>
            <w:r w:rsidRPr="00CD7DD1">
              <w:rPr>
                <w:rFonts w:cs="Times New Roman"/>
                <w:sz w:val="20"/>
                <w:szCs w:val="20"/>
                <w:lang w:val="en-US"/>
              </w:rPr>
              <w:t>care</w:t>
            </w:r>
            <w:r w:rsidRPr="00CD7DD1">
              <w:rPr>
                <w:rFonts w:cs="Times New Roman"/>
                <w:spacing w:val="15"/>
                <w:sz w:val="20"/>
                <w:szCs w:val="20"/>
                <w:lang w:val="en-US"/>
              </w:rPr>
              <w:t xml:space="preserve"> </w:t>
            </w:r>
            <w:r w:rsidRPr="00CD7DD1">
              <w:rPr>
                <w:rFonts w:cs="Times New Roman"/>
                <w:sz w:val="20"/>
                <w:szCs w:val="20"/>
                <w:lang w:val="en-US"/>
              </w:rPr>
              <w:t>nu</w:t>
            </w:r>
            <w:r w:rsidRPr="00CD7DD1">
              <w:rPr>
                <w:rFonts w:cs="Times New Roman"/>
                <w:spacing w:val="34"/>
                <w:sz w:val="20"/>
                <w:szCs w:val="20"/>
                <w:lang w:val="en-US"/>
              </w:rPr>
              <w:t xml:space="preserve"> </w:t>
            </w:r>
            <w:r w:rsidRPr="00CD7DD1">
              <w:rPr>
                <w:rFonts w:cs="Times New Roman"/>
                <w:sz w:val="20"/>
                <w:szCs w:val="20"/>
                <w:lang w:val="en-US"/>
              </w:rPr>
              <w:t>a</w:t>
            </w:r>
            <w:r w:rsidRPr="00CD7DD1">
              <w:rPr>
                <w:rFonts w:cs="Times New Roman"/>
                <w:spacing w:val="25"/>
                <w:sz w:val="20"/>
                <w:szCs w:val="20"/>
                <w:lang w:val="en-US"/>
              </w:rPr>
              <w:t xml:space="preserve"> </w:t>
            </w:r>
            <w:r w:rsidRPr="00CD7DD1">
              <w:rPr>
                <w:rFonts w:cs="Times New Roman"/>
                <w:spacing w:val="-4"/>
                <w:sz w:val="20"/>
                <w:szCs w:val="20"/>
                <w:lang w:val="en-US"/>
              </w:rPr>
              <w:t>f</w:t>
            </w:r>
            <w:r w:rsidRPr="00CD7DD1">
              <w:rPr>
                <w:rFonts w:cs="Times New Roman"/>
                <w:sz w:val="20"/>
                <w:szCs w:val="20"/>
                <w:lang w:val="en-US"/>
              </w:rPr>
              <w:t>ost</w:t>
            </w:r>
            <w:r w:rsidRPr="00CD7DD1">
              <w:rPr>
                <w:rFonts w:cs="Times New Roman"/>
                <w:spacing w:val="21"/>
                <w:sz w:val="20"/>
                <w:szCs w:val="20"/>
                <w:lang w:val="en-US"/>
              </w:rPr>
              <w:t xml:space="preserve"> </w:t>
            </w:r>
            <w:r w:rsidRPr="00CD7DD1">
              <w:rPr>
                <w:rFonts w:cs="Times New Roman"/>
                <w:sz w:val="20"/>
                <w:szCs w:val="20"/>
                <w:lang w:val="en-US"/>
              </w:rPr>
              <w:t>trecută</w:t>
            </w:r>
            <w:r w:rsidRPr="00CD7DD1">
              <w:rPr>
                <w:rFonts w:cs="Times New Roman"/>
                <w:spacing w:val="25"/>
                <w:sz w:val="20"/>
                <w:szCs w:val="20"/>
                <w:lang w:val="en-US"/>
              </w:rPr>
              <w:t xml:space="preserve"> </w:t>
            </w:r>
            <w:r w:rsidRPr="00CD7DD1">
              <w:rPr>
                <w:rFonts w:cs="Times New Roman"/>
                <w:sz w:val="20"/>
                <w:szCs w:val="20"/>
                <w:lang w:val="en-US"/>
              </w:rPr>
              <w:t>cu</w:t>
            </w:r>
            <w:r w:rsidRPr="00CD7DD1">
              <w:rPr>
                <w:rFonts w:cs="Times New Roman"/>
                <w:spacing w:val="25"/>
                <w:sz w:val="20"/>
                <w:szCs w:val="20"/>
                <w:lang w:val="en-US"/>
              </w:rPr>
              <w:t xml:space="preserve"> </w:t>
            </w:r>
            <w:r w:rsidRPr="00CD7DD1">
              <w:rPr>
                <w:rFonts w:cs="Times New Roman"/>
                <w:w w:val="94"/>
                <w:sz w:val="20"/>
                <w:szCs w:val="20"/>
                <w:lang w:val="en-US"/>
              </w:rPr>
              <w:t xml:space="preserve">succes </w:t>
            </w:r>
            <w:r w:rsidRPr="00CD7DD1">
              <w:rPr>
                <w:rFonts w:cs="Times New Roman"/>
                <w:sz w:val="20"/>
                <w:szCs w:val="20"/>
                <w:lang w:val="en-US"/>
              </w:rPr>
              <w:t>con</w:t>
            </w:r>
            <w:r w:rsidRPr="00CD7DD1">
              <w:rPr>
                <w:rFonts w:cs="Times New Roman"/>
                <w:spacing w:val="-4"/>
                <w:sz w:val="20"/>
                <w:szCs w:val="20"/>
                <w:lang w:val="en-US"/>
              </w:rPr>
              <w:t>f</w:t>
            </w:r>
            <w:r w:rsidRPr="00CD7DD1">
              <w:rPr>
                <w:rFonts w:cs="Times New Roman"/>
                <w:sz w:val="20"/>
                <w:szCs w:val="20"/>
                <w:lang w:val="en-US"/>
              </w:rPr>
              <w:t>o</w:t>
            </w:r>
            <w:r w:rsidRPr="00CD7DD1">
              <w:rPr>
                <w:rFonts w:cs="Times New Roman"/>
                <w:spacing w:val="4"/>
                <w:sz w:val="20"/>
                <w:szCs w:val="20"/>
                <w:lang w:val="en-US"/>
              </w:rPr>
              <w:t>r</w:t>
            </w:r>
            <w:r w:rsidRPr="00CD7DD1">
              <w:rPr>
                <w:rFonts w:cs="Times New Roman"/>
                <w:sz w:val="20"/>
                <w:szCs w:val="20"/>
                <w:lang w:val="en-US"/>
              </w:rPr>
              <w:t xml:space="preserve">m   </w:t>
            </w:r>
            <w:r w:rsidRPr="00CD7DD1">
              <w:rPr>
                <w:rFonts w:cs="Times New Roman"/>
                <w:spacing w:val="3"/>
                <w:sz w:val="20"/>
                <w:szCs w:val="20"/>
                <w:lang w:val="en-US"/>
              </w:rPr>
              <w:t xml:space="preserve"> </w:t>
            </w:r>
            <w:r w:rsidRPr="00CD7DD1">
              <w:rPr>
                <w:rFonts w:cs="Times New Roman"/>
                <w:sz w:val="20"/>
                <w:szCs w:val="20"/>
                <w:lang w:val="en-US"/>
              </w:rPr>
              <w:t>specificațiilo</w:t>
            </w:r>
            <w:r w:rsidRPr="00CD7DD1">
              <w:rPr>
                <w:rFonts w:cs="Times New Roman"/>
                <w:spacing w:val="-5"/>
                <w:sz w:val="20"/>
                <w:szCs w:val="20"/>
                <w:lang w:val="en-US"/>
              </w:rPr>
              <w:t>r</w:t>
            </w:r>
            <w:r w:rsidRPr="00CD7DD1">
              <w:rPr>
                <w:rFonts w:cs="Times New Roman"/>
                <w:sz w:val="20"/>
                <w:szCs w:val="20"/>
                <w:lang w:val="en-US"/>
              </w:rPr>
              <w:t xml:space="preserve">, </w:t>
            </w:r>
            <w:r w:rsidRPr="00CD7DD1">
              <w:rPr>
                <w:rFonts w:cs="Times New Roman"/>
                <w:spacing w:val="27"/>
                <w:sz w:val="20"/>
                <w:szCs w:val="20"/>
                <w:lang w:val="en-US"/>
              </w:rPr>
              <w:t xml:space="preserve"> </w:t>
            </w:r>
            <w:r w:rsidRPr="00CD7DD1">
              <w:rPr>
                <w:rFonts w:cs="Times New Roman"/>
                <w:sz w:val="20"/>
                <w:szCs w:val="20"/>
                <w:lang w:val="en-US"/>
              </w:rPr>
              <w:t xml:space="preserve">sunt   </w:t>
            </w:r>
            <w:r w:rsidRPr="00CD7DD1">
              <w:rPr>
                <w:rFonts w:cs="Times New Roman"/>
                <w:spacing w:val="7"/>
                <w:sz w:val="20"/>
                <w:szCs w:val="20"/>
                <w:lang w:val="en-US"/>
              </w:rPr>
              <w:t xml:space="preserve"> </w:t>
            </w:r>
            <w:r w:rsidRPr="00CD7DD1">
              <w:rPr>
                <w:rFonts w:cs="Times New Roman"/>
                <w:w w:val="96"/>
                <w:sz w:val="20"/>
                <w:szCs w:val="20"/>
                <w:lang w:val="en-US"/>
              </w:rPr>
              <w:t xml:space="preserve">declarate </w:t>
            </w:r>
            <w:r w:rsidRPr="00CD7DD1">
              <w:rPr>
                <w:rFonts w:cs="Times New Roman"/>
                <w:sz w:val="20"/>
                <w:szCs w:val="20"/>
                <w:lang w:val="en-US"/>
              </w:rPr>
              <w:t>inco</w:t>
            </w:r>
            <w:r w:rsidRPr="00CD7DD1">
              <w:rPr>
                <w:rFonts w:cs="Times New Roman"/>
                <w:spacing w:val="-2"/>
                <w:sz w:val="20"/>
                <w:szCs w:val="20"/>
                <w:lang w:val="en-US"/>
              </w:rPr>
              <w:t>m</w:t>
            </w:r>
            <w:r w:rsidRPr="00CD7DD1">
              <w:rPr>
                <w:rFonts w:cs="Times New Roman"/>
                <w:sz w:val="20"/>
                <w:szCs w:val="20"/>
                <w:lang w:val="en-US"/>
              </w:rPr>
              <w:t>patibilitățile</w:t>
            </w:r>
            <w:r w:rsidRPr="00CD7DD1">
              <w:rPr>
                <w:rFonts w:cs="Times New Roman"/>
                <w:spacing w:val="26"/>
                <w:sz w:val="20"/>
                <w:szCs w:val="20"/>
                <w:lang w:val="en-US"/>
              </w:rPr>
              <w:t xml:space="preserve"> </w:t>
            </w:r>
            <w:r w:rsidRPr="00CD7DD1">
              <w:rPr>
                <w:rFonts w:cs="Times New Roman"/>
                <w:sz w:val="20"/>
                <w:szCs w:val="20"/>
                <w:lang w:val="en-US"/>
              </w:rPr>
              <w:t xml:space="preserve">și </w:t>
            </w:r>
            <w:r w:rsidRPr="00CD7DD1">
              <w:rPr>
                <w:rFonts w:cs="Times New Roman"/>
                <w:spacing w:val="5"/>
                <w:sz w:val="20"/>
                <w:szCs w:val="20"/>
                <w:lang w:val="en-US"/>
              </w:rPr>
              <w:t xml:space="preserve"> </w:t>
            </w:r>
            <w:r w:rsidRPr="00CD7DD1">
              <w:rPr>
                <w:rFonts w:cs="Times New Roman"/>
                <w:sz w:val="20"/>
                <w:szCs w:val="20"/>
                <w:lang w:val="en-US"/>
              </w:rPr>
              <w:t>ero</w:t>
            </w:r>
            <w:r w:rsidRPr="00CD7DD1">
              <w:rPr>
                <w:rFonts w:cs="Times New Roman"/>
                <w:spacing w:val="4"/>
                <w:sz w:val="20"/>
                <w:szCs w:val="20"/>
                <w:lang w:val="en-US"/>
              </w:rPr>
              <w:t>r</w:t>
            </w:r>
            <w:r w:rsidRPr="00CD7DD1">
              <w:rPr>
                <w:rFonts w:cs="Times New Roman"/>
                <w:sz w:val="20"/>
                <w:szCs w:val="20"/>
                <w:lang w:val="en-US"/>
              </w:rPr>
              <w:t>ile</w:t>
            </w:r>
            <w:r w:rsidRPr="00CD7DD1">
              <w:rPr>
                <w:rFonts w:cs="Times New Roman"/>
                <w:spacing w:val="42"/>
                <w:sz w:val="20"/>
                <w:szCs w:val="20"/>
                <w:lang w:val="en-US"/>
              </w:rPr>
              <w:t xml:space="preserve"> </w:t>
            </w:r>
            <w:r w:rsidRPr="00CD7DD1">
              <w:rPr>
                <w:rFonts w:cs="Times New Roman"/>
                <w:sz w:val="20"/>
                <w:szCs w:val="20"/>
                <w:lang w:val="en-US"/>
              </w:rPr>
              <w:t>rapo</w:t>
            </w:r>
            <w:r w:rsidRPr="00CD7DD1">
              <w:rPr>
                <w:rFonts w:cs="Times New Roman"/>
                <w:spacing w:val="5"/>
                <w:sz w:val="20"/>
                <w:szCs w:val="20"/>
                <w:lang w:val="en-US"/>
              </w:rPr>
              <w:t>r</w:t>
            </w:r>
            <w:r w:rsidRPr="00CD7DD1">
              <w:rPr>
                <w:rFonts w:cs="Times New Roman"/>
                <w:sz w:val="20"/>
                <w:szCs w:val="20"/>
                <w:lang w:val="en-US"/>
              </w:rPr>
              <w:t xml:space="preserve">tate </w:t>
            </w:r>
            <w:r w:rsidRPr="00CD7DD1">
              <w:rPr>
                <w:rFonts w:cs="Times New Roman"/>
                <w:spacing w:val="15"/>
                <w:sz w:val="20"/>
                <w:szCs w:val="20"/>
                <w:lang w:val="en-US"/>
              </w:rPr>
              <w:t xml:space="preserve"> </w:t>
            </w:r>
            <w:r w:rsidRPr="00CD7DD1">
              <w:rPr>
                <w:rFonts w:cs="Times New Roman"/>
                <w:sz w:val="20"/>
                <w:szCs w:val="20"/>
                <w:lang w:val="en-US"/>
              </w:rPr>
              <w:t>în cursul</w:t>
            </w:r>
            <w:r w:rsidRPr="00CD7DD1">
              <w:rPr>
                <w:rFonts w:cs="Times New Roman"/>
                <w:spacing w:val="2"/>
                <w:sz w:val="20"/>
                <w:szCs w:val="20"/>
                <w:lang w:val="en-US"/>
              </w:rPr>
              <w:t xml:space="preserve"> </w:t>
            </w:r>
            <w:r w:rsidRPr="00CD7DD1">
              <w:rPr>
                <w:rFonts w:cs="Times New Roman"/>
                <w:w w:val="94"/>
                <w:sz w:val="20"/>
                <w:szCs w:val="20"/>
                <w:lang w:val="en-US"/>
              </w:rPr>
              <w:t>ve</w:t>
            </w:r>
            <w:r w:rsidRPr="00CD7DD1">
              <w:rPr>
                <w:rFonts w:cs="Times New Roman"/>
                <w:spacing w:val="4"/>
                <w:w w:val="94"/>
                <w:sz w:val="20"/>
                <w:szCs w:val="20"/>
                <w:lang w:val="en-US"/>
              </w:rPr>
              <w:t>r</w:t>
            </w:r>
            <w:r w:rsidRPr="00CD7DD1">
              <w:rPr>
                <w:rFonts w:cs="Times New Roman"/>
                <w:w w:val="94"/>
                <w:sz w:val="20"/>
                <w:szCs w:val="20"/>
                <w:lang w:val="en-US"/>
              </w:rPr>
              <w:t>ifică</w:t>
            </w:r>
            <w:r w:rsidRPr="00CD7DD1">
              <w:rPr>
                <w:rFonts w:cs="Times New Roman"/>
                <w:spacing w:val="6"/>
                <w:w w:val="94"/>
                <w:sz w:val="20"/>
                <w:szCs w:val="20"/>
                <w:lang w:val="en-US"/>
              </w:rPr>
              <w:t>r</w:t>
            </w:r>
            <w:r w:rsidRPr="00CD7DD1">
              <w:rPr>
                <w:rFonts w:cs="Times New Roman"/>
                <w:w w:val="94"/>
                <w:sz w:val="20"/>
                <w:szCs w:val="20"/>
                <w:lang w:val="en-US"/>
              </w:rPr>
              <w:t>ilor</w:t>
            </w:r>
            <w:r w:rsidRPr="00CD7DD1">
              <w:rPr>
                <w:rFonts w:cs="Times New Roman"/>
                <w:spacing w:val="18"/>
                <w:w w:val="94"/>
                <w:sz w:val="20"/>
                <w:szCs w:val="20"/>
                <w:lang w:val="en-US"/>
              </w:rPr>
              <w:t xml:space="preserve"> </w:t>
            </w:r>
            <w:r w:rsidRPr="00CD7DD1">
              <w:rPr>
                <w:rFonts w:cs="Times New Roman"/>
                <w:sz w:val="20"/>
                <w:szCs w:val="20"/>
                <w:lang w:val="en-US"/>
              </w:rPr>
              <w:t>ESC/RSC.</w:t>
            </w:r>
          </w:p>
        </w:tc>
        <w:tc>
          <w:tcPr>
            <w:tcW w:w="2832" w:type="dxa"/>
            <w:tcBorders>
              <w:top w:val="single" w:sz="5" w:space="0" w:color="000000"/>
              <w:left w:val="single" w:sz="5" w:space="0" w:color="000000"/>
              <w:bottom w:val="single" w:sz="5" w:space="0" w:color="000000"/>
              <w:right w:val="single" w:sz="4" w:space="0" w:color="auto"/>
            </w:tcBorders>
          </w:tcPr>
          <w:p w:rsidR="007C0348" w:rsidRPr="00CD7DD1" w:rsidRDefault="007C0348" w:rsidP="0048531F">
            <w:pPr>
              <w:autoSpaceDE w:val="0"/>
              <w:autoSpaceDN w:val="0"/>
              <w:adjustRightInd w:val="0"/>
              <w:spacing w:before="7"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3"/>
                <w:sz w:val="20"/>
                <w:szCs w:val="20"/>
                <w:lang w:val="en-US"/>
              </w:rPr>
              <w:t>Evaluarea</w:t>
            </w:r>
            <w:r w:rsidRPr="00CD7DD1">
              <w:rPr>
                <w:rFonts w:cs="Times New Roman"/>
                <w:spacing w:val="17"/>
                <w:w w:val="93"/>
                <w:sz w:val="20"/>
                <w:szCs w:val="20"/>
                <w:lang w:val="en-US"/>
              </w:rPr>
              <w:t xml:space="preserve"> </w:t>
            </w:r>
            <w:r w:rsidRPr="00CD7DD1">
              <w:rPr>
                <w:rFonts w:cs="Times New Roman"/>
                <w:sz w:val="20"/>
                <w:szCs w:val="20"/>
                <w:lang w:val="en-US"/>
              </w:rPr>
              <w:t>rapo</w:t>
            </w:r>
            <w:r w:rsidRPr="00CD7DD1">
              <w:rPr>
                <w:rFonts w:cs="Times New Roman"/>
                <w:spacing w:val="6"/>
                <w:sz w:val="20"/>
                <w:szCs w:val="20"/>
                <w:lang w:val="en-US"/>
              </w:rPr>
              <w:t>r</w:t>
            </w:r>
            <w:r w:rsidRPr="00CD7DD1">
              <w:rPr>
                <w:rFonts w:cs="Times New Roman"/>
                <w:sz w:val="20"/>
                <w:szCs w:val="20"/>
                <w:lang w:val="en-US"/>
              </w:rPr>
              <w:t>tului</w:t>
            </w:r>
            <w:r w:rsidRPr="00CD7DD1">
              <w:rPr>
                <w:rFonts w:cs="Times New Roman"/>
                <w:spacing w:val="11"/>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i</w:t>
            </w:r>
            <w:r w:rsidRPr="00CD7DD1">
              <w:rPr>
                <w:rFonts w:cs="Times New Roman"/>
                <w:spacing w:val="3"/>
                <w:w w:val="93"/>
                <w:sz w:val="20"/>
                <w:szCs w:val="20"/>
                <w:lang w:val="en-US"/>
              </w:rPr>
              <w:t>f</w:t>
            </w:r>
            <w:r w:rsidRPr="00CD7DD1">
              <w:rPr>
                <w:rFonts w:cs="Times New Roman"/>
                <w:w w:val="93"/>
                <w:sz w:val="20"/>
                <w:szCs w:val="20"/>
                <w:lang w:val="en-US"/>
              </w:rPr>
              <w:t>icare</w:t>
            </w:r>
            <w:r w:rsidRPr="00CD7DD1">
              <w:rPr>
                <w:rFonts w:cs="Times New Roman"/>
                <w:spacing w:val="19"/>
                <w:w w:val="93"/>
                <w:sz w:val="20"/>
                <w:szCs w:val="20"/>
                <w:lang w:val="en-US"/>
              </w:rPr>
              <w:t xml:space="preserve"> </w:t>
            </w:r>
            <w:r w:rsidRPr="00CD7DD1">
              <w:rPr>
                <w:rFonts w:cs="Times New Roman"/>
                <w:sz w:val="20"/>
                <w:szCs w:val="20"/>
                <w:lang w:val="en-US"/>
              </w:rPr>
              <w:t>ESC/RSC.</w:t>
            </w:r>
          </w:p>
        </w:tc>
      </w:tr>
      <w:tr w:rsidR="007C0348" w:rsidRPr="00DA278B" w:rsidTr="0048531F">
        <w:trPr>
          <w:trHeight w:hRule="exact" w:val="1983"/>
        </w:trPr>
        <w:tc>
          <w:tcPr>
            <w:tcW w:w="675" w:type="dxa"/>
            <w:tcBorders>
              <w:top w:val="single" w:sz="5" w:space="0" w:color="000000"/>
              <w:left w:val="single" w:sz="4" w:space="0" w:color="auto"/>
              <w:bottom w:val="single" w:sz="5" w:space="0" w:color="000000"/>
              <w:right w:val="single" w:sz="5" w:space="0" w:color="000000"/>
            </w:tcBorders>
          </w:tcPr>
          <w:p w:rsidR="007C0348" w:rsidRDefault="007C0348" w:rsidP="0048531F">
            <w:pPr>
              <w:autoSpaceDE w:val="0"/>
              <w:autoSpaceDN w:val="0"/>
              <w:adjustRightInd w:val="0"/>
              <w:spacing w:before="7" w:after="0" w:line="120" w:lineRule="exact"/>
              <w:jc w:val="center"/>
              <w:rPr>
                <w:rFonts w:cs="Times New Roman"/>
                <w:sz w:val="12"/>
                <w:szCs w:val="12"/>
                <w:lang w:val="en-US"/>
              </w:rPr>
            </w:pPr>
          </w:p>
          <w:p w:rsidR="007C0348" w:rsidRDefault="007C0348" w:rsidP="0048531F">
            <w:pPr>
              <w:autoSpaceDE w:val="0"/>
              <w:autoSpaceDN w:val="0"/>
              <w:adjustRightInd w:val="0"/>
              <w:spacing w:after="0"/>
              <w:ind w:right="-20"/>
              <w:jc w:val="center"/>
              <w:rPr>
                <w:rFonts w:cs="Times New Roman"/>
                <w:sz w:val="24"/>
                <w:szCs w:val="24"/>
                <w:lang w:val="en-US"/>
              </w:rPr>
            </w:pPr>
            <w:r>
              <w:rPr>
                <w:rFonts w:cs="Times New Roman"/>
                <w:w w:val="106"/>
                <w:sz w:val="17"/>
                <w:szCs w:val="17"/>
                <w:lang w:val="en-US"/>
              </w:rPr>
              <w:t>4</w:t>
            </w:r>
          </w:p>
        </w:tc>
        <w:tc>
          <w:tcPr>
            <w:tcW w:w="2466"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7"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sz w:val="20"/>
                <w:szCs w:val="20"/>
                <w:lang w:val="en-US"/>
              </w:rPr>
              <w:t>Analiza</w:t>
            </w:r>
            <w:r w:rsidRPr="00CD7DD1">
              <w:rPr>
                <w:rFonts w:cs="Times New Roman"/>
                <w:spacing w:val="-12"/>
                <w:sz w:val="20"/>
                <w:szCs w:val="20"/>
                <w:lang w:val="en-US"/>
              </w:rPr>
              <w:t xml:space="preserve"> </w:t>
            </w:r>
            <w:r w:rsidRPr="00CD7DD1">
              <w:rPr>
                <w:rFonts w:cs="Times New Roman"/>
                <w:sz w:val="20"/>
                <w:szCs w:val="20"/>
                <w:lang w:val="en-US"/>
              </w:rPr>
              <w:t>impa</w:t>
            </w:r>
            <w:r w:rsidRPr="00CD7DD1">
              <w:rPr>
                <w:rFonts w:cs="Times New Roman"/>
                <w:spacing w:val="-2"/>
                <w:sz w:val="20"/>
                <w:szCs w:val="20"/>
                <w:lang w:val="en-US"/>
              </w:rPr>
              <w:t>c</w:t>
            </w:r>
            <w:r w:rsidRPr="00CD7DD1">
              <w:rPr>
                <w:rFonts w:cs="Times New Roman"/>
                <w:sz w:val="20"/>
                <w:szCs w:val="20"/>
                <w:lang w:val="en-US"/>
              </w:rPr>
              <w:t>tului</w:t>
            </w:r>
          </w:p>
        </w:tc>
        <w:tc>
          <w:tcPr>
            <w:tcW w:w="3240" w:type="dxa"/>
            <w:tcBorders>
              <w:top w:val="single" w:sz="5" w:space="0" w:color="000000"/>
              <w:left w:val="single" w:sz="5" w:space="0" w:color="000000"/>
              <w:bottom w:val="single" w:sz="5" w:space="0" w:color="000000"/>
              <w:right w:val="single" w:sz="5" w:space="0" w:color="000000"/>
            </w:tcBorders>
          </w:tcPr>
          <w:p w:rsidR="007C0348" w:rsidRPr="00CD7DD1" w:rsidRDefault="007C0348" w:rsidP="0048531F">
            <w:pPr>
              <w:autoSpaceDE w:val="0"/>
              <w:autoSpaceDN w:val="0"/>
              <w:adjustRightInd w:val="0"/>
              <w:spacing w:before="10" w:after="0" w:line="120" w:lineRule="exact"/>
              <w:jc w:val="both"/>
              <w:rPr>
                <w:rFonts w:cs="Times New Roman"/>
                <w:sz w:val="20"/>
                <w:szCs w:val="20"/>
                <w:lang w:val="en-US"/>
              </w:rPr>
            </w:pPr>
          </w:p>
          <w:p w:rsidR="007C0348" w:rsidRPr="00CD7DD1" w:rsidRDefault="007C0348" w:rsidP="00F85B29">
            <w:pPr>
              <w:autoSpaceDE w:val="0"/>
              <w:autoSpaceDN w:val="0"/>
              <w:adjustRightInd w:val="0"/>
              <w:spacing w:after="0" w:line="235" w:lineRule="auto"/>
              <w:ind w:left="106" w:right="55"/>
              <w:jc w:val="both"/>
              <w:rPr>
                <w:rFonts w:cs="Times New Roman"/>
                <w:sz w:val="20"/>
                <w:szCs w:val="20"/>
                <w:lang w:val="en-US"/>
              </w:rPr>
            </w:pPr>
            <w:r w:rsidRPr="00CD7DD1">
              <w:rPr>
                <w:rFonts w:cs="Times New Roman"/>
                <w:sz w:val="20"/>
                <w:szCs w:val="20"/>
                <w:lang w:val="en-US"/>
              </w:rPr>
              <w:t>Se</w:t>
            </w:r>
            <w:r w:rsidRPr="00CD7DD1">
              <w:rPr>
                <w:rFonts w:cs="Times New Roman"/>
                <w:spacing w:val="-8"/>
                <w:sz w:val="20"/>
                <w:szCs w:val="20"/>
                <w:lang w:val="en-US"/>
              </w:rPr>
              <w:t xml:space="preserve"> </w:t>
            </w:r>
            <w:r w:rsidRPr="00CD7DD1">
              <w:rPr>
                <w:rFonts w:cs="Times New Roman"/>
                <w:w w:val="95"/>
                <w:sz w:val="20"/>
                <w:szCs w:val="20"/>
                <w:lang w:val="en-US"/>
              </w:rPr>
              <w:t>evaluează</w:t>
            </w:r>
            <w:r w:rsidRPr="00CD7DD1">
              <w:rPr>
                <w:rFonts w:cs="Times New Roman"/>
                <w:spacing w:val="13"/>
                <w:w w:val="95"/>
                <w:sz w:val="20"/>
                <w:szCs w:val="20"/>
                <w:lang w:val="en-US"/>
              </w:rPr>
              <w:t xml:space="preserve"> </w:t>
            </w:r>
            <w:r w:rsidRPr="00CD7DD1">
              <w:rPr>
                <w:rFonts w:cs="Times New Roman"/>
                <w:sz w:val="20"/>
                <w:szCs w:val="20"/>
                <w:lang w:val="en-US"/>
              </w:rPr>
              <w:t>dacă,</w:t>
            </w:r>
            <w:r w:rsidRPr="00CD7DD1">
              <w:rPr>
                <w:rFonts w:cs="Times New Roman"/>
                <w:spacing w:val="-6"/>
                <w:sz w:val="20"/>
                <w:szCs w:val="20"/>
                <w:lang w:val="en-US"/>
              </w:rPr>
              <w:t xml:space="preserve"> </w:t>
            </w:r>
            <w:r w:rsidRPr="00CD7DD1">
              <w:rPr>
                <w:rFonts w:cs="Times New Roman"/>
                <w:sz w:val="20"/>
                <w:szCs w:val="20"/>
                <w:lang w:val="en-US"/>
              </w:rPr>
              <w:t>pent</w:t>
            </w:r>
            <w:r w:rsidRPr="00CD7DD1">
              <w:rPr>
                <w:rFonts w:cs="Times New Roman"/>
                <w:spacing w:val="3"/>
                <w:sz w:val="20"/>
                <w:szCs w:val="20"/>
                <w:lang w:val="en-US"/>
              </w:rPr>
              <w:t>r</w:t>
            </w:r>
            <w:r w:rsidRPr="00CD7DD1">
              <w:rPr>
                <w:rFonts w:cs="Times New Roman"/>
                <w:sz w:val="20"/>
                <w:szCs w:val="20"/>
                <w:lang w:val="en-US"/>
              </w:rPr>
              <w:t>u</w:t>
            </w:r>
            <w:r w:rsidRPr="00CD7DD1">
              <w:rPr>
                <w:rFonts w:cs="Times New Roman"/>
                <w:spacing w:val="15"/>
                <w:sz w:val="20"/>
                <w:szCs w:val="20"/>
                <w:lang w:val="en-US"/>
              </w:rPr>
              <w:t xml:space="preserve"> </w:t>
            </w:r>
            <w:r w:rsidRPr="00CD7DD1">
              <w:rPr>
                <w:rFonts w:cs="Times New Roman"/>
                <w:spacing w:val="2"/>
                <w:w w:val="90"/>
                <w:sz w:val="20"/>
                <w:szCs w:val="20"/>
                <w:lang w:val="en-US"/>
              </w:rPr>
              <w:t>f</w:t>
            </w:r>
            <w:r w:rsidRPr="00CD7DD1">
              <w:rPr>
                <w:rFonts w:cs="Times New Roman"/>
                <w:w w:val="90"/>
                <w:sz w:val="20"/>
                <w:szCs w:val="20"/>
                <w:lang w:val="en-US"/>
              </w:rPr>
              <w:t>iecare</w:t>
            </w:r>
            <w:r w:rsidRPr="00CD7DD1">
              <w:rPr>
                <w:rFonts w:cs="Times New Roman"/>
                <w:spacing w:val="30"/>
                <w:w w:val="90"/>
                <w:sz w:val="20"/>
                <w:szCs w:val="20"/>
                <w:lang w:val="en-US"/>
              </w:rPr>
              <w:t xml:space="preserve"> </w:t>
            </w:r>
            <w:r w:rsidRPr="00CD7DD1">
              <w:rPr>
                <w:rFonts w:cs="Times New Roman"/>
                <w:w w:val="90"/>
                <w:sz w:val="20"/>
                <w:szCs w:val="20"/>
                <w:lang w:val="en-US"/>
              </w:rPr>
              <w:t>ve</w:t>
            </w:r>
            <w:r w:rsidRPr="00CD7DD1">
              <w:rPr>
                <w:rFonts w:cs="Times New Roman"/>
                <w:spacing w:val="4"/>
                <w:w w:val="90"/>
                <w:sz w:val="20"/>
                <w:szCs w:val="20"/>
                <w:lang w:val="en-US"/>
              </w:rPr>
              <w:t>r</w:t>
            </w:r>
            <w:r w:rsidRPr="00CD7DD1">
              <w:rPr>
                <w:rFonts w:cs="Times New Roman"/>
                <w:w w:val="90"/>
                <w:sz w:val="20"/>
                <w:szCs w:val="20"/>
                <w:lang w:val="en-US"/>
              </w:rPr>
              <w:t>ificare</w:t>
            </w:r>
            <w:r w:rsidRPr="00CD7DD1">
              <w:rPr>
                <w:rFonts w:cs="Times New Roman"/>
                <w:spacing w:val="21"/>
                <w:w w:val="90"/>
                <w:sz w:val="20"/>
                <w:szCs w:val="20"/>
                <w:lang w:val="en-US"/>
              </w:rPr>
              <w:t xml:space="preserve"> </w:t>
            </w:r>
            <w:r w:rsidRPr="00CD7DD1">
              <w:rPr>
                <w:rFonts w:cs="Times New Roman"/>
                <w:w w:val="90"/>
                <w:sz w:val="20"/>
                <w:szCs w:val="20"/>
                <w:lang w:val="en-US"/>
              </w:rPr>
              <w:t>ESC/RSC</w:t>
            </w:r>
            <w:r w:rsidRPr="00CD7DD1">
              <w:rPr>
                <w:rFonts w:cs="Times New Roman"/>
                <w:spacing w:val="12"/>
                <w:w w:val="90"/>
                <w:sz w:val="20"/>
                <w:szCs w:val="20"/>
                <w:lang w:val="en-US"/>
              </w:rPr>
              <w:t xml:space="preserve"> </w:t>
            </w:r>
            <w:r w:rsidRPr="00CD7DD1">
              <w:rPr>
                <w:rFonts w:cs="Times New Roman"/>
                <w:sz w:val="20"/>
                <w:szCs w:val="20"/>
                <w:lang w:val="en-US"/>
              </w:rPr>
              <w:t>care</w:t>
            </w:r>
            <w:r w:rsidRPr="00CD7DD1">
              <w:rPr>
                <w:rFonts w:cs="Times New Roman"/>
                <w:spacing w:val="15"/>
                <w:sz w:val="20"/>
                <w:szCs w:val="20"/>
                <w:lang w:val="en-US"/>
              </w:rPr>
              <w:t xml:space="preserve"> </w:t>
            </w:r>
            <w:r w:rsidRPr="00CD7DD1">
              <w:rPr>
                <w:rFonts w:cs="Times New Roman"/>
                <w:sz w:val="20"/>
                <w:szCs w:val="20"/>
                <w:lang w:val="en-US"/>
              </w:rPr>
              <w:t>nu</w:t>
            </w:r>
            <w:r w:rsidRPr="00CD7DD1">
              <w:rPr>
                <w:rFonts w:cs="Times New Roman"/>
                <w:spacing w:val="34"/>
                <w:sz w:val="20"/>
                <w:szCs w:val="20"/>
                <w:lang w:val="en-US"/>
              </w:rPr>
              <w:t xml:space="preserve"> </w:t>
            </w:r>
            <w:r w:rsidRPr="00CD7DD1">
              <w:rPr>
                <w:rFonts w:cs="Times New Roman"/>
                <w:sz w:val="20"/>
                <w:szCs w:val="20"/>
                <w:lang w:val="en-US"/>
              </w:rPr>
              <w:t>a</w:t>
            </w:r>
            <w:r w:rsidRPr="00CD7DD1">
              <w:rPr>
                <w:rFonts w:cs="Times New Roman"/>
                <w:spacing w:val="25"/>
                <w:sz w:val="20"/>
                <w:szCs w:val="20"/>
                <w:lang w:val="en-US"/>
              </w:rPr>
              <w:t xml:space="preserve"> </w:t>
            </w:r>
            <w:r w:rsidRPr="00CD7DD1">
              <w:rPr>
                <w:rFonts w:cs="Times New Roman"/>
                <w:spacing w:val="-4"/>
                <w:sz w:val="20"/>
                <w:szCs w:val="20"/>
                <w:lang w:val="en-US"/>
              </w:rPr>
              <w:t>f</w:t>
            </w:r>
            <w:r w:rsidRPr="00CD7DD1">
              <w:rPr>
                <w:rFonts w:cs="Times New Roman"/>
                <w:sz w:val="20"/>
                <w:szCs w:val="20"/>
                <w:lang w:val="en-US"/>
              </w:rPr>
              <w:t>ost</w:t>
            </w:r>
            <w:r w:rsidRPr="00CD7DD1">
              <w:rPr>
                <w:rFonts w:cs="Times New Roman"/>
                <w:spacing w:val="21"/>
                <w:sz w:val="20"/>
                <w:szCs w:val="20"/>
                <w:lang w:val="en-US"/>
              </w:rPr>
              <w:t xml:space="preserve"> </w:t>
            </w:r>
            <w:r w:rsidRPr="00CD7DD1">
              <w:rPr>
                <w:rFonts w:cs="Times New Roman"/>
                <w:sz w:val="20"/>
                <w:szCs w:val="20"/>
                <w:lang w:val="en-US"/>
              </w:rPr>
              <w:t>trecută</w:t>
            </w:r>
            <w:r w:rsidRPr="00CD7DD1">
              <w:rPr>
                <w:rFonts w:cs="Times New Roman"/>
                <w:spacing w:val="25"/>
                <w:sz w:val="20"/>
                <w:szCs w:val="20"/>
                <w:lang w:val="en-US"/>
              </w:rPr>
              <w:t xml:space="preserve"> </w:t>
            </w:r>
            <w:r w:rsidRPr="00CD7DD1">
              <w:rPr>
                <w:rFonts w:cs="Times New Roman"/>
                <w:sz w:val="20"/>
                <w:szCs w:val="20"/>
                <w:lang w:val="en-US"/>
              </w:rPr>
              <w:t>cu</w:t>
            </w:r>
            <w:r w:rsidRPr="00CD7DD1">
              <w:rPr>
                <w:rFonts w:cs="Times New Roman"/>
                <w:spacing w:val="25"/>
                <w:sz w:val="20"/>
                <w:szCs w:val="20"/>
                <w:lang w:val="en-US"/>
              </w:rPr>
              <w:t xml:space="preserve"> </w:t>
            </w:r>
            <w:r w:rsidRPr="00CD7DD1">
              <w:rPr>
                <w:rFonts w:cs="Times New Roman"/>
                <w:w w:val="94"/>
                <w:sz w:val="20"/>
                <w:szCs w:val="20"/>
                <w:lang w:val="en-US"/>
              </w:rPr>
              <w:t xml:space="preserve">succes </w:t>
            </w:r>
            <w:r w:rsidRPr="00CD7DD1">
              <w:rPr>
                <w:rFonts w:cs="Times New Roman"/>
                <w:sz w:val="20"/>
                <w:szCs w:val="20"/>
                <w:lang w:val="en-US"/>
              </w:rPr>
              <w:t>con</w:t>
            </w:r>
            <w:r w:rsidRPr="00CD7DD1">
              <w:rPr>
                <w:rFonts w:cs="Times New Roman"/>
                <w:spacing w:val="-4"/>
                <w:sz w:val="20"/>
                <w:szCs w:val="20"/>
                <w:lang w:val="en-US"/>
              </w:rPr>
              <w:t>f</w:t>
            </w:r>
            <w:r w:rsidRPr="00CD7DD1">
              <w:rPr>
                <w:rFonts w:cs="Times New Roman"/>
                <w:sz w:val="20"/>
                <w:szCs w:val="20"/>
                <w:lang w:val="en-US"/>
              </w:rPr>
              <w:t>o</w:t>
            </w:r>
            <w:r w:rsidRPr="00CD7DD1">
              <w:rPr>
                <w:rFonts w:cs="Times New Roman"/>
                <w:spacing w:val="4"/>
                <w:sz w:val="20"/>
                <w:szCs w:val="20"/>
                <w:lang w:val="en-US"/>
              </w:rPr>
              <w:t>r</w:t>
            </w:r>
            <w:r w:rsidRPr="00CD7DD1">
              <w:rPr>
                <w:rFonts w:cs="Times New Roman"/>
                <w:sz w:val="20"/>
                <w:szCs w:val="20"/>
                <w:lang w:val="en-US"/>
              </w:rPr>
              <w:t xml:space="preserve">m  </w:t>
            </w:r>
            <w:r w:rsidRPr="00CD7DD1">
              <w:rPr>
                <w:rFonts w:cs="Times New Roman"/>
                <w:spacing w:val="29"/>
                <w:sz w:val="20"/>
                <w:szCs w:val="20"/>
                <w:lang w:val="en-US"/>
              </w:rPr>
              <w:t xml:space="preserve"> </w:t>
            </w:r>
            <w:r w:rsidRPr="00CD7DD1">
              <w:rPr>
                <w:rFonts w:cs="Times New Roman"/>
                <w:sz w:val="20"/>
                <w:szCs w:val="20"/>
                <w:lang w:val="en-US"/>
              </w:rPr>
              <w:t>specificațiilo</w:t>
            </w:r>
            <w:r w:rsidRPr="00CD7DD1">
              <w:rPr>
                <w:rFonts w:cs="Times New Roman"/>
                <w:spacing w:val="-5"/>
                <w:sz w:val="20"/>
                <w:szCs w:val="20"/>
                <w:lang w:val="en-US"/>
              </w:rPr>
              <w:t>r</w:t>
            </w:r>
            <w:r w:rsidRPr="00CD7DD1">
              <w:rPr>
                <w:rFonts w:cs="Times New Roman"/>
                <w:sz w:val="20"/>
                <w:szCs w:val="20"/>
                <w:lang w:val="en-US"/>
              </w:rPr>
              <w:t xml:space="preserve">, </w:t>
            </w:r>
            <w:r w:rsidRPr="00CD7DD1">
              <w:rPr>
                <w:rFonts w:cs="Times New Roman"/>
                <w:spacing w:val="9"/>
                <w:sz w:val="20"/>
                <w:szCs w:val="20"/>
                <w:lang w:val="en-US"/>
              </w:rPr>
              <w:t xml:space="preserve"> </w:t>
            </w:r>
            <w:r w:rsidRPr="00CD7DD1">
              <w:rPr>
                <w:rFonts w:cs="Times New Roman"/>
                <w:sz w:val="20"/>
                <w:szCs w:val="20"/>
                <w:lang w:val="en-US"/>
              </w:rPr>
              <w:t xml:space="preserve">s-a  </w:t>
            </w:r>
            <w:r w:rsidRPr="00CD7DD1">
              <w:rPr>
                <w:rFonts w:cs="Times New Roman"/>
                <w:spacing w:val="15"/>
                <w:sz w:val="20"/>
                <w:szCs w:val="20"/>
                <w:lang w:val="en-US"/>
              </w:rPr>
              <w:t xml:space="preserve"> </w:t>
            </w:r>
            <w:r w:rsidRPr="00CD7DD1">
              <w:rPr>
                <w:rFonts w:cs="Times New Roman"/>
                <w:sz w:val="20"/>
                <w:szCs w:val="20"/>
                <w:lang w:val="en-US"/>
              </w:rPr>
              <w:t xml:space="preserve">realizat  </w:t>
            </w:r>
            <w:r w:rsidRPr="00CD7DD1">
              <w:rPr>
                <w:rFonts w:cs="Times New Roman"/>
                <w:spacing w:val="8"/>
                <w:sz w:val="20"/>
                <w:szCs w:val="20"/>
                <w:lang w:val="en-US"/>
              </w:rPr>
              <w:t xml:space="preserve"> </w:t>
            </w:r>
            <w:r w:rsidRPr="00CD7DD1">
              <w:rPr>
                <w:rFonts w:cs="Times New Roman"/>
                <w:sz w:val="20"/>
                <w:szCs w:val="20"/>
                <w:lang w:val="en-US"/>
              </w:rPr>
              <w:t>și</w:t>
            </w:r>
            <w:r w:rsidRPr="00CD7DD1">
              <w:rPr>
                <w:rFonts w:cs="Times New Roman"/>
                <w:spacing w:val="-16"/>
                <w:sz w:val="20"/>
                <w:szCs w:val="20"/>
                <w:lang w:val="en-US"/>
              </w:rPr>
              <w:t xml:space="preserve"> </w:t>
            </w:r>
            <w:r w:rsidRPr="00CD7DD1">
              <w:rPr>
                <w:rFonts w:cs="Times New Roman"/>
                <w:sz w:val="20"/>
                <w:szCs w:val="20"/>
                <w:lang w:val="en-US"/>
              </w:rPr>
              <w:t xml:space="preserve">înregistrat   </w:t>
            </w:r>
            <w:r w:rsidRPr="00CD7DD1">
              <w:rPr>
                <w:rFonts w:cs="Times New Roman"/>
                <w:spacing w:val="8"/>
                <w:sz w:val="20"/>
                <w:szCs w:val="20"/>
                <w:lang w:val="en-US"/>
              </w:rPr>
              <w:t xml:space="preserve"> </w:t>
            </w:r>
            <w:r w:rsidRPr="00CD7DD1">
              <w:rPr>
                <w:rFonts w:cs="Times New Roman"/>
                <w:sz w:val="20"/>
                <w:szCs w:val="20"/>
                <w:lang w:val="en-US"/>
              </w:rPr>
              <w:t xml:space="preserve">o   </w:t>
            </w:r>
            <w:r w:rsidRPr="00CD7DD1">
              <w:rPr>
                <w:rFonts w:cs="Times New Roman"/>
                <w:spacing w:val="32"/>
                <w:sz w:val="20"/>
                <w:szCs w:val="20"/>
                <w:lang w:val="en-US"/>
              </w:rPr>
              <w:t xml:space="preserve"> </w:t>
            </w:r>
            <w:r w:rsidRPr="00CD7DD1">
              <w:rPr>
                <w:rFonts w:cs="Times New Roman"/>
                <w:sz w:val="20"/>
                <w:szCs w:val="20"/>
                <w:lang w:val="en-US"/>
              </w:rPr>
              <w:t xml:space="preserve">evaluare   </w:t>
            </w:r>
            <w:r w:rsidRPr="00CD7DD1">
              <w:rPr>
                <w:rFonts w:cs="Times New Roman"/>
                <w:spacing w:val="1"/>
                <w:sz w:val="20"/>
                <w:szCs w:val="20"/>
                <w:lang w:val="en-US"/>
              </w:rPr>
              <w:t xml:space="preserve"> </w:t>
            </w:r>
            <w:r w:rsidRPr="00CD7DD1">
              <w:rPr>
                <w:rFonts w:cs="Times New Roman"/>
                <w:sz w:val="20"/>
                <w:szCs w:val="20"/>
                <w:lang w:val="en-US"/>
              </w:rPr>
              <w:t xml:space="preserve">a   </w:t>
            </w:r>
            <w:r w:rsidRPr="00CD7DD1">
              <w:rPr>
                <w:rFonts w:cs="Times New Roman"/>
                <w:spacing w:val="26"/>
                <w:sz w:val="20"/>
                <w:szCs w:val="20"/>
                <w:lang w:val="en-US"/>
              </w:rPr>
              <w:t xml:space="preserve"> </w:t>
            </w:r>
            <w:r w:rsidRPr="00CD7DD1">
              <w:rPr>
                <w:rFonts w:cs="Times New Roman"/>
                <w:sz w:val="20"/>
                <w:szCs w:val="20"/>
                <w:lang w:val="en-US"/>
              </w:rPr>
              <w:t>impactului efec</w:t>
            </w:r>
            <w:r w:rsidRPr="00CD7DD1">
              <w:rPr>
                <w:rFonts w:cs="Times New Roman"/>
                <w:spacing w:val="-4"/>
                <w:sz w:val="20"/>
                <w:szCs w:val="20"/>
                <w:lang w:val="en-US"/>
              </w:rPr>
              <w:t>t</w:t>
            </w:r>
            <w:r w:rsidRPr="00CD7DD1">
              <w:rPr>
                <w:rFonts w:cs="Times New Roman"/>
                <w:sz w:val="20"/>
                <w:szCs w:val="20"/>
                <w:lang w:val="en-US"/>
              </w:rPr>
              <w:t xml:space="preserve">elor   </w:t>
            </w:r>
            <w:r w:rsidRPr="00CD7DD1">
              <w:rPr>
                <w:rFonts w:cs="Times New Roman"/>
                <w:spacing w:val="37"/>
                <w:sz w:val="20"/>
                <w:szCs w:val="20"/>
                <w:lang w:val="en-US"/>
              </w:rPr>
              <w:t xml:space="preserve"> </w:t>
            </w:r>
            <w:r w:rsidRPr="00CD7DD1">
              <w:rPr>
                <w:rFonts w:cs="Times New Roman"/>
                <w:sz w:val="20"/>
                <w:szCs w:val="20"/>
                <w:lang w:val="en-US"/>
              </w:rPr>
              <w:t xml:space="preserve">asupra    </w:t>
            </w:r>
            <w:r w:rsidRPr="00CD7DD1">
              <w:rPr>
                <w:rFonts w:cs="Times New Roman"/>
                <w:spacing w:val="20"/>
                <w:sz w:val="20"/>
                <w:szCs w:val="20"/>
                <w:lang w:val="en-US"/>
              </w:rPr>
              <w:t xml:space="preserve"> </w:t>
            </w:r>
            <w:r w:rsidR="00F85B29">
              <w:rPr>
                <w:rFonts w:cs="Times New Roman"/>
                <w:sz w:val="20"/>
                <w:szCs w:val="20"/>
                <w:lang w:val="en-US"/>
              </w:rPr>
              <w:t>ESC/RSC</w:t>
            </w:r>
            <w:r w:rsidRPr="00CD7DD1">
              <w:rPr>
                <w:rFonts w:cs="Times New Roman"/>
                <w:sz w:val="20"/>
                <w:szCs w:val="20"/>
                <w:lang w:val="en-US"/>
              </w:rPr>
              <w:t>.</w:t>
            </w:r>
          </w:p>
        </w:tc>
        <w:tc>
          <w:tcPr>
            <w:tcW w:w="2832" w:type="dxa"/>
            <w:tcBorders>
              <w:top w:val="single" w:sz="5" w:space="0" w:color="000000"/>
              <w:left w:val="single" w:sz="5" w:space="0" w:color="000000"/>
              <w:bottom w:val="single" w:sz="5" w:space="0" w:color="000000"/>
              <w:right w:val="single" w:sz="4" w:space="0" w:color="auto"/>
            </w:tcBorders>
          </w:tcPr>
          <w:p w:rsidR="007C0348" w:rsidRPr="00CD7DD1" w:rsidRDefault="007C0348" w:rsidP="0048531F">
            <w:pPr>
              <w:autoSpaceDE w:val="0"/>
              <w:autoSpaceDN w:val="0"/>
              <w:adjustRightInd w:val="0"/>
              <w:spacing w:before="7" w:after="0" w:line="120" w:lineRule="exact"/>
              <w:jc w:val="both"/>
              <w:rPr>
                <w:rFonts w:cs="Times New Roman"/>
                <w:sz w:val="20"/>
                <w:szCs w:val="20"/>
                <w:lang w:val="en-US"/>
              </w:rPr>
            </w:pPr>
          </w:p>
          <w:p w:rsidR="007C0348" w:rsidRPr="00CD7DD1" w:rsidRDefault="007C0348" w:rsidP="0048531F">
            <w:pPr>
              <w:autoSpaceDE w:val="0"/>
              <w:autoSpaceDN w:val="0"/>
              <w:adjustRightInd w:val="0"/>
              <w:spacing w:after="0"/>
              <w:ind w:left="106" w:right="-20"/>
              <w:jc w:val="both"/>
              <w:rPr>
                <w:rFonts w:cs="Times New Roman"/>
                <w:sz w:val="20"/>
                <w:szCs w:val="20"/>
                <w:lang w:val="en-US"/>
              </w:rPr>
            </w:pPr>
            <w:r w:rsidRPr="00CD7DD1">
              <w:rPr>
                <w:rFonts w:cs="Times New Roman"/>
                <w:w w:val="93"/>
                <w:sz w:val="20"/>
                <w:szCs w:val="20"/>
                <w:lang w:val="en-US"/>
              </w:rPr>
              <w:t>Evaluarea</w:t>
            </w:r>
            <w:r w:rsidRPr="00CD7DD1">
              <w:rPr>
                <w:rFonts w:cs="Times New Roman"/>
                <w:spacing w:val="17"/>
                <w:w w:val="93"/>
                <w:sz w:val="20"/>
                <w:szCs w:val="20"/>
                <w:lang w:val="en-US"/>
              </w:rPr>
              <w:t xml:space="preserve"> </w:t>
            </w:r>
            <w:r w:rsidRPr="00CD7DD1">
              <w:rPr>
                <w:rFonts w:cs="Times New Roman"/>
                <w:sz w:val="20"/>
                <w:szCs w:val="20"/>
                <w:lang w:val="en-US"/>
              </w:rPr>
              <w:t>rapo</w:t>
            </w:r>
            <w:r w:rsidRPr="00CD7DD1">
              <w:rPr>
                <w:rFonts w:cs="Times New Roman"/>
                <w:spacing w:val="6"/>
                <w:sz w:val="20"/>
                <w:szCs w:val="20"/>
                <w:lang w:val="en-US"/>
              </w:rPr>
              <w:t>r</w:t>
            </w:r>
            <w:r w:rsidRPr="00CD7DD1">
              <w:rPr>
                <w:rFonts w:cs="Times New Roman"/>
                <w:sz w:val="20"/>
                <w:szCs w:val="20"/>
                <w:lang w:val="en-US"/>
              </w:rPr>
              <w:t>tului</w:t>
            </w:r>
            <w:r w:rsidRPr="00CD7DD1">
              <w:rPr>
                <w:rFonts w:cs="Times New Roman"/>
                <w:spacing w:val="11"/>
                <w:sz w:val="20"/>
                <w:szCs w:val="20"/>
                <w:lang w:val="en-US"/>
              </w:rPr>
              <w:t xml:space="preserve"> </w:t>
            </w:r>
            <w:r w:rsidRPr="00CD7DD1">
              <w:rPr>
                <w:rFonts w:cs="Times New Roman"/>
                <w:sz w:val="20"/>
                <w:szCs w:val="20"/>
                <w:lang w:val="en-US"/>
              </w:rPr>
              <w:t>de</w:t>
            </w:r>
            <w:r w:rsidRPr="00CD7DD1">
              <w:rPr>
                <w:rFonts w:cs="Times New Roman"/>
                <w:spacing w:val="8"/>
                <w:sz w:val="20"/>
                <w:szCs w:val="20"/>
                <w:lang w:val="en-US"/>
              </w:rPr>
              <w:t xml:space="preserve"> </w:t>
            </w:r>
            <w:r w:rsidRPr="00CD7DD1">
              <w:rPr>
                <w:rFonts w:cs="Times New Roman"/>
                <w:w w:val="93"/>
                <w:sz w:val="20"/>
                <w:szCs w:val="20"/>
                <w:lang w:val="en-US"/>
              </w:rPr>
              <w:t>ve</w:t>
            </w:r>
            <w:r w:rsidRPr="00CD7DD1">
              <w:rPr>
                <w:rFonts w:cs="Times New Roman"/>
                <w:spacing w:val="4"/>
                <w:w w:val="93"/>
                <w:sz w:val="20"/>
                <w:szCs w:val="20"/>
                <w:lang w:val="en-US"/>
              </w:rPr>
              <w:t>r</w:t>
            </w:r>
            <w:r w:rsidRPr="00CD7DD1">
              <w:rPr>
                <w:rFonts w:cs="Times New Roman"/>
                <w:w w:val="93"/>
                <w:sz w:val="20"/>
                <w:szCs w:val="20"/>
                <w:lang w:val="en-US"/>
              </w:rPr>
              <w:t>i</w:t>
            </w:r>
            <w:r w:rsidRPr="00CD7DD1">
              <w:rPr>
                <w:rFonts w:cs="Times New Roman"/>
                <w:spacing w:val="3"/>
                <w:w w:val="93"/>
                <w:sz w:val="20"/>
                <w:szCs w:val="20"/>
                <w:lang w:val="en-US"/>
              </w:rPr>
              <w:t>f</w:t>
            </w:r>
            <w:r w:rsidRPr="00CD7DD1">
              <w:rPr>
                <w:rFonts w:cs="Times New Roman"/>
                <w:w w:val="93"/>
                <w:sz w:val="20"/>
                <w:szCs w:val="20"/>
                <w:lang w:val="en-US"/>
              </w:rPr>
              <w:t>icare</w:t>
            </w:r>
            <w:r w:rsidRPr="00CD7DD1">
              <w:rPr>
                <w:rFonts w:cs="Times New Roman"/>
                <w:spacing w:val="19"/>
                <w:w w:val="93"/>
                <w:sz w:val="20"/>
                <w:szCs w:val="20"/>
                <w:lang w:val="en-US"/>
              </w:rPr>
              <w:t xml:space="preserve"> </w:t>
            </w:r>
            <w:r w:rsidRPr="00CD7DD1">
              <w:rPr>
                <w:rFonts w:cs="Times New Roman"/>
                <w:sz w:val="20"/>
                <w:szCs w:val="20"/>
                <w:lang w:val="en-US"/>
              </w:rPr>
              <w:t>ESC/RSC.</w:t>
            </w:r>
          </w:p>
        </w:tc>
      </w:tr>
    </w:tbl>
    <w:p w:rsidR="00B56A51" w:rsidRPr="00B56A51" w:rsidRDefault="00B56A51" w:rsidP="00CC7412">
      <w:pPr>
        <w:spacing w:after="0"/>
        <w:jc w:val="both"/>
        <w:rPr>
          <w:sz w:val="24"/>
          <w:szCs w:val="24"/>
          <w:lang w:val="en-US"/>
        </w:rPr>
      </w:pPr>
    </w:p>
    <w:p w:rsidR="00B56A51" w:rsidRPr="00AF5DC2" w:rsidRDefault="00CC7412" w:rsidP="00B56A51">
      <w:pPr>
        <w:spacing w:after="0"/>
        <w:ind w:firstLine="708"/>
        <w:jc w:val="both"/>
        <w:rPr>
          <w:b/>
          <w:szCs w:val="24"/>
          <w:lang w:val="en-US"/>
        </w:rPr>
      </w:pPr>
      <w:r w:rsidRPr="00AF5DC2">
        <w:rPr>
          <w:b/>
          <w:szCs w:val="24"/>
          <w:lang w:val="en-US"/>
        </w:rPr>
        <w:t xml:space="preserve">6.3. </w:t>
      </w:r>
      <w:r w:rsidR="00B56A51" w:rsidRPr="00AF5DC2">
        <w:rPr>
          <w:b/>
          <w:szCs w:val="24"/>
          <w:lang w:val="en-US"/>
        </w:rPr>
        <w:t>Subsistemele control-comandă și semnalizare</w:t>
      </w:r>
    </w:p>
    <w:p w:rsidR="00B56A51" w:rsidRPr="00AF5DC2" w:rsidRDefault="00CC7412" w:rsidP="00B56A51">
      <w:pPr>
        <w:spacing w:after="0"/>
        <w:ind w:firstLine="708"/>
        <w:jc w:val="both"/>
        <w:rPr>
          <w:b/>
          <w:szCs w:val="24"/>
          <w:lang w:val="en-US"/>
        </w:rPr>
      </w:pPr>
      <w:r w:rsidRPr="00AF5DC2">
        <w:rPr>
          <w:b/>
          <w:szCs w:val="24"/>
          <w:lang w:val="en-US"/>
        </w:rPr>
        <w:t xml:space="preserve">6.3.1. </w:t>
      </w:r>
      <w:r w:rsidR="00D041EB" w:rsidRPr="00AF5DC2">
        <w:rPr>
          <w:b/>
          <w:szCs w:val="24"/>
          <w:lang w:val="en-US"/>
        </w:rPr>
        <w:t>Procedurile de evaluare</w:t>
      </w:r>
    </w:p>
    <w:p w:rsidR="00B56A51" w:rsidRPr="00AF5DC2" w:rsidRDefault="00A86D51" w:rsidP="00A86D51">
      <w:pPr>
        <w:spacing w:after="0"/>
        <w:ind w:firstLine="708"/>
        <w:jc w:val="both"/>
        <w:rPr>
          <w:szCs w:val="24"/>
          <w:lang w:val="en-US"/>
        </w:rPr>
      </w:pPr>
      <w:r w:rsidRPr="00AF5DC2">
        <w:rPr>
          <w:szCs w:val="24"/>
          <w:lang w:val="en-US"/>
        </w:rPr>
        <w:lastRenderedPageBreak/>
        <w:t>Prezentul punct</w:t>
      </w:r>
      <w:r w:rsidR="00B56A51" w:rsidRPr="00AF5DC2">
        <w:rPr>
          <w:szCs w:val="24"/>
          <w:lang w:val="en-US"/>
        </w:rPr>
        <w:t xml:space="preserve"> se referă la declarația de verificare „CE” pentru subsistemul control-comandă și semnalizare de la bord și la declarația de verificare „CE” pentru subsistemul control-comandă și semnalizare de cale.</w:t>
      </w:r>
    </w:p>
    <w:p w:rsidR="00B56A51" w:rsidRPr="00AF5DC2" w:rsidRDefault="00B56A51" w:rsidP="00A86D51">
      <w:pPr>
        <w:spacing w:after="0"/>
        <w:ind w:firstLine="708"/>
        <w:jc w:val="both"/>
        <w:rPr>
          <w:szCs w:val="24"/>
          <w:lang w:val="en-US"/>
        </w:rPr>
      </w:pPr>
      <w:r w:rsidRPr="00AF5DC2">
        <w:rPr>
          <w:szCs w:val="24"/>
          <w:lang w:val="en-US"/>
        </w:rPr>
        <w:t xml:space="preserve">La cererea solicitantului, organismul notificat efectuează o verificare „CE” a unui subsistem </w:t>
      </w:r>
      <w:r w:rsidR="00A86D51" w:rsidRPr="00AF5DC2">
        <w:rPr>
          <w:szCs w:val="24"/>
          <w:lang w:val="en-US"/>
        </w:rPr>
        <w:t xml:space="preserve">control-comandă și semnalizare </w:t>
      </w:r>
      <w:r w:rsidRPr="00AF5DC2">
        <w:rPr>
          <w:szCs w:val="24"/>
          <w:lang w:val="en-US"/>
        </w:rPr>
        <w:t>de la bord sau de cale în conformitate cu anex</w:t>
      </w:r>
      <w:r w:rsidR="00EB43BF" w:rsidRPr="00AF5DC2">
        <w:rPr>
          <w:szCs w:val="24"/>
          <w:lang w:val="en-US"/>
        </w:rPr>
        <w:t>a nr. 4</w:t>
      </w:r>
      <w:r w:rsidRPr="00AF5DC2">
        <w:rPr>
          <w:szCs w:val="24"/>
          <w:lang w:val="en-US"/>
        </w:rPr>
        <w:t xml:space="preserve"> la </w:t>
      </w:r>
      <w:r w:rsidR="00EB43BF" w:rsidRPr="00AF5DC2">
        <w:rPr>
          <w:szCs w:val="24"/>
          <w:lang w:val="en-US"/>
        </w:rPr>
        <w:t>Regulamentul de interoperabilitate a sistemului feroviar, aprobat prin Hotărârea Guvernului nr. 725/2024</w:t>
      </w:r>
      <w:r w:rsidRPr="00AF5DC2">
        <w:rPr>
          <w:szCs w:val="24"/>
          <w:lang w:val="en-US"/>
        </w:rPr>
        <w:t>.</w:t>
      </w:r>
    </w:p>
    <w:p w:rsidR="00B56A51" w:rsidRPr="00AF5DC2" w:rsidRDefault="00B56A51" w:rsidP="00EB43BF">
      <w:pPr>
        <w:spacing w:after="0"/>
        <w:ind w:firstLine="708"/>
        <w:jc w:val="both"/>
        <w:rPr>
          <w:szCs w:val="24"/>
          <w:lang w:val="en-US"/>
        </w:rPr>
      </w:pPr>
      <w:r w:rsidRPr="00AF5DC2">
        <w:rPr>
          <w:szCs w:val="24"/>
          <w:lang w:val="en-US"/>
        </w:rPr>
        <w:t>Solicitantul trebuie să întocmească declarația de verificare „CE” pentru subsistemul contro</w:t>
      </w:r>
      <w:r w:rsidR="00EB43BF" w:rsidRPr="00AF5DC2">
        <w:rPr>
          <w:szCs w:val="24"/>
          <w:lang w:val="en-US"/>
        </w:rPr>
        <w:t xml:space="preserve">l-comandă și semnalizare de la </w:t>
      </w:r>
      <w:r w:rsidRPr="00AF5DC2">
        <w:rPr>
          <w:szCs w:val="24"/>
          <w:lang w:val="en-US"/>
        </w:rPr>
        <w:t>bord sau de cale</w:t>
      </w:r>
      <w:r w:rsidR="00F704E4" w:rsidRPr="00AF5DC2">
        <w:rPr>
          <w:szCs w:val="24"/>
          <w:lang w:val="en-US"/>
        </w:rPr>
        <w:t xml:space="preserve"> în c</w:t>
      </w:r>
      <w:r w:rsidR="00081C05" w:rsidRPr="00AF5DC2">
        <w:rPr>
          <w:szCs w:val="24"/>
          <w:lang w:val="en-US"/>
        </w:rPr>
        <w:t>onformitate cu punctul</w:t>
      </w:r>
      <w:r w:rsidR="00F704E4" w:rsidRPr="00AF5DC2">
        <w:rPr>
          <w:szCs w:val="24"/>
          <w:lang w:val="en-US"/>
        </w:rPr>
        <w:t xml:space="preserve"> </w:t>
      </w:r>
      <w:r w:rsidR="00F740FF" w:rsidRPr="00AF5DC2">
        <w:rPr>
          <w:szCs w:val="24"/>
          <w:lang w:val="en-US"/>
        </w:rPr>
        <w:t xml:space="preserve">57 și </w:t>
      </w:r>
      <w:r w:rsidR="00F704E4" w:rsidRPr="00AF5DC2">
        <w:rPr>
          <w:szCs w:val="24"/>
          <w:lang w:val="en-US"/>
        </w:rPr>
        <w:t>65</w:t>
      </w:r>
      <w:r w:rsidRPr="00AF5DC2">
        <w:rPr>
          <w:szCs w:val="24"/>
          <w:lang w:val="en-US"/>
        </w:rPr>
        <w:t xml:space="preserve"> din </w:t>
      </w:r>
      <w:r w:rsidR="00F704E4" w:rsidRPr="00AF5DC2">
        <w:rPr>
          <w:szCs w:val="24"/>
          <w:lang w:val="en-US"/>
        </w:rPr>
        <w:t>Regulamentul de interoperabilitate a sistemului feroviar, aprobat prin Hotărârea Guvernului nr. 725/2024.</w:t>
      </w:r>
    </w:p>
    <w:p w:rsidR="00B56A51" w:rsidRPr="00AF5DC2" w:rsidRDefault="00B56A51" w:rsidP="003A3E56">
      <w:pPr>
        <w:spacing w:after="0"/>
        <w:ind w:firstLine="708"/>
        <w:jc w:val="both"/>
        <w:rPr>
          <w:szCs w:val="24"/>
          <w:lang w:val="en-US"/>
        </w:rPr>
      </w:pPr>
      <w:r w:rsidRPr="00AF5DC2">
        <w:rPr>
          <w:szCs w:val="24"/>
          <w:lang w:val="en-US"/>
        </w:rPr>
        <w:t>Conținutul declarației de verificare „C</w:t>
      </w:r>
      <w:r w:rsidR="00081C05" w:rsidRPr="00AF5DC2">
        <w:rPr>
          <w:szCs w:val="24"/>
          <w:lang w:val="en-US"/>
        </w:rPr>
        <w:t>E” trebuie să respecte punctul</w:t>
      </w:r>
      <w:r w:rsidRPr="00AF5DC2">
        <w:rPr>
          <w:szCs w:val="24"/>
          <w:lang w:val="en-US"/>
        </w:rPr>
        <w:t xml:space="preserve"> </w:t>
      </w:r>
      <w:r w:rsidR="003A3E56" w:rsidRPr="00AF5DC2">
        <w:rPr>
          <w:szCs w:val="24"/>
          <w:lang w:val="en-US"/>
        </w:rPr>
        <w:t>65 din Regulamentul de interoperabilitate a sistemului feroviar, aprobat prin Hotărârea Guvernului nr. 725/2024.</w:t>
      </w:r>
      <w:r w:rsidRPr="00AF5DC2">
        <w:rPr>
          <w:szCs w:val="24"/>
          <w:lang w:val="en-US"/>
        </w:rPr>
        <w:t xml:space="preserve"> Procedura de evaluare trebuie realizată cu ajutorul modulelor prevăzute la </w:t>
      </w:r>
      <w:r w:rsidR="003A3E56" w:rsidRPr="00AF5DC2">
        <w:rPr>
          <w:szCs w:val="24"/>
          <w:lang w:val="en-US"/>
        </w:rPr>
        <w:t>sub</w:t>
      </w:r>
      <w:r w:rsidRPr="00AF5DC2">
        <w:rPr>
          <w:szCs w:val="24"/>
          <w:lang w:val="en-US"/>
        </w:rPr>
        <w:t>punctul 6.3</w:t>
      </w:r>
      <w:r w:rsidR="003A3E56" w:rsidRPr="00AF5DC2">
        <w:rPr>
          <w:szCs w:val="24"/>
          <w:lang w:val="en-US"/>
        </w:rPr>
        <w:t xml:space="preserve">.2 (Module pentru subsistemele </w:t>
      </w:r>
      <w:r w:rsidRPr="00AF5DC2">
        <w:rPr>
          <w:szCs w:val="24"/>
          <w:lang w:val="en-US"/>
        </w:rPr>
        <w:t>control-comandă și semnalizare).</w:t>
      </w:r>
    </w:p>
    <w:p w:rsidR="00B56A51" w:rsidRPr="00AF5DC2" w:rsidRDefault="00B56A51" w:rsidP="003A3E56">
      <w:pPr>
        <w:spacing w:after="0"/>
        <w:ind w:firstLine="708"/>
        <w:jc w:val="both"/>
        <w:rPr>
          <w:szCs w:val="24"/>
          <w:lang w:val="en-US"/>
        </w:rPr>
      </w:pPr>
      <w:r w:rsidRPr="00AF5DC2">
        <w:rPr>
          <w:szCs w:val="24"/>
          <w:lang w:val="en-US"/>
        </w:rPr>
        <w:t xml:space="preserve">Declarațiile de verificare „CE” pentru un subsistem control-comandă și semnalizare de </w:t>
      </w:r>
      <w:r w:rsidR="003A3E56" w:rsidRPr="00AF5DC2">
        <w:rPr>
          <w:szCs w:val="24"/>
          <w:lang w:val="en-US"/>
        </w:rPr>
        <w:t xml:space="preserve">la bord și pentru un subsistem </w:t>
      </w:r>
      <w:r w:rsidRPr="00AF5DC2">
        <w:rPr>
          <w:szCs w:val="24"/>
          <w:lang w:val="en-US"/>
        </w:rPr>
        <w:t>control-comandă și semnalizare de cale, împreună cu certificatele de conformitate, trebuie considerate suficiente pentru a demonstra că subsistemele sunt compatibile în temeiul condițiilor prevăzute în prezenta STI.</w:t>
      </w:r>
    </w:p>
    <w:p w:rsidR="00B56A51" w:rsidRPr="00AF5DC2" w:rsidRDefault="003A3E56" w:rsidP="003A3E56">
      <w:pPr>
        <w:spacing w:after="0"/>
        <w:ind w:firstLine="708"/>
        <w:jc w:val="both"/>
        <w:rPr>
          <w:b/>
          <w:szCs w:val="24"/>
          <w:lang w:val="en-US"/>
        </w:rPr>
      </w:pPr>
      <w:r w:rsidRPr="00AF5DC2">
        <w:rPr>
          <w:b/>
          <w:szCs w:val="24"/>
          <w:lang w:val="en-US"/>
        </w:rPr>
        <w:t xml:space="preserve">6.3.2. </w:t>
      </w:r>
      <w:r w:rsidR="00D041EB" w:rsidRPr="00AF5DC2">
        <w:rPr>
          <w:b/>
          <w:szCs w:val="24"/>
          <w:lang w:val="en-US"/>
        </w:rPr>
        <w:t>Module</w:t>
      </w:r>
    </w:p>
    <w:p w:rsidR="00B56A51" w:rsidRPr="00AF5DC2" w:rsidRDefault="00B56A51" w:rsidP="008150DB">
      <w:pPr>
        <w:spacing w:after="0"/>
        <w:ind w:firstLine="708"/>
        <w:jc w:val="both"/>
        <w:rPr>
          <w:szCs w:val="24"/>
          <w:lang w:val="en-US"/>
        </w:rPr>
      </w:pPr>
      <w:r w:rsidRPr="00AF5DC2">
        <w:rPr>
          <w:szCs w:val="24"/>
          <w:lang w:val="en-US"/>
        </w:rPr>
        <w:t xml:space="preserve">Toate modulele indicate în continuare sunt specificate în </w:t>
      </w:r>
      <w:r w:rsidR="008150DB" w:rsidRPr="00AF5DC2">
        <w:rPr>
          <w:szCs w:val="24"/>
          <w:lang w:val="en-US"/>
        </w:rPr>
        <w:t>Regulamentul privind modulele pentru procedurile de evaluare a conformității și a adecvării pentru utilizare, precum și de verificare CE care  trebuie utilizate în specificațiile tehnice de interoperabilitate, aprobat prin Hotărârea Guvernului nr. 725/2024.</w:t>
      </w:r>
    </w:p>
    <w:p w:rsidR="00B56A51" w:rsidRPr="00AF5DC2" w:rsidRDefault="0077771F" w:rsidP="0077771F">
      <w:pPr>
        <w:spacing w:after="0"/>
        <w:ind w:firstLine="708"/>
        <w:jc w:val="both"/>
        <w:rPr>
          <w:szCs w:val="24"/>
          <w:lang w:val="en-US"/>
        </w:rPr>
      </w:pPr>
      <w:r w:rsidRPr="00AF5DC2">
        <w:rPr>
          <w:szCs w:val="24"/>
          <w:lang w:val="en-US"/>
        </w:rPr>
        <w:t>6.3.2.1.</w:t>
      </w:r>
      <w:r w:rsidR="00B56A51" w:rsidRPr="00AF5DC2">
        <w:rPr>
          <w:szCs w:val="24"/>
          <w:lang w:val="en-US"/>
        </w:rPr>
        <w:t xml:space="preserve"> Subsistemul de la bord</w:t>
      </w:r>
    </w:p>
    <w:p w:rsidR="00B56A51" w:rsidRPr="00AF5DC2" w:rsidRDefault="00B56A51" w:rsidP="00B56A51">
      <w:pPr>
        <w:spacing w:after="0"/>
        <w:ind w:firstLine="708"/>
        <w:jc w:val="both"/>
        <w:rPr>
          <w:szCs w:val="24"/>
          <w:lang w:val="en-US"/>
        </w:rPr>
      </w:pPr>
      <w:r w:rsidRPr="00AF5DC2">
        <w:rPr>
          <w:szCs w:val="24"/>
          <w:lang w:val="en-US"/>
        </w:rPr>
        <w:t>Pentru verificarea subsistemului control-comandă și semnalizare de la bord, solicitantul poate alege:</w:t>
      </w:r>
    </w:p>
    <w:p w:rsidR="00B56A51" w:rsidRPr="00AF5DC2" w:rsidRDefault="0077771F" w:rsidP="0077771F">
      <w:pPr>
        <w:spacing w:after="0"/>
        <w:ind w:firstLine="708"/>
        <w:jc w:val="both"/>
        <w:rPr>
          <w:szCs w:val="24"/>
          <w:lang w:val="ro-MD"/>
        </w:rPr>
      </w:pPr>
      <w:r w:rsidRPr="00AF5DC2">
        <w:rPr>
          <w:szCs w:val="24"/>
          <w:lang w:val="en-US"/>
        </w:rPr>
        <w:t>6.3.2.1.1.</w:t>
      </w:r>
      <w:r w:rsidR="00B56A51" w:rsidRPr="00AF5DC2">
        <w:rPr>
          <w:szCs w:val="24"/>
          <w:lang w:val="en-US"/>
        </w:rPr>
        <w:t xml:space="preserve"> procedura de examinare de tip (modulul SB) pentru faza de proiectare și dezvolta</w:t>
      </w:r>
      <w:r w:rsidRPr="00AF5DC2">
        <w:rPr>
          <w:szCs w:val="24"/>
          <w:lang w:val="en-US"/>
        </w:rPr>
        <w:t xml:space="preserve">re, în combinație cu procedura </w:t>
      </w:r>
      <w:r w:rsidR="00B56A51" w:rsidRPr="00AF5DC2">
        <w:rPr>
          <w:szCs w:val="24"/>
          <w:lang w:val="en-US"/>
        </w:rPr>
        <w:t>referitoare la sistemul de management al calității producției (modulul S</w:t>
      </w:r>
      <w:r w:rsidRPr="00AF5DC2">
        <w:rPr>
          <w:szCs w:val="24"/>
          <w:lang w:val="en-US"/>
        </w:rPr>
        <w:t>D) pentru faza de producție;</w:t>
      </w:r>
    </w:p>
    <w:p w:rsidR="00B56A51" w:rsidRPr="00AF5DC2" w:rsidRDefault="0077771F" w:rsidP="0077771F">
      <w:pPr>
        <w:spacing w:after="0"/>
        <w:ind w:firstLine="708"/>
        <w:jc w:val="both"/>
        <w:rPr>
          <w:szCs w:val="24"/>
          <w:lang w:val="en-US"/>
        </w:rPr>
      </w:pPr>
      <w:r w:rsidRPr="00AF5DC2">
        <w:rPr>
          <w:szCs w:val="24"/>
          <w:lang w:val="en-US"/>
        </w:rPr>
        <w:t>6.3.2.1.2.</w:t>
      </w:r>
      <w:r w:rsidR="00B56A51" w:rsidRPr="00AF5DC2">
        <w:rPr>
          <w:szCs w:val="24"/>
          <w:lang w:val="en-US"/>
        </w:rPr>
        <w:t xml:space="preserve"> procedura de examinare de tip (modulul SB) pentru faza de proiectare și dezvoltare,</w:t>
      </w:r>
      <w:r w:rsidRPr="00AF5DC2">
        <w:rPr>
          <w:szCs w:val="24"/>
          <w:lang w:val="en-US"/>
        </w:rPr>
        <w:t xml:space="preserve"> în combinație cu procedura de </w:t>
      </w:r>
      <w:r w:rsidR="00B56A51" w:rsidRPr="00AF5DC2">
        <w:rPr>
          <w:szCs w:val="24"/>
          <w:lang w:val="en-US"/>
        </w:rPr>
        <w:t>verificar</w:t>
      </w:r>
      <w:r w:rsidRPr="00AF5DC2">
        <w:rPr>
          <w:szCs w:val="24"/>
          <w:lang w:val="en-US"/>
        </w:rPr>
        <w:t>e a produsului (modulul SF);</w:t>
      </w:r>
    </w:p>
    <w:p w:rsidR="00B56A51" w:rsidRPr="00AF5DC2" w:rsidRDefault="005F1B53" w:rsidP="00B56A51">
      <w:pPr>
        <w:spacing w:after="0"/>
        <w:ind w:firstLine="708"/>
        <w:jc w:val="both"/>
        <w:rPr>
          <w:szCs w:val="24"/>
          <w:lang w:val="en-US"/>
        </w:rPr>
      </w:pPr>
      <w:r w:rsidRPr="00AF5DC2">
        <w:rPr>
          <w:szCs w:val="24"/>
          <w:lang w:val="en-US"/>
        </w:rPr>
        <w:t>6.3.2.1.3.</w:t>
      </w:r>
      <w:r w:rsidR="00B56A51" w:rsidRPr="00AF5DC2">
        <w:rPr>
          <w:szCs w:val="24"/>
          <w:lang w:val="en-US"/>
        </w:rPr>
        <w:t xml:space="preserve"> procedura referitoare la un sistem de management al calității complet plus examinarea proiectului (modulul SH1).</w:t>
      </w:r>
    </w:p>
    <w:p w:rsidR="00B56A51" w:rsidRPr="00AF5DC2" w:rsidRDefault="005F1B53" w:rsidP="005F1B53">
      <w:pPr>
        <w:spacing w:after="0"/>
        <w:ind w:firstLine="708"/>
        <w:jc w:val="both"/>
        <w:rPr>
          <w:szCs w:val="24"/>
          <w:lang w:val="en-US"/>
        </w:rPr>
      </w:pPr>
      <w:r w:rsidRPr="00AF5DC2">
        <w:rPr>
          <w:szCs w:val="24"/>
          <w:lang w:val="en-US"/>
        </w:rPr>
        <w:t xml:space="preserve">6.3.2.2. </w:t>
      </w:r>
      <w:r w:rsidR="00B56A51" w:rsidRPr="00AF5DC2">
        <w:rPr>
          <w:szCs w:val="24"/>
          <w:lang w:val="en-US"/>
        </w:rPr>
        <w:t>Subsistemul de cale</w:t>
      </w:r>
    </w:p>
    <w:p w:rsidR="00B56A51" w:rsidRPr="00AF5DC2" w:rsidRDefault="00B56A51" w:rsidP="00B56A51">
      <w:pPr>
        <w:spacing w:after="0"/>
        <w:ind w:firstLine="708"/>
        <w:jc w:val="both"/>
        <w:rPr>
          <w:szCs w:val="24"/>
          <w:lang w:val="en-US"/>
        </w:rPr>
      </w:pPr>
      <w:r w:rsidRPr="00AF5DC2">
        <w:rPr>
          <w:szCs w:val="24"/>
          <w:lang w:val="en-US"/>
        </w:rPr>
        <w:t>Pentru verificarea subsistemului control-comandă și semnalizare de cale, solicitantul poate alege:</w:t>
      </w:r>
    </w:p>
    <w:p w:rsidR="00B56A51" w:rsidRPr="00AF5DC2" w:rsidRDefault="005F1B53" w:rsidP="00B56A51">
      <w:pPr>
        <w:spacing w:after="0"/>
        <w:ind w:firstLine="708"/>
        <w:jc w:val="both"/>
        <w:rPr>
          <w:szCs w:val="24"/>
          <w:lang w:val="en-US"/>
        </w:rPr>
      </w:pPr>
      <w:r w:rsidRPr="00AF5DC2">
        <w:rPr>
          <w:szCs w:val="24"/>
          <w:lang w:val="en-US"/>
        </w:rPr>
        <w:t>6.3.2.2.1.</w:t>
      </w:r>
      <w:r w:rsidR="00B56A51" w:rsidRPr="00AF5DC2">
        <w:rPr>
          <w:szCs w:val="24"/>
          <w:lang w:val="en-US"/>
        </w:rPr>
        <w:t xml:space="preserve"> procedura de verificare a u</w:t>
      </w:r>
      <w:r w:rsidR="00731499" w:rsidRPr="00AF5DC2">
        <w:rPr>
          <w:szCs w:val="24"/>
          <w:lang w:val="en-US"/>
        </w:rPr>
        <w:t>nității (modulul SG);</w:t>
      </w:r>
    </w:p>
    <w:p w:rsidR="00B56A51" w:rsidRPr="00AF5DC2" w:rsidRDefault="005F1B53" w:rsidP="00A15CDE">
      <w:pPr>
        <w:spacing w:after="0"/>
        <w:ind w:firstLine="708"/>
        <w:jc w:val="both"/>
        <w:rPr>
          <w:szCs w:val="24"/>
          <w:lang w:val="en-US"/>
        </w:rPr>
      </w:pPr>
      <w:r w:rsidRPr="00AF5DC2">
        <w:rPr>
          <w:szCs w:val="24"/>
          <w:lang w:val="en-US"/>
        </w:rPr>
        <w:t>6.3.2.2.2.</w:t>
      </w:r>
      <w:r w:rsidR="00B56A51" w:rsidRPr="00AF5DC2">
        <w:rPr>
          <w:szCs w:val="24"/>
          <w:lang w:val="en-US"/>
        </w:rPr>
        <w:t xml:space="preserve"> procedura de examinare de tip (modulul SB) pentru faza de proiectare și dezvolta</w:t>
      </w:r>
      <w:r w:rsidR="00A15CDE" w:rsidRPr="00AF5DC2">
        <w:rPr>
          <w:szCs w:val="24"/>
          <w:lang w:val="en-US"/>
        </w:rPr>
        <w:t xml:space="preserve">re, în combinație cu procedura </w:t>
      </w:r>
      <w:r w:rsidR="00B56A51" w:rsidRPr="00AF5DC2">
        <w:rPr>
          <w:szCs w:val="24"/>
          <w:lang w:val="en-US"/>
        </w:rPr>
        <w:t>referitoare la sistemul de management al calității producției (modulul S</w:t>
      </w:r>
      <w:r w:rsidR="00731499" w:rsidRPr="00AF5DC2">
        <w:rPr>
          <w:szCs w:val="24"/>
          <w:lang w:val="en-US"/>
        </w:rPr>
        <w:t>D) pentru faza de producție;</w:t>
      </w:r>
    </w:p>
    <w:p w:rsidR="00B56A51" w:rsidRPr="00AF5DC2" w:rsidRDefault="00A15CDE" w:rsidP="00A15CDE">
      <w:pPr>
        <w:spacing w:after="0"/>
        <w:ind w:firstLine="708"/>
        <w:jc w:val="both"/>
        <w:rPr>
          <w:szCs w:val="24"/>
          <w:lang w:val="ro-MD"/>
        </w:rPr>
      </w:pPr>
      <w:r w:rsidRPr="00AF5DC2">
        <w:rPr>
          <w:szCs w:val="24"/>
          <w:lang w:val="en-US"/>
        </w:rPr>
        <w:lastRenderedPageBreak/>
        <w:t>6.3.2.2.3.</w:t>
      </w:r>
      <w:r w:rsidR="00B56A51" w:rsidRPr="00AF5DC2">
        <w:rPr>
          <w:szCs w:val="24"/>
          <w:lang w:val="en-US"/>
        </w:rPr>
        <w:t xml:space="preserve"> procedura de examinare de tip (modulul SB) pentru faza de proiectare și dezvoltare,</w:t>
      </w:r>
      <w:r w:rsidRPr="00AF5DC2">
        <w:rPr>
          <w:szCs w:val="24"/>
          <w:lang w:val="en-US"/>
        </w:rPr>
        <w:t xml:space="preserve"> în combinație cu procedura de </w:t>
      </w:r>
      <w:r w:rsidR="00B56A51" w:rsidRPr="00AF5DC2">
        <w:rPr>
          <w:szCs w:val="24"/>
          <w:lang w:val="en-US"/>
        </w:rPr>
        <w:t>verificar</w:t>
      </w:r>
      <w:r w:rsidR="00731499" w:rsidRPr="00AF5DC2">
        <w:rPr>
          <w:szCs w:val="24"/>
          <w:lang w:val="en-US"/>
        </w:rPr>
        <w:t>e a produsului (modulul SF);</w:t>
      </w:r>
    </w:p>
    <w:p w:rsidR="00B56A51" w:rsidRPr="00AF5DC2" w:rsidRDefault="00A15CDE" w:rsidP="00B56A51">
      <w:pPr>
        <w:spacing w:after="0"/>
        <w:ind w:firstLine="708"/>
        <w:jc w:val="both"/>
        <w:rPr>
          <w:szCs w:val="24"/>
          <w:lang w:val="en-US"/>
        </w:rPr>
      </w:pPr>
      <w:r w:rsidRPr="00AF5DC2">
        <w:rPr>
          <w:szCs w:val="24"/>
          <w:lang w:val="en-US"/>
        </w:rPr>
        <w:t>6.3.2.2.4.</w:t>
      </w:r>
      <w:r w:rsidR="00B56A51" w:rsidRPr="00AF5DC2">
        <w:rPr>
          <w:szCs w:val="24"/>
          <w:lang w:val="en-US"/>
        </w:rPr>
        <w:t xml:space="preserve"> procedura referitoare la un sistem de management al calității complet plus examinarea proiectului (modulul SH1).</w:t>
      </w:r>
    </w:p>
    <w:p w:rsidR="00B56A51" w:rsidRPr="00AF5DC2" w:rsidRDefault="00731499" w:rsidP="00731499">
      <w:pPr>
        <w:spacing w:after="0"/>
        <w:ind w:firstLine="708"/>
        <w:jc w:val="both"/>
        <w:rPr>
          <w:szCs w:val="24"/>
          <w:lang w:val="en-US"/>
        </w:rPr>
      </w:pPr>
      <w:r w:rsidRPr="00AF5DC2">
        <w:rPr>
          <w:szCs w:val="24"/>
          <w:lang w:val="en-US"/>
        </w:rPr>
        <w:t xml:space="preserve">6.3.2.3. </w:t>
      </w:r>
      <w:r w:rsidR="00D041EB" w:rsidRPr="00AF5DC2">
        <w:rPr>
          <w:szCs w:val="24"/>
          <w:lang w:val="en-US"/>
        </w:rPr>
        <w:t>Condiții</w:t>
      </w:r>
    </w:p>
    <w:p w:rsidR="00B56A51" w:rsidRPr="00AF5DC2" w:rsidRDefault="00B56A51" w:rsidP="00B56A51">
      <w:pPr>
        <w:spacing w:after="0"/>
        <w:ind w:firstLine="708"/>
        <w:jc w:val="both"/>
        <w:rPr>
          <w:szCs w:val="24"/>
          <w:lang w:val="en-US"/>
        </w:rPr>
      </w:pPr>
      <w:r w:rsidRPr="00AF5DC2">
        <w:rPr>
          <w:szCs w:val="24"/>
          <w:lang w:val="en-US"/>
        </w:rPr>
        <w:t xml:space="preserve">În legătură cu </w:t>
      </w:r>
      <w:r w:rsidR="00731499" w:rsidRPr="00AF5DC2">
        <w:rPr>
          <w:szCs w:val="24"/>
          <w:lang w:val="en-US"/>
        </w:rPr>
        <w:t>sub</w:t>
      </w:r>
      <w:r w:rsidRPr="00AF5DC2">
        <w:rPr>
          <w:szCs w:val="24"/>
          <w:lang w:val="en-US"/>
        </w:rPr>
        <w:t>punctul 4.2 din modulul SB (examinarea de tip), este necesară analizarea proiectului.</w:t>
      </w:r>
    </w:p>
    <w:p w:rsidR="00B56A51" w:rsidRPr="00AF5DC2" w:rsidRDefault="00B56A51" w:rsidP="00F36017">
      <w:pPr>
        <w:spacing w:after="0"/>
        <w:ind w:firstLine="708"/>
        <w:jc w:val="both"/>
        <w:rPr>
          <w:szCs w:val="24"/>
          <w:lang w:val="en-US"/>
        </w:rPr>
      </w:pPr>
      <w:r w:rsidRPr="00AF5DC2">
        <w:rPr>
          <w:szCs w:val="24"/>
          <w:lang w:val="en-US"/>
        </w:rPr>
        <w:t xml:space="preserve">În legătură cu </w:t>
      </w:r>
      <w:r w:rsidR="00731499" w:rsidRPr="00AF5DC2">
        <w:rPr>
          <w:szCs w:val="24"/>
          <w:lang w:val="en-US"/>
        </w:rPr>
        <w:t>sub</w:t>
      </w:r>
      <w:r w:rsidRPr="00AF5DC2">
        <w:rPr>
          <w:szCs w:val="24"/>
          <w:lang w:val="en-US"/>
        </w:rPr>
        <w:t>punctul 4.2 din modulul SH1 (sistem de management al calității complet plus</w:t>
      </w:r>
      <w:r w:rsidR="00F36017" w:rsidRPr="00AF5DC2">
        <w:rPr>
          <w:szCs w:val="24"/>
          <w:lang w:val="en-US"/>
        </w:rPr>
        <w:t xml:space="preserve"> examinarea proiectului), este </w:t>
      </w:r>
      <w:r w:rsidRPr="00AF5DC2">
        <w:rPr>
          <w:szCs w:val="24"/>
          <w:lang w:val="en-US"/>
        </w:rPr>
        <w:t>necesară o încercare suplimentară a tipului.</w:t>
      </w:r>
    </w:p>
    <w:p w:rsidR="00D041EB" w:rsidRPr="00AF5DC2" w:rsidRDefault="00F36017" w:rsidP="00F36017">
      <w:pPr>
        <w:spacing w:after="0"/>
        <w:ind w:firstLine="708"/>
        <w:jc w:val="both"/>
        <w:rPr>
          <w:b/>
          <w:szCs w:val="24"/>
          <w:lang w:val="en-US"/>
        </w:rPr>
      </w:pPr>
      <w:r w:rsidRPr="00AF5DC2">
        <w:rPr>
          <w:b/>
          <w:szCs w:val="24"/>
          <w:lang w:val="en-US"/>
        </w:rPr>
        <w:t xml:space="preserve">6.3.3. </w:t>
      </w:r>
      <w:r w:rsidR="00D041EB" w:rsidRPr="00AF5DC2">
        <w:rPr>
          <w:b/>
          <w:szCs w:val="24"/>
          <w:lang w:val="en-US"/>
        </w:rPr>
        <w:t>Cerințe de evaluare</w:t>
      </w:r>
    </w:p>
    <w:p w:rsidR="00B56A51" w:rsidRPr="00AF5DC2" w:rsidRDefault="00B56A51" w:rsidP="00F36017">
      <w:pPr>
        <w:spacing w:after="0"/>
        <w:ind w:firstLine="708"/>
        <w:jc w:val="both"/>
        <w:rPr>
          <w:szCs w:val="24"/>
          <w:lang w:val="en-US"/>
        </w:rPr>
      </w:pPr>
      <w:r w:rsidRPr="00AF5DC2">
        <w:rPr>
          <w:szCs w:val="24"/>
          <w:lang w:val="en-US"/>
        </w:rPr>
        <w:t>Tabelul 6.2.1 indică verificările care trebuie realizate la evaluarea unui subsistem control-com</w:t>
      </w:r>
      <w:r w:rsidR="00F36017" w:rsidRPr="00AF5DC2">
        <w:rPr>
          <w:szCs w:val="24"/>
          <w:lang w:val="en-US"/>
        </w:rPr>
        <w:t xml:space="preserve">andă și semnalizare de la bord </w:t>
      </w:r>
      <w:r w:rsidRPr="00AF5DC2">
        <w:rPr>
          <w:szCs w:val="24"/>
          <w:lang w:val="en-US"/>
        </w:rPr>
        <w:t>și parametrii de bază care trebuie respectați.</w:t>
      </w:r>
    </w:p>
    <w:p w:rsidR="00B56A51" w:rsidRPr="00AF5DC2" w:rsidRDefault="009D0A8C" w:rsidP="001E1239">
      <w:pPr>
        <w:spacing w:after="0"/>
        <w:ind w:firstLine="708"/>
        <w:jc w:val="both"/>
        <w:rPr>
          <w:szCs w:val="24"/>
          <w:lang w:val="en-US"/>
        </w:rPr>
      </w:pPr>
      <w:r w:rsidRPr="00AF5DC2">
        <w:rPr>
          <w:szCs w:val="24"/>
          <w:lang w:val="en-US"/>
        </w:rPr>
        <w:t>Independent de modulul ales</w:t>
      </w:r>
      <w:r w:rsidR="00B56A51" w:rsidRPr="00AF5DC2">
        <w:rPr>
          <w:szCs w:val="24"/>
          <w:lang w:val="en-US"/>
        </w:rPr>
        <w:t xml:space="preserve"> verificarea trebuie să demonstreze că subsistemul control-comandă și semnalizare de </w:t>
      </w:r>
      <w:r w:rsidR="0090373E" w:rsidRPr="00AF5DC2">
        <w:rPr>
          <w:szCs w:val="24"/>
          <w:lang w:val="en-US"/>
        </w:rPr>
        <w:t xml:space="preserve">la bord respectă parametrii de </w:t>
      </w:r>
      <w:r w:rsidR="0007611D" w:rsidRPr="00AF5DC2">
        <w:rPr>
          <w:szCs w:val="24"/>
          <w:lang w:val="en-US"/>
        </w:rPr>
        <w:t xml:space="preserve">bază la integrarea în vehicul, </w:t>
      </w:r>
      <w:r w:rsidR="00B56A51" w:rsidRPr="00AF5DC2">
        <w:rPr>
          <w:szCs w:val="24"/>
          <w:lang w:val="en-US"/>
        </w:rPr>
        <w:t xml:space="preserve"> funcționalitatea și performanțele elementelor constitutive de interoperabilitate care fac deja obiectul unei declarații de conformitate „CE” nu n</w:t>
      </w:r>
      <w:r w:rsidR="0007611D" w:rsidRPr="00AF5DC2">
        <w:rPr>
          <w:szCs w:val="24"/>
          <w:lang w:val="en-US"/>
        </w:rPr>
        <w:t>ec</w:t>
      </w:r>
      <w:r w:rsidR="006D6CEE" w:rsidRPr="00AF5DC2">
        <w:rPr>
          <w:szCs w:val="24"/>
          <w:lang w:val="en-US"/>
        </w:rPr>
        <w:t xml:space="preserve">esită verificări suplimentare, iar </w:t>
      </w:r>
      <w:r w:rsidR="00B56A51" w:rsidRPr="00AF5DC2">
        <w:rPr>
          <w:szCs w:val="24"/>
          <w:lang w:val="en-US"/>
        </w:rPr>
        <w:t>actualizarea în urma întreținerii specificațiilor unui element constitutiv de interoperabilitate deja integrat nu va necesita o verificare suplimentară de către un organism notificat pentru subsistem dacă organismul notificat pentru elementul constitutiv de interoperabilitate confirmă faptul că impactul actualizării de evaluat este limitat la elementul constitutiv de interoperabilitate și</w:t>
      </w:r>
      <w:r w:rsidR="004B5D9B" w:rsidRPr="00AF5DC2">
        <w:rPr>
          <w:szCs w:val="24"/>
          <w:lang w:val="en-US"/>
        </w:rPr>
        <w:t xml:space="preserve"> dacă organismul de evaluare</w:t>
      </w:r>
      <w:r w:rsidR="00B56A51" w:rsidRPr="00AF5DC2">
        <w:rPr>
          <w:szCs w:val="24"/>
          <w:lang w:val="en-US"/>
        </w:rPr>
        <w:t xml:space="preserve"> care evaluează integrarea în subsistem a actualizării nu a identificat niciun impact la nivel de subsistem.</w:t>
      </w:r>
    </w:p>
    <w:p w:rsidR="001E1239" w:rsidRPr="00AF5DC2" w:rsidRDefault="001E1239" w:rsidP="001E1239">
      <w:pPr>
        <w:spacing w:after="0"/>
        <w:ind w:firstLine="708"/>
        <w:jc w:val="both"/>
        <w:rPr>
          <w:szCs w:val="24"/>
          <w:lang w:val="en-US"/>
        </w:rPr>
      </w:pPr>
    </w:p>
    <w:p w:rsidR="00B56A51" w:rsidRPr="00AF5DC2" w:rsidRDefault="00B56A51" w:rsidP="00B56A51">
      <w:pPr>
        <w:spacing w:after="0"/>
        <w:ind w:firstLine="708"/>
        <w:jc w:val="right"/>
        <w:rPr>
          <w:b/>
          <w:szCs w:val="24"/>
          <w:lang w:val="en-US"/>
        </w:rPr>
      </w:pPr>
      <w:r w:rsidRPr="00AF5DC2">
        <w:rPr>
          <w:b/>
          <w:szCs w:val="24"/>
          <w:lang w:val="en-US"/>
        </w:rPr>
        <w:t>Tabelul 6.2.1.</w:t>
      </w:r>
    </w:p>
    <w:p w:rsidR="00A22FFD" w:rsidRPr="00AF5DC2" w:rsidRDefault="00B56A51" w:rsidP="001E1239">
      <w:pPr>
        <w:spacing w:after="0"/>
        <w:ind w:firstLine="708"/>
        <w:jc w:val="center"/>
        <w:rPr>
          <w:b/>
          <w:szCs w:val="24"/>
          <w:lang w:val="en-US"/>
        </w:rPr>
      </w:pPr>
      <w:r w:rsidRPr="00AF5DC2">
        <w:rPr>
          <w:b/>
          <w:szCs w:val="24"/>
          <w:lang w:val="en-US"/>
        </w:rPr>
        <w:t>Cerințe de evaluare a conformității unui subsistem de la bord sau a unor grupuri de părți</w:t>
      </w:r>
    </w:p>
    <w:p w:rsidR="001E1239" w:rsidRPr="001E1239" w:rsidRDefault="001E1239" w:rsidP="001E1239">
      <w:pPr>
        <w:spacing w:after="0"/>
        <w:ind w:firstLine="708"/>
        <w:jc w:val="center"/>
        <w:rPr>
          <w:b/>
          <w:sz w:val="24"/>
          <w:szCs w:val="24"/>
          <w:lang w:val="en-US"/>
        </w:rPr>
      </w:pPr>
    </w:p>
    <w:p w:rsidR="00A22FFD" w:rsidRDefault="00A22FFD" w:rsidP="00A22FFD">
      <w:pPr>
        <w:autoSpaceDE w:val="0"/>
        <w:autoSpaceDN w:val="0"/>
        <w:adjustRightInd w:val="0"/>
        <w:spacing w:before="6" w:after="0" w:line="110" w:lineRule="exact"/>
        <w:rPr>
          <w:rFonts w:cs="Times New Roman"/>
          <w:sz w:val="11"/>
          <w:szCs w:val="11"/>
          <w:lang w:val="en-US"/>
        </w:rPr>
      </w:pPr>
    </w:p>
    <w:tbl>
      <w:tblPr>
        <w:tblStyle w:val="TableGrid"/>
        <w:tblW w:w="0" w:type="auto"/>
        <w:tblLook w:val="04A0" w:firstRow="1" w:lastRow="0" w:firstColumn="1" w:lastColumn="0" w:noHBand="0" w:noVBand="1"/>
      </w:tblPr>
      <w:tblGrid>
        <w:gridCol w:w="625"/>
        <w:gridCol w:w="2250"/>
        <w:gridCol w:w="4133"/>
        <w:gridCol w:w="2336"/>
      </w:tblGrid>
      <w:tr w:rsidR="001F1547" w:rsidTr="00496346">
        <w:tc>
          <w:tcPr>
            <w:tcW w:w="625" w:type="dxa"/>
          </w:tcPr>
          <w:p w:rsidR="001F1547" w:rsidRPr="00A71113" w:rsidRDefault="00496346" w:rsidP="00A71113">
            <w:pPr>
              <w:jc w:val="center"/>
              <w:rPr>
                <w:rFonts w:cs="Times New Roman"/>
                <w:sz w:val="20"/>
                <w:szCs w:val="20"/>
              </w:rPr>
            </w:pPr>
            <w:r w:rsidRPr="00A71113">
              <w:rPr>
                <w:rFonts w:cs="Times New Roman"/>
                <w:sz w:val="20"/>
                <w:szCs w:val="20"/>
              </w:rPr>
              <w:t>Nr. crt.</w:t>
            </w:r>
          </w:p>
        </w:tc>
        <w:tc>
          <w:tcPr>
            <w:tcW w:w="2250" w:type="dxa"/>
          </w:tcPr>
          <w:p w:rsidR="001F1547" w:rsidRPr="00A71113" w:rsidRDefault="00496346" w:rsidP="00A71113">
            <w:pPr>
              <w:jc w:val="center"/>
              <w:rPr>
                <w:rFonts w:cs="Times New Roman"/>
                <w:sz w:val="20"/>
                <w:szCs w:val="20"/>
              </w:rPr>
            </w:pPr>
            <w:r w:rsidRPr="00A71113">
              <w:rPr>
                <w:rFonts w:cs="Times New Roman"/>
                <w:sz w:val="20"/>
                <w:szCs w:val="20"/>
              </w:rPr>
              <w:t>Aspect</w:t>
            </w:r>
          </w:p>
        </w:tc>
        <w:tc>
          <w:tcPr>
            <w:tcW w:w="4133" w:type="dxa"/>
          </w:tcPr>
          <w:p w:rsidR="001F1547" w:rsidRPr="00A71113" w:rsidRDefault="00496346" w:rsidP="00A71113">
            <w:pPr>
              <w:jc w:val="center"/>
              <w:rPr>
                <w:rFonts w:cs="Times New Roman"/>
                <w:sz w:val="20"/>
                <w:szCs w:val="20"/>
              </w:rPr>
            </w:pPr>
            <w:r w:rsidRPr="00A71113">
              <w:rPr>
                <w:rFonts w:cs="Times New Roman"/>
                <w:sz w:val="20"/>
                <w:szCs w:val="20"/>
              </w:rPr>
              <w:t>Ce trebuie evaluat</w:t>
            </w:r>
          </w:p>
        </w:tc>
        <w:tc>
          <w:tcPr>
            <w:tcW w:w="2336" w:type="dxa"/>
          </w:tcPr>
          <w:p w:rsidR="001F1547" w:rsidRPr="00A71113" w:rsidRDefault="00496346" w:rsidP="00A71113">
            <w:pPr>
              <w:jc w:val="center"/>
              <w:rPr>
                <w:rFonts w:cs="Times New Roman"/>
                <w:sz w:val="20"/>
                <w:szCs w:val="20"/>
              </w:rPr>
            </w:pPr>
            <w:r w:rsidRPr="00A71113">
              <w:rPr>
                <w:rFonts w:cs="Times New Roman"/>
                <w:sz w:val="20"/>
                <w:szCs w:val="20"/>
              </w:rPr>
              <w:t>Dovezi justificative</w:t>
            </w:r>
          </w:p>
        </w:tc>
      </w:tr>
      <w:tr w:rsidR="004503FF" w:rsidTr="00496346">
        <w:tc>
          <w:tcPr>
            <w:tcW w:w="625" w:type="dxa"/>
          </w:tcPr>
          <w:p w:rsidR="004503FF" w:rsidRPr="00A71113" w:rsidRDefault="004503FF" w:rsidP="00705E90">
            <w:pPr>
              <w:jc w:val="both"/>
              <w:rPr>
                <w:rFonts w:cs="Times New Roman"/>
                <w:sz w:val="20"/>
                <w:szCs w:val="20"/>
              </w:rPr>
            </w:pPr>
            <w:r w:rsidRPr="00A71113">
              <w:rPr>
                <w:rFonts w:cs="Times New Roman"/>
                <w:sz w:val="20"/>
                <w:szCs w:val="20"/>
              </w:rPr>
              <w:t>1</w:t>
            </w:r>
          </w:p>
        </w:tc>
        <w:tc>
          <w:tcPr>
            <w:tcW w:w="2250" w:type="dxa"/>
            <w:vMerge w:val="restart"/>
          </w:tcPr>
          <w:p w:rsidR="004503FF" w:rsidRPr="00A71113" w:rsidRDefault="004503FF" w:rsidP="00015554">
            <w:pPr>
              <w:jc w:val="both"/>
              <w:rPr>
                <w:rFonts w:cs="Times New Roman"/>
                <w:sz w:val="20"/>
                <w:szCs w:val="20"/>
              </w:rPr>
            </w:pPr>
            <w:r w:rsidRPr="00A71113">
              <w:rPr>
                <w:rFonts w:cs="Times New Roman"/>
                <w:sz w:val="20"/>
                <w:szCs w:val="20"/>
              </w:rPr>
              <w:t>Folosirea elementelor constitutive de interoperabilitate</w:t>
            </w: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Se verifică dacă elementele constitutive de interoperabilitate care urmează să fie integrate în subsistem fac obiectul unei declarații de conformitate „CE” și al unui certificat corespunzător. Subsistemul trebuie verificat cu o cartelă SIM care respectă cerințele prezentei STI. Schimbarea cartelei SIM cu alta care respectă prezenta STI nu reprezintă o modificare a subsistemului.</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Existența și conținutul documentelor.</w:t>
            </w:r>
          </w:p>
        </w:tc>
      </w:tr>
      <w:tr w:rsidR="004503FF" w:rsidTr="00496346">
        <w:tc>
          <w:tcPr>
            <w:tcW w:w="625" w:type="dxa"/>
          </w:tcPr>
          <w:p w:rsidR="004503FF" w:rsidRPr="00A71113" w:rsidRDefault="004503FF" w:rsidP="00705E90">
            <w:pPr>
              <w:jc w:val="both"/>
              <w:rPr>
                <w:rFonts w:cs="Times New Roman"/>
                <w:sz w:val="20"/>
                <w:szCs w:val="20"/>
              </w:rPr>
            </w:pPr>
            <w:r w:rsidRPr="00A71113">
              <w:rPr>
                <w:rFonts w:cs="Times New Roman"/>
                <w:sz w:val="20"/>
                <w:szCs w:val="20"/>
              </w:rPr>
              <w:t>1.1</w:t>
            </w:r>
          </w:p>
        </w:tc>
        <w:tc>
          <w:tcPr>
            <w:tcW w:w="2250" w:type="dxa"/>
            <w:vMerge/>
          </w:tcPr>
          <w:p w:rsidR="004503FF" w:rsidRPr="00A71113" w:rsidRDefault="004503FF" w:rsidP="00015554">
            <w:pPr>
              <w:jc w:val="both"/>
              <w:rPr>
                <w:rFonts w:cs="Times New Roman"/>
                <w:sz w:val="20"/>
                <w:szCs w:val="20"/>
              </w:rPr>
            </w:pP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Se verifică condițiile și limitele de utilizare ale elementelor constitutive de interoperabilitate în raport cu caracteristicile subsistemului și ale mediului.</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Analiză prin verificarea documentelor.</w:t>
            </w:r>
          </w:p>
        </w:tc>
      </w:tr>
      <w:tr w:rsidR="004503FF" w:rsidRPr="00DA278B" w:rsidTr="00496346">
        <w:tc>
          <w:tcPr>
            <w:tcW w:w="625" w:type="dxa"/>
          </w:tcPr>
          <w:p w:rsidR="004503FF" w:rsidRPr="003521F6" w:rsidRDefault="004503FF" w:rsidP="00705E90">
            <w:pPr>
              <w:jc w:val="both"/>
              <w:rPr>
                <w:rFonts w:cs="Times New Roman"/>
                <w:sz w:val="20"/>
                <w:szCs w:val="20"/>
              </w:rPr>
            </w:pPr>
            <w:r w:rsidRPr="003521F6">
              <w:rPr>
                <w:rFonts w:cs="Times New Roman"/>
                <w:sz w:val="20"/>
                <w:szCs w:val="20"/>
              </w:rPr>
              <w:t>1.2</w:t>
            </w:r>
          </w:p>
        </w:tc>
        <w:tc>
          <w:tcPr>
            <w:tcW w:w="2250" w:type="dxa"/>
            <w:vMerge/>
          </w:tcPr>
          <w:p w:rsidR="004503FF" w:rsidRPr="00A71113" w:rsidRDefault="004503FF" w:rsidP="00015554">
            <w:pPr>
              <w:jc w:val="both"/>
              <w:rPr>
                <w:rFonts w:cs="Times New Roman"/>
                <w:sz w:val="20"/>
                <w:szCs w:val="20"/>
              </w:rPr>
            </w:pPr>
          </w:p>
        </w:tc>
        <w:tc>
          <w:tcPr>
            <w:tcW w:w="4133" w:type="dxa"/>
          </w:tcPr>
          <w:p w:rsidR="004503FF" w:rsidRPr="00A71113" w:rsidRDefault="004503FF" w:rsidP="00891585">
            <w:pPr>
              <w:tabs>
                <w:tab w:val="left" w:pos="990"/>
              </w:tabs>
              <w:jc w:val="both"/>
              <w:rPr>
                <w:rFonts w:cs="Times New Roman"/>
                <w:sz w:val="20"/>
                <w:szCs w:val="20"/>
              </w:rPr>
            </w:pPr>
            <w:r w:rsidRPr="00A71113">
              <w:rPr>
                <w:rFonts w:cs="Times New Roman"/>
                <w:sz w:val="20"/>
                <w:szCs w:val="20"/>
              </w:rPr>
              <w:tab/>
              <w:t xml:space="preserve">În cazul elementelor constitutive de interoperabilitate care au fost certificate pe baza </w:t>
            </w:r>
            <w:r w:rsidR="00722E29">
              <w:rPr>
                <w:rFonts w:cs="Times New Roman"/>
                <w:sz w:val="20"/>
                <w:szCs w:val="20"/>
              </w:rPr>
              <w:t>prezentei STI</w:t>
            </w:r>
            <w:r w:rsidRPr="00A71113">
              <w:rPr>
                <w:rFonts w:cs="Times New Roman"/>
                <w:sz w:val="20"/>
                <w:szCs w:val="20"/>
              </w:rPr>
              <w:t xml:space="preserve"> diferite de </w:t>
            </w:r>
            <w:r w:rsidR="00891585">
              <w:rPr>
                <w:rFonts w:cs="Times New Roman"/>
                <w:sz w:val="20"/>
                <w:szCs w:val="20"/>
              </w:rPr>
              <w:t>normele de</w:t>
            </w:r>
            <w:r w:rsidRPr="00A71113">
              <w:rPr>
                <w:rFonts w:cs="Times New Roman"/>
                <w:sz w:val="20"/>
                <w:szCs w:val="20"/>
              </w:rPr>
              <w:t xml:space="preserve"> verificarea </w:t>
            </w:r>
            <w:r w:rsidRPr="00A71113">
              <w:rPr>
                <w:rFonts w:cs="Times New Roman"/>
                <w:sz w:val="20"/>
                <w:szCs w:val="20"/>
              </w:rPr>
              <w:lastRenderedPageBreak/>
              <w:t>„CE” a subsistemului și/sau pe baza unui set de specificații diferit de setul de specificații aplicat pentru verificarea „CE” a subsistemului, se verifică dacă certificatul asigură în continuare conformitatea subsistemului cu cerințele STI în vigoare în prezent.</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lastRenderedPageBreak/>
              <w:t>Analiza impactului prin verificarea documentelor.</w:t>
            </w:r>
          </w:p>
        </w:tc>
      </w:tr>
      <w:tr w:rsidR="004503FF" w:rsidTr="00496346">
        <w:tc>
          <w:tcPr>
            <w:tcW w:w="625" w:type="dxa"/>
          </w:tcPr>
          <w:p w:rsidR="004503FF" w:rsidRPr="00A71113" w:rsidRDefault="004503FF" w:rsidP="003521F6">
            <w:pPr>
              <w:jc w:val="center"/>
              <w:rPr>
                <w:rFonts w:cs="Times New Roman"/>
                <w:sz w:val="20"/>
                <w:szCs w:val="20"/>
              </w:rPr>
            </w:pPr>
            <w:r w:rsidRPr="00A71113">
              <w:rPr>
                <w:rFonts w:cs="Times New Roman"/>
                <w:sz w:val="20"/>
                <w:szCs w:val="20"/>
              </w:rPr>
              <w:t>2</w:t>
            </w:r>
          </w:p>
        </w:tc>
        <w:tc>
          <w:tcPr>
            <w:tcW w:w="2250" w:type="dxa"/>
            <w:vMerge w:val="restart"/>
          </w:tcPr>
          <w:p w:rsidR="004503FF" w:rsidRPr="00A71113" w:rsidRDefault="004503FF" w:rsidP="00015554">
            <w:pPr>
              <w:jc w:val="both"/>
              <w:rPr>
                <w:rFonts w:cs="Times New Roman"/>
                <w:sz w:val="20"/>
                <w:szCs w:val="20"/>
              </w:rPr>
            </w:pPr>
            <w:r w:rsidRPr="00A71113">
              <w:rPr>
                <w:rFonts w:cs="Times New Roman"/>
                <w:sz w:val="20"/>
                <w:szCs w:val="20"/>
              </w:rPr>
              <w:t>Inte</w:t>
            </w:r>
            <w:r w:rsidR="003521F6">
              <w:rPr>
                <w:rFonts w:cs="Times New Roman"/>
                <w:sz w:val="20"/>
                <w:szCs w:val="20"/>
              </w:rPr>
              <w:t xml:space="preserve">grarea elementelor constitutive </w:t>
            </w:r>
            <w:r w:rsidRPr="00A71113">
              <w:rPr>
                <w:rFonts w:cs="Times New Roman"/>
                <w:sz w:val="20"/>
                <w:szCs w:val="20"/>
              </w:rPr>
              <w:t>de interoperabilitate în subsistem</w:t>
            </w:r>
          </w:p>
          <w:p w:rsidR="004503FF" w:rsidRPr="00A71113" w:rsidRDefault="004503FF" w:rsidP="00015554">
            <w:pPr>
              <w:jc w:val="both"/>
              <w:rPr>
                <w:rFonts w:cs="Times New Roman"/>
                <w:sz w:val="20"/>
                <w:szCs w:val="20"/>
              </w:rPr>
            </w:pPr>
          </w:p>
          <w:p w:rsidR="004503FF" w:rsidRPr="00A71113" w:rsidRDefault="004503FF" w:rsidP="00015554">
            <w:pPr>
              <w:jc w:val="both"/>
              <w:rPr>
                <w:rFonts w:cs="Times New Roman"/>
                <w:sz w:val="20"/>
                <w:szCs w:val="20"/>
              </w:rPr>
            </w:pPr>
          </w:p>
          <w:p w:rsidR="004503FF" w:rsidRPr="00A71113" w:rsidRDefault="004503FF" w:rsidP="00015554">
            <w:pPr>
              <w:jc w:val="both"/>
              <w:rPr>
                <w:rFonts w:cs="Times New Roman"/>
                <w:sz w:val="20"/>
                <w:szCs w:val="20"/>
              </w:rPr>
            </w:pPr>
          </w:p>
          <w:p w:rsidR="004503FF" w:rsidRPr="00A71113" w:rsidRDefault="004503FF" w:rsidP="00015554">
            <w:pPr>
              <w:jc w:val="both"/>
              <w:rPr>
                <w:rFonts w:cs="Times New Roman"/>
                <w:sz w:val="20"/>
                <w:szCs w:val="20"/>
              </w:rPr>
            </w:pP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Se verifică instalarea și funcționarea corectă a interfețelor interne ale subsiste</w:t>
            </w:r>
            <w:r w:rsidR="00CB697C">
              <w:rPr>
                <w:rFonts w:cs="Times New Roman"/>
                <w:sz w:val="20"/>
                <w:szCs w:val="20"/>
              </w:rPr>
              <w:t>mului – parametrul de bază 4.2.8</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Verificări conform specificațiilor.</w:t>
            </w:r>
          </w:p>
        </w:tc>
      </w:tr>
      <w:tr w:rsidR="004503FF" w:rsidTr="003521F6">
        <w:trPr>
          <w:trHeight w:val="647"/>
        </w:trPr>
        <w:tc>
          <w:tcPr>
            <w:tcW w:w="625" w:type="dxa"/>
          </w:tcPr>
          <w:p w:rsidR="004503FF" w:rsidRPr="00A71113" w:rsidRDefault="004503FF" w:rsidP="003521F6">
            <w:pPr>
              <w:jc w:val="center"/>
              <w:rPr>
                <w:rFonts w:cs="Times New Roman"/>
                <w:sz w:val="20"/>
                <w:szCs w:val="20"/>
              </w:rPr>
            </w:pPr>
            <w:r w:rsidRPr="00A71113">
              <w:rPr>
                <w:rFonts w:cs="Times New Roman"/>
                <w:sz w:val="20"/>
                <w:szCs w:val="20"/>
              </w:rPr>
              <w:t>2.1</w:t>
            </w:r>
          </w:p>
          <w:p w:rsidR="004503FF" w:rsidRPr="00A71113" w:rsidRDefault="004503FF" w:rsidP="00705E90">
            <w:pPr>
              <w:jc w:val="both"/>
              <w:rPr>
                <w:rFonts w:cs="Times New Roman"/>
                <w:sz w:val="20"/>
                <w:szCs w:val="20"/>
              </w:rPr>
            </w:pPr>
          </w:p>
          <w:p w:rsidR="004503FF" w:rsidRPr="00A71113" w:rsidRDefault="004503FF" w:rsidP="00705E90">
            <w:pPr>
              <w:jc w:val="both"/>
              <w:rPr>
                <w:rFonts w:cs="Times New Roman"/>
                <w:sz w:val="20"/>
                <w:szCs w:val="20"/>
              </w:rPr>
            </w:pPr>
          </w:p>
          <w:p w:rsidR="004503FF" w:rsidRPr="00A71113" w:rsidRDefault="004503FF" w:rsidP="00705E90">
            <w:pPr>
              <w:jc w:val="both"/>
              <w:rPr>
                <w:rFonts w:cs="Times New Roman"/>
                <w:sz w:val="20"/>
                <w:szCs w:val="20"/>
              </w:rPr>
            </w:pPr>
          </w:p>
        </w:tc>
        <w:tc>
          <w:tcPr>
            <w:tcW w:w="2250" w:type="dxa"/>
            <w:vMerge/>
          </w:tcPr>
          <w:p w:rsidR="004503FF" w:rsidRPr="00A71113" w:rsidRDefault="004503FF" w:rsidP="00015554">
            <w:pPr>
              <w:jc w:val="both"/>
              <w:rPr>
                <w:rFonts w:cs="Times New Roman"/>
                <w:sz w:val="20"/>
                <w:szCs w:val="20"/>
              </w:rPr>
            </w:pP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Se verifică dacă funcțiile suplimentare (nespecificate în prezenta STI) nu le afectează pe cele obligatorii</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Analiza impactului.</w:t>
            </w:r>
          </w:p>
        </w:tc>
      </w:tr>
      <w:tr w:rsidR="004503FF" w:rsidTr="00496346">
        <w:tc>
          <w:tcPr>
            <w:tcW w:w="625" w:type="dxa"/>
          </w:tcPr>
          <w:p w:rsidR="004503FF" w:rsidRPr="00A71113" w:rsidRDefault="004503FF" w:rsidP="003521F6">
            <w:pPr>
              <w:jc w:val="center"/>
              <w:rPr>
                <w:rFonts w:cs="Times New Roman"/>
                <w:sz w:val="20"/>
                <w:szCs w:val="20"/>
              </w:rPr>
            </w:pPr>
            <w:r w:rsidRPr="00A71113">
              <w:rPr>
                <w:rFonts w:cs="Times New Roman"/>
                <w:sz w:val="20"/>
                <w:szCs w:val="20"/>
              </w:rPr>
              <w:t>2.2</w:t>
            </w:r>
          </w:p>
        </w:tc>
        <w:tc>
          <w:tcPr>
            <w:tcW w:w="2250" w:type="dxa"/>
            <w:vMerge/>
          </w:tcPr>
          <w:p w:rsidR="004503FF" w:rsidRPr="00A71113" w:rsidRDefault="004503FF" w:rsidP="00015554">
            <w:pPr>
              <w:jc w:val="both"/>
              <w:rPr>
                <w:rFonts w:cs="Times New Roman"/>
                <w:sz w:val="20"/>
                <w:szCs w:val="20"/>
              </w:rPr>
            </w:pP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 xml:space="preserve">Se verifică dacă valorile ETCS-ID-urilor se înscriu în limitele admise și, în cazul în care acest lucru este impus de prezenta STI, dacă au valori </w:t>
            </w:r>
            <w:r w:rsidR="002E79E6">
              <w:rPr>
                <w:rFonts w:cs="Times New Roman"/>
                <w:sz w:val="20"/>
                <w:szCs w:val="20"/>
              </w:rPr>
              <w:t>unice – parametrul de bază 4.2.11</w:t>
            </w:r>
            <w:r w:rsidRPr="00A71113">
              <w:rPr>
                <w:rFonts w:cs="Times New Roman"/>
                <w:sz w:val="20"/>
                <w:szCs w:val="20"/>
              </w:rPr>
              <w:t>.</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Verificarea specificațiilor de proiectare.</w:t>
            </w:r>
          </w:p>
        </w:tc>
      </w:tr>
      <w:tr w:rsidR="004503FF" w:rsidTr="00496346">
        <w:tc>
          <w:tcPr>
            <w:tcW w:w="625" w:type="dxa"/>
          </w:tcPr>
          <w:p w:rsidR="004503FF" w:rsidRPr="00A71113" w:rsidRDefault="004503FF" w:rsidP="003521F6">
            <w:pPr>
              <w:jc w:val="center"/>
              <w:rPr>
                <w:rFonts w:cs="Times New Roman"/>
                <w:sz w:val="20"/>
                <w:szCs w:val="20"/>
              </w:rPr>
            </w:pPr>
            <w:r w:rsidRPr="00A71113">
              <w:rPr>
                <w:rFonts w:cs="Times New Roman"/>
                <w:sz w:val="20"/>
                <w:szCs w:val="20"/>
              </w:rPr>
              <w:t>2.3</w:t>
            </w:r>
          </w:p>
        </w:tc>
        <w:tc>
          <w:tcPr>
            <w:tcW w:w="2250" w:type="dxa"/>
            <w:vMerge/>
          </w:tcPr>
          <w:p w:rsidR="004503FF" w:rsidRPr="00A71113" w:rsidRDefault="004503FF" w:rsidP="00015554">
            <w:pPr>
              <w:jc w:val="both"/>
              <w:rPr>
                <w:rFonts w:cs="Times New Roman"/>
                <w:sz w:val="20"/>
                <w:szCs w:val="20"/>
              </w:rPr>
            </w:pPr>
          </w:p>
        </w:tc>
        <w:tc>
          <w:tcPr>
            <w:tcW w:w="4133" w:type="dxa"/>
          </w:tcPr>
          <w:p w:rsidR="004503FF" w:rsidRPr="00A71113" w:rsidRDefault="004503FF" w:rsidP="00015554">
            <w:pPr>
              <w:jc w:val="both"/>
              <w:rPr>
                <w:rFonts w:cs="Times New Roman"/>
                <w:sz w:val="20"/>
                <w:szCs w:val="20"/>
              </w:rPr>
            </w:pPr>
            <w:r w:rsidRPr="00A71113">
              <w:rPr>
                <w:rFonts w:cs="Times New Roman"/>
                <w:sz w:val="20"/>
                <w:szCs w:val="20"/>
              </w:rPr>
              <w:t>Se verifică dacă există un identificator de sistem pentru partea ETCS a subsistemului. În cazul modificării părții funcționale sau de realizare a identificatorului de sistem, dacă modificarea respectivă corespunde definiț</w:t>
            </w:r>
            <w:r w:rsidR="000734A0">
              <w:rPr>
                <w:rFonts w:cs="Times New Roman"/>
                <w:sz w:val="20"/>
                <w:szCs w:val="20"/>
              </w:rPr>
              <w:t>iei – parametrul de bază 4.2.22</w:t>
            </w:r>
            <w:r w:rsidRPr="00A71113">
              <w:rPr>
                <w:rFonts w:cs="Times New Roman"/>
                <w:sz w:val="20"/>
                <w:szCs w:val="20"/>
              </w:rPr>
              <w:t>.3.</w:t>
            </w:r>
          </w:p>
        </w:tc>
        <w:tc>
          <w:tcPr>
            <w:tcW w:w="2336" w:type="dxa"/>
          </w:tcPr>
          <w:p w:rsidR="004503FF" w:rsidRPr="00A71113" w:rsidRDefault="004503FF" w:rsidP="00015554">
            <w:pPr>
              <w:jc w:val="both"/>
              <w:rPr>
                <w:rFonts w:cs="Times New Roman"/>
                <w:sz w:val="20"/>
                <w:szCs w:val="20"/>
              </w:rPr>
            </w:pPr>
            <w:r w:rsidRPr="00A71113">
              <w:rPr>
                <w:rFonts w:cs="Times New Roman"/>
                <w:sz w:val="20"/>
                <w:szCs w:val="20"/>
              </w:rPr>
              <w:t>Verificarea documentelor.</w:t>
            </w:r>
          </w:p>
        </w:tc>
      </w:tr>
      <w:tr w:rsidR="001F1547" w:rsidRPr="00DA278B" w:rsidTr="00496346">
        <w:tc>
          <w:tcPr>
            <w:tcW w:w="625" w:type="dxa"/>
          </w:tcPr>
          <w:p w:rsidR="001F1547" w:rsidRPr="00A71113" w:rsidRDefault="004503FF" w:rsidP="003521F6">
            <w:pPr>
              <w:jc w:val="center"/>
              <w:rPr>
                <w:rFonts w:cs="Times New Roman"/>
                <w:sz w:val="20"/>
                <w:szCs w:val="20"/>
              </w:rPr>
            </w:pPr>
            <w:r w:rsidRPr="00A71113">
              <w:rPr>
                <w:rFonts w:cs="Times New Roman"/>
                <w:sz w:val="20"/>
                <w:szCs w:val="20"/>
              </w:rPr>
              <w:t>3</w:t>
            </w:r>
          </w:p>
        </w:tc>
        <w:tc>
          <w:tcPr>
            <w:tcW w:w="2250" w:type="dxa"/>
          </w:tcPr>
          <w:p w:rsidR="001F1547" w:rsidRPr="00A71113" w:rsidRDefault="004503FF" w:rsidP="00015554">
            <w:pPr>
              <w:jc w:val="both"/>
              <w:rPr>
                <w:rFonts w:cs="Times New Roman"/>
                <w:sz w:val="20"/>
                <w:szCs w:val="20"/>
              </w:rPr>
            </w:pPr>
            <w:r w:rsidRPr="00A71113">
              <w:rPr>
                <w:rFonts w:cs="Times New Roman"/>
                <w:sz w:val="20"/>
                <w:szCs w:val="20"/>
              </w:rPr>
              <w:t>Integrarea părților în subsistem</w:t>
            </w:r>
          </w:p>
        </w:tc>
        <w:tc>
          <w:tcPr>
            <w:tcW w:w="4133" w:type="dxa"/>
          </w:tcPr>
          <w:p w:rsidR="001F1547" w:rsidRPr="00A71113" w:rsidRDefault="004503FF" w:rsidP="00015554">
            <w:pPr>
              <w:jc w:val="both"/>
              <w:rPr>
                <w:rFonts w:cs="Times New Roman"/>
                <w:sz w:val="20"/>
                <w:szCs w:val="20"/>
              </w:rPr>
            </w:pPr>
            <w:r w:rsidRPr="00A71113">
              <w:rPr>
                <w:rFonts w:cs="Times New Roman"/>
                <w:sz w:val="20"/>
                <w:szCs w:val="20"/>
              </w:rPr>
              <w:t>Se verifică interfețele și integrarea între diferitele părți ale subsistemului – tabelul</w:t>
            </w:r>
            <w:r w:rsidR="00CB697C">
              <w:rPr>
                <w:rFonts w:cs="Times New Roman"/>
                <w:sz w:val="20"/>
                <w:szCs w:val="20"/>
              </w:rPr>
              <w:t xml:space="preserve"> 4.1 și parametrul de bază 4.2.8</w:t>
            </w:r>
            <w:r w:rsidRPr="00A71113">
              <w:rPr>
                <w:rFonts w:cs="Times New Roman"/>
                <w:sz w:val="20"/>
                <w:szCs w:val="20"/>
              </w:rPr>
              <w:t>.</w:t>
            </w:r>
          </w:p>
        </w:tc>
        <w:tc>
          <w:tcPr>
            <w:tcW w:w="2336" w:type="dxa"/>
          </w:tcPr>
          <w:p w:rsidR="001F1547" w:rsidRPr="00A71113" w:rsidRDefault="00654694" w:rsidP="00015554">
            <w:pPr>
              <w:jc w:val="both"/>
              <w:rPr>
                <w:rFonts w:cs="Times New Roman"/>
                <w:sz w:val="20"/>
                <w:szCs w:val="20"/>
              </w:rPr>
            </w:pPr>
            <w:r w:rsidRPr="00A71113">
              <w:rPr>
                <w:rFonts w:cs="Times New Roman"/>
                <w:sz w:val="20"/>
                <w:szCs w:val="20"/>
              </w:rPr>
              <w:t>Analiza impactului prin verificarea documentelor.</w:t>
            </w:r>
          </w:p>
        </w:tc>
      </w:tr>
      <w:tr w:rsidR="001F1547" w:rsidRPr="00DA278B" w:rsidTr="00496346">
        <w:tc>
          <w:tcPr>
            <w:tcW w:w="625" w:type="dxa"/>
          </w:tcPr>
          <w:p w:rsidR="001F1547" w:rsidRPr="00A71113" w:rsidRDefault="00654694" w:rsidP="003521F6">
            <w:pPr>
              <w:jc w:val="center"/>
              <w:rPr>
                <w:rFonts w:cs="Times New Roman"/>
                <w:sz w:val="20"/>
                <w:szCs w:val="20"/>
              </w:rPr>
            </w:pPr>
            <w:r w:rsidRPr="00A71113">
              <w:rPr>
                <w:rFonts w:cs="Times New Roman"/>
                <w:sz w:val="20"/>
                <w:szCs w:val="20"/>
              </w:rPr>
              <w:t>4</w:t>
            </w:r>
          </w:p>
        </w:tc>
        <w:tc>
          <w:tcPr>
            <w:tcW w:w="2250" w:type="dxa"/>
          </w:tcPr>
          <w:p w:rsidR="001F1547" w:rsidRPr="00A71113" w:rsidRDefault="00654694" w:rsidP="00015554">
            <w:pPr>
              <w:jc w:val="both"/>
              <w:rPr>
                <w:rFonts w:cs="Times New Roman"/>
                <w:sz w:val="20"/>
                <w:szCs w:val="20"/>
              </w:rPr>
            </w:pPr>
            <w:r w:rsidRPr="00A71113">
              <w:rPr>
                <w:rFonts w:cs="Times New Roman"/>
                <w:sz w:val="20"/>
                <w:szCs w:val="20"/>
              </w:rPr>
              <w:t>Integrarea cu materialul rulant</w:t>
            </w:r>
          </w:p>
        </w:tc>
        <w:tc>
          <w:tcPr>
            <w:tcW w:w="4133" w:type="dxa"/>
          </w:tcPr>
          <w:p w:rsidR="001F1547" w:rsidRPr="00A71113" w:rsidRDefault="00654694" w:rsidP="00015554">
            <w:pPr>
              <w:jc w:val="both"/>
              <w:rPr>
                <w:rFonts w:cs="Times New Roman"/>
                <w:sz w:val="20"/>
                <w:szCs w:val="20"/>
              </w:rPr>
            </w:pPr>
            <w:r w:rsidRPr="00A71113">
              <w:rPr>
                <w:rFonts w:cs="Times New Roman"/>
                <w:sz w:val="20"/>
                <w:szCs w:val="20"/>
              </w:rPr>
              <w:t>Se verifică instalarea corectă a echipamentelor – parametrii de b</w:t>
            </w:r>
            <w:r w:rsidR="00C92B1E">
              <w:rPr>
                <w:rFonts w:cs="Times New Roman"/>
                <w:sz w:val="20"/>
                <w:szCs w:val="20"/>
              </w:rPr>
              <w:t xml:space="preserve">ază </w:t>
            </w:r>
            <w:r w:rsidR="00A429D0">
              <w:rPr>
                <w:rFonts w:cs="Times New Roman"/>
                <w:sz w:val="20"/>
                <w:szCs w:val="20"/>
              </w:rPr>
              <w:t>4.2.4</w:t>
            </w:r>
            <w:r w:rsidR="00771E2A">
              <w:rPr>
                <w:rFonts w:cs="Times New Roman"/>
                <w:sz w:val="20"/>
                <w:szCs w:val="20"/>
              </w:rPr>
              <w:t>, 4.2.6</w:t>
            </w:r>
            <w:r w:rsidR="00C92B1E">
              <w:rPr>
                <w:rFonts w:cs="Times New Roman"/>
                <w:sz w:val="20"/>
                <w:szCs w:val="20"/>
              </w:rPr>
              <w:t>, 4.2.16</w:t>
            </w:r>
            <w:r w:rsidR="00562E44">
              <w:rPr>
                <w:rFonts w:cs="Times New Roman"/>
                <w:sz w:val="20"/>
                <w:szCs w:val="20"/>
              </w:rPr>
              <w:t>, 4.2.20</w:t>
            </w:r>
            <w:r w:rsidRPr="00A71113">
              <w:rPr>
                <w:rFonts w:cs="Times New Roman"/>
                <w:sz w:val="20"/>
                <w:szCs w:val="20"/>
              </w:rPr>
              <w:t xml:space="preserve"> și condițiile de instalare a echipamentelor, astfel cum sunt specificate de producător.</w:t>
            </w:r>
          </w:p>
        </w:tc>
        <w:tc>
          <w:tcPr>
            <w:tcW w:w="2336" w:type="dxa"/>
          </w:tcPr>
          <w:p w:rsidR="001F1547" w:rsidRPr="00A71113" w:rsidRDefault="00654694" w:rsidP="00015554">
            <w:pPr>
              <w:jc w:val="both"/>
              <w:rPr>
                <w:rFonts w:cs="Times New Roman"/>
                <w:sz w:val="20"/>
                <w:szCs w:val="20"/>
              </w:rPr>
            </w:pPr>
            <w:r w:rsidRPr="00A71113">
              <w:rPr>
                <w:rFonts w:cs="Times New Roman"/>
                <w:sz w:val="20"/>
                <w:szCs w:val="20"/>
              </w:rPr>
              <w:t>Rezultatele verificărilor (conform specificațiilor menționate în parametrii de bază și regulilor de instalare ale producătorului).</w:t>
            </w:r>
          </w:p>
        </w:tc>
      </w:tr>
      <w:tr w:rsidR="001F1547" w:rsidRPr="00DA278B" w:rsidTr="00496346">
        <w:tc>
          <w:tcPr>
            <w:tcW w:w="625" w:type="dxa"/>
          </w:tcPr>
          <w:p w:rsidR="001F1547" w:rsidRPr="00A71113" w:rsidRDefault="008E59C1" w:rsidP="003521F6">
            <w:pPr>
              <w:jc w:val="center"/>
              <w:rPr>
                <w:rFonts w:cs="Times New Roman"/>
                <w:sz w:val="20"/>
                <w:szCs w:val="20"/>
              </w:rPr>
            </w:pPr>
            <w:r w:rsidRPr="00A71113">
              <w:rPr>
                <w:rFonts w:cs="Times New Roman"/>
                <w:sz w:val="20"/>
                <w:szCs w:val="20"/>
              </w:rPr>
              <w:t>4.1</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654694" w:rsidP="00015554">
            <w:pPr>
              <w:jc w:val="both"/>
              <w:rPr>
                <w:rFonts w:cs="Times New Roman"/>
                <w:sz w:val="20"/>
                <w:szCs w:val="20"/>
              </w:rPr>
            </w:pPr>
            <w:r w:rsidRPr="00A71113">
              <w:rPr>
                <w:rFonts w:cs="Times New Roman"/>
                <w:sz w:val="20"/>
                <w:szCs w:val="20"/>
              </w:rPr>
              <w:t>Se verifică dacă subsistemul control- comandă și semnalizare de la bord este compatibil cu mediul materialului ru</w:t>
            </w:r>
            <w:r w:rsidR="002618D3">
              <w:rPr>
                <w:rFonts w:cs="Times New Roman"/>
                <w:sz w:val="20"/>
                <w:szCs w:val="20"/>
              </w:rPr>
              <w:t>lant – parametrul de bază 4.2.18</w:t>
            </w:r>
            <w:r w:rsidRPr="00A71113">
              <w:rPr>
                <w:rFonts w:cs="Times New Roman"/>
                <w:sz w:val="20"/>
                <w:szCs w:val="20"/>
              </w:rPr>
              <w:t>.</w:t>
            </w:r>
          </w:p>
        </w:tc>
        <w:tc>
          <w:tcPr>
            <w:tcW w:w="2336" w:type="dxa"/>
          </w:tcPr>
          <w:p w:rsidR="001F1547" w:rsidRPr="00A71113" w:rsidRDefault="00654694" w:rsidP="00015554">
            <w:pPr>
              <w:jc w:val="both"/>
              <w:rPr>
                <w:rFonts w:cs="Times New Roman"/>
                <w:sz w:val="20"/>
                <w:szCs w:val="20"/>
              </w:rPr>
            </w:pPr>
            <w:r w:rsidRPr="00A71113">
              <w:rPr>
                <w:rFonts w:cs="Times New Roman"/>
                <w:sz w:val="20"/>
                <w:szCs w:val="20"/>
              </w:rPr>
              <w:t>Verificarea documentelor (certificate ale elementelor constitutive de interoperabilitate și metode posibile de integrare verificate în raport cu caracteristicile materialului rulant).</w:t>
            </w:r>
          </w:p>
        </w:tc>
      </w:tr>
      <w:tr w:rsidR="001F1547" w:rsidRPr="00DA278B" w:rsidTr="00496346">
        <w:tc>
          <w:tcPr>
            <w:tcW w:w="625" w:type="dxa"/>
          </w:tcPr>
          <w:p w:rsidR="001F1547" w:rsidRPr="00A71113" w:rsidRDefault="008E59C1" w:rsidP="003521F6">
            <w:pPr>
              <w:jc w:val="center"/>
              <w:rPr>
                <w:rFonts w:cs="Times New Roman"/>
                <w:sz w:val="20"/>
                <w:szCs w:val="20"/>
              </w:rPr>
            </w:pPr>
            <w:r w:rsidRPr="00A71113">
              <w:rPr>
                <w:rFonts w:cs="Times New Roman"/>
                <w:sz w:val="20"/>
                <w:szCs w:val="20"/>
              </w:rPr>
              <w:t>4.2</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8E59C1" w:rsidP="0026125B">
            <w:pPr>
              <w:jc w:val="both"/>
              <w:rPr>
                <w:rFonts w:cs="Times New Roman"/>
                <w:sz w:val="20"/>
                <w:szCs w:val="20"/>
              </w:rPr>
            </w:pPr>
            <w:r w:rsidRPr="00A71113">
              <w:rPr>
                <w:rFonts w:cs="Times New Roman"/>
                <w:sz w:val="20"/>
                <w:szCs w:val="20"/>
              </w:rPr>
              <w:t>Se verifică dacă parametrii (parametrii de frânare) sunt configurați corect și dacă se înscriu în limitele admise.</w:t>
            </w:r>
          </w:p>
        </w:tc>
        <w:tc>
          <w:tcPr>
            <w:tcW w:w="2336" w:type="dxa"/>
          </w:tcPr>
          <w:p w:rsidR="001F1547" w:rsidRPr="00A71113" w:rsidRDefault="008E59C1" w:rsidP="00015554">
            <w:pPr>
              <w:jc w:val="both"/>
              <w:rPr>
                <w:rFonts w:cs="Times New Roman"/>
                <w:sz w:val="20"/>
                <w:szCs w:val="20"/>
              </w:rPr>
            </w:pPr>
            <w:r w:rsidRPr="00A71113">
              <w:rPr>
                <w:rFonts w:cs="Times New Roman"/>
                <w:sz w:val="20"/>
                <w:szCs w:val="20"/>
              </w:rPr>
              <w:t>Verificarea documentelor (valori ale parametrilor verificați în raport cu caracteristicile materialului rulant).</w:t>
            </w:r>
          </w:p>
        </w:tc>
      </w:tr>
      <w:tr w:rsidR="001F1547" w:rsidRPr="00DA278B" w:rsidTr="00496346">
        <w:tc>
          <w:tcPr>
            <w:tcW w:w="625" w:type="dxa"/>
          </w:tcPr>
          <w:p w:rsidR="001F1547" w:rsidRPr="00A71113" w:rsidRDefault="00C964FA" w:rsidP="003521F6">
            <w:pPr>
              <w:jc w:val="center"/>
              <w:rPr>
                <w:rFonts w:cs="Times New Roman"/>
                <w:sz w:val="20"/>
                <w:szCs w:val="20"/>
              </w:rPr>
            </w:pPr>
            <w:r w:rsidRPr="00A71113">
              <w:rPr>
                <w:rFonts w:cs="Times New Roman"/>
                <w:sz w:val="20"/>
                <w:szCs w:val="20"/>
              </w:rPr>
              <w:t>5</w:t>
            </w:r>
          </w:p>
        </w:tc>
        <w:tc>
          <w:tcPr>
            <w:tcW w:w="2250" w:type="dxa"/>
          </w:tcPr>
          <w:p w:rsidR="001F1547" w:rsidRPr="00A71113" w:rsidRDefault="00E85084" w:rsidP="00015554">
            <w:pPr>
              <w:jc w:val="both"/>
              <w:rPr>
                <w:rFonts w:cs="Times New Roman"/>
                <w:sz w:val="20"/>
                <w:szCs w:val="20"/>
              </w:rPr>
            </w:pPr>
            <w:r w:rsidRPr="00A71113">
              <w:rPr>
                <w:rFonts w:cs="Times New Roman"/>
                <w:sz w:val="20"/>
                <w:szCs w:val="20"/>
              </w:rPr>
              <w:t>Integrarea cu sistemele de clasă B, în funcție de interfața dintre ETCS la bord și sistemele de clasă B</w:t>
            </w:r>
          </w:p>
        </w:tc>
        <w:tc>
          <w:tcPr>
            <w:tcW w:w="4133" w:type="dxa"/>
          </w:tcPr>
          <w:p w:rsidR="001F1547" w:rsidRPr="00A71113" w:rsidRDefault="00E85084" w:rsidP="00015554">
            <w:pPr>
              <w:jc w:val="both"/>
              <w:rPr>
                <w:rFonts w:cs="Times New Roman"/>
                <w:sz w:val="20"/>
                <w:szCs w:val="20"/>
              </w:rPr>
            </w:pPr>
            <w:r w:rsidRPr="00A71113">
              <w:rPr>
                <w:rFonts w:cs="Times New Roman"/>
                <w:sz w:val="20"/>
                <w:szCs w:val="20"/>
              </w:rPr>
              <w:t>Se verifică dacă interfața standardizată STM este conectată la ETCS la bord cu interfețe conforme cu STI.</w:t>
            </w:r>
          </w:p>
        </w:tc>
        <w:tc>
          <w:tcPr>
            <w:tcW w:w="2336" w:type="dxa"/>
          </w:tcPr>
          <w:p w:rsidR="001F1547" w:rsidRPr="00A71113" w:rsidRDefault="00E85084" w:rsidP="00015554">
            <w:pPr>
              <w:jc w:val="both"/>
              <w:rPr>
                <w:rFonts w:cs="Times New Roman"/>
                <w:sz w:val="20"/>
                <w:szCs w:val="20"/>
              </w:rPr>
            </w:pPr>
            <w:r w:rsidRPr="00A71113">
              <w:rPr>
                <w:rFonts w:cs="Times New Roman"/>
                <w:sz w:val="20"/>
                <w:szCs w:val="20"/>
              </w:rPr>
              <w:t>Nimic de verificat: există o interfață standard deja verificată la nivelul elementului constitutiv de interoperabilitate. Funcționarea acesteia a fost deja încercată atunci când s-a verificat integrarea elementelor constitutive de interoperabilitate în subsistem.</w:t>
            </w:r>
          </w:p>
        </w:tc>
      </w:tr>
      <w:tr w:rsidR="001F1547" w:rsidRPr="00DA278B" w:rsidTr="00496346">
        <w:tc>
          <w:tcPr>
            <w:tcW w:w="625" w:type="dxa"/>
          </w:tcPr>
          <w:p w:rsidR="001F1547" w:rsidRPr="00A71113" w:rsidRDefault="00C964FA" w:rsidP="003521F6">
            <w:pPr>
              <w:jc w:val="center"/>
              <w:rPr>
                <w:rFonts w:cs="Times New Roman"/>
                <w:sz w:val="20"/>
                <w:szCs w:val="20"/>
              </w:rPr>
            </w:pPr>
            <w:r w:rsidRPr="00A71113">
              <w:rPr>
                <w:rFonts w:cs="Times New Roman"/>
                <w:sz w:val="20"/>
                <w:szCs w:val="20"/>
              </w:rPr>
              <w:t>5.1</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E85084" w:rsidP="007D0B04">
            <w:pPr>
              <w:jc w:val="both"/>
              <w:rPr>
                <w:rFonts w:cs="Times New Roman"/>
                <w:sz w:val="20"/>
                <w:szCs w:val="20"/>
              </w:rPr>
            </w:pPr>
            <w:r w:rsidRPr="00A71113">
              <w:rPr>
                <w:rFonts w:cs="Times New Roman"/>
                <w:sz w:val="20"/>
                <w:szCs w:val="20"/>
              </w:rPr>
              <w:t>Se verifică dacă funcțiile de clasă B implementate în ETCS la</w:t>
            </w:r>
            <w:r w:rsidR="00CB697C">
              <w:rPr>
                <w:rFonts w:cs="Times New Roman"/>
                <w:sz w:val="20"/>
                <w:szCs w:val="20"/>
              </w:rPr>
              <w:t xml:space="preserve"> bord – parametrul de bază 4.2.8</w:t>
            </w:r>
            <w:r w:rsidRPr="00A71113">
              <w:rPr>
                <w:rFonts w:cs="Times New Roman"/>
                <w:sz w:val="20"/>
                <w:szCs w:val="20"/>
              </w:rPr>
              <w:t>.1 – nu creează cerințe suplimentare pentru subsistemul control-comandă și semnalizare de cale.</w:t>
            </w:r>
          </w:p>
        </w:tc>
        <w:tc>
          <w:tcPr>
            <w:tcW w:w="2336" w:type="dxa"/>
          </w:tcPr>
          <w:p w:rsidR="001F1547" w:rsidRPr="00A71113" w:rsidRDefault="00E85084" w:rsidP="00015554">
            <w:pPr>
              <w:jc w:val="both"/>
              <w:rPr>
                <w:rFonts w:cs="Times New Roman"/>
                <w:sz w:val="20"/>
                <w:szCs w:val="20"/>
              </w:rPr>
            </w:pPr>
            <w:r w:rsidRPr="00A71113">
              <w:rPr>
                <w:rFonts w:cs="Times New Roman"/>
                <w:sz w:val="20"/>
                <w:szCs w:val="20"/>
              </w:rPr>
              <w:t>Nimic de verificat: totul a fost deja verificat la nivelul elementului constitutiv de interoperabilitate.</w:t>
            </w:r>
          </w:p>
        </w:tc>
      </w:tr>
      <w:tr w:rsidR="001F1547" w:rsidRPr="00DA278B" w:rsidTr="00496346">
        <w:tc>
          <w:tcPr>
            <w:tcW w:w="625" w:type="dxa"/>
          </w:tcPr>
          <w:p w:rsidR="001F1547" w:rsidRPr="00A71113" w:rsidRDefault="00C964FA" w:rsidP="003521F6">
            <w:pPr>
              <w:jc w:val="center"/>
              <w:rPr>
                <w:rFonts w:cs="Times New Roman"/>
                <w:sz w:val="20"/>
                <w:szCs w:val="20"/>
              </w:rPr>
            </w:pPr>
            <w:r w:rsidRPr="00A71113">
              <w:rPr>
                <w:rFonts w:cs="Times New Roman"/>
                <w:sz w:val="20"/>
                <w:szCs w:val="20"/>
              </w:rPr>
              <w:lastRenderedPageBreak/>
              <w:t>5.2</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C742E7" w:rsidP="007D0B04">
            <w:pPr>
              <w:jc w:val="both"/>
              <w:rPr>
                <w:rFonts w:cs="Times New Roman"/>
                <w:sz w:val="20"/>
                <w:szCs w:val="20"/>
              </w:rPr>
            </w:pPr>
            <w:r w:rsidRPr="00A71113">
              <w:rPr>
                <w:rFonts w:cs="Times New Roman"/>
                <w:sz w:val="20"/>
                <w:szCs w:val="20"/>
              </w:rPr>
              <w:t>Se verifică dacă echipamentele separate de clasă B care nu sunt conectate la ETCS la</w:t>
            </w:r>
            <w:r w:rsidR="00CB697C">
              <w:rPr>
                <w:rFonts w:cs="Times New Roman"/>
                <w:sz w:val="20"/>
                <w:szCs w:val="20"/>
              </w:rPr>
              <w:t xml:space="preserve"> bord – parametrul de bază 4.2.8</w:t>
            </w:r>
            <w:r w:rsidRPr="00A71113">
              <w:rPr>
                <w:rFonts w:cs="Times New Roman"/>
                <w:sz w:val="20"/>
                <w:szCs w:val="20"/>
              </w:rPr>
              <w:t>.1 – nu creează cerințe suplimentare pentru subsistemul control</w:t>
            </w:r>
            <w:r w:rsidR="007D0B04">
              <w:rPr>
                <w:rFonts w:cs="Times New Roman"/>
                <w:sz w:val="20"/>
                <w:szCs w:val="20"/>
              </w:rPr>
              <w:t>-comandă și semnalizare de cale</w:t>
            </w:r>
            <w:r w:rsidRPr="00A71113">
              <w:rPr>
                <w:rFonts w:cs="Times New Roman"/>
                <w:sz w:val="20"/>
                <w:szCs w:val="20"/>
              </w:rPr>
              <w:t>.</w:t>
            </w:r>
          </w:p>
        </w:tc>
        <w:tc>
          <w:tcPr>
            <w:tcW w:w="2336" w:type="dxa"/>
          </w:tcPr>
          <w:p w:rsidR="001F1547" w:rsidRPr="00A71113" w:rsidRDefault="00C742E7" w:rsidP="00015554">
            <w:pPr>
              <w:jc w:val="both"/>
              <w:rPr>
                <w:rFonts w:cs="Times New Roman"/>
                <w:sz w:val="20"/>
                <w:szCs w:val="20"/>
              </w:rPr>
            </w:pPr>
            <w:r w:rsidRPr="00A71113">
              <w:rPr>
                <w:rFonts w:cs="Times New Roman"/>
                <w:sz w:val="20"/>
                <w:szCs w:val="20"/>
              </w:rPr>
              <w:t>Nimic de încercat: nicio interfață.</w:t>
            </w:r>
          </w:p>
        </w:tc>
      </w:tr>
      <w:tr w:rsidR="001F1547" w:rsidRPr="00DA278B" w:rsidTr="00496346">
        <w:tc>
          <w:tcPr>
            <w:tcW w:w="625" w:type="dxa"/>
          </w:tcPr>
          <w:p w:rsidR="009B1321" w:rsidRPr="00A71113" w:rsidRDefault="00C964FA" w:rsidP="003521F6">
            <w:pPr>
              <w:jc w:val="center"/>
              <w:rPr>
                <w:rFonts w:cs="Times New Roman"/>
                <w:sz w:val="20"/>
                <w:szCs w:val="20"/>
              </w:rPr>
            </w:pPr>
            <w:r w:rsidRPr="00A71113">
              <w:rPr>
                <w:rFonts w:cs="Times New Roman"/>
                <w:sz w:val="20"/>
                <w:szCs w:val="20"/>
              </w:rPr>
              <w:t>5.3</w:t>
            </w:r>
          </w:p>
        </w:tc>
        <w:tc>
          <w:tcPr>
            <w:tcW w:w="2250" w:type="dxa"/>
          </w:tcPr>
          <w:p w:rsidR="009B1321" w:rsidRPr="00A71113" w:rsidRDefault="009B1321" w:rsidP="00015554">
            <w:pPr>
              <w:jc w:val="both"/>
              <w:rPr>
                <w:rFonts w:cs="Times New Roman"/>
                <w:sz w:val="20"/>
                <w:szCs w:val="20"/>
              </w:rPr>
            </w:pPr>
          </w:p>
        </w:tc>
        <w:tc>
          <w:tcPr>
            <w:tcW w:w="4133" w:type="dxa"/>
          </w:tcPr>
          <w:p w:rsidR="009B1321" w:rsidRPr="00A71113" w:rsidRDefault="00C742E7" w:rsidP="007D0B04">
            <w:pPr>
              <w:jc w:val="both"/>
              <w:rPr>
                <w:rFonts w:cs="Times New Roman"/>
                <w:sz w:val="20"/>
                <w:szCs w:val="20"/>
              </w:rPr>
            </w:pPr>
            <w:r w:rsidRPr="00A71113">
              <w:rPr>
                <w:rFonts w:cs="Times New Roman"/>
                <w:sz w:val="20"/>
                <w:szCs w:val="20"/>
              </w:rPr>
              <w:t>Se verifică dacă echipamentele separate de clasă B conectate la ETCS la bord folosind (parțial) interfețe care nu sunt conforme c</w:t>
            </w:r>
            <w:r w:rsidR="00CB697C">
              <w:rPr>
                <w:rFonts w:cs="Times New Roman"/>
                <w:sz w:val="20"/>
                <w:szCs w:val="20"/>
              </w:rPr>
              <w:t>u STI – parametrul de bază 4.2.8</w:t>
            </w:r>
            <w:r w:rsidRPr="00A71113">
              <w:rPr>
                <w:rFonts w:cs="Times New Roman"/>
                <w:sz w:val="20"/>
                <w:szCs w:val="20"/>
              </w:rPr>
              <w:t xml:space="preserve">.1 – nu creează cerințe suplimentare pentru subsistemul control-comandă și semnalizare de cale. Se verifică, de asemenea, dacă </w:t>
            </w:r>
            <w:r w:rsidR="009B1321" w:rsidRPr="00A71113">
              <w:rPr>
                <w:rFonts w:cs="Times New Roman"/>
                <w:sz w:val="20"/>
                <w:szCs w:val="20"/>
              </w:rPr>
              <w:t>funcțiile ETCS nu sunt afectate.</w:t>
            </w:r>
          </w:p>
        </w:tc>
        <w:tc>
          <w:tcPr>
            <w:tcW w:w="2336" w:type="dxa"/>
          </w:tcPr>
          <w:p w:rsidR="001F1547" w:rsidRPr="00A71113" w:rsidRDefault="00C742E7" w:rsidP="00015554">
            <w:pPr>
              <w:jc w:val="both"/>
              <w:rPr>
                <w:rFonts w:cs="Times New Roman"/>
                <w:sz w:val="20"/>
                <w:szCs w:val="20"/>
              </w:rPr>
            </w:pPr>
            <w:r w:rsidRPr="00A71113">
              <w:rPr>
                <w:rFonts w:cs="Times New Roman"/>
                <w:sz w:val="20"/>
                <w:szCs w:val="20"/>
              </w:rPr>
              <w:t>Analiza impactului prin verificarea documentelor și raportul privind încercările de integrare.</w:t>
            </w:r>
          </w:p>
        </w:tc>
      </w:tr>
      <w:tr w:rsidR="009B1321" w:rsidRPr="00DA278B" w:rsidTr="00496346">
        <w:tc>
          <w:tcPr>
            <w:tcW w:w="625" w:type="dxa"/>
          </w:tcPr>
          <w:p w:rsidR="009B1321" w:rsidRPr="00A71113" w:rsidRDefault="009B1321" w:rsidP="003521F6">
            <w:pPr>
              <w:jc w:val="center"/>
              <w:rPr>
                <w:rFonts w:cs="Times New Roman"/>
                <w:sz w:val="20"/>
                <w:szCs w:val="20"/>
              </w:rPr>
            </w:pPr>
          </w:p>
        </w:tc>
        <w:tc>
          <w:tcPr>
            <w:tcW w:w="2250" w:type="dxa"/>
          </w:tcPr>
          <w:p w:rsidR="009B1321" w:rsidRPr="00A71113" w:rsidRDefault="009B1321" w:rsidP="00015554">
            <w:pPr>
              <w:jc w:val="both"/>
              <w:rPr>
                <w:rFonts w:cs="Times New Roman"/>
                <w:sz w:val="20"/>
                <w:szCs w:val="20"/>
              </w:rPr>
            </w:pPr>
            <w:r w:rsidRPr="00A71113">
              <w:rPr>
                <w:rFonts w:cs="Times New Roman"/>
                <w:sz w:val="20"/>
                <w:szCs w:val="20"/>
              </w:rPr>
              <w:t>Integrarea cu subsistemele control-comandă și semnalizare de cale</w:t>
            </w:r>
          </w:p>
        </w:tc>
        <w:tc>
          <w:tcPr>
            <w:tcW w:w="4133" w:type="dxa"/>
          </w:tcPr>
          <w:p w:rsidR="009B1321" w:rsidRPr="00A71113" w:rsidRDefault="009B1321" w:rsidP="00015554">
            <w:pPr>
              <w:jc w:val="both"/>
              <w:rPr>
                <w:rFonts w:cs="Times New Roman"/>
                <w:sz w:val="20"/>
                <w:szCs w:val="20"/>
              </w:rPr>
            </w:pPr>
            <w:r w:rsidRPr="00A71113">
              <w:rPr>
                <w:rFonts w:cs="Times New Roman"/>
                <w:sz w:val="20"/>
                <w:szCs w:val="20"/>
              </w:rPr>
              <w:t>Se verifică dacă telegramele Eurobalise pot fi citite (obiectivul acestei încercări se limitează la verificarea instalării adecvate a antenei. Încercările deja efectuate la nivel de element constitutiv de interoperabilitate nu se re</w:t>
            </w:r>
            <w:r w:rsidR="001D14F4">
              <w:rPr>
                <w:rFonts w:cs="Times New Roman"/>
                <w:sz w:val="20"/>
                <w:szCs w:val="20"/>
              </w:rPr>
              <w:t>petă) – parametrul de bază 4.2.7</w:t>
            </w:r>
            <w:r w:rsidRPr="00A71113">
              <w:rPr>
                <w:rFonts w:cs="Times New Roman"/>
                <w:sz w:val="20"/>
                <w:szCs w:val="20"/>
              </w:rPr>
              <w:t>.</w:t>
            </w:r>
          </w:p>
        </w:tc>
        <w:tc>
          <w:tcPr>
            <w:tcW w:w="2336" w:type="dxa"/>
          </w:tcPr>
          <w:p w:rsidR="009B1321" w:rsidRPr="00A71113" w:rsidRDefault="009B1321" w:rsidP="00015554">
            <w:pPr>
              <w:jc w:val="both"/>
              <w:rPr>
                <w:rFonts w:cs="Times New Roman"/>
                <w:sz w:val="20"/>
                <w:szCs w:val="20"/>
              </w:rPr>
            </w:pPr>
            <w:r w:rsidRPr="00A71113">
              <w:rPr>
                <w:rFonts w:cs="Times New Roman"/>
                <w:sz w:val="20"/>
                <w:szCs w:val="20"/>
              </w:rPr>
              <w:t>Încercare care folosește o Eurobalise certificată: capacitatea de a citi corect telegrama reprezintă dovada justificativă.</w:t>
            </w:r>
          </w:p>
        </w:tc>
      </w:tr>
      <w:tr w:rsidR="001F1547" w:rsidRPr="00DA278B" w:rsidTr="00496346">
        <w:tc>
          <w:tcPr>
            <w:tcW w:w="625" w:type="dxa"/>
          </w:tcPr>
          <w:p w:rsidR="001F1547" w:rsidRPr="00A71113" w:rsidRDefault="009B1321" w:rsidP="003521F6">
            <w:pPr>
              <w:jc w:val="center"/>
              <w:rPr>
                <w:rFonts w:cs="Times New Roman"/>
                <w:sz w:val="20"/>
                <w:szCs w:val="20"/>
              </w:rPr>
            </w:pPr>
            <w:r w:rsidRPr="00A71113">
              <w:rPr>
                <w:rFonts w:cs="Times New Roman"/>
                <w:sz w:val="20"/>
                <w:szCs w:val="20"/>
              </w:rPr>
              <w:t>6.1</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9B1321" w:rsidP="00015554">
            <w:pPr>
              <w:jc w:val="both"/>
              <w:rPr>
                <w:rFonts w:cs="Times New Roman"/>
                <w:sz w:val="20"/>
                <w:szCs w:val="20"/>
              </w:rPr>
            </w:pPr>
            <w:r w:rsidRPr="00A71113">
              <w:rPr>
                <w:rFonts w:cs="Times New Roman"/>
                <w:sz w:val="20"/>
                <w:szCs w:val="20"/>
              </w:rPr>
              <w:t>Se verifică dacă telegramele Euroloop (dacă este cazul) pot fi c</w:t>
            </w:r>
            <w:r w:rsidR="001D14F4">
              <w:rPr>
                <w:rFonts w:cs="Times New Roman"/>
                <w:sz w:val="20"/>
                <w:szCs w:val="20"/>
              </w:rPr>
              <w:t>itite – parametrul de bază 4.2.7</w:t>
            </w:r>
            <w:r w:rsidRPr="00A71113">
              <w:rPr>
                <w:rFonts w:cs="Times New Roman"/>
                <w:sz w:val="20"/>
                <w:szCs w:val="20"/>
              </w:rPr>
              <w:t>.</w:t>
            </w:r>
          </w:p>
        </w:tc>
        <w:tc>
          <w:tcPr>
            <w:tcW w:w="2336" w:type="dxa"/>
          </w:tcPr>
          <w:p w:rsidR="001F1547" w:rsidRPr="00A71113" w:rsidRDefault="00FD65F4" w:rsidP="00015554">
            <w:pPr>
              <w:jc w:val="both"/>
              <w:rPr>
                <w:rFonts w:cs="Times New Roman"/>
                <w:sz w:val="20"/>
                <w:szCs w:val="20"/>
              </w:rPr>
            </w:pPr>
            <w:r w:rsidRPr="00A71113">
              <w:rPr>
                <w:rFonts w:cs="Times New Roman"/>
                <w:sz w:val="20"/>
                <w:szCs w:val="20"/>
              </w:rPr>
              <w:t>Încercare care folosește o Euroloop certificată: capacitatea de a citi corect telegrama reprezintă dovada justificativă.</w:t>
            </w:r>
          </w:p>
        </w:tc>
      </w:tr>
      <w:tr w:rsidR="001F1547" w:rsidRPr="00DA278B" w:rsidTr="00496346">
        <w:tc>
          <w:tcPr>
            <w:tcW w:w="625" w:type="dxa"/>
          </w:tcPr>
          <w:p w:rsidR="001F1547" w:rsidRPr="00A71113" w:rsidRDefault="009B1321" w:rsidP="003521F6">
            <w:pPr>
              <w:jc w:val="center"/>
              <w:rPr>
                <w:rFonts w:cs="Times New Roman"/>
                <w:sz w:val="20"/>
                <w:szCs w:val="20"/>
              </w:rPr>
            </w:pPr>
            <w:r w:rsidRPr="00A71113">
              <w:rPr>
                <w:rFonts w:cs="Times New Roman"/>
                <w:sz w:val="20"/>
                <w:szCs w:val="20"/>
              </w:rPr>
              <w:t>6.2</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FD65F4" w:rsidP="001D14F4">
            <w:pPr>
              <w:jc w:val="both"/>
              <w:rPr>
                <w:rFonts w:cs="Times New Roman"/>
                <w:sz w:val="20"/>
                <w:szCs w:val="20"/>
              </w:rPr>
            </w:pPr>
            <w:r w:rsidRPr="00A71113">
              <w:rPr>
                <w:rFonts w:cs="Times New Roman"/>
                <w:sz w:val="20"/>
                <w:szCs w:val="20"/>
              </w:rPr>
              <w:t>Se verifică dacă echipamentul poate prelua un apel de voce și de date RMR (dacă este cazul)</w:t>
            </w:r>
            <w:r w:rsidR="001D14F4">
              <w:rPr>
                <w:rFonts w:cs="Times New Roman"/>
                <w:sz w:val="20"/>
                <w:szCs w:val="20"/>
              </w:rPr>
              <w:t xml:space="preserve"> – parametrul de bază 4.2.7</w:t>
            </w:r>
            <w:r w:rsidRPr="00A71113">
              <w:rPr>
                <w:rFonts w:cs="Times New Roman"/>
                <w:sz w:val="20"/>
                <w:szCs w:val="20"/>
              </w:rPr>
              <w:t>.</w:t>
            </w:r>
          </w:p>
        </w:tc>
        <w:tc>
          <w:tcPr>
            <w:tcW w:w="2336" w:type="dxa"/>
          </w:tcPr>
          <w:p w:rsidR="001F1547" w:rsidRPr="00A71113" w:rsidRDefault="00FD65F4" w:rsidP="00015554">
            <w:pPr>
              <w:jc w:val="both"/>
              <w:rPr>
                <w:rFonts w:cs="Times New Roman"/>
                <w:sz w:val="20"/>
                <w:szCs w:val="20"/>
              </w:rPr>
            </w:pPr>
            <w:r w:rsidRPr="00A71113">
              <w:rPr>
                <w:rFonts w:cs="Times New Roman"/>
                <w:sz w:val="20"/>
                <w:szCs w:val="20"/>
              </w:rPr>
              <w:t>Încercare cu o rețea RMR certificată. Capacitatea de a stabili, de a menține și de a deconecta o conexiune reprezintă dovada justificativă.</w:t>
            </w:r>
          </w:p>
        </w:tc>
      </w:tr>
      <w:tr w:rsidR="001F1547" w:rsidRPr="00DA278B" w:rsidTr="00496346">
        <w:tc>
          <w:tcPr>
            <w:tcW w:w="625" w:type="dxa"/>
          </w:tcPr>
          <w:p w:rsidR="001F1547" w:rsidRPr="00A71113" w:rsidRDefault="00FD65F4" w:rsidP="003521F6">
            <w:pPr>
              <w:jc w:val="center"/>
              <w:rPr>
                <w:rFonts w:cs="Times New Roman"/>
                <w:sz w:val="20"/>
                <w:szCs w:val="20"/>
              </w:rPr>
            </w:pPr>
            <w:r w:rsidRPr="00A71113">
              <w:rPr>
                <w:rFonts w:cs="Times New Roman"/>
                <w:sz w:val="20"/>
                <w:szCs w:val="20"/>
              </w:rPr>
              <w:t>7</w:t>
            </w:r>
          </w:p>
        </w:tc>
        <w:tc>
          <w:tcPr>
            <w:tcW w:w="2250" w:type="dxa"/>
          </w:tcPr>
          <w:p w:rsidR="001F1547" w:rsidRPr="00A71113" w:rsidRDefault="00FD65F4" w:rsidP="00015554">
            <w:pPr>
              <w:jc w:val="both"/>
              <w:rPr>
                <w:rFonts w:cs="Times New Roman"/>
                <w:sz w:val="20"/>
                <w:szCs w:val="20"/>
              </w:rPr>
            </w:pPr>
            <w:r w:rsidRPr="00A71113">
              <w:rPr>
                <w:rFonts w:cs="Times New Roman"/>
                <w:sz w:val="20"/>
                <w:szCs w:val="20"/>
              </w:rPr>
              <w:t>Fiabilitate, disponibilitate, mentenabilitate, siguranță (FDMS)</w:t>
            </w:r>
          </w:p>
        </w:tc>
        <w:tc>
          <w:tcPr>
            <w:tcW w:w="4133" w:type="dxa"/>
          </w:tcPr>
          <w:p w:rsidR="001F1547" w:rsidRPr="00A71113" w:rsidRDefault="00FD65F4" w:rsidP="00015554">
            <w:pPr>
              <w:jc w:val="both"/>
              <w:rPr>
                <w:rFonts w:cs="Times New Roman"/>
                <w:sz w:val="20"/>
                <w:szCs w:val="20"/>
              </w:rPr>
            </w:pPr>
            <w:r w:rsidRPr="00A71113">
              <w:rPr>
                <w:rFonts w:cs="Times New Roman"/>
                <w:sz w:val="20"/>
                <w:szCs w:val="20"/>
              </w:rPr>
              <w:t>Se verifică dacă echipamentul respectă cerințele de siguranță – parametrul de bază 4.2.1.</w:t>
            </w:r>
          </w:p>
        </w:tc>
        <w:tc>
          <w:tcPr>
            <w:tcW w:w="2336" w:type="dxa"/>
          </w:tcPr>
          <w:p w:rsidR="001F1547" w:rsidRPr="00A71113" w:rsidRDefault="00FD65F4" w:rsidP="00015554">
            <w:pPr>
              <w:jc w:val="both"/>
              <w:rPr>
                <w:rFonts w:cs="Times New Roman"/>
                <w:sz w:val="20"/>
                <w:szCs w:val="20"/>
              </w:rPr>
            </w:pPr>
            <w:r w:rsidRPr="00A71113">
              <w:rPr>
                <w:rFonts w:cs="Times New Roman"/>
                <w:sz w:val="20"/>
                <w:szCs w:val="20"/>
              </w:rPr>
              <w:t>Aplicarea procedurilor specificate în metoda de siguranță comună pentru evaluarea și aprecierea riscurilor</w:t>
            </w:r>
          </w:p>
        </w:tc>
      </w:tr>
      <w:tr w:rsidR="001F1547" w:rsidTr="00496346">
        <w:tc>
          <w:tcPr>
            <w:tcW w:w="625" w:type="dxa"/>
          </w:tcPr>
          <w:p w:rsidR="001F1547" w:rsidRPr="00A71113" w:rsidRDefault="00FD65F4" w:rsidP="003521F6">
            <w:pPr>
              <w:jc w:val="center"/>
              <w:rPr>
                <w:rFonts w:cs="Times New Roman"/>
                <w:sz w:val="20"/>
                <w:szCs w:val="20"/>
              </w:rPr>
            </w:pPr>
            <w:r w:rsidRPr="00A71113">
              <w:rPr>
                <w:rFonts w:cs="Times New Roman"/>
                <w:sz w:val="20"/>
                <w:szCs w:val="20"/>
              </w:rPr>
              <w:t>7.1</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FD65F4" w:rsidP="00015554">
            <w:pPr>
              <w:jc w:val="both"/>
              <w:rPr>
                <w:rFonts w:cs="Times New Roman"/>
                <w:sz w:val="20"/>
                <w:szCs w:val="20"/>
              </w:rPr>
            </w:pPr>
            <w:r w:rsidRPr="00A71113">
              <w:rPr>
                <w:rFonts w:cs="Times New Roman"/>
                <w:sz w:val="20"/>
                <w:szCs w:val="20"/>
              </w:rPr>
              <w:t>Se verifică îndeplinirea obiectivului de fiabilitate cantitativă – parametrul de bază 4.2.1.</w:t>
            </w:r>
          </w:p>
        </w:tc>
        <w:tc>
          <w:tcPr>
            <w:tcW w:w="2336" w:type="dxa"/>
          </w:tcPr>
          <w:p w:rsidR="001F1547" w:rsidRPr="00A71113" w:rsidRDefault="00FD65F4" w:rsidP="00015554">
            <w:pPr>
              <w:jc w:val="both"/>
              <w:rPr>
                <w:rFonts w:cs="Times New Roman"/>
                <w:sz w:val="20"/>
                <w:szCs w:val="20"/>
              </w:rPr>
            </w:pPr>
            <w:r w:rsidRPr="00A71113">
              <w:rPr>
                <w:rFonts w:cs="Times New Roman"/>
                <w:sz w:val="20"/>
                <w:szCs w:val="20"/>
              </w:rPr>
              <w:t>Calcule.</w:t>
            </w:r>
          </w:p>
        </w:tc>
      </w:tr>
      <w:tr w:rsidR="001F1547" w:rsidTr="00496346">
        <w:tc>
          <w:tcPr>
            <w:tcW w:w="625" w:type="dxa"/>
          </w:tcPr>
          <w:p w:rsidR="001F1547" w:rsidRPr="00A71113" w:rsidRDefault="00FD65F4" w:rsidP="003521F6">
            <w:pPr>
              <w:jc w:val="center"/>
              <w:rPr>
                <w:rFonts w:cs="Times New Roman"/>
                <w:sz w:val="20"/>
                <w:szCs w:val="20"/>
              </w:rPr>
            </w:pPr>
            <w:r w:rsidRPr="00A71113">
              <w:rPr>
                <w:rFonts w:cs="Times New Roman"/>
                <w:sz w:val="20"/>
                <w:szCs w:val="20"/>
              </w:rPr>
              <w:t>7.2</w:t>
            </w:r>
          </w:p>
        </w:tc>
        <w:tc>
          <w:tcPr>
            <w:tcW w:w="2250" w:type="dxa"/>
          </w:tcPr>
          <w:p w:rsidR="001F1547" w:rsidRPr="00A71113" w:rsidRDefault="001F1547" w:rsidP="00015554">
            <w:pPr>
              <w:jc w:val="both"/>
              <w:rPr>
                <w:rFonts w:cs="Times New Roman"/>
                <w:sz w:val="20"/>
                <w:szCs w:val="20"/>
              </w:rPr>
            </w:pPr>
          </w:p>
        </w:tc>
        <w:tc>
          <w:tcPr>
            <w:tcW w:w="4133" w:type="dxa"/>
          </w:tcPr>
          <w:p w:rsidR="001F1547" w:rsidRPr="00A71113" w:rsidRDefault="00FD65F4" w:rsidP="000734A0">
            <w:pPr>
              <w:jc w:val="both"/>
              <w:rPr>
                <w:rFonts w:cs="Times New Roman"/>
                <w:sz w:val="20"/>
                <w:szCs w:val="20"/>
              </w:rPr>
            </w:pPr>
            <w:r w:rsidRPr="00A71113">
              <w:rPr>
                <w:rFonts w:cs="Times New Roman"/>
                <w:sz w:val="20"/>
                <w:szCs w:val="20"/>
              </w:rPr>
              <w:t>Se verifică respectarea cerințelor</w:t>
            </w:r>
            <w:r w:rsidR="000734A0">
              <w:rPr>
                <w:rFonts w:cs="Times New Roman"/>
                <w:sz w:val="20"/>
                <w:szCs w:val="20"/>
              </w:rPr>
              <w:t xml:space="preserve"> de întreținere – </w:t>
            </w:r>
            <w:r w:rsidR="00597DAB">
              <w:rPr>
                <w:rFonts w:cs="Times New Roman"/>
                <w:sz w:val="20"/>
                <w:szCs w:val="20"/>
              </w:rPr>
              <w:t>sub</w:t>
            </w:r>
            <w:r w:rsidR="000734A0">
              <w:rPr>
                <w:rFonts w:cs="Times New Roman"/>
                <w:sz w:val="20"/>
                <w:szCs w:val="20"/>
              </w:rPr>
              <w:t>punctul 4.2.22</w:t>
            </w:r>
            <w:r w:rsidRPr="00A71113">
              <w:rPr>
                <w:rFonts w:cs="Times New Roman"/>
                <w:sz w:val="20"/>
                <w:szCs w:val="20"/>
              </w:rPr>
              <w:t>.2.</w:t>
            </w:r>
          </w:p>
        </w:tc>
        <w:tc>
          <w:tcPr>
            <w:tcW w:w="2336" w:type="dxa"/>
          </w:tcPr>
          <w:p w:rsidR="001F1547" w:rsidRPr="00A71113" w:rsidRDefault="00FD65F4" w:rsidP="00015554">
            <w:pPr>
              <w:jc w:val="both"/>
              <w:rPr>
                <w:rFonts w:cs="Times New Roman"/>
                <w:sz w:val="20"/>
                <w:szCs w:val="20"/>
              </w:rPr>
            </w:pPr>
            <w:r w:rsidRPr="00A71113">
              <w:rPr>
                <w:rFonts w:cs="Times New Roman"/>
                <w:sz w:val="20"/>
                <w:szCs w:val="20"/>
              </w:rPr>
              <w:t>Verificarea documentelor.</w:t>
            </w:r>
          </w:p>
        </w:tc>
      </w:tr>
      <w:tr w:rsidR="001F1547" w:rsidRPr="00DA278B" w:rsidTr="00496346">
        <w:tc>
          <w:tcPr>
            <w:tcW w:w="625" w:type="dxa"/>
          </w:tcPr>
          <w:p w:rsidR="001F1547" w:rsidRPr="00A71113" w:rsidRDefault="00FD65F4" w:rsidP="003521F6">
            <w:pPr>
              <w:jc w:val="center"/>
              <w:rPr>
                <w:rFonts w:cs="Times New Roman"/>
                <w:sz w:val="20"/>
                <w:szCs w:val="20"/>
              </w:rPr>
            </w:pPr>
            <w:r w:rsidRPr="00A71113">
              <w:rPr>
                <w:rFonts w:cs="Times New Roman"/>
                <w:sz w:val="20"/>
                <w:szCs w:val="20"/>
              </w:rPr>
              <w:t>8</w:t>
            </w:r>
          </w:p>
        </w:tc>
        <w:tc>
          <w:tcPr>
            <w:tcW w:w="2250" w:type="dxa"/>
          </w:tcPr>
          <w:p w:rsidR="001F1547" w:rsidRPr="00A71113" w:rsidRDefault="00FD65F4" w:rsidP="00015554">
            <w:pPr>
              <w:jc w:val="both"/>
              <w:rPr>
                <w:rFonts w:cs="Times New Roman"/>
                <w:b/>
                <w:sz w:val="20"/>
                <w:szCs w:val="20"/>
              </w:rPr>
            </w:pPr>
            <w:r w:rsidRPr="00A71113">
              <w:rPr>
                <w:rFonts w:cs="Times New Roman"/>
                <w:sz w:val="20"/>
                <w:szCs w:val="20"/>
              </w:rPr>
              <w:t>Integrarea cu subsistemele control-comandă și semnalizare de cale și cu alte subsisteme: încercări în condiții care reprezintă exploatarea avută în vedere.</w:t>
            </w:r>
          </w:p>
        </w:tc>
        <w:tc>
          <w:tcPr>
            <w:tcW w:w="4133" w:type="dxa"/>
          </w:tcPr>
          <w:p w:rsidR="00137B74" w:rsidRPr="00A71113" w:rsidRDefault="00FD65F4" w:rsidP="00015554">
            <w:pPr>
              <w:jc w:val="both"/>
              <w:rPr>
                <w:rFonts w:cs="Times New Roman"/>
                <w:sz w:val="20"/>
                <w:szCs w:val="20"/>
              </w:rPr>
            </w:pPr>
            <w:r w:rsidRPr="00A71113">
              <w:rPr>
                <w:rFonts w:cs="Times New Roman"/>
                <w:sz w:val="20"/>
                <w:szCs w:val="20"/>
              </w:rPr>
              <w:t xml:space="preserve">Se încearcă comportamentul subsistemului în atât de multe condiții diferite câte sunt posibile în mod rezonabil, care să reprezinte exploatarea avută în vedere (declivitatea liniei, viteza trenului, vibrațiile, puterea de tracțiune, condițiile meteo, concepția funcționalității de cale a subsistemului control-comandă și semnalizare). Încercarea trebuie să poată verifica: </w:t>
            </w:r>
          </w:p>
          <w:p w:rsidR="00137B74" w:rsidRPr="00A71113" w:rsidRDefault="00137B74" w:rsidP="00015554">
            <w:pPr>
              <w:jc w:val="both"/>
              <w:rPr>
                <w:rFonts w:cs="Times New Roman"/>
                <w:sz w:val="20"/>
                <w:szCs w:val="20"/>
              </w:rPr>
            </w:pPr>
            <w:r w:rsidRPr="00A71113">
              <w:rPr>
                <w:rFonts w:cs="Times New Roman"/>
                <w:sz w:val="20"/>
                <w:szCs w:val="20"/>
              </w:rPr>
              <w:t>1.</w:t>
            </w:r>
            <w:r w:rsidR="00FD65F4" w:rsidRPr="00A71113">
              <w:rPr>
                <w:rFonts w:cs="Times New Roman"/>
                <w:sz w:val="20"/>
                <w:szCs w:val="20"/>
              </w:rPr>
              <w:t xml:space="preserve"> îndeplinirea corectă a funcțiilor de odom</w:t>
            </w:r>
            <w:r w:rsidR="00A429D0">
              <w:rPr>
                <w:rFonts w:cs="Times New Roman"/>
                <w:sz w:val="20"/>
                <w:szCs w:val="20"/>
              </w:rPr>
              <w:t>etrie – parametrul de bază 4.2.4</w:t>
            </w:r>
            <w:r w:rsidR="00FD65F4" w:rsidRPr="00A71113">
              <w:rPr>
                <w:rFonts w:cs="Times New Roman"/>
                <w:sz w:val="20"/>
                <w:szCs w:val="20"/>
              </w:rPr>
              <w:t xml:space="preserve">; </w:t>
            </w:r>
          </w:p>
          <w:p w:rsidR="00266B05" w:rsidRPr="00A71113" w:rsidRDefault="00137B74" w:rsidP="00015554">
            <w:pPr>
              <w:jc w:val="both"/>
              <w:rPr>
                <w:rFonts w:cs="Times New Roman"/>
                <w:sz w:val="20"/>
                <w:szCs w:val="20"/>
              </w:rPr>
            </w:pPr>
            <w:r w:rsidRPr="00A71113">
              <w:rPr>
                <w:rFonts w:cs="Times New Roman"/>
                <w:sz w:val="20"/>
                <w:szCs w:val="20"/>
              </w:rPr>
              <w:t>2.</w:t>
            </w:r>
            <w:r w:rsidR="00FD65F4" w:rsidRPr="00A71113">
              <w:rPr>
                <w:rFonts w:cs="Times New Roman"/>
                <w:sz w:val="20"/>
                <w:szCs w:val="20"/>
              </w:rPr>
              <w:t xml:space="preserve"> dacă sistemul de control comandă și </w:t>
            </w:r>
            <w:r w:rsidRPr="00A71113">
              <w:rPr>
                <w:rFonts w:cs="Times New Roman"/>
                <w:sz w:val="20"/>
                <w:szCs w:val="20"/>
              </w:rPr>
              <w:t>semnalizare de la bord este com</w:t>
            </w:r>
            <w:r w:rsidR="00FD65F4" w:rsidRPr="00A71113">
              <w:rPr>
                <w:rFonts w:cs="Times New Roman"/>
                <w:sz w:val="20"/>
                <w:szCs w:val="20"/>
              </w:rPr>
              <w:t>pa</w:t>
            </w:r>
            <w:r w:rsidRPr="00A71113">
              <w:rPr>
                <w:rFonts w:cs="Times New Roman"/>
                <w:sz w:val="20"/>
                <w:szCs w:val="20"/>
              </w:rPr>
              <w:t>tibil cu mediul materialului ru</w:t>
            </w:r>
            <w:r w:rsidR="002618D3">
              <w:rPr>
                <w:rFonts w:cs="Times New Roman"/>
                <w:sz w:val="20"/>
                <w:szCs w:val="20"/>
              </w:rPr>
              <w:t>lant – parametrul de bază 4.2.18</w:t>
            </w:r>
            <w:r w:rsidR="00FD65F4" w:rsidRPr="00A71113">
              <w:rPr>
                <w:rFonts w:cs="Times New Roman"/>
                <w:sz w:val="20"/>
                <w:szCs w:val="20"/>
              </w:rPr>
              <w:t xml:space="preserve">. </w:t>
            </w:r>
          </w:p>
          <w:p w:rsidR="00266B05" w:rsidRPr="00A71113" w:rsidRDefault="00FD65F4" w:rsidP="00015554">
            <w:pPr>
              <w:jc w:val="both"/>
              <w:rPr>
                <w:rFonts w:cs="Times New Roman"/>
                <w:sz w:val="20"/>
                <w:szCs w:val="20"/>
              </w:rPr>
            </w:pPr>
            <w:r w:rsidRPr="00A71113">
              <w:rPr>
                <w:rFonts w:cs="Times New Roman"/>
                <w:sz w:val="20"/>
                <w:szCs w:val="20"/>
              </w:rPr>
              <w:t xml:space="preserve">De asemenea, aceste încercări trebuie să sporească încrederea că nu vor exista defecțiuni sistematice. </w:t>
            </w:r>
          </w:p>
          <w:p w:rsidR="00266B05" w:rsidRPr="00A71113" w:rsidRDefault="00FD65F4" w:rsidP="00015554">
            <w:pPr>
              <w:jc w:val="both"/>
              <w:rPr>
                <w:rFonts w:cs="Times New Roman"/>
                <w:sz w:val="20"/>
                <w:szCs w:val="20"/>
              </w:rPr>
            </w:pPr>
            <w:r w:rsidRPr="00A71113">
              <w:rPr>
                <w:rFonts w:cs="Times New Roman"/>
                <w:sz w:val="20"/>
                <w:szCs w:val="20"/>
              </w:rPr>
              <w:t>Domeniul de aplicare al acestor încercări exclude încercările deja realizate în diferite stadii: trebuie luate în considerare încercările realizate asupra elementelor constitutive de interoperabilitate și încercările efectuate asupra subsistemului într-un mediu simulat. Încercările în condiții de mediu nu sunt necesare pentru echipamentu</w:t>
            </w:r>
            <w:r w:rsidR="00266B05" w:rsidRPr="00A71113">
              <w:rPr>
                <w:rFonts w:cs="Times New Roman"/>
                <w:sz w:val="20"/>
                <w:szCs w:val="20"/>
              </w:rPr>
              <w:t>l de voce RMR de la bord.</w:t>
            </w:r>
          </w:p>
          <w:p w:rsidR="001F1547" w:rsidRPr="00A71113" w:rsidRDefault="00FD65F4" w:rsidP="00015554">
            <w:pPr>
              <w:jc w:val="both"/>
              <w:rPr>
                <w:rFonts w:cs="Times New Roman"/>
                <w:sz w:val="20"/>
                <w:szCs w:val="20"/>
              </w:rPr>
            </w:pPr>
            <w:r w:rsidRPr="00A71113">
              <w:rPr>
                <w:rFonts w:cs="Times New Roman"/>
                <w:sz w:val="20"/>
                <w:szCs w:val="20"/>
              </w:rPr>
              <w:lastRenderedPageBreak/>
              <w:t>Se indică, în certificat, condițiile care au fost încercate și standardele care au fost aplicate.</w:t>
            </w:r>
          </w:p>
        </w:tc>
        <w:tc>
          <w:tcPr>
            <w:tcW w:w="2336" w:type="dxa"/>
          </w:tcPr>
          <w:p w:rsidR="001F1547" w:rsidRPr="00A71113" w:rsidRDefault="00137B74" w:rsidP="00015554">
            <w:pPr>
              <w:jc w:val="both"/>
              <w:rPr>
                <w:rFonts w:cs="Times New Roman"/>
                <w:sz w:val="20"/>
                <w:szCs w:val="20"/>
              </w:rPr>
            </w:pPr>
            <w:r w:rsidRPr="00A71113">
              <w:rPr>
                <w:rFonts w:cs="Times New Roman"/>
                <w:sz w:val="20"/>
                <w:szCs w:val="20"/>
              </w:rPr>
              <w:lastRenderedPageBreak/>
              <w:t>Rapoarte privind cursele de încercare</w:t>
            </w:r>
          </w:p>
        </w:tc>
      </w:tr>
    </w:tbl>
    <w:p w:rsidR="00A22FFD" w:rsidRDefault="00A22FFD" w:rsidP="004C6070">
      <w:pPr>
        <w:spacing w:after="0"/>
        <w:jc w:val="both"/>
        <w:rPr>
          <w:sz w:val="24"/>
          <w:szCs w:val="24"/>
          <w:lang w:val="en-US"/>
        </w:rPr>
      </w:pPr>
    </w:p>
    <w:p w:rsidR="008406F2" w:rsidRPr="00AF5DC2" w:rsidRDefault="008406F2" w:rsidP="00705E90">
      <w:pPr>
        <w:spacing w:after="0"/>
        <w:ind w:firstLine="708"/>
        <w:jc w:val="both"/>
        <w:rPr>
          <w:szCs w:val="24"/>
          <w:lang w:val="en-US"/>
        </w:rPr>
      </w:pPr>
      <w:r w:rsidRPr="00AF5DC2">
        <w:rPr>
          <w:szCs w:val="24"/>
          <w:lang w:val="en-US"/>
        </w:rPr>
        <w:t>6.3.3.1. Veri</w:t>
      </w:r>
      <w:r w:rsidR="00755ACF" w:rsidRPr="00AF5DC2">
        <w:rPr>
          <w:szCs w:val="24"/>
          <w:lang w:val="en-US"/>
        </w:rPr>
        <w:t>ficări privind compatibilitatea</w:t>
      </w:r>
    </w:p>
    <w:p w:rsidR="008406F2" w:rsidRPr="00AF5DC2" w:rsidRDefault="008406F2" w:rsidP="00705E90">
      <w:pPr>
        <w:spacing w:after="0"/>
        <w:ind w:firstLine="708"/>
        <w:jc w:val="both"/>
        <w:rPr>
          <w:szCs w:val="24"/>
          <w:lang w:val="en-US"/>
        </w:rPr>
      </w:pPr>
      <w:r w:rsidRPr="00AF5DC2">
        <w:rPr>
          <w:szCs w:val="24"/>
          <w:lang w:val="en-US"/>
        </w:rPr>
        <w:t>Sarcina organismului notificat în ceea ce privește raportul de verificare ESC/RSC este</w:t>
      </w:r>
      <w:r w:rsidR="00D22B5A" w:rsidRPr="00AF5DC2">
        <w:rPr>
          <w:szCs w:val="24"/>
          <w:lang w:val="en-US"/>
        </w:rPr>
        <w:t xml:space="preserve"> să verifice corectitudinea și </w:t>
      </w:r>
      <w:r w:rsidRPr="00AF5DC2">
        <w:rPr>
          <w:szCs w:val="24"/>
          <w:lang w:val="en-US"/>
        </w:rPr>
        <w:t xml:space="preserve">exhaustivitatea raportului de verificare ESC/RSC pentru subsistem, în conformitate cu cerințele de la prezentul </w:t>
      </w:r>
      <w:r w:rsidR="00705E90" w:rsidRPr="00AF5DC2">
        <w:rPr>
          <w:szCs w:val="24"/>
          <w:lang w:val="en-US"/>
        </w:rPr>
        <w:t>sub</w:t>
      </w:r>
      <w:r w:rsidRPr="00AF5DC2">
        <w:rPr>
          <w:szCs w:val="24"/>
          <w:lang w:val="en-US"/>
        </w:rPr>
        <w:t>punct.</w:t>
      </w:r>
    </w:p>
    <w:p w:rsidR="008406F2" w:rsidRPr="00AF5DC2" w:rsidRDefault="008406F2" w:rsidP="00705E90">
      <w:pPr>
        <w:spacing w:after="0"/>
        <w:ind w:firstLine="708"/>
        <w:jc w:val="both"/>
        <w:rPr>
          <w:szCs w:val="24"/>
          <w:lang w:val="en-US"/>
        </w:rPr>
      </w:pPr>
      <w:r w:rsidRPr="00AF5DC2">
        <w:rPr>
          <w:szCs w:val="24"/>
          <w:lang w:val="en-US"/>
        </w:rPr>
        <w:t>Întrucât tabelul 6.2.1 nu impune verificări ESC/RSC, acestea nu sunt necesare pentru eliberare</w:t>
      </w:r>
      <w:r w:rsidR="00705E90" w:rsidRPr="00AF5DC2">
        <w:rPr>
          <w:szCs w:val="24"/>
          <w:lang w:val="en-US"/>
        </w:rPr>
        <w:t xml:space="preserve">a unui certificat de subsistem </w:t>
      </w:r>
      <w:r w:rsidRPr="00AF5DC2">
        <w:rPr>
          <w:szCs w:val="24"/>
          <w:lang w:val="en-US"/>
        </w:rPr>
        <w:t>de la bord. Prin urmare, un asemenea subsistem de la bord va fi considerat compatibil cu infrastructurile de clasă A numai în cazul în care nu este necesară nicio verificare ESC/RSC specifică pentru a demonstra com</w:t>
      </w:r>
      <w:r w:rsidR="00705E90" w:rsidRPr="00AF5DC2">
        <w:rPr>
          <w:szCs w:val="24"/>
          <w:lang w:val="en-US"/>
        </w:rPr>
        <w:t>patibilitatea tehnică</w:t>
      </w:r>
      <w:r w:rsidRPr="00AF5DC2">
        <w:rPr>
          <w:szCs w:val="24"/>
          <w:lang w:val="en-US"/>
        </w:rPr>
        <w:t>.</w:t>
      </w:r>
    </w:p>
    <w:p w:rsidR="008406F2" w:rsidRPr="00AF5DC2" w:rsidRDefault="008406F2" w:rsidP="00705E90">
      <w:pPr>
        <w:spacing w:after="0"/>
        <w:ind w:firstLine="708"/>
        <w:jc w:val="both"/>
        <w:rPr>
          <w:szCs w:val="24"/>
          <w:lang w:val="en-US"/>
        </w:rPr>
      </w:pPr>
    </w:p>
    <w:p w:rsidR="008406F2" w:rsidRPr="00AF5DC2" w:rsidRDefault="008406F2" w:rsidP="003E1273">
      <w:pPr>
        <w:spacing w:after="0"/>
        <w:ind w:firstLine="708"/>
        <w:jc w:val="right"/>
        <w:rPr>
          <w:b/>
          <w:szCs w:val="24"/>
          <w:lang w:val="en-US"/>
        </w:rPr>
      </w:pPr>
      <w:r w:rsidRPr="00AF5DC2">
        <w:rPr>
          <w:b/>
          <w:szCs w:val="24"/>
          <w:lang w:val="en-US"/>
        </w:rPr>
        <w:t>Tabelul 6.2.2.</w:t>
      </w:r>
    </w:p>
    <w:p w:rsidR="008406F2" w:rsidRPr="00AF5DC2" w:rsidRDefault="008406F2" w:rsidP="003E1273">
      <w:pPr>
        <w:spacing w:after="0"/>
        <w:ind w:firstLine="708"/>
        <w:jc w:val="center"/>
        <w:rPr>
          <w:b/>
          <w:szCs w:val="24"/>
          <w:lang w:val="en-US"/>
        </w:rPr>
      </w:pPr>
      <w:r w:rsidRPr="00AF5DC2">
        <w:rPr>
          <w:b/>
          <w:szCs w:val="24"/>
          <w:lang w:val="en-US"/>
        </w:rPr>
        <w:t>Evaluarea de către organismul notificat a verificării compatibilității ETCS sau a sistemului radio în ceea ce privește subsistemele de la bord</w:t>
      </w:r>
    </w:p>
    <w:p w:rsidR="003E1273" w:rsidRDefault="003E1273" w:rsidP="00705E90">
      <w:pPr>
        <w:spacing w:after="0"/>
        <w:ind w:firstLine="708"/>
        <w:jc w:val="both"/>
        <w:rPr>
          <w:sz w:val="24"/>
          <w:szCs w:val="24"/>
          <w:lang w:val="en-US"/>
        </w:rPr>
      </w:pPr>
    </w:p>
    <w:tbl>
      <w:tblPr>
        <w:tblStyle w:val="TableGrid"/>
        <w:tblW w:w="0" w:type="auto"/>
        <w:tblLook w:val="04A0" w:firstRow="1" w:lastRow="0" w:firstColumn="1" w:lastColumn="0" w:noHBand="0" w:noVBand="1"/>
      </w:tblPr>
      <w:tblGrid>
        <w:gridCol w:w="582"/>
        <w:gridCol w:w="1583"/>
        <w:gridCol w:w="4670"/>
        <w:gridCol w:w="2509"/>
      </w:tblGrid>
      <w:tr w:rsidR="004C6070" w:rsidTr="0007405E">
        <w:tc>
          <w:tcPr>
            <w:tcW w:w="582" w:type="dxa"/>
          </w:tcPr>
          <w:p w:rsidR="004C6070" w:rsidRPr="003B3C7C" w:rsidRDefault="001C1F8F" w:rsidP="003B3C7C">
            <w:pPr>
              <w:jc w:val="center"/>
              <w:rPr>
                <w:sz w:val="20"/>
                <w:szCs w:val="20"/>
              </w:rPr>
            </w:pPr>
            <w:r w:rsidRPr="003B3C7C">
              <w:rPr>
                <w:sz w:val="20"/>
                <w:szCs w:val="20"/>
              </w:rPr>
              <w:t>Nr. crt.</w:t>
            </w:r>
          </w:p>
        </w:tc>
        <w:tc>
          <w:tcPr>
            <w:tcW w:w="1583" w:type="dxa"/>
          </w:tcPr>
          <w:p w:rsidR="004C6070" w:rsidRPr="003B3C7C" w:rsidRDefault="001C1F8F" w:rsidP="003B3C7C">
            <w:pPr>
              <w:jc w:val="center"/>
              <w:rPr>
                <w:sz w:val="20"/>
                <w:szCs w:val="20"/>
              </w:rPr>
            </w:pPr>
            <w:r w:rsidRPr="003B3C7C">
              <w:rPr>
                <w:sz w:val="20"/>
                <w:szCs w:val="20"/>
              </w:rPr>
              <w:t>Aspect</w:t>
            </w:r>
          </w:p>
        </w:tc>
        <w:tc>
          <w:tcPr>
            <w:tcW w:w="4670" w:type="dxa"/>
          </w:tcPr>
          <w:p w:rsidR="004C6070" w:rsidRPr="003B3C7C" w:rsidRDefault="001C1F8F" w:rsidP="003B3C7C">
            <w:pPr>
              <w:jc w:val="center"/>
              <w:rPr>
                <w:sz w:val="20"/>
                <w:szCs w:val="20"/>
              </w:rPr>
            </w:pPr>
            <w:r w:rsidRPr="003B3C7C">
              <w:rPr>
                <w:sz w:val="20"/>
                <w:szCs w:val="20"/>
              </w:rPr>
              <w:t>Ce trebuie evaluat</w:t>
            </w:r>
          </w:p>
        </w:tc>
        <w:tc>
          <w:tcPr>
            <w:tcW w:w="2509" w:type="dxa"/>
          </w:tcPr>
          <w:p w:rsidR="004C6070" w:rsidRPr="003B3C7C" w:rsidRDefault="001C1F8F" w:rsidP="003B3C7C">
            <w:pPr>
              <w:jc w:val="center"/>
              <w:rPr>
                <w:sz w:val="20"/>
                <w:szCs w:val="20"/>
              </w:rPr>
            </w:pPr>
            <w:r w:rsidRPr="003B3C7C">
              <w:rPr>
                <w:sz w:val="20"/>
                <w:szCs w:val="20"/>
              </w:rPr>
              <w:t>Dovezi justificative</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1</w:t>
            </w:r>
          </w:p>
        </w:tc>
        <w:tc>
          <w:tcPr>
            <w:tcW w:w="1583" w:type="dxa"/>
          </w:tcPr>
          <w:p w:rsidR="004C6070" w:rsidRPr="003B3C7C" w:rsidRDefault="001C1F8F" w:rsidP="00705E90">
            <w:pPr>
              <w:jc w:val="both"/>
              <w:rPr>
                <w:sz w:val="20"/>
                <w:szCs w:val="20"/>
              </w:rPr>
            </w:pPr>
            <w:r w:rsidRPr="003B3C7C">
              <w:rPr>
                <w:sz w:val="20"/>
                <w:szCs w:val="20"/>
              </w:rPr>
              <w:t>Disponibilitatea rezultatelor</w:t>
            </w:r>
          </w:p>
        </w:tc>
        <w:tc>
          <w:tcPr>
            <w:tcW w:w="4670" w:type="dxa"/>
          </w:tcPr>
          <w:p w:rsidR="004C6070" w:rsidRPr="003B3C7C" w:rsidRDefault="00D22517" w:rsidP="00D22517">
            <w:pPr>
              <w:jc w:val="both"/>
              <w:rPr>
                <w:sz w:val="20"/>
                <w:szCs w:val="20"/>
              </w:rPr>
            </w:pPr>
            <w:r w:rsidRPr="003B3C7C">
              <w:rPr>
                <w:sz w:val="20"/>
                <w:szCs w:val="20"/>
              </w:rPr>
              <w:t>Se evaluează dacă raportul de verificare face trimitere la verificări în conformitate cu definiția tipurilor de ESC/RSC din documentul tehnic. Se evaluează dacă au fost analizate toate verificările ESC/RSC necesare pentru tipul de ESC/RSC respectiv.</w:t>
            </w:r>
          </w:p>
        </w:tc>
        <w:tc>
          <w:tcPr>
            <w:tcW w:w="2509" w:type="dxa"/>
          </w:tcPr>
          <w:p w:rsidR="004C6070" w:rsidRPr="003B3C7C" w:rsidRDefault="00D22517" w:rsidP="00705E90">
            <w:pPr>
              <w:jc w:val="both"/>
              <w:rPr>
                <w:sz w:val="20"/>
                <w:szCs w:val="20"/>
              </w:rPr>
            </w:pPr>
            <w:r w:rsidRPr="003B3C7C">
              <w:rPr>
                <w:sz w:val="20"/>
                <w:szCs w:val="20"/>
              </w:rPr>
              <w:t>Evaluarea raportului de verificare ESC/RSC.</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2</w:t>
            </w:r>
          </w:p>
        </w:tc>
        <w:tc>
          <w:tcPr>
            <w:tcW w:w="1583" w:type="dxa"/>
          </w:tcPr>
          <w:p w:rsidR="004C6070" w:rsidRPr="003B3C7C" w:rsidRDefault="00D22517" w:rsidP="00705E90">
            <w:pPr>
              <w:jc w:val="both"/>
              <w:rPr>
                <w:sz w:val="20"/>
                <w:szCs w:val="20"/>
              </w:rPr>
            </w:pPr>
            <w:r w:rsidRPr="003B3C7C">
              <w:rPr>
                <w:sz w:val="20"/>
                <w:szCs w:val="20"/>
              </w:rPr>
              <w:t>Disponibilitatea rezultatelor</w:t>
            </w:r>
          </w:p>
        </w:tc>
        <w:tc>
          <w:tcPr>
            <w:tcW w:w="4670" w:type="dxa"/>
          </w:tcPr>
          <w:p w:rsidR="004C6070" w:rsidRPr="003B3C7C" w:rsidRDefault="00D22517" w:rsidP="00705E90">
            <w:pPr>
              <w:jc w:val="both"/>
              <w:rPr>
                <w:sz w:val="20"/>
                <w:szCs w:val="20"/>
              </w:rPr>
            </w:pPr>
            <w:r w:rsidRPr="003B3C7C">
              <w:rPr>
                <w:sz w:val="20"/>
                <w:szCs w:val="20"/>
              </w:rPr>
              <w:t>Se evaluează dacă rezultatele ESC/RSC indică, pentru fiecare verificare ESC/RSC, dacă verificarea ESC/RSC a fost sau nu trecută cu succes conform specificațiilor.</w:t>
            </w:r>
          </w:p>
        </w:tc>
        <w:tc>
          <w:tcPr>
            <w:tcW w:w="2509" w:type="dxa"/>
          </w:tcPr>
          <w:p w:rsidR="004C6070" w:rsidRPr="003B3C7C" w:rsidRDefault="00D22517" w:rsidP="00705E90">
            <w:pPr>
              <w:jc w:val="both"/>
              <w:rPr>
                <w:sz w:val="20"/>
                <w:szCs w:val="20"/>
              </w:rPr>
            </w:pPr>
            <w:r w:rsidRPr="003B3C7C">
              <w:rPr>
                <w:sz w:val="20"/>
                <w:szCs w:val="20"/>
              </w:rPr>
              <w:t>Evaluarea raportului de verificare ESC/RSC.</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3</w:t>
            </w:r>
          </w:p>
        </w:tc>
        <w:tc>
          <w:tcPr>
            <w:tcW w:w="1583" w:type="dxa"/>
          </w:tcPr>
          <w:p w:rsidR="004C6070" w:rsidRPr="003B3C7C" w:rsidRDefault="00D22517" w:rsidP="00705E90">
            <w:pPr>
              <w:jc w:val="both"/>
              <w:rPr>
                <w:sz w:val="20"/>
                <w:szCs w:val="20"/>
              </w:rPr>
            </w:pPr>
            <w:r w:rsidRPr="003B3C7C">
              <w:rPr>
                <w:sz w:val="20"/>
                <w:szCs w:val="20"/>
              </w:rPr>
              <w:t>Incompatibilități și erori raportate</w:t>
            </w:r>
          </w:p>
        </w:tc>
        <w:tc>
          <w:tcPr>
            <w:tcW w:w="4670" w:type="dxa"/>
          </w:tcPr>
          <w:p w:rsidR="004C6070" w:rsidRPr="003B3C7C" w:rsidRDefault="0025034E" w:rsidP="00705E90">
            <w:pPr>
              <w:jc w:val="both"/>
              <w:rPr>
                <w:sz w:val="20"/>
                <w:szCs w:val="20"/>
              </w:rPr>
            </w:pPr>
            <w:r w:rsidRPr="003B3C7C">
              <w:rPr>
                <w:sz w:val="20"/>
                <w:szCs w:val="20"/>
              </w:rPr>
              <w:t>Se evaluează dacă, pentru fiecare verificare ESC/RSC care nu a fost trecută cu succes conform specificațiilor, sunt declarate incompatibilitățile și erorile raportate în cursul verificărilor ESC/RSC.</w:t>
            </w:r>
          </w:p>
        </w:tc>
        <w:tc>
          <w:tcPr>
            <w:tcW w:w="2509" w:type="dxa"/>
          </w:tcPr>
          <w:p w:rsidR="004C6070" w:rsidRPr="003B3C7C" w:rsidRDefault="0025034E" w:rsidP="00705E90">
            <w:pPr>
              <w:jc w:val="both"/>
              <w:rPr>
                <w:sz w:val="20"/>
                <w:szCs w:val="20"/>
              </w:rPr>
            </w:pPr>
            <w:r w:rsidRPr="003B3C7C">
              <w:rPr>
                <w:sz w:val="20"/>
                <w:szCs w:val="20"/>
              </w:rPr>
              <w:t>Evaluarea raportului de verificare ESC/RSC.</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4</w:t>
            </w:r>
          </w:p>
        </w:tc>
        <w:tc>
          <w:tcPr>
            <w:tcW w:w="1583" w:type="dxa"/>
          </w:tcPr>
          <w:p w:rsidR="004C6070" w:rsidRPr="003B3C7C" w:rsidRDefault="0025034E" w:rsidP="00705E90">
            <w:pPr>
              <w:jc w:val="both"/>
              <w:rPr>
                <w:sz w:val="20"/>
                <w:szCs w:val="20"/>
              </w:rPr>
            </w:pPr>
            <w:r w:rsidRPr="003B3C7C">
              <w:rPr>
                <w:sz w:val="20"/>
                <w:szCs w:val="20"/>
              </w:rPr>
              <w:t>Analiza impactului</w:t>
            </w:r>
          </w:p>
        </w:tc>
        <w:tc>
          <w:tcPr>
            <w:tcW w:w="4670" w:type="dxa"/>
          </w:tcPr>
          <w:p w:rsidR="004C6070" w:rsidRPr="003B3C7C" w:rsidRDefault="0025034E" w:rsidP="00F85B29">
            <w:pPr>
              <w:jc w:val="both"/>
              <w:rPr>
                <w:sz w:val="20"/>
                <w:szCs w:val="20"/>
              </w:rPr>
            </w:pPr>
            <w:r w:rsidRPr="003B3C7C">
              <w:rPr>
                <w:sz w:val="20"/>
                <w:szCs w:val="20"/>
              </w:rPr>
              <w:t>Se evaluează dacă, pentru fiecare verificare ESC/RSC care nu a fost trecută cu succes conform specificațiilor, s-a realizat și înregistrat o evaluare a impactului efectelor asupra ESC/RSC.</w:t>
            </w:r>
          </w:p>
        </w:tc>
        <w:tc>
          <w:tcPr>
            <w:tcW w:w="2509" w:type="dxa"/>
          </w:tcPr>
          <w:p w:rsidR="004C6070" w:rsidRPr="003B3C7C" w:rsidRDefault="0025034E" w:rsidP="00705E90">
            <w:pPr>
              <w:jc w:val="both"/>
              <w:rPr>
                <w:sz w:val="20"/>
                <w:szCs w:val="20"/>
              </w:rPr>
            </w:pPr>
            <w:r w:rsidRPr="003B3C7C">
              <w:rPr>
                <w:sz w:val="20"/>
                <w:szCs w:val="20"/>
              </w:rPr>
              <w:t>Evaluarea raportului de verificare ESC/RSC.</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5</w:t>
            </w:r>
          </w:p>
        </w:tc>
        <w:tc>
          <w:tcPr>
            <w:tcW w:w="1583" w:type="dxa"/>
          </w:tcPr>
          <w:p w:rsidR="004C6070" w:rsidRPr="003B3C7C" w:rsidRDefault="0025034E" w:rsidP="00705E90">
            <w:pPr>
              <w:jc w:val="both"/>
              <w:rPr>
                <w:sz w:val="20"/>
                <w:szCs w:val="20"/>
              </w:rPr>
            </w:pPr>
            <w:r w:rsidRPr="003B3C7C">
              <w:rPr>
                <w:sz w:val="20"/>
                <w:szCs w:val="20"/>
              </w:rPr>
              <w:t>Condițiile</w:t>
            </w:r>
          </w:p>
        </w:tc>
        <w:tc>
          <w:tcPr>
            <w:tcW w:w="4670" w:type="dxa"/>
          </w:tcPr>
          <w:p w:rsidR="004C6070" w:rsidRPr="003B3C7C" w:rsidRDefault="0025034E" w:rsidP="00705E90">
            <w:pPr>
              <w:jc w:val="both"/>
              <w:rPr>
                <w:sz w:val="20"/>
                <w:szCs w:val="20"/>
              </w:rPr>
            </w:pPr>
            <w:r w:rsidRPr="003B3C7C">
              <w:rPr>
                <w:sz w:val="20"/>
                <w:szCs w:val="20"/>
              </w:rPr>
              <w:t>Se evaluează dacă raportul de verificare menționează toate condițiile.</w:t>
            </w:r>
          </w:p>
        </w:tc>
        <w:tc>
          <w:tcPr>
            <w:tcW w:w="2509" w:type="dxa"/>
          </w:tcPr>
          <w:p w:rsidR="004C6070" w:rsidRPr="003B3C7C" w:rsidRDefault="0025034E" w:rsidP="00705E90">
            <w:pPr>
              <w:jc w:val="both"/>
              <w:rPr>
                <w:sz w:val="20"/>
                <w:szCs w:val="20"/>
              </w:rPr>
            </w:pPr>
            <w:r w:rsidRPr="003B3C7C">
              <w:rPr>
                <w:sz w:val="20"/>
                <w:szCs w:val="20"/>
              </w:rPr>
              <w:t>Evaluarea raportului de verificare ESC/RSC.</w:t>
            </w:r>
          </w:p>
        </w:tc>
      </w:tr>
      <w:tr w:rsidR="004C6070" w:rsidRPr="00DA278B" w:rsidTr="0007405E">
        <w:tc>
          <w:tcPr>
            <w:tcW w:w="582" w:type="dxa"/>
          </w:tcPr>
          <w:p w:rsidR="004C6070" w:rsidRPr="003B3C7C" w:rsidRDefault="001C1F8F" w:rsidP="00705E90">
            <w:pPr>
              <w:jc w:val="both"/>
              <w:rPr>
                <w:sz w:val="20"/>
                <w:szCs w:val="20"/>
              </w:rPr>
            </w:pPr>
            <w:r w:rsidRPr="003B3C7C">
              <w:rPr>
                <w:sz w:val="20"/>
                <w:szCs w:val="20"/>
              </w:rPr>
              <w:t>6</w:t>
            </w:r>
          </w:p>
        </w:tc>
        <w:tc>
          <w:tcPr>
            <w:tcW w:w="1583" w:type="dxa"/>
          </w:tcPr>
          <w:p w:rsidR="004C6070" w:rsidRPr="003B3C7C" w:rsidRDefault="0025034E" w:rsidP="00705E90">
            <w:pPr>
              <w:jc w:val="both"/>
              <w:rPr>
                <w:sz w:val="20"/>
                <w:szCs w:val="20"/>
              </w:rPr>
            </w:pPr>
            <w:r w:rsidRPr="003B3C7C">
              <w:rPr>
                <w:sz w:val="20"/>
                <w:szCs w:val="20"/>
              </w:rPr>
              <w:t>Integrarea declarațiilor ESC/RSC privind elementele constitutive de interoperabilitate</w:t>
            </w:r>
          </w:p>
        </w:tc>
        <w:tc>
          <w:tcPr>
            <w:tcW w:w="4670" w:type="dxa"/>
          </w:tcPr>
          <w:p w:rsidR="004C6070" w:rsidRPr="003B3C7C" w:rsidRDefault="00372B2D" w:rsidP="00705E90">
            <w:pPr>
              <w:jc w:val="both"/>
              <w:rPr>
                <w:sz w:val="20"/>
                <w:szCs w:val="20"/>
              </w:rPr>
            </w:pPr>
            <w:r w:rsidRPr="003B3C7C">
              <w:rPr>
                <w:sz w:val="20"/>
                <w:szCs w:val="20"/>
              </w:rPr>
              <w:t>Se evaluează dacă, în cazul în care declarația ESC/RSC este bazată pe declarațiile ESC/RSC privind elementele constitutive de interoperabilitate, rezultatele din declarația ESC/RSC privind elementul constitutiv de interoperabilitate sunt aplicabile subsistemului în cauză.</w:t>
            </w:r>
          </w:p>
        </w:tc>
        <w:tc>
          <w:tcPr>
            <w:tcW w:w="2509" w:type="dxa"/>
          </w:tcPr>
          <w:p w:rsidR="004C6070" w:rsidRPr="003B3C7C" w:rsidRDefault="00372B2D" w:rsidP="00705E90">
            <w:pPr>
              <w:jc w:val="both"/>
              <w:rPr>
                <w:sz w:val="20"/>
                <w:szCs w:val="20"/>
              </w:rPr>
            </w:pPr>
            <w:r w:rsidRPr="003B3C7C">
              <w:rPr>
                <w:sz w:val="20"/>
                <w:szCs w:val="20"/>
              </w:rPr>
              <w:t>Evaluarea raportului de verificare ESC/RSC.</w:t>
            </w:r>
          </w:p>
        </w:tc>
      </w:tr>
    </w:tbl>
    <w:p w:rsidR="004C6070" w:rsidRDefault="004C6070" w:rsidP="001E1239">
      <w:pPr>
        <w:spacing w:after="0"/>
        <w:jc w:val="both"/>
        <w:rPr>
          <w:sz w:val="24"/>
          <w:szCs w:val="24"/>
          <w:lang w:val="en-US"/>
        </w:rPr>
      </w:pPr>
    </w:p>
    <w:p w:rsidR="008406F2" w:rsidRPr="00AF5DC2" w:rsidRDefault="008406F2" w:rsidP="003E1273">
      <w:pPr>
        <w:spacing w:after="0"/>
        <w:ind w:firstLine="708"/>
        <w:jc w:val="both"/>
        <w:rPr>
          <w:szCs w:val="24"/>
          <w:lang w:val="en-US"/>
        </w:rPr>
      </w:pPr>
      <w:r w:rsidRPr="00AF5DC2">
        <w:rPr>
          <w:szCs w:val="24"/>
          <w:lang w:val="en-US"/>
        </w:rPr>
        <w:t>Organismul notificat nu trebuie să verifice din nou niciun aspect tratat în cursul procedurii de verificare CE d</w:t>
      </w:r>
      <w:r w:rsidR="003E1273" w:rsidRPr="00AF5DC2">
        <w:rPr>
          <w:szCs w:val="24"/>
          <w:lang w:val="en-US"/>
        </w:rPr>
        <w:t xml:space="preserve">eja efectuate </w:t>
      </w:r>
      <w:r w:rsidRPr="00AF5DC2">
        <w:rPr>
          <w:szCs w:val="24"/>
          <w:lang w:val="en-US"/>
        </w:rPr>
        <w:t>pentru subsistemul de la bord sau deja tratat în declarația ESC/RSC privind elementele constitutive de interoperabilitate.</w:t>
      </w:r>
    </w:p>
    <w:p w:rsidR="008406F2" w:rsidRPr="00AF5DC2" w:rsidRDefault="008406F2" w:rsidP="003E1273">
      <w:pPr>
        <w:spacing w:after="0"/>
        <w:ind w:firstLine="708"/>
        <w:jc w:val="both"/>
        <w:rPr>
          <w:szCs w:val="24"/>
          <w:lang w:val="en-US"/>
        </w:rPr>
      </w:pPr>
      <w:r w:rsidRPr="00AF5DC2">
        <w:rPr>
          <w:szCs w:val="24"/>
          <w:lang w:val="en-US"/>
        </w:rPr>
        <w:t xml:space="preserve">În conformitate cu </w:t>
      </w:r>
      <w:r w:rsidR="003E1273" w:rsidRPr="00AF5DC2">
        <w:rPr>
          <w:szCs w:val="24"/>
          <w:lang w:val="en-US"/>
        </w:rPr>
        <w:t>Regulamentul de interoperabilitate a sistemului feroviar</w:t>
      </w:r>
      <w:r w:rsidRPr="00AF5DC2">
        <w:rPr>
          <w:szCs w:val="24"/>
          <w:lang w:val="en-US"/>
        </w:rPr>
        <w:t>,</w:t>
      </w:r>
      <w:r w:rsidR="003E1273" w:rsidRPr="00AF5DC2">
        <w:rPr>
          <w:szCs w:val="24"/>
          <w:lang w:val="en-US"/>
        </w:rPr>
        <w:t xml:space="preserve"> aprobat prin Hotărârea Guvernului nr. 725/2024,</w:t>
      </w:r>
      <w:r w:rsidRPr="00AF5DC2">
        <w:rPr>
          <w:szCs w:val="24"/>
          <w:lang w:val="en-US"/>
        </w:rPr>
        <w:t xml:space="preserve"> organismul notificat care efectuează această evaluare poate fi diferit de</w:t>
      </w:r>
      <w:r w:rsidR="003E1273" w:rsidRPr="00AF5DC2">
        <w:rPr>
          <w:szCs w:val="24"/>
          <w:lang w:val="en-US"/>
        </w:rPr>
        <w:t xml:space="preserve"> </w:t>
      </w:r>
      <w:r w:rsidRPr="00AF5DC2">
        <w:rPr>
          <w:szCs w:val="24"/>
          <w:lang w:val="en-US"/>
        </w:rPr>
        <w:t xml:space="preserve">organismul notificat care efectuează procedura de verificare CE pentru subsistemul de la bord sau de organismul notificat </w:t>
      </w:r>
      <w:r w:rsidRPr="00AF5DC2">
        <w:rPr>
          <w:szCs w:val="24"/>
          <w:lang w:val="en-US"/>
        </w:rPr>
        <w:lastRenderedPageBreak/>
        <w:t>care efectuează evaluarea raportului de verificare ESC/RSC privind elementele constitutive de interoperabilitate.</w:t>
      </w:r>
    </w:p>
    <w:p w:rsidR="008406F2" w:rsidRPr="00AF5DC2" w:rsidRDefault="008406F2" w:rsidP="00705E90">
      <w:pPr>
        <w:spacing w:after="0"/>
        <w:ind w:firstLine="708"/>
        <w:jc w:val="both"/>
        <w:rPr>
          <w:b/>
          <w:szCs w:val="24"/>
          <w:lang w:val="en-US"/>
        </w:rPr>
      </w:pPr>
      <w:r w:rsidRPr="00AF5DC2">
        <w:rPr>
          <w:b/>
          <w:szCs w:val="24"/>
          <w:lang w:val="en-US"/>
        </w:rPr>
        <w:t>6.3.4. Evaluarea cerințe</w:t>
      </w:r>
      <w:r w:rsidR="00755ACF" w:rsidRPr="00AF5DC2">
        <w:rPr>
          <w:b/>
          <w:szCs w:val="24"/>
          <w:lang w:val="en-US"/>
        </w:rPr>
        <w:t>lor</w:t>
      </w:r>
    </w:p>
    <w:p w:rsidR="008406F2" w:rsidRPr="00AF5DC2" w:rsidRDefault="008406F2" w:rsidP="00D448AD">
      <w:pPr>
        <w:spacing w:after="0"/>
        <w:ind w:firstLine="708"/>
        <w:jc w:val="both"/>
        <w:rPr>
          <w:szCs w:val="24"/>
          <w:lang w:val="en-US"/>
        </w:rPr>
      </w:pPr>
      <w:r w:rsidRPr="00AF5DC2">
        <w:rPr>
          <w:szCs w:val="24"/>
          <w:lang w:val="en-US"/>
        </w:rPr>
        <w:t>Scopul evaluărilor efectuate în cadrul domeniului de aplicare al prezentei STI este de a verifi</w:t>
      </w:r>
      <w:r w:rsidR="00D448AD" w:rsidRPr="00AF5DC2">
        <w:rPr>
          <w:szCs w:val="24"/>
          <w:lang w:val="en-US"/>
        </w:rPr>
        <w:t xml:space="preserve">ca dacă echipamentele respectă </w:t>
      </w:r>
      <w:r w:rsidRPr="00AF5DC2">
        <w:rPr>
          <w:szCs w:val="24"/>
          <w:lang w:val="en-US"/>
        </w:rPr>
        <w:t>ce</w:t>
      </w:r>
      <w:r w:rsidR="00D448AD" w:rsidRPr="00AF5DC2">
        <w:rPr>
          <w:szCs w:val="24"/>
          <w:lang w:val="en-US"/>
        </w:rPr>
        <w:t>rințele prevăzute la punctul 4</w:t>
      </w:r>
      <w:r w:rsidRPr="00AF5DC2">
        <w:rPr>
          <w:szCs w:val="24"/>
          <w:lang w:val="en-US"/>
        </w:rPr>
        <w:t>.</w:t>
      </w:r>
    </w:p>
    <w:p w:rsidR="008406F2" w:rsidRPr="00AF5DC2" w:rsidRDefault="008406F2" w:rsidP="00D448AD">
      <w:pPr>
        <w:spacing w:after="0"/>
        <w:ind w:firstLine="708"/>
        <w:jc w:val="both"/>
        <w:rPr>
          <w:szCs w:val="24"/>
          <w:lang w:val="en-US"/>
        </w:rPr>
      </w:pPr>
      <w:r w:rsidRPr="00AF5DC2">
        <w:rPr>
          <w:szCs w:val="24"/>
          <w:lang w:val="en-US"/>
        </w:rPr>
        <w:t>Cu toate acestea, pentru proiectarea părții ETCS a subsistemului control-comandă și sem</w:t>
      </w:r>
      <w:r w:rsidR="00D448AD" w:rsidRPr="00AF5DC2">
        <w:rPr>
          <w:szCs w:val="24"/>
          <w:lang w:val="en-US"/>
        </w:rPr>
        <w:t xml:space="preserve">nalizare de cale sunt necesare </w:t>
      </w:r>
      <w:r w:rsidRPr="00AF5DC2">
        <w:rPr>
          <w:szCs w:val="24"/>
          <w:lang w:val="en-US"/>
        </w:rPr>
        <w:t>informații specifice aplicației. Acestea cuprind:</w:t>
      </w:r>
    </w:p>
    <w:p w:rsidR="008406F2" w:rsidRPr="00AF5DC2" w:rsidRDefault="00D448AD" w:rsidP="000714E9">
      <w:pPr>
        <w:spacing w:after="0"/>
        <w:ind w:firstLine="708"/>
        <w:jc w:val="both"/>
        <w:rPr>
          <w:szCs w:val="24"/>
          <w:lang w:val="en-US"/>
        </w:rPr>
      </w:pPr>
      <w:r w:rsidRPr="00AF5DC2">
        <w:rPr>
          <w:szCs w:val="24"/>
          <w:lang w:val="en-US"/>
        </w:rPr>
        <w:t>6.3.4.1.</w:t>
      </w:r>
      <w:r w:rsidR="008406F2" w:rsidRPr="00AF5DC2">
        <w:rPr>
          <w:szCs w:val="24"/>
          <w:lang w:val="en-US"/>
        </w:rPr>
        <w:t xml:space="preserve"> caracteristici ale liniei precum declivități, distanțe, poziții ale elementelor de linie și ale Eurobalise/Euroloop, </w:t>
      </w:r>
      <w:r w:rsidR="000714E9" w:rsidRPr="00AF5DC2">
        <w:rPr>
          <w:szCs w:val="24"/>
          <w:lang w:val="en-US"/>
        </w:rPr>
        <w:t xml:space="preserve">locuri care </w:t>
      </w:r>
      <w:r w:rsidR="00474C1B" w:rsidRPr="00AF5DC2">
        <w:rPr>
          <w:szCs w:val="24"/>
          <w:lang w:val="en-US"/>
        </w:rPr>
        <w:t>trebuie protejate</w:t>
      </w:r>
      <w:r w:rsidR="008406F2" w:rsidRPr="00AF5DC2">
        <w:rPr>
          <w:szCs w:val="24"/>
          <w:lang w:val="en-US"/>
        </w:rPr>
        <w:t>;</w:t>
      </w:r>
    </w:p>
    <w:p w:rsidR="008406F2" w:rsidRPr="00AF5DC2" w:rsidRDefault="00D448AD" w:rsidP="00705E90">
      <w:pPr>
        <w:spacing w:after="0"/>
        <w:ind w:firstLine="708"/>
        <w:jc w:val="both"/>
        <w:rPr>
          <w:szCs w:val="24"/>
          <w:lang w:val="en-US"/>
        </w:rPr>
      </w:pPr>
      <w:r w:rsidRPr="00AF5DC2">
        <w:rPr>
          <w:szCs w:val="24"/>
          <w:lang w:val="en-US"/>
        </w:rPr>
        <w:t>6.3.4.2.</w:t>
      </w:r>
      <w:r w:rsidR="008406F2" w:rsidRPr="00AF5DC2">
        <w:rPr>
          <w:szCs w:val="24"/>
          <w:lang w:val="en-US"/>
        </w:rPr>
        <w:t xml:space="preserve"> datele și normele de semnalizare care trebuie utilizate de sistemul ETCS.</w:t>
      </w:r>
    </w:p>
    <w:p w:rsidR="008406F2" w:rsidRPr="00AF5DC2" w:rsidRDefault="008406F2" w:rsidP="00705E90">
      <w:pPr>
        <w:spacing w:after="0"/>
        <w:ind w:firstLine="708"/>
        <w:jc w:val="both"/>
        <w:rPr>
          <w:szCs w:val="24"/>
          <w:lang w:val="en-US"/>
        </w:rPr>
      </w:pPr>
      <w:r w:rsidRPr="00AF5DC2">
        <w:rPr>
          <w:szCs w:val="24"/>
          <w:lang w:val="en-US"/>
        </w:rPr>
        <w:t>Prezenta STI nu tratează verificările care evaluează dacă informațiile specifice aplicației sunt corecte.</w:t>
      </w:r>
    </w:p>
    <w:p w:rsidR="008406F2" w:rsidRPr="00AF5DC2" w:rsidRDefault="008406F2" w:rsidP="00705E90">
      <w:pPr>
        <w:spacing w:after="0"/>
        <w:ind w:firstLine="708"/>
        <w:jc w:val="both"/>
        <w:rPr>
          <w:szCs w:val="24"/>
          <w:lang w:val="en-US"/>
        </w:rPr>
      </w:pPr>
      <w:r w:rsidRPr="00AF5DC2">
        <w:rPr>
          <w:szCs w:val="24"/>
          <w:lang w:val="en-US"/>
        </w:rPr>
        <w:t>Indiferent de modulul ales:</w:t>
      </w:r>
    </w:p>
    <w:p w:rsidR="008406F2" w:rsidRPr="00AF5DC2" w:rsidRDefault="000714E9" w:rsidP="00BA7027">
      <w:pPr>
        <w:spacing w:after="0"/>
        <w:ind w:firstLine="708"/>
        <w:jc w:val="both"/>
        <w:rPr>
          <w:szCs w:val="24"/>
          <w:lang w:val="en-US"/>
        </w:rPr>
      </w:pPr>
      <w:r w:rsidRPr="00AF5DC2">
        <w:rPr>
          <w:szCs w:val="24"/>
          <w:lang w:val="en-US"/>
        </w:rPr>
        <w:t>6.3.4.3.</w:t>
      </w:r>
      <w:r w:rsidR="008406F2" w:rsidRPr="00AF5DC2">
        <w:rPr>
          <w:szCs w:val="24"/>
          <w:lang w:val="en-US"/>
        </w:rPr>
        <w:t xml:space="preserve"> tabelul 6.3 indică verificările care trebuie realizate pentru a evalua un subsistem control-</w:t>
      </w:r>
      <w:r w:rsidR="00BA7027" w:rsidRPr="00AF5DC2">
        <w:rPr>
          <w:szCs w:val="24"/>
          <w:lang w:val="en-US"/>
        </w:rPr>
        <w:t xml:space="preserve">comandă și semnalizare de cale </w:t>
      </w:r>
      <w:r w:rsidR="008406F2" w:rsidRPr="00AF5DC2">
        <w:rPr>
          <w:szCs w:val="24"/>
          <w:lang w:val="en-US"/>
        </w:rPr>
        <w:t>și parametrii de bază care trebuie respectați;</w:t>
      </w:r>
    </w:p>
    <w:p w:rsidR="008406F2" w:rsidRPr="00AF5DC2" w:rsidRDefault="000714E9" w:rsidP="00BA7027">
      <w:pPr>
        <w:spacing w:after="0"/>
        <w:ind w:firstLine="708"/>
        <w:jc w:val="both"/>
        <w:rPr>
          <w:szCs w:val="24"/>
          <w:lang w:val="en-US"/>
        </w:rPr>
      </w:pPr>
      <w:r w:rsidRPr="00AF5DC2">
        <w:rPr>
          <w:szCs w:val="24"/>
          <w:lang w:val="en-US"/>
        </w:rPr>
        <w:t>6.3.4.4.</w:t>
      </w:r>
      <w:r w:rsidR="008406F2" w:rsidRPr="00AF5DC2">
        <w:rPr>
          <w:szCs w:val="24"/>
          <w:lang w:val="en-US"/>
        </w:rPr>
        <w:t xml:space="preserve"> funcționalitatea și performanțele deja verificate la nivel de elemente constitutive de interoperabilitate nu nec</w:t>
      </w:r>
      <w:r w:rsidR="00BA7027" w:rsidRPr="00AF5DC2">
        <w:rPr>
          <w:szCs w:val="24"/>
          <w:lang w:val="en-US"/>
        </w:rPr>
        <w:t xml:space="preserve">esită </w:t>
      </w:r>
      <w:r w:rsidR="008406F2" w:rsidRPr="00AF5DC2">
        <w:rPr>
          <w:szCs w:val="24"/>
          <w:lang w:val="en-US"/>
        </w:rPr>
        <w:t>verificări suplimentare;</w:t>
      </w:r>
    </w:p>
    <w:p w:rsidR="00D5194F" w:rsidRPr="00AF5DC2" w:rsidRDefault="00BA7027" w:rsidP="001E1239">
      <w:pPr>
        <w:spacing w:after="0"/>
        <w:ind w:firstLine="708"/>
        <w:jc w:val="both"/>
        <w:rPr>
          <w:szCs w:val="24"/>
          <w:lang w:val="en-US"/>
        </w:rPr>
      </w:pPr>
      <w:r w:rsidRPr="00AF5DC2">
        <w:rPr>
          <w:szCs w:val="24"/>
          <w:lang w:val="en-US"/>
        </w:rPr>
        <w:t>6.3.4.5.</w:t>
      </w:r>
      <w:r w:rsidR="008406F2" w:rsidRPr="00AF5DC2">
        <w:rPr>
          <w:szCs w:val="24"/>
          <w:lang w:val="en-US"/>
        </w:rPr>
        <w:t xml:space="preserve"> actualizarea în urma întreținerii specificațiilor unui element constitutiv de interoperabilitate deja integrat nu va necesita o verificare suplimentară de către un organism notificat pentru subsistem dacă organismul notificat pentru elementul constitutiv de interoperabilitate confirmă faptul că impactul actualizării de evaluat este limitat la elementul constitutiv de interoperabilitate</w:t>
      </w:r>
      <w:r w:rsidR="00C57FED" w:rsidRPr="00AF5DC2">
        <w:rPr>
          <w:szCs w:val="24"/>
          <w:lang w:val="en-US"/>
        </w:rPr>
        <w:t xml:space="preserve"> și dacă organismul de evaluare</w:t>
      </w:r>
      <w:r w:rsidR="008406F2" w:rsidRPr="00AF5DC2">
        <w:rPr>
          <w:szCs w:val="24"/>
          <w:lang w:val="en-US"/>
        </w:rPr>
        <w:t xml:space="preserve"> care evaluează integrarea în</w:t>
      </w:r>
      <w:r w:rsidR="004C0460" w:rsidRPr="00AF5DC2">
        <w:rPr>
          <w:szCs w:val="24"/>
          <w:lang w:val="en-US"/>
        </w:rPr>
        <w:t xml:space="preserve"> subsistem a actualizării nu a </w:t>
      </w:r>
      <w:r w:rsidR="008406F2" w:rsidRPr="00AF5DC2">
        <w:rPr>
          <w:szCs w:val="24"/>
          <w:lang w:val="en-US"/>
        </w:rPr>
        <w:t>identificat niciun impact la nivel de subsistem.</w:t>
      </w:r>
    </w:p>
    <w:p w:rsidR="001E1239" w:rsidRPr="00AF5DC2" w:rsidRDefault="001E1239" w:rsidP="001E1239">
      <w:pPr>
        <w:spacing w:after="0"/>
        <w:ind w:firstLine="708"/>
        <w:jc w:val="both"/>
        <w:rPr>
          <w:szCs w:val="24"/>
          <w:lang w:val="en-US"/>
        </w:rPr>
      </w:pPr>
    </w:p>
    <w:p w:rsidR="00D5194F" w:rsidRPr="00AF5DC2" w:rsidRDefault="00D5194F" w:rsidP="0048531F">
      <w:pPr>
        <w:spacing w:after="0"/>
        <w:ind w:firstLine="708"/>
        <w:jc w:val="right"/>
        <w:rPr>
          <w:b/>
          <w:szCs w:val="24"/>
          <w:lang w:val="en-US"/>
        </w:rPr>
      </w:pPr>
      <w:r w:rsidRPr="00AF5DC2">
        <w:rPr>
          <w:b/>
          <w:szCs w:val="24"/>
          <w:lang w:val="en-US"/>
        </w:rPr>
        <w:t>Tabelul 6.3.</w:t>
      </w:r>
    </w:p>
    <w:p w:rsidR="0048531F" w:rsidRDefault="00D5194F" w:rsidP="001E1239">
      <w:pPr>
        <w:spacing w:after="0"/>
        <w:ind w:firstLine="708"/>
        <w:jc w:val="center"/>
        <w:rPr>
          <w:b/>
          <w:sz w:val="24"/>
          <w:szCs w:val="24"/>
          <w:lang w:val="en-US"/>
        </w:rPr>
      </w:pPr>
      <w:r w:rsidRPr="00AF5DC2">
        <w:rPr>
          <w:b/>
          <w:szCs w:val="24"/>
          <w:lang w:val="en-US"/>
        </w:rPr>
        <w:t>Cerințe de evaluare a conformității unui subsistem de cale</w:t>
      </w:r>
    </w:p>
    <w:p w:rsidR="001E1239" w:rsidRPr="001E1239" w:rsidRDefault="001E1239" w:rsidP="001E1239">
      <w:pPr>
        <w:spacing w:after="0"/>
        <w:ind w:firstLine="708"/>
        <w:jc w:val="center"/>
        <w:rPr>
          <w:b/>
          <w:sz w:val="24"/>
          <w:szCs w:val="24"/>
          <w:lang w:val="en-US"/>
        </w:rPr>
      </w:pPr>
    </w:p>
    <w:tbl>
      <w:tblPr>
        <w:tblStyle w:val="TableGrid"/>
        <w:tblW w:w="0" w:type="auto"/>
        <w:tblLook w:val="04A0" w:firstRow="1" w:lastRow="0" w:firstColumn="1" w:lastColumn="0" w:noHBand="0" w:noVBand="1"/>
      </w:tblPr>
      <w:tblGrid>
        <w:gridCol w:w="582"/>
        <w:gridCol w:w="2129"/>
        <w:gridCol w:w="3854"/>
        <w:gridCol w:w="2779"/>
      </w:tblGrid>
      <w:tr w:rsidR="0048531F" w:rsidTr="00407A6C">
        <w:tc>
          <w:tcPr>
            <w:tcW w:w="582" w:type="dxa"/>
          </w:tcPr>
          <w:p w:rsidR="0048531F" w:rsidRPr="00960E38" w:rsidRDefault="00C6589B" w:rsidP="00407A6C">
            <w:pPr>
              <w:jc w:val="center"/>
              <w:rPr>
                <w:rFonts w:cs="Times New Roman"/>
                <w:sz w:val="20"/>
                <w:szCs w:val="20"/>
              </w:rPr>
            </w:pPr>
            <w:r w:rsidRPr="00960E38">
              <w:rPr>
                <w:rFonts w:cs="Times New Roman"/>
                <w:sz w:val="20"/>
                <w:szCs w:val="20"/>
              </w:rPr>
              <w:t>Nr. crt.</w:t>
            </w:r>
          </w:p>
        </w:tc>
        <w:tc>
          <w:tcPr>
            <w:tcW w:w="2129" w:type="dxa"/>
          </w:tcPr>
          <w:p w:rsidR="0048531F" w:rsidRPr="00960E38" w:rsidRDefault="00C6589B" w:rsidP="00960E38">
            <w:pPr>
              <w:jc w:val="center"/>
              <w:rPr>
                <w:rFonts w:cs="Times New Roman"/>
                <w:sz w:val="20"/>
                <w:szCs w:val="20"/>
              </w:rPr>
            </w:pPr>
            <w:r w:rsidRPr="00960E38">
              <w:rPr>
                <w:rFonts w:cs="Times New Roman"/>
                <w:sz w:val="20"/>
                <w:szCs w:val="20"/>
              </w:rPr>
              <w:t>Aspect</w:t>
            </w:r>
          </w:p>
        </w:tc>
        <w:tc>
          <w:tcPr>
            <w:tcW w:w="3854" w:type="dxa"/>
          </w:tcPr>
          <w:p w:rsidR="0048531F" w:rsidRPr="00960E38" w:rsidRDefault="00C6589B" w:rsidP="00960E38">
            <w:pPr>
              <w:jc w:val="center"/>
              <w:rPr>
                <w:rFonts w:cs="Times New Roman"/>
                <w:sz w:val="20"/>
                <w:szCs w:val="20"/>
              </w:rPr>
            </w:pPr>
            <w:r w:rsidRPr="00960E38">
              <w:rPr>
                <w:rFonts w:cs="Times New Roman"/>
                <w:sz w:val="20"/>
                <w:szCs w:val="20"/>
              </w:rPr>
              <w:t>Ce trebuie evaluat</w:t>
            </w:r>
          </w:p>
        </w:tc>
        <w:tc>
          <w:tcPr>
            <w:tcW w:w="2779" w:type="dxa"/>
          </w:tcPr>
          <w:p w:rsidR="0048531F" w:rsidRPr="00960E38" w:rsidRDefault="00C6589B" w:rsidP="00960E38">
            <w:pPr>
              <w:jc w:val="center"/>
              <w:rPr>
                <w:rFonts w:cs="Times New Roman"/>
                <w:sz w:val="20"/>
                <w:szCs w:val="20"/>
              </w:rPr>
            </w:pPr>
            <w:r w:rsidRPr="00960E38">
              <w:rPr>
                <w:rFonts w:cs="Times New Roman"/>
                <w:sz w:val="20"/>
                <w:szCs w:val="20"/>
              </w:rPr>
              <w:t>Dovezi justificative</w:t>
            </w:r>
          </w:p>
        </w:tc>
      </w:tr>
      <w:tr w:rsidR="00407A6C" w:rsidTr="00407A6C">
        <w:tc>
          <w:tcPr>
            <w:tcW w:w="582" w:type="dxa"/>
          </w:tcPr>
          <w:p w:rsidR="00407A6C" w:rsidRPr="00960E38" w:rsidRDefault="00407A6C" w:rsidP="00407A6C">
            <w:pPr>
              <w:jc w:val="center"/>
              <w:rPr>
                <w:rFonts w:cs="Times New Roman"/>
                <w:sz w:val="20"/>
                <w:szCs w:val="20"/>
              </w:rPr>
            </w:pPr>
            <w:r w:rsidRPr="00960E38">
              <w:rPr>
                <w:rFonts w:cs="Times New Roman"/>
                <w:sz w:val="20"/>
                <w:szCs w:val="20"/>
              </w:rPr>
              <w:t>1</w:t>
            </w:r>
          </w:p>
        </w:tc>
        <w:tc>
          <w:tcPr>
            <w:tcW w:w="2129" w:type="dxa"/>
            <w:vMerge w:val="restart"/>
          </w:tcPr>
          <w:p w:rsidR="00407A6C" w:rsidRDefault="00407A6C" w:rsidP="00960E38">
            <w:pPr>
              <w:jc w:val="both"/>
              <w:rPr>
                <w:rFonts w:cs="Times New Roman"/>
                <w:sz w:val="20"/>
                <w:szCs w:val="20"/>
              </w:rPr>
            </w:pPr>
            <w:r w:rsidRPr="00960E38">
              <w:rPr>
                <w:rFonts w:cs="Times New Roman"/>
                <w:sz w:val="20"/>
                <w:szCs w:val="20"/>
              </w:rPr>
              <w:t>Folosirea elementelor constitutive de interoperabilitate</w:t>
            </w:r>
          </w:p>
          <w:p w:rsidR="00407A6C" w:rsidRDefault="00407A6C" w:rsidP="00960E38">
            <w:pPr>
              <w:jc w:val="both"/>
              <w:rPr>
                <w:rFonts w:cs="Times New Roman"/>
                <w:sz w:val="20"/>
                <w:szCs w:val="20"/>
              </w:rPr>
            </w:pPr>
          </w:p>
          <w:p w:rsidR="00407A6C" w:rsidRDefault="00407A6C" w:rsidP="00960E38">
            <w:pPr>
              <w:jc w:val="both"/>
              <w:rPr>
                <w:rFonts w:cs="Times New Roman"/>
                <w:sz w:val="20"/>
                <w:szCs w:val="20"/>
              </w:rPr>
            </w:pPr>
          </w:p>
          <w:p w:rsidR="00407A6C" w:rsidRPr="00960E38" w:rsidRDefault="00407A6C" w:rsidP="00960E38">
            <w:pPr>
              <w:jc w:val="both"/>
              <w:rPr>
                <w:rFonts w:cs="Times New Roman"/>
                <w:sz w:val="20"/>
                <w:szCs w:val="20"/>
              </w:rPr>
            </w:pPr>
          </w:p>
        </w:tc>
        <w:tc>
          <w:tcPr>
            <w:tcW w:w="3854" w:type="dxa"/>
          </w:tcPr>
          <w:p w:rsidR="00407A6C" w:rsidRPr="00960E38" w:rsidRDefault="00407A6C" w:rsidP="00960E38">
            <w:pPr>
              <w:jc w:val="both"/>
              <w:rPr>
                <w:rFonts w:cs="Times New Roman"/>
                <w:sz w:val="20"/>
                <w:szCs w:val="20"/>
              </w:rPr>
            </w:pPr>
            <w:r w:rsidRPr="00960E38">
              <w:rPr>
                <w:rFonts w:cs="Times New Roman"/>
                <w:sz w:val="20"/>
                <w:szCs w:val="20"/>
              </w:rPr>
              <w:t>Se verifică dacă toate elementele constitutive de interoperabilitate care urmează să fie integrate în subsistem fac obiectul unei declarații de conformitate „CE” și al certificatului corespunzător.</w:t>
            </w:r>
          </w:p>
        </w:tc>
        <w:tc>
          <w:tcPr>
            <w:tcW w:w="2779" w:type="dxa"/>
          </w:tcPr>
          <w:p w:rsidR="00407A6C" w:rsidRPr="00960E38" w:rsidRDefault="00407A6C" w:rsidP="00960E38">
            <w:pPr>
              <w:jc w:val="both"/>
              <w:rPr>
                <w:rFonts w:cs="Times New Roman"/>
                <w:sz w:val="20"/>
                <w:szCs w:val="20"/>
              </w:rPr>
            </w:pPr>
            <w:r w:rsidRPr="00960E38">
              <w:rPr>
                <w:rFonts w:cs="Times New Roman"/>
                <w:sz w:val="20"/>
                <w:szCs w:val="20"/>
              </w:rPr>
              <w:t>Existența și conținutul documentelor.</w:t>
            </w:r>
          </w:p>
        </w:tc>
      </w:tr>
      <w:tr w:rsidR="00407A6C" w:rsidRPr="00DA278B" w:rsidTr="00407A6C">
        <w:tc>
          <w:tcPr>
            <w:tcW w:w="582" w:type="dxa"/>
          </w:tcPr>
          <w:p w:rsidR="00407A6C" w:rsidRPr="00960E38" w:rsidRDefault="00407A6C" w:rsidP="00407A6C">
            <w:pPr>
              <w:jc w:val="center"/>
              <w:rPr>
                <w:rFonts w:cs="Times New Roman"/>
                <w:sz w:val="20"/>
                <w:szCs w:val="20"/>
              </w:rPr>
            </w:pPr>
            <w:r w:rsidRPr="00960E38">
              <w:rPr>
                <w:rFonts w:cs="Times New Roman"/>
                <w:sz w:val="20"/>
                <w:szCs w:val="20"/>
              </w:rPr>
              <w:t>1.1</w:t>
            </w:r>
          </w:p>
        </w:tc>
        <w:tc>
          <w:tcPr>
            <w:tcW w:w="2129" w:type="dxa"/>
            <w:vMerge/>
          </w:tcPr>
          <w:p w:rsidR="00407A6C" w:rsidRPr="00960E38" w:rsidRDefault="00407A6C" w:rsidP="00960E38">
            <w:pPr>
              <w:jc w:val="both"/>
              <w:rPr>
                <w:rFonts w:cs="Times New Roman"/>
                <w:sz w:val="20"/>
                <w:szCs w:val="20"/>
              </w:rPr>
            </w:pPr>
          </w:p>
        </w:tc>
        <w:tc>
          <w:tcPr>
            <w:tcW w:w="3854" w:type="dxa"/>
          </w:tcPr>
          <w:p w:rsidR="00407A6C" w:rsidRPr="00960E38" w:rsidRDefault="00407A6C" w:rsidP="00960E38">
            <w:pPr>
              <w:jc w:val="both"/>
              <w:rPr>
                <w:rFonts w:cs="Times New Roman"/>
                <w:sz w:val="20"/>
                <w:szCs w:val="20"/>
              </w:rPr>
            </w:pPr>
            <w:r w:rsidRPr="00960E38">
              <w:rPr>
                <w:rFonts w:cs="Times New Roman"/>
                <w:sz w:val="20"/>
                <w:szCs w:val="20"/>
              </w:rPr>
              <w:t>Se verifică condițiile și limitele de utilizare ale elementelor constitutive de interoperabilitate în raport cu caracteristicile subsistemului și ale mediului.</w:t>
            </w:r>
          </w:p>
        </w:tc>
        <w:tc>
          <w:tcPr>
            <w:tcW w:w="2779" w:type="dxa"/>
          </w:tcPr>
          <w:p w:rsidR="00407A6C" w:rsidRPr="00960E38" w:rsidRDefault="00407A6C" w:rsidP="00960E38">
            <w:pPr>
              <w:jc w:val="both"/>
              <w:rPr>
                <w:rFonts w:cs="Times New Roman"/>
                <w:sz w:val="20"/>
                <w:szCs w:val="20"/>
              </w:rPr>
            </w:pPr>
            <w:r w:rsidRPr="00960E38">
              <w:rPr>
                <w:rFonts w:cs="Times New Roman"/>
                <w:sz w:val="20"/>
                <w:szCs w:val="20"/>
              </w:rPr>
              <w:t>Analiza impactului prin verificarea documentelor.</w:t>
            </w:r>
          </w:p>
        </w:tc>
      </w:tr>
      <w:tr w:rsidR="00407A6C" w:rsidRPr="00DA278B" w:rsidTr="00407A6C">
        <w:tc>
          <w:tcPr>
            <w:tcW w:w="582" w:type="dxa"/>
          </w:tcPr>
          <w:p w:rsidR="00407A6C" w:rsidRPr="00960E38" w:rsidRDefault="00407A6C" w:rsidP="00407A6C">
            <w:pPr>
              <w:jc w:val="center"/>
              <w:rPr>
                <w:rFonts w:cs="Times New Roman"/>
                <w:sz w:val="20"/>
                <w:szCs w:val="20"/>
              </w:rPr>
            </w:pPr>
            <w:r w:rsidRPr="00960E38">
              <w:rPr>
                <w:rFonts w:cs="Times New Roman"/>
                <w:sz w:val="20"/>
                <w:szCs w:val="20"/>
              </w:rPr>
              <w:t>1.2</w:t>
            </w:r>
          </w:p>
        </w:tc>
        <w:tc>
          <w:tcPr>
            <w:tcW w:w="2129" w:type="dxa"/>
            <w:vMerge/>
          </w:tcPr>
          <w:p w:rsidR="00407A6C" w:rsidRPr="00960E38" w:rsidRDefault="00407A6C" w:rsidP="00960E38">
            <w:pPr>
              <w:jc w:val="both"/>
              <w:rPr>
                <w:rFonts w:cs="Times New Roman"/>
                <w:sz w:val="20"/>
                <w:szCs w:val="20"/>
              </w:rPr>
            </w:pPr>
          </w:p>
        </w:tc>
        <w:tc>
          <w:tcPr>
            <w:tcW w:w="3854" w:type="dxa"/>
          </w:tcPr>
          <w:p w:rsidR="00407A6C" w:rsidRPr="00960E38" w:rsidRDefault="00407A6C" w:rsidP="00960E38">
            <w:pPr>
              <w:jc w:val="both"/>
              <w:rPr>
                <w:rFonts w:cs="Times New Roman"/>
                <w:sz w:val="20"/>
                <w:szCs w:val="20"/>
              </w:rPr>
            </w:pPr>
            <w:r w:rsidRPr="00960E38">
              <w:rPr>
                <w:rFonts w:cs="Times New Roman"/>
                <w:sz w:val="20"/>
                <w:szCs w:val="20"/>
              </w:rPr>
              <w:t>În cazul elementelor constitutive de interoperabilitate care au fost certificate pe baza unui set de specificații diferit de setul de specificații aplicat pentru verificarea „CE” a subsistemului, se verifică dacă certificatul continuă să asigure conformitatea cu cerințele prezentei STI.</w:t>
            </w:r>
          </w:p>
        </w:tc>
        <w:tc>
          <w:tcPr>
            <w:tcW w:w="2779" w:type="dxa"/>
          </w:tcPr>
          <w:p w:rsidR="00407A6C" w:rsidRPr="00960E38" w:rsidRDefault="00407A6C" w:rsidP="00960E38">
            <w:pPr>
              <w:jc w:val="both"/>
              <w:rPr>
                <w:rFonts w:cs="Times New Roman"/>
                <w:sz w:val="20"/>
                <w:szCs w:val="20"/>
              </w:rPr>
            </w:pPr>
            <w:r w:rsidRPr="00960E38">
              <w:rPr>
                <w:rFonts w:cs="Times New Roman"/>
                <w:sz w:val="20"/>
                <w:szCs w:val="20"/>
              </w:rPr>
              <w:t>Analiza impactului prin compararea specificațiilor prevăzute în STI și a certificatelor elementelor constitutive de interoperabilitate.</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lastRenderedPageBreak/>
              <w:t>2</w:t>
            </w:r>
          </w:p>
        </w:tc>
        <w:tc>
          <w:tcPr>
            <w:tcW w:w="2129" w:type="dxa"/>
            <w:vMerge w:val="restart"/>
          </w:tcPr>
          <w:p w:rsidR="002869E6" w:rsidRPr="00960E38" w:rsidRDefault="002869E6" w:rsidP="00960E38">
            <w:pPr>
              <w:jc w:val="both"/>
              <w:rPr>
                <w:rFonts w:cs="Times New Roman"/>
                <w:sz w:val="20"/>
                <w:szCs w:val="20"/>
              </w:rPr>
            </w:pPr>
            <w:r w:rsidRPr="00960E38">
              <w:rPr>
                <w:rFonts w:cs="Times New Roman"/>
                <w:sz w:val="20"/>
                <w:szCs w:val="20"/>
              </w:rPr>
              <w:t>Integrarea elementelor constitutive de interoperabilitate în subsistem (Numai cele cu o evaluare specifică la nivel de subsistem)</w:t>
            </w: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instalarea și funcționarea corectă a interfețelor interne ale subsistemului –</w:t>
            </w:r>
            <w:r w:rsidR="001D14F4">
              <w:rPr>
                <w:rFonts w:cs="Times New Roman"/>
                <w:sz w:val="20"/>
                <w:szCs w:val="20"/>
              </w:rPr>
              <w:t xml:space="preserve"> parametrii de bază 4.2.7</w:t>
            </w:r>
            <w:r w:rsidR="00AF129D">
              <w:rPr>
                <w:rFonts w:cs="Times New Roman"/>
                <w:sz w:val="20"/>
                <w:szCs w:val="20"/>
              </w:rPr>
              <w:t>, 4.2.9</w:t>
            </w:r>
            <w:r w:rsidRPr="00960E38">
              <w:rPr>
                <w:rFonts w:cs="Times New Roman"/>
                <w:sz w:val="20"/>
                <w:szCs w:val="20"/>
              </w:rPr>
              <w:t xml:space="preserve"> și condițiile specificate de producător. (nu se aplică pentru elementele constitutive de interoperabilitate „numărătoare de osii” și „panouri de semnalizare”)</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Verificări conform specificațiilor.</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2.1</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dacă funcțiile suplimentare (nespecificate în prezenta STI) nu le afectează pe cele obligatorii. (nu se aplică pentru elementele constitutive de interoperabilitate numărătoare de osii și panouri de semnalizare)</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Analiza impactului.</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2.2</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 xml:space="preserve">Se verifică dacă valorile ETCS-ID-urilor se înscriu în limitele admise și, în cazul în care acest lucru este impus de prezenta STI, dacă au valori </w:t>
            </w:r>
            <w:r w:rsidR="002E79E6">
              <w:rPr>
                <w:rFonts w:cs="Times New Roman"/>
                <w:sz w:val="20"/>
                <w:szCs w:val="20"/>
              </w:rPr>
              <w:t>unice – parametrul de bază 4.2.11</w:t>
            </w:r>
            <w:r w:rsidRPr="00960E38">
              <w:rPr>
                <w:rFonts w:cs="Times New Roman"/>
                <w:sz w:val="20"/>
                <w:szCs w:val="20"/>
              </w:rPr>
              <w:t>. (nu se aplică pentru elementele constitutive de interoperabilitate „numărătoare de osii” și „panouri de semnalizare”)</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specificațiilor de proiectare.</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2.3</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870891">
            <w:pPr>
              <w:jc w:val="both"/>
              <w:rPr>
                <w:rFonts w:cs="Times New Roman"/>
                <w:sz w:val="20"/>
                <w:szCs w:val="20"/>
              </w:rPr>
            </w:pPr>
            <w:r w:rsidRPr="00960E38">
              <w:rPr>
                <w:rFonts w:cs="Times New Roman"/>
                <w:sz w:val="20"/>
                <w:szCs w:val="20"/>
              </w:rPr>
              <w:t>Pentru elementul constitutiv de interoperabilitate „numărătoare de osii” (exclusiv): Trebuie verificată integrarea elementului constitutiv de interoperabilit</w:t>
            </w:r>
            <w:r w:rsidR="00870891">
              <w:rPr>
                <w:rFonts w:cs="Times New Roman"/>
                <w:sz w:val="20"/>
                <w:szCs w:val="20"/>
              </w:rPr>
              <w:t>ate în subsistem: Se verifică</w:t>
            </w:r>
            <w:r w:rsidRPr="00960E38">
              <w:rPr>
                <w:rFonts w:cs="Times New Roman"/>
                <w:sz w:val="20"/>
                <w:szCs w:val="20"/>
              </w:rPr>
              <w:t xml:space="preserve"> punctul 4, tabelul 16 „Evaluarea conformității”. Se verifică instalarea corectă a echipamentelor și condițiile specificate de producător și/sau de administratorul de infrastructură.</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2.4</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dacă există un identificator de sistem pentru partea ETCS a subsistemului. În cazul modificării părții funcționale sau de realizare a identificatorului de sistem, dacă modificarea respectivă corespunde definiț</w:t>
            </w:r>
            <w:r w:rsidR="000734A0">
              <w:rPr>
                <w:rFonts w:cs="Times New Roman"/>
                <w:sz w:val="20"/>
                <w:szCs w:val="20"/>
              </w:rPr>
              <w:t>iei – parametrul de bază 4.2.22</w:t>
            </w:r>
            <w:r w:rsidRPr="00960E38">
              <w:rPr>
                <w:rFonts w:cs="Times New Roman"/>
                <w:sz w:val="20"/>
                <w:szCs w:val="20"/>
              </w:rPr>
              <w:t>.3.</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w:t>
            </w:r>
          </w:p>
        </w:tc>
      </w:tr>
      <w:tr w:rsidR="00BC344C" w:rsidRPr="00DA278B" w:rsidTr="00407A6C">
        <w:tc>
          <w:tcPr>
            <w:tcW w:w="582" w:type="dxa"/>
          </w:tcPr>
          <w:p w:rsidR="00BC344C" w:rsidRPr="00960E38" w:rsidRDefault="00FA13B2" w:rsidP="00407A6C">
            <w:pPr>
              <w:jc w:val="center"/>
              <w:rPr>
                <w:rFonts w:cs="Times New Roman"/>
                <w:sz w:val="20"/>
                <w:szCs w:val="20"/>
              </w:rPr>
            </w:pPr>
            <w:r w:rsidRPr="00960E38">
              <w:rPr>
                <w:rFonts w:cs="Times New Roman"/>
                <w:sz w:val="20"/>
                <w:szCs w:val="20"/>
              </w:rPr>
              <w:t>3</w:t>
            </w:r>
          </w:p>
        </w:tc>
        <w:tc>
          <w:tcPr>
            <w:tcW w:w="2129" w:type="dxa"/>
          </w:tcPr>
          <w:p w:rsidR="00BC344C" w:rsidRPr="00960E38" w:rsidRDefault="00344E59" w:rsidP="00960E38">
            <w:pPr>
              <w:jc w:val="both"/>
              <w:rPr>
                <w:rFonts w:cs="Times New Roman"/>
                <w:sz w:val="20"/>
                <w:szCs w:val="20"/>
              </w:rPr>
            </w:pPr>
            <w:r w:rsidRPr="00960E38">
              <w:rPr>
                <w:rFonts w:cs="Times New Roman"/>
                <w:sz w:val="20"/>
                <w:szCs w:val="20"/>
              </w:rPr>
              <w:t>Obiectele de control- comandă de cale</w:t>
            </w:r>
          </w:p>
        </w:tc>
        <w:tc>
          <w:tcPr>
            <w:tcW w:w="3854" w:type="dxa"/>
          </w:tcPr>
          <w:p w:rsidR="00BC344C" w:rsidRPr="00960E38" w:rsidRDefault="00344E59" w:rsidP="00960E38">
            <w:pPr>
              <w:jc w:val="both"/>
              <w:rPr>
                <w:rFonts w:cs="Times New Roman"/>
                <w:sz w:val="20"/>
                <w:szCs w:val="20"/>
              </w:rPr>
            </w:pPr>
            <w:r w:rsidRPr="00960E38">
              <w:rPr>
                <w:rFonts w:cs="Times New Roman"/>
                <w:sz w:val="20"/>
                <w:szCs w:val="20"/>
              </w:rPr>
              <w:t xml:space="preserve">Se verifică dacă sunt îndeplinite cerințele privind panourile de semnalizare prevăzute în prezenta STI [caracteristici, compatibilitatea cu cerințele privind </w:t>
            </w:r>
            <w:r w:rsidR="00474C1B">
              <w:rPr>
                <w:rFonts w:cs="Times New Roman"/>
                <w:sz w:val="20"/>
                <w:szCs w:val="20"/>
              </w:rPr>
              <w:t>infrastructura (ecartament</w:t>
            </w:r>
            <w:r w:rsidRPr="00960E38">
              <w:rPr>
                <w:rFonts w:cs="Times New Roman"/>
                <w:sz w:val="20"/>
                <w:szCs w:val="20"/>
              </w:rPr>
              <w:t>), compatibilitatea cu câmpul vizual al mecanicului de locomotivă, poziționarea panourilor de semnalizare interoperabile pentru ca acestea să își îndeplinească scopul operațional preconizat] – paramet</w:t>
            </w:r>
            <w:r w:rsidR="00796320">
              <w:rPr>
                <w:rFonts w:cs="Times New Roman"/>
                <w:sz w:val="20"/>
                <w:szCs w:val="20"/>
              </w:rPr>
              <w:t>rul de bază 4.2.17</w:t>
            </w:r>
            <w:r w:rsidRPr="00960E38">
              <w:rPr>
                <w:rFonts w:cs="Times New Roman"/>
                <w:sz w:val="20"/>
                <w:szCs w:val="20"/>
              </w:rPr>
              <w:t>.</w:t>
            </w:r>
          </w:p>
        </w:tc>
        <w:tc>
          <w:tcPr>
            <w:tcW w:w="2779" w:type="dxa"/>
          </w:tcPr>
          <w:p w:rsidR="00BC344C" w:rsidRPr="00960E38" w:rsidRDefault="002E0576" w:rsidP="00960E38">
            <w:pPr>
              <w:jc w:val="both"/>
              <w:rPr>
                <w:rFonts w:cs="Times New Roman"/>
                <w:sz w:val="20"/>
                <w:szCs w:val="20"/>
              </w:rPr>
            </w:pPr>
            <w:r w:rsidRPr="00960E38">
              <w:rPr>
                <w:rFonts w:cs="Times New Roman"/>
                <w:sz w:val="20"/>
                <w:szCs w:val="20"/>
              </w:rPr>
              <w:t>Documentația proiectului, rezultatele încercărilor sau ale curselor de încercare cu material rulant conform cu STI.</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4</w:t>
            </w:r>
          </w:p>
        </w:tc>
        <w:tc>
          <w:tcPr>
            <w:tcW w:w="2129" w:type="dxa"/>
            <w:vMerge w:val="restart"/>
          </w:tcPr>
          <w:p w:rsidR="002869E6" w:rsidRDefault="002869E6" w:rsidP="00960E38">
            <w:pPr>
              <w:jc w:val="both"/>
              <w:rPr>
                <w:rFonts w:cs="Times New Roman"/>
                <w:sz w:val="20"/>
                <w:szCs w:val="20"/>
              </w:rPr>
            </w:pPr>
            <w:r w:rsidRPr="00960E38">
              <w:rPr>
                <w:rFonts w:cs="Times New Roman"/>
                <w:sz w:val="20"/>
                <w:szCs w:val="20"/>
              </w:rPr>
              <w:t>Integrarea cu infrastructura</w:t>
            </w:r>
          </w:p>
          <w:p w:rsidR="002869E6" w:rsidRDefault="002869E6" w:rsidP="00960E38">
            <w:pPr>
              <w:jc w:val="both"/>
              <w:rPr>
                <w:rFonts w:cs="Times New Roman"/>
                <w:sz w:val="20"/>
                <w:szCs w:val="20"/>
              </w:rPr>
            </w:pPr>
          </w:p>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instalarea corectă a echipamentelor ETCS, RMR și ATO –</w:t>
            </w:r>
            <w:r w:rsidR="006F4CF5">
              <w:rPr>
                <w:rFonts w:cs="Times New Roman"/>
                <w:sz w:val="20"/>
                <w:szCs w:val="20"/>
              </w:rPr>
              <w:t xml:space="preserve"> parametrii de bază 4.2.5</w:t>
            </w:r>
            <w:r w:rsidR="00771E2A">
              <w:rPr>
                <w:rFonts w:cs="Times New Roman"/>
                <w:sz w:val="20"/>
                <w:szCs w:val="20"/>
              </w:rPr>
              <w:t>, 4.2.6</w:t>
            </w:r>
            <w:r w:rsidRPr="00960E38">
              <w:rPr>
                <w:rFonts w:cs="Times New Roman"/>
                <w:sz w:val="20"/>
                <w:szCs w:val="20"/>
              </w:rPr>
              <w:t>, 4.2.</w:t>
            </w:r>
            <w:r w:rsidR="00B26406">
              <w:rPr>
                <w:rFonts w:cs="Times New Roman"/>
                <w:sz w:val="19"/>
                <w:szCs w:val="19"/>
              </w:rPr>
              <w:t>21</w:t>
            </w:r>
            <w:r w:rsidR="00AC64E6">
              <w:rPr>
                <w:rFonts w:cs="Times New Roman"/>
                <w:sz w:val="19"/>
                <w:szCs w:val="19"/>
              </w:rPr>
              <w:t xml:space="preserve"> </w:t>
            </w:r>
            <w:r w:rsidRPr="00960E38">
              <w:rPr>
                <w:rFonts w:cs="Times New Roman"/>
                <w:sz w:val="20"/>
                <w:szCs w:val="20"/>
              </w:rPr>
              <w:t>și condițiile de instalare specificate de producător.</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Rezultatele verificărilor (conform specificațiilor menționate în parametrii de bază și regulilor de instalare ale producătorului).</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4.1</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 xml:space="preserve">Se verifică dacă echipamentele subsistemului control-comandă și semnalizare de cale sunt compatibile cu mediul </w:t>
            </w:r>
            <w:r w:rsidR="002618D3">
              <w:rPr>
                <w:rFonts w:cs="Times New Roman"/>
                <w:sz w:val="20"/>
                <w:szCs w:val="20"/>
              </w:rPr>
              <w:t>căii – parametrul de bază 4.2.18</w:t>
            </w:r>
            <w:r w:rsidRPr="00960E38">
              <w:rPr>
                <w:rFonts w:cs="Times New Roman"/>
                <w:sz w:val="20"/>
                <w:szCs w:val="20"/>
              </w:rPr>
              <w: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 (certificate ale elementelor constitutive de interoperabilitate și metode posibile de integrare verificate în raport cu caracteristicile căii).</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5</w:t>
            </w:r>
          </w:p>
        </w:tc>
        <w:tc>
          <w:tcPr>
            <w:tcW w:w="2129" w:type="dxa"/>
            <w:vMerge w:val="restart"/>
          </w:tcPr>
          <w:p w:rsidR="002869E6" w:rsidRPr="00960E38" w:rsidRDefault="002869E6" w:rsidP="00960E38">
            <w:pPr>
              <w:jc w:val="both"/>
              <w:rPr>
                <w:rFonts w:cs="Times New Roman"/>
                <w:sz w:val="20"/>
                <w:szCs w:val="20"/>
              </w:rPr>
            </w:pPr>
            <w:r w:rsidRPr="00960E38">
              <w:rPr>
                <w:rFonts w:cs="Times New Roman"/>
                <w:sz w:val="20"/>
                <w:szCs w:val="20"/>
              </w:rPr>
              <w:t>Integrarea cu semnalizarea de cale (nu se aplică pentru partea de detectare a trenurilor)</w:t>
            </w: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dacă toate funcțiile necesare aplicației sunt implementate în conformitate cu specificațiile menționate în prezent</w:t>
            </w:r>
            <w:r w:rsidR="006F4CF5">
              <w:rPr>
                <w:rFonts w:cs="Times New Roman"/>
                <w:sz w:val="20"/>
                <w:szCs w:val="20"/>
              </w:rPr>
              <w:t>a STI – parametrul de bază 4.2.5</w:t>
            </w:r>
            <w:r w:rsidRPr="00960E38">
              <w:rPr>
                <w:rFonts w:cs="Times New Roman"/>
                <w:sz w:val="20"/>
                <w:szCs w:val="20"/>
              </w:rPr>
              <w: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 (specificațiile de proiectare ale solicitantului și certificatele elementelor constitutive de interoperabilitate).</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lastRenderedPageBreak/>
              <w:t>5.1</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configurarea corectă a parametrilor (telegrame Eurobalise, mesaje RBC, pozițiil</w:t>
            </w:r>
            <w:r w:rsidR="00474C1B">
              <w:rPr>
                <w:rFonts w:cs="Times New Roman"/>
                <w:sz w:val="20"/>
                <w:szCs w:val="20"/>
              </w:rPr>
              <w:t>e panourilor de semnalizare</w:t>
            </w:r>
            <w:r w:rsidRPr="00960E38">
              <w:rPr>
                <w:rFonts w:cs="Times New Roman"/>
                <w:sz w:val="20"/>
                <w:szCs w:val="20"/>
              </w:rPr>
              <w: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 (valorile parametrilor verificați în raport cu caracteristicile de cale și de semnalizare).</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5.2</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dacă interfețele sunt instalate corect și funcționează adecvat.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proiectului și încercări conform informațiilor furnizate de solicitant.</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5.3</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26125B">
            <w:pPr>
              <w:jc w:val="both"/>
              <w:rPr>
                <w:rFonts w:cs="Times New Roman"/>
                <w:sz w:val="20"/>
                <w:szCs w:val="20"/>
              </w:rPr>
            </w:pPr>
            <w:r w:rsidRPr="00960E38">
              <w:rPr>
                <w:rFonts w:cs="Times New Roman"/>
                <w:sz w:val="20"/>
                <w:szCs w:val="20"/>
              </w:rPr>
              <w:t>Se verifică dacă subsistemul control- comandă și semnalizare de cale funcționează corect potrivit informațiilor la interfețele cu semnalizarea de cale (generarea adecvată a telegramelor Eurobalise de către un LEU sau a mesajelor de către RBC).</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proiectului și încercări conform informațiilor furnizate de solicitant.</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6</w:t>
            </w:r>
          </w:p>
        </w:tc>
        <w:tc>
          <w:tcPr>
            <w:tcW w:w="2129" w:type="dxa"/>
            <w:vMerge w:val="restart"/>
          </w:tcPr>
          <w:p w:rsidR="002869E6" w:rsidRPr="00960E38" w:rsidRDefault="002869E6" w:rsidP="00960E38">
            <w:pPr>
              <w:jc w:val="both"/>
              <w:rPr>
                <w:rFonts w:cs="Times New Roman"/>
                <w:sz w:val="20"/>
                <w:szCs w:val="20"/>
              </w:rPr>
            </w:pPr>
            <w:r w:rsidRPr="00960E38">
              <w:rPr>
                <w:rFonts w:cs="Times New Roman"/>
                <w:sz w:val="20"/>
                <w:szCs w:val="20"/>
              </w:rPr>
              <w:t>Integrarea cu subsistemele control-comandă și semnalizare de la bord</w:t>
            </w: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acoperire</w:t>
            </w:r>
            <w:r w:rsidR="00771E2A">
              <w:rPr>
                <w:rFonts w:cs="Times New Roman"/>
                <w:sz w:val="20"/>
                <w:szCs w:val="20"/>
              </w:rPr>
              <w:t>a RMR – parametrul de bază 4.2.6</w:t>
            </w:r>
            <w:r w:rsidRPr="00960E38">
              <w:rPr>
                <w:rFonts w:cs="Times New Roman"/>
                <w:sz w:val="20"/>
                <w:szCs w:val="20"/>
              </w:rPr>
              <w: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Măsurători la fața locului.</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6.1</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dacă toate funcțiile necesare aplicației sunt implementate în conformitate cu specificațiile menționate în prezenta STI – parametr</w:t>
            </w:r>
            <w:r w:rsidR="001D14F4">
              <w:rPr>
                <w:rFonts w:cs="Times New Roman"/>
                <w:sz w:val="20"/>
                <w:szCs w:val="20"/>
              </w:rPr>
              <w:t>ii d</w:t>
            </w:r>
            <w:r w:rsidR="006F4CF5">
              <w:rPr>
                <w:rFonts w:cs="Times New Roman"/>
                <w:sz w:val="20"/>
                <w:szCs w:val="20"/>
              </w:rPr>
              <w:t>e bază 4.2.5</w:t>
            </w:r>
            <w:r w:rsidR="00771E2A">
              <w:rPr>
                <w:rFonts w:cs="Times New Roman"/>
                <w:sz w:val="20"/>
                <w:szCs w:val="20"/>
              </w:rPr>
              <w:t>, 4.2.6</w:t>
            </w:r>
            <w:r w:rsidR="001D14F4">
              <w:rPr>
                <w:rFonts w:cs="Times New Roman"/>
                <w:sz w:val="20"/>
                <w:szCs w:val="20"/>
              </w:rPr>
              <w:t xml:space="preserve"> și 4.2.7</w:t>
            </w:r>
            <w:r w:rsidRPr="00960E38">
              <w:rPr>
                <w:rFonts w:cs="Times New Roman"/>
                <w:sz w:val="20"/>
                <w:szCs w:val="20"/>
              </w:rPr>
              <w:t>.</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Rapoarte privind scenariile de încercare în exploatare prevăzute la subpunctul 6.1.2 cu cel puțin două subsisteme control- comandă și semnalizare de la bord certificate, provenind de la furnizori diferiți. Raportul trebuie să indice scenariile de încercare în exploatare verificate, echipamentele de la bord folosite și dacă încercările au fost efectuate în laboratoare, pe linii de încercare sau cu implementare reală.</w:t>
            </w:r>
          </w:p>
        </w:tc>
      </w:tr>
      <w:tr w:rsidR="0048531F" w:rsidRPr="00DA278B" w:rsidTr="00407A6C">
        <w:tc>
          <w:tcPr>
            <w:tcW w:w="582" w:type="dxa"/>
          </w:tcPr>
          <w:p w:rsidR="0048531F" w:rsidRPr="00960E38" w:rsidRDefault="00275981" w:rsidP="00407A6C">
            <w:pPr>
              <w:jc w:val="center"/>
              <w:rPr>
                <w:rFonts w:cs="Times New Roman"/>
                <w:sz w:val="20"/>
                <w:szCs w:val="20"/>
              </w:rPr>
            </w:pPr>
            <w:r w:rsidRPr="00960E38">
              <w:rPr>
                <w:rFonts w:cs="Times New Roman"/>
                <w:sz w:val="20"/>
                <w:szCs w:val="20"/>
              </w:rPr>
              <w:t>7</w:t>
            </w:r>
          </w:p>
        </w:tc>
        <w:tc>
          <w:tcPr>
            <w:tcW w:w="2129" w:type="dxa"/>
          </w:tcPr>
          <w:p w:rsidR="0048531F" w:rsidRPr="00960E38" w:rsidRDefault="00275981" w:rsidP="00960E38">
            <w:pPr>
              <w:jc w:val="both"/>
              <w:rPr>
                <w:rFonts w:cs="Times New Roman"/>
                <w:sz w:val="20"/>
                <w:szCs w:val="20"/>
              </w:rPr>
            </w:pPr>
            <w:r w:rsidRPr="00960E38">
              <w:rPr>
                <w:rFonts w:cs="Times New Roman"/>
                <w:sz w:val="20"/>
                <w:szCs w:val="20"/>
              </w:rPr>
              <w:t>Compatibilitatea sistemelor de detectare a trenurilor (Cu excepția numărătoarelor de osii)</w:t>
            </w:r>
          </w:p>
        </w:tc>
        <w:tc>
          <w:tcPr>
            <w:tcW w:w="3854" w:type="dxa"/>
          </w:tcPr>
          <w:p w:rsidR="00275981" w:rsidRPr="00960E38" w:rsidRDefault="00275981" w:rsidP="00960E38">
            <w:pPr>
              <w:jc w:val="both"/>
              <w:rPr>
                <w:rFonts w:cs="Times New Roman"/>
                <w:sz w:val="20"/>
                <w:szCs w:val="20"/>
              </w:rPr>
            </w:pPr>
            <w:r w:rsidRPr="00960E38">
              <w:rPr>
                <w:rFonts w:cs="Times New Roman"/>
                <w:sz w:val="20"/>
                <w:szCs w:val="20"/>
              </w:rPr>
              <w:t>Se verifică dacă sistemele de detectare a trenurilor respectă cerințele prezentei STI – par</w:t>
            </w:r>
            <w:r w:rsidR="00313AB5">
              <w:rPr>
                <w:rFonts w:cs="Times New Roman"/>
                <w:sz w:val="20"/>
                <w:szCs w:val="20"/>
              </w:rPr>
              <w:t>ametrii de bază 4.2.12</w:t>
            </w:r>
            <w:r w:rsidR="00411C2D">
              <w:rPr>
                <w:rFonts w:cs="Times New Roman"/>
                <w:sz w:val="20"/>
                <w:szCs w:val="20"/>
              </w:rPr>
              <w:t xml:space="preserve"> și 4.2.13</w:t>
            </w:r>
            <w:r w:rsidRPr="00960E38">
              <w:rPr>
                <w:rFonts w:cs="Times New Roman"/>
                <w:sz w:val="20"/>
                <w:szCs w:val="20"/>
              </w:rPr>
              <w:t xml:space="preserve">. </w:t>
            </w:r>
          </w:p>
          <w:p w:rsidR="0048531F" w:rsidRPr="00960E38" w:rsidRDefault="00275981" w:rsidP="00960E38">
            <w:pPr>
              <w:jc w:val="both"/>
              <w:rPr>
                <w:rFonts w:cs="Times New Roman"/>
                <w:sz w:val="20"/>
                <w:szCs w:val="20"/>
              </w:rPr>
            </w:pPr>
            <w:r w:rsidRPr="00960E38">
              <w:rPr>
                <w:rFonts w:cs="Times New Roman"/>
                <w:sz w:val="20"/>
                <w:szCs w:val="20"/>
              </w:rPr>
              <w:t>A se verifica documentul</w:t>
            </w:r>
            <w:r w:rsidR="00C60B90" w:rsidRPr="00960E38">
              <w:rPr>
                <w:rFonts w:cs="Times New Roman"/>
                <w:sz w:val="20"/>
                <w:szCs w:val="20"/>
              </w:rPr>
              <w:t xml:space="preserve"> de la indicele 77 de la punctul</w:t>
            </w:r>
            <w:r w:rsidRPr="00960E38">
              <w:rPr>
                <w:rFonts w:cs="Times New Roman"/>
                <w:sz w:val="20"/>
                <w:szCs w:val="20"/>
              </w:rPr>
              <w:t xml:space="preserve"> 4. Se verifică instalarea corectă a echipamentelor și condițiile specificate de producător și/sau de administratorul de infrastructură.</w:t>
            </w:r>
          </w:p>
        </w:tc>
        <w:tc>
          <w:tcPr>
            <w:tcW w:w="2779" w:type="dxa"/>
          </w:tcPr>
          <w:p w:rsidR="0048531F" w:rsidRPr="00960E38" w:rsidRDefault="00BE6F5C" w:rsidP="00960E38">
            <w:pPr>
              <w:jc w:val="both"/>
              <w:rPr>
                <w:rFonts w:cs="Times New Roman"/>
                <w:sz w:val="20"/>
                <w:szCs w:val="20"/>
              </w:rPr>
            </w:pPr>
            <w:r w:rsidRPr="00960E38">
              <w:rPr>
                <w:rFonts w:cs="Times New Roman"/>
                <w:sz w:val="20"/>
                <w:szCs w:val="20"/>
              </w:rPr>
              <w:t>Dovezi privind compatibilitatea echipamentelor din instalările existente (pentru sistemele aflate deja în folosință); realizarea de încercări conform standardelor pentru tipurile noi. Măsurători la fața locului pentru a dovedi corectitudinea instalării. Verificarea documentelor privind instalarea corectă a echipamentelor.</w:t>
            </w:r>
          </w:p>
        </w:tc>
      </w:tr>
      <w:tr w:rsidR="002869E6" w:rsidRPr="00DA278B"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8</w:t>
            </w:r>
          </w:p>
        </w:tc>
        <w:tc>
          <w:tcPr>
            <w:tcW w:w="2129" w:type="dxa"/>
            <w:vMerge w:val="restart"/>
          </w:tcPr>
          <w:p w:rsidR="002869E6" w:rsidRPr="00960E38" w:rsidRDefault="002869E6" w:rsidP="00960E38">
            <w:pPr>
              <w:jc w:val="both"/>
              <w:rPr>
                <w:rFonts w:cs="Times New Roman"/>
                <w:sz w:val="20"/>
                <w:szCs w:val="20"/>
              </w:rPr>
            </w:pPr>
            <w:r w:rsidRPr="00960E38">
              <w:rPr>
                <w:rFonts w:cs="Times New Roman"/>
                <w:sz w:val="20"/>
                <w:szCs w:val="20"/>
              </w:rPr>
              <w:t>Fiabilitate, disponibilitate, mentenabilitate, siguranță (FDMS) (cu excepția detectării trenurilor)</w:t>
            </w: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respectarea cerințelor de siguranț</w:t>
            </w:r>
            <w:r w:rsidR="00243262">
              <w:rPr>
                <w:rFonts w:cs="Times New Roman"/>
                <w:sz w:val="20"/>
                <w:szCs w:val="20"/>
              </w:rPr>
              <w:t>ă – parametrul de bază 4.2.2</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Aplicarea procedurilor specificate în metoda de siguranță comună pentru evaluarea și aprecierea riscurilor.</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8.1</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respectarea obiectivelor cantitative de fiabilita</w:t>
            </w:r>
            <w:r w:rsidR="00810A78">
              <w:rPr>
                <w:rFonts w:cs="Times New Roman"/>
                <w:sz w:val="20"/>
                <w:szCs w:val="20"/>
              </w:rPr>
              <w:t>te – parametrul de bază 4.2.3</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Calcule.</w:t>
            </w:r>
          </w:p>
        </w:tc>
      </w:tr>
      <w:tr w:rsidR="002869E6" w:rsidTr="00407A6C">
        <w:tc>
          <w:tcPr>
            <w:tcW w:w="582" w:type="dxa"/>
          </w:tcPr>
          <w:p w:rsidR="002869E6" w:rsidRPr="00960E38" w:rsidRDefault="002869E6" w:rsidP="00407A6C">
            <w:pPr>
              <w:jc w:val="center"/>
              <w:rPr>
                <w:rFonts w:cs="Times New Roman"/>
                <w:sz w:val="20"/>
                <w:szCs w:val="20"/>
              </w:rPr>
            </w:pPr>
            <w:r w:rsidRPr="00960E38">
              <w:rPr>
                <w:rFonts w:cs="Times New Roman"/>
                <w:sz w:val="20"/>
                <w:szCs w:val="20"/>
              </w:rPr>
              <w:t>8.2</w:t>
            </w:r>
          </w:p>
        </w:tc>
        <w:tc>
          <w:tcPr>
            <w:tcW w:w="2129" w:type="dxa"/>
            <w:vMerge/>
          </w:tcPr>
          <w:p w:rsidR="002869E6" w:rsidRPr="00960E38" w:rsidRDefault="002869E6" w:rsidP="00960E38">
            <w:pPr>
              <w:jc w:val="both"/>
              <w:rPr>
                <w:rFonts w:cs="Times New Roman"/>
                <w:sz w:val="20"/>
                <w:szCs w:val="20"/>
              </w:rPr>
            </w:pPr>
          </w:p>
        </w:tc>
        <w:tc>
          <w:tcPr>
            <w:tcW w:w="3854" w:type="dxa"/>
          </w:tcPr>
          <w:p w:rsidR="002869E6" w:rsidRPr="00960E38" w:rsidRDefault="002869E6" w:rsidP="00960E38">
            <w:pPr>
              <w:jc w:val="both"/>
              <w:rPr>
                <w:rFonts w:cs="Times New Roman"/>
                <w:sz w:val="20"/>
                <w:szCs w:val="20"/>
              </w:rPr>
            </w:pPr>
            <w:r w:rsidRPr="00960E38">
              <w:rPr>
                <w:rFonts w:cs="Times New Roman"/>
                <w:sz w:val="20"/>
                <w:szCs w:val="20"/>
              </w:rPr>
              <w:t>Se verifică respectarea cerințelor</w:t>
            </w:r>
            <w:r w:rsidR="000734A0">
              <w:rPr>
                <w:rFonts w:cs="Times New Roman"/>
                <w:sz w:val="20"/>
                <w:szCs w:val="20"/>
              </w:rPr>
              <w:t xml:space="preserve"> de întreținere – </w:t>
            </w:r>
            <w:r w:rsidR="005A79FF">
              <w:rPr>
                <w:rFonts w:cs="Times New Roman"/>
                <w:sz w:val="20"/>
                <w:szCs w:val="20"/>
              </w:rPr>
              <w:t>sub</w:t>
            </w:r>
            <w:r w:rsidR="000734A0">
              <w:rPr>
                <w:rFonts w:cs="Times New Roman"/>
                <w:sz w:val="20"/>
                <w:szCs w:val="20"/>
              </w:rPr>
              <w:t>punctul 4.2.22</w:t>
            </w:r>
            <w:r w:rsidRPr="00960E38">
              <w:rPr>
                <w:rFonts w:cs="Times New Roman"/>
                <w:sz w:val="20"/>
                <w:szCs w:val="20"/>
              </w:rPr>
              <w:t>.2.</w:t>
            </w:r>
          </w:p>
        </w:tc>
        <w:tc>
          <w:tcPr>
            <w:tcW w:w="2779" w:type="dxa"/>
          </w:tcPr>
          <w:p w:rsidR="002869E6" w:rsidRPr="00960E38" w:rsidRDefault="002869E6" w:rsidP="00960E38">
            <w:pPr>
              <w:jc w:val="both"/>
              <w:rPr>
                <w:rFonts w:cs="Times New Roman"/>
                <w:sz w:val="20"/>
                <w:szCs w:val="20"/>
              </w:rPr>
            </w:pPr>
            <w:r w:rsidRPr="00960E38">
              <w:rPr>
                <w:rFonts w:cs="Times New Roman"/>
                <w:sz w:val="20"/>
                <w:szCs w:val="20"/>
              </w:rPr>
              <w:t>Verificarea documentelor.</w:t>
            </w:r>
          </w:p>
        </w:tc>
      </w:tr>
      <w:tr w:rsidR="00275981" w:rsidRPr="00DA278B" w:rsidTr="00407A6C">
        <w:tc>
          <w:tcPr>
            <w:tcW w:w="582" w:type="dxa"/>
          </w:tcPr>
          <w:p w:rsidR="00275981" w:rsidRPr="00960E38" w:rsidRDefault="00DE30C2" w:rsidP="00407A6C">
            <w:pPr>
              <w:jc w:val="center"/>
              <w:rPr>
                <w:rFonts w:cs="Times New Roman"/>
                <w:sz w:val="20"/>
                <w:szCs w:val="20"/>
              </w:rPr>
            </w:pPr>
            <w:r w:rsidRPr="00960E38">
              <w:rPr>
                <w:rFonts w:cs="Times New Roman"/>
                <w:sz w:val="20"/>
                <w:szCs w:val="20"/>
              </w:rPr>
              <w:t>9</w:t>
            </w:r>
          </w:p>
        </w:tc>
        <w:tc>
          <w:tcPr>
            <w:tcW w:w="2129" w:type="dxa"/>
          </w:tcPr>
          <w:p w:rsidR="00275981" w:rsidRPr="00960E38" w:rsidRDefault="00DE30C2" w:rsidP="00960E38">
            <w:pPr>
              <w:jc w:val="both"/>
              <w:rPr>
                <w:rFonts w:cs="Times New Roman"/>
                <w:sz w:val="20"/>
                <w:szCs w:val="20"/>
              </w:rPr>
            </w:pPr>
            <w:r w:rsidRPr="00960E38">
              <w:rPr>
                <w:rFonts w:cs="Times New Roman"/>
                <w:sz w:val="20"/>
                <w:szCs w:val="20"/>
              </w:rPr>
              <w:t>Integrarea cu subsistemele control-comandă și semnalizare de la bord și cu materialul rulant: încercări în condiții care reprezintă exploatarea avută în vedere</w:t>
            </w:r>
          </w:p>
        </w:tc>
        <w:tc>
          <w:tcPr>
            <w:tcW w:w="3854" w:type="dxa"/>
          </w:tcPr>
          <w:p w:rsidR="00021172" w:rsidRPr="00960E38" w:rsidRDefault="00DE30C2" w:rsidP="00960E38">
            <w:pPr>
              <w:jc w:val="both"/>
              <w:rPr>
                <w:rFonts w:cs="Times New Roman"/>
                <w:sz w:val="20"/>
                <w:szCs w:val="20"/>
              </w:rPr>
            </w:pPr>
            <w:r w:rsidRPr="00960E38">
              <w:rPr>
                <w:rFonts w:cs="Times New Roman"/>
                <w:sz w:val="20"/>
                <w:szCs w:val="20"/>
              </w:rPr>
              <w:t>Se încearcă comportamentul subsistemului în atât de multe condiții diferite câte sunt posibile în mod rezonabil, care să reprezinte exploatarea avută în vedere (viteza trenului, numărul de trenuri pe linie, condițiile meteo). Încercare</w:t>
            </w:r>
            <w:r w:rsidR="00021172" w:rsidRPr="00960E38">
              <w:rPr>
                <w:rFonts w:cs="Times New Roman"/>
                <w:sz w:val="20"/>
                <w:szCs w:val="20"/>
              </w:rPr>
              <w:t>a trebuie să poată verifica: 1.</w:t>
            </w:r>
            <w:r w:rsidRPr="00960E38">
              <w:rPr>
                <w:rFonts w:cs="Times New Roman"/>
                <w:sz w:val="20"/>
                <w:szCs w:val="20"/>
              </w:rPr>
              <w:t xml:space="preserve"> pe</w:t>
            </w:r>
            <w:r w:rsidR="00021172" w:rsidRPr="00960E38">
              <w:rPr>
                <w:rFonts w:cs="Times New Roman"/>
                <w:sz w:val="20"/>
                <w:szCs w:val="20"/>
              </w:rPr>
              <w:t>rformanța sistemelor de detecta</w:t>
            </w:r>
            <w:r w:rsidRPr="00960E38">
              <w:rPr>
                <w:rFonts w:cs="Times New Roman"/>
                <w:sz w:val="20"/>
                <w:szCs w:val="20"/>
              </w:rPr>
              <w:t>re a trenurilor – paramet</w:t>
            </w:r>
            <w:r w:rsidR="00313AB5">
              <w:rPr>
                <w:rFonts w:cs="Times New Roman"/>
                <w:sz w:val="20"/>
                <w:szCs w:val="20"/>
              </w:rPr>
              <w:t>rii de bază 4.2.12</w:t>
            </w:r>
            <w:r w:rsidR="00411C2D">
              <w:rPr>
                <w:rFonts w:cs="Times New Roman"/>
                <w:sz w:val="20"/>
                <w:szCs w:val="20"/>
              </w:rPr>
              <w:t>, 4.2.13</w:t>
            </w:r>
            <w:r w:rsidR="00021172" w:rsidRPr="00960E38">
              <w:rPr>
                <w:rFonts w:cs="Times New Roman"/>
                <w:sz w:val="20"/>
                <w:szCs w:val="20"/>
              </w:rPr>
              <w:t xml:space="preserve">; </w:t>
            </w:r>
          </w:p>
          <w:p w:rsidR="00021172" w:rsidRPr="00960E38" w:rsidRDefault="00021172" w:rsidP="00960E38">
            <w:pPr>
              <w:jc w:val="both"/>
              <w:rPr>
                <w:rFonts w:cs="Times New Roman"/>
                <w:sz w:val="20"/>
                <w:szCs w:val="20"/>
              </w:rPr>
            </w:pPr>
            <w:r w:rsidRPr="00960E38">
              <w:rPr>
                <w:rFonts w:cs="Times New Roman"/>
                <w:sz w:val="20"/>
                <w:szCs w:val="20"/>
              </w:rPr>
              <w:t xml:space="preserve">2. </w:t>
            </w:r>
            <w:r w:rsidR="00DE30C2" w:rsidRPr="00960E38">
              <w:rPr>
                <w:rFonts w:cs="Times New Roman"/>
                <w:sz w:val="20"/>
                <w:szCs w:val="20"/>
              </w:rPr>
              <w:t>dacă subsistemul control-comandă și</w:t>
            </w:r>
            <w:r w:rsidRPr="00960E38">
              <w:rPr>
                <w:rFonts w:cs="Times New Roman"/>
                <w:sz w:val="20"/>
                <w:szCs w:val="20"/>
              </w:rPr>
              <w:t xml:space="preserve"> semnalizare de cale este compa</w:t>
            </w:r>
            <w:r w:rsidR="00DE30C2" w:rsidRPr="00960E38">
              <w:rPr>
                <w:rFonts w:cs="Times New Roman"/>
                <w:sz w:val="20"/>
                <w:szCs w:val="20"/>
              </w:rPr>
              <w:t xml:space="preserve">tibil cu mediul </w:t>
            </w:r>
            <w:r w:rsidR="00F64BCB">
              <w:rPr>
                <w:rFonts w:cs="Times New Roman"/>
                <w:sz w:val="20"/>
                <w:szCs w:val="20"/>
              </w:rPr>
              <w:t>căii – parametrul de bază 4.2.18</w:t>
            </w:r>
            <w:r w:rsidR="00DE30C2" w:rsidRPr="00960E38">
              <w:rPr>
                <w:rFonts w:cs="Times New Roman"/>
                <w:sz w:val="20"/>
                <w:szCs w:val="20"/>
              </w:rPr>
              <w:t xml:space="preserve">. </w:t>
            </w:r>
          </w:p>
          <w:p w:rsidR="00275981" w:rsidRPr="00960E38" w:rsidRDefault="00DE30C2" w:rsidP="00960E38">
            <w:pPr>
              <w:jc w:val="both"/>
              <w:rPr>
                <w:rFonts w:cs="Times New Roman"/>
                <w:sz w:val="20"/>
                <w:szCs w:val="20"/>
              </w:rPr>
            </w:pPr>
            <w:r w:rsidRPr="00960E38">
              <w:rPr>
                <w:rFonts w:cs="Times New Roman"/>
                <w:sz w:val="20"/>
                <w:szCs w:val="20"/>
              </w:rPr>
              <w:lastRenderedPageBreak/>
              <w:t>De asemenea, aceste încercări trebuie să sporească încrederea că nu vor exista defecțiuni sistematice. Domeniul de aplicare al acestor încercări exclude încercările deja realizate în diferite stadii: trebuie luate în considerare încercările realizate asupra elementelor constitutive de interoperabilitate și încercările efectuate asupra subsistemul</w:t>
            </w:r>
            <w:r w:rsidR="00E13B58" w:rsidRPr="00960E38">
              <w:rPr>
                <w:rFonts w:cs="Times New Roman"/>
                <w:sz w:val="20"/>
                <w:szCs w:val="20"/>
              </w:rPr>
              <w:t>ui într-un mediu simulat. (</w:t>
            </w:r>
            <w:r w:rsidRPr="00960E38">
              <w:rPr>
                <w:rFonts w:cs="Times New Roman"/>
                <w:sz w:val="20"/>
                <w:szCs w:val="20"/>
              </w:rPr>
              <w:t>Se indică, în certificat, condițiile care au</w:t>
            </w:r>
            <w:r w:rsidR="00E13B58" w:rsidRPr="00960E38">
              <w:rPr>
                <w:rFonts w:cs="Times New Roman"/>
                <w:sz w:val="20"/>
                <w:szCs w:val="20"/>
              </w:rPr>
              <w:t xml:space="preserve"> fost încercate și standar</w:t>
            </w:r>
            <w:r w:rsidRPr="00960E38">
              <w:rPr>
                <w:rFonts w:cs="Times New Roman"/>
                <w:sz w:val="20"/>
                <w:szCs w:val="20"/>
              </w:rPr>
              <w:t>dele care au fost aplicate.</w:t>
            </w:r>
            <w:r w:rsidR="00E13B58" w:rsidRPr="00960E38">
              <w:rPr>
                <w:rFonts w:cs="Times New Roman"/>
                <w:sz w:val="20"/>
                <w:szCs w:val="20"/>
              </w:rPr>
              <w:t>)</w:t>
            </w:r>
          </w:p>
        </w:tc>
        <w:tc>
          <w:tcPr>
            <w:tcW w:w="2779" w:type="dxa"/>
          </w:tcPr>
          <w:p w:rsidR="00275981" w:rsidRPr="00960E38" w:rsidRDefault="00E13B58" w:rsidP="00960E38">
            <w:pPr>
              <w:jc w:val="both"/>
              <w:rPr>
                <w:rFonts w:cs="Times New Roman"/>
                <w:sz w:val="20"/>
                <w:szCs w:val="20"/>
              </w:rPr>
            </w:pPr>
            <w:r w:rsidRPr="00960E38">
              <w:rPr>
                <w:rFonts w:cs="Times New Roman"/>
                <w:sz w:val="20"/>
                <w:szCs w:val="20"/>
              </w:rPr>
              <w:lastRenderedPageBreak/>
              <w:t>Rapoarte privind cursele de încercare.</w:t>
            </w:r>
          </w:p>
        </w:tc>
      </w:tr>
      <w:tr w:rsidR="00275981" w:rsidRPr="00DA278B" w:rsidTr="00407A6C">
        <w:tc>
          <w:tcPr>
            <w:tcW w:w="582" w:type="dxa"/>
          </w:tcPr>
          <w:p w:rsidR="00275981" w:rsidRPr="00960E38" w:rsidRDefault="00E13B58" w:rsidP="00407A6C">
            <w:pPr>
              <w:jc w:val="center"/>
              <w:rPr>
                <w:rFonts w:cs="Times New Roman"/>
                <w:sz w:val="20"/>
                <w:szCs w:val="20"/>
              </w:rPr>
            </w:pPr>
            <w:r w:rsidRPr="00960E38">
              <w:rPr>
                <w:rFonts w:cs="Times New Roman"/>
                <w:sz w:val="20"/>
                <w:szCs w:val="20"/>
              </w:rPr>
              <w:t>10</w:t>
            </w:r>
          </w:p>
        </w:tc>
        <w:tc>
          <w:tcPr>
            <w:tcW w:w="2129" w:type="dxa"/>
          </w:tcPr>
          <w:p w:rsidR="00275981" w:rsidRPr="00960E38" w:rsidRDefault="00E13B58" w:rsidP="00960E38">
            <w:pPr>
              <w:jc w:val="both"/>
              <w:rPr>
                <w:rFonts w:cs="Times New Roman"/>
                <w:sz w:val="20"/>
                <w:szCs w:val="20"/>
              </w:rPr>
            </w:pPr>
            <w:r w:rsidRPr="00960E38">
              <w:rPr>
                <w:rFonts w:cs="Times New Roman"/>
                <w:sz w:val="20"/>
                <w:szCs w:val="20"/>
              </w:rPr>
              <w:t>Compatibilitatea sistemelor radio și ETCS</w:t>
            </w:r>
          </w:p>
        </w:tc>
        <w:tc>
          <w:tcPr>
            <w:tcW w:w="3854" w:type="dxa"/>
          </w:tcPr>
          <w:p w:rsidR="00275981" w:rsidRPr="00960E38" w:rsidRDefault="00E13B58" w:rsidP="00960E38">
            <w:pPr>
              <w:jc w:val="both"/>
              <w:rPr>
                <w:rFonts w:cs="Times New Roman"/>
                <w:sz w:val="20"/>
                <w:szCs w:val="20"/>
              </w:rPr>
            </w:pPr>
            <w:r w:rsidRPr="00960E38">
              <w:rPr>
                <w:rFonts w:cs="Times New Roman"/>
                <w:sz w:val="20"/>
                <w:szCs w:val="20"/>
              </w:rPr>
              <w:t>Verificările ESC și RSC propuse acoperă numai cerințele STI și sunt în conformitate cu specific</w:t>
            </w:r>
            <w:r w:rsidR="007D0AD5">
              <w:rPr>
                <w:rFonts w:cs="Times New Roman"/>
                <w:sz w:val="20"/>
                <w:szCs w:val="20"/>
              </w:rPr>
              <w:t>ațiile parametrul de bază 4.2.19</w:t>
            </w:r>
            <w:r w:rsidRPr="00960E38">
              <w:rPr>
                <w:rFonts w:cs="Times New Roman"/>
                <w:sz w:val="20"/>
                <w:szCs w:val="20"/>
              </w:rPr>
              <w:t>.</w:t>
            </w:r>
          </w:p>
        </w:tc>
        <w:tc>
          <w:tcPr>
            <w:tcW w:w="2779" w:type="dxa"/>
          </w:tcPr>
          <w:p w:rsidR="00275981" w:rsidRPr="00960E38" w:rsidRDefault="00E13B58" w:rsidP="00960E38">
            <w:pPr>
              <w:jc w:val="both"/>
              <w:rPr>
                <w:rFonts w:cs="Times New Roman"/>
                <w:sz w:val="20"/>
                <w:szCs w:val="20"/>
              </w:rPr>
            </w:pPr>
            <w:r w:rsidRPr="00960E38">
              <w:rPr>
                <w:rFonts w:cs="Times New Roman"/>
                <w:sz w:val="20"/>
                <w:szCs w:val="20"/>
              </w:rPr>
              <w:t>Verificarea documentelor privind tipurile de ESC/RSC avute în vedere în cazul în care acestea sunt noi sau modificate. SAU Verificările privind compatibilitatea tehnică pentru tipul (tipurile) de ESC și de RSC sunt publicate ca „valabile” în docum</w:t>
            </w:r>
            <w:r w:rsidR="00960E38" w:rsidRPr="00960E38">
              <w:rPr>
                <w:rFonts w:cs="Times New Roman"/>
                <w:sz w:val="20"/>
                <w:szCs w:val="20"/>
              </w:rPr>
              <w:t>entul tehnic ESC/RSC</w:t>
            </w:r>
            <w:r w:rsidRPr="00960E38">
              <w:rPr>
                <w:rFonts w:cs="Times New Roman"/>
                <w:sz w:val="20"/>
                <w:szCs w:val="20"/>
              </w:rPr>
              <w:t>, dacă rămân neschimbate.</w:t>
            </w:r>
          </w:p>
        </w:tc>
      </w:tr>
    </w:tbl>
    <w:p w:rsidR="0048531F" w:rsidRDefault="0048531F" w:rsidP="00705E90">
      <w:pPr>
        <w:spacing w:after="0"/>
        <w:ind w:firstLine="708"/>
        <w:jc w:val="both"/>
        <w:rPr>
          <w:sz w:val="24"/>
          <w:szCs w:val="24"/>
          <w:lang w:val="en-US"/>
        </w:rPr>
      </w:pPr>
    </w:p>
    <w:p w:rsidR="00D5194F" w:rsidRPr="007D063F" w:rsidRDefault="00755ACF" w:rsidP="00705E90">
      <w:pPr>
        <w:spacing w:after="0"/>
        <w:ind w:firstLine="708"/>
        <w:jc w:val="both"/>
        <w:rPr>
          <w:rFonts w:cs="Times New Roman"/>
          <w:b/>
          <w:szCs w:val="24"/>
          <w:lang w:val="en-US"/>
        </w:rPr>
      </w:pPr>
      <w:r w:rsidRPr="007D063F">
        <w:rPr>
          <w:rFonts w:cs="Times New Roman"/>
          <w:b/>
          <w:szCs w:val="24"/>
          <w:lang w:val="en-US"/>
        </w:rPr>
        <w:t>6.4. E</w:t>
      </w:r>
      <w:r w:rsidR="00882918" w:rsidRPr="007D063F">
        <w:rPr>
          <w:rFonts w:cs="Times New Roman"/>
          <w:b/>
          <w:szCs w:val="24"/>
          <w:lang w:val="en-US"/>
        </w:rPr>
        <w:t>valuare par</w:t>
      </w:r>
      <w:r w:rsidR="00D5194F" w:rsidRPr="007D063F">
        <w:rPr>
          <w:rFonts w:cs="Times New Roman"/>
          <w:b/>
          <w:szCs w:val="24"/>
          <w:lang w:val="en-US"/>
        </w:rPr>
        <w:t>țială a cerințelor STI</w:t>
      </w:r>
    </w:p>
    <w:p w:rsidR="00882918" w:rsidRPr="007D063F" w:rsidRDefault="00882918" w:rsidP="00705E90">
      <w:pPr>
        <w:spacing w:after="0"/>
        <w:ind w:firstLine="708"/>
        <w:jc w:val="both"/>
        <w:rPr>
          <w:rFonts w:cs="Times New Roman"/>
          <w:szCs w:val="24"/>
          <w:lang w:val="en-US"/>
        </w:rPr>
      </w:pPr>
      <w:r w:rsidRPr="007D063F">
        <w:rPr>
          <w:rFonts w:cs="Times New Roman"/>
          <w:szCs w:val="24"/>
          <w:lang w:val="en-US"/>
        </w:rPr>
        <w:t xml:space="preserve">6.4.1. Evaluarea unei părți </w:t>
      </w:r>
      <w:r w:rsidR="00A33241" w:rsidRPr="007D063F">
        <w:rPr>
          <w:rFonts w:cs="Times New Roman"/>
          <w:szCs w:val="24"/>
          <w:lang w:val="en-US"/>
        </w:rPr>
        <w:t>CCS</w:t>
      </w:r>
    </w:p>
    <w:p w:rsidR="00882918" w:rsidRPr="007D063F" w:rsidRDefault="00882918" w:rsidP="00C757E2">
      <w:pPr>
        <w:spacing w:after="0"/>
        <w:ind w:firstLine="708"/>
        <w:jc w:val="both"/>
        <w:rPr>
          <w:rFonts w:cs="Times New Roman"/>
          <w:szCs w:val="24"/>
          <w:lang w:val="en-US"/>
        </w:rPr>
      </w:pPr>
      <w:r w:rsidRPr="007D063F">
        <w:rPr>
          <w:rFonts w:cs="Times New Roman"/>
          <w:szCs w:val="24"/>
          <w:lang w:val="en-US"/>
        </w:rPr>
        <w:t xml:space="preserve">În </w:t>
      </w:r>
      <w:r w:rsidR="005375B1" w:rsidRPr="007D063F">
        <w:rPr>
          <w:rFonts w:cs="Times New Roman"/>
          <w:szCs w:val="24"/>
          <w:lang w:val="en-US"/>
        </w:rPr>
        <w:t>conformitate cu</w:t>
      </w:r>
      <w:r w:rsidRPr="007D063F">
        <w:rPr>
          <w:rFonts w:cs="Times New Roman"/>
          <w:szCs w:val="24"/>
          <w:lang w:val="en-US"/>
        </w:rPr>
        <w:t xml:space="preserve"> </w:t>
      </w:r>
      <w:r w:rsidR="005375B1" w:rsidRPr="007D063F">
        <w:rPr>
          <w:rFonts w:cs="Times New Roman"/>
          <w:szCs w:val="24"/>
          <w:lang w:val="en-US"/>
        </w:rPr>
        <w:t>Regulamentul de interoperabilitatea a sistemului feroviar, aprobat prin Hotărârea Guvernului nr. 725/2024</w:t>
      </w:r>
      <w:r w:rsidRPr="007D063F">
        <w:rPr>
          <w:rFonts w:cs="Times New Roman"/>
          <w:szCs w:val="24"/>
          <w:lang w:val="en-US"/>
        </w:rPr>
        <w:t xml:space="preserve">, în cazul în care STI </w:t>
      </w:r>
      <w:r w:rsidR="00C757E2" w:rsidRPr="007D063F">
        <w:rPr>
          <w:rFonts w:cs="Times New Roman"/>
          <w:szCs w:val="24"/>
          <w:lang w:val="en-US"/>
        </w:rPr>
        <w:t xml:space="preserve">relevantă permite acest lucru, </w:t>
      </w:r>
      <w:r w:rsidRPr="007D063F">
        <w:rPr>
          <w:rFonts w:cs="Times New Roman"/>
          <w:szCs w:val="24"/>
          <w:lang w:val="en-US"/>
        </w:rPr>
        <w:t>organismul notificat poate emite certificate de verificare CE pentru anumite părți ale unui subsistem.</w:t>
      </w:r>
    </w:p>
    <w:p w:rsidR="00882918" w:rsidRPr="007D063F" w:rsidRDefault="00882918" w:rsidP="00C757E2">
      <w:pPr>
        <w:spacing w:after="0"/>
        <w:ind w:firstLine="708"/>
        <w:jc w:val="both"/>
        <w:rPr>
          <w:rFonts w:cs="Times New Roman"/>
          <w:szCs w:val="24"/>
          <w:lang w:val="en-US"/>
        </w:rPr>
      </w:pPr>
      <w:r w:rsidRPr="007D063F">
        <w:rPr>
          <w:rFonts w:cs="Times New Roman"/>
          <w:szCs w:val="24"/>
          <w:lang w:val="en-US"/>
        </w:rPr>
        <w:t xml:space="preserve">După cum s-a evidențiat la </w:t>
      </w:r>
      <w:r w:rsidR="00C757E2" w:rsidRPr="007D063F">
        <w:rPr>
          <w:rFonts w:cs="Times New Roman"/>
          <w:szCs w:val="24"/>
          <w:lang w:val="en-US"/>
        </w:rPr>
        <w:t>sub</w:t>
      </w:r>
      <w:r w:rsidRPr="007D063F">
        <w:rPr>
          <w:rFonts w:cs="Times New Roman"/>
          <w:szCs w:val="24"/>
          <w:lang w:val="en-US"/>
        </w:rPr>
        <w:t>punctul 2.2 (Domeniul de aplicare), s</w:t>
      </w:r>
      <w:r w:rsidR="00C757E2" w:rsidRPr="007D063F">
        <w:rPr>
          <w:rFonts w:cs="Times New Roman"/>
          <w:szCs w:val="24"/>
          <w:lang w:val="en-US"/>
        </w:rPr>
        <w:t xml:space="preserve">ubsistemele control-comandă și </w:t>
      </w:r>
      <w:r w:rsidRPr="007D063F">
        <w:rPr>
          <w:rFonts w:cs="Times New Roman"/>
          <w:szCs w:val="24"/>
          <w:lang w:val="en-US"/>
        </w:rPr>
        <w:t xml:space="preserve">semnalizare de la bord și de cale conțin părți, menționate la </w:t>
      </w:r>
      <w:r w:rsidR="00C757E2" w:rsidRPr="007D063F">
        <w:rPr>
          <w:rFonts w:cs="Times New Roman"/>
          <w:szCs w:val="24"/>
          <w:lang w:val="en-US"/>
        </w:rPr>
        <w:t>sub</w:t>
      </w:r>
      <w:r w:rsidRPr="007D063F">
        <w:rPr>
          <w:rFonts w:cs="Times New Roman"/>
          <w:szCs w:val="24"/>
          <w:lang w:val="en-US"/>
        </w:rPr>
        <w:t>punctul 4.1 (Introducere), iar prezenta secțiune se referă numai la respectivele părți definite.</w:t>
      </w:r>
    </w:p>
    <w:p w:rsidR="00882918" w:rsidRPr="007D063F" w:rsidRDefault="00882918" w:rsidP="00705E90">
      <w:pPr>
        <w:spacing w:after="0"/>
        <w:ind w:firstLine="708"/>
        <w:jc w:val="both"/>
        <w:rPr>
          <w:rFonts w:cs="Times New Roman"/>
          <w:szCs w:val="24"/>
          <w:lang w:val="en-US"/>
        </w:rPr>
      </w:pPr>
      <w:r w:rsidRPr="007D063F">
        <w:rPr>
          <w:rFonts w:cs="Times New Roman"/>
          <w:szCs w:val="24"/>
          <w:lang w:val="en-US"/>
        </w:rPr>
        <w:t>Un certificat de verificare CE poate fi emis pentru fiecare parte sau pentru o combinație de părți specificată în prezenta STI.</w:t>
      </w:r>
    </w:p>
    <w:p w:rsidR="00882918" w:rsidRPr="007D063F" w:rsidRDefault="00882918" w:rsidP="00B67E37">
      <w:pPr>
        <w:spacing w:after="0"/>
        <w:ind w:firstLine="708"/>
        <w:jc w:val="both"/>
        <w:rPr>
          <w:rFonts w:cs="Times New Roman"/>
          <w:szCs w:val="24"/>
          <w:lang w:val="en-US"/>
        </w:rPr>
      </w:pPr>
      <w:r w:rsidRPr="007D063F">
        <w:rPr>
          <w:rFonts w:cs="Times New Roman"/>
          <w:szCs w:val="24"/>
          <w:lang w:val="en-US"/>
        </w:rPr>
        <w:t>Indiferent de modulul ales, organismul notificat trebuie să verifice îndeplinirea cerințelor (a</w:t>
      </w:r>
      <w:r w:rsidR="00B67E37" w:rsidRPr="007D063F">
        <w:rPr>
          <w:rFonts w:cs="Times New Roman"/>
          <w:szCs w:val="24"/>
          <w:lang w:val="en-US"/>
        </w:rPr>
        <w:t xml:space="preserve"> tuturor cerințelor relevante, </w:t>
      </w:r>
      <w:r w:rsidRPr="007D063F">
        <w:rPr>
          <w:rFonts w:cs="Times New Roman"/>
          <w:szCs w:val="24"/>
          <w:lang w:val="en-US"/>
        </w:rPr>
        <w:t>astfel cum sunt specificate în tabelul 6.2.1) pentru:</w:t>
      </w:r>
    </w:p>
    <w:p w:rsidR="00882918" w:rsidRPr="007D063F" w:rsidRDefault="00B67E37" w:rsidP="00705E90">
      <w:pPr>
        <w:spacing w:after="0"/>
        <w:ind w:firstLine="708"/>
        <w:jc w:val="both"/>
        <w:rPr>
          <w:rFonts w:cs="Times New Roman"/>
          <w:szCs w:val="24"/>
          <w:lang w:val="en-US"/>
        </w:rPr>
      </w:pPr>
      <w:r w:rsidRPr="007D063F">
        <w:rPr>
          <w:rFonts w:cs="Times New Roman"/>
          <w:szCs w:val="24"/>
          <w:lang w:val="en-US"/>
        </w:rPr>
        <w:t>6.4.1.1. partea în cauză;</w:t>
      </w:r>
    </w:p>
    <w:p w:rsidR="00882918" w:rsidRPr="007D063F" w:rsidRDefault="00B67E37" w:rsidP="00705E90">
      <w:pPr>
        <w:spacing w:after="0"/>
        <w:ind w:firstLine="708"/>
        <w:jc w:val="both"/>
        <w:rPr>
          <w:rFonts w:cs="Times New Roman"/>
          <w:szCs w:val="24"/>
          <w:lang w:val="en-US"/>
        </w:rPr>
      </w:pPr>
      <w:r w:rsidRPr="007D063F">
        <w:rPr>
          <w:rFonts w:cs="Times New Roman"/>
          <w:szCs w:val="24"/>
          <w:lang w:val="en-US"/>
        </w:rPr>
        <w:t>6.4.1.2.</w:t>
      </w:r>
      <w:r w:rsidR="00882918" w:rsidRPr="007D063F">
        <w:rPr>
          <w:rFonts w:cs="Times New Roman"/>
          <w:szCs w:val="24"/>
          <w:lang w:val="en-US"/>
        </w:rPr>
        <w:t xml:space="preserve"> interfețele sale cu părțile ne</w:t>
      </w:r>
      <w:r w:rsidR="00215E45" w:rsidRPr="007D063F">
        <w:rPr>
          <w:rFonts w:cs="Times New Roman"/>
          <w:szCs w:val="24"/>
          <w:lang w:val="en-US"/>
        </w:rPr>
        <w:t>modificate ale subsistemului;</w:t>
      </w:r>
    </w:p>
    <w:p w:rsidR="00882918" w:rsidRPr="007D063F" w:rsidRDefault="00215E45" w:rsidP="00705E90">
      <w:pPr>
        <w:spacing w:after="0"/>
        <w:ind w:firstLine="708"/>
        <w:jc w:val="both"/>
        <w:rPr>
          <w:rFonts w:cs="Times New Roman"/>
          <w:szCs w:val="24"/>
          <w:lang w:val="en-US"/>
        </w:rPr>
      </w:pPr>
      <w:r w:rsidRPr="007D063F">
        <w:rPr>
          <w:rFonts w:cs="Times New Roman"/>
          <w:szCs w:val="24"/>
          <w:lang w:val="en-US"/>
        </w:rPr>
        <w:t>6.4.1.3.</w:t>
      </w:r>
      <w:r w:rsidR="00882918" w:rsidRPr="007D063F">
        <w:rPr>
          <w:rFonts w:cs="Times New Roman"/>
          <w:szCs w:val="24"/>
          <w:lang w:val="en-US"/>
        </w:rPr>
        <w:t xml:space="preserve"> integrarea cu părțile nemodificate ale subsistemului.</w:t>
      </w:r>
    </w:p>
    <w:p w:rsidR="00882918" w:rsidRPr="007D063F" w:rsidRDefault="00882918" w:rsidP="00215E45">
      <w:pPr>
        <w:spacing w:after="0"/>
        <w:ind w:firstLine="708"/>
        <w:jc w:val="both"/>
        <w:rPr>
          <w:rFonts w:cs="Times New Roman"/>
          <w:szCs w:val="24"/>
          <w:lang w:val="en-US"/>
        </w:rPr>
      </w:pPr>
      <w:r w:rsidRPr="007D063F">
        <w:rPr>
          <w:rFonts w:cs="Times New Roman"/>
          <w:szCs w:val="24"/>
          <w:lang w:val="en-US"/>
        </w:rPr>
        <w:t>Pent</w:t>
      </w:r>
      <w:r w:rsidR="00215E45" w:rsidRPr="007D063F">
        <w:rPr>
          <w:rFonts w:cs="Times New Roman"/>
          <w:szCs w:val="24"/>
          <w:lang w:val="en-US"/>
        </w:rPr>
        <w:t>ru subsistemul CCS de la bord, î</w:t>
      </w:r>
      <w:r w:rsidRPr="007D063F">
        <w:rPr>
          <w:rFonts w:cs="Times New Roman"/>
          <w:szCs w:val="24"/>
          <w:lang w:val="en-US"/>
        </w:rPr>
        <w:t>n orice caz de evaluare a părților, certificatul (certificat</w:t>
      </w:r>
      <w:r w:rsidR="00215E45" w:rsidRPr="007D063F">
        <w:rPr>
          <w:rFonts w:cs="Times New Roman"/>
          <w:szCs w:val="24"/>
          <w:lang w:val="en-US"/>
        </w:rPr>
        <w:t xml:space="preserve">ele) de verificare CE emise de </w:t>
      </w:r>
      <w:r w:rsidRPr="007D063F">
        <w:rPr>
          <w:rFonts w:cs="Times New Roman"/>
          <w:szCs w:val="24"/>
          <w:lang w:val="en-US"/>
        </w:rPr>
        <w:t>organismul (organismele) notificat(e) ia în considerare una dintre următoarele opțiuni:</w:t>
      </w:r>
    </w:p>
    <w:p w:rsidR="00882918" w:rsidRPr="007D063F" w:rsidRDefault="009151B6" w:rsidP="00705E90">
      <w:pPr>
        <w:spacing w:after="0"/>
        <w:ind w:firstLine="708"/>
        <w:jc w:val="both"/>
        <w:rPr>
          <w:rFonts w:cs="Times New Roman"/>
          <w:szCs w:val="24"/>
          <w:lang w:val="en-US"/>
        </w:rPr>
      </w:pPr>
      <w:r w:rsidRPr="007D063F">
        <w:rPr>
          <w:rFonts w:cs="Times New Roman"/>
          <w:szCs w:val="24"/>
          <w:lang w:val="en-US"/>
        </w:rPr>
        <w:t>6.4.1.4.</w:t>
      </w:r>
      <w:r w:rsidR="00882918" w:rsidRPr="007D063F">
        <w:rPr>
          <w:rFonts w:cs="Times New Roman"/>
          <w:szCs w:val="24"/>
          <w:lang w:val="en-US"/>
        </w:rPr>
        <w:t xml:space="preserve"> un certificat de verificare CE al subsistemului CCS de la bord</w:t>
      </w:r>
      <w:r w:rsidRPr="007D063F">
        <w:rPr>
          <w:rFonts w:cs="Times New Roman"/>
          <w:szCs w:val="24"/>
          <w:lang w:val="en-US"/>
        </w:rPr>
        <w:t xml:space="preserve"> care acoperă toate părțile;</w:t>
      </w:r>
    </w:p>
    <w:p w:rsidR="00882918" w:rsidRPr="007D063F" w:rsidRDefault="009151B6" w:rsidP="00705E90">
      <w:pPr>
        <w:spacing w:after="0"/>
        <w:ind w:firstLine="708"/>
        <w:jc w:val="both"/>
        <w:rPr>
          <w:rFonts w:cs="Times New Roman"/>
          <w:szCs w:val="24"/>
          <w:lang w:val="en-US"/>
        </w:rPr>
      </w:pPr>
      <w:r w:rsidRPr="007D063F">
        <w:rPr>
          <w:rFonts w:cs="Times New Roman"/>
          <w:szCs w:val="24"/>
          <w:lang w:val="en-US"/>
        </w:rPr>
        <w:t>6.4.1.5.</w:t>
      </w:r>
      <w:r w:rsidR="00882918" w:rsidRPr="007D063F">
        <w:rPr>
          <w:rFonts w:cs="Times New Roman"/>
          <w:szCs w:val="24"/>
          <w:lang w:val="en-US"/>
        </w:rPr>
        <w:t xml:space="preserve"> un certificat de verificare CE pentru fiecare dintre următoarele grupuri de părți:</w:t>
      </w:r>
    </w:p>
    <w:p w:rsidR="00882918" w:rsidRPr="007D063F" w:rsidRDefault="009151B6" w:rsidP="00705E90">
      <w:pPr>
        <w:spacing w:after="0"/>
        <w:ind w:firstLine="708"/>
        <w:jc w:val="both"/>
        <w:rPr>
          <w:rFonts w:cs="Times New Roman"/>
          <w:szCs w:val="24"/>
          <w:lang w:val="en-US"/>
        </w:rPr>
      </w:pPr>
      <w:r w:rsidRPr="007D063F">
        <w:rPr>
          <w:rFonts w:cs="Times New Roman"/>
          <w:szCs w:val="24"/>
          <w:lang w:val="en-US"/>
        </w:rPr>
        <w:t>6.4.1.5.1.</w:t>
      </w:r>
      <w:r w:rsidR="00882918" w:rsidRPr="007D063F">
        <w:rPr>
          <w:rFonts w:cs="Times New Roman"/>
          <w:szCs w:val="24"/>
          <w:lang w:val="en-US"/>
        </w:rPr>
        <w:t xml:space="preserve"> părțile de protecție a trenurilor, de comunicații radio de date și de conducere au</w:t>
      </w:r>
      <w:r w:rsidRPr="007D063F">
        <w:rPr>
          <w:rFonts w:cs="Times New Roman"/>
          <w:szCs w:val="24"/>
          <w:lang w:val="en-US"/>
        </w:rPr>
        <w:t>tomatizată a trenurilor;</w:t>
      </w:r>
    </w:p>
    <w:p w:rsidR="00882918" w:rsidRPr="007D063F" w:rsidRDefault="009151B6" w:rsidP="00705E90">
      <w:pPr>
        <w:spacing w:after="0"/>
        <w:ind w:firstLine="708"/>
        <w:jc w:val="both"/>
        <w:rPr>
          <w:rFonts w:cs="Times New Roman"/>
          <w:szCs w:val="24"/>
          <w:lang w:val="en-US"/>
        </w:rPr>
      </w:pPr>
      <w:r w:rsidRPr="007D063F">
        <w:rPr>
          <w:rFonts w:cs="Times New Roman"/>
          <w:szCs w:val="24"/>
          <w:lang w:val="en-US"/>
        </w:rPr>
        <w:t>6.4.1.5.2.</w:t>
      </w:r>
      <w:r w:rsidR="00882918" w:rsidRPr="007D063F">
        <w:rPr>
          <w:rFonts w:cs="Times New Roman"/>
          <w:szCs w:val="24"/>
          <w:lang w:val="en-US"/>
        </w:rPr>
        <w:t xml:space="preserve"> partea de comunicații radio de voce.</w:t>
      </w:r>
    </w:p>
    <w:p w:rsidR="00882918" w:rsidRPr="007D063F" w:rsidRDefault="00882918" w:rsidP="009151B6">
      <w:pPr>
        <w:spacing w:after="0"/>
        <w:ind w:firstLine="708"/>
        <w:jc w:val="both"/>
        <w:rPr>
          <w:rFonts w:cs="Times New Roman"/>
          <w:szCs w:val="24"/>
          <w:lang w:val="en-US"/>
        </w:rPr>
      </w:pPr>
      <w:r w:rsidRPr="007D063F">
        <w:rPr>
          <w:rFonts w:cs="Times New Roman"/>
          <w:szCs w:val="24"/>
          <w:lang w:val="en-US"/>
        </w:rPr>
        <w:lastRenderedPageBreak/>
        <w:t>Certificatul de verificare CE trebuie să conțină o declarație și să furnizeze dovezi cu privire la î</w:t>
      </w:r>
      <w:r w:rsidR="009151B6" w:rsidRPr="007D063F">
        <w:rPr>
          <w:rFonts w:cs="Times New Roman"/>
          <w:szCs w:val="24"/>
          <w:lang w:val="en-US"/>
        </w:rPr>
        <w:t xml:space="preserve">ndeplinirea tuturor cerințelor </w:t>
      </w:r>
      <w:r w:rsidRPr="007D063F">
        <w:rPr>
          <w:rFonts w:cs="Times New Roman"/>
          <w:szCs w:val="24"/>
          <w:lang w:val="en-US"/>
        </w:rPr>
        <w:t>din tabelul 6.2.1 și la eventualele interfețe dintre părți sau la absența lor într-unul din modurile următoare:</w:t>
      </w:r>
    </w:p>
    <w:p w:rsidR="00882918" w:rsidRPr="007D063F" w:rsidRDefault="00264219" w:rsidP="00705E90">
      <w:pPr>
        <w:spacing w:after="0"/>
        <w:ind w:firstLine="708"/>
        <w:jc w:val="both"/>
        <w:rPr>
          <w:rFonts w:cs="Times New Roman"/>
          <w:szCs w:val="24"/>
          <w:lang w:val="en-US"/>
        </w:rPr>
      </w:pPr>
      <w:r w:rsidRPr="007D063F">
        <w:rPr>
          <w:rFonts w:cs="Times New Roman"/>
          <w:szCs w:val="24"/>
          <w:lang w:val="en-US"/>
        </w:rPr>
        <w:t>6.4.1.6.</w:t>
      </w:r>
      <w:r w:rsidR="00882918" w:rsidRPr="007D063F">
        <w:rPr>
          <w:rFonts w:cs="Times New Roman"/>
          <w:szCs w:val="24"/>
          <w:lang w:val="en-US"/>
        </w:rPr>
        <w:t xml:space="preserve"> absența interfețelor cu cealaltă p</w:t>
      </w:r>
      <w:r w:rsidRPr="007D063F">
        <w:rPr>
          <w:rFonts w:cs="Times New Roman"/>
          <w:szCs w:val="24"/>
          <w:lang w:val="en-US"/>
        </w:rPr>
        <w:t>arte/celălalt grup de părți;</w:t>
      </w:r>
    </w:p>
    <w:p w:rsidR="00882918" w:rsidRPr="007D063F" w:rsidRDefault="00264219" w:rsidP="00264219">
      <w:pPr>
        <w:spacing w:after="0"/>
        <w:ind w:firstLine="708"/>
        <w:jc w:val="both"/>
        <w:rPr>
          <w:rFonts w:cs="Times New Roman"/>
          <w:szCs w:val="24"/>
          <w:lang w:val="en-US"/>
        </w:rPr>
      </w:pPr>
      <w:r w:rsidRPr="007D063F">
        <w:rPr>
          <w:rFonts w:cs="Times New Roman"/>
          <w:szCs w:val="24"/>
          <w:lang w:val="en-US"/>
        </w:rPr>
        <w:t>6.4.1.7.</w:t>
      </w:r>
      <w:r w:rsidR="00882918" w:rsidRPr="007D063F">
        <w:rPr>
          <w:rFonts w:cs="Times New Roman"/>
          <w:szCs w:val="24"/>
          <w:lang w:val="en-US"/>
        </w:rPr>
        <w:t xml:space="preserve"> în cazul interfețelor cu cealaltă parte/celălalt grup de părți, absența condițiilor ș</w:t>
      </w:r>
      <w:r w:rsidRPr="007D063F">
        <w:rPr>
          <w:rFonts w:cs="Times New Roman"/>
          <w:szCs w:val="24"/>
          <w:lang w:val="en-US"/>
        </w:rPr>
        <w:t xml:space="preserve">i a limitelor de utilizare ale </w:t>
      </w:r>
      <w:r w:rsidR="00882918" w:rsidRPr="007D063F">
        <w:rPr>
          <w:rFonts w:cs="Times New Roman"/>
          <w:szCs w:val="24"/>
          <w:lang w:val="en-US"/>
        </w:rPr>
        <w:t>celeilalte părți/celuilalt grup de părți.</w:t>
      </w:r>
    </w:p>
    <w:p w:rsidR="00882918" w:rsidRPr="007D063F" w:rsidRDefault="00882918" w:rsidP="00264219">
      <w:pPr>
        <w:spacing w:after="0"/>
        <w:ind w:firstLine="708"/>
        <w:jc w:val="both"/>
        <w:rPr>
          <w:rFonts w:cs="Times New Roman"/>
          <w:szCs w:val="24"/>
          <w:lang w:val="en-US"/>
        </w:rPr>
      </w:pPr>
      <w:r w:rsidRPr="007D063F">
        <w:rPr>
          <w:rFonts w:cs="Times New Roman"/>
          <w:szCs w:val="24"/>
          <w:lang w:val="en-US"/>
        </w:rPr>
        <w:t xml:space="preserve">În cazul interfețelor care necesită condiții și limite de utilizare în conformitate cu cerințele </w:t>
      </w:r>
      <w:r w:rsidR="00264219" w:rsidRPr="007D063F">
        <w:rPr>
          <w:rFonts w:cs="Times New Roman"/>
          <w:szCs w:val="24"/>
          <w:lang w:val="en-US"/>
        </w:rPr>
        <w:t xml:space="preserve">specificate în STI din tabelul </w:t>
      </w:r>
      <w:r w:rsidRPr="007D063F">
        <w:rPr>
          <w:rFonts w:cs="Times New Roman"/>
          <w:szCs w:val="24"/>
          <w:lang w:val="en-US"/>
        </w:rPr>
        <w:t>6.2.1 și care exportă restricții către cealaltă parte/celălalt grup de părți, se emite un</w:t>
      </w:r>
      <w:r w:rsidR="003F28AF" w:rsidRPr="007D063F">
        <w:rPr>
          <w:rFonts w:cs="Times New Roman"/>
          <w:szCs w:val="24"/>
          <w:lang w:val="en-US"/>
        </w:rPr>
        <w:t xml:space="preserve"> certificat de subsistem CE;</w:t>
      </w:r>
    </w:p>
    <w:p w:rsidR="00882918" w:rsidRPr="007D063F" w:rsidRDefault="00FF365D" w:rsidP="00FF365D">
      <w:pPr>
        <w:spacing w:after="0"/>
        <w:ind w:firstLine="708"/>
        <w:jc w:val="both"/>
        <w:rPr>
          <w:rFonts w:cs="Times New Roman"/>
          <w:szCs w:val="24"/>
          <w:lang w:val="en-US"/>
        </w:rPr>
      </w:pPr>
      <w:r w:rsidRPr="007D063F">
        <w:rPr>
          <w:rFonts w:cs="Times New Roman"/>
          <w:szCs w:val="24"/>
          <w:lang w:val="en-US"/>
        </w:rPr>
        <w:t>6.4.1.8.</w:t>
      </w:r>
      <w:r w:rsidR="00882918" w:rsidRPr="007D063F">
        <w:rPr>
          <w:rFonts w:cs="Times New Roman"/>
          <w:szCs w:val="24"/>
          <w:lang w:val="en-US"/>
        </w:rPr>
        <w:t xml:space="preserve"> în cazul în care subsistemul constă dintr-o singură parte/un singur grup de părți, n</w:t>
      </w:r>
      <w:r w:rsidRPr="007D063F">
        <w:rPr>
          <w:rFonts w:cs="Times New Roman"/>
          <w:szCs w:val="24"/>
          <w:lang w:val="en-US"/>
        </w:rPr>
        <w:t xml:space="preserve">u este necesară nicio evaluare </w:t>
      </w:r>
      <w:r w:rsidR="00882918" w:rsidRPr="007D063F">
        <w:rPr>
          <w:rFonts w:cs="Times New Roman"/>
          <w:szCs w:val="24"/>
          <w:lang w:val="en-US"/>
        </w:rPr>
        <w:t>suplimentară la nivel de subsistem dacă evaluarea părții/grupului de părți acoperă toate cerințele STI pentru partea respectivă/grupul de părți respectiv. În acest caz, certificatul de verificare CE pentru partea în cauză înlocuiește certificatul de verificare CE al subsistemului.</w:t>
      </w:r>
    </w:p>
    <w:p w:rsidR="00882918" w:rsidRPr="007D063F" w:rsidRDefault="00FF365D" w:rsidP="00FF365D">
      <w:pPr>
        <w:spacing w:after="0"/>
        <w:ind w:firstLine="708"/>
        <w:jc w:val="both"/>
        <w:rPr>
          <w:rFonts w:cs="Times New Roman"/>
          <w:szCs w:val="24"/>
          <w:lang w:val="en-US"/>
        </w:rPr>
      </w:pPr>
      <w:r w:rsidRPr="007D063F">
        <w:rPr>
          <w:rFonts w:cs="Times New Roman"/>
          <w:szCs w:val="24"/>
          <w:lang w:val="en-US"/>
        </w:rPr>
        <w:t xml:space="preserve">6.4.2. </w:t>
      </w:r>
      <w:r w:rsidR="00882918" w:rsidRPr="007D063F">
        <w:rPr>
          <w:rFonts w:cs="Times New Roman"/>
          <w:szCs w:val="24"/>
          <w:lang w:val="en-US"/>
        </w:rPr>
        <w:t>Declarația intermediară de verificare</w:t>
      </w:r>
    </w:p>
    <w:p w:rsidR="00882918" w:rsidRPr="007D063F" w:rsidRDefault="00882918" w:rsidP="006D56AA">
      <w:pPr>
        <w:spacing w:after="0"/>
        <w:ind w:firstLine="708"/>
        <w:jc w:val="both"/>
        <w:rPr>
          <w:rFonts w:cs="Times New Roman"/>
          <w:szCs w:val="24"/>
          <w:lang w:val="en-US"/>
        </w:rPr>
      </w:pPr>
      <w:r w:rsidRPr="007D063F">
        <w:rPr>
          <w:rFonts w:cs="Times New Roman"/>
          <w:szCs w:val="24"/>
          <w:lang w:val="en-US"/>
        </w:rPr>
        <w:t>Dacă se evaluează conformitatea unor subsisteme specificate de solicitant care diferă de părț</w:t>
      </w:r>
      <w:r w:rsidR="00FF365D" w:rsidRPr="007D063F">
        <w:rPr>
          <w:rFonts w:cs="Times New Roman"/>
          <w:szCs w:val="24"/>
          <w:lang w:val="en-US"/>
        </w:rPr>
        <w:t xml:space="preserve">ile permise în tabelul 4.1 și </w:t>
      </w:r>
      <w:r w:rsidRPr="007D063F">
        <w:rPr>
          <w:rFonts w:cs="Times New Roman"/>
          <w:szCs w:val="24"/>
          <w:lang w:val="en-US"/>
        </w:rPr>
        <w:t xml:space="preserve">procesul de evaluare este diferit de procesul descris la </w:t>
      </w:r>
      <w:r w:rsidR="006D56AA" w:rsidRPr="007D063F">
        <w:rPr>
          <w:rFonts w:cs="Times New Roman"/>
          <w:szCs w:val="24"/>
          <w:lang w:val="en-US"/>
        </w:rPr>
        <w:t>sub</w:t>
      </w:r>
      <w:r w:rsidRPr="007D063F">
        <w:rPr>
          <w:rFonts w:cs="Times New Roman"/>
          <w:szCs w:val="24"/>
          <w:lang w:val="en-US"/>
        </w:rPr>
        <w:t>punctul 6.4.1 (Evaluarea unor p</w:t>
      </w:r>
      <w:r w:rsidR="006D56AA" w:rsidRPr="007D063F">
        <w:rPr>
          <w:rFonts w:cs="Times New Roman"/>
          <w:szCs w:val="24"/>
          <w:lang w:val="en-US"/>
        </w:rPr>
        <w:t>ărți ale subsistemelor control-</w:t>
      </w:r>
      <w:r w:rsidRPr="007D063F">
        <w:rPr>
          <w:rFonts w:cs="Times New Roman"/>
          <w:szCs w:val="24"/>
          <w:lang w:val="en-US"/>
        </w:rPr>
        <w:t>comandă și semnalizare) din prezenta STI sau dacă au fost efectuate doar anumite etape ale procedurii de verificare, se poate emite doar o declarație intermediară de verificare.</w:t>
      </w:r>
    </w:p>
    <w:p w:rsidR="00882918" w:rsidRPr="007D063F" w:rsidRDefault="00882918" w:rsidP="006D56AA">
      <w:pPr>
        <w:spacing w:after="0"/>
        <w:ind w:firstLine="708"/>
        <w:jc w:val="both"/>
        <w:rPr>
          <w:rFonts w:cs="Times New Roman"/>
          <w:b/>
          <w:szCs w:val="24"/>
          <w:lang w:val="en-US"/>
        </w:rPr>
      </w:pPr>
      <w:r w:rsidRPr="007D063F">
        <w:rPr>
          <w:rFonts w:cs="Times New Roman"/>
          <w:b/>
          <w:szCs w:val="24"/>
          <w:lang w:val="en-US"/>
        </w:rPr>
        <w:t>6.5.</w:t>
      </w:r>
      <w:r w:rsidR="006D56AA" w:rsidRPr="007D063F">
        <w:rPr>
          <w:rFonts w:cs="Times New Roman"/>
          <w:b/>
          <w:szCs w:val="24"/>
          <w:lang w:val="en-US"/>
        </w:rPr>
        <w:t xml:space="preserve"> </w:t>
      </w:r>
      <w:r w:rsidRPr="007D063F">
        <w:rPr>
          <w:rFonts w:cs="Times New Roman"/>
          <w:b/>
          <w:szCs w:val="24"/>
          <w:lang w:val="en-US"/>
        </w:rPr>
        <w:t>Gestionarea erorilor</w:t>
      </w:r>
    </w:p>
    <w:p w:rsidR="00882918" w:rsidRPr="007D063F" w:rsidRDefault="00882918" w:rsidP="005915CC">
      <w:pPr>
        <w:spacing w:after="0"/>
        <w:ind w:firstLine="708"/>
        <w:jc w:val="both"/>
        <w:rPr>
          <w:rFonts w:cs="Times New Roman"/>
          <w:szCs w:val="24"/>
          <w:lang w:val="en-US"/>
        </w:rPr>
      </w:pPr>
      <w:r w:rsidRPr="007D063F">
        <w:rPr>
          <w:rFonts w:cs="Times New Roman"/>
          <w:szCs w:val="24"/>
          <w:lang w:val="en-US"/>
        </w:rPr>
        <w:t>În cazul în care pe parcursul încercărilor sau al duratei de exploatare a unui subsist</w:t>
      </w:r>
      <w:r w:rsidR="00C74633" w:rsidRPr="007D063F">
        <w:rPr>
          <w:rFonts w:cs="Times New Roman"/>
          <w:szCs w:val="24"/>
          <w:lang w:val="en-US"/>
        </w:rPr>
        <w:t xml:space="preserve">em se detectează abateri de la </w:t>
      </w:r>
      <w:r w:rsidRPr="007D063F">
        <w:rPr>
          <w:rFonts w:cs="Times New Roman"/>
          <w:szCs w:val="24"/>
          <w:lang w:val="en-US"/>
        </w:rPr>
        <w:t xml:space="preserve">funcțiile și/sau de la performanțele preconizate, solicitanții și/sau operatorii trebuie să informeze fără întârziere entitatea de autorizare care a eliberat autorizațiile pentru vehiculele sau subsistemele de cale în cauză, pentru a iniția procedurile prevăzute la </w:t>
      </w:r>
      <w:r w:rsidR="00B11150" w:rsidRPr="007D063F">
        <w:rPr>
          <w:rFonts w:cs="Times New Roman"/>
          <w:szCs w:val="24"/>
          <w:lang w:val="en-US"/>
        </w:rPr>
        <w:t>punctele</w:t>
      </w:r>
      <w:r w:rsidR="00886794" w:rsidRPr="007D063F">
        <w:rPr>
          <w:rFonts w:cs="Times New Roman"/>
          <w:szCs w:val="24"/>
          <w:lang w:val="en-US"/>
        </w:rPr>
        <w:t xml:space="preserve"> 50-53 din Regulamentul de interoperabilitate a sistemul</w:t>
      </w:r>
      <w:r w:rsidR="005A57B6" w:rsidRPr="007D063F">
        <w:rPr>
          <w:rFonts w:cs="Times New Roman"/>
          <w:szCs w:val="24"/>
          <w:lang w:val="en-US"/>
        </w:rPr>
        <w:t>ui feroviar, aprobat prin Hotărârea</w:t>
      </w:r>
      <w:r w:rsidR="00886794" w:rsidRPr="007D063F">
        <w:rPr>
          <w:rFonts w:cs="Times New Roman"/>
          <w:szCs w:val="24"/>
          <w:lang w:val="en-US"/>
        </w:rPr>
        <w:t xml:space="preserve"> Guvernului nr. 725/2024</w:t>
      </w:r>
      <w:r w:rsidRPr="007D063F">
        <w:rPr>
          <w:rFonts w:cs="Times New Roman"/>
          <w:szCs w:val="24"/>
          <w:lang w:val="en-US"/>
        </w:rPr>
        <w:t xml:space="preserve">. Ca urmare a aplicării </w:t>
      </w:r>
      <w:r w:rsidR="00A42626" w:rsidRPr="007D063F">
        <w:rPr>
          <w:rFonts w:cs="Times New Roman"/>
          <w:szCs w:val="24"/>
          <w:lang w:val="en-US"/>
        </w:rPr>
        <w:t>punctelor 50-53</w:t>
      </w:r>
      <w:r w:rsidRPr="007D063F">
        <w:rPr>
          <w:rFonts w:cs="Times New Roman"/>
          <w:szCs w:val="24"/>
          <w:lang w:val="en-US"/>
        </w:rPr>
        <w:t>:</w:t>
      </w:r>
    </w:p>
    <w:p w:rsidR="00882918" w:rsidRPr="007D063F" w:rsidRDefault="00452C76" w:rsidP="005717AB">
      <w:pPr>
        <w:spacing w:after="0"/>
        <w:ind w:firstLine="708"/>
        <w:jc w:val="both"/>
        <w:rPr>
          <w:rFonts w:cs="Times New Roman"/>
          <w:szCs w:val="24"/>
          <w:lang w:val="en-US"/>
        </w:rPr>
      </w:pPr>
      <w:r w:rsidRPr="007D063F">
        <w:rPr>
          <w:rFonts w:cs="Times New Roman"/>
          <w:szCs w:val="24"/>
          <w:lang w:val="en-US"/>
        </w:rPr>
        <w:t>6.5.1.</w:t>
      </w:r>
      <w:r w:rsidR="00882918" w:rsidRPr="007D063F">
        <w:rPr>
          <w:rFonts w:cs="Times New Roman"/>
          <w:szCs w:val="24"/>
          <w:lang w:val="en-US"/>
        </w:rPr>
        <w:t xml:space="preserve"> dacă abaterea se datorează unei aplicări incorecte a prezentei STI sau unor erori de</w:t>
      </w:r>
      <w:r w:rsidRPr="007D063F">
        <w:rPr>
          <w:rFonts w:cs="Times New Roman"/>
          <w:szCs w:val="24"/>
          <w:lang w:val="en-US"/>
        </w:rPr>
        <w:t xml:space="preserve"> proiectare sau de instalare a </w:t>
      </w:r>
      <w:r w:rsidR="00882918" w:rsidRPr="007D063F">
        <w:rPr>
          <w:rFonts w:cs="Times New Roman"/>
          <w:szCs w:val="24"/>
          <w:lang w:val="en-US"/>
        </w:rPr>
        <w:t>echipamentului, solicitantul certificatelor relevante trebuie să ia măsurile corective necesare, iar certificatele afectate și/sau dosarele tehnice corespunzătoare (pentru elementele constitutive de interoperabilitate și/sau pentru subsisteme), împreună cu declarațiile CE corespunzătoare, trebuie actualizate;</w:t>
      </w:r>
    </w:p>
    <w:p w:rsidR="00882918" w:rsidRPr="007D063F" w:rsidRDefault="005717AB" w:rsidP="005717AB">
      <w:pPr>
        <w:spacing w:after="0"/>
        <w:ind w:firstLine="708"/>
        <w:jc w:val="both"/>
        <w:rPr>
          <w:rFonts w:cs="Times New Roman"/>
          <w:szCs w:val="24"/>
          <w:lang w:val="en-US"/>
        </w:rPr>
      </w:pPr>
      <w:r w:rsidRPr="007D063F">
        <w:rPr>
          <w:rFonts w:cs="Times New Roman"/>
          <w:szCs w:val="24"/>
          <w:lang w:val="en-US"/>
        </w:rPr>
        <w:t>6.5.2.</w:t>
      </w:r>
      <w:r w:rsidR="00882918" w:rsidRPr="007D063F">
        <w:rPr>
          <w:rFonts w:cs="Times New Roman"/>
          <w:szCs w:val="24"/>
          <w:lang w:val="en-US"/>
        </w:rPr>
        <w:t xml:space="preserve"> dacă abaterea se datorează unor erori cuprinse în prezenta STI sau în specificațiile me</w:t>
      </w:r>
      <w:r w:rsidRPr="007D063F">
        <w:rPr>
          <w:rFonts w:cs="Times New Roman"/>
          <w:szCs w:val="24"/>
          <w:lang w:val="en-US"/>
        </w:rPr>
        <w:t xml:space="preserve">nționate în cadrul ei, trebuie </w:t>
      </w:r>
      <w:r w:rsidR="00882918" w:rsidRPr="007D063F">
        <w:rPr>
          <w:rFonts w:cs="Times New Roman"/>
          <w:szCs w:val="24"/>
          <w:lang w:val="en-US"/>
        </w:rPr>
        <w:t>inițiată procedura prevăzută la</w:t>
      </w:r>
      <w:r w:rsidR="00527272" w:rsidRPr="007D063F">
        <w:rPr>
          <w:rFonts w:cs="Times New Roman"/>
          <w:szCs w:val="24"/>
          <w:lang w:val="en-US"/>
        </w:rPr>
        <w:t xml:space="preserve"> punctele 29-31</w:t>
      </w:r>
      <w:r w:rsidR="00882918" w:rsidRPr="007D063F">
        <w:rPr>
          <w:rFonts w:cs="Times New Roman"/>
          <w:szCs w:val="24"/>
          <w:lang w:val="en-US"/>
        </w:rPr>
        <w:t xml:space="preserve"> </w:t>
      </w:r>
      <w:r w:rsidR="00527272" w:rsidRPr="007D063F">
        <w:rPr>
          <w:rFonts w:cs="Times New Roman"/>
          <w:szCs w:val="24"/>
          <w:lang w:val="en-US"/>
        </w:rPr>
        <w:t>din Regulamentul de interoperabilitate a sistemului feroviar, aprobat prin Hotărârea Guvernului nr. 725/2024</w:t>
      </w:r>
      <w:r w:rsidR="00882918" w:rsidRPr="007D063F">
        <w:rPr>
          <w:rFonts w:cs="Times New Roman"/>
          <w:szCs w:val="24"/>
          <w:lang w:val="en-US"/>
        </w:rPr>
        <w:t>.</w:t>
      </w:r>
    </w:p>
    <w:p w:rsidR="00882918" w:rsidRPr="007D063F" w:rsidRDefault="00882918" w:rsidP="00B305B6">
      <w:pPr>
        <w:spacing w:after="0"/>
        <w:ind w:firstLine="708"/>
        <w:jc w:val="both"/>
        <w:rPr>
          <w:rFonts w:cs="Times New Roman"/>
          <w:szCs w:val="24"/>
          <w:lang w:val="en-US"/>
        </w:rPr>
      </w:pPr>
      <w:r w:rsidRPr="007D063F">
        <w:rPr>
          <w:rFonts w:cs="Times New Roman"/>
          <w:szCs w:val="24"/>
          <w:lang w:val="en-US"/>
        </w:rPr>
        <w:t>Solicitanții și/sau furnizorii pot aplica propria soluție erorii identificate, de îndată ce cererea de</w:t>
      </w:r>
      <w:r w:rsidR="005717AB" w:rsidRPr="007D063F">
        <w:rPr>
          <w:rFonts w:cs="Times New Roman"/>
          <w:szCs w:val="24"/>
          <w:lang w:val="en-US"/>
        </w:rPr>
        <w:t xml:space="preserve"> modificare legată de eroare a </w:t>
      </w:r>
      <w:r w:rsidRPr="007D063F">
        <w:rPr>
          <w:rFonts w:cs="Times New Roman"/>
          <w:szCs w:val="24"/>
          <w:lang w:val="en-US"/>
        </w:rPr>
        <w:t>fost validată prin procedura de gestiona</w:t>
      </w:r>
      <w:r w:rsidR="00BA3758" w:rsidRPr="007D063F">
        <w:rPr>
          <w:rFonts w:cs="Times New Roman"/>
          <w:szCs w:val="24"/>
          <w:lang w:val="en-US"/>
        </w:rPr>
        <w:t>re a controlului modificărilor</w:t>
      </w:r>
      <w:r w:rsidRPr="007D063F">
        <w:rPr>
          <w:rFonts w:cs="Times New Roman"/>
          <w:szCs w:val="24"/>
          <w:lang w:val="en-US"/>
        </w:rPr>
        <w:t>. Această validare se efectuează în termen de 3 luni de la transmiterea informațiilor complete.</w:t>
      </w:r>
    </w:p>
    <w:p w:rsidR="00882918" w:rsidRPr="007D063F" w:rsidRDefault="00882918" w:rsidP="00B305B6">
      <w:pPr>
        <w:spacing w:after="0"/>
        <w:ind w:firstLine="708"/>
        <w:jc w:val="both"/>
        <w:rPr>
          <w:rFonts w:cs="Times New Roman"/>
          <w:szCs w:val="24"/>
          <w:lang w:val="en-US"/>
        </w:rPr>
      </w:pPr>
      <w:r w:rsidRPr="007D063F">
        <w:rPr>
          <w:rFonts w:cs="Times New Roman"/>
          <w:szCs w:val="24"/>
          <w:lang w:val="en-US"/>
        </w:rPr>
        <w:t>Orice astfel de soluție temporară adusă erorii identificate, care nu exportă constrângeri cătr</w:t>
      </w:r>
      <w:r w:rsidR="00B305B6" w:rsidRPr="007D063F">
        <w:rPr>
          <w:rFonts w:cs="Times New Roman"/>
          <w:szCs w:val="24"/>
          <w:lang w:val="en-US"/>
        </w:rPr>
        <w:t xml:space="preserve">e celălalt subsistem, poate fi </w:t>
      </w:r>
      <w:r w:rsidRPr="007D063F">
        <w:rPr>
          <w:rFonts w:cs="Times New Roman"/>
          <w:szCs w:val="24"/>
          <w:lang w:val="en-US"/>
        </w:rPr>
        <w:t xml:space="preserve">aplicată până la adoptarea corectării </w:t>
      </w:r>
      <w:r w:rsidRPr="007D063F">
        <w:rPr>
          <w:rFonts w:cs="Times New Roman"/>
          <w:szCs w:val="24"/>
          <w:lang w:val="en-US"/>
        </w:rPr>
        <w:lastRenderedPageBreak/>
        <w:t xml:space="preserve">convenite a erorii </w:t>
      </w:r>
      <w:r w:rsidR="002A0AC3" w:rsidRPr="007D063F">
        <w:rPr>
          <w:rFonts w:cs="Times New Roman"/>
          <w:szCs w:val="24"/>
          <w:lang w:val="en-US"/>
        </w:rPr>
        <w:t>prin modificarea prezentei STI.</w:t>
      </w:r>
      <w:r w:rsidRPr="007D063F">
        <w:rPr>
          <w:rFonts w:cs="Times New Roman"/>
          <w:szCs w:val="24"/>
          <w:lang w:val="en-US"/>
        </w:rPr>
        <w:t xml:space="preserve"> Odată ce o soluție la eroarea identificată este adoptată în cadrul unei </w:t>
      </w:r>
      <w:r w:rsidR="002A0AC3" w:rsidRPr="007D063F">
        <w:rPr>
          <w:rFonts w:cs="Times New Roman"/>
          <w:szCs w:val="24"/>
          <w:lang w:val="en-US"/>
        </w:rPr>
        <w:t>modificări</w:t>
      </w:r>
      <w:r w:rsidR="005C73D7" w:rsidRPr="007D063F">
        <w:rPr>
          <w:rFonts w:cs="Times New Roman"/>
          <w:szCs w:val="24"/>
          <w:lang w:val="en-US"/>
        </w:rPr>
        <w:t xml:space="preserve"> </w:t>
      </w:r>
      <w:r w:rsidRPr="007D063F">
        <w:rPr>
          <w:rFonts w:cs="Times New Roman"/>
          <w:szCs w:val="24"/>
          <w:lang w:val="en-US"/>
        </w:rPr>
        <w:t xml:space="preserve">a </w:t>
      </w:r>
      <w:r w:rsidR="002A0AC3" w:rsidRPr="007D063F">
        <w:rPr>
          <w:rFonts w:cs="Times New Roman"/>
          <w:szCs w:val="24"/>
          <w:lang w:val="en-US"/>
        </w:rPr>
        <w:t xml:space="preserve">prezentei </w:t>
      </w:r>
      <w:r w:rsidRPr="007D063F">
        <w:rPr>
          <w:rFonts w:cs="Times New Roman"/>
          <w:szCs w:val="24"/>
          <w:lang w:val="en-US"/>
        </w:rPr>
        <w:t>STI, solicitanții și/sau furnizorii aplică soluția adoptată vehiculelor existente în conformitate cu prima care se realizează dintre următoarele condiții:</w:t>
      </w:r>
    </w:p>
    <w:p w:rsidR="00882918" w:rsidRPr="007D063F" w:rsidRDefault="00937F53" w:rsidP="00937F53">
      <w:pPr>
        <w:spacing w:after="0"/>
        <w:ind w:firstLine="708"/>
        <w:jc w:val="both"/>
        <w:rPr>
          <w:rFonts w:cs="Times New Roman"/>
          <w:szCs w:val="24"/>
          <w:lang w:val="en-US"/>
        </w:rPr>
      </w:pPr>
      <w:r w:rsidRPr="007D063F">
        <w:rPr>
          <w:rFonts w:cs="Times New Roman"/>
          <w:szCs w:val="24"/>
          <w:lang w:val="en-US"/>
        </w:rPr>
        <w:t>6.5.3.</w:t>
      </w:r>
      <w:r w:rsidR="00882918" w:rsidRPr="007D063F">
        <w:rPr>
          <w:rFonts w:cs="Times New Roman"/>
          <w:szCs w:val="24"/>
          <w:lang w:val="en-US"/>
        </w:rPr>
        <w:t xml:space="preserve"> dacă implementarea corecției privind eroarea nu necesită autorizare: cu următoarea ocazie </w:t>
      </w:r>
      <w:r w:rsidRPr="007D063F">
        <w:rPr>
          <w:rFonts w:cs="Times New Roman"/>
          <w:szCs w:val="24"/>
          <w:lang w:val="en-US"/>
        </w:rPr>
        <w:t xml:space="preserve">în care corectarea erorii este </w:t>
      </w:r>
      <w:r w:rsidR="00882918" w:rsidRPr="007D063F">
        <w:rPr>
          <w:rFonts w:cs="Times New Roman"/>
          <w:szCs w:val="24"/>
          <w:lang w:val="en-US"/>
        </w:rPr>
        <w:t>obligatorie;</w:t>
      </w:r>
    </w:p>
    <w:p w:rsidR="00882918" w:rsidRPr="007D063F" w:rsidRDefault="00937F53" w:rsidP="00452BD5">
      <w:pPr>
        <w:spacing w:after="0"/>
        <w:ind w:firstLine="708"/>
        <w:jc w:val="both"/>
        <w:rPr>
          <w:rFonts w:cs="Times New Roman"/>
          <w:szCs w:val="24"/>
          <w:lang w:val="en-US"/>
        </w:rPr>
      </w:pPr>
      <w:r w:rsidRPr="007D063F">
        <w:rPr>
          <w:rFonts w:cs="Times New Roman"/>
          <w:szCs w:val="24"/>
          <w:lang w:val="en-US"/>
        </w:rPr>
        <w:t>6.5.4.</w:t>
      </w:r>
      <w:r w:rsidR="00882918" w:rsidRPr="007D063F">
        <w:rPr>
          <w:rFonts w:cs="Times New Roman"/>
          <w:szCs w:val="24"/>
          <w:lang w:val="en-US"/>
        </w:rPr>
        <w:t xml:space="preserve"> dacă implementarea corecției privind eroarea necesită autorizare: cu ocazia următoare</w:t>
      </w:r>
      <w:r w:rsidR="00452BD5" w:rsidRPr="007D063F">
        <w:rPr>
          <w:rFonts w:cs="Times New Roman"/>
          <w:szCs w:val="24"/>
          <w:lang w:val="en-US"/>
        </w:rPr>
        <w:t xml:space="preserve">i reautorizări care rezultă în </w:t>
      </w:r>
      <w:r w:rsidR="00882918" w:rsidRPr="007D063F">
        <w:rPr>
          <w:rFonts w:cs="Times New Roman"/>
          <w:szCs w:val="24"/>
          <w:lang w:val="en-US"/>
        </w:rPr>
        <w:t>urma unei alte modificări aduse sistemului de protecție al trenurilor (ETCS) cu care sunt echipate vehiculele;</w:t>
      </w:r>
    </w:p>
    <w:p w:rsidR="00882918" w:rsidRPr="007D063F" w:rsidRDefault="00452BD5" w:rsidP="00452BD5">
      <w:pPr>
        <w:spacing w:after="0"/>
        <w:ind w:firstLine="708"/>
        <w:jc w:val="both"/>
        <w:rPr>
          <w:rFonts w:cs="Times New Roman"/>
          <w:szCs w:val="24"/>
          <w:lang w:val="en-US"/>
        </w:rPr>
      </w:pPr>
      <w:r w:rsidRPr="007D063F">
        <w:rPr>
          <w:rFonts w:cs="Times New Roman"/>
          <w:szCs w:val="24"/>
          <w:lang w:val="en-US"/>
        </w:rPr>
        <w:t>6.5.5.</w:t>
      </w:r>
      <w:r w:rsidR="00882918" w:rsidRPr="007D063F">
        <w:rPr>
          <w:rFonts w:cs="Times New Roman"/>
          <w:szCs w:val="24"/>
          <w:lang w:val="en-US"/>
        </w:rPr>
        <w:t xml:space="preserve"> cu ocazia următoarei actualizări a părții de protecție a trenurilor cu care sunt ech</w:t>
      </w:r>
      <w:r w:rsidRPr="007D063F">
        <w:rPr>
          <w:rFonts w:cs="Times New Roman"/>
          <w:szCs w:val="24"/>
          <w:lang w:val="en-US"/>
        </w:rPr>
        <w:t xml:space="preserve">ipate vehiculele la o versiune </w:t>
      </w:r>
      <w:r w:rsidR="00882918" w:rsidRPr="007D063F">
        <w:rPr>
          <w:rFonts w:cs="Times New Roman"/>
          <w:szCs w:val="24"/>
          <w:lang w:val="en-US"/>
        </w:rPr>
        <w:t>superioară a sistemului.</w:t>
      </w:r>
    </w:p>
    <w:p w:rsidR="00882918" w:rsidRPr="007D063F" w:rsidRDefault="00882918" w:rsidP="00452BD5">
      <w:pPr>
        <w:spacing w:after="0"/>
        <w:ind w:firstLine="708"/>
        <w:jc w:val="both"/>
        <w:rPr>
          <w:rFonts w:cs="Times New Roman"/>
          <w:szCs w:val="24"/>
          <w:lang w:val="en-US"/>
        </w:rPr>
      </w:pPr>
      <w:r w:rsidRPr="007D063F">
        <w:rPr>
          <w:rFonts w:cs="Times New Roman"/>
          <w:szCs w:val="24"/>
          <w:lang w:val="en-US"/>
        </w:rPr>
        <w:t>Pentru elementele constitutive de interoperabilitate în legătură cu care rezultatul inf</w:t>
      </w:r>
      <w:r w:rsidR="00452BD5" w:rsidRPr="007D063F">
        <w:rPr>
          <w:rFonts w:cs="Times New Roman"/>
          <w:szCs w:val="24"/>
          <w:lang w:val="en-US"/>
        </w:rPr>
        <w:t xml:space="preserve">ormațiilor care urmează să fie </w:t>
      </w:r>
      <w:r w:rsidRPr="007D063F">
        <w:rPr>
          <w:rFonts w:cs="Times New Roman"/>
          <w:szCs w:val="24"/>
          <w:lang w:val="en-US"/>
        </w:rPr>
        <w:t xml:space="preserve">furnizate în conformitate cu </w:t>
      </w:r>
      <w:r w:rsidR="00452BD5" w:rsidRPr="007D063F">
        <w:rPr>
          <w:rFonts w:cs="Times New Roman"/>
          <w:szCs w:val="24"/>
          <w:lang w:val="en-US"/>
        </w:rPr>
        <w:t>sub</w:t>
      </w:r>
      <w:r w:rsidRPr="007D063F">
        <w:rPr>
          <w:rFonts w:cs="Times New Roman"/>
          <w:szCs w:val="24"/>
          <w:lang w:val="en-US"/>
        </w:rPr>
        <w:t>punctul 7.2.10.1 indică faptul că nu există niciun impact în ceea ce privește siguranța, exploatarea și interoperabilitatea, nu este necesară o actualizare.</w:t>
      </w:r>
    </w:p>
    <w:p w:rsidR="00882918" w:rsidRPr="007D063F" w:rsidRDefault="00882918" w:rsidP="005002EF">
      <w:pPr>
        <w:spacing w:after="0"/>
        <w:ind w:firstLine="708"/>
        <w:jc w:val="both"/>
        <w:rPr>
          <w:rFonts w:cs="Times New Roman"/>
          <w:szCs w:val="24"/>
          <w:lang w:val="en-US"/>
        </w:rPr>
      </w:pPr>
      <w:r w:rsidRPr="007D063F">
        <w:rPr>
          <w:rFonts w:cs="Times New Roman"/>
          <w:szCs w:val="24"/>
          <w:lang w:val="en-US"/>
        </w:rPr>
        <w:t xml:space="preserve">Corectarea erorilor ar putea avea un impact asupra subsistemelor CCS de cale și CCS </w:t>
      </w:r>
      <w:r w:rsidR="005002EF" w:rsidRPr="007D063F">
        <w:rPr>
          <w:rFonts w:cs="Times New Roman"/>
          <w:szCs w:val="24"/>
          <w:lang w:val="en-US"/>
        </w:rPr>
        <w:t xml:space="preserve">de la bord. </w:t>
      </w:r>
      <w:r w:rsidR="00F96010" w:rsidRPr="007D063F">
        <w:rPr>
          <w:rFonts w:cs="Times New Roman"/>
          <w:szCs w:val="24"/>
          <w:lang w:val="en-US"/>
        </w:rPr>
        <w:t xml:space="preserve">Autoritatea de realizare a politicilor în domeniul transportului feroviar şi al siguranţei feroviare </w:t>
      </w:r>
      <w:r w:rsidR="005002EF" w:rsidRPr="007D063F">
        <w:rPr>
          <w:rFonts w:cs="Times New Roman"/>
          <w:szCs w:val="24"/>
          <w:lang w:val="en-US"/>
        </w:rPr>
        <w:t xml:space="preserve">trebuie să </w:t>
      </w:r>
      <w:r w:rsidRPr="007D063F">
        <w:rPr>
          <w:rFonts w:cs="Times New Roman"/>
          <w:szCs w:val="24"/>
          <w:lang w:val="en-US"/>
        </w:rPr>
        <w:t>organizeze o prelucrare eficientă a tuturor informațiilor primite cu scopul de a facilita procesul de gestionare a controlului modificărilor pentru îmbunătățirea și dezvoltarea în continuare a specificațiilor, inclusiv a specificațiilor privind încercările.</w:t>
      </w:r>
    </w:p>
    <w:p w:rsidR="00882918" w:rsidRPr="007D063F" w:rsidRDefault="005002EF" w:rsidP="00705E90">
      <w:pPr>
        <w:spacing w:after="0"/>
        <w:ind w:firstLine="708"/>
        <w:jc w:val="both"/>
        <w:rPr>
          <w:rFonts w:cs="Times New Roman"/>
          <w:b/>
          <w:szCs w:val="24"/>
          <w:lang w:val="en-US"/>
        </w:rPr>
      </w:pPr>
      <w:r w:rsidRPr="007D063F">
        <w:rPr>
          <w:rFonts w:cs="Times New Roman"/>
          <w:b/>
          <w:szCs w:val="24"/>
          <w:lang w:val="en-US"/>
        </w:rPr>
        <w:t xml:space="preserve">6.6. </w:t>
      </w:r>
      <w:r w:rsidR="00882918" w:rsidRPr="007D063F">
        <w:rPr>
          <w:rFonts w:cs="Times New Roman"/>
          <w:b/>
          <w:szCs w:val="24"/>
          <w:lang w:val="en-US"/>
        </w:rPr>
        <w:t>Conținutul certificatelor CE</w:t>
      </w:r>
    </w:p>
    <w:p w:rsidR="00882918" w:rsidRPr="007D063F" w:rsidRDefault="00882918" w:rsidP="00B04739">
      <w:pPr>
        <w:spacing w:after="0"/>
        <w:ind w:firstLine="708"/>
        <w:jc w:val="both"/>
        <w:rPr>
          <w:rFonts w:cs="Times New Roman"/>
          <w:color w:val="FF0000"/>
          <w:szCs w:val="24"/>
          <w:lang w:val="en-US"/>
        </w:rPr>
      </w:pPr>
      <w:r w:rsidRPr="007D063F">
        <w:rPr>
          <w:rFonts w:cs="Times New Roman"/>
          <w:szCs w:val="24"/>
          <w:lang w:val="en-US"/>
        </w:rPr>
        <w:t xml:space="preserve">În conformitate cu </w:t>
      </w:r>
      <w:r w:rsidR="002D4087" w:rsidRPr="007D063F">
        <w:rPr>
          <w:rFonts w:cs="Times New Roman"/>
          <w:szCs w:val="24"/>
          <w:lang w:val="en-US"/>
        </w:rPr>
        <w:t>R</w:t>
      </w:r>
      <w:r w:rsidR="00B04739" w:rsidRPr="007D063F">
        <w:rPr>
          <w:rFonts w:cs="Times New Roman"/>
          <w:szCs w:val="24"/>
          <w:lang w:val="en-US"/>
        </w:rPr>
        <w:t>egulament</w:t>
      </w:r>
      <w:r w:rsidR="006A11D1" w:rsidRPr="007D063F">
        <w:rPr>
          <w:rFonts w:cs="Times New Roman"/>
          <w:szCs w:val="24"/>
          <w:lang w:val="en-US"/>
        </w:rPr>
        <w:t>ul</w:t>
      </w:r>
      <w:r w:rsidR="00B04739" w:rsidRPr="007D063F">
        <w:rPr>
          <w:rFonts w:cs="Times New Roman"/>
          <w:szCs w:val="24"/>
          <w:lang w:val="en-US"/>
        </w:rPr>
        <w:t xml:space="preserve"> </w:t>
      </w:r>
      <w:r w:rsidR="002D4087" w:rsidRPr="007D063F">
        <w:rPr>
          <w:rFonts w:cs="Times New Roman"/>
          <w:szCs w:val="24"/>
          <w:lang w:val="en-US"/>
        </w:rPr>
        <w:t xml:space="preserve">privind modelele de </w:t>
      </w:r>
      <w:r w:rsidR="00B04739" w:rsidRPr="007D063F">
        <w:rPr>
          <w:rFonts w:cs="Times New Roman"/>
          <w:szCs w:val="24"/>
          <w:lang w:val="en-US"/>
        </w:rPr>
        <w:t xml:space="preserve">certificate și de declaraţii CE </w:t>
      </w:r>
      <w:r w:rsidR="002D4087" w:rsidRPr="007D063F">
        <w:rPr>
          <w:rFonts w:cs="Times New Roman"/>
          <w:szCs w:val="24"/>
          <w:lang w:val="en-US"/>
        </w:rPr>
        <w:t>pentru subsistemele și</w:t>
      </w:r>
      <w:r w:rsidR="00B04739" w:rsidRPr="007D063F">
        <w:rPr>
          <w:rFonts w:cs="Times New Roman"/>
          <w:szCs w:val="24"/>
          <w:lang w:val="en-US"/>
        </w:rPr>
        <w:t xml:space="preserve"> pentru elementele constitutive </w:t>
      </w:r>
      <w:r w:rsidR="002D4087" w:rsidRPr="007D063F">
        <w:rPr>
          <w:rFonts w:cs="Times New Roman"/>
          <w:szCs w:val="24"/>
          <w:lang w:val="en-US"/>
        </w:rPr>
        <w:t>de interoperabilitate f</w:t>
      </w:r>
      <w:r w:rsidR="00B04739" w:rsidRPr="007D063F">
        <w:rPr>
          <w:rFonts w:cs="Times New Roman"/>
          <w:szCs w:val="24"/>
          <w:lang w:val="en-US"/>
        </w:rPr>
        <w:t xml:space="preserve">eroviare, modelul de declaraţie </w:t>
      </w:r>
      <w:r w:rsidR="002D4087" w:rsidRPr="007D063F">
        <w:rPr>
          <w:rFonts w:cs="Times New Roman"/>
          <w:szCs w:val="24"/>
          <w:lang w:val="en-US"/>
        </w:rPr>
        <w:t>de conformitate c</w:t>
      </w:r>
      <w:r w:rsidR="00B04739" w:rsidRPr="007D063F">
        <w:rPr>
          <w:rFonts w:cs="Times New Roman"/>
          <w:szCs w:val="24"/>
          <w:lang w:val="en-US"/>
        </w:rPr>
        <w:t xml:space="preserve">u un tip de vehicul feroviar și </w:t>
      </w:r>
      <w:r w:rsidR="002D4087" w:rsidRPr="007D063F">
        <w:rPr>
          <w:rFonts w:cs="Times New Roman"/>
          <w:szCs w:val="24"/>
          <w:lang w:val="en-US"/>
        </w:rPr>
        <w:t>procedurile de verificare CE a subsistemelor</w:t>
      </w:r>
      <w:r w:rsidRPr="007D063F">
        <w:rPr>
          <w:rFonts w:cs="Times New Roman"/>
          <w:szCs w:val="24"/>
          <w:lang w:val="en-US"/>
        </w:rPr>
        <w:t>,</w:t>
      </w:r>
      <w:r w:rsidR="00B04739" w:rsidRPr="007D063F">
        <w:rPr>
          <w:rFonts w:cs="Times New Roman"/>
          <w:szCs w:val="24"/>
          <w:lang w:val="en-US"/>
        </w:rPr>
        <w:t xml:space="preserve"> aprobat prin Hotărârea Guvernului nr. 725/2024,</w:t>
      </w:r>
      <w:r w:rsidRPr="007D063F">
        <w:rPr>
          <w:rFonts w:cs="Times New Roman"/>
          <w:szCs w:val="24"/>
          <w:lang w:val="en-US"/>
        </w:rPr>
        <w:t xml:space="preserve"> orga</w:t>
      </w:r>
      <w:r w:rsidR="001B4B95" w:rsidRPr="007D063F">
        <w:rPr>
          <w:rFonts w:cs="Times New Roman"/>
          <w:szCs w:val="24"/>
          <w:lang w:val="en-US"/>
        </w:rPr>
        <w:t xml:space="preserve">nismele notificate trebuie să </w:t>
      </w:r>
      <w:r w:rsidRPr="007D063F">
        <w:rPr>
          <w:rFonts w:cs="Times New Roman"/>
          <w:szCs w:val="24"/>
          <w:lang w:val="en-US"/>
        </w:rPr>
        <w:t>descrie restricțiile și condițiile de utilizare ale elementelor constitutive de interoperabilitate și ale subsistemelor în certificatele CE relevante.</w:t>
      </w:r>
    </w:p>
    <w:p w:rsidR="00882918" w:rsidRPr="007D063F" w:rsidRDefault="00882918" w:rsidP="00F3747F">
      <w:pPr>
        <w:spacing w:after="0"/>
        <w:ind w:firstLine="708"/>
        <w:jc w:val="both"/>
        <w:rPr>
          <w:rFonts w:cs="Times New Roman"/>
          <w:szCs w:val="24"/>
          <w:lang w:val="en-US"/>
        </w:rPr>
      </w:pPr>
      <w:r w:rsidRPr="007D063F">
        <w:rPr>
          <w:rFonts w:cs="Times New Roman"/>
          <w:szCs w:val="24"/>
          <w:lang w:val="en-US"/>
        </w:rPr>
        <w:t>Organismele notificate tre</w:t>
      </w:r>
      <w:r w:rsidR="001B4B95" w:rsidRPr="007D063F">
        <w:rPr>
          <w:rFonts w:cs="Times New Roman"/>
          <w:szCs w:val="24"/>
          <w:lang w:val="en-US"/>
        </w:rPr>
        <w:t xml:space="preserve">buie să se coordoneze cu </w:t>
      </w:r>
      <w:r w:rsidR="00AA67B4" w:rsidRPr="007D063F">
        <w:rPr>
          <w:rFonts w:cs="Times New Roman"/>
          <w:szCs w:val="24"/>
          <w:lang w:val="en-US"/>
        </w:rPr>
        <w:t xml:space="preserve">autoritatea de realizare a politicilor în domeniul transportului feroviar şi al siguranţei feroviare </w:t>
      </w:r>
      <w:r w:rsidRPr="007D063F">
        <w:rPr>
          <w:rFonts w:cs="Times New Roman"/>
          <w:szCs w:val="24"/>
          <w:lang w:val="en-US"/>
        </w:rPr>
        <w:t>în ceea ce privește modalit</w:t>
      </w:r>
      <w:r w:rsidR="00F3747F" w:rsidRPr="007D063F">
        <w:rPr>
          <w:rFonts w:cs="Times New Roman"/>
          <w:szCs w:val="24"/>
          <w:lang w:val="en-US"/>
        </w:rPr>
        <w:t xml:space="preserve">atea de gestionare a erorilor, a </w:t>
      </w:r>
      <w:r w:rsidRPr="007D063F">
        <w:rPr>
          <w:rFonts w:cs="Times New Roman"/>
          <w:szCs w:val="24"/>
          <w:lang w:val="en-US"/>
        </w:rPr>
        <w:t>restricțiilor și a condițiilor de utilizare a elementelor constitutive de interoperabilitate și a subsistemelor în certificatele de verificare CE relevante și în do</w:t>
      </w:r>
      <w:r w:rsidR="00576897" w:rsidRPr="007D063F">
        <w:rPr>
          <w:rFonts w:cs="Times New Roman"/>
          <w:szCs w:val="24"/>
          <w:lang w:val="en-US"/>
        </w:rPr>
        <w:t>sarele tehnice care le însoțesc</w:t>
      </w:r>
      <w:r w:rsidRPr="007D063F">
        <w:rPr>
          <w:rFonts w:cs="Times New Roman"/>
          <w:szCs w:val="24"/>
          <w:lang w:val="en-US"/>
        </w:rPr>
        <w:t>.</w:t>
      </w:r>
    </w:p>
    <w:p w:rsidR="0030760A" w:rsidRPr="007D063F" w:rsidRDefault="00F3747F" w:rsidP="00705E90">
      <w:pPr>
        <w:spacing w:after="0"/>
        <w:ind w:firstLine="708"/>
        <w:jc w:val="both"/>
        <w:rPr>
          <w:rFonts w:cs="Times New Roman"/>
          <w:b/>
          <w:szCs w:val="24"/>
          <w:lang w:val="en-US"/>
        </w:rPr>
      </w:pPr>
      <w:r w:rsidRPr="007D063F">
        <w:rPr>
          <w:rFonts w:cs="Times New Roman"/>
          <w:b/>
          <w:szCs w:val="24"/>
          <w:lang w:val="en-US"/>
        </w:rPr>
        <w:t xml:space="preserve">6.7. </w:t>
      </w:r>
      <w:r w:rsidR="0030760A" w:rsidRPr="007D063F">
        <w:rPr>
          <w:rFonts w:cs="Times New Roman"/>
          <w:b/>
          <w:szCs w:val="24"/>
          <w:lang w:val="en-US"/>
        </w:rPr>
        <w:t>Conținutul declarațiilor CE</w:t>
      </w:r>
    </w:p>
    <w:p w:rsidR="0030760A" w:rsidRPr="007D063F" w:rsidRDefault="0030760A" w:rsidP="00262BBE">
      <w:pPr>
        <w:spacing w:after="0"/>
        <w:ind w:firstLine="708"/>
        <w:jc w:val="both"/>
        <w:rPr>
          <w:rFonts w:cs="Times New Roman"/>
          <w:szCs w:val="24"/>
          <w:lang w:val="en-US"/>
        </w:rPr>
      </w:pPr>
      <w:r w:rsidRPr="007D063F">
        <w:rPr>
          <w:rFonts w:cs="Times New Roman"/>
          <w:szCs w:val="24"/>
          <w:lang w:val="en-US"/>
        </w:rPr>
        <w:t xml:space="preserve">În conformitate cu </w:t>
      </w:r>
      <w:r w:rsidR="00A5671D" w:rsidRPr="007D063F">
        <w:rPr>
          <w:rFonts w:cs="Times New Roman"/>
          <w:szCs w:val="24"/>
          <w:lang w:val="en-US"/>
        </w:rPr>
        <w:t>Regulamentul privind modelele de certificate și de declaraţii CE pentru subsistemele și pentru elementele constitutive de interoperabilitate feroviare, modelul de declaraţie de conformitate cu un tip de vehicul feroviar și procedurile de verificare CE a subsistemelor, aprobat prin Hotărârea Guvernului nr. 725/2024</w:t>
      </w:r>
      <w:r w:rsidRPr="007D063F">
        <w:rPr>
          <w:rFonts w:cs="Times New Roman"/>
          <w:szCs w:val="24"/>
          <w:lang w:val="en-US"/>
        </w:rPr>
        <w:t>, producătorul elemen</w:t>
      </w:r>
      <w:r w:rsidR="00262BBE" w:rsidRPr="007D063F">
        <w:rPr>
          <w:rFonts w:cs="Times New Roman"/>
          <w:szCs w:val="24"/>
          <w:lang w:val="en-US"/>
        </w:rPr>
        <w:t>tului constitutiv de interopera</w:t>
      </w:r>
      <w:r w:rsidRPr="007D063F">
        <w:rPr>
          <w:rFonts w:cs="Times New Roman"/>
          <w:szCs w:val="24"/>
          <w:lang w:val="en-US"/>
        </w:rPr>
        <w:t>bilitate sau solicitantul pentru subsistem trebuie să descrie restricțiile și condițiile de utilizare în declarația de conformitate sau de verificare CE.</w:t>
      </w:r>
    </w:p>
    <w:p w:rsidR="00A0290D" w:rsidRPr="007D063F" w:rsidRDefault="00A0290D" w:rsidP="00262BBE">
      <w:pPr>
        <w:spacing w:after="0"/>
        <w:ind w:firstLine="708"/>
        <w:jc w:val="both"/>
        <w:rPr>
          <w:rFonts w:cs="Times New Roman"/>
          <w:szCs w:val="24"/>
          <w:lang w:val="en-US"/>
        </w:rPr>
      </w:pPr>
    </w:p>
    <w:p w:rsidR="0030760A" w:rsidRPr="007D063F" w:rsidRDefault="00830DE0" w:rsidP="00705E90">
      <w:pPr>
        <w:spacing w:after="0"/>
        <w:ind w:firstLine="708"/>
        <w:jc w:val="both"/>
        <w:rPr>
          <w:rFonts w:cs="Times New Roman"/>
          <w:b/>
          <w:szCs w:val="24"/>
          <w:lang w:val="en-US"/>
        </w:rPr>
      </w:pPr>
      <w:r w:rsidRPr="007D063F">
        <w:rPr>
          <w:rFonts w:cs="Times New Roman"/>
          <w:b/>
          <w:szCs w:val="24"/>
          <w:lang w:val="en-US"/>
        </w:rPr>
        <w:t>7.</w:t>
      </w:r>
      <w:r w:rsidR="00C872E2" w:rsidRPr="007D063F">
        <w:rPr>
          <w:rFonts w:cs="Times New Roman"/>
          <w:b/>
          <w:szCs w:val="24"/>
          <w:lang w:val="en-US"/>
        </w:rPr>
        <w:t xml:space="preserve"> Implementarea</w:t>
      </w:r>
    </w:p>
    <w:p w:rsidR="0030760A" w:rsidRPr="007D063F" w:rsidRDefault="00830DE0" w:rsidP="00705E90">
      <w:pPr>
        <w:spacing w:after="0"/>
        <w:ind w:firstLine="708"/>
        <w:jc w:val="both"/>
        <w:rPr>
          <w:rFonts w:cs="Times New Roman"/>
          <w:b/>
          <w:szCs w:val="24"/>
          <w:lang w:val="en-US"/>
        </w:rPr>
      </w:pPr>
      <w:r w:rsidRPr="007D063F">
        <w:rPr>
          <w:rFonts w:cs="Times New Roman"/>
          <w:b/>
          <w:szCs w:val="24"/>
          <w:lang w:val="en-US"/>
        </w:rPr>
        <w:lastRenderedPageBreak/>
        <w:t>7.1.</w:t>
      </w:r>
      <w:r w:rsidR="0030760A" w:rsidRPr="007D063F">
        <w:rPr>
          <w:rFonts w:cs="Times New Roman"/>
          <w:b/>
          <w:szCs w:val="24"/>
          <w:lang w:val="en-US"/>
        </w:rPr>
        <w:t xml:space="preserve"> Introducere</w:t>
      </w:r>
    </w:p>
    <w:p w:rsidR="0030760A" w:rsidRPr="007D063F" w:rsidRDefault="0030760A" w:rsidP="00830DE0">
      <w:pPr>
        <w:spacing w:after="0"/>
        <w:ind w:firstLine="708"/>
        <w:jc w:val="both"/>
        <w:rPr>
          <w:rFonts w:cs="Times New Roman"/>
          <w:szCs w:val="24"/>
          <w:lang w:val="en-US"/>
        </w:rPr>
      </w:pPr>
      <w:r w:rsidRPr="007D063F">
        <w:rPr>
          <w:rFonts w:cs="Times New Roman"/>
          <w:szCs w:val="24"/>
          <w:lang w:val="en-US"/>
        </w:rPr>
        <w:t>Prezentul capitol prezintă măsurile tehnice pentru implementarea STI, în special condițiile</w:t>
      </w:r>
      <w:r w:rsidR="00830DE0" w:rsidRPr="007D063F">
        <w:rPr>
          <w:rFonts w:cs="Times New Roman"/>
          <w:szCs w:val="24"/>
          <w:lang w:val="en-US"/>
        </w:rPr>
        <w:t xml:space="preserve"> de migrare către sistemele de </w:t>
      </w:r>
      <w:r w:rsidRPr="007D063F">
        <w:rPr>
          <w:rFonts w:cs="Times New Roman"/>
          <w:szCs w:val="24"/>
          <w:lang w:val="en-US"/>
        </w:rPr>
        <w:t>clasă A.</w:t>
      </w:r>
    </w:p>
    <w:p w:rsidR="0030760A" w:rsidRPr="007D063F" w:rsidRDefault="0030760A" w:rsidP="00705E90">
      <w:pPr>
        <w:spacing w:after="0"/>
        <w:ind w:firstLine="708"/>
        <w:jc w:val="both"/>
        <w:rPr>
          <w:rFonts w:cs="Times New Roman"/>
          <w:szCs w:val="24"/>
          <w:lang w:val="en-US"/>
        </w:rPr>
      </w:pPr>
      <w:r w:rsidRPr="007D063F">
        <w:rPr>
          <w:rFonts w:cs="Times New Roman"/>
          <w:szCs w:val="24"/>
          <w:lang w:val="en-US"/>
        </w:rPr>
        <w:t>Trebuie avut în vedere faptul că, ocazional, implementarea unei STI trebuie coordonată cu implementarea altor STI-uri.</w:t>
      </w:r>
    </w:p>
    <w:p w:rsidR="0030760A" w:rsidRPr="007D063F" w:rsidRDefault="00830DE0" w:rsidP="00705E90">
      <w:pPr>
        <w:spacing w:after="0"/>
        <w:ind w:firstLine="708"/>
        <w:jc w:val="both"/>
        <w:rPr>
          <w:rFonts w:cs="Times New Roman"/>
          <w:b/>
          <w:szCs w:val="24"/>
          <w:lang w:val="en-US"/>
        </w:rPr>
      </w:pPr>
      <w:r w:rsidRPr="007D063F">
        <w:rPr>
          <w:rFonts w:cs="Times New Roman"/>
          <w:b/>
          <w:szCs w:val="24"/>
          <w:lang w:val="en-US"/>
        </w:rPr>
        <w:t xml:space="preserve">7.2. </w:t>
      </w:r>
      <w:r w:rsidR="0030760A" w:rsidRPr="007D063F">
        <w:rPr>
          <w:rFonts w:cs="Times New Roman"/>
          <w:b/>
          <w:szCs w:val="24"/>
          <w:lang w:val="en-US"/>
        </w:rPr>
        <w:t>Norme general aplicabile</w:t>
      </w:r>
    </w:p>
    <w:p w:rsidR="0030760A" w:rsidRPr="007D063F" w:rsidRDefault="00830DE0" w:rsidP="00705E90">
      <w:pPr>
        <w:spacing w:after="0"/>
        <w:ind w:firstLine="708"/>
        <w:jc w:val="both"/>
        <w:rPr>
          <w:rFonts w:cs="Times New Roman"/>
          <w:b/>
          <w:szCs w:val="24"/>
          <w:lang w:val="en-US"/>
        </w:rPr>
      </w:pPr>
      <w:r w:rsidRPr="007D063F">
        <w:rPr>
          <w:rFonts w:cs="Times New Roman"/>
          <w:b/>
          <w:szCs w:val="24"/>
          <w:lang w:val="en-US"/>
        </w:rPr>
        <w:t xml:space="preserve">7.2.1. </w:t>
      </w:r>
      <w:r w:rsidR="00C872E2" w:rsidRPr="007D063F">
        <w:rPr>
          <w:rFonts w:cs="Times New Roman"/>
          <w:b/>
          <w:szCs w:val="24"/>
          <w:lang w:val="en-US"/>
        </w:rPr>
        <w:t>Modernizarea sau reînnoirea</w:t>
      </w:r>
    </w:p>
    <w:p w:rsidR="0030760A" w:rsidRPr="007D063F" w:rsidRDefault="0030760A" w:rsidP="00CE7DDE">
      <w:pPr>
        <w:spacing w:after="0"/>
        <w:ind w:firstLine="708"/>
        <w:jc w:val="both"/>
        <w:rPr>
          <w:rFonts w:cs="Times New Roman"/>
          <w:szCs w:val="24"/>
          <w:lang w:val="en-US"/>
        </w:rPr>
      </w:pPr>
      <w:r w:rsidRPr="007D063F">
        <w:rPr>
          <w:rFonts w:cs="Times New Roman"/>
          <w:szCs w:val="24"/>
          <w:lang w:val="en-US"/>
        </w:rPr>
        <w:t>Modernizarea sau reînnoirea subsistemelor control-comandă și semnalizare poate viza ori</w:t>
      </w:r>
      <w:r w:rsidR="00CE7DDE" w:rsidRPr="007D063F">
        <w:rPr>
          <w:rFonts w:cs="Times New Roman"/>
          <w:szCs w:val="24"/>
          <w:lang w:val="en-US"/>
        </w:rPr>
        <w:t xml:space="preserve">ce parte componentă a acestora </w:t>
      </w:r>
      <w:r w:rsidRPr="007D063F">
        <w:rPr>
          <w:rFonts w:cs="Times New Roman"/>
          <w:szCs w:val="24"/>
          <w:lang w:val="en-US"/>
        </w:rPr>
        <w:t xml:space="preserve">sau toate părțile componente ale acestora, astfel cum se menționează la </w:t>
      </w:r>
      <w:r w:rsidR="00CE7DDE" w:rsidRPr="007D063F">
        <w:rPr>
          <w:rFonts w:cs="Times New Roman"/>
          <w:szCs w:val="24"/>
          <w:lang w:val="en-US"/>
        </w:rPr>
        <w:t>sub</w:t>
      </w:r>
      <w:r w:rsidRPr="007D063F">
        <w:rPr>
          <w:rFonts w:cs="Times New Roman"/>
          <w:szCs w:val="24"/>
          <w:lang w:val="en-US"/>
        </w:rPr>
        <w:t>punctul 2.2 (Domeniul de aplicare).</w:t>
      </w:r>
    </w:p>
    <w:p w:rsidR="0030760A" w:rsidRPr="007D063F" w:rsidRDefault="0030760A" w:rsidP="00FC7657">
      <w:pPr>
        <w:spacing w:after="0"/>
        <w:ind w:firstLine="708"/>
        <w:jc w:val="both"/>
        <w:rPr>
          <w:rFonts w:cs="Times New Roman"/>
          <w:szCs w:val="24"/>
          <w:lang w:val="en-US"/>
        </w:rPr>
      </w:pPr>
      <w:r w:rsidRPr="007D063F">
        <w:rPr>
          <w:rFonts w:cs="Times New Roman"/>
          <w:szCs w:val="24"/>
          <w:lang w:val="en-US"/>
        </w:rPr>
        <w:t>Prin urmare, părțile diferite ale subsistemelor control-comandă și semnalizare pot fi moderniz</w:t>
      </w:r>
      <w:r w:rsidR="00FC7657" w:rsidRPr="007D063F">
        <w:rPr>
          <w:rFonts w:cs="Times New Roman"/>
          <w:szCs w:val="24"/>
          <w:lang w:val="en-US"/>
        </w:rPr>
        <w:t xml:space="preserve">ate sau reînnoite separat dacă </w:t>
      </w:r>
      <w:r w:rsidRPr="007D063F">
        <w:rPr>
          <w:rFonts w:cs="Times New Roman"/>
          <w:szCs w:val="24"/>
          <w:lang w:val="en-US"/>
        </w:rPr>
        <w:t>interoperabilitatea nu este afectată.</w:t>
      </w:r>
    </w:p>
    <w:p w:rsidR="0030760A" w:rsidRPr="007D063F" w:rsidRDefault="0030760A" w:rsidP="00FC7657">
      <w:pPr>
        <w:spacing w:after="0"/>
        <w:ind w:firstLine="708"/>
        <w:jc w:val="both"/>
        <w:rPr>
          <w:rFonts w:cs="Times New Roman"/>
          <w:szCs w:val="24"/>
          <w:lang w:val="en-US"/>
        </w:rPr>
      </w:pPr>
      <w:r w:rsidRPr="007D063F">
        <w:rPr>
          <w:rFonts w:cs="Times New Roman"/>
          <w:szCs w:val="24"/>
          <w:lang w:val="en-US"/>
        </w:rPr>
        <w:t xml:space="preserve">A se vedea </w:t>
      </w:r>
      <w:r w:rsidR="00FC7657" w:rsidRPr="007D063F">
        <w:rPr>
          <w:rFonts w:cs="Times New Roman"/>
          <w:szCs w:val="24"/>
          <w:lang w:val="en-US"/>
        </w:rPr>
        <w:t>sub</w:t>
      </w:r>
      <w:r w:rsidRPr="007D063F">
        <w:rPr>
          <w:rFonts w:cs="Times New Roman"/>
          <w:szCs w:val="24"/>
          <w:lang w:val="en-US"/>
        </w:rPr>
        <w:t>punctul 4.1 (Introducere) pentru definiția parametrilo</w:t>
      </w:r>
      <w:r w:rsidR="00FC7657" w:rsidRPr="007D063F">
        <w:rPr>
          <w:rFonts w:cs="Times New Roman"/>
          <w:szCs w:val="24"/>
          <w:lang w:val="en-US"/>
        </w:rPr>
        <w:t>r de bază pentru fiecare parte.</w:t>
      </w:r>
    </w:p>
    <w:p w:rsidR="0030760A" w:rsidRPr="007D063F" w:rsidRDefault="00FC7657" w:rsidP="00705E90">
      <w:pPr>
        <w:spacing w:after="0"/>
        <w:ind w:firstLine="708"/>
        <w:jc w:val="both"/>
        <w:rPr>
          <w:rFonts w:cs="Times New Roman"/>
          <w:b/>
          <w:szCs w:val="24"/>
          <w:lang w:val="en-US"/>
        </w:rPr>
      </w:pPr>
      <w:r w:rsidRPr="007D063F">
        <w:rPr>
          <w:rFonts w:cs="Times New Roman"/>
          <w:b/>
          <w:szCs w:val="24"/>
          <w:lang w:val="en-US"/>
        </w:rPr>
        <w:t xml:space="preserve">7.2.2. </w:t>
      </w:r>
      <w:r w:rsidR="0030760A" w:rsidRPr="007D063F">
        <w:rPr>
          <w:rFonts w:cs="Times New Roman"/>
          <w:b/>
          <w:szCs w:val="24"/>
          <w:lang w:val="en-US"/>
        </w:rPr>
        <w:t>Modificarea unui subsistem de la bord existent</w:t>
      </w:r>
    </w:p>
    <w:p w:rsidR="0030760A" w:rsidRPr="007D063F" w:rsidRDefault="0030760A" w:rsidP="00465E8C">
      <w:pPr>
        <w:spacing w:after="0"/>
        <w:ind w:firstLine="708"/>
        <w:jc w:val="both"/>
        <w:rPr>
          <w:rFonts w:cs="Times New Roman"/>
          <w:szCs w:val="24"/>
          <w:lang w:val="en-US"/>
        </w:rPr>
      </w:pPr>
      <w:r w:rsidRPr="007D063F">
        <w:rPr>
          <w:rFonts w:cs="Times New Roman"/>
          <w:szCs w:val="24"/>
          <w:lang w:val="en-US"/>
        </w:rPr>
        <w:t xml:space="preserve">Prezentul </w:t>
      </w:r>
      <w:r w:rsidR="00465E8C" w:rsidRPr="007D063F">
        <w:rPr>
          <w:rFonts w:cs="Times New Roman"/>
          <w:szCs w:val="24"/>
          <w:lang w:val="en-US"/>
        </w:rPr>
        <w:t>sub</w:t>
      </w:r>
      <w:r w:rsidRPr="007D063F">
        <w:rPr>
          <w:rFonts w:cs="Times New Roman"/>
          <w:szCs w:val="24"/>
          <w:lang w:val="en-US"/>
        </w:rPr>
        <w:t>punct definește principiile care trebuie aplicate de entitățile ce gestionează m</w:t>
      </w:r>
      <w:r w:rsidR="00FC7657" w:rsidRPr="007D063F">
        <w:rPr>
          <w:rFonts w:cs="Times New Roman"/>
          <w:szCs w:val="24"/>
          <w:lang w:val="en-US"/>
        </w:rPr>
        <w:t xml:space="preserve">odificarea și de entitățile de </w:t>
      </w:r>
      <w:r w:rsidRPr="007D063F">
        <w:rPr>
          <w:rFonts w:cs="Times New Roman"/>
          <w:szCs w:val="24"/>
          <w:lang w:val="en-US"/>
        </w:rPr>
        <w:t>autorizare în conformitate cu proced</w:t>
      </w:r>
      <w:r w:rsidR="00016B8D" w:rsidRPr="007D063F">
        <w:rPr>
          <w:rFonts w:cs="Times New Roman"/>
          <w:szCs w:val="24"/>
          <w:lang w:val="en-US"/>
        </w:rPr>
        <w:t>ura de verificare CE descrisă în Regulamentul de interoperabilitate a sistemului feroviar, aprobat prin Hotărârea Guvernului nr. 725/2024</w:t>
      </w:r>
      <w:r w:rsidRPr="007D063F">
        <w:rPr>
          <w:rFonts w:cs="Times New Roman"/>
          <w:szCs w:val="24"/>
          <w:lang w:val="en-US"/>
        </w:rPr>
        <w:t>.</w:t>
      </w:r>
    </w:p>
    <w:p w:rsidR="0030760A" w:rsidRPr="007D063F" w:rsidRDefault="0030760A" w:rsidP="00117949">
      <w:pPr>
        <w:spacing w:after="0"/>
        <w:ind w:firstLine="708"/>
        <w:jc w:val="both"/>
        <w:rPr>
          <w:rFonts w:cs="Times New Roman"/>
          <w:szCs w:val="24"/>
          <w:lang w:val="en-US"/>
        </w:rPr>
      </w:pPr>
      <w:r w:rsidRPr="007D063F">
        <w:rPr>
          <w:rFonts w:cs="Times New Roman"/>
          <w:szCs w:val="24"/>
          <w:lang w:val="en-US"/>
        </w:rPr>
        <w:t xml:space="preserve">Prezentul </w:t>
      </w:r>
      <w:r w:rsidR="00016B8D" w:rsidRPr="007D063F">
        <w:rPr>
          <w:rFonts w:cs="Times New Roman"/>
          <w:szCs w:val="24"/>
          <w:lang w:val="en-US"/>
        </w:rPr>
        <w:t>sub</w:t>
      </w:r>
      <w:r w:rsidRPr="007D063F">
        <w:rPr>
          <w:rFonts w:cs="Times New Roman"/>
          <w:szCs w:val="24"/>
          <w:lang w:val="en-US"/>
        </w:rPr>
        <w:t>punct se aplică în cazul oricărei (oricăror) modificări aduse unui subsistem de la</w:t>
      </w:r>
      <w:r w:rsidR="00F44F4F" w:rsidRPr="007D063F">
        <w:rPr>
          <w:rFonts w:cs="Times New Roman"/>
          <w:szCs w:val="24"/>
          <w:lang w:val="en-US"/>
        </w:rPr>
        <w:t xml:space="preserve"> bord existent sau unui tip de </w:t>
      </w:r>
      <w:r w:rsidRPr="007D063F">
        <w:rPr>
          <w:rFonts w:cs="Times New Roman"/>
          <w:szCs w:val="24"/>
          <w:lang w:val="en-US"/>
        </w:rPr>
        <w:t xml:space="preserve">subsistem de la bord existent, inclusiv în cazul reînnoirii sau modernizării. El nu se aplică în cazul </w:t>
      </w:r>
      <w:r w:rsidR="00F95CA3" w:rsidRPr="007D063F">
        <w:rPr>
          <w:rFonts w:cs="Times New Roman"/>
          <w:szCs w:val="24"/>
          <w:lang w:val="en-US"/>
        </w:rPr>
        <w:t>unei modificări ce nu i</w:t>
      </w:r>
      <w:r w:rsidR="00117949" w:rsidRPr="007D063F">
        <w:rPr>
          <w:rFonts w:cs="Times New Roman"/>
          <w:szCs w:val="24"/>
          <w:lang w:val="en-US"/>
        </w:rPr>
        <w:t>ntroduce o abat</w:t>
      </w:r>
      <w:r w:rsidR="00F95CA3" w:rsidRPr="007D063F">
        <w:rPr>
          <w:rFonts w:cs="Times New Roman"/>
          <w:szCs w:val="24"/>
          <w:lang w:val="en-US"/>
        </w:rPr>
        <w:t>ere de</w:t>
      </w:r>
      <w:r w:rsidR="00117949" w:rsidRPr="007D063F">
        <w:rPr>
          <w:rFonts w:cs="Times New Roman"/>
          <w:szCs w:val="24"/>
          <w:lang w:val="en-US"/>
        </w:rPr>
        <w:t xml:space="preserve"> </w:t>
      </w:r>
      <w:r w:rsidR="00F95CA3" w:rsidRPr="007D063F">
        <w:rPr>
          <w:rFonts w:cs="Times New Roman"/>
          <w:szCs w:val="24"/>
          <w:lang w:val="en-US"/>
        </w:rPr>
        <w:t>la dosarele tehnice care însoțesc declarațiile CE de verificare a subsistemelor.</w:t>
      </w:r>
    </w:p>
    <w:p w:rsidR="0030760A" w:rsidRPr="007D063F" w:rsidRDefault="00117949" w:rsidP="00705E90">
      <w:pPr>
        <w:spacing w:after="0"/>
        <w:ind w:firstLine="708"/>
        <w:jc w:val="both"/>
        <w:rPr>
          <w:rFonts w:cs="Times New Roman"/>
          <w:b/>
          <w:szCs w:val="24"/>
          <w:lang w:val="en-US"/>
        </w:rPr>
      </w:pPr>
      <w:r w:rsidRPr="007D063F">
        <w:rPr>
          <w:rFonts w:cs="Times New Roman"/>
          <w:b/>
          <w:szCs w:val="24"/>
          <w:lang w:val="en-US"/>
        </w:rPr>
        <w:t>7.2.2.1.</w:t>
      </w:r>
      <w:r w:rsidR="00C872E2" w:rsidRPr="007D063F">
        <w:rPr>
          <w:rFonts w:cs="Times New Roman"/>
          <w:b/>
          <w:szCs w:val="24"/>
          <w:lang w:val="en-US"/>
        </w:rPr>
        <w:t xml:space="preserve"> Gestionarea modificărilor</w:t>
      </w:r>
    </w:p>
    <w:p w:rsidR="0030760A" w:rsidRPr="007D063F" w:rsidRDefault="000E10E6" w:rsidP="006875EC">
      <w:pPr>
        <w:spacing w:after="0"/>
        <w:ind w:firstLine="708"/>
        <w:jc w:val="both"/>
        <w:rPr>
          <w:rFonts w:cs="Times New Roman"/>
          <w:szCs w:val="24"/>
          <w:lang w:val="en-US"/>
        </w:rPr>
      </w:pPr>
      <w:r w:rsidRPr="007D063F">
        <w:rPr>
          <w:rFonts w:cs="Times New Roman"/>
          <w:szCs w:val="24"/>
          <w:lang w:val="en-US"/>
        </w:rPr>
        <w:t xml:space="preserve">7.2.2.1.1. </w:t>
      </w:r>
      <w:r w:rsidR="0030760A" w:rsidRPr="007D063F">
        <w:rPr>
          <w:rFonts w:cs="Times New Roman"/>
          <w:szCs w:val="24"/>
          <w:lang w:val="en-US"/>
        </w:rPr>
        <w:t>Părțile, definite în tabelul 4.1, și parametrii de bază ai subsist</w:t>
      </w:r>
      <w:r w:rsidR="006875EC" w:rsidRPr="007D063F">
        <w:rPr>
          <w:rFonts w:cs="Times New Roman"/>
          <w:szCs w:val="24"/>
          <w:lang w:val="en-US"/>
        </w:rPr>
        <w:t xml:space="preserve">emului de la bord care nu sunt </w:t>
      </w:r>
      <w:r w:rsidR="0030760A" w:rsidRPr="007D063F">
        <w:rPr>
          <w:rFonts w:cs="Times New Roman"/>
          <w:szCs w:val="24"/>
          <w:lang w:val="en-US"/>
        </w:rPr>
        <w:t>afectați de modificare (modificări) sunt scutiți de evaluarea conformității cu dispozițiile prezentei STI. Lista părților și a parametrilor de bază afectați de modificare trebuie furnizată de entitatea care gestionează modificarea.</w:t>
      </w:r>
    </w:p>
    <w:p w:rsidR="0030760A" w:rsidRPr="007D063F" w:rsidRDefault="000E10E6" w:rsidP="00DA4B8A">
      <w:pPr>
        <w:spacing w:after="0"/>
        <w:ind w:firstLine="708"/>
        <w:jc w:val="both"/>
        <w:rPr>
          <w:rFonts w:cs="Times New Roman"/>
          <w:szCs w:val="24"/>
          <w:lang w:val="en-US"/>
        </w:rPr>
      </w:pPr>
      <w:r w:rsidRPr="007D063F">
        <w:rPr>
          <w:rFonts w:cs="Times New Roman"/>
          <w:szCs w:val="24"/>
          <w:lang w:val="en-US"/>
        </w:rPr>
        <w:t>7.2.2.1.2</w:t>
      </w:r>
      <w:r w:rsidR="00660AAC" w:rsidRPr="007D063F">
        <w:rPr>
          <w:rFonts w:cs="Times New Roman"/>
          <w:szCs w:val="24"/>
          <w:lang w:val="en-US"/>
        </w:rPr>
        <w:t>.</w:t>
      </w:r>
      <w:r w:rsidR="0030760A" w:rsidRPr="007D063F">
        <w:rPr>
          <w:rFonts w:cs="Times New Roman"/>
          <w:szCs w:val="24"/>
          <w:lang w:val="en-US"/>
        </w:rPr>
        <w:t xml:space="preserve"> Entitatea care gestionează modificarea trebuie să informeze un organism notificat cu privire la to</w:t>
      </w:r>
      <w:r w:rsidR="006875EC" w:rsidRPr="007D063F">
        <w:rPr>
          <w:rFonts w:cs="Times New Roman"/>
          <w:szCs w:val="24"/>
          <w:lang w:val="en-US"/>
        </w:rPr>
        <w:t xml:space="preserve">ate </w:t>
      </w:r>
      <w:r w:rsidR="0030760A" w:rsidRPr="007D063F">
        <w:rPr>
          <w:rFonts w:cs="Times New Roman"/>
          <w:szCs w:val="24"/>
          <w:lang w:val="en-US"/>
        </w:rPr>
        <w:t xml:space="preserve">modificările care afectează conformitatea subsistemului cu cerințele STI(-urilor) relevante și care impun realizarea de noi verificări, în conformitate cu </w:t>
      </w:r>
      <w:r w:rsidR="00DA4B8A" w:rsidRPr="007D063F">
        <w:rPr>
          <w:rFonts w:cs="Times New Roman"/>
          <w:szCs w:val="24"/>
          <w:lang w:val="en-US"/>
        </w:rPr>
        <w:t>R</w:t>
      </w:r>
      <w:r w:rsidR="00A07257" w:rsidRPr="007D063F">
        <w:rPr>
          <w:rFonts w:cs="Times New Roman"/>
          <w:szCs w:val="24"/>
          <w:lang w:val="en-US"/>
        </w:rPr>
        <w:t>egulamentul</w:t>
      </w:r>
      <w:r w:rsidR="00DA4B8A" w:rsidRPr="007D063F">
        <w:rPr>
          <w:rFonts w:cs="Times New Roman"/>
          <w:szCs w:val="24"/>
          <w:lang w:val="en-US"/>
        </w:rPr>
        <w:t xml:space="preserve"> privind modulele pentru procedurile de evaluare a conformității și a adecvării pentru utilizare, precum și de verificare CE care  trebuie utilizate în specificațiile tehnice de interoperabilitate, aprobat prin Hotărârea Guvernului nr. 725/2024, </w:t>
      </w:r>
      <w:r w:rsidR="0030760A" w:rsidRPr="007D063F">
        <w:rPr>
          <w:rFonts w:cs="Times New Roman"/>
          <w:szCs w:val="24"/>
          <w:lang w:val="en-US"/>
        </w:rPr>
        <w:t xml:space="preserve">și prin aplicarea modulelor SB, SD/SF sau SH1 pentru verificarea CE și, dacă este relevant, în conformitate cu </w:t>
      </w:r>
      <w:r w:rsidR="003F79E7" w:rsidRPr="007D063F">
        <w:rPr>
          <w:rFonts w:cs="Times New Roman"/>
          <w:szCs w:val="24"/>
          <w:lang w:val="en-US"/>
        </w:rPr>
        <w:t>punctul 61 din Regulamentul de interoperabilitate a sistemului feroviar, aprobat prin Hotărârea Guvernului nr. 725/2024</w:t>
      </w:r>
      <w:r w:rsidR="0030760A" w:rsidRPr="007D063F">
        <w:rPr>
          <w:rFonts w:cs="Times New Roman"/>
          <w:szCs w:val="24"/>
          <w:lang w:val="en-US"/>
        </w:rPr>
        <w:t>. Aceste informații trebuie transmise de entitatea care gestionează modificarea împreună cu trimiterile corespunzătoare la documentația tehnică legată de certificatul CE existent.</w:t>
      </w:r>
    </w:p>
    <w:p w:rsidR="0030760A" w:rsidRPr="007D063F" w:rsidRDefault="000E10E6" w:rsidP="000E10E6">
      <w:pPr>
        <w:spacing w:after="0"/>
        <w:ind w:firstLine="708"/>
        <w:jc w:val="both"/>
        <w:rPr>
          <w:rFonts w:cs="Times New Roman"/>
          <w:szCs w:val="24"/>
          <w:lang w:val="en-US"/>
        </w:rPr>
      </w:pPr>
      <w:r w:rsidRPr="007D063F">
        <w:rPr>
          <w:rFonts w:cs="Times New Roman"/>
          <w:szCs w:val="24"/>
          <w:lang w:val="en-US"/>
        </w:rPr>
        <w:t>7.2.2.1.3</w:t>
      </w:r>
      <w:r w:rsidR="00B4362C" w:rsidRPr="007D063F">
        <w:rPr>
          <w:rFonts w:cs="Times New Roman"/>
          <w:szCs w:val="24"/>
          <w:lang w:val="en-US"/>
        </w:rPr>
        <w:t>.</w:t>
      </w:r>
      <w:r w:rsidR="0030760A" w:rsidRPr="007D063F">
        <w:rPr>
          <w:rFonts w:cs="Times New Roman"/>
          <w:szCs w:val="24"/>
          <w:lang w:val="en-US"/>
        </w:rPr>
        <w:t xml:space="preserve"> Entitatea care gestionează modificarea trebuie să justifice și să documenteze faptul că cerințele aplicabile rămân consecvente la nivel de subsistem, iar acest lucru trebuie evaluat de un organism notificat.</w:t>
      </w:r>
    </w:p>
    <w:p w:rsidR="00891A3E" w:rsidRPr="007D063F" w:rsidRDefault="007B19FA" w:rsidP="007B19FA">
      <w:pPr>
        <w:spacing w:after="0"/>
        <w:ind w:firstLine="708"/>
        <w:jc w:val="both"/>
        <w:rPr>
          <w:rFonts w:cs="Times New Roman"/>
          <w:szCs w:val="24"/>
          <w:lang w:val="en-US"/>
        </w:rPr>
      </w:pPr>
      <w:r w:rsidRPr="007D063F">
        <w:rPr>
          <w:rFonts w:cs="Times New Roman"/>
          <w:szCs w:val="24"/>
          <w:lang w:val="en-US"/>
        </w:rPr>
        <w:lastRenderedPageBreak/>
        <w:t xml:space="preserve">7.2.2.1.4. </w:t>
      </w:r>
      <w:r w:rsidR="00891A3E" w:rsidRPr="007D063F">
        <w:rPr>
          <w:rFonts w:cs="Times New Roman"/>
          <w:szCs w:val="24"/>
          <w:lang w:val="en-US"/>
        </w:rPr>
        <w:t>Schimbările care afectează caracteristicile de proiectare de bază ale subsistemul</w:t>
      </w:r>
      <w:r w:rsidR="00563983" w:rsidRPr="007D063F">
        <w:rPr>
          <w:rFonts w:cs="Times New Roman"/>
          <w:szCs w:val="24"/>
          <w:lang w:val="en-US"/>
        </w:rPr>
        <w:t xml:space="preserve">ui de la bord sunt definite în </w:t>
      </w:r>
      <w:r w:rsidR="00891A3E" w:rsidRPr="007D063F">
        <w:rPr>
          <w:rFonts w:cs="Times New Roman"/>
          <w:szCs w:val="24"/>
          <w:lang w:val="en-US"/>
        </w:rPr>
        <w:t>tabelul 7.1 (Caracteristici de proiectare de bază) și trebuie clasificate</w:t>
      </w:r>
      <w:r w:rsidR="00563983" w:rsidRPr="007D063F">
        <w:rPr>
          <w:rFonts w:cs="Times New Roman"/>
          <w:szCs w:val="24"/>
          <w:lang w:val="en-US"/>
        </w:rPr>
        <w:t xml:space="preserve"> ca fiind </w:t>
      </w:r>
      <w:r w:rsidR="009B3B79" w:rsidRPr="007D063F">
        <w:rPr>
          <w:rFonts w:cs="Times New Roman"/>
          <w:szCs w:val="24"/>
          <w:lang w:val="en-US"/>
        </w:rPr>
        <w:t>o modificare care</w:t>
      </w:r>
      <w:r w:rsidR="007E4F57" w:rsidRPr="007D063F">
        <w:rPr>
          <w:rFonts w:cs="Times New Roman"/>
          <w:szCs w:val="24"/>
          <w:lang w:val="en-US"/>
        </w:rPr>
        <w:t xml:space="preserve"> nu necesită o nouă autorizare sau o modificare care necesită o nouă autorizare ș</w:t>
      </w:r>
      <w:r w:rsidR="00891A3E" w:rsidRPr="007D063F">
        <w:rPr>
          <w:rFonts w:cs="Times New Roman"/>
          <w:szCs w:val="24"/>
          <w:lang w:val="en-US"/>
        </w:rPr>
        <w:t xml:space="preserve">i, în conformitate cu </w:t>
      </w:r>
      <w:r w:rsidR="007E4F57" w:rsidRPr="007D063F">
        <w:rPr>
          <w:rFonts w:cs="Times New Roman"/>
          <w:szCs w:val="24"/>
          <w:lang w:val="en-US"/>
        </w:rPr>
        <w:t xml:space="preserve">tabelul 7.1 (Caracteristici de </w:t>
      </w:r>
      <w:r w:rsidR="00891A3E" w:rsidRPr="007D063F">
        <w:rPr>
          <w:rFonts w:cs="Times New Roman"/>
          <w:szCs w:val="24"/>
          <w:lang w:val="en-US"/>
        </w:rPr>
        <w:t xml:space="preserve">proiectare de bază), modificările care nu afectează caracteristicile de proiectare de bază dar care sunt legate de acestea trebuie clasificate de entitatea care gestionează modificarea </w:t>
      </w:r>
      <w:r w:rsidRPr="007D063F">
        <w:rPr>
          <w:rFonts w:cs="Times New Roman"/>
          <w:szCs w:val="24"/>
          <w:lang w:val="en-US"/>
        </w:rPr>
        <w:t>ca fiind o modificare ce introduce o abatere de la dosarele tehnice care însoțesc declarațiile CE de verificare a subsistemelorla.</w:t>
      </w:r>
    </w:p>
    <w:p w:rsidR="003A3D43" w:rsidRPr="007D063F" w:rsidRDefault="00165DB7" w:rsidP="00891A3E">
      <w:pPr>
        <w:spacing w:after="0"/>
        <w:ind w:firstLine="708"/>
        <w:jc w:val="both"/>
        <w:rPr>
          <w:rFonts w:cs="Times New Roman"/>
          <w:szCs w:val="24"/>
          <w:lang w:val="en-US"/>
        </w:rPr>
      </w:pPr>
      <w:r w:rsidRPr="007D063F">
        <w:rPr>
          <w:rFonts w:cs="Times New Roman"/>
          <w:szCs w:val="24"/>
          <w:lang w:val="en-US"/>
        </w:rPr>
        <w:t xml:space="preserve">7.2.2.1.5. </w:t>
      </w:r>
      <w:r w:rsidR="0030760A" w:rsidRPr="007D063F">
        <w:rPr>
          <w:rFonts w:cs="Times New Roman"/>
          <w:szCs w:val="24"/>
          <w:lang w:val="en-US"/>
        </w:rPr>
        <w:t xml:space="preserve">Modificările care nu sunt menționate la </w:t>
      </w:r>
      <w:r w:rsidR="006A3AD3" w:rsidRPr="007D063F">
        <w:rPr>
          <w:rFonts w:cs="Times New Roman"/>
          <w:szCs w:val="24"/>
          <w:lang w:val="en-US"/>
        </w:rPr>
        <w:t>sub</w:t>
      </w:r>
      <w:r w:rsidR="0030760A" w:rsidRPr="007D063F">
        <w:rPr>
          <w:rFonts w:cs="Times New Roman"/>
          <w:szCs w:val="24"/>
          <w:lang w:val="en-US"/>
        </w:rPr>
        <w:t>punctul 7.2.2.1</w:t>
      </w:r>
      <w:r w:rsidR="00F50258" w:rsidRPr="007D063F">
        <w:rPr>
          <w:rFonts w:cs="Times New Roman"/>
          <w:szCs w:val="24"/>
          <w:lang w:val="en-US"/>
        </w:rPr>
        <w:t>.4</w:t>
      </w:r>
      <w:r w:rsidR="0030760A" w:rsidRPr="007D063F">
        <w:rPr>
          <w:rFonts w:cs="Times New Roman"/>
          <w:szCs w:val="24"/>
          <w:lang w:val="en-US"/>
        </w:rPr>
        <w:t xml:space="preserve"> de mai </w:t>
      </w:r>
      <w:r w:rsidR="00F50258" w:rsidRPr="007D063F">
        <w:rPr>
          <w:rFonts w:cs="Times New Roman"/>
          <w:szCs w:val="24"/>
          <w:lang w:val="en-US"/>
        </w:rPr>
        <w:t xml:space="preserve">sus sunt considerate a nu avea </w:t>
      </w:r>
      <w:r w:rsidR="0030760A" w:rsidRPr="007D063F">
        <w:rPr>
          <w:rFonts w:cs="Times New Roman"/>
          <w:szCs w:val="24"/>
          <w:lang w:val="en-US"/>
        </w:rPr>
        <w:t xml:space="preserve">niciun impact asupra caracteristicilor de proiectare de bază. Ele vor fi clasificate de către entitatea care </w:t>
      </w:r>
      <w:r w:rsidR="00D41D17" w:rsidRPr="007D063F">
        <w:rPr>
          <w:rFonts w:cs="Times New Roman"/>
          <w:szCs w:val="24"/>
          <w:lang w:val="en-US"/>
        </w:rPr>
        <w:t>gestionează modificarea</w:t>
      </w:r>
      <w:r w:rsidR="00073EAB" w:rsidRPr="007D063F">
        <w:rPr>
          <w:rFonts w:cs="Times New Roman"/>
          <w:szCs w:val="24"/>
          <w:lang w:val="en-US"/>
        </w:rPr>
        <w:t xml:space="preserve"> ca fiind </w:t>
      </w:r>
      <w:r w:rsidR="003A3D43" w:rsidRPr="007D063F">
        <w:rPr>
          <w:rFonts w:cs="Times New Roman"/>
          <w:szCs w:val="24"/>
          <w:lang w:val="en-US"/>
        </w:rPr>
        <w:t>o modificare ce nu introduce o abat</w:t>
      </w:r>
      <w:r w:rsidR="00073EAB" w:rsidRPr="007D063F">
        <w:rPr>
          <w:rFonts w:cs="Times New Roman"/>
          <w:szCs w:val="24"/>
          <w:lang w:val="en-US"/>
        </w:rPr>
        <w:t xml:space="preserve">ere de la dosarele tehnice care </w:t>
      </w:r>
      <w:r w:rsidR="003A3D43" w:rsidRPr="007D063F">
        <w:rPr>
          <w:rFonts w:cs="Times New Roman"/>
          <w:szCs w:val="24"/>
          <w:lang w:val="en-US"/>
        </w:rPr>
        <w:t>însoțesc declarațiile C</w:t>
      </w:r>
      <w:r w:rsidR="00A5702A" w:rsidRPr="007D063F">
        <w:rPr>
          <w:rFonts w:cs="Times New Roman"/>
          <w:szCs w:val="24"/>
          <w:lang w:val="en-US"/>
        </w:rPr>
        <w:t>E de verificare a subsistemelor</w:t>
      </w:r>
      <w:r w:rsidR="00891A3E" w:rsidRPr="007D063F">
        <w:rPr>
          <w:rFonts w:cs="Times New Roman"/>
          <w:szCs w:val="24"/>
          <w:lang w:val="en-US"/>
        </w:rPr>
        <w:t xml:space="preserve"> sau </w:t>
      </w:r>
      <w:r w:rsidR="003A3D43" w:rsidRPr="007D063F">
        <w:rPr>
          <w:rFonts w:cs="Times New Roman"/>
          <w:szCs w:val="24"/>
          <w:lang w:val="en-US"/>
        </w:rPr>
        <w:t>o modificare ce introduce o abatere de la dosar</w:t>
      </w:r>
      <w:r w:rsidR="00891A3E" w:rsidRPr="007D063F">
        <w:rPr>
          <w:rFonts w:cs="Times New Roman"/>
          <w:szCs w:val="24"/>
          <w:lang w:val="en-US"/>
        </w:rPr>
        <w:t xml:space="preserve">ele tehnice care </w:t>
      </w:r>
      <w:r w:rsidR="003A3D43" w:rsidRPr="007D063F">
        <w:rPr>
          <w:rFonts w:cs="Times New Roman"/>
          <w:szCs w:val="24"/>
          <w:lang w:val="en-US"/>
        </w:rPr>
        <w:t>însoțesc declarațiile CE de verificare a subsistemelor</w:t>
      </w:r>
      <w:r w:rsidR="00891A3E" w:rsidRPr="007D063F">
        <w:rPr>
          <w:rFonts w:cs="Times New Roman"/>
          <w:szCs w:val="24"/>
          <w:lang w:val="en-US"/>
        </w:rPr>
        <w:t>.</w:t>
      </w:r>
    </w:p>
    <w:p w:rsidR="0030760A" w:rsidRPr="007D063F" w:rsidRDefault="0030760A" w:rsidP="00EC59C3">
      <w:pPr>
        <w:spacing w:after="0"/>
        <w:ind w:firstLine="708"/>
        <w:jc w:val="both"/>
        <w:rPr>
          <w:rFonts w:cs="Times New Roman"/>
          <w:szCs w:val="24"/>
          <w:lang w:val="en-US"/>
        </w:rPr>
      </w:pPr>
      <w:r w:rsidRPr="007D063F">
        <w:rPr>
          <w:rFonts w:cs="Times New Roman"/>
          <w:szCs w:val="24"/>
          <w:lang w:val="en-US"/>
        </w:rPr>
        <w:t xml:space="preserve">Clasificarea modificărilor prevăzute la </w:t>
      </w:r>
      <w:r w:rsidR="00F50258" w:rsidRPr="007D063F">
        <w:rPr>
          <w:rFonts w:cs="Times New Roman"/>
          <w:szCs w:val="24"/>
          <w:lang w:val="en-US"/>
        </w:rPr>
        <w:t>sub</w:t>
      </w:r>
      <w:r w:rsidRPr="007D063F">
        <w:rPr>
          <w:rFonts w:cs="Times New Roman"/>
          <w:szCs w:val="24"/>
          <w:lang w:val="en-US"/>
        </w:rPr>
        <w:t>punctul 7.2.2.1</w:t>
      </w:r>
      <w:r w:rsidR="00F50258" w:rsidRPr="007D063F">
        <w:rPr>
          <w:rFonts w:cs="Times New Roman"/>
          <w:szCs w:val="24"/>
          <w:lang w:val="en-US"/>
        </w:rPr>
        <w:t xml:space="preserve">.4 </w:t>
      </w:r>
      <w:r w:rsidR="00EC59C3" w:rsidRPr="007D063F">
        <w:rPr>
          <w:rFonts w:cs="Times New Roman"/>
          <w:szCs w:val="24"/>
          <w:lang w:val="en-US"/>
        </w:rPr>
        <w:t xml:space="preserve">este efectuată </w:t>
      </w:r>
      <w:r w:rsidRPr="007D063F">
        <w:rPr>
          <w:rFonts w:cs="Times New Roman"/>
          <w:szCs w:val="24"/>
          <w:lang w:val="en-US"/>
        </w:rPr>
        <w:t>de entitatea care gestionează modificarea fără a aduce atingere raționamentului privind siguranța prevăzut</w:t>
      </w:r>
      <w:r w:rsidR="00EC59C3" w:rsidRPr="007D063F">
        <w:rPr>
          <w:rFonts w:cs="Times New Roman"/>
          <w:szCs w:val="24"/>
          <w:lang w:val="en-US"/>
        </w:rPr>
        <w:t xml:space="preserve"> în Regulamentul de interoperabilitate a sistemului feroviar, aprobat prin Hotărârea Guvernului nr. 725/2024.</w:t>
      </w:r>
    </w:p>
    <w:p w:rsidR="0030760A" w:rsidRPr="007D063F" w:rsidRDefault="00165DB7" w:rsidP="00705E90">
      <w:pPr>
        <w:spacing w:after="0"/>
        <w:ind w:firstLine="708"/>
        <w:jc w:val="both"/>
        <w:rPr>
          <w:rFonts w:cs="Times New Roman"/>
          <w:szCs w:val="24"/>
          <w:lang w:val="en-US"/>
        </w:rPr>
      </w:pPr>
      <w:r w:rsidRPr="007D063F">
        <w:rPr>
          <w:rFonts w:cs="Times New Roman"/>
          <w:szCs w:val="24"/>
          <w:lang w:val="en-US"/>
        </w:rPr>
        <w:t>7.2.2.1.6.</w:t>
      </w:r>
      <w:r w:rsidR="0030760A" w:rsidRPr="007D063F">
        <w:rPr>
          <w:rFonts w:cs="Times New Roman"/>
          <w:szCs w:val="24"/>
          <w:lang w:val="en-US"/>
        </w:rPr>
        <w:t xml:space="preserve"> Toate modificările trebuie să rămână confo</w:t>
      </w:r>
      <w:r w:rsidR="00EC59C3" w:rsidRPr="007D063F">
        <w:rPr>
          <w:rFonts w:cs="Times New Roman"/>
          <w:szCs w:val="24"/>
          <w:lang w:val="en-US"/>
        </w:rPr>
        <w:t>rme cu STI-urile aplicabile</w:t>
      </w:r>
      <w:r w:rsidR="0030760A" w:rsidRPr="007D063F">
        <w:rPr>
          <w:rFonts w:cs="Times New Roman"/>
          <w:szCs w:val="24"/>
          <w:lang w:val="en-US"/>
        </w:rPr>
        <w:t xml:space="preserve"> indiferent de clasificarea lor.</w:t>
      </w:r>
    </w:p>
    <w:p w:rsidR="00A0290D" w:rsidRPr="007D063F" w:rsidRDefault="00A0290D" w:rsidP="00705E90">
      <w:pPr>
        <w:spacing w:after="0"/>
        <w:ind w:firstLine="708"/>
        <w:jc w:val="both"/>
        <w:rPr>
          <w:rFonts w:cs="Times New Roman"/>
          <w:szCs w:val="24"/>
          <w:lang w:val="en-US"/>
        </w:rPr>
      </w:pPr>
    </w:p>
    <w:p w:rsidR="0030760A" w:rsidRPr="007D063F" w:rsidRDefault="0030760A" w:rsidP="002869E6">
      <w:pPr>
        <w:spacing w:after="0"/>
        <w:ind w:firstLine="708"/>
        <w:jc w:val="right"/>
        <w:rPr>
          <w:rFonts w:cs="Times New Roman"/>
          <w:b/>
          <w:szCs w:val="24"/>
          <w:lang w:val="en-US"/>
        </w:rPr>
      </w:pPr>
      <w:r w:rsidRPr="007D063F">
        <w:rPr>
          <w:rFonts w:cs="Times New Roman"/>
          <w:szCs w:val="24"/>
          <w:lang w:val="en-US"/>
        </w:rPr>
        <w:t xml:space="preserve"> </w:t>
      </w:r>
      <w:r w:rsidRPr="007D063F">
        <w:rPr>
          <w:rFonts w:cs="Times New Roman"/>
          <w:b/>
          <w:szCs w:val="24"/>
          <w:lang w:val="en-US"/>
        </w:rPr>
        <w:t>Tabelul 7.1.</w:t>
      </w:r>
    </w:p>
    <w:p w:rsidR="0030760A" w:rsidRPr="007D063F" w:rsidRDefault="0030760A" w:rsidP="002869E6">
      <w:pPr>
        <w:spacing w:after="0"/>
        <w:ind w:firstLine="708"/>
        <w:jc w:val="center"/>
        <w:rPr>
          <w:rFonts w:cs="Times New Roman"/>
          <w:b/>
          <w:szCs w:val="24"/>
          <w:lang w:val="en-US"/>
        </w:rPr>
      </w:pPr>
      <w:r w:rsidRPr="007D063F">
        <w:rPr>
          <w:rFonts w:cs="Times New Roman"/>
          <w:b/>
          <w:szCs w:val="24"/>
          <w:lang w:val="en-US"/>
        </w:rPr>
        <w:t>Caracteristici de proiectare de bază</w:t>
      </w:r>
    </w:p>
    <w:p w:rsidR="00A0290D" w:rsidRPr="002869E6" w:rsidRDefault="00A0290D" w:rsidP="002869E6">
      <w:pPr>
        <w:spacing w:after="0"/>
        <w:ind w:firstLine="708"/>
        <w:jc w:val="center"/>
        <w:rPr>
          <w:sz w:val="24"/>
          <w:szCs w:val="24"/>
          <w:lang w:val="en-US"/>
        </w:rPr>
      </w:pPr>
    </w:p>
    <w:tbl>
      <w:tblPr>
        <w:tblStyle w:val="TableGrid"/>
        <w:tblW w:w="0" w:type="auto"/>
        <w:tblLook w:val="04A0" w:firstRow="1" w:lastRow="0" w:firstColumn="1" w:lastColumn="0" w:noHBand="0" w:noVBand="1"/>
      </w:tblPr>
      <w:tblGrid>
        <w:gridCol w:w="1861"/>
        <w:gridCol w:w="1861"/>
        <w:gridCol w:w="1874"/>
        <w:gridCol w:w="1874"/>
        <w:gridCol w:w="1874"/>
      </w:tblGrid>
      <w:tr w:rsidR="00D56188" w:rsidRPr="00DA278B" w:rsidTr="000359AF">
        <w:tc>
          <w:tcPr>
            <w:tcW w:w="1861" w:type="dxa"/>
          </w:tcPr>
          <w:p w:rsidR="00AA4CD0" w:rsidRPr="00AA4CD0" w:rsidRDefault="00D56188" w:rsidP="00AA4CD0">
            <w:pPr>
              <w:jc w:val="center"/>
              <w:rPr>
                <w:rFonts w:cs="Times New Roman"/>
                <w:sz w:val="20"/>
                <w:szCs w:val="20"/>
              </w:rPr>
            </w:pPr>
            <w:r w:rsidRPr="00AA4CD0">
              <w:rPr>
                <w:rFonts w:cs="Times New Roman"/>
                <w:sz w:val="20"/>
                <w:szCs w:val="20"/>
              </w:rPr>
              <w:t xml:space="preserve">1. </w:t>
            </w:r>
          </w:p>
          <w:p w:rsidR="00D56188" w:rsidRPr="00AA4CD0" w:rsidRDefault="00874CE9" w:rsidP="00AA4CD0">
            <w:pPr>
              <w:jc w:val="center"/>
              <w:rPr>
                <w:rFonts w:cs="Times New Roman"/>
                <w:sz w:val="20"/>
                <w:szCs w:val="20"/>
              </w:rPr>
            </w:pPr>
            <w:r w:rsidRPr="00AA4CD0">
              <w:rPr>
                <w:rFonts w:cs="Times New Roman"/>
                <w:sz w:val="20"/>
                <w:szCs w:val="20"/>
              </w:rPr>
              <w:t>Punctul</w:t>
            </w:r>
            <w:r w:rsidR="00D56188" w:rsidRPr="00AA4CD0">
              <w:rPr>
                <w:rFonts w:cs="Times New Roman"/>
                <w:sz w:val="20"/>
                <w:szCs w:val="20"/>
              </w:rPr>
              <w:t xml:space="preserve"> din STI</w:t>
            </w:r>
          </w:p>
        </w:tc>
        <w:tc>
          <w:tcPr>
            <w:tcW w:w="1861" w:type="dxa"/>
          </w:tcPr>
          <w:p w:rsidR="00D56188" w:rsidRPr="00AA4CD0" w:rsidRDefault="00D56188" w:rsidP="00AA4CD0">
            <w:pPr>
              <w:jc w:val="center"/>
              <w:rPr>
                <w:rFonts w:cs="Times New Roman"/>
                <w:sz w:val="20"/>
                <w:szCs w:val="20"/>
              </w:rPr>
            </w:pPr>
            <w:r w:rsidRPr="00AA4CD0">
              <w:rPr>
                <w:rFonts w:cs="Times New Roman"/>
                <w:sz w:val="20"/>
                <w:szCs w:val="20"/>
              </w:rPr>
              <w:t>2.</w:t>
            </w:r>
          </w:p>
          <w:p w:rsidR="00D56188" w:rsidRPr="00AA4CD0" w:rsidRDefault="00D56188" w:rsidP="00AA4CD0">
            <w:pPr>
              <w:jc w:val="center"/>
              <w:rPr>
                <w:rFonts w:cs="Times New Roman"/>
                <w:sz w:val="20"/>
                <w:szCs w:val="20"/>
              </w:rPr>
            </w:pPr>
            <w:r w:rsidRPr="00AA4CD0">
              <w:rPr>
                <w:rFonts w:cs="Times New Roman"/>
                <w:sz w:val="20"/>
                <w:szCs w:val="20"/>
              </w:rPr>
              <w:t>Caracteristica sau</w:t>
            </w:r>
          </w:p>
          <w:p w:rsidR="00D56188" w:rsidRPr="00AA4CD0" w:rsidRDefault="00D56188" w:rsidP="00AA4CD0">
            <w:pPr>
              <w:jc w:val="center"/>
              <w:rPr>
                <w:rFonts w:cs="Times New Roman"/>
                <w:sz w:val="20"/>
                <w:szCs w:val="20"/>
              </w:rPr>
            </w:pPr>
            <w:r w:rsidRPr="00AA4CD0">
              <w:rPr>
                <w:rFonts w:cs="Times New Roman"/>
                <w:sz w:val="20"/>
                <w:szCs w:val="20"/>
              </w:rPr>
              <w:t>caracteristicile de</w:t>
            </w:r>
          </w:p>
          <w:p w:rsidR="00D56188" w:rsidRPr="00AA4CD0" w:rsidRDefault="00D56188" w:rsidP="00AA4CD0">
            <w:pPr>
              <w:jc w:val="center"/>
              <w:rPr>
                <w:rFonts w:cs="Times New Roman"/>
                <w:sz w:val="20"/>
                <w:szCs w:val="20"/>
              </w:rPr>
            </w:pPr>
            <w:r w:rsidRPr="00AA4CD0">
              <w:rPr>
                <w:rFonts w:cs="Times New Roman"/>
                <w:sz w:val="20"/>
                <w:szCs w:val="20"/>
              </w:rPr>
              <w:t>proiectare de bază</w:t>
            </w:r>
          </w:p>
          <w:p w:rsidR="00D56188" w:rsidRPr="00AA4CD0" w:rsidRDefault="00D56188" w:rsidP="00AA4CD0">
            <w:pPr>
              <w:jc w:val="center"/>
              <w:rPr>
                <w:rFonts w:cs="Times New Roman"/>
                <w:sz w:val="20"/>
                <w:szCs w:val="20"/>
              </w:rPr>
            </w:pPr>
            <w:r w:rsidRPr="00AA4CD0">
              <w:rPr>
                <w:rFonts w:cs="Times New Roman"/>
                <w:sz w:val="20"/>
                <w:szCs w:val="20"/>
              </w:rPr>
              <w:t>aferente</w:t>
            </w:r>
          </w:p>
        </w:tc>
        <w:tc>
          <w:tcPr>
            <w:tcW w:w="1874" w:type="dxa"/>
          </w:tcPr>
          <w:p w:rsidR="00AA4CD0" w:rsidRPr="00AA4CD0" w:rsidRDefault="00285595" w:rsidP="00AA4CD0">
            <w:pPr>
              <w:jc w:val="center"/>
              <w:rPr>
                <w:rFonts w:cs="Times New Roman"/>
                <w:sz w:val="20"/>
                <w:szCs w:val="20"/>
              </w:rPr>
            </w:pPr>
            <w:r w:rsidRPr="00AA4CD0">
              <w:rPr>
                <w:rFonts w:cs="Times New Roman"/>
                <w:sz w:val="20"/>
                <w:szCs w:val="20"/>
              </w:rPr>
              <w:t xml:space="preserve">3. </w:t>
            </w:r>
          </w:p>
          <w:p w:rsidR="00D56188" w:rsidRPr="00AA4CD0" w:rsidRDefault="00285595" w:rsidP="00AA4CD0">
            <w:pPr>
              <w:jc w:val="center"/>
              <w:rPr>
                <w:rFonts w:cs="Times New Roman"/>
                <w:sz w:val="20"/>
                <w:szCs w:val="20"/>
              </w:rPr>
            </w:pPr>
            <w:r w:rsidRPr="00AA4CD0">
              <w:rPr>
                <w:rFonts w:cs="Times New Roman"/>
                <w:sz w:val="20"/>
                <w:szCs w:val="20"/>
              </w:rPr>
              <w:t>Modificări care nu afectează caracteris ticile de proiectare de bază</w:t>
            </w:r>
          </w:p>
        </w:tc>
        <w:tc>
          <w:tcPr>
            <w:tcW w:w="1874" w:type="dxa"/>
          </w:tcPr>
          <w:p w:rsidR="00AA4CD0" w:rsidRPr="00AA4CD0" w:rsidRDefault="00285595" w:rsidP="00AA4CD0">
            <w:pPr>
              <w:jc w:val="center"/>
              <w:rPr>
                <w:rFonts w:cs="Times New Roman"/>
                <w:sz w:val="20"/>
                <w:szCs w:val="20"/>
              </w:rPr>
            </w:pPr>
            <w:r w:rsidRPr="00AA4CD0">
              <w:rPr>
                <w:rFonts w:cs="Times New Roman"/>
                <w:sz w:val="20"/>
                <w:szCs w:val="20"/>
              </w:rPr>
              <w:t xml:space="preserve">4. </w:t>
            </w:r>
          </w:p>
          <w:p w:rsidR="00D56188" w:rsidRPr="00AA4CD0" w:rsidRDefault="00285595" w:rsidP="00AA4CD0">
            <w:pPr>
              <w:jc w:val="center"/>
              <w:rPr>
                <w:rFonts w:cs="Times New Roman"/>
                <w:sz w:val="20"/>
                <w:szCs w:val="20"/>
              </w:rPr>
            </w:pPr>
            <w:r w:rsidRPr="00AA4CD0">
              <w:rPr>
                <w:rFonts w:cs="Times New Roman"/>
                <w:sz w:val="20"/>
                <w:szCs w:val="20"/>
              </w:rPr>
              <w:t>Modificări care afectează caracteristicile de proiectare de bază, dar în gama acceptabilă de parametri</w:t>
            </w:r>
          </w:p>
        </w:tc>
        <w:tc>
          <w:tcPr>
            <w:tcW w:w="1874" w:type="dxa"/>
          </w:tcPr>
          <w:p w:rsidR="00AA4CD0" w:rsidRPr="00AA4CD0" w:rsidRDefault="00285595" w:rsidP="00AA4CD0">
            <w:pPr>
              <w:jc w:val="center"/>
              <w:rPr>
                <w:rFonts w:cs="Times New Roman"/>
                <w:sz w:val="20"/>
                <w:szCs w:val="20"/>
              </w:rPr>
            </w:pPr>
            <w:r w:rsidRPr="00AA4CD0">
              <w:rPr>
                <w:rFonts w:cs="Times New Roman"/>
                <w:sz w:val="20"/>
                <w:szCs w:val="20"/>
              </w:rPr>
              <w:t xml:space="preserve">5. </w:t>
            </w:r>
          </w:p>
          <w:p w:rsidR="00D56188" w:rsidRPr="00AA4CD0" w:rsidRDefault="00285595" w:rsidP="00AA4CD0">
            <w:pPr>
              <w:jc w:val="center"/>
              <w:rPr>
                <w:rFonts w:cs="Times New Roman"/>
                <w:sz w:val="20"/>
                <w:szCs w:val="20"/>
              </w:rPr>
            </w:pPr>
            <w:r w:rsidRPr="00AA4CD0">
              <w:rPr>
                <w:rFonts w:cs="Times New Roman"/>
                <w:sz w:val="20"/>
                <w:szCs w:val="20"/>
              </w:rPr>
              <w:t>Mo</w:t>
            </w:r>
            <w:r w:rsidR="00874CE9" w:rsidRPr="00AA4CD0">
              <w:rPr>
                <w:rFonts w:cs="Times New Roman"/>
                <w:sz w:val="20"/>
                <w:szCs w:val="20"/>
              </w:rPr>
              <w:t>dificări care afectează caracteristicile de proiec</w:t>
            </w:r>
            <w:r w:rsidRPr="00AA4CD0">
              <w:rPr>
                <w:rFonts w:cs="Times New Roman"/>
                <w:sz w:val="20"/>
                <w:szCs w:val="20"/>
              </w:rPr>
              <w:t>tare de bază în afara gamei acceptabile de</w:t>
            </w:r>
            <w:r w:rsidR="00874CE9" w:rsidRPr="00AA4CD0">
              <w:rPr>
                <w:rFonts w:cs="Times New Roman"/>
                <w:sz w:val="20"/>
                <w:szCs w:val="20"/>
              </w:rPr>
              <w:t xml:space="preserve"> parametri</w:t>
            </w:r>
          </w:p>
        </w:tc>
      </w:tr>
      <w:tr w:rsidR="00D56188" w:rsidRPr="00DA278B" w:rsidTr="000359AF">
        <w:tc>
          <w:tcPr>
            <w:tcW w:w="1861" w:type="dxa"/>
          </w:tcPr>
          <w:p w:rsidR="00D56188" w:rsidRPr="00AA4CD0" w:rsidRDefault="00AC64E6" w:rsidP="000359AF">
            <w:pPr>
              <w:jc w:val="both"/>
              <w:rPr>
                <w:rFonts w:cs="Times New Roman"/>
                <w:sz w:val="20"/>
                <w:szCs w:val="20"/>
              </w:rPr>
            </w:pPr>
            <w:r>
              <w:rPr>
                <w:rFonts w:cs="Times New Roman"/>
                <w:sz w:val="20"/>
                <w:szCs w:val="20"/>
              </w:rPr>
              <w:t xml:space="preserve">4.2.4 </w:t>
            </w:r>
            <w:r w:rsidR="00874CE9" w:rsidRPr="00AA4CD0">
              <w:rPr>
                <w:rFonts w:cs="Times New Roman"/>
                <w:sz w:val="20"/>
                <w:szCs w:val="20"/>
              </w:rPr>
              <w:t>Funcționalitatea ETCS la bord</w:t>
            </w:r>
          </w:p>
        </w:tc>
        <w:tc>
          <w:tcPr>
            <w:tcW w:w="1861" w:type="dxa"/>
          </w:tcPr>
          <w:p w:rsidR="00D56188" w:rsidRPr="00AA4CD0" w:rsidRDefault="00874CE9" w:rsidP="000359AF">
            <w:pPr>
              <w:jc w:val="both"/>
              <w:rPr>
                <w:rFonts w:cs="Times New Roman"/>
                <w:sz w:val="20"/>
                <w:szCs w:val="20"/>
              </w:rPr>
            </w:pPr>
            <w:r w:rsidRPr="00AA4CD0">
              <w:rPr>
                <w:rFonts w:cs="Times New Roman"/>
                <w:sz w:val="20"/>
                <w:szCs w:val="20"/>
              </w:rPr>
              <w:t xml:space="preserve">Echipamente ETCS la bord și setul de specificații din apendicele A </w:t>
            </w:r>
            <w:r w:rsidR="00844B0E" w:rsidRPr="00AA4CD0">
              <w:rPr>
                <w:rFonts w:cs="Times New Roman"/>
                <w:sz w:val="20"/>
                <w:szCs w:val="20"/>
              </w:rPr>
              <w:t>la prezenta STI</w:t>
            </w:r>
          </w:p>
        </w:tc>
        <w:tc>
          <w:tcPr>
            <w:tcW w:w="1874" w:type="dxa"/>
          </w:tcPr>
          <w:p w:rsidR="00D56188" w:rsidRPr="00AA4CD0" w:rsidRDefault="00844B0E"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844B0E" w:rsidP="000359AF">
            <w:pPr>
              <w:jc w:val="both"/>
              <w:rPr>
                <w:rFonts w:cs="Times New Roman"/>
                <w:sz w:val="20"/>
                <w:szCs w:val="20"/>
              </w:rPr>
            </w:pPr>
            <w:r w:rsidRPr="00AA4CD0">
              <w:rPr>
                <w:rFonts w:cs="Times New Roman"/>
                <w:sz w:val="20"/>
                <w:szCs w:val="20"/>
              </w:rPr>
              <w:t>Nu se aplică</w:t>
            </w:r>
          </w:p>
        </w:tc>
        <w:tc>
          <w:tcPr>
            <w:tcW w:w="1874" w:type="dxa"/>
          </w:tcPr>
          <w:p w:rsidR="00844B0E" w:rsidRPr="00AA4CD0" w:rsidRDefault="00844B0E" w:rsidP="000359AF">
            <w:pPr>
              <w:jc w:val="both"/>
              <w:rPr>
                <w:rFonts w:cs="Times New Roman"/>
                <w:sz w:val="20"/>
                <w:szCs w:val="20"/>
              </w:rPr>
            </w:pPr>
            <w:r w:rsidRPr="00AA4CD0">
              <w:rPr>
                <w:rFonts w:cs="Times New Roman"/>
                <w:sz w:val="20"/>
                <w:szCs w:val="20"/>
              </w:rPr>
              <w:t>Folosirea altui set de specificații din apendicele A.</w:t>
            </w:r>
          </w:p>
          <w:p w:rsidR="00844B0E" w:rsidRPr="00AA4CD0" w:rsidRDefault="00844B0E" w:rsidP="000359AF">
            <w:pPr>
              <w:jc w:val="both"/>
              <w:rPr>
                <w:rFonts w:cs="Times New Roman"/>
                <w:sz w:val="20"/>
                <w:szCs w:val="20"/>
              </w:rPr>
            </w:pPr>
          </w:p>
          <w:p w:rsidR="00D56188" w:rsidRPr="00AA4CD0" w:rsidRDefault="00D56188" w:rsidP="000359AF">
            <w:pPr>
              <w:jc w:val="both"/>
              <w:rPr>
                <w:rFonts w:cs="Times New Roman"/>
                <w:sz w:val="20"/>
                <w:szCs w:val="20"/>
              </w:rPr>
            </w:pPr>
          </w:p>
        </w:tc>
      </w:tr>
      <w:tr w:rsidR="00D56188" w:rsidRPr="00DA278B" w:rsidTr="000359AF">
        <w:tc>
          <w:tcPr>
            <w:tcW w:w="1861" w:type="dxa"/>
          </w:tcPr>
          <w:p w:rsidR="00D56188" w:rsidRPr="00AA4CD0" w:rsidRDefault="00D56188" w:rsidP="000359AF">
            <w:pPr>
              <w:jc w:val="both"/>
              <w:rPr>
                <w:rFonts w:cs="Times New Roman"/>
                <w:sz w:val="20"/>
                <w:szCs w:val="20"/>
              </w:rPr>
            </w:pPr>
          </w:p>
        </w:tc>
        <w:tc>
          <w:tcPr>
            <w:tcW w:w="1861" w:type="dxa"/>
          </w:tcPr>
          <w:p w:rsidR="00D56188" w:rsidRPr="00AA4CD0" w:rsidRDefault="00844B0E" w:rsidP="000359AF">
            <w:pPr>
              <w:jc w:val="both"/>
              <w:rPr>
                <w:rFonts w:cs="Times New Roman"/>
                <w:sz w:val="20"/>
                <w:szCs w:val="20"/>
              </w:rPr>
            </w:pPr>
            <w:r w:rsidRPr="00AA4CD0">
              <w:rPr>
                <w:rFonts w:cs="Times New Roman"/>
                <w:sz w:val="20"/>
                <w:szCs w:val="20"/>
              </w:rPr>
              <w:t>Pachetul de versiuni ale sistemului ETCS exploatate în mod legal</w:t>
            </w:r>
          </w:p>
        </w:tc>
        <w:tc>
          <w:tcPr>
            <w:tcW w:w="1874" w:type="dxa"/>
          </w:tcPr>
          <w:p w:rsidR="00D56188" w:rsidRPr="00AA4CD0" w:rsidRDefault="00844B0E"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844B0E"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844B0E" w:rsidP="000359AF">
            <w:pPr>
              <w:jc w:val="both"/>
              <w:rPr>
                <w:rFonts w:cs="Times New Roman"/>
                <w:sz w:val="20"/>
                <w:szCs w:val="20"/>
              </w:rPr>
            </w:pPr>
            <w:r w:rsidRPr="00AA4CD0">
              <w:rPr>
                <w:rFonts w:cs="Times New Roman"/>
                <w:sz w:val="20"/>
                <w:szCs w:val="20"/>
              </w:rPr>
              <w:t xml:space="preserve">Instalarea </w:t>
            </w:r>
            <w:r w:rsidR="00765270" w:rsidRPr="00AA4CD0">
              <w:rPr>
                <w:rFonts w:cs="Times New Roman"/>
                <w:sz w:val="20"/>
                <w:szCs w:val="20"/>
              </w:rPr>
              <w:t xml:space="preserve">sau </w:t>
            </w:r>
            <w:r w:rsidRPr="00AA4CD0">
              <w:rPr>
                <w:rFonts w:cs="Times New Roman"/>
                <w:sz w:val="20"/>
                <w:szCs w:val="20"/>
              </w:rPr>
              <w:t>demararea</w:t>
            </w:r>
            <w:r w:rsidR="00765270" w:rsidRPr="00AA4CD0">
              <w:rPr>
                <w:rFonts w:cs="Times New Roman"/>
                <w:sz w:val="20"/>
                <w:szCs w:val="20"/>
              </w:rPr>
              <w:t xml:space="preserve"> </w:t>
            </w:r>
            <w:r w:rsidRPr="00AA4CD0">
              <w:rPr>
                <w:rFonts w:cs="Times New Roman"/>
                <w:sz w:val="20"/>
                <w:szCs w:val="20"/>
              </w:rPr>
              <w:t xml:space="preserve"> utilizării operaționale a ETCS; Modificarea pachetului de versiuni sistemului exploatate în ale ETCS mod legal față de setul de specificații din apendicele A.</w:t>
            </w:r>
          </w:p>
        </w:tc>
      </w:tr>
      <w:tr w:rsidR="00D56188" w:rsidRPr="00DA278B" w:rsidTr="000359AF">
        <w:tc>
          <w:tcPr>
            <w:tcW w:w="1861" w:type="dxa"/>
          </w:tcPr>
          <w:p w:rsidR="00D56188" w:rsidRPr="00AA4CD0" w:rsidRDefault="00D56188" w:rsidP="000359AF">
            <w:pPr>
              <w:jc w:val="both"/>
              <w:rPr>
                <w:rFonts w:cs="Times New Roman"/>
                <w:sz w:val="20"/>
                <w:szCs w:val="20"/>
              </w:rPr>
            </w:pPr>
          </w:p>
        </w:tc>
        <w:tc>
          <w:tcPr>
            <w:tcW w:w="1861" w:type="dxa"/>
          </w:tcPr>
          <w:p w:rsidR="00D56188" w:rsidRPr="00AA4CD0" w:rsidRDefault="00765270" w:rsidP="000359AF">
            <w:pPr>
              <w:jc w:val="both"/>
              <w:rPr>
                <w:rFonts w:cs="Times New Roman"/>
                <w:sz w:val="20"/>
                <w:szCs w:val="20"/>
              </w:rPr>
            </w:pPr>
            <w:r w:rsidRPr="00AA4CD0">
              <w:rPr>
                <w:rFonts w:cs="Times New Roman"/>
                <w:sz w:val="20"/>
                <w:szCs w:val="20"/>
              </w:rPr>
              <w:t>Implementarea ETCS la bord</w:t>
            </w:r>
          </w:p>
        </w:tc>
        <w:tc>
          <w:tcPr>
            <w:tcW w:w="1874" w:type="dxa"/>
          </w:tcPr>
          <w:p w:rsidR="00D56188" w:rsidRPr="00AA4CD0" w:rsidRDefault="00F81BD5" w:rsidP="000359AF">
            <w:pPr>
              <w:jc w:val="both"/>
              <w:rPr>
                <w:rFonts w:cs="Times New Roman"/>
                <w:sz w:val="20"/>
                <w:szCs w:val="20"/>
              </w:rPr>
            </w:pPr>
            <w:r w:rsidRPr="00AA4CD0">
              <w:rPr>
                <w:rFonts w:cs="Times New Roman"/>
                <w:sz w:val="20"/>
                <w:szCs w:val="20"/>
              </w:rPr>
              <w:t xml:space="preserve">Îndeplinirea tuturor condițiilor de la </w:t>
            </w:r>
            <w:r w:rsidR="005A79FF">
              <w:rPr>
                <w:rFonts w:cs="Times New Roman"/>
                <w:sz w:val="20"/>
                <w:szCs w:val="20"/>
              </w:rPr>
              <w:t>sub</w:t>
            </w:r>
            <w:r w:rsidRPr="00AA4CD0">
              <w:rPr>
                <w:rFonts w:cs="Times New Roman"/>
                <w:sz w:val="20"/>
                <w:szCs w:val="20"/>
              </w:rPr>
              <w:t xml:space="preserve">punctul 7.2.2.2 (modificarea </w:t>
            </w:r>
            <w:r w:rsidRPr="00AA4CD0">
              <w:rPr>
                <w:rFonts w:cs="Times New Roman"/>
                <w:sz w:val="20"/>
                <w:szCs w:val="20"/>
              </w:rPr>
              <w:lastRenderedPageBreak/>
              <w:t>identificatorului de realizare)</w:t>
            </w:r>
          </w:p>
        </w:tc>
        <w:tc>
          <w:tcPr>
            <w:tcW w:w="1874" w:type="dxa"/>
          </w:tcPr>
          <w:p w:rsidR="00D56188" w:rsidRPr="00AA4CD0" w:rsidRDefault="00F81BD5" w:rsidP="000359AF">
            <w:pPr>
              <w:jc w:val="both"/>
              <w:rPr>
                <w:rFonts w:cs="Times New Roman"/>
                <w:sz w:val="20"/>
                <w:szCs w:val="20"/>
              </w:rPr>
            </w:pPr>
            <w:r w:rsidRPr="00AA4CD0">
              <w:rPr>
                <w:rFonts w:cs="Times New Roman"/>
                <w:sz w:val="20"/>
                <w:szCs w:val="20"/>
              </w:rPr>
              <w:lastRenderedPageBreak/>
              <w:t>Nu se aplică</w:t>
            </w:r>
          </w:p>
        </w:tc>
        <w:tc>
          <w:tcPr>
            <w:tcW w:w="1874" w:type="dxa"/>
          </w:tcPr>
          <w:p w:rsidR="00D56188" w:rsidRPr="00AA4CD0" w:rsidRDefault="00F81BD5" w:rsidP="000359AF">
            <w:pPr>
              <w:jc w:val="both"/>
              <w:rPr>
                <w:rFonts w:cs="Times New Roman"/>
                <w:sz w:val="20"/>
                <w:szCs w:val="20"/>
              </w:rPr>
            </w:pPr>
            <w:r w:rsidRPr="00AA4CD0">
              <w:rPr>
                <w:rFonts w:cs="Times New Roman"/>
                <w:sz w:val="20"/>
                <w:szCs w:val="20"/>
              </w:rPr>
              <w:t xml:space="preserve">Neîndeplinirea tuturor condițiilor de la </w:t>
            </w:r>
            <w:r w:rsidR="005A79FF">
              <w:rPr>
                <w:rFonts w:cs="Times New Roman"/>
                <w:sz w:val="20"/>
                <w:szCs w:val="20"/>
              </w:rPr>
              <w:t>sub</w:t>
            </w:r>
            <w:r w:rsidRPr="00AA4CD0">
              <w:rPr>
                <w:rFonts w:cs="Times New Roman"/>
                <w:sz w:val="20"/>
                <w:szCs w:val="20"/>
              </w:rPr>
              <w:t xml:space="preserve">punctul 7.2.2.2 (modificarea </w:t>
            </w:r>
            <w:r w:rsidRPr="00AA4CD0">
              <w:rPr>
                <w:rFonts w:cs="Times New Roman"/>
                <w:sz w:val="20"/>
                <w:szCs w:val="20"/>
              </w:rPr>
              <w:lastRenderedPageBreak/>
              <w:t>identificatorului funcțional)</w:t>
            </w:r>
          </w:p>
        </w:tc>
      </w:tr>
      <w:tr w:rsidR="00D56188" w:rsidTr="000359AF">
        <w:tc>
          <w:tcPr>
            <w:tcW w:w="1861" w:type="dxa"/>
          </w:tcPr>
          <w:p w:rsidR="00D56188" w:rsidRPr="00AA4CD0" w:rsidRDefault="00D56188" w:rsidP="000359AF">
            <w:pPr>
              <w:jc w:val="both"/>
              <w:rPr>
                <w:rFonts w:cs="Times New Roman"/>
                <w:sz w:val="20"/>
                <w:szCs w:val="20"/>
              </w:rPr>
            </w:pPr>
          </w:p>
        </w:tc>
        <w:tc>
          <w:tcPr>
            <w:tcW w:w="1861" w:type="dxa"/>
          </w:tcPr>
          <w:p w:rsidR="00D56188" w:rsidRPr="00AA4CD0" w:rsidRDefault="00F81BD5" w:rsidP="000359AF">
            <w:pPr>
              <w:jc w:val="both"/>
              <w:rPr>
                <w:rFonts w:cs="Times New Roman"/>
                <w:sz w:val="20"/>
                <w:szCs w:val="20"/>
              </w:rPr>
            </w:pPr>
            <w:r w:rsidRPr="00AA4CD0">
              <w:rPr>
                <w:rFonts w:cs="Times New Roman"/>
                <w:sz w:val="20"/>
                <w:szCs w:val="20"/>
              </w:rPr>
              <w:t>Gestionarea informațiilor cu privire la caracterul complet al trenului (nu de la mecanicul de locomotivă)</w:t>
            </w: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Adăugarea sau eliminarea funcției de supraveghere a integrității trenului</w:t>
            </w: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Nu se aplică</w:t>
            </w:r>
          </w:p>
        </w:tc>
      </w:tr>
      <w:tr w:rsidR="00D56188" w:rsidTr="000359AF">
        <w:tc>
          <w:tcPr>
            <w:tcW w:w="1861" w:type="dxa"/>
          </w:tcPr>
          <w:p w:rsidR="00D56188" w:rsidRPr="00AA4CD0" w:rsidRDefault="00D56188" w:rsidP="000359AF">
            <w:pPr>
              <w:jc w:val="both"/>
              <w:rPr>
                <w:rFonts w:cs="Times New Roman"/>
                <w:sz w:val="20"/>
                <w:szCs w:val="20"/>
              </w:rPr>
            </w:pPr>
          </w:p>
        </w:tc>
        <w:tc>
          <w:tcPr>
            <w:tcW w:w="1861" w:type="dxa"/>
          </w:tcPr>
          <w:p w:rsidR="00D56188" w:rsidRPr="00AA4CD0" w:rsidRDefault="00922D8A" w:rsidP="00AA4CD0">
            <w:pPr>
              <w:jc w:val="both"/>
              <w:rPr>
                <w:rFonts w:cs="Times New Roman"/>
                <w:sz w:val="20"/>
                <w:szCs w:val="20"/>
              </w:rPr>
            </w:pPr>
            <w:r w:rsidRPr="00AA4CD0">
              <w:rPr>
                <w:rFonts w:cs="Times New Roman"/>
                <w:sz w:val="20"/>
                <w:szCs w:val="20"/>
              </w:rPr>
              <w:t>Informații privind lungimea sigură a compunerii trenului de la subsistemul de la bord, n</w:t>
            </w:r>
            <w:r w:rsidR="00AA4CD0">
              <w:rPr>
                <w:rFonts w:cs="Times New Roman"/>
                <w:sz w:val="20"/>
                <w:szCs w:val="20"/>
              </w:rPr>
              <w:t>ecesare pentru accesul la linie</w:t>
            </w:r>
          </w:p>
        </w:tc>
        <w:tc>
          <w:tcPr>
            <w:tcW w:w="1874" w:type="dxa"/>
          </w:tcPr>
          <w:p w:rsidR="00922D8A" w:rsidRPr="00AA4CD0" w:rsidRDefault="00922D8A" w:rsidP="000359AF">
            <w:pPr>
              <w:jc w:val="both"/>
              <w:rPr>
                <w:rFonts w:cs="Times New Roman"/>
                <w:sz w:val="20"/>
                <w:szCs w:val="20"/>
              </w:rPr>
            </w:pPr>
            <w:r w:rsidRPr="00AA4CD0">
              <w:rPr>
                <w:rFonts w:cs="Times New Roman"/>
                <w:sz w:val="20"/>
                <w:szCs w:val="20"/>
              </w:rPr>
              <w:t>Nu se aplică</w:t>
            </w:r>
          </w:p>
          <w:p w:rsidR="00D56188" w:rsidRPr="00AA4CD0" w:rsidRDefault="00D56188" w:rsidP="000359AF">
            <w:pPr>
              <w:ind w:firstLine="708"/>
              <w:jc w:val="both"/>
              <w:rPr>
                <w:rFonts w:cs="Times New Roman"/>
                <w:sz w:val="20"/>
                <w:szCs w:val="20"/>
              </w:rPr>
            </w:pP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Adăugarea sau eliminarea informațiilor privind lungimea sigură a compunerii trenului</w:t>
            </w: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Nu se aplică</w:t>
            </w:r>
          </w:p>
        </w:tc>
      </w:tr>
      <w:tr w:rsidR="00D56188" w:rsidRPr="00DA278B" w:rsidTr="000359AF">
        <w:tc>
          <w:tcPr>
            <w:tcW w:w="1861" w:type="dxa"/>
          </w:tcPr>
          <w:p w:rsidR="00D56188" w:rsidRPr="00AA4CD0" w:rsidRDefault="007D0AD5" w:rsidP="000359AF">
            <w:pPr>
              <w:jc w:val="both"/>
              <w:rPr>
                <w:rFonts w:cs="Times New Roman"/>
                <w:sz w:val="20"/>
                <w:szCs w:val="20"/>
              </w:rPr>
            </w:pPr>
            <w:r>
              <w:rPr>
                <w:rFonts w:cs="Times New Roman"/>
                <w:sz w:val="20"/>
                <w:szCs w:val="20"/>
              </w:rPr>
              <w:t>4.2.19</w:t>
            </w:r>
            <w:r w:rsidR="00922D8A" w:rsidRPr="00AA4CD0">
              <w:rPr>
                <w:rFonts w:cs="Times New Roman"/>
                <w:sz w:val="20"/>
                <w:szCs w:val="20"/>
              </w:rPr>
              <w:t>.1 Compatibilitatea sistemului ETCS</w:t>
            </w:r>
          </w:p>
        </w:tc>
        <w:tc>
          <w:tcPr>
            <w:tcW w:w="1861" w:type="dxa"/>
          </w:tcPr>
          <w:p w:rsidR="00D56188" w:rsidRPr="00AA4CD0" w:rsidRDefault="00922D8A" w:rsidP="000359AF">
            <w:pPr>
              <w:jc w:val="both"/>
              <w:rPr>
                <w:rFonts w:cs="Times New Roman"/>
                <w:sz w:val="20"/>
                <w:szCs w:val="20"/>
              </w:rPr>
            </w:pPr>
            <w:r w:rsidRPr="00AA4CD0">
              <w:rPr>
                <w:rFonts w:cs="Times New Roman"/>
                <w:sz w:val="20"/>
                <w:szCs w:val="20"/>
              </w:rPr>
              <w:t>Compatibilitatea sistemului ETCS</w:t>
            </w:r>
          </w:p>
        </w:tc>
        <w:tc>
          <w:tcPr>
            <w:tcW w:w="1874" w:type="dxa"/>
          </w:tcPr>
          <w:p w:rsidR="00D56188" w:rsidRPr="00AA4CD0" w:rsidRDefault="00922D8A"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56284D" w:rsidP="000359AF">
            <w:pPr>
              <w:jc w:val="both"/>
              <w:rPr>
                <w:rFonts w:cs="Times New Roman"/>
                <w:sz w:val="20"/>
                <w:szCs w:val="20"/>
              </w:rPr>
            </w:pPr>
            <w:r w:rsidRPr="00AA4CD0">
              <w:rPr>
                <w:rFonts w:cs="Times New Roman"/>
                <w:sz w:val="20"/>
                <w:szCs w:val="20"/>
              </w:rPr>
              <w:t xml:space="preserve">Adăugarea sau eliminarea unei declarații ESC care îndeplinește toate condițiile de la </w:t>
            </w:r>
            <w:r w:rsidR="005A79FF">
              <w:rPr>
                <w:rFonts w:cs="Times New Roman"/>
                <w:sz w:val="20"/>
                <w:szCs w:val="20"/>
              </w:rPr>
              <w:t>sub</w:t>
            </w:r>
            <w:r w:rsidRPr="00AA4CD0">
              <w:rPr>
                <w:rFonts w:cs="Times New Roman"/>
                <w:sz w:val="20"/>
                <w:szCs w:val="20"/>
              </w:rPr>
              <w:t>punctul 7.2.2.4.</w:t>
            </w:r>
          </w:p>
        </w:tc>
        <w:tc>
          <w:tcPr>
            <w:tcW w:w="1874" w:type="dxa"/>
          </w:tcPr>
          <w:p w:rsidR="00D56188" w:rsidRPr="00AA4CD0" w:rsidRDefault="0056284D" w:rsidP="000359AF">
            <w:pPr>
              <w:jc w:val="both"/>
              <w:rPr>
                <w:rFonts w:cs="Times New Roman"/>
                <w:sz w:val="20"/>
                <w:szCs w:val="20"/>
              </w:rPr>
            </w:pPr>
            <w:r w:rsidRPr="00AA4CD0">
              <w:rPr>
                <w:rFonts w:cs="Times New Roman"/>
                <w:sz w:val="20"/>
                <w:szCs w:val="20"/>
              </w:rPr>
              <w:t xml:space="preserve">Adăugarea sau eliminarea unei declarații ESC care nu îndeplinește toate condițiile de la </w:t>
            </w:r>
            <w:r w:rsidR="005A79FF">
              <w:rPr>
                <w:rFonts w:cs="Times New Roman"/>
                <w:sz w:val="20"/>
                <w:szCs w:val="20"/>
              </w:rPr>
              <w:t>sub</w:t>
            </w:r>
            <w:r w:rsidRPr="00AA4CD0">
              <w:rPr>
                <w:rFonts w:cs="Times New Roman"/>
                <w:sz w:val="20"/>
                <w:szCs w:val="20"/>
              </w:rPr>
              <w:t>punctul 7.2.2.4.</w:t>
            </w:r>
          </w:p>
        </w:tc>
      </w:tr>
      <w:tr w:rsidR="000D7DBA" w:rsidRPr="00DA278B" w:rsidTr="000359AF">
        <w:tc>
          <w:tcPr>
            <w:tcW w:w="1861" w:type="dxa"/>
            <w:vMerge w:val="restart"/>
          </w:tcPr>
          <w:p w:rsidR="000D7DBA" w:rsidRPr="00AA4CD0" w:rsidRDefault="00771E2A" w:rsidP="000359AF">
            <w:pPr>
              <w:jc w:val="both"/>
              <w:rPr>
                <w:rFonts w:cs="Times New Roman"/>
                <w:sz w:val="20"/>
                <w:szCs w:val="20"/>
              </w:rPr>
            </w:pPr>
            <w:r>
              <w:rPr>
                <w:rFonts w:cs="Times New Roman"/>
                <w:sz w:val="20"/>
                <w:szCs w:val="20"/>
              </w:rPr>
              <w:t>4.2.6</w:t>
            </w:r>
            <w:r w:rsidR="000D7DBA" w:rsidRPr="00AA4CD0">
              <w:rPr>
                <w:rFonts w:cs="Times New Roman"/>
                <w:sz w:val="20"/>
                <w:szCs w:val="20"/>
              </w:rPr>
              <w:t xml:space="preserve"> Funcții de comunicații mobile pentru sisteme feroviare RMR</w:t>
            </w:r>
          </w:p>
          <w:p w:rsidR="000D7DBA" w:rsidRPr="00AA4CD0" w:rsidRDefault="000D7DBA" w:rsidP="000359AF">
            <w:pPr>
              <w:jc w:val="both"/>
              <w:rPr>
                <w:rFonts w:cs="Times New Roman"/>
                <w:sz w:val="20"/>
                <w:szCs w:val="20"/>
              </w:rPr>
            </w:pPr>
          </w:p>
          <w:p w:rsidR="000D7DBA" w:rsidRPr="00AA4CD0" w:rsidRDefault="00771E2A" w:rsidP="000359AF">
            <w:pPr>
              <w:jc w:val="both"/>
              <w:rPr>
                <w:rFonts w:cs="Times New Roman"/>
                <w:sz w:val="20"/>
                <w:szCs w:val="20"/>
              </w:rPr>
            </w:pPr>
            <w:r>
              <w:rPr>
                <w:rFonts w:cs="Times New Roman"/>
                <w:sz w:val="20"/>
                <w:szCs w:val="20"/>
              </w:rPr>
              <w:t>4.2.6</w:t>
            </w:r>
            <w:r w:rsidR="000D7DBA" w:rsidRPr="00AA4CD0">
              <w:rPr>
                <w:rFonts w:cs="Times New Roman"/>
                <w:sz w:val="20"/>
                <w:szCs w:val="20"/>
              </w:rPr>
              <w:t>.2.1 Aplicații de comunicații de voce și operaționale GSM-R</w:t>
            </w:r>
          </w:p>
          <w:p w:rsidR="000D7DBA" w:rsidRPr="00AA4CD0" w:rsidRDefault="000D7DBA" w:rsidP="000359AF">
            <w:pPr>
              <w:jc w:val="both"/>
              <w:rPr>
                <w:rFonts w:cs="Times New Roman"/>
                <w:sz w:val="20"/>
                <w:szCs w:val="20"/>
              </w:rPr>
            </w:pPr>
          </w:p>
          <w:p w:rsidR="000D7DBA" w:rsidRPr="00AA4CD0" w:rsidRDefault="000D7DBA" w:rsidP="000359AF">
            <w:pPr>
              <w:jc w:val="both"/>
              <w:rPr>
                <w:rFonts w:cs="Times New Roman"/>
                <w:sz w:val="20"/>
                <w:szCs w:val="20"/>
              </w:rPr>
            </w:pPr>
          </w:p>
          <w:p w:rsidR="000D7DBA" w:rsidRPr="00AA4CD0" w:rsidRDefault="000D7DBA" w:rsidP="000359AF">
            <w:pPr>
              <w:jc w:val="both"/>
              <w:rPr>
                <w:rFonts w:cs="Times New Roman"/>
                <w:sz w:val="20"/>
                <w:szCs w:val="20"/>
              </w:rPr>
            </w:pPr>
          </w:p>
          <w:p w:rsidR="000D7DBA" w:rsidRPr="00AA4CD0" w:rsidRDefault="000D7DBA" w:rsidP="000359AF">
            <w:pPr>
              <w:jc w:val="both"/>
              <w:rPr>
                <w:rFonts w:cs="Times New Roman"/>
                <w:sz w:val="20"/>
                <w:szCs w:val="20"/>
              </w:rPr>
            </w:pPr>
          </w:p>
        </w:tc>
        <w:tc>
          <w:tcPr>
            <w:tcW w:w="1861" w:type="dxa"/>
          </w:tcPr>
          <w:p w:rsidR="000D7DBA" w:rsidRPr="00AA4CD0" w:rsidRDefault="00D70300" w:rsidP="00D70300">
            <w:pPr>
              <w:jc w:val="both"/>
              <w:rPr>
                <w:rFonts w:cs="Times New Roman"/>
                <w:sz w:val="20"/>
                <w:szCs w:val="20"/>
              </w:rPr>
            </w:pPr>
            <w:r>
              <w:rPr>
                <w:rFonts w:cs="Times New Roman"/>
                <w:sz w:val="20"/>
                <w:szCs w:val="20"/>
              </w:rPr>
              <w:t>Radio de voce GSM-R la bord.</w:t>
            </w:r>
          </w:p>
        </w:tc>
        <w:tc>
          <w:tcPr>
            <w:tcW w:w="1874" w:type="dxa"/>
          </w:tcPr>
          <w:p w:rsidR="000D7DBA" w:rsidRPr="00AA4CD0" w:rsidRDefault="000D7DBA" w:rsidP="00D70300">
            <w:pPr>
              <w:jc w:val="both"/>
              <w:rPr>
                <w:rFonts w:cs="Times New Roman"/>
                <w:sz w:val="20"/>
                <w:szCs w:val="20"/>
              </w:rPr>
            </w:pPr>
            <w:r w:rsidRPr="00AA4CD0">
              <w:rPr>
                <w:rFonts w:cs="Times New Roman"/>
                <w:sz w:val="20"/>
                <w:szCs w:val="20"/>
              </w:rPr>
              <w:t>Utilizarea</w:t>
            </w:r>
            <w:r w:rsidR="00D70300">
              <w:rPr>
                <w:rFonts w:cs="Times New Roman"/>
                <w:sz w:val="20"/>
                <w:szCs w:val="20"/>
              </w:rPr>
              <w:t xml:space="preserve"> referințelor</w:t>
            </w:r>
            <w:r w:rsidRPr="00AA4CD0">
              <w:rPr>
                <w:rFonts w:cs="Times New Roman"/>
                <w:sz w:val="20"/>
                <w:szCs w:val="20"/>
              </w:rPr>
              <w:t xml:space="preserve"> </w:t>
            </w:r>
            <w:r w:rsidR="00D70300">
              <w:rPr>
                <w:rFonts w:cs="Times New Roman"/>
                <w:sz w:val="20"/>
                <w:szCs w:val="20"/>
              </w:rPr>
              <w:t>care îndeplinesc</w:t>
            </w:r>
            <w:r w:rsidRPr="00AA4CD0">
              <w:rPr>
                <w:rFonts w:cs="Times New Roman"/>
                <w:sz w:val="20"/>
                <w:szCs w:val="20"/>
              </w:rPr>
              <w:t xml:space="preserve"> toate condițiile de la </w:t>
            </w:r>
            <w:r w:rsidR="005A79FF">
              <w:rPr>
                <w:rFonts w:cs="Times New Roman"/>
                <w:sz w:val="20"/>
                <w:szCs w:val="20"/>
              </w:rPr>
              <w:t>sub</w:t>
            </w:r>
            <w:r w:rsidRPr="00AA4CD0">
              <w:rPr>
                <w:rFonts w:cs="Times New Roman"/>
                <w:sz w:val="20"/>
                <w:szCs w:val="20"/>
              </w:rPr>
              <w:t>punctul 7.2.2.3</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0D7DBA" w:rsidP="00D70300">
            <w:pPr>
              <w:jc w:val="both"/>
              <w:rPr>
                <w:rFonts w:cs="Times New Roman"/>
                <w:sz w:val="20"/>
                <w:szCs w:val="20"/>
              </w:rPr>
            </w:pPr>
            <w:r w:rsidRPr="00AA4CD0">
              <w:rPr>
                <w:rFonts w:cs="Times New Roman"/>
                <w:sz w:val="20"/>
                <w:szCs w:val="20"/>
              </w:rPr>
              <w:t xml:space="preserve">Instalarea sau demararea utilizării operaționale a radioului GSM-R în cabină; </w:t>
            </w:r>
            <w:r w:rsidR="00D70300">
              <w:rPr>
                <w:rFonts w:cs="Times New Roman"/>
                <w:sz w:val="20"/>
                <w:szCs w:val="20"/>
              </w:rPr>
              <w:t>Neu</w:t>
            </w:r>
            <w:r w:rsidRPr="00AA4CD0">
              <w:rPr>
                <w:rFonts w:cs="Times New Roman"/>
                <w:sz w:val="20"/>
                <w:szCs w:val="20"/>
              </w:rPr>
              <w:t xml:space="preserve">tilizarea </w:t>
            </w:r>
            <w:r w:rsidR="00D70300">
              <w:rPr>
                <w:rFonts w:cs="Times New Roman"/>
                <w:sz w:val="20"/>
                <w:szCs w:val="20"/>
              </w:rPr>
              <w:t>condițiilor</w:t>
            </w:r>
            <w:r w:rsidRPr="00AA4CD0">
              <w:rPr>
                <w:rFonts w:cs="Times New Roman"/>
                <w:sz w:val="20"/>
                <w:szCs w:val="20"/>
              </w:rPr>
              <w:t xml:space="preserve"> de la </w:t>
            </w:r>
            <w:r w:rsidR="005A79FF">
              <w:rPr>
                <w:rFonts w:cs="Times New Roman"/>
                <w:sz w:val="20"/>
                <w:szCs w:val="20"/>
              </w:rPr>
              <w:t>sub</w:t>
            </w:r>
            <w:r w:rsidRPr="00AA4CD0">
              <w:rPr>
                <w:rFonts w:cs="Times New Roman"/>
                <w:sz w:val="20"/>
                <w:szCs w:val="20"/>
              </w:rPr>
              <w:t>punctul 7.2.2.3.</w:t>
            </w:r>
          </w:p>
        </w:tc>
      </w:tr>
      <w:tr w:rsidR="000D7DBA" w:rsidRPr="00DA278B" w:rsidTr="000359AF">
        <w:tc>
          <w:tcPr>
            <w:tcW w:w="1861" w:type="dxa"/>
            <w:vMerge/>
          </w:tcPr>
          <w:p w:rsidR="000D7DBA" w:rsidRPr="00AA4CD0" w:rsidRDefault="000D7DBA" w:rsidP="000359AF">
            <w:pPr>
              <w:jc w:val="both"/>
              <w:rPr>
                <w:rFonts w:cs="Times New Roman"/>
                <w:sz w:val="20"/>
                <w:szCs w:val="20"/>
              </w:rPr>
            </w:pPr>
          </w:p>
        </w:tc>
        <w:tc>
          <w:tcPr>
            <w:tcW w:w="1861" w:type="dxa"/>
          </w:tcPr>
          <w:p w:rsidR="000D7DBA" w:rsidRPr="00AA4CD0" w:rsidRDefault="000D7DBA" w:rsidP="000359AF">
            <w:pPr>
              <w:jc w:val="both"/>
              <w:rPr>
                <w:rFonts w:cs="Times New Roman"/>
                <w:sz w:val="20"/>
                <w:szCs w:val="20"/>
              </w:rPr>
            </w:pPr>
            <w:r w:rsidRPr="00AA4CD0">
              <w:rPr>
                <w:rFonts w:cs="Times New Roman"/>
                <w:sz w:val="20"/>
                <w:szCs w:val="20"/>
              </w:rPr>
              <w:t>Implementarea comunicațiilor de voce și operaționale GSM-R</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 xml:space="preserve">Îndeplinirea tuturor condițiilor de la </w:t>
            </w:r>
            <w:r w:rsidR="005A79FF">
              <w:rPr>
                <w:rFonts w:cs="Times New Roman"/>
                <w:sz w:val="20"/>
                <w:szCs w:val="20"/>
              </w:rPr>
              <w:t>sub</w:t>
            </w:r>
            <w:r w:rsidRPr="00AA4CD0">
              <w:rPr>
                <w:rFonts w:cs="Times New Roman"/>
                <w:sz w:val="20"/>
                <w:szCs w:val="20"/>
              </w:rPr>
              <w:t>punctul 7.2.2.3 (modificarea identificatorului de realizare)</w:t>
            </w:r>
          </w:p>
          <w:p w:rsidR="000D7DBA" w:rsidRPr="00AA4CD0" w:rsidRDefault="000D7DBA" w:rsidP="000359AF">
            <w:pPr>
              <w:jc w:val="both"/>
              <w:rPr>
                <w:rFonts w:cs="Times New Roman"/>
                <w:sz w:val="20"/>
                <w:szCs w:val="20"/>
              </w:rPr>
            </w:pP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 xml:space="preserve">Neîndeplinirea tuturor condițiilor de la </w:t>
            </w:r>
            <w:r w:rsidR="005A79FF">
              <w:rPr>
                <w:rFonts w:cs="Times New Roman"/>
                <w:sz w:val="20"/>
                <w:szCs w:val="20"/>
              </w:rPr>
              <w:t>sub</w:t>
            </w:r>
            <w:r w:rsidRPr="00AA4CD0">
              <w:rPr>
                <w:rFonts w:cs="Times New Roman"/>
                <w:sz w:val="20"/>
                <w:szCs w:val="20"/>
              </w:rPr>
              <w:t>punctul 7.2.2.3 (modificarea identificatorului funcțional)</w:t>
            </w:r>
          </w:p>
        </w:tc>
      </w:tr>
      <w:tr w:rsidR="000D7DBA" w:rsidTr="000359AF">
        <w:tc>
          <w:tcPr>
            <w:tcW w:w="1861" w:type="dxa"/>
            <w:vMerge/>
          </w:tcPr>
          <w:p w:rsidR="000D7DBA" w:rsidRPr="00AA4CD0" w:rsidRDefault="000D7DBA" w:rsidP="000359AF">
            <w:pPr>
              <w:jc w:val="both"/>
              <w:rPr>
                <w:rFonts w:cs="Times New Roman"/>
                <w:sz w:val="20"/>
                <w:szCs w:val="20"/>
              </w:rPr>
            </w:pPr>
          </w:p>
        </w:tc>
        <w:tc>
          <w:tcPr>
            <w:tcW w:w="1861" w:type="dxa"/>
          </w:tcPr>
          <w:p w:rsidR="000D7DBA" w:rsidRPr="00AA4CD0" w:rsidRDefault="000D7DBA" w:rsidP="000359AF">
            <w:pPr>
              <w:jc w:val="both"/>
              <w:rPr>
                <w:rFonts w:cs="Times New Roman"/>
                <w:sz w:val="20"/>
                <w:szCs w:val="20"/>
              </w:rPr>
            </w:pPr>
            <w:r w:rsidRPr="00AA4CD0">
              <w:rPr>
                <w:rFonts w:cs="Times New Roman"/>
                <w:sz w:val="20"/>
                <w:szCs w:val="20"/>
              </w:rPr>
              <w:t>Suport pentru cartela SIM de voce GSM-R – grup ID 555</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Modificarea suportului pentru cartela SIM – grup ID 555</w:t>
            </w:r>
          </w:p>
        </w:tc>
        <w:tc>
          <w:tcPr>
            <w:tcW w:w="1874" w:type="dxa"/>
          </w:tcPr>
          <w:p w:rsidR="000D7DBA" w:rsidRPr="00AA4CD0" w:rsidRDefault="000D7DBA" w:rsidP="000359AF">
            <w:pPr>
              <w:jc w:val="both"/>
              <w:rPr>
                <w:rFonts w:cs="Times New Roman"/>
                <w:sz w:val="20"/>
                <w:szCs w:val="20"/>
              </w:rPr>
            </w:pPr>
            <w:r w:rsidRPr="00AA4CD0">
              <w:rPr>
                <w:rFonts w:cs="Times New Roman"/>
                <w:sz w:val="20"/>
                <w:szCs w:val="20"/>
              </w:rPr>
              <w:t>Nu se aplică</w:t>
            </w:r>
          </w:p>
        </w:tc>
      </w:tr>
      <w:tr w:rsidR="00D56188" w:rsidRPr="00DA278B" w:rsidTr="000359AF">
        <w:tc>
          <w:tcPr>
            <w:tcW w:w="1861" w:type="dxa"/>
          </w:tcPr>
          <w:p w:rsidR="00D56188" w:rsidRPr="00AA4CD0" w:rsidRDefault="007D0AD5" w:rsidP="000359AF">
            <w:pPr>
              <w:jc w:val="both"/>
              <w:rPr>
                <w:rFonts w:cs="Times New Roman"/>
                <w:sz w:val="20"/>
                <w:szCs w:val="20"/>
              </w:rPr>
            </w:pPr>
            <w:r>
              <w:rPr>
                <w:rFonts w:cs="Times New Roman"/>
                <w:sz w:val="20"/>
                <w:szCs w:val="20"/>
              </w:rPr>
              <w:t>4.2.19</w:t>
            </w:r>
            <w:r w:rsidR="000D7DBA" w:rsidRPr="00AA4CD0">
              <w:rPr>
                <w:rFonts w:cs="Times New Roman"/>
                <w:sz w:val="20"/>
                <w:szCs w:val="20"/>
              </w:rPr>
              <w:t>.3 Compati bilitatea sistemelor ra dio și ETCS</w:t>
            </w:r>
          </w:p>
        </w:tc>
        <w:tc>
          <w:tcPr>
            <w:tcW w:w="1861" w:type="dxa"/>
          </w:tcPr>
          <w:p w:rsidR="00D56188" w:rsidRPr="00AA4CD0" w:rsidRDefault="000D7DBA" w:rsidP="000359AF">
            <w:pPr>
              <w:jc w:val="both"/>
              <w:rPr>
                <w:rFonts w:cs="Times New Roman"/>
                <w:sz w:val="20"/>
                <w:szCs w:val="20"/>
              </w:rPr>
            </w:pPr>
            <w:r w:rsidRPr="00AA4CD0">
              <w:rPr>
                <w:rFonts w:cs="Times New Roman"/>
                <w:sz w:val="20"/>
                <w:szCs w:val="20"/>
              </w:rPr>
              <w:t>Compatibilitatea sistemului radio de voce</w:t>
            </w:r>
          </w:p>
        </w:tc>
        <w:tc>
          <w:tcPr>
            <w:tcW w:w="1874" w:type="dxa"/>
          </w:tcPr>
          <w:p w:rsidR="00D56188" w:rsidRPr="00AA4CD0" w:rsidRDefault="000D7DBA"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0D7DBA" w:rsidP="000359AF">
            <w:pPr>
              <w:jc w:val="both"/>
              <w:rPr>
                <w:rFonts w:cs="Times New Roman"/>
                <w:sz w:val="20"/>
                <w:szCs w:val="20"/>
              </w:rPr>
            </w:pPr>
            <w:r w:rsidRPr="00AA4CD0">
              <w:rPr>
                <w:rFonts w:cs="Times New Roman"/>
                <w:sz w:val="20"/>
                <w:szCs w:val="20"/>
              </w:rPr>
              <w:t xml:space="preserve">Adăugarea sau eliminarea unei declarații RSC care îndeplinește toate condițiile de la </w:t>
            </w:r>
            <w:r w:rsidR="005A79FF">
              <w:rPr>
                <w:rFonts w:cs="Times New Roman"/>
                <w:sz w:val="20"/>
                <w:szCs w:val="20"/>
              </w:rPr>
              <w:t>sub</w:t>
            </w:r>
            <w:r w:rsidRPr="00AA4CD0">
              <w:rPr>
                <w:rFonts w:cs="Times New Roman"/>
                <w:sz w:val="20"/>
                <w:szCs w:val="20"/>
              </w:rPr>
              <w:t>punctul 7.2.2.4.</w:t>
            </w:r>
          </w:p>
        </w:tc>
        <w:tc>
          <w:tcPr>
            <w:tcW w:w="1874" w:type="dxa"/>
          </w:tcPr>
          <w:p w:rsidR="00D56188" w:rsidRPr="00AA4CD0" w:rsidRDefault="000D7DBA" w:rsidP="000359AF">
            <w:pPr>
              <w:jc w:val="both"/>
              <w:rPr>
                <w:rFonts w:cs="Times New Roman"/>
                <w:sz w:val="20"/>
                <w:szCs w:val="20"/>
              </w:rPr>
            </w:pPr>
            <w:r w:rsidRPr="00AA4CD0">
              <w:rPr>
                <w:rFonts w:cs="Times New Roman"/>
                <w:sz w:val="20"/>
                <w:szCs w:val="20"/>
              </w:rPr>
              <w:t xml:space="preserve">Adăugarea sau eliminarea unei declarații RSC care nu îndeplinește toate condițiile de la </w:t>
            </w:r>
            <w:r w:rsidR="005A79FF">
              <w:rPr>
                <w:rFonts w:cs="Times New Roman"/>
                <w:sz w:val="20"/>
                <w:szCs w:val="20"/>
              </w:rPr>
              <w:t>sub</w:t>
            </w:r>
            <w:r w:rsidRPr="00AA4CD0">
              <w:rPr>
                <w:rFonts w:cs="Times New Roman"/>
                <w:sz w:val="20"/>
                <w:szCs w:val="20"/>
              </w:rPr>
              <w:t>punctul 7.2.2.4.</w:t>
            </w:r>
          </w:p>
        </w:tc>
      </w:tr>
      <w:tr w:rsidR="00C909B4" w:rsidRPr="00DA278B" w:rsidTr="000359AF">
        <w:tc>
          <w:tcPr>
            <w:tcW w:w="1861" w:type="dxa"/>
            <w:vMerge w:val="restart"/>
          </w:tcPr>
          <w:p w:rsidR="00C909B4" w:rsidRPr="00AA4CD0" w:rsidRDefault="00771E2A" w:rsidP="000359AF">
            <w:pPr>
              <w:jc w:val="both"/>
              <w:rPr>
                <w:rFonts w:cs="Times New Roman"/>
                <w:sz w:val="20"/>
                <w:szCs w:val="20"/>
              </w:rPr>
            </w:pPr>
            <w:r>
              <w:rPr>
                <w:rFonts w:cs="Times New Roman"/>
                <w:sz w:val="20"/>
                <w:szCs w:val="20"/>
              </w:rPr>
              <w:t>4.2.6</w:t>
            </w:r>
            <w:r w:rsidR="00C909B4" w:rsidRPr="00AA4CD0">
              <w:rPr>
                <w:rFonts w:cs="Times New Roman"/>
                <w:sz w:val="20"/>
                <w:szCs w:val="20"/>
              </w:rPr>
              <w:t xml:space="preserve"> Funcții de comunicații mobile pentru sisteme feroviare RMR</w:t>
            </w:r>
          </w:p>
          <w:p w:rsidR="00C909B4" w:rsidRPr="00AA4CD0" w:rsidRDefault="00C909B4" w:rsidP="000359AF">
            <w:pPr>
              <w:jc w:val="both"/>
              <w:rPr>
                <w:rFonts w:cs="Times New Roman"/>
                <w:sz w:val="20"/>
                <w:szCs w:val="20"/>
              </w:rPr>
            </w:pPr>
          </w:p>
          <w:p w:rsidR="00C909B4" w:rsidRPr="00AA4CD0" w:rsidRDefault="00771E2A" w:rsidP="000359AF">
            <w:pPr>
              <w:jc w:val="both"/>
              <w:rPr>
                <w:rFonts w:cs="Times New Roman"/>
                <w:sz w:val="20"/>
                <w:szCs w:val="20"/>
              </w:rPr>
            </w:pPr>
            <w:r>
              <w:rPr>
                <w:rFonts w:cs="Times New Roman"/>
                <w:sz w:val="20"/>
                <w:szCs w:val="20"/>
              </w:rPr>
              <w:t>4.2.6</w:t>
            </w:r>
            <w:r w:rsidR="00C909B4" w:rsidRPr="00AA4CD0">
              <w:rPr>
                <w:rFonts w:cs="Times New Roman"/>
                <w:sz w:val="20"/>
                <w:szCs w:val="20"/>
              </w:rPr>
              <w:t>.3.1.1 Comunicații de date GSM-R pentru ETCS</w:t>
            </w:r>
          </w:p>
          <w:p w:rsidR="00C909B4" w:rsidRPr="00AA4CD0" w:rsidRDefault="00C909B4" w:rsidP="000359AF">
            <w:pPr>
              <w:jc w:val="both"/>
              <w:rPr>
                <w:rFonts w:cs="Times New Roman"/>
                <w:sz w:val="20"/>
                <w:szCs w:val="20"/>
              </w:rPr>
            </w:pPr>
          </w:p>
          <w:p w:rsidR="00C909B4" w:rsidRPr="00AA4CD0" w:rsidRDefault="00771E2A" w:rsidP="000359AF">
            <w:pPr>
              <w:jc w:val="both"/>
              <w:rPr>
                <w:rFonts w:cs="Times New Roman"/>
                <w:sz w:val="20"/>
                <w:szCs w:val="20"/>
              </w:rPr>
            </w:pPr>
            <w:r>
              <w:rPr>
                <w:rFonts w:cs="Times New Roman"/>
                <w:sz w:val="20"/>
                <w:szCs w:val="20"/>
              </w:rPr>
              <w:t>4.2.6</w:t>
            </w:r>
            <w:r w:rsidR="00C909B4" w:rsidRPr="00AA4CD0">
              <w:rPr>
                <w:rFonts w:cs="Times New Roman"/>
                <w:sz w:val="20"/>
                <w:szCs w:val="20"/>
              </w:rPr>
              <w:t>.3.2.1 Comunicații de date GSM-R pentru ATO</w:t>
            </w:r>
          </w:p>
        </w:tc>
        <w:tc>
          <w:tcPr>
            <w:tcW w:w="1861" w:type="dxa"/>
          </w:tcPr>
          <w:p w:rsidR="00C909B4" w:rsidRPr="00AA4CD0" w:rsidRDefault="00C909B4" w:rsidP="00D32907">
            <w:pPr>
              <w:jc w:val="both"/>
              <w:rPr>
                <w:rFonts w:cs="Times New Roman"/>
                <w:sz w:val="20"/>
                <w:szCs w:val="20"/>
              </w:rPr>
            </w:pPr>
            <w:r w:rsidRPr="00AA4CD0">
              <w:rPr>
                <w:rFonts w:cs="Times New Roman"/>
                <w:sz w:val="20"/>
                <w:szCs w:val="20"/>
              </w:rPr>
              <w:t>Comunicaț</w:t>
            </w:r>
            <w:r w:rsidR="00D32907">
              <w:rPr>
                <w:rFonts w:cs="Times New Roman"/>
                <w:sz w:val="20"/>
                <w:szCs w:val="20"/>
              </w:rPr>
              <w:t>ii radio de date GSM-R la bord.</w:t>
            </w:r>
          </w:p>
        </w:tc>
        <w:tc>
          <w:tcPr>
            <w:tcW w:w="1874" w:type="dxa"/>
          </w:tcPr>
          <w:p w:rsidR="00C909B4" w:rsidRPr="00AA4CD0" w:rsidRDefault="00C909B4" w:rsidP="00D32907">
            <w:pPr>
              <w:jc w:val="both"/>
              <w:rPr>
                <w:rFonts w:cs="Times New Roman"/>
                <w:sz w:val="20"/>
                <w:szCs w:val="20"/>
              </w:rPr>
            </w:pPr>
            <w:r w:rsidRPr="00AA4CD0">
              <w:rPr>
                <w:rFonts w:cs="Times New Roman"/>
                <w:sz w:val="20"/>
                <w:szCs w:val="20"/>
              </w:rPr>
              <w:t xml:space="preserve">Utilizarea </w:t>
            </w:r>
            <w:r w:rsidR="00D32907">
              <w:rPr>
                <w:rFonts w:cs="Times New Roman"/>
                <w:sz w:val="20"/>
                <w:szCs w:val="20"/>
              </w:rPr>
              <w:t>condițiilor</w:t>
            </w:r>
            <w:r w:rsidRPr="00AA4CD0">
              <w:rPr>
                <w:rFonts w:cs="Times New Roman"/>
                <w:sz w:val="20"/>
                <w:szCs w:val="20"/>
              </w:rPr>
              <w:t xml:space="preserve"> de la </w:t>
            </w:r>
            <w:r w:rsidR="005A79FF">
              <w:rPr>
                <w:rFonts w:cs="Times New Roman"/>
                <w:sz w:val="20"/>
                <w:szCs w:val="20"/>
              </w:rPr>
              <w:t>sub</w:t>
            </w:r>
            <w:r w:rsidRPr="00AA4CD0">
              <w:rPr>
                <w:rFonts w:cs="Times New Roman"/>
                <w:sz w:val="20"/>
                <w:szCs w:val="20"/>
              </w:rPr>
              <w:t>punctul 7.2.2.3.</w:t>
            </w:r>
          </w:p>
        </w:tc>
        <w:tc>
          <w:tcPr>
            <w:tcW w:w="1874" w:type="dxa"/>
          </w:tcPr>
          <w:p w:rsidR="00C909B4" w:rsidRPr="00AA4CD0" w:rsidRDefault="00C909B4" w:rsidP="000359AF">
            <w:pPr>
              <w:jc w:val="both"/>
              <w:rPr>
                <w:rFonts w:cs="Times New Roman"/>
                <w:sz w:val="20"/>
                <w:szCs w:val="20"/>
              </w:rPr>
            </w:pPr>
            <w:r w:rsidRPr="00AA4CD0">
              <w:rPr>
                <w:rFonts w:cs="Times New Roman"/>
                <w:sz w:val="20"/>
                <w:szCs w:val="20"/>
              </w:rPr>
              <w:t>Nu se aplică</w:t>
            </w:r>
          </w:p>
        </w:tc>
        <w:tc>
          <w:tcPr>
            <w:tcW w:w="1874" w:type="dxa"/>
          </w:tcPr>
          <w:p w:rsidR="00C909B4" w:rsidRPr="00AA4CD0" w:rsidRDefault="00C909B4" w:rsidP="00D32907">
            <w:pPr>
              <w:jc w:val="both"/>
              <w:rPr>
                <w:rFonts w:cs="Times New Roman"/>
                <w:sz w:val="20"/>
                <w:szCs w:val="20"/>
              </w:rPr>
            </w:pPr>
            <w:r w:rsidRPr="00AA4CD0">
              <w:rPr>
                <w:rFonts w:cs="Times New Roman"/>
                <w:sz w:val="20"/>
                <w:szCs w:val="20"/>
              </w:rPr>
              <w:t>Instalarea sau demararea utiliză</w:t>
            </w:r>
            <w:r w:rsidR="00D32907">
              <w:rPr>
                <w:rFonts w:cs="Times New Roman"/>
                <w:sz w:val="20"/>
                <w:szCs w:val="20"/>
              </w:rPr>
              <w:t>rii operaționale a EDOR GSM-R; Neutilizarea condițiilor</w:t>
            </w:r>
            <w:r w:rsidRPr="00AA4CD0">
              <w:rPr>
                <w:rFonts w:cs="Times New Roman"/>
                <w:sz w:val="20"/>
                <w:szCs w:val="20"/>
              </w:rPr>
              <w:t xml:space="preserve"> de la </w:t>
            </w:r>
            <w:r w:rsidR="005A79FF">
              <w:rPr>
                <w:rFonts w:cs="Times New Roman"/>
                <w:sz w:val="20"/>
                <w:szCs w:val="20"/>
              </w:rPr>
              <w:t>sub</w:t>
            </w:r>
            <w:r w:rsidRPr="00AA4CD0">
              <w:rPr>
                <w:rFonts w:cs="Times New Roman"/>
                <w:sz w:val="20"/>
                <w:szCs w:val="20"/>
              </w:rPr>
              <w:t>punctul 7.2.2.3.</w:t>
            </w:r>
          </w:p>
        </w:tc>
      </w:tr>
      <w:tr w:rsidR="00C909B4" w:rsidRPr="00DA278B" w:rsidTr="000359AF">
        <w:tc>
          <w:tcPr>
            <w:tcW w:w="1861" w:type="dxa"/>
            <w:vMerge/>
          </w:tcPr>
          <w:p w:rsidR="00C909B4" w:rsidRPr="00AA4CD0" w:rsidRDefault="00C909B4" w:rsidP="000359AF">
            <w:pPr>
              <w:jc w:val="both"/>
              <w:rPr>
                <w:rFonts w:cs="Times New Roman"/>
                <w:sz w:val="20"/>
                <w:szCs w:val="20"/>
              </w:rPr>
            </w:pPr>
          </w:p>
        </w:tc>
        <w:tc>
          <w:tcPr>
            <w:tcW w:w="1861" w:type="dxa"/>
          </w:tcPr>
          <w:p w:rsidR="00C909B4" w:rsidRPr="00AA4CD0" w:rsidRDefault="00C909B4" w:rsidP="000359AF">
            <w:pPr>
              <w:jc w:val="both"/>
              <w:rPr>
                <w:rFonts w:cs="Times New Roman"/>
                <w:sz w:val="20"/>
                <w:szCs w:val="20"/>
              </w:rPr>
            </w:pPr>
            <w:r w:rsidRPr="00AA4CD0">
              <w:rPr>
                <w:rFonts w:cs="Times New Roman"/>
                <w:sz w:val="20"/>
                <w:szCs w:val="20"/>
              </w:rPr>
              <w:t>Comunicații de date GSM-R pentru implementarea ETCS și ATO</w:t>
            </w:r>
          </w:p>
        </w:tc>
        <w:tc>
          <w:tcPr>
            <w:tcW w:w="1874" w:type="dxa"/>
          </w:tcPr>
          <w:p w:rsidR="00C909B4" w:rsidRPr="00AA4CD0" w:rsidRDefault="003F11C9" w:rsidP="000359AF">
            <w:pPr>
              <w:jc w:val="both"/>
              <w:rPr>
                <w:rFonts w:cs="Times New Roman"/>
                <w:sz w:val="20"/>
                <w:szCs w:val="20"/>
              </w:rPr>
            </w:pPr>
            <w:r w:rsidRPr="00AA4CD0">
              <w:rPr>
                <w:rFonts w:cs="Times New Roman"/>
                <w:sz w:val="20"/>
                <w:szCs w:val="20"/>
              </w:rPr>
              <w:t xml:space="preserve">Îndeplinirea tuturor condițiilor de la </w:t>
            </w:r>
            <w:r w:rsidR="005A79FF">
              <w:rPr>
                <w:rFonts w:cs="Times New Roman"/>
                <w:sz w:val="20"/>
                <w:szCs w:val="20"/>
              </w:rPr>
              <w:t>sub</w:t>
            </w:r>
            <w:r w:rsidRPr="00AA4CD0">
              <w:rPr>
                <w:rFonts w:cs="Times New Roman"/>
                <w:sz w:val="20"/>
                <w:szCs w:val="20"/>
              </w:rPr>
              <w:t xml:space="preserve">punctul 7.2.2.3 (modificarea identificatorului de realizare) </w:t>
            </w:r>
          </w:p>
        </w:tc>
        <w:tc>
          <w:tcPr>
            <w:tcW w:w="1874" w:type="dxa"/>
          </w:tcPr>
          <w:p w:rsidR="00C909B4" w:rsidRPr="00AA4CD0" w:rsidRDefault="003F11C9" w:rsidP="000359AF">
            <w:pPr>
              <w:jc w:val="both"/>
              <w:rPr>
                <w:rFonts w:cs="Times New Roman"/>
                <w:sz w:val="20"/>
                <w:szCs w:val="20"/>
              </w:rPr>
            </w:pPr>
            <w:r w:rsidRPr="00AA4CD0">
              <w:rPr>
                <w:rFonts w:cs="Times New Roman"/>
                <w:sz w:val="20"/>
                <w:szCs w:val="20"/>
              </w:rPr>
              <w:t>Nu se aplică</w:t>
            </w:r>
          </w:p>
        </w:tc>
        <w:tc>
          <w:tcPr>
            <w:tcW w:w="1874" w:type="dxa"/>
          </w:tcPr>
          <w:p w:rsidR="00C909B4" w:rsidRPr="00AA4CD0" w:rsidRDefault="003F11C9" w:rsidP="000359AF">
            <w:pPr>
              <w:jc w:val="both"/>
              <w:rPr>
                <w:rFonts w:cs="Times New Roman"/>
                <w:sz w:val="20"/>
                <w:szCs w:val="20"/>
              </w:rPr>
            </w:pPr>
            <w:r w:rsidRPr="00AA4CD0">
              <w:rPr>
                <w:rFonts w:cs="Times New Roman"/>
                <w:sz w:val="20"/>
                <w:szCs w:val="20"/>
              </w:rPr>
              <w:t xml:space="preserve">Neîndeplinirea tuturor condițiilor de la </w:t>
            </w:r>
            <w:r w:rsidR="005A79FF">
              <w:rPr>
                <w:rFonts w:cs="Times New Roman"/>
                <w:sz w:val="20"/>
                <w:szCs w:val="20"/>
              </w:rPr>
              <w:t>sub</w:t>
            </w:r>
            <w:r w:rsidRPr="00AA4CD0">
              <w:rPr>
                <w:rFonts w:cs="Times New Roman"/>
                <w:sz w:val="20"/>
                <w:szCs w:val="20"/>
              </w:rPr>
              <w:t>punctul 7.2.2.3 (modificarea identificatorului funcțional)</w:t>
            </w:r>
          </w:p>
        </w:tc>
      </w:tr>
      <w:tr w:rsidR="00D56188" w:rsidRPr="00DA278B" w:rsidTr="000359AF">
        <w:tc>
          <w:tcPr>
            <w:tcW w:w="1861" w:type="dxa"/>
          </w:tcPr>
          <w:p w:rsidR="00D56188" w:rsidRPr="00AA4CD0" w:rsidRDefault="007D0AD5" w:rsidP="000359AF">
            <w:pPr>
              <w:jc w:val="both"/>
              <w:rPr>
                <w:rFonts w:cs="Times New Roman"/>
                <w:sz w:val="20"/>
                <w:szCs w:val="20"/>
              </w:rPr>
            </w:pPr>
            <w:r>
              <w:rPr>
                <w:rFonts w:cs="Times New Roman"/>
                <w:sz w:val="20"/>
                <w:szCs w:val="20"/>
              </w:rPr>
              <w:t>4.2.19</w:t>
            </w:r>
            <w:r w:rsidR="003F11C9" w:rsidRPr="00AA4CD0">
              <w:rPr>
                <w:rFonts w:cs="Times New Roman"/>
                <w:sz w:val="20"/>
                <w:szCs w:val="20"/>
              </w:rPr>
              <w:t>.3 Compatibilitatea sistemelor radio și ETCS</w:t>
            </w:r>
          </w:p>
        </w:tc>
        <w:tc>
          <w:tcPr>
            <w:tcW w:w="1861" w:type="dxa"/>
          </w:tcPr>
          <w:p w:rsidR="00D56188" w:rsidRPr="00AA4CD0" w:rsidRDefault="003F11C9" w:rsidP="000359AF">
            <w:pPr>
              <w:jc w:val="both"/>
              <w:rPr>
                <w:rFonts w:cs="Times New Roman"/>
                <w:sz w:val="20"/>
                <w:szCs w:val="20"/>
              </w:rPr>
            </w:pPr>
            <w:r w:rsidRPr="00AA4CD0">
              <w:rPr>
                <w:rFonts w:cs="Times New Roman"/>
                <w:sz w:val="20"/>
                <w:szCs w:val="20"/>
              </w:rPr>
              <w:t>Compatibilitatea sistemului radio de date</w:t>
            </w:r>
          </w:p>
        </w:tc>
        <w:tc>
          <w:tcPr>
            <w:tcW w:w="1874" w:type="dxa"/>
          </w:tcPr>
          <w:p w:rsidR="00D56188" w:rsidRPr="00AA4CD0" w:rsidRDefault="003F11C9"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3F11C9" w:rsidP="000359AF">
            <w:pPr>
              <w:jc w:val="both"/>
              <w:rPr>
                <w:rFonts w:cs="Times New Roman"/>
                <w:sz w:val="20"/>
                <w:szCs w:val="20"/>
              </w:rPr>
            </w:pPr>
            <w:r w:rsidRPr="00AA4CD0">
              <w:rPr>
                <w:rFonts w:cs="Times New Roman"/>
                <w:sz w:val="20"/>
                <w:szCs w:val="20"/>
              </w:rPr>
              <w:t xml:space="preserve">Adăugarea sau eliminarea unei declarații RSC care îndeplinește toate </w:t>
            </w:r>
            <w:r w:rsidRPr="00AA4CD0">
              <w:rPr>
                <w:rFonts w:cs="Times New Roman"/>
                <w:sz w:val="20"/>
                <w:szCs w:val="20"/>
              </w:rPr>
              <w:lastRenderedPageBreak/>
              <w:t xml:space="preserve">condițiile de la </w:t>
            </w:r>
            <w:r w:rsidR="005A79FF">
              <w:rPr>
                <w:rFonts w:cs="Times New Roman"/>
                <w:sz w:val="20"/>
                <w:szCs w:val="20"/>
              </w:rPr>
              <w:t>sub</w:t>
            </w:r>
            <w:r w:rsidRPr="00AA4CD0">
              <w:rPr>
                <w:rFonts w:cs="Times New Roman"/>
                <w:sz w:val="20"/>
                <w:szCs w:val="20"/>
              </w:rPr>
              <w:t>punctul 7.2.2.4.</w:t>
            </w:r>
          </w:p>
        </w:tc>
        <w:tc>
          <w:tcPr>
            <w:tcW w:w="1874" w:type="dxa"/>
          </w:tcPr>
          <w:p w:rsidR="00D56188" w:rsidRPr="00AA4CD0" w:rsidRDefault="00837671" w:rsidP="000359AF">
            <w:pPr>
              <w:jc w:val="both"/>
              <w:rPr>
                <w:rFonts w:cs="Times New Roman"/>
                <w:sz w:val="20"/>
                <w:szCs w:val="20"/>
              </w:rPr>
            </w:pPr>
            <w:r w:rsidRPr="00AA4CD0">
              <w:rPr>
                <w:rFonts w:cs="Times New Roman"/>
                <w:sz w:val="20"/>
                <w:szCs w:val="20"/>
              </w:rPr>
              <w:lastRenderedPageBreak/>
              <w:t xml:space="preserve">Adăugarea sau eliminarea unei declarații RSC care nu îndeplinește toate </w:t>
            </w:r>
            <w:r w:rsidRPr="00AA4CD0">
              <w:rPr>
                <w:rFonts w:cs="Times New Roman"/>
                <w:sz w:val="20"/>
                <w:szCs w:val="20"/>
              </w:rPr>
              <w:lastRenderedPageBreak/>
              <w:t xml:space="preserve">condițiile de la </w:t>
            </w:r>
            <w:r w:rsidR="005A79FF">
              <w:rPr>
                <w:rFonts w:cs="Times New Roman"/>
                <w:sz w:val="20"/>
                <w:szCs w:val="20"/>
              </w:rPr>
              <w:t>sub</w:t>
            </w:r>
            <w:r w:rsidRPr="00AA4CD0">
              <w:rPr>
                <w:rFonts w:cs="Times New Roman"/>
                <w:sz w:val="20"/>
                <w:szCs w:val="20"/>
              </w:rPr>
              <w:t>punctul 7.2.2.4.</w:t>
            </w:r>
          </w:p>
        </w:tc>
      </w:tr>
      <w:tr w:rsidR="00D56188" w:rsidTr="000359AF">
        <w:tc>
          <w:tcPr>
            <w:tcW w:w="1861" w:type="dxa"/>
          </w:tcPr>
          <w:p w:rsidR="00D56188" w:rsidRPr="00AA4CD0" w:rsidRDefault="00771E2A" w:rsidP="000359AF">
            <w:pPr>
              <w:jc w:val="both"/>
              <w:rPr>
                <w:rFonts w:cs="Times New Roman"/>
                <w:sz w:val="20"/>
                <w:szCs w:val="20"/>
              </w:rPr>
            </w:pPr>
            <w:r>
              <w:rPr>
                <w:rFonts w:cs="Times New Roman"/>
                <w:sz w:val="20"/>
                <w:szCs w:val="20"/>
              </w:rPr>
              <w:lastRenderedPageBreak/>
              <w:t>4.2.6</w:t>
            </w:r>
            <w:r w:rsidR="0041147B" w:rsidRPr="00AA4CD0">
              <w:rPr>
                <w:rFonts w:cs="Times New Roman"/>
                <w:sz w:val="20"/>
                <w:szCs w:val="20"/>
              </w:rPr>
              <w:t xml:space="preserve"> Funcții de co municații mobile pen tru sisteme feroviare RMR</w:t>
            </w:r>
          </w:p>
        </w:tc>
        <w:tc>
          <w:tcPr>
            <w:tcW w:w="1861" w:type="dxa"/>
          </w:tcPr>
          <w:p w:rsidR="00D56188" w:rsidRPr="00AA4CD0" w:rsidRDefault="0041147B" w:rsidP="000359AF">
            <w:pPr>
              <w:jc w:val="both"/>
              <w:rPr>
                <w:rFonts w:cs="Times New Roman"/>
                <w:sz w:val="20"/>
                <w:szCs w:val="20"/>
              </w:rPr>
            </w:pPr>
            <w:r w:rsidRPr="00AA4CD0">
              <w:rPr>
                <w:rFonts w:cs="Times New Roman"/>
                <w:sz w:val="20"/>
                <w:szCs w:val="20"/>
              </w:rPr>
              <w:t>Cartela SIM de voce a rețelei GSM-R de origine</w:t>
            </w:r>
          </w:p>
        </w:tc>
        <w:tc>
          <w:tcPr>
            <w:tcW w:w="1874" w:type="dxa"/>
          </w:tcPr>
          <w:p w:rsidR="00D56188" w:rsidRPr="00AA4CD0" w:rsidRDefault="0041147B" w:rsidP="000359AF">
            <w:pPr>
              <w:jc w:val="both"/>
              <w:rPr>
                <w:rFonts w:cs="Times New Roman"/>
                <w:sz w:val="20"/>
                <w:szCs w:val="20"/>
              </w:rPr>
            </w:pPr>
            <w:r w:rsidRPr="00AA4CD0">
              <w:rPr>
                <w:rFonts w:cs="Times New Roman"/>
                <w:sz w:val="20"/>
                <w:szCs w:val="20"/>
              </w:rPr>
              <w:t>Nu se aplică</w:t>
            </w:r>
          </w:p>
        </w:tc>
        <w:tc>
          <w:tcPr>
            <w:tcW w:w="1874" w:type="dxa"/>
          </w:tcPr>
          <w:p w:rsidR="00D56188" w:rsidRPr="00AA4CD0" w:rsidRDefault="0041147B" w:rsidP="000359AF">
            <w:pPr>
              <w:jc w:val="both"/>
              <w:rPr>
                <w:rFonts w:cs="Times New Roman"/>
                <w:sz w:val="20"/>
                <w:szCs w:val="20"/>
              </w:rPr>
            </w:pPr>
            <w:r w:rsidRPr="00AA4CD0">
              <w:rPr>
                <w:rFonts w:cs="Times New Roman"/>
                <w:sz w:val="20"/>
                <w:szCs w:val="20"/>
              </w:rPr>
              <w:t>Înlocuirea unei cartele SIM GSM-R conforme cu STI cu o altă cartelă SIM GSM-R conformă cu STI care are altă rețea GSM-R de origine</w:t>
            </w:r>
          </w:p>
        </w:tc>
        <w:tc>
          <w:tcPr>
            <w:tcW w:w="1874" w:type="dxa"/>
          </w:tcPr>
          <w:p w:rsidR="00D56188" w:rsidRPr="00AA4CD0" w:rsidRDefault="0041147B" w:rsidP="000359AF">
            <w:pPr>
              <w:jc w:val="both"/>
              <w:rPr>
                <w:rFonts w:cs="Times New Roman"/>
                <w:sz w:val="20"/>
                <w:szCs w:val="20"/>
              </w:rPr>
            </w:pPr>
            <w:r w:rsidRPr="00AA4CD0">
              <w:rPr>
                <w:rFonts w:cs="Times New Roman"/>
                <w:sz w:val="20"/>
                <w:szCs w:val="20"/>
              </w:rPr>
              <w:t>Nu se aplică</w:t>
            </w:r>
          </w:p>
        </w:tc>
      </w:tr>
      <w:tr w:rsidR="000D7DBA" w:rsidTr="000359AF">
        <w:tc>
          <w:tcPr>
            <w:tcW w:w="1861" w:type="dxa"/>
          </w:tcPr>
          <w:p w:rsidR="000D7DBA" w:rsidRPr="00AA4CD0" w:rsidRDefault="00771E2A" w:rsidP="000359AF">
            <w:pPr>
              <w:jc w:val="both"/>
              <w:rPr>
                <w:rFonts w:cs="Times New Roman"/>
                <w:sz w:val="20"/>
                <w:szCs w:val="20"/>
              </w:rPr>
            </w:pPr>
            <w:r>
              <w:rPr>
                <w:rFonts w:cs="Times New Roman"/>
                <w:sz w:val="20"/>
                <w:szCs w:val="20"/>
              </w:rPr>
              <w:t>4.2.6</w:t>
            </w:r>
            <w:r w:rsidR="002809D8" w:rsidRPr="00AA4CD0">
              <w:rPr>
                <w:rFonts w:cs="Times New Roman"/>
                <w:sz w:val="20"/>
                <w:szCs w:val="20"/>
              </w:rPr>
              <w:t>.1.1 Funcție de comunicare de bază GSM-R</w:t>
            </w:r>
          </w:p>
        </w:tc>
        <w:tc>
          <w:tcPr>
            <w:tcW w:w="1861" w:type="dxa"/>
          </w:tcPr>
          <w:p w:rsidR="000D7DBA" w:rsidRPr="00AA4CD0" w:rsidRDefault="0041147B" w:rsidP="000359AF">
            <w:pPr>
              <w:jc w:val="both"/>
              <w:rPr>
                <w:rFonts w:cs="Times New Roman"/>
                <w:sz w:val="20"/>
                <w:szCs w:val="20"/>
              </w:rPr>
            </w:pPr>
            <w:r w:rsidRPr="00AA4CD0">
              <w:rPr>
                <w:rFonts w:cs="Times New Roman"/>
                <w:sz w:val="20"/>
                <w:szCs w:val="20"/>
              </w:rPr>
              <w:t>Cartela SIM de date a rețelei GSM-R de origine</w:t>
            </w:r>
          </w:p>
        </w:tc>
        <w:tc>
          <w:tcPr>
            <w:tcW w:w="1874" w:type="dxa"/>
          </w:tcPr>
          <w:p w:rsidR="000D7DBA" w:rsidRPr="00AA4CD0" w:rsidRDefault="0041147B"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41147B" w:rsidP="000359AF">
            <w:pPr>
              <w:jc w:val="both"/>
              <w:rPr>
                <w:rFonts w:cs="Times New Roman"/>
                <w:sz w:val="20"/>
                <w:szCs w:val="20"/>
              </w:rPr>
            </w:pPr>
            <w:r w:rsidRPr="00AA4CD0">
              <w:rPr>
                <w:rFonts w:cs="Times New Roman"/>
                <w:sz w:val="20"/>
                <w:szCs w:val="20"/>
              </w:rPr>
              <w:t>Înlocuirea unei cartele SIM GSM-R conforme cu STI cu o altă cartelă SIM GSM-R conformă cu STI care are altă rețea GSM-R de origine</w:t>
            </w:r>
          </w:p>
        </w:tc>
        <w:tc>
          <w:tcPr>
            <w:tcW w:w="1874" w:type="dxa"/>
          </w:tcPr>
          <w:p w:rsidR="000D7DBA" w:rsidRPr="00AA4CD0" w:rsidRDefault="002809D8" w:rsidP="000359AF">
            <w:pPr>
              <w:jc w:val="both"/>
              <w:rPr>
                <w:rFonts w:cs="Times New Roman"/>
                <w:sz w:val="20"/>
                <w:szCs w:val="20"/>
              </w:rPr>
            </w:pPr>
            <w:r w:rsidRPr="00AA4CD0">
              <w:rPr>
                <w:rFonts w:cs="Times New Roman"/>
                <w:sz w:val="20"/>
                <w:szCs w:val="20"/>
              </w:rPr>
              <w:t>Nu se aplică</w:t>
            </w:r>
          </w:p>
        </w:tc>
      </w:tr>
      <w:tr w:rsidR="000D7DBA" w:rsidRPr="00DA278B" w:rsidTr="000359AF">
        <w:tc>
          <w:tcPr>
            <w:tcW w:w="1861" w:type="dxa"/>
          </w:tcPr>
          <w:p w:rsidR="000D7DBA" w:rsidRPr="00AA4CD0" w:rsidRDefault="00562E44" w:rsidP="000359AF">
            <w:pPr>
              <w:jc w:val="both"/>
              <w:rPr>
                <w:rFonts w:cs="Times New Roman"/>
                <w:sz w:val="20"/>
                <w:szCs w:val="20"/>
              </w:rPr>
            </w:pPr>
            <w:r>
              <w:rPr>
                <w:rFonts w:cs="Times New Roman"/>
                <w:sz w:val="20"/>
                <w:szCs w:val="20"/>
              </w:rPr>
              <w:t>4.2.20</w:t>
            </w:r>
            <w:r w:rsidR="002809D8" w:rsidRPr="00AA4CD0">
              <w:rPr>
                <w:rFonts w:cs="Times New Roman"/>
                <w:sz w:val="20"/>
                <w:szCs w:val="20"/>
              </w:rPr>
              <w:t xml:space="preserve"> Funcționalitatea ATO la bord</w:t>
            </w:r>
          </w:p>
        </w:tc>
        <w:tc>
          <w:tcPr>
            <w:tcW w:w="1861" w:type="dxa"/>
          </w:tcPr>
          <w:p w:rsidR="000D7DBA" w:rsidRPr="00AA4CD0" w:rsidRDefault="00D32907" w:rsidP="00D32907">
            <w:pPr>
              <w:jc w:val="both"/>
              <w:rPr>
                <w:rFonts w:cs="Times New Roman"/>
                <w:sz w:val="20"/>
                <w:szCs w:val="20"/>
              </w:rPr>
            </w:pPr>
            <w:r>
              <w:rPr>
                <w:rFonts w:cs="Times New Roman"/>
                <w:sz w:val="20"/>
                <w:szCs w:val="20"/>
              </w:rPr>
              <w:t>S</w:t>
            </w:r>
            <w:r w:rsidR="002809D8" w:rsidRPr="00AA4CD0">
              <w:rPr>
                <w:rFonts w:cs="Times New Roman"/>
                <w:sz w:val="20"/>
                <w:szCs w:val="20"/>
              </w:rPr>
              <w:t>istemului ATO de la bord</w:t>
            </w:r>
          </w:p>
        </w:tc>
        <w:tc>
          <w:tcPr>
            <w:tcW w:w="1874" w:type="dxa"/>
          </w:tcPr>
          <w:p w:rsidR="000D7DBA" w:rsidRPr="00AA4CD0" w:rsidRDefault="002809D8"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2809D8" w:rsidP="004E240C">
            <w:pPr>
              <w:jc w:val="both"/>
              <w:rPr>
                <w:rFonts w:cs="Times New Roman"/>
                <w:sz w:val="20"/>
                <w:szCs w:val="20"/>
              </w:rPr>
            </w:pPr>
            <w:r w:rsidRPr="00AA4CD0">
              <w:rPr>
                <w:rFonts w:cs="Times New Roman"/>
                <w:sz w:val="20"/>
                <w:szCs w:val="20"/>
              </w:rPr>
              <w:t xml:space="preserve">Modificarea </w:t>
            </w:r>
            <w:r w:rsidR="004E240C">
              <w:rPr>
                <w:rFonts w:cs="Times New Roman"/>
                <w:sz w:val="20"/>
                <w:szCs w:val="20"/>
              </w:rPr>
              <w:t xml:space="preserve">STI </w:t>
            </w:r>
            <w:r w:rsidRPr="00AA4CD0">
              <w:rPr>
                <w:rFonts w:cs="Times New Roman"/>
                <w:sz w:val="20"/>
                <w:szCs w:val="20"/>
              </w:rPr>
              <w:t xml:space="preserve">ATO care îndeplinește toate condițiile de la </w:t>
            </w:r>
            <w:r w:rsidR="005A79FF">
              <w:rPr>
                <w:rFonts w:cs="Times New Roman"/>
                <w:sz w:val="20"/>
                <w:szCs w:val="20"/>
              </w:rPr>
              <w:t>sub</w:t>
            </w:r>
            <w:r w:rsidRPr="00AA4CD0">
              <w:rPr>
                <w:rFonts w:cs="Times New Roman"/>
                <w:sz w:val="20"/>
                <w:szCs w:val="20"/>
              </w:rPr>
              <w:t>punctul 7.2.2.3</w:t>
            </w:r>
          </w:p>
        </w:tc>
        <w:tc>
          <w:tcPr>
            <w:tcW w:w="1874" w:type="dxa"/>
          </w:tcPr>
          <w:p w:rsidR="000D7DBA" w:rsidRPr="00AA4CD0" w:rsidRDefault="002809D8" w:rsidP="000359AF">
            <w:pPr>
              <w:jc w:val="both"/>
              <w:rPr>
                <w:rFonts w:cs="Times New Roman"/>
                <w:sz w:val="20"/>
                <w:szCs w:val="20"/>
              </w:rPr>
            </w:pPr>
            <w:r w:rsidRPr="00AA4CD0">
              <w:rPr>
                <w:rFonts w:cs="Times New Roman"/>
                <w:sz w:val="20"/>
                <w:szCs w:val="20"/>
              </w:rPr>
              <w:t>Adăugarea sau eliminarea părții ATO a subsistemului CCS de la bord; demararea utilizării operaționale a ATO. Sau modificarea versiunii de sistem ATO care nu îndeplinește toate condițiile de la punctul 7.2.2.3</w:t>
            </w:r>
          </w:p>
        </w:tc>
      </w:tr>
      <w:tr w:rsidR="000D7DBA" w:rsidRPr="00DA278B" w:rsidTr="000359AF">
        <w:tc>
          <w:tcPr>
            <w:tcW w:w="1861" w:type="dxa"/>
          </w:tcPr>
          <w:p w:rsidR="000D7DBA" w:rsidRPr="00AA4CD0" w:rsidRDefault="000D7DBA" w:rsidP="000359AF">
            <w:pPr>
              <w:jc w:val="both"/>
              <w:rPr>
                <w:rFonts w:cs="Times New Roman"/>
                <w:sz w:val="20"/>
                <w:szCs w:val="20"/>
              </w:rPr>
            </w:pPr>
          </w:p>
        </w:tc>
        <w:tc>
          <w:tcPr>
            <w:tcW w:w="1861" w:type="dxa"/>
          </w:tcPr>
          <w:p w:rsidR="000D7DBA" w:rsidRPr="00AA4CD0" w:rsidRDefault="00490275" w:rsidP="000359AF">
            <w:pPr>
              <w:jc w:val="both"/>
              <w:rPr>
                <w:rFonts w:cs="Times New Roman"/>
                <w:sz w:val="20"/>
                <w:szCs w:val="20"/>
              </w:rPr>
            </w:pPr>
            <w:r w:rsidRPr="00AA4CD0">
              <w:rPr>
                <w:rFonts w:cs="Times New Roman"/>
                <w:sz w:val="20"/>
                <w:szCs w:val="20"/>
              </w:rPr>
              <w:t>Implementarea ATO la bord</w:t>
            </w:r>
          </w:p>
        </w:tc>
        <w:tc>
          <w:tcPr>
            <w:tcW w:w="1874" w:type="dxa"/>
          </w:tcPr>
          <w:p w:rsidR="000D7DBA" w:rsidRPr="00AA4CD0" w:rsidRDefault="00490275" w:rsidP="000359AF">
            <w:pPr>
              <w:jc w:val="both"/>
              <w:rPr>
                <w:rFonts w:cs="Times New Roman"/>
                <w:sz w:val="20"/>
                <w:szCs w:val="20"/>
              </w:rPr>
            </w:pPr>
            <w:r w:rsidRPr="00AA4CD0">
              <w:rPr>
                <w:rFonts w:cs="Times New Roman"/>
                <w:sz w:val="20"/>
                <w:szCs w:val="20"/>
              </w:rPr>
              <w:t xml:space="preserve">Îndeplinirea tuturor condițiilor de </w:t>
            </w:r>
            <w:r w:rsidR="005A79FF">
              <w:rPr>
                <w:rFonts w:cs="Times New Roman"/>
                <w:sz w:val="20"/>
                <w:szCs w:val="20"/>
              </w:rPr>
              <w:t>sub</w:t>
            </w:r>
            <w:r w:rsidRPr="00AA4CD0">
              <w:rPr>
                <w:rFonts w:cs="Times New Roman"/>
                <w:sz w:val="20"/>
                <w:szCs w:val="20"/>
              </w:rPr>
              <w:t>punctul la 7.2.2.3 (modificarea identificatorului realizare)</w:t>
            </w:r>
          </w:p>
        </w:tc>
        <w:tc>
          <w:tcPr>
            <w:tcW w:w="1874" w:type="dxa"/>
          </w:tcPr>
          <w:p w:rsidR="000D7DBA" w:rsidRPr="00AA4CD0" w:rsidRDefault="00490275" w:rsidP="000359AF">
            <w:pPr>
              <w:jc w:val="both"/>
              <w:rPr>
                <w:rFonts w:cs="Times New Roman"/>
                <w:sz w:val="20"/>
                <w:szCs w:val="20"/>
              </w:rPr>
            </w:pPr>
            <w:r w:rsidRPr="00AA4CD0">
              <w:rPr>
                <w:rFonts w:cs="Times New Roman"/>
                <w:sz w:val="20"/>
                <w:szCs w:val="20"/>
              </w:rPr>
              <w:t>Nu se aplică</w:t>
            </w:r>
          </w:p>
        </w:tc>
        <w:tc>
          <w:tcPr>
            <w:tcW w:w="1874" w:type="dxa"/>
          </w:tcPr>
          <w:p w:rsidR="000D7DBA" w:rsidRPr="00AA4CD0" w:rsidRDefault="00490275" w:rsidP="000359AF">
            <w:pPr>
              <w:jc w:val="both"/>
              <w:rPr>
                <w:rFonts w:cs="Times New Roman"/>
                <w:sz w:val="20"/>
                <w:szCs w:val="20"/>
              </w:rPr>
            </w:pPr>
            <w:r w:rsidRPr="00AA4CD0">
              <w:rPr>
                <w:rFonts w:cs="Times New Roman"/>
                <w:sz w:val="20"/>
                <w:szCs w:val="20"/>
              </w:rPr>
              <w:t>Neîndeplinira tuturor condițiilor de</w:t>
            </w:r>
            <w:r w:rsidR="0038345F" w:rsidRPr="00AA4CD0">
              <w:rPr>
                <w:rFonts w:cs="Times New Roman"/>
                <w:sz w:val="20"/>
                <w:szCs w:val="20"/>
              </w:rPr>
              <w:t xml:space="preserve"> la </w:t>
            </w:r>
            <w:r w:rsidR="005A79FF">
              <w:rPr>
                <w:rFonts w:cs="Times New Roman"/>
                <w:sz w:val="20"/>
                <w:szCs w:val="20"/>
              </w:rPr>
              <w:t>sub</w:t>
            </w:r>
            <w:r w:rsidR="0038345F" w:rsidRPr="00AA4CD0">
              <w:rPr>
                <w:rFonts w:cs="Times New Roman"/>
                <w:sz w:val="20"/>
                <w:szCs w:val="20"/>
              </w:rPr>
              <w:t xml:space="preserve">punctul </w:t>
            </w:r>
            <w:r w:rsidRPr="00AA4CD0">
              <w:rPr>
                <w:rFonts w:cs="Times New Roman"/>
                <w:sz w:val="20"/>
                <w:szCs w:val="20"/>
              </w:rPr>
              <w:t>7.2.2.3 (modificarea identificatorului funcțional)</w:t>
            </w:r>
          </w:p>
        </w:tc>
      </w:tr>
      <w:tr w:rsidR="000D7DBA" w:rsidRPr="00DA278B" w:rsidTr="000359AF">
        <w:tc>
          <w:tcPr>
            <w:tcW w:w="1861" w:type="dxa"/>
          </w:tcPr>
          <w:p w:rsidR="000D7DBA" w:rsidRPr="00AA4CD0" w:rsidRDefault="0038345F" w:rsidP="000359AF">
            <w:pPr>
              <w:jc w:val="both"/>
              <w:rPr>
                <w:rFonts w:cs="Times New Roman"/>
                <w:sz w:val="20"/>
                <w:szCs w:val="20"/>
              </w:rPr>
            </w:pPr>
            <w:r w:rsidRPr="00AA4CD0">
              <w:rPr>
                <w:rFonts w:cs="Times New Roman"/>
                <w:sz w:val="20"/>
                <w:szCs w:val="20"/>
              </w:rPr>
              <w:t>7.2.5. Sisteme preexistente</w:t>
            </w:r>
          </w:p>
        </w:tc>
        <w:tc>
          <w:tcPr>
            <w:tcW w:w="1861" w:type="dxa"/>
          </w:tcPr>
          <w:p w:rsidR="000D7DBA" w:rsidRPr="00AA4CD0" w:rsidRDefault="0038345F" w:rsidP="004E240C">
            <w:pPr>
              <w:jc w:val="both"/>
              <w:rPr>
                <w:rFonts w:cs="Times New Roman"/>
                <w:sz w:val="20"/>
                <w:szCs w:val="20"/>
              </w:rPr>
            </w:pPr>
            <w:r w:rsidRPr="00AA4CD0">
              <w:rPr>
                <w:rFonts w:cs="Times New Roman"/>
                <w:sz w:val="20"/>
                <w:szCs w:val="20"/>
              </w:rPr>
              <w:t xml:space="preserve">Sisteme preexistente instalate de </w:t>
            </w:r>
            <w:r w:rsidR="008275DB" w:rsidRPr="00AA4CD0">
              <w:rPr>
                <w:rFonts w:cs="Times New Roman"/>
                <w:sz w:val="20"/>
                <w:szCs w:val="20"/>
              </w:rPr>
              <w:t>protecție</w:t>
            </w:r>
            <w:r w:rsidRPr="00AA4CD0">
              <w:rPr>
                <w:rFonts w:cs="Times New Roman"/>
                <w:sz w:val="20"/>
                <w:szCs w:val="20"/>
              </w:rPr>
              <w:t xml:space="preserve">, control și avertizare a trenurilor, de clasă B sau de alt tip </w:t>
            </w:r>
          </w:p>
        </w:tc>
        <w:tc>
          <w:tcPr>
            <w:tcW w:w="1874" w:type="dxa"/>
          </w:tcPr>
          <w:p w:rsidR="000D7DBA" w:rsidRPr="00AA4CD0" w:rsidRDefault="008275DB" w:rsidP="000359AF">
            <w:pPr>
              <w:jc w:val="both"/>
              <w:rPr>
                <w:rFonts w:cs="Times New Roman"/>
                <w:sz w:val="20"/>
                <w:szCs w:val="20"/>
              </w:rPr>
            </w:pPr>
            <w:r w:rsidRPr="00AA4CD0">
              <w:rPr>
                <w:rFonts w:cs="Times New Roman"/>
                <w:sz w:val="20"/>
                <w:szCs w:val="20"/>
              </w:rPr>
              <w:t>Cerințele pentru sistemele de clasă B țin</w:t>
            </w:r>
            <w:r w:rsidR="00A63898" w:rsidRPr="00AA4CD0">
              <w:rPr>
                <w:rFonts w:cs="Times New Roman"/>
                <w:sz w:val="20"/>
                <w:szCs w:val="20"/>
              </w:rPr>
              <w:t xml:space="preserve"> de</w:t>
            </w:r>
            <w:r w:rsidRPr="00AA4CD0">
              <w:rPr>
                <w:rFonts w:cs="Times New Roman"/>
                <w:sz w:val="20"/>
                <w:szCs w:val="20"/>
              </w:rPr>
              <w:t xml:space="preserve"> responsabilitatea </w:t>
            </w:r>
            <w:r w:rsidR="00A63898" w:rsidRPr="00AA4CD0">
              <w:rPr>
                <w:rFonts w:cs="Times New Roman"/>
                <w:sz w:val="20"/>
                <w:szCs w:val="20"/>
              </w:rPr>
              <w:t xml:space="preserve"> națională</w:t>
            </w:r>
          </w:p>
        </w:tc>
        <w:tc>
          <w:tcPr>
            <w:tcW w:w="1874" w:type="dxa"/>
          </w:tcPr>
          <w:p w:rsidR="000D7DBA" w:rsidRPr="00AA4CD0" w:rsidRDefault="00A63898" w:rsidP="000359AF">
            <w:pPr>
              <w:jc w:val="both"/>
              <w:rPr>
                <w:rFonts w:cs="Times New Roman"/>
                <w:sz w:val="20"/>
                <w:szCs w:val="20"/>
              </w:rPr>
            </w:pPr>
            <w:r w:rsidRPr="00AA4CD0">
              <w:rPr>
                <w:rFonts w:cs="Times New Roman"/>
                <w:sz w:val="20"/>
                <w:szCs w:val="20"/>
              </w:rPr>
              <w:t>Cerințele pentru sistemele de clasă B țin de responsabilitatea națională</w:t>
            </w:r>
          </w:p>
        </w:tc>
        <w:tc>
          <w:tcPr>
            <w:tcW w:w="1874" w:type="dxa"/>
          </w:tcPr>
          <w:p w:rsidR="00A63898" w:rsidRPr="00AA4CD0" w:rsidRDefault="00A63898" w:rsidP="000359AF">
            <w:pPr>
              <w:jc w:val="both"/>
              <w:rPr>
                <w:rFonts w:cs="Times New Roman"/>
                <w:sz w:val="20"/>
                <w:szCs w:val="20"/>
              </w:rPr>
            </w:pPr>
            <w:r w:rsidRPr="00AA4CD0">
              <w:rPr>
                <w:rFonts w:cs="Times New Roman"/>
                <w:sz w:val="20"/>
                <w:szCs w:val="20"/>
              </w:rPr>
              <w:t xml:space="preserve">Adăugarea sau eliminarea sistemelor de protecție </w:t>
            </w:r>
            <w:r w:rsidR="00EE6F11" w:rsidRPr="00AA4CD0">
              <w:rPr>
                <w:rFonts w:cs="Times New Roman"/>
                <w:sz w:val="20"/>
                <w:szCs w:val="20"/>
              </w:rPr>
              <w:t xml:space="preserve">a </w:t>
            </w:r>
            <w:r w:rsidRPr="00AA4CD0">
              <w:rPr>
                <w:rFonts w:cs="Times New Roman"/>
                <w:sz w:val="20"/>
                <w:szCs w:val="20"/>
              </w:rPr>
              <w:t>tre</w:t>
            </w:r>
            <w:r w:rsidR="00EE6F11" w:rsidRPr="00AA4CD0">
              <w:rPr>
                <w:rFonts w:cs="Times New Roman"/>
                <w:sz w:val="20"/>
                <w:szCs w:val="20"/>
              </w:rPr>
              <w:t xml:space="preserve">nurilor de clasă B. Cerințele </w:t>
            </w:r>
            <w:r w:rsidRPr="00AA4CD0">
              <w:rPr>
                <w:rFonts w:cs="Times New Roman"/>
                <w:sz w:val="20"/>
                <w:szCs w:val="20"/>
              </w:rPr>
              <w:t>pentru sistemele de clasă B ți</w:t>
            </w:r>
            <w:r w:rsidR="00EE6F11" w:rsidRPr="00AA4CD0">
              <w:rPr>
                <w:rFonts w:cs="Times New Roman"/>
                <w:sz w:val="20"/>
                <w:szCs w:val="20"/>
              </w:rPr>
              <w:t>n de responsabilitatea națională</w:t>
            </w:r>
          </w:p>
          <w:p w:rsidR="00A63898" w:rsidRPr="00AA4CD0" w:rsidRDefault="00A63898" w:rsidP="000359AF">
            <w:pPr>
              <w:jc w:val="both"/>
              <w:rPr>
                <w:rFonts w:cs="Times New Roman"/>
                <w:sz w:val="20"/>
                <w:szCs w:val="20"/>
              </w:rPr>
            </w:pPr>
          </w:p>
          <w:p w:rsidR="000D7DBA" w:rsidRPr="00AA4CD0" w:rsidRDefault="000D7DBA" w:rsidP="000359AF">
            <w:pPr>
              <w:jc w:val="both"/>
              <w:rPr>
                <w:rFonts w:cs="Times New Roman"/>
                <w:sz w:val="20"/>
                <w:szCs w:val="20"/>
              </w:rPr>
            </w:pPr>
          </w:p>
        </w:tc>
      </w:tr>
      <w:tr w:rsidR="000D7DBA" w:rsidRPr="00DA278B" w:rsidTr="000359AF">
        <w:tc>
          <w:tcPr>
            <w:tcW w:w="1861" w:type="dxa"/>
            <w:tcBorders>
              <w:top w:val="nil"/>
            </w:tcBorders>
          </w:tcPr>
          <w:p w:rsidR="000D7DBA" w:rsidRPr="00AA4CD0" w:rsidRDefault="000D7DBA" w:rsidP="000359AF">
            <w:pPr>
              <w:jc w:val="both"/>
              <w:rPr>
                <w:rFonts w:cs="Times New Roman"/>
                <w:sz w:val="20"/>
                <w:szCs w:val="20"/>
              </w:rPr>
            </w:pPr>
          </w:p>
        </w:tc>
        <w:tc>
          <w:tcPr>
            <w:tcW w:w="1861" w:type="dxa"/>
          </w:tcPr>
          <w:p w:rsidR="000D7DBA" w:rsidRPr="00AA4CD0" w:rsidRDefault="00EE6F11" w:rsidP="004E240C">
            <w:pPr>
              <w:jc w:val="both"/>
              <w:rPr>
                <w:rFonts w:cs="Times New Roman"/>
                <w:sz w:val="20"/>
                <w:szCs w:val="20"/>
              </w:rPr>
            </w:pPr>
            <w:r w:rsidRPr="00AA4CD0">
              <w:rPr>
                <w:rFonts w:cs="Times New Roman"/>
                <w:sz w:val="20"/>
                <w:szCs w:val="20"/>
              </w:rPr>
              <w:t>Sistem radio preexistent de c</w:t>
            </w:r>
            <w:r w:rsidR="004E240C">
              <w:rPr>
                <w:rFonts w:cs="Times New Roman"/>
                <w:sz w:val="20"/>
                <w:szCs w:val="20"/>
              </w:rPr>
              <w:t>lasă B sau de alt tip instalat</w:t>
            </w:r>
          </w:p>
        </w:tc>
        <w:tc>
          <w:tcPr>
            <w:tcW w:w="1874" w:type="dxa"/>
          </w:tcPr>
          <w:p w:rsidR="000D7DBA" w:rsidRPr="00AA4CD0" w:rsidRDefault="00EE6F11" w:rsidP="000359AF">
            <w:pPr>
              <w:jc w:val="both"/>
              <w:rPr>
                <w:rFonts w:cs="Times New Roman"/>
                <w:sz w:val="20"/>
                <w:szCs w:val="20"/>
              </w:rPr>
            </w:pPr>
            <w:r w:rsidRPr="00AA4CD0">
              <w:rPr>
                <w:rFonts w:cs="Times New Roman"/>
                <w:sz w:val="20"/>
                <w:szCs w:val="20"/>
              </w:rPr>
              <w:t>Cerințele pentru sistemele de clasă B țin de responsabilitatea națională</w:t>
            </w:r>
          </w:p>
        </w:tc>
        <w:tc>
          <w:tcPr>
            <w:tcW w:w="1874" w:type="dxa"/>
          </w:tcPr>
          <w:p w:rsidR="000D7DBA" w:rsidRPr="00AA4CD0" w:rsidRDefault="00EE6F11" w:rsidP="000359AF">
            <w:pPr>
              <w:jc w:val="both"/>
              <w:rPr>
                <w:rFonts w:cs="Times New Roman"/>
                <w:sz w:val="20"/>
                <w:szCs w:val="20"/>
              </w:rPr>
            </w:pPr>
            <w:r w:rsidRPr="00AA4CD0">
              <w:rPr>
                <w:rFonts w:cs="Times New Roman"/>
                <w:sz w:val="20"/>
                <w:szCs w:val="20"/>
              </w:rPr>
              <w:t>Cerințele pentru sistemele de clasă B țin de responsabilitatea națională</w:t>
            </w:r>
          </w:p>
        </w:tc>
        <w:tc>
          <w:tcPr>
            <w:tcW w:w="1874" w:type="dxa"/>
          </w:tcPr>
          <w:p w:rsidR="000D7DBA" w:rsidRPr="00AA4CD0" w:rsidRDefault="00EE6F11" w:rsidP="000359AF">
            <w:pPr>
              <w:jc w:val="both"/>
              <w:rPr>
                <w:rFonts w:cs="Times New Roman"/>
                <w:sz w:val="20"/>
                <w:szCs w:val="20"/>
              </w:rPr>
            </w:pPr>
            <w:r w:rsidRPr="00AA4CD0">
              <w:rPr>
                <w:rFonts w:cs="Times New Roman"/>
                <w:sz w:val="20"/>
                <w:szCs w:val="20"/>
              </w:rPr>
              <w:t xml:space="preserve">Adăugarea sau eliminarea sistemelor radio preexistente de clasă B. Cerințele pentru sistemele de clasă B țin de responsabilitatea </w:t>
            </w:r>
            <w:r w:rsidR="000359AF" w:rsidRPr="00AA4CD0">
              <w:rPr>
                <w:rFonts w:cs="Times New Roman"/>
                <w:sz w:val="20"/>
                <w:szCs w:val="20"/>
              </w:rPr>
              <w:t>națională</w:t>
            </w:r>
          </w:p>
        </w:tc>
      </w:tr>
    </w:tbl>
    <w:p w:rsidR="002C7811" w:rsidRDefault="002C7811" w:rsidP="00705E90">
      <w:pPr>
        <w:spacing w:after="0"/>
        <w:ind w:firstLine="708"/>
        <w:jc w:val="both"/>
        <w:rPr>
          <w:b/>
          <w:sz w:val="24"/>
          <w:szCs w:val="24"/>
          <w:lang w:val="en-US"/>
        </w:rPr>
      </w:pPr>
    </w:p>
    <w:p w:rsidR="00CE704D" w:rsidRPr="007D063F" w:rsidRDefault="00165DB7" w:rsidP="00997062">
      <w:pPr>
        <w:spacing w:after="0"/>
        <w:ind w:firstLine="708"/>
        <w:jc w:val="both"/>
        <w:rPr>
          <w:szCs w:val="24"/>
          <w:lang w:val="en-US"/>
        </w:rPr>
      </w:pPr>
      <w:r w:rsidRPr="007D063F">
        <w:rPr>
          <w:szCs w:val="24"/>
          <w:lang w:val="en-US"/>
        </w:rPr>
        <w:t xml:space="preserve">7.2.2.1.7. </w:t>
      </w:r>
      <w:r w:rsidR="00CE704D" w:rsidRPr="007D063F">
        <w:rPr>
          <w:szCs w:val="24"/>
          <w:lang w:val="en-US"/>
        </w:rPr>
        <w:t>Pentru a întocmi certificatul de verificare CE, organismul notificat poate face trimitere la:</w:t>
      </w:r>
    </w:p>
    <w:p w:rsidR="00CE704D" w:rsidRPr="007D063F" w:rsidRDefault="00912EA2" w:rsidP="00912EA2">
      <w:pPr>
        <w:spacing w:after="0"/>
        <w:ind w:firstLine="708"/>
        <w:jc w:val="both"/>
        <w:rPr>
          <w:szCs w:val="24"/>
          <w:lang w:val="en-US"/>
        </w:rPr>
      </w:pPr>
      <w:r w:rsidRPr="007D063F">
        <w:rPr>
          <w:szCs w:val="24"/>
          <w:lang w:val="en-US"/>
        </w:rPr>
        <w:lastRenderedPageBreak/>
        <w:t>7.2.2.1.7.1.</w:t>
      </w:r>
      <w:r w:rsidR="00CE704D" w:rsidRPr="007D063F">
        <w:rPr>
          <w:szCs w:val="24"/>
          <w:lang w:val="en-US"/>
        </w:rPr>
        <w:t xml:space="preserve"> certificatul de verificare CE inițial pentru părțile proiectului care nu sunt m</w:t>
      </w:r>
      <w:r w:rsidRPr="007D063F">
        <w:rPr>
          <w:szCs w:val="24"/>
          <w:lang w:val="en-US"/>
        </w:rPr>
        <w:t xml:space="preserve">odificate sau pentru cele care </w:t>
      </w:r>
      <w:r w:rsidR="00CE704D" w:rsidRPr="007D063F">
        <w:rPr>
          <w:szCs w:val="24"/>
          <w:lang w:val="en-US"/>
        </w:rPr>
        <w:t>sunt modificate dar nu afectează conformitatea subsistemului, în măsura în care acesta este încă valabil;</w:t>
      </w:r>
    </w:p>
    <w:p w:rsidR="00CE704D" w:rsidRPr="007D063F" w:rsidRDefault="00912EA2" w:rsidP="00887F16">
      <w:pPr>
        <w:spacing w:after="0"/>
        <w:ind w:firstLine="708"/>
        <w:jc w:val="both"/>
        <w:rPr>
          <w:szCs w:val="24"/>
          <w:lang w:val="en-US"/>
        </w:rPr>
      </w:pPr>
      <w:r w:rsidRPr="007D063F">
        <w:rPr>
          <w:szCs w:val="24"/>
          <w:lang w:val="en-US"/>
        </w:rPr>
        <w:t>7.2.2.1.</w:t>
      </w:r>
      <w:r w:rsidR="00887F16" w:rsidRPr="007D063F">
        <w:rPr>
          <w:szCs w:val="24"/>
          <w:lang w:val="en-US"/>
        </w:rPr>
        <w:t>8.</w:t>
      </w:r>
      <w:r w:rsidR="00CE704D" w:rsidRPr="007D063F">
        <w:rPr>
          <w:szCs w:val="24"/>
          <w:lang w:val="en-US"/>
        </w:rPr>
        <w:t xml:space="preserve"> În orice caz, entitatea care gestionează modificarea trebuie să se asigure că docum</w:t>
      </w:r>
      <w:r w:rsidR="00887F16" w:rsidRPr="007D063F">
        <w:rPr>
          <w:szCs w:val="24"/>
          <w:lang w:val="en-US"/>
        </w:rPr>
        <w:t xml:space="preserve">entația tehnică referitoare la </w:t>
      </w:r>
      <w:r w:rsidR="00CE704D" w:rsidRPr="007D063F">
        <w:rPr>
          <w:szCs w:val="24"/>
          <w:lang w:val="en-US"/>
        </w:rPr>
        <w:t>certificatul CE este actualizată în consecință.</w:t>
      </w:r>
    </w:p>
    <w:p w:rsidR="00CE704D" w:rsidRPr="007D063F" w:rsidRDefault="00887F16" w:rsidP="00887F16">
      <w:pPr>
        <w:spacing w:after="0"/>
        <w:ind w:firstLine="708"/>
        <w:jc w:val="both"/>
        <w:rPr>
          <w:szCs w:val="24"/>
          <w:lang w:val="en-US"/>
        </w:rPr>
      </w:pPr>
      <w:r w:rsidRPr="007D063F">
        <w:rPr>
          <w:szCs w:val="24"/>
          <w:lang w:val="en-US"/>
        </w:rPr>
        <w:t>7.2.2.1.9.</w:t>
      </w:r>
      <w:r w:rsidR="00CE704D" w:rsidRPr="007D063F">
        <w:rPr>
          <w:szCs w:val="24"/>
          <w:lang w:val="en-US"/>
        </w:rPr>
        <w:t xml:space="preserve"> Documentația tehnică actualizată referitoare la certificatul CE este menționată în</w:t>
      </w:r>
      <w:r w:rsidRPr="007D063F">
        <w:rPr>
          <w:szCs w:val="24"/>
          <w:lang w:val="en-US"/>
        </w:rPr>
        <w:t xml:space="preserve"> dosarul tehnic care însoțește </w:t>
      </w:r>
      <w:r w:rsidR="00CE704D" w:rsidRPr="007D063F">
        <w:rPr>
          <w:szCs w:val="24"/>
          <w:lang w:val="en-US"/>
        </w:rPr>
        <w:t>declarația de verificare CE emisă de entitatea care gestionează modificarea pentru subsistemul de la bord declarat ca fiind conform cu tipul modificat.</w:t>
      </w:r>
    </w:p>
    <w:p w:rsidR="00AB7066" w:rsidRDefault="00E86505" w:rsidP="00E86505">
      <w:pPr>
        <w:spacing w:after="0"/>
        <w:ind w:firstLine="708"/>
        <w:jc w:val="both"/>
        <w:rPr>
          <w:b/>
          <w:szCs w:val="24"/>
          <w:lang w:val="en-US"/>
        </w:rPr>
      </w:pPr>
      <w:r w:rsidRPr="007D063F">
        <w:rPr>
          <w:b/>
          <w:szCs w:val="24"/>
          <w:lang w:val="en-US"/>
        </w:rPr>
        <w:t xml:space="preserve">7.2.2.2. </w:t>
      </w:r>
      <w:r w:rsidR="00AB7066" w:rsidRPr="00AB7066">
        <w:rPr>
          <w:b/>
          <w:szCs w:val="24"/>
          <w:lang w:val="en-US"/>
        </w:rPr>
        <w:t xml:space="preserve">Condiții pentru o modificare a funcționalității ETCS de la bord </w:t>
      </w:r>
    </w:p>
    <w:p w:rsidR="00CE704D" w:rsidRPr="007D063F" w:rsidRDefault="00E86505" w:rsidP="00E86505">
      <w:pPr>
        <w:spacing w:after="0"/>
        <w:ind w:firstLine="708"/>
        <w:jc w:val="both"/>
        <w:rPr>
          <w:szCs w:val="24"/>
          <w:lang w:val="en-US"/>
        </w:rPr>
      </w:pPr>
      <w:r w:rsidRPr="007D063F">
        <w:rPr>
          <w:szCs w:val="24"/>
          <w:lang w:val="en-US"/>
        </w:rPr>
        <w:t>7.2.2.2.1. Funcționalitatea țintă</w:t>
      </w:r>
      <w:r w:rsidR="00CE704D" w:rsidRPr="007D063F">
        <w:rPr>
          <w:szCs w:val="24"/>
          <w:lang w:val="en-US"/>
        </w:rPr>
        <w:t xml:space="preserve"> rămâne neschimbată sau este stabilită la starea deja preconizată în</w:t>
      </w:r>
      <w:r w:rsidRPr="007D063F">
        <w:rPr>
          <w:szCs w:val="24"/>
          <w:lang w:val="en-US"/>
        </w:rPr>
        <w:t xml:space="preserve"> cursul certificării </w:t>
      </w:r>
      <w:r w:rsidR="00CE704D" w:rsidRPr="007D063F">
        <w:rPr>
          <w:szCs w:val="24"/>
          <w:lang w:val="en-US"/>
        </w:rPr>
        <w:t xml:space="preserve">sau autorizării inițiale. Funcționalitatea țintă este considerată neschimbată atunci când se aplică procesul de întreținere a specificațiilor (corectarea erorilor) descris la </w:t>
      </w:r>
      <w:r w:rsidRPr="007D063F">
        <w:rPr>
          <w:szCs w:val="24"/>
          <w:lang w:val="en-US"/>
        </w:rPr>
        <w:t>sub</w:t>
      </w:r>
      <w:r w:rsidR="00CE704D" w:rsidRPr="007D063F">
        <w:rPr>
          <w:szCs w:val="24"/>
          <w:lang w:val="en-US"/>
        </w:rPr>
        <w:t>punctul 7.2.10, care include implementarea unor corecții privind erorile sau implementarea unor măsuri de atenuare.</w:t>
      </w:r>
    </w:p>
    <w:p w:rsidR="00CE704D" w:rsidRPr="007D063F" w:rsidRDefault="00CF1555" w:rsidP="00CF1555">
      <w:pPr>
        <w:spacing w:after="0"/>
        <w:ind w:firstLine="708"/>
        <w:jc w:val="both"/>
        <w:rPr>
          <w:szCs w:val="24"/>
          <w:lang w:val="en-US"/>
        </w:rPr>
      </w:pPr>
      <w:r w:rsidRPr="007D063F">
        <w:rPr>
          <w:szCs w:val="24"/>
          <w:lang w:val="en-US"/>
        </w:rPr>
        <w:t xml:space="preserve">7.2.2.2.2. </w:t>
      </w:r>
      <w:r w:rsidR="00CE704D" w:rsidRPr="007D063F">
        <w:rPr>
          <w:szCs w:val="24"/>
          <w:lang w:val="en-US"/>
        </w:rPr>
        <w:t xml:space="preserve">Interfețele relevante pentru compatibilitatea tehnică și pentru siguranță rămân </w:t>
      </w:r>
      <w:r w:rsidRPr="007D063F">
        <w:rPr>
          <w:szCs w:val="24"/>
          <w:lang w:val="en-US"/>
        </w:rPr>
        <w:t xml:space="preserve">neschimbate sau sunt stabilite </w:t>
      </w:r>
      <w:r w:rsidR="00CE704D" w:rsidRPr="007D063F">
        <w:rPr>
          <w:szCs w:val="24"/>
          <w:lang w:val="en-US"/>
        </w:rPr>
        <w:t>la starea deja preconizată în cursul certificării sau autorizării inițiale.</w:t>
      </w:r>
    </w:p>
    <w:p w:rsidR="00CE704D" w:rsidRPr="007D063F" w:rsidRDefault="00E44DBA" w:rsidP="00A841C5">
      <w:pPr>
        <w:spacing w:after="0"/>
        <w:ind w:firstLine="708"/>
        <w:jc w:val="both"/>
        <w:rPr>
          <w:szCs w:val="24"/>
          <w:lang w:val="en-US"/>
        </w:rPr>
      </w:pPr>
      <w:r w:rsidRPr="007D063F">
        <w:rPr>
          <w:szCs w:val="24"/>
          <w:lang w:val="en-US"/>
        </w:rPr>
        <w:t>7.2.2.2.3.</w:t>
      </w:r>
      <w:r w:rsidR="00CE704D" w:rsidRPr="007D063F">
        <w:rPr>
          <w:szCs w:val="24"/>
          <w:lang w:val="en-US"/>
        </w:rPr>
        <w:t xml:space="preserve"> Rezultatul raț</w:t>
      </w:r>
      <w:r w:rsidR="00A841C5" w:rsidRPr="007D063F">
        <w:rPr>
          <w:szCs w:val="24"/>
          <w:lang w:val="en-US"/>
        </w:rPr>
        <w:t xml:space="preserve">ionamentului privind siguranța </w:t>
      </w:r>
      <w:r w:rsidR="00CE704D" w:rsidRPr="007D063F">
        <w:rPr>
          <w:szCs w:val="24"/>
          <w:lang w:val="en-US"/>
        </w:rPr>
        <w:t>rămâne neschimbat.</w:t>
      </w:r>
    </w:p>
    <w:p w:rsidR="00CE704D" w:rsidRPr="007D063F" w:rsidRDefault="00E44DBA" w:rsidP="00A841C5">
      <w:pPr>
        <w:spacing w:after="0"/>
        <w:ind w:firstLine="708"/>
        <w:jc w:val="both"/>
        <w:rPr>
          <w:szCs w:val="24"/>
          <w:lang w:val="en-US"/>
        </w:rPr>
      </w:pPr>
      <w:r w:rsidRPr="007D063F">
        <w:rPr>
          <w:szCs w:val="24"/>
          <w:lang w:val="en-US"/>
        </w:rPr>
        <w:t>7.2.2.2.4.</w:t>
      </w:r>
      <w:r w:rsidR="00CE704D" w:rsidRPr="007D063F">
        <w:rPr>
          <w:szCs w:val="24"/>
          <w:lang w:val="en-US"/>
        </w:rPr>
        <w:t xml:space="preserve"> În urma modificării nu au fost adăugate noi condiții de aplicare legate de sigura</w:t>
      </w:r>
      <w:r w:rsidR="00A7753B" w:rsidRPr="007D063F">
        <w:rPr>
          <w:szCs w:val="24"/>
          <w:lang w:val="en-US"/>
        </w:rPr>
        <w:t>nță</w:t>
      </w:r>
      <w:r w:rsidR="00A841C5" w:rsidRPr="007D063F">
        <w:rPr>
          <w:szCs w:val="24"/>
          <w:lang w:val="en-US"/>
        </w:rPr>
        <w:t xml:space="preserve"> sau constrângeri de </w:t>
      </w:r>
      <w:r w:rsidR="00CE704D" w:rsidRPr="007D063F">
        <w:rPr>
          <w:szCs w:val="24"/>
          <w:lang w:val="en-US"/>
        </w:rPr>
        <w:t>interoperabilitate.</w:t>
      </w:r>
    </w:p>
    <w:p w:rsidR="00CE704D" w:rsidRPr="007D063F" w:rsidRDefault="00E44DBA" w:rsidP="00E44DBA">
      <w:pPr>
        <w:spacing w:after="0"/>
        <w:ind w:firstLine="708"/>
        <w:jc w:val="both"/>
        <w:rPr>
          <w:szCs w:val="24"/>
          <w:lang w:val="en-US"/>
        </w:rPr>
      </w:pPr>
      <w:r w:rsidRPr="007D063F">
        <w:rPr>
          <w:szCs w:val="24"/>
          <w:lang w:val="en-US"/>
        </w:rPr>
        <w:t>7.2.2.2.5.</w:t>
      </w:r>
      <w:r w:rsidR="00CE704D" w:rsidRPr="007D063F">
        <w:rPr>
          <w:szCs w:val="24"/>
          <w:lang w:val="en-US"/>
        </w:rPr>
        <w:t xml:space="preserve">Un organism de evaluare, astfel cum se specifică la </w:t>
      </w:r>
      <w:r w:rsidR="005A79FF" w:rsidRPr="007D063F">
        <w:rPr>
          <w:szCs w:val="24"/>
          <w:lang w:val="en-US"/>
        </w:rPr>
        <w:t>sub</w:t>
      </w:r>
      <w:r w:rsidR="00CE704D" w:rsidRPr="007D063F">
        <w:rPr>
          <w:szCs w:val="24"/>
          <w:lang w:val="en-US"/>
        </w:rPr>
        <w:t>punctul 4.2.1, a apreciat în mod independent evaluarea de risc a solicitantului și, în cadrul acesteia, demonstrarea faptului că modificarea nu are efecte negative asupra siguranței. Demonstrația solicitantului trebuie să includă dovada că modificarea corectează efectiv cauzele abaterii inițiale a funcționalității.</w:t>
      </w:r>
    </w:p>
    <w:p w:rsidR="00CE704D" w:rsidRPr="007D063F" w:rsidRDefault="00E44DBA" w:rsidP="00CE704D">
      <w:pPr>
        <w:spacing w:after="0"/>
        <w:ind w:firstLine="708"/>
        <w:jc w:val="both"/>
        <w:rPr>
          <w:szCs w:val="24"/>
          <w:lang w:val="en-US"/>
        </w:rPr>
      </w:pPr>
      <w:r w:rsidRPr="007D063F">
        <w:rPr>
          <w:szCs w:val="24"/>
          <w:lang w:val="en-US"/>
        </w:rPr>
        <w:t>7.2.2.2.6.</w:t>
      </w:r>
      <w:r w:rsidR="00CE704D" w:rsidRPr="007D063F">
        <w:rPr>
          <w:szCs w:val="24"/>
          <w:lang w:val="en-US"/>
        </w:rPr>
        <w:t xml:space="preserve"> În funcție de tipul de modificare:</w:t>
      </w:r>
    </w:p>
    <w:p w:rsidR="00CE704D" w:rsidRPr="007D063F" w:rsidRDefault="009F3286" w:rsidP="009F3286">
      <w:pPr>
        <w:spacing w:after="0"/>
        <w:ind w:firstLine="708"/>
        <w:jc w:val="both"/>
        <w:rPr>
          <w:szCs w:val="24"/>
          <w:lang w:val="en-US"/>
        </w:rPr>
      </w:pPr>
      <w:r w:rsidRPr="007D063F">
        <w:rPr>
          <w:szCs w:val="24"/>
          <w:lang w:val="en-US"/>
        </w:rPr>
        <w:t>7.2.2.2.6.1.</w:t>
      </w:r>
      <w:r w:rsidR="00CE704D" w:rsidRPr="007D063F">
        <w:rPr>
          <w:szCs w:val="24"/>
          <w:lang w:val="en-US"/>
        </w:rPr>
        <w:t xml:space="preserve"> În cazul în care modificarea se datorează unei erori de produs: Modificarea</w:t>
      </w:r>
      <w:r w:rsidRPr="007D063F">
        <w:rPr>
          <w:szCs w:val="24"/>
          <w:lang w:val="en-US"/>
        </w:rPr>
        <w:t xml:space="preserve"> este realizată în cadrul unui </w:t>
      </w:r>
      <w:r w:rsidR="00CE704D" w:rsidRPr="007D063F">
        <w:rPr>
          <w:szCs w:val="24"/>
          <w:lang w:val="en-US"/>
        </w:rPr>
        <w:t>sistem de management al calității aprobat de un organism notificat. Pentru alte module, trebuie să se justifice faptul că verificare</w:t>
      </w:r>
      <w:r w:rsidRPr="007D063F">
        <w:rPr>
          <w:szCs w:val="24"/>
          <w:lang w:val="en-US"/>
        </w:rPr>
        <w:t>a efectuată rămâne valabilă</w:t>
      </w:r>
      <w:r w:rsidR="00CE704D" w:rsidRPr="007D063F">
        <w:rPr>
          <w:szCs w:val="24"/>
          <w:lang w:val="en-US"/>
        </w:rPr>
        <w:t>.</w:t>
      </w:r>
    </w:p>
    <w:p w:rsidR="001C7664" w:rsidRPr="007D063F" w:rsidRDefault="009F3286" w:rsidP="0032117D">
      <w:pPr>
        <w:spacing w:after="0"/>
        <w:ind w:firstLine="708"/>
        <w:jc w:val="both"/>
        <w:rPr>
          <w:szCs w:val="24"/>
          <w:lang w:val="en-US"/>
        </w:rPr>
      </w:pPr>
      <w:r w:rsidRPr="007D063F">
        <w:rPr>
          <w:szCs w:val="24"/>
          <w:lang w:val="en-US"/>
        </w:rPr>
        <w:t>7.2.2.2.6.2.</w:t>
      </w:r>
      <w:r w:rsidR="00CE704D" w:rsidRPr="007D063F">
        <w:rPr>
          <w:szCs w:val="24"/>
          <w:lang w:val="en-US"/>
        </w:rPr>
        <w:t xml:space="preserve"> În cazul în care modificarea este efectuată ca urmare a procesului de întreți</w:t>
      </w:r>
      <w:r w:rsidRPr="007D063F">
        <w:rPr>
          <w:szCs w:val="24"/>
          <w:lang w:val="en-US"/>
        </w:rPr>
        <w:t xml:space="preserve">nere a specificațiilor (există </w:t>
      </w:r>
      <w:r w:rsidR="00CE704D" w:rsidRPr="007D063F">
        <w:rPr>
          <w:szCs w:val="24"/>
          <w:lang w:val="en-US"/>
        </w:rPr>
        <w:t xml:space="preserve">specificații actualizate în apendicele A, tabelul A 2, cu descrierile corecțiilor privind erorile): este necesar un certificat actualizat de examinare CE a proiectului sau de examinare CE de tip pentru elementele constitutive de interoperabilitate sau pentru subsistem, cu implementarea corecțiilor privind erorile. În acest caz, </w:t>
      </w:r>
      <w:r w:rsidR="0032117D" w:rsidRPr="007D063F">
        <w:rPr>
          <w:szCs w:val="24"/>
          <w:lang w:val="en-US"/>
        </w:rPr>
        <w:t xml:space="preserve">actualizarea în urma întreținerii specificațiilor unui element constitutiv de interoperabilitate deja integrat nu va necesita o verificare suplimentară de către un organism notificat pentru subsistem dacă organismul notificat pentru elementul constitutiv de interoperabilitate confirmă faptul că impactul actualizării de evaluat este limitat la elementul constitutiv de </w:t>
      </w:r>
      <w:r w:rsidR="0032117D" w:rsidRPr="007D063F">
        <w:rPr>
          <w:szCs w:val="24"/>
          <w:lang w:val="en-US"/>
        </w:rPr>
        <w:lastRenderedPageBreak/>
        <w:t>interoperabilitate și</w:t>
      </w:r>
      <w:r w:rsidR="00C57FED" w:rsidRPr="007D063F">
        <w:rPr>
          <w:szCs w:val="24"/>
          <w:lang w:val="en-US"/>
        </w:rPr>
        <w:t xml:space="preserve"> dacă organismul de evaluare</w:t>
      </w:r>
      <w:r w:rsidR="0032117D" w:rsidRPr="007D063F">
        <w:rPr>
          <w:szCs w:val="24"/>
          <w:lang w:val="en-US"/>
        </w:rPr>
        <w:t xml:space="preserve"> care evaluează integrarea în subsistem a actualizării nu a identificat niciun impact la nivel de subsistem.</w:t>
      </w:r>
      <w:r w:rsidR="00CE704D" w:rsidRPr="007D063F">
        <w:rPr>
          <w:szCs w:val="24"/>
          <w:lang w:val="en-US"/>
        </w:rPr>
        <w:t xml:space="preserve"> </w:t>
      </w:r>
    </w:p>
    <w:p w:rsidR="00CE704D" w:rsidRDefault="001C7664" w:rsidP="00661043">
      <w:pPr>
        <w:spacing w:after="0"/>
        <w:ind w:firstLine="708"/>
        <w:jc w:val="both"/>
        <w:rPr>
          <w:szCs w:val="24"/>
          <w:lang w:val="en-US"/>
        </w:rPr>
      </w:pPr>
      <w:r w:rsidRPr="007D063F">
        <w:rPr>
          <w:szCs w:val="24"/>
          <w:lang w:val="en-US"/>
        </w:rPr>
        <w:t>7.2.2.2.</w:t>
      </w:r>
      <w:r w:rsidR="00661043" w:rsidRPr="007D063F">
        <w:rPr>
          <w:szCs w:val="24"/>
          <w:lang w:val="en-US"/>
        </w:rPr>
        <w:t xml:space="preserve">7. </w:t>
      </w:r>
      <w:r w:rsidR="00CE704D" w:rsidRPr="007D063F">
        <w:rPr>
          <w:szCs w:val="24"/>
          <w:lang w:val="en-US"/>
        </w:rPr>
        <w:t xml:space="preserve">Gestionarea configurației individuale definește un „identificator de sistem” (astfel cum este definit la </w:t>
      </w:r>
      <w:r w:rsidR="00661043" w:rsidRPr="007D063F">
        <w:rPr>
          <w:szCs w:val="24"/>
          <w:lang w:val="en-US"/>
        </w:rPr>
        <w:t>sub</w:t>
      </w:r>
      <w:r w:rsidR="000734A0" w:rsidRPr="007D063F">
        <w:rPr>
          <w:szCs w:val="24"/>
          <w:lang w:val="en-US"/>
        </w:rPr>
        <w:t>punctul 4.2.22</w:t>
      </w:r>
      <w:r w:rsidR="00CE704D" w:rsidRPr="007D063F">
        <w:rPr>
          <w:szCs w:val="24"/>
          <w:lang w:val="en-US"/>
        </w:rPr>
        <w:t xml:space="preserve">.3), iar „identificatorul funcțional” al „identificatorului de sistem” nu a suferit schimbări în urma </w:t>
      </w:r>
      <w:r w:rsidR="00661043" w:rsidRPr="007D063F">
        <w:rPr>
          <w:szCs w:val="24"/>
          <w:lang w:val="en-US"/>
        </w:rPr>
        <w:t>modificării.</w:t>
      </w:r>
    </w:p>
    <w:p w:rsidR="00A54370" w:rsidRPr="007D063F" w:rsidRDefault="00A54370" w:rsidP="00661043">
      <w:pPr>
        <w:spacing w:after="0"/>
        <w:ind w:firstLine="708"/>
        <w:jc w:val="both"/>
        <w:rPr>
          <w:szCs w:val="24"/>
          <w:lang w:val="en-US"/>
        </w:rPr>
      </w:pPr>
    </w:p>
    <w:p w:rsidR="00CE704D" w:rsidRPr="00AB7066" w:rsidRDefault="00694D75" w:rsidP="00AB7066">
      <w:pPr>
        <w:spacing w:after="0"/>
        <w:ind w:left="708"/>
        <w:jc w:val="both"/>
        <w:rPr>
          <w:b/>
          <w:szCs w:val="24"/>
          <w:lang w:val="en-US"/>
        </w:rPr>
      </w:pPr>
      <w:r w:rsidRPr="007D063F">
        <w:rPr>
          <w:b/>
          <w:szCs w:val="24"/>
          <w:lang w:val="en-US"/>
        </w:rPr>
        <w:t>7.2.2.3.</w:t>
      </w:r>
      <w:r w:rsidR="00CE704D" w:rsidRPr="007D063F">
        <w:rPr>
          <w:b/>
          <w:szCs w:val="24"/>
          <w:lang w:val="en-US"/>
        </w:rPr>
        <w:t xml:space="preserve"> </w:t>
      </w:r>
      <w:r w:rsidR="00AB7066" w:rsidRPr="00AB7066">
        <w:rPr>
          <w:b/>
          <w:szCs w:val="24"/>
          <w:lang w:val="en-US"/>
        </w:rPr>
        <w:t>Condiții pentru o modificare a funcțiilor de comunicații mobile la bord</w:t>
      </w:r>
    </w:p>
    <w:p w:rsidR="00CE704D" w:rsidRPr="007D063F" w:rsidRDefault="00AD514B" w:rsidP="00AD514B">
      <w:pPr>
        <w:spacing w:after="0"/>
        <w:ind w:firstLine="708"/>
        <w:jc w:val="both"/>
        <w:rPr>
          <w:szCs w:val="24"/>
          <w:lang w:val="en-US"/>
        </w:rPr>
      </w:pPr>
      <w:r w:rsidRPr="007D063F">
        <w:rPr>
          <w:szCs w:val="24"/>
          <w:lang w:val="en-US"/>
        </w:rPr>
        <w:t>7.2.2.3.1. Funcționalitatea țintă</w:t>
      </w:r>
      <w:r w:rsidR="00CE704D" w:rsidRPr="007D063F">
        <w:rPr>
          <w:szCs w:val="24"/>
          <w:lang w:val="en-US"/>
        </w:rPr>
        <w:t xml:space="preserve"> rămâne neschimbată sau este stabilită la starea deja prec</w:t>
      </w:r>
      <w:r w:rsidRPr="007D063F">
        <w:rPr>
          <w:szCs w:val="24"/>
          <w:lang w:val="en-US"/>
        </w:rPr>
        <w:t xml:space="preserve">onizată în cursul certificării </w:t>
      </w:r>
      <w:r w:rsidR="00CE704D" w:rsidRPr="007D063F">
        <w:rPr>
          <w:szCs w:val="24"/>
          <w:lang w:val="en-US"/>
        </w:rPr>
        <w:t xml:space="preserve">sau autorizării inițiale. Funcționalitatea țintă este considerată neschimbată atunci când se aplică procesul de întreținere a specificațiilor (corectarea erorilor) descris la </w:t>
      </w:r>
      <w:r w:rsidRPr="007D063F">
        <w:rPr>
          <w:szCs w:val="24"/>
          <w:lang w:val="en-US"/>
        </w:rPr>
        <w:t>sub</w:t>
      </w:r>
      <w:r w:rsidR="00CE704D" w:rsidRPr="007D063F">
        <w:rPr>
          <w:szCs w:val="24"/>
          <w:lang w:val="en-US"/>
        </w:rPr>
        <w:t>punctul 7.2.10, care include fie implementarea unor corecții privind erorile, fie implementarea unor măsuri de atenuare.</w:t>
      </w:r>
    </w:p>
    <w:p w:rsidR="00CE704D" w:rsidRPr="007D063F" w:rsidRDefault="00AD514B" w:rsidP="009903F7">
      <w:pPr>
        <w:spacing w:after="0"/>
        <w:ind w:firstLine="708"/>
        <w:jc w:val="both"/>
        <w:rPr>
          <w:szCs w:val="24"/>
          <w:lang w:val="en-US"/>
        </w:rPr>
      </w:pPr>
      <w:r w:rsidRPr="007D063F">
        <w:rPr>
          <w:szCs w:val="24"/>
          <w:lang w:val="en-US"/>
        </w:rPr>
        <w:t>7.2.2.3.2.</w:t>
      </w:r>
      <w:r w:rsidR="00CE704D" w:rsidRPr="007D063F">
        <w:rPr>
          <w:szCs w:val="24"/>
          <w:lang w:val="en-US"/>
        </w:rPr>
        <w:t xml:space="preserve"> Interfețele relevante pentru compatibilitatea tehnică rămân neschimbate sau sunt stabilite la s</w:t>
      </w:r>
      <w:r w:rsidR="009903F7" w:rsidRPr="007D063F">
        <w:rPr>
          <w:szCs w:val="24"/>
          <w:lang w:val="en-US"/>
        </w:rPr>
        <w:t xml:space="preserve">tarea deja </w:t>
      </w:r>
      <w:r w:rsidR="00CE704D" w:rsidRPr="007D063F">
        <w:rPr>
          <w:szCs w:val="24"/>
          <w:lang w:val="en-US"/>
        </w:rPr>
        <w:t>preconizată în cursul certificării sau autorizării inițiale.</w:t>
      </w:r>
    </w:p>
    <w:p w:rsidR="00CE704D" w:rsidRPr="007D063F" w:rsidRDefault="00CE704D" w:rsidP="00CE704D">
      <w:pPr>
        <w:spacing w:after="0"/>
        <w:ind w:firstLine="708"/>
        <w:jc w:val="both"/>
        <w:rPr>
          <w:szCs w:val="24"/>
          <w:lang w:val="en-US"/>
        </w:rPr>
      </w:pPr>
      <w:r w:rsidRPr="007D063F">
        <w:rPr>
          <w:szCs w:val="24"/>
          <w:lang w:val="en-US"/>
        </w:rPr>
        <w:t>În funcție de tipul de modificare:</w:t>
      </w:r>
    </w:p>
    <w:p w:rsidR="00CE704D" w:rsidRPr="007D063F" w:rsidRDefault="009903F7" w:rsidP="009903F7">
      <w:pPr>
        <w:spacing w:after="0"/>
        <w:ind w:firstLine="708"/>
        <w:jc w:val="both"/>
        <w:rPr>
          <w:szCs w:val="24"/>
          <w:lang w:val="en-US"/>
        </w:rPr>
      </w:pPr>
      <w:r w:rsidRPr="007D063F">
        <w:rPr>
          <w:szCs w:val="24"/>
          <w:lang w:val="en-US"/>
        </w:rPr>
        <w:t>7.2.2.3.2.1.</w:t>
      </w:r>
      <w:r w:rsidR="00CE704D" w:rsidRPr="007D063F">
        <w:rPr>
          <w:szCs w:val="24"/>
          <w:lang w:val="en-US"/>
        </w:rPr>
        <w:t xml:space="preserve"> În cazul în care modificarea se datorează unei erori de produs: Modificarea</w:t>
      </w:r>
      <w:r w:rsidRPr="007D063F">
        <w:rPr>
          <w:szCs w:val="24"/>
          <w:lang w:val="en-US"/>
        </w:rPr>
        <w:t xml:space="preserve"> este realizată în cadrul unui </w:t>
      </w:r>
      <w:r w:rsidR="00CE704D" w:rsidRPr="007D063F">
        <w:rPr>
          <w:szCs w:val="24"/>
          <w:lang w:val="en-US"/>
        </w:rPr>
        <w:t>sistem de management al calității aprobat de un organism notificat. Pentru alte module, trebuie să se justifice faptul că verificare</w:t>
      </w:r>
      <w:r w:rsidRPr="007D063F">
        <w:rPr>
          <w:szCs w:val="24"/>
          <w:lang w:val="en-US"/>
        </w:rPr>
        <w:t>a efectuată rămâne valabilă</w:t>
      </w:r>
      <w:r w:rsidR="00CE704D" w:rsidRPr="007D063F">
        <w:rPr>
          <w:szCs w:val="24"/>
          <w:lang w:val="en-US"/>
        </w:rPr>
        <w:t>.</w:t>
      </w:r>
    </w:p>
    <w:p w:rsidR="00CE704D" w:rsidRPr="007D063F" w:rsidRDefault="009903F7" w:rsidP="00CE704D">
      <w:pPr>
        <w:spacing w:after="0"/>
        <w:ind w:firstLine="708"/>
        <w:jc w:val="both"/>
        <w:rPr>
          <w:szCs w:val="24"/>
          <w:lang w:val="en-US"/>
        </w:rPr>
      </w:pPr>
      <w:r w:rsidRPr="007D063F">
        <w:rPr>
          <w:szCs w:val="24"/>
          <w:lang w:val="en-US"/>
        </w:rPr>
        <w:t>7.2.2.3.2.2.</w:t>
      </w:r>
      <w:r w:rsidR="00CE704D" w:rsidRPr="007D063F">
        <w:rPr>
          <w:szCs w:val="24"/>
          <w:lang w:val="en-US"/>
        </w:rPr>
        <w:t xml:space="preserve"> În cazul în care modificarea este efectuată ca urmare a procesului de întreți</w:t>
      </w:r>
      <w:r w:rsidR="008F6812" w:rsidRPr="007D063F">
        <w:rPr>
          <w:szCs w:val="24"/>
          <w:lang w:val="en-US"/>
        </w:rPr>
        <w:t xml:space="preserve">nere a specificațiilor (există </w:t>
      </w:r>
      <w:r w:rsidR="00CE704D" w:rsidRPr="007D063F">
        <w:rPr>
          <w:szCs w:val="24"/>
          <w:lang w:val="en-US"/>
        </w:rPr>
        <w:t>specificații actualizate în apendicele A, tabelul A 2, cu descrierile corecțiilor privind erorile): este necesar un certificat actualizat de examinare CE a proiectului sau de examinare CE de tip pentru elementele constitutive de interoperabilitate sau pentru subsistem, cu implementar</w:t>
      </w:r>
      <w:r w:rsidR="00C456B8" w:rsidRPr="007D063F">
        <w:rPr>
          <w:szCs w:val="24"/>
          <w:lang w:val="en-US"/>
        </w:rPr>
        <w:t>ea corecțiilor privind erorile. În acest caz, actualizarea în urma întreținerii specificațiilor unui element constitutiv de interoperabilitate deja integrat nu va necesita o verificare suplimentară de către un organism notificat pentru subsistem dacă organismul notificat pentru elementul constitutiv de interoperabilitate confirmă faptul că impactul actualizării de evaluat este limitat la elementul constitutiv de interoperabilitate și</w:t>
      </w:r>
      <w:r w:rsidR="00C57FED" w:rsidRPr="007D063F">
        <w:rPr>
          <w:szCs w:val="24"/>
          <w:lang w:val="en-US"/>
        </w:rPr>
        <w:t xml:space="preserve"> dacă organismul de evaluare</w:t>
      </w:r>
      <w:r w:rsidR="00C456B8" w:rsidRPr="007D063F">
        <w:rPr>
          <w:szCs w:val="24"/>
          <w:lang w:val="en-US"/>
        </w:rPr>
        <w:t xml:space="preserve"> care evaluează integrarea în subsistem a actualizării nu a identificat niciun impact la nivel de subsistem.  </w:t>
      </w:r>
    </w:p>
    <w:p w:rsidR="00564F0F" w:rsidRPr="00AB7066" w:rsidRDefault="00BB392C" w:rsidP="00AB7066">
      <w:pPr>
        <w:spacing w:after="0"/>
        <w:ind w:left="708"/>
        <w:jc w:val="both"/>
        <w:rPr>
          <w:b/>
          <w:szCs w:val="24"/>
          <w:lang w:val="en-US"/>
        </w:rPr>
      </w:pPr>
      <w:r w:rsidRPr="007D063F">
        <w:rPr>
          <w:b/>
          <w:szCs w:val="24"/>
          <w:lang w:val="en-US"/>
        </w:rPr>
        <w:t xml:space="preserve">7.2.2.4. </w:t>
      </w:r>
      <w:r w:rsidR="00AB7066" w:rsidRPr="00AB7066">
        <w:rPr>
          <w:b/>
          <w:szCs w:val="24"/>
          <w:lang w:val="en-US"/>
        </w:rPr>
        <w:t>Condiții pentru o modificare a subsistemului de la bord privind compatibilitatea sistemului radio sau ETCS</w:t>
      </w:r>
    </w:p>
    <w:p w:rsidR="00CE704D" w:rsidRPr="007D063F" w:rsidRDefault="00BB392C" w:rsidP="00BB392C">
      <w:pPr>
        <w:spacing w:after="0"/>
        <w:ind w:firstLine="708"/>
        <w:jc w:val="both"/>
        <w:rPr>
          <w:szCs w:val="24"/>
          <w:lang w:val="en-US"/>
        </w:rPr>
      </w:pPr>
      <w:r w:rsidRPr="007D063F">
        <w:rPr>
          <w:szCs w:val="24"/>
          <w:lang w:val="en-US"/>
        </w:rPr>
        <w:t>7.2.2.4.1.</w:t>
      </w:r>
      <w:r w:rsidR="00CE704D" w:rsidRPr="007D063F">
        <w:rPr>
          <w:szCs w:val="24"/>
          <w:lang w:val="en-US"/>
        </w:rPr>
        <w:t xml:space="preserve"> Nu au fost adăugate sau eliminate condiții de aplicare legate de sigura</w:t>
      </w:r>
      <w:r w:rsidR="00A7753B" w:rsidRPr="007D063F">
        <w:rPr>
          <w:szCs w:val="24"/>
          <w:lang w:val="en-US"/>
        </w:rPr>
        <w:t xml:space="preserve">nță </w:t>
      </w:r>
      <w:r w:rsidRPr="007D063F">
        <w:rPr>
          <w:szCs w:val="24"/>
          <w:lang w:val="en-US"/>
        </w:rPr>
        <w:t xml:space="preserve">sau constrângeri de </w:t>
      </w:r>
      <w:r w:rsidR="00CE704D" w:rsidRPr="007D063F">
        <w:rPr>
          <w:szCs w:val="24"/>
          <w:lang w:val="en-US"/>
        </w:rPr>
        <w:t>interoperabilitate legate de compatibilitatea tehnică cu rețeaua, ca urmare a adăugării sau eliminării unei declarații ESC sau RSC.</w:t>
      </w:r>
    </w:p>
    <w:p w:rsidR="00CE704D" w:rsidRPr="007D063F" w:rsidRDefault="00771C50" w:rsidP="00A7753B">
      <w:pPr>
        <w:spacing w:after="0"/>
        <w:ind w:firstLine="708"/>
        <w:jc w:val="both"/>
        <w:rPr>
          <w:szCs w:val="24"/>
          <w:lang w:val="en-US"/>
        </w:rPr>
      </w:pPr>
      <w:r w:rsidRPr="007D063F">
        <w:rPr>
          <w:szCs w:val="24"/>
          <w:lang w:val="en-US"/>
        </w:rPr>
        <w:t>7.2.2.4.2.</w:t>
      </w:r>
      <w:r w:rsidR="00CE704D" w:rsidRPr="007D063F">
        <w:rPr>
          <w:szCs w:val="24"/>
          <w:lang w:val="en-US"/>
        </w:rPr>
        <w:t xml:space="preserve"> Nu au fost adăugate sau eliminate constrângeri de interoperabilitate (restricții sau co</w:t>
      </w:r>
      <w:r w:rsidR="00A7753B" w:rsidRPr="007D063F">
        <w:rPr>
          <w:szCs w:val="24"/>
          <w:lang w:val="en-US"/>
        </w:rPr>
        <w:t xml:space="preserve">ndiții de utilizare) legate de </w:t>
      </w:r>
      <w:r w:rsidR="00CE704D" w:rsidRPr="007D063F">
        <w:rPr>
          <w:szCs w:val="24"/>
          <w:lang w:val="en-US"/>
        </w:rPr>
        <w:t>compatibilitatea tehnică cu rețeaua, ca urmare a declarației ESC sau RSC.</w:t>
      </w:r>
    </w:p>
    <w:p w:rsidR="00CE704D" w:rsidRPr="007D063F" w:rsidRDefault="00771C50" w:rsidP="00CE704D">
      <w:pPr>
        <w:spacing w:after="0"/>
        <w:ind w:firstLine="708"/>
        <w:jc w:val="both"/>
        <w:rPr>
          <w:b/>
          <w:szCs w:val="24"/>
          <w:lang w:val="en-US"/>
        </w:rPr>
      </w:pPr>
      <w:r w:rsidRPr="007D063F">
        <w:rPr>
          <w:b/>
          <w:szCs w:val="24"/>
          <w:lang w:val="en-US"/>
        </w:rPr>
        <w:t xml:space="preserve">7.2.3. </w:t>
      </w:r>
      <w:r w:rsidR="00CE704D" w:rsidRPr="007D063F">
        <w:rPr>
          <w:b/>
          <w:szCs w:val="24"/>
          <w:lang w:val="en-US"/>
        </w:rPr>
        <w:t>Mode</w:t>
      </w:r>
      <w:r w:rsidR="00564F0F" w:rsidRPr="007D063F">
        <w:rPr>
          <w:b/>
          <w:szCs w:val="24"/>
          <w:lang w:val="en-US"/>
        </w:rPr>
        <w:t>rnizarea sau reînnoirea</w:t>
      </w:r>
    </w:p>
    <w:p w:rsidR="00CE704D" w:rsidRPr="007D063F" w:rsidRDefault="00CE704D" w:rsidP="00771C50">
      <w:pPr>
        <w:spacing w:after="0"/>
        <w:ind w:firstLine="708"/>
        <w:jc w:val="both"/>
        <w:rPr>
          <w:szCs w:val="24"/>
          <w:lang w:val="en-US"/>
        </w:rPr>
      </w:pPr>
      <w:r w:rsidRPr="007D063F">
        <w:rPr>
          <w:szCs w:val="24"/>
          <w:lang w:val="en-US"/>
        </w:rPr>
        <w:lastRenderedPageBreak/>
        <w:t xml:space="preserve">Prezentul </w:t>
      </w:r>
      <w:r w:rsidR="00771C50" w:rsidRPr="007D063F">
        <w:rPr>
          <w:szCs w:val="24"/>
          <w:lang w:val="en-US"/>
        </w:rPr>
        <w:t>sub</w:t>
      </w:r>
      <w:r w:rsidRPr="007D063F">
        <w:rPr>
          <w:szCs w:val="24"/>
          <w:lang w:val="en-US"/>
        </w:rPr>
        <w:t>punct definește principiile care trebuie aplicate de entitățile ce</w:t>
      </w:r>
      <w:r w:rsidR="00771C50" w:rsidRPr="007D063F">
        <w:rPr>
          <w:szCs w:val="24"/>
          <w:lang w:val="en-US"/>
        </w:rPr>
        <w:t xml:space="preserve"> gestionează modificarea și de </w:t>
      </w:r>
      <w:r w:rsidRPr="007D063F">
        <w:rPr>
          <w:szCs w:val="24"/>
          <w:lang w:val="en-US"/>
        </w:rPr>
        <w:t xml:space="preserve">entitățile de autorizare în conformitate cu procedura de verificare CE descrisă </w:t>
      </w:r>
      <w:r w:rsidR="006D0AD7" w:rsidRPr="007D063F">
        <w:rPr>
          <w:szCs w:val="24"/>
          <w:lang w:val="en-US"/>
        </w:rPr>
        <w:t>în Regulamentul de interoperabilitate a sistemului feroviar, aprobat prin Hotărârea Guvernului nr. 725/2024.</w:t>
      </w:r>
    </w:p>
    <w:p w:rsidR="00E51229" w:rsidRDefault="00CF23B5" w:rsidP="00997062">
      <w:pPr>
        <w:spacing w:after="0"/>
        <w:ind w:firstLine="708"/>
        <w:jc w:val="both"/>
        <w:rPr>
          <w:b/>
          <w:szCs w:val="24"/>
          <w:lang w:val="en-US"/>
        </w:rPr>
      </w:pPr>
      <w:r w:rsidRPr="007D063F">
        <w:rPr>
          <w:b/>
          <w:szCs w:val="24"/>
          <w:lang w:val="en-US"/>
        </w:rPr>
        <w:t xml:space="preserve">7.2.3.1. </w:t>
      </w:r>
      <w:r w:rsidR="00E51229" w:rsidRPr="00E51229">
        <w:rPr>
          <w:b/>
          <w:szCs w:val="24"/>
          <w:lang w:val="en-US"/>
        </w:rPr>
        <w:t>Normele de gestionare  a modernizării sau reînnoirii</w:t>
      </w:r>
    </w:p>
    <w:p w:rsidR="00CE704D" w:rsidRPr="007D063F" w:rsidRDefault="00CE704D" w:rsidP="00997062">
      <w:pPr>
        <w:spacing w:after="0"/>
        <w:ind w:firstLine="708"/>
        <w:jc w:val="both"/>
        <w:rPr>
          <w:szCs w:val="24"/>
          <w:lang w:val="en-US"/>
        </w:rPr>
      </w:pPr>
      <w:r w:rsidRPr="007D063F">
        <w:rPr>
          <w:szCs w:val="24"/>
          <w:lang w:val="en-US"/>
        </w:rPr>
        <w:t>În eventualitatea unei modernizări sau reînnoiri a subsistemelor control-comandă și semnaliza</w:t>
      </w:r>
      <w:r w:rsidR="00CF23B5" w:rsidRPr="007D063F">
        <w:rPr>
          <w:szCs w:val="24"/>
          <w:lang w:val="en-US"/>
        </w:rPr>
        <w:t xml:space="preserve">re care dețin un certificat de </w:t>
      </w:r>
      <w:r w:rsidRPr="007D063F">
        <w:rPr>
          <w:szCs w:val="24"/>
          <w:lang w:val="en-US"/>
        </w:rPr>
        <w:t>verificare CE, se aplică următoarele norme:</w:t>
      </w:r>
    </w:p>
    <w:p w:rsidR="00CE704D" w:rsidRPr="007D063F" w:rsidRDefault="00CF23B5" w:rsidP="00CE704D">
      <w:pPr>
        <w:spacing w:after="0"/>
        <w:ind w:firstLine="708"/>
        <w:jc w:val="both"/>
        <w:rPr>
          <w:szCs w:val="24"/>
          <w:lang w:val="en-US"/>
        </w:rPr>
      </w:pPr>
      <w:r w:rsidRPr="007D063F">
        <w:rPr>
          <w:szCs w:val="24"/>
          <w:lang w:val="en-US"/>
        </w:rPr>
        <w:t>7.2.3.1.1.</w:t>
      </w:r>
      <w:r w:rsidR="00CE704D" w:rsidRPr="007D063F">
        <w:rPr>
          <w:szCs w:val="24"/>
          <w:lang w:val="en-US"/>
        </w:rPr>
        <w:t xml:space="preserve"> Modificările impun o nouă autorizare dacă afectează parametrii de bază definiți în tabelul 7.2.</w:t>
      </w:r>
    </w:p>
    <w:p w:rsidR="00CE704D" w:rsidRPr="007D063F" w:rsidRDefault="00CE704D" w:rsidP="00EF7649">
      <w:pPr>
        <w:spacing w:after="0"/>
        <w:ind w:firstLine="708"/>
        <w:jc w:val="right"/>
        <w:rPr>
          <w:b/>
          <w:szCs w:val="24"/>
          <w:lang w:val="en-US"/>
        </w:rPr>
      </w:pPr>
      <w:r w:rsidRPr="007D063F">
        <w:rPr>
          <w:b/>
          <w:szCs w:val="24"/>
          <w:lang w:val="en-US"/>
        </w:rPr>
        <w:t xml:space="preserve"> Tabelul 7.2.</w:t>
      </w:r>
    </w:p>
    <w:p w:rsidR="00CE704D" w:rsidRPr="00231F78" w:rsidRDefault="00CE704D" w:rsidP="00EF7649">
      <w:pPr>
        <w:spacing w:after="0"/>
        <w:ind w:firstLine="708"/>
        <w:jc w:val="center"/>
        <w:rPr>
          <w:b/>
          <w:sz w:val="24"/>
          <w:szCs w:val="24"/>
          <w:lang w:val="en-US"/>
        </w:rPr>
      </w:pPr>
      <w:r w:rsidRPr="007D063F">
        <w:rPr>
          <w:b/>
          <w:szCs w:val="24"/>
          <w:lang w:val="en-US"/>
        </w:rPr>
        <w:t>Modificări ale parametrilor de bază de cale care necesită o nouă autorizare</w:t>
      </w:r>
    </w:p>
    <w:p w:rsidR="00EF7649" w:rsidRDefault="00EF7649" w:rsidP="00EF7649">
      <w:pPr>
        <w:spacing w:after="0"/>
        <w:ind w:firstLine="708"/>
        <w:jc w:val="center"/>
        <w:rPr>
          <w:sz w:val="24"/>
          <w:szCs w:val="24"/>
          <w:lang w:val="en-US"/>
        </w:rPr>
      </w:pPr>
    </w:p>
    <w:tbl>
      <w:tblPr>
        <w:tblStyle w:val="TableGrid"/>
        <w:tblW w:w="0" w:type="auto"/>
        <w:tblLook w:val="04A0" w:firstRow="1" w:lastRow="0" w:firstColumn="1" w:lastColumn="0" w:noHBand="0" w:noVBand="1"/>
      </w:tblPr>
      <w:tblGrid>
        <w:gridCol w:w="766"/>
        <w:gridCol w:w="4179"/>
        <w:gridCol w:w="4399"/>
      </w:tblGrid>
      <w:tr w:rsidR="00F376E5" w:rsidRPr="00DA278B" w:rsidTr="00F376E5">
        <w:tc>
          <w:tcPr>
            <w:tcW w:w="4945" w:type="dxa"/>
            <w:gridSpan w:val="2"/>
          </w:tcPr>
          <w:p w:rsidR="00F376E5" w:rsidRPr="00F376E5" w:rsidRDefault="00F376E5" w:rsidP="00F376E5">
            <w:pPr>
              <w:jc w:val="center"/>
              <w:rPr>
                <w:sz w:val="20"/>
                <w:szCs w:val="24"/>
              </w:rPr>
            </w:pPr>
            <w:r w:rsidRPr="00F376E5">
              <w:rPr>
                <w:sz w:val="20"/>
              </w:rPr>
              <w:t>Parametru de bază</w:t>
            </w:r>
          </w:p>
        </w:tc>
        <w:tc>
          <w:tcPr>
            <w:tcW w:w="4399" w:type="dxa"/>
          </w:tcPr>
          <w:p w:rsidR="00F376E5" w:rsidRPr="00F376E5" w:rsidRDefault="00F376E5" w:rsidP="00F376E5">
            <w:pPr>
              <w:jc w:val="center"/>
              <w:rPr>
                <w:sz w:val="20"/>
                <w:szCs w:val="24"/>
              </w:rPr>
            </w:pPr>
            <w:r w:rsidRPr="00F376E5">
              <w:rPr>
                <w:sz w:val="20"/>
              </w:rPr>
              <w:t>Modificare care necesită o nouă autorizare</w:t>
            </w:r>
          </w:p>
        </w:tc>
      </w:tr>
      <w:tr w:rsidR="00BD4B3A" w:rsidRPr="00DA278B" w:rsidTr="00F376E5">
        <w:tc>
          <w:tcPr>
            <w:tcW w:w="766" w:type="dxa"/>
          </w:tcPr>
          <w:p w:rsidR="00BD4B3A" w:rsidRPr="00C854CA" w:rsidRDefault="006F4CF5" w:rsidP="00C854CA">
            <w:pPr>
              <w:jc w:val="both"/>
              <w:rPr>
                <w:sz w:val="20"/>
                <w:szCs w:val="24"/>
              </w:rPr>
            </w:pPr>
            <w:r>
              <w:rPr>
                <w:sz w:val="20"/>
              </w:rPr>
              <w:t>4.2.5</w:t>
            </w:r>
          </w:p>
        </w:tc>
        <w:tc>
          <w:tcPr>
            <w:tcW w:w="4179" w:type="dxa"/>
          </w:tcPr>
          <w:p w:rsidR="00BD4B3A" w:rsidRPr="00C854CA" w:rsidRDefault="00844FB1" w:rsidP="00C854CA">
            <w:pPr>
              <w:jc w:val="both"/>
              <w:rPr>
                <w:sz w:val="20"/>
                <w:szCs w:val="24"/>
              </w:rPr>
            </w:pPr>
            <w:r w:rsidRPr="00C854CA">
              <w:rPr>
                <w:sz w:val="20"/>
              </w:rPr>
              <w:t>Funcționalitatea ETCS de cale</w:t>
            </w:r>
          </w:p>
        </w:tc>
        <w:tc>
          <w:tcPr>
            <w:tcW w:w="4399" w:type="dxa"/>
          </w:tcPr>
          <w:p w:rsidR="00BD4B3A" w:rsidRPr="00C854CA" w:rsidRDefault="00C854CA" w:rsidP="00C854CA">
            <w:pPr>
              <w:jc w:val="both"/>
              <w:rPr>
                <w:sz w:val="20"/>
                <w:szCs w:val="24"/>
              </w:rPr>
            </w:pPr>
            <w:r w:rsidRPr="00C854CA">
              <w:rPr>
                <w:sz w:val="20"/>
              </w:rPr>
              <w:t xml:space="preserve">Neîndeplinirea tuturor condițiilor de la </w:t>
            </w:r>
            <w:r w:rsidR="005A79FF">
              <w:rPr>
                <w:sz w:val="20"/>
              </w:rPr>
              <w:t>sub</w:t>
            </w:r>
            <w:r w:rsidRPr="00C854CA">
              <w:rPr>
                <w:sz w:val="20"/>
              </w:rPr>
              <w:t>punctul 7.2.3.2</w:t>
            </w:r>
          </w:p>
        </w:tc>
      </w:tr>
      <w:tr w:rsidR="00BD4B3A" w:rsidRPr="00DA278B" w:rsidTr="00F376E5">
        <w:tc>
          <w:tcPr>
            <w:tcW w:w="766" w:type="dxa"/>
          </w:tcPr>
          <w:p w:rsidR="00BD4B3A" w:rsidRPr="00C854CA" w:rsidRDefault="00771E2A" w:rsidP="00C854CA">
            <w:pPr>
              <w:jc w:val="both"/>
              <w:rPr>
                <w:sz w:val="20"/>
                <w:szCs w:val="24"/>
              </w:rPr>
            </w:pPr>
            <w:r>
              <w:rPr>
                <w:sz w:val="20"/>
              </w:rPr>
              <w:t>4.2.6 4.2.6</w:t>
            </w:r>
            <w:r w:rsidR="00C854CA" w:rsidRPr="00C854CA">
              <w:rPr>
                <w:sz w:val="20"/>
              </w:rPr>
              <w:t>.2</w:t>
            </w:r>
          </w:p>
        </w:tc>
        <w:tc>
          <w:tcPr>
            <w:tcW w:w="4179" w:type="dxa"/>
          </w:tcPr>
          <w:p w:rsidR="00BD4B3A" w:rsidRPr="00C854CA" w:rsidRDefault="00844FB1" w:rsidP="00C854CA">
            <w:pPr>
              <w:jc w:val="both"/>
              <w:rPr>
                <w:sz w:val="20"/>
                <w:szCs w:val="24"/>
              </w:rPr>
            </w:pPr>
            <w:r w:rsidRPr="00C854CA">
              <w:rPr>
                <w:sz w:val="20"/>
              </w:rPr>
              <w:t>Funcții de comunicații mobile pentru sisteme feroviare RMR Aplicații de comunicații de voce și operaționale</w:t>
            </w:r>
          </w:p>
        </w:tc>
        <w:tc>
          <w:tcPr>
            <w:tcW w:w="4399" w:type="dxa"/>
          </w:tcPr>
          <w:p w:rsidR="00BD4B3A" w:rsidRPr="00C854CA" w:rsidRDefault="00C854CA" w:rsidP="00C854CA">
            <w:pPr>
              <w:jc w:val="both"/>
              <w:rPr>
                <w:sz w:val="20"/>
                <w:szCs w:val="24"/>
              </w:rPr>
            </w:pPr>
            <w:r w:rsidRPr="00C854CA">
              <w:rPr>
                <w:sz w:val="20"/>
              </w:rPr>
              <w:t xml:space="preserve">Neîndeplinirea tuturor condițiilor de la </w:t>
            </w:r>
            <w:r w:rsidR="005A79FF">
              <w:rPr>
                <w:sz w:val="20"/>
              </w:rPr>
              <w:t>sub</w:t>
            </w:r>
            <w:r w:rsidRPr="00C854CA">
              <w:rPr>
                <w:sz w:val="20"/>
              </w:rPr>
              <w:t>punctul 7.2.3.3</w:t>
            </w:r>
          </w:p>
        </w:tc>
      </w:tr>
      <w:tr w:rsidR="00BD4B3A" w:rsidRPr="00DA278B" w:rsidTr="00F376E5">
        <w:tc>
          <w:tcPr>
            <w:tcW w:w="766" w:type="dxa"/>
          </w:tcPr>
          <w:p w:rsidR="00BD4B3A" w:rsidRPr="00C854CA" w:rsidRDefault="00771E2A" w:rsidP="00C854CA">
            <w:pPr>
              <w:jc w:val="both"/>
              <w:rPr>
                <w:sz w:val="20"/>
                <w:szCs w:val="24"/>
              </w:rPr>
            </w:pPr>
            <w:r>
              <w:rPr>
                <w:sz w:val="20"/>
              </w:rPr>
              <w:t>4.2.6 4.2.6</w:t>
            </w:r>
            <w:r w:rsidR="00C854CA" w:rsidRPr="00C854CA">
              <w:rPr>
                <w:sz w:val="20"/>
              </w:rPr>
              <w:t>.3</w:t>
            </w:r>
          </w:p>
        </w:tc>
        <w:tc>
          <w:tcPr>
            <w:tcW w:w="4179" w:type="dxa"/>
          </w:tcPr>
          <w:p w:rsidR="00BD4B3A" w:rsidRPr="00C854CA" w:rsidRDefault="00844FB1" w:rsidP="00C854CA">
            <w:pPr>
              <w:jc w:val="both"/>
              <w:rPr>
                <w:sz w:val="20"/>
              </w:rPr>
            </w:pPr>
            <w:r w:rsidRPr="00C854CA">
              <w:rPr>
                <w:sz w:val="20"/>
              </w:rPr>
              <w:t>Funcții de comunicații mobile pentru sisteme feroviare RMR</w:t>
            </w:r>
          </w:p>
          <w:p w:rsidR="00844FB1" w:rsidRPr="00C854CA" w:rsidRDefault="00C854CA" w:rsidP="00C854CA">
            <w:pPr>
              <w:jc w:val="both"/>
              <w:rPr>
                <w:sz w:val="20"/>
                <w:szCs w:val="24"/>
              </w:rPr>
            </w:pPr>
            <w:r w:rsidRPr="00C854CA">
              <w:rPr>
                <w:sz w:val="20"/>
              </w:rPr>
              <w:t>Aplicații de comunicații de date pentru ETCS și ATO</w:t>
            </w:r>
          </w:p>
        </w:tc>
        <w:tc>
          <w:tcPr>
            <w:tcW w:w="4399" w:type="dxa"/>
          </w:tcPr>
          <w:p w:rsidR="00BD4B3A" w:rsidRPr="00C854CA" w:rsidRDefault="00C854CA" w:rsidP="00C854CA">
            <w:pPr>
              <w:jc w:val="both"/>
              <w:rPr>
                <w:sz w:val="20"/>
                <w:szCs w:val="24"/>
              </w:rPr>
            </w:pPr>
            <w:r w:rsidRPr="00C854CA">
              <w:rPr>
                <w:sz w:val="20"/>
              </w:rPr>
              <w:t xml:space="preserve">Neîndeplinirea tuturor condițiilor de la </w:t>
            </w:r>
            <w:r w:rsidR="005A79FF">
              <w:rPr>
                <w:sz w:val="20"/>
              </w:rPr>
              <w:t>sub</w:t>
            </w:r>
            <w:r w:rsidRPr="00C854CA">
              <w:rPr>
                <w:sz w:val="20"/>
              </w:rPr>
              <w:t>punctul 7.2.3.3</w:t>
            </w:r>
          </w:p>
        </w:tc>
      </w:tr>
      <w:tr w:rsidR="00BD4B3A" w:rsidRPr="00DA278B" w:rsidTr="00F376E5">
        <w:tc>
          <w:tcPr>
            <w:tcW w:w="766" w:type="dxa"/>
          </w:tcPr>
          <w:p w:rsidR="00BD4B3A" w:rsidRPr="00C854CA" w:rsidRDefault="00C854CA" w:rsidP="00C854CA">
            <w:pPr>
              <w:jc w:val="both"/>
              <w:rPr>
                <w:sz w:val="20"/>
                <w:szCs w:val="24"/>
              </w:rPr>
            </w:pPr>
            <w:r w:rsidRPr="00C854CA">
              <w:rPr>
                <w:sz w:val="20"/>
              </w:rPr>
              <w:t>4.2.</w:t>
            </w:r>
            <w:r w:rsidR="00B26406">
              <w:rPr>
                <w:rFonts w:cs="Times New Roman"/>
                <w:sz w:val="19"/>
                <w:szCs w:val="19"/>
              </w:rPr>
              <w:t>21</w:t>
            </w:r>
          </w:p>
        </w:tc>
        <w:tc>
          <w:tcPr>
            <w:tcW w:w="4179" w:type="dxa"/>
          </w:tcPr>
          <w:p w:rsidR="00BD4B3A" w:rsidRPr="00C854CA" w:rsidRDefault="00C854CA" w:rsidP="00C854CA">
            <w:pPr>
              <w:jc w:val="both"/>
              <w:rPr>
                <w:sz w:val="20"/>
                <w:szCs w:val="24"/>
              </w:rPr>
            </w:pPr>
            <w:r w:rsidRPr="00C854CA">
              <w:rPr>
                <w:sz w:val="20"/>
              </w:rPr>
              <w:t>Funcționalitatea ATO de cale</w:t>
            </w:r>
          </w:p>
        </w:tc>
        <w:tc>
          <w:tcPr>
            <w:tcW w:w="4399" w:type="dxa"/>
          </w:tcPr>
          <w:p w:rsidR="00BD4B3A" w:rsidRPr="00C854CA" w:rsidRDefault="00C854CA" w:rsidP="00C854CA">
            <w:pPr>
              <w:jc w:val="both"/>
              <w:rPr>
                <w:sz w:val="20"/>
                <w:szCs w:val="24"/>
              </w:rPr>
            </w:pPr>
            <w:r w:rsidRPr="00C854CA">
              <w:rPr>
                <w:sz w:val="20"/>
              </w:rPr>
              <w:t xml:space="preserve">Neîndeplinirea tuturor condițiilor de la </w:t>
            </w:r>
            <w:r w:rsidR="005A79FF">
              <w:rPr>
                <w:sz w:val="20"/>
              </w:rPr>
              <w:t>sub</w:t>
            </w:r>
            <w:r w:rsidRPr="00C854CA">
              <w:rPr>
                <w:sz w:val="20"/>
              </w:rPr>
              <w:t>punctul 7.2.3.3</w:t>
            </w:r>
          </w:p>
        </w:tc>
      </w:tr>
    </w:tbl>
    <w:p w:rsidR="00BD4B3A" w:rsidRPr="00CE704D" w:rsidRDefault="00BD4B3A" w:rsidP="00F376E5">
      <w:pPr>
        <w:spacing w:after="0"/>
        <w:rPr>
          <w:sz w:val="24"/>
          <w:szCs w:val="24"/>
          <w:lang w:val="en-US"/>
        </w:rPr>
      </w:pPr>
    </w:p>
    <w:p w:rsidR="00CE704D" w:rsidRPr="007D063F" w:rsidRDefault="00EF7649" w:rsidP="00DE577B">
      <w:pPr>
        <w:spacing w:after="0"/>
        <w:ind w:firstLine="708"/>
        <w:jc w:val="both"/>
        <w:rPr>
          <w:rFonts w:cs="Times New Roman"/>
          <w:szCs w:val="28"/>
          <w:lang w:val="en-US"/>
        </w:rPr>
      </w:pPr>
      <w:r w:rsidRPr="007D063F">
        <w:rPr>
          <w:rFonts w:cs="Times New Roman"/>
          <w:szCs w:val="28"/>
          <w:lang w:val="en-US"/>
        </w:rPr>
        <w:t>7.2.3.1.2.</w:t>
      </w:r>
      <w:r w:rsidR="000C33CD" w:rsidRPr="007D063F">
        <w:rPr>
          <w:rFonts w:cs="Times New Roman"/>
          <w:szCs w:val="28"/>
          <w:lang w:val="en-US"/>
        </w:rPr>
        <w:t xml:space="preserve"> Se permite tratarea modificărilor doar prin reevaluarea modificărilor care afectează con</w:t>
      </w:r>
      <w:r w:rsidRPr="007D063F">
        <w:rPr>
          <w:rFonts w:cs="Times New Roman"/>
          <w:szCs w:val="28"/>
          <w:lang w:val="en-US"/>
        </w:rPr>
        <w:t xml:space="preserve">formitatea subsistemului cu </w:t>
      </w:r>
      <w:r w:rsidR="0026031C" w:rsidRPr="007D063F">
        <w:rPr>
          <w:rFonts w:cs="Times New Roman"/>
          <w:szCs w:val="28"/>
          <w:lang w:val="en-US"/>
        </w:rPr>
        <w:t>prezenta</w:t>
      </w:r>
      <w:r w:rsidR="000C33CD" w:rsidRPr="007D063F">
        <w:rPr>
          <w:rFonts w:cs="Times New Roman"/>
          <w:szCs w:val="28"/>
          <w:lang w:val="en-US"/>
        </w:rPr>
        <w:t xml:space="preserve"> </w:t>
      </w:r>
      <w:r w:rsidR="0026031C" w:rsidRPr="007D063F">
        <w:rPr>
          <w:rFonts w:cs="Times New Roman"/>
          <w:szCs w:val="28"/>
          <w:lang w:val="en-US"/>
        </w:rPr>
        <w:t>STI</w:t>
      </w:r>
      <w:r w:rsidR="000C33CD" w:rsidRPr="007D063F">
        <w:rPr>
          <w:rFonts w:cs="Times New Roman"/>
          <w:szCs w:val="28"/>
          <w:lang w:val="en-US"/>
        </w:rPr>
        <w:t xml:space="preserve"> utilizată pentru verificarea CE. Entitatea care gestionează modificarea trebuie să justifice și să documenteze faptul că cerințele aplicabile rămân consecvente la nivel de subsistem, iar acest lucru trebuie evaluat de un organism notificat.</w:t>
      </w:r>
    </w:p>
    <w:p w:rsidR="000C33CD" w:rsidRPr="007D063F" w:rsidRDefault="00DE577B" w:rsidP="00DE577B">
      <w:pPr>
        <w:spacing w:after="0"/>
        <w:ind w:firstLine="708"/>
        <w:jc w:val="both"/>
        <w:rPr>
          <w:rFonts w:cs="Times New Roman"/>
          <w:szCs w:val="28"/>
          <w:lang w:val="en-US"/>
        </w:rPr>
      </w:pPr>
      <w:r w:rsidRPr="007D063F">
        <w:rPr>
          <w:rFonts w:cs="Times New Roman"/>
          <w:szCs w:val="28"/>
          <w:lang w:val="en-US"/>
        </w:rPr>
        <w:t>7.2.3.1.3.</w:t>
      </w:r>
      <w:r w:rsidR="000C33CD" w:rsidRPr="007D063F">
        <w:rPr>
          <w:rFonts w:cs="Times New Roman"/>
          <w:szCs w:val="28"/>
          <w:lang w:val="en-US"/>
        </w:rPr>
        <w:t xml:space="preserve"> Entitatea care gestionează modificarea trebuie să informeze organismul notificat în legătură cu to</w:t>
      </w:r>
      <w:r w:rsidRPr="007D063F">
        <w:rPr>
          <w:rFonts w:cs="Times New Roman"/>
          <w:szCs w:val="28"/>
          <w:lang w:val="en-US"/>
        </w:rPr>
        <w:t xml:space="preserve">ate modificările care </w:t>
      </w:r>
      <w:r w:rsidR="000C33CD" w:rsidRPr="007D063F">
        <w:rPr>
          <w:rFonts w:cs="Times New Roman"/>
          <w:szCs w:val="28"/>
          <w:lang w:val="en-US"/>
        </w:rPr>
        <w:t>ar putea afecta conformitatea subsistemului cu cerințele STI(-urilor) relevante sau condițiile de valabilitate a certificatului.</w:t>
      </w:r>
    </w:p>
    <w:p w:rsidR="000C33CD" w:rsidRPr="007D063F" w:rsidRDefault="000C33CD" w:rsidP="00DE577B">
      <w:pPr>
        <w:spacing w:after="0"/>
        <w:ind w:firstLine="708"/>
        <w:jc w:val="both"/>
        <w:rPr>
          <w:rFonts w:cs="Times New Roman"/>
          <w:szCs w:val="28"/>
          <w:lang w:val="en-US"/>
        </w:rPr>
      </w:pPr>
      <w:r w:rsidRPr="007D063F">
        <w:rPr>
          <w:rFonts w:cs="Times New Roman"/>
          <w:szCs w:val="28"/>
          <w:lang w:val="en-US"/>
        </w:rPr>
        <w:t xml:space="preserve">Aceste informații trebuie transmise de entitatea care gestionează modificarea împreună cu trimiterile </w:t>
      </w:r>
      <w:r w:rsidR="00DE577B" w:rsidRPr="007D063F">
        <w:rPr>
          <w:rFonts w:cs="Times New Roman"/>
          <w:szCs w:val="28"/>
          <w:lang w:val="en-US"/>
        </w:rPr>
        <w:t xml:space="preserve">corespunzătoare </w:t>
      </w:r>
      <w:r w:rsidRPr="007D063F">
        <w:rPr>
          <w:rFonts w:cs="Times New Roman"/>
          <w:szCs w:val="28"/>
          <w:lang w:val="en-US"/>
        </w:rPr>
        <w:t>la documentația tehnică legată de certificatul CE existent.</w:t>
      </w:r>
    </w:p>
    <w:p w:rsidR="000C33CD" w:rsidRPr="007D063F" w:rsidRDefault="00DE577B" w:rsidP="000C33CD">
      <w:pPr>
        <w:spacing w:after="0"/>
        <w:ind w:firstLine="708"/>
        <w:jc w:val="both"/>
        <w:rPr>
          <w:rFonts w:cs="Times New Roman"/>
          <w:szCs w:val="28"/>
          <w:lang w:val="en-US"/>
        </w:rPr>
      </w:pPr>
      <w:r w:rsidRPr="007D063F">
        <w:rPr>
          <w:rFonts w:cs="Times New Roman"/>
          <w:szCs w:val="28"/>
          <w:lang w:val="en-US"/>
        </w:rPr>
        <w:t>7.2.3.1.4.</w:t>
      </w:r>
      <w:r w:rsidR="000C33CD" w:rsidRPr="007D063F">
        <w:rPr>
          <w:rFonts w:cs="Times New Roman"/>
          <w:szCs w:val="28"/>
          <w:lang w:val="en-US"/>
        </w:rPr>
        <w:t xml:space="preserve"> Un certificat CE care reflectă modificările ce afectează conformitatea cu STI trebuie întocmit de un organism notificat. </w:t>
      </w:r>
    </w:p>
    <w:p w:rsidR="000C33CD" w:rsidRPr="007D063F" w:rsidRDefault="000C33CD" w:rsidP="000C33CD">
      <w:pPr>
        <w:spacing w:after="0"/>
        <w:ind w:firstLine="708"/>
        <w:jc w:val="both"/>
        <w:rPr>
          <w:rFonts w:cs="Times New Roman"/>
          <w:szCs w:val="28"/>
          <w:lang w:val="en-US"/>
        </w:rPr>
      </w:pPr>
      <w:r w:rsidRPr="007D063F">
        <w:rPr>
          <w:rFonts w:cs="Times New Roman"/>
          <w:szCs w:val="28"/>
          <w:lang w:val="en-US"/>
        </w:rPr>
        <w:t>Pentru a întocmi certificatul CE, organismul notificat poate face trimitere la:</w:t>
      </w:r>
    </w:p>
    <w:p w:rsidR="000C33CD" w:rsidRPr="007D063F" w:rsidRDefault="00A24FF4" w:rsidP="00A24FF4">
      <w:pPr>
        <w:spacing w:after="0"/>
        <w:ind w:firstLine="708"/>
        <w:jc w:val="both"/>
        <w:rPr>
          <w:rFonts w:cs="Times New Roman"/>
          <w:szCs w:val="28"/>
          <w:lang w:val="en-US"/>
        </w:rPr>
      </w:pPr>
      <w:r w:rsidRPr="007D063F">
        <w:rPr>
          <w:rFonts w:cs="Times New Roman"/>
          <w:szCs w:val="28"/>
          <w:lang w:val="en-US"/>
        </w:rPr>
        <w:t>7.2.3.1.4.1.</w:t>
      </w:r>
      <w:r w:rsidR="000C33CD" w:rsidRPr="007D063F">
        <w:rPr>
          <w:rFonts w:cs="Times New Roman"/>
          <w:szCs w:val="28"/>
          <w:lang w:val="en-US"/>
        </w:rPr>
        <w:t xml:space="preserve"> certificatul CE inițial pentru părțile proiectului care nu sunt modificate sau pentru ce</w:t>
      </w:r>
      <w:r w:rsidRPr="007D063F">
        <w:rPr>
          <w:rFonts w:cs="Times New Roman"/>
          <w:szCs w:val="28"/>
          <w:lang w:val="en-US"/>
        </w:rPr>
        <w:t xml:space="preserve">le care sunt modificate dar nu </w:t>
      </w:r>
      <w:r w:rsidR="000C33CD" w:rsidRPr="007D063F">
        <w:rPr>
          <w:rFonts w:cs="Times New Roman"/>
          <w:szCs w:val="28"/>
          <w:lang w:val="en-US"/>
        </w:rPr>
        <w:t>afectează conformitatea subsistemului, în măsura în care acesta este încă valabil;</w:t>
      </w:r>
    </w:p>
    <w:p w:rsidR="000C33CD" w:rsidRPr="007D063F" w:rsidRDefault="00A24FF4" w:rsidP="00A24FF4">
      <w:pPr>
        <w:spacing w:after="0"/>
        <w:ind w:firstLine="708"/>
        <w:jc w:val="both"/>
        <w:rPr>
          <w:rFonts w:cs="Times New Roman"/>
          <w:szCs w:val="28"/>
          <w:lang w:val="en-US"/>
        </w:rPr>
      </w:pPr>
      <w:r w:rsidRPr="007D063F">
        <w:rPr>
          <w:rFonts w:cs="Times New Roman"/>
          <w:szCs w:val="28"/>
          <w:lang w:val="en-US"/>
        </w:rPr>
        <w:t>7.2.3.1.4.2.</w:t>
      </w:r>
      <w:r w:rsidR="000C33CD" w:rsidRPr="007D063F">
        <w:rPr>
          <w:rFonts w:cs="Times New Roman"/>
          <w:szCs w:val="28"/>
          <w:lang w:val="en-US"/>
        </w:rPr>
        <w:t xml:space="preserve"> un certificat CE suplimentar (care modifică certificatul inițial) pentru părțile m</w:t>
      </w:r>
      <w:r w:rsidRPr="007D063F">
        <w:rPr>
          <w:rFonts w:cs="Times New Roman"/>
          <w:szCs w:val="28"/>
          <w:lang w:val="en-US"/>
        </w:rPr>
        <w:t xml:space="preserve">odificate ale proiectului care </w:t>
      </w:r>
      <w:r w:rsidR="000C33CD" w:rsidRPr="007D063F">
        <w:rPr>
          <w:rFonts w:cs="Times New Roman"/>
          <w:szCs w:val="28"/>
          <w:lang w:val="en-US"/>
        </w:rPr>
        <w:t xml:space="preserve">afectează conformitatea subsistemului cu </w:t>
      </w:r>
      <w:r w:rsidR="0026031C" w:rsidRPr="007D063F">
        <w:rPr>
          <w:rFonts w:cs="Times New Roman"/>
          <w:szCs w:val="28"/>
          <w:lang w:val="en-US"/>
        </w:rPr>
        <w:t>prezenta</w:t>
      </w:r>
      <w:r w:rsidR="000C33CD" w:rsidRPr="007D063F">
        <w:rPr>
          <w:rFonts w:cs="Times New Roman"/>
          <w:szCs w:val="28"/>
          <w:lang w:val="en-US"/>
        </w:rPr>
        <w:t>STI utilizată pentru verificarea CE.</w:t>
      </w:r>
    </w:p>
    <w:p w:rsidR="000C33CD" w:rsidRPr="007D063F" w:rsidRDefault="000927F3" w:rsidP="000927F3">
      <w:pPr>
        <w:spacing w:after="0"/>
        <w:ind w:firstLine="708"/>
        <w:jc w:val="both"/>
        <w:rPr>
          <w:rFonts w:cs="Times New Roman"/>
          <w:szCs w:val="28"/>
          <w:lang w:val="en-US"/>
        </w:rPr>
      </w:pPr>
      <w:r w:rsidRPr="007D063F">
        <w:rPr>
          <w:rFonts w:cs="Times New Roman"/>
          <w:szCs w:val="28"/>
          <w:lang w:val="en-US"/>
        </w:rPr>
        <w:lastRenderedPageBreak/>
        <w:t>7.2.3.1.5.</w:t>
      </w:r>
      <w:r w:rsidR="000C33CD" w:rsidRPr="007D063F">
        <w:rPr>
          <w:rFonts w:cs="Times New Roman"/>
          <w:szCs w:val="28"/>
          <w:lang w:val="en-US"/>
        </w:rPr>
        <w:t xml:space="preserve"> În orice caz, entitatea care gestionează modificarea trebuie să se asigure că docum</w:t>
      </w:r>
      <w:r w:rsidRPr="007D063F">
        <w:rPr>
          <w:rFonts w:cs="Times New Roman"/>
          <w:szCs w:val="28"/>
          <w:lang w:val="en-US"/>
        </w:rPr>
        <w:t xml:space="preserve">entația tehnică referitoare la </w:t>
      </w:r>
      <w:r w:rsidR="000C33CD" w:rsidRPr="007D063F">
        <w:rPr>
          <w:rFonts w:cs="Times New Roman"/>
          <w:szCs w:val="28"/>
          <w:lang w:val="en-US"/>
        </w:rPr>
        <w:t>certificatul CE este actualizată în consecință.</w:t>
      </w:r>
    </w:p>
    <w:p w:rsidR="000C33CD" w:rsidRPr="007D063F" w:rsidRDefault="000927F3" w:rsidP="009A0554">
      <w:pPr>
        <w:spacing w:after="0"/>
        <w:ind w:firstLine="708"/>
        <w:jc w:val="both"/>
        <w:rPr>
          <w:rFonts w:cs="Times New Roman"/>
          <w:szCs w:val="28"/>
          <w:lang w:val="en-US"/>
        </w:rPr>
      </w:pPr>
      <w:r w:rsidRPr="007D063F">
        <w:rPr>
          <w:rFonts w:cs="Times New Roman"/>
          <w:szCs w:val="28"/>
          <w:lang w:val="en-US"/>
        </w:rPr>
        <w:t>7.2.3.1.6.</w:t>
      </w:r>
      <w:r w:rsidR="000C33CD" w:rsidRPr="007D063F">
        <w:rPr>
          <w:rFonts w:cs="Times New Roman"/>
          <w:szCs w:val="28"/>
          <w:lang w:val="en-US"/>
        </w:rPr>
        <w:t xml:space="preserve"> „Gestionarea configurației” înseamnă un proces organizațional, tehnic și administrativ</w:t>
      </w:r>
      <w:r w:rsidRPr="007D063F">
        <w:rPr>
          <w:rFonts w:cs="Times New Roman"/>
          <w:szCs w:val="28"/>
          <w:lang w:val="en-US"/>
        </w:rPr>
        <w:t xml:space="preserve"> sistematic pus în aplicare pe </w:t>
      </w:r>
      <w:r w:rsidR="000C33CD" w:rsidRPr="007D063F">
        <w:rPr>
          <w:rFonts w:cs="Times New Roman"/>
          <w:szCs w:val="28"/>
          <w:lang w:val="en-US"/>
        </w:rPr>
        <w:t>durata întregului ciclu de viață al unui subsistem CCS pentru a asigura stabilirea și menținerea consecvenței documentației și a trasabilității modificărilor, astfel încât:</w:t>
      </w:r>
    </w:p>
    <w:p w:rsidR="000C33CD" w:rsidRPr="007D063F" w:rsidRDefault="000927F3" w:rsidP="000C33CD">
      <w:pPr>
        <w:spacing w:after="0"/>
        <w:ind w:firstLine="708"/>
        <w:jc w:val="both"/>
        <w:rPr>
          <w:rFonts w:cs="Times New Roman"/>
          <w:szCs w:val="28"/>
          <w:lang w:val="en-US"/>
        </w:rPr>
      </w:pPr>
      <w:r w:rsidRPr="007D063F">
        <w:rPr>
          <w:rFonts w:cs="Times New Roman"/>
          <w:szCs w:val="28"/>
          <w:lang w:val="en-US"/>
        </w:rPr>
        <w:t>7.2.</w:t>
      </w:r>
      <w:r w:rsidR="0073046E" w:rsidRPr="007D063F">
        <w:rPr>
          <w:rFonts w:cs="Times New Roman"/>
          <w:szCs w:val="28"/>
          <w:lang w:val="en-US"/>
        </w:rPr>
        <w:t>3.1.6.1.</w:t>
      </w:r>
      <w:r w:rsidR="00274FE9" w:rsidRPr="007D063F">
        <w:rPr>
          <w:rFonts w:cs="Times New Roman"/>
          <w:szCs w:val="28"/>
          <w:lang w:val="en-US"/>
        </w:rPr>
        <w:t xml:space="preserve"> să fie îndeplinite cerințele </w:t>
      </w:r>
      <w:r w:rsidR="000C33CD" w:rsidRPr="007D063F">
        <w:rPr>
          <w:rFonts w:cs="Times New Roman"/>
          <w:szCs w:val="28"/>
          <w:lang w:val="en-US"/>
        </w:rPr>
        <w:t>legislației</w:t>
      </w:r>
      <w:r w:rsidR="00274FE9" w:rsidRPr="007D063F">
        <w:rPr>
          <w:rFonts w:cs="Times New Roman"/>
          <w:szCs w:val="28"/>
          <w:lang w:val="en-US"/>
        </w:rPr>
        <w:t xml:space="preserve"> și normelor</w:t>
      </w:r>
      <w:r w:rsidR="000C33CD" w:rsidRPr="007D063F">
        <w:rPr>
          <w:rFonts w:cs="Times New Roman"/>
          <w:szCs w:val="28"/>
          <w:lang w:val="en-US"/>
        </w:rPr>
        <w:t xml:space="preserve"> </w:t>
      </w:r>
      <w:r w:rsidR="0073046E" w:rsidRPr="007D063F">
        <w:rPr>
          <w:rFonts w:cs="Times New Roman"/>
          <w:szCs w:val="28"/>
          <w:lang w:val="en-US"/>
        </w:rPr>
        <w:t xml:space="preserve">naționale </w:t>
      </w:r>
      <w:r w:rsidR="000C33CD" w:rsidRPr="007D063F">
        <w:rPr>
          <w:rFonts w:cs="Times New Roman"/>
          <w:szCs w:val="28"/>
          <w:lang w:val="en-US"/>
        </w:rPr>
        <w:t>relevante;</w:t>
      </w:r>
    </w:p>
    <w:p w:rsidR="000C33CD" w:rsidRPr="007D063F" w:rsidRDefault="00274FE9" w:rsidP="00274FE9">
      <w:pPr>
        <w:spacing w:after="0"/>
        <w:ind w:firstLine="708"/>
        <w:jc w:val="both"/>
        <w:rPr>
          <w:rFonts w:cs="Times New Roman"/>
          <w:szCs w:val="28"/>
          <w:lang w:val="en-US"/>
        </w:rPr>
      </w:pPr>
      <w:r w:rsidRPr="007D063F">
        <w:rPr>
          <w:rFonts w:cs="Times New Roman"/>
          <w:szCs w:val="28"/>
          <w:lang w:val="en-US"/>
        </w:rPr>
        <w:t>7.2.3.1.6.2.</w:t>
      </w:r>
      <w:r w:rsidR="000C33CD" w:rsidRPr="007D063F">
        <w:rPr>
          <w:rFonts w:cs="Times New Roman"/>
          <w:szCs w:val="28"/>
          <w:lang w:val="en-US"/>
        </w:rPr>
        <w:t xml:space="preserve"> modificările să fie controlate și documentate fie în dosarele tehnice, fie în dosa</w:t>
      </w:r>
      <w:r w:rsidRPr="007D063F">
        <w:rPr>
          <w:rFonts w:cs="Times New Roman"/>
          <w:szCs w:val="28"/>
          <w:lang w:val="en-US"/>
        </w:rPr>
        <w:t xml:space="preserve">rul care însoțește autorizația </w:t>
      </w:r>
      <w:r w:rsidR="000C33CD" w:rsidRPr="007D063F">
        <w:rPr>
          <w:rFonts w:cs="Times New Roman"/>
          <w:szCs w:val="28"/>
          <w:lang w:val="en-US"/>
        </w:rPr>
        <w:t>eliberată;</w:t>
      </w:r>
    </w:p>
    <w:p w:rsidR="000C33CD" w:rsidRPr="007D063F" w:rsidRDefault="00274FE9" w:rsidP="000C33CD">
      <w:pPr>
        <w:spacing w:after="0"/>
        <w:ind w:firstLine="708"/>
        <w:jc w:val="both"/>
        <w:rPr>
          <w:rFonts w:cs="Times New Roman"/>
          <w:szCs w:val="28"/>
          <w:lang w:val="en-US"/>
        </w:rPr>
      </w:pPr>
      <w:r w:rsidRPr="007D063F">
        <w:rPr>
          <w:rFonts w:cs="Times New Roman"/>
          <w:szCs w:val="28"/>
          <w:lang w:val="en-US"/>
        </w:rPr>
        <w:t>7.2.3.1.6.3.</w:t>
      </w:r>
      <w:r w:rsidR="000C33CD" w:rsidRPr="007D063F">
        <w:rPr>
          <w:rFonts w:cs="Times New Roman"/>
          <w:szCs w:val="28"/>
          <w:lang w:val="en-US"/>
        </w:rPr>
        <w:t xml:space="preserve"> să se mențină actualitatea și exactitatea informațiilor și a datelor;</w:t>
      </w:r>
    </w:p>
    <w:p w:rsidR="000C33CD" w:rsidRPr="007D063F" w:rsidRDefault="00274FE9" w:rsidP="000C33CD">
      <w:pPr>
        <w:spacing w:after="0"/>
        <w:ind w:firstLine="708"/>
        <w:jc w:val="both"/>
        <w:rPr>
          <w:rFonts w:cs="Times New Roman"/>
          <w:szCs w:val="28"/>
          <w:lang w:val="en-US"/>
        </w:rPr>
      </w:pPr>
      <w:r w:rsidRPr="007D063F">
        <w:rPr>
          <w:rFonts w:cs="Times New Roman"/>
          <w:szCs w:val="28"/>
          <w:lang w:val="en-US"/>
        </w:rPr>
        <w:t>7.2.3.1.6.4.</w:t>
      </w:r>
      <w:r w:rsidR="000C33CD" w:rsidRPr="007D063F">
        <w:rPr>
          <w:rFonts w:cs="Times New Roman"/>
          <w:szCs w:val="28"/>
          <w:lang w:val="en-US"/>
        </w:rPr>
        <w:t xml:space="preserve"> părțile relevante să fie informate cu privire la modificări, după caz.</w:t>
      </w:r>
    </w:p>
    <w:p w:rsidR="000C33CD" w:rsidRPr="007D063F" w:rsidRDefault="00536D5D" w:rsidP="00E51229">
      <w:pPr>
        <w:spacing w:after="0"/>
        <w:ind w:left="708"/>
        <w:jc w:val="both"/>
        <w:rPr>
          <w:rFonts w:cs="Times New Roman"/>
          <w:b/>
          <w:szCs w:val="28"/>
          <w:lang w:val="en-US"/>
        </w:rPr>
      </w:pPr>
      <w:r w:rsidRPr="007D063F">
        <w:rPr>
          <w:rFonts w:cs="Times New Roman"/>
          <w:b/>
          <w:szCs w:val="28"/>
          <w:lang w:val="en-US"/>
        </w:rPr>
        <w:t>7.2.3.2.</w:t>
      </w:r>
      <w:r w:rsidR="00564F0F" w:rsidRPr="007D063F">
        <w:rPr>
          <w:rFonts w:cs="Times New Roman"/>
          <w:b/>
          <w:szCs w:val="28"/>
          <w:lang w:val="en-US"/>
        </w:rPr>
        <w:t xml:space="preserve"> </w:t>
      </w:r>
      <w:r w:rsidR="00E51229" w:rsidRPr="00E51229">
        <w:rPr>
          <w:rFonts w:cs="Times New Roman"/>
          <w:b/>
          <w:szCs w:val="28"/>
          <w:lang w:val="en-US"/>
        </w:rPr>
        <w:t>Condiții pentru o modernizare sau reînnoire a funcționalității ETCS</w:t>
      </w:r>
    </w:p>
    <w:p w:rsidR="000C33CD" w:rsidRPr="007D063F" w:rsidRDefault="00813F0A" w:rsidP="00813F0A">
      <w:pPr>
        <w:spacing w:after="0"/>
        <w:ind w:firstLine="708"/>
        <w:jc w:val="both"/>
        <w:rPr>
          <w:rFonts w:cs="Times New Roman"/>
          <w:szCs w:val="28"/>
          <w:lang w:val="en-US"/>
        </w:rPr>
      </w:pPr>
      <w:r w:rsidRPr="007D063F">
        <w:rPr>
          <w:rFonts w:cs="Times New Roman"/>
          <w:szCs w:val="28"/>
          <w:lang w:val="en-US"/>
        </w:rPr>
        <w:t>7.2.3.2.1.</w:t>
      </w:r>
      <w:r w:rsidR="00536D5D" w:rsidRPr="007D063F">
        <w:rPr>
          <w:rFonts w:cs="Times New Roman"/>
          <w:szCs w:val="28"/>
          <w:lang w:val="en-US"/>
        </w:rPr>
        <w:t>Funcționalitatea țintă</w:t>
      </w:r>
      <w:r w:rsidR="006F4CF5" w:rsidRPr="007D063F">
        <w:rPr>
          <w:rFonts w:cs="Times New Roman"/>
          <w:szCs w:val="28"/>
          <w:lang w:val="en-US"/>
        </w:rPr>
        <w:t xml:space="preserve"> a parametrului de bază 4.2.5</w:t>
      </w:r>
      <w:r w:rsidR="000C33CD" w:rsidRPr="007D063F">
        <w:rPr>
          <w:rFonts w:cs="Times New Roman"/>
          <w:szCs w:val="28"/>
          <w:lang w:val="en-US"/>
        </w:rPr>
        <w:t xml:space="preserve"> rămâne neschimbată sau</w:t>
      </w:r>
      <w:r w:rsidR="00536D5D" w:rsidRPr="007D063F">
        <w:rPr>
          <w:rFonts w:cs="Times New Roman"/>
          <w:szCs w:val="28"/>
          <w:lang w:val="en-US"/>
        </w:rPr>
        <w:t xml:space="preserve"> este stabilită la starea deja </w:t>
      </w:r>
      <w:r w:rsidR="000C33CD" w:rsidRPr="007D063F">
        <w:rPr>
          <w:rFonts w:cs="Times New Roman"/>
          <w:szCs w:val="28"/>
          <w:lang w:val="en-US"/>
        </w:rPr>
        <w:t xml:space="preserve">preconizată în cursul certificării sau autorizării inițiale. Funcționalitatea țintă este considerată neschimbată atunci când se aplică procesul de întreținere a specificațiilor (corectarea erorilor) descris la </w:t>
      </w:r>
      <w:r w:rsidR="00536D5D" w:rsidRPr="007D063F">
        <w:rPr>
          <w:rFonts w:cs="Times New Roman"/>
          <w:szCs w:val="28"/>
          <w:lang w:val="en-US"/>
        </w:rPr>
        <w:t>sub</w:t>
      </w:r>
      <w:r w:rsidR="000C33CD" w:rsidRPr="007D063F">
        <w:rPr>
          <w:rFonts w:cs="Times New Roman"/>
          <w:szCs w:val="28"/>
          <w:lang w:val="en-US"/>
        </w:rPr>
        <w:t>punctul 7.2.10, care include implementarea unor corecții privind erorile sau implementarea unor măsuri de atenuare.</w:t>
      </w:r>
    </w:p>
    <w:p w:rsidR="000C33CD" w:rsidRPr="007D063F" w:rsidRDefault="00813F0A" w:rsidP="00813F0A">
      <w:pPr>
        <w:spacing w:after="0"/>
        <w:ind w:firstLine="708"/>
        <w:jc w:val="both"/>
        <w:rPr>
          <w:rFonts w:cs="Times New Roman"/>
          <w:szCs w:val="28"/>
          <w:lang w:val="en-US"/>
        </w:rPr>
      </w:pPr>
      <w:r w:rsidRPr="007D063F">
        <w:rPr>
          <w:rFonts w:cs="Times New Roman"/>
          <w:szCs w:val="28"/>
          <w:lang w:val="en-US"/>
        </w:rPr>
        <w:t>7.2.3.2.2.</w:t>
      </w:r>
      <w:r w:rsidR="000C33CD" w:rsidRPr="007D063F">
        <w:rPr>
          <w:rFonts w:cs="Times New Roman"/>
          <w:szCs w:val="28"/>
          <w:lang w:val="en-US"/>
        </w:rPr>
        <w:t xml:space="preserve"> Interf</w:t>
      </w:r>
      <w:r w:rsidR="00742384" w:rsidRPr="007D063F">
        <w:rPr>
          <w:rFonts w:cs="Times New Roman"/>
          <w:szCs w:val="28"/>
          <w:lang w:val="en-US"/>
        </w:rPr>
        <w:t>ețele parametrului de bază 4.2.5</w:t>
      </w:r>
      <w:r w:rsidR="000C33CD" w:rsidRPr="007D063F">
        <w:rPr>
          <w:rFonts w:cs="Times New Roman"/>
          <w:szCs w:val="28"/>
          <w:lang w:val="en-US"/>
        </w:rPr>
        <w:t xml:space="preserve"> care sunt relevante pentru compatibilitatea tehnică și pentr</w:t>
      </w:r>
      <w:r w:rsidRPr="007D063F">
        <w:rPr>
          <w:rFonts w:cs="Times New Roman"/>
          <w:szCs w:val="28"/>
          <w:lang w:val="en-US"/>
        </w:rPr>
        <w:t xml:space="preserve">u siguranță </w:t>
      </w:r>
      <w:r w:rsidR="000C33CD" w:rsidRPr="007D063F">
        <w:rPr>
          <w:rFonts w:cs="Times New Roman"/>
          <w:szCs w:val="28"/>
          <w:lang w:val="en-US"/>
        </w:rPr>
        <w:t>rămân neschimbate sau sunt stabilite la starea deja preconizată în cursul certificării sau autorizării inițiale.</w:t>
      </w:r>
    </w:p>
    <w:p w:rsidR="000C33CD" w:rsidRPr="007D063F" w:rsidRDefault="00EA6889" w:rsidP="00813F0A">
      <w:pPr>
        <w:spacing w:after="0"/>
        <w:ind w:firstLine="708"/>
        <w:jc w:val="both"/>
        <w:rPr>
          <w:rFonts w:cs="Times New Roman"/>
          <w:szCs w:val="28"/>
          <w:lang w:val="en-US"/>
        </w:rPr>
      </w:pPr>
      <w:r w:rsidRPr="007D063F">
        <w:rPr>
          <w:rFonts w:cs="Times New Roman"/>
          <w:szCs w:val="28"/>
          <w:lang w:val="en-US"/>
        </w:rPr>
        <w:t>7.2.3.2.3.</w:t>
      </w:r>
      <w:r w:rsidR="000C33CD" w:rsidRPr="007D063F">
        <w:rPr>
          <w:rFonts w:cs="Times New Roman"/>
          <w:szCs w:val="28"/>
          <w:lang w:val="en-US"/>
        </w:rPr>
        <w:t xml:space="preserve"> Rezultatul raționamentului privind siguranța</w:t>
      </w:r>
      <w:r w:rsidR="00813F0A" w:rsidRPr="007D063F">
        <w:rPr>
          <w:rFonts w:cs="Times New Roman"/>
          <w:szCs w:val="28"/>
          <w:lang w:val="en-US"/>
        </w:rPr>
        <w:t xml:space="preserve"> </w:t>
      </w:r>
      <w:r w:rsidR="000C33CD" w:rsidRPr="007D063F">
        <w:rPr>
          <w:rFonts w:cs="Times New Roman"/>
          <w:szCs w:val="28"/>
          <w:lang w:val="en-US"/>
        </w:rPr>
        <w:t>rămâne neschimbat.</w:t>
      </w:r>
    </w:p>
    <w:p w:rsidR="000C33CD" w:rsidRPr="007D063F" w:rsidRDefault="00EA6889" w:rsidP="00EA6889">
      <w:pPr>
        <w:spacing w:after="0"/>
        <w:ind w:firstLine="708"/>
        <w:jc w:val="both"/>
        <w:rPr>
          <w:rFonts w:cs="Times New Roman"/>
          <w:szCs w:val="28"/>
          <w:lang w:val="en-US"/>
        </w:rPr>
      </w:pPr>
      <w:r w:rsidRPr="007D063F">
        <w:rPr>
          <w:rFonts w:cs="Times New Roman"/>
          <w:szCs w:val="28"/>
          <w:lang w:val="en-US"/>
        </w:rPr>
        <w:t xml:space="preserve">7.2.3.2.4. </w:t>
      </w:r>
      <w:r w:rsidR="000C33CD" w:rsidRPr="007D063F">
        <w:rPr>
          <w:rFonts w:cs="Times New Roman"/>
          <w:szCs w:val="28"/>
          <w:lang w:val="en-US"/>
        </w:rPr>
        <w:t>În urma modificării nu au fost adăugate noi condiții de apli</w:t>
      </w:r>
      <w:r w:rsidR="00A7753B" w:rsidRPr="007D063F">
        <w:rPr>
          <w:rFonts w:cs="Times New Roman"/>
          <w:szCs w:val="28"/>
          <w:lang w:val="en-US"/>
        </w:rPr>
        <w:t xml:space="preserve">care legate de siguranță </w:t>
      </w:r>
      <w:r w:rsidRPr="007D063F">
        <w:rPr>
          <w:rFonts w:cs="Times New Roman"/>
          <w:szCs w:val="28"/>
          <w:lang w:val="en-US"/>
        </w:rPr>
        <w:t xml:space="preserve">sau constrângeri de </w:t>
      </w:r>
      <w:r w:rsidR="000C33CD" w:rsidRPr="007D063F">
        <w:rPr>
          <w:rFonts w:cs="Times New Roman"/>
          <w:szCs w:val="28"/>
          <w:lang w:val="en-US"/>
        </w:rPr>
        <w:t>interoperabilitate.</w:t>
      </w:r>
    </w:p>
    <w:p w:rsidR="000C33CD" w:rsidRPr="007D063F" w:rsidRDefault="00EA6889" w:rsidP="0056697C">
      <w:pPr>
        <w:spacing w:after="0"/>
        <w:ind w:firstLine="708"/>
        <w:jc w:val="both"/>
        <w:rPr>
          <w:rFonts w:cs="Times New Roman"/>
          <w:szCs w:val="28"/>
          <w:lang w:val="en-US"/>
        </w:rPr>
      </w:pPr>
      <w:r w:rsidRPr="007D063F">
        <w:rPr>
          <w:rFonts w:cs="Times New Roman"/>
          <w:szCs w:val="28"/>
          <w:lang w:val="en-US"/>
        </w:rPr>
        <w:t xml:space="preserve">7.2.3.2.5. </w:t>
      </w:r>
      <w:r w:rsidR="000C33CD" w:rsidRPr="007D063F">
        <w:rPr>
          <w:rFonts w:cs="Times New Roman"/>
          <w:szCs w:val="28"/>
          <w:lang w:val="en-US"/>
        </w:rPr>
        <w:t xml:space="preserve">Atunci când este obligatoriu conform </w:t>
      </w:r>
      <w:r w:rsidRPr="007D063F">
        <w:rPr>
          <w:rFonts w:cs="Times New Roman"/>
          <w:szCs w:val="28"/>
          <w:lang w:val="en-US"/>
        </w:rPr>
        <w:t>sub</w:t>
      </w:r>
      <w:r w:rsidR="000C33CD" w:rsidRPr="007D063F">
        <w:rPr>
          <w:rFonts w:cs="Times New Roman"/>
          <w:szCs w:val="28"/>
          <w:lang w:val="en-US"/>
        </w:rPr>
        <w:t>punctului 4.2.1, un organism de evalu</w:t>
      </w:r>
      <w:r w:rsidR="00C57FED" w:rsidRPr="007D063F">
        <w:rPr>
          <w:rFonts w:cs="Times New Roman"/>
          <w:szCs w:val="28"/>
          <w:lang w:val="en-US"/>
        </w:rPr>
        <w:t xml:space="preserve">are </w:t>
      </w:r>
      <w:r w:rsidRPr="007D063F">
        <w:rPr>
          <w:rFonts w:cs="Times New Roman"/>
          <w:szCs w:val="28"/>
          <w:lang w:val="en-US"/>
        </w:rPr>
        <w:t xml:space="preserve">a apreciat în </w:t>
      </w:r>
      <w:r w:rsidR="000C33CD" w:rsidRPr="007D063F">
        <w:rPr>
          <w:rFonts w:cs="Times New Roman"/>
          <w:szCs w:val="28"/>
          <w:lang w:val="en-US"/>
        </w:rPr>
        <w:t>mod independent evaluarea de risc a solicitantului și, în cadrul acesteia, demonstrarea faptului că modificarea nu are efecte negative asupra siguranței. În cazul în care modificarea se datorează unei erori de produs, demonstrația solicitantului trebuie să includă dovada că modificarea corectează efectiv cauzele erorii de produs.</w:t>
      </w:r>
    </w:p>
    <w:p w:rsidR="000C33CD" w:rsidRPr="007D063F" w:rsidRDefault="0056697C" w:rsidP="000C33CD">
      <w:pPr>
        <w:spacing w:after="0"/>
        <w:ind w:firstLine="708"/>
        <w:jc w:val="both"/>
        <w:rPr>
          <w:rFonts w:cs="Times New Roman"/>
          <w:szCs w:val="28"/>
          <w:lang w:val="en-US"/>
        </w:rPr>
      </w:pPr>
      <w:r w:rsidRPr="007D063F">
        <w:rPr>
          <w:rFonts w:cs="Times New Roman"/>
          <w:szCs w:val="28"/>
          <w:lang w:val="en-US"/>
        </w:rPr>
        <w:t xml:space="preserve">7.2.3.2.6. </w:t>
      </w:r>
      <w:r w:rsidR="000C33CD" w:rsidRPr="007D063F">
        <w:rPr>
          <w:rFonts w:cs="Times New Roman"/>
          <w:szCs w:val="28"/>
          <w:lang w:val="en-US"/>
        </w:rPr>
        <w:t>În funcție de tipul de modificare:</w:t>
      </w:r>
    </w:p>
    <w:p w:rsidR="000C33CD" w:rsidRPr="007D063F" w:rsidRDefault="00641E1B" w:rsidP="0056697C">
      <w:pPr>
        <w:spacing w:after="0"/>
        <w:ind w:firstLine="708"/>
        <w:jc w:val="both"/>
        <w:rPr>
          <w:rFonts w:cs="Times New Roman"/>
          <w:szCs w:val="28"/>
          <w:lang w:val="en-US"/>
        </w:rPr>
      </w:pPr>
      <w:r w:rsidRPr="007D063F">
        <w:rPr>
          <w:rFonts w:cs="Times New Roman"/>
          <w:szCs w:val="28"/>
          <w:lang w:val="en-US"/>
        </w:rPr>
        <w:t>7.2.3.2.6.1.</w:t>
      </w:r>
      <w:r w:rsidR="000C33CD" w:rsidRPr="007D063F">
        <w:rPr>
          <w:rFonts w:cs="Times New Roman"/>
          <w:szCs w:val="28"/>
          <w:lang w:val="en-US"/>
        </w:rPr>
        <w:t xml:space="preserve"> În cazul în care modificarea se datorează unei erori de produs: Modificarea</w:t>
      </w:r>
      <w:r w:rsidR="0056697C" w:rsidRPr="007D063F">
        <w:rPr>
          <w:rFonts w:cs="Times New Roman"/>
          <w:szCs w:val="28"/>
          <w:lang w:val="en-US"/>
        </w:rPr>
        <w:t xml:space="preserve"> este realizată în cadrul unui </w:t>
      </w:r>
      <w:r w:rsidR="000C33CD" w:rsidRPr="007D063F">
        <w:rPr>
          <w:rFonts w:cs="Times New Roman"/>
          <w:szCs w:val="28"/>
          <w:lang w:val="en-US"/>
        </w:rPr>
        <w:t>sistem de management al calității aprobat de un organism notificat. Pentru alte module, trebuie să se justifice faptul că verificare</w:t>
      </w:r>
      <w:r w:rsidR="0056697C" w:rsidRPr="007D063F">
        <w:rPr>
          <w:rFonts w:cs="Times New Roman"/>
          <w:szCs w:val="28"/>
          <w:lang w:val="en-US"/>
        </w:rPr>
        <w:t>a efectuată rămâne valabilă</w:t>
      </w:r>
      <w:r w:rsidR="000C33CD" w:rsidRPr="007D063F">
        <w:rPr>
          <w:rFonts w:cs="Times New Roman"/>
          <w:szCs w:val="28"/>
          <w:lang w:val="en-US"/>
        </w:rPr>
        <w:t>.</w:t>
      </w:r>
    </w:p>
    <w:p w:rsidR="000C33CD" w:rsidRPr="007D063F" w:rsidRDefault="00641E1B" w:rsidP="009776DC">
      <w:pPr>
        <w:spacing w:after="0"/>
        <w:ind w:firstLine="708"/>
        <w:jc w:val="both"/>
        <w:rPr>
          <w:rFonts w:cs="Times New Roman"/>
          <w:szCs w:val="28"/>
          <w:lang w:val="en-US"/>
        </w:rPr>
      </w:pPr>
      <w:r w:rsidRPr="007D063F">
        <w:rPr>
          <w:rFonts w:cs="Times New Roman"/>
          <w:szCs w:val="28"/>
          <w:lang w:val="en-US"/>
        </w:rPr>
        <w:t>7.2.3.2.6.2.</w:t>
      </w:r>
      <w:r w:rsidR="000C33CD" w:rsidRPr="007D063F">
        <w:rPr>
          <w:rFonts w:cs="Times New Roman"/>
          <w:szCs w:val="28"/>
          <w:lang w:val="en-US"/>
        </w:rPr>
        <w:t xml:space="preserve"> În cazul în care modificarea este efectuată ca urmare a procesului de întreți</w:t>
      </w:r>
      <w:r w:rsidRPr="007D063F">
        <w:rPr>
          <w:rFonts w:cs="Times New Roman"/>
          <w:szCs w:val="28"/>
          <w:lang w:val="en-US"/>
        </w:rPr>
        <w:t xml:space="preserve">nere a specificațiilor (există </w:t>
      </w:r>
      <w:r w:rsidR="000C33CD" w:rsidRPr="007D063F">
        <w:rPr>
          <w:rFonts w:cs="Times New Roman"/>
          <w:szCs w:val="28"/>
          <w:lang w:val="en-US"/>
        </w:rPr>
        <w:t xml:space="preserve">specificații actualizate în apendicele A, tabelul A 2, cu descrierile soluției de corectare a erorilor): este necesar un certificat CE pentru elementele constitutive de interoperabilitate sau pentru subsistem, cu implementarea corecțiilor privind erorile. În acest caz, se aplică dispozițiile de la </w:t>
      </w:r>
      <w:r w:rsidR="009776DC" w:rsidRPr="007D063F">
        <w:rPr>
          <w:rFonts w:cs="Times New Roman"/>
          <w:szCs w:val="28"/>
          <w:lang w:val="en-US"/>
        </w:rPr>
        <w:t>subpunctul 6.3.4.5.</w:t>
      </w:r>
    </w:p>
    <w:p w:rsidR="000C33CD" w:rsidRPr="007D063F" w:rsidRDefault="00E84551" w:rsidP="009776DC">
      <w:pPr>
        <w:spacing w:after="0"/>
        <w:ind w:firstLine="708"/>
        <w:jc w:val="both"/>
        <w:rPr>
          <w:rFonts w:cs="Times New Roman"/>
          <w:szCs w:val="28"/>
          <w:lang w:val="en-US"/>
        </w:rPr>
      </w:pPr>
      <w:r w:rsidRPr="007D063F">
        <w:rPr>
          <w:rFonts w:cs="Times New Roman"/>
          <w:szCs w:val="28"/>
          <w:lang w:val="en-US"/>
        </w:rPr>
        <w:lastRenderedPageBreak/>
        <w:t>7.2.3.2.7.</w:t>
      </w:r>
      <w:r w:rsidR="000C33CD" w:rsidRPr="007D063F">
        <w:rPr>
          <w:rFonts w:cs="Times New Roman"/>
          <w:szCs w:val="28"/>
          <w:lang w:val="en-US"/>
        </w:rPr>
        <w:t xml:space="preserve"> Gestionarea configurației individuale definește un „identificator de sistem” (astfel cum este definit la </w:t>
      </w:r>
      <w:r w:rsidR="009776DC" w:rsidRPr="007D063F">
        <w:rPr>
          <w:rFonts w:cs="Times New Roman"/>
          <w:szCs w:val="28"/>
          <w:lang w:val="en-US"/>
        </w:rPr>
        <w:t xml:space="preserve">subpunctul </w:t>
      </w:r>
      <w:r w:rsidR="000734A0" w:rsidRPr="007D063F">
        <w:rPr>
          <w:rFonts w:cs="Times New Roman"/>
          <w:szCs w:val="28"/>
          <w:lang w:val="en-US"/>
        </w:rPr>
        <w:t>4.2.22</w:t>
      </w:r>
      <w:r w:rsidR="000C33CD" w:rsidRPr="007D063F">
        <w:rPr>
          <w:rFonts w:cs="Times New Roman"/>
          <w:szCs w:val="28"/>
          <w:lang w:val="en-US"/>
        </w:rPr>
        <w:t>.3), iar „identificatorul funcțional” al „identificatorului de sistem” nu a suferit schimbări în urma modificării.</w:t>
      </w:r>
    </w:p>
    <w:p w:rsidR="000C33CD" w:rsidRPr="007D063F" w:rsidRDefault="00E84551" w:rsidP="000C33CD">
      <w:pPr>
        <w:spacing w:after="0"/>
        <w:ind w:firstLine="708"/>
        <w:jc w:val="both"/>
        <w:rPr>
          <w:rFonts w:cs="Times New Roman"/>
          <w:szCs w:val="28"/>
          <w:lang w:val="en-US"/>
        </w:rPr>
      </w:pPr>
      <w:r w:rsidRPr="007D063F">
        <w:rPr>
          <w:rFonts w:cs="Times New Roman"/>
          <w:szCs w:val="28"/>
          <w:lang w:val="en-US"/>
        </w:rPr>
        <w:t xml:space="preserve">7.2.3.2.8. </w:t>
      </w:r>
      <w:r w:rsidR="000C33CD" w:rsidRPr="007D063F">
        <w:rPr>
          <w:rFonts w:cs="Times New Roman"/>
          <w:szCs w:val="28"/>
          <w:lang w:val="en-US"/>
        </w:rPr>
        <w:t>Modificarea trebuie să facă parte din gestionarea configurației</w:t>
      </w:r>
      <w:r w:rsidR="00C91B02" w:rsidRPr="007D063F">
        <w:rPr>
          <w:rFonts w:cs="Times New Roman"/>
          <w:szCs w:val="28"/>
          <w:lang w:val="en-US"/>
        </w:rPr>
        <w:t>.</w:t>
      </w:r>
    </w:p>
    <w:p w:rsidR="000C33CD" w:rsidRPr="007D063F" w:rsidRDefault="00AA69CB" w:rsidP="00AA69CB">
      <w:pPr>
        <w:spacing w:after="0"/>
        <w:ind w:firstLine="708"/>
        <w:jc w:val="both"/>
        <w:rPr>
          <w:rFonts w:cs="Times New Roman"/>
          <w:b/>
          <w:szCs w:val="28"/>
          <w:lang w:val="en-US"/>
        </w:rPr>
      </w:pPr>
      <w:r w:rsidRPr="007D063F">
        <w:rPr>
          <w:rFonts w:cs="Times New Roman"/>
          <w:b/>
          <w:szCs w:val="28"/>
          <w:lang w:val="en-US"/>
        </w:rPr>
        <w:t xml:space="preserve">7.2.3.3. </w:t>
      </w:r>
      <w:r w:rsidR="008A67C3" w:rsidRPr="007D063F">
        <w:rPr>
          <w:rFonts w:cs="Times New Roman"/>
          <w:b/>
          <w:szCs w:val="28"/>
          <w:lang w:val="en-US"/>
        </w:rPr>
        <w:t>Condiții</w:t>
      </w:r>
    </w:p>
    <w:p w:rsidR="000C33CD" w:rsidRPr="007D063F" w:rsidRDefault="00AA69CB" w:rsidP="00A14EB1">
      <w:pPr>
        <w:spacing w:after="0"/>
        <w:ind w:firstLine="708"/>
        <w:jc w:val="both"/>
        <w:rPr>
          <w:rFonts w:cs="Times New Roman"/>
          <w:szCs w:val="28"/>
          <w:lang w:val="en-US"/>
        </w:rPr>
      </w:pPr>
      <w:r w:rsidRPr="007D063F">
        <w:rPr>
          <w:rFonts w:cs="Times New Roman"/>
          <w:szCs w:val="28"/>
          <w:lang w:val="en-US"/>
        </w:rPr>
        <w:t>7.2.3.3.1. Funcționalitatea țintă</w:t>
      </w:r>
      <w:r w:rsidR="000C33CD" w:rsidRPr="007D063F">
        <w:rPr>
          <w:rFonts w:cs="Times New Roman"/>
          <w:szCs w:val="28"/>
          <w:lang w:val="en-US"/>
        </w:rPr>
        <w:t xml:space="preserve"> a par</w:t>
      </w:r>
      <w:r w:rsidR="00771E2A" w:rsidRPr="007D063F">
        <w:rPr>
          <w:rFonts w:cs="Times New Roman"/>
          <w:szCs w:val="28"/>
          <w:lang w:val="en-US"/>
        </w:rPr>
        <w:t>ametrilor de bază 4.2.6.2, 4.2.6</w:t>
      </w:r>
      <w:r w:rsidR="000C33CD" w:rsidRPr="007D063F">
        <w:rPr>
          <w:rFonts w:cs="Times New Roman"/>
          <w:szCs w:val="28"/>
          <w:lang w:val="en-US"/>
        </w:rPr>
        <w:t>.3 și 4.2.</w:t>
      </w:r>
      <w:r w:rsidR="00B26406" w:rsidRPr="007D063F">
        <w:rPr>
          <w:rFonts w:cs="Times New Roman"/>
          <w:szCs w:val="28"/>
          <w:lang w:val="en-US"/>
        </w:rPr>
        <w:t>21</w:t>
      </w:r>
      <w:r w:rsidRPr="007D063F">
        <w:rPr>
          <w:rFonts w:cs="Times New Roman"/>
          <w:szCs w:val="28"/>
          <w:lang w:val="en-US"/>
        </w:rPr>
        <w:t xml:space="preserve">rămâne neschimbată sau este </w:t>
      </w:r>
      <w:r w:rsidR="000C33CD" w:rsidRPr="007D063F">
        <w:rPr>
          <w:rFonts w:cs="Times New Roman"/>
          <w:szCs w:val="28"/>
          <w:lang w:val="en-US"/>
        </w:rPr>
        <w:t xml:space="preserve">stabilită la starea deja preconizată în cursul certificării sau autorizării inițiale. Funcționalitatea țintă este considerată neschimbată atunci când se aplică procesul de întreținere a specificațiilor (corectarea erorilor) descris la </w:t>
      </w:r>
      <w:r w:rsidR="00A14EB1" w:rsidRPr="007D063F">
        <w:rPr>
          <w:rFonts w:cs="Times New Roman"/>
          <w:szCs w:val="28"/>
          <w:lang w:val="en-US"/>
        </w:rPr>
        <w:t>sub</w:t>
      </w:r>
      <w:r w:rsidR="000C33CD" w:rsidRPr="007D063F">
        <w:rPr>
          <w:rFonts w:cs="Times New Roman"/>
          <w:szCs w:val="28"/>
          <w:lang w:val="en-US"/>
        </w:rPr>
        <w:t>punctul 7.2.10, care include fie implementarea unor corecții privind erorile, fie implementarea unor măsuri de atenuare.</w:t>
      </w:r>
    </w:p>
    <w:p w:rsidR="000C33CD" w:rsidRPr="007D063F" w:rsidRDefault="00A14EB1" w:rsidP="00A14EB1">
      <w:pPr>
        <w:spacing w:after="0"/>
        <w:ind w:firstLine="708"/>
        <w:jc w:val="both"/>
        <w:rPr>
          <w:rFonts w:cs="Times New Roman"/>
          <w:szCs w:val="28"/>
          <w:lang w:val="en-US"/>
        </w:rPr>
      </w:pPr>
      <w:r w:rsidRPr="007D063F">
        <w:rPr>
          <w:rFonts w:cs="Times New Roman"/>
          <w:szCs w:val="28"/>
          <w:lang w:val="en-US"/>
        </w:rPr>
        <w:t>7.2.3.3.2.</w:t>
      </w:r>
      <w:r w:rsidR="000C33CD" w:rsidRPr="007D063F">
        <w:rPr>
          <w:rFonts w:cs="Times New Roman"/>
          <w:szCs w:val="28"/>
          <w:lang w:val="en-US"/>
        </w:rPr>
        <w:t xml:space="preserve"> Interfețele parametrilor de</w:t>
      </w:r>
      <w:r w:rsidR="00771E2A" w:rsidRPr="007D063F">
        <w:rPr>
          <w:rFonts w:cs="Times New Roman"/>
          <w:szCs w:val="28"/>
          <w:lang w:val="en-US"/>
        </w:rPr>
        <w:t xml:space="preserve"> bază 4.2.6.2, 4.2.6</w:t>
      </w:r>
      <w:r w:rsidR="00B26406" w:rsidRPr="007D063F">
        <w:rPr>
          <w:rFonts w:cs="Times New Roman"/>
          <w:szCs w:val="28"/>
          <w:lang w:val="en-US"/>
        </w:rPr>
        <w:t>.3 și 4.2.21</w:t>
      </w:r>
      <w:r w:rsidR="000C33CD" w:rsidRPr="007D063F">
        <w:rPr>
          <w:rFonts w:cs="Times New Roman"/>
          <w:szCs w:val="28"/>
          <w:lang w:val="en-US"/>
        </w:rPr>
        <w:t xml:space="preserve"> care sunt relevante p</w:t>
      </w:r>
      <w:r w:rsidRPr="007D063F">
        <w:rPr>
          <w:rFonts w:cs="Times New Roman"/>
          <w:szCs w:val="28"/>
          <w:lang w:val="en-US"/>
        </w:rPr>
        <w:t xml:space="preserve">entru compatibilitatea tehnică </w:t>
      </w:r>
      <w:r w:rsidR="000C33CD" w:rsidRPr="007D063F">
        <w:rPr>
          <w:rFonts w:cs="Times New Roman"/>
          <w:szCs w:val="28"/>
          <w:lang w:val="en-US"/>
        </w:rPr>
        <w:t>rămân neschimbate sau sunt stabilite la starea deja preconizată în cursul certificării sau autorizării inițiale.</w:t>
      </w:r>
    </w:p>
    <w:p w:rsidR="000C33CD" w:rsidRPr="007D063F" w:rsidRDefault="00A14EB1" w:rsidP="000C33CD">
      <w:pPr>
        <w:spacing w:after="0"/>
        <w:ind w:firstLine="708"/>
        <w:jc w:val="both"/>
        <w:rPr>
          <w:rFonts w:cs="Times New Roman"/>
          <w:szCs w:val="28"/>
          <w:lang w:val="en-US"/>
        </w:rPr>
      </w:pPr>
      <w:r w:rsidRPr="007D063F">
        <w:rPr>
          <w:rFonts w:cs="Times New Roman"/>
          <w:szCs w:val="28"/>
          <w:lang w:val="en-US"/>
        </w:rPr>
        <w:t>7.2.3.3.3.</w:t>
      </w:r>
      <w:r w:rsidR="000C33CD" w:rsidRPr="007D063F">
        <w:rPr>
          <w:rFonts w:cs="Times New Roman"/>
          <w:szCs w:val="28"/>
          <w:lang w:val="en-US"/>
        </w:rPr>
        <w:t xml:space="preserve"> În funcție de tipul de modificare:</w:t>
      </w:r>
    </w:p>
    <w:p w:rsidR="000C33CD" w:rsidRPr="007D063F" w:rsidRDefault="00A14EB1" w:rsidP="00590C59">
      <w:pPr>
        <w:spacing w:after="0"/>
        <w:ind w:firstLine="708"/>
        <w:jc w:val="both"/>
        <w:rPr>
          <w:rFonts w:cs="Times New Roman"/>
          <w:szCs w:val="28"/>
          <w:lang w:val="en-US"/>
        </w:rPr>
      </w:pPr>
      <w:r w:rsidRPr="007D063F">
        <w:rPr>
          <w:rFonts w:cs="Times New Roman"/>
          <w:szCs w:val="28"/>
          <w:lang w:val="en-US"/>
        </w:rPr>
        <w:t>7.2.3.3.3.1.</w:t>
      </w:r>
      <w:r w:rsidR="000C33CD" w:rsidRPr="007D063F">
        <w:rPr>
          <w:rFonts w:cs="Times New Roman"/>
          <w:szCs w:val="28"/>
          <w:lang w:val="en-US"/>
        </w:rPr>
        <w:t xml:space="preserve"> În cazul în care modificarea se datorează unei erori de produs: Modificarea</w:t>
      </w:r>
      <w:r w:rsidR="00590C59" w:rsidRPr="007D063F">
        <w:rPr>
          <w:rFonts w:cs="Times New Roman"/>
          <w:szCs w:val="28"/>
          <w:lang w:val="en-US"/>
        </w:rPr>
        <w:t xml:space="preserve"> este realizată în cadrul unui </w:t>
      </w:r>
      <w:r w:rsidR="000C33CD" w:rsidRPr="007D063F">
        <w:rPr>
          <w:rFonts w:cs="Times New Roman"/>
          <w:szCs w:val="28"/>
          <w:lang w:val="en-US"/>
        </w:rPr>
        <w:t xml:space="preserve">sistem de management al calității aprobat de un organism notificat (în conformitate cu modulele CH1, SH1, CD, SD). Pentru alte module </w:t>
      </w:r>
      <w:r w:rsidR="0026125B" w:rsidRPr="007D063F">
        <w:rPr>
          <w:rFonts w:cs="Times New Roman"/>
          <w:szCs w:val="28"/>
          <w:lang w:val="en-US"/>
        </w:rPr>
        <w:t>(</w:t>
      </w:r>
      <w:r w:rsidR="000C33CD" w:rsidRPr="007D063F">
        <w:rPr>
          <w:rFonts w:cs="Times New Roman"/>
          <w:szCs w:val="28"/>
          <w:lang w:val="en-US"/>
        </w:rPr>
        <w:t>CF, SF, SG), trebuie să se justifice faptul că verificare</w:t>
      </w:r>
      <w:r w:rsidR="00590C59" w:rsidRPr="007D063F">
        <w:rPr>
          <w:rFonts w:cs="Times New Roman"/>
          <w:szCs w:val="28"/>
          <w:lang w:val="en-US"/>
        </w:rPr>
        <w:t>a efectuată rămâne valabilă</w:t>
      </w:r>
      <w:r w:rsidR="000C33CD" w:rsidRPr="007D063F">
        <w:rPr>
          <w:rFonts w:cs="Times New Roman"/>
          <w:szCs w:val="28"/>
          <w:lang w:val="en-US"/>
        </w:rPr>
        <w:t>.</w:t>
      </w:r>
    </w:p>
    <w:p w:rsidR="000C33CD" w:rsidRPr="007D063F" w:rsidRDefault="00590C59" w:rsidP="00CC31D2">
      <w:pPr>
        <w:spacing w:after="0"/>
        <w:ind w:firstLine="708"/>
        <w:jc w:val="both"/>
        <w:rPr>
          <w:rFonts w:cs="Times New Roman"/>
          <w:szCs w:val="28"/>
          <w:lang w:val="en-US"/>
        </w:rPr>
      </w:pPr>
      <w:r w:rsidRPr="007D063F">
        <w:rPr>
          <w:rFonts w:cs="Times New Roman"/>
          <w:szCs w:val="28"/>
          <w:lang w:val="en-US"/>
        </w:rPr>
        <w:t>7.2.3.3.3.2.</w:t>
      </w:r>
      <w:r w:rsidR="000C33CD" w:rsidRPr="007D063F">
        <w:rPr>
          <w:rFonts w:cs="Times New Roman"/>
          <w:szCs w:val="28"/>
          <w:lang w:val="en-US"/>
        </w:rPr>
        <w:t xml:space="preserve"> În cazul în care modificarea este efectuată ca urmare a procesului de întreți</w:t>
      </w:r>
      <w:r w:rsidRPr="007D063F">
        <w:rPr>
          <w:rFonts w:cs="Times New Roman"/>
          <w:szCs w:val="28"/>
          <w:lang w:val="en-US"/>
        </w:rPr>
        <w:t xml:space="preserve">nere a specificațiilor (există </w:t>
      </w:r>
      <w:r w:rsidR="000C33CD" w:rsidRPr="007D063F">
        <w:rPr>
          <w:rFonts w:cs="Times New Roman"/>
          <w:szCs w:val="28"/>
          <w:lang w:val="en-US"/>
        </w:rPr>
        <w:t xml:space="preserve">specificații actualizate în apendicele A, tabelul A 2, cu descrierile soluției de corectare a erorilor): este necesar un certificat CE pentru elementele constitutive de interoperabilitate sau pentru subsistem, cu implementarea corecțiilor privind erorile. În acest caz, se aplică dispozițiile de la </w:t>
      </w:r>
      <w:r w:rsidR="00CC31D2" w:rsidRPr="007D063F">
        <w:rPr>
          <w:rFonts w:cs="Times New Roman"/>
          <w:szCs w:val="28"/>
          <w:lang w:val="en-US"/>
        </w:rPr>
        <w:t>subpunctul 6.3.4.5</w:t>
      </w:r>
      <w:r w:rsidR="000C33CD" w:rsidRPr="007D063F">
        <w:rPr>
          <w:rFonts w:cs="Times New Roman"/>
          <w:szCs w:val="28"/>
          <w:lang w:val="en-US"/>
        </w:rPr>
        <w:t>.</w:t>
      </w:r>
    </w:p>
    <w:p w:rsidR="000C33CD" w:rsidRPr="007D063F" w:rsidRDefault="00A8351B" w:rsidP="00CC31D2">
      <w:pPr>
        <w:spacing w:after="0"/>
        <w:ind w:firstLine="708"/>
        <w:jc w:val="both"/>
        <w:rPr>
          <w:rFonts w:cs="Times New Roman"/>
          <w:szCs w:val="28"/>
          <w:lang w:val="en-US"/>
        </w:rPr>
      </w:pPr>
      <w:r w:rsidRPr="007D063F">
        <w:rPr>
          <w:rFonts w:cs="Times New Roman"/>
          <w:szCs w:val="28"/>
          <w:lang w:val="en-US"/>
        </w:rPr>
        <w:t>7.2.3.3.4.</w:t>
      </w:r>
      <w:r w:rsidR="000C33CD" w:rsidRPr="007D063F">
        <w:rPr>
          <w:rFonts w:cs="Times New Roman"/>
          <w:szCs w:val="28"/>
          <w:lang w:val="en-US"/>
        </w:rPr>
        <w:t xml:space="preserve"> Modificarea trebuie să facă parte din gestionarea configurației, astfel cum este definită la </w:t>
      </w:r>
      <w:r w:rsidR="00CC31D2" w:rsidRPr="007D063F">
        <w:rPr>
          <w:rFonts w:cs="Times New Roman"/>
          <w:szCs w:val="28"/>
          <w:lang w:val="en-US"/>
        </w:rPr>
        <w:t>subpunctul 7.2.3.1</w:t>
      </w:r>
      <w:r w:rsidR="00797E34" w:rsidRPr="007D063F">
        <w:rPr>
          <w:rFonts w:cs="Times New Roman"/>
          <w:szCs w:val="28"/>
          <w:lang w:val="en-US"/>
        </w:rPr>
        <w:t>.6.</w:t>
      </w:r>
    </w:p>
    <w:p w:rsidR="000C33CD" w:rsidRPr="007D063F" w:rsidRDefault="00A8351B" w:rsidP="008A67C3">
      <w:pPr>
        <w:spacing w:after="0"/>
        <w:ind w:firstLine="708"/>
        <w:jc w:val="both"/>
        <w:rPr>
          <w:rFonts w:cs="Times New Roman"/>
          <w:b/>
          <w:szCs w:val="28"/>
          <w:lang w:val="en-US"/>
        </w:rPr>
      </w:pPr>
      <w:r w:rsidRPr="007D063F">
        <w:rPr>
          <w:rFonts w:cs="Times New Roman"/>
          <w:b/>
          <w:szCs w:val="28"/>
          <w:lang w:val="en-US"/>
        </w:rPr>
        <w:t>7.2.3.4.</w:t>
      </w:r>
      <w:r w:rsidR="000C33CD" w:rsidRPr="007D063F">
        <w:rPr>
          <w:rFonts w:cs="Times New Roman"/>
          <w:b/>
          <w:szCs w:val="28"/>
          <w:lang w:val="en-US"/>
        </w:rPr>
        <w:t xml:space="preserve"> Impactul </w:t>
      </w:r>
      <w:r w:rsidR="008A67C3" w:rsidRPr="007D063F">
        <w:rPr>
          <w:rFonts w:cs="Times New Roman"/>
          <w:b/>
          <w:szCs w:val="28"/>
          <w:lang w:val="en-US"/>
        </w:rPr>
        <w:t>asupra compatibilității tehnice</w:t>
      </w:r>
    </w:p>
    <w:p w:rsidR="000C33CD" w:rsidRPr="007D063F" w:rsidRDefault="005477E1" w:rsidP="00A8351B">
      <w:pPr>
        <w:spacing w:after="0"/>
        <w:ind w:firstLine="708"/>
        <w:jc w:val="both"/>
        <w:rPr>
          <w:rFonts w:cs="Times New Roman"/>
          <w:szCs w:val="28"/>
          <w:lang w:val="en-US"/>
        </w:rPr>
      </w:pPr>
      <w:r w:rsidRPr="007D063F">
        <w:rPr>
          <w:rFonts w:cs="Times New Roman"/>
          <w:szCs w:val="28"/>
          <w:lang w:val="en-US"/>
        </w:rPr>
        <w:t>Administratorii de infrastructură trebuie să se asigure că orice modificare adusă unui subsistem existent de cale nu afectează compatibilitatea și funcționarea în siguranță a subsistemelor de bord conforme cu STI, aflate deja în exploatare pe liniile respective.</w:t>
      </w:r>
    </w:p>
    <w:p w:rsidR="000C33CD" w:rsidRPr="007D063F" w:rsidRDefault="000C33CD" w:rsidP="00242AEC">
      <w:pPr>
        <w:spacing w:after="0"/>
        <w:ind w:firstLine="708"/>
        <w:jc w:val="both"/>
        <w:rPr>
          <w:rFonts w:cs="Times New Roman"/>
          <w:szCs w:val="28"/>
          <w:lang w:val="en-US"/>
        </w:rPr>
      </w:pPr>
      <w:r w:rsidRPr="007D063F">
        <w:rPr>
          <w:rFonts w:cs="Times New Roman"/>
          <w:szCs w:val="28"/>
          <w:lang w:val="en-US"/>
        </w:rPr>
        <w:t>Această cerință nu se aplică atunci când modificările se datorează implementării unei aplicaț</w:t>
      </w:r>
      <w:r w:rsidR="005477E1" w:rsidRPr="007D063F">
        <w:rPr>
          <w:rFonts w:cs="Times New Roman"/>
          <w:szCs w:val="28"/>
          <w:lang w:val="en-US"/>
        </w:rPr>
        <w:t xml:space="preserve">ii de cale de nivel nou, prin </w:t>
      </w:r>
      <w:r w:rsidRPr="007D063F">
        <w:rPr>
          <w:rFonts w:cs="Times New Roman"/>
          <w:szCs w:val="28"/>
          <w:lang w:val="en-US"/>
        </w:rPr>
        <w:t xml:space="preserve">cerințe definite la </w:t>
      </w:r>
      <w:r w:rsidR="005477E1" w:rsidRPr="007D063F">
        <w:rPr>
          <w:rFonts w:cs="Times New Roman"/>
          <w:szCs w:val="28"/>
          <w:lang w:val="en-US"/>
        </w:rPr>
        <w:t>sub</w:t>
      </w:r>
      <w:r w:rsidR="00D54AE8" w:rsidRPr="007D063F">
        <w:rPr>
          <w:rFonts w:cs="Times New Roman"/>
          <w:szCs w:val="28"/>
          <w:lang w:val="en-US"/>
        </w:rPr>
        <w:t>punctele</w:t>
      </w:r>
      <w:r w:rsidRPr="007D063F">
        <w:rPr>
          <w:rFonts w:cs="Times New Roman"/>
          <w:szCs w:val="28"/>
          <w:lang w:val="en-US"/>
        </w:rPr>
        <w:t xml:space="preserve"> 7.2.9.1</w:t>
      </w:r>
      <w:r w:rsidR="00D54AE8" w:rsidRPr="007D063F">
        <w:rPr>
          <w:rFonts w:cs="Times New Roman"/>
          <w:szCs w:val="28"/>
          <w:lang w:val="en-US"/>
        </w:rPr>
        <w:t>.1 și 7.2.9.1.4.</w:t>
      </w:r>
    </w:p>
    <w:p w:rsidR="000C33CD" w:rsidRPr="007D063F" w:rsidRDefault="00C10595" w:rsidP="000C33CD">
      <w:pPr>
        <w:spacing w:after="0"/>
        <w:ind w:firstLine="708"/>
        <w:jc w:val="both"/>
        <w:rPr>
          <w:rFonts w:cs="Times New Roman"/>
          <w:b/>
          <w:szCs w:val="28"/>
          <w:lang w:val="en-US"/>
        </w:rPr>
      </w:pPr>
      <w:r w:rsidRPr="007D063F">
        <w:rPr>
          <w:rFonts w:cs="Times New Roman"/>
          <w:b/>
          <w:szCs w:val="28"/>
          <w:lang w:val="en-US"/>
        </w:rPr>
        <w:t xml:space="preserve">7.2.4. </w:t>
      </w:r>
      <w:r w:rsidR="000C33CD" w:rsidRPr="007D063F">
        <w:rPr>
          <w:rFonts w:cs="Times New Roman"/>
          <w:b/>
          <w:szCs w:val="28"/>
          <w:lang w:val="en-US"/>
        </w:rPr>
        <w:t>Certificate de examinare CE de tip sau a proiectului</w:t>
      </w:r>
    </w:p>
    <w:p w:rsidR="000C33CD" w:rsidRPr="007D063F" w:rsidRDefault="00C10595" w:rsidP="000C33CD">
      <w:pPr>
        <w:spacing w:after="0"/>
        <w:ind w:firstLine="708"/>
        <w:jc w:val="both"/>
        <w:rPr>
          <w:rFonts w:cs="Times New Roman"/>
          <w:b/>
          <w:szCs w:val="28"/>
          <w:lang w:val="en-US"/>
        </w:rPr>
      </w:pPr>
      <w:r w:rsidRPr="007D063F">
        <w:rPr>
          <w:rFonts w:cs="Times New Roman"/>
          <w:b/>
          <w:szCs w:val="28"/>
          <w:lang w:val="en-US"/>
        </w:rPr>
        <w:t xml:space="preserve">7.2.4.1. </w:t>
      </w:r>
      <w:r w:rsidR="000C33CD" w:rsidRPr="007D063F">
        <w:rPr>
          <w:rFonts w:cs="Times New Roman"/>
          <w:b/>
          <w:szCs w:val="28"/>
          <w:lang w:val="en-US"/>
        </w:rPr>
        <w:t>Subsistemul CCS de la bord</w:t>
      </w:r>
    </w:p>
    <w:p w:rsidR="000C33CD" w:rsidRPr="007D063F" w:rsidRDefault="00C10595" w:rsidP="000C33CD">
      <w:pPr>
        <w:spacing w:after="0"/>
        <w:ind w:firstLine="708"/>
        <w:jc w:val="both"/>
        <w:rPr>
          <w:rFonts w:cs="Times New Roman"/>
          <w:szCs w:val="28"/>
          <w:lang w:val="en-US"/>
        </w:rPr>
      </w:pPr>
      <w:r w:rsidRPr="007D063F">
        <w:rPr>
          <w:rFonts w:cs="Times New Roman"/>
          <w:szCs w:val="28"/>
          <w:lang w:val="en-US"/>
        </w:rPr>
        <w:t xml:space="preserve">7.2.4.1.1. </w:t>
      </w:r>
      <w:r w:rsidR="00CA168A" w:rsidRPr="007D063F">
        <w:rPr>
          <w:rFonts w:cs="Times New Roman"/>
          <w:szCs w:val="28"/>
          <w:lang w:val="en-US"/>
        </w:rPr>
        <w:t>Terminologie</w:t>
      </w:r>
    </w:p>
    <w:p w:rsidR="000C33CD" w:rsidRPr="007D063F" w:rsidRDefault="00C10595" w:rsidP="000C33CD">
      <w:pPr>
        <w:spacing w:after="0"/>
        <w:ind w:firstLine="708"/>
        <w:jc w:val="both"/>
        <w:rPr>
          <w:rFonts w:cs="Times New Roman"/>
          <w:szCs w:val="28"/>
          <w:lang w:val="en-US"/>
        </w:rPr>
      </w:pPr>
      <w:r w:rsidRPr="007D063F">
        <w:rPr>
          <w:rFonts w:cs="Times New Roman"/>
          <w:szCs w:val="28"/>
          <w:lang w:val="en-US"/>
        </w:rPr>
        <w:t xml:space="preserve">7.2.4.1.1.1. </w:t>
      </w:r>
      <w:r w:rsidR="000C33CD" w:rsidRPr="007D063F">
        <w:rPr>
          <w:rFonts w:cs="Times New Roman"/>
          <w:szCs w:val="28"/>
          <w:lang w:val="en-US"/>
        </w:rPr>
        <w:t>Cadrul de evaluare inițială a subsistemului CCS de la bord</w:t>
      </w:r>
    </w:p>
    <w:p w:rsidR="000C33CD" w:rsidRPr="007D063F" w:rsidRDefault="000C33CD" w:rsidP="00C10595">
      <w:pPr>
        <w:spacing w:after="0"/>
        <w:ind w:firstLine="708"/>
        <w:jc w:val="both"/>
        <w:rPr>
          <w:rFonts w:cs="Times New Roman"/>
          <w:szCs w:val="28"/>
          <w:lang w:val="en-US"/>
        </w:rPr>
      </w:pPr>
      <w:r w:rsidRPr="007D063F">
        <w:rPr>
          <w:rFonts w:cs="Times New Roman"/>
          <w:szCs w:val="28"/>
          <w:lang w:val="en-US"/>
        </w:rPr>
        <w:t>Cadrul de evaluare inițială este STI CCS aplicabilă la începutul fazei de proiec</w:t>
      </w:r>
      <w:r w:rsidR="00C10595" w:rsidRPr="007D063F">
        <w:rPr>
          <w:rFonts w:cs="Times New Roman"/>
          <w:szCs w:val="28"/>
          <w:lang w:val="en-US"/>
        </w:rPr>
        <w:t xml:space="preserve">tare, atunci când solicitantul </w:t>
      </w:r>
      <w:r w:rsidRPr="007D063F">
        <w:rPr>
          <w:rFonts w:cs="Times New Roman"/>
          <w:szCs w:val="28"/>
          <w:lang w:val="en-US"/>
        </w:rPr>
        <w:t>contractează organismul notificat pentru subsistemul CCS de la bord.</w:t>
      </w:r>
    </w:p>
    <w:p w:rsidR="000C33CD" w:rsidRPr="007D063F" w:rsidRDefault="008E0732" w:rsidP="000C33CD">
      <w:pPr>
        <w:spacing w:after="0"/>
        <w:ind w:firstLine="708"/>
        <w:jc w:val="both"/>
        <w:rPr>
          <w:rFonts w:cs="Times New Roman"/>
          <w:szCs w:val="28"/>
          <w:lang w:val="en-US"/>
        </w:rPr>
      </w:pPr>
      <w:r w:rsidRPr="007D063F">
        <w:rPr>
          <w:rFonts w:cs="Times New Roman"/>
          <w:szCs w:val="28"/>
          <w:lang w:val="en-US"/>
        </w:rPr>
        <w:lastRenderedPageBreak/>
        <w:t xml:space="preserve">7.2.4.1.1.2. </w:t>
      </w:r>
      <w:r w:rsidR="000C33CD" w:rsidRPr="007D063F">
        <w:rPr>
          <w:rFonts w:cs="Times New Roman"/>
          <w:szCs w:val="28"/>
          <w:lang w:val="en-US"/>
        </w:rPr>
        <w:t>Cadrul de certificare a subsistemului CCS de la bord</w:t>
      </w:r>
    </w:p>
    <w:p w:rsidR="000C33CD" w:rsidRPr="007D063F" w:rsidRDefault="000C33CD" w:rsidP="008E0732">
      <w:pPr>
        <w:spacing w:after="0"/>
        <w:ind w:firstLine="708"/>
        <w:jc w:val="both"/>
        <w:rPr>
          <w:rFonts w:cs="Times New Roman"/>
          <w:szCs w:val="28"/>
          <w:lang w:val="en-US"/>
        </w:rPr>
      </w:pPr>
      <w:r w:rsidRPr="007D063F">
        <w:rPr>
          <w:rFonts w:cs="Times New Roman"/>
          <w:szCs w:val="28"/>
          <w:lang w:val="en-US"/>
        </w:rPr>
        <w:t>Cadrul de certificare este STI CCS aplicabilă în momentul emiterii certificatulu</w:t>
      </w:r>
      <w:r w:rsidR="008E0732" w:rsidRPr="007D063F">
        <w:rPr>
          <w:rFonts w:cs="Times New Roman"/>
          <w:szCs w:val="28"/>
          <w:lang w:val="en-US"/>
        </w:rPr>
        <w:t xml:space="preserve">i de examinare CE de tip sau a </w:t>
      </w:r>
      <w:r w:rsidRPr="007D063F">
        <w:rPr>
          <w:rFonts w:cs="Times New Roman"/>
          <w:szCs w:val="28"/>
          <w:lang w:val="en-US"/>
        </w:rPr>
        <w:t xml:space="preserve">proiectului. </w:t>
      </w:r>
    </w:p>
    <w:p w:rsidR="000C33CD" w:rsidRPr="007D063F" w:rsidRDefault="008E0732" w:rsidP="000C33CD">
      <w:pPr>
        <w:spacing w:after="0"/>
        <w:ind w:firstLine="708"/>
        <w:jc w:val="both"/>
        <w:rPr>
          <w:rFonts w:cs="Times New Roman"/>
          <w:szCs w:val="28"/>
          <w:lang w:val="en-US"/>
        </w:rPr>
      </w:pPr>
      <w:r w:rsidRPr="007D063F">
        <w:rPr>
          <w:rFonts w:cs="Times New Roman"/>
          <w:szCs w:val="28"/>
          <w:lang w:val="en-US"/>
        </w:rPr>
        <w:t>7.2.4.1.1.3.</w:t>
      </w:r>
      <w:r w:rsidR="000C33CD" w:rsidRPr="007D063F">
        <w:rPr>
          <w:rFonts w:cs="Times New Roman"/>
          <w:szCs w:val="28"/>
          <w:lang w:val="en-US"/>
        </w:rPr>
        <w:t xml:space="preserve"> Faza de proiectare a subsistemului CCS de la bord</w:t>
      </w:r>
    </w:p>
    <w:p w:rsidR="000C33CD" w:rsidRPr="007D063F" w:rsidRDefault="000C33CD" w:rsidP="00A461B1">
      <w:pPr>
        <w:spacing w:after="0"/>
        <w:ind w:firstLine="708"/>
        <w:jc w:val="both"/>
        <w:rPr>
          <w:rFonts w:cs="Times New Roman"/>
          <w:szCs w:val="28"/>
          <w:lang w:val="en-US"/>
        </w:rPr>
      </w:pPr>
      <w:r w:rsidRPr="007D063F">
        <w:rPr>
          <w:rFonts w:cs="Times New Roman"/>
          <w:szCs w:val="28"/>
          <w:lang w:val="en-US"/>
        </w:rPr>
        <w:t>Faza de proiectare a subsistemului CCS este perioada care începe odată ce un org</w:t>
      </w:r>
      <w:r w:rsidR="008E0732" w:rsidRPr="007D063F">
        <w:rPr>
          <w:rFonts w:cs="Times New Roman"/>
          <w:szCs w:val="28"/>
          <w:lang w:val="en-US"/>
        </w:rPr>
        <w:t xml:space="preserve">anism notificat responsabil </w:t>
      </w:r>
      <w:r w:rsidRPr="007D063F">
        <w:rPr>
          <w:rFonts w:cs="Times New Roman"/>
          <w:szCs w:val="28"/>
          <w:lang w:val="en-US"/>
        </w:rPr>
        <w:t>pentru verificarea CE este contractat de solicitant și se încheie atunci când este emis certificatul de examinare CE de tip sau a proiectului.</w:t>
      </w:r>
    </w:p>
    <w:p w:rsidR="000C33CD" w:rsidRPr="007D063F" w:rsidRDefault="000C33CD" w:rsidP="00A461B1">
      <w:pPr>
        <w:spacing w:after="0"/>
        <w:ind w:firstLine="708"/>
        <w:jc w:val="both"/>
        <w:rPr>
          <w:rFonts w:cs="Times New Roman"/>
          <w:szCs w:val="28"/>
          <w:lang w:val="en-US"/>
        </w:rPr>
      </w:pPr>
      <w:r w:rsidRPr="007D063F">
        <w:rPr>
          <w:rFonts w:cs="Times New Roman"/>
          <w:szCs w:val="28"/>
          <w:lang w:val="en-US"/>
        </w:rPr>
        <w:t>O fază de proiectare acoperă subsistemul CCS integrat într-un tip de vehicul și un</w:t>
      </w:r>
      <w:r w:rsidR="00A461B1" w:rsidRPr="007D063F">
        <w:rPr>
          <w:rFonts w:cs="Times New Roman"/>
          <w:szCs w:val="28"/>
          <w:lang w:val="en-US"/>
        </w:rPr>
        <w:t xml:space="preserve">a sau mai multe variante de </w:t>
      </w:r>
      <w:r w:rsidRPr="007D063F">
        <w:rPr>
          <w:rFonts w:cs="Times New Roman"/>
          <w:szCs w:val="28"/>
          <w:lang w:val="en-US"/>
        </w:rPr>
        <w:t>tip și versiuni de tip. Pentru toate variantele de tip și versiunile de tip, se consideră că faza de proiectare începe în același timp ca pentru tipul principal.</w:t>
      </w:r>
    </w:p>
    <w:p w:rsidR="000C33CD" w:rsidRPr="007D063F" w:rsidRDefault="00A461B1" w:rsidP="000C33CD">
      <w:pPr>
        <w:spacing w:after="0"/>
        <w:ind w:firstLine="708"/>
        <w:jc w:val="both"/>
        <w:rPr>
          <w:rFonts w:cs="Times New Roman"/>
          <w:szCs w:val="28"/>
          <w:lang w:val="en-US"/>
        </w:rPr>
      </w:pPr>
      <w:r w:rsidRPr="007D063F">
        <w:rPr>
          <w:rFonts w:cs="Times New Roman"/>
          <w:szCs w:val="28"/>
          <w:lang w:val="en-US"/>
        </w:rPr>
        <w:t xml:space="preserve">7.2.4.1.1.4. </w:t>
      </w:r>
      <w:r w:rsidR="000C33CD" w:rsidRPr="007D063F">
        <w:rPr>
          <w:rFonts w:cs="Times New Roman"/>
          <w:szCs w:val="28"/>
          <w:lang w:val="en-US"/>
        </w:rPr>
        <w:t>Faza de producție a subsistemului CCS de la bord</w:t>
      </w:r>
    </w:p>
    <w:p w:rsidR="000C33CD" w:rsidRPr="007D063F" w:rsidRDefault="000C33CD" w:rsidP="00A461B1">
      <w:pPr>
        <w:spacing w:after="0"/>
        <w:ind w:firstLine="708"/>
        <w:jc w:val="both"/>
        <w:rPr>
          <w:rFonts w:cs="Times New Roman"/>
          <w:szCs w:val="28"/>
          <w:lang w:val="en-US"/>
        </w:rPr>
      </w:pPr>
      <w:r w:rsidRPr="007D063F">
        <w:rPr>
          <w:rFonts w:cs="Times New Roman"/>
          <w:szCs w:val="28"/>
          <w:lang w:val="en-US"/>
        </w:rPr>
        <w:t xml:space="preserve">Faza de producție este perioada în care subsistemul CCS de la bord poate fi </w:t>
      </w:r>
      <w:r w:rsidR="00A461B1" w:rsidRPr="007D063F">
        <w:rPr>
          <w:rFonts w:cs="Times New Roman"/>
          <w:szCs w:val="28"/>
          <w:lang w:val="en-US"/>
        </w:rPr>
        <w:t xml:space="preserve">introdus pe piață pe baza unei </w:t>
      </w:r>
      <w:r w:rsidRPr="007D063F">
        <w:rPr>
          <w:rFonts w:cs="Times New Roman"/>
          <w:szCs w:val="28"/>
          <w:lang w:val="en-US"/>
        </w:rPr>
        <w:t>declarații de verificare CE referitoare la un certificat valabil de examinare CE de tip sau a proiectului.</w:t>
      </w:r>
    </w:p>
    <w:p w:rsidR="000C33CD" w:rsidRPr="007D063F" w:rsidRDefault="009F76B4" w:rsidP="000C33CD">
      <w:pPr>
        <w:spacing w:after="0"/>
        <w:ind w:firstLine="708"/>
        <w:jc w:val="both"/>
        <w:rPr>
          <w:rFonts w:cs="Times New Roman"/>
          <w:szCs w:val="28"/>
          <w:lang w:val="en-US"/>
        </w:rPr>
      </w:pPr>
      <w:r w:rsidRPr="007D063F">
        <w:rPr>
          <w:rFonts w:cs="Times New Roman"/>
          <w:szCs w:val="28"/>
          <w:lang w:val="en-US"/>
        </w:rPr>
        <w:t xml:space="preserve">7.2.4.1.1.5. </w:t>
      </w:r>
      <w:r w:rsidR="000C33CD" w:rsidRPr="007D063F">
        <w:rPr>
          <w:rFonts w:cs="Times New Roman"/>
          <w:szCs w:val="28"/>
          <w:lang w:val="en-US"/>
        </w:rPr>
        <w:t>Vehiculul în exploatare</w:t>
      </w:r>
    </w:p>
    <w:p w:rsidR="000C33CD" w:rsidRPr="007D063F" w:rsidRDefault="000C33CD" w:rsidP="00366598">
      <w:pPr>
        <w:spacing w:after="0"/>
        <w:ind w:firstLine="708"/>
        <w:jc w:val="both"/>
        <w:rPr>
          <w:rFonts w:cs="Times New Roman"/>
          <w:szCs w:val="28"/>
          <w:lang w:val="en-US"/>
        </w:rPr>
      </w:pPr>
      <w:r w:rsidRPr="007D063F">
        <w:rPr>
          <w:rFonts w:cs="Times New Roman"/>
          <w:szCs w:val="28"/>
          <w:lang w:val="en-US"/>
        </w:rPr>
        <w:t>Vehiculul este în exploatare atunci când este înregistrat cu codul de înregist</w:t>
      </w:r>
      <w:r w:rsidR="009F76B4" w:rsidRPr="007D063F">
        <w:rPr>
          <w:rFonts w:cs="Times New Roman"/>
          <w:szCs w:val="28"/>
          <w:lang w:val="en-US"/>
        </w:rPr>
        <w:t xml:space="preserve">rare „Valid” „00” în Registrul </w:t>
      </w:r>
      <w:r w:rsidRPr="007D063F">
        <w:rPr>
          <w:rFonts w:cs="Times New Roman"/>
          <w:szCs w:val="28"/>
          <w:lang w:val="en-US"/>
        </w:rPr>
        <w:t xml:space="preserve">național al vehiculelor </w:t>
      </w:r>
      <w:r w:rsidR="00366598" w:rsidRPr="007D063F">
        <w:rPr>
          <w:rFonts w:cs="Times New Roman"/>
          <w:szCs w:val="28"/>
          <w:lang w:val="en-US"/>
        </w:rPr>
        <w:t xml:space="preserve">feroviare </w:t>
      </w:r>
      <w:r w:rsidRPr="007D063F">
        <w:rPr>
          <w:rFonts w:cs="Times New Roman"/>
          <w:szCs w:val="28"/>
          <w:lang w:val="en-US"/>
        </w:rPr>
        <w:t xml:space="preserve">și este menținut </w:t>
      </w:r>
      <w:r w:rsidR="00366598" w:rsidRPr="007D063F">
        <w:rPr>
          <w:rFonts w:cs="Times New Roman"/>
          <w:szCs w:val="28"/>
          <w:lang w:val="en-US"/>
        </w:rPr>
        <w:t>în stare sigură de funcționare.</w:t>
      </w:r>
    </w:p>
    <w:p w:rsidR="000C33CD" w:rsidRPr="007D063F" w:rsidRDefault="00366598" w:rsidP="000C33CD">
      <w:pPr>
        <w:spacing w:after="0"/>
        <w:ind w:firstLine="708"/>
        <w:jc w:val="both"/>
        <w:rPr>
          <w:rFonts w:cs="Times New Roman"/>
          <w:szCs w:val="28"/>
          <w:lang w:val="en-US"/>
        </w:rPr>
      </w:pPr>
      <w:r w:rsidRPr="007D063F">
        <w:rPr>
          <w:rFonts w:cs="Times New Roman"/>
          <w:szCs w:val="28"/>
          <w:lang w:val="en-US"/>
        </w:rPr>
        <w:t>7.2.4.1.2.</w:t>
      </w:r>
      <w:r w:rsidR="008A67C3" w:rsidRPr="007D063F">
        <w:rPr>
          <w:rFonts w:cs="Times New Roman"/>
          <w:szCs w:val="28"/>
          <w:lang w:val="en-US"/>
        </w:rPr>
        <w:t xml:space="preserve"> Norme</w:t>
      </w:r>
    </w:p>
    <w:p w:rsidR="000C33CD" w:rsidRPr="007D063F" w:rsidRDefault="00885E1E" w:rsidP="00885E1E">
      <w:pPr>
        <w:spacing w:after="0"/>
        <w:ind w:firstLine="708"/>
        <w:jc w:val="both"/>
        <w:rPr>
          <w:rFonts w:cs="Times New Roman"/>
          <w:szCs w:val="28"/>
          <w:lang w:val="en-US"/>
        </w:rPr>
      </w:pPr>
      <w:r w:rsidRPr="007D063F">
        <w:rPr>
          <w:rFonts w:cs="Times New Roman"/>
          <w:szCs w:val="28"/>
          <w:lang w:val="en-US"/>
        </w:rPr>
        <w:t>7.2.4.1.2.1.</w:t>
      </w:r>
      <w:r w:rsidR="000C33CD" w:rsidRPr="007D063F">
        <w:rPr>
          <w:rFonts w:cs="Times New Roman"/>
          <w:szCs w:val="28"/>
          <w:lang w:val="en-US"/>
        </w:rPr>
        <w:t xml:space="preserve"> Organismul notificat trebuie să emită certificatul de examinare CE de tip sau a</w:t>
      </w:r>
      <w:r w:rsidRPr="007D063F">
        <w:rPr>
          <w:rFonts w:cs="Times New Roman"/>
          <w:szCs w:val="28"/>
          <w:lang w:val="en-US"/>
        </w:rPr>
        <w:t xml:space="preserve"> proiectului prin trimitere la </w:t>
      </w:r>
      <w:r w:rsidR="000C33CD" w:rsidRPr="007D063F">
        <w:rPr>
          <w:rFonts w:cs="Times New Roman"/>
          <w:szCs w:val="28"/>
          <w:lang w:val="en-US"/>
        </w:rPr>
        <w:t>cadrul de certificare.</w:t>
      </w:r>
    </w:p>
    <w:p w:rsidR="000C33CD" w:rsidRPr="007D063F" w:rsidRDefault="00885E1E" w:rsidP="007460E8">
      <w:pPr>
        <w:spacing w:after="0"/>
        <w:ind w:firstLine="708"/>
        <w:jc w:val="both"/>
        <w:rPr>
          <w:rFonts w:cs="Times New Roman"/>
          <w:szCs w:val="28"/>
          <w:lang w:val="en-US"/>
        </w:rPr>
      </w:pPr>
      <w:r w:rsidRPr="007D063F">
        <w:rPr>
          <w:rFonts w:cs="Times New Roman"/>
          <w:szCs w:val="28"/>
          <w:lang w:val="en-US"/>
        </w:rPr>
        <w:t>7.2.4.1.2.2.</w:t>
      </w:r>
      <w:r w:rsidR="000C33CD" w:rsidRPr="007D063F">
        <w:rPr>
          <w:rFonts w:cs="Times New Roman"/>
          <w:szCs w:val="28"/>
          <w:lang w:val="en-US"/>
        </w:rPr>
        <w:t xml:space="preserve"> Atunci când în faza de proiectare intră în vigoare o revizuire a prezentei STI, o</w:t>
      </w:r>
      <w:r w:rsidRPr="007D063F">
        <w:rPr>
          <w:rFonts w:cs="Times New Roman"/>
          <w:szCs w:val="28"/>
          <w:lang w:val="en-US"/>
        </w:rPr>
        <w:t xml:space="preserve">rganismul notificat trebuie să </w:t>
      </w:r>
      <w:r w:rsidR="000C33CD" w:rsidRPr="007D063F">
        <w:rPr>
          <w:rFonts w:cs="Times New Roman"/>
          <w:szCs w:val="28"/>
          <w:lang w:val="en-US"/>
        </w:rPr>
        <w:t>emită certificatul de examinare</w:t>
      </w:r>
      <w:r w:rsidR="007460E8" w:rsidRPr="007D063F">
        <w:rPr>
          <w:rFonts w:cs="Times New Roman"/>
          <w:szCs w:val="28"/>
          <w:lang w:val="en-US"/>
        </w:rPr>
        <w:t xml:space="preserve"> CE de tip sau a proiectului.</w:t>
      </w:r>
    </w:p>
    <w:p w:rsidR="000C33CD" w:rsidRPr="007D063F" w:rsidRDefault="00C37E1D" w:rsidP="00C37E1D">
      <w:pPr>
        <w:spacing w:after="0"/>
        <w:ind w:firstLine="708"/>
        <w:jc w:val="both"/>
        <w:rPr>
          <w:rFonts w:cs="Times New Roman"/>
          <w:szCs w:val="28"/>
          <w:lang w:val="en-US"/>
        </w:rPr>
      </w:pPr>
      <w:r w:rsidRPr="007D063F">
        <w:rPr>
          <w:rFonts w:cs="Times New Roman"/>
          <w:szCs w:val="28"/>
          <w:lang w:val="en-US"/>
        </w:rPr>
        <w:t>7.2.4.1.2.3.</w:t>
      </w:r>
      <w:r w:rsidR="000C33CD" w:rsidRPr="007D063F">
        <w:rPr>
          <w:rFonts w:cs="Times New Roman"/>
          <w:szCs w:val="28"/>
          <w:lang w:val="en-US"/>
        </w:rPr>
        <w:t xml:space="preserve"> Atunci când în faza de proiectare intră în vigoare mai multe revizuiri ale prezen</w:t>
      </w:r>
      <w:r w:rsidRPr="007D063F">
        <w:rPr>
          <w:rFonts w:cs="Times New Roman"/>
          <w:szCs w:val="28"/>
          <w:lang w:val="en-US"/>
        </w:rPr>
        <w:t xml:space="preserve">tei STI, subpunctul 7.2.4.1.2.2. de mai </w:t>
      </w:r>
      <w:r w:rsidR="000C33CD" w:rsidRPr="007D063F">
        <w:rPr>
          <w:rFonts w:cs="Times New Roman"/>
          <w:szCs w:val="28"/>
          <w:lang w:val="en-US"/>
        </w:rPr>
        <w:t>sus trebuie să se aplice tuturor revizuirilor în mod succesiv.</w:t>
      </w:r>
    </w:p>
    <w:p w:rsidR="000C33CD" w:rsidRPr="007D063F" w:rsidRDefault="00F42851" w:rsidP="009A312E">
      <w:pPr>
        <w:spacing w:after="0"/>
        <w:ind w:firstLine="708"/>
        <w:jc w:val="both"/>
        <w:rPr>
          <w:rFonts w:cs="Times New Roman"/>
          <w:szCs w:val="28"/>
          <w:lang w:val="en-US"/>
        </w:rPr>
      </w:pPr>
      <w:r w:rsidRPr="007D063F">
        <w:rPr>
          <w:rFonts w:cs="Times New Roman"/>
          <w:szCs w:val="28"/>
          <w:lang w:val="en-US"/>
        </w:rPr>
        <w:t>7.2.4.1.2.4.</w:t>
      </w:r>
      <w:r w:rsidR="000C33CD" w:rsidRPr="007D063F">
        <w:rPr>
          <w:rFonts w:cs="Times New Roman"/>
          <w:szCs w:val="28"/>
          <w:lang w:val="en-US"/>
        </w:rPr>
        <w:t xml:space="preserve"> Este întotdeauna permis (dar nu obligatoriu) să se utilizeze </w:t>
      </w:r>
      <w:r w:rsidR="004F7E05" w:rsidRPr="007D063F">
        <w:rPr>
          <w:rFonts w:cs="Times New Roman"/>
          <w:szCs w:val="28"/>
          <w:lang w:val="en-US"/>
        </w:rPr>
        <w:t>oricare</w:t>
      </w:r>
      <w:r w:rsidR="000C33CD" w:rsidRPr="007D063F">
        <w:rPr>
          <w:rFonts w:cs="Times New Roman"/>
          <w:szCs w:val="28"/>
          <w:lang w:val="en-US"/>
        </w:rPr>
        <w:t xml:space="preserve"> STI, fie în totalitate, fie pentru anumite puncte, cu excepția cazului în care se specifică altfel în mod explicit în revizuirea acestor STI-uri; în cazul unei aplicări limitate la anumite puncte, solicitantul trebuie să justifice și să documenteze faptul că cerințele aplicabile rămân consecvente, iar acest lucru trebuie să fie aprobat de organismul notificat.</w:t>
      </w:r>
    </w:p>
    <w:p w:rsidR="000C33CD" w:rsidRPr="007D063F" w:rsidRDefault="009A312E" w:rsidP="000C33CD">
      <w:pPr>
        <w:spacing w:after="0"/>
        <w:ind w:firstLine="708"/>
        <w:jc w:val="both"/>
        <w:rPr>
          <w:rFonts w:cs="Times New Roman"/>
          <w:szCs w:val="28"/>
          <w:lang w:val="en-US"/>
        </w:rPr>
      </w:pPr>
      <w:r w:rsidRPr="007D063F">
        <w:rPr>
          <w:rFonts w:cs="Times New Roman"/>
          <w:szCs w:val="28"/>
          <w:lang w:val="en-US"/>
        </w:rPr>
        <w:t>7.2.4.1.3.</w:t>
      </w:r>
      <w:r w:rsidR="000C33CD" w:rsidRPr="007D063F">
        <w:rPr>
          <w:rFonts w:cs="Times New Roman"/>
          <w:szCs w:val="28"/>
          <w:lang w:val="en-US"/>
        </w:rPr>
        <w:t xml:space="preserve"> Valabilitatea certificatului de examinare CE de tip sau a proiectului</w:t>
      </w:r>
    </w:p>
    <w:p w:rsidR="007460E8" w:rsidRPr="007D063F" w:rsidRDefault="000C33CD" w:rsidP="003753F6">
      <w:pPr>
        <w:spacing w:after="0"/>
        <w:ind w:firstLine="708"/>
        <w:jc w:val="both"/>
        <w:rPr>
          <w:rFonts w:cs="Times New Roman"/>
          <w:szCs w:val="28"/>
          <w:lang w:val="en-US"/>
        </w:rPr>
      </w:pPr>
      <w:r w:rsidRPr="007D063F">
        <w:rPr>
          <w:rFonts w:cs="Times New Roman"/>
          <w:szCs w:val="28"/>
          <w:lang w:val="en-US"/>
        </w:rPr>
        <w:t xml:space="preserve">Atunci când intră în vigoare </w:t>
      </w:r>
      <w:r w:rsidR="00885AFB" w:rsidRPr="007D063F">
        <w:rPr>
          <w:rFonts w:cs="Times New Roman"/>
          <w:szCs w:val="28"/>
          <w:lang w:val="en-US"/>
        </w:rPr>
        <w:t>o modificare</w:t>
      </w:r>
      <w:r w:rsidRPr="007D063F">
        <w:rPr>
          <w:rFonts w:cs="Times New Roman"/>
          <w:szCs w:val="28"/>
          <w:lang w:val="en-US"/>
        </w:rPr>
        <w:t xml:space="preserve"> a prezentei STI, certificatul de examinare CE de</w:t>
      </w:r>
      <w:r w:rsidR="003753F6" w:rsidRPr="007D063F">
        <w:rPr>
          <w:rFonts w:cs="Times New Roman"/>
          <w:szCs w:val="28"/>
          <w:lang w:val="en-US"/>
        </w:rPr>
        <w:t xml:space="preserve"> tip sau a proiectului aferent </w:t>
      </w:r>
      <w:r w:rsidRPr="007D063F">
        <w:rPr>
          <w:rFonts w:cs="Times New Roman"/>
          <w:szCs w:val="28"/>
          <w:lang w:val="en-US"/>
        </w:rPr>
        <w:t>subsistemului rămâ</w:t>
      </w:r>
      <w:r w:rsidR="007460E8" w:rsidRPr="007D063F">
        <w:rPr>
          <w:rFonts w:cs="Times New Roman"/>
          <w:szCs w:val="28"/>
          <w:lang w:val="en-US"/>
        </w:rPr>
        <w:t>ne valabil, cu excepția cazului.</w:t>
      </w:r>
    </w:p>
    <w:p w:rsidR="000C33CD" w:rsidRPr="007D063F" w:rsidRDefault="003753F6" w:rsidP="003753F6">
      <w:pPr>
        <w:spacing w:after="0"/>
        <w:ind w:firstLine="708"/>
        <w:jc w:val="both"/>
        <w:rPr>
          <w:rFonts w:cs="Times New Roman"/>
          <w:b/>
          <w:szCs w:val="28"/>
          <w:lang w:val="en-US"/>
        </w:rPr>
      </w:pPr>
      <w:r w:rsidRPr="007D063F">
        <w:rPr>
          <w:rFonts w:cs="Times New Roman"/>
          <w:b/>
          <w:szCs w:val="28"/>
          <w:lang w:val="en-US"/>
        </w:rPr>
        <w:t xml:space="preserve">7.2.4.2. </w:t>
      </w:r>
      <w:r w:rsidR="000C33CD" w:rsidRPr="007D063F">
        <w:rPr>
          <w:rFonts w:cs="Times New Roman"/>
          <w:b/>
          <w:szCs w:val="28"/>
          <w:lang w:val="en-US"/>
        </w:rPr>
        <w:t>Subsistemul CCS de cale</w:t>
      </w:r>
    </w:p>
    <w:p w:rsidR="000C33CD" w:rsidRPr="007D063F" w:rsidRDefault="00D53BF2" w:rsidP="00680FB6">
      <w:pPr>
        <w:spacing w:after="0"/>
        <w:ind w:firstLine="708"/>
        <w:jc w:val="both"/>
        <w:rPr>
          <w:rFonts w:cs="Times New Roman"/>
          <w:szCs w:val="28"/>
          <w:lang w:val="en-US"/>
        </w:rPr>
      </w:pPr>
      <w:r w:rsidRPr="007D063F">
        <w:rPr>
          <w:rFonts w:cs="Times New Roman"/>
          <w:szCs w:val="28"/>
          <w:lang w:val="en-US"/>
        </w:rPr>
        <w:t xml:space="preserve">În conformitate cu </w:t>
      </w:r>
      <w:r w:rsidR="00680FB6" w:rsidRPr="007D063F">
        <w:rPr>
          <w:rFonts w:cs="Times New Roman"/>
          <w:szCs w:val="28"/>
          <w:lang w:val="en-US"/>
        </w:rPr>
        <w:t>Regulamentul de interoperabilitate a sistemului feroviar, aprobat prin Hotărârea Guvernului nr. 725/2024,</w:t>
      </w:r>
      <w:r w:rsidR="000C33CD" w:rsidRPr="007D063F">
        <w:rPr>
          <w:rFonts w:cs="Times New Roman"/>
          <w:szCs w:val="28"/>
          <w:lang w:val="en-US"/>
        </w:rPr>
        <w:t xml:space="preserve"> subsistemul CCS de c</w:t>
      </w:r>
      <w:r w:rsidR="00680FB6" w:rsidRPr="007D063F">
        <w:rPr>
          <w:rFonts w:cs="Times New Roman"/>
          <w:szCs w:val="28"/>
          <w:lang w:val="en-US"/>
        </w:rPr>
        <w:t xml:space="preserve">ale trebuie să respecte STI în </w:t>
      </w:r>
      <w:r w:rsidR="000C33CD" w:rsidRPr="007D063F">
        <w:rPr>
          <w:rFonts w:cs="Times New Roman"/>
          <w:szCs w:val="28"/>
          <w:lang w:val="en-US"/>
        </w:rPr>
        <w:t>vigoare în momentul cererii de autorizație de dare în exploatare.</w:t>
      </w:r>
    </w:p>
    <w:p w:rsidR="000C33CD" w:rsidRPr="007D063F" w:rsidRDefault="000C33CD" w:rsidP="00680FB6">
      <w:pPr>
        <w:spacing w:after="0"/>
        <w:ind w:firstLine="708"/>
        <w:jc w:val="both"/>
        <w:rPr>
          <w:rFonts w:cs="Times New Roman"/>
          <w:szCs w:val="28"/>
          <w:lang w:val="en-US"/>
        </w:rPr>
      </w:pPr>
      <w:r w:rsidRPr="007D063F">
        <w:rPr>
          <w:rFonts w:cs="Times New Roman"/>
          <w:szCs w:val="28"/>
          <w:lang w:val="en-US"/>
        </w:rPr>
        <w:lastRenderedPageBreak/>
        <w:t xml:space="preserve">Atunci </w:t>
      </w:r>
      <w:r w:rsidR="004F7E05" w:rsidRPr="007D063F">
        <w:rPr>
          <w:rFonts w:cs="Times New Roman"/>
          <w:szCs w:val="28"/>
          <w:lang w:val="en-US"/>
        </w:rPr>
        <w:t>când intră în vigoare o modificare</w:t>
      </w:r>
      <w:r w:rsidRPr="007D063F">
        <w:rPr>
          <w:rFonts w:cs="Times New Roman"/>
          <w:szCs w:val="28"/>
          <w:lang w:val="en-US"/>
        </w:rPr>
        <w:t xml:space="preserve"> a prezentei STI, certificatul de examinare CE de</w:t>
      </w:r>
      <w:r w:rsidR="00680FB6" w:rsidRPr="007D063F">
        <w:rPr>
          <w:rFonts w:cs="Times New Roman"/>
          <w:szCs w:val="28"/>
          <w:lang w:val="en-US"/>
        </w:rPr>
        <w:t xml:space="preserve"> tip sau a proiectului aferent </w:t>
      </w:r>
      <w:r w:rsidRPr="007D063F">
        <w:rPr>
          <w:rFonts w:cs="Times New Roman"/>
          <w:szCs w:val="28"/>
          <w:lang w:val="en-US"/>
        </w:rPr>
        <w:t>subsistemului rămâne valabil, cu excepția c</w:t>
      </w:r>
      <w:r w:rsidR="00AB4527" w:rsidRPr="007D063F">
        <w:rPr>
          <w:rFonts w:cs="Times New Roman"/>
          <w:szCs w:val="28"/>
          <w:lang w:val="en-US"/>
        </w:rPr>
        <w:t>azului în care trebuie revizuit.</w:t>
      </w:r>
    </w:p>
    <w:p w:rsidR="000C33CD" w:rsidRPr="007D063F" w:rsidRDefault="00D53BF2" w:rsidP="00D53BF2">
      <w:pPr>
        <w:spacing w:after="0"/>
        <w:ind w:firstLine="708"/>
        <w:jc w:val="both"/>
        <w:rPr>
          <w:rFonts w:cs="Times New Roman"/>
          <w:b/>
          <w:szCs w:val="28"/>
          <w:lang w:val="en-US"/>
        </w:rPr>
      </w:pPr>
      <w:r w:rsidRPr="007D063F">
        <w:rPr>
          <w:rFonts w:cs="Times New Roman"/>
          <w:b/>
          <w:szCs w:val="28"/>
          <w:lang w:val="en-US"/>
        </w:rPr>
        <w:t>7.2.4.3.</w:t>
      </w:r>
      <w:r w:rsidR="000C33CD" w:rsidRPr="007D063F">
        <w:rPr>
          <w:rFonts w:cs="Times New Roman"/>
          <w:b/>
          <w:szCs w:val="28"/>
          <w:lang w:val="en-US"/>
        </w:rPr>
        <w:t xml:space="preserve"> Elemente constitutive de interoperabilitate</w:t>
      </w:r>
    </w:p>
    <w:p w:rsidR="00D11DC3" w:rsidRPr="007D063F" w:rsidRDefault="000C33CD" w:rsidP="007A14A6">
      <w:pPr>
        <w:spacing w:after="0"/>
        <w:ind w:firstLine="708"/>
        <w:jc w:val="both"/>
        <w:rPr>
          <w:rFonts w:cs="Times New Roman"/>
          <w:szCs w:val="28"/>
          <w:lang w:val="en-US"/>
        </w:rPr>
      </w:pPr>
      <w:r w:rsidRPr="007D063F">
        <w:rPr>
          <w:rFonts w:cs="Times New Roman"/>
          <w:szCs w:val="28"/>
          <w:lang w:val="en-US"/>
        </w:rPr>
        <w:t>Certificatele CE de examinare a proiectului sau de tip aferente elementelor constitutive de interoperabilitate deja</w:t>
      </w:r>
      <w:r w:rsidR="007A14A6" w:rsidRPr="007D063F">
        <w:rPr>
          <w:rFonts w:cs="Times New Roman"/>
          <w:szCs w:val="28"/>
          <w:lang w:val="en-US"/>
        </w:rPr>
        <w:t xml:space="preserve"> introduse </w:t>
      </w:r>
      <w:r w:rsidRPr="007D063F">
        <w:rPr>
          <w:rFonts w:cs="Times New Roman"/>
          <w:szCs w:val="28"/>
          <w:lang w:val="en-US"/>
        </w:rPr>
        <w:t>pe piață rămân valabile chiar d</w:t>
      </w:r>
      <w:r w:rsidR="00FB27D1" w:rsidRPr="007D063F">
        <w:rPr>
          <w:rFonts w:cs="Times New Roman"/>
          <w:szCs w:val="28"/>
          <w:lang w:val="en-US"/>
        </w:rPr>
        <w:t>acă intră în vigoare o modificare</w:t>
      </w:r>
      <w:r w:rsidRPr="007D063F">
        <w:rPr>
          <w:rFonts w:cs="Times New Roman"/>
          <w:szCs w:val="28"/>
          <w:lang w:val="en-US"/>
        </w:rPr>
        <w:t xml:space="preserve"> a prezentei STI, cu excepția cazului în care la nivel de subsistem CCS se aplică o cerință care afectează elementul co</w:t>
      </w:r>
      <w:r w:rsidR="00D11DC3" w:rsidRPr="007D063F">
        <w:rPr>
          <w:rFonts w:cs="Times New Roman"/>
          <w:szCs w:val="28"/>
          <w:lang w:val="en-US"/>
        </w:rPr>
        <w:t>nstitutiv de interoperabilitate</w:t>
      </w:r>
      <w:r w:rsidRPr="007D063F">
        <w:rPr>
          <w:rFonts w:cs="Times New Roman"/>
          <w:szCs w:val="28"/>
          <w:lang w:val="en-US"/>
        </w:rPr>
        <w:t xml:space="preserve"> sau cu excepția cazului în care se prevede altfel în mod expli</w:t>
      </w:r>
      <w:r w:rsidR="00D11DC3" w:rsidRPr="007D063F">
        <w:rPr>
          <w:rFonts w:cs="Times New Roman"/>
          <w:szCs w:val="28"/>
          <w:lang w:val="en-US"/>
        </w:rPr>
        <w:t>cit în revizuirea prezentei STI.</w:t>
      </w:r>
    </w:p>
    <w:p w:rsidR="000C33CD" w:rsidRPr="007D063F" w:rsidRDefault="000C33CD" w:rsidP="007A14A6">
      <w:pPr>
        <w:spacing w:after="0"/>
        <w:ind w:firstLine="708"/>
        <w:jc w:val="both"/>
        <w:rPr>
          <w:rFonts w:cs="Times New Roman"/>
          <w:szCs w:val="28"/>
          <w:lang w:val="en-US"/>
        </w:rPr>
      </w:pPr>
      <w:r w:rsidRPr="007D063F">
        <w:rPr>
          <w:rFonts w:cs="Times New Roman"/>
          <w:szCs w:val="28"/>
          <w:lang w:val="en-US"/>
        </w:rPr>
        <w:t>În decursul acestei perioade, este permisă introducerea pe piață a acestor elemente constitutiv</w:t>
      </w:r>
      <w:r w:rsidR="007A14A6" w:rsidRPr="007D063F">
        <w:rPr>
          <w:rFonts w:cs="Times New Roman"/>
          <w:szCs w:val="28"/>
          <w:lang w:val="en-US"/>
        </w:rPr>
        <w:t xml:space="preserve">e de interoperabilitate fără o </w:t>
      </w:r>
      <w:r w:rsidRPr="007D063F">
        <w:rPr>
          <w:rFonts w:cs="Times New Roman"/>
          <w:szCs w:val="28"/>
          <w:lang w:val="en-US"/>
        </w:rPr>
        <w:t>nouă examinare a proiectului sau a tipului.</w:t>
      </w:r>
    </w:p>
    <w:p w:rsidR="000C33CD" w:rsidRPr="007D063F" w:rsidRDefault="00BA2A5D" w:rsidP="00BA2A5D">
      <w:pPr>
        <w:spacing w:after="0"/>
        <w:ind w:firstLine="708"/>
        <w:jc w:val="both"/>
        <w:rPr>
          <w:rFonts w:cs="Times New Roman"/>
          <w:b/>
          <w:szCs w:val="28"/>
          <w:lang w:val="en-US"/>
        </w:rPr>
      </w:pPr>
      <w:r w:rsidRPr="007D063F">
        <w:rPr>
          <w:rFonts w:cs="Times New Roman"/>
          <w:b/>
          <w:szCs w:val="28"/>
          <w:lang w:val="en-US"/>
        </w:rPr>
        <w:t>7.2.5.</w:t>
      </w:r>
      <w:r w:rsidR="000C33CD" w:rsidRPr="007D063F">
        <w:rPr>
          <w:rFonts w:cs="Times New Roman"/>
          <w:b/>
          <w:szCs w:val="28"/>
          <w:lang w:val="en-US"/>
        </w:rPr>
        <w:t xml:space="preserve"> Sisteme preexistente</w:t>
      </w:r>
    </w:p>
    <w:p w:rsidR="000C33CD" w:rsidRPr="007D063F" w:rsidRDefault="00D90EFB" w:rsidP="00BA2A5D">
      <w:pPr>
        <w:spacing w:after="0"/>
        <w:ind w:firstLine="708"/>
        <w:jc w:val="both"/>
        <w:rPr>
          <w:rFonts w:cs="Times New Roman"/>
          <w:szCs w:val="28"/>
          <w:lang w:val="en-US"/>
        </w:rPr>
      </w:pPr>
      <w:r w:rsidRPr="007D063F">
        <w:rPr>
          <w:rFonts w:cs="Times New Roman"/>
          <w:szCs w:val="28"/>
          <w:lang w:val="en-US"/>
        </w:rPr>
        <w:t>F</w:t>
      </w:r>
      <w:r w:rsidR="000C33CD" w:rsidRPr="007D063F">
        <w:rPr>
          <w:rFonts w:cs="Times New Roman"/>
          <w:szCs w:val="28"/>
          <w:lang w:val="en-US"/>
        </w:rPr>
        <w:t xml:space="preserve">uncționalitatea sistemelor preexistente și </w:t>
      </w:r>
      <w:r w:rsidR="00BA2A5D" w:rsidRPr="007D063F">
        <w:rPr>
          <w:rFonts w:cs="Times New Roman"/>
          <w:szCs w:val="28"/>
          <w:lang w:val="en-US"/>
        </w:rPr>
        <w:t xml:space="preserve">a interfețelor acestora </w:t>
      </w:r>
      <w:r w:rsidRPr="007D063F">
        <w:rPr>
          <w:rFonts w:cs="Times New Roman"/>
          <w:szCs w:val="28"/>
          <w:lang w:val="en-US"/>
        </w:rPr>
        <w:t>trebuie să rămână</w:t>
      </w:r>
      <w:r w:rsidR="00BA2A5D" w:rsidRPr="007D063F">
        <w:rPr>
          <w:rFonts w:cs="Times New Roman"/>
          <w:szCs w:val="28"/>
          <w:lang w:val="en-US"/>
        </w:rPr>
        <w:t xml:space="preserve"> </w:t>
      </w:r>
      <w:r w:rsidR="000C33CD" w:rsidRPr="007D063F">
        <w:rPr>
          <w:rFonts w:cs="Times New Roman"/>
          <w:szCs w:val="28"/>
          <w:lang w:val="en-US"/>
        </w:rPr>
        <w:t xml:space="preserve">neschimbată, cu excepția cazurilor în care sunt necesare modificări pentru atenuarea deficiențelor legate de siguranță ale </w:t>
      </w:r>
      <w:r w:rsidR="00BA2A5D" w:rsidRPr="007D063F">
        <w:rPr>
          <w:rFonts w:cs="Times New Roman"/>
          <w:szCs w:val="28"/>
          <w:lang w:val="en-US"/>
        </w:rPr>
        <w:t>acestor sisteme</w:t>
      </w:r>
      <w:r w:rsidR="000C33CD" w:rsidRPr="007D063F">
        <w:rPr>
          <w:rFonts w:cs="Times New Roman"/>
          <w:szCs w:val="28"/>
          <w:lang w:val="en-US"/>
        </w:rPr>
        <w:t>.</w:t>
      </w:r>
    </w:p>
    <w:p w:rsidR="000C33CD" w:rsidRPr="007D063F" w:rsidRDefault="00CE0936" w:rsidP="00CE0936">
      <w:pPr>
        <w:spacing w:after="0"/>
        <w:ind w:firstLine="708"/>
        <w:jc w:val="both"/>
        <w:rPr>
          <w:rFonts w:cs="Times New Roman"/>
          <w:b/>
          <w:szCs w:val="28"/>
          <w:lang w:val="en-US"/>
        </w:rPr>
      </w:pPr>
      <w:r w:rsidRPr="007D063F">
        <w:rPr>
          <w:rFonts w:cs="Times New Roman"/>
          <w:b/>
          <w:szCs w:val="28"/>
          <w:lang w:val="en-US"/>
        </w:rPr>
        <w:t>7.2.6.</w:t>
      </w:r>
      <w:r w:rsidR="00534508" w:rsidRPr="007D063F">
        <w:rPr>
          <w:rFonts w:cs="Times New Roman"/>
          <w:b/>
          <w:szCs w:val="28"/>
          <w:lang w:val="en-US"/>
        </w:rPr>
        <w:t xml:space="preserve"> Disponibilitatea modulelor</w:t>
      </w:r>
      <w:r w:rsidR="00BF7E8E">
        <w:rPr>
          <w:rFonts w:cs="Times New Roman"/>
          <w:b/>
          <w:szCs w:val="28"/>
          <w:lang w:val="en-US"/>
        </w:rPr>
        <w:t xml:space="preserve"> </w:t>
      </w:r>
      <w:r w:rsidR="00BF7E8E" w:rsidRPr="00BF7E8E">
        <w:rPr>
          <w:rFonts w:cs="Times New Roman"/>
          <w:b/>
          <w:szCs w:val="28"/>
          <w:lang w:val="en-US"/>
        </w:rPr>
        <w:t>specifice de transmisie</w:t>
      </w:r>
    </w:p>
    <w:p w:rsidR="000C33CD" w:rsidRPr="007D063F" w:rsidRDefault="000C33CD" w:rsidP="00FF71BD">
      <w:pPr>
        <w:spacing w:after="0"/>
        <w:ind w:firstLine="708"/>
        <w:jc w:val="both"/>
        <w:rPr>
          <w:rFonts w:cs="Times New Roman"/>
          <w:szCs w:val="28"/>
          <w:lang w:val="en-US"/>
        </w:rPr>
      </w:pPr>
      <w:r w:rsidRPr="007D063F">
        <w:rPr>
          <w:rFonts w:cs="Times New Roman"/>
          <w:szCs w:val="28"/>
          <w:lang w:val="en-US"/>
        </w:rPr>
        <w:t>Dacă sistemele de cale care intră în domeniul de aplicare al prezentei STI nu sunt echi</w:t>
      </w:r>
      <w:r w:rsidR="00E95FC4" w:rsidRPr="007D063F">
        <w:rPr>
          <w:rFonts w:cs="Times New Roman"/>
          <w:szCs w:val="28"/>
          <w:lang w:val="en-US"/>
        </w:rPr>
        <w:t xml:space="preserve">pate cu sisteme de protecție a </w:t>
      </w:r>
      <w:r w:rsidRPr="007D063F">
        <w:rPr>
          <w:rFonts w:cs="Times New Roman"/>
          <w:szCs w:val="28"/>
          <w:lang w:val="en-US"/>
        </w:rPr>
        <w:t xml:space="preserve">trenurilor de clasă A, </w:t>
      </w:r>
      <w:r w:rsidR="00E95FC4" w:rsidRPr="007D063F">
        <w:rPr>
          <w:rFonts w:cs="Times New Roman"/>
          <w:szCs w:val="28"/>
          <w:lang w:val="en-US"/>
        </w:rPr>
        <w:t>se asigură</w:t>
      </w:r>
      <w:r w:rsidRPr="007D063F">
        <w:rPr>
          <w:rFonts w:cs="Times New Roman"/>
          <w:szCs w:val="28"/>
          <w:lang w:val="en-US"/>
        </w:rPr>
        <w:t xml:space="preserve"> disponibilitatea unui modul specific de transmisie (STM) sau a unor produse și/sau specificații care să permită integrarea sistemului său de protecție a trenurilor de clasă B cu sistemul de la bord de clasă A. În cazul liniilor echipate cu mai multe sisteme de clasă B, această cerință se aplică cel puțin unuia dintre aceste sisteme de clasă B.</w:t>
      </w:r>
    </w:p>
    <w:p w:rsidR="000C33CD" w:rsidRPr="007D063F" w:rsidRDefault="000C33CD" w:rsidP="00FF71BD">
      <w:pPr>
        <w:spacing w:after="0"/>
        <w:ind w:firstLine="708"/>
        <w:jc w:val="both"/>
        <w:rPr>
          <w:rFonts w:cs="Times New Roman"/>
          <w:szCs w:val="28"/>
          <w:lang w:val="en-US"/>
        </w:rPr>
      </w:pPr>
      <w:r w:rsidRPr="007D063F">
        <w:rPr>
          <w:rFonts w:cs="Times New Roman"/>
          <w:szCs w:val="28"/>
          <w:lang w:val="en-US"/>
        </w:rPr>
        <w:t xml:space="preserve">În termen de un </w:t>
      </w:r>
      <w:r w:rsidRPr="003D27AF">
        <w:rPr>
          <w:rFonts w:cs="Times New Roman"/>
          <w:szCs w:val="28"/>
          <w:lang w:val="en-US"/>
        </w:rPr>
        <w:t>an</w:t>
      </w:r>
      <w:r w:rsidRPr="007D063F">
        <w:rPr>
          <w:rFonts w:cs="Times New Roman"/>
          <w:color w:val="FF0000"/>
          <w:szCs w:val="28"/>
          <w:lang w:val="en-US"/>
        </w:rPr>
        <w:t xml:space="preserve"> </w:t>
      </w:r>
      <w:r w:rsidRPr="007D063F">
        <w:rPr>
          <w:rFonts w:cs="Times New Roman"/>
          <w:szCs w:val="28"/>
          <w:lang w:val="en-US"/>
        </w:rPr>
        <w:t>de la intrarea în vigoare</w:t>
      </w:r>
      <w:r w:rsidR="00786FFC" w:rsidRPr="007D063F">
        <w:rPr>
          <w:rFonts w:cs="Times New Roman"/>
          <w:szCs w:val="28"/>
          <w:lang w:val="en-US"/>
        </w:rPr>
        <w:t xml:space="preserve"> a STI, se notifică</w:t>
      </w:r>
      <w:r w:rsidRPr="007D063F">
        <w:rPr>
          <w:rFonts w:cs="Times New Roman"/>
          <w:szCs w:val="28"/>
          <w:lang w:val="en-US"/>
        </w:rPr>
        <w:t xml:space="preserve"> sistem</w:t>
      </w:r>
      <w:r w:rsidR="00FF71BD" w:rsidRPr="007D063F">
        <w:rPr>
          <w:rFonts w:cs="Times New Roman"/>
          <w:szCs w:val="28"/>
          <w:lang w:val="en-US"/>
        </w:rPr>
        <w:t xml:space="preserve">ul sau sistemele de clasă B în </w:t>
      </w:r>
      <w:r w:rsidRPr="007D063F">
        <w:rPr>
          <w:rFonts w:cs="Times New Roman"/>
          <w:szCs w:val="28"/>
          <w:lang w:val="en-US"/>
        </w:rPr>
        <w:t>cazul cărora este îndeplinită cerința.</w:t>
      </w:r>
    </w:p>
    <w:p w:rsidR="000C33CD" w:rsidRPr="007D063F" w:rsidRDefault="000C33CD" w:rsidP="00387ECB">
      <w:pPr>
        <w:spacing w:after="0"/>
        <w:ind w:firstLine="708"/>
        <w:jc w:val="both"/>
        <w:rPr>
          <w:rFonts w:cs="Times New Roman"/>
          <w:szCs w:val="28"/>
          <w:lang w:val="en-US"/>
        </w:rPr>
      </w:pPr>
      <w:r w:rsidRPr="007D063F">
        <w:rPr>
          <w:rFonts w:cs="Times New Roman"/>
          <w:szCs w:val="28"/>
          <w:lang w:val="en-US"/>
        </w:rPr>
        <w:t xml:space="preserve">În cazul produselor existente pentru care s-a demonstrat deja integrarea cu produse conforme </w:t>
      </w:r>
      <w:r w:rsidR="00387ECB" w:rsidRPr="007D063F">
        <w:rPr>
          <w:rFonts w:cs="Times New Roman"/>
          <w:szCs w:val="28"/>
          <w:lang w:val="en-US"/>
        </w:rPr>
        <w:t xml:space="preserve">cu STI de clasă A, sistemul de </w:t>
      </w:r>
      <w:r w:rsidRPr="007D063F">
        <w:rPr>
          <w:rFonts w:cs="Times New Roman"/>
          <w:szCs w:val="28"/>
          <w:lang w:val="en-US"/>
        </w:rPr>
        <w:t xml:space="preserve">clasă B de la bord și interfața sa trebuie să corespundă oricăreia dintre posibilitățile tehnice definite la </w:t>
      </w:r>
      <w:r w:rsidR="00387ECB" w:rsidRPr="007D063F">
        <w:rPr>
          <w:rFonts w:cs="Times New Roman"/>
          <w:szCs w:val="28"/>
          <w:lang w:val="en-US"/>
        </w:rPr>
        <w:t>sub</w:t>
      </w:r>
      <w:r w:rsidR="00CB697C" w:rsidRPr="007D063F">
        <w:rPr>
          <w:rFonts w:cs="Times New Roman"/>
          <w:szCs w:val="28"/>
          <w:lang w:val="en-US"/>
        </w:rPr>
        <w:t>punctul 4.2.8</w:t>
      </w:r>
      <w:r w:rsidRPr="007D063F">
        <w:rPr>
          <w:rFonts w:cs="Times New Roman"/>
          <w:szCs w:val="28"/>
          <w:lang w:val="en-US"/>
        </w:rPr>
        <w:t>.1. În cazul în care nu există niciun sistem disponibil pentru care să se fi demonstrat deja integrarea cu un sistem la bord conform cu STI de clasă A, soluția pusă la dispoziție trebuie să fie cu interfață standardizată (STM).</w:t>
      </w:r>
    </w:p>
    <w:p w:rsidR="000C33CD" w:rsidRPr="007D063F" w:rsidRDefault="0072595F" w:rsidP="0072595F">
      <w:pPr>
        <w:spacing w:after="0"/>
        <w:ind w:firstLine="708"/>
        <w:jc w:val="both"/>
        <w:rPr>
          <w:rFonts w:cs="Times New Roman"/>
          <w:szCs w:val="28"/>
          <w:lang w:val="en-US"/>
        </w:rPr>
      </w:pPr>
      <w:r w:rsidRPr="007D063F">
        <w:rPr>
          <w:rFonts w:cs="Times New Roman"/>
          <w:szCs w:val="28"/>
          <w:lang w:val="en-US"/>
        </w:rPr>
        <w:t>Se notifică</w:t>
      </w:r>
      <w:r w:rsidR="000C33CD" w:rsidRPr="007D063F">
        <w:rPr>
          <w:rFonts w:cs="Times New Roman"/>
          <w:szCs w:val="28"/>
          <w:lang w:val="en-US"/>
        </w:rPr>
        <w:t xml:space="preserve"> specificațiile interfețelor dintre sistemele de protecție a trenurilor </w:t>
      </w:r>
      <w:r w:rsidRPr="007D063F">
        <w:rPr>
          <w:rFonts w:cs="Times New Roman"/>
          <w:szCs w:val="28"/>
          <w:lang w:val="en-US"/>
        </w:rPr>
        <w:t xml:space="preserve">la bord de clasă A și de </w:t>
      </w:r>
      <w:r w:rsidR="000C33CD" w:rsidRPr="007D063F">
        <w:rPr>
          <w:rFonts w:cs="Times New Roman"/>
          <w:szCs w:val="28"/>
          <w:lang w:val="en-US"/>
        </w:rPr>
        <w:t xml:space="preserve">clasă B în termen de </w:t>
      </w:r>
      <w:r w:rsidR="000C33CD" w:rsidRPr="00DB35AD">
        <w:rPr>
          <w:rFonts w:cs="Times New Roman"/>
          <w:szCs w:val="28"/>
          <w:lang w:val="en-US"/>
        </w:rPr>
        <w:t xml:space="preserve">un an de </w:t>
      </w:r>
      <w:r w:rsidR="000C33CD" w:rsidRPr="007D063F">
        <w:rPr>
          <w:rFonts w:cs="Times New Roman"/>
          <w:szCs w:val="28"/>
          <w:lang w:val="en-US"/>
        </w:rPr>
        <w:t>la intrarea în vigoare a STI.</w:t>
      </w:r>
    </w:p>
    <w:p w:rsidR="000C33CD" w:rsidRPr="007D063F" w:rsidRDefault="000C33CD" w:rsidP="003C30D1">
      <w:pPr>
        <w:spacing w:after="0"/>
        <w:ind w:firstLine="708"/>
        <w:jc w:val="both"/>
        <w:rPr>
          <w:rFonts w:cs="Times New Roman"/>
          <w:szCs w:val="28"/>
          <w:lang w:val="en-US"/>
        </w:rPr>
      </w:pPr>
      <w:r w:rsidRPr="007D063F">
        <w:rPr>
          <w:rFonts w:cs="Times New Roman"/>
          <w:szCs w:val="28"/>
          <w:lang w:val="en-US"/>
        </w:rPr>
        <w:t>Dacă, pentru un anumit sistem de clasă B, singura soluție disponibilă pe piață este integrarea cl</w:t>
      </w:r>
      <w:r w:rsidR="00115851" w:rsidRPr="007D063F">
        <w:rPr>
          <w:rFonts w:cs="Times New Roman"/>
          <w:szCs w:val="28"/>
          <w:lang w:val="en-US"/>
        </w:rPr>
        <w:t xml:space="preserve">asei B și a clasei A în cadrul </w:t>
      </w:r>
      <w:r w:rsidRPr="007D063F">
        <w:rPr>
          <w:rFonts w:cs="Times New Roman"/>
          <w:szCs w:val="28"/>
          <w:lang w:val="en-US"/>
        </w:rPr>
        <w:t>aceluiași echipament, titularii de specificații de clasă B (furnizor, întreprindere feroviară, administrator de infrastructură) trebuie să furnizeze specificațiile, pentru părțile pe care le dețin, care sunt necesare pentru integrarea acestui sistem de clasă B cu un echipament ETCS de la bord conform. Orice drept de proprietate intelectuală relevant pe care îl dețin aceștia trebuie pus la dispoziție în condiții echitabile, rezonabile și nediscriminatorii. Titularii specificațiilor trebuie să se asigure că informațiile furnizate sunt suficiente pentru a le permite altor producători să integreze clasa B cu orice ETCS de la bord în materialul rulant existent.</w:t>
      </w:r>
    </w:p>
    <w:p w:rsidR="000C33CD" w:rsidRPr="007D063F" w:rsidRDefault="000C33CD" w:rsidP="00B26A05">
      <w:pPr>
        <w:spacing w:after="0"/>
        <w:ind w:firstLine="708"/>
        <w:jc w:val="both"/>
        <w:rPr>
          <w:rFonts w:cs="Times New Roman"/>
          <w:szCs w:val="28"/>
          <w:lang w:val="en-US"/>
        </w:rPr>
      </w:pPr>
      <w:r w:rsidRPr="007D063F">
        <w:rPr>
          <w:rFonts w:cs="Times New Roman"/>
          <w:szCs w:val="28"/>
          <w:lang w:val="en-US"/>
        </w:rPr>
        <w:lastRenderedPageBreak/>
        <w:t>În acest context, trebuie să se acorde o atenție deosebită asigurării unei piețe deschise pentru s</w:t>
      </w:r>
      <w:r w:rsidR="003C30D1" w:rsidRPr="007D063F">
        <w:rPr>
          <w:rFonts w:cs="Times New Roman"/>
          <w:szCs w:val="28"/>
          <w:lang w:val="en-US"/>
        </w:rPr>
        <w:t xml:space="preserve">istemele de clasă B și STM-uri </w:t>
      </w:r>
      <w:r w:rsidRPr="007D063F">
        <w:rPr>
          <w:rFonts w:cs="Times New Roman"/>
          <w:szCs w:val="28"/>
          <w:lang w:val="en-US"/>
        </w:rPr>
        <w:t xml:space="preserve">în condiții comerciale echitabile. Dacă, din motive tehnice sau economice, inclusiv drepturile de proprietate intelectuală aplicabile, nu se poate asigura disponibilitatea unui STM sau a unui sistem de clasă B, cu specificațiile sale complete pentru interfața cu un sistem de clasă A, </w:t>
      </w:r>
      <w:r w:rsidR="00B26A05" w:rsidRPr="007D063F">
        <w:rPr>
          <w:rFonts w:cs="Times New Roman"/>
          <w:szCs w:val="28"/>
          <w:lang w:val="en-US"/>
        </w:rPr>
        <w:t xml:space="preserve">se informează </w:t>
      </w:r>
      <w:r w:rsidRPr="007D063F">
        <w:rPr>
          <w:rFonts w:cs="Times New Roman"/>
          <w:szCs w:val="28"/>
          <w:lang w:val="en-US"/>
        </w:rPr>
        <w:t>în legătură cu motivele care stau la baza problemei și cu măsurile de atenuare pe care intenționează să le pună în aplicare pentru a permite operatorilor – în special operatorilor străini – accesul la infrastructura lor.</w:t>
      </w:r>
    </w:p>
    <w:p w:rsidR="003F676B" w:rsidRPr="007D063F" w:rsidRDefault="003E39FB" w:rsidP="003E39FB">
      <w:pPr>
        <w:spacing w:after="0"/>
        <w:ind w:firstLine="708"/>
        <w:jc w:val="both"/>
        <w:rPr>
          <w:rFonts w:cs="Times New Roman"/>
          <w:b/>
          <w:szCs w:val="28"/>
          <w:lang w:val="en-US"/>
        </w:rPr>
      </w:pPr>
      <w:r w:rsidRPr="007D063F">
        <w:rPr>
          <w:rFonts w:cs="Times New Roman"/>
          <w:b/>
          <w:szCs w:val="28"/>
          <w:lang w:val="en-US"/>
        </w:rPr>
        <w:t xml:space="preserve">7.2.7. </w:t>
      </w:r>
      <w:r w:rsidR="00F26A47" w:rsidRPr="007D063F">
        <w:rPr>
          <w:rFonts w:cs="Times New Roman"/>
          <w:b/>
          <w:szCs w:val="28"/>
          <w:lang w:val="en-US"/>
        </w:rPr>
        <w:t>Echipamente suplimentare</w:t>
      </w:r>
    </w:p>
    <w:p w:rsidR="003F676B" w:rsidRPr="007D063F" w:rsidRDefault="003F676B" w:rsidP="00241F3B">
      <w:pPr>
        <w:spacing w:after="0"/>
        <w:ind w:firstLine="708"/>
        <w:jc w:val="both"/>
        <w:rPr>
          <w:rFonts w:cs="Times New Roman"/>
          <w:szCs w:val="28"/>
          <w:lang w:val="en-US"/>
        </w:rPr>
      </w:pPr>
      <w:r w:rsidRPr="007D063F">
        <w:rPr>
          <w:rFonts w:cs="Times New Roman"/>
          <w:szCs w:val="28"/>
          <w:lang w:val="en-US"/>
        </w:rPr>
        <w:t>Pe o linie echipată cu ETCS și/sau cu RMR pot fi instalate echipamente de cale suplimenta</w:t>
      </w:r>
      <w:r w:rsidR="00241F3B" w:rsidRPr="007D063F">
        <w:rPr>
          <w:rFonts w:cs="Times New Roman"/>
          <w:szCs w:val="28"/>
          <w:lang w:val="en-US"/>
        </w:rPr>
        <w:t xml:space="preserve">re de clasă B pentru a permite </w:t>
      </w:r>
      <w:r w:rsidRPr="007D063F">
        <w:rPr>
          <w:rFonts w:cs="Times New Roman"/>
          <w:szCs w:val="28"/>
          <w:lang w:val="en-US"/>
        </w:rPr>
        <w:t>exploatarea materialului rulant care nu este încă compatibil cu clasa A pe parcursul fazei de implementare a sistemelor de la bord de clasă A.</w:t>
      </w:r>
    </w:p>
    <w:p w:rsidR="003F676B" w:rsidRPr="007D063F" w:rsidRDefault="003F676B" w:rsidP="00241F3B">
      <w:pPr>
        <w:spacing w:after="0"/>
        <w:ind w:firstLine="708"/>
        <w:jc w:val="both"/>
        <w:rPr>
          <w:rFonts w:cs="Times New Roman"/>
          <w:szCs w:val="28"/>
          <w:lang w:val="en-US"/>
        </w:rPr>
      </w:pPr>
      <w:r w:rsidRPr="007D063F">
        <w:rPr>
          <w:rFonts w:cs="Times New Roman"/>
          <w:szCs w:val="28"/>
          <w:lang w:val="en-US"/>
        </w:rPr>
        <w:t>Fiecare administrator de infrastructură este responsabil cu verificarea faptului că proiectul de ca</w:t>
      </w:r>
      <w:r w:rsidR="00241F3B" w:rsidRPr="007D063F">
        <w:rPr>
          <w:rFonts w:cs="Times New Roman"/>
          <w:szCs w:val="28"/>
          <w:lang w:val="en-US"/>
        </w:rPr>
        <w:t xml:space="preserve">le sprijină tranzițiile dintre </w:t>
      </w:r>
      <w:r w:rsidRPr="007D063F">
        <w:rPr>
          <w:rFonts w:cs="Times New Roman"/>
          <w:szCs w:val="28"/>
          <w:lang w:val="en-US"/>
        </w:rPr>
        <w:t>clasa A și clasa B și nu impune cerințe suplimentare față de subsistemul CCS la bord de clasă A; astfel, subsistemul control</w:t>
      </w:r>
      <w:r w:rsidR="00241F3B" w:rsidRPr="007D063F">
        <w:rPr>
          <w:rFonts w:cs="Times New Roman"/>
          <w:szCs w:val="28"/>
          <w:lang w:val="en-US"/>
        </w:rPr>
        <w:t>-</w:t>
      </w:r>
      <w:r w:rsidRPr="007D063F">
        <w:rPr>
          <w:rFonts w:cs="Times New Roman"/>
          <w:szCs w:val="28"/>
          <w:lang w:val="en-US"/>
        </w:rPr>
        <w:t>comandă și semnalizare de cale trebuie să fie proiectat ca și când subsistem control-comandă și semnalizare de clasă A de la bord utilizează o interfață standardizată (STM) între sistemele de clasă A și cele de clasă B.</w:t>
      </w:r>
    </w:p>
    <w:p w:rsidR="003F676B" w:rsidRPr="007D063F" w:rsidRDefault="00EB3ACB" w:rsidP="00EB3ACB">
      <w:pPr>
        <w:spacing w:after="0"/>
        <w:ind w:firstLine="708"/>
        <w:jc w:val="both"/>
        <w:rPr>
          <w:rFonts w:cs="Times New Roman"/>
          <w:b/>
          <w:szCs w:val="28"/>
          <w:lang w:val="en-US"/>
        </w:rPr>
      </w:pPr>
      <w:r w:rsidRPr="007D063F">
        <w:rPr>
          <w:rFonts w:cs="Times New Roman"/>
          <w:b/>
          <w:szCs w:val="28"/>
          <w:lang w:val="en-US"/>
        </w:rPr>
        <w:t>7.2.8.</w:t>
      </w:r>
      <w:r w:rsidR="003F676B" w:rsidRPr="007D063F">
        <w:rPr>
          <w:rFonts w:cs="Times New Roman"/>
          <w:b/>
          <w:szCs w:val="28"/>
          <w:lang w:val="en-US"/>
        </w:rPr>
        <w:t xml:space="preserve"> Vehicul cu echipamente de clasă A și de clasă B</w:t>
      </w:r>
    </w:p>
    <w:p w:rsidR="00EB3ACB" w:rsidRPr="007D063F" w:rsidRDefault="003F676B" w:rsidP="00EB3ACB">
      <w:pPr>
        <w:spacing w:after="0"/>
        <w:ind w:firstLine="708"/>
        <w:jc w:val="both"/>
        <w:rPr>
          <w:rFonts w:cs="Times New Roman"/>
          <w:szCs w:val="28"/>
          <w:lang w:val="en-US"/>
        </w:rPr>
      </w:pPr>
      <w:r w:rsidRPr="007D063F">
        <w:rPr>
          <w:rFonts w:cs="Times New Roman"/>
          <w:szCs w:val="28"/>
          <w:lang w:val="en-US"/>
        </w:rPr>
        <w:t xml:space="preserve">Vehiculul poate fi echipat deopotrivă cu sisteme de clasă A și de clasă B pentru a permite </w:t>
      </w:r>
      <w:r w:rsidR="00EB3ACB" w:rsidRPr="007D063F">
        <w:rPr>
          <w:rFonts w:cs="Times New Roman"/>
          <w:szCs w:val="28"/>
          <w:lang w:val="en-US"/>
        </w:rPr>
        <w:t>exploatarea pe mai multe linii.</w:t>
      </w:r>
    </w:p>
    <w:p w:rsidR="003F676B" w:rsidRPr="007D063F" w:rsidRDefault="009322E5" w:rsidP="00EB3ACB">
      <w:pPr>
        <w:spacing w:after="0"/>
        <w:ind w:firstLine="708"/>
        <w:jc w:val="both"/>
        <w:rPr>
          <w:rFonts w:cs="Times New Roman"/>
          <w:szCs w:val="28"/>
          <w:lang w:val="en-US"/>
        </w:rPr>
      </w:pPr>
      <w:r w:rsidRPr="007D063F">
        <w:rPr>
          <w:rFonts w:cs="Times New Roman"/>
          <w:szCs w:val="28"/>
          <w:lang w:val="en-US"/>
        </w:rPr>
        <w:t xml:space="preserve">Utilizarea unui sistem </w:t>
      </w:r>
      <w:r w:rsidR="003F676B" w:rsidRPr="007D063F">
        <w:rPr>
          <w:rFonts w:cs="Times New Roman"/>
          <w:szCs w:val="28"/>
          <w:lang w:val="en-US"/>
        </w:rPr>
        <w:t>de clasă B</w:t>
      </w:r>
      <w:r w:rsidRPr="007D063F">
        <w:rPr>
          <w:rFonts w:cs="Times New Roman"/>
          <w:szCs w:val="28"/>
          <w:lang w:val="en-US"/>
        </w:rPr>
        <w:t xml:space="preserve"> la bord</w:t>
      </w:r>
      <w:r w:rsidR="003F676B" w:rsidRPr="007D063F">
        <w:rPr>
          <w:rFonts w:cs="Times New Roman"/>
          <w:szCs w:val="28"/>
          <w:lang w:val="en-US"/>
        </w:rPr>
        <w:t xml:space="preserve"> </w:t>
      </w:r>
      <w:r w:rsidRPr="007D063F">
        <w:rPr>
          <w:rFonts w:cs="Times New Roman"/>
          <w:szCs w:val="28"/>
          <w:lang w:val="en-US"/>
        </w:rPr>
        <w:t xml:space="preserve">poate fi restricționată </w:t>
      </w:r>
      <w:r w:rsidR="003F676B" w:rsidRPr="007D063F">
        <w:rPr>
          <w:rFonts w:cs="Times New Roman"/>
          <w:szCs w:val="28"/>
          <w:lang w:val="en-US"/>
        </w:rPr>
        <w:t>pe liniile unde sistemul de clasă B nu este instalat la nivelul căii.</w:t>
      </w:r>
    </w:p>
    <w:p w:rsidR="003F676B" w:rsidRPr="007D063F" w:rsidRDefault="003F676B" w:rsidP="00E41405">
      <w:pPr>
        <w:spacing w:after="0"/>
        <w:ind w:firstLine="708"/>
        <w:jc w:val="both"/>
        <w:rPr>
          <w:rFonts w:cs="Times New Roman"/>
          <w:szCs w:val="28"/>
          <w:lang w:val="en-US"/>
        </w:rPr>
      </w:pPr>
      <w:r w:rsidRPr="007D063F">
        <w:rPr>
          <w:rFonts w:cs="Times New Roman"/>
          <w:szCs w:val="28"/>
          <w:lang w:val="en-US"/>
        </w:rPr>
        <w:t>Un vehicul echipat atât cu sisteme de clasă A, cât și cu sisteme de clasă B trebuie să demonstre</w:t>
      </w:r>
      <w:r w:rsidR="00E41405" w:rsidRPr="007D063F">
        <w:rPr>
          <w:rFonts w:cs="Times New Roman"/>
          <w:szCs w:val="28"/>
          <w:lang w:val="en-US"/>
        </w:rPr>
        <w:t xml:space="preserve">ze compatibilitatea tehnică cu </w:t>
      </w:r>
      <w:r w:rsidRPr="007D063F">
        <w:rPr>
          <w:rFonts w:cs="Times New Roman"/>
          <w:szCs w:val="28"/>
          <w:lang w:val="en-US"/>
        </w:rPr>
        <w:t>sistemul de cale de clasă A pe liniile dublu echipate cu clasa A în paralel cu clasa B. Echiparea cu un sistem de clasă B în plus față de cel de clasă A nu reprezintă o cerință pentru compatibilitatea unui vehicul cu liniile unde clasa B este instalată în paralel cu clasa A.</w:t>
      </w:r>
    </w:p>
    <w:p w:rsidR="003F676B" w:rsidRPr="007D063F" w:rsidRDefault="003F676B" w:rsidP="00E41405">
      <w:pPr>
        <w:spacing w:after="0"/>
        <w:ind w:firstLine="708"/>
        <w:jc w:val="both"/>
        <w:rPr>
          <w:rFonts w:cs="Times New Roman"/>
          <w:szCs w:val="28"/>
          <w:lang w:val="en-US"/>
        </w:rPr>
      </w:pPr>
      <w:r w:rsidRPr="007D063F">
        <w:rPr>
          <w:rFonts w:cs="Times New Roman"/>
          <w:szCs w:val="28"/>
          <w:lang w:val="en-US"/>
        </w:rPr>
        <w:t xml:space="preserve">În cazul unui vehicul echipat cu sisteme de clasă A, sistemele de protecție a trenurilor de </w:t>
      </w:r>
      <w:r w:rsidR="00E41405" w:rsidRPr="007D063F">
        <w:rPr>
          <w:rFonts w:cs="Times New Roman"/>
          <w:szCs w:val="28"/>
          <w:lang w:val="en-US"/>
        </w:rPr>
        <w:t xml:space="preserve">clasă B pot fi implementate în </w:t>
      </w:r>
      <w:r w:rsidRPr="007D063F">
        <w:rPr>
          <w:rFonts w:cs="Times New Roman"/>
          <w:szCs w:val="28"/>
          <w:lang w:val="en-US"/>
        </w:rPr>
        <w:t xml:space="preserve">conformitate cu cerințele definite la </w:t>
      </w:r>
      <w:r w:rsidR="00E41405" w:rsidRPr="007D063F">
        <w:rPr>
          <w:rFonts w:cs="Times New Roman"/>
          <w:szCs w:val="28"/>
          <w:lang w:val="en-US"/>
        </w:rPr>
        <w:t>sub</w:t>
      </w:r>
      <w:r w:rsidR="00A04B57" w:rsidRPr="007D063F">
        <w:rPr>
          <w:rFonts w:cs="Times New Roman"/>
          <w:szCs w:val="28"/>
          <w:lang w:val="en-US"/>
        </w:rPr>
        <w:t>punctul 4.2.8</w:t>
      </w:r>
      <w:r w:rsidRPr="007D063F">
        <w:rPr>
          <w:rFonts w:cs="Times New Roman"/>
          <w:szCs w:val="28"/>
          <w:lang w:val="en-US"/>
        </w:rPr>
        <w:t xml:space="preserve">.1 și în conformitate cu cerințele de la </w:t>
      </w:r>
      <w:r w:rsidR="00E41405" w:rsidRPr="007D063F">
        <w:rPr>
          <w:rFonts w:cs="Times New Roman"/>
          <w:szCs w:val="28"/>
          <w:lang w:val="en-US"/>
        </w:rPr>
        <w:t>sub</w:t>
      </w:r>
      <w:r w:rsidRPr="007D063F">
        <w:rPr>
          <w:rFonts w:cs="Times New Roman"/>
          <w:szCs w:val="28"/>
          <w:lang w:val="en-US"/>
        </w:rPr>
        <w:t>punctul 7.2.6.</w:t>
      </w:r>
    </w:p>
    <w:p w:rsidR="003F676B" w:rsidRPr="007D063F" w:rsidRDefault="00E41405" w:rsidP="00E41405">
      <w:pPr>
        <w:spacing w:after="0"/>
        <w:ind w:firstLine="708"/>
        <w:jc w:val="both"/>
        <w:rPr>
          <w:rFonts w:cs="Times New Roman"/>
          <w:b/>
          <w:szCs w:val="28"/>
          <w:lang w:val="en-US"/>
        </w:rPr>
      </w:pPr>
      <w:r w:rsidRPr="007D063F">
        <w:rPr>
          <w:rFonts w:cs="Times New Roman"/>
          <w:b/>
          <w:szCs w:val="28"/>
          <w:lang w:val="en-US"/>
        </w:rPr>
        <w:t xml:space="preserve">7.2.9. </w:t>
      </w:r>
      <w:r w:rsidR="003F676B" w:rsidRPr="007D063F">
        <w:rPr>
          <w:rFonts w:cs="Times New Roman"/>
          <w:b/>
          <w:szCs w:val="28"/>
          <w:lang w:val="en-US"/>
        </w:rPr>
        <w:t>Condiții privind funcțiile obligatorii și facultative</w:t>
      </w:r>
    </w:p>
    <w:p w:rsidR="003F676B" w:rsidRPr="007D063F" w:rsidRDefault="003F676B" w:rsidP="00B460A8">
      <w:pPr>
        <w:spacing w:after="0"/>
        <w:ind w:firstLine="708"/>
        <w:jc w:val="both"/>
        <w:rPr>
          <w:rFonts w:cs="Times New Roman"/>
          <w:szCs w:val="28"/>
          <w:lang w:val="en-US"/>
        </w:rPr>
      </w:pPr>
      <w:r w:rsidRPr="007D063F">
        <w:rPr>
          <w:rFonts w:cs="Times New Roman"/>
          <w:szCs w:val="28"/>
          <w:lang w:val="en-US"/>
        </w:rPr>
        <w:t>Solicitantul verificării CE a unui subsistem control-comandă și semnalizare de cale trebuie să ve</w:t>
      </w:r>
      <w:r w:rsidR="00B460A8" w:rsidRPr="007D063F">
        <w:rPr>
          <w:rFonts w:cs="Times New Roman"/>
          <w:szCs w:val="28"/>
          <w:lang w:val="en-US"/>
        </w:rPr>
        <w:t>rifice dacă funcțiile control-</w:t>
      </w:r>
      <w:r w:rsidRPr="007D063F">
        <w:rPr>
          <w:rFonts w:cs="Times New Roman"/>
          <w:szCs w:val="28"/>
          <w:lang w:val="en-US"/>
        </w:rPr>
        <w:t xml:space="preserve">comandă și semnalizare de cale definite ca „facultative” în prezenta STI sunt obligatorii conform altor STI-uri, conform </w:t>
      </w:r>
      <w:r w:rsidR="00B460A8" w:rsidRPr="007D063F">
        <w:rPr>
          <w:rFonts w:cs="Times New Roman"/>
          <w:szCs w:val="28"/>
          <w:lang w:val="en-US"/>
        </w:rPr>
        <w:t>n</w:t>
      </w:r>
      <w:r w:rsidRPr="007D063F">
        <w:rPr>
          <w:rFonts w:cs="Times New Roman"/>
          <w:szCs w:val="28"/>
          <w:lang w:val="en-US"/>
        </w:rPr>
        <w:t>ormelor naționale sau în aplicarea evaluării și aprecierii riscurilor pentru a garanta integrarea în siguranță a subsistemelor.</w:t>
      </w:r>
    </w:p>
    <w:p w:rsidR="003F676B" w:rsidRPr="007D063F" w:rsidRDefault="003F676B" w:rsidP="001C0AE9">
      <w:pPr>
        <w:spacing w:after="0"/>
        <w:ind w:firstLine="708"/>
        <w:jc w:val="both"/>
        <w:rPr>
          <w:rFonts w:cs="Times New Roman"/>
          <w:szCs w:val="28"/>
          <w:lang w:val="en-US"/>
        </w:rPr>
      </w:pPr>
      <w:r w:rsidRPr="007D063F">
        <w:rPr>
          <w:rFonts w:cs="Times New Roman"/>
          <w:szCs w:val="28"/>
          <w:lang w:val="en-US"/>
        </w:rPr>
        <w:t>Implementarea la nivelul căii a funcțiilor naționale sau facultative trebuie să fie compatibilă di</w:t>
      </w:r>
      <w:r w:rsidR="00B460A8" w:rsidRPr="007D063F">
        <w:rPr>
          <w:rFonts w:cs="Times New Roman"/>
          <w:szCs w:val="28"/>
          <w:lang w:val="en-US"/>
        </w:rPr>
        <w:t xml:space="preserve">n punct de vedere tehnic și nu </w:t>
      </w:r>
      <w:r w:rsidRPr="007D063F">
        <w:rPr>
          <w:rFonts w:cs="Times New Roman"/>
          <w:szCs w:val="28"/>
          <w:lang w:val="en-US"/>
        </w:rPr>
        <w:t xml:space="preserve">împiedice utilizarea infrastructurii respective de către un tren care respectă numai cerințele obligatorii privind sistemul la bord de clasă A, cu excepția cazului în care acest lucru este obligatoriu pentru următoarele funcții facultative la bord de la </w:t>
      </w:r>
      <w:r w:rsidR="006C3965" w:rsidRPr="007D063F">
        <w:rPr>
          <w:rFonts w:cs="Times New Roman"/>
          <w:szCs w:val="28"/>
          <w:lang w:val="en-US"/>
        </w:rPr>
        <w:t>sub</w:t>
      </w:r>
      <w:r w:rsidRPr="007D063F">
        <w:rPr>
          <w:rFonts w:cs="Times New Roman"/>
          <w:szCs w:val="28"/>
          <w:lang w:val="en-US"/>
        </w:rPr>
        <w:t xml:space="preserve">punctele 7.2.9.1 și 7.2.9.3. Implementarea la nivelul căii a uneia dintre aceste funcții facultative care duce la o </w:t>
      </w:r>
      <w:r w:rsidRPr="007D063F">
        <w:rPr>
          <w:rFonts w:cs="Times New Roman"/>
          <w:szCs w:val="28"/>
          <w:lang w:val="en-US"/>
        </w:rPr>
        <w:lastRenderedPageBreak/>
        <w:t xml:space="preserve">nouă cerință obligatorie la bord pe anumite linii trebuie notificată cu cel puțin cinci ani înainte ca funcția să poată deveni o cerință obligatorie la bord. Notificarea unei noi cerințe obligatorii la bord </w:t>
      </w:r>
      <w:r w:rsidR="00C40EA7" w:rsidRPr="007D063F">
        <w:rPr>
          <w:rFonts w:cs="Times New Roman"/>
          <w:szCs w:val="28"/>
          <w:lang w:val="en-US"/>
        </w:rPr>
        <w:t xml:space="preserve">trebuie </w:t>
      </w:r>
      <w:r w:rsidR="00E65C5D" w:rsidRPr="007D063F">
        <w:rPr>
          <w:rFonts w:cs="Times New Roman"/>
          <w:szCs w:val="28"/>
          <w:lang w:val="en-US"/>
        </w:rPr>
        <w:t>înregistrată în</w:t>
      </w:r>
      <w:r w:rsidR="007D0993" w:rsidRPr="007D063F">
        <w:rPr>
          <w:rFonts w:cs="Times New Roman"/>
          <w:szCs w:val="28"/>
          <w:lang w:val="en-US"/>
        </w:rPr>
        <w:t xml:space="preserve"> r</w:t>
      </w:r>
      <w:r w:rsidR="00C40EA7" w:rsidRPr="007D063F">
        <w:rPr>
          <w:rFonts w:cs="Times New Roman"/>
          <w:szCs w:val="28"/>
          <w:lang w:val="en-US"/>
        </w:rPr>
        <w:t>egist</w:t>
      </w:r>
      <w:r w:rsidR="007D0993" w:rsidRPr="007D063F">
        <w:rPr>
          <w:rFonts w:cs="Times New Roman"/>
          <w:szCs w:val="28"/>
          <w:lang w:val="en-US"/>
        </w:rPr>
        <w:t>r</w:t>
      </w:r>
      <w:r w:rsidR="00C40EA7" w:rsidRPr="007D063F">
        <w:rPr>
          <w:rFonts w:cs="Times New Roman"/>
          <w:szCs w:val="28"/>
          <w:lang w:val="en-US"/>
        </w:rPr>
        <w:t>ului de infrastructură</w:t>
      </w:r>
      <w:r w:rsidRPr="007D063F">
        <w:rPr>
          <w:rFonts w:cs="Times New Roman"/>
          <w:szCs w:val="28"/>
          <w:lang w:val="en-US"/>
        </w:rPr>
        <w:t xml:space="preserve">, iar </w:t>
      </w:r>
      <w:r w:rsidR="00334CAD" w:rsidRPr="007D063F">
        <w:rPr>
          <w:rFonts w:cs="Times New Roman"/>
          <w:szCs w:val="28"/>
          <w:lang w:val="en-US"/>
        </w:rPr>
        <w:t>modificările</w:t>
      </w:r>
      <w:r w:rsidRPr="007D063F">
        <w:rPr>
          <w:rFonts w:cs="Times New Roman"/>
          <w:szCs w:val="28"/>
          <w:lang w:val="en-US"/>
        </w:rPr>
        <w:t xml:space="preserve"> trebuie menționate în documentul de referință al rețelei, în conformitate cu</w:t>
      </w:r>
      <w:r w:rsidR="001C0AE9" w:rsidRPr="007D063F">
        <w:rPr>
          <w:rFonts w:cs="Times New Roman"/>
          <w:szCs w:val="28"/>
          <w:lang w:val="en-US"/>
        </w:rPr>
        <w:t xml:space="preserve"> </w:t>
      </w:r>
      <w:r w:rsidR="00891699" w:rsidRPr="007D063F">
        <w:rPr>
          <w:rFonts w:cs="Times New Roman"/>
          <w:szCs w:val="28"/>
          <w:lang w:val="en-US"/>
        </w:rPr>
        <w:t>Codul transportului feroviar al Republicii Moldova nr.19/2022</w:t>
      </w:r>
      <w:r w:rsidRPr="007D063F">
        <w:rPr>
          <w:rFonts w:cs="Times New Roman"/>
          <w:szCs w:val="28"/>
          <w:lang w:val="en-US"/>
        </w:rPr>
        <w:t xml:space="preserve">. O perioadă de notificare mai scurtă de cinci ani este permisă numai dacă acest lucru este convenit de comun acord între </w:t>
      </w:r>
      <w:r w:rsidR="00245A92" w:rsidRPr="007D063F">
        <w:rPr>
          <w:rFonts w:cs="Times New Roman"/>
          <w:szCs w:val="28"/>
          <w:lang w:val="en-US"/>
        </w:rPr>
        <w:t>administratorii de infrastructură și întreprinderile feroviare</w:t>
      </w:r>
      <w:r w:rsidRPr="007D063F">
        <w:rPr>
          <w:rFonts w:cs="Times New Roman"/>
          <w:szCs w:val="28"/>
          <w:lang w:val="en-US"/>
        </w:rPr>
        <w:t xml:space="preserve"> care prestează servicii sau care intenționează să presteze servicii </w:t>
      </w:r>
      <w:r w:rsidR="00BE28FC" w:rsidRPr="007D063F">
        <w:rPr>
          <w:rFonts w:cs="Times New Roman"/>
          <w:szCs w:val="28"/>
          <w:lang w:val="en-US"/>
        </w:rPr>
        <w:t>pe aceste linii.</w:t>
      </w:r>
    </w:p>
    <w:p w:rsidR="003F676B" w:rsidRPr="007D063F" w:rsidRDefault="005E37FB" w:rsidP="005E37FB">
      <w:pPr>
        <w:spacing w:after="0"/>
        <w:ind w:firstLine="708"/>
        <w:jc w:val="both"/>
        <w:rPr>
          <w:rFonts w:cs="Times New Roman"/>
          <w:b/>
          <w:szCs w:val="28"/>
          <w:lang w:val="en-US"/>
        </w:rPr>
      </w:pPr>
      <w:r w:rsidRPr="007D063F">
        <w:rPr>
          <w:rFonts w:cs="Times New Roman"/>
          <w:b/>
          <w:szCs w:val="28"/>
          <w:lang w:val="en-US"/>
        </w:rPr>
        <w:t xml:space="preserve">7.2.9.1. </w:t>
      </w:r>
      <w:r w:rsidR="003F676B" w:rsidRPr="007D063F">
        <w:rPr>
          <w:rFonts w:cs="Times New Roman"/>
          <w:b/>
          <w:szCs w:val="28"/>
          <w:lang w:val="en-US"/>
        </w:rPr>
        <w:t>ETCS</w:t>
      </w:r>
    </w:p>
    <w:p w:rsidR="003F676B" w:rsidRPr="007D063F" w:rsidRDefault="005E37FB" w:rsidP="00B37F87">
      <w:pPr>
        <w:spacing w:after="0"/>
        <w:ind w:firstLine="708"/>
        <w:jc w:val="both"/>
        <w:rPr>
          <w:rFonts w:cs="Times New Roman"/>
          <w:szCs w:val="28"/>
          <w:lang w:val="en-US"/>
        </w:rPr>
      </w:pPr>
      <w:r w:rsidRPr="007D063F">
        <w:rPr>
          <w:rFonts w:cs="Times New Roman"/>
          <w:szCs w:val="28"/>
          <w:lang w:val="en-US"/>
        </w:rPr>
        <w:t>7.2.9.1.1.</w:t>
      </w:r>
      <w:r w:rsidR="003F676B" w:rsidRPr="007D063F">
        <w:rPr>
          <w:rFonts w:cs="Times New Roman"/>
          <w:szCs w:val="28"/>
          <w:lang w:val="en-US"/>
        </w:rPr>
        <w:t xml:space="preserve"> O aplicație de cale ETCS de nivel 2 fără funcționalitate de detectare a trenuril</w:t>
      </w:r>
      <w:r w:rsidR="00B37F87" w:rsidRPr="007D063F">
        <w:rPr>
          <w:rFonts w:cs="Times New Roman"/>
          <w:szCs w:val="28"/>
          <w:lang w:val="en-US"/>
        </w:rPr>
        <w:t xml:space="preserve">or sau cu o funcționalitate de </w:t>
      </w:r>
      <w:r w:rsidR="003F676B" w:rsidRPr="007D063F">
        <w:rPr>
          <w:rFonts w:cs="Times New Roman"/>
          <w:szCs w:val="28"/>
          <w:lang w:val="en-US"/>
        </w:rPr>
        <w:t>detectare a trenurilor redusă (fostul ETCS de nivel 3) se bazează pe informații de la bord pentru a determina ocuparea liniei și impune ca sistemul de la bord să poată îndeplini cerințele referitoare la informațiile privind lungimea confirmată a trenului, astfel cum se specifică în apendi</w:t>
      </w:r>
      <w:r w:rsidR="002222FE" w:rsidRPr="007D063F">
        <w:rPr>
          <w:rFonts w:cs="Times New Roman"/>
          <w:szCs w:val="28"/>
          <w:lang w:val="en-US"/>
        </w:rPr>
        <w:t>cele A, tabelul A 2, indicele 19</w:t>
      </w:r>
      <w:r w:rsidR="003F676B" w:rsidRPr="007D063F">
        <w:rPr>
          <w:rFonts w:cs="Times New Roman"/>
          <w:szCs w:val="28"/>
          <w:lang w:val="en-US"/>
        </w:rPr>
        <w:t>.</w:t>
      </w:r>
    </w:p>
    <w:p w:rsidR="003F676B" w:rsidRPr="007D063F" w:rsidRDefault="00877D15" w:rsidP="00B37F87">
      <w:pPr>
        <w:spacing w:after="0"/>
        <w:ind w:firstLine="708"/>
        <w:jc w:val="both"/>
        <w:rPr>
          <w:rFonts w:cs="Times New Roman"/>
          <w:szCs w:val="28"/>
          <w:lang w:val="en-US"/>
        </w:rPr>
      </w:pPr>
      <w:r w:rsidRPr="007D063F">
        <w:rPr>
          <w:rFonts w:cs="Times New Roman"/>
          <w:szCs w:val="28"/>
          <w:lang w:val="en-US"/>
        </w:rPr>
        <w:t>7.2.9.1.2.</w:t>
      </w:r>
      <w:r w:rsidR="003F676B" w:rsidRPr="007D063F">
        <w:rPr>
          <w:rFonts w:cs="Times New Roman"/>
          <w:szCs w:val="28"/>
          <w:lang w:val="en-US"/>
        </w:rPr>
        <w:t xml:space="preserve"> O aplicație de cale ETCS de nivel 1 cu funcție de continuitate necesită ca echipa</w:t>
      </w:r>
      <w:r w:rsidR="00B37F87" w:rsidRPr="007D063F">
        <w:rPr>
          <w:rFonts w:cs="Times New Roman"/>
          <w:szCs w:val="28"/>
          <w:lang w:val="en-US"/>
        </w:rPr>
        <w:t xml:space="preserve">mentul de la bord să fie dotat </w:t>
      </w:r>
      <w:r w:rsidR="003F676B" w:rsidRPr="007D063F">
        <w:rPr>
          <w:rFonts w:cs="Times New Roman"/>
          <w:szCs w:val="28"/>
          <w:lang w:val="en-US"/>
        </w:rPr>
        <w:t>cu continuitatea corespunzătoare a transmisiei de date (Euroloop sau radio) dacă viteza de execuție este stabilită la zero din motive de siguranță (protejarea punctelor de pericol).</w:t>
      </w:r>
    </w:p>
    <w:p w:rsidR="003F676B" w:rsidRPr="007D063F" w:rsidRDefault="00877D15" w:rsidP="00877D15">
      <w:pPr>
        <w:spacing w:after="0"/>
        <w:ind w:firstLine="708"/>
        <w:jc w:val="both"/>
        <w:rPr>
          <w:rFonts w:cs="Times New Roman"/>
          <w:szCs w:val="28"/>
          <w:lang w:val="en-US"/>
        </w:rPr>
      </w:pPr>
      <w:r w:rsidRPr="007D063F">
        <w:rPr>
          <w:rFonts w:cs="Times New Roman"/>
          <w:szCs w:val="28"/>
          <w:lang w:val="en-US"/>
        </w:rPr>
        <w:t>7.2.9.1.3.</w:t>
      </w:r>
      <w:r w:rsidR="003F676B" w:rsidRPr="007D063F">
        <w:rPr>
          <w:rFonts w:cs="Times New Roman"/>
          <w:szCs w:val="28"/>
          <w:lang w:val="en-US"/>
        </w:rPr>
        <w:t xml:space="preserve"> Atunci când ETCS necesită transmisii de date prin radio, este necesară parte</w:t>
      </w:r>
      <w:r w:rsidRPr="007D063F">
        <w:rPr>
          <w:rFonts w:cs="Times New Roman"/>
          <w:szCs w:val="28"/>
          <w:lang w:val="en-US"/>
        </w:rPr>
        <w:t xml:space="preserve">a de comunicații radio de date </w:t>
      </w:r>
      <w:r w:rsidR="003F676B" w:rsidRPr="007D063F">
        <w:rPr>
          <w:rFonts w:cs="Times New Roman"/>
          <w:szCs w:val="28"/>
          <w:lang w:val="en-US"/>
        </w:rPr>
        <w:t>menționată în prezenta STI.</w:t>
      </w:r>
    </w:p>
    <w:p w:rsidR="003F676B" w:rsidRPr="007D063F" w:rsidRDefault="00877D15" w:rsidP="00877D15">
      <w:pPr>
        <w:spacing w:after="0"/>
        <w:ind w:firstLine="708"/>
        <w:jc w:val="both"/>
        <w:rPr>
          <w:rFonts w:cs="Times New Roman"/>
          <w:szCs w:val="28"/>
          <w:lang w:val="en-US"/>
        </w:rPr>
      </w:pPr>
      <w:r w:rsidRPr="007D063F">
        <w:rPr>
          <w:rFonts w:cs="Times New Roman"/>
          <w:szCs w:val="28"/>
          <w:lang w:val="en-US"/>
        </w:rPr>
        <w:t>7.2.9.1.4.</w:t>
      </w:r>
      <w:r w:rsidR="003F676B" w:rsidRPr="007D063F">
        <w:rPr>
          <w:rFonts w:cs="Times New Roman"/>
          <w:szCs w:val="28"/>
          <w:lang w:val="en-US"/>
        </w:rPr>
        <w:t xml:space="preserve"> Atunci când ETCS de cale are nevoie de o versiune de sistem specifică a ETCS în conformitate cu cerințe</w:t>
      </w:r>
      <w:r w:rsidRPr="007D063F">
        <w:rPr>
          <w:rFonts w:cs="Times New Roman"/>
          <w:szCs w:val="28"/>
          <w:lang w:val="en-US"/>
        </w:rPr>
        <w:t xml:space="preserve">le de </w:t>
      </w:r>
      <w:r w:rsidR="003F676B" w:rsidRPr="007D063F">
        <w:rPr>
          <w:rFonts w:cs="Times New Roman"/>
          <w:szCs w:val="28"/>
          <w:lang w:val="en-US"/>
        </w:rPr>
        <w:t xml:space="preserve">implementare enumerate la </w:t>
      </w:r>
      <w:r w:rsidR="006C3965" w:rsidRPr="007D063F">
        <w:rPr>
          <w:rFonts w:cs="Times New Roman"/>
          <w:szCs w:val="28"/>
          <w:lang w:val="en-US"/>
        </w:rPr>
        <w:t>sub</w:t>
      </w:r>
      <w:r w:rsidR="003F676B" w:rsidRPr="007D063F">
        <w:rPr>
          <w:rFonts w:cs="Times New Roman"/>
          <w:szCs w:val="28"/>
          <w:lang w:val="en-US"/>
        </w:rPr>
        <w:t>punctul 7.4.2.4.2.</w:t>
      </w:r>
    </w:p>
    <w:p w:rsidR="003F676B" w:rsidRPr="007D063F" w:rsidRDefault="00877D15" w:rsidP="003F676B">
      <w:pPr>
        <w:spacing w:after="0"/>
        <w:ind w:firstLine="708"/>
        <w:jc w:val="both"/>
        <w:rPr>
          <w:rFonts w:cs="Times New Roman"/>
          <w:b/>
          <w:szCs w:val="28"/>
          <w:lang w:val="en-US"/>
        </w:rPr>
      </w:pPr>
      <w:r w:rsidRPr="007D063F">
        <w:rPr>
          <w:rFonts w:cs="Times New Roman"/>
          <w:b/>
          <w:szCs w:val="28"/>
          <w:lang w:val="en-US"/>
        </w:rPr>
        <w:t xml:space="preserve">7.2.9.2. </w:t>
      </w:r>
      <w:r w:rsidR="003F676B" w:rsidRPr="007D063F">
        <w:rPr>
          <w:rFonts w:cs="Times New Roman"/>
          <w:b/>
          <w:szCs w:val="28"/>
          <w:lang w:val="en-US"/>
        </w:rPr>
        <w:t>ATO</w:t>
      </w:r>
    </w:p>
    <w:p w:rsidR="003F676B" w:rsidRPr="007D063F" w:rsidRDefault="00FD45EE" w:rsidP="00A92C99">
      <w:pPr>
        <w:spacing w:after="0"/>
        <w:ind w:firstLine="708"/>
        <w:jc w:val="both"/>
        <w:rPr>
          <w:rFonts w:cs="Times New Roman"/>
          <w:szCs w:val="28"/>
          <w:lang w:val="en-US"/>
        </w:rPr>
      </w:pPr>
      <w:r w:rsidRPr="007D063F">
        <w:rPr>
          <w:rFonts w:cs="Times New Roman"/>
          <w:szCs w:val="28"/>
          <w:lang w:val="en-US"/>
        </w:rPr>
        <w:t xml:space="preserve">7.2.9.2.1. </w:t>
      </w:r>
      <w:r w:rsidR="003F676B" w:rsidRPr="007D063F">
        <w:rPr>
          <w:rFonts w:cs="Times New Roman"/>
          <w:szCs w:val="28"/>
          <w:lang w:val="en-US"/>
        </w:rPr>
        <w:t>ATO de cale: implementarea ATO la nivelul căii este o funcție facultativă pentr</w:t>
      </w:r>
      <w:r w:rsidR="00877D15" w:rsidRPr="007D063F">
        <w:rPr>
          <w:rFonts w:cs="Times New Roman"/>
          <w:szCs w:val="28"/>
          <w:lang w:val="en-US"/>
        </w:rPr>
        <w:t xml:space="preserve">u interoperabilitate care, din </w:t>
      </w:r>
      <w:r w:rsidR="003F676B" w:rsidRPr="007D063F">
        <w:rPr>
          <w:rFonts w:cs="Times New Roman"/>
          <w:szCs w:val="28"/>
          <w:lang w:val="en-US"/>
        </w:rPr>
        <w:t>punct de vedere tehnic, nu împiedică utilizarea infrastructurii respective de către un tren neechipat cu ATO la bord. Atunci când funcționalitatea ATO GoA1/2 este implementată peste ETCS de cale, trebuie aplicate specificațiile ATO din apendicele A.</w:t>
      </w:r>
    </w:p>
    <w:p w:rsidR="003F676B" w:rsidRPr="007D063F" w:rsidRDefault="003F676B" w:rsidP="00FD45EE">
      <w:pPr>
        <w:spacing w:after="0"/>
        <w:ind w:firstLine="708"/>
        <w:jc w:val="both"/>
        <w:rPr>
          <w:rFonts w:cs="Times New Roman"/>
          <w:szCs w:val="28"/>
          <w:lang w:val="en-US"/>
        </w:rPr>
      </w:pPr>
      <w:r w:rsidRPr="007D063F">
        <w:rPr>
          <w:rFonts w:cs="Times New Roman"/>
          <w:szCs w:val="28"/>
          <w:lang w:val="en-US"/>
        </w:rPr>
        <w:t>Atunci când funcționalitatea ATO GoA1/2 este implementată peste un</w:t>
      </w:r>
      <w:r w:rsidR="00FD45EE" w:rsidRPr="007D063F">
        <w:rPr>
          <w:rFonts w:cs="Times New Roman"/>
          <w:szCs w:val="28"/>
          <w:lang w:val="en-US"/>
        </w:rPr>
        <w:t xml:space="preserve"> sistem de cale de clasă B, ar </w:t>
      </w:r>
      <w:r w:rsidRPr="007D063F">
        <w:rPr>
          <w:rFonts w:cs="Times New Roman"/>
          <w:szCs w:val="28"/>
          <w:lang w:val="en-US"/>
        </w:rPr>
        <w:t>trebui aplicate specificațiile ATO de cale din apendicele A pentru a se facilita migrarea viitoare la ATO pe liniile care urmează să fie echipate cu ETCS.</w:t>
      </w:r>
    </w:p>
    <w:p w:rsidR="003F676B" w:rsidRPr="007D063F" w:rsidRDefault="00856D35" w:rsidP="002F165E">
      <w:pPr>
        <w:spacing w:after="0"/>
        <w:ind w:firstLine="708"/>
        <w:jc w:val="both"/>
        <w:rPr>
          <w:rFonts w:cs="Times New Roman"/>
          <w:szCs w:val="28"/>
          <w:lang w:val="en-US"/>
        </w:rPr>
      </w:pPr>
      <w:r w:rsidRPr="007D063F">
        <w:rPr>
          <w:rFonts w:cs="Times New Roman"/>
          <w:szCs w:val="28"/>
          <w:lang w:val="en-US"/>
        </w:rPr>
        <w:t xml:space="preserve">7.2.9.2.2. </w:t>
      </w:r>
      <w:r w:rsidR="003F676B" w:rsidRPr="007D063F">
        <w:rPr>
          <w:rFonts w:cs="Times New Roman"/>
          <w:szCs w:val="28"/>
          <w:lang w:val="en-US"/>
        </w:rPr>
        <w:t xml:space="preserve">ATO la bord: instalarea ATO într-un subsistem CCS </w:t>
      </w:r>
      <w:r w:rsidRPr="007D063F">
        <w:rPr>
          <w:rFonts w:cs="Times New Roman"/>
          <w:szCs w:val="28"/>
          <w:lang w:val="en-US"/>
        </w:rPr>
        <w:t xml:space="preserve">de la bord este obligatorie atunci când se </w:t>
      </w:r>
      <w:r w:rsidR="003F676B" w:rsidRPr="007D063F">
        <w:rPr>
          <w:rFonts w:cs="Times New Roman"/>
          <w:szCs w:val="28"/>
          <w:lang w:val="en-US"/>
        </w:rPr>
        <w:t>implementează ETCS pentru prima dată în vehicul, iar vehiculul este, de ase</w:t>
      </w:r>
      <w:r w:rsidRPr="007D063F">
        <w:rPr>
          <w:rFonts w:cs="Times New Roman"/>
          <w:szCs w:val="28"/>
          <w:lang w:val="en-US"/>
        </w:rPr>
        <w:t xml:space="preserve">menea, destinat utilizării pe o </w:t>
      </w:r>
      <w:r w:rsidR="003F676B" w:rsidRPr="007D063F">
        <w:rPr>
          <w:rFonts w:cs="Times New Roman"/>
          <w:szCs w:val="28"/>
          <w:lang w:val="en-US"/>
        </w:rPr>
        <w:t>linie care include cel puțin un tronson echipat cu ATO în caz</w:t>
      </w:r>
      <w:r w:rsidRPr="007D063F">
        <w:rPr>
          <w:rFonts w:cs="Times New Roman"/>
          <w:szCs w:val="28"/>
          <w:lang w:val="en-US"/>
        </w:rPr>
        <w:t xml:space="preserve">ul căruia </w:t>
      </w:r>
      <w:r w:rsidR="0081605A" w:rsidRPr="007D063F">
        <w:rPr>
          <w:rFonts w:cs="Times New Roman"/>
          <w:szCs w:val="28"/>
          <w:lang w:val="en-US"/>
        </w:rPr>
        <w:t>administratorul de infrastructură</w:t>
      </w:r>
      <w:r w:rsidR="00A42D76" w:rsidRPr="007D063F">
        <w:rPr>
          <w:rFonts w:cs="Times New Roman"/>
          <w:szCs w:val="28"/>
          <w:lang w:val="en-US"/>
        </w:rPr>
        <w:t xml:space="preserve"> a notificat în r</w:t>
      </w:r>
      <w:r w:rsidRPr="007D063F">
        <w:rPr>
          <w:rFonts w:cs="Times New Roman"/>
          <w:szCs w:val="28"/>
          <w:lang w:val="en-US"/>
        </w:rPr>
        <w:t>egistrul de infrastructură</w:t>
      </w:r>
      <w:r w:rsidR="002F165E" w:rsidRPr="007D063F">
        <w:rPr>
          <w:rFonts w:cs="Times New Roman"/>
          <w:szCs w:val="28"/>
          <w:lang w:val="en-US"/>
        </w:rPr>
        <w:t xml:space="preserve"> serviciile care </w:t>
      </w:r>
      <w:r w:rsidR="003F676B" w:rsidRPr="007D063F">
        <w:rPr>
          <w:rFonts w:cs="Times New Roman"/>
          <w:szCs w:val="28"/>
          <w:lang w:val="en-US"/>
        </w:rPr>
        <w:t>necesită implementarea obligatorie a ATO la bord.</w:t>
      </w:r>
    </w:p>
    <w:p w:rsidR="003F676B" w:rsidRPr="007D063F" w:rsidRDefault="003F676B" w:rsidP="002F165E">
      <w:pPr>
        <w:spacing w:after="0"/>
        <w:ind w:firstLine="708"/>
        <w:jc w:val="both"/>
        <w:rPr>
          <w:rFonts w:cs="Times New Roman"/>
          <w:szCs w:val="28"/>
          <w:lang w:val="en-US"/>
        </w:rPr>
      </w:pPr>
      <w:r w:rsidRPr="007D063F">
        <w:rPr>
          <w:rFonts w:cs="Times New Roman"/>
          <w:szCs w:val="28"/>
          <w:lang w:val="en-US"/>
        </w:rPr>
        <w:t>În cazul în care funcționalitatea ATO GoA1/2 este implementată peste</w:t>
      </w:r>
      <w:r w:rsidR="002F165E" w:rsidRPr="007D063F">
        <w:rPr>
          <w:rFonts w:cs="Times New Roman"/>
          <w:szCs w:val="28"/>
          <w:lang w:val="en-US"/>
        </w:rPr>
        <w:t xml:space="preserve"> un sistem de cale de clasă B, </w:t>
      </w:r>
      <w:r w:rsidRPr="007D063F">
        <w:rPr>
          <w:rFonts w:cs="Times New Roman"/>
          <w:szCs w:val="28"/>
          <w:lang w:val="en-US"/>
        </w:rPr>
        <w:t xml:space="preserve">implementarea ATO la bord se bazează pe acorduri contractuale între </w:t>
      </w:r>
      <w:r w:rsidR="0081605A" w:rsidRPr="007D063F">
        <w:rPr>
          <w:rFonts w:cs="Times New Roman"/>
          <w:szCs w:val="28"/>
          <w:lang w:val="en-US"/>
        </w:rPr>
        <w:t>administratorii de infrastructură și întraprinderile feroviare</w:t>
      </w:r>
      <w:r w:rsidRPr="007D063F">
        <w:rPr>
          <w:rFonts w:cs="Times New Roman"/>
          <w:szCs w:val="28"/>
          <w:lang w:val="en-US"/>
        </w:rPr>
        <w:t xml:space="preserve"> și, ca atare, nu există cerințe obligatorii de implementare a ATO GoA1/2 până când liniile </w:t>
      </w:r>
      <w:r w:rsidRPr="007D063F">
        <w:rPr>
          <w:rFonts w:cs="Times New Roman"/>
          <w:szCs w:val="28"/>
          <w:lang w:val="en-US"/>
        </w:rPr>
        <w:lastRenderedPageBreak/>
        <w:t>cu ATO de cale și cu sisteme de cale de clasă B nu sunt migrate la un ETCS pe deplin conform, incluzând specificațiile ATO de cale din apendicele A.</w:t>
      </w:r>
    </w:p>
    <w:p w:rsidR="003F676B" w:rsidRPr="007D063F" w:rsidRDefault="000B43F0" w:rsidP="000B43F0">
      <w:pPr>
        <w:spacing w:after="0"/>
        <w:ind w:firstLine="708"/>
        <w:jc w:val="both"/>
        <w:rPr>
          <w:rFonts w:cs="Times New Roman"/>
          <w:b/>
          <w:szCs w:val="28"/>
          <w:lang w:val="en-US"/>
        </w:rPr>
      </w:pPr>
      <w:r w:rsidRPr="007D063F">
        <w:rPr>
          <w:rFonts w:cs="Times New Roman"/>
          <w:b/>
          <w:szCs w:val="28"/>
          <w:lang w:val="en-US"/>
        </w:rPr>
        <w:t xml:space="preserve">7.2.9.3. </w:t>
      </w:r>
      <w:r w:rsidR="003F676B" w:rsidRPr="007D063F">
        <w:rPr>
          <w:rFonts w:cs="Times New Roman"/>
          <w:b/>
          <w:szCs w:val="28"/>
          <w:lang w:val="en-US"/>
        </w:rPr>
        <w:t>RMR</w:t>
      </w:r>
    </w:p>
    <w:p w:rsidR="003F676B" w:rsidRPr="007D063F" w:rsidRDefault="003F676B" w:rsidP="00BD5D88">
      <w:pPr>
        <w:spacing w:after="0"/>
        <w:ind w:firstLine="708"/>
        <w:jc w:val="both"/>
        <w:rPr>
          <w:rFonts w:cs="Times New Roman"/>
          <w:szCs w:val="28"/>
          <w:lang w:val="en-US"/>
        </w:rPr>
      </w:pPr>
      <w:r w:rsidRPr="007D063F">
        <w:rPr>
          <w:rFonts w:cs="Times New Roman"/>
          <w:szCs w:val="28"/>
          <w:lang w:val="en-US"/>
        </w:rPr>
        <w:t xml:space="preserve">GSM-R și/sau FRMCS trebuie implementate în conformitate cu cerințele de implementare enumerate la </w:t>
      </w:r>
      <w:r w:rsidR="006C3965" w:rsidRPr="007D063F">
        <w:rPr>
          <w:rFonts w:cs="Times New Roman"/>
          <w:szCs w:val="28"/>
          <w:lang w:val="en-US"/>
        </w:rPr>
        <w:t>sub</w:t>
      </w:r>
      <w:r w:rsidRPr="007D063F">
        <w:rPr>
          <w:rFonts w:cs="Times New Roman"/>
          <w:szCs w:val="28"/>
          <w:lang w:val="en-US"/>
        </w:rPr>
        <w:t>punctul 7.3.2.</w:t>
      </w:r>
    </w:p>
    <w:p w:rsidR="003F676B" w:rsidRPr="007D063F" w:rsidRDefault="00BD5D88" w:rsidP="003F676B">
      <w:pPr>
        <w:spacing w:after="0"/>
        <w:ind w:firstLine="708"/>
        <w:jc w:val="both"/>
        <w:rPr>
          <w:rFonts w:cs="Times New Roman"/>
          <w:b/>
          <w:szCs w:val="28"/>
          <w:lang w:val="en-US"/>
        </w:rPr>
      </w:pPr>
      <w:r w:rsidRPr="007D063F">
        <w:rPr>
          <w:rFonts w:cs="Times New Roman"/>
          <w:b/>
          <w:szCs w:val="28"/>
          <w:lang w:val="en-US"/>
        </w:rPr>
        <w:t>7.2.10.</w:t>
      </w:r>
      <w:r w:rsidR="003F676B" w:rsidRPr="007D063F">
        <w:rPr>
          <w:rFonts w:cs="Times New Roman"/>
          <w:b/>
          <w:szCs w:val="28"/>
          <w:lang w:val="en-US"/>
        </w:rPr>
        <w:t xml:space="preserve"> Întreținerea specificațiilor (corectarea erorilor)</w:t>
      </w:r>
    </w:p>
    <w:p w:rsidR="003F676B" w:rsidRPr="007D063F" w:rsidRDefault="00BD5D88" w:rsidP="003F676B">
      <w:pPr>
        <w:spacing w:after="0"/>
        <w:ind w:firstLine="708"/>
        <w:jc w:val="both"/>
        <w:rPr>
          <w:rFonts w:cs="Times New Roman"/>
          <w:szCs w:val="28"/>
          <w:lang w:val="en-US"/>
        </w:rPr>
      </w:pPr>
      <w:r w:rsidRPr="007D063F">
        <w:rPr>
          <w:rFonts w:cs="Times New Roman"/>
          <w:b/>
          <w:szCs w:val="28"/>
          <w:lang w:val="en-US"/>
        </w:rPr>
        <w:t xml:space="preserve">7.2.10.1. </w:t>
      </w:r>
      <w:r w:rsidR="00652CFA" w:rsidRPr="007D063F">
        <w:rPr>
          <w:rFonts w:cs="Times New Roman"/>
          <w:b/>
          <w:szCs w:val="28"/>
          <w:lang w:val="en-US"/>
        </w:rPr>
        <w:t>Responsabilități</w:t>
      </w:r>
    </w:p>
    <w:p w:rsidR="003F676B" w:rsidRPr="00077AB9" w:rsidRDefault="003F676B" w:rsidP="00F35301">
      <w:pPr>
        <w:spacing w:after="0"/>
        <w:ind w:firstLine="708"/>
        <w:jc w:val="both"/>
        <w:rPr>
          <w:rFonts w:cs="Times New Roman"/>
          <w:szCs w:val="28"/>
          <w:lang w:val="en-US"/>
        </w:rPr>
      </w:pPr>
      <w:r w:rsidRPr="007D063F">
        <w:rPr>
          <w:rFonts w:cs="Times New Roman"/>
          <w:szCs w:val="28"/>
          <w:lang w:val="en-US"/>
        </w:rPr>
        <w:t>În cursul procesului de gestionare a contro</w:t>
      </w:r>
      <w:r w:rsidR="00F35301" w:rsidRPr="007D063F">
        <w:rPr>
          <w:rFonts w:cs="Times New Roman"/>
          <w:szCs w:val="28"/>
          <w:lang w:val="en-US"/>
        </w:rPr>
        <w:t>lului modificărilor</w:t>
      </w:r>
      <w:r w:rsidRPr="007D063F">
        <w:rPr>
          <w:rFonts w:cs="Times New Roman"/>
          <w:szCs w:val="28"/>
          <w:lang w:val="en-US"/>
        </w:rPr>
        <w:t xml:space="preserve"> legat de specificații</w:t>
      </w:r>
      <w:r w:rsidR="00F35301" w:rsidRPr="007D063F">
        <w:rPr>
          <w:rFonts w:cs="Times New Roman"/>
          <w:szCs w:val="28"/>
          <w:lang w:val="en-US"/>
        </w:rPr>
        <w:t xml:space="preserve">le privind </w:t>
      </w:r>
      <w:r w:rsidR="00F35301" w:rsidRPr="00077AB9">
        <w:rPr>
          <w:rFonts w:cs="Times New Roman"/>
          <w:szCs w:val="28"/>
          <w:lang w:val="en-US"/>
        </w:rPr>
        <w:t>ERTMS</w:t>
      </w:r>
      <w:r w:rsidRPr="00077AB9">
        <w:rPr>
          <w:rFonts w:cs="Times New Roman"/>
          <w:szCs w:val="28"/>
          <w:lang w:val="en-US"/>
        </w:rPr>
        <w:t>, erorile sunt clasificate drept erori care împiedică derularea serviciilor normale sau drept erori care nu împiedică derularea serviciilor normale.</w:t>
      </w:r>
    </w:p>
    <w:p w:rsidR="003F676B" w:rsidRPr="00077AB9" w:rsidRDefault="003F676B" w:rsidP="00A16054">
      <w:pPr>
        <w:spacing w:after="0"/>
        <w:ind w:firstLine="708"/>
        <w:jc w:val="both"/>
        <w:rPr>
          <w:rFonts w:cs="Times New Roman"/>
          <w:szCs w:val="28"/>
          <w:lang w:val="en-US"/>
        </w:rPr>
      </w:pPr>
      <w:r w:rsidRPr="00077AB9">
        <w:rPr>
          <w:rFonts w:cs="Times New Roman"/>
          <w:szCs w:val="28"/>
          <w:lang w:val="en-US"/>
        </w:rPr>
        <w:t>În cazul erorilor care împiedică derularea serviciilor normale, producătorii echipamentelor d</w:t>
      </w:r>
      <w:r w:rsidR="00AF04F7" w:rsidRPr="00077AB9">
        <w:rPr>
          <w:rFonts w:cs="Times New Roman"/>
          <w:szCs w:val="28"/>
          <w:lang w:val="en-US"/>
        </w:rPr>
        <w:t xml:space="preserve">e la bord, operatorii (care le </w:t>
      </w:r>
      <w:r w:rsidRPr="00077AB9">
        <w:rPr>
          <w:rFonts w:cs="Times New Roman"/>
          <w:szCs w:val="28"/>
          <w:lang w:val="en-US"/>
        </w:rPr>
        <w:t>oferă</w:t>
      </w:r>
      <w:r w:rsidR="00B61628" w:rsidRPr="00077AB9">
        <w:rPr>
          <w:rFonts w:cs="Times New Roman"/>
          <w:szCs w:val="28"/>
          <w:lang w:val="en-US"/>
        </w:rPr>
        <w:t xml:space="preserve"> </w:t>
      </w:r>
      <w:r w:rsidRPr="00077AB9">
        <w:rPr>
          <w:rFonts w:cs="Times New Roman"/>
          <w:szCs w:val="28"/>
          <w:lang w:val="en-US"/>
        </w:rPr>
        <w:t>contribuții cu privire la apariția erorii în cursul derulării serviciilor normale) și administratorii de infrastructură, cu contribuția necesară a producătorilor de echipamente de cale, trebuie să își descrie produsele și implementarea sistemelor în ceea ce privește situația identificată</w:t>
      </w:r>
    </w:p>
    <w:p w:rsidR="003F676B" w:rsidRPr="00077AB9" w:rsidRDefault="00B550E2" w:rsidP="003F676B">
      <w:pPr>
        <w:spacing w:after="0"/>
        <w:ind w:firstLine="708"/>
        <w:jc w:val="both"/>
        <w:rPr>
          <w:rFonts w:cs="Times New Roman"/>
          <w:szCs w:val="28"/>
          <w:lang w:val="en-US"/>
        </w:rPr>
      </w:pPr>
      <w:r w:rsidRPr="00077AB9">
        <w:rPr>
          <w:rFonts w:cs="Times New Roman"/>
          <w:szCs w:val="28"/>
          <w:lang w:val="en-US"/>
        </w:rPr>
        <w:t>7.2.10.1.1.</w:t>
      </w:r>
      <w:r w:rsidR="003F676B" w:rsidRPr="00077AB9">
        <w:rPr>
          <w:rFonts w:cs="Times New Roman"/>
          <w:szCs w:val="28"/>
          <w:lang w:val="en-US"/>
        </w:rPr>
        <w:t xml:space="preserve"> impactul erorii este acceptabil din punctul de vedere al siguranței și al exploatării rețelei;</w:t>
      </w:r>
    </w:p>
    <w:p w:rsidR="003F676B" w:rsidRPr="007D063F" w:rsidRDefault="000B4446" w:rsidP="005868D9">
      <w:pPr>
        <w:spacing w:after="0"/>
        <w:ind w:firstLine="708"/>
        <w:jc w:val="both"/>
        <w:rPr>
          <w:rFonts w:cs="Times New Roman"/>
          <w:szCs w:val="28"/>
          <w:lang w:val="en-US"/>
        </w:rPr>
      </w:pPr>
      <w:r w:rsidRPr="00077AB9">
        <w:rPr>
          <w:rFonts w:cs="Times New Roman"/>
          <w:szCs w:val="28"/>
          <w:lang w:val="en-US"/>
        </w:rPr>
        <w:t>7.2.10.1.2.</w:t>
      </w:r>
      <w:r w:rsidR="003F676B" w:rsidRPr="00077AB9">
        <w:rPr>
          <w:rFonts w:cs="Times New Roman"/>
          <w:szCs w:val="28"/>
          <w:lang w:val="en-US"/>
        </w:rPr>
        <w:t xml:space="preserve"> impactul erorii este acceptabil pentru interoperabili</w:t>
      </w:r>
      <w:r w:rsidRPr="00077AB9">
        <w:rPr>
          <w:rFonts w:cs="Times New Roman"/>
          <w:szCs w:val="28"/>
          <w:lang w:val="en-US"/>
        </w:rPr>
        <w:t>tate, acest lucru însemnând că</w:t>
      </w:r>
      <w:r w:rsidR="003F676B" w:rsidRPr="00077AB9">
        <w:rPr>
          <w:rFonts w:cs="Times New Roman"/>
          <w:szCs w:val="28"/>
          <w:lang w:val="en-US"/>
        </w:rPr>
        <w:t xml:space="preserve"> neimplementarea corecției privind eroarea la nivelul căii ar permite oricărui vehicul ERTMS să furni</w:t>
      </w:r>
      <w:r w:rsidRPr="00077AB9">
        <w:rPr>
          <w:rFonts w:cs="Times New Roman"/>
          <w:szCs w:val="28"/>
          <w:lang w:val="en-US"/>
        </w:rPr>
        <w:t>zeze servicii normale pe rețea, sau că</w:t>
      </w:r>
      <w:r w:rsidR="003F676B" w:rsidRPr="00077AB9">
        <w:rPr>
          <w:rFonts w:cs="Times New Roman"/>
          <w:szCs w:val="28"/>
          <w:lang w:val="en-US"/>
        </w:rPr>
        <w:t xml:space="preserve"> neimplementarea corecției privind eroarea la bord ar permite respectivului vehicul ERTMS să furnizeze servicii </w:t>
      </w:r>
      <w:r w:rsidR="003F676B" w:rsidRPr="007D063F">
        <w:rPr>
          <w:rFonts w:cs="Times New Roman"/>
          <w:szCs w:val="28"/>
          <w:lang w:val="en-US"/>
        </w:rPr>
        <w:t>normale pe rețeaua conformă cu STI.</w:t>
      </w:r>
    </w:p>
    <w:p w:rsidR="003F676B" w:rsidRPr="007D063F" w:rsidRDefault="004E7BE5" w:rsidP="004E7BE5">
      <w:pPr>
        <w:spacing w:after="0"/>
        <w:ind w:firstLine="708"/>
        <w:jc w:val="both"/>
        <w:rPr>
          <w:rFonts w:cs="Times New Roman"/>
          <w:b/>
          <w:szCs w:val="28"/>
          <w:lang w:val="en-US"/>
        </w:rPr>
      </w:pPr>
      <w:r w:rsidRPr="007D063F">
        <w:rPr>
          <w:rFonts w:cs="Times New Roman"/>
          <w:b/>
          <w:szCs w:val="28"/>
          <w:lang w:val="en-US"/>
        </w:rPr>
        <w:t xml:space="preserve">7.2.10.2. </w:t>
      </w:r>
      <w:r w:rsidR="00652CFA" w:rsidRPr="007D063F">
        <w:rPr>
          <w:rFonts w:cs="Times New Roman"/>
          <w:b/>
          <w:szCs w:val="28"/>
          <w:lang w:val="en-US"/>
        </w:rPr>
        <w:t>Responsabilități</w:t>
      </w:r>
    </w:p>
    <w:p w:rsidR="003F676B" w:rsidRPr="007D063F" w:rsidRDefault="003F676B" w:rsidP="0047313C">
      <w:pPr>
        <w:spacing w:after="0"/>
        <w:ind w:firstLine="708"/>
        <w:jc w:val="both"/>
        <w:rPr>
          <w:rFonts w:cs="Times New Roman"/>
          <w:szCs w:val="28"/>
          <w:lang w:val="en-US"/>
        </w:rPr>
      </w:pPr>
      <w:r w:rsidRPr="007D063F">
        <w:rPr>
          <w:rFonts w:cs="Times New Roman"/>
          <w:szCs w:val="28"/>
          <w:lang w:val="en-US"/>
        </w:rPr>
        <w:t>După publicarea corecțiilor privind erorile într-o versiune legală, producătorii trebuie să</w:t>
      </w:r>
      <w:r w:rsidR="004E7BE5" w:rsidRPr="007D063F">
        <w:rPr>
          <w:rFonts w:cs="Times New Roman"/>
          <w:szCs w:val="28"/>
          <w:lang w:val="en-US"/>
        </w:rPr>
        <w:t xml:space="preserve"> își actualizeze în consecință </w:t>
      </w:r>
      <w:r w:rsidRPr="007D063F">
        <w:rPr>
          <w:rFonts w:cs="Times New Roman"/>
          <w:szCs w:val="28"/>
          <w:lang w:val="en-US"/>
        </w:rPr>
        <w:t xml:space="preserve">elementele constitutive de interoperabilitate și sunt responsabili pentru întreținerea elementelor constitutive de interoperabilitate astfel cum se prevede la </w:t>
      </w:r>
      <w:r w:rsidR="004E7BE5" w:rsidRPr="007D063F">
        <w:rPr>
          <w:rFonts w:cs="Times New Roman"/>
          <w:szCs w:val="28"/>
          <w:lang w:val="en-US"/>
        </w:rPr>
        <w:t>sub</w:t>
      </w:r>
      <w:r w:rsidR="000734A0" w:rsidRPr="007D063F">
        <w:rPr>
          <w:rFonts w:cs="Times New Roman"/>
          <w:szCs w:val="28"/>
          <w:lang w:val="en-US"/>
        </w:rPr>
        <w:t>punctul 4.2.22</w:t>
      </w:r>
      <w:r w:rsidRPr="007D063F">
        <w:rPr>
          <w:rFonts w:cs="Times New Roman"/>
          <w:szCs w:val="28"/>
          <w:lang w:val="en-US"/>
        </w:rPr>
        <w:t>.1 (inclusiv întreținerea certificatelor CE asociate)</w:t>
      </w:r>
      <w:r w:rsidR="00744434" w:rsidRPr="007D063F">
        <w:rPr>
          <w:rFonts w:cs="Times New Roman"/>
          <w:szCs w:val="28"/>
          <w:lang w:val="en-US"/>
        </w:rPr>
        <w:t>.</w:t>
      </w:r>
      <w:r w:rsidRPr="007D063F">
        <w:rPr>
          <w:rFonts w:cs="Times New Roman"/>
          <w:szCs w:val="28"/>
          <w:lang w:val="en-US"/>
        </w:rPr>
        <w:t xml:space="preserve"> Aceste elemente constitutive de interoperabilitate actualizate (inclusiv certificatele CE asociate) trebuie puse la dispoziție pentru integrarea în subsistemele în </w:t>
      </w:r>
      <w:r w:rsidR="0007506F" w:rsidRPr="007D063F">
        <w:rPr>
          <w:rFonts w:cs="Times New Roman"/>
          <w:szCs w:val="28"/>
          <w:lang w:val="en-US"/>
        </w:rPr>
        <w:t>cauză.</w:t>
      </w:r>
    </w:p>
    <w:p w:rsidR="003F676B" w:rsidRPr="007D063F" w:rsidRDefault="003F676B" w:rsidP="0047313C">
      <w:pPr>
        <w:spacing w:after="0"/>
        <w:ind w:firstLine="708"/>
        <w:jc w:val="both"/>
        <w:rPr>
          <w:rFonts w:cs="Times New Roman"/>
          <w:szCs w:val="28"/>
          <w:lang w:val="en-US"/>
        </w:rPr>
      </w:pPr>
      <w:r w:rsidRPr="007D063F">
        <w:rPr>
          <w:rFonts w:cs="Times New Roman"/>
          <w:szCs w:val="28"/>
          <w:lang w:val="en-US"/>
        </w:rPr>
        <w:t>Pentru elementele constitutive de interoperabilitate în legătură cu care informațiile furn</w:t>
      </w:r>
      <w:r w:rsidR="0047313C" w:rsidRPr="007D063F">
        <w:rPr>
          <w:rFonts w:cs="Times New Roman"/>
          <w:szCs w:val="28"/>
          <w:lang w:val="en-US"/>
        </w:rPr>
        <w:t xml:space="preserve">izate anterior în conformitate </w:t>
      </w:r>
      <w:r w:rsidRPr="007D063F">
        <w:rPr>
          <w:rFonts w:cs="Times New Roman"/>
          <w:szCs w:val="28"/>
          <w:lang w:val="en-US"/>
        </w:rPr>
        <w:t xml:space="preserve">cu </w:t>
      </w:r>
      <w:r w:rsidR="0047313C" w:rsidRPr="007D063F">
        <w:rPr>
          <w:rFonts w:cs="Times New Roman"/>
          <w:szCs w:val="28"/>
          <w:lang w:val="en-US"/>
        </w:rPr>
        <w:t>sub</w:t>
      </w:r>
      <w:r w:rsidRPr="007D063F">
        <w:rPr>
          <w:rFonts w:cs="Times New Roman"/>
          <w:szCs w:val="28"/>
          <w:lang w:val="en-US"/>
        </w:rPr>
        <w:t>punctul 7.2.10.1 indică faptul că nu există niciun impact în ceea ce privește siguranța, exploatarea și interoperabilitatea, nu este necesară o actualizare.</w:t>
      </w:r>
    </w:p>
    <w:p w:rsidR="003F676B" w:rsidRPr="007D063F" w:rsidRDefault="0047313C" w:rsidP="0047313C">
      <w:pPr>
        <w:spacing w:after="0"/>
        <w:ind w:firstLine="708"/>
        <w:jc w:val="both"/>
        <w:rPr>
          <w:rFonts w:cs="Times New Roman"/>
          <w:b/>
          <w:szCs w:val="28"/>
          <w:lang w:val="en-US"/>
        </w:rPr>
      </w:pPr>
      <w:r w:rsidRPr="007D063F">
        <w:rPr>
          <w:rFonts w:cs="Times New Roman"/>
          <w:b/>
          <w:szCs w:val="28"/>
          <w:lang w:val="en-US"/>
        </w:rPr>
        <w:t xml:space="preserve">7.2.10.3. </w:t>
      </w:r>
      <w:r w:rsidR="003F676B" w:rsidRPr="007D063F">
        <w:rPr>
          <w:rFonts w:cs="Times New Roman"/>
          <w:b/>
          <w:szCs w:val="28"/>
          <w:lang w:val="en-US"/>
        </w:rPr>
        <w:t>Responsabilitățile administratorului de infra</w:t>
      </w:r>
      <w:r w:rsidR="008E611C" w:rsidRPr="007D063F">
        <w:rPr>
          <w:rFonts w:cs="Times New Roman"/>
          <w:b/>
          <w:szCs w:val="28"/>
          <w:lang w:val="en-US"/>
        </w:rPr>
        <w:t>structură</w:t>
      </w:r>
    </w:p>
    <w:p w:rsidR="003F676B" w:rsidRPr="007D063F" w:rsidRDefault="003F676B" w:rsidP="003F676B">
      <w:pPr>
        <w:spacing w:after="0"/>
        <w:ind w:firstLine="708"/>
        <w:jc w:val="both"/>
        <w:rPr>
          <w:rFonts w:cs="Times New Roman"/>
          <w:szCs w:val="28"/>
          <w:lang w:val="en-US"/>
        </w:rPr>
      </w:pPr>
      <w:r w:rsidRPr="007D063F">
        <w:rPr>
          <w:rFonts w:cs="Times New Roman"/>
          <w:szCs w:val="28"/>
          <w:lang w:val="en-US"/>
        </w:rPr>
        <w:t>7.2.10.3.1. Responsabilitățile administratorului de infrastructură</w:t>
      </w:r>
    </w:p>
    <w:p w:rsidR="003F676B" w:rsidRPr="007D063F" w:rsidRDefault="003F676B" w:rsidP="00D22419">
      <w:pPr>
        <w:spacing w:after="0"/>
        <w:ind w:firstLine="708"/>
        <w:jc w:val="both"/>
        <w:rPr>
          <w:rFonts w:cs="Times New Roman"/>
          <w:szCs w:val="28"/>
          <w:lang w:val="en-US"/>
        </w:rPr>
      </w:pPr>
      <w:r w:rsidRPr="007D063F">
        <w:rPr>
          <w:rFonts w:cs="Times New Roman"/>
          <w:szCs w:val="28"/>
          <w:lang w:val="en-US"/>
        </w:rPr>
        <w:t xml:space="preserve">În cazul în care impactul uneia dintre erori, astfel cum este descrisă la </w:t>
      </w:r>
      <w:r w:rsidR="00793364" w:rsidRPr="007D063F">
        <w:rPr>
          <w:rFonts w:cs="Times New Roman"/>
          <w:szCs w:val="28"/>
          <w:lang w:val="en-US"/>
        </w:rPr>
        <w:t>sub</w:t>
      </w:r>
      <w:r w:rsidRPr="007D063F">
        <w:rPr>
          <w:rFonts w:cs="Times New Roman"/>
          <w:szCs w:val="28"/>
          <w:lang w:val="en-US"/>
        </w:rPr>
        <w:t>punctul 7.2.10.1, asupr</w:t>
      </w:r>
      <w:r w:rsidR="00793364" w:rsidRPr="007D063F">
        <w:rPr>
          <w:rFonts w:cs="Times New Roman"/>
          <w:szCs w:val="28"/>
          <w:lang w:val="en-US"/>
        </w:rPr>
        <w:t xml:space="preserve">a rețelei administratorului de </w:t>
      </w:r>
      <w:r w:rsidRPr="007D063F">
        <w:rPr>
          <w:rFonts w:cs="Times New Roman"/>
          <w:szCs w:val="28"/>
          <w:lang w:val="en-US"/>
        </w:rPr>
        <w:t xml:space="preserve">infrastructură este identificat ca fiind inacceptabil, administratorul de infrastructură identifică, pe baza informațiilor furnizate anterior de producătorii echipamentelor de la bord, vehiculele ERTMS autorizate să circule pe rețeaua sa sau care sunt în curs de autorizare să circule pe rețeaua sa și care nu au implementat o soluție care să atenueze problemele de interoperabilitate sau de siguranță cauzate de eroarea de specificație. În cazul unui </w:t>
      </w:r>
      <w:r w:rsidRPr="007D063F">
        <w:rPr>
          <w:rFonts w:cs="Times New Roman"/>
          <w:szCs w:val="28"/>
          <w:lang w:val="en-US"/>
        </w:rPr>
        <w:lastRenderedPageBreak/>
        <w:t>impact semnificativ asupra vehiculelor existente care circulă pe rețeaua sa raportate de producătorii echipamentelor de la bord (cu sprijinul operatorilor), administratorul de infrastructură poate decide, în mod voluntar, să evalueze implementarea măsurilor temporare de atenuare de la nivelul căii pentru a facilita continuarea serviciilor de către vehiculele existente până la implementarea corecțiilor privind erorile de la bord.</w:t>
      </w:r>
    </w:p>
    <w:p w:rsidR="003F676B" w:rsidRPr="007D063F" w:rsidRDefault="003F676B" w:rsidP="00341104">
      <w:pPr>
        <w:spacing w:after="0"/>
        <w:ind w:firstLine="708"/>
        <w:jc w:val="both"/>
        <w:rPr>
          <w:rFonts w:cs="Times New Roman"/>
          <w:szCs w:val="28"/>
          <w:lang w:val="en-US"/>
        </w:rPr>
      </w:pPr>
      <w:r w:rsidRPr="007D063F">
        <w:rPr>
          <w:rFonts w:cs="Times New Roman"/>
          <w:szCs w:val="28"/>
          <w:lang w:val="en-US"/>
        </w:rPr>
        <w:t>Administratorul de infrastructură trebuie să înre</w:t>
      </w:r>
      <w:r w:rsidR="00A42D76" w:rsidRPr="007D063F">
        <w:rPr>
          <w:rFonts w:cs="Times New Roman"/>
          <w:szCs w:val="28"/>
          <w:lang w:val="en-US"/>
        </w:rPr>
        <w:t>gistreze în parametrul r</w:t>
      </w:r>
      <w:r w:rsidR="00D22419" w:rsidRPr="007D063F">
        <w:rPr>
          <w:rFonts w:cs="Times New Roman"/>
          <w:szCs w:val="28"/>
          <w:lang w:val="en-US"/>
        </w:rPr>
        <w:t>egistrului de infrastructură</w:t>
      </w:r>
      <w:r w:rsidRPr="007D063F">
        <w:rPr>
          <w:rFonts w:cs="Times New Roman"/>
          <w:szCs w:val="28"/>
          <w:lang w:val="en-US"/>
        </w:rPr>
        <w:t xml:space="preserve"> aferent care</w:t>
      </w:r>
      <w:r w:rsidR="00D22419" w:rsidRPr="007D063F">
        <w:rPr>
          <w:rFonts w:cs="Times New Roman"/>
          <w:szCs w:val="28"/>
          <w:lang w:val="en-US"/>
        </w:rPr>
        <w:t xml:space="preserve"> corecții privind erorile sunt </w:t>
      </w:r>
      <w:r w:rsidRPr="007D063F">
        <w:rPr>
          <w:rFonts w:cs="Times New Roman"/>
          <w:szCs w:val="28"/>
          <w:lang w:val="en-US"/>
        </w:rPr>
        <w:t>aplicabile (și anume, erorile care împiedică derularea serviciilor normale) pentru echipamentele de la bord. Această înregistrare trebuie efectuată la cel puțin 12 luni de la intrarea în vigoare a STI sau trebuie efectuată în cazul în care are loc o implementare nouă sau de modernizare la nivelul căii în cadrul rețelei sale.</w:t>
      </w:r>
    </w:p>
    <w:p w:rsidR="003F676B" w:rsidRPr="007D063F" w:rsidRDefault="003F676B" w:rsidP="00341104">
      <w:pPr>
        <w:spacing w:after="0"/>
        <w:ind w:firstLine="708"/>
        <w:jc w:val="both"/>
        <w:rPr>
          <w:rFonts w:cs="Times New Roman"/>
          <w:szCs w:val="28"/>
          <w:lang w:val="en-US"/>
        </w:rPr>
      </w:pPr>
      <w:r w:rsidRPr="007D063F">
        <w:rPr>
          <w:rFonts w:cs="Times New Roman"/>
          <w:szCs w:val="28"/>
          <w:lang w:val="en-US"/>
        </w:rPr>
        <w:t>În cazul subsistemelor ERTMS de cale afectate, administratorii de infrastructură trebuie să imp</w:t>
      </w:r>
      <w:r w:rsidR="00341104" w:rsidRPr="007D063F">
        <w:rPr>
          <w:rFonts w:cs="Times New Roman"/>
          <w:szCs w:val="28"/>
          <w:lang w:val="en-US"/>
        </w:rPr>
        <w:t xml:space="preserve">lementeze corecțiile relevante </w:t>
      </w:r>
      <w:r w:rsidRPr="007D063F">
        <w:rPr>
          <w:rFonts w:cs="Times New Roman"/>
          <w:szCs w:val="28"/>
          <w:lang w:val="en-US"/>
        </w:rPr>
        <w:t>privind erorile la nivelul căii care permit unui subsistem CCS de la bord conform cu STI (inclusiv cu implementarea corecției privind erorile la bord) să furnizeze un ser</w:t>
      </w:r>
      <w:r w:rsidR="0007506F" w:rsidRPr="007D063F">
        <w:rPr>
          <w:rFonts w:cs="Times New Roman"/>
          <w:szCs w:val="28"/>
          <w:lang w:val="en-US"/>
        </w:rPr>
        <w:t xml:space="preserve">viciu normal </w:t>
      </w:r>
      <w:r w:rsidRPr="007D063F">
        <w:rPr>
          <w:rFonts w:cs="Times New Roman"/>
          <w:szCs w:val="28"/>
          <w:lang w:val="en-US"/>
        </w:rPr>
        <w:t xml:space="preserve">la prezenta </w:t>
      </w:r>
      <w:r w:rsidR="00341104" w:rsidRPr="007D063F">
        <w:rPr>
          <w:rFonts w:cs="Times New Roman"/>
          <w:szCs w:val="28"/>
          <w:lang w:val="en-US"/>
        </w:rPr>
        <w:t>STI</w:t>
      </w:r>
      <w:r w:rsidRPr="007D063F">
        <w:rPr>
          <w:rFonts w:cs="Times New Roman"/>
          <w:szCs w:val="28"/>
          <w:lang w:val="en-US"/>
        </w:rPr>
        <w:t>.</w:t>
      </w:r>
    </w:p>
    <w:p w:rsidR="003F676B" w:rsidRPr="007D063F" w:rsidRDefault="003F676B" w:rsidP="00305CD8">
      <w:pPr>
        <w:spacing w:after="0"/>
        <w:ind w:firstLine="708"/>
        <w:jc w:val="both"/>
        <w:rPr>
          <w:rFonts w:cs="Times New Roman"/>
          <w:szCs w:val="28"/>
          <w:lang w:val="en-US"/>
        </w:rPr>
      </w:pPr>
      <w:r w:rsidRPr="007D063F">
        <w:rPr>
          <w:rFonts w:cs="Times New Roman"/>
          <w:szCs w:val="28"/>
          <w:lang w:val="en-US"/>
        </w:rPr>
        <w:t>Administratorul de infrastructură respectiv trebuie să actualizeze – dacă este cazul – tipul de v</w:t>
      </w:r>
      <w:r w:rsidR="00305CD8" w:rsidRPr="007D063F">
        <w:rPr>
          <w:rFonts w:cs="Times New Roman"/>
          <w:szCs w:val="28"/>
          <w:lang w:val="en-US"/>
        </w:rPr>
        <w:t xml:space="preserve">erificări ale compatibilității </w:t>
      </w:r>
      <w:r w:rsidRPr="007D063F">
        <w:rPr>
          <w:rFonts w:cs="Times New Roman"/>
          <w:szCs w:val="28"/>
          <w:lang w:val="en-US"/>
        </w:rPr>
        <w:t>sistemelor radio și ETCS existente (ESC/RSC) (și anume acest lucru nu trebuie să conducă la crearea unui nou tip de ESC/RSC).</w:t>
      </w:r>
    </w:p>
    <w:p w:rsidR="003F676B" w:rsidRPr="007D063F" w:rsidRDefault="003F676B" w:rsidP="003F676B">
      <w:pPr>
        <w:spacing w:after="0"/>
        <w:ind w:firstLine="708"/>
        <w:jc w:val="both"/>
        <w:rPr>
          <w:rFonts w:cs="Times New Roman"/>
          <w:szCs w:val="28"/>
          <w:lang w:val="en-US"/>
        </w:rPr>
      </w:pPr>
      <w:r w:rsidRPr="007D063F">
        <w:rPr>
          <w:rFonts w:cs="Times New Roman"/>
          <w:szCs w:val="28"/>
          <w:lang w:val="en-US"/>
        </w:rPr>
        <w:t>7.2.10.3.2. Responsabilitățile întreprinderii feroviare</w:t>
      </w:r>
    </w:p>
    <w:p w:rsidR="003F676B" w:rsidRPr="007D063F" w:rsidRDefault="003F676B" w:rsidP="00305CD8">
      <w:pPr>
        <w:spacing w:after="0"/>
        <w:ind w:firstLine="708"/>
        <w:jc w:val="both"/>
        <w:rPr>
          <w:rFonts w:cs="Times New Roman"/>
          <w:szCs w:val="28"/>
          <w:lang w:val="en-US"/>
        </w:rPr>
      </w:pPr>
      <w:r w:rsidRPr="007D063F">
        <w:rPr>
          <w:rFonts w:cs="Times New Roman"/>
          <w:szCs w:val="28"/>
          <w:lang w:val="en-US"/>
        </w:rPr>
        <w:t xml:space="preserve">Întreprinderile feroviare trebuie să compare corecțiile privind erorile înregistrate în </w:t>
      </w:r>
      <w:r w:rsidR="00A42D76" w:rsidRPr="007D063F">
        <w:rPr>
          <w:rFonts w:cs="Times New Roman"/>
          <w:szCs w:val="28"/>
          <w:lang w:val="en-US"/>
        </w:rPr>
        <w:t>r</w:t>
      </w:r>
      <w:r w:rsidR="00305CD8" w:rsidRPr="007D063F">
        <w:rPr>
          <w:rFonts w:cs="Times New Roman"/>
          <w:szCs w:val="28"/>
          <w:lang w:val="en-US"/>
        </w:rPr>
        <w:t xml:space="preserve">egistrul de infrastructură pentru zona de utilizare a </w:t>
      </w:r>
      <w:r w:rsidRPr="007D063F">
        <w:rPr>
          <w:rFonts w:cs="Times New Roman"/>
          <w:szCs w:val="28"/>
          <w:lang w:val="en-US"/>
        </w:rPr>
        <w:t xml:space="preserve">vehiculului cu informațiile furnizate anterior, în conformitate cu </w:t>
      </w:r>
      <w:r w:rsidR="00305CD8" w:rsidRPr="007D063F">
        <w:rPr>
          <w:rFonts w:cs="Times New Roman"/>
          <w:szCs w:val="28"/>
          <w:lang w:val="en-US"/>
        </w:rPr>
        <w:t>sub</w:t>
      </w:r>
      <w:r w:rsidRPr="007D063F">
        <w:rPr>
          <w:rFonts w:cs="Times New Roman"/>
          <w:szCs w:val="28"/>
          <w:lang w:val="en-US"/>
        </w:rPr>
        <w:t>punctul 7.2.10.1, pentru a identifica corecțiile necesare privind erorile care trebuie implementate la nivelul vehiculelor.</w:t>
      </w:r>
    </w:p>
    <w:p w:rsidR="003F676B" w:rsidRPr="007D063F" w:rsidRDefault="003F676B" w:rsidP="006622F9">
      <w:pPr>
        <w:spacing w:after="0"/>
        <w:ind w:firstLine="708"/>
        <w:jc w:val="both"/>
        <w:rPr>
          <w:rFonts w:cs="Times New Roman"/>
          <w:szCs w:val="28"/>
          <w:lang w:val="en-US"/>
        </w:rPr>
      </w:pPr>
      <w:r w:rsidRPr="007D063F">
        <w:rPr>
          <w:rFonts w:cs="Times New Roman"/>
          <w:szCs w:val="28"/>
          <w:lang w:val="en-US"/>
        </w:rPr>
        <w:t>În cazul subsistemelor ERTMS de la bord afectate, întreprinderile feroviare, cu sprijinul produ</w:t>
      </w:r>
      <w:r w:rsidR="006622F9" w:rsidRPr="007D063F">
        <w:rPr>
          <w:rFonts w:cs="Times New Roman"/>
          <w:szCs w:val="28"/>
          <w:lang w:val="en-US"/>
        </w:rPr>
        <w:t xml:space="preserve">cătorilor echipamentelor de la </w:t>
      </w:r>
      <w:r w:rsidRPr="007D063F">
        <w:rPr>
          <w:rFonts w:cs="Times New Roman"/>
          <w:szCs w:val="28"/>
          <w:lang w:val="en-US"/>
        </w:rPr>
        <w:t>bord, trebuie să implementeze corecțiile necesare privind erorile</w:t>
      </w:r>
      <w:r w:rsidR="00B047AD" w:rsidRPr="007D063F">
        <w:rPr>
          <w:rFonts w:cs="Times New Roman"/>
          <w:szCs w:val="28"/>
          <w:lang w:val="en-US"/>
        </w:rPr>
        <w:t xml:space="preserve"> în subsistemele CCS de la bord.</w:t>
      </w:r>
    </w:p>
    <w:p w:rsidR="003F676B" w:rsidRPr="007D063F" w:rsidRDefault="00E44C1E" w:rsidP="003F676B">
      <w:pPr>
        <w:spacing w:after="0"/>
        <w:ind w:firstLine="708"/>
        <w:jc w:val="both"/>
        <w:rPr>
          <w:rFonts w:cs="Times New Roman"/>
          <w:b/>
          <w:szCs w:val="28"/>
          <w:lang w:val="en-US"/>
        </w:rPr>
      </w:pPr>
      <w:r w:rsidRPr="007D063F">
        <w:rPr>
          <w:rFonts w:cs="Times New Roman"/>
          <w:b/>
          <w:szCs w:val="28"/>
          <w:lang w:val="en-US"/>
        </w:rPr>
        <w:t xml:space="preserve">7.3. </w:t>
      </w:r>
      <w:r w:rsidR="003F676B" w:rsidRPr="007D063F">
        <w:rPr>
          <w:rFonts w:cs="Times New Roman"/>
          <w:b/>
          <w:szCs w:val="28"/>
          <w:lang w:val="en-US"/>
        </w:rPr>
        <w:t>Norme specifice de implementare pentru RMR</w:t>
      </w:r>
    </w:p>
    <w:p w:rsidR="003F676B" w:rsidRPr="007D063F" w:rsidRDefault="003949FB" w:rsidP="003F676B">
      <w:pPr>
        <w:spacing w:after="0"/>
        <w:ind w:firstLine="708"/>
        <w:jc w:val="both"/>
        <w:rPr>
          <w:rFonts w:cs="Times New Roman"/>
          <w:b/>
          <w:szCs w:val="28"/>
          <w:lang w:val="en-US"/>
        </w:rPr>
      </w:pPr>
      <w:r w:rsidRPr="007D063F">
        <w:rPr>
          <w:rFonts w:cs="Times New Roman"/>
          <w:b/>
          <w:szCs w:val="28"/>
          <w:lang w:val="en-US"/>
        </w:rPr>
        <w:t xml:space="preserve">7.3.1. </w:t>
      </w:r>
      <w:r w:rsidR="003F676B" w:rsidRPr="007D063F">
        <w:rPr>
          <w:rFonts w:cs="Times New Roman"/>
          <w:b/>
          <w:szCs w:val="28"/>
          <w:lang w:val="en-US"/>
        </w:rPr>
        <w:t>Instalații de cale</w:t>
      </w:r>
    </w:p>
    <w:p w:rsidR="003F676B" w:rsidRPr="007D063F" w:rsidRDefault="003949FB" w:rsidP="003F676B">
      <w:pPr>
        <w:spacing w:after="0"/>
        <w:ind w:firstLine="708"/>
        <w:jc w:val="both"/>
        <w:rPr>
          <w:rFonts w:cs="Times New Roman"/>
          <w:szCs w:val="28"/>
          <w:lang w:val="en-US"/>
        </w:rPr>
      </w:pPr>
      <w:r w:rsidRPr="007D063F">
        <w:rPr>
          <w:rFonts w:cs="Times New Roman"/>
          <w:szCs w:val="28"/>
          <w:lang w:val="en-US"/>
        </w:rPr>
        <w:t>7.3.1.1.</w:t>
      </w:r>
      <w:r w:rsidR="003F676B" w:rsidRPr="007D063F">
        <w:rPr>
          <w:rFonts w:cs="Times New Roman"/>
          <w:szCs w:val="28"/>
          <w:lang w:val="en-US"/>
        </w:rPr>
        <w:t xml:space="preserve"> Echiparea cu GSM-R sau cu FRMCS este obligatorie în cazul în care:</w:t>
      </w:r>
    </w:p>
    <w:p w:rsidR="003F676B" w:rsidRPr="007D063F" w:rsidRDefault="00B67E63" w:rsidP="00B67E63">
      <w:pPr>
        <w:spacing w:after="0"/>
        <w:ind w:firstLine="708"/>
        <w:jc w:val="both"/>
        <w:rPr>
          <w:rFonts w:cs="Times New Roman"/>
          <w:szCs w:val="28"/>
          <w:lang w:val="en-US"/>
        </w:rPr>
      </w:pPr>
      <w:r w:rsidRPr="007D063F">
        <w:rPr>
          <w:rFonts w:cs="Times New Roman"/>
          <w:szCs w:val="28"/>
          <w:lang w:val="en-US"/>
        </w:rPr>
        <w:t xml:space="preserve">7.3.1.1.1. </w:t>
      </w:r>
      <w:r w:rsidR="003F676B" w:rsidRPr="007D063F">
        <w:rPr>
          <w:rFonts w:cs="Times New Roman"/>
          <w:szCs w:val="28"/>
          <w:lang w:val="en-US"/>
        </w:rPr>
        <w:t>se instalează pentru prima dată partea de comunicații radio a unu</w:t>
      </w:r>
      <w:r w:rsidR="003949FB" w:rsidRPr="007D063F">
        <w:rPr>
          <w:rFonts w:cs="Times New Roman"/>
          <w:szCs w:val="28"/>
          <w:lang w:val="en-US"/>
        </w:rPr>
        <w:t xml:space="preserve">i subsistem control-comandă și </w:t>
      </w:r>
      <w:r w:rsidR="003F676B" w:rsidRPr="007D063F">
        <w:rPr>
          <w:rFonts w:cs="Times New Roman"/>
          <w:szCs w:val="28"/>
          <w:lang w:val="en-US"/>
        </w:rPr>
        <w:t xml:space="preserve">semnalizare de cale. Atunci când FRMCS este primul sistem radio de clasă A de pe o linie, trebuie respectate condițiile de la </w:t>
      </w:r>
      <w:r w:rsidR="006C3965" w:rsidRPr="007D063F">
        <w:rPr>
          <w:rFonts w:cs="Times New Roman"/>
          <w:szCs w:val="28"/>
          <w:lang w:val="en-US"/>
        </w:rPr>
        <w:t>sub</w:t>
      </w:r>
      <w:r w:rsidR="003F676B" w:rsidRPr="007D063F">
        <w:rPr>
          <w:rFonts w:cs="Times New Roman"/>
          <w:szCs w:val="28"/>
          <w:lang w:val="en-US"/>
        </w:rPr>
        <w:t>punctul 7.3.1.3;</w:t>
      </w:r>
    </w:p>
    <w:p w:rsidR="003F676B" w:rsidRPr="007D063F" w:rsidRDefault="00B67E63" w:rsidP="00B67E63">
      <w:pPr>
        <w:spacing w:after="0"/>
        <w:ind w:firstLine="708"/>
        <w:jc w:val="both"/>
        <w:rPr>
          <w:rFonts w:cs="Times New Roman"/>
          <w:szCs w:val="28"/>
          <w:lang w:val="en-US"/>
        </w:rPr>
      </w:pPr>
      <w:r w:rsidRPr="007D063F">
        <w:rPr>
          <w:rFonts w:cs="Times New Roman"/>
          <w:szCs w:val="28"/>
          <w:lang w:val="en-US"/>
        </w:rPr>
        <w:t>7.3.1.1.2.</w:t>
      </w:r>
      <w:r w:rsidR="003F676B" w:rsidRPr="007D063F">
        <w:rPr>
          <w:rFonts w:cs="Times New Roman"/>
          <w:szCs w:val="28"/>
          <w:lang w:val="en-US"/>
        </w:rPr>
        <w:t xml:space="preserve"> se modernizează partea de comunicații radio a unui subsistem control-comand</w:t>
      </w:r>
      <w:r w:rsidRPr="007D063F">
        <w:rPr>
          <w:rFonts w:cs="Times New Roman"/>
          <w:szCs w:val="28"/>
          <w:lang w:val="en-US"/>
        </w:rPr>
        <w:t xml:space="preserve">ă </w:t>
      </w:r>
      <w:r w:rsidR="003F676B" w:rsidRPr="007D063F">
        <w:rPr>
          <w:rFonts w:cs="Times New Roman"/>
          <w:szCs w:val="28"/>
          <w:lang w:val="en-US"/>
        </w:rPr>
        <w:t>ș</w:t>
      </w:r>
      <w:r w:rsidRPr="007D063F">
        <w:rPr>
          <w:rFonts w:cs="Times New Roman"/>
          <w:szCs w:val="28"/>
          <w:lang w:val="en-US"/>
        </w:rPr>
        <w:t xml:space="preserve">i semnalizare </w:t>
      </w:r>
      <w:r w:rsidR="003F676B" w:rsidRPr="007D063F">
        <w:rPr>
          <w:rFonts w:cs="Times New Roman"/>
          <w:szCs w:val="28"/>
          <w:lang w:val="en-US"/>
        </w:rPr>
        <w:t>de cale aflat deja în exploatare, în așa fel încât se modi</w:t>
      </w:r>
      <w:r w:rsidRPr="007D063F">
        <w:rPr>
          <w:rFonts w:cs="Times New Roman"/>
          <w:szCs w:val="28"/>
          <w:lang w:val="en-US"/>
        </w:rPr>
        <w:t xml:space="preserve">fică funcțiile sau performanța </w:t>
      </w:r>
      <w:r w:rsidR="003F676B" w:rsidRPr="007D063F">
        <w:rPr>
          <w:rFonts w:cs="Times New Roman"/>
          <w:szCs w:val="28"/>
          <w:lang w:val="en-US"/>
        </w:rPr>
        <w:t>subsistemului. Aceasta nu include modificările considerate necesare pentru a atenua deficiențele legate de siguranță ale instalației preexistente;</w:t>
      </w:r>
    </w:p>
    <w:p w:rsidR="003F676B" w:rsidRPr="007D063F" w:rsidRDefault="002E655A" w:rsidP="003F676B">
      <w:pPr>
        <w:spacing w:after="0"/>
        <w:ind w:firstLine="708"/>
        <w:jc w:val="both"/>
        <w:rPr>
          <w:rFonts w:cs="Times New Roman"/>
          <w:szCs w:val="28"/>
          <w:lang w:val="en-US"/>
        </w:rPr>
      </w:pPr>
      <w:r w:rsidRPr="007D063F">
        <w:rPr>
          <w:rFonts w:cs="Times New Roman"/>
          <w:szCs w:val="28"/>
          <w:lang w:val="en-US"/>
        </w:rPr>
        <w:t>7.3.1.1.3.</w:t>
      </w:r>
      <w:r w:rsidR="003F676B" w:rsidRPr="007D063F">
        <w:rPr>
          <w:rFonts w:cs="Times New Roman"/>
          <w:szCs w:val="28"/>
          <w:lang w:val="en-US"/>
        </w:rPr>
        <w:t xml:space="preserve"> implementarea ETCS de nivel 2 necesită comunicații radio de date;</w:t>
      </w:r>
    </w:p>
    <w:p w:rsidR="003F676B" w:rsidRPr="007D063F" w:rsidRDefault="002E655A" w:rsidP="003F676B">
      <w:pPr>
        <w:spacing w:after="0"/>
        <w:ind w:firstLine="708"/>
        <w:jc w:val="both"/>
        <w:rPr>
          <w:rFonts w:cs="Times New Roman"/>
          <w:szCs w:val="28"/>
          <w:lang w:val="en-US"/>
        </w:rPr>
      </w:pPr>
      <w:r w:rsidRPr="007D063F">
        <w:rPr>
          <w:rFonts w:cs="Times New Roman"/>
          <w:szCs w:val="28"/>
          <w:lang w:val="en-US"/>
        </w:rPr>
        <w:lastRenderedPageBreak/>
        <w:t>7.3.1.1.4.</w:t>
      </w:r>
      <w:r w:rsidR="003F676B" w:rsidRPr="007D063F">
        <w:rPr>
          <w:rFonts w:cs="Times New Roman"/>
          <w:szCs w:val="28"/>
          <w:lang w:val="en-US"/>
        </w:rPr>
        <w:t xml:space="preserve"> implementarea ETCS de nivel 1 cu continuitate radio necesită comunicații radio de date GSM-R.</w:t>
      </w:r>
    </w:p>
    <w:p w:rsidR="003F676B" w:rsidRPr="007D063F" w:rsidRDefault="002E655A" w:rsidP="003F676B">
      <w:pPr>
        <w:spacing w:after="0"/>
        <w:ind w:firstLine="708"/>
        <w:jc w:val="both"/>
        <w:rPr>
          <w:rFonts w:cs="Times New Roman"/>
          <w:szCs w:val="28"/>
          <w:lang w:val="en-US"/>
        </w:rPr>
      </w:pPr>
      <w:r w:rsidRPr="007D063F">
        <w:rPr>
          <w:rFonts w:cs="Times New Roman"/>
          <w:szCs w:val="28"/>
          <w:lang w:val="en-US"/>
        </w:rPr>
        <w:t xml:space="preserve">7.3.1.2. </w:t>
      </w:r>
      <w:r w:rsidR="003F676B" w:rsidRPr="007D063F">
        <w:rPr>
          <w:rFonts w:cs="Times New Roman"/>
          <w:szCs w:val="28"/>
          <w:lang w:val="en-US"/>
        </w:rPr>
        <w:t>GSM-R poate fi scos din funcțiune numai dacă sunt îndeplinite următoarele condiții:</w:t>
      </w:r>
    </w:p>
    <w:p w:rsidR="003F676B" w:rsidRPr="007D063F" w:rsidRDefault="005D3427" w:rsidP="00492DD1">
      <w:pPr>
        <w:spacing w:after="0"/>
        <w:ind w:firstLine="708"/>
        <w:jc w:val="both"/>
        <w:rPr>
          <w:rFonts w:cs="Times New Roman"/>
          <w:szCs w:val="28"/>
          <w:lang w:val="en-US"/>
        </w:rPr>
      </w:pPr>
      <w:r w:rsidRPr="007D063F">
        <w:rPr>
          <w:rFonts w:cs="Times New Roman"/>
          <w:szCs w:val="28"/>
          <w:lang w:val="en-US"/>
        </w:rPr>
        <w:t xml:space="preserve">7.3.1.2.1. </w:t>
      </w:r>
      <w:r w:rsidR="003F676B" w:rsidRPr="007D063F">
        <w:rPr>
          <w:rFonts w:cs="Times New Roman"/>
          <w:szCs w:val="28"/>
          <w:lang w:val="en-US"/>
        </w:rPr>
        <w:t>Condiția 1: o perioadă minimă de notificare de cinci ani în cazul în care s</w:t>
      </w:r>
      <w:r w:rsidRPr="007D063F">
        <w:rPr>
          <w:rFonts w:cs="Times New Roman"/>
          <w:szCs w:val="28"/>
          <w:lang w:val="en-US"/>
        </w:rPr>
        <w:t xml:space="preserve">erviciile GSM-R urmează să fie </w:t>
      </w:r>
      <w:r w:rsidR="003F676B" w:rsidRPr="007D063F">
        <w:rPr>
          <w:rFonts w:cs="Times New Roman"/>
          <w:szCs w:val="28"/>
          <w:lang w:val="en-US"/>
        </w:rPr>
        <w:t>oprite. Această notificare trebuie făcută numai în momentul în care specificațiile elementelor constitutive de interoperabilitate ale FRMCS de la bord, astfel cum sunt enumerate în tabelul 5.1 și în apendicele A, sunt finalizate și publicate printr-</w:t>
      </w:r>
      <w:r w:rsidRPr="007D063F">
        <w:rPr>
          <w:rFonts w:cs="Times New Roman"/>
          <w:szCs w:val="28"/>
          <w:lang w:val="en-US"/>
        </w:rPr>
        <w:t>o modificare a prezentei STI</w:t>
      </w:r>
      <w:r w:rsidR="003F676B" w:rsidRPr="007D063F">
        <w:rPr>
          <w:rFonts w:cs="Times New Roman"/>
          <w:szCs w:val="28"/>
          <w:lang w:val="en-US"/>
        </w:rPr>
        <w:t xml:space="preserve"> care permite licitarea întregului echipament FRMCS de la bord. Această notificare </w:t>
      </w:r>
      <w:r w:rsidRPr="007D063F">
        <w:rPr>
          <w:rFonts w:cs="Times New Roman"/>
          <w:szCs w:val="28"/>
          <w:lang w:val="en-US"/>
        </w:rPr>
        <w:t xml:space="preserve">trebuie </w:t>
      </w:r>
      <w:r w:rsidR="00492DD1" w:rsidRPr="007D063F">
        <w:rPr>
          <w:rFonts w:cs="Times New Roman"/>
          <w:szCs w:val="28"/>
          <w:lang w:val="en-US"/>
        </w:rPr>
        <w:t>înregistrate în</w:t>
      </w:r>
      <w:r w:rsidR="005F4DAB" w:rsidRPr="007D063F">
        <w:rPr>
          <w:rFonts w:cs="Times New Roman"/>
          <w:szCs w:val="28"/>
          <w:lang w:val="en-US"/>
        </w:rPr>
        <w:t xml:space="preserve"> registrul</w:t>
      </w:r>
      <w:r w:rsidRPr="007D063F">
        <w:rPr>
          <w:rFonts w:cs="Times New Roman"/>
          <w:szCs w:val="28"/>
          <w:lang w:val="en-US"/>
        </w:rPr>
        <w:t xml:space="preserve"> de infrastructură</w:t>
      </w:r>
      <w:r w:rsidR="003F676B" w:rsidRPr="007D063F">
        <w:rPr>
          <w:rFonts w:cs="Times New Roman"/>
          <w:szCs w:val="28"/>
          <w:lang w:val="en-US"/>
        </w:rPr>
        <w:t xml:space="preserve">, iar </w:t>
      </w:r>
      <w:r w:rsidR="001C1AD3" w:rsidRPr="007D063F">
        <w:rPr>
          <w:rFonts w:cs="Times New Roman"/>
          <w:szCs w:val="28"/>
          <w:lang w:val="en-US"/>
        </w:rPr>
        <w:t>modificările</w:t>
      </w:r>
      <w:r w:rsidR="003F676B" w:rsidRPr="007D063F">
        <w:rPr>
          <w:rFonts w:cs="Times New Roman"/>
          <w:szCs w:val="28"/>
          <w:lang w:val="en-US"/>
        </w:rPr>
        <w:t xml:space="preserve"> trebuie menționate în documentul de referință al rețelei, </w:t>
      </w:r>
      <w:r w:rsidR="00492DD1" w:rsidRPr="007D063F">
        <w:rPr>
          <w:rFonts w:cs="Times New Roman"/>
          <w:szCs w:val="28"/>
          <w:lang w:val="en-US"/>
        </w:rPr>
        <w:t xml:space="preserve">în conformitate cu </w:t>
      </w:r>
      <w:r w:rsidR="00891699" w:rsidRPr="007D063F">
        <w:rPr>
          <w:rFonts w:cs="Times New Roman"/>
          <w:szCs w:val="28"/>
          <w:lang w:val="en-US"/>
        </w:rPr>
        <w:t>Codul transportului feroviar al Republicii Moldova nr.19/2022</w:t>
      </w:r>
      <w:r w:rsidR="003F676B" w:rsidRPr="007D063F">
        <w:rPr>
          <w:rFonts w:cs="Times New Roman"/>
          <w:szCs w:val="28"/>
          <w:lang w:val="en-US"/>
        </w:rPr>
        <w:t>;</w:t>
      </w:r>
    </w:p>
    <w:p w:rsidR="003F676B" w:rsidRPr="007D063F" w:rsidRDefault="00334CAD" w:rsidP="00334CAD">
      <w:pPr>
        <w:spacing w:after="0"/>
        <w:ind w:firstLine="708"/>
        <w:jc w:val="both"/>
        <w:rPr>
          <w:rFonts w:cs="Times New Roman"/>
          <w:szCs w:val="28"/>
          <w:lang w:val="en-US"/>
        </w:rPr>
      </w:pPr>
      <w:r w:rsidRPr="007D063F">
        <w:rPr>
          <w:rFonts w:cs="Times New Roman"/>
          <w:szCs w:val="28"/>
          <w:lang w:val="en-US"/>
        </w:rPr>
        <w:t xml:space="preserve">7.3.1.2.2. </w:t>
      </w:r>
      <w:r w:rsidR="003F676B" w:rsidRPr="007D063F">
        <w:rPr>
          <w:rFonts w:cs="Times New Roman"/>
          <w:szCs w:val="28"/>
          <w:lang w:val="en-US"/>
        </w:rPr>
        <w:t>Condiția 2: FRMCS este în funcțiune.</w:t>
      </w:r>
    </w:p>
    <w:p w:rsidR="003F676B" w:rsidRPr="007D063F" w:rsidRDefault="003F676B" w:rsidP="000B72A3">
      <w:pPr>
        <w:spacing w:after="0"/>
        <w:ind w:firstLine="708"/>
        <w:jc w:val="both"/>
        <w:rPr>
          <w:rFonts w:cs="Times New Roman"/>
          <w:szCs w:val="28"/>
          <w:lang w:val="en-US"/>
        </w:rPr>
      </w:pPr>
      <w:r w:rsidRPr="007D063F">
        <w:rPr>
          <w:rFonts w:cs="Times New Roman"/>
          <w:szCs w:val="28"/>
          <w:lang w:val="en-US"/>
        </w:rPr>
        <w:t xml:space="preserve">O perioadă mai scurtă este permisă dacă acest lucru este convenit de comun acord între </w:t>
      </w:r>
      <w:r w:rsidR="0082390E" w:rsidRPr="007D063F">
        <w:rPr>
          <w:rFonts w:cs="Times New Roman"/>
          <w:szCs w:val="28"/>
          <w:lang w:val="en-US"/>
        </w:rPr>
        <w:t>a</w:t>
      </w:r>
      <w:r w:rsidR="000B72A3" w:rsidRPr="007D063F">
        <w:rPr>
          <w:rFonts w:cs="Times New Roman"/>
          <w:szCs w:val="28"/>
          <w:lang w:val="en-US"/>
        </w:rPr>
        <w:t>dmini</w:t>
      </w:r>
      <w:r w:rsidR="0082390E" w:rsidRPr="007D063F">
        <w:rPr>
          <w:rFonts w:cs="Times New Roman"/>
          <w:szCs w:val="28"/>
          <w:lang w:val="en-US"/>
        </w:rPr>
        <w:t>stratorii de infrastructură și întreprinderile f</w:t>
      </w:r>
      <w:r w:rsidR="000B72A3" w:rsidRPr="007D063F">
        <w:rPr>
          <w:rFonts w:cs="Times New Roman"/>
          <w:szCs w:val="28"/>
          <w:lang w:val="en-US"/>
        </w:rPr>
        <w:t xml:space="preserve">eroviare care </w:t>
      </w:r>
      <w:r w:rsidRPr="007D063F">
        <w:rPr>
          <w:rFonts w:cs="Times New Roman"/>
          <w:szCs w:val="28"/>
          <w:lang w:val="en-US"/>
        </w:rPr>
        <w:t xml:space="preserve">prestează servicii sau care intenționează să presteze servicii (la momentul stabilirii acordului) pe aceste linii. </w:t>
      </w:r>
    </w:p>
    <w:p w:rsidR="003F676B" w:rsidRPr="007D063F" w:rsidRDefault="00A92F7E" w:rsidP="00A92F7E">
      <w:pPr>
        <w:spacing w:after="0"/>
        <w:ind w:firstLine="708"/>
        <w:jc w:val="both"/>
        <w:rPr>
          <w:rFonts w:cs="Times New Roman"/>
          <w:szCs w:val="28"/>
          <w:lang w:val="en-US"/>
        </w:rPr>
      </w:pPr>
      <w:r w:rsidRPr="007D063F">
        <w:rPr>
          <w:rFonts w:cs="Times New Roman"/>
          <w:szCs w:val="28"/>
          <w:lang w:val="en-US"/>
        </w:rPr>
        <w:t xml:space="preserve">7.3.1.3. </w:t>
      </w:r>
      <w:r w:rsidR="005D7D8F" w:rsidRPr="007D063F">
        <w:rPr>
          <w:rFonts w:cs="Times New Roman"/>
          <w:szCs w:val="28"/>
          <w:lang w:val="en-US"/>
        </w:rPr>
        <w:t xml:space="preserve">Implementarea </w:t>
      </w:r>
      <w:r w:rsidR="003F676B" w:rsidRPr="007D063F">
        <w:rPr>
          <w:rFonts w:cs="Times New Roman"/>
          <w:szCs w:val="28"/>
          <w:lang w:val="en-US"/>
        </w:rPr>
        <w:t>FRMCS la nivelul căii</w:t>
      </w:r>
    </w:p>
    <w:p w:rsidR="003F676B" w:rsidRPr="007D063F" w:rsidRDefault="00A92F7E" w:rsidP="003F676B">
      <w:pPr>
        <w:spacing w:after="0"/>
        <w:ind w:firstLine="708"/>
        <w:jc w:val="both"/>
        <w:rPr>
          <w:rFonts w:cs="Times New Roman"/>
          <w:szCs w:val="28"/>
          <w:lang w:val="en-US"/>
        </w:rPr>
      </w:pPr>
      <w:r w:rsidRPr="007D063F">
        <w:rPr>
          <w:rFonts w:cs="Times New Roman"/>
          <w:szCs w:val="28"/>
          <w:lang w:val="en-US"/>
        </w:rPr>
        <w:t>7.3.1.3.1.</w:t>
      </w:r>
      <w:r w:rsidR="003F676B" w:rsidRPr="007D063F">
        <w:rPr>
          <w:rFonts w:cs="Times New Roman"/>
          <w:szCs w:val="28"/>
          <w:lang w:val="en-US"/>
        </w:rPr>
        <w:t xml:space="preserve"> o perioadă minimă de notificare de cinci ani în cazul în care serviciile FRMCS urmează să intre în exploatare. </w:t>
      </w:r>
    </w:p>
    <w:p w:rsidR="003F676B" w:rsidRPr="007D063F" w:rsidRDefault="003F676B" w:rsidP="0093190D">
      <w:pPr>
        <w:spacing w:after="0"/>
        <w:ind w:firstLine="708"/>
        <w:jc w:val="both"/>
        <w:rPr>
          <w:rFonts w:cs="Times New Roman"/>
          <w:szCs w:val="28"/>
          <w:lang w:val="en-US"/>
        </w:rPr>
      </w:pPr>
      <w:r w:rsidRPr="007D063F">
        <w:rPr>
          <w:rFonts w:cs="Times New Roman"/>
          <w:szCs w:val="28"/>
          <w:lang w:val="en-US"/>
        </w:rPr>
        <w:t>Această notificare poate fi făcută numai în momentul în care specificații</w:t>
      </w:r>
      <w:r w:rsidR="00A92F7E" w:rsidRPr="007D063F">
        <w:rPr>
          <w:rFonts w:cs="Times New Roman"/>
          <w:szCs w:val="28"/>
          <w:lang w:val="en-US"/>
        </w:rPr>
        <w:t xml:space="preserve">le elementelor constitutive de </w:t>
      </w:r>
      <w:r w:rsidRPr="007D063F">
        <w:rPr>
          <w:rFonts w:cs="Times New Roman"/>
          <w:szCs w:val="28"/>
          <w:lang w:val="en-US"/>
        </w:rPr>
        <w:t>interoperabilitate ale FRMCS de la bord, astfel cum sunt enumerate în tabelul 5.1 și în apendicele A, sunt finalizate și publicate printr-</w:t>
      </w:r>
      <w:r w:rsidR="0093190D" w:rsidRPr="007D063F">
        <w:rPr>
          <w:rFonts w:cs="Times New Roman"/>
          <w:szCs w:val="28"/>
          <w:lang w:val="en-US"/>
        </w:rPr>
        <w:t>o modificare a prezentei STI</w:t>
      </w:r>
      <w:r w:rsidRPr="007D063F">
        <w:rPr>
          <w:rFonts w:cs="Times New Roman"/>
          <w:szCs w:val="28"/>
          <w:lang w:val="en-US"/>
        </w:rPr>
        <w:t xml:space="preserve"> care permite licitarea întregului echipament FRMCS de la bord. Această notificare trebuie </w:t>
      </w:r>
      <w:r w:rsidR="005F4DAB" w:rsidRPr="007D063F">
        <w:rPr>
          <w:rFonts w:cs="Times New Roman"/>
          <w:szCs w:val="28"/>
          <w:lang w:val="en-US"/>
        </w:rPr>
        <w:t>înregistrată în r</w:t>
      </w:r>
      <w:r w:rsidR="0093190D" w:rsidRPr="007D063F">
        <w:rPr>
          <w:rFonts w:cs="Times New Roman"/>
          <w:szCs w:val="28"/>
          <w:lang w:val="en-US"/>
        </w:rPr>
        <w:t>egistrul de infrastructură, iar</w:t>
      </w:r>
      <w:r w:rsidRPr="007D063F">
        <w:rPr>
          <w:rFonts w:cs="Times New Roman"/>
          <w:szCs w:val="28"/>
          <w:lang w:val="en-US"/>
        </w:rPr>
        <w:t xml:space="preserve"> modificări</w:t>
      </w:r>
      <w:r w:rsidR="0093190D" w:rsidRPr="007D063F">
        <w:rPr>
          <w:rFonts w:cs="Times New Roman"/>
          <w:szCs w:val="28"/>
          <w:lang w:val="en-US"/>
        </w:rPr>
        <w:t>le</w:t>
      </w:r>
      <w:r w:rsidRPr="007D063F">
        <w:rPr>
          <w:rFonts w:cs="Times New Roman"/>
          <w:szCs w:val="28"/>
          <w:lang w:val="en-US"/>
        </w:rPr>
        <w:t xml:space="preserve"> trebuie menționate în documentul de referință al rețelei, </w:t>
      </w:r>
      <w:r w:rsidR="0093190D" w:rsidRPr="007D063F">
        <w:rPr>
          <w:rFonts w:cs="Times New Roman"/>
          <w:szCs w:val="28"/>
          <w:lang w:val="en-US"/>
        </w:rPr>
        <w:t xml:space="preserve">în conformitate cu </w:t>
      </w:r>
      <w:r w:rsidR="00136236" w:rsidRPr="007D063F">
        <w:rPr>
          <w:rFonts w:cs="Times New Roman"/>
          <w:szCs w:val="28"/>
          <w:lang w:val="en-US"/>
        </w:rPr>
        <w:t>Codul transportului feroviar al Republicii Moldova nr.19/2022</w:t>
      </w:r>
      <w:r w:rsidRPr="007D063F">
        <w:rPr>
          <w:rFonts w:cs="Times New Roman"/>
          <w:szCs w:val="28"/>
          <w:lang w:val="en-US"/>
        </w:rPr>
        <w:t>.</w:t>
      </w:r>
    </w:p>
    <w:p w:rsidR="003F676B" w:rsidRPr="007D063F" w:rsidRDefault="0008177D" w:rsidP="0008177D">
      <w:pPr>
        <w:spacing w:after="0"/>
        <w:ind w:firstLine="708"/>
        <w:jc w:val="both"/>
        <w:rPr>
          <w:rFonts w:cs="Times New Roman"/>
          <w:szCs w:val="28"/>
          <w:lang w:val="en-US"/>
        </w:rPr>
      </w:pPr>
      <w:r w:rsidRPr="007D063F">
        <w:rPr>
          <w:rFonts w:cs="Times New Roman"/>
          <w:szCs w:val="28"/>
          <w:lang w:val="en-US"/>
        </w:rPr>
        <w:t>7.3.1.3.2. o</w:t>
      </w:r>
      <w:r w:rsidR="003F676B" w:rsidRPr="007D063F">
        <w:rPr>
          <w:rFonts w:cs="Times New Roman"/>
          <w:szCs w:val="28"/>
          <w:lang w:val="en-US"/>
        </w:rPr>
        <w:t xml:space="preserve"> perioadă mai scurtă este permisă dacă acest lucru este convenit de comun acord între </w:t>
      </w:r>
      <w:r w:rsidRPr="007D063F">
        <w:rPr>
          <w:rFonts w:cs="Times New Roman"/>
          <w:szCs w:val="28"/>
          <w:lang w:val="en-US"/>
        </w:rPr>
        <w:t xml:space="preserve">administratorii de infrastructură și întreprinderile feroviare care </w:t>
      </w:r>
      <w:r w:rsidR="003F676B" w:rsidRPr="007D063F">
        <w:rPr>
          <w:rFonts w:cs="Times New Roman"/>
          <w:szCs w:val="28"/>
          <w:lang w:val="en-US"/>
        </w:rPr>
        <w:t xml:space="preserve">prestează servicii sau care intenționează să presteze servicii (la momentul stabilirii acordului) pe aceste linii. </w:t>
      </w:r>
    </w:p>
    <w:p w:rsidR="003F676B" w:rsidRPr="007D063F" w:rsidRDefault="0008177D" w:rsidP="003F676B">
      <w:pPr>
        <w:spacing w:after="0"/>
        <w:ind w:firstLine="708"/>
        <w:jc w:val="both"/>
        <w:rPr>
          <w:rFonts w:cs="Times New Roman"/>
          <w:b/>
          <w:szCs w:val="28"/>
          <w:lang w:val="en-US"/>
        </w:rPr>
      </w:pPr>
      <w:r w:rsidRPr="007D063F">
        <w:rPr>
          <w:rFonts w:cs="Times New Roman"/>
          <w:b/>
          <w:szCs w:val="28"/>
          <w:lang w:val="en-US"/>
        </w:rPr>
        <w:t xml:space="preserve">7.3.2. </w:t>
      </w:r>
      <w:r w:rsidR="003F676B" w:rsidRPr="007D063F">
        <w:rPr>
          <w:rFonts w:cs="Times New Roman"/>
          <w:b/>
          <w:szCs w:val="28"/>
          <w:lang w:val="en-US"/>
        </w:rPr>
        <w:t>Instalații la bord</w:t>
      </w:r>
    </w:p>
    <w:p w:rsidR="003F676B" w:rsidRPr="007D063F" w:rsidRDefault="0008177D" w:rsidP="006038DF">
      <w:pPr>
        <w:spacing w:after="0"/>
        <w:ind w:firstLine="708"/>
        <w:jc w:val="both"/>
        <w:rPr>
          <w:rFonts w:cs="Times New Roman"/>
          <w:szCs w:val="28"/>
          <w:lang w:val="en-US"/>
        </w:rPr>
      </w:pPr>
      <w:r w:rsidRPr="007D063F">
        <w:rPr>
          <w:rFonts w:cs="Times New Roman"/>
          <w:szCs w:val="28"/>
          <w:lang w:val="en-US"/>
        </w:rPr>
        <w:t xml:space="preserve">7.3.2.1. </w:t>
      </w:r>
      <w:r w:rsidR="003F676B" w:rsidRPr="007D063F">
        <w:rPr>
          <w:rFonts w:cs="Times New Roman"/>
          <w:szCs w:val="28"/>
          <w:lang w:val="en-US"/>
        </w:rPr>
        <w:t>Instalarea GSM-R în materialul rulant destinat utilizării pe o linie care include c</w:t>
      </w:r>
      <w:r w:rsidR="006038DF" w:rsidRPr="007D063F">
        <w:rPr>
          <w:rFonts w:cs="Times New Roman"/>
          <w:szCs w:val="28"/>
          <w:lang w:val="en-US"/>
        </w:rPr>
        <w:t xml:space="preserve">el puțin un tronson echipat cu </w:t>
      </w:r>
      <w:r w:rsidR="003F676B" w:rsidRPr="007D063F">
        <w:rPr>
          <w:rFonts w:cs="Times New Roman"/>
          <w:szCs w:val="28"/>
          <w:lang w:val="en-US"/>
        </w:rPr>
        <w:t>GSM-R și neechipat cu FRMCS sau pe o linie care include cel puțin un RBC ce nu suportă FRMCS (chiar dacă este suprapus cu un sistem de comunicații radio preexistent) este obligatorie în cazul în care:</w:t>
      </w:r>
    </w:p>
    <w:p w:rsidR="003F676B" w:rsidRPr="007D063F" w:rsidRDefault="006038DF" w:rsidP="006038DF">
      <w:pPr>
        <w:spacing w:after="0"/>
        <w:ind w:firstLine="708"/>
        <w:jc w:val="both"/>
        <w:rPr>
          <w:rFonts w:cs="Times New Roman"/>
          <w:szCs w:val="28"/>
          <w:lang w:val="en-US"/>
        </w:rPr>
      </w:pPr>
      <w:r w:rsidRPr="007D063F">
        <w:rPr>
          <w:rFonts w:cs="Times New Roman"/>
          <w:szCs w:val="28"/>
          <w:lang w:val="en-US"/>
        </w:rPr>
        <w:t>7.3.2.1.1.</w:t>
      </w:r>
      <w:r w:rsidR="003F676B" w:rsidRPr="007D063F">
        <w:rPr>
          <w:rFonts w:cs="Times New Roman"/>
          <w:szCs w:val="28"/>
          <w:lang w:val="en-US"/>
        </w:rPr>
        <w:t xml:space="preserve"> se instalează pentru prima dată partea de comunicații radio de voce a unu</w:t>
      </w:r>
      <w:r w:rsidRPr="007D063F">
        <w:rPr>
          <w:rFonts w:cs="Times New Roman"/>
          <w:szCs w:val="28"/>
          <w:lang w:val="en-US"/>
        </w:rPr>
        <w:t xml:space="preserve">i subsistem control-comandă și </w:t>
      </w:r>
      <w:r w:rsidR="003F676B" w:rsidRPr="007D063F">
        <w:rPr>
          <w:rFonts w:cs="Times New Roman"/>
          <w:szCs w:val="28"/>
          <w:lang w:val="en-US"/>
        </w:rPr>
        <w:t>semnalizare de la bord;</w:t>
      </w:r>
    </w:p>
    <w:p w:rsidR="003F676B" w:rsidRPr="007D063F" w:rsidRDefault="006038DF" w:rsidP="006038DF">
      <w:pPr>
        <w:spacing w:after="0"/>
        <w:ind w:firstLine="708"/>
        <w:jc w:val="both"/>
        <w:rPr>
          <w:rFonts w:cs="Times New Roman"/>
          <w:szCs w:val="28"/>
          <w:lang w:val="en-US"/>
        </w:rPr>
      </w:pPr>
      <w:r w:rsidRPr="007D063F">
        <w:rPr>
          <w:rFonts w:cs="Times New Roman"/>
          <w:szCs w:val="28"/>
          <w:lang w:val="en-US"/>
        </w:rPr>
        <w:t>7.3.2.1.2.</w:t>
      </w:r>
      <w:r w:rsidR="003F676B" w:rsidRPr="007D063F">
        <w:rPr>
          <w:rFonts w:cs="Times New Roman"/>
          <w:szCs w:val="28"/>
          <w:lang w:val="en-US"/>
        </w:rPr>
        <w:t xml:space="preserve"> se modernizează partea de comunicații radio de voce a unui subsistem con</w:t>
      </w:r>
      <w:r w:rsidRPr="007D063F">
        <w:rPr>
          <w:rFonts w:cs="Times New Roman"/>
          <w:szCs w:val="28"/>
          <w:lang w:val="en-US"/>
        </w:rPr>
        <w:t xml:space="preserve">trol-comandă și semnalizare de </w:t>
      </w:r>
      <w:r w:rsidR="003F676B" w:rsidRPr="007D063F">
        <w:rPr>
          <w:rFonts w:cs="Times New Roman"/>
          <w:szCs w:val="28"/>
          <w:lang w:val="en-US"/>
        </w:rPr>
        <w:t xml:space="preserve">la bord aflat deja pe piață (clasă B), în așa fel încât se modifică funcțiile sau performanța subsistemului. </w:t>
      </w:r>
    </w:p>
    <w:p w:rsidR="003F676B" w:rsidRPr="007D063F" w:rsidRDefault="003F676B" w:rsidP="00581BA1">
      <w:pPr>
        <w:spacing w:after="0"/>
        <w:ind w:firstLine="708"/>
        <w:jc w:val="both"/>
        <w:rPr>
          <w:rFonts w:cs="Times New Roman"/>
          <w:szCs w:val="28"/>
          <w:lang w:val="en-US"/>
        </w:rPr>
      </w:pPr>
      <w:r w:rsidRPr="007D063F">
        <w:rPr>
          <w:rFonts w:cs="Times New Roman"/>
          <w:szCs w:val="28"/>
          <w:lang w:val="en-US"/>
        </w:rPr>
        <w:t>Aceasta nu se aplică în cazul modificărilor considerate necesare pentru a</w:t>
      </w:r>
      <w:r w:rsidR="00581BA1" w:rsidRPr="007D063F">
        <w:rPr>
          <w:rFonts w:cs="Times New Roman"/>
          <w:szCs w:val="28"/>
          <w:lang w:val="en-US"/>
        </w:rPr>
        <w:t xml:space="preserve"> atenua deficiențele legate de </w:t>
      </w:r>
      <w:r w:rsidRPr="007D063F">
        <w:rPr>
          <w:rFonts w:cs="Times New Roman"/>
          <w:szCs w:val="28"/>
          <w:lang w:val="en-US"/>
        </w:rPr>
        <w:t>siguranță ale instalației preexistente;</w:t>
      </w:r>
    </w:p>
    <w:p w:rsidR="003F676B" w:rsidRPr="007D063F" w:rsidRDefault="00581BA1" w:rsidP="003F676B">
      <w:pPr>
        <w:spacing w:after="0"/>
        <w:ind w:firstLine="708"/>
        <w:jc w:val="both"/>
        <w:rPr>
          <w:rFonts w:cs="Times New Roman"/>
          <w:szCs w:val="28"/>
          <w:lang w:val="en-US"/>
        </w:rPr>
      </w:pPr>
      <w:r w:rsidRPr="007D063F">
        <w:rPr>
          <w:rFonts w:cs="Times New Roman"/>
          <w:szCs w:val="28"/>
          <w:lang w:val="en-US"/>
        </w:rPr>
        <w:lastRenderedPageBreak/>
        <w:t>7.3.2.1.3.</w:t>
      </w:r>
      <w:r w:rsidR="003F676B" w:rsidRPr="007D063F">
        <w:rPr>
          <w:rFonts w:cs="Times New Roman"/>
          <w:szCs w:val="28"/>
          <w:lang w:val="en-US"/>
        </w:rPr>
        <w:t xml:space="preserve"> implementarea ETCS de nivel 2 sau de nivel 1 cu continuitate radio necesită comunicații radio de date.</w:t>
      </w:r>
    </w:p>
    <w:p w:rsidR="003F676B" w:rsidRPr="007D063F" w:rsidRDefault="00581BA1" w:rsidP="00C96B79">
      <w:pPr>
        <w:spacing w:after="0"/>
        <w:ind w:firstLine="708"/>
        <w:jc w:val="both"/>
        <w:rPr>
          <w:rFonts w:cs="Times New Roman"/>
          <w:szCs w:val="28"/>
          <w:lang w:val="en-US"/>
        </w:rPr>
      </w:pPr>
      <w:r w:rsidRPr="007D063F">
        <w:rPr>
          <w:rFonts w:cs="Times New Roman"/>
          <w:szCs w:val="28"/>
          <w:lang w:val="en-US"/>
        </w:rPr>
        <w:t xml:space="preserve">7.3.2.2. </w:t>
      </w:r>
      <w:r w:rsidR="003F676B" w:rsidRPr="007D063F">
        <w:rPr>
          <w:rFonts w:cs="Times New Roman"/>
          <w:szCs w:val="28"/>
          <w:lang w:val="en-US"/>
        </w:rPr>
        <w:t xml:space="preserve">Instalarea FRMCS în materialul rulant este obligatorie în cazul vehiculelor destinate să circule pe o linie pe care </w:t>
      </w:r>
      <w:r w:rsidR="00C96B79" w:rsidRPr="007D063F">
        <w:rPr>
          <w:rFonts w:cs="Times New Roman"/>
          <w:szCs w:val="28"/>
          <w:lang w:val="en-US"/>
        </w:rPr>
        <w:t>administratorul de infrastructură</w:t>
      </w:r>
      <w:r w:rsidR="003F676B" w:rsidRPr="007D063F">
        <w:rPr>
          <w:rFonts w:cs="Times New Roman"/>
          <w:szCs w:val="28"/>
          <w:lang w:val="en-US"/>
        </w:rPr>
        <w:t xml:space="preserve"> a notificat implementarea FRMCS la nivelul căii:</w:t>
      </w:r>
    </w:p>
    <w:p w:rsidR="003F676B" w:rsidRPr="007D063F" w:rsidRDefault="00F24FC5" w:rsidP="00F24FC5">
      <w:pPr>
        <w:spacing w:after="0"/>
        <w:ind w:firstLine="708"/>
        <w:jc w:val="both"/>
        <w:rPr>
          <w:rFonts w:cs="Times New Roman"/>
          <w:szCs w:val="28"/>
          <w:lang w:val="en-US"/>
        </w:rPr>
      </w:pPr>
      <w:r w:rsidRPr="007D063F">
        <w:rPr>
          <w:rFonts w:cs="Times New Roman"/>
          <w:szCs w:val="28"/>
          <w:lang w:val="en-US"/>
        </w:rPr>
        <w:t>7.3.2.2.1.</w:t>
      </w:r>
      <w:r w:rsidR="003F676B" w:rsidRPr="007D063F">
        <w:rPr>
          <w:rFonts w:cs="Times New Roman"/>
          <w:szCs w:val="28"/>
          <w:lang w:val="en-US"/>
        </w:rPr>
        <w:t xml:space="preserve"> se instalează pentru prima dată partea de comunicații radio de voce a unui subsistem control-comandă</w:t>
      </w:r>
      <w:r w:rsidRPr="007D063F">
        <w:rPr>
          <w:rFonts w:cs="Times New Roman"/>
          <w:szCs w:val="28"/>
          <w:lang w:val="en-US"/>
        </w:rPr>
        <w:t xml:space="preserve"> și </w:t>
      </w:r>
      <w:r w:rsidR="003F676B" w:rsidRPr="007D063F">
        <w:rPr>
          <w:rFonts w:cs="Times New Roman"/>
          <w:szCs w:val="28"/>
          <w:lang w:val="en-US"/>
        </w:rPr>
        <w:t>semnalizare de la bord;</w:t>
      </w:r>
    </w:p>
    <w:p w:rsidR="003F676B" w:rsidRPr="007D063F" w:rsidRDefault="00F24FC5" w:rsidP="00F24FC5">
      <w:pPr>
        <w:spacing w:after="0"/>
        <w:ind w:firstLine="708"/>
        <w:jc w:val="both"/>
        <w:rPr>
          <w:rFonts w:cs="Times New Roman"/>
          <w:szCs w:val="28"/>
          <w:lang w:val="en-US"/>
        </w:rPr>
      </w:pPr>
      <w:r w:rsidRPr="007D063F">
        <w:rPr>
          <w:rFonts w:cs="Times New Roman"/>
          <w:szCs w:val="28"/>
          <w:lang w:val="en-US"/>
        </w:rPr>
        <w:t>7.3.2.2.2.</w:t>
      </w:r>
      <w:r w:rsidR="003F676B" w:rsidRPr="007D063F">
        <w:rPr>
          <w:rFonts w:cs="Times New Roman"/>
          <w:szCs w:val="28"/>
          <w:lang w:val="en-US"/>
        </w:rPr>
        <w:t xml:space="preserve"> se modernizează partea de comunicații radio de voce a unui subsistem con</w:t>
      </w:r>
      <w:r w:rsidRPr="007D063F">
        <w:rPr>
          <w:rFonts w:cs="Times New Roman"/>
          <w:szCs w:val="28"/>
          <w:lang w:val="en-US"/>
        </w:rPr>
        <w:t xml:space="preserve">trol-comandă și semnalizare de </w:t>
      </w:r>
      <w:r w:rsidR="003F676B" w:rsidRPr="007D063F">
        <w:rPr>
          <w:rFonts w:cs="Times New Roman"/>
          <w:szCs w:val="28"/>
          <w:lang w:val="en-US"/>
        </w:rPr>
        <w:t>la bord aflat deja pe piață (clasă B sau GSM-R), în așa fel încât se modifică funcțiile sau performanța subsistemului. Aceasta nu se aplică în cazul modificărilor considerate necesare pentru a atenua deficiențele legate de siguranță ale instalației preexistente;</w:t>
      </w:r>
    </w:p>
    <w:p w:rsidR="003F676B" w:rsidRPr="007D063F" w:rsidRDefault="00F24FC5" w:rsidP="003F676B">
      <w:pPr>
        <w:spacing w:after="0"/>
        <w:ind w:firstLine="708"/>
        <w:jc w:val="both"/>
        <w:rPr>
          <w:rFonts w:cs="Times New Roman"/>
          <w:szCs w:val="28"/>
          <w:lang w:val="en-US"/>
        </w:rPr>
      </w:pPr>
      <w:r w:rsidRPr="007D063F">
        <w:rPr>
          <w:rFonts w:cs="Times New Roman"/>
          <w:szCs w:val="28"/>
          <w:lang w:val="en-US"/>
        </w:rPr>
        <w:t>7.3.2.2.3.</w:t>
      </w:r>
      <w:r w:rsidR="003F676B" w:rsidRPr="007D063F">
        <w:rPr>
          <w:rFonts w:cs="Times New Roman"/>
          <w:szCs w:val="28"/>
          <w:lang w:val="en-US"/>
        </w:rPr>
        <w:t xml:space="preserve"> implementarea ETCS de nivel 2 necesită comunicații radio de date.</w:t>
      </w:r>
    </w:p>
    <w:p w:rsidR="005573DE" w:rsidRPr="007D063F" w:rsidRDefault="001B3BC1" w:rsidP="005573DE">
      <w:pPr>
        <w:spacing w:after="0"/>
        <w:ind w:firstLine="708"/>
        <w:jc w:val="both"/>
        <w:rPr>
          <w:rFonts w:cs="Times New Roman"/>
          <w:b/>
          <w:szCs w:val="28"/>
          <w:lang w:val="en-US"/>
        </w:rPr>
      </w:pPr>
      <w:r w:rsidRPr="007D063F">
        <w:rPr>
          <w:rFonts w:cs="Times New Roman"/>
          <w:b/>
          <w:szCs w:val="28"/>
          <w:lang w:val="en-US"/>
        </w:rPr>
        <w:t xml:space="preserve">7.4. </w:t>
      </w:r>
      <w:r w:rsidR="005573DE" w:rsidRPr="007D063F">
        <w:rPr>
          <w:rFonts w:cs="Times New Roman"/>
          <w:b/>
          <w:szCs w:val="28"/>
          <w:lang w:val="en-US"/>
        </w:rPr>
        <w:t>Norme specifice de implementare pentru ETCS</w:t>
      </w:r>
    </w:p>
    <w:p w:rsidR="005573DE" w:rsidRPr="007D063F" w:rsidRDefault="001B3BC1" w:rsidP="00AE4F2E">
      <w:pPr>
        <w:spacing w:after="0"/>
        <w:ind w:firstLine="708"/>
        <w:jc w:val="both"/>
        <w:rPr>
          <w:rFonts w:cs="Times New Roman"/>
          <w:b/>
          <w:szCs w:val="28"/>
          <w:lang w:val="en-US"/>
        </w:rPr>
      </w:pPr>
      <w:r w:rsidRPr="007D063F">
        <w:rPr>
          <w:rFonts w:cs="Times New Roman"/>
          <w:b/>
          <w:szCs w:val="28"/>
          <w:lang w:val="en-US"/>
        </w:rPr>
        <w:t xml:space="preserve">7.4.1. </w:t>
      </w:r>
      <w:r w:rsidR="005573DE" w:rsidRPr="007D063F">
        <w:rPr>
          <w:rFonts w:cs="Times New Roman"/>
          <w:b/>
          <w:szCs w:val="28"/>
          <w:lang w:val="en-US"/>
        </w:rPr>
        <w:t>Instalații de cale</w:t>
      </w:r>
    </w:p>
    <w:p w:rsidR="005573DE" w:rsidRPr="007D063F" w:rsidRDefault="005573DE" w:rsidP="00AE4F2E">
      <w:pPr>
        <w:spacing w:after="0"/>
        <w:ind w:firstLine="708"/>
        <w:jc w:val="both"/>
        <w:rPr>
          <w:rFonts w:cs="Times New Roman"/>
          <w:szCs w:val="28"/>
          <w:lang w:val="en-US"/>
        </w:rPr>
      </w:pPr>
      <w:r w:rsidRPr="007D063F">
        <w:rPr>
          <w:rFonts w:cs="Times New Roman"/>
          <w:szCs w:val="28"/>
          <w:lang w:val="en-US"/>
        </w:rPr>
        <w:t>Transmisia de date prin Euroloop și prin continuitate radio nu se instalează</w:t>
      </w:r>
      <w:r w:rsidR="00AE4F2E" w:rsidRPr="007D063F">
        <w:rPr>
          <w:rFonts w:cs="Times New Roman"/>
          <w:szCs w:val="28"/>
          <w:lang w:val="en-US"/>
        </w:rPr>
        <w:t xml:space="preserve"> și nici nu se exploatează, cu </w:t>
      </w:r>
      <w:r w:rsidRPr="007D063F">
        <w:rPr>
          <w:rFonts w:cs="Times New Roman"/>
          <w:szCs w:val="28"/>
          <w:lang w:val="en-US"/>
        </w:rPr>
        <w:t xml:space="preserve">excepția liniilor/zonelor de cale enumerate drept cazuri specifice la </w:t>
      </w:r>
      <w:r w:rsidR="00715211" w:rsidRPr="007D063F">
        <w:rPr>
          <w:rFonts w:cs="Times New Roman"/>
          <w:szCs w:val="28"/>
          <w:lang w:val="en-US"/>
        </w:rPr>
        <w:t>sub</w:t>
      </w:r>
      <w:r w:rsidRPr="007D063F">
        <w:rPr>
          <w:rFonts w:cs="Times New Roman"/>
          <w:szCs w:val="28"/>
          <w:lang w:val="en-US"/>
        </w:rPr>
        <w:t>punctul 7.7.</w:t>
      </w:r>
    </w:p>
    <w:p w:rsidR="005573DE" w:rsidRPr="007D063F" w:rsidRDefault="005573DE" w:rsidP="00F750D0">
      <w:pPr>
        <w:spacing w:after="0"/>
        <w:ind w:firstLine="708"/>
        <w:jc w:val="both"/>
        <w:rPr>
          <w:rFonts w:cs="Times New Roman"/>
          <w:szCs w:val="28"/>
          <w:lang w:val="en-US"/>
        </w:rPr>
      </w:pPr>
      <w:r w:rsidRPr="007D063F">
        <w:rPr>
          <w:rFonts w:cs="Times New Roman"/>
          <w:szCs w:val="28"/>
          <w:lang w:val="en-US"/>
        </w:rPr>
        <w:t xml:space="preserve">Instalațiile de cale trebuie să respecte normele tehnologice armonizate </w:t>
      </w:r>
      <w:r w:rsidR="00F750D0" w:rsidRPr="007D063F">
        <w:rPr>
          <w:rFonts w:cs="Times New Roman"/>
          <w:szCs w:val="28"/>
          <w:lang w:val="en-US"/>
        </w:rPr>
        <w:t>ș</w:t>
      </w:r>
      <w:r w:rsidR="00D32146" w:rsidRPr="007D063F">
        <w:rPr>
          <w:rFonts w:cs="Times New Roman"/>
          <w:szCs w:val="28"/>
          <w:lang w:val="en-US"/>
        </w:rPr>
        <w:t>i</w:t>
      </w:r>
      <w:r w:rsidR="00F750D0" w:rsidRPr="007D063F">
        <w:rPr>
          <w:rFonts w:cs="Times New Roman"/>
          <w:szCs w:val="28"/>
          <w:lang w:val="en-US"/>
        </w:rPr>
        <w:t xml:space="preserve"> să </w:t>
      </w:r>
      <w:r w:rsidRPr="007D063F">
        <w:rPr>
          <w:rFonts w:cs="Times New Roman"/>
          <w:szCs w:val="28"/>
          <w:lang w:val="en-US"/>
        </w:rPr>
        <w:t xml:space="preserve">fie exploatate fără restricții în temeiul regulilor de exploatare stabilite în </w:t>
      </w:r>
      <w:r w:rsidR="00D32146" w:rsidRPr="007D063F">
        <w:rPr>
          <w:rFonts w:cs="Times New Roman"/>
          <w:szCs w:val="28"/>
          <w:lang w:val="en-US"/>
        </w:rPr>
        <w:t>STI referitoare la subsistemul „exploatare și gestionarea traficului”</w:t>
      </w:r>
      <w:r w:rsidRPr="007D063F">
        <w:rPr>
          <w:rFonts w:cs="Times New Roman"/>
          <w:szCs w:val="28"/>
          <w:lang w:val="en-US"/>
        </w:rPr>
        <w:t xml:space="preserve">. </w:t>
      </w:r>
      <w:r w:rsidR="00AA67B4" w:rsidRPr="007D063F">
        <w:rPr>
          <w:rFonts w:cs="Times New Roman"/>
          <w:szCs w:val="28"/>
          <w:lang w:val="en-US"/>
        </w:rPr>
        <w:t xml:space="preserve">Autoritatea de realizare a politicilor în domeniul transportului feroviar şi al siguranţei feroviare </w:t>
      </w:r>
      <w:r w:rsidR="00361159" w:rsidRPr="007D063F">
        <w:rPr>
          <w:rFonts w:cs="Times New Roman"/>
          <w:szCs w:val="28"/>
          <w:lang w:val="en-US"/>
        </w:rPr>
        <w:t>t</w:t>
      </w:r>
      <w:r w:rsidR="000D6697" w:rsidRPr="007D063F">
        <w:rPr>
          <w:rFonts w:cs="Times New Roman"/>
          <w:szCs w:val="28"/>
          <w:lang w:val="en-US"/>
        </w:rPr>
        <w:t xml:space="preserve">rebuie să confirme conformitatea atunci când </w:t>
      </w:r>
      <w:r w:rsidRPr="007D063F">
        <w:rPr>
          <w:rFonts w:cs="Times New Roman"/>
          <w:szCs w:val="28"/>
          <w:lang w:val="en-US"/>
        </w:rPr>
        <w:t xml:space="preserve"> emite aprobări pentru instalații de cale </w:t>
      </w:r>
      <w:r w:rsidR="00361159" w:rsidRPr="007D063F">
        <w:rPr>
          <w:rFonts w:cs="Times New Roman"/>
          <w:szCs w:val="28"/>
          <w:lang w:val="en-US"/>
        </w:rPr>
        <w:t>și</w:t>
      </w:r>
      <w:r w:rsidRPr="007D063F">
        <w:rPr>
          <w:rFonts w:cs="Times New Roman"/>
          <w:szCs w:val="28"/>
          <w:lang w:val="en-US"/>
        </w:rPr>
        <w:t xml:space="preserve"> atunci când acordă autorizații de dare în exploatare a instalațiilor fixe</w:t>
      </w:r>
      <w:r w:rsidR="00361159" w:rsidRPr="007D063F">
        <w:rPr>
          <w:rFonts w:cs="Times New Roman"/>
          <w:szCs w:val="28"/>
          <w:lang w:val="en-US"/>
        </w:rPr>
        <w:t>.</w:t>
      </w:r>
    </w:p>
    <w:p w:rsidR="005573DE" w:rsidRPr="007D063F" w:rsidRDefault="005573DE" w:rsidP="00C7044A">
      <w:pPr>
        <w:spacing w:after="0"/>
        <w:ind w:firstLine="708"/>
        <w:jc w:val="both"/>
        <w:rPr>
          <w:rFonts w:cs="Times New Roman"/>
          <w:szCs w:val="28"/>
          <w:lang w:val="en-US"/>
        </w:rPr>
      </w:pPr>
      <w:r w:rsidRPr="007D063F">
        <w:rPr>
          <w:rFonts w:cs="Times New Roman"/>
          <w:szCs w:val="28"/>
          <w:lang w:val="en-US"/>
        </w:rPr>
        <w:t xml:space="preserve">Administratorul de infrastructură trebuie să le comunice operatorilor, prin </w:t>
      </w:r>
      <w:r w:rsidR="005F4DAB" w:rsidRPr="007D063F">
        <w:rPr>
          <w:rFonts w:cs="Times New Roman"/>
          <w:szCs w:val="28"/>
          <w:lang w:val="en-US"/>
        </w:rPr>
        <w:t>r</w:t>
      </w:r>
      <w:r w:rsidR="00361159" w:rsidRPr="007D063F">
        <w:rPr>
          <w:rFonts w:cs="Times New Roman"/>
          <w:szCs w:val="28"/>
          <w:lang w:val="en-US"/>
        </w:rPr>
        <w:t>egistrul de infrastructură,</w:t>
      </w:r>
      <w:r w:rsidRPr="007D063F">
        <w:rPr>
          <w:rFonts w:cs="Times New Roman"/>
          <w:szCs w:val="28"/>
          <w:lang w:val="en-US"/>
        </w:rPr>
        <w:t xml:space="preserve"> ora și data</w:t>
      </w:r>
      <w:r w:rsidR="00C7044A" w:rsidRPr="007D063F">
        <w:rPr>
          <w:rFonts w:cs="Times New Roman"/>
          <w:szCs w:val="28"/>
          <w:lang w:val="en-US"/>
        </w:rPr>
        <w:t xml:space="preserve"> la care instalațiile ERTMS de </w:t>
      </w:r>
      <w:r w:rsidRPr="007D063F">
        <w:rPr>
          <w:rFonts w:cs="Times New Roman"/>
          <w:szCs w:val="28"/>
          <w:lang w:val="en-US"/>
        </w:rPr>
        <w:t>cale vor fi puse în funcțiune.</w:t>
      </w:r>
    </w:p>
    <w:p w:rsidR="005573DE" w:rsidRPr="007D063F" w:rsidRDefault="00C7044A" w:rsidP="00C7044A">
      <w:pPr>
        <w:spacing w:after="0"/>
        <w:ind w:firstLine="708"/>
        <w:jc w:val="both"/>
        <w:rPr>
          <w:rFonts w:cs="Times New Roman"/>
          <w:szCs w:val="28"/>
          <w:lang w:val="en-US"/>
        </w:rPr>
      </w:pPr>
      <w:r w:rsidRPr="007D063F">
        <w:rPr>
          <w:rFonts w:cs="Times New Roman"/>
          <w:szCs w:val="28"/>
          <w:lang w:val="en-US"/>
        </w:rPr>
        <w:t xml:space="preserve">7.4.1.1. </w:t>
      </w:r>
      <w:r w:rsidR="005573DE" w:rsidRPr="007D063F">
        <w:rPr>
          <w:rFonts w:cs="Times New Roman"/>
          <w:szCs w:val="28"/>
          <w:lang w:val="en-US"/>
        </w:rPr>
        <w:t>Rețeaua feroviară de mare viteză</w:t>
      </w:r>
    </w:p>
    <w:p w:rsidR="005573DE" w:rsidRPr="007D063F" w:rsidRDefault="005573DE" w:rsidP="005573DE">
      <w:pPr>
        <w:spacing w:after="0"/>
        <w:ind w:firstLine="708"/>
        <w:jc w:val="both"/>
        <w:rPr>
          <w:rFonts w:cs="Times New Roman"/>
          <w:szCs w:val="28"/>
          <w:lang w:val="en-US"/>
        </w:rPr>
      </w:pPr>
      <w:r w:rsidRPr="007D063F">
        <w:rPr>
          <w:rFonts w:cs="Times New Roman"/>
          <w:szCs w:val="28"/>
          <w:lang w:val="en-US"/>
        </w:rPr>
        <w:t>Este obligatoriu să se instaleze ETCS la nivelul căii atunci când:</w:t>
      </w:r>
    </w:p>
    <w:p w:rsidR="005573DE" w:rsidRPr="007D063F" w:rsidRDefault="00354700" w:rsidP="005B1531">
      <w:pPr>
        <w:spacing w:after="0"/>
        <w:ind w:firstLine="708"/>
        <w:jc w:val="both"/>
        <w:rPr>
          <w:rFonts w:cs="Times New Roman"/>
          <w:szCs w:val="28"/>
          <w:lang w:val="en-US"/>
        </w:rPr>
      </w:pPr>
      <w:r w:rsidRPr="007D063F">
        <w:rPr>
          <w:rFonts w:cs="Times New Roman"/>
          <w:szCs w:val="28"/>
          <w:lang w:val="en-US"/>
        </w:rPr>
        <w:t>7.4.1.1.1.</w:t>
      </w:r>
      <w:r w:rsidR="005573DE" w:rsidRPr="007D063F">
        <w:rPr>
          <w:rFonts w:cs="Times New Roman"/>
          <w:szCs w:val="28"/>
          <w:lang w:val="en-US"/>
        </w:rPr>
        <w:t xml:space="preserve"> se instalează pentru prima dată partea de protecție a trenurilor a unui subsistem con</w:t>
      </w:r>
      <w:r w:rsidR="005B1531" w:rsidRPr="007D063F">
        <w:rPr>
          <w:rFonts w:cs="Times New Roman"/>
          <w:szCs w:val="28"/>
          <w:lang w:val="en-US"/>
        </w:rPr>
        <w:t xml:space="preserve">trol-comandă și semnalizare de </w:t>
      </w:r>
      <w:r w:rsidR="005573DE" w:rsidRPr="007D063F">
        <w:rPr>
          <w:rFonts w:cs="Times New Roman"/>
          <w:szCs w:val="28"/>
          <w:lang w:val="en-US"/>
        </w:rPr>
        <w:t xml:space="preserve">cale (cu </w:t>
      </w:r>
      <w:r w:rsidR="005B1531" w:rsidRPr="007D063F">
        <w:rPr>
          <w:rFonts w:cs="Times New Roman"/>
          <w:szCs w:val="28"/>
          <w:lang w:val="en-US"/>
        </w:rPr>
        <w:t>sau fără sistem de clasă B);</w:t>
      </w:r>
    </w:p>
    <w:p w:rsidR="005573DE" w:rsidRPr="007D063F" w:rsidRDefault="00354700" w:rsidP="005B1531">
      <w:pPr>
        <w:spacing w:after="0"/>
        <w:ind w:firstLine="708"/>
        <w:jc w:val="both"/>
        <w:rPr>
          <w:rFonts w:cs="Times New Roman"/>
          <w:szCs w:val="28"/>
          <w:lang w:val="en-US"/>
        </w:rPr>
      </w:pPr>
      <w:r w:rsidRPr="007D063F">
        <w:rPr>
          <w:rFonts w:cs="Times New Roman"/>
          <w:szCs w:val="28"/>
          <w:lang w:val="en-US"/>
        </w:rPr>
        <w:t>7.4.1.1.2.</w:t>
      </w:r>
      <w:r w:rsidR="005573DE" w:rsidRPr="007D063F">
        <w:rPr>
          <w:rFonts w:cs="Times New Roman"/>
          <w:szCs w:val="28"/>
          <w:lang w:val="en-US"/>
        </w:rPr>
        <w:t xml:space="preserve"> se modernizează partea existentă de protecție a trenurilor a unui subsistem control-coma</w:t>
      </w:r>
      <w:r w:rsidR="005B1531" w:rsidRPr="007D063F">
        <w:rPr>
          <w:rFonts w:cs="Times New Roman"/>
          <w:szCs w:val="28"/>
          <w:lang w:val="en-US"/>
        </w:rPr>
        <w:t xml:space="preserve">ndă și semnalizare de cale, în </w:t>
      </w:r>
      <w:r w:rsidR="005573DE" w:rsidRPr="007D063F">
        <w:rPr>
          <w:rFonts w:cs="Times New Roman"/>
          <w:szCs w:val="28"/>
          <w:lang w:val="en-US"/>
        </w:rPr>
        <w:t>cazul în care acest lucru ar modifica funcțiile, performanța și/sau interfețele rele</w:t>
      </w:r>
      <w:r w:rsidR="005B1531" w:rsidRPr="007D063F">
        <w:rPr>
          <w:rFonts w:cs="Times New Roman"/>
          <w:szCs w:val="28"/>
          <w:lang w:val="en-US"/>
        </w:rPr>
        <w:t xml:space="preserve">vante pentru interoperabilitate </w:t>
      </w:r>
      <w:r w:rsidR="005573DE" w:rsidRPr="007D063F">
        <w:rPr>
          <w:rFonts w:cs="Times New Roman"/>
          <w:szCs w:val="28"/>
          <w:lang w:val="en-US"/>
        </w:rPr>
        <w:t xml:space="preserve">(interfețele aeriene) ale sistemului preexistent. Aceasta nu se aplică în cazul modificărilor considerate necesare pentru a </w:t>
      </w:r>
    </w:p>
    <w:p w:rsidR="005573DE" w:rsidRPr="007D063F" w:rsidRDefault="005573DE" w:rsidP="005573DE">
      <w:pPr>
        <w:spacing w:after="0"/>
        <w:ind w:firstLine="708"/>
        <w:jc w:val="both"/>
        <w:rPr>
          <w:rFonts w:cs="Times New Roman"/>
          <w:szCs w:val="28"/>
          <w:lang w:val="en-US"/>
        </w:rPr>
      </w:pPr>
      <w:r w:rsidRPr="007D063F">
        <w:rPr>
          <w:rFonts w:cs="Times New Roman"/>
          <w:szCs w:val="28"/>
          <w:lang w:val="en-US"/>
        </w:rPr>
        <w:t>atenua deficiențele legate de siguranță ale instalației preexistente.</w:t>
      </w:r>
    </w:p>
    <w:p w:rsidR="005573DE" w:rsidRPr="007D063F" w:rsidRDefault="008302D3" w:rsidP="008302D3">
      <w:pPr>
        <w:spacing w:after="0"/>
        <w:ind w:firstLine="708"/>
        <w:jc w:val="both"/>
        <w:rPr>
          <w:rFonts w:cs="Times New Roman"/>
          <w:szCs w:val="28"/>
          <w:lang w:val="en-US"/>
        </w:rPr>
      </w:pPr>
      <w:r w:rsidRPr="007D063F">
        <w:rPr>
          <w:rFonts w:cs="Times New Roman"/>
          <w:szCs w:val="28"/>
          <w:lang w:val="en-US"/>
        </w:rPr>
        <w:t>7.4.1.2.</w:t>
      </w:r>
      <w:r w:rsidR="005573DE" w:rsidRPr="007D063F">
        <w:rPr>
          <w:rFonts w:cs="Times New Roman"/>
          <w:szCs w:val="28"/>
          <w:lang w:val="en-US"/>
        </w:rPr>
        <w:t xml:space="preserve"> Norme de implementare a versiunilor de sistem ETCS</w:t>
      </w:r>
    </w:p>
    <w:p w:rsidR="005573DE" w:rsidRPr="007D063F" w:rsidRDefault="005573DE" w:rsidP="008302D3">
      <w:pPr>
        <w:spacing w:after="0"/>
        <w:ind w:firstLine="708"/>
        <w:jc w:val="both"/>
        <w:rPr>
          <w:rFonts w:cs="Times New Roman"/>
          <w:szCs w:val="28"/>
          <w:lang w:val="en-US"/>
        </w:rPr>
      </w:pPr>
      <w:r w:rsidRPr="007D063F">
        <w:rPr>
          <w:rFonts w:cs="Times New Roman"/>
          <w:szCs w:val="28"/>
          <w:lang w:val="en-US"/>
        </w:rPr>
        <w:t>Pentru implementarea la nivelul căii se poate selecta care dintre funcțiile ETCS trebuie implement</w:t>
      </w:r>
      <w:r w:rsidR="008302D3" w:rsidRPr="007D063F">
        <w:rPr>
          <w:rFonts w:cs="Times New Roman"/>
          <w:szCs w:val="28"/>
          <w:lang w:val="en-US"/>
        </w:rPr>
        <w:t xml:space="preserve">ate, din setul de specificații </w:t>
      </w:r>
      <w:r w:rsidRPr="007D063F">
        <w:rPr>
          <w:rFonts w:cs="Times New Roman"/>
          <w:szCs w:val="28"/>
          <w:lang w:val="en-US"/>
        </w:rPr>
        <w:t xml:space="preserve">din apendicele A. Specificațiile din apendicele A conțin funcții din următoarele versiuni de sistem: 1.0, 1.1, 2.0, 2.1, 2.2, 2.3 și 3.0. </w:t>
      </w:r>
      <w:r w:rsidR="00943AA2" w:rsidRPr="007D063F">
        <w:rPr>
          <w:rFonts w:cs="Times New Roman"/>
          <w:szCs w:val="28"/>
          <w:lang w:val="en-US"/>
        </w:rPr>
        <w:t>A</w:t>
      </w:r>
      <w:r w:rsidR="008302D3" w:rsidRPr="007D063F">
        <w:rPr>
          <w:rFonts w:cs="Times New Roman"/>
          <w:szCs w:val="28"/>
          <w:lang w:val="en-US"/>
        </w:rPr>
        <w:t>dministratorul de infrastructură</w:t>
      </w:r>
      <w:r w:rsidRPr="007D063F">
        <w:rPr>
          <w:rFonts w:cs="Times New Roman"/>
          <w:szCs w:val="28"/>
          <w:lang w:val="en-US"/>
        </w:rPr>
        <w:t xml:space="preserve"> trebuie să notifice</w:t>
      </w:r>
      <w:r w:rsidR="00BB475A" w:rsidRPr="007D063F">
        <w:rPr>
          <w:rFonts w:cs="Times New Roman"/>
          <w:szCs w:val="28"/>
          <w:lang w:val="en-US"/>
        </w:rPr>
        <w:t xml:space="preserve"> referitor la care versiune de sistem este utilizat</w:t>
      </w:r>
      <w:r w:rsidR="00BB475A" w:rsidRPr="007D063F">
        <w:rPr>
          <w:rFonts w:cs="Times New Roman"/>
          <w:szCs w:val="28"/>
          <w:lang w:val="ro-MD"/>
        </w:rPr>
        <w:t>ă</w:t>
      </w:r>
      <w:r w:rsidR="005310C9" w:rsidRPr="007D063F">
        <w:rPr>
          <w:rFonts w:cs="Times New Roman"/>
          <w:szCs w:val="28"/>
          <w:lang w:val="ro-MD"/>
        </w:rPr>
        <w:t xml:space="preserve"> de</w:t>
      </w:r>
      <w:r w:rsidRPr="007D063F">
        <w:rPr>
          <w:rFonts w:cs="Times New Roman"/>
          <w:szCs w:val="28"/>
          <w:lang w:val="en-US"/>
        </w:rPr>
        <w:t xml:space="preserve"> linii</w:t>
      </w:r>
      <w:r w:rsidR="005310C9" w:rsidRPr="007D063F">
        <w:rPr>
          <w:rFonts w:cs="Times New Roman"/>
          <w:szCs w:val="28"/>
          <w:lang w:val="en-US"/>
        </w:rPr>
        <w:t>.</w:t>
      </w:r>
    </w:p>
    <w:p w:rsidR="005573DE" w:rsidRPr="007D063F" w:rsidRDefault="005573DE" w:rsidP="00FA3AE8">
      <w:pPr>
        <w:spacing w:after="0"/>
        <w:ind w:firstLine="708"/>
        <w:jc w:val="both"/>
        <w:rPr>
          <w:rFonts w:cs="Times New Roman"/>
          <w:szCs w:val="28"/>
          <w:lang w:val="en-US"/>
        </w:rPr>
      </w:pPr>
      <w:r w:rsidRPr="007D063F">
        <w:rPr>
          <w:rFonts w:cs="Times New Roman"/>
          <w:szCs w:val="28"/>
          <w:lang w:val="en-US"/>
        </w:rPr>
        <w:lastRenderedPageBreak/>
        <w:t xml:space="preserve">Această notificare </w:t>
      </w:r>
      <w:r w:rsidR="00C05742" w:rsidRPr="007D063F">
        <w:rPr>
          <w:rFonts w:cs="Times New Roman"/>
          <w:szCs w:val="28"/>
          <w:lang w:val="en-US"/>
        </w:rPr>
        <w:t>trebuie realizată în cadrul r</w:t>
      </w:r>
      <w:r w:rsidR="0061572B" w:rsidRPr="007D063F">
        <w:rPr>
          <w:rFonts w:cs="Times New Roman"/>
          <w:szCs w:val="28"/>
          <w:lang w:val="en-US"/>
        </w:rPr>
        <w:t>egistrului de infrastructură</w:t>
      </w:r>
      <w:r w:rsidR="00FA3AE8" w:rsidRPr="007D063F">
        <w:rPr>
          <w:rFonts w:cs="Times New Roman"/>
          <w:szCs w:val="28"/>
          <w:lang w:val="en-US"/>
        </w:rPr>
        <w:t xml:space="preserve">, iar modificările trebuie menționate în documentul de </w:t>
      </w:r>
      <w:r w:rsidRPr="007D063F">
        <w:rPr>
          <w:rFonts w:cs="Times New Roman"/>
          <w:szCs w:val="28"/>
          <w:lang w:val="en-US"/>
        </w:rPr>
        <w:t xml:space="preserve">referință al rețelei, </w:t>
      </w:r>
      <w:r w:rsidR="00FA3AE8" w:rsidRPr="007D063F">
        <w:rPr>
          <w:rFonts w:cs="Times New Roman"/>
          <w:szCs w:val="28"/>
          <w:lang w:val="en-US"/>
        </w:rPr>
        <w:t xml:space="preserve">în conformitate cu </w:t>
      </w:r>
      <w:r w:rsidR="00136236" w:rsidRPr="007D063F">
        <w:rPr>
          <w:rFonts w:cs="Times New Roman"/>
          <w:szCs w:val="28"/>
          <w:lang w:val="en-US"/>
        </w:rPr>
        <w:t>Codul transportului feroviar al Republicii Moldova nr.19/2022</w:t>
      </w:r>
      <w:r w:rsidR="00FA3AE8" w:rsidRPr="007D063F">
        <w:rPr>
          <w:rFonts w:cs="Times New Roman"/>
          <w:szCs w:val="28"/>
          <w:lang w:val="en-US"/>
        </w:rPr>
        <w:t>.</w:t>
      </w:r>
    </w:p>
    <w:p w:rsidR="005573DE" w:rsidRPr="007D063F" w:rsidRDefault="005573DE" w:rsidP="004927C6">
      <w:pPr>
        <w:spacing w:after="0"/>
        <w:ind w:firstLine="708"/>
        <w:jc w:val="both"/>
        <w:rPr>
          <w:rFonts w:cs="Times New Roman"/>
          <w:szCs w:val="28"/>
          <w:lang w:val="en-US"/>
        </w:rPr>
      </w:pPr>
      <w:r w:rsidRPr="007D063F">
        <w:rPr>
          <w:rFonts w:cs="Times New Roman"/>
          <w:szCs w:val="28"/>
          <w:lang w:val="en-US"/>
        </w:rPr>
        <w:t>Implementarea la nivelul căii care conduce la versiunea de sistem ETCS 3.0 este permisă da</w:t>
      </w:r>
      <w:r w:rsidR="00FA3AE8" w:rsidRPr="007D063F">
        <w:rPr>
          <w:rFonts w:cs="Times New Roman"/>
          <w:szCs w:val="28"/>
          <w:lang w:val="en-US"/>
        </w:rPr>
        <w:t xml:space="preserve">că </w:t>
      </w:r>
      <w:r w:rsidRPr="007D063F">
        <w:rPr>
          <w:rFonts w:cs="Times New Roman"/>
          <w:szCs w:val="28"/>
          <w:lang w:val="en-US"/>
        </w:rPr>
        <w:t xml:space="preserve"> o perioadă de notificare minimă de cinci ani pentru liniile pe care versiunea de sistem ETCS 3.0 este o cerință obligatorie la bord pentru vehiculele care circulă pe rețeaua sa. Notificarea liniei pentru care versiunea de sistem de la bord ETCS 3.0 este obligatorie atât pentru vehiculele în curs de autorizare, cât și pentru vehiculele care circulă în rețeaua sa poate deveni obligatoriu aplicabilă numai ca urmare a unei modificări a prezentei STI. O perioadă mai scurtă este permisă dacă acest lucru este convenit de comun acord între </w:t>
      </w:r>
      <w:r w:rsidR="004927C6" w:rsidRPr="007D063F">
        <w:rPr>
          <w:rFonts w:cs="Times New Roman"/>
          <w:szCs w:val="28"/>
          <w:lang w:val="en-US"/>
        </w:rPr>
        <w:t>administratorii de infrastructură și întrprinderile feroviare</w:t>
      </w:r>
      <w:r w:rsidRPr="007D063F">
        <w:rPr>
          <w:rFonts w:cs="Times New Roman"/>
          <w:szCs w:val="28"/>
          <w:lang w:val="en-US"/>
        </w:rPr>
        <w:t xml:space="preserve"> care prestează sau care intenționează să presteze (la momentul stabilirii acord</w:t>
      </w:r>
      <w:r w:rsidR="004927C6" w:rsidRPr="007D063F">
        <w:rPr>
          <w:rFonts w:cs="Times New Roman"/>
          <w:szCs w:val="28"/>
          <w:lang w:val="en-US"/>
        </w:rPr>
        <w:t>ului) servicii pe aceste linii.</w:t>
      </w:r>
    </w:p>
    <w:p w:rsidR="005573DE" w:rsidRPr="007D063F" w:rsidRDefault="0070539B" w:rsidP="005573DE">
      <w:pPr>
        <w:spacing w:after="0"/>
        <w:ind w:firstLine="708"/>
        <w:jc w:val="both"/>
        <w:rPr>
          <w:rFonts w:cs="Times New Roman"/>
          <w:b/>
          <w:szCs w:val="28"/>
          <w:lang w:val="en-US"/>
        </w:rPr>
      </w:pPr>
      <w:r w:rsidRPr="007D063F">
        <w:rPr>
          <w:rFonts w:cs="Times New Roman"/>
          <w:b/>
          <w:szCs w:val="28"/>
          <w:lang w:val="en-US"/>
        </w:rPr>
        <w:t xml:space="preserve">7.4.2. </w:t>
      </w:r>
      <w:r w:rsidR="005573DE" w:rsidRPr="007D063F">
        <w:rPr>
          <w:rFonts w:cs="Times New Roman"/>
          <w:b/>
          <w:szCs w:val="28"/>
          <w:lang w:val="en-US"/>
        </w:rPr>
        <w:t>Instalații la bord</w:t>
      </w:r>
    </w:p>
    <w:p w:rsidR="005573DE" w:rsidRPr="007D063F" w:rsidRDefault="0070539B" w:rsidP="005573DE">
      <w:pPr>
        <w:spacing w:after="0"/>
        <w:ind w:firstLine="708"/>
        <w:jc w:val="both"/>
        <w:rPr>
          <w:rFonts w:cs="Times New Roman"/>
          <w:szCs w:val="28"/>
          <w:lang w:val="en-US"/>
        </w:rPr>
      </w:pPr>
      <w:r w:rsidRPr="007D063F">
        <w:rPr>
          <w:rFonts w:cs="Times New Roman"/>
          <w:szCs w:val="28"/>
          <w:lang w:val="en-US"/>
        </w:rPr>
        <w:t>7.4.2.1.</w:t>
      </w:r>
      <w:r w:rsidR="005573DE" w:rsidRPr="007D063F">
        <w:rPr>
          <w:rFonts w:cs="Times New Roman"/>
          <w:szCs w:val="28"/>
          <w:lang w:val="en-US"/>
        </w:rPr>
        <w:t xml:space="preserve"> Vehicule nou construite</w:t>
      </w:r>
    </w:p>
    <w:p w:rsidR="005573DE" w:rsidRPr="007D063F" w:rsidRDefault="005573DE" w:rsidP="0070539B">
      <w:pPr>
        <w:spacing w:after="0"/>
        <w:ind w:firstLine="708"/>
        <w:jc w:val="both"/>
        <w:rPr>
          <w:rFonts w:cs="Times New Roman"/>
          <w:szCs w:val="28"/>
          <w:lang w:val="en-US"/>
        </w:rPr>
      </w:pPr>
      <w:r w:rsidRPr="007D063F">
        <w:rPr>
          <w:rFonts w:cs="Times New Roman"/>
          <w:szCs w:val="28"/>
          <w:lang w:val="en-US"/>
        </w:rPr>
        <w:t xml:space="preserve">Pentru a fi introduse pe piață în conformitate cu </w:t>
      </w:r>
      <w:r w:rsidR="0070539B" w:rsidRPr="007D063F">
        <w:rPr>
          <w:rFonts w:cs="Times New Roman"/>
          <w:szCs w:val="28"/>
          <w:lang w:val="en-US"/>
        </w:rPr>
        <w:t>Regulamentul de interoperabilitate a sistemului feroviar, aprobat prin</w:t>
      </w:r>
      <w:r w:rsidR="006112EE" w:rsidRPr="007D063F">
        <w:rPr>
          <w:rFonts w:cs="Times New Roman"/>
          <w:szCs w:val="28"/>
          <w:lang w:val="en-US"/>
        </w:rPr>
        <w:t xml:space="preserve"> Hotărârea Guvernului n</w:t>
      </w:r>
      <w:r w:rsidR="0070539B" w:rsidRPr="007D063F">
        <w:rPr>
          <w:rFonts w:cs="Times New Roman"/>
          <w:szCs w:val="28"/>
          <w:lang w:val="en-US"/>
        </w:rPr>
        <w:t>r. 725/2024</w:t>
      </w:r>
      <w:r w:rsidRPr="007D063F">
        <w:rPr>
          <w:rFonts w:cs="Times New Roman"/>
          <w:szCs w:val="28"/>
          <w:lang w:val="en-US"/>
        </w:rPr>
        <w:t>, vehi</w:t>
      </w:r>
      <w:r w:rsidR="0070539B" w:rsidRPr="007D063F">
        <w:rPr>
          <w:rFonts w:cs="Times New Roman"/>
          <w:szCs w:val="28"/>
          <w:lang w:val="en-US"/>
        </w:rPr>
        <w:t xml:space="preserve">culele nou construite trebuie </w:t>
      </w:r>
      <w:r w:rsidRPr="007D063F">
        <w:rPr>
          <w:rFonts w:cs="Times New Roman"/>
          <w:szCs w:val="28"/>
          <w:lang w:val="en-US"/>
        </w:rPr>
        <w:t>să fie echipate și gata de exploatare cu ETCS în conformitate cu prezenta STI.</w:t>
      </w:r>
    </w:p>
    <w:p w:rsidR="005573DE" w:rsidRPr="007D063F" w:rsidRDefault="006112EE" w:rsidP="006112EE">
      <w:pPr>
        <w:spacing w:after="0"/>
        <w:ind w:firstLine="708"/>
        <w:jc w:val="both"/>
        <w:rPr>
          <w:rFonts w:cs="Times New Roman"/>
          <w:szCs w:val="28"/>
          <w:lang w:val="en-US"/>
        </w:rPr>
      </w:pPr>
      <w:r w:rsidRPr="007D063F">
        <w:rPr>
          <w:rFonts w:cs="Times New Roman"/>
          <w:szCs w:val="28"/>
          <w:lang w:val="en-US"/>
        </w:rPr>
        <w:t xml:space="preserve">7.4.2.2. </w:t>
      </w:r>
      <w:r w:rsidR="005573DE" w:rsidRPr="007D063F">
        <w:rPr>
          <w:rFonts w:cs="Times New Roman"/>
          <w:szCs w:val="28"/>
          <w:lang w:val="en-US"/>
        </w:rPr>
        <w:t>Vehicule existente</w:t>
      </w:r>
    </w:p>
    <w:p w:rsidR="005573DE" w:rsidRPr="007D063F" w:rsidRDefault="005573DE" w:rsidP="004C65F5">
      <w:pPr>
        <w:spacing w:after="0"/>
        <w:ind w:firstLine="708"/>
        <w:jc w:val="both"/>
        <w:rPr>
          <w:rFonts w:cs="Times New Roman"/>
          <w:szCs w:val="28"/>
          <w:lang w:val="en-US"/>
        </w:rPr>
      </w:pPr>
      <w:r w:rsidRPr="007D063F">
        <w:rPr>
          <w:rFonts w:cs="Times New Roman"/>
          <w:szCs w:val="28"/>
          <w:lang w:val="en-US"/>
        </w:rPr>
        <w:t>Atunci când se autorizează vehicule existente în conformitate cu</w:t>
      </w:r>
      <w:r w:rsidR="006112EE" w:rsidRPr="007D063F">
        <w:rPr>
          <w:rFonts w:cs="Times New Roman"/>
          <w:szCs w:val="28"/>
          <w:lang w:val="en-US"/>
        </w:rPr>
        <w:t xml:space="preserve"> Regulamentul de interoperabilitate a sistemului feroviar, aprobat prin Hotărârea Guvernului nr. 725/2024</w:t>
      </w:r>
      <w:r w:rsidRPr="007D063F">
        <w:rPr>
          <w:rFonts w:cs="Times New Roman"/>
          <w:szCs w:val="28"/>
          <w:lang w:val="en-US"/>
        </w:rPr>
        <w:t xml:space="preserve">, acestea </w:t>
      </w:r>
      <w:r w:rsidR="006112EE" w:rsidRPr="007D063F">
        <w:rPr>
          <w:rFonts w:cs="Times New Roman"/>
          <w:szCs w:val="28"/>
          <w:lang w:val="en-US"/>
        </w:rPr>
        <w:t xml:space="preserve">trebuie </w:t>
      </w:r>
      <w:r w:rsidRPr="007D063F">
        <w:rPr>
          <w:rFonts w:cs="Times New Roman"/>
          <w:szCs w:val="28"/>
          <w:lang w:val="en-US"/>
        </w:rPr>
        <w:t>să fie echipate și gata de exploatare cu ETCS (sisteme de protecție a trenurilor de clasă A) în conformitate cu prezenta STI dacă se instalează orice nou sistem de protecție a trenurilor de clasă B într-un subsistem control-comandă și semnalizare de la bord.</w:t>
      </w:r>
    </w:p>
    <w:p w:rsidR="005573DE" w:rsidRPr="007D063F" w:rsidRDefault="005573DE" w:rsidP="004C65F5">
      <w:pPr>
        <w:spacing w:after="0"/>
        <w:ind w:firstLine="708"/>
        <w:jc w:val="both"/>
        <w:rPr>
          <w:rFonts w:cs="Times New Roman"/>
          <w:szCs w:val="28"/>
          <w:lang w:val="en-US"/>
        </w:rPr>
      </w:pPr>
      <w:r w:rsidRPr="007D063F">
        <w:rPr>
          <w:rFonts w:cs="Times New Roman"/>
          <w:szCs w:val="28"/>
          <w:lang w:val="en-US"/>
        </w:rPr>
        <w:t xml:space="preserve">Îndeplinirea </w:t>
      </w:r>
      <w:r w:rsidR="004C65F5" w:rsidRPr="007D063F">
        <w:rPr>
          <w:rFonts w:cs="Times New Roman"/>
          <w:szCs w:val="28"/>
          <w:lang w:val="en-US"/>
        </w:rPr>
        <w:t>sub</w:t>
      </w:r>
      <w:r w:rsidRPr="007D063F">
        <w:rPr>
          <w:rFonts w:cs="Times New Roman"/>
          <w:szCs w:val="28"/>
          <w:lang w:val="en-US"/>
        </w:rPr>
        <w:t xml:space="preserve">punctelor 7.4.2.4.1 și 7.4.2.4.2 este obligatorie dacă se modernizează partea </w:t>
      </w:r>
      <w:r w:rsidR="004C65F5" w:rsidRPr="007D063F">
        <w:rPr>
          <w:rFonts w:cs="Times New Roman"/>
          <w:szCs w:val="28"/>
          <w:lang w:val="en-US"/>
        </w:rPr>
        <w:t xml:space="preserve">ETCS la bord existentă într-un </w:t>
      </w:r>
      <w:r w:rsidRPr="007D063F">
        <w:rPr>
          <w:rFonts w:cs="Times New Roman"/>
          <w:szCs w:val="28"/>
          <w:lang w:val="en-US"/>
        </w:rPr>
        <w:t>vehicul.</w:t>
      </w:r>
    </w:p>
    <w:p w:rsidR="005573DE" w:rsidRPr="007D063F" w:rsidRDefault="005573DE" w:rsidP="004C65F5">
      <w:pPr>
        <w:spacing w:after="0"/>
        <w:ind w:firstLine="708"/>
        <w:jc w:val="both"/>
        <w:rPr>
          <w:rFonts w:cs="Times New Roman"/>
          <w:szCs w:val="28"/>
          <w:lang w:val="en-US"/>
        </w:rPr>
      </w:pPr>
      <w:r w:rsidRPr="007D063F">
        <w:rPr>
          <w:rFonts w:cs="Times New Roman"/>
          <w:szCs w:val="28"/>
          <w:lang w:val="en-US"/>
        </w:rPr>
        <w:t xml:space="preserve">Îndeplinirea </w:t>
      </w:r>
      <w:r w:rsidR="004C65F5" w:rsidRPr="007D063F">
        <w:rPr>
          <w:rFonts w:cs="Times New Roman"/>
          <w:szCs w:val="28"/>
          <w:lang w:val="en-US"/>
        </w:rPr>
        <w:t>sub</w:t>
      </w:r>
      <w:r w:rsidRPr="007D063F">
        <w:rPr>
          <w:rFonts w:cs="Times New Roman"/>
          <w:szCs w:val="28"/>
          <w:lang w:val="en-US"/>
        </w:rPr>
        <w:t>punctelor 7.4.2.4.1 și 7.4.2.4.2 nu este necesară dacă se corectează funcționalitatea ETCS la b</w:t>
      </w:r>
      <w:r w:rsidR="004C65F5" w:rsidRPr="007D063F">
        <w:rPr>
          <w:rFonts w:cs="Times New Roman"/>
          <w:szCs w:val="28"/>
          <w:lang w:val="en-US"/>
        </w:rPr>
        <w:t xml:space="preserve">ord existentă </w:t>
      </w:r>
      <w:r w:rsidRPr="007D063F">
        <w:rPr>
          <w:rFonts w:cs="Times New Roman"/>
          <w:szCs w:val="28"/>
          <w:lang w:val="en-US"/>
        </w:rPr>
        <w:t>într-un vehicul.</w:t>
      </w:r>
    </w:p>
    <w:p w:rsidR="005573DE" w:rsidRPr="007D063F" w:rsidRDefault="004C65F5" w:rsidP="004C65F5">
      <w:pPr>
        <w:spacing w:after="0"/>
        <w:ind w:firstLine="708"/>
        <w:jc w:val="both"/>
        <w:rPr>
          <w:rFonts w:cs="Times New Roman"/>
          <w:szCs w:val="28"/>
          <w:lang w:val="en-US"/>
        </w:rPr>
      </w:pPr>
      <w:r w:rsidRPr="007D063F">
        <w:rPr>
          <w:rFonts w:cs="Times New Roman"/>
          <w:szCs w:val="28"/>
          <w:lang w:val="en-US"/>
        </w:rPr>
        <w:t>7.4.2.3.</w:t>
      </w:r>
      <w:r w:rsidR="005573DE" w:rsidRPr="007D063F">
        <w:rPr>
          <w:rFonts w:cs="Times New Roman"/>
          <w:szCs w:val="28"/>
          <w:lang w:val="en-US"/>
        </w:rPr>
        <w:t xml:space="preserve"> Norme pentr</w:t>
      </w:r>
      <w:r w:rsidR="00F65DBB" w:rsidRPr="007D063F">
        <w:rPr>
          <w:rFonts w:cs="Times New Roman"/>
          <w:szCs w:val="28"/>
          <w:lang w:val="en-US"/>
        </w:rPr>
        <w:t>u extinderea zonei de utilizare</w:t>
      </w:r>
    </w:p>
    <w:p w:rsidR="005573DE" w:rsidRPr="007D063F" w:rsidRDefault="005573DE" w:rsidP="003206C0">
      <w:pPr>
        <w:spacing w:after="0"/>
        <w:ind w:firstLine="708"/>
        <w:jc w:val="both"/>
        <w:rPr>
          <w:rFonts w:cs="Times New Roman"/>
          <w:szCs w:val="28"/>
          <w:lang w:val="en-US"/>
        </w:rPr>
      </w:pPr>
      <w:r w:rsidRPr="007D063F">
        <w:rPr>
          <w:rFonts w:cs="Times New Roman"/>
          <w:szCs w:val="28"/>
          <w:lang w:val="en-US"/>
        </w:rPr>
        <w:t>Următoarele norme se aplică vehiculelor existente aflate în exploatare și înregistrate în Registrul național al vehiculelor</w:t>
      </w:r>
      <w:r w:rsidR="00325B6A" w:rsidRPr="007D063F">
        <w:rPr>
          <w:rFonts w:cs="Times New Roman"/>
          <w:szCs w:val="28"/>
          <w:lang w:val="en-US"/>
        </w:rPr>
        <w:t xml:space="preserve"> froviare</w:t>
      </w:r>
      <w:r w:rsidR="00211186" w:rsidRPr="007D063F">
        <w:rPr>
          <w:rFonts w:cs="Times New Roman"/>
          <w:szCs w:val="28"/>
          <w:lang w:val="en-US"/>
        </w:rPr>
        <w:t xml:space="preserve"> sau în r</w:t>
      </w:r>
      <w:r w:rsidRPr="007D063F">
        <w:rPr>
          <w:rFonts w:cs="Times New Roman"/>
          <w:szCs w:val="28"/>
          <w:lang w:val="en-US"/>
        </w:rPr>
        <w:t xml:space="preserve">egistrul </w:t>
      </w:r>
      <w:r w:rsidR="003206C0" w:rsidRPr="007D063F">
        <w:rPr>
          <w:rFonts w:cs="Times New Roman"/>
          <w:szCs w:val="28"/>
          <w:lang w:val="en-US"/>
        </w:rPr>
        <w:t xml:space="preserve">vehiculelor </w:t>
      </w:r>
      <w:r w:rsidRPr="007D063F">
        <w:rPr>
          <w:rFonts w:cs="Times New Roman"/>
          <w:szCs w:val="28"/>
          <w:lang w:val="en-US"/>
        </w:rPr>
        <w:t>atunci când se solicită o extindere a zonei de utilizare:</w:t>
      </w:r>
    </w:p>
    <w:p w:rsidR="005573DE" w:rsidRPr="007D063F" w:rsidRDefault="003206C0" w:rsidP="003206C0">
      <w:pPr>
        <w:spacing w:after="0"/>
        <w:ind w:firstLine="708"/>
        <w:jc w:val="both"/>
        <w:rPr>
          <w:rFonts w:cs="Times New Roman"/>
          <w:szCs w:val="28"/>
          <w:lang w:val="en-US"/>
        </w:rPr>
      </w:pPr>
      <w:r w:rsidRPr="007D063F">
        <w:rPr>
          <w:rFonts w:cs="Times New Roman"/>
          <w:szCs w:val="28"/>
          <w:lang w:val="en-US"/>
        </w:rPr>
        <w:t>7.4.2.3.1.</w:t>
      </w:r>
      <w:r w:rsidR="005573DE" w:rsidRPr="007D063F">
        <w:rPr>
          <w:rFonts w:cs="Times New Roman"/>
          <w:szCs w:val="28"/>
          <w:lang w:val="en-US"/>
        </w:rPr>
        <w:t xml:space="preserve"> Vehiculele trebuie să respecte dispozițiile speciale aplicabile în cazurile specifice menționate la </w:t>
      </w:r>
      <w:r w:rsidRPr="007D063F">
        <w:rPr>
          <w:rFonts w:cs="Times New Roman"/>
          <w:szCs w:val="28"/>
          <w:lang w:val="en-US"/>
        </w:rPr>
        <w:t xml:space="preserve">subpunctul 7.7 </w:t>
      </w:r>
      <w:r w:rsidR="005573DE" w:rsidRPr="007D063F">
        <w:rPr>
          <w:rFonts w:cs="Times New Roman"/>
          <w:szCs w:val="28"/>
          <w:lang w:val="en-US"/>
        </w:rPr>
        <w:t>și normele naț</w:t>
      </w:r>
      <w:r w:rsidR="007E063C" w:rsidRPr="007D063F">
        <w:rPr>
          <w:rFonts w:cs="Times New Roman"/>
          <w:szCs w:val="28"/>
          <w:lang w:val="en-US"/>
        </w:rPr>
        <w:t>ionale relevante menționate la subpunctele 56.1, 56.3 și 56.4 din Regulamentul de interoperabilitate a sistemului feroviar, aprobat prin Hotărârea Guvernului nr. 725/2024</w:t>
      </w:r>
      <w:r w:rsidR="00C65D53" w:rsidRPr="007D063F">
        <w:rPr>
          <w:rFonts w:cs="Times New Roman"/>
          <w:szCs w:val="28"/>
          <w:lang w:val="en-US"/>
        </w:rPr>
        <w:t>,</w:t>
      </w:r>
      <w:r w:rsidR="005573DE" w:rsidRPr="007D063F">
        <w:rPr>
          <w:rFonts w:cs="Times New Roman"/>
          <w:szCs w:val="28"/>
          <w:lang w:val="en-US"/>
        </w:rPr>
        <w:t xml:space="preserve"> notificate în conformitate</w:t>
      </w:r>
      <w:r w:rsidR="00B220F4" w:rsidRPr="007D063F">
        <w:rPr>
          <w:rFonts w:cs="Times New Roman"/>
          <w:szCs w:val="28"/>
          <w:lang w:val="en-US"/>
        </w:rPr>
        <w:t xml:space="preserve"> cu</w:t>
      </w:r>
      <w:r w:rsidR="005573DE" w:rsidRPr="007D063F">
        <w:rPr>
          <w:rFonts w:cs="Times New Roman"/>
          <w:szCs w:val="28"/>
          <w:lang w:val="en-US"/>
        </w:rPr>
        <w:t xml:space="preserve"> </w:t>
      </w:r>
      <w:r w:rsidR="00B220F4" w:rsidRPr="00077AB9">
        <w:rPr>
          <w:rFonts w:cs="Times New Roman"/>
          <w:szCs w:val="28"/>
          <w:lang w:val="en-US"/>
        </w:rPr>
        <w:t>Re</w:t>
      </w:r>
      <w:r w:rsidR="00B220F4" w:rsidRPr="007D063F">
        <w:rPr>
          <w:rFonts w:cs="Times New Roman"/>
          <w:szCs w:val="28"/>
          <w:lang w:val="en-US"/>
        </w:rPr>
        <w:t>gulamentul respectiv</w:t>
      </w:r>
      <w:r w:rsidR="005573DE" w:rsidRPr="007D063F">
        <w:rPr>
          <w:rFonts w:cs="Times New Roman"/>
          <w:szCs w:val="28"/>
          <w:lang w:val="en-US"/>
        </w:rPr>
        <w:t>.</w:t>
      </w:r>
    </w:p>
    <w:p w:rsidR="005573DE" w:rsidRPr="007D063F" w:rsidRDefault="00296B38" w:rsidP="00296B38">
      <w:pPr>
        <w:spacing w:after="0"/>
        <w:ind w:firstLine="708"/>
        <w:jc w:val="both"/>
        <w:rPr>
          <w:rFonts w:cs="Times New Roman"/>
          <w:szCs w:val="28"/>
          <w:lang w:val="en-US"/>
        </w:rPr>
      </w:pPr>
      <w:r w:rsidRPr="007D063F">
        <w:rPr>
          <w:rFonts w:cs="Times New Roman"/>
          <w:szCs w:val="28"/>
          <w:lang w:val="en-US"/>
        </w:rPr>
        <w:t>7.4.2.3.2.</w:t>
      </w:r>
      <w:r w:rsidR="005573DE" w:rsidRPr="007D063F">
        <w:rPr>
          <w:rFonts w:cs="Times New Roman"/>
          <w:szCs w:val="28"/>
          <w:lang w:val="en-US"/>
        </w:rPr>
        <w:t xml:space="preserve"> Nu este necesară modernizarea vehiculelor care sunt deja echipate cu ETCS, GSM-R sau</w:t>
      </w:r>
      <w:r w:rsidRPr="007D063F">
        <w:rPr>
          <w:rFonts w:cs="Times New Roman"/>
          <w:szCs w:val="28"/>
          <w:lang w:val="en-US"/>
        </w:rPr>
        <w:t xml:space="preserve"> FRMCS, cu excepția cazului în </w:t>
      </w:r>
      <w:r w:rsidR="005573DE" w:rsidRPr="007D063F">
        <w:rPr>
          <w:rFonts w:cs="Times New Roman"/>
          <w:szCs w:val="28"/>
          <w:lang w:val="en-US"/>
        </w:rPr>
        <w:t>care acest lucru se impune pentru a asigura compatibilitatea tehnică cu ETCS, GSM-R sau FRMCS.</w:t>
      </w:r>
    </w:p>
    <w:p w:rsidR="005573DE" w:rsidRPr="007D063F" w:rsidRDefault="00296B38" w:rsidP="00296B38">
      <w:pPr>
        <w:spacing w:after="0"/>
        <w:ind w:firstLine="708"/>
        <w:jc w:val="both"/>
        <w:rPr>
          <w:rFonts w:cs="Times New Roman"/>
          <w:szCs w:val="28"/>
          <w:lang w:val="en-US"/>
        </w:rPr>
      </w:pPr>
      <w:r w:rsidRPr="007D063F">
        <w:rPr>
          <w:rFonts w:cs="Times New Roman"/>
          <w:szCs w:val="28"/>
          <w:lang w:val="en-US"/>
        </w:rPr>
        <w:lastRenderedPageBreak/>
        <w:t>7.4.2.3.3.</w:t>
      </w:r>
      <w:r w:rsidR="005573DE" w:rsidRPr="007D063F">
        <w:rPr>
          <w:rFonts w:cs="Times New Roman"/>
          <w:szCs w:val="28"/>
          <w:lang w:val="en-US"/>
        </w:rPr>
        <w:t xml:space="preserve"> Vehiculele care nu sunt echipate cu ETCS trebuie să instaleze ETCS și să respecte seturile</w:t>
      </w:r>
      <w:r w:rsidRPr="007D063F">
        <w:rPr>
          <w:rFonts w:cs="Times New Roman"/>
          <w:szCs w:val="28"/>
          <w:lang w:val="en-US"/>
        </w:rPr>
        <w:t xml:space="preserve"> de specificații menționate în </w:t>
      </w:r>
      <w:r w:rsidR="005573DE" w:rsidRPr="007D063F">
        <w:rPr>
          <w:rFonts w:cs="Times New Roman"/>
          <w:szCs w:val="28"/>
          <w:lang w:val="en-US"/>
        </w:rPr>
        <w:t xml:space="preserve">tabelul A 2 din apendicele A. Este obligatorie îndeplinirea cerințelor de la </w:t>
      </w:r>
      <w:r w:rsidRPr="007D063F">
        <w:rPr>
          <w:rFonts w:cs="Times New Roman"/>
          <w:szCs w:val="28"/>
          <w:lang w:val="en-US"/>
        </w:rPr>
        <w:t>sub</w:t>
      </w:r>
      <w:r w:rsidR="005573DE" w:rsidRPr="007D063F">
        <w:rPr>
          <w:rFonts w:cs="Times New Roman"/>
          <w:szCs w:val="28"/>
          <w:lang w:val="en-US"/>
        </w:rPr>
        <w:t>punctele 7.4.2.4.1 și 7.4.2.4.2.</w:t>
      </w:r>
    </w:p>
    <w:p w:rsidR="005573DE" w:rsidRPr="007D063F" w:rsidRDefault="00296B38" w:rsidP="009A0554">
      <w:pPr>
        <w:spacing w:after="0"/>
        <w:jc w:val="both"/>
        <w:rPr>
          <w:rFonts w:cs="Times New Roman"/>
          <w:szCs w:val="28"/>
          <w:lang w:val="en-US"/>
        </w:rPr>
      </w:pPr>
      <w:r w:rsidRPr="007D063F">
        <w:rPr>
          <w:rFonts w:cs="Times New Roman"/>
          <w:szCs w:val="28"/>
          <w:lang w:val="en-US"/>
        </w:rPr>
        <w:t xml:space="preserve"> </w:t>
      </w:r>
      <w:r w:rsidR="009A0554" w:rsidRPr="007D063F">
        <w:rPr>
          <w:rFonts w:cs="Times New Roman"/>
          <w:szCs w:val="28"/>
          <w:lang w:val="en-US"/>
        </w:rPr>
        <w:tab/>
      </w:r>
      <w:r w:rsidRPr="007D063F">
        <w:rPr>
          <w:rFonts w:cs="Times New Roman"/>
          <w:szCs w:val="28"/>
          <w:lang w:val="en-US"/>
        </w:rPr>
        <w:t>7.4.2.3.4.</w:t>
      </w:r>
      <w:r w:rsidR="005573DE" w:rsidRPr="007D063F">
        <w:rPr>
          <w:rFonts w:cs="Times New Roman"/>
          <w:szCs w:val="28"/>
          <w:lang w:val="en-US"/>
        </w:rPr>
        <w:t xml:space="preserve"> Atunci când vehiculul este destinat utilizării pe o rețea unde cel puțin un tronson e</w:t>
      </w:r>
      <w:r w:rsidRPr="007D063F">
        <w:rPr>
          <w:rFonts w:cs="Times New Roman"/>
          <w:szCs w:val="28"/>
          <w:lang w:val="en-US"/>
        </w:rPr>
        <w:t xml:space="preserve">ste echipat cu RMR de clasă A, </w:t>
      </w:r>
      <w:r w:rsidR="005573DE" w:rsidRPr="007D063F">
        <w:rPr>
          <w:rFonts w:cs="Times New Roman"/>
          <w:szCs w:val="28"/>
          <w:lang w:val="en-US"/>
        </w:rPr>
        <w:t>vehiculele care nu sunt încă echipate cu un radio de voce RMR de clasă A trebuie să instaleze un radio de voce RMR de clasă A în cabină care să fie compatibil din punct de vedere tehnic cu rețeaua radio, cu excepția cazului în care rețeaua respectivă este suprapusă unui sistem de comunicații radio de clasă B preexistent care este compatibil cu sistemul de clasă B instalat deja în vehicul. Într-un asemenea caz, radioul de voce RMR de clasă A trebuie să respecte specificațiile menționate în tabelul A 2 din apendicele A.</w:t>
      </w:r>
    </w:p>
    <w:p w:rsidR="005573DE" w:rsidRPr="007D063F" w:rsidRDefault="00247DAE" w:rsidP="00C97644">
      <w:pPr>
        <w:spacing w:after="0"/>
        <w:ind w:firstLine="708"/>
        <w:jc w:val="both"/>
        <w:rPr>
          <w:rFonts w:cs="Times New Roman"/>
          <w:szCs w:val="28"/>
          <w:lang w:val="en-US"/>
        </w:rPr>
      </w:pPr>
      <w:r w:rsidRPr="007D063F">
        <w:rPr>
          <w:rFonts w:cs="Times New Roman"/>
          <w:szCs w:val="28"/>
          <w:lang w:val="en-US"/>
        </w:rPr>
        <w:t>7.4.2.3.5.</w:t>
      </w:r>
      <w:r w:rsidR="005573DE" w:rsidRPr="007D063F">
        <w:rPr>
          <w:rFonts w:cs="Times New Roman"/>
          <w:szCs w:val="28"/>
          <w:lang w:val="en-US"/>
        </w:rPr>
        <w:t xml:space="preserve"> Atunci când vehiculul trebuie să instaleze ETCS</w:t>
      </w:r>
      <w:r w:rsidRPr="007D063F">
        <w:rPr>
          <w:rFonts w:cs="Times New Roman"/>
          <w:szCs w:val="28"/>
          <w:lang w:val="en-US"/>
        </w:rPr>
        <w:t xml:space="preserve"> în conformitate cu subpunctul 7.4.2.3.3 </w:t>
      </w:r>
      <w:r w:rsidR="005573DE" w:rsidRPr="007D063F">
        <w:rPr>
          <w:rFonts w:cs="Times New Roman"/>
          <w:szCs w:val="28"/>
          <w:lang w:val="en-US"/>
        </w:rPr>
        <w:t>și este destin</w:t>
      </w:r>
      <w:r w:rsidRPr="007D063F">
        <w:rPr>
          <w:rFonts w:cs="Times New Roman"/>
          <w:szCs w:val="28"/>
          <w:lang w:val="en-US"/>
        </w:rPr>
        <w:t xml:space="preserve">at să fie exploatat pe o rețea </w:t>
      </w:r>
      <w:r w:rsidR="005573DE" w:rsidRPr="007D063F">
        <w:rPr>
          <w:rFonts w:cs="Times New Roman"/>
          <w:szCs w:val="28"/>
          <w:lang w:val="en-US"/>
        </w:rPr>
        <w:t>din aria de utilizare extinsă care este echipată cu ETCS de nivel 2, vehiculele care nu sunt încă echipate cu comunicații de date RMR de clasă A trebuie să instaleze cel puțin unul dintre radiourile de date RMR de clasă A care să fie compatibil din punct de vedere tehnic cu rețeaua radio. Într-un asemenea caz, radioul de date RMR de clasă A trebuie să respecte specificațiile menționate în tabelul A 2 din apendicele A.</w:t>
      </w:r>
    </w:p>
    <w:p w:rsidR="005573DE" w:rsidRPr="000C750C" w:rsidRDefault="00C97644" w:rsidP="009A0554">
      <w:pPr>
        <w:spacing w:after="0"/>
        <w:ind w:firstLine="708"/>
        <w:jc w:val="both"/>
        <w:rPr>
          <w:rFonts w:cs="Times New Roman"/>
          <w:szCs w:val="28"/>
          <w:lang w:val="en-US"/>
        </w:rPr>
      </w:pPr>
      <w:r w:rsidRPr="007D063F">
        <w:rPr>
          <w:rFonts w:cs="Times New Roman"/>
          <w:szCs w:val="28"/>
          <w:lang w:val="en-US"/>
        </w:rPr>
        <w:t>7.4.2.3.6.</w:t>
      </w:r>
      <w:r w:rsidR="005573DE" w:rsidRPr="007D063F">
        <w:rPr>
          <w:rFonts w:cs="Times New Roman"/>
          <w:szCs w:val="28"/>
          <w:lang w:val="en-US"/>
        </w:rPr>
        <w:t xml:space="preserve"> În cazul în care un vehicul autorizat a beneficiat de neaplicarea STI-urilor sau a un</w:t>
      </w:r>
      <w:r w:rsidR="00324437" w:rsidRPr="007D063F">
        <w:rPr>
          <w:rFonts w:cs="Times New Roman"/>
          <w:szCs w:val="28"/>
          <w:lang w:val="en-US"/>
        </w:rPr>
        <w:t xml:space="preserve">ei părți a acestora, </w:t>
      </w:r>
      <w:r w:rsidR="005573DE" w:rsidRPr="007D063F">
        <w:rPr>
          <w:rFonts w:cs="Times New Roman"/>
          <w:szCs w:val="28"/>
          <w:lang w:val="en-US"/>
        </w:rPr>
        <w:t xml:space="preserve">solicitantul trebuie să ceară una sau mai multe </w:t>
      </w:r>
      <w:r w:rsidR="005573DE" w:rsidRPr="000C750C">
        <w:rPr>
          <w:rFonts w:cs="Times New Roman"/>
          <w:szCs w:val="28"/>
          <w:lang w:val="en-US"/>
        </w:rPr>
        <w:t>derogări</w:t>
      </w:r>
      <w:r w:rsidR="00324437" w:rsidRPr="000C750C">
        <w:rPr>
          <w:rFonts w:cs="Times New Roman"/>
          <w:szCs w:val="28"/>
          <w:lang w:val="en-US"/>
        </w:rPr>
        <w:t>.</w:t>
      </w:r>
    </w:p>
    <w:p w:rsidR="005573DE" w:rsidRPr="007D063F" w:rsidRDefault="00647198" w:rsidP="00647198">
      <w:pPr>
        <w:spacing w:after="0"/>
        <w:ind w:firstLine="708"/>
        <w:jc w:val="both"/>
        <w:rPr>
          <w:rFonts w:cs="Times New Roman"/>
          <w:szCs w:val="28"/>
          <w:lang w:val="en-US"/>
        </w:rPr>
      </w:pPr>
      <w:r w:rsidRPr="007D063F">
        <w:rPr>
          <w:rFonts w:cs="Times New Roman"/>
          <w:szCs w:val="28"/>
          <w:lang w:val="en-US"/>
        </w:rPr>
        <w:t>7.4.2.3.7.</w:t>
      </w:r>
      <w:r w:rsidR="005573DE" w:rsidRPr="007D063F">
        <w:rPr>
          <w:rFonts w:cs="Times New Roman"/>
          <w:szCs w:val="28"/>
          <w:lang w:val="en-US"/>
        </w:rPr>
        <w:t xml:space="preserve"> Atunci când cererea de extindere a zonei de utilizare este combinată cu o cerere de nou</w:t>
      </w:r>
      <w:r w:rsidRPr="007D063F">
        <w:rPr>
          <w:rFonts w:cs="Times New Roman"/>
          <w:szCs w:val="28"/>
          <w:lang w:val="en-US"/>
        </w:rPr>
        <w:t xml:space="preserve">ă autorizație de actualizare a </w:t>
      </w:r>
      <w:r w:rsidR="005573DE" w:rsidRPr="007D063F">
        <w:rPr>
          <w:rFonts w:cs="Times New Roman"/>
          <w:szCs w:val="28"/>
          <w:lang w:val="en-US"/>
        </w:rPr>
        <w:t xml:space="preserve">părții de protecție a trenului a subsistemului CCS existent la bord, este obligatorie respectarea </w:t>
      </w:r>
      <w:r w:rsidRPr="007D063F">
        <w:rPr>
          <w:rFonts w:cs="Times New Roman"/>
          <w:szCs w:val="28"/>
          <w:lang w:val="en-US"/>
        </w:rPr>
        <w:t>sub</w:t>
      </w:r>
      <w:r w:rsidR="005573DE" w:rsidRPr="007D063F">
        <w:rPr>
          <w:rFonts w:cs="Times New Roman"/>
          <w:szCs w:val="28"/>
          <w:lang w:val="en-US"/>
        </w:rPr>
        <w:t>punctelor 7.4.2.4.1 și 7.4.2.4.2.</w:t>
      </w:r>
    </w:p>
    <w:p w:rsidR="005573DE" w:rsidRPr="007D063F" w:rsidRDefault="00647198" w:rsidP="005573DE">
      <w:pPr>
        <w:spacing w:after="0"/>
        <w:ind w:firstLine="708"/>
        <w:jc w:val="both"/>
        <w:rPr>
          <w:rFonts w:cs="Times New Roman"/>
          <w:szCs w:val="28"/>
          <w:lang w:val="en-US"/>
        </w:rPr>
      </w:pPr>
      <w:r w:rsidRPr="007D063F">
        <w:rPr>
          <w:rFonts w:cs="Times New Roman"/>
          <w:szCs w:val="28"/>
          <w:lang w:val="en-US"/>
        </w:rPr>
        <w:t xml:space="preserve">7.4.2.4. </w:t>
      </w:r>
      <w:r w:rsidR="005573DE" w:rsidRPr="007D063F">
        <w:rPr>
          <w:rFonts w:cs="Times New Roman"/>
          <w:szCs w:val="28"/>
          <w:lang w:val="en-US"/>
        </w:rPr>
        <w:t>Norme de implementare a versiunilor de sistem ETCS</w:t>
      </w:r>
    </w:p>
    <w:p w:rsidR="005573DE" w:rsidRPr="007D063F" w:rsidRDefault="00D77DBA" w:rsidP="00D032E7">
      <w:pPr>
        <w:spacing w:after="0"/>
        <w:ind w:firstLine="708"/>
        <w:jc w:val="both"/>
        <w:rPr>
          <w:rFonts w:cs="Times New Roman"/>
          <w:szCs w:val="28"/>
          <w:lang w:val="en-US"/>
        </w:rPr>
      </w:pPr>
      <w:r w:rsidRPr="007D063F">
        <w:rPr>
          <w:rFonts w:cs="Times New Roman"/>
          <w:szCs w:val="28"/>
          <w:lang w:val="en-US"/>
        </w:rPr>
        <w:t xml:space="preserve">7.4.2.4.1. </w:t>
      </w:r>
      <w:r w:rsidR="005573DE" w:rsidRPr="007D063F">
        <w:rPr>
          <w:rFonts w:cs="Times New Roman"/>
          <w:szCs w:val="28"/>
          <w:lang w:val="en-US"/>
        </w:rPr>
        <w:t>Elementul constitutiv de interoperabilitate ETCS la bord introdus pe piață trebu</w:t>
      </w:r>
      <w:r w:rsidR="00D032E7" w:rsidRPr="007D063F">
        <w:rPr>
          <w:rFonts w:cs="Times New Roman"/>
          <w:szCs w:val="28"/>
          <w:lang w:val="en-US"/>
        </w:rPr>
        <w:t xml:space="preserve">ie să implementeze unul dintre </w:t>
      </w:r>
      <w:r w:rsidR="005573DE" w:rsidRPr="007D063F">
        <w:rPr>
          <w:rFonts w:cs="Times New Roman"/>
          <w:szCs w:val="28"/>
          <w:lang w:val="en-US"/>
        </w:rPr>
        <w:t>următoarele pachete:</w:t>
      </w:r>
    </w:p>
    <w:p w:rsidR="005573DE" w:rsidRPr="007D063F" w:rsidRDefault="00D032E7" w:rsidP="005573DE">
      <w:pPr>
        <w:spacing w:after="0"/>
        <w:ind w:firstLine="708"/>
        <w:jc w:val="both"/>
        <w:rPr>
          <w:rFonts w:cs="Times New Roman"/>
          <w:szCs w:val="28"/>
          <w:lang w:val="en-US"/>
        </w:rPr>
      </w:pPr>
      <w:r w:rsidRPr="007D063F">
        <w:rPr>
          <w:rFonts w:cs="Times New Roman"/>
          <w:szCs w:val="28"/>
          <w:lang w:val="en-US"/>
        </w:rPr>
        <w:t>7.4.2.4.1.</w:t>
      </w:r>
      <w:r w:rsidR="00D77DBA" w:rsidRPr="007D063F">
        <w:rPr>
          <w:rFonts w:cs="Times New Roman"/>
          <w:szCs w:val="28"/>
          <w:lang w:val="en-US"/>
        </w:rPr>
        <w:t>1.</w:t>
      </w:r>
      <w:r w:rsidR="005573DE" w:rsidRPr="007D063F">
        <w:rPr>
          <w:rFonts w:cs="Times New Roman"/>
          <w:szCs w:val="28"/>
          <w:lang w:val="en-US"/>
        </w:rPr>
        <w:t xml:space="preserve"> pachetul de versiuni de sistem ETCS exploatate în mod legal de la 1.0 la 2.1, inclusiv;</w:t>
      </w:r>
    </w:p>
    <w:p w:rsidR="005573DE" w:rsidRPr="007D063F" w:rsidRDefault="00D032E7" w:rsidP="005573DE">
      <w:pPr>
        <w:spacing w:after="0"/>
        <w:ind w:firstLine="708"/>
        <w:jc w:val="both"/>
        <w:rPr>
          <w:rFonts w:cs="Times New Roman"/>
          <w:szCs w:val="28"/>
          <w:lang w:val="en-US"/>
        </w:rPr>
      </w:pPr>
      <w:r w:rsidRPr="007D063F">
        <w:rPr>
          <w:rFonts w:cs="Times New Roman"/>
          <w:szCs w:val="28"/>
          <w:lang w:val="en-US"/>
        </w:rPr>
        <w:t>7.4.2.4</w:t>
      </w:r>
      <w:r w:rsidR="00D77DBA" w:rsidRPr="007D063F">
        <w:rPr>
          <w:rFonts w:cs="Times New Roman"/>
          <w:szCs w:val="28"/>
          <w:lang w:val="en-US"/>
        </w:rPr>
        <w:t>.1</w:t>
      </w:r>
      <w:r w:rsidRPr="007D063F">
        <w:rPr>
          <w:rFonts w:cs="Times New Roman"/>
          <w:szCs w:val="28"/>
          <w:lang w:val="en-US"/>
        </w:rPr>
        <w:t>.2.</w:t>
      </w:r>
      <w:r w:rsidR="005573DE" w:rsidRPr="007D063F">
        <w:rPr>
          <w:rFonts w:cs="Times New Roman"/>
          <w:szCs w:val="28"/>
          <w:lang w:val="en-US"/>
        </w:rPr>
        <w:t xml:space="preserve"> pachetul de versiuni de sistem ETCS exploatate în mod legal de la 1.0 la 2.2, inclusiv;</w:t>
      </w:r>
    </w:p>
    <w:p w:rsidR="005573DE" w:rsidRPr="007D063F" w:rsidRDefault="00E13D2C" w:rsidP="005573DE">
      <w:pPr>
        <w:spacing w:after="0"/>
        <w:ind w:firstLine="708"/>
        <w:jc w:val="both"/>
        <w:rPr>
          <w:rFonts w:cs="Times New Roman"/>
          <w:szCs w:val="28"/>
          <w:lang w:val="en-US"/>
        </w:rPr>
      </w:pPr>
      <w:r w:rsidRPr="007D063F">
        <w:rPr>
          <w:rFonts w:cs="Times New Roman"/>
          <w:szCs w:val="28"/>
          <w:lang w:val="en-US"/>
        </w:rPr>
        <w:t>7.4.2.4</w:t>
      </w:r>
      <w:r w:rsidR="00D77DBA" w:rsidRPr="007D063F">
        <w:rPr>
          <w:rFonts w:cs="Times New Roman"/>
          <w:szCs w:val="28"/>
          <w:lang w:val="en-US"/>
        </w:rPr>
        <w:t>.1</w:t>
      </w:r>
      <w:r w:rsidRPr="007D063F">
        <w:rPr>
          <w:rFonts w:cs="Times New Roman"/>
          <w:szCs w:val="28"/>
          <w:lang w:val="en-US"/>
        </w:rPr>
        <w:t>.</w:t>
      </w:r>
      <w:r w:rsidR="00D032E7" w:rsidRPr="007D063F">
        <w:rPr>
          <w:rFonts w:cs="Times New Roman"/>
          <w:szCs w:val="28"/>
          <w:lang w:val="en-US"/>
        </w:rPr>
        <w:t>3.</w:t>
      </w:r>
      <w:r w:rsidR="005573DE" w:rsidRPr="007D063F">
        <w:rPr>
          <w:rFonts w:cs="Times New Roman"/>
          <w:szCs w:val="28"/>
          <w:lang w:val="en-US"/>
        </w:rPr>
        <w:t xml:space="preserve"> pachetul de versiuni de sistem ETCS exploatate în mod legal de la 1.0 la 3.0, inclusiv.</w:t>
      </w:r>
    </w:p>
    <w:p w:rsidR="005573DE" w:rsidRPr="007D063F" w:rsidRDefault="008E0FDF" w:rsidP="008B6507">
      <w:pPr>
        <w:spacing w:after="0"/>
        <w:ind w:firstLine="708"/>
        <w:jc w:val="both"/>
        <w:rPr>
          <w:rFonts w:cs="Times New Roman"/>
          <w:szCs w:val="28"/>
          <w:lang w:val="en-US"/>
        </w:rPr>
      </w:pPr>
      <w:r w:rsidRPr="007D063F">
        <w:rPr>
          <w:rFonts w:cs="Times New Roman"/>
          <w:szCs w:val="28"/>
          <w:lang w:val="en-US"/>
        </w:rPr>
        <w:t xml:space="preserve">7.4.2.4.2. </w:t>
      </w:r>
      <w:r w:rsidR="005573DE" w:rsidRPr="007D063F">
        <w:rPr>
          <w:rFonts w:cs="Times New Roman"/>
          <w:szCs w:val="28"/>
          <w:lang w:val="en-US"/>
        </w:rPr>
        <w:t>Un tip de vehicul trebuie să integreze elementul constitutiv de interoperabilit</w:t>
      </w:r>
      <w:r w:rsidR="008B6507" w:rsidRPr="007D063F">
        <w:rPr>
          <w:rFonts w:cs="Times New Roman"/>
          <w:szCs w:val="28"/>
          <w:lang w:val="en-US"/>
        </w:rPr>
        <w:t xml:space="preserve">ate ETCS la bord corespunzător </w:t>
      </w:r>
      <w:r w:rsidR="005573DE" w:rsidRPr="007D063F">
        <w:rPr>
          <w:rFonts w:cs="Times New Roman"/>
          <w:szCs w:val="28"/>
          <w:lang w:val="en-US"/>
        </w:rPr>
        <w:t xml:space="preserve">cu pachetul necesar de versiuni de sistem ETCS exploatate în mod legal, conform definiției de la </w:t>
      </w:r>
      <w:r w:rsidR="008B6507" w:rsidRPr="007D063F">
        <w:rPr>
          <w:rFonts w:cs="Times New Roman"/>
          <w:szCs w:val="28"/>
          <w:lang w:val="en-US"/>
        </w:rPr>
        <w:t>sub</w:t>
      </w:r>
      <w:r w:rsidR="005573DE" w:rsidRPr="007D063F">
        <w:rPr>
          <w:rFonts w:cs="Times New Roman"/>
          <w:szCs w:val="28"/>
          <w:lang w:val="en-US"/>
        </w:rPr>
        <w:t xml:space="preserve">punctul </w:t>
      </w:r>
      <w:r w:rsidR="008B6507" w:rsidRPr="007D063F">
        <w:rPr>
          <w:rFonts w:cs="Times New Roman"/>
          <w:szCs w:val="28"/>
          <w:lang w:val="en-US"/>
        </w:rPr>
        <w:t>7.4.2.4.1</w:t>
      </w:r>
      <w:r w:rsidR="005573DE" w:rsidRPr="007D063F">
        <w:rPr>
          <w:rFonts w:cs="Times New Roman"/>
          <w:szCs w:val="28"/>
          <w:lang w:val="en-US"/>
        </w:rPr>
        <w:t>. Pachetul necesar de versiuni de sistem ETCS exploatate în mod legal trebuie definit pe baza versiunilor de sistem notificate în</w:t>
      </w:r>
      <w:r w:rsidR="00D23105" w:rsidRPr="007D063F">
        <w:rPr>
          <w:rFonts w:cs="Times New Roman"/>
          <w:szCs w:val="28"/>
          <w:lang w:val="en-US"/>
        </w:rPr>
        <w:t xml:space="preserve"> r</w:t>
      </w:r>
      <w:r w:rsidR="008B6507" w:rsidRPr="007D063F">
        <w:rPr>
          <w:rFonts w:cs="Times New Roman"/>
          <w:szCs w:val="28"/>
          <w:lang w:val="en-US"/>
        </w:rPr>
        <w:t>egistrul de infrastructură</w:t>
      </w:r>
      <w:r w:rsidR="005573DE" w:rsidRPr="007D063F">
        <w:rPr>
          <w:rFonts w:cs="Times New Roman"/>
          <w:szCs w:val="28"/>
          <w:lang w:val="en-US"/>
        </w:rPr>
        <w:t xml:space="preserve"> pentru zona de utilizare preconizată a tipului de vehicul specificată în autorizația acestuia. Tipul de vehicul trebuie să implementeze versiune de sistem ETCS care respectă cel puțin versiunea de sistem ETCS notificată care devine aplicabilă în următorii cinci ani atunci când:</w:t>
      </w:r>
    </w:p>
    <w:p w:rsidR="005573DE" w:rsidRPr="007D063F" w:rsidRDefault="008E0FDF" w:rsidP="00E13D2C">
      <w:pPr>
        <w:spacing w:after="0"/>
        <w:ind w:firstLine="708"/>
        <w:jc w:val="both"/>
        <w:rPr>
          <w:rFonts w:cs="Times New Roman"/>
          <w:szCs w:val="28"/>
          <w:lang w:val="en-US"/>
        </w:rPr>
      </w:pPr>
      <w:r w:rsidRPr="007D063F">
        <w:rPr>
          <w:rFonts w:cs="Times New Roman"/>
          <w:szCs w:val="28"/>
          <w:lang w:val="en-US"/>
        </w:rPr>
        <w:lastRenderedPageBreak/>
        <w:t xml:space="preserve">7.4.2.4.2.1. </w:t>
      </w:r>
      <w:r w:rsidR="005573DE" w:rsidRPr="007D063F">
        <w:rPr>
          <w:rFonts w:cs="Times New Roman"/>
          <w:szCs w:val="28"/>
          <w:lang w:val="en-US"/>
        </w:rPr>
        <w:t>se instalează pentru prima oară partea ETCS a unui subsistem control-com</w:t>
      </w:r>
      <w:r w:rsidR="00E13D2C" w:rsidRPr="007D063F">
        <w:rPr>
          <w:rFonts w:cs="Times New Roman"/>
          <w:szCs w:val="28"/>
          <w:lang w:val="en-US"/>
        </w:rPr>
        <w:t>andă și semnalizare de la bord;</w:t>
      </w:r>
    </w:p>
    <w:p w:rsidR="005573DE" w:rsidRPr="007D063F" w:rsidRDefault="008E0FDF" w:rsidP="00E13D2C">
      <w:pPr>
        <w:spacing w:after="0"/>
        <w:ind w:firstLine="708"/>
        <w:jc w:val="both"/>
        <w:rPr>
          <w:rFonts w:cs="Times New Roman"/>
          <w:szCs w:val="28"/>
          <w:lang w:val="en-US"/>
        </w:rPr>
      </w:pPr>
      <w:r w:rsidRPr="007D063F">
        <w:rPr>
          <w:rFonts w:cs="Times New Roman"/>
          <w:szCs w:val="28"/>
          <w:lang w:val="en-US"/>
        </w:rPr>
        <w:t xml:space="preserve">7.4.2.4.2.2. </w:t>
      </w:r>
      <w:r w:rsidR="005573DE" w:rsidRPr="007D063F">
        <w:rPr>
          <w:rFonts w:cs="Times New Roman"/>
          <w:szCs w:val="28"/>
          <w:lang w:val="en-US"/>
        </w:rPr>
        <w:t>se modernizează partea ETCS a unui subsistem control-comandă și semnal</w:t>
      </w:r>
      <w:r w:rsidR="00E13D2C" w:rsidRPr="007D063F">
        <w:rPr>
          <w:rFonts w:cs="Times New Roman"/>
          <w:szCs w:val="28"/>
          <w:lang w:val="en-US"/>
        </w:rPr>
        <w:t xml:space="preserve">izare de la bord aflat deja pe </w:t>
      </w:r>
      <w:r w:rsidR="005573DE" w:rsidRPr="007D063F">
        <w:rPr>
          <w:rFonts w:cs="Times New Roman"/>
          <w:szCs w:val="28"/>
          <w:lang w:val="en-US"/>
        </w:rPr>
        <w:t xml:space="preserve">piață în așa fel încât se modifică funcțiile subsistemului. Acest lucru nu se aplică modificărilor considerate necesare pentru implementarea corecțiilor privind erorile, astfel cum se menționează la </w:t>
      </w:r>
      <w:r w:rsidR="00E13D2C" w:rsidRPr="007D063F">
        <w:rPr>
          <w:rFonts w:cs="Times New Roman"/>
          <w:szCs w:val="28"/>
          <w:lang w:val="en-US"/>
        </w:rPr>
        <w:t>sub</w:t>
      </w:r>
      <w:r w:rsidR="005573DE" w:rsidRPr="007D063F">
        <w:rPr>
          <w:rFonts w:cs="Times New Roman"/>
          <w:szCs w:val="28"/>
          <w:lang w:val="en-US"/>
        </w:rPr>
        <w:t>punctul 7.2.10.</w:t>
      </w:r>
    </w:p>
    <w:p w:rsidR="005573DE" w:rsidRPr="007D063F" w:rsidRDefault="00B14086" w:rsidP="005573DE">
      <w:pPr>
        <w:spacing w:after="0"/>
        <w:ind w:firstLine="708"/>
        <w:jc w:val="both"/>
        <w:rPr>
          <w:rFonts w:cs="Times New Roman"/>
          <w:b/>
          <w:szCs w:val="28"/>
          <w:lang w:val="en-US"/>
        </w:rPr>
      </w:pPr>
      <w:r w:rsidRPr="007D063F">
        <w:rPr>
          <w:rFonts w:cs="Times New Roman"/>
          <w:b/>
          <w:szCs w:val="28"/>
          <w:lang w:val="en-US"/>
        </w:rPr>
        <w:t xml:space="preserve">7.4.3. </w:t>
      </w:r>
      <w:r w:rsidR="005573DE" w:rsidRPr="007D063F">
        <w:rPr>
          <w:rFonts w:cs="Times New Roman"/>
          <w:b/>
          <w:szCs w:val="28"/>
          <w:lang w:val="en-US"/>
        </w:rPr>
        <w:t>Cerințe naționale</w:t>
      </w:r>
    </w:p>
    <w:p w:rsidR="005573DE" w:rsidRPr="007D063F" w:rsidRDefault="00B14086" w:rsidP="00B032FA">
      <w:pPr>
        <w:spacing w:after="0"/>
        <w:ind w:firstLine="708"/>
        <w:jc w:val="both"/>
        <w:rPr>
          <w:rFonts w:cs="Times New Roman"/>
          <w:szCs w:val="28"/>
          <w:lang w:val="en-US"/>
        </w:rPr>
      </w:pPr>
      <w:r w:rsidRPr="007D063F">
        <w:rPr>
          <w:rFonts w:cs="Times New Roman"/>
          <w:szCs w:val="28"/>
          <w:lang w:val="en-US"/>
        </w:rPr>
        <w:t xml:space="preserve">7.4.3.1. </w:t>
      </w:r>
      <w:r w:rsidR="00A04B05" w:rsidRPr="007D063F">
        <w:rPr>
          <w:rFonts w:cs="Times New Roman"/>
          <w:szCs w:val="28"/>
          <w:lang w:val="en-US"/>
        </w:rPr>
        <w:t>Organul central de specialitate în domaniul transportului feroviar</w:t>
      </w:r>
      <w:r w:rsidR="005573DE" w:rsidRPr="007D063F">
        <w:rPr>
          <w:rFonts w:cs="Times New Roman"/>
          <w:szCs w:val="28"/>
          <w:lang w:val="en-US"/>
        </w:rPr>
        <w:t xml:space="preserve"> pot</w:t>
      </w:r>
      <w:r w:rsidR="00A04B05" w:rsidRPr="007D063F">
        <w:rPr>
          <w:rFonts w:cs="Times New Roman"/>
          <w:szCs w:val="28"/>
          <w:lang w:val="en-US"/>
        </w:rPr>
        <w:t>ate</w:t>
      </w:r>
      <w:r w:rsidR="005573DE" w:rsidRPr="007D063F">
        <w:rPr>
          <w:rFonts w:cs="Times New Roman"/>
          <w:szCs w:val="28"/>
          <w:lang w:val="en-US"/>
        </w:rPr>
        <w:t xml:space="preserve"> introduce cerințe suplimentare la nivel național, în speci</w:t>
      </w:r>
      <w:r w:rsidRPr="007D063F">
        <w:rPr>
          <w:rFonts w:cs="Times New Roman"/>
          <w:szCs w:val="28"/>
          <w:lang w:val="en-US"/>
        </w:rPr>
        <w:t xml:space="preserve">al pentru a permite accesul la </w:t>
      </w:r>
      <w:r w:rsidR="005573DE" w:rsidRPr="007D063F">
        <w:rPr>
          <w:rFonts w:cs="Times New Roman"/>
          <w:szCs w:val="28"/>
          <w:lang w:val="en-US"/>
        </w:rPr>
        <w:t xml:space="preserve">liniile echipate cu ETCS doar vehiculelor echipate cu ETCS, astfel încât sistemele naționale existente să poată fi dezafectate; acest lucru trebuie notificat cu cel puțin cinci ani înainte de dezafectare. O perioadă mai scurtă este permisă dacă acest lucru este convenit de comun acord între </w:t>
      </w:r>
      <w:r w:rsidR="00FE5A9F" w:rsidRPr="007D063F">
        <w:rPr>
          <w:rFonts w:cs="Times New Roman"/>
          <w:szCs w:val="28"/>
          <w:lang w:val="en-US"/>
        </w:rPr>
        <w:t>administratorii de infrastructură și întreprinderile feroviare,</w:t>
      </w:r>
      <w:r w:rsidR="005573DE" w:rsidRPr="007D063F">
        <w:rPr>
          <w:rFonts w:cs="Times New Roman"/>
          <w:szCs w:val="28"/>
          <w:lang w:val="en-US"/>
        </w:rPr>
        <w:t xml:space="preserve"> care prestează sau care intenționează să presteze (la momentul stabilirii acordului) servicii pe aceste linii. Această notificare trebuie realizată în cadrul </w:t>
      </w:r>
      <w:r w:rsidR="00D23105" w:rsidRPr="007D063F">
        <w:rPr>
          <w:rFonts w:cs="Times New Roman"/>
          <w:szCs w:val="28"/>
          <w:lang w:val="en-US"/>
        </w:rPr>
        <w:t>r</w:t>
      </w:r>
      <w:r w:rsidR="00F82C0E" w:rsidRPr="007D063F">
        <w:rPr>
          <w:rFonts w:cs="Times New Roman"/>
          <w:szCs w:val="28"/>
          <w:lang w:val="en-US"/>
        </w:rPr>
        <w:t>egistrului de infrastructură</w:t>
      </w:r>
      <w:r w:rsidR="005573DE" w:rsidRPr="007D063F">
        <w:rPr>
          <w:rFonts w:cs="Times New Roman"/>
          <w:szCs w:val="28"/>
          <w:lang w:val="en-US"/>
        </w:rPr>
        <w:t xml:space="preserve">, iar </w:t>
      </w:r>
      <w:r w:rsidR="00F82C0E" w:rsidRPr="007D063F">
        <w:rPr>
          <w:rFonts w:cs="Times New Roman"/>
          <w:szCs w:val="28"/>
          <w:lang w:val="en-US"/>
        </w:rPr>
        <w:t>modificările</w:t>
      </w:r>
      <w:r w:rsidR="005573DE" w:rsidRPr="007D063F">
        <w:rPr>
          <w:rFonts w:cs="Times New Roman"/>
          <w:szCs w:val="28"/>
          <w:lang w:val="en-US"/>
        </w:rPr>
        <w:t xml:space="preserve"> trebuie menționate în documentul de referință al rețelei</w:t>
      </w:r>
      <w:r w:rsidR="00F82C0E" w:rsidRPr="007D063F">
        <w:rPr>
          <w:rFonts w:cs="Times New Roman"/>
          <w:szCs w:val="28"/>
          <w:lang w:val="en-US"/>
        </w:rPr>
        <w:t xml:space="preserve">, în conformitate cu </w:t>
      </w:r>
      <w:r w:rsidR="00136236" w:rsidRPr="007D063F">
        <w:rPr>
          <w:rFonts w:cs="Times New Roman"/>
          <w:szCs w:val="28"/>
          <w:lang w:val="en-US"/>
        </w:rPr>
        <w:t>Codul transportului feroviar al Republicii Moldova nr.19/2022</w:t>
      </w:r>
      <w:r w:rsidR="005573DE" w:rsidRPr="007D063F">
        <w:rPr>
          <w:rFonts w:cs="Times New Roman"/>
          <w:szCs w:val="28"/>
          <w:lang w:val="en-US"/>
        </w:rPr>
        <w:t>. Perioada de notificare de cinci ani nu se aplică acelor cerințe care permit numai vehiculelor echipate cu ETCS să acceseze liniile echipate cu ETCS, care au fost anunțate în documentul de referință al rețelei înainte de intrarea în vigoare a prezen</w:t>
      </w:r>
      <w:r w:rsidR="006A2D12" w:rsidRPr="007D063F">
        <w:rPr>
          <w:rFonts w:cs="Times New Roman"/>
          <w:szCs w:val="28"/>
          <w:lang w:val="en-US"/>
        </w:rPr>
        <w:t>tului R</w:t>
      </w:r>
      <w:r w:rsidR="005573DE" w:rsidRPr="007D063F">
        <w:rPr>
          <w:rFonts w:cs="Times New Roman"/>
          <w:szCs w:val="28"/>
          <w:lang w:val="en-US"/>
        </w:rPr>
        <w:t>egulament.</w:t>
      </w:r>
    </w:p>
    <w:p w:rsidR="005573DE" w:rsidRPr="007D063F" w:rsidRDefault="000B37CD" w:rsidP="004548F9">
      <w:pPr>
        <w:spacing w:after="0"/>
        <w:ind w:firstLine="708"/>
        <w:jc w:val="both"/>
        <w:rPr>
          <w:rFonts w:cs="Times New Roman"/>
          <w:szCs w:val="28"/>
          <w:lang w:val="en-US"/>
        </w:rPr>
      </w:pPr>
      <w:r w:rsidRPr="007D063F">
        <w:rPr>
          <w:rFonts w:cs="Times New Roman"/>
          <w:szCs w:val="28"/>
          <w:lang w:val="en-US"/>
        </w:rPr>
        <w:t xml:space="preserve">7.4.3.2. </w:t>
      </w:r>
      <w:r w:rsidR="00130D4E" w:rsidRPr="007D063F">
        <w:rPr>
          <w:rFonts w:cs="Times New Roman"/>
          <w:szCs w:val="28"/>
          <w:lang w:val="en-US"/>
        </w:rPr>
        <w:t>V</w:t>
      </w:r>
      <w:r w:rsidR="005573DE" w:rsidRPr="007D063F">
        <w:rPr>
          <w:rFonts w:cs="Times New Roman"/>
          <w:szCs w:val="28"/>
          <w:lang w:val="en-US"/>
        </w:rPr>
        <w:t xml:space="preserve">ehiculele speciale astfel cum sunt definite </w:t>
      </w:r>
      <w:r w:rsidR="00130D4E" w:rsidRPr="007D063F">
        <w:rPr>
          <w:rFonts w:cs="Times New Roman"/>
          <w:szCs w:val="28"/>
          <w:lang w:val="en-US"/>
        </w:rPr>
        <w:t>în</w:t>
      </w:r>
      <w:r w:rsidR="00B032FA" w:rsidRPr="007D063F">
        <w:rPr>
          <w:rFonts w:cs="Times New Roman"/>
          <w:szCs w:val="28"/>
          <w:lang w:val="en-US"/>
        </w:rPr>
        <w:t xml:space="preserve"> </w:t>
      </w:r>
      <w:r w:rsidR="00965C26" w:rsidRPr="007D063F">
        <w:rPr>
          <w:rFonts w:cs="Times New Roman"/>
          <w:szCs w:val="28"/>
          <w:lang w:val="en-US"/>
        </w:rPr>
        <w:t xml:space="preserve">Regulamentul cu privire la </w:t>
      </w:r>
      <w:r w:rsidR="00AC1EF3" w:rsidRPr="007D063F">
        <w:rPr>
          <w:rFonts w:cs="Times New Roman"/>
          <w:szCs w:val="28"/>
          <w:lang w:val="en-US"/>
        </w:rPr>
        <w:t>subsistemul ,,</w:t>
      </w:r>
      <w:r w:rsidR="00965C26" w:rsidRPr="007D063F">
        <w:rPr>
          <w:rFonts w:cs="Times New Roman"/>
          <w:szCs w:val="28"/>
          <w:lang w:val="en-US"/>
        </w:rPr>
        <w:t>material rulant-material rulant de călători și locomotive</w:t>
      </w:r>
      <w:r w:rsidR="00AC1EF3" w:rsidRPr="007D063F">
        <w:rPr>
          <w:rFonts w:cs="Times New Roman"/>
          <w:szCs w:val="28"/>
          <w:lang w:val="en-US"/>
        </w:rPr>
        <w:t>”</w:t>
      </w:r>
      <w:r w:rsidR="00965C26" w:rsidRPr="007D063F">
        <w:rPr>
          <w:rFonts w:cs="Times New Roman"/>
          <w:szCs w:val="28"/>
          <w:lang w:val="en-US"/>
        </w:rPr>
        <w:t>, aprobat prin Ordinul organului central de specialitate în domeniul tranportului feroviar</w:t>
      </w:r>
      <w:r w:rsidR="00987101" w:rsidRPr="007D063F">
        <w:rPr>
          <w:rFonts w:cs="Times New Roman"/>
          <w:color w:val="FF0000"/>
          <w:szCs w:val="28"/>
          <w:lang w:val="en-US"/>
        </w:rPr>
        <w:t xml:space="preserve">, </w:t>
      </w:r>
      <w:r w:rsidR="005573DE" w:rsidRPr="007D063F">
        <w:rPr>
          <w:rFonts w:cs="Times New Roman"/>
          <w:szCs w:val="28"/>
          <w:lang w:val="en-US"/>
        </w:rPr>
        <w:t xml:space="preserve">inclusiv vehiculele feroviare/rutiere, </w:t>
      </w:r>
      <w:r w:rsidR="00987101" w:rsidRPr="007D063F">
        <w:rPr>
          <w:rFonts w:cs="Times New Roman"/>
          <w:szCs w:val="28"/>
          <w:lang w:val="en-US"/>
        </w:rPr>
        <w:t xml:space="preserve">pot fi excluse </w:t>
      </w:r>
      <w:r w:rsidR="005573DE" w:rsidRPr="007D063F">
        <w:rPr>
          <w:rFonts w:cs="Times New Roman"/>
          <w:szCs w:val="28"/>
          <w:lang w:val="en-US"/>
        </w:rPr>
        <w:t>de la obligația de a fi echipate cu ETCS, RMR sau ATO într-o anumită zonă de utilizare dacă exploatarea acestor vehicule nu împiedică dezafectarea sistemelor de clasă B. Acest lucru trebuie notificat și trebuie menționat în documentul de referință al reț</w:t>
      </w:r>
      <w:r w:rsidR="004548F9" w:rsidRPr="007D063F">
        <w:rPr>
          <w:rFonts w:cs="Times New Roman"/>
          <w:szCs w:val="28"/>
          <w:lang w:val="en-US"/>
        </w:rPr>
        <w:t>elei.</w:t>
      </w:r>
    </w:p>
    <w:p w:rsidR="000B37CD" w:rsidRPr="007D063F" w:rsidRDefault="000B37CD" w:rsidP="008E611C">
      <w:pPr>
        <w:spacing w:after="0"/>
        <w:ind w:firstLine="708"/>
        <w:jc w:val="both"/>
        <w:rPr>
          <w:rFonts w:cs="Times New Roman"/>
          <w:szCs w:val="28"/>
          <w:lang w:val="en-US"/>
        </w:rPr>
      </w:pPr>
      <w:r w:rsidRPr="007D063F">
        <w:rPr>
          <w:rFonts w:cs="Times New Roman"/>
          <w:szCs w:val="28"/>
          <w:lang w:val="en-US"/>
        </w:rPr>
        <w:t xml:space="preserve">7.4.3.3. </w:t>
      </w:r>
      <w:r w:rsidR="001716A7" w:rsidRPr="007D063F">
        <w:rPr>
          <w:rFonts w:cs="Times New Roman"/>
          <w:szCs w:val="28"/>
          <w:lang w:val="en-US"/>
        </w:rPr>
        <w:t xml:space="preserve">Obligația de a </w:t>
      </w:r>
      <w:r w:rsidR="005573DE" w:rsidRPr="007D063F">
        <w:rPr>
          <w:rFonts w:cs="Times New Roman"/>
          <w:szCs w:val="28"/>
          <w:lang w:val="en-US"/>
        </w:rPr>
        <w:t>echipa cu ETCS trenuril</w:t>
      </w:r>
      <w:r w:rsidR="00CD5C5B" w:rsidRPr="007D063F">
        <w:rPr>
          <w:rFonts w:cs="Times New Roman"/>
          <w:szCs w:val="28"/>
          <w:lang w:val="en-US"/>
        </w:rPr>
        <w:t xml:space="preserve">e de călători rezervate pentru </w:t>
      </w:r>
      <w:r w:rsidR="005573DE" w:rsidRPr="007D063F">
        <w:rPr>
          <w:rFonts w:cs="Times New Roman"/>
          <w:szCs w:val="28"/>
          <w:lang w:val="en-US"/>
        </w:rPr>
        <w:t>o utilizare strict locală în conformitate</w:t>
      </w:r>
      <w:r w:rsidR="00D0776B" w:rsidRPr="007D063F">
        <w:rPr>
          <w:rFonts w:cs="Times New Roman"/>
          <w:szCs w:val="28"/>
          <w:lang w:val="en-US"/>
        </w:rPr>
        <w:t xml:space="preserve"> cu</w:t>
      </w:r>
      <w:r w:rsidR="005573DE" w:rsidRPr="007D063F">
        <w:rPr>
          <w:rFonts w:cs="Times New Roman"/>
          <w:szCs w:val="28"/>
          <w:lang w:val="en-US"/>
        </w:rPr>
        <w:t xml:space="preserve"> </w:t>
      </w:r>
      <w:r w:rsidR="00CD5C5B" w:rsidRPr="007D063F">
        <w:rPr>
          <w:rFonts w:cs="Times New Roman"/>
          <w:szCs w:val="28"/>
          <w:lang w:val="en-US"/>
        </w:rPr>
        <w:t>Regulamentul de interoperabilitate a sistemului feroviar, aprobat prin Hotărârea Guvernului nr. 725/2024,</w:t>
      </w:r>
      <w:r w:rsidR="004936F7" w:rsidRPr="007D063F">
        <w:rPr>
          <w:rFonts w:cs="Times New Roman"/>
          <w:szCs w:val="28"/>
          <w:lang w:val="en-US"/>
        </w:rPr>
        <w:t xml:space="preserve"> </w:t>
      </w:r>
      <w:r w:rsidR="005573DE" w:rsidRPr="007D063F">
        <w:rPr>
          <w:rFonts w:cs="Times New Roman"/>
          <w:szCs w:val="28"/>
          <w:lang w:val="en-US"/>
        </w:rPr>
        <w:t xml:space="preserve">și locomotivele de manevră aflate în exploatare de peste 20 de ani, care sunt exploatate exclusiv pe o parte a rețelei naționale unde nu există niciun ETCS și unde nu este planificată nicio implementare a </w:t>
      </w:r>
      <w:r w:rsidR="001716A7" w:rsidRPr="007D063F">
        <w:rPr>
          <w:rFonts w:cs="Times New Roman"/>
          <w:szCs w:val="28"/>
          <w:lang w:val="en-US"/>
        </w:rPr>
        <w:t>ETCS pentru următorii cinci ani, poate fi exclusă</w:t>
      </w:r>
    </w:p>
    <w:p w:rsidR="00D712B1" w:rsidRPr="007D063F" w:rsidRDefault="002D63D2" w:rsidP="002D63D2">
      <w:pPr>
        <w:spacing w:after="0"/>
        <w:ind w:firstLine="708"/>
        <w:jc w:val="both"/>
        <w:rPr>
          <w:rFonts w:cs="Times New Roman"/>
          <w:b/>
          <w:szCs w:val="28"/>
          <w:lang w:val="en-US"/>
        </w:rPr>
      </w:pPr>
      <w:r w:rsidRPr="007D063F">
        <w:rPr>
          <w:rFonts w:cs="Times New Roman"/>
          <w:b/>
          <w:szCs w:val="28"/>
          <w:lang w:val="en-US"/>
        </w:rPr>
        <w:t>7.5.</w:t>
      </w:r>
      <w:r w:rsidR="00D712B1" w:rsidRPr="007D063F">
        <w:rPr>
          <w:rFonts w:cs="Times New Roman"/>
          <w:b/>
          <w:szCs w:val="28"/>
          <w:lang w:val="en-US"/>
        </w:rPr>
        <w:t xml:space="preserve"> Norme de implementare</w:t>
      </w:r>
    </w:p>
    <w:p w:rsidR="005573DE" w:rsidRPr="007D063F" w:rsidRDefault="005573DE" w:rsidP="002D63D2">
      <w:pPr>
        <w:spacing w:after="0"/>
        <w:ind w:firstLine="708"/>
        <w:jc w:val="both"/>
        <w:rPr>
          <w:rFonts w:cs="Times New Roman"/>
          <w:szCs w:val="28"/>
          <w:lang w:val="en-US"/>
        </w:rPr>
      </w:pPr>
      <w:r w:rsidRPr="007D063F">
        <w:rPr>
          <w:rFonts w:cs="Times New Roman"/>
          <w:szCs w:val="28"/>
          <w:lang w:val="en-US"/>
        </w:rPr>
        <w:t>Vehiculele existente, precum și tipul lor de vehicul corespunzător, echipate cu ETCS și RMR t</w:t>
      </w:r>
      <w:r w:rsidR="002D63D2" w:rsidRPr="007D063F">
        <w:rPr>
          <w:rFonts w:cs="Times New Roman"/>
          <w:szCs w:val="28"/>
          <w:lang w:val="en-US"/>
        </w:rPr>
        <w:t xml:space="preserve">rebuie considerate compatibile </w:t>
      </w:r>
      <w:r w:rsidRPr="007D063F">
        <w:rPr>
          <w:rFonts w:cs="Times New Roman"/>
          <w:szCs w:val="28"/>
          <w:lang w:val="en-US"/>
        </w:rPr>
        <w:t xml:space="preserve">cu tipurile de compatibilitate ale sistemelor radio și ETCS aferente rețelelor pe care </w:t>
      </w:r>
      <w:r w:rsidR="00044EAC" w:rsidRPr="007D063F">
        <w:rPr>
          <w:rFonts w:cs="Times New Roman"/>
          <w:szCs w:val="28"/>
          <w:lang w:val="en-US"/>
        </w:rPr>
        <w:t xml:space="preserve">vehiculele existente </w:t>
      </w:r>
      <w:r w:rsidRPr="007D063F">
        <w:rPr>
          <w:rFonts w:cs="Times New Roman"/>
          <w:szCs w:val="28"/>
          <w:lang w:val="en-US"/>
        </w:rPr>
        <w:t>circulă cu ETCS, fără verificări suplimentare, menținându-se restricțiile sau condițiile de utilizare existente.</w:t>
      </w:r>
    </w:p>
    <w:p w:rsidR="005573DE" w:rsidRPr="007D063F" w:rsidRDefault="005573DE" w:rsidP="00A30710">
      <w:pPr>
        <w:spacing w:after="0"/>
        <w:ind w:firstLine="708"/>
        <w:jc w:val="both"/>
        <w:rPr>
          <w:rFonts w:cs="Times New Roman"/>
          <w:szCs w:val="28"/>
          <w:lang w:val="en-US"/>
        </w:rPr>
      </w:pPr>
      <w:r w:rsidRPr="007D063F">
        <w:rPr>
          <w:rFonts w:cs="Times New Roman"/>
          <w:szCs w:val="28"/>
          <w:lang w:val="en-US"/>
        </w:rPr>
        <w:t>Orice modificare ulterioară a vehiculului, a tipului său de vehicul corespunzător sau a infra</w:t>
      </w:r>
      <w:r w:rsidR="00A30710" w:rsidRPr="007D063F">
        <w:rPr>
          <w:rFonts w:cs="Times New Roman"/>
          <w:szCs w:val="28"/>
          <w:lang w:val="en-US"/>
        </w:rPr>
        <w:t xml:space="preserve">structurii în ceea ce privește </w:t>
      </w:r>
      <w:r w:rsidRPr="007D063F">
        <w:rPr>
          <w:rFonts w:cs="Times New Roman"/>
          <w:szCs w:val="28"/>
          <w:lang w:val="en-US"/>
        </w:rPr>
        <w:t xml:space="preserve">compatibilitatea tehnică sau </w:t>
      </w:r>
      <w:r w:rsidRPr="007D063F">
        <w:rPr>
          <w:rFonts w:cs="Times New Roman"/>
          <w:szCs w:val="28"/>
          <w:lang w:val="en-US"/>
        </w:rPr>
        <w:lastRenderedPageBreak/>
        <w:t>cu ruta trebuie gestionată în conformitate cu cerințele specificate pentru compatibilitatea sistemelor radio și ETCS în prezenta STI.</w:t>
      </w:r>
    </w:p>
    <w:p w:rsidR="005573DE" w:rsidRPr="007D063F" w:rsidRDefault="00167FE0" w:rsidP="00167FE0">
      <w:pPr>
        <w:spacing w:after="0"/>
        <w:ind w:firstLine="708"/>
        <w:jc w:val="both"/>
        <w:rPr>
          <w:rFonts w:cs="Times New Roman"/>
          <w:b/>
          <w:szCs w:val="28"/>
          <w:lang w:val="en-US"/>
        </w:rPr>
      </w:pPr>
      <w:r w:rsidRPr="007D063F">
        <w:rPr>
          <w:rFonts w:cs="Times New Roman"/>
          <w:b/>
          <w:szCs w:val="28"/>
          <w:lang w:val="en-US"/>
        </w:rPr>
        <w:t xml:space="preserve">7.6. </w:t>
      </w:r>
      <w:r w:rsidR="00D712B1" w:rsidRPr="007D063F">
        <w:rPr>
          <w:rFonts w:cs="Times New Roman"/>
          <w:b/>
          <w:szCs w:val="28"/>
          <w:lang w:val="en-US"/>
        </w:rPr>
        <w:t>Norme specifice de implementare</w:t>
      </w:r>
    </w:p>
    <w:p w:rsidR="005573DE" w:rsidRPr="007D063F" w:rsidRDefault="005573DE" w:rsidP="00044EAC">
      <w:pPr>
        <w:spacing w:after="0"/>
        <w:ind w:firstLine="708"/>
        <w:jc w:val="both"/>
        <w:rPr>
          <w:rFonts w:cs="Times New Roman"/>
          <w:szCs w:val="28"/>
          <w:lang w:val="en-US"/>
        </w:rPr>
      </w:pPr>
      <w:r w:rsidRPr="007D063F">
        <w:rPr>
          <w:rFonts w:cs="Times New Roman"/>
          <w:szCs w:val="28"/>
          <w:lang w:val="en-US"/>
        </w:rPr>
        <w:t>În contextul prezentei STI, sistemul de detectare a trenurilor înseamnă echipamentele instalate la</w:t>
      </w:r>
      <w:r w:rsidR="00044EAC" w:rsidRPr="007D063F">
        <w:rPr>
          <w:rFonts w:cs="Times New Roman"/>
          <w:szCs w:val="28"/>
          <w:lang w:val="en-US"/>
        </w:rPr>
        <w:t xml:space="preserve"> nivelul căii, care detectează </w:t>
      </w:r>
      <w:r w:rsidRPr="007D063F">
        <w:rPr>
          <w:rFonts w:cs="Times New Roman"/>
          <w:szCs w:val="28"/>
          <w:lang w:val="en-US"/>
        </w:rPr>
        <w:t>prezența sau absența vehiculelor pe o linie întreagă a unui traseu sau pe o porțiune locală a acestuia.</w:t>
      </w:r>
    </w:p>
    <w:p w:rsidR="005573DE" w:rsidRPr="007D063F" w:rsidRDefault="005573DE" w:rsidP="00D15F2A">
      <w:pPr>
        <w:spacing w:after="0"/>
        <w:ind w:firstLine="708"/>
        <w:jc w:val="both"/>
        <w:rPr>
          <w:rFonts w:cs="Times New Roman"/>
          <w:szCs w:val="28"/>
          <w:lang w:val="en-US"/>
        </w:rPr>
      </w:pPr>
      <w:r w:rsidRPr="007D063F">
        <w:rPr>
          <w:rFonts w:cs="Times New Roman"/>
          <w:szCs w:val="28"/>
          <w:lang w:val="en-US"/>
        </w:rPr>
        <w:t>Sistemele de cale (instalațiile de centralizare sau sistemele de control al trecer</w:t>
      </w:r>
      <w:r w:rsidR="00D15F2A" w:rsidRPr="007D063F">
        <w:rPr>
          <w:rFonts w:cs="Times New Roman"/>
          <w:szCs w:val="28"/>
          <w:lang w:val="en-US"/>
        </w:rPr>
        <w:t xml:space="preserve">ilor la nivel) care utilizează </w:t>
      </w:r>
      <w:r w:rsidRPr="007D063F">
        <w:rPr>
          <w:rFonts w:cs="Times New Roman"/>
          <w:szCs w:val="28"/>
          <w:lang w:val="en-US"/>
        </w:rPr>
        <w:t>informații de la echipamentele de detectare nu sunt considerate părți ale sistemului de detectare a trenurilor.</w:t>
      </w:r>
    </w:p>
    <w:p w:rsidR="005573DE" w:rsidRPr="007D063F" w:rsidRDefault="005573DE" w:rsidP="00D15F2A">
      <w:pPr>
        <w:spacing w:after="0"/>
        <w:ind w:firstLine="708"/>
        <w:jc w:val="both"/>
        <w:rPr>
          <w:rFonts w:cs="Times New Roman"/>
          <w:szCs w:val="28"/>
          <w:lang w:val="en-US"/>
        </w:rPr>
      </w:pPr>
      <w:r w:rsidRPr="007D063F">
        <w:rPr>
          <w:rFonts w:cs="Times New Roman"/>
          <w:szCs w:val="28"/>
          <w:lang w:val="en-US"/>
        </w:rPr>
        <w:t>Prezenta STI specifică cerințele pentru interfața cu materialul rulant doar în mă</w:t>
      </w:r>
      <w:r w:rsidR="00D15F2A" w:rsidRPr="007D063F">
        <w:rPr>
          <w:rFonts w:cs="Times New Roman"/>
          <w:szCs w:val="28"/>
          <w:lang w:val="en-US"/>
        </w:rPr>
        <w:t xml:space="preserve">sura necesară pentru a asigura </w:t>
      </w:r>
      <w:r w:rsidRPr="007D063F">
        <w:rPr>
          <w:rFonts w:cs="Times New Roman"/>
          <w:szCs w:val="28"/>
          <w:lang w:val="en-US"/>
        </w:rPr>
        <w:t>compatibilitatea dintre materialul rulant care respectă STI și subsistemul control-comandă și semnalizare de cale.</w:t>
      </w:r>
    </w:p>
    <w:p w:rsidR="005573DE" w:rsidRPr="007D063F" w:rsidRDefault="005573DE" w:rsidP="00D15F2A">
      <w:pPr>
        <w:spacing w:after="0"/>
        <w:ind w:firstLine="708"/>
        <w:jc w:val="both"/>
        <w:rPr>
          <w:rFonts w:cs="Times New Roman"/>
          <w:szCs w:val="28"/>
          <w:lang w:val="en-US"/>
        </w:rPr>
      </w:pPr>
      <w:r w:rsidRPr="007D063F">
        <w:rPr>
          <w:rFonts w:cs="Times New Roman"/>
          <w:szCs w:val="28"/>
          <w:lang w:val="en-US"/>
        </w:rPr>
        <w:t>Implementarea unui sistem de detectare a trenurilor care respectă cerințele prezentei STI poate fi e</w:t>
      </w:r>
      <w:r w:rsidR="00D15F2A" w:rsidRPr="007D063F">
        <w:rPr>
          <w:rFonts w:cs="Times New Roman"/>
          <w:szCs w:val="28"/>
          <w:lang w:val="en-US"/>
        </w:rPr>
        <w:t xml:space="preserve">fectuată independent de </w:t>
      </w:r>
      <w:r w:rsidRPr="007D063F">
        <w:rPr>
          <w:rFonts w:cs="Times New Roman"/>
          <w:szCs w:val="28"/>
          <w:lang w:val="en-US"/>
        </w:rPr>
        <w:t>instalarea ETCS sau a GSM-R.</w:t>
      </w:r>
    </w:p>
    <w:p w:rsidR="005573DE" w:rsidRPr="007D063F" w:rsidRDefault="005573DE" w:rsidP="005573DE">
      <w:pPr>
        <w:spacing w:after="0"/>
        <w:ind w:firstLine="708"/>
        <w:jc w:val="both"/>
        <w:rPr>
          <w:rFonts w:cs="Times New Roman"/>
          <w:szCs w:val="28"/>
          <w:lang w:val="en-US"/>
        </w:rPr>
      </w:pPr>
      <w:r w:rsidRPr="007D063F">
        <w:rPr>
          <w:rFonts w:cs="Times New Roman"/>
          <w:szCs w:val="28"/>
          <w:lang w:val="en-US"/>
        </w:rPr>
        <w:t>Cerințele prezentei STI referitoare la sistemele de detectare a trenurilor trebuie respectate în caz de:</w:t>
      </w:r>
    </w:p>
    <w:p w:rsidR="005573DE" w:rsidRPr="007D063F" w:rsidRDefault="00D15F2A" w:rsidP="005573DE">
      <w:pPr>
        <w:spacing w:after="0"/>
        <w:ind w:firstLine="708"/>
        <w:jc w:val="both"/>
        <w:rPr>
          <w:rFonts w:cs="Times New Roman"/>
          <w:szCs w:val="28"/>
          <w:lang w:val="en-US"/>
        </w:rPr>
      </w:pPr>
      <w:r w:rsidRPr="007D063F">
        <w:rPr>
          <w:rFonts w:cs="Times New Roman"/>
          <w:szCs w:val="28"/>
          <w:lang w:val="en-US"/>
        </w:rPr>
        <w:t>7.6.1.</w:t>
      </w:r>
      <w:r w:rsidR="005573DE" w:rsidRPr="007D063F">
        <w:rPr>
          <w:rFonts w:cs="Times New Roman"/>
          <w:szCs w:val="28"/>
          <w:lang w:val="en-US"/>
        </w:rPr>
        <w:t xml:space="preserve"> modernizare a sistemului de detectare a trenurilor;</w:t>
      </w:r>
    </w:p>
    <w:p w:rsidR="005573DE" w:rsidRPr="007D063F" w:rsidRDefault="00D15F2A" w:rsidP="006C0829">
      <w:pPr>
        <w:spacing w:after="0"/>
        <w:ind w:firstLine="708"/>
        <w:jc w:val="both"/>
        <w:rPr>
          <w:rFonts w:cs="Times New Roman"/>
          <w:szCs w:val="28"/>
          <w:lang w:val="en-US"/>
        </w:rPr>
      </w:pPr>
      <w:r w:rsidRPr="007D063F">
        <w:rPr>
          <w:rFonts w:cs="Times New Roman"/>
          <w:szCs w:val="28"/>
          <w:lang w:val="en-US"/>
        </w:rPr>
        <w:t>7.6.2.</w:t>
      </w:r>
      <w:r w:rsidR="005573DE" w:rsidRPr="007D063F">
        <w:rPr>
          <w:rFonts w:cs="Times New Roman"/>
          <w:szCs w:val="28"/>
          <w:lang w:val="en-US"/>
        </w:rPr>
        <w:t xml:space="preserve"> reînnoire a sistemului de detectare a trenurilor, cu condiția ca respectarea cerințel</w:t>
      </w:r>
      <w:r w:rsidR="006C0829" w:rsidRPr="007D063F">
        <w:rPr>
          <w:rFonts w:cs="Times New Roman"/>
          <w:szCs w:val="28"/>
          <w:lang w:val="en-US"/>
        </w:rPr>
        <w:t xml:space="preserve">or prezentei STI să nu implice </w:t>
      </w:r>
      <w:r w:rsidR="005573DE" w:rsidRPr="007D063F">
        <w:rPr>
          <w:rFonts w:cs="Times New Roman"/>
          <w:szCs w:val="28"/>
          <w:lang w:val="en-US"/>
        </w:rPr>
        <w:t>modificări nedorite sau modernizări ale altor sisteme de cale sau la bord;</w:t>
      </w:r>
    </w:p>
    <w:p w:rsidR="005573DE" w:rsidRPr="007D063F" w:rsidRDefault="006C0829" w:rsidP="006C0829">
      <w:pPr>
        <w:spacing w:after="0"/>
        <w:ind w:firstLine="708"/>
        <w:jc w:val="both"/>
        <w:rPr>
          <w:rFonts w:cs="Times New Roman"/>
          <w:szCs w:val="28"/>
          <w:lang w:val="en-US"/>
        </w:rPr>
      </w:pPr>
      <w:r w:rsidRPr="007D063F">
        <w:rPr>
          <w:rFonts w:cs="Times New Roman"/>
          <w:szCs w:val="28"/>
          <w:lang w:val="en-US"/>
        </w:rPr>
        <w:t>7.6.3.</w:t>
      </w:r>
      <w:r w:rsidR="005573DE" w:rsidRPr="007D063F">
        <w:rPr>
          <w:rFonts w:cs="Times New Roman"/>
          <w:szCs w:val="28"/>
          <w:lang w:val="en-US"/>
        </w:rPr>
        <w:t xml:space="preserve"> reînnoire a sistemului de detectare a trenurilor, în cazul în care acest lucru este impus de </w:t>
      </w:r>
      <w:r w:rsidRPr="007D063F">
        <w:rPr>
          <w:rFonts w:cs="Times New Roman"/>
          <w:szCs w:val="28"/>
          <w:lang w:val="en-US"/>
        </w:rPr>
        <w:t xml:space="preserve">modernizarea sau reînnoirea </w:t>
      </w:r>
      <w:r w:rsidR="005573DE" w:rsidRPr="007D063F">
        <w:rPr>
          <w:rFonts w:cs="Times New Roman"/>
          <w:szCs w:val="28"/>
          <w:lang w:val="en-US"/>
        </w:rPr>
        <w:t>sistemelor de cale care folosesc informații furnizate de sistemul de detectare a trenurilor;</w:t>
      </w:r>
    </w:p>
    <w:p w:rsidR="005573DE" w:rsidRPr="007D063F" w:rsidRDefault="006C0829" w:rsidP="006C0829">
      <w:pPr>
        <w:spacing w:after="0"/>
        <w:ind w:firstLine="708"/>
        <w:jc w:val="both"/>
        <w:rPr>
          <w:rFonts w:cs="Times New Roman"/>
          <w:szCs w:val="28"/>
          <w:lang w:val="en-US"/>
        </w:rPr>
      </w:pPr>
      <w:r w:rsidRPr="007D063F">
        <w:rPr>
          <w:rFonts w:cs="Times New Roman"/>
          <w:szCs w:val="28"/>
          <w:lang w:val="en-US"/>
        </w:rPr>
        <w:t>7.6.4.</w:t>
      </w:r>
      <w:r w:rsidR="005573DE" w:rsidRPr="007D063F">
        <w:rPr>
          <w:rFonts w:cs="Times New Roman"/>
          <w:szCs w:val="28"/>
          <w:lang w:val="en-US"/>
        </w:rPr>
        <w:t xml:space="preserve"> dezinstalare a sistemelor de protecție a trenurilor de clasă B în cazul în care sistemele d</w:t>
      </w:r>
      <w:r w:rsidRPr="007D063F">
        <w:rPr>
          <w:rFonts w:cs="Times New Roman"/>
          <w:szCs w:val="28"/>
          <w:lang w:val="en-US"/>
        </w:rPr>
        <w:t xml:space="preserve">e detectare a trenurilor și de </w:t>
      </w:r>
      <w:r w:rsidR="005573DE" w:rsidRPr="007D063F">
        <w:rPr>
          <w:rFonts w:cs="Times New Roman"/>
          <w:szCs w:val="28"/>
          <w:lang w:val="en-US"/>
        </w:rPr>
        <w:t>protecție a trenurilor sunt integrate.</w:t>
      </w:r>
    </w:p>
    <w:p w:rsidR="005573DE" w:rsidRPr="007D063F" w:rsidRDefault="005573DE" w:rsidP="006C0829">
      <w:pPr>
        <w:spacing w:after="0"/>
        <w:ind w:firstLine="708"/>
        <w:jc w:val="both"/>
        <w:rPr>
          <w:rFonts w:cs="Times New Roman"/>
          <w:szCs w:val="28"/>
          <w:lang w:val="en-US"/>
        </w:rPr>
      </w:pPr>
      <w:r w:rsidRPr="007D063F">
        <w:rPr>
          <w:rFonts w:cs="Times New Roman"/>
          <w:szCs w:val="28"/>
          <w:lang w:val="en-US"/>
        </w:rPr>
        <w:t>În etapa de migrare trebuie să se asigure faptul că instalarea unui sistem de detectare a tr</w:t>
      </w:r>
      <w:r w:rsidR="006C0829" w:rsidRPr="007D063F">
        <w:rPr>
          <w:rFonts w:cs="Times New Roman"/>
          <w:szCs w:val="28"/>
          <w:lang w:val="en-US"/>
        </w:rPr>
        <w:t xml:space="preserve">enurilor conform cu STI are un </w:t>
      </w:r>
      <w:r w:rsidRPr="007D063F">
        <w:rPr>
          <w:rFonts w:cs="Times New Roman"/>
          <w:szCs w:val="28"/>
          <w:lang w:val="en-US"/>
        </w:rPr>
        <w:t>impact negativ minim asupra materialului rulant existent care nu este conform cu STI.</w:t>
      </w:r>
    </w:p>
    <w:p w:rsidR="005573DE" w:rsidRPr="007D063F" w:rsidRDefault="005573DE" w:rsidP="00650FF8">
      <w:pPr>
        <w:spacing w:after="0"/>
        <w:ind w:firstLine="708"/>
        <w:jc w:val="both"/>
        <w:rPr>
          <w:rFonts w:cs="Times New Roman"/>
          <w:szCs w:val="28"/>
          <w:lang w:val="en-US"/>
        </w:rPr>
      </w:pPr>
      <w:r w:rsidRPr="007D063F">
        <w:rPr>
          <w:rFonts w:cs="Times New Roman"/>
          <w:szCs w:val="28"/>
          <w:lang w:val="en-US"/>
        </w:rPr>
        <w:t>Pentru a realiza acest lucru, se recomandă ca administratorul de infrastructură să sele</w:t>
      </w:r>
      <w:r w:rsidR="00650FF8" w:rsidRPr="007D063F">
        <w:rPr>
          <w:rFonts w:cs="Times New Roman"/>
          <w:szCs w:val="28"/>
          <w:lang w:val="en-US"/>
        </w:rPr>
        <w:t xml:space="preserve">cteze un sistem de detectare a </w:t>
      </w:r>
      <w:r w:rsidRPr="007D063F">
        <w:rPr>
          <w:rFonts w:cs="Times New Roman"/>
          <w:szCs w:val="28"/>
          <w:lang w:val="en-US"/>
        </w:rPr>
        <w:t>trenurilor conform cu STI care, în același timp, să fie compatibil cu materialul rulant neconform cu STI care circulă deja pe infrastructura respectivă.</w:t>
      </w:r>
    </w:p>
    <w:p w:rsidR="00950562" w:rsidRPr="007D063F" w:rsidRDefault="00950562" w:rsidP="00882918">
      <w:pPr>
        <w:spacing w:after="0"/>
        <w:rPr>
          <w:rFonts w:cs="Times New Roman"/>
          <w:szCs w:val="28"/>
          <w:lang w:val="en-US"/>
        </w:rPr>
      </w:pPr>
    </w:p>
    <w:p w:rsidR="00950562" w:rsidRPr="007D063F" w:rsidRDefault="00950562" w:rsidP="00882918">
      <w:pPr>
        <w:spacing w:after="0"/>
        <w:rPr>
          <w:rFonts w:cs="Times New Roman"/>
          <w:szCs w:val="28"/>
          <w:lang w:val="en-US"/>
        </w:rPr>
      </w:pPr>
    </w:p>
    <w:p w:rsidR="00BE2901" w:rsidRDefault="00BE2901" w:rsidP="00882918">
      <w:pPr>
        <w:spacing w:after="0"/>
        <w:rPr>
          <w:rFonts w:cs="Times New Roman"/>
          <w:szCs w:val="28"/>
          <w:lang w:val="en-US"/>
        </w:rPr>
      </w:pPr>
    </w:p>
    <w:p w:rsidR="000C750C" w:rsidRDefault="000C750C" w:rsidP="00882918">
      <w:pPr>
        <w:spacing w:after="0"/>
        <w:rPr>
          <w:rFonts w:cs="Times New Roman"/>
          <w:szCs w:val="28"/>
          <w:lang w:val="en-US"/>
        </w:rPr>
      </w:pPr>
    </w:p>
    <w:p w:rsidR="000C750C" w:rsidRDefault="000C750C" w:rsidP="00882918">
      <w:pPr>
        <w:spacing w:after="0"/>
        <w:rPr>
          <w:rFonts w:cs="Times New Roman"/>
          <w:szCs w:val="28"/>
          <w:lang w:val="en-US"/>
        </w:rPr>
      </w:pPr>
    </w:p>
    <w:p w:rsidR="000C750C" w:rsidRDefault="000C750C" w:rsidP="00882918">
      <w:pPr>
        <w:spacing w:after="0"/>
        <w:rPr>
          <w:rFonts w:cs="Times New Roman"/>
          <w:szCs w:val="28"/>
          <w:lang w:val="en-US"/>
        </w:rPr>
      </w:pPr>
    </w:p>
    <w:p w:rsidR="000C750C" w:rsidRDefault="000C750C" w:rsidP="00882918">
      <w:pPr>
        <w:spacing w:after="0"/>
        <w:rPr>
          <w:rFonts w:cs="Times New Roman"/>
          <w:szCs w:val="28"/>
          <w:lang w:val="en-US"/>
        </w:rPr>
      </w:pPr>
    </w:p>
    <w:p w:rsidR="000C750C" w:rsidRDefault="000C750C" w:rsidP="00882918">
      <w:pPr>
        <w:spacing w:after="0"/>
        <w:rPr>
          <w:rFonts w:cs="Times New Roman"/>
          <w:szCs w:val="28"/>
          <w:lang w:val="en-US"/>
        </w:rPr>
      </w:pPr>
    </w:p>
    <w:p w:rsidR="000C750C" w:rsidRDefault="000C750C" w:rsidP="00882918">
      <w:pPr>
        <w:spacing w:after="0"/>
        <w:rPr>
          <w:rFonts w:cs="Times New Roman"/>
          <w:szCs w:val="28"/>
          <w:lang w:val="en-US"/>
        </w:rPr>
      </w:pPr>
    </w:p>
    <w:p w:rsidR="003F6567" w:rsidRDefault="003F6567" w:rsidP="00882918">
      <w:pPr>
        <w:spacing w:after="0"/>
        <w:rPr>
          <w:rFonts w:cs="Times New Roman"/>
          <w:szCs w:val="28"/>
          <w:lang w:val="en-US"/>
        </w:rPr>
      </w:pPr>
    </w:p>
    <w:p w:rsidR="008C1519" w:rsidRPr="007D063F" w:rsidRDefault="008C1519" w:rsidP="00882918">
      <w:pPr>
        <w:spacing w:after="0"/>
        <w:rPr>
          <w:rFonts w:cs="Times New Roman"/>
          <w:szCs w:val="28"/>
          <w:lang w:val="en-US"/>
        </w:rPr>
      </w:pPr>
    </w:p>
    <w:p w:rsidR="00950562" w:rsidRPr="007D063F" w:rsidRDefault="00950562" w:rsidP="00882918">
      <w:pPr>
        <w:spacing w:after="0"/>
        <w:rPr>
          <w:rFonts w:cs="Times New Roman"/>
          <w:szCs w:val="28"/>
          <w:lang w:val="en-US"/>
        </w:rPr>
      </w:pPr>
    </w:p>
    <w:p w:rsidR="00950562" w:rsidRPr="007D063F" w:rsidRDefault="00395789" w:rsidP="007A1461">
      <w:pPr>
        <w:spacing w:after="0"/>
        <w:jc w:val="center"/>
        <w:rPr>
          <w:rFonts w:cs="Times New Roman"/>
          <w:b/>
          <w:szCs w:val="28"/>
          <w:lang w:val="en-US"/>
        </w:rPr>
      </w:pPr>
      <w:r w:rsidRPr="007D063F">
        <w:rPr>
          <w:rFonts w:cs="Times New Roman"/>
          <w:b/>
          <w:szCs w:val="28"/>
          <w:lang w:val="en-US"/>
        </w:rPr>
        <w:lastRenderedPageBreak/>
        <w:t>Apendicele A</w:t>
      </w:r>
    </w:p>
    <w:p w:rsidR="00BE2901" w:rsidRPr="007D063F" w:rsidRDefault="00BE2901" w:rsidP="007A1461">
      <w:pPr>
        <w:spacing w:after="0"/>
        <w:jc w:val="center"/>
        <w:rPr>
          <w:rFonts w:cs="Times New Roman"/>
          <w:b/>
          <w:szCs w:val="28"/>
          <w:lang w:val="en-US"/>
        </w:rPr>
      </w:pPr>
    </w:p>
    <w:p w:rsidR="00950562" w:rsidRPr="007D063F" w:rsidRDefault="00950562" w:rsidP="007A1461">
      <w:pPr>
        <w:spacing w:after="0"/>
        <w:jc w:val="center"/>
        <w:rPr>
          <w:rFonts w:cs="Times New Roman"/>
          <w:b/>
          <w:szCs w:val="28"/>
          <w:lang w:val="en-US"/>
        </w:rPr>
      </w:pPr>
      <w:r w:rsidRPr="007D063F">
        <w:rPr>
          <w:rFonts w:cs="Times New Roman"/>
          <w:b/>
          <w:szCs w:val="28"/>
          <w:lang w:val="en-US"/>
        </w:rPr>
        <w:t>Referințe</w:t>
      </w:r>
    </w:p>
    <w:p w:rsidR="00950562" w:rsidRPr="007D063F" w:rsidRDefault="00950562" w:rsidP="00395789">
      <w:pPr>
        <w:spacing w:after="0"/>
        <w:jc w:val="both"/>
        <w:rPr>
          <w:rFonts w:cs="Times New Roman"/>
          <w:szCs w:val="28"/>
          <w:lang w:val="en-US"/>
        </w:rPr>
      </w:pPr>
      <w:r w:rsidRPr="007D063F">
        <w:rPr>
          <w:rFonts w:cs="Times New Roman"/>
          <w:szCs w:val="28"/>
          <w:lang w:val="en-US"/>
        </w:rPr>
        <w:t>Următorul tabel indică, pentru fiecare referință menționată în parametrii de bază (punctul 4 din</w:t>
      </w:r>
      <w:r w:rsidR="007A1461" w:rsidRPr="007D063F">
        <w:rPr>
          <w:rFonts w:cs="Times New Roman"/>
          <w:szCs w:val="28"/>
          <w:lang w:val="en-US"/>
        </w:rPr>
        <w:t xml:space="preserve"> </w:t>
      </w:r>
      <w:r w:rsidR="003F6567" w:rsidRPr="007D063F">
        <w:rPr>
          <w:rFonts w:cs="Times New Roman"/>
          <w:szCs w:val="28"/>
          <w:lang w:val="en-US"/>
        </w:rPr>
        <w:t>annex</w:t>
      </w:r>
      <w:r w:rsidR="003F6567" w:rsidRPr="007D063F">
        <w:rPr>
          <w:rFonts w:cs="Times New Roman"/>
          <w:szCs w:val="28"/>
          <w:lang w:val="ro-MD"/>
        </w:rPr>
        <w:t>ă</w:t>
      </w:r>
      <w:r w:rsidR="007A1461" w:rsidRPr="007D063F">
        <w:rPr>
          <w:rFonts w:cs="Times New Roman"/>
          <w:szCs w:val="28"/>
          <w:lang w:val="en-US"/>
        </w:rPr>
        <w:t xml:space="preserve">), specificațiile </w:t>
      </w:r>
      <w:r w:rsidRPr="007D063F">
        <w:rPr>
          <w:rFonts w:cs="Times New Roman"/>
          <w:szCs w:val="28"/>
          <w:lang w:val="en-US"/>
        </w:rPr>
        <w:t>obligatorii corespunzătoare, cu ajutorul indicelui din tabelul A 2.</w:t>
      </w:r>
    </w:p>
    <w:p w:rsidR="007A1461" w:rsidRPr="007D063F" w:rsidRDefault="00950562" w:rsidP="00950562">
      <w:pPr>
        <w:spacing w:after="0"/>
        <w:rPr>
          <w:rFonts w:cs="Times New Roman"/>
          <w:szCs w:val="28"/>
          <w:lang w:val="en-US"/>
        </w:rPr>
      </w:pPr>
      <w:r w:rsidRPr="007D063F">
        <w:rPr>
          <w:rFonts w:cs="Times New Roman"/>
          <w:szCs w:val="28"/>
          <w:lang w:val="en-US"/>
        </w:rPr>
        <w:t xml:space="preserve"> </w:t>
      </w:r>
    </w:p>
    <w:p w:rsidR="00950562" w:rsidRPr="007D063F" w:rsidRDefault="00950562" w:rsidP="007A1461">
      <w:pPr>
        <w:spacing w:after="0"/>
        <w:jc w:val="right"/>
        <w:rPr>
          <w:rFonts w:cs="Times New Roman"/>
          <w:b/>
          <w:szCs w:val="28"/>
          <w:lang w:val="en-US"/>
        </w:rPr>
      </w:pPr>
      <w:r w:rsidRPr="007D063F">
        <w:rPr>
          <w:rFonts w:cs="Times New Roman"/>
          <w:b/>
          <w:szCs w:val="28"/>
          <w:lang w:val="en-US"/>
        </w:rPr>
        <w:t>Tabelul A 1</w:t>
      </w:r>
    </w:p>
    <w:p w:rsidR="00950562" w:rsidRPr="007D063F" w:rsidRDefault="00950562" w:rsidP="007A1461">
      <w:pPr>
        <w:spacing w:after="0"/>
        <w:jc w:val="center"/>
        <w:rPr>
          <w:rFonts w:cs="Times New Roman"/>
          <w:b/>
          <w:szCs w:val="28"/>
          <w:lang w:val="en-US"/>
        </w:rPr>
      </w:pPr>
      <w:r w:rsidRPr="007D063F">
        <w:rPr>
          <w:rFonts w:cs="Times New Roman"/>
          <w:b/>
          <w:szCs w:val="28"/>
          <w:lang w:val="en-US"/>
        </w:rPr>
        <w:t>Referințe între parametrii de bază și specificațiile obligatorii</w:t>
      </w:r>
    </w:p>
    <w:p w:rsidR="007A1461" w:rsidRDefault="007A1461" w:rsidP="007A1461">
      <w:pPr>
        <w:spacing w:after="0"/>
        <w:jc w:val="center"/>
        <w:rPr>
          <w:sz w:val="24"/>
          <w:szCs w:val="24"/>
          <w:lang w:val="en-US"/>
        </w:rPr>
      </w:pPr>
    </w:p>
    <w:tbl>
      <w:tblPr>
        <w:tblStyle w:val="TableGrid"/>
        <w:tblW w:w="0" w:type="auto"/>
        <w:jc w:val="center"/>
        <w:tblLook w:val="04A0" w:firstRow="1" w:lastRow="0" w:firstColumn="1" w:lastColumn="0" w:noHBand="0" w:noVBand="1"/>
      </w:tblPr>
      <w:tblGrid>
        <w:gridCol w:w="4672"/>
        <w:gridCol w:w="4672"/>
      </w:tblGrid>
      <w:tr w:rsidR="007A1461" w:rsidRPr="00DA278B" w:rsidTr="0040468A">
        <w:trPr>
          <w:jc w:val="center"/>
        </w:trPr>
        <w:tc>
          <w:tcPr>
            <w:tcW w:w="4672" w:type="dxa"/>
          </w:tcPr>
          <w:p w:rsidR="007A1461" w:rsidRPr="0040468A" w:rsidRDefault="00DD543B" w:rsidP="0040468A">
            <w:pPr>
              <w:jc w:val="center"/>
              <w:rPr>
                <w:rFonts w:cs="Times New Roman"/>
                <w:sz w:val="22"/>
                <w:szCs w:val="20"/>
              </w:rPr>
            </w:pPr>
            <w:r w:rsidRPr="0040468A">
              <w:rPr>
                <w:rFonts w:cs="Times New Roman"/>
                <w:sz w:val="22"/>
                <w:szCs w:val="20"/>
              </w:rPr>
              <w:t>Referința de la punctul</w:t>
            </w:r>
            <w:r w:rsidR="007A1461" w:rsidRPr="0040468A">
              <w:rPr>
                <w:rFonts w:cs="Times New Roman"/>
                <w:sz w:val="22"/>
                <w:szCs w:val="20"/>
              </w:rPr>
              <w:t xml:space="preserve"> 4</w:t>
            </w:r>
          </w:p>
        </w:tc>
        <w:tc>
          <w:tcPr>
            <w:tcW w:w="4672" w:type="dxa"/>
          </w:tcPr>
          <w:p w:rsidR="007A1461" w:rsidRPr="0040468A" w:rsidRDefault="007A1461" w:rsidP="0040468A">
            <w:pPr>
              <w:jc w:val="center"/>
              <w:rPr>
                <w:rFonts w:cs="Times New Roman"/>
                <w:sz w:val="22"/>
                <w:szCs w:val="20"/>
              </w:rPr>
            </w:pPr>
            <w:r w:rsidRPr="0040468A">
              <w:rPr>
                <w:rFonts w:cs="Times New Roman"/>
                <w:sz w:val="22"/>
                <w:szCs w:val="20"/>
              </w:rPr>
              <w:t>Numărul indicelui (a se vedea tabelul A 2)</w:t>
            </w:r>
          </w:p>
        </w:tc>
      </w:tr>
      <w:tr w:rsidR="007A1461" w:rsidTr="0040468A">
        <w:trPr>
          <w:jc w:val="center"/>
        </w:trPr>
        <w:tc>
          <w:tcPr>
            <w:tcW w:w="4672" w:type="dxa"/>
          </w:tcPr>
          <w:p w:rsidR="007A1461" w:rsidRPr="0040468A" w:rsidRDefault="00F24A5D" w:rsidP="0040468A">
            <w:pPr>
              <w:jc w:val="center"/>
              <w:rPr>
                <w:rFonts w:cs="Times New Roman"/>
                <w:sz w:val="22"/>
                <w:szCs w:val="20"/>
              </w:rPr>
            </w:pPr>
            <w:r>
              <w:rPr>
                <w:rFonts w:cs="Times New Roman"/>
                <w:sz w:val="22"/>
                <w:szCs w:val="20"/>
              </w:rPr>
              <w:t>4.1.1</w:t>
            </w:r>
          </w:p>
        </w:tc>
        <w:tc>
          <w:tcPr>
            <w:tcW w:w="4672" w:type="dxa"/>
          </w:tcPr>
          <w:p w:rsidR="007A1461" w:rsidRPr="0040468A" w:rsidRDefault="0051390B" w:rsidP="0040468A">
            <w:pPr>
              <w:jc w:val="center"/>
              <w:rPr>
                <w:rFonts w:cs="Times New Roman"/>
                <w:sz w:val="22"/>
                <w:szCs w:val="20"/>
              </w:rPr>
            </w:pPr>
            <w:r>
              <w:rPr>
                <w:rFonts w:cs="Times New Roman"/>
                <w:sz w:val="22"/>
                <w:szCs w:val="20"/>
              </w:rPr>
              <w:t>1, 79</w:t>
            </w:r>
          </w:p>
        </w:tc>
      </w:tr>
      <w:tr w:rsidR="007A1461" w:rsidTr="0040468A">
        <w:trPr>
          <w:jc w:val="center"/>
        </w:trPr>
        <w:tc>
          <w:tcPr>
            <w:tcW w:w="4672" w:type="dxa"/>
          </w:tcPr>
          <w:p w:rsidR="007A1461" w:rsidRPr="0040468A" w:rsidRDefault="007A1461" w:rsidP="0040468A">
            <w:pPr>
              <w:jc w:val="center"/>
              <w:rPr>
                <w:rFonts w:cs="Times New Roman"/>
                <w:sz w:val="22"/>
                <w:szCs w:val="20"/>
              </w:rPr>
            </w:pPr>
            <w:r w:rsidRPr="0040468A">
              <w:rPr>
                <w:rFonts w:cs="Times New Roman"/>
                <w:sz w:val="22"/>
                <w:szCs w:val="20"/>
              </w:rPr>
              <w:t>4.2.1</w:t>
            </w:r>
          </w:p>
        </w:tc>
        <w:tc>
          <w:tcPr>
            <w:tcW w:w="4672" w:type="dxa"/>
          </w:tcPr>
          <w:p w:rsidR="007A1461" w:rsidRPr="0040468A" w:rsidRDefault="007A1461" w:rsidP="0040468A">
            <w:pPr>
              <w:jc w:val="center"/>
              <w:rPr>
                <w:rFonts w:cs="Times New Roman"/>
                <w:sz w:val="22"/>
                <w:szCs w:val="20"/>
              </w:rPr>
            </w:pPr>
          </w:p>
        </w:tc>
      </w:tr>
      <w:tr w:rsidR="007A1461" w:rsidTr="0040468A">
        <w:trPr>
          <w:jc w:val="center"/>
        </w:trPr>
        <w:tc>
          <w:tcPr>
            <w:tcW w:w="4672" w:type="dxa"/>
          </w:tcPr>
          <w:p w:rsidR="007A1461" w:rsidRPr="0040468A" w:rsidRDefault="00F24A5D" w:rsidP="0040468A">
            <w:pPr>
              <w:jc w:val="center"/>
              <w:rPr>
                <w:rFonts w:cs="Times New Roman"/>
                <w:sz w:val="22"/>
                <w:szCs w:val="20"/>
              </w:rPr>
            </w:pPr>
            <w:r>
              <w:rPr>
                <w:rFonts w:cs="Times New Roman"/>
                <w:sz w:val="22"/>
                <w:szCs w:val="20"/>
              </w:rPr>
              <w:t>4.2.1.1</w:t>
            </w:r>
          </w:p>
        </w:tc>
        <w:tc>
          <w:tcPr>
            <w:tcW w:w="4672" w:type="dxa"/>
          </w:tcPr>
          <w:p w:rsidR="007A1461" w:rsidRPr="0040468A" w:rsidRDefault="0051390B" w:rsidP="0040468A">
            <w:pPr>
              <w:jc w:val="center"/>
              <w:rPr>
                <w:rFonts w:cs="Times New Roman"/>
                <w:sz w:val="22"/>
                <w:szCs w:val="20"/>
              </w:rPr>
            </w:pPr>
            <w:r>
              <w:rPr>
                <w:rFonts w:cs="Times New Roman"/>
                <w:sz w:val="22"/>
                <w:szCs w:val="20"/>
              </w:rPr>
              <w:t>19</w:t>
            </w:r>
          </w:p>
        </w:tc>
      </w:tr>
      <w:tr w:rsidR="007A1461" w:rsidTr="0040468A">
        <w:trPr>
          <w:jc w:val="center"/>
        </w:trPr>
        <w:tc>
          <w:tcPr>
            <w:tcW w:w="4672" w:type="dxa"/>
          </w:tcPr>
          <w:p w:rsidR="007A1461" w:rsidRPr="0040468A" w:rsidRDefault="00DF0DF7" w:rsidP="0040468A">
            <w:pPr>
              <w:jc w:val="center"/>
              <w:rPr>
                <w:rFonts w:cs="Times New Roman"/>
                <w:sz w:val="22"/>
                <w:szCs w:val="20"/>
              </w:rPr>
            </w:pPr>
            <w:r w:rsidRPr="0040468A">
              <w:rPr>
                <w:rFonts w:cs="Times New Roman"/>
                <w:sz w:val="22"/>
                <w:szCs w:val="20"/>
              </w:rPr>
              <w:t>4.2.2</w:t>
            </w:r>
          </w:p>
        </w:tc>
        <w:tc>
          <w:tcPr>
            <w:tcW w:w="4672" w:type="dxa"/>
          </w:tcPr>
          <w:p w:rsidR="007A1461" w:rsidRPr="0040468A" w:rsidRDefault="007A1461" w:rsidP="0040468A">
            <w:pPr>
              <w:jc w:val="center"/>
              <w:rPr>
                <w:rFonts w:cs="Times New Roman"/>
                <w:sz w:val="22"/>
                <w:szCs w:val="20"/>
              </w:rPr>
            </w:pPr>
          </w:p>
        </w:tc>
      </w:tr>
      <w:tr w:rsidR="007A1461"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4.2.2.1</w:t>
            </w:r>
          </w:p>
        </w:tc>
        <w:tc>
          <w:tcPr>
            <w:tcW w:w="4672" w:type="dxa"/>
          </w:tcPr>
          <w:p w:rsidR="007A1461" w:rsidRPr="0040468A" w:rsidRDefault="0051390B" w:rsidP="0040468A">
            <w:pPr>
              <w:jc w:val="center"/>
              <w:rPr>
                <w:rFonts w:cs="Times New Roman"/>
                <w:sz w:val="22"/>
                <w:szCs w:val="20"/>
              </w:rPr>
            </w:pPr>
            <w:r>
              <w:rPr>
                <w:rFonts w:cs="Times New Roman"/>
                <w:sz w:val="22"/>
                <w:szCs w:val="20"/>
              </w:rPr>
              <w:t>12</w:t>
            </w:r>
          </w:p>
        </w:tc>
      </w:tr>
      <w:tr w:rsidR="007A1461"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4.2.2.2</w:t>
            </w:r>
          </w:p>
        </w:tc>
        <w:tc>
          <w:tcPr>
            <w:tcW w:w="4672" w:type="dxa"/>
          </w:tcPr>
          <w:p w:rsidR="007A1461" w:rsidRPr="0040468A" w:rsidRDefault="0051390B" w:rsidP="0040468A">
            <w:pPr>
              <w:jc w:val="center"/>
              <w:rPr>
                <w:rFonts w:cs="Times New Roman"/>
                <w:sz w:val="22"/>
                <w:szCs w:val="20"/>
              </w:rPr>
            </w:pPr>
            <w:r>
              <w:rPr>
                <w:rFonts w:cs="Times New Roman"/>
                <w:sz w:val="22"/>
                <w:szCs w:val="20"/>
              </w:rPr>
              <w:t>2, 11</w:t>
            </w:r>
            <w:r w:rsidR="00EF6B45">
              <w:rPr>
                <w:rFonts w:cs="Times New Roman"/>
                <w:sz w:val="22"/>
                <w:szCs w:val="20"/>
              </w:rPr>
              <w:t>, 37, 75</w:t>
            </w:r>
          </w:p>
        </w:tc>
      </w:tr>
      <w:tr w:rsidR="007A1461" w:rsidRPr="00F928AF"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4.2.2.3</w:t>
            </w:r>
          </w:p>
        </w:tc>
        <w:tc>
          <w:tcPr>
            <w:tcW w:w="4672" w:type="dxa"/>
          </w:tcPr>
          <w:p w:rsidR="007A1461" w:rsidRPr="0040468A" w:rsidRDefault="00EF6B45" w:rsidP="0040468A">
            <w:pPr>
              <w:jc w:val="center"/>
              <w:rPr>
                <w:rFonts w:cs="Times New Roman"/>
                <w:sz w:val="22"/>
                <w:szCs w:val="20"/>
              </w:rPr>
            </w:pPr>
            <w:r>
              <w:rPr>
                <w:rFonts w:cs="Times New Roman"/>
                <w:sz w:val="22"/>
                <w:szCs w:val="20"/>
              </w:rPr>
              <w:t>2</w:t>
            </w:r>
            <w:r w:rsidR="00F928AF">
              <w:rPr>
                <w:rFonts w:cs="Times New Roman"/>
                <w:sz w:val="22"/>
                <w:szCs w:val="20"/>
              </w:rPr>
              <w:t>1, 26, 26.1, 26.2</w:t>
            </w:r>
          </w:p>
        </w:tc>
      </w:tr>
      <w:tr w:rsidR="007A1461" w:rsidRPr="00F928AF"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4.2.2.4</w:t>
            </w:r>
          </w:p>
        </w:tc>
        <w:tc>
          <w:tcPr>
            <w:tcW w:w="4672" w:type="dxa"/>
          </w:tcPr>
          <w:p w:rsidR="007A1461" w:rsidRPr="0040468A" w:rsidRDefault="008046C5" w:rsidP="0040468A">
            <w:pPr>
              <w:jc w:val="center"/>
              <w:rPr>
                <w:rFonts w:cs="Times New Roman"/>
                <w:sz w:val="22"/>
                <w:szCs w:val="20"/>
              </w:rPr>
            </w:pPr>
            <w:r>
              <w:rPr>
                <w:rFonts w:cs="Times New Roman"/>
                <w:sz w:val="22"/>
                <w:szCs w:val="20"/>
              </w:rPr>
              <w:t>15</w:t>
            </w:r>
          </w:p>
        </w:tc>
      </w:tr>
      <w:tr w:rsidR="007A1461" w:rsidRPr="00F928AF"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4.2.2.5</w:t>
            </w:r>
          </w:p>
        </w:tc>
        <w:tc>
          <w:tcPr>
            <w:tcW w:w="4672" w:type="dxa"/>
          </w:tcPr>
          <w:p w:rsidR="007A1461" w:rsidRPr="0040468A" w:rsidRDefault="008046C5" w:rsidP="008046C5">
            <w:pPr>
              <w:jc w:val="center"/>
              <w:rPr>
                <w:rFonts w:cs="Times New Roman"/>
                <w:sz w:val="22"/>
                <w:szCs w:val="20"/>
              </w:rPr>
            </w:pPr>
            <w:r>
              <w:rPr>
                <w:rFonts w:cs="Times New Roman"/>
                <w:sz w:val="22"/>
                <w:szCs w:val="20"/>
              </w:rPr>
              <w:t>4</w:t>
            </w:r>
          </w:p>
        </w:tc>
      </w:tr>
      <w:tr w:rsidR="007A1461" w:rsidRPr="00F928AF"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4.2.2.6</w:t>
            </w:r>
          </w:p>
        </w:tc>
        <w:tc>
          <w:tcPr>
            <w:tcW w:w="4672" w:type="dxa"/>
          </w:tcPr>
          <w:p w:rsidR="007A1461" w:rsidRPr="0040468A" w:rsidRDefault="008046C5" w:rsidP="0040468A">
            <w:pPr>
              <w:jc w:val="center"/>
              <w:rPr>
                <w:rFonts w:cs="Times New Roman"/>
                <w:sz w:val="22"/>
                <w:szCs w:val="20"/>
              </w:rPr>
            </w:pPr>
            <w:r>
              <w:rPr>
                <w:rFonts w:cs="Times New Roman"/>
                <w:sz w:val="22"/>
                <w:szCs w:val="20"/>
              </w:rPr>
              <w:t>5, 54, 55</w:t>
            </w:r>
          </w:p>
        </w:tc>
      </w:tr>
      <w:tr w:rsidR="007A1461" w:rsidRPr="00F928AF" w:rsidTr="0040468A">
        <w:trPr>
          <w:jc w:val="center"/>
        </w:trPr>
        <w:tc>
          <w:tcPr>
            <w:tcW w:w="4672" w:type="dxa"/>
          </w:tcPr>
          <w:p w:rsidR="007A1461" w:rsidRPr="0040468A" w:rsidRDefault="00052B5F" w:rsidP="0040468A">
            <w:pPr>
              <w:jc w:val="center"/>
              <w:rPr>
                <w:rFonts w:cs="Times New Roman"/>
                <w:sz w:val="22"/>
                <w:szCs w:val="20"/>
              </w:rPr>
            </w:pPr>
            <w:r>
              <w:rPr>
                <w:rFonts w:cs="Times New Roman"/>
                <w:sz w:val="22"/>
                <w:szCs w:val="20"/>
              </w:rPr>
              <w:t>4.2.2.7</w:t>
            </w:r>
          </w:p>
        </w:tc>
        <w:tc>
          <w:tcPr>
            <w:tcW w:w="4672" w:type="dxa"/>
          </w:tcPr>
          <w:p w:rsidR="007A1461" w:rsidRPr="0040468A" w:rsidRDefault="008046C5" w:rsidP="0040468A">
            <w:pPr>
              <w:jc w:val="center"/>
              <w:rPr>
                <w:rFonts w:cs="Times New Roman"/>
                <w:sz w:val="22"/>
                <w:szCs w:val="20"/>
              </w:rPr>
            </w:pPr>
            <w:r>
              <w:rPr>
                <w:rFonts w:cs="Times New Roman"/>
                <w:sz w:val="22"/>
                <w:szCs w:val="20"/>
              </w:rPr>
              <w:t>60</w:t>
            </w:r>
          </w:p>
        </w:tc>
      </w:tr>
      <w:tr w:rsidR="007A1461" w:rsidRPr="00F928AF" w:rsidTr="0040468A">
        <w:trPr>
          <w:jc w:val="center"/>
        </w:trPr>
        <w:tc>
          <w:tcPr>
            <w:tcW w:w="4672" w:type="dxa"/>
          </w:tcPr>
          <w:p w:rsidR="007A1461" w:rsidRPr="0040468A" w:rsidRDefault="00DF0DF7" w:rsidP="0040468A">
            <w:pPr>
              <w:jc w:val="center"/>
              <w:rPr>
                <w:rFonts w:cs="Times New Roman"/>
                <w:sz w:val="22"/>
                <w:szCs w:val="20"/>
              </w:rPr>
            </w:pPr>
            <w:r w:rsidRPr="0040468A">
              <w:rPr>
                <w:rFonts w:cs="Times New Roman"/>
                <w:sz w:val="22"/>
                <w:szCs w:val="20"/>
              </w:rPr>
              <w:t>4.2.3</w:t>
            </w:r>
          </w:p>
        </w:tc>
        <w:tc>
          <w:tcPr>
            <w:tcW w:w="4672" w:type="dxa"/>
          </w:tcPr>
          <w:p w:rsidR="007A1461" w:rsidRPr="0040468A" w:rsidRDefault="007A1461" w:rsidP="0040468A">
            <w:pPr>
              <w:jc w:val="center"/>
              <w:rPr>
                <w:rFonts w:cs="Times New Roman"/>
                <w:sz w:val="22"/>
                <w:szCs w:val="20"/>
              </w:rPr>
            </w:pPr>
          </w:p>
        </w:tc>
      </w:tr>
      <w:tr w:rsidR="007A1461" w:rsidRPr="00F928AF" w:rsidTr="0040468A">
        <w:trPr>
          <w:jc w:val="center"/>
        </w:trPr>
        <w:tc>
          <w:tcPr>
            <w:tcW w:w="4672" w:type="dxa"/>
          </w:tcPr>
          <w:p w:rsidR="007A1461" w:rsidRPr="0040468A" w:rsidRDefault="002E08AE" w:rsidP="0040468A">
            <w:pPr>
              <w:jc w:val="center"/>
              <w:rPr>
                <w:rFonts w:cs="Times New Roman"/>
                <w:sz w:val="22"/>
                <w:szCs w:val="20"/>
              </w:rPr>
            </w:pPr>
            <w:r>
              <w:rPr>
                <w:rFonts w:cs="Times New Roman"/>
                <w:sz w:val="22"/>
                <w:szCs w:val="20"/>
              </w:rPr>
              <w:t>4.2.3.1</w:t>
            </w:r>
          </w:p>
        </w:tc>
        <w:tc>
          <w:tcPr>
            <w:tcW w:w="4672" w:type="dxa"/>
          </w:tcPr>
          <w:p w:rsidR="007A1461" w:rsidRPr="0040468A" w:rsidRDefault="008046C5" w:rsidP="0040468A">
            <w:pPr>
              <w:jc w:val="center"/>
              <w:rPr>
                <w:rFonts w:cs="Times New Roman"/>
                <w:sz w:val="22"/>
                <w:szCs w:val="20"/>
              </w:rPr>
            </w:pPr>
            <w:r>
              <w:rPr>
                <w:rFonts w:cs="Times New Roman"/>
                <w:sz w:val="22"/>
                <w:szCs w:val="20"/>
              </w:rPr>
              <w:t>12</w:t>
            </w:r>
          </w:p>
        </w:tc>
      </w:tr>
      <w:tr w:rsidR="007A1461" w:rsidTr="0040468A">
        <w:trPr>
          <w:jc w:val="center"/>
        </w:trPr>
        <w:tc>
          <w:tcPr>
            <w:tcW w:w="4672" w:type="dxa"/>
          </w:tcPr>
          <w:p w:rsidR="007A1461" w:rsidRPr="0040468A" w:rsidRDefault="002E08AE" w:rsidP="0040468A">
            <w:pPr>
              <w:jc w:val="center"/>
              <w:rPr>
                <w:rFonts w:cs="Times New Roman"/>
                <w:sz w:val="22"/>
                <w:szCs w:val="20"/>
              </w:rPr>
            </w:pPr>
            <w:r>
              <w:rPr>
                <w:rFonts w:cs="Times New Roman"/>
                <w:sz w:val="22"/>
                <w:szCs w:val="20"/>
              </w:rPr>
              <w:t>4.2.3.2</w:t>
            </w:r>
          </w:p>
        </w:tc>
        <w:tc>
          <w:tcPr>
            <w:tcW w:w="4672" w:type="dxa"/>
          </w:tcPr>
          <w:p w:rsidR="007A1461" w:rsidRPr="0040468A" w:rsidRDefault="00B70F9A" w:rsidP="0040468A">
            <w:pPr>
              <w:jc w:val="center"/>
              <w:rPr>
                <w:rFonts w:cs="Times New Roman"/>
                <w:sz w:val="22"/>
                <w:szCs w:val="20"/>
              </w:rPr>
            </w:pPr>
            <w:r>
              <w:rPr>
                <w:rFonts w:cs="Times New Roman"/>
                <w:sz w:val="22"/>
                <w:szCs w:val="20"/>
              </w:rPr>
              <w:t>2, 11, 37</w:t>
            </w:r>
          </w:p>
        </w:tc>
      </w:tr>
      <w:tr w:rsidR="007A1461" w:rsidTr="0040468A">
        <w:trPr>
          <w:jc w:val="center"/>
        </w:trPr>
        <w:tc>
          <w:tcPr>
            <w:tcW w:w="4672" w:type="dxa"/>
          </w:tcPr>
          <w:p w:rsidR="007A1461" w:rsidRPr="0040468A" w:rsidRDefault="00DD543B" w:rsidP="0040468A">
            <w:pPr>
              <w:jc w:val="center"/>
              <w:rPr>
                <w:rFonts w:cs="Times New Roman"/>
                <w:sz w:val="22"/>
                <w:szCs w:val="20"/>
              </w:rPr>
            </w:pPr>
            <w:r w:rsidRPr="0040468A">
              <w:rPr>
                <w:rFonts w:cs="Times New Roman"/>
                <w:sz w:val="22"/>
                <w:szCs w:val="20"/>
              </w:rPr>
              <w:t>4.2.4</w:t>
            </w:r>
          </w:p>
        </w:tc>
        <w:tc>
          <w:tcPr>
            <w:tcW w:w="4672" w:type="dxa"/>
          </w:tcPr>
          <w:p w:rsidR="007A1461" w:rsidRPr="0040468A" w:rsidRDefault="007A1461" w:rsidP="0040468A">
            <w:pPr>
              <w:jc w:val="center"/>
              <w:rPr>
                <w:rFonts w:cs="Times New Roman"/>
                <w:sz w:val="22"/>
                <w:szCs w:val="20"/>
              </w:rPr>
            </w:pP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4.2.4.1</w:t>
            </w:r>
          </w:p>
        </w:tc>
        <w:tc>
          <w:tcPr>
            <w:tcW w:w="4672" w:type="dxa"/>
          </w:tcPr>
          <w:p w:rsidR="007A1461" w:rsidRPr="0040468A" w:rsidRDefault="00B70F9A" w:rsidP="0040468A">
            <w:pPr>
              <w:jc w:val="center"/>
              <w:rPr>
                <w:rFonts w:cs="Times New Roman"/>
                <w:sz w:val="22"/>
                <w:szCs w:val="20"/>
              </w:rPr>
            </w:pPr>
            <w:r>
              <w:rPr>
                <w:rFonts w:cs="Times New Roman"/>
                <w:sz w:val="22"/>
                <w:szCs w:val="20"/>
              </w:rPr>
              <w:t>39, 40</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4.2.4.2</w:t>
            </w:r>
          </w:p>
        </w:tc>
        <w:tc>
          <w:tcPr>
            <w:tcW w:w="4672" w:type="dxa"/>
          </w:tcPr>
          <w:p w:rsidR="007A1461" w:rsidRPr="0040468A" w:rsidRDefault="00B70F9A" w:rsidP="0040468A">
            <w:pPr>
              <w:jc w:val="center"/>
              <w:rPr>
                <w:rFonts w:cs="Times New Roman"/>
                <w:sz w:val="22"/>
                <w:szCs w:val="20"/>
              </w:rPr>
            </w:pPr>
            <w:r>
              <w:rPr>
                <w:rFonts w:cs="Times New Roman"/>
                <w:sz w:val="22"/>
                <w:szCs w:val="20"/>
              </w:rPr>
              <w:t>41</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4.2.4.3</w:t>
            </w:r>
          </w:p>
        </w:tc>
        <w:tc>
          <w:tcPr>
            <w:tcW w:w="4672" w:type="dxa"/>
          </w:tcPr>
          <w:p w:rsidR="007A1461" w:rsidRPr="0040468A" w:rsidRDefault="00B70F9A" w:rsidP="0040468A">
            <w:pPr>
              <w:tabs>
                <w:tab w:val="left" w:pos="2805"/>
              </w:tabs>
              <w:jc w:val="center"/>
              <w:rPr>
                <w:rFonts w:cs="Times New Roman"/>
                <w:sz w:val="22"/>
                <w:szCs w:val="20"/>
              </w:rPr>
            </w:pPr>
            <w:r>
              <w:rPr>
                <w:rFonts w:cs="Times New Roman"/>
                <w:sz w:val="22"/>
                <w:szCs w:val="20"/>
              </w:rPr>
              <w:t>42</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4.2.4.4</w:t>
            </w:r>
          </w:p>
        </w:tc>
        <w:tc>
          <w:tcPr>
            <w:tcW w:w="4672" w:type="dxa"/>
          </w:tcPr>
          <w:p w:rsidR="007A1461" w:rsidRPr="0040468A" w:rsidRDefault="00B70F9A" w:rsidP="0040468A">
            <w:pPr>
              <w:jc w:val="center"/>
              <w:rPr>
                <w:rFonts w:cs="Times New Roman"/>
                <w:sz w:val="22"/>
                <w:szCs w:val="20"/>
              </w:rPr>
            </w:pPr>
            <w:r>
              <w:rPr>
                <w:rFonts w:cs="Times New Roman"/>
                <w:sz w:val="22"/>
                <w:szCs w:val="20"/>
              </w:rPr>
              <w:t>43</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4.2.4.5</w:t>
            </w:r>
          </w:p>
        </w:tc>
        <w:tc>
          <w:tcPr>
            <w:tcW w:w="4672" w:type="dxa"/>
          </w:tcPr>
          <w:p w:rsidR="007A1461" w:rsidRPr="0040468A" w:rsidRDefault="00B70F9A" w:rsidP="0040468A">
            <w:pPr>
              <w:jc w:val="center"/>
              <w:rPr>
                <w:rFonts w:cs="Times New Roman"/>
                <w:sz w:val="22"/>
                <w:szCs w:val="20"/>
              </w:rPr>
            </w:pPr>
            <w:r>
              <w:rPr>
                <w:rFonts w:cs="Times New Roman"/>
                <w:sz w:val="22"/>
                <w:szCs w:val="20"/>
              </w:rPr>
              <w:t>48, 49</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4.2.4.6</w:t>
            </w:r>
          </w:p>
        </w:tc>
        <w:tc>
          <w:tcPr>
            <w:tcW w:w="4672" w:type="dxa"/>
          </w:tcPr>
          <w:p w:rsidR="007A1461" w:rsidRPr="0040468A" w:rsidRDefault="00B70F9A" w:rsidP="0040468A">
            <w:pPr>
              <w:jc w:val="center"/>
              <w:rPr>
                <w:rFonts w:cs="Times New Roman"/>
                <w:sz w:val="22"/>
                <w:szCs w:val="20"/>
              </w:rPr>
            </w:pPr>
            <w:r>
              <w:rPr>
                <w:rFonts w:cs="Times New Roman"/>
                <w:sz w:val="22"/>
                <w:szCs w:val="20"/>
              </w:rPr>
              <w:t>22, 2</w:t>
            </w:r>
            <w:r w:rsidR="00DD543B" w:rsidRPr="0040468A">
              <w:rPr>
                <w:rFonts w:cs="Times New Roman"/>
                <w:sz w:val="22"/>
                <w:szCs w:val="20"/>
              </w:rPr>
              <w:t>3</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4.2.4.7</w:t>
            </w:r>
          </w:p>
        </w:tc>
        <w:tc>
          <w:tcPr>
            <w:tcW w:w="4672" w:type="dxa"/>
          </w:tcPr>
          <w:p w:rsidR="007A1461" w:rsidRPr="0040468A" w:rsidRDefault="00005E04" w:rsidP="0040468A">
            <w:pPr>
              <w:jc w:val="center"/>
              <w:rPr>
                <w:rFonts w:cs="Times New Roman"/>
                <w:sz w:val="22"/>
                <w:szCs w:val="20"/>
              </w:rPr>
            </w:pPr>
            <w:r>
              <w:rPr>
                <w:rFonts w:cs="Times New Roman"/>
                <w:sz w:val="22"/>
                <w:szCs w:val="20"/>
              </w:rPr>
              <w:t>33</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4.2.4.8</w:t>
            </w:r>
          </w:p>
        </w:tc>
        <w:tc>
          <w:tcPr>
            <w:tcW w:w="4672" w:type="dxa"/>
          </w:tcPr>
          <w:p w:rsidR="007A1461" w:rsidRPr="0040468A" w:rsidRDefault="00005E04" w:rsidP="0040468A">
            <w:pPr>
              <w:jc w:val="center"/>
              <w:rPr>
                <w:rFonts w:cs="Times New Roman"/>
                <w:sz w:val="22"/>
                <w:szCs w:val="20"/>
              </w:rPr>
            </w:pPr>
            <w:r>
              <w:rPr>
                <w:rFonts w:cs="Times New Roman"/>
                <w:sz w:val="22"/>
                <w:szCs w:val="20"/>
              </w:rPr>
              <w:t>44, 45</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4.2.4.9</w:t>
            </w:r>
          </w:p>
        </w:tc>
        <w:tc>
          <w:tcPr>
            <w:tcW w:w="4672" w:type="dxa"/>
          </w:tcPr>
          <w:p w:rsidR="007A1461" w:rsidRPr="0040468A" w:rsidRDefault="00005E04" w:rsidP="0040468A">
            <w:pPr>
              <w:jc w:val="center"/>
              <w:rPr>
                <w:rFonts w:cs="Times New Roman"/>
                <w:sz w:val="22"/>
                <w:szCs w:val="20"/>
              </w:rPr>
            </w:pPr>
            <w:r>
              <w:rPr>
                <w:rFonts w:cs="Times New Roman"/>
                <w:sz w:val="22"/>
                <w:szCs w:val="20"/>
              </w:rPr>
              <w:t>46, 47</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4.2.4.10</w:t>
            </w:r>
          </w:p>
        </w:tc>
        <w:tc>
          <w:tcPr>
            <w:tcW w:w="4672" w:type="dxa"/>
          </w:tcPr>
          <w:p w:rsidR="007A1461" w:rsidRPr="0040468A" w:rsidRDefault="00005E04" w:rsidP="0040468A">
            <w:pPr>
              <w:jc w:val="center"/>
              <w:rPr>
                <w:rFonts w:cs="Times New Roman"/>
                <w:sz w:val="22"/>
                <w:szCs w:val="20"/>
              </w:rPr>
            </w:pPr>
            <w:r>
              <w:rPr>
                <w:rFonts w:cs="Times New Roman"/>
                <w:sz w:val="22"/>
                <w:szCs w:val="20"/>
              </w:rPr>
              <w:t>50, 51</w:t>
            </w:r>
          </w:p>
        </w:tc>
      </w:tr>
      <w:tr w:rsidR="007A1461" w:rsidTr="0040468A">
        <w:trPr>
          <w:jc w:val="center"/>
        </w:trPr>
        <w:tc>
          <w:tcPr>
            <w:tcW w:w="4672" w:type="dxa"/>
          </w:tcPr>
          <w:p w:rsidR="007A1461" w:rsidRPr="0040468A" w:rsidRDefault="00DD6476" w:rsidP="0040468A">
            <w:pPr>
              <w:jc w:val="center"/>
              <w:rPr>
                <w:rFonts w:cs="Times New Roman"/>
                <w:sz w:val="22"/>
                <w:szCs w:val="20"/>
              </w:rPr>
            </w:pPr>
            <w:r>
              <w:rPr>
                <w:rFonts w:cs="Times New Roman"/>
                <w:sz w:val="22"/>
                <w:szCs w:val="20"/>
              </w:rPr>
              <w:t>4.2.4.11</w:t>
            </w:r>
          </w:p>
        </w:tc>
        <w:tc>
          <w:tcPr>
            <w:tcW w:w="4672" w:type="dxa"/>
          </w:tcPr>
          <w:p w:rsidR="007A1461" w:rsidRPr="0040468A" w:rsidRDefault="00005E04" w:rsidP="0040468A">
            <w:pPr>
              <w:jc w:val="center"/>
              <w:rPr>
                <w:rFonts w:cs="Times New Roman"/>
                <w:sz w:val="22"/>
                <w:szCs w:val="20"/>
              </w:rPr>
            </w:pPr>
            <w:r>
              <w:rPr>
                <w:rFonts w:cs="Times New Roman"/>
                <w:sz w:val="22"/>
                <w:szCs w:val="20"/>
              </w:rPr>
              <w:t>65, 66, 67</w:t>
            </w:r>
            <w:r w:rsidR="00BC01EA">
              <w:rPr>
                <w:rFonts w:cs="Times New Roman"/>
                <w:sz w:val="22"/>
                <w:szCs w:val="20"/>
              </w:rPr>
              <w:t>, 71</w:t>
            </w:r>
          </w:p>
        </w:tc>
      </w:tr>
      <w:tr w:rsidR="006B76F4" w:rsidTr="0040468A">
        <w:trPr>
          <w:jc w:val="center"/>
        </w:trPr>
        <w:tc>
          <w:tcPr>
            <w:tcW w:w="4672" w:type="dxa"/>
          </w:tcPr>
          <w:p w:rsidR="006B76F4" w:rsidRPr="0040468A" w:rsidRDefault="00DD6476" w:rsidP="0040468A">
            <w:pPr>
              <w:jc w:val="center"/>
              <w:rPr>
                <w:rFonts w:cs="Times New Roman"/>
                <w:sz w:val="22"/>
                <w:szCs w:val="20"/>
              </w:rPr>
            </w:pPr>
            <w:r>
              <w:rPr>
                <w:rFonts w:cs="Times New Roman"/>
                <w:sz w:val="22"/>
                <w:szCs w:val="20"/>
              </w:rPr>
              <w:t>4.2.4.12</w:t>
            </w:r>
          </w:p>
        </w:tc>
        <w:tc>
          <w:tcPr>
            <w:tcW w:w="4672" w:type="dxa"/>
          </w:tcPr>
          <w:p w:rsidR="006B76F4" w:rsidRPr="0040468A" w:rsidRDefault="00BC01EA" w:rsidP="0040468A">
            <w:pPr>
              <w:jc w:val="center"/>
              <w:rPr>
                <w:rFonts w:cs="Times New Roman"/>
                <w:sz w:val="22"/>
                <w:szCs w:val="20"/>
              </w:rPr>
            </w:pPr>
            <w:r>
              <w:rPr>
                <w:rFonts w:cs="Times New Roman"/>
                <w:sz w:val="22"/>
                <w:szCs w:val="20"/>
              </w:rPr>
              <w:t>65, 66, 67</w:t>
            </w:r>
          </w:p>
        </w:tc>
      </w:tr>
      <w:tr w:rsidR="006B76F4" w:rsidTr="0040468A">
        <w:trPr>
          <w:jc w:val="center"/>
        </w:trPr>
        <w:tc>
          <w:tcPr>
            <w:tcW w:w="4672" w:type="dxa"/>
          </w:tcPr>
          <w:p w:rsidR="006B76F4" w:rsidRPr="0040468A" w:rsidRDefault="00DD6476" w:rsidP="0040468A">
            <w:pPr>
              <w:jc w:val="center"/>
              <w:rPr>
                <w:rFonts w:cs="Times New Roman"/>
                <w:sz w:val="22"/>
                <w:szCs w:val="20"/>
              </w:rPr>
            </w:pPr>
            <w:r>
              <w:rPr>
                <w:rFonts w:cs="Times New Roman"/>
                <w:sz w:val="22"/>
                <w:szCs w:val="20"/>
              </w:rPr>
              <w:t>4.2.4.13</w:t>
            </w:r>
          </w:p>
        </w:tc>
        <w:tc>
          <w:tcPr>
            <w:tcW w:w="4672" w:type="dxa"/>
          </w:tcPr>
          <w:p w:rsidR="006B76F4" w:rsidRPr="0040468A" w:rsidRDefault="00AA1CA3" w:rsidP="0040468A">
            <w:pPr>
              <w:jc w:val="center"/>
              <w:rPr>
                <w:rFonts w:cs="Times New Roman"/>
                <w:sz w:val="22"/>
                <w:szCs w:val="20"/>
              </w:rPr>
            </w:pPr>
            <w:r>
              <w:rPr>
                <w:rFonts w:cs="Times New Roman"/>
                <w:sz w:val="22"/>
                <w:szCs w:val="20"/>
              </w:rPr>
              <w:t>68</w:t>
            </w:r>
          </w:p>
        </w:tc>
      </w:tr>
      <w:tr w:rsidR="006B76F4" w:rsidTr="0040468A">
        <w:trPr>
          <w:jc w:val="center"/>
        </w:trPr>
        <w:tc>
          <w:tcPr>
            <w:tcW w:w="4672" w:type="dxa"/>
          </w:tcPr>
          <w:p w:rsidR="006B76F4" w:rsidRPr="0040468A" w:rsidRDefault="00DD6476" w:rsidP="0040468A">
            <w:pPr>
              <w:jc w:val="center"/>
              <w:rPr>
                <w:rFonts w:cs="Times New Roman"/>
                <w:sz w:val="22"/>
                <w:szCs w:val="20"/>
              </w:rPr>
            </w:pPr>
            <w:r>
              <w:rPr>
                <w:rFonts w:cs="Times New Roman"/>
                <w:sz w:val="22"/>
                <w:szCs w:val="20"/>
              </w:rPr>
              <w:t>4.2.4.14</w:t>
            </w:r>
          </w:p>
        </w:tc>
        <w:tc>
          <w:tcPr>
            <w:tcW w:w="4672" w:type="dxa"/>
          </w:tcPr>
          <w:p w:rsidR="006B76F4" w:rsidRPr="0040468A" w:rsidRDefault="00AA1CA3" w:rsidP="0040468A">
            <w:pPr>
              <w:jc w:val="center"/>
              <w:rPr>
                <w:rFonts w:cs="Times New Roman"/>
                <w:sz w:val="22"/>
                <w:szCs w:val="20"/>
              </w:rPr>
            </w:pPr>
            <w:r>
              <w:rPr>
                <w:rFonts w:cs="Times New Roman"/>
                <w:sz w:val="22"/>
                <w:szCs w:val="20"/>
              </w:rPr>
              <w:t>69</w:t>
            </w:r>
          </w:p>
        </w:tc>
      </w:tr>
      <w:tr w:rsidR="006B76F4" w:rsidTr="0040468A">
        <w:trPr>
          <w:jc w:val="center"/>
        </w:trPr>
        <w:tc>
          <w:tcPr>
            <w:tcW w:w="4672" w:type="dxa"/>
          </w:tcPr>
          <w:p w:rsidR="006B76F4" w:rsidRPr="0040468A" w:rsidRDefault="004103BC" w:rsidP="0040468A">
            <w:pPr>
              <w:jc w:val="center"/>
              <w:rPr>
                <w:rFonts w:cs="Times New Roman"/>
                <w:sz w:val="22"/>
                <w:szCs w:val="20"/>
              </w:rPr>
            </w:pPr>
            <w:r w:rsidRPr="0040468A">
              <w:rPr>
                <w:rFonts w:cs="Times New Roman"/>
                <w:sz w:val="22"/>
                <w:szCs w:val="20"/>
              </w:rPr>
              <w:t>4.2.5</w:t>
            </w:r>
          </w:p>
        </w:tc>
        <w:tc>
          <w:tcPr>
            <w:tcW w:w="4672" w:type="dxa"/>
          </w:tcPr>
          <w:p w:rsidR="006B76F4" w:rsidRPr="0040468A" w:rsidRDefault="006B76F4" w:rsidP="0040468A">
            <w:pPr>
              <w:jc w:val="center"/>
              <w:rPr>
                <w:rFonts w:cs="Times New Roman"/>
                <w:sz w:val="22"/>
                <w:szCs w:val="20"/>
              </w:rPr>
            </w:pPr>
          </w:p>
        </w:tc>
      </w:tr>
      <w:tr w:rsidR="006B76F4"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4.2.5.1</w:t>
            </w:r>
          </w:p>
        </w:tc>
        <w:tc>
          <w:tcPr>
            <w:tcW w:w="4672" w:type="dxa"/>
          </w:tcPr>
          <w:p w:rsidR="006B76F4" w:rsidRPr="0040468A" w:rsidRDefault="00AA1CA3" w:rsidP="0040468A">
            <w:pPr>
              <w:jc w:val="center"/>
              <w:rPr>
                <w:rFonts w:cs="Times New Roman"/>
                <w:sz w:val="22"/>
                <w:szCs w:val="20"/>
              </w:rPr>
            </w:pPr>
            <w:r>
              <w:rPr>
                <w:rFonts w:cs="Times New Roman"/>
                <w:sz w:val="22"/>
                <w:szCs w:val="20"/>
              </w:rPr>
              <w:t>39, 40</w:t>
            </w:r>
          </w:p>
        </w:tc>
      </w:tr>
      <w:tr w:rsidR="006B76F4" w:rsidRPr="00800E39"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4.2.5.2</w:t>
            </w:r>
          </w:p>
        </w:tc>
        <w:tc>
          <w:tcPr>
            <w:tcW w:w="4672" w:type="dxa"/>
          </w:tcPr>
          <w:p w:rsidR="006B76F4" w:rsidRPr="0040468A" w:rsidRDefault="00800E39" w:rsidP="0040468A">
            <w:pPr>
              <w:jc w:val="center"/>
              <w:rPr>
                <w:rFonts w:cs="Times New Roman"/>
                <w:sz w:val="22"/>
                <w:szCs w:val="20"/>
              </w:rPr>
            </w:pPr>
            <w:r>
              <w:rPr>
                <w:rFonts w:cs="Times New Roman"/>
                <w:sz w:val="22"/>
                <w:szCs w:val="20"/>
              </w:rPr>
              <w:t>8, 8.1, 8.3</w:t>
            </w:r>
            <w:r w:rsidR="004103BC" w:rsidRPr="0040468A">
              <w:rPr>
                <w:rFonts w:cs="Times New Roman"/>
                <w:sz w:val="22"/>
                <w:szCs w:val="20"/>
              </w:rPr>
              <w:t>, 34, 39, 40</w:t>
            </w:r>
          </w:p>
        </w:tc>
      </w:tr>
      <w:tr w:rsidR="006B76F4" w:rsidRPr="00800E39"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4.2.5.3</w:t>
            </w:r>
          </w:p>
        </w:tc>
        <w:tc>
          <w:tcPr>
            <w:tcW w:w="4672" w:type="dxa"/>
          </w:tcPr>
          <w:p w:rsidR="006B76F4" w:rsidRPr="0040468A" w:rsidRDefault="00AA1CA3" w:rsidP="0040468A">
            <w:pPr>
              <w:jc w:val="center"/>
              <w:rPr>
                <w:rFonts w:cs="Times New Roman"/>
                <w:sz w:val="22"/>
                <w:szCs w:val="20"/>
              </w:rPr>
            </w:pPr>
            <w:r>
              <w:rPr>
                <w:rFonts w:cs="Times New Roman"/>
                <w:sz w:val="22"/>
                <w:szCs w:val="20"/>
              </w:rPr>
              <w:t>14, 15</w:t>
            </w:r>
          </w:p>
        </w:tc>
      </w:tr>
      <w:tr w:rsidR="006B76F4" w:rsidRPr="00800E39"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4.2.5.4</w:t>
            </w:r>
          </w:p>
        </w:tc>
        <w:tc>
          <w:tcPr>
            <w:tcW w:w="4672" w:type="dxa"/>
          </w:tcPr>
          <w:p w:rsidR="006B76F4" w:rsidRPr="0040468A" w:rsidRDefault="00AA1CA3" w:rsidP="0040468A">
            <w:pPr>
              <w:jc w:val="center"/>
              <w:rPr>
                <w:rFonts w:cs="Times New Roman"/>
                <w:sz w:val="22"/>
                <w:szCs w:val="20"/>
              </w:rPr>
            </w:pPr>
            <w:r>
              <w:rPr>
                <w:rFonts w:cs="Times New Roman"/>
                <w:sz w:val="22"/>
                <w:szCs w:val="20"/>
              </w:rPr>
              <w:t>7, 30</w:t>
            </w:r>
          </w:p>
        </w:tc>
      </w:tr>
      <w:tr w:rsidR="006B76F4" w:rsidRPr="00800E39"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4.2.5.5</w:t>
            </w:r>
          </w:p>
        </w:tc>
        <w:tc>
          <w:tcPr>
            <w:tcW w:w="4672" w:type="dxa"/>
          </w:tcPr>
          <w:p w:rsidR="006B76F4" w:rsidRPr="0040468A" w:rsidRDefault="00AA1CA3" w:rsidP="0040468A">
            <w:pPr>
              <w:jc w:val="center"/>
              <w:rPr>
                <w:rFonts w:cs="Times New Roman"/>
                <w:sz w:val="22"/>
                <w:szCs w:val="20"/>
              </w:rPr>
            </w:pPr>
            <w:r>
              <w:rPr>
                <w:rFonts w:cs="Times New Roman"/>
                <w:sz w:val="22"/>
                <w:szCs w:val="20"/>
              </w:rPr>
              <w:t>13</w:t>
            </w:r>
            <w:r w:rsidR="00320031">
              <w:rPr>
                <w:rFonts w:cs="Times New Roman"/>
                <w:sz w:val="22"/>
                <w:szCs w:val="20"/>
              </w:rPr>
              <w:t>, 35</w:t>
            </w:r>
          </w:p>
        </w:tc>
      </w:tr>
      <w:tr w:rsidR="006B76F4" w:rsidRPr="00800E39" w:rsidTr="0040468A">
        <w:trPr>
          <w:trHeight w:val="296"/>
          <w:jc w:val="center"/>
        </w:trPr>
        <w:tc>
          <w:tcPr>
            <w:tcW w:w="4672" w:type="dxa"/>
          </w:tcPr>
          <w:p w:rsidR="006B76F4" w:rsidRPr="0040468A" w:rsidRDefault="00353136" w:rsidP="0040468A">
            <w:pPr>
              <w:jc w:val="center"/>
              <w:rPr>
                <w:rFonts w:cs="Times New Roman"/>
                <w:sz w:val="22"/>
                <w:szCs w:val="20"/>
              </w:rPr>
            </w:pPr>
            <w:r w:rsidRPr="0040468A">
              <w:rPr>
                <w:rFonts w:cs="Times New Roman"/>
                <w:sz w:val="22"/>
                <w:szCs w:val="20"/>
              </w:rPr>
              <w:t>4.2.5</w:t>
            </w:r>
            <w:r w:rsidR="00172802">
              <w:rPr>
                <w:rFonts w:cs="Times New Roman"/>
                <w:sz w:val="22"/>
                <w:szCs w:val="20"/>
              </w:rPr>
              <w:t>.6</w:t>
            </w:r>
          </w:p>
        </w:tc>
        <w:tc>
          <w:tcPr>
            <w:tcW w:w="4672" w:type="dxa"/>
          </w:tcPr>
          <w:p w:rsidR="006B76F4" w:rsidRPr="0040468A" w:rsidRDefault="00320031" w:rsidP="0040468A">
            <w:pPr>
              <w:jc w:val="center"/>
              <w:rPr>
                <w:rFonts w:cs="Times New Roman"/>
                <w:sz w:val="22"/>
                <w:szCs w:val="20"/>
              </w:rPr>
            </w:pPr>
            <w:r>
              <w:rPr>
                <w:rFonts w:cs="Times New Roman"/>
                <w:sz w:val="22"/>
                <w:szCs w:val="20"/>
              </w:rPr>
              <w:t>65, 66, 67</w:t>
            </w:r>
          </w:p>
        </w:tc>
      </w:tr>
      <w:tr w:rsidR="006B76F4" w:rsidRPr="00320031"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4.2.5.7</w:t>
            </w:r>
          </w:p>
        </w:tc>
        <w:tc>
          <w:tcPr>
            <w:tcW w:w="4672" w:type="dxa"/>
          </w:tcPr>
          <w:p w:rsidR="006B76F4" w:rsidRPr="0040468A" w:rsidRDefault="00320031" w:rsidP="0040468A">
            <w:pPr>
              <w:jc w:val="center"/>
              <w:rPr>
                <w:rFonts w:cs="Times New Roman"/>
                <w:sz w:val="22"/>
                <w:szCs w:val="20"/>
              </w:rPr>
            </w:pPr>
            <w:r w:rsidRPr="00800E39">
              <w:rPr>
                <w:rFonts w:cs="Times New Roman"/>
                <w:sz w:val="22"/>
                <w:szCs w:val="20"/>
              </w:rPr>
              <w:t>59, 8.1</w:t>
            </w:r>
            <w:r w:rsidR="00643071" w:rsidRPr="00800E39">
              <w:rPr>
                <w:rFonts w:cs="Times New Roman"/>
                <w:sz w:val="22"/>
                <w:szCs w:val="20"/>
              </w:rPr>
              <w:t>, 8.3, 23, 2</w:t>
            </w:r>
            <w:r w:rsidR="00353136" w:rsidRPr="00800E39">
              <w:rPr>
                <w:rFonts w:cs="Times New Roman"/>
                <w:sz w:val="22"/>
                <w:szCs w:val="20"/>
              </w:rPr>
              <w:t>4</w:t>
            </w:r>
          </w:p>
        </w:tc>
      </w:tr>
      <w:tr w:rsidR="006B76F4" w:rsidRPr="00320031"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4.2.5.8</w:t>
            </w:r>
          </w:p>
        </w:tc>
        <w:tc>
          <w:tcPr>
            <w:tcW w:w="4672" w:type="dxa"/>
          </w:tcPr>
          <w:p w:rsidR="006B76F4" w:rsidRPr="0040468A" w:rsidRDefault="00B17E6E" w:rsidP="0040468A">
            <w:pPr>
              <w:jc w:val="center"/>
              <w:rPr>
                <w:rFonts w:cs="Times New Roman"/>
                <w:sz w:val="22"/>
                <w:szCs w:val="20"/>
              </w:rPr>
            </w:pPr>
            <w:r>
              <w:rPr>
                <w:rFonts w:cs="Times New Roman"/>
                <w:sz w:val="22"/>
                <w:szCs w:val="20"/>
              </w:rPr>
              <w:t>59, 8, 8.2, 8.3, 64, 66, 67</w:t>
            </w:r>
          </w:p>
        </w:tc>
      </w:tr>
      <w:tr w:rsidR="006B76F4" w:rsidRPr="00320031" w:rsidTr="0040468A">
        <w:trPr>
          <w:jc w:val="center"/>
        </w:trPr>
        <w:tc>
          <w:tcPr>
            <w:tcW w:w="4672" w:type="dxa"/>
          </w:tcPr>
          <w:p w:rsidR="006B76F4" w:rsidRPr="0040468A" w:rsidRDefault="00172802" w:rsidP="0040468A">
            <w:pPr>
              <w:jc w:val="center"/>
              <w:rPr>
                <w:rFonts w:cs="Times New Roman"/>
                <w:sz w:val="22"/>
                <w:szCs w:val="20"/>
              </w:rPr>
            </w:pPr>
            <w:r>
              <w:rPr>
                <w:rFonts w:cs="Times New Roman"/>
                <w:sz w:val="22"/>
                <w:szCs w:val="20"/>
              </w:rPr>
              <w:t>4.2.5.9</w:t>
            </w:r>
          </w:p>
        </w:tc>
        <w:tc>
          <w:tcPr>
            <w:tcW w:w="4672" w:type="dxa"/>
          </w:tcPr>
          <w:p w:rsidR="006B76F4" w:rsidRPr="0040468A" w:rsidRDefault="00B17E6E" w:rsidP="0040468A">
            <w:pPr>
              <w:jc w:val="center"/>
              <w:rPr>
                <w:rFonts w:cs="Times New Roman"/>
                <w:sz w:val="22"/>
                <w:szCs w:val="20"/>
              </w:rPr>
            </w:pPr>
            <w:r>
              <w:rPr>
                <w:rFonts w:cs="Times New Roman"/>
                <w:sz w:val="22"/>
                <w:szCs w:val="20"/>
              </w:rPr>
              <w:t>8, 8.1, 8.2, 8.3</w:t>
            </w:r>
            <w:r w:rsidR="0036266E">
              <w:rPr>
                <w:rFonts w:cs="Times New Roman"/>
                <w:sz w:val="22"/>
                <w:szCs w:val="20"/>
              </w:rPr>
              <w:t>, 28, 29, 64, 66, 67</w:t>
            </w:r>
          </w:p>
        </w:tc>
      </w:tr>
      <w:tr w:rsidR="006B76F4" w:rsidRPr="00320031" w:rsidTr="0040468A">
        <w:trPr>
          <w:jc w:val="center"/>
        </w:trPr>
        <w:tc>
          <w:tcPr>
            <w:tcW w:w="4672" w:type="dxa"/>
          </w:tcPr>
          <w:p w:rsidR="006B76F4" w:rsidRPr="0040468A" w:rsidRDefault="00353136" w:rsidP="0040468A">
            <w:pPr>
              <w:jc w:val="center"/>
              <w:rPr>
                <w:rFonts w:cs="Times New Roman"/>
                <w:sz w:val="22"/>
                <w:szCs w:val="20"/>
              </w:rPr>
            </w:pPr>
            <w:r w:rsidRPr="0040468A">
              <w:rPr>
                <w:rFonts w:cs="Times New Roman"/>
                <w:sz w:val="22"/>
                <w:szCs w:val="20"/>
              </w:rPr>
              <w:t>4.2.6</w:t>
            </w:r>
          </w:p>
        </w:tc>
        <w:tc>
          <w:tcPr>
            <w:tcW w:w="4672" w:type="dxa"/>
          </w:tcPr>
          <w:p w:rsidR="006B76F4" w:rsidRPr="0040468A" w:rsidRDefault="006B76F4" w:rsidP="0040468A">
            <w:pPr>
              <w:jc w:val="center"/>
              <w:rPr>
                <w:rFonts w:cs="Times New Roman"/>
                <w:sz w:val="22"/>
                <w:szCs w:val="20"/>
              </w:rPr>
            </w:pPr>
          </w:p>
        </w:tc>
      </w:tr>
      <w:tr w:rsidR="006B76F4" w:rsidRPr="00B17E6E"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t>4.2.6.1</w:t>
            </w:r>
          </w:p>
        </w:tc>
        <w:tc>
          <w:tcPr>
            <w:tcW w:w="4672" w:type="dxa"/>
          </w:tcPr>
          <w:p w:rsidR="006B76F4" w:rsidRPr="0040468A" w:rsidRDefault="0036266E" w:rsidP="00845D80">
            <w:pPr>
              <w:jc w:val="center"/>
              <w:rPr>
                <w:rFonts w:cs="Times New Roman"/>
                <w:sz w:val="22"/>
                <w:szCs w:val="20"/>
              </w:rPr>
            </w:pPr>
            <w:r>
              <w:rPr>
                <w:rFonts w:cs="Times New Roman"/>
                <w:sz w:val="22"/>
                <w:szCs w:val="20"/>
              </w:rPr>
              <w:t>6, 17, 18</w:t>
            </w:r>
            <w:r w:rsidR="00353136" w:rsidRPr="0040468A">
              <w:rPr>
                <w:rFonts w:cs="Times New Roman"/>
                <w:sz w:val="22"/>
                <w:szCs w:val="20"/>
              </w:rPr>
              <w:t xml:space="preserve">, </w:t>
            </w:r>
            <w:r w:rsidR="00845D80">
              <w:rPr>
                <w:rFonts w:cs="Times New Roman"/>
                <w:sz w:val="22"/>
                <w:szCs w:val="20"/>
              </w:rPr>
              <w:t>25, 24, 36</w:t>
            </w:r>
          </w:p>
        </w:tc>
      </w:tr>
      <w:tr w:rsidR="006B76F4" w:rsidRPr="00B17E6E"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lastRenderedPageBreak/>
              <w:t>4.2.6.2</w:t>
            </w:r>
          </w:p>
        </w:tc>
        <w:tc>
          <w:tcPr>
            <w:tcW w:w="4672" w:type="dxa"/>
          </w:tcPr>
          <w:p w:rsidR="006B76F4" w:rsidRPr="0040468A" w:rsidRDefault="00845D80" w:rsidP="0040468A">
            <w:pPr>
              <w:jc w:val="center"/>
              <w:rPr>
                <w:rFonts w:cs="Times New Roman"/>
                <w:sz w:val="22"/>
                <w:szCs w:val="20"/>
              </w:rPr>
            </w:pPr>
            <w:r>
              <w:rPr>
                <w:rFonts w:cs="Times New Roman"/>
                <w:sz w:val="22"/>
                <w:szCs w:val="20"/>
              </w:rPr>
              <w:t>20, 31</w:t>
            </w:r>
          </w:p>
        </w:tc>
      </w:tr>
      <w:tr w:rsidR="006B76F4" w:rsidRPr="00B17E6E"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t>4.2.6.3</w:t>
            </w:r>
          </w:p>
        </w:tc>
        <w:tc>
          <w:tcPr>
            <w:tcW w:w="4672" w:type="dxa"/>
          </w:tcPr>
          <w:p w:rsidR="006B76F4" w:rsidRPr="0040468A" w:rsidRDefault="00845D80" w:rsidP="0040468A">
            <w:pPr>
              <w:jc w:val="center"/>
              <w:rPr>
                <w:rFonts w:cs="Times New Roman"/>
                <w:sz w:val="22"/>
                <w:szCs w:val="20"/>
              </w:rPr>
            </w:pPr>
            <w:r>
              <w:rPr>
                <w:rFonts w:cs="Times New Roman"/>
                <w:sz w:val="22"/>
                <w:szCs w:val="20"/>
              </w:rPr>
              <w:t>32</w:t>
            </w:r>
          </w:p>
        </w:tc>
      </w:tr>
      <w:tr w:rsidR="006B76F4" w:rsidRPr="00B17E6E"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t>4.2.6.4</w:t>
            </w:r>
          </w:p>
        </w:tc>
        <w:tc>
          <w:tcPr>
            <w:tcW w:w="4672" w:type="dxa"/>
          </w:tcPr>
          <w:p w:rsidR="006B76F4" w:rsidRPr="0040468A" w:rsidRDefault="00845D80" w:rsidP="0040468A">
            <w:pPr>
              <w:jc w:val="center"/>
              <w:rPr>
                <w:rFonts w:cs="Times New Roman"/>
                <w:sz w:val="22"/>
                <w:szCs w:val="20"/>
              </w:rPr>
            </w:pPr>
            <w:r>
              <w:rPr>
                <w:rFonts w:cs="Times New Roman"/>
                <w:sz w:val="22"/>
                <w:szCs w:val="20"/>
              </w:rPr>
              <w:t>8, 8.1, 8.3, 24</w:t>
            </w:r>
          </w:p>
        </w:tc>
      </w:tr>
      <w:tr w:rsidR="006B76F4" w:rsidRPr="00B17E6E"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t>4.2.6.5</w:t>
            </w:r>
          </w:p>
        </w:tc>
        <w:tc>
          <w:tcPr>
            <w:tcW w:w="4672" w:type="dxa"/>
          </w:tcPr>
          <w:p w:rsidR="006B76F4" w:rsidRPr="0040468A" w:rsidRDefault="00845D80" w:rsidP="0040468A">
            <w:pPr>
              <w:jc w:val="center"/>
              <w:rPr>
                <w:rFonts w:cs="Times New Roman"/>
                <w:sz w:val="22"/>
                <w:szCs w:val="20"/>
              </w:rPr>
            </w:pPr>
            <w:r>
              <w:rPr>
                <w:rFonts w:cs="Times New Roman"/>
                <w:sz w:val="22"/>
                <w:szCs w:val="20"/>
              </w:rPr>
              <w:t>8, 15</w:t>
            </w:r>
          </w:p>
        </w:tc>
      </w:tr>
      <w:tr w:rsidR="006B76F4" w:rsidRPr="00845D80" w:rsidTr="0040468A">
        <w:trPr>
          <w:jc w:val="center"/>
        </w:trPr>
        <w:tc>
          <w:tcPr>
            <w:tcW w:w="4672" w:type="dxa"/>
          </w:tcPr>
          <w:p w:rsidR="006B76F4" w:rsidRPr="0040468A" w:rsidRDefault="00D23733" w:rsidP="0040468A">
            <w:pPr>
              <w:jc w:val="center"/>
              <w:rPr>
                <w:rFonts w:cs="Times New Roman"/>
                <w:sz w:val="22"/>
                <w:szCs w:val="20"/>
              </w:rPr>
            </w:pPr>
            <w:r>
              <w:rPr>
                <w:rFonts w:cs="Times New Roman"/>
                <w:sz w:val="22"/>
                <w:szCs w:val="20"/>
              </w:rPr>
              <w:t>4.2.6.6</w:t>
            </w:r>
          </w:p>
        </w:tc>
        <w:tc>
          <w:tcPr>
            <w:tcW w:w="4672" w:type="dxa"/>
          </w:tcPr>
          <w:p w:rsidR="006B76F4" w:rsidRPr="0040468A" w:rsidRDefault="00166AA6" w:rsidP="0040468A">
            <w:pPr>
              <w:jc w:val="center"/>
              <w:rPr>
                <w:rFonts w:cs="Times New Roman"/>
                <w:sz w:val="22"/>
                <w:szCs w:val="20"/>
              </w:rPr>
            </w:pPr>
            <w:r>
              <w:rPr>
                <w:rFonts w:cs="Times New Roman"/>
                <w:sz w:val="22"/>
                <w:szCs w:val="20"/>
              </w:rPr>
              <w:t>64, 8, 8.1, 8.2, 8.3</w:t>
            </w:r>
          </w:p>
        </w:tc>
      </w:tr>
      <w:tr w:rsidR="00353136" w:rsidRPr="00845D80" w:rsidTr="0040468A">
        <w:trPr>
          <w:jc w:val="center"/>
        </w:trPr>
        <w:tc>
          <w:tcPr>
            <w:tcW w:w="4672" w:type="dxa"/>
          </w:tcPr>
          <w:p w:rsidR="00353136" w:rsidRPr="0040468A" w:rsidRDefault="00D23733" w:rsidP="0040468A">
            <w:pPr>
              <w:jc w:val="center"/>
              <w:rPr>
                <w:rFonts w:cs="Times New Roman"/>
                <w:sz w:val="22"/>
                <w:szCs w:val="20"/>
              </w:rPr>
            </w:pPr>
            <w:r>
              <w:rPr>
                <w:rFonts w:cs="Times New Roman"/>
                <w:sz w:val="22"/>
                <w:szCs w:val="20"/>
              </w:rPr>
              <w:t>4.2.6.7</w:t>
            </w:r>
          </w:p>
        </w:tc>
        <w:tc>
          <w:tcPr>
            <w:tcW w:w="4672" w:type="dxa"/>
          </w:tcPr>
          <w:p w:rsidR="00353136" w:rsidRPr="0040468A" w:rsidRDefault="00166AA6" w:rsidP="0040468A">
            <w:pPr>
              <w:jc w:val="center"/>
              <w:rPr>
                <w:rFonts w:cs="Times New Roman"/>
                <w:sz w:val="22"/>
                <w:szCs w:val="20"/>
              </w:rPr>
            </w:pPr>
            <w:r>
              <w:rPr>
                <w:rFonts w:cs="Times New Roman"/>
                <w:sz w:val="22"/>
                <w:szCs w:val="20"/>
              </w:rPr>
              <w:t>60, 62</w:t>
            </w:r>
          </w:p>
        </w:tc>
      </w:tr>
      <w:tr w:rsidR="00353136" w:rsidRPr="00845D80" w:rsidTr="0040468A">
        <w:trPr>
          <w:jc w:val="center"/>
        </w:trPr>
        <w:tc>
          <w:tcPr>
            <w:tcW w:w="4672" w:type="dxa"/>
          </w:tcPr>
          <w:p w:rsidR="00353136" w:rsidRPr="0040468A" w:rsidRDefault="00D23733" w:rsidP="0040468A">
            <w:pPr>
              <w:jc w:val="center"/>
              <w:rPr>
                <w:rFonts w:cs="Times New Roman"/>
                <w:sz w:val="22"/>
                <w:szCs w:val="20"/>
              </w:rPr>
            </w:pPr>
            <w:r>
              <w:rPr>
                <w:rFonts w:cs="Times New Roman"/>
                <w:sz w:val="22"/>
                <w:szCs w:val="20"/>
              </w:rPr>
              <w:t>4.2.6.8</w:t>
            </w:r>
          </w:p>
        </w:tc>
        <w:tc>
          <w:tcPr>
            <w:tcW w:w="4672" w:type="dxa"/>
          </w:tcPr>
          <w:p w:rsidR="00353136" w:rsidRPr="0040468A" w:rsidRDefault="00166AA6" w:rsidP="0040468A">
            <w:pPr>
              <w:jc w:val="center"/>
              <w:rPr>
                <w:rFonts w:cs="Times New Roman"/>
                <w:sz w:val="22"/>
                <w:szCs w:val="20"/>
              </w:rPr>
            </w:pPr>
            <w:r>
              <w:rPr>
                <w:rFonts w:cs="Times New Roman"/>
                <w:sz w:val="22"/>
                <w:szCs w:val="20"/>
              </w:rPr>
              <w:t>63</w:t>
            </w:r>
          </w:p>
        </w:tc>
      </w:tr>
      <w:tr w:rsidR="00353136" w:rsidRPr="00166AA6" w:rsidTr="0040468A">
        <w:trPr>
          <w:jc w:val="center"/>
        </w:trPr>
        <w:tc>
          <w:tcPr>
            <w:tcW w:w="4672" w:type="dxa"/>
          </w:tcPr>
          <w:p w:rsidR="00353136" w:rsidRPr="0040468A" w:rsidRDefault="00D23733" w:rsidP="0040468A">
            <w:pPr>
              <w:jc w:val="center"/>
              <w:rPr>
                <w:rFonts w:cs="Times New Roman"/>
                <w:sz w:val="22"/>
                <w:szCs w:val="20"/>
              </w:rPr>
            </w:pPr>
            <w:r>
              <w:rPr>
                <w:rFonts w:cs="Times New Roman"/>
                <w:sz w:val="22"/>
                <w:szCs w:val="20"/>
              </w:rPr>
              <w:t>4.2.6.9</w:t>
            </w:r>
          </w:p>
        </w:tc>
        <w:tc>
          <w:tcPr>
            <w:tcW w:w="4672" w:type="dxa"/>
          </w:tcPr>
          <w:p w:rsidR="00353136" w:rsidRPr="0040468A" w:rsidRDefault="00166AA6" w:rsidP="0040468A">
            <w:pPr>
              <w:jc w:val="center"/>
              <w:rPr>
                <w:rFonts w:cs="Times New Roman"/>
                <w:sz w:val="22"/>
                <w:szCs w:val="20"/>
              </w:rPr>
            </w:pPr>
            <w:r>
              <w:rPr>
                <w:rFonts w:cs="Times New Roman"/>
                <w:sz w:val="22"/>
                <w:szCs w:val="20"/>
              </w:rPr>
              <w:t xml:space="preserve">18, 8.1, </w:t>
            </w:r>
            <w:r w:rsidR="00D63E2F">
              <w:rPr>
                <w:rFonts w:cs="Times New Roman"/>
                <w:sz w:val="22"/>
                <w:szCs w:val="20"/>
              </w:rPr>
              <w:t>24</w:t>
            </w:r>
          </w:p>
        </w:tc>
      </w:tr>
      <w:tr w:rsidR="00353136" w:rsidRPr="00166AA6" w:rsidTr="0040468A">
        <w:trPr>
          <w:jc w:val="center"/>
        </w:trPr>
        <w:tc>
          <w:tcPr>
            <w:tcW w:w="4672" w:type="dxa"/>
          </w:tcPr>
          <w:p w:rsidR="00353136" w:rsidRPr="0040468A" w:rsidRDefault="00D23733" w:rsidP="0040468A">
            <w:pPr>
              <w:jc w:val="center"/>
              <w:rPr>
                <w:rFonts w:cs="Times New Roman"/>
                <w:sz w:val="22"/>
                <w:szCs w:val="20"/>
              </w:rPr>
            </w:pPr>
            <w:r>
              <w:rPr>
                <w:rFonts w:cs="Times New Roman"/>
                <w:sz w:val="22"/>
                <w:szCs w:val="20"/>
              </w:rPr>
              <w:t>4.2.6.10</w:t>
            </w:r>
          </w:p>
        </w:tc>
        <w:tc>
          <w:tcPr>
            <w:tcW w:w="4672" w:type="dxa"/>
          </w:tcPr>
          <w:p w:rsidR="00353136" w:rsidRPr="0040468A" w:rsidRDefault="00D63E2F" w:rsidP="0040468A">
            <w:pPr>
              <w:jc w:val="center"/>
              <w:rPr>
                <w:rFonts w:cs="Times New Roman"/>
                <w:sz w:val="22"/>
                <w:szCs w:val="20"/>
              </w:rPr>
            </w:pPr>
            <w:r>
              <w:rPr>
                <w:rFonts w:cs="Times New Roman"/>
                <w:sz w:val="22"/>
                <w:szCs w:val="20"/>
              </w:rPr>
              <w:t>64, 8, 8.2, 8.3</w:t>
            </w:r>
          </w:p>
        </w:tc>
      </w:tr>
      <w:tr w:rsidR="00353136" w:rsidRPr="00166AA6" w:rsidTr="0040468A">
        <w:trPr>
          <w:jc w:val="center"/>
        </w:trPr>
        <w:tc>
          <w:tcPr>
            <w:tcW w:w="4672" w:type="dxa"/>
          </w:tcPr>
          <w:p w:rsidR="00353136" w:rsidRPr="0040468A" w:rsidRDefault="00D23733" w:rsidP="0040468A">
            <w:pPr>
              <w:jc w:val="center"/>
              <w:rPr>
                <w:rFonts w:cs="Times New Roman"/>
                <w:sz w:val="22"/>
                <w:szCs w:val="20"/>
              </w:rPr>
            </w:pPr>
            <w:r>
              <w:rPr>
                <w:rFonts w:cs="Times New Roman"/>
                <w:sz w:val="22"/>
                <w:szCs w:val="20"/>
              </w:rPr>
              <w:t>4.2.6.11</w:t>
            </w:r>
          </w:p>
        </w:tc>
        <w:tc>
          <w:tcPr>
            <w:tcW w:w="4672" w:type="dxa"/>
          </w:tcPr>
          <w:p w:rsidR="00353136" w:rsidRPr="0040468A" w:rsidRDefault="00D63E2F" w:rsidP="0040468A">
            <w:pPr>
              <w:jc w:val="center"/>
              <w:rPr>
                <w:rFonts w:cs="Times New Roman"/>
                <w:sz w:val="22"/>
                <w:szCs w:val="20"/>
              </w:rPr>
            </w:pPr>
            <w:r>
              <w:rPr>
                <w:rFonts w:cs="Times New Roman"/>
                <w:sz w:val="22"/>
                <w:szCs w:val="20"/>
              </w:rPr>
              <w:t xml:space="preserve">64, 65, 71, 66, </w:t>
            </w:r>
            <w:r w:rsidR="00B470D5">
              <w:rPr>
                <w:rFonts w:cs="Times New Roman"/>
                <w:sz w:val="22"/>
                <w:szCs w:val="20"/>
              </w:rPr>
              <w:t>67</w:t>
            </w:r>
          </w:p>
        </w:tc>
      </w:tr>
      <w:tr w:rsidR="00353136" w:rsidRPr="00166AA6" w:rsidTr="0040468A">
        <w:trPr>
          <w:jc w:val="center"/>
        </w:trPr>
        <w:tc>
          <w:tcPr>
            <w:tcW w:w="4672" w:type="dxa"/>
          </w:tcPr>
          <w:p w:rsidR="00353136" w:rsidRPr="0040468A" w:rsidRDefault="000A58CF" w:rsidP="0040468A">
            <w:pPr>
              <w:jc w:val="center"/>
              <w:rPr>
                <w:rFonts w:cs="Times New Roman"/>
                <w:sz w:val="22"/>
                <w:szCs w:val="20"/>
              </w:rPr>
            </w:pPr>
            <w:r w:rsidRPr="0040468A">
              <w:rPr>
                <w:rFonts w:cs="Times New Roman"/>
                <w:sz w:val="22"/>
                <w:szCs w:val="20"/>
              </w:rPr>
              <w:t>4.2.7</w:t>
            </w:r>
          </w:p>
        </w:tc>
        <w:tc>
          <w:tcPr>
            <w:tcW w:w="4672" w:type="dxa"/>
          </w:tcPr>
          <w:p w:rsidR="00353136" w:rsidRPr="0040468A" w:rsidRDefault="00353136" w:rsidP="0040468A">
            <w:pPr>
              <w:jc w:val="center"/>
              <w:rPr>
                <w:rFonts w:cs="Times New Roman"/>
                <w:sz w:val="22"/>
                <w:szCs w:val="20"/>
              </w:rPr>
            </w:pPr>
          </w:p>
        </w:tc>
      </w:tr>
      <w:tr w:rsidR="00353136" w:rsidRPr="00166AA6"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4.2.7.1</w:t>
            </w:r>
          </w:p>
        </w:tc>
        <w:tc>
          <w:tcPr>
            <w:tcW w:w="4672" w:type="dxa"/>
          </w:tcPr>
          <w:p w:rsidR="00353136" w:rsidRPr="0040468A" w:rsidRDefault="00B470D5" w:rsidP="0040468A">
            <w:pPr>
              <w:jc w:val="center"/>
              <w:rPr>
                <w:rFonts w:cs="Times New Roman"/>
                <w:sz w:val="22"/>
                <w:szCs w:val="20"/>
              </w:rPr>
            </w:pPr>
            <w:r>
              <w:rPr>
                <w:rFonts w:cs="Times New Roman"/>
                <w:sz w:val="22"/>
                <w:szCs w:val="20"/>
              </w:rPr>
              <w:t>10</w:t>
            </w:r>
          </w:p>
        </w:tc>
      </w:tr>
      <w:tr w:rsidR="00353136" w:rsidRPr="00D63E2F"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4.2.7.2</w:t>
            </w:r>
          </w:p>
        </w:tc>
        <w:tc>
          <w:tcPr>
            <w:tcW w:w="4672" w:type="dxa"/>
          </w:tcPr>
          <w:p w:rsidR="00353136" w:rsidRPr="0040468A" w:rsidRDefault="00B470D5" w:rsidP="0040468A">
            <w:pPr>
              <w:jc w:val="center"/>
              <w:rPr>
                <w:rFonts w:cs="Times New Roman"/>
                <w:sz w:val="22"/>
                <w:szCs w:val="20"/>
              </w:rPr>
            </w:pPr>
            <w:r>
              <w:rPr>
                <w:rFonts w:cs="Times New Roman"/>
                <w:sz w:val="22"/>
                <w:szCs w:val="20"/>
              </w:rPr>
              <w:t>38</w:t>
            </w:r>
          </w:p>
        </w:tc>
      </w:tr>
      <w:tr w:rsidR="00353136" w:rsidRPr="00D63E2F"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4.2.7.3</w:t>
            </w:r>
          </w:p>
        </w:tc>
        <w:tc>
          <w:tcPr>
            <w:tcW w:w="4672" w:type="dxa"/>
          </w:tcPr>
          <w:p w:rsidR="00353136" w:rsidRPr="0040468A" w:rsidRDefault="00B470D5" w:rsidP="0040468A">
            <w:pPr>
              <w:jc w:val="center"/>
              <w:rPr>
                <w:rFonts w:cs="Times New Roman"/>
                <w:sz w:val="22"/>
                <w:szCs w:val="20"/>
              </w:rPr>
            </w:pPr>
            <w:r>
              <w:rPr>
                <w:rFonts w:cs="Times New Roman"/>
                <w:sz w:val="22"/>
                <w:szCs w:val="20"/>
              </w:rPr>
              <w:t>24, 8, 8.1, 8.3</w:t>
            </w:r>
          </w:p>
        </w:tc>
      </w:tr>
      <w:tr w:rsidR="00353136" w:rsidRPr="00D63E2F"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4.2.7.4</w:t>
            </w:r>
          </w:p>
        </w:tc>
        <w:tc>
          <w:tcPr>
            <w:tcW w:w="4672" w:type="dxa"/>
          </w:tcPr>
          <w:p w:rsidR="00353136" w:rsidRPr="0040468A" w:rsidRDefault="00B470D5" w:rsidP="0040468A">
            <w:pPr>
              <w:jc w:val="center"/>
              <w:rPr>
                <w:rFonts w:cs="Times New Roman"/>
                <w:sz w:val="22"/>
                <w:szCs w:val="20"/>
              </w:rPr>
            </w:pPr>
            <w:r>
              <w:rPr>
                <w:rFonts w:cs="Times New Roman"/>
                <w:sz w:val="22"/>
                <w:szCs w:val="20"/>
              </w:rPr>
              <w:t>7</w:t>
            </w:r>
          </w:p>
        </w:tc>
      </w:tr>
      <w:tr w:rsidR="00353136" w:rsidRPr="00D63E2F"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4.2.7.5</w:t>
            </w:r>
          </w:p>
        </w:tc>
        <w:tc>
          <w:tcPr>
            <w:tcW w:w="4672" w:type="dxa"/>
          </w:tcPr>
          <w:p w:rsidR="00353136" w:rsidRPr="0040468A" w:rsidRDefault="00B470D5" w:rsidP="0040468A">
            <w:pPr>
              <w:jc w:val="center"/>
              <w:rPr>
                <w:rFonts w:cs="Times New Roman"/>
                <w:sz w:val="22"/>
                <w:szCs w:val="20"/>
              </w:rPr>
            </w:pPr>
            <w:r>
              <w:rPr>
                <w:rFonts w:cs="Times New Roman"/>
                <w:sz w:val="22"/>
                <w:szCs w:val="20"/>
              </w:rPr>
              <w:t>13</w:t>
            </w:r>
          </w:p>
        </w:tc>
      </w:tr>
      <w:tr w:rsidR="00353136" w:rsidRPr="00B470D5"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4.2.7.6</w:t>
            </w:r>
          </w:p>
        </w:tc>
        <w:tc>
          <w:tcPr>
            <w:tcW w:w="4672" w:type="dxa"/>
          </w:tcPr>
          <w:p w:rsidR="00353136" w:rsidRPr="0040468A" w:rsidRDefault="00B470D5" w:rsidP="0040468A">
            <w:pPr>
              <w:jc w:val="center"/>
              <w:rPr>
                <w:rFonts w:cs="Times New Roman"/>
                <w:sz w:val="22"/>
                <w:szCs w:val="20"/>
              </w:rPr>
            </w:pPr>
            <w:r>
              <w:rPr>
                <w:rFonts w:cs="Times New Roman"/>
                <w:sz w:val="22"/>
                <w:szCs w:val="20"/>
              </w:rPr>
              <w:t>64, 8, 8.1, 8.2, 8.3</w:t>
            </w:r>
          </w:p>
        </w:tc>
      </w:tr>
      <w:tr w:rsidR="00353136" w:rsidRPr="00B470D5"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4.2.7.7</w:t>
            </w:r>
          </w:p>
        </w:tc>
        <w:tc>
          <w:tcPr>
            <w:tcW w:w="4672" w:type="dxa"/>
          </w:tcPr>
          <w:p w:rsidR="00353136" w:rsidRPr="0040468A" w:rsidRDefault="00271FD1" w:rsidP="0040468A">
            <w:pPr>
              <w:jc w:val="center"/>
              <w:rPr>
                <w:rFonts w:cs="Times New Roman"/>
                <w:sz w:val="22"/>
                <w:szCs w:val="20"/>
              </w:rPr>
            </w:pPr>
            <w:r>
              <w:rPr>
                <w:rFonts w:cs="Times New Roman"/>
                <w:sz w:val="22"/>
                <w:szCs w:val="20"/>
              </w:rPr>
              <w:t>24, 8, 8.3</w:t>
            </w:r>
          </w:p>
        </w:tc>
      </w:tr>
      <w:tr w:rsidR="00353136" w:rsidRPr="00B470D5"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4.2.7.8</w:t>
            </w:r>
          </w:p>
        </w:tc>
        <w:tc>
          <w:tcPr>
            <w:tcW w:w="4672" w:type="dxa"/>
          </w:tcPr>
          <w:p w:rsidR="00353136" w:rsidRPr="0040468A" w:rsidRDefault="00271FD1" w:rsidP="0040468A">
            <w:pPr>
              <w:jc w:val="center"/>
              <w:rPr>
                <w:rFonts w:cs="Times New Roman"/>
                <w:sz w:val="22"/>
                <w:szCs w:val="20"/>
              </w:rPr>
            </w:pPr>
            <w:r>
              <w:rPr>
                <w:rFonts w:cs="Times New Roman"/>
                <w:sz w:val="22"/>
                <w:szCs w:val="20"/>
              </w:rPr>
              <w:t>64, 8, 8.2, 8.3</w:t>
            </w:r>
          </w:p>
        </w:tc>
      </w:tr>
      <w:tr w:rsidR="00353136" w:rsidRPr="00B470D5" w:rsidTr="0040468A">
        <w:trPr>
          <w:jc w:val="center"/>
        </w:trPr>
        <w:tc>
          <w:tcPr>
            <w:tcW w:w="4672" w:type="dxa"/>
          </w:tcPr>
          <w:p w:rsidR="00353136" w:rsidRPr="0040468A" w:rsidRDefault="006F44BE" w:rsidP="0040468A">
            <w:pPr>
              <w:jc w:val="center"/>
              <w:rPr>
                <w:rFonts w:cs="Times New Roman"/>
                <w:sz w:val="22"/>
                <w:szCs w:val="20"/>
              </w:rPr>
            </w:pPr>
            <w:r w:rsidRPr="0040468A">
              <w:rPr>
                <w:rFonts w:cs="Times New Roman"/>
                <w:sz w:val="22"/>
                <w:szCs w:val="20"/>
              </w:rPr>
              <w:t>4.2.8</w:t>
            </w:r>
          </w:p>
        </w:tc>
        <w:tc>
          <w:tcPr>
            <w:tcW w:w="4672" w:type="dxa"/>
          </w:tcPr>
          <w:p w:rsidR="00353136" w:rsidRPr="0040468A" w:rsidRDefault="00353136" w:rsidP="0040468A">
            <w:pPr>
              <w:jc w:val="center"/>
              <w:rPr>
                <w:rFonts w:cs="Times New Roman"/>
                <w:sz w:val="22"/>
                <w:szCs w:val="20"/>
              </w:rPr>
            </w:pPr>
          </w:p>
        </w:tc>
      </w:tr>
      <w:tr w:rsidR="00353136" w:rsidRPr="00B470D5"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4.2.8.1</w:t>
            </w:r>
          </w:p>
        </w:tc>
        <w:tc>
          <w:tcPr>
            <w:tcW w:w="4672" w:type="dxa"/>
          </w:tcPr>
          <w:p w:rsidR="00353136" w:rsidRPr="0040468A" w:rsidRDefault="00271FD1" w:rsidP="0040468A">
            <w:pPr>
              <w:jc w:val="center"/>
              <w:rPr>
                <w:rFonts w:cs="Times New Roman"/>
                <w:sz w:val="22"/>
                <w:szCs w:val="20"/>
              </w:rPr>
            </w:pPr>
            <w:r>
              <w:rPr>
                <w:rFonts w:cs="Times New Roman"/>
                <w:sz w:val="22"/>
                <w:szCs w:val="20"/>
              </w:rPr>
              <w:t>8.3, 9</w:t>
            </w:r>
            <w:r w:rsidR="004C3C5D">
              <w:rPr>
                <w:rFonts w:cs="Times New Roman"/>
                <w:sz w:val="22"/>
                <w:szCs w:val="20"/>
              </w:rPr>
              <w:t>, 53, 56</w:t>
            </w:r>
          </w:p>
        </w:tc>
      </w:tr>
      <w:tr w:rsidR="00353136" w:rsidRPr="00B470D5" w:rsidTr="0040468A">
        <w:trPr>
          <w:jc w:val="center"/>
        </w:trPr>
        <w:tc>
          <w:tcPr>
            <w:tcW w:w="4672" w:type="dxa"/>
          </w:tcPr>
          <w:p w:rsidR="00353136" w:rsidRPr="0040468A" w:rsidRDefault="006F44BE" w:rsidP="0040468A">
            <w:pPr>
              <w:jc w:val="center"/>
              <w:rPr>
                <w:rFonts w:cs="Times New Roman"/>
                <w:sz w:val="22"/>
                <w:szCs w:val="20"/>
              </w:rPr>
            </w:pPr>
            <w:r w:rsidRPr="0040468A">
              <w:rPr>
                <w:rFonts w:cs="Times New Roman"/>
                <w:sz w:val="22"/>
                <w:szCs w:val="20"/>
              </w:rPr>
              <w:t>4.2.9</w:t>
            </w:r>
          </w:p>
        </w:tc>
        <w:tc>
          <w:tcPr>
            <w:tcW w:w="4672" w:type="dxa"/>
          </w:tcPr>
          <w:p w:rsidR="00353136" w:rsidRPr="0040468A" w:rsidRDefault="00353136" w:rsidP="0040468A">
            <w:pPr>
              <w:jc w:val="center"/>
              <w:rPr>
                <w:rFonts w:cs="Times New Roman"/>
                <w:sz w:val="22"/>
                <w:szCs w:val="20"/>
              </w:rPr>
            </w:pPr>
          </w:p>
        </w:tc>
      </w:tr>
      <w:tr w:rsidR="00353136" w:rsidRPr="00B470D5" w:rsidTr="0040468A">
        <w:trPr>
          <w:jc w:val="center"/>
        </w:trPr>
        <w:tc>
          <w:tcPr>
            <w:tcW w:w="4672" w:type="dxa"/>
          </w:tcPr>
          <w:p w:rsidR="00353136" w:rsidRPr="0040468A" w:rsidRDefault="00F91C10" w:rsidP="0040468A">
            <w:pPr>
              <w:jc w:val="center"/>
              <w:rPr>
                <w:rFonts w:cs="Times New Roman"/>
                <w:sz w:val="22"/>
                <w:szCs w:val="20"/>
              </w:rPr>
            </w:pPr>
            <w:r>
              <w:rPr>
                <w:rFonts w:cs="Times New Roman"/>
                <w:sz w:val="22"/>
                <w:szCs w:val="20"/>
              </w:rPr>
              <w:t>4.2.9.1</w:t>
            </w:r>
          </w:p>
        </w:tc>
        <w:tc>
          <w:tcPr>
            <w:tcW w:w="4672" w:type="dxa"/>
          </w:tcPr>
          <w:p w:rsidR="00353136" w:rsidRPr="0040468A" w:rsidRDefault="004C3C5D" w:rsidP="0040468A">
            <w:pPr>
              <w:jc w:val="center"/>
              <w:rPr>
                <w:rFonts w:cs="Times New Roman"/>
                <w:sz w:val="22"/>
                <w:szCs w:val="20"/>
              </w:rPr>
            </w:pPr>
            <w:r>
              <w:rPr>
                <w:rFonts w:cs="Times New Roman"/>
                <w:sz w:val="22"/>
                <w:szCs w:val="20"/>
              </w:rPr>
              <w:t>16</w:t>
            </w:r>
          </w:p>
        </w:tc>
      </w:tr>
      <w:tr w:rsidR="00353136" w:rsidRPr="00B470D5" w:rsidTr="0040468A">
        <w:trPr>
          <w:jc w:val="center"/>
        </w:trPr>
        <w:tc>
          <w:tcPr>
            <w:tcW w:w="4672" w:type="dxa"/>
          </w:tcPr>
          <w:p w:rsidR="00353136" w:rsidRPr="0040468A" w:rsidRDefault="006F44BE" w:rsidP="0040468A">
            <w:pPr>
              <w:jc w:val="center"/>
              <w:rPr>
                <w:rFonts w:cs="Times New Roman"/>
                <w:sz w:val="22"/>
                <w:szCs w:val="20"/>
              </w:rPr>
            </w:pPr>
            <w:r w:rsidRPr="0040468A">
              <w:rPr>
                <w:rFonts w:cs="Times New Roman"/>
                <w:sz w:val="22"/>
                <w:szCs w:val="20"/>
              </w:rPr>
              <w:t>4.2.10</w:t>
            </w:r>
          </w:p>
        </w:tc>
        <w:tc>
          <w:tcPr>
            <w:tcW w:w="4672" w:type="dxa"/>
          </w:tcPr>
          <w:p w:rsidR="00353136" w:rsidRPr="0040468A" w:rsidRDefault="00353136" w:rsidP="0040468A">
            <w:pPr>
              <w:jc w:val="center"/>
              <w:rPr>
                <w:rFonts w:cs="Times New Roman"/>
                <w:sz w:val="22"/>
                <w:szCs w:val="20"/>
              </w:rPr>
            </w:pPr>
          </w:p>
        </w:tc>
      </w:tr>
      <w:tr w:rsidR="007A1461" w:rsidRPr="00271FD1" w:rsidTr="0040468A">
        <w:trPr>
          <w:jc w:val="center"/>
        </w:trPr>
        <w:tc>
          <w:tcPr>
            <w:tcW w:w="4672" w:type="dxa"/>
          </w:tcPr>
          <w:p w:rsidR="007A1461" w:rsidRPr="0040468A" w:rsidRDefault="004561A6" w:rsidP="0040468A">
            <w:pPr>
              <w:jc w:val="center"/>
              <w:rPr>
                <w:rFonts w:cs="Times New Roman"/>
                <w:sz w:val="22"/>
                <w:szCs w:val="20"/>
              </w:rPr>
            </w:pPr>
            <w:r>
              <w:rPr>
                <w:rFonts w:cs="Times New Roman"/>
                <w:sz w:val="22"/>
                <w:szCs w:val="20"/>
              </w:rPr>
              <w:t>4.2.10.1</w:t>
            </w:r>
          </w:p>
        </w:tc>
        <w:tc>
          <w:tcPr>
            <w:tcW w:w="4672" w:type="dxa"/>
          </w:tcPr>
          <w:p w:rsidR="007A1461" w:rsidRPr="0040468A" w:rsidRDefault="004C3C5D" w:rsidP="0040468A">
            <w:pPr>
              <w:jc w:val="center"/>
              <w:rPr>
                <w:rFonts w:cs="Times New Roman"/>
                <w:sz w:val="22"/>
                <w:szCs w:val="20"/>
              </w:rPr>
            </w:pPr>
            <w:r>
              <w:rPr>
                <w:rFonts w:cs="Times New Roman"/>
                <w:sz w:val="22"/>
                <w:szCs w:val="20"/>
              </w:rPr>
              <w:t>52</w:t>
            </w:r>
            <w:r w:rsidR="006F44BE" w:rsidRPr="0040468A">
              <w:rPr>
                <w:rFonts w:cs="Times New Roman"/>
                <w:sz w:val="22"/>
                <w:szCs w:val="20"/>
              </w:rPr>
              <w:t xml:space="preserve"> (</w:t>
            </w:r>
            <w:r>
              <w:rPr>
                <w:rFonts w:cs="Times New Roman"/>
                <w:sz w:val="22"/>
                <w:szCs w:val="20"/>
              </w:rPr>
              <w:t>sub</w:t>
            </w:r>
            <w:r w:rsidR="006F44BE" w:rsidRPr="0040468A">
              <w:rPr>
                <w:rFonts w:cs="Times New Roman"/>
                <w:sz w:val="22"/>
                <w:szCs w:val="20"/>
              </w:rPr>
              <w:t>punctul 3.1)</w:t>
            </w:r>
          </w:p>
        </w:tc>
      </w:tr>
      <w:tr w:rsidR="006F44BE" w:rsidRPr="00271FD1"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4.2.11</w:t>
            </w:r>
          </w:p>
        </w:tc>
        <w:tc>
          <w:tcPr>
            <w:tcW w:w="4672" w:type="dxa"/>
          </w:tcPr>
          <w:p w:rsidR="006F44BE" w:rsidRPr="0040468A" w:rsidRDefault="006F44BE" w:rsidP="0040468A">
            <w:pPr>
              <w:jc w:val="center"/>
              <w:rPr>
                <w:rFonts w:cs="Times New Roman"/>
                <w:sz w:val="22"/>
                <w:szCs w:val="20"/>
              </w:rPr>
            </w:pPr>
          </w:p>
        </w:tc>
      </w:tr>
      <w:tr w:rsidR="006F44BE" w:rsidRPr="00271FD1" w:rsidTr="0040468A">
        <w:trPr>
          <w:jc w:val="center"/>
        </w:trPr>
        <w:tc>
          <w:tcPr>
            <w:tcW w:w="4672" w:type="dxa"/>
          </w:tcPr>
          <w:p w:rsidR="006F44BE" w:rsidRPr="0040468A" w:rsidRDefault="004561A6" w:rsidP="0040468A">
            <w:pPr>
              <w:jc w:val="center"/>
              <w:rPr>
                <w:rFonts w:cs="Times New Roman"/>
                <w:sz w:val="22"/>
                <w:szCs w:val="20"/>
              </w:rPr>
            </w:pPr>
            <w:r>
              <w:rPr>
                <w:rFonts w:cs="Times New Roman"/>
                <w:sz w:val="22"/>
                <w:szCs w:val="20"/>
              </w:rPr>
              <w:t>4.2.11.1</w:t>
            </w:r>
          </w:p>
        </w:tc>
        <w:tc>
          <w:tcPr>
            <w:tcW w:w="4672" w:type="dxa"/>
          </w:tcPr>
          <w:p w:rsidR="006F44BE" w:rsidRPr="0040468A" w:rsidRDefault="004C3C5D" w:rsidP="0040468A">
            <w:pPr>
              <w:jc w:val="center"/>
              <w:rPr>
                <w:rFonts w:cs="Times New Roman"/>
                <w:sz w:val="22"/>
                <w:szCs w:val="20"/>
              </w:rPr>
            </w:pPr>
            <w:r>
              <w:rPr>
                <w:rFonts w:cs="Times New Roman"/>
                <w:sz w:val="22"/>
                <w:szCs w:val="20"/>
              </w:rPr>
              <w:t>52</w:t>
            </w:r>
            <w:r w:rsidR="006F44BE" w:rsidRPr="0040468A">
              <w:rPr>
                <w:rFonts w:cs="Times New Roman"/>
                <w:sz w:val="22"/>
                <w:szCs w:val="20"/>
              </w:rPr>
              <w:t xml:space="preserve"> (</w:t>
            </w:r>
            <w:r>
              <w:rPr>
                <w:rFonts w:cs="Times New Roman"/>
                <w:sz w:val="22"/>
                <w:szCs w:val="20"/>
              </w:rPr>
              <w:t>sub</w:t>
            </w:r>
            <w:r w:rsidR="006F44BE" w:rsidRPr="0040468A">
              <w:rPr>
                <w:rFonts w:cs="Times New Roman"/>
                <w:sz w:val="22"/>
                <w:szCs w:val="20"/>
              </w:rPr>
              <w:t>punctul 3.2)</w:t>
            </w:r>
          </w:p>
        </w:tc>
      </w:tr>
      <w:tr w:rsidR="006F44BE" w:rsidRPr="00271FD1"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4.2.12</w:t>
            </w:r>
          </w:p>
        </w:tc>
        <w:tc>
          <w:tcPr>
            <w:tcW w:w="4672" w:type="dxa"/>
          </w:tcPr>
          <w:p w:rsidR="006F44BE" w:rsidRPr="0040468A" w:rsidRDefault="006F44BE" w:rsidP="0040468A">
            <w:pPr>
              <w:jc w:val="center"/>
              <w:rPr>
                <w:rFonts w:cs="Times New Roman"/>
                <w:sz w:val="22"/>
                <w:szCs w:val="20"/>
              </w:rPr>
            </w:pPr>
          </w:p>
        </w:tc>
      </w:tr>
      <w:tr w:rsidR="006F44BE" w:rsidRPr="00271FD1" w:rsidTr="0040468A">
        <w:trPr>
          <w:jc w:val="center"/>
        </w:trPr>
        <w:tc>
          <w:tcPr>
            <w:tcW w:w="4672" w:type="dxa"/>
          </w:tcPr>
          <w:p w:rsidR="006F44BE" w:rsidRPr="0040468A" w:rsidRDefault="004561A6" w:rsidP="0040468A">
            <w:pPr>
              <w:jc w:val="center"/>
              <w:rPr>
                <w:rFonts w:cs="Times New Roman"/>
                <w:sz w:val="22"/>
                <w:szCs w:val="20"/>
              </w:rPr>
            </w:pPr>
            <w:r>
              <w:rPr>
                <w:rFonts w:cs="Times New Roman"/>
                <w:sz w:val="22"/>
                <w:szCs w:val="20"/>
              </w:rPr>
              <w:t>4.2.12.1</w:t>
            </w:r>
          </w:p>
        </w:tc>
        <w:tc>
          <w:tcPr>
            <w:tcW w:w="4672" w:type="dxa"/>
          </w:tcPr>
          <w:p w:rsidR="006F44BE" w:rsidRPr="0040468A" w:rsidRDefault="004C3C5D" w:rsidP="0040468A">
            <w:pPr>
              <w:jc w:val="center"/>
              <w:rPr>
                <w:rFonts w:cs="Times New Roman"/>
                <w:sz w:val="22"/>
                <w:szCs w:val="20"/>
              </w:rPr>
            </w:pPr>
            <w:r>
              <w:rPr>
                <w:rFonts w:cs="Times New Roman"/>
                <w:sz w:val="22"/>
                <w:szCs w:val="20"/>
              </w:rPr>
              <w:t>4</w:t>
            </w:r>
          </w:p>
        </w:tc>
      </w:tr>
      <w:tr w:rsidR="006F44BE" w:rsidRPr="00271FD1"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4.2.13</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4561A6" w:rsidP="0040468A">
            <w:pPr>
              <w:jc w:val="center"/>
              <w:rPr>
                <w:rFonts w:cs="Times New Roman"/>
                <w:sz w:val="22"/>
                <w:szCs w:val="20"/>
              </w:rPr>
            </w:pPr>
            <w:r>
              <w:rPr>
                <w:rFonts w:cs="Times New Roman"/>
                <w:sz w:val="22"/>
                <w:szCs w:val="20"/>
              </w:rPr>
              <w:t>4.2.13.1</w:t>
            </w:r>
          </w:p>
        </w:tc>
        <w:tc>
          <w:tcPr>
            <w:tcW w:w="4672" w:type="dxa"/>
          </w:tcPr>
          <w:p w:rsidR="006F44BE" w:rsidRPr="0040468A" w:rsidRDefault="004C3C5D" w:rsidP="0040468A">
            <w:pPr>
              <w:jc w:val="center"/>
              <w:rPr>
                <w:rFonts w:cs="Times New Roman"/>
                <w:sz w:val="22"/>
                <w:szCs w:val="20"/>
              </w:rPr>
            </w:pPr>
            <w:r>
              <w:rPr>
                <w:rFonts w:cs="Times New Roman"/>
                <w:sz w:val="22"/>
                <w:szCs w:val="20"/>
              </w:rPr>
              <w:t>22, 2</w:t>
            </w:r>
            <w:r w:rsidR="006F44BE" w:rsidRPr="0040468A">
              <w:rPr>
                <w:rFonts w:cs="Times New Roman"/>
                <w:sz w:val="22"/>
                <w:szCs w:val="20"/>
              </w:rPr>
              <w:t>3</w:t>
            </w:r>
          </w:p>
        </w:tc>
      </w:tr>
      <w:tr w:rsidR="006F44BE" w:rsidTr="0040468A">
        <w:trPr>
          <w:jc w:val="center"/>
        </w:trPr>
        <w:tc>
          <w:tcPr>
            <w:tcW w:w="4672" w:type="dxa"/>
          </w:tcPr>
          <w:p w:rsidR="006F44BE" w:rsidRPr="0040468A" w:rsidRDefault="004561A6" w:rsidP="0040468A">
            <w:pPr>
              <w:jc w:val="center"/>
              <w:rPr>
                <w:rFonts w:cs="Times New Roman"/>
                <w:sz w:val="22"/>
                <w:szCs w:val="20"/>
              </w:rPr>
            </w:pPr>
            <w:r>
              <w:rPr>
                <w:rFonts w:cs="Times New Roman"/>
                <w:sz w:val="22"/>
                <w:szCs w:val="20"/>
              </w:rPr>
              <w:t>4.2.13.2</w:t>
            </w:r>
          </w:p>
        </w:tc>
        <w:tc>
          <w:tcPr>
            <w:tcW w:w="4672" w:type="dxa"/>
          </w:tcPr>
          <w:p w:rsidR="006F44BE" w:rsidRPr="0040468A" w:rsidRDefault="007C3925" w:rsidP="0040468A">
            <w:pPr>
              <w:jc w:val="center"/>
              <w:rPr>
                <w:rFonts w:cs="Times New Roman"/>
                <w:sz w:val="22"/>
                <w:szCs w:val="20"/>
              </w:rPr>
            </w:pPr>
            <w:r>
              <w:rPr>
                <w:rFonts w:cs="Times New Roman"/>
                <w:sz w:val="22"/>
                <w:szCs w:val="20"/>
              </w:rPr>
              <w:t>65, 66</w:t>
            </w:r>
          </w:p>
        </w:tc>
      </w:tr>
      <w:tr w:rsidR="006F44BE"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4.2.14</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662C35" w:rsidP="0040468A">
            <w:pPr>
              <w:jc w:val="center"/>
              <w:rPr>
                <w:rFonts w:cs="Times New Roman"/>
                <w:sz w:val="22"/>
                <w:szCs w:val="20"/>
              </w:rPr>
            </w:pPr>
            <w:r>
              <w:rPr>
                <w:rFonts w:cs="Times New Roman"/>
                <w:sz w:val="22"/>
                <w:szCs w:val="20"/>
              </w:rPr>
              <w:t>4.2.14.1</w:t>
            </w:r>
          </w:p>
        </w:tc>
        <w:tc>
          <w:tcPr>
            <w:tcW w:w="4672" w:type="dxa"/>
          </w:tcPr>
          <w:p w:rsidR="006F44BE" w:rsidRPr="0040468A" w:rsidRDefault="007C3925" w:rsidP="0040468A">
            <w:pPr>
              <w:jc w:val="center"/>
              <w:rPr>
                <w:rFonts w:cs="Times New Roman"/>
                <w:sz w:val="22"/>
                <w:szCs w:val="20"/>
              </w:rPr>
            </w:pPr>
            <w:r>
              <w:rPr>
                <w:rFonts w:cs="Times New Roman"/>
                <w:sz w:val="22"/>
                <w:szCs w:val="20"/>
              </w:rPr>
              <w:t>3</w:t>
            </w:r>
          </w:p>
        </w:tc>
      </w:tr>
      <w:tr w:rsidR="006F44BE"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4.2.15</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662C35" w:rsidP="0040468A">
            <w:pPr>
              <w:jc w:val="center"/>
              <w:rPr>
                <w:rFonts w:cs="Times New Roman"/>
                <w:sz w:val="22"/>
                <w:szCs w:val="20"/>
              </w:rPr>
            </w:pPr>
            <w:r>
              <w:rPr>
                <w:rFonts w:cs="Times New Roman"/>
                <w:sz w:val="22"/>
                <w:szCs w:val="20"/>
              </w:rPr>
              <w:t>4.2.15.1</w:t>
            </w:r>
          </w:p>
        </w:tc>
        <w:tc>
          <w:tcPr>
            <w:tcW w:w="4672" w:type="dxa"/>
          </w:tcPr>
          <w:p w:rsidR="006F44BE" w:rsidRPr="0040468A" w:rsidRDefault="007C3925" w:rsidP="0040468A">
            <w:pPr>
              <w:jc w:val="center"/>
              <w:rPr>
                <w:rFonts w:cs="Times New Roman"/>
                <w:sz w:val="22"/>
                <w:szCs w:val="20"/>
              </w:rPr>
            </w:pPr>
            <w:r>
              <w:rPr>
                <w:rFonts w:cs="Times New Roman"/>
                <w:sz w:val="22"/>
                <w:szCs w:val="20"/>
              </w:rPr>
              <w:t>27</w:t>
            </w:r>
          </w:p>
        </w:tc>
      </w:tr>
      <w:tr w:rsidR="006F44BE" w:rsidTr="0040468A">
        <w:trPr>
          <w:jc w:val="center"/>
        </w:trPr>
        <w:tc>
          <w:tcPr>
            <w:tcW w:w="4672" w:type="dxa"/>
          </w:tcPr>
          <w:p w:rsidR="006F44BE" w:rsidRPr="0040468A" w:rsidRDefault="00662C35" w:rsidP="0040468A">
            <w:pPr>
              <w:jc w:val="center"/>
              <w:rPr>
                <w:rFonts w:cs="Times New Roman"/>
                <w:sz w:val="22"/>
                <w:szCs w:val="20"/>
              </w:rPr>
            </w:pPr>
            <w:r>
              <w:rPr>
                <w:rFonts w:cs="Times New Roman"/>
                <w:sz w:val="22"/>
                <w:szCs w:val="20"/>
              </w:rPr>
              <w:t>4.2.15.2</w:t>
            </w:r>
          </w:p>
        </w:tc>
        <w:tc>
          <w:tcPr>
            <w:tcW w:w="4672" w:type="dxa"/>
          </w:tcPr>
          <w:p w:rsidR="006F44BE" w:rsidRPr="0040468A" w:rsidRDefault="007C3925" w:rsidP="0040468A">
            <w:pPr>
              <w:jc w:val="center"/>
              <w:rPr>
                <w:rFonts w:cs="Times New Roman"/>
                <w:sz w:val="22"/>
                <w:szCs w:val="20"/>
              </w:rPr>
            </w:pPr>
            <w:r>
              <w:rPr>
                <w:rFonts w:cs="Times New Roman"/>
                <w:sz w:val="22"/>
                <w:szCs w:val="20"/>
              </w:rPr>
              <w:t>72</w:t>
            </w:r>
          </w:p>
        </w:tc>
      </w:tr>
      <w:tr w:rsidR="006F44BE"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4.2.17</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662C35" w:rsidP="0040468A">
            <w:pPr>
              <w:jc w:val="center"/>
              <w:rPr>
                <w:rFonts w:cs="Times New Roman"/>
                <w:sz w:val="22"/>
                <w:szCs w:val="20"/>
              </w:rPr>
            </w:pPr>
            <w:r>
              <w:rPr>
                <w:rFonts w:cs="Times New Roman"/>
                <w:sz w:val="22"/>
                <w:szCs w:val="20"/>
              </w:rPr>
              <w:t>4.2.17.1</w:t>
            </w:r>
          </w:p>
        </w:tc>
        <w:tc>
          <w:tcPr>
            <w:tcW w:w="4672" w:type="dxa"/>
          </w:tcPr>
          <w:p w:rsidR="006F44BE" w:rsidRPr="0040468A" w:rsidRDefault="007C3925" w:rsidP="0040468A">
            <w:pPr>
              <w:jc w:val="center"/>
              <w:rPr>
                <w:rFonts w:cs="Times New Roman"/>
                <w:sz w:val="22"/>
                <w:szCs w:val="20"/>
              </w:rPr>
            </w:pPr>
            <w:r>
              <w:rPr>
                <w:rFonts w:cs="Times New Roman"/>
                <w:sz w:val="22"/>
                <w:szCs w:val="20"/>
              </w:rPr>
              <w:t>74</w:t>
            </w:r>
          </w:p>
        </w:tc>
      </w:tr>
      <w:tr w:rsidR="006F44BE"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4.2.18</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4.2.181.</w:t>
            </w:r>
          </w:p>
        </w:tc>
        <w:tc>
          <w:tcPr>
            <w:tcW w:w="4672" w:type="dxa"/>
          </w:tcPr>
          <w:p w:rsidR="006F44BE" w:rsidRPr="0040468A" w:rsidRDefault="007C3925" w:rsidP="0040468A">
            <w:pPr>
              <w:jc w:val="center"/>
              <w:rPr>
                <w:rFonts w:cs="Times New Roman"/>
                <w:sz w:val="22"/>
                <w:szCs w:val="20"/>
              </w:rPr>
            </w:pPr>
            <w:r>
              <w:rPr>
                <w:rFonts w:cs="Times New Roman"/>
                <w:sz w:val="22"/>
                <w:szCs w:val="20"/>
              </w:rPr>
              <w:t>57, 58</w:t>
            </w: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4.2.18.2</w:t>
            </w:r>
          </w:p>
        </w:tc>
        <w:tc>
          <w:tcPr>
            <w:tcW w:w="4672" w:type="dxa"/>
          </w:tcPr>
          <w:p w:rsidR="006F44BE" w:rsidRPr="0040468A" w:rsidRDefault="00EF128F" w:rsidP="0040468A">
            <w:pPr>
              <w:jc w:val="center"/>
              <w:rPr>
                <w:rFonts w:cs="Times New Roman"/>
                <w:sz w:val="22"/>
                <w:szCs w:val="20"/>
              </w:rPr>
            </w:pPr>
            <w:r>
              <w:rPr>
                <w:rFonts w:cs="Times New Roman"/>
                <w:sz w:val="22"/>
                <w:szCs w:val="20"/>
              </w:rPr>
              <w:t>70</w:t>
            </w: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4.2.18.3</w:t>
            </w:r>
          </w:p>
        </w:tc>
        <w:tc>
          <w:tcPr>
            <w:tcW w:w="4672" w:type="dxa"/>
          </w:tcPr>
          <w:p w:rsidR="006F44BE" w:rsidRPr="0040468A" w:rsidRDefault="00EF128F" w:rsidP="0040468A">
            <w:pPr>
              <w:jc w:val="center"/>
              <w:rPr>
                <w:rFonts w:cs="Times New Roman"/>
                <w:sz w:val="22"/>
                <w:szCs w:val="20"/>
              </w:rPr>
            </w:pPr>
            <w:r>
              <w:rPr>
                <w:rFonts w:cs="Times New Roman"/>
                <w:sz w:val="22"/>
                <w:szCs w:val="20"/>
              </w:rPr>
              <w:t>61</w:t>
            </w: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4.2.18.4</w:t>
            </w:r>
          </w:p>
        </w:tc>
        <w:tc>
          <w:tcPr>
            <w:tcW w:w="4672" w:type="dxa"/>
          </w:tcPr>
          <w:p w:rsidR="006F44BE" w:rsidRPr="0040468A" w:rsidRDefault="00EF128F" w:rsidP="0040468A">
            <w:pPr>
              <w:jc w:val="center"/>
              <w:rPr>
                <w:rFonts w:cs="Times New Roman"/>
                <w:sz w:val="22"/>
                <w:szCs w:val="20"/>
              </w:rPr>
            </w:pPr>
            <w:r>
              <w:rPr>
                <w:rFonts w:cs="Times New Roman"/>
                <w:sz w:val="22"/>
                <w:szCs w:val="20"/>
              </w:rPr>
              <w:t>60</w:t>
            </w:r>
          </w:p>
        </w:tc>
      </w:tr>
      <w:tr w:rsidR="006F44BE" w:rsidTr="0040468A">
        <w:trPr>
          <w:jc w:val="center"/>
        </w:trPr>
        <w:tc>
          <w:tcPr>
            <w:tcW w:w="4672" w:type="dxa"/>
          </w:tcPr>
          <w:p w:rsidR="006F44BE" w:rsidRPr="0040468A" w:rsidRDefault="006F44BE" w:rsidP="0040468A">
            <w:pPr>
              <w:jc w:val="center"/>
              <w:rPr>
                <w:rFonts w:cs="Times New Roman"/>
                <w:sz w:val="22"/>
                <w:szCs w:val="20"/>
              </w:rPr>
            </w:pPr>
            <w:r w:rsidRPr="0040468A">
              <w:rPr>
                <w:rFonts w:cs="Times New Roman"/>
                <w:sz w:val="22"/>
                <w:szCs w:val="20"/>
              </w:rPr>
              <w:t>4.2.19</w:t>
            </w:r>
          </w:p>
        </w:tc>
        <w:tc>
          <w:tcPr>
            <w:tcW w:w="4672" w:type="dxa"/>
          </w:tcPr>
          <w:p w:rsidR="006F44BE" w:rsidRPr="0040468A" w:rsidRDefault="006F44BE" w:rsidP="0040468A">
            <w:pPr>
              <w:jc w:val="center"/>
              <w:rPr>
                <w:rFonts w:cs="Times New Roman"/>
                <w:sz w:val="22"/>
                <w:szCs w:val="20"/>
              </w:rPr>
            </w:pP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4.2.19.1</w:t>
            </w:r>
          </w:p>
        </w:tc>
        <w:tc>
          <w:tcPr>
            <w:tcW w:w="4672" w:type="dxa"/>
          </w:tcPr>
          <w:p w:rsidR="006F44BE" w:rsidRPr="0040468A" w:rsidRDefault="00EF128F" w:rsidP="0040468A">
            <w:pPr>
              <w:jc w:val="center"/>
              <w:rPr>
                <w:rFonts w:cs="Times New Roman"/>
                <w:sz w:val="22"/>
                <w:szCs w:val="20"/>
              </w:rPr>
            </w:pPr>
            <w:r>
              <w:rPr>
                <w:rFonts w:cs="Times New Roman"/>
                <w:sz w:val="22"/>
                <w:szCs w:val="20"/>
              </w:rPr>
              <w:t>57, 58</w:t>
            </w:r>
          </w:p>
        </w:tc>
      </w:tr>
      <w:tr w:rsidR="006F44BE" w:rsidTr="0040468A">
        <w:trPr>
          <w:jc w:val="center"/>
        </w:trPr>
        <w:tc>
          <w:tcPr>
            <w:tcW w:w="4672" w:type="dxa"/>
          </w:tcPr>
          <w:p w:rsidR="006F44BE" w:rsidRPr="0040468A" w:rsidRDefault="007F76D6" w:rsidP="0040468A">
            <w:pPr>
              <w:jc w:val="center"/>
              <w:rPr>
                <w:rFonts w:cs="Times New Roman"/>
                <w:sz w:val="22"/>
                <w:szCs w:val="20"/>
              </w:rPr>
            </w:pPr>
            <w:r>
              <w:rPr>
                <w:rFonts w:cs="Times New Roman"/>
                <w:sz w:val="22"/>
                <w:szCs w:val="20"/>
              </w:rPr>
              <w:t>4.2.19.2</w:t>
            </w:r>
          </w:p>
        </w:tc>
        <w:tc>
          <w:tcPr>
            <w:tcW w:w="4672" w:type="dxa"/>
          </w:tcPr>
          <w:p w:rsidR="006F44BE" w:rsidRPr="0040468A" w:rsidRDefault="00EF128F" w:rsidP="0040468A">
            <w:pPr>
              <w:jc w:val="center"/>
              <w:rPr>
                <w:rFonts w:cs="Times New Roman"/>
                <w:sz w:val="22"/>
                <w:szCs w:val="20"/>
              </w:rPr>
            </w:pPr>
            <w:r>
              <w:rPr>
                <w:rFonts w:cs="Times New Roman"/>
                <w:sz w:val="22"/>
                <w:szCs w:val="20"/>
              </w:rPr>
              <w:t>70</w:t>
            </w:r>
          </w:p>
        </w:tc>
      </w:tr>
    </w:tbl>
    <w:p w:rsidR="007A1461" w:rsidRDefault="007A1461" w:rsidP="007A1461">
      <w:pPr>
        <w:spacing w:after="0"/>
        <w:jc w:val="center"/>
        <w:rPr>
          <w:sz w:val="24"/>
          <w:szCs w:val="24"/>
          <w:lang w:val="en-US"/>
        </w:rPr>
      </w:pPr>
    </w:p>
    <w:p w:rsidR="00086493" w:rsidRPr="007D063F" w:rsidRDefault="00086493" w:rsidP="00A70158">
      <w:pPr>
        <w:spacing w:after="0"/>
        <w:ind w:firstLine="708"/>
        <w:jc w:val="both"/>
        <w:rPr>
          <w:b/>
          <w:szCs w:val="24"/>
          <w:lang w:val="en-US"/>
        </w:rPr>
      </w:pPr>
      <w:r w:rsidRPr="007D063F">
        <w:rPr>
          <w:b/>
          <w:szCs w:val="24"/>
          <w:lang w:val="en-US"/>
        </w:rPr>
        <w:t>Specificații</w:t>
      </w:r>
    </w:p>
    <w:p w:rsidR="00086493" w:rsidRPr="007D063F" w:rsidRDefault="00086493" w:rsidP="00A70158">
      <w:pPr>
        <w:spacing w:after="0"/>
        <w:ind w:firstLine="708"/>
        <w:jc w:val="both"/>
        <w:rPr>
          <w:szCs w:val="24"/>
          <w:lang w:val="en-US"/>
        </w:rPr>
      </w:pPr>
      <w:r w:rsidRPr="007D063F">
        <w:rPr>
          <w:szCs w:val="24"/>
          <w:lang w:val="en-US"/>
        </w:rPr>
        <w:t>Atunci când un document menționat în tabelul A 2 include un punct identificat în mod clar într-un alt document, prin copiere sau prin referire la acesta, punctul respectiv și numai el se consideră parte a documentului menționat în tabelul A 2.</w:t>
      </w:r>
    </w:p>
    <w:p w:rsidR="00086493" w:rsidRPr="007D063F" w:rsidRDefault="00086493" w:rsidP="00A70158">
      <w:pPr>
        <w:spacing w:after="0"/>
        <w:jc w:val="both"/>
        <w:rPr>
          <w:szCs w:val="24"/>
          <w:lang w:val="en-US"/>
        </w:rPr>
      </w:pPr>
      <w:r w:rsidRPr="007D063F">
        <w:rPr>
          <w:szCs w:val="24"/>
          <w:lang w:val="en-US"/>
        </w:rPr>
        <w:lastRenderedPageBreak/>
        <w:t xml:space="preserve"> </w:t>
      </w:r>
      <w:r w:rsidR="00F60395" w:rsidRPr="007D063F">
        <w:rPr>
          <w:szCs w:val="24"/>
          <w:lang w:val="en-US"/>
        </w:rPr>
        <w:tab/>
      </w:r>
      <w:r w:rsidRPr="007D063F">
        <w:rPr>
          <w:szCs w:val="24"/>
          <w:lang w:val="en-US"/>
        </w:rPr>
        <w:t>În scopul prezentei STI, în cazul în care un document menționat în tabelul A 2 face o referire „obligatorie” sau „normativă” la un document care nu este menționat în tabelul A 2, documentul de referință trebuie în</w:t>
      </w:r>
      <w:r w:rsidR="00957F81" w:rsidRPr="007D063F">
        <w:rPr>
          <w:szCs w:val="24"/>
          <w:lang w:val="en-US"/>
        </w:rPr>
        <w:t xml:space="preserve">totdeauna înțeles ca un mijloc </w:t>
      </w:r>
      <w:r w:rsidRPr="007D063F">
        <w:rPr>
          <w:szCs w:val="24"/>
          <w:lang w:val="en-US"/>
        </w:rPr>
        <w:t>acceptabil de conformitate cu parametrii de bază (care poate fi utilizat pentru certificar</w:t>
      </w:r>
      <w:r w:rsidR="00F60395" w:rsidRPr="007D063F">
        <w:rPr>
          <w:szCs w:val="24"/>
          <w:lang w:val="en-US"/>
        </w:rPr>
        <w:t xml:space="preserve">ea elementelor constitutive de </w:t>
      </w:r>
      <w:r w:rsidRPr="007D063F">
        <w:rPr>
          <w:szCs w:val="24"/>
          <w:lang w:val="en-US"/>
        </w:rPr>
        <w:t>interoperabilitate și a subsistemelor fără să fie nevoie de revizuiri ulterioare ale STI) și nu ca o specificație obligatorie.</w:t>
      </w:r>
    </w:p>
    <w:p w:rsidR="002B0278" w:rsidRPr="007D063F" w:rsidRDefault="00086493" w:rsidP="00A70158">
      <w:pPr>
        <w:spacing w:after="0"/>
        <w:ind w:firstLine="708"/>
        <w:jc w:val="both"/>
        <w:rPr>
          <w:szCs w:val="24"/>
          <w:lang w:val="en-US"/>
        </w:rPr>
      </w:pPr>
      <w:r w:rsidRPr="007D063F">
        <w:rPr>
          <w:szCs w:val="24"/>
          <w:lang w:val="en-US"/>
        </w:rPr>
        <w:t>Specificațiile indicate ca fiind „Rezervate” în tabelul A 2 sunt de asemenea menționate ca</w:t>
      </w:r>
      <w:r w:rsidR="007B614C" w:rsidRPr="007D063F">
        <w:rPr>
          <w:szCs w:val="24"/>
          <w:lang w:val="en-US"/>
        </w:rPr>
        <w:t xml:space="preserve"> puncte deschise în apendicele D</w:t>
      </w:r>
      <w:r w:rsidRPr="007D063F">
        <w:rPr>
          <w:szCs w:val="24"/>
          <w:lang w:val="en-US"/>
        </w:rPr>
        <w:t>, în cazurile în care pentr</w:t>
      </w:r>
      <w:r w:rsidR="00A70158" w:rsidRPr="007D063F">
        <w:rPr>
          <w:szCs w:val="24"/>
          <w:lang w:val="en-US"/>
        </w:rPr>
        <w:t xml:space="preserve">u închiderea punctelor deschise </w:t>
      </w:r>
      <w:r w:rsidRPr="007D063F">
        <w:rPr>
          <w:szCs w:val="24"/>
          <w:lang w:val="en-US"/>
        </w:rPr>
        <w:t>respective este</w:t>
      </w:r>
      <w:r w:rsidR="00F60395" w:rsidRPr="007D063F">
        <w:rPr>
          <w:szCs w:val="24"/>
          <w:lang w:val="en-US"/>
        </w:rPr>
        <w:t xml:space="preserve"> necesară notificarea de norme </w:t>
      </w:r>
      <w:r w:rsidRPr="007D063F">
        <w:rPr>
          <w:szCs w:val="24"/>
          <w:lang w:val="en-US"/>
        </w:rPr>
        <w:t xml:space="preserve">naționale. Documentele rezervate care nu apar menționate ca puncte deschise au </w:t>
      </w:r>
      <w:r w:rsidR="00A70158" w:rsidRPr="007D063F">
        <w:rPr>
          <w:szCs w:val="24"/>
          <w:lang w:val="en-US"/>
        </w:rPr>
        <w:t xml:space="preserve">scopul de a aduce îmbunătățiri </w:t>
      </w:r>
      <w:r w:rsidRPr="007D063F">
        <w:rPr>
          <w:szCs w:val="24"/>
          <w:lang w:val="en-US"/>
        </w:rPr>
        <w:t>sistemului.</w:t>
      </w:r>
    </w:p>
    <w:p w:rsidR="002B0278" w:rsidRPr="007D063F" w:rsidRDefault="002B0278" w:rsidP="007A7790">
      <w:pPr>
        <w:spacing w:after="0"/>
        <w:rPr>
          <w:szCs w:val="24"/>
          <w:lang w:val="en-US"/>
        </w:rPr>
      </w:pPr>
    </w:p>
    <w:p w:rsidR="002B0278" w:rsidRPr="007D063F" w:rsidRDefault="002B0278" w:rsidP="002B0278">
      <w:pPr>
        <w:spacing w:after="0"/>
        <w:jc w:val="right"/>
        <w:rPr>
          <w:b/>
          <w:lang w:val="en-US"/>
        </w:rPr>
      </w:pPr>
      <w:r w:rsidRPr="007D063F">
        <w:rPr>
          <w:b/>
          <w:lang w:val="en-US"/>
        </w:rPr>
        <w:t xml:space="preserve">Tabelul A 2 </w:t>
      </w:r>
    </w:p>
    <w:p w:rsidR="002B0278" w:rsidRPr="007D063F" w:rsidRDefault="002B0278" w:rsidP="007A1461">
      <w:pPr>
        <w:spacing w:after="0"/>
        <w:jc w:val="center"/>
        <w:rPr>
          <w:b/>
          <w:lang w:val="en-US"/>
        </w:rPr>
      </w:pPr>
      <w:r w:rsidRPr="007D063F">
        <w:rPr>
          <w:b/>
          <w:lang w:val="en-US"/>
        </w:rPr>
        <w:t>Lista specificațiilor obligatorii</w:t>
      </w:r>
    </w:p>
    <w:p w:rsidR="002B0278" w:rsidRPr="00600FFF" w:rsidRDefault="002B0278" w:rsidP="00177781">
      <w:pPr>
        <w:spacing w:after="0"/>
        <w:rPr>
          <w:b/>
          <w:color w:val="FF0000"/>
          <w:lang w:val="ro-MD"/>
        </w:rPr>
      </w:pPr>
    </w:p>
    <w:tbl>
      <w:tblPr>
        <w:tblStyle w:val="TableGrid"/>
        <w:tblW w:w="0" w:type="auto"/>
        <w:tblLook w:val="04A0" w:firstRow="1" w:lastRow="0" w:firstColumn="1" w:lastColumn="0" w:noHBand="0" w:noVBand="1"/>
      </w:tblPr>
      <w:tblGrid>
        <w:gridCol w:w="900"/>
        <w:gridCol w:w="3083"/>
        <w:gridCol w:w="2966"/>
        <w:gridCol w:w="1316"/>
        <w:gridCol w:w="1079"/>
      </w:tblGrid>
      <w:tr w:rsidR="00905FA3" w:rsidRPr="00DA278B" w:rsidTr="00F50E27">
        <w:tc>
          <w:tcPr>
            <w:tcW w:w="900" w:type="dxa"/>
            <w:vMerge w:val="restart"/>
          </w:tcPr>
          <w:p w:rsidR="00905FA3" w:rsidRPr="00CF6D99" w:rsidRDefault="00905FA3" w:rsidP="00600FFF">
            <w:pPr>
              <w:jc w:val="center"/>
              <w:rPr>
                <w:rFonts w:cs="Times New Roman"/>
                <w:sz w:val="20"/>
                <w:szCs w:val="20"/>
              </w:rPr>
            </w:pPr>
            <w:r w:rsidRPr="00CF6D99">
              <w:rPr>
                <w:rFonts w:cs="Times New Roman"/>
                <w:sz w:val="20"/>
                <w:szCs w:val="20"/>
              </w:rPr>
              <w:t>Nr. indice</w:t>
            </w:r>
          </w:p>
        </w:tc>
        <w:tc>
          <w:tcPr>
            <w:tcW w:w="8444" w:type="dxa"/>
            <w:gridSpan w:val="4"/>
          </w:tcPr>
          <w:p w:rsidR="00905FA3" w:rsidRPr="00CF6D99" w:rsidRDefault="00905FA3" w:rsidP="0019500B">
            <w:pPr>
              <w:jc w:val="both"/>
              <w:rPr>
                <w:rFonts w:cs="Times New Roman"/>
                <w:sz w:val="20"/>
                <w:szCs w:val="20"/>
              </w:rPr>
            </w:pPr>
            <w:r w:rsidRPr="00CF6D99">
              <w:rPr>
                <w:rFonts w:cs="Times New Roman"/>
                <w:sz w:val="20"/>
                <w:szCs w:val="20"/>
              </w:rPr>
              <w:t>ETCS referința 4, versiunea 1; RMR: GSM-R referința 1, versiunea de întreținere 1 + FRMCS referința 0; ATO referința 1, versiunea 1</w:t>
            </w:r>
          </w:p>
        </w:tc>
      </w:tr>
      <w:tr w:rsidR="00905FA3" w:rsidTr="00F50E27">
        <w:tc>
          <w:tcPr>
            <w:tcW w:w="900" w:type="dxa"/>
            <w:vMerge/>
          </w:tcPr>
          <w:p w:rsidR="00905FA3" w:rsidRPr="00CF6D99" w:rsidRDefault="00905FA3" w:rsidP="00600FFF">
            <w:pPr>
              <w:jc w:val="center"/>
              <w:rPr>
                <w:rFonts w:cs="Times New Roman"/>
                <w:sz w:val="20"/>
                <w:szCs w:val="20"/>
              </w:rPr>
            </w:pPr>
          </w:p>
        </w:tc>
        <w:tc>
          <w:tcPr>
            <w:tcW w:w="3083" w:type="dxa"/>
          </w:tcPr>
          <w:p w:rsidR="00905FA3" w:rsidRPr="00CF6D99" w:rsidRDefault="00905FA3" w:rsidP="0019500B">
            <w:pPr>
              <w:jc w:val="both"/>
              <w:rPr>
                <w:rFonts w:cs="Times New Roman"/>
                <w:sz w:val="20"/>
                <w:szCs w:val="20"/>
              </w:rPr>
            </w:pPr>
            <w:r w:rsidRPr="00CF6D99">
              <w:rPr>
                <w:sz w:val="20"/>
              </w:rPr>
              <w:t>Referință</w:t>
            </w:r>
          </w:p>
        </w:tc>
        <w:tc>
          <w:tcPr>
            <w:tcW w:w="2966" w:type="dxa"/>
          </w:tcPr>
          <w:p w:rsidR="00905FA3" w:rsidRPr="00CF6D99" w:rsidRDefault="00905FA3" w:rsidP="0019500B">
            <w:pPr>
              <w:jc w:val="both"/>
              <w:rPr>
                <w:rFonts w:cs="Times New Roman"/>
                <w:sz w:val="20"/>
                <w:szCs w:val="20"/>
              </w:rPr>
            </w:pPr>
            <w:r w:rsidRPr="00CF6D99">
              <w:rPr>
                <w:sz w:val="20"/>
              </w:rPr>
              <w:t>Denumirea specificației</w:t>
            </w:r>
          </w:p>
        </w:tc>
        <w:tc>
          <w:tcPr>
            <w:tcW w:w="1316" w:type="dxa"/>
          </w:tcPr>
          <w:p w:rsidR="00905FA3" w:rsidRPr="00CF6D99" w:rsidRDefault="00905FA3" w:rsidP="00600FFF">
            <w:pPr>
              <w:jc w:val="center"/>
              <w:rPr>
                <w:rFonts w:cs="Times New Roman"/>
                <w:sz w:val="20"/>
                <w:szCs w:val="20"/>
              </w:rPr>
            </w:pPr>
            <w:r w:rsidRPr="00CF6D99">
              <w:rPr>
                <w:sz w:val="20"/>
              </w:rPr>
              <w:t>Versiune</w:t>
            </w:r>
          </w:p>
        </w:tc>
        <w:tc>
          <w:tcPr>
            <w:tcW w:w="1079" w:type="dxa"/>
          </w:tcPr>
          <w:p w:rsidR="00905FA3" w:rsidRPr="00CF6D99" w:rsidRDefault="00905FA3" w:rsidP="0019500B">
            <w:pPr>
              <w:jc w:val="both"/>
              <w:rPr>
                <w:rFonts w:cs="Times New Roman"/>
                <w:sz w:val="20"/>
                <w:szCs w:val="20"/>
              </w:rPr>
            </w:pPr>
            <w:r w:rsidRPr="00CF6D99">
              <w:rPr>
                <w:sz w:val="20"/>
              </w:rPr>
              <w:t>Note</w:t>
            </w:r>
          </w:p>
        </w:tc>
      </w:tr>
      <w:tr w:rsidR="00957F81" w:rsidRPr="00957F81" w:rsidTr="00F50E27">
        <w:tc>
          <w:tcPr>
            <w:tcW w:w="900" w:type="dxa"/>
          </w:tcPr>
          <w:p w:rsidR="00957F81" w:rsidRPr="0051390B" w:rsidRDefault="007D0615" w:rsidP="00600FFF">
            <w:pPr>
              <w:jc w:val="center"/>
              <w:rPr>
                <w:rFonts w:cs="Times New Roman"/>
                <w:sz w:val="20"/>
                <w:szCs w:val="20"/>
              </w:rPr>
            </w:pPr>
            <w:r>
              <w:rPr>
                <w:rFonts w:cs="Times New Roman"/>
                <w:sz w:val="20"/>
                <w:szCs w:val="20"/>
              </w:rPr>
              <w:t>1</w:t>
            </w:r>
          </w:p>
        </w:tc>
        <w:tc>
          <w:tcPr>
            <w:tcW w:w="3083" w:type="dxa"/>
          </w:tcPr>
          <w:p w:rsidR="00957F81" w:rsidRPr="00CF6D99" w:rsidRDefault="00957F81" w:rsidP="0019500B">
            <w:pPr>
              <w:jc w:val="both"/>
              <w:rPr>
                <w:rFonts w:cs="Times New Roman"/>
                <w:sz w:val="20"/>
                <w:szCs w:val="20"/>
              </w:rPr>
            </w:pPr>
            <w:r w:rsidRPr="00CF6D99">
              <w:rPr>
                <w:rFonts w:cs="Times New Roman"/>
                <w:sz w:val="20"/>
                <w:szCs w:val="20"/>
              </w:rPr>
              <w:t>SUBSET-023</w:t>
            </w:r>
          </w:p>
        </w:tc>
        <w:tc>
          <w:tcPr>
            <w:tcW w:w="2966" w:type="dxa"/>
          </w:tcPr>
          <w:p w:rsidR="00957F81" w:rsidRPr="00CF6D99" w:rsidRDefault="00957F81" w:rsidP="0019500B">
            <w:pPr>
              <w:jc w:val="both"/>
              <w:rPr>
                <w:rFonts w:cs="Times New Roman"/>
                <w:sz w:val="20"/>
                <w:szCs w:val="20"/>
              </w:rPr>
            </w:pPr>
            <w:r w:rsidRPr="00CF6D99">
              <w:rPr>
                <w:rFonts w:cs="Times New Roman"/>
                <w:sz w:val="20"/>
                <w:szCs w:val="20"/>
              </w:rPr>
              <w:t>Glosar de Termeni și Abrevieri</w:t>
            </w:r>
          </w:p>
        </w:tc>
        <w:tc>
          <w:tcPr>
            <w:tcW w:w="1316" w:type="dxa"/>
          </w:tcPr>
          <w:p w:rsidR="00957F81" w:rsidRPr="00CF6D99" w:rsidRDefault="00957F81" w:rsidP="00600FFF">
            <w:pPr>
              <w:jc w:val="center"/>
              <w:rPr>
                <w:rFonts w:cs="Times New Roman"/>
                <w:sz w:val="20"/>
                <w:szCs w:val="20"/>
              </w:rPr>
            </w:pPr>
            <w:r w:rsidRPr="00CF6D99">
              <w:rPr>
                <w:rFonts w:cs="Times New Roman"/>
                <w:sz w:val="20"/>
                <w:szCs w:val="20"/>
              </w:rPr>
              <w:t>4.0.0</w:t>
            </w:r>
          </w:p>
        </w:tc>
        <w:tc>
          <w:tcPr>
            <w:tcW w:w="1079" w:type="dxa"/>
          </w:tcPr>
          <w:p w:rsidR="00957F81" w:rsidRPr="00CF6D99" w:rsidRDefault="00957F81" w:rsidP="0019500B">
            <w:pPr>
              <w:jc w:val="both"/>
              <w:rPr>
                <w:rFonts w:cs="Times New Roman"/>
                <w:sz w:val="20"/>
                <w:szCs w:val="20"/>
              </w:rPr>
            </w:pPr>
          </w:p>
        </w:tc>
      </w:tr>
      <w:tr w:rsidR="002B0278" w:rsidTr="00F50E27">
        <w:tc>
          <w:tcPr>
            <w:tcW w:w="900" w:type="dxa"/>
          </w:tcPr>
          <w:p w:rsidR="002B0278" w:rsidRPr="0051390B" w:rsidRDefault="007D0615" w:rsidP="00600FFF">
            <w:pPr>
              <w:jc w:val="center"/>
              <w:rPr>
                <w:rFonts w:cs="Times New Roman"/>
                <w:sz w:val="20"/>
                <w:szCs w:val="20"/>
              </w:rPr>
            </w:pPr>
            <w:r>
              <w:rPr>
                <w:rFonts w:cs="Times New Roman"/>
                <w:sz w:val="20"/>
                <w:szCs w:val="20"/>
              </w:rPr>
              <w:t>2</w:t>
            </w:r>
          </w:p>
        </w:tc>
        <w:tc>
          <w:tcPr>
            <w:tcW w:w="3083" w:type="dxa"/>
          </w:tcPr>
          <w:p w:rsidR="002B0278" w:rsidRPr="00CF6D99" w:rsidRDefault="00851E4C" w:rsidP="0019500B">
            <w:pPr>
              <w:jc w:val="both"/>
              <w:rPr>
                <w:rFonts w:cs="Times New Roman"/>
                <w:sz w:val="20"/>
                <w:szCs w:val="20"/>
              </w:rPr>
            </w:pPr>
            <w:r w:rsidRPr="00CF6D99">
              <w:rPr>
                <w:rFonts w:cs="Times New Roman"/>
                <w:sz w:val="20"/>
                <w:szCs w:val="20"/>
              </w:rPr>
              <w:t>SUBSET-026</w:t>
            </w:r>
          </w:p>
        </w:tc>
        <w:tc>
          <w:tcPr>
            <w:tcW w:w="2966" w:type="dxa"/>
          </w:tcPr>
          <w:p w:rsidR="002B0278" w:rsidRPr="00CF6D99" w:rsidRDefault="00851E4C" w:rsidP="0019500B">
            <w:pPr>
              <w:jc w:val="both"/>
              <w:rPr>
                <w:rFonts w:cs="Times New Roman"/>
                <w:sz w:val="20"/>
                <w:szCs w:val="20"/>
              </w:rPr>
            </w:pPr>
            <w:r w:rsidRPr="00CF6D99">
              <w:rPr>
                <w:rFonts w:cs="Times New Roman"/>
                <w:sz w:val="20"/>
                <w:szCs w:val="20"/>
              </w:rPr>
              <w:t>Specificații ale Cerințelor de Sistem</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3</w:t>
            </w:r>
          </w:p>
        </w:tc>
        <w:tc>
          <w:tcPr>
            <w:tcW w:w="3083" w:type="dxa"/>
          </w:tcPr>
          <w:p w:rsidR="002B0278" w:rsidRPr="00CF6D99" w:rsidRDefault="00851E4C" w:rsidP="0019500B">
            <w:pPr>
              <w:jc w:val="both"/>
              <w:rPr>
                <w:rFonts w:cs="Times New Roman"/>
                <w:sz w:val="20"/>
                <w:szCs w:val="20"/>
              </w:rPr>
            </w:pPr>
            <w:r w:rsidRPr="00CF6D99">
              <w:rPr>
                <w:rFonts w:cs="Times New Roman"/>
                <w:sz w:val="20"/>
                <w:szCs w:val="20"/>
              </w:rPr>
              <w:t>SUBSET-027</w:t>
            </w:r>
          </w:p>
        </w:tc>
        <w:tc>
          <w:tcPr>
            <w:tcW w:w="2966" w:type="dxa"/>
          </w:tcPr>
          <w:p w:rsidR="002B0278" w:rsidRPr="00CF6D99" w:rsidRDefault="00A73700" w:rsidP="0019500B">
            <w:pPr>
              <w:jc w:val="both"/>
              <w:rPr>
                <w:rFonts w:cs="Times New Roman"/>
                <w:sz w:val="20"/>
                <w:szCs w:val="20"/>
              </w:rPr>
            </w:pPr>
            <w:r w:rsidRPr="00CF6D99">
              <w:rPr>
                <w:rFonts w:cs="Times New Roman"/>
                <w:sz w:val="20"/>
                <w:szCs w:val="20"/>
              </w:rPr>
              <w:t>Înregistrare Juridică FIS</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4</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ERA_ERTMS_015560</w:t>
            </w:r>
          </w:p>
        </w:tc>
        <w:tc>
          <w:tcPr>
            <w:tcW w:w="2966" w:type="dxa"/>
          </w:tcPr>
          <w:p w:rsidR="002B0278" w:rsidRPr="00CF6D99" w:rsidRDefault="00A73700" w:rsidP="0019500B">
            <w:pPr>
              <w:jc w:val="both"/>
              <w:rPr>
                <w:rFonts w:cs="Times New Roman"/>
                <w:sz w:val="20"/>
                <w:szCs w:val="20"/>
              </w:rPr>
            </w:pPr>
            <w:r w:rsidRPr="00CF6D99">
              <w:rPr>
                <w:rFonts w:cs="Times New Roman"/>
                <w:sz w:val="20"/>
                <w:szCs w:val="20"/>
              </w:rPr>
              <w:t>Interfață Om-Mașină ETCS pentru Mecanici de Locomotivă</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5</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SUBSET-034</w:t>
            </w:r>
          </w:p>
        </w:tc>
        <w:tc>
          <w:tcPr>
            <w:tcW w:w="2966" w:type="dxa"/>
          </w:tcPr>
          <w:p w:rsidR="002B0278" w:rsidRPr="00CF6D99" w:rsidRDefault="00A73700" w:rsidP="0019500B">
            <w:pPr>
              <w:jc w:val="both"/>
              <w:rPr>
                <w:rFonts w:cs="Times New Roman"/>
                <w:sz w:val="20"/>
                <w:szCs w:val="20"/>
              </w:rPr>
            </w:pPr>
            <w:r w:rsidRPr="00CF6D99">
              <w:rPr>
                <w:rFonts w:cs="Times New Roman"/>
                <w:sz w:val="20"/>
                <w:szCs w:val="20"/>
              </w:rPr>
              <w:t>Interfață ETCS pentru Mecanici de Locomotivă</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6</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SUBSET-035</w:t>
            </w:r>
          </w:p>
        </w:tc>
        <w:tc>
          <w:tcPr>
            <w:tcW w:w="2966" w:type="dxa"/>
          </w:tcPr>
          <w:p w:rsidR="002B0278" w:rsidRPr="00CF6D99" w:rsidRDefault="00A47DC9" w:rsidP="0019500B">
            <w:pPr>
              <w:jc w:val="both"/>
              <w:rPr>
                <w:rFonts w:cs="Times New Roman"/>
                <w:sz w:val="20"/>
                <w:szCs w:val="20"/>
              </w:rPr>
            </w:pPr>
            <w:r w:rsidRPr="00CF6D99">
              <w:rPr>
                <w:rFonts w:cs="Times New Roman"/>
                <w:sz w:val="20"/>
                <w:szCs w:val="20"/>
              </w:rPr>
              <w:t>Modul specific de transmisie FFFIS</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7</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SUBSET-036</w:t>
            </w:r>
          </w:p>
        </w:tc>
        <w:tc>
          <w:tcPr>
            <w:tcW w:w="2966" w:type="dxa"/>
          </w:tcPr>
          <w:p w:rsidR="002B0278" w:rsidRPr="00CF6D99" w:rsidRDefault="00A47DC9" w:rsidP="0019500B">
            <w:pPr>
              <w:jc w:val="both"/>
              <w:rPr>
                <w:rFonts w:cs="Times New Roman"/>
                <w:sz w:val="20"/>
                <w:szCs w:val="20"/>
              </w:rPr>
            </w:pPr>
            <w:r w:rsidRPr="00CF6D99">
              <w:rPr>
                <w:rFonts w:cs="Times New Roman"/>
                <w:sz w:val="20"/>
                <w:szCs w:val="20"/>
              </w:rPr>
              <w:t>FFFIS pentru Eurobalise</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8</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SUBSET-037-1</w:t>
            </w:r>
          </w:p>
        </w:tc>
        <w:tc>
          <w:tcPr>
            <w:tcW w:w="2966" w:type="dxa"/>
          </w:tcPr>
          <w:p w:rsidR="002B0278" w:rsidRPr="00CF6D99" w:rsidRDefault="00A47DC9" w:rsidP="0019500B">
            <w:pPr>
              <w:jc w:val="both"/>
              <w:rPr>
                <w:rFonts w:cs="Times New Roman"/>
                <w:sz w:val="20"/>
                <w:szCs w:val="20"/>
              </w:rPr>
            </w:pPr>
            <w:r w:rsidRPr="00CF6D99">
              <w:rPr>
                <w:rFonts w:cs="Times New Roman"/>
                <w:sz w:val="20"/>
                <w:szCs w:val="20"/>
              </w:rPr>
              <w:t>EuroRadio FIS GSM-R – Partea 1</w:t>
            </w:r>
            <w:r w:rsidRPr="00CF6D99">
              <w:rPr>
                <w:rFonts w:cs="Times New Roman"/>
                <w:sz w:val="20"/>
                <w:szCs w:val="20"/>
              </w:rPr>
              <w:br/>
              <w:t>[Stratul de comunicație și funcția de coordonare]</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8.1</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SUBSET-037-2</w:t>
            </w:r>
          </w:p>
        </w:tc>
        <w:tc>
          <w:tcPr>
            <w:tcW w:w="2966" w:type="dxa"/>
          </w:tcPr>
          <w:p w:rsidR="002B0278" w:rsidRPr="00CF6D99" w:rsidRDefault="00543FD4" w:rsidP="0019500B">
            <w:pPr>
              <w:jc w:val="both"/>
              <w:rPr>
                <w:rFonts w:cs="Times New Roman"/>
                <w:sz w:val="20"/>
                <w:szCs w:val="20"/>
              </w:rPr>
            </w:pPr>
            <w:r w:rsidRPr="00CF6D99">
              <w:rPr>
                <w:rFonts w:cs="Times New Roman"/>
                <w:sz w:val="20"/>
                <w:szCs w:val="20"/>
              </w:rPr>
              <w:t>EuroRadio FIS – Partea 2</w:t>
            </w:r>
            <w:r w:rsidRPr="00CF6D99">
              <w:rPr>
                <w:rFonts w:cs="Times New Roman"/>
                <w:sz w:val="20"/>
                <w:szCs w:val="20"/>
              </w:rPr>
              <w:br/>
              <w:t>[Stratul de siguranță]</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RPr="007228D0" w:rsidTr="00F50E27">
        <w:tc>
          <w:tcPr>
            <w:tcW w:w="900" w:type="dxa"/>
          </w:tcPr>
          <w:p w:rsidR="002B0278" w:rsidRPr="00CF6D99" w:rsidRDefault="007D0615" w:rsidP="00600FFF">
            <w:pPr>
              <w:jc w:val="center"/>
              <w:rPr>
                <w:rFonts w:cs="Times New Roman"/>
                <w:sz w:val="20"/>
                <w:szCs w:val="20"/>
              </w:rPr>
            </w:pPr>
            <w:r>
              <w:rPr>
                <w:rFonts w:cs="Times New Roman"/>
                <w:sz w:val="20"/>
                <w:szCs w:val="20"/>
              </w:rPr>
              <w:t>8.2</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SUBSET-037-3</w:t>
            </w:r>
          </w:p>
        </w:tc>
        <w:tc>
          <w:tcPr>
            <w:tcW w:w="2966" w:type="dxa"/>
          </w:tcPr>
          <w:p w:rsidR="002B0278" w:rsidRPr="00CF6D99" w:rsidRDefault="00543FD4" w:rsidP="0019500B">
            <w:pPr>
              <w:jc w:val="both"/>
              <w:rPr>
                <w:rFonts w:cs="Times New Roman"/>
                <w:sz w:val="20"/>
                <w:szCs w:val="20"/>
              </w:rPr>
            </w:pPr>
            <w:r w:rsidRPr="00CF6D99">
              <w:rPr>
                <w:rFonts w:cs="Times New Roman"/>
                <w:sz w:val="20"/>
                <w:szCs w:val="20"/>
              </w:rPr>
              <w:t>EuroRadio FIS – Partea 3</w:t>
            </w:r>
            <w:r w:rsidRPr="00CF6D99">
              <w:rPr>
                <w:rFonts w:cs="Times New Roman"/>
                <w:sz w:val="20"/>
                <w:szCs w:val="20"/>
              </w:rPr>
              <w:br/>
              <w:t>[Interfața FRMCS]</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RPr="007228D0" w:rsidTr="00F50E27">
        <w:tc>
          <w:tcPr>
            <w:tcW w:w="900" w:type="dxa"/>
          </w:tcPr>
          <w:p w:rsidR="002B0278" w:rsidRPr="00CF6D99" w:rsidRDefault="007D0615" w:rsidP="00600FFF">
            <w:pPr>
              <w:jc w:val="center"/>
              <w:rPr>
                <w:rFonts w:cs="Times New Roman"/>
                <w:sz w:val="20"/>
                <w:szCs w:val="20"/>
              </w:rPr>
            </w:pPr>
            <w:r>
              <w:rPr>
                <w:rFonts w:cs="Times New Roman"/>
                <w:sz w:val="20"/>
                <w:szCs w:val="20"/>
              </w:rPr>
              <w:t>8.3</w:t>
            </w:r>
          </w:p>
        </w:tc>
        <w:tc>
          <w:tcPr>
            <w:tcW w:w="3083" w:type="dxa"/>
          </w:tcPr>
          <w:p w:rsidR="002B0278" w:rsidRPr="00CF6D99" w:rsidRDefault="00A73700" w:rsidP="0019500B">
            <w:pPr>
              <w:jc w:val="both"/>
              <w:rPr>
                <w:rFonts w:cs="Times New Roman"/>
                <w:sz w:val="20"/>
                <w:szCs w:val="20"/>
              </w:rPr>
            </w:pPr>
            <w:r w:rsidRPr="00CF6D99">
              <w:rPr>
                <w:rFonts w:cs="Times New Roman"/>
                <w:sz w:val="20"/>
                <w:szCs w:val="20"/>
              </w:rPr>
              <w:t>SUBSET-146</w:t>
            </w:r>
          </w:p>
        </w:tc>
        <w:tc>
          <w:tcPr>
            <w:tcW w:w="2966" w:type="dxa"/>
          </w:tcPr>
          <w:p w:rsidR="002B0278" w:rsidRPr="00CF6D99" w:rsidRDefault="00543FD4" w:rsidP="0019500B">
            <w:pPr>
              <w:jc w:val="both"/>
              <w:rPr>
                <w:rFonts w:cs="Times New Roman"/>
                <w:sz w:val="20"/>
                <w:szCs w:val="20"/>
              </w:rPr>
            </w:pPr>
            <w:r w:rsidRPr="00CF6D99">
              <w:rPr>
                <w:rFonts w:cs="Times New Roman"/>
                <w:sz w:val="20"/>
                <w:szCs w:val="20"/>
              </w:rPr>
              <w:t>Securitate capăt-la-capăt în ERTMS</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9</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SUBSET-038</w:t>
            </w:r>
          </w:p>
        </w:tc>
        <w:tc>
          <w:tcPr>
            <w:tcW w:w="2966" w:type="dxa"/>
          </w:tcPr>
          <w:p w:rsidR="002B0278" w:rsidRPr="00CF6D99" w:rsidRDefault="00C0168A" w:rsidP="0019500B">
            <w:pPr>
              <w:jc w:val="both"/>
              <w:rPr>
                <w:rFonts w:cs="Times New Roman"/>
                <w:sz w:val="20"/>
                <w:szCs w:val="20"/>
              </w:rPr>
            </w:pPr>
            <w:r w:rsidRPr="00CF6D99">
              <w:rPr>
                <w:rFonts w:cs="Times New Roman"/>
                <w:sz w:val="20"/>
                <w:szCs w:val="20"/>
              </w:rPr>
              <w:t>FIS offline a cheilor criptografice</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10</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SUBSET-039</w:t>
            </w:r>
          </w:p>
        </w:tc>
        <w:tc>
          <w:tcPr>
            <w:tcW w:w="2966" w:type="dxa"/>
          </w:tcPr>
          <w:p w:rsidR="002B0278" w:rsidRPr="00CF6D99" w:rsidRDefault="00C0168A" w:rsidP="0019500B">
            <w:pPr>
              <w:jc w:val="both"/>
              <w:rPr>
                <w:rFonts w:cs="Times New Roman"/>
                <w:sz w:val="20"/>
                <w:szCs w:val="20"/>
              </w:rPr>
            </w:pPr>
            <w:r w:rsidRPr="00CF6D99">
              <w:rPr>
                <w:rFonts w:cs="Times New Roman"/>
                <w:sz w:val="20"/>
                <w:szCs w:val="20"/>
              </w:rPr>
              <w:t xml:space="preserve">FIS pentru controlul RBC/RBC </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11</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w:t>
            </w:r>
            <w:r w:rsidRPr="007228D0">
              <w:rPr>
                <w:rFonts w:cs="Times New Roman"/>
                <w:sz w:val="20"/>
                <w:szCs w:val="20"/>
              </w:rPr>
              <w:t>U</w:t>
            </w:r>
            <w:r w:rsidRPr="00CF6D99">
              <w:rPr>
                <w:rFonts w:cs="Times New Roman"/>
                <w:sz w:val="20"/>
                <w:szCs w:val="20"/>
              </w:rPr>
              <w:t>BSET-040</w:t>
            </w:r>
          </w:p>
        </w:tc>
        <w:tc>
          <w:tcPr>
            <w:tcW w:w="2966" w:type="dxa"/>
          </w:tcPr>
          <w:p w:rsidR="002B0278" w:rsidRPr="00CF6D99" w:rsidRDefault="00C0168A" w:rsidP="0019500B">
            <w:pPr>
              <w:jc w:val="both"/>
              <w:rPr>
                <w:rFonts w:cs="Times New Roman"/>
                <w:sz w:val="20"/>
                <w:szCs w:val="20"/>
              </w:rPr>
            </w:pPr>
            <w:r w:rsidRPr="00CF6D99">
              <w:rPr>
                <w:rFonts w:cs="Times New Roman"/>
                <w:sz w:val="20"/>
                <w:szCs w:val="20"/>
              </w:rPr>
              <w:t>Reguli de dimensionare și proiectare</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12</w:t>
            </w:r>
          </w:p>
        </w:tc>
        <w:tc>
          <w:tcPr>
            <w:tcW w:w="3083" w:type="dxa"/>
          </w:tcPr>
          <w:p w:rsidR="002B0278" w:rsidRPr="00CF6D99" w:rsidRDefault="00D9270D" w:rsidP="0019500B">
            <w:pPr>
              <w:jc w:val="both"/>
              <w:rPr>
                <w:rFonts w:cs="Times New Roman"/>
                <w:sz w:val="20"/>
                <w:szCs w:val="20"/>
              </w:rPr>
            </w:pPr>
            <w:r w:rsidRPr="007228D0">
              <w:rPr>
                <w:rFonts w:cs="Times New Roman"/>
                <w:sz w:val="20"/>
                <w:szCs w:val="20"/>
              </w:rPr>
              <w:t>SUBSET-041</w:t>
            </w:r>
          </w:p>
        </w:tc>
        <w:tc>
          <w:tcPr>
            <w:tcW w:w="2966" w:type="dxa"/>
          </w:tcPr>
          <w:p w:rsidR="002B0278" w:rsidRPr="00CF6D99" w:rsidRDefault="00952E47" w:rsidP="0019500B">
            <w:pPr>
              <w:jc w:val="both"/>
              <w:rPr>
                <w:rFonts w:cs="Times New Roman"/>
                <w:sz w:val="20"/>
                <w:szCs w:val="20"/>
              </w:rPr>
            </w:pPr>
            <w:r w:rsidRPr="00CF6D99">
              <w:rPr>
                <w:rFonts w:cs="Times New Roman"/>
                <w:sz w:val="20"/>
                <w:szCs w:val="20"/>
              </w:rPr>
              <w:t>Cerințe de performanță pentru interoperabilitate</w:t>
            </w:r>
          </w:p>
        </w:tc>
        <w:tc>
          <w:tcPr>
            <w:tcW w:w="1316" w:type="dxa"/>
          </w:tcPr>
          <w:p w:rsidR="002B0278" w:rsidRPr="00CF6D99" w:rsidRDefault="00851E4C"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t>13</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SUBSET-044</w:t>
            </w:r>
          </w:p>
        </w:tc>
        <w:tc>
          <w:tcPr>
            <w:tcW w:w="2966" w:type="dxa"/>
          </w:tcPr>
          <w:p w:rsidR="002B0278" w:rsidRPr="00CF6D99" w:rsidRDefault="00952E47" w:rsidP="0019500B">
            <w:pPr>
              <w:jc w:val="both"/>
              <w:rPr>
                <w:rFonts w:cs="Times New Roman"/>
                <w:sz w:val="20"/>
                <w:szCs w:val="20"/>
              </w:rPr>
            </w:pPr>
            <w:r w:rsidRPr="00CF6D99">
              <w:rPr>
                <w:rFonts w:cs="Times New Roman"/>
                <w:sz w:val="20"/>
                <w:szCs w:val="20"/>
              </w:rPr>
              <w:t>FFFIS pentru Euroloop</w:t>
            </w:r>
          </w:p>
        </w:tc>
        <w:tc>
          <w:tcPr>
            <w:tcW w:w="1316" w:type="dxa"/>
          </w:tcPr>
          <w:p w:rsidR="002B0278" w:rsidRPr="00CF6D99" w:rsidRDefault="00952E47" w:rsidP="00600FFF">
            <w:pPr>
              <w:jc w:val="center"/>
              <w:rPr>
                <w:rFonts w:cs="Times New Roman"/>
                <w:sz w:val="20"/>
                <w:szCs w:val="20"/>
              </w:rPr>
            </w:pPr>
            <w:r w:rsidRPr="00CF6D99">
              <w:rPr>
                <w:rFonts w:cs="Times New Roman"/>
                <w:sz w:val="20"/>
                <w:szCs w:val="20"/>
              </w:rPr>
              <w:t>2.4.0</w:t>
            </w:r>
          </w:p>
        </w:tc>
        <w:tc>
          <w:tcPr>
            <w:tcW w:w="1079" w:type="dxa"/>
          </w:tcPr>
          <w:p w:rsidR="002B0278" w:rsidRPr="00CF6D99" w:rsidRDefault="002B0278" w:rsidP="0019500B">
            <w:pPr>
              <w:jc w:val="both"/>
              <w:rPr>
                <w:rFonts w:cs="Times New Roman"/>
                <w:sz w:val="20"/>
                <w:szCs w:val="20"/>
              </w:rPr>
            </w:pPr>
          </w:p>
        </w:tc>
      </w:tr>
      <w:tr w:rsidR="002B0278" w:rsidRPr="00062CA2" w:rsidTr="00F50E27">
        <w:tc>
          <w:tcPr>
            <w:tcW w:w="900" w:type="dxa"/>
          </w:tcPr>
          <w:p w:rsidR="002B0278" w:rsidRPr="00CF6D99" w:rsidRDefault="007D0615" w:rsidP="00600FFF">
            <w:pPr>
              <w:jc w:val="center"/>
              <w:rPr>
                <w:rFonts w:cs="Times New Roman"/>
                <w:sz w:val="20"/>
                <w:szCs w:val="20"/>
              </w:rPr>
            </w:pPr>
            <w:r>
              <w:rPr>
                <w:rFonts w:cs="Times New Roman"/>
                <w:sz w:val="20"/>
                <w:szCs w:val="20"/>
              </w:rPr>
              <w:t>14</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SUBSET-047</w:t>
            </w:r>
          </w:p>
        </w:tc>
        <w:tc>
          <w:tcPr>
            <w:tcW w:w="2966" w:type="dxa"/>
          </w:tcPr>
          <w:p w:rsidR="002B0278" w:rsidRPr="00CF6D99" w:rsidRDefault="00952E47" w:rsidP="0019500B">
            <w:pPr>
              <w:jc w:val="both"/>
              <w:rPr>
                <w:rFonts w:cs="Times New Roman"/>
                <w:sz w:val="20"/>
                <w:szCs w:val="20"/>
              </w:rPr>
            </w:pPr>
            <w:r w:rsidRPr="00CF6D99">
              <w:rPr>
                <w:rFonts w:cs="Times New Roman"/>
                <w:sz w:val="20"/>
                <w:szCs w:val="20"/>
              </w:rPr>
              <w:t>Trackside-Trainborne FIS pentru</w:t>
            </w:r>
            <w:r w:rsidR="000218AF" w:rsidRPr="00CF6D99">
              <w:rPr>
                <w:rFonts w:cs="Times New Roman"/>
                <w:sz w:val="20"/>
                <w:szCs w:val="20"/>
              </w:rPr>
              <w:t xml:space="preserve"> completarea semnalului radio</w:t>
            </w:r>
          </w:p>
        </w:tc>
        <w:tc>
          <w:tcPr>
            <w:tcW w:w="1316" w:type="dxa"/>
          </w:tcPr>
          <w:p w:rsidR="002B0278" w:rsidRPr="00CF6D99" w:rsidRDefault="00274BC6"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RPr="00062CA2" w:rsidTr="00F50E27">
        <w:tc>
          <w:tcPr>
            <w:tcW w:w="900" w:type="dxa"/>
          </w:tcPr>
          <w:p w:rsidR="002B0278" w:rsidRPr="00CF6D99" w:rsidRDefault="007D0615" w:rsidP="00600FFF">
            <w:pPr>
              <w:jc w:val="center"/>
              <w:rPr>
                <w:rFonts w:cs="Times New Roman"/>
                <w:sz w:val="20"/>
                <w:szCs w:val="20"/>
              </w:rPr>
            </w:pPr>
            <w:r>
              <w:rPr>
                <w:rFonts w:cs="Times New Roman"/>
                <w:sz w:val="20"/>
                <w:szCs w:val="20"/>
              </w:rPr>
              <w:t>15</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SUBSET-048</w:t>
            </w:r>
          </w:p>
        </w:tc>
        <w:tc>
          <w:tcPr>
            <w:tcW w:w="2966" w:type="dxa"/>
          </w:tcPr>
          <w:p w:rsidR="002B0278" w:rsidRPr="00CF6D99" w:rsidRDefault="000218AF" w:rsidP="0019500B">
            <w:pPr>
              <w:jc w:val="both"/>
              <w:rPr>
                <w:rFonts w:cs="Times New Roman"/>
                <w:sz w:val="20"/>
                <w:szCs w:val="20"/>
              </w:rPr>
            </w:pPr>
            <w:r w:rsidRPr="00CF6D99">
              <w:rPr>
                <w:rFonts w:cs="Times New Roman"/>
                <w:sz w:val="20"/>
                <w:szCs w:val="20"/>
              </w:rPr>
              <w:t>Trainborne FFFIS pentru completarea semnalului radio</w:t>
            </w:r>
          </w:p>
        </w:tc>
        <w:tc>
          <w:tcPr>
            <w:tcW w:w="1316" w:type="dxa"/>
          </w:tcPr>
          <w:p w:rsidR="002B0278" w:rsidRPr="00CF6D99" w:rsidRDefault="00274BC6" w:rsidP="00600FFF">
            <w:pPr>
              <w:jc w:val="center"/>
              <w:rPr>
                <w:rFonts w:cs="Times New Roman"/>
                <w:sz w:val="20"/>
                <w:szCs w:val="20"/>
              </w:rPr>
            </w:pPr>
            <w:r w:rsidRPr="00CF6D99">
              <w:rPr>
                <w:rFonts w:cs="Times New Roman"/>
                <w:sz w:val="20"/>
                <w:szCs w:val="20"/>
              </w:rPr>
              <w:t>3.0.0</w:t>
            </w:r>
          </w:p>
        </w:tc>
        <w:tc>
          <w:tcPr>
            <w:tcW w:w="1079" w:type="dxa"/>
          </w:tcPr>
          <w:p w:rsidR="002B0278" w:rsidRPr="00CF6D99" w:rsidRDefault="002B0278" w:rsidP="0019500B">
            <w:pPr>
              <w:jc w:val="both"/>
              <w:rPr>
                <w:rFonts w:cs="Times New Roman"/>
                <w:sz w:val="20"/>
                <w:szCs w:val="20"/>
              </w:rPr>
            </w:pPr>
          </w:p>
        </w:tc>
      </w:tr>
      <w:tr w:rsidR="002B0278" w:rsidRPr="00062CA2" w:rsidTr="00F50E27">
        <w:trPr>
          <w:trHeight w:val="746"/>
        </w:trPr>
        <w:tc>
          <w:tcPr>
            <w:tcW w:w="900" w:type="dxa"/>
          </w:tcPr>
          <w:p w:rsidR="002B0278" w:rsidRPr="00CF6D99" w:rsidRDefault="007D0615" w:rsidP="00600FFF">
            <w:pPr>
              <w:jc w:val="center"/>
              <w:rPr>
                <w:rFonts w:cs="Times New Roman"/>
                <w:sz w:val="20"/>
                <w:szCs w:val="20"/>
              </w:rPr>
            </w:pPr>
            <w:r>
              <w:rPr>
                <w:rFonts w:cs="Times New Roman"/>
                <w:sz w:val="20"/>
                <w:szCs w:val="20"/>
              </w:rPr>
              <w:t>16</w:t>
            </w:r>
          </w:p>
        </w:tc>
        <w:tc>
          <w:tcPr>
            <w:tcW w:w="3083" w:type="dxa"/>
          </w:tcPr>
          <w:p w:rsidR="002B0278" w:rsidRPr="00CF6D99" w:rsidRDefault="00D9270D" w:rsidP="0019500B">
            <w:pPr>
              <w:jc w:val="both"/>
              <w:rPr>
                <w:rFonts w:cs="Times New Roman"/>
                <w:sz w:val="20"/>
                <w:szCs w:val="20"/>
              </w:rPr>
            </w:pPr>
            <w:r w:rsidRPr="00CF6D99">
              <w:rPr>
                <w:rFonts w:cs="Times New Roman"/>
                <w:sz w:val="20"/>
                <w:szCs w:val="20"/>
              </w:rPr>
              <w:t>SUBSET-054</w:t>
            </w:r>
          </w:p>
        </w:tc>
        <w:tc>
          <w:tcPr>
            <w:tcW w:w="2966" w:type="dxa"/>
          </w:tcPr>
          <w:p w:rsidR="002B0278" w:rsidRPr="00CF6D99" w:rsidRDefault="000218AF" w:rsidP="00CF6D99">
            <w:pPr>
              <w:spacing w:before="100" w:beforeAutospacing="1" w:after="100" w:afterAutospacing="1"/>
              <w:jc w:val="both"/>
              <w:rPr>
                <w:rFonts w:eastAsia="Times New Roman" w:cs="Times New Roman"/>
                <w:sz w:val="20"/>
                <w:szCs w:val="20"/>
              </w:rPr>
            </w:pPr>
            <w:r w:rsidRPr="00CF6D99">
              <w:rPr>
                <w:rFonts w:eastAsia="Times New Roman" w:cs="Times New Roman"/>
                <w:bCs/>
                <w:sz w:val="20"/>
                <w:szCs w:val="20"/>
              </w:rPr>
              <w:t>Responsabilitățile și regulile pentru atribuirea valorilor la variabilele ETCS</w:t>
            </w:r>
          </w:p>
        </w:tc>
        <w:tc>
          <w:tcPr>
            <w:tcW w:w="1316" w:type="dxa"/>
          </w:tcPr>
          <w:p w:rsidR="002B0278" w:rsidRPr="00CF6D99" w:rsidRDefault="00274BC6"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RPr="00274BC6" w:rsidTr="00F50E27">
        <w:tc>
          <w:tcPr>
            <w:tcW w:w="900" w:type="dxa"/>
          </w:tcPr>
          <w:p w:rsidR="002B0278" w:rsidRPr="00CF6D99" w:rsidRDefault="007D0615" w:rsidP="00600FFF">
            <w:pPr>
              <w:jc w:val="center"/>
              <w:rPr>
                <w:rFonts w:cs="Times New Roman"/>
                <w:sz w:val="20"/>
                <w:szCs w:val="20"/>
              </w:rPr>
            </w:pPr>
            <w:r>
              <w:rPr>
                <w:rFonts w:cs="Times New Roman"/>
                <w:sz w:val="20"/>
                <w:szCs w:val="20"/>
              </w:rPr>
              <w:t>17</w:t>
            </w:r>
          </w:p>
        </w:tc>
        <w:tc>
          <w:tcPr>
            <w:tcW w:w="3083" w:type="dxa"/>
          </w:tcPr>
          <w:p w:rsidR="002B0278" w:rsidRPr="00CF6D99" w:rsidRDefault="00A774BE" w:rsidP="0019500B">
            <w:pPr>
              <w:jc w:val="both"/>
              <w:rPr>
                <w:rFonts w:cs="Times New Roman"/>
                <w:sz w:val="20"/>
                <w:szCs w:val="20"/>
              </w:rPr>
            </w:pPr>
            <w:r w:rsidRPr="00CF6D99">
              <w:rPr>
                <w:rFonts w:cs="Times New Roman"/>
                <w:sz w:val="20"/>
                <w:szCs w:val="20"/>
              </w:rPr>
              <w:t>SUBSET-056</w:t>
            </w:r>
          </w:p>
        </w:tc>
        <w:tc>
          <w:tcPr>
            <w:tcW w:w="2966" w:type="dxa"/>
          </w:tcPr>
          <w:p w:rsidR="002B0278" w:rsidRPr="00CF6D99" w:rsidRDefault="00274BC6" w:rsidP="0019500B">
            <w:pPr>
              <w:jc w:val="both"/>
              <w:rPr>
                <w:rFonts w:cs="Times New Roman"/>
                <w:sz w:val="20"/>
                <w:szCs w:val="20"/>
              </w:rPr>
            </w:pPr>
            <w:r w:rsidRPr="00CF6D99">
              <w:rPr>
                <w:rFonts w:cs="Times New Roman"/>
                <w:sz w:val="20"/>
                <w:szCs w:val="20"/>
              </w:rPr>
              <w:t>Nivelul de timp sigur STM FFFIS</w:t>
            </w:r>
          </w:p>
        </w:tc>
        <w:tc>
          <w:tcPr>
            <w:tcW w:w="1316" w:type="dxa"/>
          </w:tcPr>
          <w:p w:rsidR="002B0278" w:rsidRPr="00CF6D99" w:rsidRDefault="00274BC6" w:rsidP="00600FFF">
            <w:pPr>
              <w:jc w:val="center"/>
              <w:rPr>
                <w:rFonts w:cs="Times New Roman"/>
                <w:sz w:val="20"/>
                <w:szCs w:val="20"/>
              </w:rPr>
            </w:pPr>
            <w:r w:rsidRPr="00CF6D99">
              <w:rPr>
                <w:rFonts w:cs="Times New Roman"/>
                <w:sz w:val="20"/>
                <w:szCs w:val="20"/>
              </w:rPr>
              <w:t>3.0.0</w:t>
            </w:r>
          </w:p>
        </w:tc>
        <w:tc>
          <w:tcPr>
            <w:tcW w:w="1079" w:type="dxa"/>
          </w:tcPr>
          <w:p w:rsidR="002B0278" w:rsidRPr="00CF6D99" w:rsidRDefault="002B0278" w:rsidP="0019500B">
            <w:pPr>
              <w:jc w:val="both"/>
              <w:rPr>
                <w:rFonts w:cs="Times New Roman"/>
                <w:sz w:val="20"/>
                <w:szCs w:val="20"/>
              </w:rPr>
            </w:pPr>
          </w:p>
        </w:tc>
      </w:tr>
      <w:tr w:rsidR="002B0278" w:rsidRPr="00014887" w:rsidTr="00F50E27">
        <w:tc>
          <w:tcPr>
            <w:tcW w:w="900" w:type="dxa"/>
          </w:tcPr>
          <w:p w:rsidR="002B0278" w:rsidRPr="00CF6D99" w:rsidRDefault="007D0615" w:rsidP="00600FFF">
            <w:pPr>
              <w:jc w:val="center"/>
              <w:rPr>
                <w:rFonts w:cs="Times New Roman"/>
                <w:sz w:val="20"/>
                <w:szCs w:val="20"/>
              </w:rPr>
            </w:pPr>
            <w:r>
              <w:rPr>
                <w:rFonts w:cs="Times New Roman"/>
                <w:sz w:val="20"/>
                <w:szCs w:val="20"/>
              </w:rPr>
              <w:t>18</w:t>
            </w:r>
          </w:p>
        </w:tc>
        <w:tc>
          <w:tcPr>
            <w:tcW w:w="3083" w:type="dxa"/>
          </w:tcPr>
          <w:p w:rsidR="002B0278" w:rsidRPr="00CF6D99" w:rsidRDefault="00A774BE" w:rsidP="0019500B">
            <w:pPr>
              <w:jc w:val="both"/>
              <w:rPr>
                <w:rFonts w:cs="Times New Roman"/>
                <w:sz w:val="20"/>
                <w:szCs w:val="20"/>
              </w:rPr>
            </w:pPr>
            <w:r w:rsidRPr="00CF6D99">
              <w:rPr>
                <w:rFonts w:cs="Times New Roman"/>
                <w:sz w:val="20"/>
                <w:szCs w:val="20"/>
              </w:rPr>
              <w:t>SUBSET-057</w:t>
            </w:r>
          </w:p>
        </w:tc>
        <w:tc>
          <w:tcPr>
            <w:tcW w:w="2966" w:type="dxa"/>
          </w:tcPr>
          <w:p w:rsidR="002B0278" w:rsidRPr="00CF6D99" w:rsidRDefault="00014887" w:rsidP="0019500B">
            <w:pPr>
              <w:jc w:val="both"/>
              <w:rPr>
                <w:rFonts w:cs="Times New Roman"/>
                <w:sz w:val="20"/>
                <w:szCs w:val="20"/>
              </w:rPr>
            </w:pPr>
            <w:r w:rsidRPr="00CF6D99">
              <w:rPr>
                <w:rFonts w:cs="Times New Roman"/>
                <w:sz w:val="20"/>
                <w:szCs w:val="20"/>
              </w:rPr>
              <w:t>Stratul de legătură sigur STM FFFIS</w:t>
            </w:r>
          </w:p>
        </w:tc>
        <w:tc>
          <w:tcPr>
            <w:tcW w:w="1316" w:type="dxa"/>
          </w:tcPr>
          <w:p w:rsidR="002B0278" w:rsidRPr="00CF6D99" w:rsidRDefault="00014887" w:rsidP="00600FFF">
            <w:pPr>
              <w:jc w:val="center"/>
              <w:rPr>
                <w:rFonts w:cs="Times New Roman"/>
                <w:sz w:val="20"/>
                <w:szCs w:val="20"/>
              </w:rPr>
            </w:pPr>
            <w:r w:rsidRPr="00CF6D99">
              <w:rPr>
                <w:rFonts w:cs="Times New Roman"/>
                <w:sz w:val="20"/>
                <w:szCs w:val="20"/>
              </w:rPr>
              <w:t>3.1.0</w:t>
            </w:r>
          </w:p>
        </w:tc>
        <w:tc>
          <w:tcPr>
            <w:tcW w:w="1079" w:type="dxa"/>
          </w:tcPr>
          <w:p w:rsidR="002B0278" w:rsidRPr="00CF6D99" w:rsidRDefault="002B0278" w:rsidP="0019500B">
            <w:pPr>
              <w:jc w:val="both"/>
              <w:rPr>
                <w:rFonts w:cs="Times New Roman"/>
                <w:sz w:val="20"/>
                <w:szCs w:val="20"/>
              </w:rPr>
            </w:pPr>
          </w:p>
        </w:tc>
      </w:tr>
      <w:tr w:rsidR="002B0278" w:rsidTr="00F50E27">
        <w:tc>
          <w:tcPr>
            <w:tcW w:w="900" w:type="dxa"/>
          </w:tcPr>
          <w:p w:rsidR="002B0278" w:rsidRPr="00CF6D99" w:rsidRDefault="007D0615" w:rsidP="00600FFF">
            <w:pPr>
              <w:jc w:val="center"/>
              <w:rPr>
                <w:rFonts w:cs="Times New Roman"/>
                <w:sz w:val="20"/>
                <w:szCs w:val="20"/>
              </w:rPr>
            </w:pPr>
            <w:r>
              <w:rPr>
                <w:rFonts w:cs="Times New Roman"/>
                <w:sz w:val="20"/>
                <w:szCs w:val="20"/>
              </w:rPr>
              <w:lastRenderedPageBreak/>
              <w:t>19</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SUBSET-091</w:t>
            </w:r>
          </w:p>
        </w:tc>
        <w:tc>
          <w:tcPr>
            <w:tcW w:w="2966" w:type="dxa"/>
          </w:tcPr>
          <w:p w:rsidR="002B0278" w:rsidRPr="00CF6D99" w:rsidRDefault="008B6893" w:rsidP="0019500B">
            <w:pPr>
              <w:jc w:val="both"/>
              <w:rPr>
                <w:rFonts w:cs="Times New Roman"/>
                <w:sz w:val="20"/>
                <w:szCs w:val="20"/>
              </w:rPr>
            </w:pPr>
            <w:r w:rsidRPr="00CF6D99">
              <w:rPr>
                <w:rFonts w:cs="Times New Roman"/>
                <w:sz w:val="20"/>
                <w:szCs w:val="20"/>
              </w:rPr>
              <w:t>Cerințe de siguranță pentru interoperabilitatea tehnică a ETCS</w:t>
            </w:r>
          </w:p>
        </w:tc>
        <w:tc>
          <w:tcPr>
            <w:tcW w:w="1316" w:type="dxa"/>
          </w:tcPr>
          <w:p w:rsidR="002B0278" w:rsidRPr="00CF6D99" w:rsidRDefault="008B6893" w:rsidP="00600FFF">
            <w:pPr>
              <w:jc w:val="center"/>
              <w:rPr>
                <w:rFonts w:cs="Times New Roman"/>
                <w:sz w:val="20"/>
                <w:szCs w:val="20"/>
              </w:rPr>
            </w:pPr>
            <w:r w:rsidRPr="00CF6D99">
              <w:rPr>
                <w:rFonts w:cs="Times New Roman"/>
                <w:sz w:val="20"/>
                <w:szCs w:val="20"/>
              </w:rPr>
              <w:t>4.0.0</w:t>
            </w:r>
          </w:p>
        </w:tc>
        <w:tc>
          <w:tcPr>
            <w:tcW w:w="1079" w:type="dxa"/>
          </w:tcPr>
          <w:p w:rsidR="002B0278" w:rsidRPr="00CF6D99" w:rsidRDefault="002B0278" w:rsidP="0019500B">
            <w:pPr>
              <w:jc w:val="both"/>
              <w:rPr>
                <w:rFonts w:cs="Times New Roman"/>
                <w:sz w:val="20"/>
                <w:szCs w:val="20"/>
              </w:rPr>
            </w:pPr>
          </w:p>
        </w:tc>
      </w:tr>
      <w:tr w:rsidR="002B0278" w:rsidRPr="008B6893" w:rsidTr="00F50E27">
        <w:tc>
          <w:tcPr>
            <w:tcW w:w="900" w:type="dxa"/>
          </w:tcPr>
          <w:p w:rsidR="002B0278" w:rsidRPr="00CF6D99" w:rsidRDefault="007D0615" w:rsidP="00600FFF">
            <w:pPr>
              <w:jc w:val="center"/>
              <w:rPr>
                <w:rFonts w:cs="Times New Roman"/>
                <w:sz w:val="20"/>
                <w:szCs w:val="20"/>
              </w:rPr>
            </w:pPr>
            <w:r>
              <w:rPr>
                <w:rFonts w:cs="Times New Roman"/>
                <w:sz w:val="20"/>
                <w:szCs w:val="20"/>
              </w:rPr>
              <w:t>20</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SUBSET-102</w:t>
            </w:r>
          </w:p>
        </w:tc>
        <w:tc>
          <w:tcPr>
            <w:tcW w:w="2966" w:type="dxa"/>
          </w:tcPr>
          <w:p w:rsidR="002B0278" w:rsidRPr="00CF6D99" w:rsidRDefault="008B6893" w:rsidP="0019500B">
            <w:pPr>
              <w:jc w:val="both"/>
              <w:rPr>
                <w:rFonts w:cs="Times New Roman"/>
                <w:sz w:val="20"/>
                <w:szCs w:val="20"/>
              </w:rPr>
            </w:pPr>
            <w:r w:rsidRPr="00CF6D99">
              <w:rPr>
                <w:rFonts w:cs="Times New Roman"/>
                <w:sz w:val="20"/>
                <w:szCs w:val="20"/>
              </w:rPr>
              <w:t>Specificație de testare pentru interfața ,,K”</w:t>
            </w:r>
          </w:p>
        </w:tc>
        <w:tc>
          <w:tcPr>
            <w:tcW w:w="1316" w:type="dxa"/>
          </w:tcPr>
          <w:p w:rsidR="002B0278" w:rsidRPr="00CF6D99" w:rsidRDefault="008B6893" w:rsidP="00600FFF">
            <w:pPr>
              <w:jc w:val="center"/>
              <w:rPr>
                <w:rFonts w:cs="Times New Roman"/>
                <w:sz w:val="20"/>
                <w:szCs w:val="20"/>
              </w:rPr>
            </w:pPr>
            <w:r w:rsidRPr="00CF6D99">
              <w:rPr>
                <w:rFonts w:cs="Times New Roman"/>
                <w:sz w:val="20"/>
                <w:szCs w:val="20"/>
              </w:rPr>
              <w:t>2.0.0</w:t>
            </w:r>
          </w:p>
        </w:tc>
        <w:tc>
          <w:tcPr>
            <w:tcW w:w="1079" w:type="dxa"/>
          </w:tcPr>
          <w:p w:rsidR="002B0278" w:rsidRPr="00CF6D99" w:rsidRDefault="002B0278" w:rsidP="0019500B">
            <w:pPr>
              <w:jc w:val="both"/>
              <w:rPr>
                <w:rFonts w:cs="Times New Roman"/>
                <w:sz w:val="20"/>
                <w:szCs w:val="20"/>
              </w:rPr>
            </w:pPr>
          </w:p>
        </w:tc>
      </w:tr>
      <w:tr w:rsidR="002B0278" w:rsidRPr="008B6893" w:rsidTr="00F50E27">
        <w:tc>
          <w:tcPr>
            <w:tcW w:w="900" w:type="dxa"/>
          </w:tcPr>
          <w:p w:rsidR="002B0278" w:rsidRPr="00CF6D99" w:rsidRDefault="00DA7F27" w:rsidP="00600FFF">
            <w:pPr>
              <w:jc w:val="center"/>
              <w:rPr>
                <w:rFonts w:cs="Times New Roman"/>
                <w:sz w:val="20"/>
                <w:szCs w:val="20"/>
              </w:rPr>
            </w:pPr>
            <w:r>
              <w:rPr>
                <w:rFonts w:cs="Times New Roman"/>
                <w:sz w:val="20"/>
                <w:szCs w:val="20"/>
              </w:rPr>
              <w:t>21</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SUBSET-094</w:t>
            </w:r>
          </w:p>
        </w:tc>
        <w:tc>
          <w:tcPr>
            <w:tcW w:w="2966" w:type="dxa"/>
          </w:tcPr>
          <w:p w:rsidR="002B0278" w:rsidRPr="00CF6D99" w:rsidRDefault="008B6893" w:rsidP="0019500B">
            <w:pPr>
              <w:jc w:val="both"/>
              <w:rPr>
                <w:rFonts w:cs="Times New Roman"/>
                <w:sz w:val="20"/>
                <w:szCs w:val="20"/>
              </w:rPr>
            </w:pPr>
            <w:r w:rsidRPr="00CF6D99">
              <w:rPr>
                <w:rFonts w:cs="Times New Roman"/>
                <w:sz w:val="20"/>
                <w:szCs w:val="20"/>
              </w:rPr>
              <w:t xml:space="preserve"> Cerințe funcționale pentru o facilitate de testare de referință la bord</w:t>
            </w:r>
          </w:p>
        </w:tc>
        <w:tc>
          <w:tcPr>
            <w:tcW w:w="1316" w:type="dxa"/>
          </w:tcPr>
          <w:p w:rsidR="002B0278" w:rsidRPr="00CF6D99" w:rsidRDefault="00021005" w:rsidP="00600FFF">
            <w:pPr>
              <w:jc w:val="center"/>
              <w:rPr>
                <w:rFonts w:cs="Times New Roman"/>
                <w:sz w:val="20"/>
                <w:szCs w:val="20"/>
              </w:rPr>
            </w:pPr>
            <w:r w:rsidRPr="00CF6D99">
              <w:rPr>
                <w:rFonts w:cs="Times New Roman"/>
                <w:sz w:val="20"/>
                <w:szCs w:val="20"/>
              </w:rPr>
              <w:t>3.1.0</w:t>
            </w:r>
          </w:p>
        </w:tc>
        <w:tc>
          <w:tcPr>
            <w:tcW w:w="1079" w:type="dxa"/>
          </w:tcPr>
          <w:p w:rsidR="002B0278" w:rsidRPr="00CF6D99" w:rsidRDefault="002B0278" w:rsidP="0019500B">
            <w:pPr>
              <w:jc w:val="both"/>
              <w:rPr>
                <w:rFonts w:cs="Times New Roman"/>
                <w:sz w:val="20"/>
                <w:szCs w:val="20"/>
              </w:rPr>
            </w:pPr>
          </w:p>
        </w:tc>
      </w:tr>
      <w:tr w:rsidR="002B0278" w:rsidRPr="00021005" w:rsidTr="00F50E27">
        <w:tc>
          <w:tcPr>
            <w:tcW w:w="900" w:type="dxa"/>
          </w:tcPr>
          <w:p w:rsidR="002B0278" w:rsidRPr="00CF6D99" w:rsidRDefault="00DA7F27" w:rsidP="00600FFF">
            <w:pPr>
              <w:jc w:val="center"/>
              <w:rPr>
                <w:rFonts w:cs="Times New Roman"/>
                <w:sz w:val="20"/>
                <w:szCs w:val="20"/>
              </w:rPr>
            </w:pPr>
            <w:r>
              <w:rPr>
                <w:rFonts w:cs="Times New Roman"/>
                <w:sz w:val="20"/>
                <w:szCs w:val="20"/>
              </w:rPr>
              <w:t>22</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EIRENE FRS</w:t>
            </w:r>
          </w:p>
        </w:tc>
        <w:tc>
          <w:tcPr>
            <w:tcW w:w="2966" w:type="dxa"/>
          </w:tcPr>
          <w:p w:rsidR="002B0278" w:rsidRPr="00CF6D99" w:rsidRDefault="00021005" w:rsidP="0019500B">
            <w:pPr>
              <w:jc w:val="both"/>
              <w:rPr>
                <w:rFonts w:cs="Times New Roman"/>
                <w:sz w:val="20"/>
                <w:szCs w:val="20"/>
              </w:rPr>
            </w:pPr>
            <w:r w:rsidRPr="00CF6D99">
              <w:rPr>
                <w:rFonts w:cs="Times New Roman"/>
                <w:sz w:val="20"/>
                <w:szCs w:val="20"/>
              </w:rPr>
              <w:t>Specificație a cerințelor funcționale pentru GSM-R</w:t>
            </w:r>
          </w:p>
        </w:tc>
        <w:tc>
          <w:tcPr>
            <w:tcW w:w="1316" w:type="dxa"/>
          </w:tcPr>
          <w:p w:rsidR="002B0278" w:rsidRPr="00CF6D99" w:rsidRDefault="00021005" w:rsidP="00600FFF">
            <w:pPr>
              <w:jc w:val="center"/>
              <w:rPr>
                <w:rFonts w:cs="Times New Roman"/>
                <w:sz w:val="20"/>
                <w:szCs w:val="20"/>
              </w:rPr>
            </w:pPr>
            <w:r w:rsidRPr="00CF6D99">
              <w:rPr>
                <w:rFonts w:cs="Times New Roman"/>
                <w:sz w:val="20"/>
                <w:szCs w:val="20"/>
              </w:rPr>
              <w:t>8.1.0</w:t>
            </w:r>
          </w:p>
        </w:tc>
        <w:tc>
          <w:tcPr>
            <w:tcW w:w="1079" w:type="dxa"/>
          </w:tcPr>
          <w:p w:rsidR="002B0278" w:rsidRPr="00CF6D99" w:rsidRDefault="00021005" w:rsidP="0019500B">
            <w:pPr>
              <w:jc w:val="both"/>
              <w:rPr>
                <w:rFonts w:cs="Times New Roman"/>
                <w:sz w:val="20"/>
                <w:szCs w:val="20"/>
              </w:rPr>
            </w:pPr>
            <w:r w:rsidRPr="00CF6D99">
              <w:rPr>
                <w:rFonts w:cs="Times New Roman"/>
                <w:sz w:val="20"/>
                <w:szCs w:val="20"/>
              </w:rPr>
              <w:t>Nota 7</w:t>
            </w:r>
          </w:p>
        </w:tc>
      </w:tr>
      <w:tr w:rsidR="002B0278" w:rsidTr="00F50E27">
        <w:tc>
          <w:tcPr>
            <w:tcW w:w="900" w:type="dxa"/>
          </w:tcPr>
          <w:p w:rsidR="002B0278" w:rsidRPr="00CF6D99" w:rsidRDefault="00DA7F27" w:rsidP="00600FFF">
            <w:pPr>
              <w:jc w:val="center"/>
              <w:rPr>
                <w:rFonts w:cs="Times New Roman"/>
                <w:sz w:val="20"/>
                <w:szCs w:val="20"/>
              </w:rPr>
            </w:pPr>
            <w:r>
              <w:rPr>
                <w:rFonts w:cs="Times New Roman"/>
                <w:sz w:val="20"/>
                <w:szCs w:val="20"/>
              </w:rPr>
              <w:t>23</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EIRENE SRS</w:t>
            </w:r>
          </w:p>
        </w:tc>
        <w:tc>
          <w:tcPr>
            <w:tcW w:w="2966" w:type="dxa"/>
          </w:tcPr>
          <w:p w:rsidR="002B0278" w:rsidRPr="00CF6D99" w:rsidRDefault="00021005" w:rsidP="0019500B">
            <w:pPr>
              <w:jc w:val="both"/>
              <w:rPr>
                <w:rFonts w:cs="Times New Roman"/>
                <w:sz w:val="20"/>
                <w:szCs w:val="20"/>
              </w:rPr>
            </w:pPr>
            <w:r w:rsidRPr="00CF6D99">
              <w:rPr>
                <w:rFonts w:cs="Times New Roman"/>
                <w:sz w:val="20"/>
                <w:szCs w:val="20"/>
              </w:rPr>
              <w:t>Specificație a cerințelor de sistem pentru GSM-R</w:t>
            </w:r>
          </w:p>
        </w:tc>
        <w:tc>
          <w:tcPr>
            <w:tcW w:w="1316" w:type="dxa"/>
          </w:tcPr>
          <w:p w:rsidR="00021005" w:rsidRPr="00CF6D99" w:rsidRDefault="00021005" w:rsidP="00600FFF">
            <w:pPr>
              <w:jc w:val="center"/>
              <w:rPr>
                <w:rFonts w:cs="Times New Roman"/>
                <w:sz w:val="20"/>
                <w:szCs w:val="20"/>
              </w:rPr>
            </w:pPr>
            <w:r w:rsidRPr="00CF6D99">
              <w:rPr>
                <w:rFonts w:cs="Times New Roman"/>
                <w:sz w:val="20"/>
                <w:szCs w:val="20"/>
              </w:rPr>
              <w:t>16.1.0</w:t>
            </w:r>
          </w:p>
          <w:p w:rsidR="002B0278" w:rsidRPr="00CF6D99" w:rsidRDefault="002B0278" w:rsidP="00600FFF">
            <w:pPr>
              <w:jc w:val="center"/>
              <w:rPr>
                <w:rFonts w:cs="Times New Roman"/>
                <w:sz w:val="20"/>
                <w:szCs w:val="20"/>
              </w:rPr>
            </w:pPr>
          </w:p>
        </w:tc>
        <w:tc>
          <w:tcPr>
            <w:tcW w:w="1079" w:type="dxa"/>
          </w:tcPr>
          <w:p w:rsidR="002B0278" w:rsidRPr="00CF6D99" w:rsidRDefault="00021005" w:rsidP="0019500B">
            <w:pPr>
              <w:jc w:val="both"/>
              <w:rPr>
                <w:rFonts w:cs="Times New Roman"/>
                <w:sz w:val="20"/>
                <w:szCs w:val="20"/>
              </w:rPr>
            </w:pPr>
            <w:r w:rsidRPr="00CF6D99">
              <w:rPr>
                <w:rFonts w:cs="Times New Roman"/>
                <w:sz w:val="20"/>
                <w:szCs w:val="20"/>
              </w:rPr>
              <w:t>Nota 7</w:t>
            </w:r>
          </w:p>
        </w:tc>
      </w:tr>
      <w:tr w:rsidR="002B0278" w:rsidRPr="00021005" w:rsidTr="00F50E27">
        <w:tc>
          <w:tcPr>
            <w:tcW w:w="900" w:type="dxa"/>
          </w:tcPr>
          <w:p w:rsidR="002B0278" w:rsidRPr="00CF6D99" w:rsidRDefault="00DA7F27" w:rsidP="00600FFF">
            <w:pPr>
              <w:jc w:val="center"/>
              <w:rPr>
                <w:rFonts w:cs="Times New Roman"/>
                <w:sz w:val="20"/>
                <w:szCs w:val="20"/>
              </w:rPr>
            </w:pPr>
            <w:r>
              <w:rPr>
                <w:rFonts w:cs="Times New Roman"/>
                <w:sz w:val="20"/>
                <w:szCs w:val="20"/>
              </w:rPr>
              <w:t>24</w:t>
            </w:r>
          </w:p>
        </w:tc>
        <w:tc>
          <w:tcPr>
            <w:tcW w:w="3083" w:type="dxa"/>
          </w:tcPr>
          <w:p w:rsidR="002B0278" w:rsidRPr="00CF6D99" w:rsidRDefault="00B8380E" w:rsidP="0019500B">
            <w:pPr>
              <w:jc w:val="both"/>
              <w:rPr>
                <w:rFonts w:cs="Times New Roman"/>
                <w:sz w:val="20"/>
                <w:szCs w:val="20"/>
              </w:rPr>
            </w:pPr>
            <w:r w:rsidRPr="00CF6D99">
              <w:rPr>
                <w:rFonts w:cs="Times New Roman"/>
                <w:sz w:val="20"/>
                <w:szCs w:val="20"/>
              </w:rPr>
              <w:t>A11T6001</w:t>
            </w:r>
          </w:p>
        </w:tc>
        <w:tc>
          <w:tcPr>
            <w:tcW w:w="2966" w:type="dxa"/>
          </w:tcPr>
          <w:p w:rsidR="002B0278" w:rsidRPr="00CF6D99" w:rsidRDefault="00021005" w:rsidP="0019500B">
            <w:pPr>
              <w:jc w:val="both"/>
              <w:rPr>
                <w:rFonts w:cs="Times New Roman"/>
                <w:sz w:val="20"/>
                <w:szCs w:val="20"/>
              </w:rPr>
            </w:pPr>
            <w:r w:rsidRPr="00CF6D99">
              <w:rPr>
                <w:rFonts w:cs="Times New Roman"/>
                <w:sz w:val="20"/>
                <w:szCs w:val="20"/>
              </w:rPr>
              <w:t>(MORANE) Specificație FFFIS pentru transmisia radio EuroRadio</w:t>
            </w:r>
          </w:p>
        </w:tc>
        <w:tc>
          <w:tcPr>
            <w:tcW w:w="1316" w:type="dxa"/>
          </w:tcPr>
          <w:p w:rsidR="002B0278" w:rsidRPr="00CF6D99" w:rsidRDefault="003E761D" w:rsidP="00600FFF">
            <w:pPr>
              <w:tabs>
                <w:tab w:val="left" w:pos="825"/>
              </w:tabs>
              <w:jc w:val="center"/>
              <w:rPr>
                <w:rFonts w:cs="Times New Roman"/>
                <w:sz w:val="20"/>
                <w:szCs w:val="20"/>
              </w:rPr>
            </w:pPr>
            <w:r w:rsidRPr="00CF6D99">
              <w:rPr>
                <w:rFonts w:cs="Times New Roman"/>
                <w:sz w:val="20"/>
                <w:szCs w:val="20"/>
              </w:rPr>
              <w:t>14.0.0</w:t>
            </w:r>
          </w:p>
        </w:tc>
        <w:tc>
          <w:tcPr>
            <w:tcW w:w="1079" w:type="dxa"/>
          </w:tcPr>
          <w:p w:rsidR="002B0278" w:rsidRPr="00CF6D99" w:rsidRDefault="002B0278" w:rsidP="0019500B">
            <w:pPr>
              <w:jc w:val="both"/>
              <w:rPr>
                <w:rFonts w:cs="Times New Roman"/>
                <w:sz w:val="20"/>
                <w:szCs w:val="20"/>
              </w:rPr>
            </w:pPr>
          </w:p>
        </w:tc>
      </w:tr>
      <w:tr w:rsidR="00A774BE" w:rsidRPr="003E761D" w:rsidTr="00F50E27">
        <w:tc>
          <w:tcPr>
            <w:tcW w:w="900" w:type="dxa"/>
          </w:tcPr>
          <w:p w:rsidR="00A774BE" w:rsidRPr="00CF6D99" w:rsidRDefault="00DA7F27" w:rsidP="00600FFF">
            <w:pPr>
              <w:jc w:val="center"/>
              <w:rPr>
                <w:rFonts w:cs="Times New Roman"/>
                <w:sz w:val="20"/>
                <w:szCs w:val="20"/>
              </w:rPr>
            </w:pPr>
            <w:r>
              <w:rPr>
                <w:rFonts w:cs="Times New Roman"/>
                <w:sz w:val="20"/>
                <w:szCs w:val="20"/>
              </w:rPr>
              <w:t>25</w:t>
            </w:r>
          </w:p>
        </w:tc>
        <w:tc>
          <w:tcPr>
            <w:tcW w:w="3083" w:type="dxa"/>
          </w:tcPr>
          <w:p w:rsidR="00A774BE" w:rsidRPr="00CF6D99" w:rsidRDefault="00A67CB0" w:rsidP="0019500B">
            <w:pPr>
              <w:jc w:val="both"/>
              <w:rPr>
                <w:rFonts w:cs="Times New Roman"/>
                <w:sz w:val="20"/>
                <w:szCs w:val="20"/>
              </w:rPr>
            </w:pPr>
            <w:r w:rsidRPr="00CF6D99">
              <w:rPr>
                <w:rFonts w:cs="Times New Roman"/>
                <w:sz w:val="20"/>
                <w:szCs w:val="20"/>
              </w:rPr>
              <w:t>SUBSET-074-2</w:t>
            </w:r>
          </w:p>
        </w:tc>
        <w:tc>
          <w:tcPr>
            <w:tcW w:w="2966" w:type="dxa"/>
          </w:tcPr>
          <w:p w:rsidR="00A774BE" w:rsidRPr="00CF6D99" w:rsidRDefault="003E761D" w:rsidP="0019500B">
            <w:pPr>
              <w:jc w:val="both"/>
              <w:rPr>
                <w:rFonts w:cs="Times New Roman"/>
                <w:sz w:val="20"/>
                <w:szCs w:val="20"/>
              </w:rPr>
            </w:pPr>
            <w:r w:rsidRPr="00CF6D99">
              <w:rPr>
                <w:rFonts w:cs="Times New Roman"/>
                <w:sz w:val="20"/>
                <w:szCs w:val="20"/>
              </w:rPr>
              <w:t>Document cu cazuri de testare FFFIS pentru STM</w:t>
            </w:r>
          </w:p>
        </w:tc>
        <w:tc>
          <w:tcPr>
            <w:tcW w:w="1316" w:type="dxa"/>
          </w:tcPr>
          <w:p w:rsidR="00A774BE" w:rsidRPr="00CF6D99" w:rsidRDefault="003E761D" w:rsidP="00600FFF">
            <w:pPr>
              <w:jc w:val="center"/>
              <w:rPr>
                <w:rFonts w:cs="Times New Roman"/>
                <w:sz w:val="20"/>
                <w:szCs w:val="20"/>
              </w:rPr>
            </w:pPr>
            <w:r w:rsidRPr="00CF6D99">
              <w:rPr>
                <w:rFonts w:cs="Times New Roman"/>
                <w:sz w:val="20"/>
                <w:szCs w:val="20"/>
              </w:rPr>
              <w:t>4.0.0</w:t>
            </w:r>
          </w:p>
        </w:tc>
        <w:tc>
          <w:tcPr>
            <w:tcW w:w="1079" w:type="dxa"/>
          </w:tcPr>
          <w:p w:rsidR="00A774BE" w:rsidRPr="00CF6D99" w:rsidRDefault="00A774BE" w:rsidP="0019500B">
            <w:pPr>
              <w:jc w:val="both"/>
              <w:rPr>
                <w:rFonts w:cs="Times New Roman"/>
                <w:sz w:val="20"/>
                <w:szCs w:val="20"/>
              </w:rPr>
            </w:pPr>
          </w:p>
        </w:tc>
      </w:tr>
      <w:tr w:rsidR="00A774BE" w:rsidRPr="003E761D" w:rsidTr="00F50E27">
        <w:tc>
          <w:tcPr>
            <w:tcW w:w="900" w:type="dxa"/>
          </w:tcPr>
          <w:p w:rsidR="00A774BE" w:rsidRPr="00CF6D99" w:rsidRDefault="00DA7F27" w:rsidP="00600FFF">
            <w:pPr>
              <w:jc w:val="center"/>
              <w:rPr>
                <w:rFonts w:cs="Times New Roman"/>
                <w:sz w:val="20"/>
                <w:szCs w:val="20"/>
              </w:rPr>
            </w:pPr>
            <w:r>
              <w:rPr>
                <w:rFonts w:cs="Times New Roman"/>
                <w:sz w:val="20"/>
                <w:szCs w:val="20"/>
              </w:rPr>
              <w:t>26</w:t>
            </w:r>
          </w:p>
        </w:tc>
        <w:tc>
          <w:tcPr>
            <w:tcW w:w="3083" w:type="dxa"/>
          </w:tcPr>
          <w:p w:rsidR="00A774BE" w:rsidRPr="00CF6D99" w:rsidRDefault="00A67CB0" w:rsidP="0019500B">
            <w:pPr>
              <w:jc w:val="both"/>
              <w:rPr>
                <w:rFonts w:cs="Times New Roman"/>
                <w:sz w:val="20"/>
                <w:szCs w:val="20"/>
              </w:rPr>
            </w:pPr>
            <w:r w:rsidRPr="00CF6D99">
              <w:rPr>
                <w:rFonts w:cs="Times New Roman"/>
                <w:sz w:val="20"/>
                <w:szCs w:val="20"/>
              </w:rPr>
              <w:t>SUBSET-076-5-2</w:t>
            </w:r>
          </w:p>
        </w:tc>
        <w:tc>
          <w:tcPr>
            <w:tcW w:w="2966" w:type="dxa"/>
          </w:tcPr>
          <w:p w:rsidR="00A774BE" w:rsidRPr="00CF6D99" w:rsidRDefault="003E761D" w:rsidP="0019500B">
            <w:pPr>
              <w:jc w:val="both"/>
              <w:rPr>
                <w:rFonts w:cs="Times New Roman"/>
                <w:sz w:val="20"/>
                <w:szCs w:val="20"/>
              </w:rPr>
            </w:pPr>
            <w:r w:rsidRPr="00CF6D99">
              <w:rPr>
                <w:rFonts w:cs="Times New Roman"/>
                <w:sz w:val="20"/>
                <w:szCs w:val="20"/>
              </w:rPr>
              <w:t>Cazuri de testare legate de funcționalități</w:t>
            </w:r>
          </w:p>
        </w:tc>
        <w:tc>
          <w:tcPr>
            <w:tcW w:w="1316" w:type="dxa"/>
          </w:tcPr>
          <w:p w:rsidR="00A774BE" w:rsidRPr="00CF6D99" w:rsidRDefault="003E761D" w:rsidP="00600FFF">
            <w:pPr>
              <w:jc w:val="center"/>
              <w:rPr>
                <w:rFonts w:cs="Times New Roman"/>
                <w:sz w:val="20"/>
                <w:szCs w:val="20"/>
              </w:rPr>
            </w:pPr>
            <w:r w:rsidRPr="00CF6D99">
              <w:rPr>
                <w:rFonts w:cs="Times New Roman"/>
                <w:sz w:val="20"/>
                <w:szCs w:val="20"/>
              </w:rPr>
              <w:t>3.3.0</w:t>
            </w:r>
          </w:p>
        </w:tc>
        <w:tc>
          <w:tcPr>
            <w:tcW w:w="1079" w:type="dxa"/>
          </w:tcPr>
          <w:p w:rsidR="00A774BE" w:rsidRPr="00CF6D99" w:rsidRDefault="00A774BE" w:rsidP="0019500B">
            <w:pPr>
              <w:jc w:val="both"/>
              <w:rPr>
                <w:rFonts w:cs="Times New Roman"/>
                <w:sz w:val="20"/>
                <w:szCs w:val="20"/>
              </w:rPr>
            </w:pPr>
          </w:p>
        </w:tc>
      </w:tr>
      <w:tr w:rsidR="00A774BE" w:rsidTr="00F50E27">
        <w:tc>
          <w:tcPr>
            <w:tcW w:w="900" w:type="dxa"/>
          </w:tcPr>
          <w:p w:rsidR="00A774BE" w:rsidRPr="00CF6D99" w:rsidRDefault="00DA7F27" w:rsidP="00600FFF">
            <w:pPr>
              <w:jc w:val="center"/>
              <w:rPr>
                <w:rFonts w:cs="Times New Roman"/>
                <w:sz w:val="20"/>
                <w:szCs w:val="20"/>
              </w:rPr>
            </w:pPr>
            <w:r>
              <w:rPr>
                <w:rFonts w:cs="Times New Roman"/>
                <w:sz w:val="20"/>
                <w:szCs w:val="20"/>
              </w:rPr>
              <w:t>26.1</w:t>
            </w:r>
          </w:p>
        </w:tc>
        <w:tc>
          <w:tcPr>
            <w:tcW w:w="3083" w:type="dxa"/>
          </w:tcPr>
          <w:p w:rsidR="00A774BE" w:rsidRPr="00CF6D99" w:rsidRDefault="00A67CB0" w:rsidP="0019500B">
            <w:pPr>
              <w:jc w:val="both"/>
              <w:rPr>
                <w:rFonts w:cs="Times New Roman"/>
                <w:sz w:val="20"/>
                <w:szCs w:val="20"/>
              </w:rPr>
            </w:pPr>
            <w:r w:rsidRPr="00CF6D99">
              <w:rPr>
                <w:rFonts w:cs="Times New Roman"/>
                <w:sz w:val="20"/>
                <w:szCs w:val="20"/>
              </w:rPr>
              <w:t>SUBSET-076-6-3</w:t>
            </w:r>
          </w:p>
        </w:tc>
        <w:tc>
          <w:tcPr>
            <w:tcW w:w="2966" w:type="dxa"/>
          </w:tcPr>
          <w:p w:rsidR="00A774BE" w:rsidRPr="00CF6D99" w:rsidRDefault="003E761D" w:rsidP="0019500B">
            <w:pPr>
              <w:jc w:val="both"/>
              <w:rPr>
                <w:rFonts w:cs="Times New Roman"/>
                <w:sz w:val="20"/>
                <w:szCs w:val="20"/>
              </w:rPr>
            </w:pPr>
            <w:r w:rsidRPr="00CF6D99">
              <w:rPr>
                <w:rFonts w:cs="Times New Roman"/>
                <w:sz w:val="20"/>
                <w:szCs w:val="20"/>
              </w:rPr>
              <w:t>Secvențe de testare</w:t>
            </w:r>
          </w:p>
        </w:tc>
        <w:tc>
          <w:tcPr>
            <w:tcW w:w="1316" w:type="dxa"/>
          </w:tcPr>
          <w:p w:rsidR="00A774BE" w:rsidRPr="00CF6D99" w:rsidRDefault="003E761D" w:rsidP="00600FFF">
            <w:pPr>
              <w:jc w:val="center"/>
              <w:rPr>
                <w:rFonts w:cs="Times New Roman"/>
                <w:sz w:val="20"/>
                <w:szCs w:val="20"/>
              </w:rPr>
            </w:pPr>
            <w:r w:rsidRPr="00CF6D99">
              <w:rPr>
                <w:rFonts w:cs="Times New Roman"/>
                <w:sz w:val="20"/>
                <w:szCs w:val="20"/>
              </w:rPr>
              <w:t>3.2.0</w:t>
            </w:r>
          </w:p>
        </w:tc>
        <w:tc>
          <w:tcPr>
            <w:tcW w:w="1079" w:type="dxa"/>
          </w:tcPr>
          <w:p w:rsidR="00A774BE" w:rsidRPr="00CF6D99" w:rsidRDefault="00A774BE" w:rsidP="0019500B">
            <w:pPr>
              <w:jc w:val="both"/>
              <w:rPr>
                <w:rFonts w:cs="Times New Roman"/>
                <w:sz w:val="20"/>
                <w:szCs w:val="20"/>
              </w:rPr>
            </w:pPr>
          </w:p>
        </w:tc>
      </w:tr>
      <w:tr w:rsidR="00A774BE" w:rsidTr="00F50E27">
        <w:tc>
          <w:tcPr>
            <w:tcW w:w="900" w:type="dxa"/>
          </w:tcPr>
          <w:p w:rsidR="00A774BE" w:rsidRPr="00CF6D99" w:rsidRDefault="00DA7F27" w:rsidP="00600FFF">
            <w:pPr>
              <w:jc w:val="center"/>
              <w:rPr>
                <w:rFonts w:cs="Times New Roman"/>
                <w:sz w:val="20"/>
                <w:szCs w:val="20"/>
              </w:rPr>
            </w:pPr>
            <w:r>
              <w:rPr>
                <w:rFonts w:cs="Times New Roman"/>
                <w:sz w:val="20"/>
                <w:szCs w:val="20"/>
              </w:rPr>
              <w:t>26.2</w:t>
            </w:r>
          </w:p>
        </w:tc>
        <w:tc>
          <w:tcPr>
            <w:tcW w:w="3083" w:type="dxa"/>
          </w:tcPr>
          <w:p w:rsidR="00A774BE" w:rsidRPr="00CF6D99" w:rsidRDefault="00A67CB0" w:rsidP="0019500B">
            <w:pPr>
              <w:jc w:val="both"/>
              <w:rPr>
                <w:rFonts w:cs="Times New Roman"/>
                <w:sz w:val="20"/>
                <w:szCs w:val="20"/>
              </w:rPr>
            </w:pPr>
            <w:r w:rsidRPr="00CF6D99">
              <w:rPr>
                <w:rFonts w:cs="Times New Roman"/>
                <w:sz w:val="20"/>
                <w:szCs w:val="20"/>
              </w:rPr>
              <w:t>SUBSET-076-7</w:t>
            </w:r>
          </w:p>
        </w:tc>
        <w:tc>
          <w:tcPr>
            <w:tcW w:w="2966" w:type="dxa"/>
          </w:tcPr>
          <w:p w:rsidR="00A774BE" w:rsidRPr="00CF6D99" w:rsidRDefault="003E761D" w:rsidP="0019500B">
            <w:pPr>
              <w:jc w:val="both"/>
              <w:rPr>
                <w:rFonts w:cs="Times New Roman"/>
                <w:sz w:val="20"/>
                <w:szCs w:val="20"/>
              </w:rPr>
            </w:pPr>
            <w:r w:rsidRPr="00CF6D99">
              <w:rPr>
                <w:rFonts w:cs="Times New Roman"/>
                <w:sz w:val="20"/>
                <w:szCs w:val="20"/>
              </w:rPr>
              <w:t>Domeniul specificațiilor de testare</w:t>
            </w:r>
          </w:p>
        </w:tc>
        <w:tc>
          <w:tcPr>
            <w:tcW w:w="1316" w:type="dxa"/>
          </w:tcPr>
          <w:p w:rsidR="00A774BE" w:rsidRPr="00CF6D99" w:rsidRDefault="003E761D" w:rsidP="00600FFF">
            <w:pPr>
              <w:jc w:val="center"/>
              <w:rPr>
                <w:rFonts w:cs="Times New Roman"/>
                <w:sz w:val="20"/>
                <w:szCs w:val="20"/>
              </w:rPr>
            </w:pPr>
            <w:r w:rsidRPr="00CF6D99">
              <w:rPr>
                <w:rFonts w:cs="Times New Roman"/>
                <w:sz w:val="20"/>
                <w:szCs w:val="20"/>
              </w:rPr>
              <w:t>3.3.0</w:t>
            </w:r>
          </w:p>
        </w:tc>
        <w:tc>
          <w:tcPr>
            <w:tcW w:w="1079" w:type="dxa"/>
          </w:tcPr>
          <w:p w:rsidR="00A774BE" w:rsidRPr="00CF6D99" w:rsidRDefault="00A774BE" w:rsidP="0019500B">
            <w:pPr>
              <w:jc w:val="both"/>
              <w:rPr>
                <w:rFonts w:cs="Times New Roman"/>
                <w:sz w:val="20"/>
                <w:szCs w:val="20"/>
              </w:rPr>
            </w:pPr>
          </w:p>
        </w:tc>
      </w:tr>
      <w:tr w:rsidR="00A774BE" w:rsidTr="00F50E27">
        <w:tc>
          <w:tcPr>
            <w:tcW w:w="900" w:type="dxa"/>
          </w:tcPr>
          <w:p w:rsidR="00A774BE" w:rsidRPr="00CF6D99" w:rsidRDefault="00DA7F27" w:rsidP="00600FFF">
            <w:pPr>
              <w:jc w:val="center"/>
              <w:rPr>
                <w:rFonts w:cs="Times New Roman"/>
                <w:sz w:val="20"/>
                <w:szCs w:val="20"/>
              </w:rPr>
            </w:pPr>
            <w:r>
              <w:rPr>
                <w:rFonts w:cs="Times New Roman"/>
                <w:sz w:val="20"/>
                <w:szCs w:val="20"/>
              </w:rPr>
              <w:t>27</w:t>
            </w:r>
          </w:p>
        </w:tc>
        <w:tc>
          <w:tcPr>
            <w:tcW w:w="3083" w:type="dxa"/>
          </w:tcPr>
          <w:p w:rsidR="00A774BE" w:rsidRPr="00CF6D99" w:rsidRDefault="00AB4341" w:rsidP="0019500B">
            <w:pPr>
              <w:jc w:val="both"/>
              <w:rPr>
                <w:rFonts w:cs="Times New Roman"/>
                <w:sz w:val="20"/>
                <w:szCs w:val="20"/>
              </w:rPr>
            </w:pPr>
            <w:r w:rsidRPr="00AB4341">
              <w:rPr>
                <w:rFonts w:cs="Times New Roman"/>
                <w:sz w:val="20"/>
                <w:szCs w:val="20"/>
              </w:rPr>
              <w:t>SM EN 16494:2017</w:t>
            </w:r>
          </w:p>
        </w:tc>
        <w:tc>
          <w:tcPr>
            <w:tcW w:w="2966" w:type="dxa"/>
          </w:tcPr>
          <w:p w:rsidR="00A774BE" w:rsidRPr="00CF6D99" w:rsidRDefault="00437DD7" w:rsidP="0019500B">
            <w:pPr>
              <w:jc w:val="both"/>
              <w:rPr>
                <w:rFonts w:cs="Times New Roman"/>
                <w:sz w:val="20"/>
                <w:szCs w:val="20"/>
              </w:rPr>
            </w:pPr>
            <w:r w:rsidRPr="00CF6D99">
              <w:rPr>
                <w:rFonts w:cs="Times New Roman"/>
                <w:sz w:val="20"/>
                <w:szCs w:val="20"/>
              </w:rPr>
              <w:t>Aplicații feroviare. Cerințe pentru panourile ERTMS de pe calea ferată</w:t>
            </w:r>
          </w:p>
        </w:tc>
        <w:tc>
          <w:tcPr>
            <w:tcW w:w="1316" w:type="dxa"/>
          </w:tcPr>
          <w:p w:rsidR="00A774BE" w:rsidRPr="00CF6D99" w:rsidRDefault="00437DD7" w:rsidP="00600FFF">
            <w:pPr>
              <w:jc w:val="center"/>
              <w:rPr>
                <w:rFonts w:cs="Times New Roman"/>
                <w:sz w:val="20"/>
                <w:szCs w:val="20"/>
              </w:rPr>
            </w:pPr>
            <w:r w:rsidRPr="00CF6D99">
              <w:rPr>
                <w:rFonts w:cs="Times New Roman"/>
                <w:sz w:val="20"/>
                <w:szCs w:val="20"/>
              </w:rPr>
              <w:t>2015</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28</w:t>
            </w:r>
          </w:p>
        </w:tc>
        <w:tc>
          <w:tcPr>
            <w:tcW w:w="3083" w:type="dxa"/>
          </w:tcPr>
          <w:p w:rsidR="00A774BE" w:rsidRPr="00CF6D99" w:rsidRDefault="00437DD7" w:rsidP="0019500B">
            <w:pPr>
              <w:jc w:val="both"/>
              <w:rPr>
                <w:rFonts w:cs="Times New Roman"/>
                <w:sz w:val="20"/>
                <w:szCs w:val="20"/>
              </w:rPr>
            </w:pPr>
            <w:r w:rsidRPr="00CF6D99">
              <w:rPr>
                <w:rFonts w:cs="Times New Roman"/>
                <w:sz w:val="20"/>
                <w:szCs w:val="20"/>
              </w:rPr>
              <w:t>SUBSET-092-1</w:t>
            </w:r>
          </w:p>
        </w:tc>
        <w:tc>
          <w:tcPr>
            <w:tcW w:w="2966" w:type="dxa"/>
          </w:tcPr>
          <w:p w:rsidR="00A774BE" w:rsidRPr="00CF6D99" w:rsidRDefault="00437DD7" w:rsidP="0019500B">
            <w:pPr>
              <w:jc w:val="both"/>
              <w:rPr>
                <w:rFonts w:cs="Times New Roman"/>
                <w:sz w:val="20"/>
                <w:szCs w:val="20"/>
              </w:rPr>
            </w:pPr>
            <w:r w:rsidRPr="00CF6D99">
              <w:rPr>
                <w:rFonts w:cs="Times New Roman"/>
                <w:sz w:val="20"/>
                <w:szCs w:val="20"/>
              </w:rPr>
              <w:t>Cerințe de conformitate pentru ERTMS EuroRadio</w:t>
            </w:r>
          </w:p>
        </w:tc>
        <w:tc>
          <w:tcPr>
            <w:tcW w:w="1316" w:type="dxa"/>
          </w:tcPr>
          <w:p w:rsidR="00A774BE" w:rsidRPr="00CF6D99" w:rsidRDefault="00437DD7" w:rsidP="00600FFF">
            <w:pPr>
              <w:jc w:val="center"/>
              <w:rPr>
                <w:rFonts w:cs="Times New Roman"/>
                <w:sz w:val="20"/>
                <w:szCs w:val="20"/>
              </w:rPr>
            </w:pPr>
            <w:r w:rsidRPr="00CF6D99">
              <w:rPr>
                <w:rFonts w:cs="Times New Roman"/>
                <w:sz w:val="20"/>
                <w:szCs w:val="20"/>
              </w:rPr>
              <w:t>4.0.0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29</w:t>
            </w:r>
          </w:p>
        </w:tc>
        <w:tc>
          <w:tcPr>
            <w:tcW w:w="3083" w:type="dxa"/>
          </w:tcPr>
          <w:p w:rsidR="00A774BE" w:rsidRPr="00CF6D99" w:rsidRDefault="00437DD7" w:rsidP="0019500B">
            <w:pPr>
              <w:jc w:val="both"/>
              <w:rPr>
                <w:rFonts w:cs="Times New Roman"/>
                <w:sz w:val="20"/>
                <w:szCs w:val="20"/>
              </w:rPr>
            </w:pPr>
            <w:r w:rsidRPr="00CF6D99">
              <w:rPr>
                <w:rFonts w:cs="Times New Roman"/>
                <w:sz w:val="20"/>
                <w:szCs w:val="20"/>
              </w:rPr>
              <w:t>SUBSET-092-2</w:t>
            </w:r>
          </w:p>
        </w:tc>
        <w:tc>
          <w:tcPr>
            <w:tcW w:w="2966" w:type="dxa"/>
          </w:tcPr>
          <w:p w:rsidR="00A774BE" w:rsidRPr="00CF6D99" w:rsidRDefault="00437DD7" w:rsidP="0019500B">
            <w:pPr>
              <w:jc w:val="both"/>
              <w:rPr>
                <w:rFonts w:cs="Times New Roman"/>
                <w:sz w:val="20"/>
                <w:szCs w:val="20"/>
              </w:rPr>
            </w:pPr>
            <w:r w:rsidRPr="00CF6D99">
              <w:rPr>
                <w:rFonts w:cs="Times New Roman"/>
                <w:sz w:val="20"/>
                <w:szCs w:val="20"/>
              </w:rPr>
              <w:t>Cazuri de testare ERTMS EuroRadio pentru stratul de siguranță</w:t>
            </w:r>
          </w:p>
        </w:tc>
        <w:tc>
          <w:tcPr>
            <w:tcW w:w="1316" w:type="dxa"/>
          </w:tcPr>
          <w:p w:rsidR="00A774BE" w:rsidRPr="00CF6D99" w:rsidRDefault="00437DD7" w:rsidP="00600FFF">
            <w:pPr>
              <w:jc w:val="center"/>
              <w:rPr>
                <w:rFonts w:cs="Times New Roman"/>
                <w:sz w:val="20"/>
                <w:szCs w:val="20"/>
              </w:rPr>
            </w:pPr>
            <w:r w:rsidRPr="00CF6D99">
              <w:rPr>
                <w:rFonts w:cs="Times New Roman"/>
                <w:sz w:val="20"/>
                <w:szCs w:val="20"/>
              </w:rPr>
              <w:t>4.0.0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30</w:t>
            </w:r>
          </w:p>
        </w:tc>
        <w:tc>
          <w:tcPr>
            <w:tcW w:w="3083" w:type="dxa"/>
          </w:tcPr>
          <w:p w:rsidR="00A774BE" w:rsidRPr="00CF6D99" w:rsidRDefault="005422CB" w:rsidP="0019500B">
            <w:pPr>
              <w:jc w:val="both"/>
              <w:rPr>
                <w:rFonts w:cs="Times New Roman"/>
                <w:sz w:val="20"/>
                <w:szCs w:val="20"/>
              </w:rPr>
            </w:pPr>
            <w:r w:rsidRPr="00CF6D99">
              <w:rPr>
                <w:rFonts w:cs="Times New Roman"/>
                <w:sz w:val="20"/>
                <w:szCs w:val="20"/>
              </w:rPr>
              <w:t>SUBSET-085</w:t>
            </w:r>
          </w:p>
        </w:tc>
        <w:tc>
          <w:tcPr>
            <w:tcW w:w="2966" w:type="dxa"/>
          </w:tcPr>
          <w:p w:rsidR="00A774BE" w:rsidRPr="00CF6D99" w:rsidRDefault="005422CB" w:rsidP="0019500B">
            <w:pPr>
              <w:jc w:val="both"/>
              <w:rPr>
                <w:rFonts w:cs="Times New Roman"/>
                <w:sz w:val="20"/>
                <w:szCs w:val="20"/>
              </w:rPr>
            </w:pPr>
            <w:r w:rsidRPr="00CF6D99">
              <w:rPr>
                <w:rFonts w:cs="Times New Roman"/>
                <w:sz w:val="20"/>
                <w:szCs w:val="20"/>
              </w:rPr>
              <w:t>Specificație de testare pentru Eurobalise FFFIS</w:t>
            </w:r>
          </w:p>
        </w:tc>
        <w:tc>
          <w:tcPr>
            <w:tcW w:w="1316" w:type="dxa"/>
          </w:tcPr>
          <w:p w:rsidR="005422CB" w:rsidRPr="00CF6D99" w:rsidRDefault="005422CB" w:rsidP="00600FFF">
            <w:pPr>
              <w:jc w:val="center"/>
              <w:rPr>
                <w:rFonts w:cs="Times New Roman"/>
                <w:sz w:val="20"/>
                <w:szCs w:val="20"/>
              </w:rPr>
            </w:pPr>
            <w:r w:rsidRPr="00CF6D99">
              <w:rPr>
                <w:rFonts w:cs="Times New Roman"/>
                <w:sz w:val="20"/>
                <w:szCs w:val="20"/>
              </w:rPr>
              <w:t>4.0.0</w:t>
            </w:r>
          </w:p>
          <w:p w:rsidR="00A774BE" w:rsidRPr="00CF6D99" w:rsidRDefault="00A774BE" w:rsidP="00600FFF">
            <w:pPr>
              <w:jc w:val="center"/>
              <w:rPr>
                <w:rFonts w:cs="Times New Roman"/>
                <w:sz w:val="20"/>
                <w:szCs w:val="20"/>
              </w:rPr>
            </w:pP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31</w:t>
            </w:r>
          </w:p>
        </w:tc>
        <w:tc>
          <w:tcPr>
            <w:tcW w:w="3083" w:type="dxa"/>
          </w:tcPr>
          <w:p w:rsidR="00A774BE" w:rsidRPr="00CF6D99" w:rsidRDefault="005422CB" w:rsidP="0019500B">
            <w:pPr>
              <w:jc w:val="both"/>
              <w:rPr>
                <w:rFonts w:cs="Times New Roman"/>
                <w:sz w:val="20"/>
                <w:szCs w:val="20"/>
              </w:rPr>
            </w:pPr>
            <w:r w:rsidRPr="00CF6D99">
              <w:rPr>
                <w:rFonts w:cs="Times New Roman"/>
                <w:sz w:val="20"/>
                <w:szCs w:val="20"/>
              </w:rPr>
              <w:t>SUBSET-101</w:t>
            </w:r>
          </w:p>
        </w:tc>
        <w:tc>
          <w:tcPr>
            <w:tcW w:w="2966" w:type="dxa"/>
          </w:tcPr>
          <w:p w:rsidR="00A774BE" w:rsidRPr="00CF6D99" w:rsidRDefault="005422CB" w:rsidP="0019500B">
            <w:pPr>
              <w:jc w:val="both"/>
              <w:rPr>
                <w:rFonts w:cs="Times New Roman"/>
                <w:sz w:val="20"/>
                <w:szCs w:val="20"/>
              </w:rPr>
            </w:pPr>
            <w:r w:rsidRPr="00CF6D99">
              <w:rPr>
                <w:rFonts w:cs="Times New Roman"/>
                <w:sz w:val="20"/>
                <w:szCs w:val="20"/>
              </w:rPr>
              <w:t>Specificație pentru interfața ,,K”</w:t>
            </w:r>
          </w:p>
        </w:tc>
        <w:tc>
          <w:tcPr>
            <w:tcW w:w="1316" w:type="dxa"/>
          </w:tcPr>
          <w:p w:rsidR="00A774BE" w:rsidRPr="00CF6D99" w:rsidRDefault="005422CB" w:rsidP="00600FFF">
            <w:pPr>
              <w:jc w:val="center"/>
              <w:rPr>
                <w:rFonts w:cs="Times New Roman"/>
                <w:sz w:val="20"/>
                <w:szCs w:val="20"/>
              </w:rPr>
            </w:pPr>
            <w:r w:rsidRPr="00CF6D99">
              <w:rPr>
                <w:rFonts w:cs="Times New Roman"/>
                <w:sz w:val="20"/>
                <w:szCs w:val="20"/>
              </w:rPr>
              <w:t>2.0.0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32</w:t>
            </w:r>
          </w:p>
        </w:tc>
        <w:tc>
          <w:tcPr>
            <w:tcW w:w="3083" w:type="dxa"/>
          </w:tcPr>
          <w:p w:rsidR="00A774BE" w:rsidRPr="00CF6D99" w:rsidRDefault="005422CB" w:rsidP="0019500B">
            <w:pPr>
              <w:jc w:val="both"/>
              <w:rPr>
                <w:rFonts w:cs="Times New Roman"/>
                <w:sz w:val="20"/>
                <w:szCs w:val="20"/>
              </w:rPr>
            </w:pPr>
            <w:r w:rsidRPr="00CF6D99">
              <w:rPr>
                <w:rFonts w:cs="Times New Roman"/>
                <w:sz w:val="20"/>
                <w:szCs w:val="20"/>
              </w:rPr>
              <w:t>SUBSET-100</w:t>
            </w:r>
          </w:p>
        </w:tc>
        <w:tc>
          <w:tcPr>
            <w:tcW w:w="2966" w:type="dxa"/>
          </w:tcPr>
          <w:p w:rsidR="00A774BE" w:rsidRPr="00CF6D99" w:rsidRDefault="005422CB" w:rsidP="0019500B">
            <w:pPr>
              <w:jc w:val="both"/>
              <w:rPr>
                <w:rFonts w:cs="Times New Roman"/>
                <w:sz w:val="20"/>
                <w:szCs w:val="20"/>
              </w:rPr>
            </w:pPr>
            <w:r w:rsidRPr="00CF6D99">
              <w:rPr>
                <w:rFonts w:cs="Times New Roman"/>
                <w:sz w:val="20"/>
                <w:szCs w:val="20"/>
              </w:rPr>
              <w:t>Specificație pentru interfața ,,G”</w:t>
            </w:r>
          </w:p>
        </w:tc>
        <w:tc>
          <w:tcPr>
            <w:tcW w:w="1316" w:type="dxa"/>
          </w:tcPr>
          <w:p w:rsidR="00A774BE" w:rsidRPr="00CF6D99" w:rsidRDefault="005422CB" w:rsidP="00600FFF">
            <w:pPr>
              <w:jc w:val="center"/>
              <w:rPr>
                <w:rFonts w:cs="Times New Roman"/>
                <w:sz w:val="20"/>
                <w:szCs w:val="20"/>
              </w:rPr>
            </w:pPr>
            <w:r w:rsidRPr="00CF6D99">
              <w:rPr>
                <w:rFonts w:cs="Times New Roman"/>
                <w:sz w:val="20"/>
                <w:szCs w:val="20"/>
              </w:rPr>
              <w:t>2.0.0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33</w:t>
            </w:r>
          </w:p>
        </w:tc>
        <w:tc>
          <w:tcPr>
            <w:tcW w:w="3083" w:type="dxa"/>
          </w:tcPr>
          <w:p w:rsidR="00A774BE" w:rsidRPr="00CF6D99" w:rsidRDefault="002D7071" w:rsidP="0019500B">
            <w:pPr>
              <w:tabs>
                <w:tab w:val="left" w:pos="540"/>
              </w:tabs>
              <w:jc w:val="both"/>
              <w:rPr>
                <w:rFonts w:cs="Times New Roman"/>
                <w:sz w:val="20"/>
                <w:szCs w:val="20"/>
              </w:rPr>
            </w:pPr>
            <w:r w:rsidRPr="00CF6D99">
              <w:rPr>
                <w:rFonts w:cs="Times New Roman"/>
                <w:sz w:val="20"/>
                <w:szCs w:val="20"/>
              </w:rPr>
              <w:tab/>
              <w:t>Rezervat</w:t>
            </w:r>
          </w:p>
        </w:tc>
        <w:tc>
          <w:tcPr>
            <w:tcW w:w="2966" w:type="dxa"/>
          </w:tcPr>
          <w:p w:rsidR="00A774BE" w:rsidRPr="00CF6D99" w:rsidRDefault="002D7071" w:rsidP="0019500B">
            <w:pPr>
              <w:jc w:val="both"/>
              <w:rPr>
                <w:rFonts w:cs="Times New Roman"/>
                <w:sz w:val="20"/>
                <w:szCs w:val="20"/>
              </w:rPr>
            </w:pPr>
            <w:r w:rsidRPr="00CF6D99">
              <w:rPr>
                <w:rFonts w:cs="Times New Roman"/>
                <w:sz w:val="20"/>
                <w:szCs w:val="20"/>
              </w:rPr>
              <w:t>Specificație de testare pentru echipamentele mobile GSM-R</w:t>
            </w:r>
          </w:p>
        </w:tc>
        <w:tc>
          <w:tcPr>
            <w:tcW w:w="1316" w:type="dxa"/>
          </w:tcPr>
          <w:p w:rsidR="00A774BE" w:rsidRPr="00CF6D99" w:rsidRDefault="00A774BE" w:rsidP="00600FFF">
            <w:pPr>
              <w:jc w:val="center"/>
              <w:rPr>
                <w:rFonts w:cs="Times New Roman"/>
                <w:sz w:val="20"/>
                <w:szCs w:val="20"/>
              </w:rPr>
            </w:pPr>
          </w:p>
        </w:tc>
        <w:tc>
          <w:tcPr>
            <w:tcW w:w="1079" w:type="dxa"/>
          </w:tcPr>
          <w:p w:rsidR="00A774BE" w:rsidRPr="00CF6D99" w:rsidRDefault="002D7071" w:rsidP="0019500B">
            <w:pPr>
              <w:jc w:val="both"/>
              <w:rPr>
                <w:rFonts w:cs="Times New Roman"/>
                <w:sz w:val="20"/>
                <w:szCs w:val="20"/>
              </w:rPr>
            </w:pPr>
            <w:r w:rsidRPr="00CF6D99">
              <w:rPr>
                <w:rFonts w:cs="Times New Roman"/>
                <w:sz w:val="20"/>
                <w:szCs w:val="20"/>
              </w:rPr>
              <w:t>Nota 3</w:t>
            </w: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34</w:t>
            </w:r>
          </w:p>
        </w:tc>
        <w:tc>
          <w:tcPr>
            <w:tcW w:w="3083" w:type="dxa"/>
          </w:tcPr>
          <w:p w:rsidR="00A774BE" w:rsidRPr="00CF6D99" w:rsidRDefault="002D7071" w:rsidP="0019500B">
            <w:pPr>
              <w:jc w:val="both"/>
              <w:rPr>
                <w:rFonts w:cs="Times New Roman"/>
                <w:sz w:val="20"/>
                <w:szCs w:val="20"/>
              </w:rPr>
            </w:pPr>
            <w:r w:rsidRPr="00CF6D99">
              <w:rPr>
                <w:rFonts w:cs="Times New Roman"/>
                <w:sz w:val="20"/>
                <w:szCs w:val="20"/>
              </w:rPr>
              <w:t>SUBSET-059</w:t>
            </w:r>
          </w:p>
        </w:tc>
        <w:tc>
          <w:tcPr>
            <w:tcW w:w="2966" w:type="dxa"/>
          </w:tcPr>
          <w:p w:rsidR="00A774BE" w:rsidRPr="00CF6D99" w:rsidRDefault="002D7071" w:rsidP="0019500B">
            <w:pPr>
              <w:jc w:val="both"/>
              <w:rPr>
                <w:rFonts w:cs="Times New Roman"/>
                <w:sz w:val="20"/>
                <w:szCs w:val="20"/>
              </w:rPr>
            </w:pPr>
            <w:r w:rsidRPr="00CF6D99">
              <w:rPr>
                <w:rFonts w:cs="Times New Roman"/>
                <w:sz w:val="20"/>
                <w:szCs w:val="20"/>
              </w:rPr>
              <w:t>Cerințe de performanță pentru STM</w:t>
            </w:r>
          </w:p>
        </w:tc>
        <w:tc>
          <w:tcPr>
            <w:tcW w:w="1316" w:type="dxa"/>
          </w:tcPr>
          <w:p w:rsidR="00A774BE" w:rsidRPr="00CF6D99" w:rsidRDefault="002D7071" w:rsidP="00600FFF">
            <w:pPr>
              <w:jc w:val="center"/>
              <w:rPr>
                <w:rFonts w:cs="Times New Roman"/>
                <w:sz w:val="20"/>
                <w:szCs w:val="20"/>
              </w:rPr>
            </w:pPr>
            <w:r w:rsidRPr="00CF6D99">
              <w:rPr>
                <w:rFonts w:cs="Times New Roman"/>
                <w:sz w:val="20"/>
                <w:szCs w:val="20"/>
              </w:rPr>
              <w:t>4.0.0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35</w:t>
            </w:r>
          </w:p>
        </w:tc>
        <w:tc>
          <w:tcPr>
            <w:tcW w:w="3083" w:type="dxa"/>
          </w:tcPr>
          <w:p w:rsidR="00A774BE" w:rsidRPr="00CF6D99" w:rsidRDefault="002D7071" w:rsidP="0019500B">
            <w:pPr>
              <w:jc w:val="both"/>
              <w:rPr>
                <w:rFonts w:cs="Times New Roman"/>
                <w:sz w:val="20"/>
                <w:szCs w:val="20"/>
              </w:rPr>
            </w:pPr>
            <w:r w:rsidRPr="00CF6D99">
              <w:rPr>
                <w:rFonts w:cs="Times New Roman"/>
                <w:sz w:val="20"/>
                <w:szCs w:val="20"/>
              </w:rPr>
              <w:t>SUBSET-103</w:t>
            </w:r>
          </w:p>
        </w:tc>
        <w:tc>
          <w:tcPr>
            <w:tcW w:w="2966" w:type="dxa"/>
          </w:tcPr>
          <w:p w:rsidR="00A774BE" w:rsidRPr="00CF6D99" w:rsidRDefault="002D7071" w:rsidP="0019500B">
            <w:pPr>
              <w:jc w:val="both"/>
              <w:rPr>
                <w:rFonts w:cs="Times New Roman"/>
                <w:sz w:val="20"/>
                <w:szCs w:val="20"/>
              </w:rPr>
            </w:pPr>
            <w:r w:rsidRPr="00CF6D99">
              <w:rPr>
                <w:rFonts w:cs="Times New Roman"/>
                <w:sz w:val="20"/>
                <w:szCs w:val="20"/>
              </w:rPr>
              <w:t>Specificația testului pentru Euroloop</w:t>
            </w:r>
          </w:p>
        </w:tc>
        <w:tc>
          <w:tcPr>
            <w:tcW w:w="1316" w:type="dxa"/>
          </w:tcPr>
          <w:p w:rsidR="00A774BE" w:rsidRPr="00CF6D99" w:rsidRDefault="002D7071" w:rsidP="00600FFF">
            <w:pPr>
              <w:jc w:val="center"/>
              <w:rPr>
                <w:rFonts w:cs="Times New Roman"/>
                <w:sz w:val="20"/>
                <w:szCs w:val="20"/>
              </w:rPr>
            </w:pPr>
            <w:r w:rsidRPr="00CF6D99">
              <w:rPr>
                <w:rFonts w:cs="Times New Roman"/>
                <w:sz w:val="20"/>
                <w:szCs w:val="20"/>
              </w:rPr>
              <w:t>1.1.0</w:t>
            </w:r>
          </w:p>
        </w:tc>
        <w:tc>
          <w:tcPr>
            <w:tcW w:w="1079" w:type="dxa"/>
          </w:tcPr>
          <w:p w:rsidR="00A774BE" w:rsidRPr="00CF6D99" w:rsidRDefault="00A774BE" w:rsidP="0019500B">
            <w:pPr>
              <w:jc w:val="both"/>
              <w:rPr>
                <w:rFonts w:cs="Times New Roman"/>
                <w:sz w:val="20"/>
                <w:szCs w:val="20"/>
              </w:rPr>
            </w:pPr>
          </w:p>
        </w:tc>
      </w:tr>
      <w:tr w:rsidR="00A774BE" w:rsidRPr="00437DD7" w:rsidTr="00F50E27">
        <w:tc>
          <w:tcPr>
            <w:tcW w:w="900" w:type="dxa"/>
          </w:tcPr>
          <w:p w:rsidR="00A774BE" w:rsidRPr="00CF6D99" w:rsidRDefault="00DA7F27" w:rsidP="00600FFF">
            <w:pPr>
              <w:jc w:val="center"/>
              <w:rPr>
                <w:rFonts w:cs="Times New Roman"/>
                <w:sz w:val="20"/>
                <w:szCs w:val="20"/>
              </w:rPr>
            </w:pPr>
            <w:r>
              <w:rPr>
                <w:rFonts w:cs="Times New Roman"/>
                <w:sz w:val="20"/>
                <w:szCs w:val="20"/>
              </w:rPr>
              <w:t>36</w:t>
            </w:r>
          </w:p>
        </w:tc>
        <w:tc>
          <w:tcPr>
            <w:tcW w:w="3083" w:type="dxa"/>
          </w:tcPr>
          <w:p w:rsidR="00A774BE" w:rsidRPr="00CF6D99" w:rsidRDefault="002D7071" w:rsidP="0019500B">
            <w:pPr>
              <w:jc w:val="both"/>
              <w:rPr>
                <w:rFonts w:cs="Times New Roman"/>
                <w:sz w:val="20"/>
                <w:szCs w:val="20"/>
              </w:rPr>
            </w:pPr>
            <w:r w:rsidRPr="00CF6D99">
              <w:rPr>
                <w:rFonts w:cs="Times New Roman"/>
                <w:sz w:val="20"/>
                <w:szCs w:val="20"/>
              </w:rPr>
              <w:t>SUBSET-058</w:t>
            </w:r>
          </w:p>
        </w:tc>
        <w:tc>
          <w:tcPr>
            <w:tcW w:w="2966" w:type="dxa"/>
          </w:tcPr>
          <w:p w:rsidR="00A774BE" w:rsidRPr="00CF6D99" w:rsidRDefault="00464F17" w:rsidP="0019500B">
            <w:pPr>
              <w:jc w:val="both"/>
              <w:rPr>
                <w:rFonts w:cs="Times New Roman"/>
                <w:sz w:val="20"/>
                <w:szCs w:val="20"/>
              </w:rPr>
            </w:pPr>
            <w:r w:rsidRPr="00CF6D99">
              <w:rPr>
                <w:rFonts w:cs="Times New Roman"/>
                <w:sz w:val="20"/>
                <w:szCs w:val="20"/>
              </w:rPr>
              <w:t>Stratul aplicație FFFIS STM</w:t>
            </w:r>
          </w:p>
        </w:tc>
        <w:tc>
          <w:tcPr>
            <w:tcW w:w="1316" w:type="dxa"/>
          </w:tcPr>
          <w:p w:rsidR="00A774BE" w:rsidRPr="00CF6D99" w:rsidRDefault="00464F17" w:rsidP="00600FFF">
            <w:pPr>
              <w:jc w:val="center"/>
              <w:rPr>
                <w:rFonts w:cs="Times New Roman"/>
                <w:sz w:val="20"/>
                <w:szCs w:val="20"/>
              </w:rPr>
            </w:pPr>
            <w:r w:rsidRPr="00CF6D99">
              <w:rPr>
                <w:rFonts w:cs="Times New Roman"/>
                <w:sz w:val="20"/>
                <w:szCs w:val="20"/>
              </w:rPr>
              <w:t>4.0.0</w:t>
            </w:r>
          </w:p>
        </w:tc>
        <w:tc>
          <w:tcPr>
            <w:tcW w:w="1079" w:type="dxa"/>
          </w:tcPr>
          <w:p w:rsidR="00A774BE" w:rsidRPr="00CF6D99" w:rsidRDefault="00A774BE" w:rsidP="0019500B">
            <w:pPr>
              <w:jc w:val="both"/>
              <w:rPr>
                <w:rFonts w:cs="Times New Roman"/>
                <w:sz w:val="20"/>
                <w:szCs w:val="20"/>
              </w:rPr>
            </w:pPr>
          </w:p>
        </w:tc>
      </w:tr>
      <w:tr w:rsidR="005422CB" w:rsidRPr="00437DD7" w:rsidTr="00F50E27">
        <w:tc>
          <w:tcPr>
            <w:tcW w:w="900" w:type="dxa"/>
          </w:tcPr>
          <w:p w:rsidR="005422CB" w:rsidRPr="00CF6D99" w:rsidRDefault="00DA7F27" w:rsidP="00600FFF">
            <w:pPr>
              <w:jc w:val="center"/>
              <w:rPr>
                <w:rFonts w:cs="Times New Roman"/>
                <w:sz w:val="20"/>
                <w:szCs w:val="20"/>
              </w:rPr>
            </w:pPr>
            <w:r>
              <w:rPr>
                <w:rFonts w:cs="Times New Roman"/>
                <w:sz w:val="20"/>
                <w:szCs w:val="20"/>
              </w:rPr>
              <w:t>37</w:t>
            </w:r>
          </w:p>
        </w:tc>
        <w:tc>
          <w:tcPr>
            <w:tcW w:w="3083" w:type="dxa"/>
          </w:tcPr>
          <w:p w:rsidR="005422CB" w:rsidRPr="00CF6D99" w:rsidRDefault="00464F17" w:rsidP="0019500B">
            <w:pPr>
              <w:jc w:val="both"/>
              <w:rPr>
                <w:rFonts w:cs="Times New Roman"/>
                <w:sz w:val="20"/>
                <w:szCs w:val="20"/>
              </w:rPr>
            </w:pPr>
            <w:r w:rsidRPr="00CF6D99">
              <w:rPr>
                <w:rFonts w:cs="Times New Roman"/>
                <w:sz w:val="20"/>
                <w:szCs w:val="20"/>
              </w:rPr>
              <w:t>SUBSET-104</w:t>
            </w:r>
          </w:p>
        </w:tc>
        <w:tc>
          <w:tcPr>
            <w:tcW w:w="2966" w:type="dxa"/>
          </w:tcPr>
          <w:p w:rsidR="005422CB" w:rsidRPr="00CF6D99" w:rsidRDefault="00464F17" w:rsidP="0019500B">
            <w:pPr>
              <w:jc w:val="both"/>
              <w:rPr>
                <w:rFonts w:cs="Times New Roman"/>
                <w:sz w:val="20"/>
                <w:szCs w:val="20"/>
              </w:rPr>
            </w:pPr>
            <w:r w:rsidRPr="00CF6D99">
              <w:rPr>
                <w:rFonts w:cs="Times New Roman"/>
                <w:sz w:val="20"/>
                <w:szCs w:val="20"/>
              </w:rPr>
              <w:t>Gestionarea versiunii sistemului ETCS</w:t>
            </w:r>
          </w:p>
        </w:tc>
        <w:tc>
          <w:tcPr>
            <w:tcW w:w="1316" w:type="dxa"/>
          </w:tcPr>
          <w:p w:rsidR="005422CB" w:rsidRPr="00CF6D99" w:rsidRDefault="00464F17" w:rsidP="00600FFF">
            <w:pPr>
              <w:jc w:val="center"/>
              <w:rPr>
                <w:rFonts w:cs="Times New Roman"/>
                <w:sz w:val="20"/>
                <w:szCs w:val="20"/>
              </w:rPr>
            </w:pPr>
            <w:r w:rsidRPr="00CF6D99">
              <w:rPr>
                <w:rFonts w:cs="Times New Roman"/>
                <w:sz w:val="20"/>
                <w:szCs w:val="20"/>
              </w:rPr>
              <w:t>4.0.0</w:t>
            </w:r>
          </w:p>
        </w:tc>
        <w:tc>
          <w:tcPr>
            <w:tcW w:w="1079" w:type="dxa"/>
          </w:tcPr>
          <w:p w:rsidR="005422CB" w:rsidRPr="00CF6D99" w:rsidRDefault="005422CB" w:rsidP="0019500B">
            <w:pPr>
              <w:jc w:val="both"/>
              <w:rPr>
                <w:rFonts w:cs="Times New Roman"/>
                <w:sz w:val="20"/>
                <w:szCs w:val="20"/>
              </w:rPr>
            </w:pPr>
          </w:p>
        </w:tc>
      </w:tr>
      <w:tr w:rsidR="005422CB" w:rsidRPr="00437DD7" w:rsidTr="00F50E27">
        <w:tc>
          <w:tcPr>
            <w:tcW w:w="900" w:type="dxa"/>
          </w:tcPr>
          <w:p w:rsidR="005422CB" w:rsidRPr="00CF6D99" w:rsidRDefault="00DA7F27" w:rsidP="00600FFF">
            <w:pPr>
              <w:jc w:val="center"/>
              <w:rPr>
                <w:rFonts w:cs="Times New Roman"/>
                <w:sz w:val="20"/>
                <w:szCs w:val="20"/>
              </w:rPr>
            </w:pPr>
            <w:r>
              <w:rPr>
                <w:rFonts w:cs="Times New Roman"/>
                <w:sz w:val="20"/>
                <w:szCs w:val="20"/>
              </w:rPr>
              <w:t>38</w:t>
            </w:r>
          </w:p>
        </w:tc>
        <w:tc>
          <w:tcPr>
            <w:tcW w:w="3083" w:type="dxa"/>
          </w:tcPr>
          <w:p w:rsidR="005422CB" w:rsidRPr="00CF6D99" w:rsidRDefault="00464F17" w:rsidP="0019500B">
            <w:pPr>
              <w:jc w:val="both"/>
              <w:rPr>
                <w:rFonts w:cs="Times New Roman"/>
                <w:sz w:val="20"/>
                <w:szCs w:val="20"/>
              </w:rPr>
            </w:pPr>
            <w:r w:rsidRPr="00CF6D99">
              <w:rPr>
                <w:rFonts w:cs="Times New Roman"/>
                <w:sz w:val="20"/>
                <w:szCs w:val="20"/>
              </w:rPr>
              <w:t>SUBSET-098</w:t>
            </w:r>
          </w:p>
        </w:tc>
        <w:tc>
          <w:tcPr>
            <w:tcW w:w="2966" w:type="dxa"/>
          </w:tcPr>
          <w:p w:rsidR="005422CB" w:rsidRPr="00CF6D99" w:rsidRDefault="003A36A1" w:rsidP="0019500B">
            <w:pPr>
              <w:jc w:val="both"/>
              <w:rPr>
                <w:rFonts w:cs="Times New Roman"/>
                <w:sz w:val="20"/>
                <w:szCs w:val="20"/>
              </w:rPr>
            </w:pPr>
            <w:r w:rsidRPr="00CF6D99">
              <w:rPr>
                <w:rFonts w:cs="Times New Roman"/>
                <w:sz w:val="20"/>
                <w:szCs w:val="20"/>
              </w:rPr>
              <w:t>Interfața de comunicare sigură RBC-RBC</w:t>
            </w:r>
          </w:p>
        </w:tc>
        <w:tc>
          <w:tcPr>
            <w:tcW w:w="1316" w:type="dxa"/>
          </w:tcPr>
          <w:p w:rsidR="005422CB" w:rsidRPr="00CF6D99" w:rsidRDefault="003A36A1" w:rsidP="00600FFF">
            <w:pPr>
              <w:jc w:val="center"/>
              <w:rPr>
                <w:rFonts w:cs="Times New Roman"/>
                <w:sz w:val="20"/>
                <w:szCs w:val="20"/>
              </w:rPr>
            </w:pPr>
            <w:r w:rsidRPr="00CF6D99">
              <w:rPr>
                <w:rFonts w:cs="Times New Roman"/>
                <w:sz w:val="20"/>
                <w:szCs w:val="20"/>
              </w:rPr>
              <w:t>4.0.0</w:t>
            </w:r>
          </w:p>
        </w:tc>
        <w:tc>
          <w:tcPr>
            <w:tcW w:w="1079" w:type="dxa"/>
          </w:tcPr>
          <w:p w:rsidR="005422CB" w:rsidRPr="00CF6D99" w:rsidRDefault="005422CB" w:rsidP="0019500B">
            <w:pPr>
              <w:jc w:val="both"/>
              <w:rPr>
                <w:rFonts w:cs="Times New Roman"/>
                <w:sz w:val="20"/>
                <w:szCs w:val="20"/>
              </w:rPr>
            </w:pPr>
          </w:p>
        </w:tc>
      </w:tr>
      <w:tr w:rsidR="005422CB" w:rsidRPr="00437DD7" w:rsidTr="00F50E27">
        <w:tc>
          <w:tcPr>
            <w:tcW w:w="900" w:type="dxa"/>
          </w:tcPr>
          <w:p w:rsidR="005422CB" w:rsidRPr="00CF6D99" w:rsidRDefault="00DA7F27" w:rsidP="00600FFF">
            <w:pPr>
              <w:jc w:val="center"/>
              <w:rPr>
                <w:rFonts w:cs="Times New Roman"/>
                <w:sz w:val="20"/>
                <w:szCs w:val="20"/>
              </w:rPr>
            </w:pPr>
            <w:r>
              <w:rPr>
                <w:rFonts w:cs="Times New Roman"/>
                <w:sz w:val="20"/>
                <w:szCs w:val="20"/>
              </w:rPr>
              <w:t>39</w:t>
            </w:r>
          </w:p>
        </w:tc>
        <w:tc>
          <w:tcPr>
            <w:tcW w:w="3083" w:type="dxa"/>
          </w:tcPr>
          <w:p w:rsidR="005422CB" w:rsidRPr="00CF6D99" w:rsidRDefault="00AB4341" w:rsidP="0019500B">
            <w:pPr>
              <w:jc w:val="both"/>
              <w:rPr>
                <w:rFonts w:cs="Times New Roman"/>
                <w:sz w:val="20"/>
                <w:szCs w:val="20"/>
              </w:rPr>
            </w:pPr>
            <w:r w:rsidRPr="00AB4341">
              <w:rPr>
                <w:rFonts w:cs="Times New Roman"/>
                <w:sz w:val="20"/>
                <w:szCs w:val="20"/>
              </w:rPr>
              <w:t>SM EN 301 515 V3.0.0:2020</w:t>
            </w:r>
          </w:p>
        </w:tc>
        <w:tc>
          <w:tcPr>
            <w:tcW w:w="2966" w:type="dxa"/>
          </w:tcPr>
          <w:p w:rsidR="005422CB" w:rsidRPr="00CF6D99" w:rsidRDefault="003A36A1" w:rsidP="0019500B">
            <w:pPr>
              <w:jc w:val="both"/>
              <w:rPr>
                <w:rFonts w:cs="Times New Roman"/>
                <w:sz w:val="20"/>
                <w:szCs w:val="20"/>
              </w:rPr>
            </w:pPr>
            <w:r w:rsidRPr="00CF6D99">
              <w:rPr>
                <w:rFonts w:cs="Times New Roman"/>
                <w:sz w:val="20"/>
                <w:szCs w:val="20"/>
              </w:rPr>
              <w:t>Sistemul Global pentru Comunicatii Mobile (GSM); Cerințe pentru operarea GSM pe căi ferate</w:t>
            </w:r>
          </w:p>
        </w:tc>
        <w:tc>
          <w:tcPr>
            <w:tcW w:w="1316" w:type="dxa"/>
          </w:tcPr>
          <w:p w:rsidR="005422CB" w:rsidRPr="00CF6D99" w:rsidRDefault="003A36A1" w:rsidP="00600FFF">
            <w:pPr>
              <w:jc w:val="center"/>
              <w:rPr>
                <w:rFonts w:cs="Times New Roman"/>
                <w:sz w:val="20"/>
                <w:szCs w:val="20"/>
              </w:rPr>
            </w:pPr>
            <w:r w:rsidRPr="00CF6D99">
              <w:rPr>
                <w:rFonts w:cs="Times New Roman"/>
                <w:sz w:val="20"/>
                <w:szCs w:val="20"/>
              </w:rPr>
              <w:t>3.0.0</w:t>
            </w:r>
          </w:p>
        </w:tc>
        <w:tc>
          <w:tcPr>
            <w:tcW w:w="1079" w:type="dxa"/>
          </w:tcPr>
          <w:p w:rsidR="005422CB" w:rsidRPr="00CF6D99" w:rsidRDefault="003A36A1" w:rsidP="0019500B">
            <w:pPr>
              <w:jc w:val="both"/>
              <w:rPr>
                <w:rFonts w:cs="Times New Roman"/>
                <w:sz w:val="20"/>
                <w:szCs w:val="20"/>
              </w:rPr>
            </w:pPr>
            <w:r w:rsidRPr="00CF6D99">
              <w:rPr>
                <w:rFonts w:cs="Times New Roman"/>
                <w:sz w:val="20"/>
                <w:szCs w:val="20"/>
              </w:rPr>
              <w:t>Nota 1</w:t>
            </w:r>
          </w:p>
        </w:tc>
      </w:tr>
      <w:tr w:rsidR="005422CB" w:rsidRPr="00437DD7" w:rsidTr="00F50E27">
        <w:tc>
          <w:tcPr>
            <w:tcW w:w="900" w:type="dxa"/>
          </w:tcPr>
          <w:p w:rsidR="005422CB" w:rsidRPr="00CF6D99" w:rsidRDefault="00DA7F27" w:rsidP="00600FFF">
            <w:pPr>
              <w:jc w:val="center"/>
              <w:rPr>
                <w:rFonts w:cs="Times New Roman"/>
                <w:sz w:val="20"/>
                <w:szCs w:val="20"/>
              </w:rPr>
            </w:pPr>
            <w:r>
              <w:rPr>
                <w:rFonts w:cs="Times New Roman"/>
                <w:sz w:val="20"/>
                <w:szCs w:val="20"/>
              </w:rPr>
              <w:t>40</w:t>
            </w:r>
          </w:p>
        </w:tc>
        <w:tc>
          <w:tcPr>
            <w:tcW w:w="3083" w:type="dxa"/>
          </w:tcPr>
          <w:p w:rsidR="005422CB" w:rsidRPr="00CF6D99" w:rsidRDefault="00AC563B" w:rsidP="0019500B">
            <w:pPr>
              <w:jc w:val="both"/>
              <w:rPr>
                <w:rFonts w:cs="Times New Roman"/>
                <w:sz w:val="20"/>
                <w:szCs w:val="20"/>
              </w:rPr>
            </w:pPr>
            <w:r w:rsidRPr="00CF6D99">
              <w:rPr>
                <w:rFonts w:cs="Times New Roman"/>
                <w:sz w:val="20"/>
                <w:szCs w:val="20"/>
              </w:rPr>
              <w:t>TS 102 281</w:t>
            </w:r>
          </w:p>
        </w:tc>
        <w:tc>
          <w:tcPr>
            <w:tcW w:w="2966" w:type="dxa"/>
          </w:tcPr>
          <w:p w:rsidR="005422CB" w:rsidRPr="00CF6D99" w:rsidRDefault="00AC563B" w:rsidP="0019500B">
            <w:pPr>
              <w:jc w:val="both"/>
              <w:rPr>
                <w:rFonts w:cs="Times New Roman"/>
                <w:sz w:val="20"/>
                <w:szCs w:val="20"/>
              </w:rPr>
            </w:pPr>
            <w:r w:rsidRPr="00CF6D99">
              <w:rPr>
                <w:rFonts w:cs="Times New Roman"/>
                <w:sz w:val="20"/>
                <w:szCs w:val="20"/>
              </w:rPr>
              <w:t>Cerințe detaliate pentru operarea GSM pe căi ferate</w:t>
            </w:r>
          </w:p>
        </w:tc>
        <w:tc>
          <w:tcPr>
            <w:tcW w:w="1316" w:type="dxa"/>
          </w:tcPr>
          <w:p w:rsidR="005422CB" w:rsidRPr="00CF6D99" w:rsidRDefault="00AC563B" w:rsidP="00600FFF">
            <w:pPr>
              <w:jc w:val="center"/>
              <w:rPr>
                <w:rFonts w:cs="Times New Roman"/>
                <w:sz w:val="20"/>
                <w:szCs w:val="20"/>
              </w:rPr>
            </w:pPr>
            <w:r w:rsidRPr="00CF6D99">
              <w:rPr>
                <w:rFonts w:cs="Times New Roman"/>
                <w:sz w:val="20"/>
                <w:szCs w:val="20"/>
              </w:rPr>
              <w:t>3.1.1</w:t>
            </w:r>
          </w:p>
        </w:tc>
        <w:tc>
          <w:tcPr>
            <w:tcW w:w="1079" w:type="dxa"/>
          </w:tcPr>
          <w:p w:rsidR="005422CB" w:rsidRPr="00CF6D99" w:rsidRDefault="003A36A1" w:rsidP="0019500B">
            <w:pPr>
              <w:jc w:val="both"/>
              <w:rPr>
                <w:rFonts w:cs="Times New Roman"/>
                <w:sz w:val="20"/>
                <w:szCs w:val="20"/>
              </w:rPr>
            </w:pPr>
            <w:r w:rsidRPr="00CF6D99">
              <w:rPr>
                <w:rFonts w:cs="Times New Roman"/>
                <w:sz w:val="20"/>
                <w:szCs w:val="20"/>
              </w:rPr>
              <w:t>Nota 2</w:t>
            </w:r>
          </w:p>
        </w:tc>
      </w:tr>
      <w:tr w:rsidR="005422CB" w:rsidRPr="00437DD7" w:rsidTr="00F50E27">
        <w:tc>
          <w:tcPr>
            <w:tcW w:w="900" w:type="dxa"/>
          </w:tcPr>
          <w:p w:rsidR="005422CB" w:rsidRPr="00CF6D99" w:rsidRDefault="00DA7F27" w:rsidP="00600FFF">
            <w:pPr>
              <w:jc w:val="center"/>
              <w:rPr>
                <w:rFonts w:cs="Times New Roman"/>
                <w:sz w:val="20"/>
                <w:szCs w:val="20"/>
              </w:rPr>
            </w:pPr>
            <w:r>
              <w:rPr>
                <w:rFonts w:cs="Times New Roman"/>
                <w:sz w:val="20"/>
                <w:szCs w:val="20"/>
              </w:rPr>
              <w:t>41</w:t>
            </w:r>
          </w:p>
        </w:tc>
        <w:tc>
          <w:tcPr>
            <w:tcW w:w="3083" w:type="dxa"/>
          </w:tcPr>
          <w:p w:rsidR="005422CB" w:rsidRPr="00CF6D99" w:rsidRDefault="00AC563B" w:rsidP="0019500B">
            <w:pPr>
              <w:jc w:val="both"/>
              <w:rPr>
                <w:rFonts w:cs="Times New Roman"/>
                <w:sz w:val="20"/>
                <w:szCs w:val="20"/>
              </w:rPr>
            </w:pPr>
            <w:r w:rsidRPr="00CF6D99">
              <w:rPr>
                <w:rFonts w:cs="Times New Roman"/>
                <w:sz w:val="20"/>
                <w:szCs w:val="20"/>
              </w:rPr>
              <w:t>TS 103 169</w:t>
            </w:r>
          </w:p>
        </w:tc>
        <w:tc>
          <w:tcPr>
            <w:tcW w:w="2966" w:type="dxa"/>
          </w:tcPr>
          <w:p w:rsidR="005422CB" w:rsidRPr="00CF6D99" w:rsidRDefault="00AC563B" w:rsidP="0019500B">
            <w:pPr>
              <w:jc w:val="both"/>
              <w:rPr>
                <w:rFonts w:cs="Times New Roman"/>
                <w:sz w:val="20"/>
                <w:szCs w:val="20"/>
              </w:rPr>
            </w:pPr>
            <w:r w:rsidRPr="00CF6D99">
              <w:rPr>
                <w:rFonts w:cs="Times New Roman"/>
                <w:sz w:val="20"/>
                <w:szCs w:val="20"/>
              </w:rPr>
              <w:t>Opțiuni ASCI pentru Interoperabilitate</w:t>
            </w:r>
          </w:p>
        </w:tc>
        <w:tc>
          <w:tcPr>
            <w:tcW w:w="1316" w:type="dxa"/>
          </w:tcPr>
          <w:p w:rsidR="005422CB" w:rsidRPr="00CF6D99" w:rsidRDefault="00AC563B" w:rsidP="00600FFF">
            <w:pPr>
              <w:jc w:val="center"/>
              <w:rPr>
                <w:rFonts w:cs="Times New Roman"/>
                <w:sz w:val="20"/>
                <w:szCs w:val="20"/>
              </w:rPr>
            </w:pPr>
            <w:r w:rsidRPr="00CF6D99">
              <w:rPr>
                <w:rFonts w:cs="Times New Roman"/>
                <w:sz w:val="20"/>
                <w:szCs w:val="20"/>
              </w:rPr>
              <w:t>1.1.1</w:t>
            </w:r>
          </w:p>
        </w:tc>
        <w:tc>
          <w:tcPr>
            <w:tcW w:w="1079" w:type="dxa"/>
          </w:tcPr>
          <w:p w:rsidR="005422CB" w:rsidRPr="00CF6D99" w:rsidRDefault="005422CB" w:rsidP="0019500B">
            <w:pPr>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42</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9"/>
                <w:sz w:val="20"/>
                <w:szCs w:val="20"/>
              </w:rPr>
              <w:t>(MORANE)</w:t>
            </w:r>
            <w:r w:rsidRPr="00CF6D99">
              <w:rPr>
                <w:rFonts w:cs="Times New Roman"/>
                <w:spacing w:val="3"/>
                <w:w w:val="89"/>
                <w:sz w:val="20"/>
                <w:szCs w:val="20"/>
              </w:rPr>
              <w:t xml:space="preserve"> </w:t>
            </w:r>
            <w:r w:rsidRPr="00CF6D99">
              <w:rPr>
                <w:rFonts w:cs="Times New Roman"/>
                <w:sz w:val="20"/>
                <w:szCs w:val="20"/>
              </w:rPr>
              <w:t>P</w:t>
            </w:r>
            <w:r w:rsidRPr="00CF6D99">
              <w:rPr>
                <w:rFonts w:cs="Times New Roman"/>
                <w:spacing w:val="-17"/>
                <w:sz w:val="20"/>
                <w:szCs w:val="20"/>
              </w:rPr>
              <w:t xml:space="preserve"> </w:t>
            </w:r>
            <w:r w:rsidRPr="00CF6D99">
              <w:rPr>
                <w:rFonts w:cs="Times New Roman"/>
                <w:sz w:val="20"/>
                <w:szCs w:val="20"/>
              </w:rPr>
              <w:t>38</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9001</w:t>
            </w:r>
          </w:p>
        </w:tc>
        <w:tc>
          <w:tcPr>
            <w:tcW w:w="2966" w:type="dxa"/>
          </w:tcPr>
          <w:p w:rsidR="00A6210D" w:rsidRPr="00CF6D99" w:rsidRDefault="00A6210D" w:rsidP="0019500B">
            <w:pPr>
              <w:autoSpaceDE w:val="0"/>
              <w:autoSpaceDN w:val="0"/>
              <w:adjustRightInd w:val="0"/>
              <w:spacing w:before="3" w:line="110" w:lineRule="exact"/>
              <w:jc w:val="both"/>
              <w:rPr>
                <w:rFonts w:cs="Times New Roman"/>
                <w:sz w:val="20"/>
                <w:szCs w:val="20"/>
              </w:rPr>
            </w:pPr>
          </w:p>
          <w:p w:rsidR="00A6210D" w:rsidRPr="00CF6D99" w:rsidRDefault="00BC0676" w:rsidP="003660AE">
            <w:pPr>
              <w:autoSpaceDE w:val="0"/>
              <w:autoSpaceDN w:val="0"/>
              <w:adjustRightInd w:val="0"/>
              <w:ind w:right="-20"/>
              <w:jc w:val="both"/>
              <w:rPr>
                <w:rFonts w:cs="Times New Roman"/>
                <w:sz w:val="20"/>
                <w:szCs w:val="20"/>
              </w:rPr>
            </w:pPr>
            <w:r w:rsidRPr="00CF6D99">
              <w:rPr>
                <w:rFonts w:cs="Times New Roman"/>
                <w:sz w:val="20"/>
                <w:szCs w:val="20"/>
              </w:rPr>
              <w:t>FFFIS pentru cartele SIM GSM-R</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6.0.0</w:t>
            </w:r>
          </w:p>
        </w:tc>
        <w:tc>
          <w:tcPr>
            <w:tcW w:w="1079" w:type="dxa"/>
          </w:tcPr>
          <w:p w:rsidR="00A6210D" w:rsidRPr="00CF6D99" w:rsidRDefault="00A6210D" w:rsidP="0019500B">
            <w:pPr>
              <w:autoSpaceDE w:val="0"/>
              <w:autoSpaceDN w:val="0"/>
              <w:adjustRightInd w:val="0"/>
              <w:spacing w:before="3" w:line="110" w:lineRule="exact"/>
              <w:jc w:val="both"/>
              <w:rPr>
                <w:rFonts w:cs="Times New Roman"/>
                <w:sz w:val="20"/>
                <w:szCs w:val="20"/>
              </w:rPr>
            </w:pPr>
          </w:p>
          <w:p w:rsidR="00A6210D" w:rsidRPr="00CF6D99" w:rsidRDefault="00A6210D"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7</w:t>
            </w: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43</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5"/>
                <w:sz w:val="20"/>
                <w:szCs w:val="20"/>
              </w:rPr>
              <w:t>ETSI</w:t>
            </w:r>
            <w:r w:rsidRPr="00CF6D99">
              <w:rPr>
                <w:rFonts w:cs="Times New Roman"/>
                <w:spacing w:val="2"/>
                <w:w w:val="85"/>
                <w:sz w:val="20"/>
                <w:szCs w:val="20"/>
              </w:rPr>
              <w:t xml:space="preserve"> </w:t>
            </w:r>
            <w:r w:rsidRPr="00CF6D99">
              <w:rPr>
                <w:rFonts w:cs="Times New Roman"/>
                <w:w w:val="85"/>
                <w:sz w:val="20"/>
                <w:szCs w:val="20"/>
              </w:rPr>
              <w:t>TS</w:t>
            </w:r>
            <w:r w:rsidRPr="00CF6D99">
              <w:rPr>
                <w:rFonts w:cs="Times New Roman"/>
                <w:spacing w:val="11"/>
                <w:w w:val="85"/>
                <w:sz w:val="20"/>
                <w:szCs w:val="20"/>
              </w:rPr>
              <w:t xml:space="preserve"> </w:t>
            </w:r>
            <w:r w:rsidRPr="00CF6D99">
              <w:rPr>
                <w:rFonts w:cs="Times New Roman"/>
                <w:sz w:val="20"/>
                <w:szCs w:val="20"/>
              </w:rPr>
              <w:t>102</w:t>
            </w:r>
            <w:r w:rsidRPr="00CF6D99">
              <w:rPr>
                <w:rFonts w:cs="Times New Roman"/>
                <w:spacing w:val="10"/>
                <w:sz w:val="20"/>
                <w:szCs w:val="20"/>
              </w:rPr>
              <w:t xml:space="preserve"> </w:t>
            </w:r>
            <w:r w:rsidRPr="00CF6D99">
              <w:rPr>
                <w:rFonts w:cs="Times New Roman"/>
                <w:w w:val="107"/>
                <w:sz w:val="20"/>
                <w:szCs w:val="20"/>
              </w:rPr>
              <w:t>610</w:t>
            </w:r>
          </w:p>
        </w:tc>
        <w:tc>
          <w:tcPr>
            <w:tcW w:w="2966" w:type="dxa"/>
          </w:tcPr>
          <w:p w:rsidR="00A6210D" w:rsidRPr="00CF6D99" w:rsidRDefault="00BC0676" w:rsidP="003660AE">
            <w:pPr>
              <w:autoSpaceDE w:val="0"/>
              <w:autoSpaceDN w:val="0"/>
              <w:adjustRightInd w:val="0"/>
              <w:spacing w:line="214" w:lineRule="exact"/>
              <w:ind w:right="52"/>
              <w:jc w:val="both"/>
              <w:rPr>
                <w:rFonts w:cs="Times New Roman"/>
                <w:sz w:val="20"/>
                <w:szCs w:val="20"/>
              </w:rPr>
            </w:pPr>
            <w:r w:rsidRPr="00CF6D99">
              <w:rPr>
                <w:rFonts w:cs="Times New Roman"/>
                <w:sz w:val="20"/>
                <w:szCs w:val="20"/>
              </w:rPr>
              <w:t>Telecomunicații feroviare; GSM; Utilizarea UUIE pentru operarea GSM pe căi ferate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1.3.0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44</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10</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6002</w:t>
            </w:r>
          </w:p>
        </w:tc>
        <w:tc>
          <w:tcPr>
            <w:tcW w:w="2966" w:type="dxa"/>
          </w:tcPr>
          <w:p w:rsidR="00A6210D" w:rsidRPr="00CF6D99" w:rsidRDefault="00BC0676" w:rsidP="003660AE">
            <w:pPr>
              <w:autoSpaceDE w:val="0"/>
              <w:autoSpaceDN w:val="0"/>
              <w:adjustRightInd w:val="0"/>
              <w:spacing w:line="213" w:lineRule="exact"/>
              <w:ind w:right="-20"/>
              <w:jc w:val="both"/>
              <w:rPr>
                <w:rFonts w:cs="Times New Roman"/>
                <w:sz w:val="20"/>
                <w:szCs w:val="20"/>
              </w:rPr>
            </w:pPr>
            <w:r w:rsidRPr="00CF6D99">
              <w:rPr>
                <w:rFonts w:cs="Times New Roman"/>
                <w:sz w:val="20"/>
                <w:szCs w:val="20"/>
              </w:rPr>
              <w:t>FFFS pentru Confirmarea Apelurilor de Prioritate Mare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5</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45</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12</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6002</w:t>
            </w:r>
          </w:p>
        </w:tc>
        <w:tc>
          <w:tcPr>
            <w:tcW w:w="2966" w:type="dxa"/>
          </w:tcPr>
          <w:p w:rsidR="00A6210D" w:rsidRPr="00CF6D99" w:rsidRDefault="004654C8" w:rsidP="003660AE">
            <w:pPr>
              <w:autoSpaceDE w:val="0"/>
              <w:autoSpaceDN w:val="0"/>
              <w:adjustRightInd w:val="0"/>
              <w:spacing w:line="213" w:lineRule="exact"/>
              <w:ind w:right="-20"/>
              <w:jc w:val="both"/>
              <w:rPr>
                <w:rFonts w:cs="Times New Roman"/>
                <w:sz w:val="20"/>
                <w:szCs w:val="20"/>
              </w:rPr>
            </w:pPr>
            <w:r w:rsidRPr="00CF6D99">
              <w:rPr>
                <w:rFonts w:cs="Times New Roman"/>
                <w:sz w:val="20"/>
                <w:szCs w:val="20"/>
              </w:rPr>
              <w:t>FIS pentru Confirmarea Apelurilor de Prioritate Mare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5</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46</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E</w:t>
            </w:r>
            <w:r w:rsidRPr="00CF6D99">
              <w:rPr>
                <w:rFonts w:cs="Times New Roman"/>
                <w:spacing w:val="2"/>
                <w:w w:val="84"/>
                <w:sz w:val="20"/>
                <w:szCs w:val="20"/>
              </w:rPr>
              <w:t xml:space="preserve"> </w:t>
            </w:r>
            <w:r w:rsidRPr="00CF6D99">
              <w:rPr>
                <w:rFonts w:cs="Times New Roman"/>
                <w:sz w:val="20"/>
                <w:szCs w:val="20"/>
              </w:rPr>
              <w:t>10</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6001</w:t>
            </w:r>
          </w:p>
        </w:tc>
        <w:tc>
          <w:tcPr>
            <w:tcW w:w="2966" w:type="dxa"/>
          </w:tcPr>
          <w:p w:rsidR="00A6210D" w:rsidRPr="00CF6D99" w:rsidRDefault="004654C8" w:rsidP="003660AE">
            <w:pPr>
              <w:spacing w:before="100" w:beforeAutospacing="1" w:after="100" w:afterAutospacing="1"/>
              <w:jc w:val="both"/>
              <w:rPr>
                <w:rFonts w:cs="Times New Roman"/>
                <w:sz w:val="20"/>
                <w:szCs w:val="20"/>
              </w:rPr>
            </w:pPr>
            <w:r w:rsidRPr="00CF6D99">
              <w:rPr>
                <w:rFonts w:cs="Times New Roman"/>
                <w:sz w:val="20"/>
                <w:szCs w:val="20"/>
              </w:rPr>
              <w:t>F</w:t>
            </w:r>
            <w:r w:rsidR="003660AE" w:rsidRPr="00CF6D99">
              <w:rPr>
                <w:rFonts w:cs="Times New Roman"/>
                <w:sz w:val="20"/>
                <w:szCs w:val="20"/>
              </w:rPr>
              <w:t>FFS pentru adresare funcțională</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3"/>
                <w:sz w:val="20"/>
                <w:szCs w:val="20"/>
              </w:rPr>
              <w:t>4.1</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47</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E</w:t>
            </w:r>
            <w:r w:rsidRPr="00CF6D99">
              <w:rPr>
                <w:rFonts w:cs="Times New Roman"/>
                <w:spacing w:val="2"/>
                <w:w w:val="84"/>
                <w:sz w:val="20"/>
                <w:szCs w:val="20"/>
              </w:rPr>
              <w:t xml:space="preserve"> </w:t>
            </w:r>
            <w:r w:rsidRPr="00CF6D99">
              <w:rPr>
                <w:rFonts w:cs="Times New Roman"/>
                <w:sz w:val="20"/>
                <w:szCs w:val="20"/>
              </w:rPr>
              <w:t>12</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6001</w:t>
            </w:r>
          </w:p>
        </w:tc>
        <w:tc>
          <w:tcPr>
            <w:tcW w:w="2966" w:type="dxa"/>
          </w:tcPr>
          <w:p w:rsidR="00A6210D" w:rsidRPr="00CF6D99" w:rsidRDefault="004654C8" w:rsidP="0019500B">
            <w:pPr>
              <w:spacing w:before="100" w:beforeAutospacing="1" w:after="100" w:afterAutospacing="1"/>
              <w:jc w:val="both"/>
              <w:rPr>
                <w:rFonts w:cs="Times New Roman"/>
                <w:sz w:val="20"/>
                <w:szCs w:val="20"/>
              </w:rPr>
            </w:pPr>
            <w:r w:rsidRPr="00CF6D99">
              <w:rPr>
                <w:rFonts w:cs="Times New Roman"/>
                <w:sz w:val="20"/>
                <w:szCs w:val="20"/>
              </w:rPr>
              <w:t>FIS pentru adresare funcțională</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3"/>
                <w:sz w:val="20"/>
                <w:szCs w:val="20"/>
              </w:rPr>
              <w:t>5.1</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lastRenderedPageBreak/>
              <w:t>48</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10</w:t>
            </w:r>
            <w:r w:rsidRPr="00CF6D99">
              <w:rPr>
                <w:rFonts w:cs="Times New Roman"/>
                <w:spacing w:val="12"/>
                <w:sz w:val="20"/>
                <w:szCs w:val="20"/>
              </w:rPr>
              <w:t xml:space="preserve"> </w:t>
            </w:r>
            <w:r w:rsidRPr="00CF6D99">
              <w:rPr>
                <w:rFonts w:cs="Times New Roman"/>
                <w:w w:val="103"/>
                <w:sz w:val="20"/>
                <w:szCs w:val="20"/>
              </w:rPr>
              <w:t>T6001</w:t>
            </w:r>
          </w:p>
        </w:tc>
        <w:tc>
          <w:tcPr>
            <w:tcW w:w="2966" w:type="dxa"/>
          </w:tcPr>
          <w:p w:rsidR="00A6210D" w:rsidRPr="00CF6D99" w:rsidRDefault="004654C8" w:rsidP="003660AE">
            <w:pPr>
              <w:spacing w:before="100" w:beforeAutospacing="1" w:after="100" w:afterAutospacing="1"/>
              <w:jc w:val="both"/>
              <w:rPr>
                <w:rFonts w:cs="Times New Roman"/>
                <w:sz w:val="20"/>
                <w:szCs w:val="20"/>
              </w:rPr>
            </w:pPr>
            <w:r w:rsidRPr="00CF6D99">
              <w:rPr>
                <w:rFonts w:cs="Times New Roman"/>
                <w:sz w:val="20"/>
                <w:szCs w:val="20"/>
              </w:rPr>
              <w:t>FFFS pentru</w:t>
            </w:r>
            <w:r w:rsidR="003660AE" w:rsidRPr="00CF6D99">
              <w:rPr>
                <w:rFonts w:cs="Times New Roman"/>
                <w:sz w:val="20"/>
                <w:szCs w:val="20"/>
              </w:rPr>
              <w:t xml:space="preserve"> adresare dependentă de locație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4</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49</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12</w:t>
            </w:r>
            <w:r w:rsidRPr="00CF6D99">
              <w:rPr>
                <w:rFonts w:cs="Times New Roman"/>
                <w:spacing w:val="12"/>
                <w:sz w:val="20"/>
                <w:szCs w:val="20"/>
              </w:rPr>
              <w:t xml:space="preserve"> </w:t>
            </w:r>
            <w:r w:rsidRPr="00CF6D99">
              <w:rPr>
                <w:rFonts w:cs="Times New Roman"/>
                <w:w w:val="103"/>
                <w:sz w:val="20"/>
                <w:szCs w:val="20"/>
              </w:rPr>
              <w:t>T6001</w:t>
            </w:r>
          </w:p>
        </w:tc>
        <w:tc>
          <w:tcPr>
            <w:tcW w:w="2966" w:type="dxa"/>
          </w:tcPr>
          <w:p w:rsidR="00A6210D" w:rsidRPr="00CF6D99" w:rsidRDefault="004654C8" w:rsidP="003660AE">
            <w:pPr>
              <w:spacing w:before="100" w:beforeAutospacing="1" w:after="100" w:afterAutospacing="1"/>
              <w:jc w:val="both"/>
              <w:rPr>
                <w:rFonts w:cs="Times New Roman"/>
                <w:sz w:val="20"/>
                <w:szCs w:val="20"/>
              </w:rPr>
            </w:pPr>
            <w:r w:rsidRPr="00CF6D99">
              <w:rPr>
                <w:rFonts w:cs="Times New Roman"/>
                <w:sz w:val="20"/>
                <w:szCs w:val="20"/>
              </w:rPr>
              <w:t>FIS pentru</w:t>
            </w:r>
            <w:r w:rsidR="003660AE" w:rsidRPr="00CF6D99">
              <w:rPr>
                <w:rFonts w:cs="Times New Roman"/>
                <w:sz w:val="20"/>
                <w:szCs w:val="20"/>
              </w:rPr>
              <w:t xml:space="preserve"> adresare dependentă de locație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3</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50</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10</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6003</w:t>
            </w:r>
          </w:p>
        </w:tc>
        <w:tc>
          <w:tcPr>
            <w:tcW w:w="2966" w:type="dxa"/>
          </w:tcPr>
          <w:p w:rsidR="00A6210D" w:rsidRPr="00CF6D99" w:rsidRDefault="004654C8" w:rsidP="003660AE">
            <w:pPr>
              <w:spacing w:before="100" w:beforeAutospacing="1" w:after="100" w:afterAutospacing="1"/>
              <w:jc w:val="both"/>
              <w:rPr>
                <w:rFonts w:cs="Times New Roman"/>
                <w:sz w:val="20"/>
                <w:szCs w:val="20"/>
              </w:rPr>
            </w:pPr>
            <w:r w:rsidRPr="00CF6D99">
              <w:rPr>
                <w:rFonts w:cs="Times New Roman"/>
                <w:sz w:val="20"/>
                <w:szCs w:val="20"/>
              </w:rPr>
              <w:t>FFFS pentru prezentarea numerelor funcționale pă</w:t>
            </w:r>
            <w:r w:rsidR="003660AE" w:rsidRPr="00CF6D99">
              <w:rPr>
                <w:rFonts w:cs="Times New Roman"/>
                <w:sz w:val="20"/>
                <w:szCs w:val="20"/>
              </w:rPr>
              <w:t>rților apelate și apelante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4</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51</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w w:val="84"/>
                <w:sz w:val="20"/>
                <w:szCs w:val="20"/>
              </w:rPr>
              <w:t xml:space="preserve">(MORANE) </w:t>
            </w:r>
            <w:r w:rsidRPr="00CF6D99">
              <w:rPr>
                <w:rFonts w:cs="Times New Roman"/>
                <w:spacing w:val="13"/>
                <w:w w:val="84"/>
                <w:sz w:val="20"/>
                <w:szCs w:val="20"/>
              </w:rPr>
              <w:t xml:space="preserve"> </w:t>
            </w:r>
            <w:r w:rsidRPr="00CF6D99">
              <w:rPr>
                <w:rFonts w:cs="Times New Roman"/>
                <w:w w:val="84"/>
                <w:sz w:val="20"/>
                <w:szCs w:val="20"/>
              </w:rPr>
              <w:t>F</w:t>
            </w:r>
            <w:r w:rsidRPr="00CF6D99">
              <w:rPr>
                <w:rFonts w:cs="Times New Roman"/>
                <w:spacing w:val="1"/>
                <w:w w:val="84"/>
                <w:sz w:val="20"/>
                <w:szCs w:val="20"/>
              </w:rPr>
              <w:t xml:space="preserve"> </w:t>
            </w:r>
            <w:r w:rsidRPr="00CF6D99">
              <w:rPr>
                <w:rFonts w:cs="Times New Roman"/>
                <w:sz w:val="20"/>
                <w:szCs w:val="20"/>
              </w:rPr>
              <w:t>12</w:t>
            </w:r>
            <w:r w:rsidRPr="00CF6D99">
              <w:rPr>
                <w:rFonts w:cs="Times New Roman"/>
                <w:spacing w:val="12"/>
                <w:sz w:val="20"/>
                <w:szCs w:val="20"/>
              </w:rPr>
              <w:t xml:space="preserve"> </w:t>
            </w:r>
            <w:r w:rsidRPr="00CF6D99">
              <w:rPr>
                <w:rFonts w:cs="Times New Roman"/>
                <w:sz w:val="20"/>
                <w:szCs w:val="20"/>
              </w:rPr>
              <w:t>T</w:t>
            </w:r>
            <w:r w:rsidRPr="00CF6D99">
              <w:rPr>
                <w:rFonts w:cs="Times New Roman"/>
                <w:spacing w:val="-14"/>
                <w:sz w:val="20"/>
                <w:szCs w:val="20"/>
              </w:rPr>
              <w:t xml:space="preserve"> </w:t>
            </w:r>
            <w:r w:rsidRPr="00CF6D99">
              <w:rPr>
                <w:rFonts w:cs="Times New Roman"/>
                <w:w w:val="107"/>
                <w:sz w:val="20"/>
                <w:szCs w:val="20"/>
              </w:rPr>
              <w:t>6003</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FIS pentru prezentarea numerelor funcționa</w:t>
            </w:r>
            <w:r w:rsidR="003660AE" w:rsidRPr="00CF6D99">
              <w:rPr>
                <w:rFonts w:cs="Times New Roman"/>
                <w:sz w:val="20"/>
                <w:szCs w:val="20"/>
              </w:rPr>
              <w:t>le părților apelate și apelante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7"/>
                <w:sz w:val="20"/>
                <w:szCs w:val="20"/>
              </w:rPr>
              <w:t>4</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52</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ERA/E</w:t>
            </w:r>
            <w:r w:rsidRPr="00CF6D99">
              <w:rPr>
                <w:rFonts w:cs="Times New Roman"/>
                <w:spacing w:val="-2"/>
                <w:sz w:val="20"/>
                <w:szCs w:val="20"/>
              </w:rPr>
              <w:t>R</w:t>
            </w:r>
            <w:r w:rsidRPr="00CF6D99">
              <w:rPr>
                <w:rFonts w:cs="Times New Roman"/>
                <w:sz w:val="20"/>
                <w:szCs w:val="20"/>
              </w:rPr>
              <w:t>TMS/0332</w:t>
            </w:r>
            <w:r w:rsidRPr="00B11017">
              <w:rPr>
                <w:rFonts w:cs="Times New Roman"/>
                <w:sz w:val="20"/>
                <w:szCs w:val="20"/>
              </w:rPr>
              <w:t>81</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Interfețele între C</w:t>
            </w:r>
            <w:r w:rsidR="003660AE" w:rsidRPr="00CF6D99">
              <w:rPr>
                <w:rFonts w:cs="Times New Roman"/>
                <w:sz w:val="20"/>
                <w:szCs w:val="20"/>
              </w:rPr>
              <w:t>CS trackside și alte subsisteme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3"/>
                <w:sz w:val="20"/>
                <w:szCs w:val="20"/>
              </w:rPr>
              <w:t>5.0</w:t>
            </w:r>
          </w:p>
        </w:tc>
        <w:tc>
          <w:tcPr>
            <w:tcW w:w="1079" w:type="dxa"/>
          </w:tcPr>
          <w:p w:rsidR="00A6210D" w:rsidRPr="00CF6D99" w:rsidRDefault="00A6210D" w:rsidP="0019500B">
            <w:pPr>
              <w:autoSpaceDE w:val="0"/>
              <w:autoSpaceDN w:val="0"/>
              <w:adjustRightInd w:val="0"/>
              <w:spacing w:before="2" w:line="110" w:lineRule="exact"/>
              <w:jc w:val="both"/>
              <w:rPr>
                <w:rFonts w:cs="Times New Roman"/>
                <w:sz w:val="20"/>
                <w:szCs w:val="20"/>
              </w:rPr>
            </w:pPr>
          </w:p>
          <w:p w:rsidR="00A6210D" w:rsidRPr="00CF6D99" w:rsidRDefault="00A6210D"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6</w:t>
            </w: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53</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-114</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KM</w:t>
            </w:r>
            <w:r w:rsidR="003660AE" w:rsidRPr="00CF6D99">
              <w:rPr>
                <w:rFonts w:cs="Times New Roman"/>
                <w:sz w:val="20"/>
                <w:szCs w:val="20"/>
              </w:rPr>
              <w:t>C-ETCS Entitate Off-line KM FIS</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4.0.0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54</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-119</w:t>
            </w:r>
          </w:p>
        </w:tc>
        <w:tc>
          <w:tcPr>
            <w:tcW w:w="2966" w:type="dxa"/>
          </w:tcPr>
          <w:p w:rsidR="00A6210D" w:rsidRPr="00CF6D99" w:rsidRDefault="003660AE" w:rsidP="003660AE">
            <w:pPr>
              <w:spacing w:before="100" w:beforeAutospacing="1" w:after="100" w:afterAutospacing="1"/>
              <w:jc w:val="both"/>
              <w:rPr>
                <w:rFonts w:cs="Times New Roman"/>
                <w:sz w:val="20"/>
                <w:szCs w:val="20"/>
              </w:rPr>
            </w:pPr>
            <w:r w:rsidRPr="00CF6D99">
              <w:rPr>
                <w:rFonts w:cs="Times New Roman"/>
                <w:sz w:val="20"/>
                <w:szCs w:val="20"/>
              </w:rPr>
              <w:t>Train Interface FFFIS</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4.0.0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55</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-120</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Train I</w:t>
            </w:r>
            <w:r w:rsidR="003660AE" w:rsidRPr="00CF6D99">
              <w:rPr>
                <w:rFonts w:cs="Times New Roman"/>
                <w:sz w:val="20"/>
                <w:szCs w:val="20"/>
              </w:rPr>
              <w:t>nterface - Cerințe de siguranță</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4.0.0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56</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-137</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On-line Key Management F</w:t>
            </w:r>
            <w:r w:rsidR="003660AE" w:rsidRPr="00CF6D99">
              <w:rPr>
                <w:rFonts w:cs="Times New Roman"/>
                <w:sz w:val="20"/>
                <w:szCs w:val="20"/>
              </w:rPr>
              <w:t>FFIS</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4.0.0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57</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-125</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ERTMS/ATO Spe</w:t>
            </w:r>
            <w:r w:rsidR="003660AE" w:rsidRPr="00CF6D99">
              <w:rPr>
                <w:rFonts w:cs="Times New Roman"/>
                <w:sz w:val="20"/>
                <w:szCs w:val="20"/>
              </w:rPr>
              <w:t>cificația cerințelor sistemului</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58</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-126</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ATO-OB/ATO-TS FFFIS Stratul apli</w:t>
            </w:r>
            <w:r w:rsidR="003660AE" w:rsidRPr="00CF6D99">
              <w:rPr>
                <w:rFonts w:cs="Times New Roman"/>
                <w:sz w:val="20"/>
                <w:szCs w:val="20"/>
              </w:rPr>
              <w:t>cație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59</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-148</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ATO-OB/ATO-TS FFFIS Stratu</w:t>
            </w:r>
            <w:r w:rsidR="003660AE" w:rsidRPr="00CF6D99">
              <w:rPr>
                <w:rFonts w:cs="Times New Roman"/>
                <w:sz w:val="20"/>
                <w:szCs w:val="20"/>
              </w:rPr>
              <w:t>rile de transport și securitate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A6210D" w:rsidRPr="00437DD7" w:rsidTr="00F50E27">
        <w:tc>
          <w:tcPr>
            <w:tcW w:w="900" w:type="dxa"/>
          </w:tcPr>
          <w:p w:rsidR="00A6210D"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60</w:t>
            </w:r>
          </w:p>
        </w:tc>
        <w:tc>
          <w:tcPr>
            <w:tcW w:w="3083" w:type="dxa"/>
          </w:tcPr>
          <w:p w:rsidR="00A6210D" w:rsidRPr="00CF6D99" w:rsidRDefault="00A6210D"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-130</w:t>
            </w:r>
          </w:p>
        </w:tc>
        <w:tc>
          <w:tcPr>
            <w:tcW w:w="2966" w:type="dxa"/>
          </w:tcPr>
          <w:p w:rsidR="00A6210D"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ATO-OB/ETCS-OB FFFIS Strat</w:t>
            </w:r>
            <w:r w:rsidR="003660AE" w:rsidRPr="00CF6D99">
              <w:rPr>
                <w:rFonts w:cs="Times New Roman"/>
                <w:sz w:val="20"/>
                <w:szCs w:val="20"/>
              </w:rPr>
              <w:t>ul aplicație</w:t>
            </w:r>
          </w:p>
        </w:tc>
        <w:tc>
          <w:tcPr>
            <w:tcW w:w="1316" w:type="dxa"/>
          </w:tcPr>
          <w:p w:rsidR="00A6210D" w:rsidRPr="00CF6D99" w:rsidRDefault="00A6210D"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A6210D" w:rsidRPr="00CF6D99" w:rsidRDefault="00A6210D"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61</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-139</w:t>
            </w:r>
          </w:p>
        </w:tc>
        <w:tc>
          <w:tcPr>
            <w:tcW w:w="2966" w:type="dxa"/>
          </w:tcPr>
          <w:p w:rsidR="00BC0676" w:rsidRPr="00CF6D99" w:rsidRDefault="00984BB4" w:rsidP="003660AE">
            <w:pPr>
              <w:spacing w:before="100" w:beforeAutospacing="1" w:after="100" w:afterAutospacing="1"/>
              <w:jc w:val="both"/>
              <w:rPr>
                <w:rFonts w:cs="Times New Roman"/>
                <w:sz w:val="20"/>
                <w:szCs w:val="20"/>
              </w:rPr>
            </w:pPr>
            <w:r w:rsidRPr="00CF6D99">
              <w:rPr>
                <w:rFonts w:cs="Times New Roman"/>
                <w:sz w:val="20"/>
                <w:szCs w:val="20"/>
              </w:rPr>
              <w:t>ATO OB/Rollin</w:t>
            </w:r>
            <w:r w:rsidR="003660AE" w:rsidRPr="00CF6D99">
              <w:rPr>
                <w:rFonts w:cs="Times New Roman"/>
                <w:sz w:val="20"/>
                <w:szCs w:val="20"/>
              </w:rPr>
              <w:t>g Stock FFFIS Stratul aplicație</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62</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-143</w:t>
            </w:r>
          </w:p>
        </w:tc>
        <w:tc>
          <w:tcPr>
            <w:tcW w:w="2966" w:type="dxa"/>
          </w:tcPr>
          <w:p w:rsidR="00BC0676" w:rsidRPr="00CF6D99" w:rsidRDefault="00597D61" w:rsidP="003660AE">
            <w:pPr>
              <w:autoSpaceDE w:val="0"/>
              <w:autoSpaceDN w:val="0"/>
              <w:adjustRightInd w:val="0"/>
              <w:spacing w:line="234" w:lineRule="auto"/>
              <w:ind w:right="658"/>
              <w:jc w:val="both"/>
              <w:rPr>
                <w:rFonts w:cs="Times New Roman"/>
                <w:sz w:val="20"/>
                <w:szCs w:val="20"/>
              </w:rPr>
            </w:pPr>
            <w:r w:rsidRPr="00CF6D99">
              <w:rPr>
                <w:rFonts w:cs="Times New Roman"/>
                <w:sz w:val="20"/>
                <w:szCs w:val="20"/>
              </w:rPr>
              <w:t>Specificația interfeței Straturilor de comunicare pentru comunicarea la bord</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63</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-147</w:t>
            </w:r>
          </w:p>
        </w:tc>
        <w:tc>
          <w:tcPr>
            <w:tcW w:w="2966" w:type="dxa"/>
          </w:tcPr>
          <w:p w:rsidR="00BC0676" w:rsidRPr="00CF6D99" w:rsidRDefault="00597D61" w:rsidP="003660AE">
            <w:pPr>
              <w:spacing w:before="100" w:beforeAutospacing="1" w:after="100" w:afterAutospacing="1"/>
              <w:jc w:val="both"/>
              <w:rPr>
                <w:rFonts w:cs="Times New Roman"/>
                <w:sz w:val="20"/>
                <w:szCs w:val="20"/>
              </w:rPr>
            </w:pPr>
            <w:r w:rsidRPr="00CF6D99">
              <w:rPr>
                <w:rFonts w:cs="Times New Roman"/>
                <w:sz w:val="20"/>
                <w:szCs w:val="20"/>
              </w:rPr>
              <w:t>Straturile de comunicare ale rețelei CC</w:t>
            </w:r>
            <w:r w:rsidR="003660AE" w:rsidRPr="00CF6D99">
              <w:rPr>
                <w:rFonts w:cs="Times New Roman"/>
                <w:sz w:val="20"/>
                <w:szCs w:val="20"/>
              </w:rPr>
              <w:t>S Consist FFFIS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64</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FFFIS-7950</w:t>
            </w:r>
          </w:p>
        </w:tc>
        <w:tc>
          <w:tcPr>
            <w:tcW w:w="2966" w:type="dxa"/>
          </w:tcPr>
          <w:p w:rsidR="00BC0676" w:rsidRPr="00CF6D99" w:rsidRDefault="00BC0676" w:rsidP="003660AE">
            <w:pPr>
              <w:autoSpaceDE w:val="0"/>
              <w:autoSpaceDN w:val="0"/>
              <w:adjustRightInd w:val="0"/>
              <w:ind w:right="-20"/>
              <w:jc w:val="both"/>
              <w:rPr>
                <w:rFonts w:cs="Times New Roman"/>
                <w:sz w:val="20"/>
                <w:szCs w:val="20"/>
              </w:rPr>
            </w:pPr>
            <w:r w:rsidRPr="00CF6D99">
              <w:rPr>
                <w:rFonts w:cs="Times New Roman"/>
                <w:w w:val="83"/>
                <w:sz w:val="20"/>
                <w:szCs w:val="20"/>
              </w:rPr>
              <w:t>FRMCS</w:t>
            </w:r>
            <w:r w:rsidRPr="00CF6D99">
              <w:rPr>
                <w:rFonts w:cs="Times New Roman"/>
                <w:spacing w:val="26"/>
                <w:w w:val="83"/>
                <w:sz w:val="20"/>
                <w:szCs w:val="20"/>
              </w:rPr>
              <w:t xml:space="preserve"> </w:t>
            </w:r>
            <w:r w:rsidRPr="00CF6D99">
              <w:rPr>
                <w:rFonts w:cs="Times New Roman"/>
                <w:w w:val="83"/>
                <w:sz w:val="20"/>
                <w:szCs w:val="20"/>
              </w:rPr>
              <w:t>FFFIS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spacing w:before="3" w:line="110" w:lineRule="exact"/>
              <w:jc w:val="both"/>
              <w:rPr>
                <w:rFonts w:cs="Times New Roman"/>
                <w:sz w:val="20"/>
                <w:szCs w:val="20"/>
              </w:rPr>
            </w:pPr>
          </w:p>
          <w:p w:rsidR="00BC0676" w:rsidRPr="00CF6D99" w:rsidRDefault="00BC0676"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8</w:t>
            </w: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65</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FU-7120</w:t>
            </w:r>
          </w:p>
        </w:tc>
        <w:tc>
          <w:tcPr>
            <w:tcW w:w="2966" w:type="dxa"/>
          </w:tcPr>
          <w:p w:rsidR="00BC0676" w:rsidRPr="00CF6D99" w:rsidRDefault="00BC0676" w:rsidP="003660AE">
            <w:pPr>
              <w:autoSpaceDE w:val="0"/>
              <w:autoSpaceDN w:val="0"/>
              <w:adjustRightInd w:val="0"/>
              <w:ind w:right="-20"/>
              <w:jc w:val="both"/>
              <w:rPr>
                <w:rFonts w:cs="Times New Roman"/>
                <w:sz w:val="20"/>
                <w:szCs w:val="20"/>
              </w:rPr>
            </w:pPr>
            <w:r w:rsidRPr="00CF6D99">
              <w:rPr>
                <w:rFonts w:cs="Times New Roman"/>
                <w:w w:val="86"/>
                <w:sz w:val="20"/>
                <w:szCs w:val="20"/>
              </w:rPr>
              <w:t>FRMCS</w:t>
            </w:r>
            <w:r w:rsidRPr="00CF6D99">
              <w:rPr>
                <w:rFonts w:cs="Times New Roman"/>
                <w:spacing w:val="6"/>
                <w:w w:val="86"/>
                <w:sz w:val="20"/>
                <w:szCs w:val="20"/>
              </w:rPr>
              <w:t xml:space="preserve"> </w:t>
            </w:r>
            <w:r w:rsidRPr="00CF6D99">
              <w:rPr>
                <w:rFonts w:cs="Times New Roman"/>
                <w:sz w:val="20"/>
                <w:szCs w:val="20"/>
              </w:rPr>
              <w:t>FRS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spacing w:before="3" w:line="110" w:lineRule="exact"/>
              <w:jc w:val="both"/>
              <w:rPr>
                <w:rFonts w:cs="Times New Roman"/>
                <w:sz w:val="20"/>
                <w:szCs w:val="20"/>
              </w:rPr>
            </w:pPr>
          </w:p>
          <w:p w:rsidR="00BC0676" w:rsidRPr="00CF6D99" w:rsidRDefault="00BC0676"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9</w:t>
            </w: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66</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pacing w:val="-8"/>
                <w:sz w:val="20"/>
                <w:szCs w:val="20"/>
              </w:rPr>
              <w:t>A</w:t>
            </w:r>
            <w:r w:rsidRPr="00CF6D99">
              <w:rPr>
                <w:rFonts w:cs="Times New Roman"/>
                <w:spacing w:val="-6"/>
                <w:sz w:val="20"/>
                <w:szCs w:val="20"/>
              </w:rPr>
              <w:t>T</w:t>
            </w:r>
            <w:r w:rsidRPr="00CF6D99">
              <w:rPr>
                <w:rFonts w:cs="Times New Roman"/>
                <w:sz w:val="20"/>
                <w:szCs w:val="20"/>
              </w:rPr>
              <w:t>-7800</w:t>
            </w:r>
          </w:p>
        </w:tc>
        <w:tc>
          <w:tcPr>
            <w:tcW w:w="2966" w:type="dxa"/>
          </w:tcPr>
          <w:p w:rsidR="00BC0676" w:rsidRPr="00CF6D99" w:rsidRDefault="00BC0676" w:rsidP="003660AE">
            <w:pPr>
              <w:autoSpaceDE w:val="0"/>
              <w:autoSpaceDN w:val="0"/>
              <w:adjustRightInd w:val="0"/>
              <w:ind w:right="-20"/>
              <w:jc w:val="both"/>
              <w:rPr>
                <w:rFonts w:cs="Times New Roman"/>
                <w:sz w:val="20"/>
                <w:szCs w:val="20"/>
              </w:rPr>
            </w:pPr>
            <w:r w:rsidRPr="00CF6D99">
              <w:rPr>
                <w:rFonts w:cs="Times New Roman"/>
                <w:w w:val="86"/>
                <w:sz w:val="20"/>
                <w:szCs w:val="20"/>
              </w:rPr>
              <w:t>FRMCS</w:t>
            </w:r>
            <w:r w:rsidRPr="00CF6D99">
              <w:rPr>
                <w:rFonts w:cs="Times New Roman"/>
                <w:spacing w:val="6"/>
                <w:w w:val="86"/>
                <w:sz w:val="20"/>
                <w:szCs w:val="20"/>
              </w:rPr>
              <w:t xml:space="preserve"> </w:t>
            </w:r>
            <w:r w:rsidRPr="00CF6D99">
              <w:rPr>
                <w:rFonts w:cs="Times New Roman"/>
                <w:sz w:val="20"/>
                <w:szCs w:val="20"/>
              </w:rPr>
              <w:t>SRS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spacing w:before="3" w:line="110" w:lineRule="exact"/>
              <w:jc w:val="both"/>
              <w:rPr>
                <w:rFonts w:cs="Times New Roman"/>
                <w:sz w:val="20"/>
                <w:szCs w:val="20"/>
              </w:rPr>
            </w:pPr>
          </w:p>
          <w:p w:rsidR="00BC0676" w:rsidRPr="00CF6D99" w:rsidRDefault="00BC0676"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9</w:t>
            </w: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67</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FIS-7970</w:t>
            </w:r>
          </w:p>
        </w:tc>
        <w:tc>
          <w:tcPr>
            <w:tcW w:w="2966" w:type="dxa"/>
          </w:tcPr>
          <w:p w:rsidR="00BC0676" w:rsidRPr="00CF6D99" w:rsidRDefault="00BC0676" w:rsidP="003660AE">
            <w:pPr>
              <w:autoSpaceDE w:val="0"/>
              <w:autoSpaceDN w:val="0"/>
              <w:adjustRightInd w:val="0"/>
              <w:ind w:right="-20"/>
              <w:jc w:val="both"/>
              <w:rPr>
                <w:rFonts w:cs="Times New Roman"/>
                <w:sz w:val="20"/>
                <w:szCs w:val="20"/>
              </w:rPr>
            </w:pPr>
            <w:r w:rsidRPr="00CF6D99">
              <w:rPr>
                <w:rFonts w:cs="Times New Roman"/>
                <w:w w:val="84"/>
                <w:sz w:val="20"/>
                <w:szCs w:val="20"/>
              </w:rPr>
              <w:t>FRMCS</w:t>
            </w:r>
            <w:r w:rsidRPr="00CF6D99">
              <w:rPr>
                <w:rFonts w:cs="Times New Roman"/>
                <w:spacing w:val="19"/>
                <w:w w:val="84"/>
                <w:sz w:val="20"/>
                <w:szCs w:val="20"/>
              </w:rPr>
              <w:t xml:space="preserve"> </w:t>
            </w:r>
            <w:r w:rsidRPr="00CF6D99">
              <w:rPr>
                <w:rFonts w:cs="Times New Roman"/>
                <w:w w:val="84"/>
                <w:sz w:val="20"/>
                <w:szCs w:val="20"/>
              </w:rPr>
              <w:t>FIS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19500B">
            <w:pPr>
              <w:autoSpaceDE w:val="0"/>
              <w:autoSpaceDN w:val="0"/>
              <w:adjustRightInd w:val="0"/>
              <w:spacing w:before="3" w:line="110" w:lineRule="exact"/>
              <w:jc w:val="both"/>
              <w:rPr>
                <w:rFonts w:cs="Times New Roman"/>
                <w:sz w:val="20"/>
                <w:szCs w:val="20"/>
              </w:rPr>
            </w:pPr>
          </w:p>
          <w:p w:rsidR="00BC0676" w:rsidRPr="00CF6D99" w:rsidRDefault="00BC0676" w:rsidP="0019500B">
            <w:pPr>
              <w:autoSpaceDE w:val="0"/>
              <w:autoSpaceDN w:val="0"/>
              <w:adjustRightInd w:val="0"/>
              <w:ind w:left="106"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8</w:t>
            </w:r>
          </w:p>
        </w:tc>
      </w:tr>
      <w:tr w:rsidR="00BC0676" w:rsidRPr="00DA278B"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68</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Reze</w:t>
            </w:r>
            <w:r w:rsidRPr="00CF6D99">
              <w:rPr>
                <w:rFonts w:cs="Times New Roman"/>
                <w:spacing w:val="6"/>
                <w:sz w:val="20"/>
                <w:szCs w:val="20"/>
              </w:rPr>
              <w:t>r</w:t>
            </w:r>
            <w:r w:rsidRPr="00CF6D99">
              <w:rPr>
                <w:rFonts w:cs="Times New Roman"/>
                <w:sz w:val="20"/>
                <w:szCs w:val="20"/>
              </w:rPr>
              <w:t>vat</w:t>
            </w:r>
          </w:p>
        </w:tc>
        <w:tc>
          <w:tcPr>
            <w:tcW w:w="2966" w:type="dxa"/>
          </w:tcPr>
          <w:p w:rsidR="00BC0676" w:rsidRPr="00CF6D99" w:rsidRDefault="001645B4" w:rsidP="003660AE">
            <w:pPr>
              <w:autoSpaceDE w:val="0"/>
              <w:autoSpaceDN w:val="0"/>
              <w:adjustRightInd w:val="0"/>
              <w:spacing w:line="214" w:lineRule="exact"/>
              <w:ind w:right="815"/>
              <w:jc w:val="both"/>
              <w:rPr>
                <w:rFonts w:cs="Times New Roman"/>
                <w:sz w:val="20"/>
                <w:szCs w:val="20"/>
              </w:rPr>
            </w:pPr>
            <w:r w:rsidRPr="00CF6D99">
              <w:rPr>
                <w:rFonts w:cs="Times New Roman"/>
                <w:sz w:val="20"/>
                <w:szCs w:val="20"/>
              </w:rPr>
              <w:t>[FFFIS pentru profilul FRMCS loc de plasare]</w:t>
            </w:r>
          </w:p>
        </w:tc>
        <w:tc>
          <w:tcPr>
            <w:tcW w:w="1316" w:type="dxa"/>
          </w:tcPr>
          <w:p w:rsidR="00BC0676" w:rsidRPr="00CF6D99" w:rsidRDefault="00BC0676" w:rsidP="00600FFF">
            <w:pPr>
              <w:autoSpaceDE w:val="0"/>
              <w:autoSpaceDN w:val="0"/>
              <w:adjustRightInd w:val="0"/>
              <w:jc w:val="center"/>
              <w:rPr>
                <w:rFonts w:cs="Times New Roman"/>
                <w:sz w:val="20"/>
                <w:szCs w:val="20"/>
              </w:rPr>
            </w:pP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DA278B"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69</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Reze</w:t>
            </w:r>
            <w:r w:rsidRPr="00CF6D99">
              <w:rPr>
                <w:rFonts w:cs="Times New Roman"/>
                <w:spacing w:val="6"/>
                <w:sz w:val="20"/>
                <w:szCs w:val="20"/>
              </w:rPr>
              <w:t>r</w:t>
            </w:r>
            <w:r w:rsidRPr="00CF6D99">
              <w:rPr>
                <w:rFonts w:cs="Times New Roman"/>
                <w:sz w:val="20"/>
                <w:szCs w:val="20"/>
              </w:rPr>
              <w:t>vat</w:t>
            </w:r>
          </w:p>
        </w:tc>
        <w:tc>
          <w:tcPr>
            <w:tcW w:w="2966" w:type="dxa"/>
          </w:tcPr>
          <w:p w:rsidR="00BC0676" w:rsidRPr="00CF6D99" w:rsidRDefault="001645B4" w:rsidP="003660AE">
            <w:pPr>
              <w:spacing w:before="100" w:beforeAutospacing="1" w:after="100" w:afterAutospacing="1"/>
              <w:jc w:val="both"/>
              <w:rPr>
                <w:rFonts w:cs="Times New Roman"/>
                <w:sz w:val="20"/>
                <w:szCs w:val="20"/>
              </w:rPr>
            </w:pPr>
            <w:r w:rsidRPr="00CF6D99">
              <w:rPr>
                <w:rFonts w:cs="Times New Roman"/>
                <w:sz w:val="20"/>
                <w:szCs w:val="20"/>
              </w:rPr>
              <w:t>[Specificații d</w:t>
            </w:r>
            <w:r w:rsidR="003660AE" w:rsidRPr="00CF6D99">
              <w:rPr>
                <w:rFonts w:cs="Times New Roman"/>
                <w:sz w:val="20"/>
                <w:szCs w:val="20"/>
              </w:rPr>
              <w:t>e testare FRMCS loc de plasare]</w:t>
            </w:r>
          </w:p>
        </w:tc>
        <w:tc>
          <w:tcPr>
            <w:tcW w:w="1316" w:type="dxa"/>
          </w:tcPr>
          <w:p w:rsidR="00BC0676" w:rsidRPr="00CF6D99" w:rsidRDefault="00BC0676" w:rsidP="0019500B">
            <w:pPr>
              <w:autoSpaceDE w:val="0"/>
              <w:autoSpaceDN w:val="0"/>
              <w:adjustRightInd w:val="0"/>
              <w:jc w:val="center"/>
              <w:rPr>
                <w:rFonts w:cs="Times New Roman"/>
                <w:sz w:val="20"/>
                <w:szCs w:val="20"/>
              </w:rPr>
            </w:pP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DA7F27" w:rsidP="00600FFF">
            <w:pPr>
              <w:autoSpaceDE w:val="0"/>
              <w:autoSpaceDN w:val="0"/>
              <w:adjustRightInd w:val="0"/>
              <w:ind w:right="-20"/>
              <w:jc w:val="center"/>
              <w:rPr>
                <w:rFonts w:cs="Times New Roman"/>
                <w:sz w:val="20"/>
                <w:szCs w:val="20"/>
              </w:rPr>
            </w:pPr>
            <w:r>
              <w:rPr>
                <w:rFonts w:cs="Times New Roman"/>
                <w:sz w:val="20"/>
                <w:szCs w:val="20"/>
              </w:rPr>
              <w:t>70</w:t>
            </w:r>
          </w:p>
        </w:tc>
        <w:tc>
          <w:tcPr>
            <w:tcW w:w="3083"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-151</w:t>
            </w:r>
          </w:p>
        </w:tc>
        <w:tc>
          <w:tcPr>
            <w:tcW w:w="2966" w:type="dxa"/>
          </w:tcPr>
          <w:p w:rsidR="00BC0676" w:rsidRPr="00CF6D99" w:rsidRDefault="001645B4" w:rsidP="002904A1">
            <w:pPr>
              <w:spacing w:before="100" w:beforeAutospacing="1" w:after="100" w:afterAutospacing="1"/>
              <w:jc w:val="both"/>
              <w:rPr>
                <w:rFonts w:cs="Times New Roman"/>
                <w:sz w:val="20"/>
                <w:szCs w:val="20"/>
              </w:rPr>
            </w:pPr>
            <w:r w:rsidRPr="00CF6D99">
              <w:rPr>
                <w:rFonts w:cs="Times New Roman"/>
                <w:sz w:val="20"/>
                <w:szCs w:val="20"/>
              </w:rPr>
              <w:t>Specificații de testare ATO-OB/ATO-TS</w:t>
            </w:r>
          </w:p>
        </w:tc>
        <w:tc>
          <w:tcPr>
            <w:tcW w:w="1316" w:type="dxa"/>
          </w:tcPr>
          <w:p w:rsidR="00BC0676" w:rsidRPr="00CF6D99" w:rsidRDefault="002904A1" w:rsidP="00600FFF">
            <w:pPr>
              <w:autoSpaceDE w:val="0"/>
              <w:autoSpaceDN w:val="0"/>
              <w:adjustRightInd w:val="0"/>
              <w:ind w:right="-20"/>
              <w:jc w:val="center"/>
              <w:rPr>
                <w:rFonts w:cs="Times New Roman"/>
                <w:sz w:val="20"/>
                <w:szCs w:val="20"/>
              </w:rPr>
            </w:pPr>
            <w:r w:rsidRPr="00CF6D99">
              <w:rPr>
                <w:rFonts w:cs="Times New Roman"/>
                <w:sz w:val="20"/>
                <w:szCs w:val="20"/>
              </w:rPr>
              <w:t>R</w:t>
            </w:r>
            <w:r w:rsidR="00BC0676" w:rsidRPr="00CF6D99">
              <w:rPr>
                <w:rFonts w:cs="Times New Roman"/>
                <w:sz w:val="20"/>
                <w:szCs w:val="20"/>
              </w:rPr>
              <w:t>eze</w:t>
            </w:r>
            <w:r w:rsidR="00BC0676" w:rsidRPr="00CF6D99">
              <w:rPr>
                <w:rFonts w:cs="Times New Roman"/>
                <w:spacing w:val="6"/>
                <w:sz w:val="20"/>
                <w:szCs w:val="20"/>
              </w:rPr>
              <w:t>r</w:t>
            </w:r>
            <w:r w:rsidR="00BC0676" w:rsidRPr="00CF6D99">
              <w:rPr>
                <w:rFonts w:cs="Times New Roman"/>
                <w:sz w:val="20"/>
                <w:szCs w:val="20"/>
              </w:rPr>
              <w:t>vat</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423017" w:rsidP="00600FFF">
            <w:pPr>
              <w:autoSpaceDE w:val="0"/>
              <w:autoSpaceDN w:val="0"/>
              <w:adjustRightInd w:val="0"/>
              <w:ind w:right="-20"/>
              <w:jc w:val="center"/>
              <w:rPr>
                <w:rFonts w:cs="Times New Roman"/>
                <w:sz w:val="20"/>
                <w:szCs w:val="20"/>
              </w:rPr>
            </w:pPr>
            <w:r>
              <w:rPr>
                <w:rFonts w:cs="Times New Roman"/>
                <w:sz w:val="20"/>
                <w:szCs w:val="20"/>
              </w:rPr>
              <w:t>71</w:t>
            </w:r>
          </w:p>
        </w:tc>
        <w:tc>
          <w:tcPr>
            <w:tcW w:w="3083" w:type="dxa"/>
          </w:tcPr>
          <w:p w:rsidR="00BC0676" w:rsidRPr="00CF6D99" w:rsidRDefault="00BC0676" w:rsidP="0019500B">
            <w:pPr>
              <w:autoSpaceDE w:val="0"/>
              <w:autoSpaceDN w:val="0"/>
              <w:adjustRightInd w:val="0"/>
              <w:ind w:right="-20"/>
              <w:jc w:val="both"/>
              <w:rPr>
                <w:rFonts w:cs="Times New Roman"/>
                <w:sz w:val="20"/>
                <w:szCs w:val="20"/>
              </w:rPr>
            </w:pPr>
            <w:r w:rsidRPr="00CF6D99">
              <w:rPr>
                <w:rFonts w:cs="Times New Roman"/>
                <w:sz w:val="20"/>
                <w:szCs w:val="20"/>
              </w:rPr>
              <w:t>TO</w:t>
            </w:r>
            <w:r w:rsidRPr="00CF6D99">
              <w:rPr>
                <w:rFonts w:cs="Times New Roman"/>
                <w:spacing w:val="-3"/>
                <w:sz w:val="20"/>
                <w:szCs w:val="20"/>
              </w:rPr>
              <w:t>B</w:t>
            </w:r>
            <w:r w:rsidRPr="00CF6D99">
              <w:rPr>
                <w:rFonts w:cs="Times New Roman"/>
                <w:sz w:val="20"/>
                <w:szCs w:val="20"/>
              </w:rPr>
              <w:t>A-7510</w:t>
            </w:r>
          </w:p>
        </w:tc>
        <w:tc>
          <w:tcPr>
            <w:tcW w:w="2966" w:type="dxa"/>
          </w:tcPr>
          <w:p w:rsidR="00BC0676" w:rsidRPr="00CF6D99" w:rsidRDefault="001645B4" w:rsidP="0019500B">
            <w:pPr>
              <w:spacing w:before="100" w:beforeAutospacing="1" w:after="100" w:afterAutospacing="1"/>
              <w:jc w:val="both"/>
              <w:rPr>
                <w:rFonts w:cs="Times New Roman"/>
                <w:sz w:val="20"/>
                <w:szCs w:val="20"/>
              </w:rPr>
            </w:pPr>
            <w:r w:rsidRPr="00CF6D99">
              <w:rPr>
                <w:rFonts w:cs="Times New Roman"/>
                <w:sz w:val="20"/>
                <w:szCs w:val="20"/>
              </w:rPr>
              <w:t>On-board FRMCS TOBA FRS</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2"/>
                <w:sz w:val="20"/>
                <w:szCs w:val="20"/>
              </w:rPr>
              <w:t>1.0.0</w:t>
            </w:r>
          </w:p>
        </w:tc>
        <w:tc>
          <w:tcPr>
            <w:tcW w:w="1079" w:type="dxa"/>
          </w:tcPr>
          <w:p w:rsidR="00BC0676" w:rsidRPr="00CF6D99" w:rsidRDefault="00BC0676" w:rsidP="002904A1">
            <w:pPr>
              <w:autoSpaceDE w:val="0"/>
              <w:autoSpaceDN w:val="0"/>
              <w:adjustRightInd w:val="0"/>
              <w:ind w:right="-20"/>
              <w:jc w:val="both"/>
              <w:rPr>
                <w:rFonts w:cs="Times New Roman"/>
                <w:sz w:val="20"/>
                <w:szCs w:val="20"/>
              </w:rPr>
            </w:pPr>
            <w:r w:rsidRPr="00CF6D99">
              <w:rPr>
                <w:rFonts w:cs="Times New Roman"/>
                <w:sz w:val="20"/>
                <w:szCs w:val="20"/>
              </w:rPr>
              <w:t>Nota</w:t>
            </w:r>
            <w:r w:rsidRPr="00CF6D99">
              <w:rPr>
                <w:rFonts w:cs="Times New Roman"/>
                <w:spacing w:val="-8"/>
                <w:sz w:val="20"/>
                <w:szCs w:val="20"/>
              </w:rPr>
              <w:t xml:space="preserve"> </w:t>
            </w:r>
            <w:r w:rsidRPr="00CF6D99">
              <w:rPr>
                <w:rFonts w:cs="Times New Roman"/>
                <w:w w:val="107"/>
                <w:sz w:val="20"/>
                <w:szCs w:val="20"/>
              </w:rPr>
              <w:t>9</w:t>
            </w:r>
          </w:p>
        </w:tc>
      </w:tr>
      <w:tr w:rsidR="00BC0676" w:rsidRPr="00437DD7" w:rsidTr="00F50E27">
        <w:tc>
          <w:tcPr>
            <w:tcW w:w="900" w:type="dxa"/>
          </w:tcPr>
          <w:p w:rsidR="00BC0676" w:rsidRPr="00CF6D99" w:rsidRDefault="00423017" w:rsidP="00600FFF">
            <w:pPr>
              <w:autoSpaceDE w:val="0"/>
              <w:autoSpaceDN w:val="0"/>
              <w:adjustRightInd w:val="0"/>
              <w:ind w:right="-20"/>
              <w:jc w:val="center"/>
              <w:rPr>
                <w:rFonts w:cs="Times New Roman"/>
                <w:sz w:val="20"/>
                <w:szCs w:val="20"/>
              </w:rPr>
            </w:pPr>
            <w:r>
              <w:rPr>
                <w:rFonts w:cs="Times New Roman"/>
                <w:sz w:val="20"/>
                <w:szCs w:val="20"/>
              </w:rPr>
              <w:t>72</w:t>
            </w:r>
          </w:p>
        </w:tc>
        <w:tc>
          <w:tcPr>
            <w:tcW w:w="3083" w:type="dxa"/>
          </w:tcPr>
          <w:p w:rsidR="00BC0676" w:rsidRPr="00CF6D99" w:rsidRDefault="00BC0676" w:rsidP="0019500B">
            <w:pPr>
              <w:autoSpaceDE w:val="0"/>
              <w:autoSpaceDN w:val="0"/>
              <w:adjustRightInd w:val="0"/>
              <w:ind w:right="-20"/>
              <w:jc w:val="both"/>
              <w:rPr>
                <w:rFonts w:cs="Times New Roman"/>
                <w:sz w:val="20"/>
                <w:szCs w:val="20"/>
              </w:rPr>
            </w:pPr>
            <w:r w:rsidRPr="00CF6D99">
              <w:rPr>
                <w:rFonts w:cs="Times New Roman"/>
                <w:w w:val="102"/>
                <w:sz w:val="20"/>
                <w:szCs w:val="20"/>
              </w:rPr>
              <w:t>21E089</w:t>
            </w:r>
          </w:p>
        </w:tc>
        <w:tc>
          <w:tcPr>
            <w:tcW w:w="2966" w:type="dxa"/>
          </w:tcPr>
          <w:p w:rsidR="00BC0676" w:rsidRPr="00CF6D99" w:rsidRDefault="001645B4" w:rsidP="0019500B">
            <w:pPr>
              <w:spacing w:before="100" w:beforeAutospacing="1" w:after="100" w:afterAutospacing="1"/>
              <w:jc w:val="both"/>
              <w:rPr>
                <w:rFonts w:cs="Times New Roman"/>
                <w:sz w:val="20"/>
                <w:szCs w:val="20"/>
              </w:rPr>
            </w:pPr>
            <w:r w:rsidRPr="00CF6D99">
              <w:rPr>
                <w:rFonts w:cs="Times New Roman"/>
                <w:sz w:val="20"/>
                <w:szCs w:val="20"/>
              </w:rPr>
              <w:t>Reguli de inginerie pentru plăci de marcaj armonizate</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1"/>
                <w:sz w:val="20"/>
                <w:szCs w:val="20"/>
              </w:rPr>
              <w:t>1-</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423017" w:rsidP="00600FFF">
            <w:pPr>
              <w:autoSpaceDE w:val="0"/>
              <w:autoSpaceDN w:val="0"/>
              <w:adjustRightInd w:val="0"/>
              <w:ind w:right="-20"/>
              <w:jc w:val="center"/>
              <w:rPr>
                <w:rFonts w:cs="Times New Roman"/>
                <w:sz w:val="20"/>
                <w:szCs w:val="20"/>
              </w:rPr>
            </w:pPr>
            <w:r>
              <w:rPr>
                <w:rFonts w:cs="Times New Roman"/>
                <w:sz w:val="20"/>
                <w:szCs w:val="20"/>
              </w:rPr>
              <w:t>73</w:t>
            </w:r>
          </w:p>
        </w:tc>
        <w:tc>
          <w:tcPr>
            <w:tcW w:w="3083" w:type="dxa"/>
          </w:tcPr>
          <w:p w:rsidR="00BC0676" w:rsidRPr="00CF6D99" w:rsidRDefault="00BC0676" w:rsidP="0019500B">
            <w:pPr>
              <w:autoSpaceDE w:val="0"/>
              <w:autoSpaceDN w:val="0"/>
              <w:adjustRightInd w:val="0"/>
              <w:ind w:right="-20"/>
              <w:jc w:val="both"/>
              <w:rPr>
                <w:rFonts w:cs="Times New Roman"/>
                <w:sz w:val="20"/>
                <w:szCs w:val="20"/>
              </w:rPr>
            </w:pPr>
            <w:r w:rsidRPr="00CF6D99">
              <w:rPr>
                <w:rFonts w:cs="Times New Roman"/>
                <w:w w:val="102"/>
                <w:sz w:val="20"/>
                <w:szCs w:val="20"/>
              </w:rPr>
              <w:t>13E154</w:t>
            </w:r>
          </w:p>
        </w:tc>
        <w:tc>
          <w:tcPr>
            <w:tcW w:w="2966" w:type="dxa"/>
          </w:tcPr>
          <w:p w:rsidR="00BC0676" w:rsidRPr="00CF6D99" w:rsidRDefault="00BC0676" w:rsidP="003660AE">
            <w:pPr>
              <w:autoSpaceDE w:val="0"/>
              <w:autoSpaceDN w:val="0"/>
              <w:adjustRightInd w:val="0"/>
              <w:ind w:right="-20"/>
              <w:jc w:val="both"/>
              <w:rPr>
                <w:rFonts w:cs="Times New Roman"/>
                <w:sz w:val="20"/>
                <w:szCs w:val="20"/>
              </w:rPr>
            </w:pPr>
            <w:r w:rsidRPr="00CF6D99">
              <w:rPr>
                <w:rFonts w:cs="Times New Roman"/>
                <w:w w:val="90"/>
                <w:sz w:val="20"/>
                <w:szCs w:val="20"/>
              </w:rPr>
              <w:t>ERTM</w:t>
            </w:r>
            <w:r w:rsidRPr="00CF6D99">
              <w:rPr>
                <w:rFonts w:cs="Times New Roman"/>
                <w:spacing w:val="-2"/>
                <w:w w:val="90"/>
                <w:sz w:val="20"/>
                <w:szCs w:val="20"/>
              </w:rPr>
              <w:t>S</w:t>
            </w:r>
            <w:r w:rsidRPr="00CF6D99">
              <w:rPr>
                <w:rFonts w:cs="Times New Roman"/>
                <w:w w:val="90"/>
                <w:sz w:val="20"/>
                <w:szCs w:val="20"/>
              </w:rPr>
              <w:t>/</w:t>
            </w:r>
            <w:r w:rsidRPr="00CF6D99">
              <w:rPr>
                <w:rFonts w:cs="Times New Roman"/>
                <w:spacing w:val="-7"/>
                <w:w w:val="90"/>
                <w:sz w:val="20"/>
                <w:szCs w:val="20"/>
              </w:rPr>
              <w:t>A</w:t>
            </w:r>
            <w:r w:rsidRPr="00CF6D99">
              <w:rPr>
                <w:rFonts w:cs="Times New Roman"/>
                <w:w w:val="90"/>
                <w:sz w:val="20"/>
                <w:szCs w:val="20"/>
              </w:rPr>
              <w:t>TO</w:t>
            </w:r>
            <w:r w:rsidRPr="00CF6D99">
              <w:rPr>
                <w:rFonts w:cs="Times New Roman"/>
                <w:spacing w:val="3"/>
                <w:w w:val="90"/>
                <w:sz w:val="20"/>
                <w:szCs w:val="20"/>
              </w:rPr>
              <w:t xml:space="preserve"> </w:t>
            </w:r>
            <w:r w:rsidRPr="00CF6D99">
              <w:rPr>
                <w:rFonts w:cs="Times New Roman"/>
                <w:sz w:val="20"/>
                <w:szCs w:val="20"/>
              </w:rPr>
              <w:t>Glossa</w:t>
            </w:r>
            <w:r w:rsidRPr="00CF6D99">
              <w:rPr>
                <w:rFonts w:cs="Times New Roman"/>
                <w:spacing w:val="5"/>
                <w:sz w:val="20"/>
                <w:szCs w:val="20"/>
              </w:rPr>
              <w:t>r</w:t>
            </w:r>
            <w:r w:rsidRPr="00CF6D99">
              <w:rPr>
                <w:rFonts w:cs="Times New Roman"/>
                <w:sz w:val="20"/>
                <w:szCs w:val="20"/>
              </w:rPr>
              <w:t>y</w:t>
            </w:r>
          </w:p>
        </w:tc>
        <w:tc>
          <w:tcPr>
            <w:tcW w:w="1316" w:type="dxa"/>
          </w:tcPr>
          <w:p w:rsidR="00BC0676" w:rsidRPr="00CF6D99" w:rsidRDefault="00BC0676" w:rsidP="00600FFF">
            <w:pPr>
              <w:autoSpaceDE w:val="0"/>
              <w:autoSpaceDN w:val="0"/>
              <w:adjustRightInd w:val="0"/>
              <w:ind w:right="-20"/>
              <w:jc w:val="center"/>
              <w:rPr>
                <w:rFonts w:cs="Times New Roman"/>
                <w:sz w:val="20"/>
                <w:szCs w:val="20"/>
              </w:rPr>
            </w:pPr>
            <w:r w:rsidRPr="00CF6D99">
              <w:rPr>
                <w:rFonts w:cs="Times New Roman"/>
                <w:w w:val="101"/>
                <w:sz w:val="20"/>
                <w:szCs w:val="20"/>
              </w:rPr>
              <w:t>2-</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DA278B" w:rsidTr="00F50E27">
        <w:tc>
          <w:tcPr>
            <w:tcW w:w="900" w:type="dxa"/>
          </w:tcPr>
          <w:p w:rsidR="00BC0676" w:rsidRPr="00CF6D99" w:rsidRDefault="00423017" w:rsidP="00600FFF">
            <w:pPr>
              <w:autoSpaceDE w:val="0"/>
              <w:autoSpaceDN w:val="0"/>
              <w:adjustRightInd w:val="0"/>
              <w:ind w:right="-20"/>
              <w:jc w:val="center"/>
              <w:rPr>
                <w:rFonts w:cs="Times New Roman"/>
                <w:sz w:val="20"/>
                <w:szCs w:val="20"/>
              </w:rPr>
            </w:pPr>
            <w:r>
              <w:rPr>
                <w:rFonts w:cs="Times New Roman"/>
                <w:sz w:val="20"/>
                <w:szCs w:val="20"/>
              </w:rPr>
              <w:t>74</w:t>
            </w:r>
          </w:p>
        </w:tc>
        <w:tc>
          <w:tcPr>
            <w:tcW w:w="3083" w:type="dxa"/>
          </w:tcPr>
          <w:p w:rsidR="00BC0676" w:rsidRPr="00CF6D99" w:rsidRDefault="00BC0676" w:rsidP="0019500B">
            <w:pPr>
              <w:autoSpaceDE w:val="0"/>
              <w:autoSpaceDN w:val="0"/>
              <w:adjustRightInd w:val="0"/>
              <w:ind w:right="-20"/>
              <w:jc w:val="both"/>
              <w:rPr>
                <w:rFonts w:cs="Times New Roman"/>
                <w:sz w:val="20"/>
                <w:szCs w:val="20"/>
              </w:rPr>
            </w:pPr>
            <w:r w:rsidRPr="00CF6D99">
              <w:rPr>
                <w:rFonts w:cs="Times New Roman"/>
                <w:sz w:val="20"/>
                <w:szCs w:val="20"/>
              </w:rPr>
              <w:t>TD/011REC1028</w:t>
            </w:r>
          </w:p>
        </w:tc>
        <w:tc>
          <w:tcPr>
            <w:tcW w:w="2966" w:type="dxa"/>
          </w:tcPr>
          <w:p w:rsidR="00BC0676" w:rsidRPr="00CF6D99" w:rsidRDefault="00BC0676" w:rsidP="0019500B">
            <w:pPr>
              <w:autoSpaceDE w:val="0"/>
              <w:autoSpaceDN w:val="0"/>
              <w:adjustRightInd w:val="0"/>
              <w:ind w:right="-20"/>
              <w:jc w:val="both"/>
              <w:rPr>
                <w:rFonts w:cs="Times New Roman"/>
                <w:sz w:val="20"/>
                <w:szCs w:val="20"/>
              </w:rPr>
            </w:pPr>
            <w:r w:rsidRPr="00CF6D99">
              <w:rPr>
                <w:rFonts w:cs="Times New Roman"/>
                <w:w w:val="89"/>
                <w:sz w:val="20"/>
                <w:szCs w:val="20"/>
              </w:rPr>
              <w:t>ESC/RSC</w:t>
            </w:r>
            <w:r w:rsidRPr="00CF6D99">
              <w:rPr>
                <w:rFonts w:cs="Times New Roman"/>
                <w:spacing w:val="-11"/>
                <w:w w:val="89"/>
                <w:sz w:val="20"/>
                <w:szCs w:val="20"/>
              </w:rPr>
              <w:t xml:space="preserve"> </w:t>
            </w:r>
            <w:r w:rsidR="001645B4" w:rsidRPr="00CF6D99">
              <w:rPr>
                <w:rFonts w:cs="Times New Roman"/>
                <w:w w:val="89"/>
                <w:sz w:val="20"/>
                <w:szCs w:val="20"/>
              </w:rPr>
              <w:t>document tehnic</w:t>
            </w:r>
          </w:p>
        </w:tc>
        <w:tc>
          <w:tcPr>
            <w:tcW w:w="1316" w:type="dxa"/>
          </w:tcPr>
          <w:p w:rsidR="00BC0676" w:rsidRPr="00CF6D99" w:rsidRDefault="00BC0676" w:rsidP="00600FFF">
            <w:pPr>
              <w:autoSpaceDE w:val="0"/>
              <w:autoSpaceDN w:val="0"/>
              <w:adjustRightInd w:val="0"/>
              <w:spacing w:line="214" w:lineRule="exact"/>
              <w:ind w:right="266"/>
              <w:jc w:val="both"/>
              <w:rPr>
                <w:rFonts w:cs="Times New Roman"/>
                <w:sz w:val="20"/>
                <w:szCs w:val="20"/>
                <w:lang w:val="ro-MD"/>
              </w:rPr>
            </w:pPr>
            <w:r w:rsidRPr="00CF6D99">
              <w:rPr>
                <w:rFonts w:cs="Times New Roman"/>
                <w:spacing w:val="-9"/>
                <w:w w:val="94"/>
                <w:sz w:val="20"/>
                <w:szCs w:val="20"/>
              </w:rPr>
              <w:t>V</w:t>
            </w:r>
            <w:r w:rsidRPr="00CF6D99">
              <w:rPr>
                <w:rFonts w:cs="Times New Roman"/>
                <w:w w:val="94"/>
                <w:sz w:val="20"/>
                <w:szCs w:val="20"/>
              </w:rPr>
              <w:t>ersiunea</w:t>
            </w:r>
            <w:r w:rsidRPr="00CF6D99">
              <w:rPr>
                <w:rFonts w:cs="Times New Roman"/>
                <w:spacing w:val="6"/>
                <w:w w:val="94"/>
                <w:sz w:val="20"/>
                <w:szCs w:val="20"/>
              </w:rPr>
              <w:t xml:space="preserve"> </w:t>
            </w:r>
            <w:r w:rsidRPr="00CF6D99">
              <w:rPr>
                <w:rFonts w:cs="Times New Roman"/>
                <w:sz w:val="20"/>
                <w:szCs w:val="20"/>
              </w:rPr>
              <w:t>publicată</w:t>
            </w:r>
            <w:r w:rsidRPr="00CF6D99">
              <w:rPr>
                <w:rFonts w:cs="Times New Roman"/>
                <w:spacing w:val="-15"/>
                <w:sz w:val="20"/>
                <w:szCs w:val="20"/>
              </w:rPr>
              <w:t xml:space="preserve"> </w:t>
            </w:r>
            <w:r w:rsidRPr="00CF6D99">
              <w:rPr>
                <w:rFonts w:cs="Times New Roman"/>
                <w:sz w:val="20"/>
                <w:szCs w:val="20"/>
              </w:rPr>
              <w:t>pe</w:t>
            </w:r>
            <w:r w:rsidRPr="00CF6D99">
              <w:rPr>
                <w:rFonts w:cs="Times New Roman"/>
                <w:spacing w:val="-2"/>
                <w:sz w:val="20"/>
                <w:szCs w:val="20"/>
              </w:rPr>
              <w:t xml:space="preserve"> </w:t>
            </w:r>
            <w:r w:rsidRPr="00CF6D99">
              <w:rPr>
                <w:rFonts w:cs="Times New Roman"/>
                <w:w w:val="94"/>
                <w:sz w:val="20"/>
                <w:szCs w:val="20"/>
              </w:rPr>
              <w:t>si</w:t>
            </w:r>
            <w:r w:rsidRPr="00CF6D99">
              <w:rPr>
                <w:rFonts w:cs="Times New Roman"/>
                <w:spacing w:val="-2"/>
                <w:w w:val="94"/>
                <w:sz w:val="20"/>
                <w:szCs w:val="20"/>
              </w:rPr>
              <w:t>t</w:t>
            </w:r>
            <w:r w:rsidRPr="00CF6D99">
              <w:rPr>
                <w:rFonts w:cs="Times New Roman"/>
                <w:w w:val="94"/>
                <w:sz w:val="20"/>
                <w:szCs w:val="20"/>
              </w:rPr>
              <w:t>e-ul</w:t>
            </w:r>
            <w:r w:rsidRPr="00CF6D99">
              <w:rPr>
                <w:rFonts w:cs="Times New Roman"/>
                <w:spacing w:val="6"/>
                <w:w w:val="94"/>
                <w:sz w:val="20"/>
                <w:szCs w:val="20"/>
              </w:rPr>
              <w:t xml:space="preserve"> </w:t>
            </w:r>
            <w:r w:rsidRPr="00CF6D99">
              <w:rPr>
                <w:rFonts w:cs="Times New Roman"/>
                <w:sz w:val="20"/>
                <w:szCs w:val="20"/>
              </w:rPr>
              <w:t>web</w:t>
            </w:r>
            <w:r w:rsidRPr="00CF6D99">
              <w:rPr>
                <w:rFonts w:cs="Times New Roman"/>
                <w:spacing w:val="-11"/>
                <w:sz w:val="20"/>
                <w:szCs w:val="20"/>
              </w:rPr>
              <w:t xml:space="preserve"> </w:t>
            </w:r>
            <w:r w:rsidR="001645B4" w:rsidRPr="00CF6D99">
              <w:rPr>
                <w:rFonts w:cs="Times New Roman"/>
                <w:sz w:val="20"/>
                <w:szCs w:val="20"/>
              </w:rPr>
              <w:t>Autorit</w:t>
            </w:r>
            <w:r w:rsidR="001645B4" w:rsidRPr="00CF6D99">
              <w:rPr>
                <w:rFonts w:cs="Times New Roman"/>
                <w:sz w:val="20"/>
                <w:szCs w:val="20"/>
                <w:lang w:val="ro-MD"/>
              </w:rPr>
              <w:t>ății Feroviare</w:t>
            </w:r>
          </w:p>
        </w:tc>
        <w:tc>
          <w:tcPr>
            <w:tcW w:w="1079" w:type="dxa"/>
          </w:tcPr>
          <w:p w:rsidR="00BC0676" w:rsidRPr="00CF6D99" w:rsidRDefault="00BC0676" w:rsidP="0019500B">
            <w:pPr>
              <w:autoSpaceDE w:val="0"/>
              <w:autoSpaceDN w:val="0"/>
              <w:adjustRightInd w:val="0"/>
              <w:jc w:val="both"/>
              <w:rPr>
                <w:rFonts w:cs="Times New Roman"/>
                <w:sz w:val="20"/>
                <w:szCs w:val="20"/>
              </w:rPr>
            </w:pPr>
          </w:p>
        </w:tc>
      </w:tr>
      <w:tr w:rsidR="00BC0676" w:rsidRPr="00437DD7" w:rsidTr="00F50E27">
        <w:tc>
          <w:tcPr>
            <w:tcW w:w="900" w:type="dxa"/>
          </w:tcPr>
          <w:p w:rsidR="00BC0676" w:rsidRPr="00CF6D99" w:rsidRDefault="00423017" w:rsidP="00600FFF">
            <w:pPr>
              <w:autoSpaceDE w:val="0"/>
              <w:autoSpaceDN w:val="0"/>
              <w:adjustRightInd w:val="0"/>
              <w:ind w:right="-20"/>
              <w:jc w:val="center"/>
              <w:rPr>
                <w:rFonts w:cs="Times New Roman"/>
                <w:sz w:val="20"/>
                <w:szCs w:val="20"/>
              </w:rPr>
            </w:pPr>
            <w:r>
              <w:rPr>
                <w:rFonts w:cs="Times New Roman"/>
                <w:sz w:val="20"/>
                <w:szCs w:val="20"/>
              </w:rPr>
              <w:t>75</w:t>
            </w:r>
          </w:p>
        </w:tc>
        <w:tc>
          <w:tcPr>
            <w:tcW w:w="3083" w:type="dxa"/>
          </w:tcPr>
          <w:p w:rsidR="00BC0676" w:rsidRPr="00CF6D99" w:rsidRDefault="00BC0676" w:rsidP="0019500B">
            <w:pPr>
              <w:autoSpaceDE w:val="0"/>
              <w:autoSpaceDN w:val="0"/>
              <w:adjustRightInd w:val="0"/>
              <w:spacing w:before="3" w:line="110" w:lineRule="exact"/>
              <w:jc w:val="both"/>
              <w:rPr>
                <w:rFonts w:cs="Times New Roman"/>
                <w:sz w:val="20"/>
                <w:szCs w:val="20"/>
              </w:rPr>
            </w:pPr>
          </w:p>
          <w:p w:rsidR="00BC0676" w:rsidRPr="00CF6D99" w:rsidRDefault="00BC0676" w:rsidP="0019500B">
            <w:pPr>
              <w:autoSpaceDE w:val="0"/>
              <w:autoSpaceDN w:val="0"/>
              <w:adjustRightInd w:val="0"/>
              <w:ind w:left="106" w:right="-20"/>
              <w:jc w:val="both"/>
              <w:rPr>
                <w:rFonts w:cs="Times New Roman"/>
                <w:sz w:val="20"/>
                <w:szCs w:val="20"/>
              </w:rPr>
            </w:pPr>
            <w:r w:rsidRPr="00CF6D99">
              <w:rPr>
                <w:rFonts w:cs="Times New Roman"/>
                <w:sz w:val="20"/>
                <w:szCs w:val="20"/>
              </w:rPr>
              <w:t>SUBSE</w:t>
            </w:r>
            <w:r w:rsidRPr="00CF6D99">
              <w:rPr>
                <w:rFonts w:cs="Times New Roman"/>
                <w:spacing w:val="-6"/>
                <w:sz w:val="20"/>
                <w:szCs w:val="20"/>
              </w:rPr>
              <w:t>T</w:t>
            </w:r>
            <w:r w:rsidRPr="00CF6D99">
              <w:rPr>
                <w:rFonts w:cs="Times New Roman"/>
                <w:sz w:val="20"/>
                <w:szCs w:val="20"/>
              </w:rPr>
              <w:t>-153</w:t>
            </w:r>
          </w:p>
        </w:tc>
        <w:tc>
          <w:tcPr>
            <w:tcW w:w="2966" w:type="dxa"/>
          </w:tcPr>
          <w:p w:rsidR="00BC0676" w:rsidRPr="00CF6D99" w:rsidRDefault="001645B4" w:rsidP="0019500B">
            <w:pPr>
              <w:spacing w:before="100" w:beforeAutospacing="1" w:after="100" w:afterAutospacing="1"/>
              <w:jc w:val="both"/>
              <w:rPr>
                <w:rFonts w:cs="Times New Roman"/>
                <w:sz w:val="20"/>
                <w:szCs w:val="20"/>
              </w:rPr>
            </w:pPr>
            <w:r w:rsidRPr="00CF6D99">
              <w:rPr>
                <w:rFonts w:cs="Times New Roman"/>
                <w:sz w:val="20"/>
                <w:szCs w:val="20"/>
              </w:rPr>
              <w:t>Excepții pentru envelope reduse la bord ale versiunilor sistemului</w:t>
            </w:r>
          </w:p>
        </w:tc>
        <w:tc>
          <w:tcPr>
            <w:tcW w:w="1316" w:type="dxa"/>
          </w:tcPr>
          <w:p w:rsidR="00BC0676" w:rsidRPr="00CF6D99" w:rsidRDefault="00BC0676" w:rsidP="0019500B">
            <w:pPr>
              <w:autoSpaceDE w:val="0"/>
              <w:autoSpaceDN w:val="0"/>
              <w:adjustRightInd w:val="0"/>
              <w:spacing w:before="3" w:line="110" w:lineRule="exact"/>
              <w:jc w:val="center"/>
              <w:rPr>
                <w:rFonts w:cs="Times New Roman"/>
                <w:sz w:val="20"/>
                <w:szCs w:val="20"/>
              </w:rPr>
            </w:pPr>
          </w:p>
          <w:p w:rsidR="00BC0676" w:rsidRPr="00CF6D99" w:rsidRDefault="00BC0676" w:rsidP="0019500B">
            <w:pPr>
              <w:autoSpaceDE w:val="0"/>
              <w:autoSpaceDN w:val="0"/>
              <w:adjustRightInd w:val="0"/>
              <w:ind w:left="106" w:right="-20"/>
              <w:jc w:val="center"/>
              <w:rPr>
                <w:rFonts w:cs="Times New Roman"/>
                <w:sz w:val="20"/>
                <w:szCs w:val="20"/>
              </w:rPr>
            </w:pPr>
            <w:r w:rsidRPr="00CF6D99">
              <w:rPr>
                <w:rFonts w:cs="Times New Roman"/>
                <w:sz w:val="20"/>
                <w:szCs w:val="20"/>
              </w:rPr>
              <w:t>Reze</w:t>
            </w:r>
            <w:r w:rsidRPr="00CF6D99">
              <w:rPr>
                <w:rFonts w:cs="Times New Roman"/>
                <w:spacing w:val="6"/>
                <w:sz w:val="20"/>
                <w:szCs w:val="20"/>
              </w:rPr>
              <w:t>r</w:t>
            </w:r>
            <w:r w:rsidRPr="00CF6D99">
              <w:rPr>
                <w:rFonts w:cs="Times New Roman"/>
                <w:sz w:val="20"/>
                <w:szCs w:val="20"/>
              </w:rPr>
              <w:t>vat</w:t>
            </w:r>
          </w:p>
        </w:tc>
        <w:tc>
          <w:tcPr>
            <w:tcW w:w="1079" w:type="dxa"/>
          </w:tcPr>
          <w:p w:rsidR="00BC0676" w:rsidRPr="00CF6D99" w:rsidRDefault="00BC0676" w:rsidP="0019500B">
            <w:pPr>
              <w:autoSpaceDE w:val="0"/>
              <w:autoSpaceDN w:val="0"/>
              <w:adjustRightInd w:val="0"/>
              <w:jc w:val="both"/>
              <w:rPr>
                <w:rFonts w:cs="Times New Roman"/>
                <w:sz w:val="20"/>
                <w:szCs w:val="20"/>
              </w:rPr>
            </w:pPr>
          </w:p>
        </w:tc>
      </w:tr>
    </w:tbl>
    <w:p w:rsidR="000D7D53" w:rsidRDefault="000D7D53" w:rsidP="00A70158">
      <w:pPr>
        <w:spacing w:after="0"/>
        <w:jc w:val="both"/>
        <w:rPr>
          <w:color w:val="FF0000"/>
          <w:sz w:val="24"/>
          <w:szCs w:val="24"/>
          <w:lang w:val="en-US"/>
        </w:rPr>
      </w:pPr>
    </w:p>
    <w:p w:rsidR="000C750C" w:rsidRDefault="000C750C" w:rsidP="00A70158">
      <w:pPr>
        <w:spacing w:after="0"/>
        <w:jc w:val="both"/>
        <w:rPr>
          <w:color w:val="FF0000"/>
          <w:sz w:val="24"/>
          <w:szCs w:val="24"/>
          <w:lang w:val="en-US"/>
        </w:rPr>
      </w:pPr>
    </w:p>
    <w:p w:rsidR="000C750C" w:rsidRDefault="000C750C" w:rsidP="00A70158">
      <w:pPr>
        <w:spacing w:after="0"/>
        <w:jc w:val="both"/>
        <w:rPr>
          <w:color w:val="FF0000"/>
          <w:sz w:val="24"/>
          <w:szCs w:val="24"/>
          <w:lang w:val="en-US"/>
        </w:rPr>
      </w:pPr>
    </w:p>
    <w:p w:rsidR="000D7D53" w:rsidRPr="007D063F" w:rsidRDefault="000D7D53" w:rsidP="000D7D53">
      <w:pPr>
        <w:spacing w:after="0"/>
        <w:jc w:val="right"/>
        <w:rPr>
          <w:b/>
          <w:szCs w:val="24"/>
          <w:lang w:val="en-US"/>
        </w:rPr>
      </w:pPr>
      <w:r w:rsidRPr="007D063F">
        <w:rPr>
          <w:b/>
          <w:szCs w:val="24"/>
          <w:lang w:val="en-US"/>
        </w:rPr>
        <w:lastRenderedPageBreak/>
        <w:t>Tabelul A 3</w:t>
      </w:r>
    </w:p>
    <w:p w:rsidR="000D7D53" w:rsidRPr="007D063F" w:rsidRDefault="000D7D53" w:rsidP="000D7D53">
      <w:pPr>
        <w:spacing w:after="0"/>
        <w:jc w:val="center"/>
        <w:rPr>
          <w:b/>
          <w:szCs w:val="24"/>
          <w:lang w:val="en-US"/>
        </w:rPr>
      </w:pPr>
      <w:r w:rsidRPr="007D063F">
        <w:rPr>
          <w:b/>
          <w:szCs w:val="24"/>
          <w:lang w:val="en-US"/>
        </w:rPr>
        <w:t>Lista standardelor</w:t>
      </w:r>
    </w:p>
    <w:p w:rsidR="00520D97" w:rsidRPr="007D063F" w:rsidRDefault="000D7D53" w:rsidP="00177781">
      <w:pPr>
        <w:spacing w:after="0"/>
        <w:ind w:firstLine="708"/>
        <w:jc w:val="both"/>
        <w:rPr>
          <w:szCs w:val="24"/>
          <w:lang w:val="en-US"/>
        </w:rPr>
      </w:pPr>
      <w:r w:rsidRPr="007D063F">
        <w:rPr>
          <w:szCs w:val="24"/>
          <w:lang w:val="en-US"/>
        </w:rPr>
        <w:t xml:space="preserve">Aplicarea versiunii standardelor enumerate în tabelul de mai jos și a modificărilor ulterioare </w:t>
      </w:r>
      <w:r w:rsidR="006C2CC4" w:rsidRPr="007D063F">
        <w:rPr>
          <w:szCs w:val="24"/>
          <w:lang w:val="en-US"/>
        </w:rPr>
        <w:t xml:space="preserve">ale acestora, atunci când sunt </w:t>
      </w:r>
      <w:r w:rsidRPr="007D063F">
        <w:rPr>
          <w:szCs w:val="24"/>
          <w:lang w:val="en-US"/>
        </w:rPr>
        <w:t>publicate ca standard armonizat în procesul de certificare, reprezintă un mijloc adecv</w:t>
      </w:r>
      <w:r w:rsidR="006C2CC4" w:rsidRPr="007D063F">
        <w:rPr>
          <w:szCs w:val="24"/>
          <w:lang w:val="en-US"/>
        </w:rPr>
        <w:t xml:space="preserve">at pentru a respecta pe deplin </w:t>
      </w:r>
      <w:r w:rsidRPr="007D063F">
        <w:rPr>
          <w:szCs w:val="24"/>
          <w:lang w:val="en-US"/>
        </w:rPr>
        <w:t>procesul de gestionare a riscurilor</w:t>
      </w:r>
      <w:r w:rsidR="006C2CC4" w:rsidRPr="007D063F">
        <w:rPr>
          <w:szCs w:val="24"/>
          <w:lang w:val="en-US"/>
        </w:rPr>
        <w:t xml:space="preserve">, fără a aduce </w:t>
      </w:r>
      <w:r w:rsidRPr="007D063F">
        <w:rPr>
          <w:szCs w:val="24"/>
          <w:lang w:val="en-US"/>
        </w:rPr>
        <w:t>atingere dispozițiilor de la punctele 4 și 6.</w:t>
      </w:r>
    </w:p>
    <w:p w:rsidR="00520D97" w:rsidRDefault="00520D97" w:rsidP="00520D97">
      <w:pPr>
        <w:autoSpaceDE w:val="0"/>
        <w:autoSpaceDN w:val="0"/>
        <w:adjustRightInd w:val="0"/>
        <w:spacing w:before="4" w:after="0" w:line="130" w:lineRule="exact"/>
        <w:rPr>
          <w:rFonts w:cs="Times New Roman"/>
          <w:sz w:val="13"/>
          <w:szCs w:val="13"/>
          <w:lang w:val="en-US"/>
        </w:rPr>
      </w:pPr>
    </w:p>
    <w:p w:rsidR="00520D97" w:rsidRPr="00520D97" w:rsidRDefault="00520D97" w:rsidP="00520D97">
      <w:pPr>
        <w:autoSpaceDE w:val="0"/>
        <w:autoSpaceDN w:val="0"/>
        <w:adjustRightInd w:val="0"/>
        <w:spacing w:before="4" w:after="0" w:line="130" w:lineRule="exact"/>
        <w:rPr>
          <w:rFonts w:cs="Times New Roman"/>
          <w:sz w:val="13"/>
          <w:szCs w:val="13"/>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675"/>
        <w:gridCol w:w="1531"/>
        <w:gridCol w:w="3968"/>
        <w:gridCol w:w="1588"/>
        <w:gridCol w:w="1423"/>
      </w:tblGrid>
      <w:tr w:rsidR="00520D97" w:rsidRPr="00520D97" w:rsidTr="00520D97">
        <w:trPr>
          <w:trHeight w:hRule="exact" w:val="343"/>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70" w:after="0"/>
              <w:ind w:right="-20"/>
              <w:jc w:val="center"/>
              <w:rPr>
                <w:rFonts w:cs="Times New Roman"/>
                <w:sz w:val="20"/>
                <w:szCs w:val="20"/>
                <w:lang w:val="en-US"/>
              </w:rPr>
            </w:pPr>
            <w:r w:rsidRPr="00520D97">
              <w:rPr>
                <w:rFonts w:cs="Times New Roman"/>
                <w:sz w:val="20"/>
                <w:szCs w:val="20"/>
                <w:lang w:val="en-US"/>
              </w:rPr>
              <w:t>N</w:t>
            </w:r>
            <w:r w:rsidRPr="00520D97">
              <w:rPr>
                <w:rFonts w:cs="Times New Roman"/>
                <w:spacing w:val="-5"/>
                <w:sz w:val="20"/>
                <w:szCs w:val="20"/>
                <w:lang w:val="en-US"/>
              </w:rPr>
              <w:t>r</w:t>
            </w:r>
            <w:r w:rsidRPr="00520D97">
              <w:rPr>
                <w:rFonts w:cs="Times New Roman"/>
                <w:sz w:val="20"/>
                <w:szCs w:val="20"/>
                <w:lang w:val="en-US"/>
              </w:rPr>
              <w:t>.</w:t>
            </w:r>
            <w:r w:rsidRPr="00520D97">
              <w:rPr>
                <w:rFonts w:cs="Times New Roman"/>
                <w:spacing w:val="-2"/>
                <w:sz w:val="20"/>
                <w:szCs w:val="20"/>
                <w:lang w:val="en-US"/>
              </w:rPr>
              <w:t xml:space="preserve"> </w:t>
            </w:r>
            <w:r w:rsidRPr="00520D97">
              <w:rPr>
                <w:rFonts w:cs="Times New Roman"/>
                <w:sz w:val="20"/>
                <w:szCs w:val="20"/>
                <w:lang w:val="en-US"/>
              </w:rPr>
              <w:t>c</w:t>
            </w:r>
            <w:r w:rsidRPr="00520D97">
              <w:rPr>
                <w:rFonts w:cs="Times New Roman"/>
                <w:spacing w:val="5"/>
                <w:sz w:val="20"/>
                <w:szCs w:val="20"/>
                <w:lang w:val="en-US"/>
              </w:rPr>
              <w:t>r</w:t>
            </w:r>
            <w:r w:rsidRPr="00520D97">
              <w:rPr>
                <w:rFonts w:cs="Times New Roman"/>
                <w:sz w:val="20"/>
                <w:szCs w:val="20"/>
                <w:lang w:val="en-US"/>
              </w:rPr>
              <w:t>t.</w:t>
            </w:r>
          </w:p>
        </w:tc>
        <w:tc>
          <w:tcPr>
            <w:tcW w:w="1531"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70" w:after="0"/>
              <w:ind w:left="457" w:right="-20"/>
              <w:rPr>
                <w:rFonts w:cs="Times New Roman"/>
                <w:sz w:val="20"/>
                <w:szCs w:val="20"/>
                <w:lang w:val="en-US"/>
              </w:rPr>
            </w:pPr>
            <w:r w:rsidRPr="00520D97">
              <w:rPr>
                <w:rFonts w:cs="Times New Roman"/>
                <w:sz w:val="20"/>
                <w:szCs w:val="20"/>
                <w:lang w:val="en-US"/>
              </w:rPr>
              <w:t>Refe</w:t>
            </w:r>
            <w:r w:rsidRPr="00520D97">
              <w:rPr>
                <w:rFonts w:cs="Times New Roman"/>
                <w:spacing w:val="2"/>
                <w:sz w:val="20"/>
                <w:szCs w:val="20"/>
                <w:lang w:val="en-US"/>
              </w:rPr>
              <w:t>r</w:t>
            </w:r>
            <w:r w:rsidRPr="00520D97">
              <w:rPr>
                <w:rFonts w:cs="Times New Roman"/>
                <w:sz w:val="20"/>
                <w:szCs w:val="20"/>
                <w:lang w:val="en-US"/>
              </w:rPr>
              <w:t>ință</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70" w:after="0"/>
              <w:ind w:left="106" w:right="-20"/>
              <w:rPr>
                <w:rFonts w:cs="Times New Roman"/>
                <w:sz w:val="20"/>
                <w:szCs w:val="20"/>
                <w:lang w:val="en-US"/>
              </w:rPr>
            </w:pPr>
            <w:r w:rsidRPr="00520D97">
              <w:rPr>
                <w:rFonts w:cs="Times New Roman"/>
                <w:sz w:val="20"/>
                <w:szCs w:val="20"/>
                <w:lang w:val="en-US"/>
              </w:rPr>
              <w:t>Denumirea</w:t>
            </w:r>
            <w:r w:rsidRPr="00520D97">
              <w:rPr>
                <w:rFonts w:cs="Times New Roman"/>
                <w:spacing w:val="-1"/>
                <w:sz w:val="20"/>
                <w:szCs w:val="20"/>
                <w:lang w:val="en-US"/>
              </w:rPr>
              <w:t xml:space="preserve"> </w:t>
            </w:r>
            <w:r w:rsidRPr="00520D97">
              <w:rPr>
                <w:rFonts w:cs="Times New Roman"/>
                <w:sz w:val="20"/>
                <w:szCs w:val="20"/>
                <w:lang w:val="en-US"/>
              </w:rPr>
              <w:t>documentului</w:t>
            </w:r>
            <w:r w:rsidRPr="00520D97">
              <w:rPr>
                <w:rFonts w:cs="Times New Roman"/>
                <w:spacing w:val="6"/>
                <w:sz w:val="20"/>
                <w:szCs w:val="20"/>
                <w:lang w:val="en-US"/>
              </w:rPr>
              <w:t xml:space="preserve"> </w:t>
            </w:r>
            <w:r w:rsidRPr="00520D97">
              <w:rPr>
                <w:rFonts w:cs="Times New Roman"/>
                <w:sz w:val="20"/>
                <w:szCs w:val="20"/>
                <w:lang w:val="en-US"/>
              </w:rPr>
              <w:t>și</w:t>
            </w:r>
            <w:r w:rsidRPr="00520D97">
              <w:rPr>
                <w:rFonts w:cs="Times New Roman"/>
                <w:spacing w:val="2"/>
                <w:sz w:val="20"/>
                <w:szCs w:val="20"/>
                <w:lang w:val="en-US"/>
              </w:rPr>
              <w:t xml:space="preserve"> </w:t>
            </w:r>
            <w:r w:rsidRPr="00520D97">
              <w:rPr>
                <w:rFonts w:cs="Times New Roman"/>
                <w:sz w:val="20"/>
                <w:szCs w:val="20"/>
                <w:lang w:val="en-US"/>
              </w:rPr>
              <w:t>obse</w:t>
            </w:r>
            <w:r w:rsidRPr="00520D97">
              <w:rPr>
                <w:rFonts w:cs="Times New Roman"/>
                <w:spacing w:val="6"/>
                <w:sz w:val="20"/>
                <w:szCs w:val="20"/>
                <w:lang w:val="en-US"/>
              </w:rPr>
              <w:t>r</w:t>
            </w:r>
            <w:r w:rsidRPr="00520D97">
              <w:rPr>
                <w:rFonts w:cs="Times New Roman"/>
                <w:sz w:val="20"/>
                <w:szCs w:val="20"/>
                <w:lang w:val="en-US"/>
              </w:rPr>
              <w:t>vații</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70" w:after="0"/>
              <w:ind w:left="501" w:right="-20"/>
              <w:rPr>
                <w:rFonts w:cs="Times New Roman"/>
                <w:sz w:val="20"/>
                <w:szCs w:val="20"/>
                <w:lang w:val="en-US"/>
              </w:rPr>
            </w:pPr>
            <w:r w:rsidRPr="00520D97">
              <w:rPr>
                <w:rFonts w:cs="Times New Roman"/>
                <w:spacing w:val="-9"/>
                <w:w w:val="83"/>
                <w:sz w:val="20"/>
                <w:szCs w:val="20"/>
                <w:lang w:val="en-US"/>
              </w:rPr>
              <w:t>V</w:t>
            </w:r>
            <w:r w:rsidRPr="00520D97">
              <w:rPr>
                <w:rFonts w:cs="Times New Roman"/>
                <w:w w:val="97"/>
                <w:sz w:val="20"/>
                <w:szCs w:val="20"/>
                <w:lang w:val="en-US"/>
              </w:rPr>
              <w:t>ersiune</w:t>
            </w: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before="70" w:after="0"/>
              <w:ind w:left="568" w:right="443"/>
              <w:rPr>
                <w:rFonts w:cs="Times New Roman"/>
                <w:sz w:val="20"/>
                <w:szCs w:val="20"/>
                <w:lang w:val="en-US"/>
              </w:rPr>
            </w:pPr>
            <w:r w:rsidRPr="00520D97">
              <w:rPr>
                <w:rFonts w:cs="Times New Roman"/>
                <w:w w:val="98"/>
                <w:sz w:val="20"/>
                <w:szCs w:val="20"/>
                <w:lang w:val="en-US"/>
              </w:rPr>
              <w:t>No</w:t>
            </w:r>
            <w:r w:rsidRPr="00520D97">
              <w:rPr>
                <w:rFonts w:cs="Times New Roman"/>
                <w:spacing w:val="-3"/>
                <w:w w:val="98"/>
                <w:sz w:val="20"/>
                <w:szCs w:val="20"/>
                <w:lang w:val="en-US"/>
              </w:rPr>
              <w:t>t</w:t>
            </w:r>
            <w:r w:rsidRPr="00520D97">
              <w:rPr>
                <w:rFonts w:cs="Times New Roman"/>
                <w:w w:val="93"/>
                <w:sz w:val="20"/>
                <w:szCs w:val="20"/>
                <w:lang w:val="en-US"/>
              </w:rPr>
              <w:t>e</w:t>
            </w:r>
          </w:p>
        </w:tc>
      </w:tr>
      <w:tr w:rsidR="00520D97" w:rsidRPr="00520D97" w:rsidTr="002F2001">
        <w:trPr>
          <w:trHeight w:hRule="exact" w:val="1011"/>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68" w:after="0"/>
              <w:ind w:right="-20"/>
              <w:jc w:val="center"/>
              <w:rPr>
                <w:rFonts w:cs="Times New Roman"/>
                <w:sz w:val="20"/>
                <w:szCs w:val="20"/>
                <w:lang w:val="en-US"/>
              </w:rPr>
            </w:pPr>
            <w:r w:rsidRPr="00520D97">
              <w:rPr>
                <w:rFonts w:cs="Times New Roman"/>
                <w:sz w:val="20"/>
                <w:szCs w:val="20"/>
                <w:lang w:val="en-US"/>
              </w:rPr>
              <w:t>A1</w:t>
            </w:r>
          </w:p>
        </w:tc>
        <w:tc>
          <w:tcPr>
            <w:tcW w:w="1531" w:type="dxa"/>
            <w:tcBorders>
              <w:top w:val="single" w:sz="5" w:space="0" w:color="000000"/>
              <w:left w:val="single" w:sz="5" w:space="0" w:color="000000"/>
              <w:bottom w:val="single" w:sz="5" w:space="0" w:color="000000"/>
              <w:right w:val="single" w:sz="5" w:space="0" w:color="000000"/>
            </w:tcBorders>
          </w:tcPr>
          <w:p w:rsidR="00520D97" w:rsidRPr="00520D97" w:rsidRDefault="00D36C32" w:rsidP="00520D97">
            <w:pPr>
              <w:autoSpaceDE w:val="0"/>
              <w:autoSpaceDN w:val="0"/>
              <w:adjustRightInd w:val="0"/>
              <w:spacing w:before="68" w:after="0"/>
              <w:ind w:right="-20"/>
              <w:jc w:val="both"/>
              <w:rPr>
                <w:rFonts w:cs="Times New Roman"/>
                <w:sz w:val="20"/>
                <w:szCs w:val="20"/>
                <w:lang w:val="en-US"/>
              </w:rPr>
            </w:pPr>
            <w:r w:rsidRPr="00D36C32">
              <w:rPr>
                <w:rFonts w:cs="Times New Roman"/>
                <w:w w:val="87"/>
                <w:sz w:val="20"/>
                <w:szCs w:val="20"/>
                <w:lang w:val="en-US"/>
              </w:rPr>
              <w:t>SM EN 50126-1:2018/A1:2025</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0C70F0">
            <w:pPr>
              <w:autoSpaceDE w:val="0"/>
              <w:autoSpaceDN w:val="0"/>
              <w:adjustRightInd w:val="0"/>
              <w:spacing w:before="74" w:after="0" w:line="214" w:lineRule="exact"/>
              <w:ind w:left="106" w:right="53"/>
              <w:jc w:val="both"/>
              <w:rPr>
                <w:rFonts w:cs="Times New Roman"/>
                <w:sz w:val="20"/>
                <w:szCs w:val="20"/>
                <w:lang w:val="en-US"/>
              </w:rPr>
            </w:pPr>
            <w:r w:rsidRPr="00520D97">
              <w:rPr>
                <w:rFonts w:cs="Times New Roman"/>
                <w:sz w:val="20"/>
                <w:szCs w:val="20"/>
                <w:lang w:val="en-US"/>
              </w:rPr>
              <w:t>Aplicații</w:t>
            </w:r>
            <w:r w:rsidRPr="00520D97">
              <w:rPr>
                <w:rFonts w:cs="Times New Roman"/>
                <w:spacing w:val="17"/>
                <w:sz w:val="20"/>
                <w:szCs w:val="20"/>
                <w:lang w:val="en-US"/>
              </w:rPr>
              <w:t xml:space="preserve"> </w:t>
            </w:r>
            <w:r w:rsidRPr="00520D97">
              <w:rPr>
                <w:rFonts w:cs="Times New Roman"/>
                <w:spacing w:val="-3"/>
                <w:sz w:val="20"/>
                <w:szCs w:val="20"/>
                <w:lang w:val="en-US"/>
              </w:rPr>
              <w:t>f</w:t>
            </w:r>
            <w:r w:rsidRPr="00520D97">
              <w:rPr>
                <w:rFonts w:cs="Times New Roman"/>
                <w:sz w:val="20"/>
                <w:szCs w:val="20"/>
                <w:lang w:val="en-US"/>
              </w:rPr>
              <w:t>eroviare.</w:t>
            </w:r>
            <w:r w:rsidRPr="00520D97">
              <w:rPr>
                <w:rFonts w:cs="Times New Roman"/>
                <w:spacing w:val="13"/>
                <w:sz w:val="20"/>
                <w:szCs w:val="20"/>
                <w:lang w:val="en-US"/>
              </w:rPr>
              <w:t xml:space="preserve"> </w:t>
            </w:r>
            <w:r w:rsidRPr="00520D97">
              <w:rPr>
                <w:rFonts w:cs="Times New Roman"/>
                <w:sz w:val="20"/>
                <w:szCs w:val="20"/>
                <w:lang w:val="en-US"/>
              </w:rPr>
              <w:t>Specificarea</w:t>
            </w:r>
            <w:r w:rsidRPr="00520D97">
              <w:rPr>
                <w:rFonts w:cs="Times New Roman"/>
                <w:spacing w:val="-5"/>
                <w:sz w:val="20"/>
                <w:szCs w:val="20"/>
                <w:lang w:val="en-US"/>
              </w:rPr>
              <w:t xml:space="preserve"> </w:t>
            </w:r>
            <w:r w:rsidRPr="00520D97">
              <w:rPr>
                <w:rFonts w:cs="Times New Roman"/>
                <w:sz w:val="20"/>
                <w:szCs w:val="20"/>
                <w:lang w:val="en-US"/>
              </w:rPr>
              <w:t>și</w:t>
            </w:r>
            <w:r w:rsidRPr="00520D97">
              <w:rPr>
                <w:rFonts w:cs="Times New Roman"/>
                <w:spacing w:val="38"/>
                <w:sz w:val="20"/>
                <w:szCs w:val="20"/>
                <w:lang w:val="en-US"/>
              </w:rPr>
              <w:t xml:space="preserve"> </w:t>
            </w:r>
            <w:r w:rsidRPr="00520D97">
              <w:rPr>
                <w:rFonts w:cs="Times New Roman"/>
                <w:sz w:val="20"/>
                <w:szCs w:val="20"/>
                <w:lang w:val="en-US"/>
              </w:rPr>
              <w:t>demonstrarea f</w:t>
            </w:r>
            <w:r w:rsidRPr="00520D97">
              <w:rPr>
                <w:rFonts w:cs="Times New Roman"/>
                <w:spacing w:val="3"/>
                <w:sz w:val="20"/>
                <w:szCs w:val="20"/>
                <w:lang w:val="en-US"/>
              </w:rPr>
              <w:t>i</w:t>
            </w:r>
            <w:r w:rsidRPr="00520D97">
              <w:rPr>
                <w:rFonts w:cs="Times New Roman"/>
                <w:sz w:val="20"/>
                <w:szCs w:val="20"/>
                <w:lang w:val="en-US"/>
              </w:rPr>
              <w:t xml:space="preserve">abilității,  </w:t>
            </w:r>
            <w:r w:rsidRPr="00520D97">
              <w:rPr>
                <w:rFonts w:cs="Times New Roman"/>
                <w:spacing w:val="1"/>
                <w:sz w:val="20"/>
                <w:szCs w:val="20"/>
                <w:lang w:val="en-US"/>
              </w:rPr>
              <w:t xml:space="preserve"> </w:t>
            </w:r>
            <w:r w:rsidRPr="00520D97">
              <w:rPr>
                <w:rFonts w:cs="Times New Roman"/>
                <w:sz w:val="20"/>
                <w:szCs w:val="20"/>
                <w:lang w:val="en-US"/>
              </w:rPr>
              <w:t xml:space="preserve">disponibilității,  </w:t>
            </w:r>
            <w:r w:rsidRPr="00520D97">
              <w:rPr>
                <w:rFonts w:cs="Times New Roman"/>
                <w:spacing w:val="16"/>
                <w:sz w:val="20"/>
                <w:szCs w:val="20"/>
                <w:lang w:val="en-US"/>
              </w:rPr>
              <w:t xml:space="preserve"> </w:t>
            </w:r>
            <w:r w:rsidRPr="00520D97">
              <w:rPr>
                <w:rFonts w:cs="Times New Roman"/>
                <w:sz w:val="20"/>
                <w:szCs w:val="20"/>
                <w:lang w:val="en-US"/>
              </w:rPr>
              <w:t xml:space="preserve">mentenabilității  </w:t>
            </w:r>
            <w:r w:rsidRPr="00520D97">
              <w:rPr>
                <w:rFonts w:cs="Times New Roman"/>
                <w:spacing w:val="26"/>
                <w:sz w:val="20"/>
                <w:szCs w:val="20"/>
                <w:lang w:val="en-US"/>
              </w:rPr>
              <w:t xml:space="preserve"> </w:t>
            </w:r>
            <w:r w:rsidRPr="00520D97">
              <w:rPr>
                <w:rFonts w:cs="Times New Roman"/>
                <w:sz w:val="20"/>
                <w:szCs w:val="20"/>
                <w:lang w:val="en-US"/>
              </w:rPr>
              <w:t>și</w:t>
            </w:r>
            <w:r w:rsidRPr="00520D97">
              <w:rPr>
                <w:rFonts w:cs="Times New Roman"/>
                <w:spacing w:val="-16"/>
                <w:sz w:val="20"/>
                <w:szCs w:val="20"/>
                <w:lang w:val="en-US"/>
              </w:rPr>
              <w:t xml:space="preserve"> </w:t>
            </w:r>
            <w:r w:rsidRPr="00520D97">
              <w:rPr>
                <w:rFonts w:cs="Times New Roman"/>
                <w:w w:val="97"/>
                <w:sz w:val="20"/>
                <w:szCs w:val="20"/>
                <w:lang w:val="en-US"/>
              </w:rPr>
              <w:t xml:space="preserve">siguranței </w:t>
            </w:r>
            <w:r w:rsidRPr="00520D97">
              <w:rPr>
                <w:rFonts w:cs="Times New Roman"/>
                <w:w w:val="88"/>
                <w:sz w:val="20"/>
                <w:szCs w:val="20"/>
                <w:lang w:val="en-US"/>
              </w:rPr>
              <w:t>(FDMS).</w:t>
            </w:r>
            <w:r w:rsidRPr="00520D97">
              <w:rPr>
                <w:rFonts w:cs="Times New Roman"/>
                <w:spacing w:val="-9"/>
                <w:w w:val="88"/>
                <w:sz w:val="20"/>
                <w:szCs w:val="20"/>
                <w:lang w:val="en-US"/>
              </w:rPr>
              <w:t xml:space="preserve"> </w:t>
            </w:r>
            <w:r w:rsidRPr="00520D97">
              <w:rPr>
                <w:rFonts w:cs="Times New Roman"/>
                <w:w w:val="88"/>
                <w:sz w:val="20"/>
                <w:szCs w:val="20"/>
                <w:lang w:val="en-US"/>
              </w:rPr>
              <w:t>Pa</w:t>
            </w:r>
            <w:r w:rsidRPr="00520D97">
              <w:rPr>
                <w:rFonts w:cs="Times New Roman"/>
                <w:spacing w:val="3"/>
                <w:w w:val="88"/>
                <w:sz w:val="20"/>
                <w:szCs w:val="20"/>
                <w:lang w:val="en-US"/>
              </w:rPr>
              <w:t>r</w:t>
            </w:r>
            <w:r w:rsidRPr="00520D97">
              <w:rPr>
                <w:rFonts w:cs="Times New Roman"/>
                <w:w w:val="88"/>
                <w:sz w:val="20"/>
                <w:szCs w:val="20"/>
                <w:lang w:val="en-US"/>
              </w:rPr>
              <w:t>tea</w:t>
            </w:r>
            <w:r w:rsidRPr="00520D97">
              <w:rPr>
                <w:rFonts w:cs="Times New Roman"/>
                <w:spacing w:val="36"/>
                <w:w w:val="88"/>
                <w:sz w:val="20"/>
                <w:szCs w:val="20"/>
                <w:lang w:val="en-US"/>
              </w:rPr>
              <w:t xml:space="preserve"> </w:t>
            </w:r>
            <w:r w:rsidRPr="00520D97">
              <w:rPr>
                <w:rFonts w:cs="Times New Roman"/>
                <w:sz w:val="20"/>
                <w:szCs w:val="20"/>
                <w:lang w:val="en-US"/>
              </w:rPr>
              <w:t>1:</w:t>
            </w:r>
            <w:r w:rsidRPr="00520D97">
              <w:rPr>
                <w:rFonts w:cs="Times New Roman"/>
                <w:spacing w:val="-6"/>
                <w:sz w:val="20"/>
                <w:szCs w:val="20"/>
                <w:lang w:val="en-US"/>
              </w:rPr>
              <w:t xml:space="preserve"> </w:t>
            </w:r>
            <w:r w:rsidRPr="00520D97">
              <w:rPr>
                <w:rFonts w:cs="Times New Roman"/>
                <w:w w:val="90"/>
                <w:sz w:val="20"/>
                <w:szCs w:val="20"/>
                <w:lang w:val="en-US"/>
              </w:rPr>
              <w:t>Proces</w:t>
            </w:r>
            <w:r w:rsidRPr="00520D97">
              <w:rPr>
                <w:rFonts w:cs="Times New Roman"/>
                <w:spacing w:val="29"/>
                <w:w w:val="90"/>
                <w:sz w:val="20"/>
                <w:szCs w:val="20"/>
                <w:lang w:val="en-US"/>
              </w:rPr>
              <w:t xml:space="preserve"> </w:t>
            </w:r>
            <w:r w:rsidRPr="00520D97">
              <w:rPr>
                <w:rFonts w:cs="Times New Roman"/>
                <w:w w:val="90"/>
                <w:sz w:val="20"/>
                <w:szCs w:val="20"/>
                <w:lang w:val="en-US"/>
              </w:rPr>
              <w:t>FDMS</w:t>
            </w:r>
            <w:r w:rsidRPr="00520D97">
              <w:rPr>
                <w:rFonts w:cs="Times New Roman"/>
                <w:spacing w:val="-12"/>
                <w:w w:val="90"/>
                <w:sz w:val="20"/>
                <w:szCs w:val="20"/>
                <w:lang w:val="en-US"/>
              </w:rPr>
              <w:t xml:space="preserve"> </w:t>
            </w:r>
            <w:r w:rsidRPr="00520D97">
              <w:rPr>
                <w:rFonts w:cs="Times New Roman"/>
                <w:sz w:val="20"/>
                <w:szCs w:val="20"/>
                <w:lang w:val="en-US"/>
              </w:rPr>
              <w:t>gene</w:t>
            </w:r>
            <w:r w:rsidRPr="00520D97">
              <w:rPr>
                <w:rFonts w:cs="Times New Roman"/>
                <w:spacing w:val="3"/>
                <w:sz w:val="20"/>
                <w:szCs w:val="20"/>
                <w:lang w:val="en-US"/>
              </w:rPr>
              <w:t>r</w:t>
            </w:r>
            <w:r w:rsidRPr="00520D97">
              <w:rPr>
                <w:rFonts w:cs="Times New Roman"/>
                <w:sz w:val="20"/>
                <w:szCs w:val="20"/>
                <w:lang w:val="en-US"/>
              </w:rPr>
              <w:t>ic</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68" w:after="0"/>
              <w:ind w:left="548" w:right="528"/>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before="68" w:after="0"/>
              <w:ind w:left="675" w:right="550"/>
              <w:rPr>
                <w:rFonts w:cs="Times New Roman"/>
                <w:sz w:val="20"/>
                <w:szCs w:val="20"/>
                <w:lang w:val="en-US"/>
              </w:rPr>
            </w:pPr>
            <w:r w:rsidRPr="00520D97">
              <w:rPr>
                <w:rFonts w:cs="Times New Roman"/>
                <w:w w:val="107"/>
                <w:sz w:val="20"/>
                <w:szCs w:val="20"/>
                <w:lang w:val="en-US"/>
              </w:rPr>
              <w:t>1</w:t>
            </w:r>
          </w:p>
        </w:tc>
      </w:tr>
      <w:tr w:rsidR="00520D97" w:rsidRPr="00520D97" w:rsidTr="002F2001">
        <w:trPr>
          <w:trHeight w:hRule="exact" w:val="993"/>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67" w:after="0"/>
              <w:ind w:right="-20"/>
              <w:jc w:val="center"/>
              <w:rPr>
                <w:rFonts w:cs="Times New Roman"/>
                <w:sz w:val="20"/>
                <w:szCs w:val="20"/>
                <w:lang w:val="en-US"/>
              </w:rPr>
            </w:pPr>
            <w:r w:rsidRPr="00520D97">
              <w:rPr>
                <w:rFonts w:cs="Times New Roman"/>
                <w:sz w:val="20"/>
                <w:szCs w:val="20"/>
                <w:lang w:val="en-US"/>
              </w:rPr>
              <w:t>A2</w:t>
            </w:r>
          </w:p>
        </w:tc>
        <w:tc>
          <w:tcPr>
            <w:tcW w:w="1531" w:type="dxa"/>
            <w:tcBorders>
              <w:top w:val="single" w:sz="5" w:space="0" w:color="000000"/>
              <w:left w:val="single" w:sz="5" w:space="0" w:color="000000"/>
              <w:bottom w:val="single" w:sz="5" w:space="0" w:color="000000"/>
              <w:right w:val="single" w:sz="5" w:space="0" w:color="000000"/>
            </w:tcBorders>
          </w:tcPr>
          <w:p w:rsidR="00520D97" w:rsidRPr="00520D97" w:rsidRDefault="00D36C32" w:rsidP="00520D97">
            <w:pPr>
              <w:autoSpaceDE w:val="0"/>
              <w:autoSpaceDN w:val="0"/>
              <w:adjustRightInd w:val="0"/>
              <w:spacing w:before="67" w:after="0"/>
              <w:ind w:right="-20"/>
              <w:jc w:val="both"/>
              <w:rPr>
                <w:rFonts w:cs="Times New Roman"/>
                <w:sz w:val="20"/>
                <w:szCs w:val="20"/>
                <w:lang w:val="en-US"/>
              </w:rPr>
            </w:pPr>
            <w:r>
              <w:rPr>
                <w:rFonts w:cs="Times New Roman"/>
                <w:w w:val="87"/>
                <w:sz w:val="20"/>
                <w:szCs w:val="20"/>
                <w:lang w:val="en-US"/>
              </w:rPr>
              <w:t xml:space="preserve">SM </w:t>
            </w:r>
            <w:r w:rsidRPr="00D36C32">
              <w:rPr>
                <w:rFonts w:cs="Times New Roman"/>
                <w:w w:val="87"/>
                <w:sz w:val="20"/>
                <w:szCs w:val="20"/>
                <w:lang w:val="en-US"/>
              </w:rPr>
              <w:t>EN 50128:2015/A1:2020</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0C70F0">
            <w:pPr>
              <w:autoSpaceDE w:val="0"/>
              <w:autoSpaceDN w:val="0"/>
              <w:adjustRightInd w:val="0"/>
              <w:spacing w:before="73" w:after="0" w:line="214" w:lineRule="exact"/>
              <w:ind w:left="106" w:right="53"/>
              <w:jc w:val="both"/>
              <w:rPr>
                <w:rFonts w:cs="Times New Roman"/>
                <w:sz w:val="20"/>
                <w:szCs w:val="20"/>
                <w:lang w:val="en-US"/>
              </w:rPr>
            </w:pPr>
            <w:r w:rsidRPr="00520D97">
              <w:rPr>
                <w:rFonts w:cs="Times New Roman"/>
                <w:sz w:val="20"/>
                <w:szCs w:val="20"/>
                <w:lang w:val="en-US"/>
              </w:rPr>
              <w:t>Aplicații</w:t>
            </w:r>
            <w:r w:rsidRPr="00520D97">
              <w:rPr>
                <w:rFonts w:cs="Times New Roman"/>
                <w:spacing w:val="33"/>
                <w:sz w:val="20"/>
                <w:szCs w:val="20"/>
                <w:lang w:val="en-US"/>
              </w:rPr>
              <w:t xml:space="preserve"> </w:t>
            </w:r>
            <w:r w:rsidRPr="00520D97">
              <w:rPr>
                <w:rFonts w:cs="Times New Roman"/>
                <w:spacing w:val="-3"/>
                <w:sz w:val="20"/>
                <w:szCs w:val="20"/>
                <w:lang w:val="en-US"/>
              </w:rPr>
              <w:t>f</w:t>
            </w:r>
            <w:r w:rsidRPr="00520D97">
              <w:rPr>
                <w:rFonts w:cs="Times New Roman"/>
                <w:sz w:val="20"/>
                <w:szCs w:val="20"/>
                <w:lang w:val="en-US"/>
              </w:rPr>
              <w:t>eroviare.</w:t>
            </w:r>
            <w:r w:rsidRPr="00520D97">
              <w:rPr>
                <w:rFonts w:cs="Times New Roman"/>
                <w:spacing w:val="29"/>
                <w:sz w:val="20"/>
                <w:szCs w:val="20"/>
                <w:lang w:val="en-US"/>
              </w:rPr>
              <w:t xml:space="preserve"> </w:t>
            </w:r>
            <w:r w:rsidRPr="00520D97">
              <w:rPr>
                <w:rFonts w:cs="Times New Roman"/>
                <w:sz w:val="20"/>
                <w:szCs w:val="20"/>
                <w:lang w:val="en-US"/>
              </w:rPr>
              <w:t>Sist</w:t>
            </w:r>
            <w:r w:rsidRPr="00520D97">
              <w:rPr>
                <w:rFonts w:cs="Times New Roman"/>
                <w:spacing w:val="-3"/>
                <w:sz w:val="20"/>
                <w:szCs w:val="20"/>
                <w:lang w:val="en-US"/>
              </w:rPr>
              <w:t>e</w:t>
            </w:r>
            <w:r w:rsidRPr="00520D97">
              <w:rPr>
                <w:rFonts w:cs="Times New Roman"/>
                <w:sz w:val="20"/>
                <w:szCs w:val="20"/>
                <w:lang w:val="en-US"/>
              </w:rPr>
              <w:t>me</w:t>
            </w:r>
            <w:r w:rsidRPr="00520D97">
              <w:rPr>
                <w:rFonts w:cs="Times New Roman"/>
                <w:spacing w:val="35"/>
                <w:sz w:val="20"/>
                <w:szCs w:val="20"/>
                <w:lang w:val="en-US"/>
              </w:rPr>
              <w:t xml:space="preserve"> </w:t>
            </w:r>
            <w:r w:rsidRPr="00520D97">
              <w:rPr>
                <w:rFonts w:cs="Times New Roman"/>
                <w:sz w:val="20"/>
                <w:szCs w:val="20"/>
                <w:lang w:val="en-US"/>
              </w:rPr>
              <w:t xml:space="preserve">de </w:t>
            </w:r>
            <w:r w:rsidRPr="00520D97">
              <w:rPr>
                <w:rFonts w:cs="Times New Roman"/>
                <w:spacing w:val="11"/>
                <w:sz w:val="20"/>
                <w:szCs w:val="20"/>
                <w:lang w:val="en-US"/>
              </w:rPr>
              <w:t xml:space="preserve"> </w:t>
            </w:r>
            <w:r w:rsidRPr="00520D97">
              <w:rPr>
                <w:rFonts w:cs="Times New Roman"/>
                <w:sz w:val="20"/>
                <w:szCs w:val="20"/>
                <w:lang w:val="en-US"/>
              </w:rPr>
              <w:t>semnalizare,</w:t>
            </w:r>
            <w:r w:rsidRPr="00520D97">
              <w:rPr>
                <w:rFonts w:cs="Times New Roman"/>
                <w:spacing w:val="38"/>
                <w:sz w:val="20"/>
                <w:szCs w:val="20"/>
                <w:lang w:val="en-US"/>
              </w:rPr>
              <w:t xml:space="preserve"> </w:t>
            </w:r>
            <w:r w:rsidRPr="00520D97">
              <w:rPr>
                <w:rFonts w:cs="Times New Roman"/>
                <w:sz w:val="20"/>
                <w:szCs w:val="20"/>
                <w:lang w:val="en-US"/>
              </w:rPr>
              <w:t>de</w:t>
            </w:r>
            <w:r w:rsidRPr="00520D97">
              <w:rPr>
                <w:rFonts w:cs="Times New Roman"/>
                <w:spacing w:val="-9"/>
                <w:sz w:val="20"/>
                <w:szCs w:val="20"/>
                <w:lang w:val="en-US"/>
              </w:rPr>
              <w:t xml:space="preserve"> </w:t>
            </w:r>
            <w:r w:rsidRPr="00520D97">
              <w:rPr>
                <w:rFonts w:cs="Times New Roman"/>
                <w:w w:val="97"/>
                <w:sz w:val="20"/>
                <w:szCs w:val="20"/>
                <w:lang w:val="en-US"/>
              </w:rPr>
              <w:t>telecomunica</w:t>
            </w:r>
            <w:r w:rsidRPr="00520D97">
              <w:rPr>
                <w:rFonts w:cs="Times New Roman"/>
                <w:spacing w:val="-2"/>
                <w:w w:val="97"/>
                <w:sz w:val="20"/>
                <w:szCs w:val="20"/>
                <w:lang w:val="en-US"/>
              </w:rPr>
              <w:t>ț</w:t>
            </w:r>
            <w:r w:rsidRPr="00520D97">
              <w:rPr>
                <w:rFonts w:cs="Times New Roman"/>
                <w:w w:val="97"/>
                <w:sz w:val="20"/>
                <w:szCs w:val="20"/>
                <w:lang w:val="en-US"/>
              </w:rPr>
              <w:t>ii</w:t>
            </w:r>
            <w:r w:rsidRPr="00520D97">
              <w:rPr>
                <w:rFonts w:cs="Times New Roman"/>
                <w:spacing w:val="17"/>
                <w:w w:val="97"/>
                <w:sz w:val="20"/>
                <w:szCs w:val="20"/>
                <w:lang w:val="en-US"/>
              </w:rPr>
              <w:t xml:space="preserve"> </w:t>
            </w:r>
            <w:r w:rsidRPr="00520D97">
              <w:rPr>
                <w:rFonts w:cs="Times New Roman"/>
                <w:sz w:val="20"/>
                <w:szCs w:val="20"/>
                <w:lang w:val="en-US"/>
              </w:rPr>
              <w:t>și</w:t>
            </w:r>
            <w:r w:rsidRPr="00520D97">
              <w:rPr>
                <w:rFonts w:cs="Times New Roman"/>
                <w:spacing w:val="1"/>
                <w:sz w:val="20"/>
                <w:szCs w:val="20"/>
                <w:lang w:val="en-US"/>
              </w:rPr>
              <w:t xml:space="preserve"> </w:t>
            </w:r>
            <w:r w:rsidRPr="00520D97">
              <w:rPr>
                <w:rFonts w:cs="Times New Roman"/>
                <w:sz w:val="20"/>
                <w:szCs w:val="20"/>
                <w:lang w:val="en-US"/>
              </w:rPr>
              <w:t>de</w:t>
            </w:r>
            <w:r w:rsidRPr="00520D97">
              <w:rPr>
                <w:rFonts w:cs="Times New Roman"/>
                <w:spacing w:val="6"/>
                <w:sz w:val="20"/>
                <w:szCs w:val="20"/>
                <w:lang w:val="en-US"/>
              </w:rPr>
              <w:t xml:space="preserve"> </w:t>
            </w:r>
            <w:r w:rsidRPr="00520D97">
              <w:rPr>
                <w:rFonts w:cs="Times New Roman"/>
                <w:sz w:val="20"/>
                <w:szCs w:val="20"/>
                <w:lang w:val="en-US"/>
              </w:rPr>
              <w:t>prelucrare</w:t>
            </w:r>
            <w:r w:rsidRPr="00520D97">
              <w:rPr>
                <w:rFonts w:cs="Times New Roman"/>
                <w:spacing w:val="-3"/>
                <w:sz w:val="20"/>
                <w:szCs w:val="20"/>
                <w:lang w:val="en-US"/>
              </w:rPr>
              <w:t xml:space="preserve"> </w:t>
            </w:r>
            <w:r w:rsidRPr="00520D97">
              <w:rPr>
                <w:rFonts w:cs="Times New Roman"/>
                <w:sz w:val="20"/>
                <w:szCs w:val="20"/>
                <w:lang w:val="en-US"/>
              </w:rPr>
              <w:t>de</w:t>
            </w:r>
            <w:r w:rsidRPr="00520D97">
              <w:rPr>
                <w:rFonts w:cs="Times New Roman"/>
                <w:spacing w:val="5"/>
                <w:sz w:val="20"/>
                <w:szCs w:val="20"/>
                <w:lang w:val="en-US"/>
              </w:rPr>
              <w:t xml:space="preserve"> </w:t>
            </w:r>
            <w:r w:rsidRPr="00520D97">
              <w:rPr>
                <w:rFonts w:cs="Times New Roman"/>
                <w:sz w:val="20"/>
                <w:szCs w:val="20"/>
                <w:lang w:val="en-US"/>
              </w:rPr>
              <w:t>dat</w:t>
            </w:r>
            <w:r w:rsidRPr="00520D97">
              <w:rPr>
                <w:rFonts w:cs="Times New Roman"/>
                <w:spacing w:val="-2"/>
                <w:sz w:val="20"/>
                <w:szCs w:val="20"/>
                <w:lang w:val="en-US"/>
              </w:rPr>
              <w:t>e</w:t>
            </w:r>
            <w:r w:rsidRPr="00520D97">
              <w:rPr>
                <w:rFonts w:cs="Times New Roman"/>
                <w:sz w:val="20"/>
                <w:szCs w:val="20"/>
                <w:lang w:val="en-US"/>
              </w:rPr>
              <w:t xml:space="preserve">. </w:t>
            </w:r>
            <w:r w:rsidRPr="00520D97">
              <w:rPr>
                <w:rFonts w:cs="Times New Roman"/>
                <w:w w:val="95"/>
                <w:sz w:val="20"/>
                <w:szCs w:val="20"/>
                <w:lang w:val="en-US"/>
              </w:rPr>
              <w:t>So</w:t>
            </w:r>
            <w:r w:rsidRPr="00520D97">
              <w:rPr>
                <w:rFonts w:cs="Times New Roman"/>
                <w:spacing w:val="3"/>
                <w:w w:val="95"/>
                <w:sz w:val="20"/>
                <w:szCs w:val="20"/>
                <w:lang w:val="en-US"/>
              </w:rPr>
              <w:t>f</w:t>
            </w:r>
            <w:r w:rsidRPr="00520D97">
              <w:rPr>
                <w:rFonts w:cs="Times New Roman"/>
                <w:w w:val="95"/>
                <w:sz w:val="20"/>
                <w:szCs w:val="20"/>
                <w:lang w:val="en-US"/>
              </w:rPr>
              <w:t>tware</w:t>
            </w:r>
            <w:r w:rsidRPr="00520D97">
              <w:rPr>
                <w:rFonts w:cs="Times New Roman"/>
                <w:spacing w:val="6"/>
                <w:w w:val="95"/>
                <w:sz w:val="20"/>
                <w:szCs w:val="20"/>
                <w:lang w:val="en-US"/>
              </w:rPr>
              <w:t xml:space="preserve"> </w:t>
            </w:r>
            <w:r w:rsidRPr="00520D97">
              <w:rPr>
                <w:rFonts w:cs="Times New Roman"/>
                <w:sz w:val="20"/>
                <w:szCs w:val="20"/>
                <w:lang w:val="en-US"/>
              </w:rPr>
              <w:t>pent</w:t>
            </w:r>
            <w:r w:rsidRPr="00520D97">
              <w:rPr>
                <w:rFonts w:cs="Times New Roman"/>
                <w:spacing w:val="4"/>
                <w:sz w:val="20"/>
                <w:szCs w:val="20"/>
                <w:lang w:val="en-US"/>
              </w:rPr>
              <w:t>r</w:t>
            </w:r>
            <w:r w:rsidRPr="00520D97">
              <w:rPr>
                <w:rFonts w:cs="Times New Roman"/>
                <w:sz w:val="20"/>
                <w:szCs w:val="20"/>
                <w:lang w:val="en-US"/>
              </w:rPr>
              <w:t>u</w:t>
            </w:r>
            <w:r w:rsidRPr="00520D97">
              <w:rPr>
                <w:rFonts w:cs="Times New Roman"/>
                <w:spacing w:val="-6"/>
                <w:sz w:val="20"/>
                <w:szCs w:val="20"/>
                <w:lang w:val="en-US"/>
              </w:rPr>
              <w:t xml:space="preserve"> </w:t>
            </w:r>
            <w:r w:rsidRPr="00520D97">
              <w:rPr>
                <w:rFonts w:cs="Times New Roman"/>
                <w:w w:val="95"/>
                <w:sz w:val="20"/>
                <w:szCs w:val="20"/>
                <w:lang w:val="en-US"/>
              </w:rPr>
              <w:t>sisteme</w:t>
            </w:r>
            <w:r w:rsidRPr="00520D97">
              <w:rPr>
                <w:rFonts w:cs="Times New Roman"/>
                <w:spacing w:val="-9"/>
                <w:w w:val="95"/>
                <w:sz w:val="20"/>
                <w:szCs w:val="20"/>
                <w:lang w:val="en-US"/>
              </w:rPr>
              <w:t xml:space="preserve"> </w:t>
            </w:r>
            <w:r w:rsidRPr="00520D97">
              <w:rPr>
                <w:rFonts w:cs="Times New Roman"/>
                <w:w w:val="95"/>
                <w:sz w:val="20"/>
                <w:szCs w:val="20"/>
                <w:lang w:val="en-US"/>
              </w:rPr>
              <w:t>f</w:t>
            </w:r>
            <w:r w:rsidRPr="00520D97">
              <w:rPr>
                <w:rFonts w:cs="Times New Roman"/>
                <w:spacing w:val="-2"/>
                <w:w w:val="95"/>
                <w:sz w:val="20"/>
                <w:szCs w:val="20"/>
                <w:lang w:val="en-US"/>
              </w:rPr>
              <w:t>e</w:t>
            </w:r>
            <w:r w:rsidRPr="00520D97">
              <w:rPr>
                <w:rFonts w:cs="Times New Roman"/>
                <w:w w:val="95"/>
                <w:sz w:val="20"/>
                <w:szCs w:val="20"/>
                <w:lang w:val="en-US"/>
              </w:rPr>
              <w:t>roviare</w:t>
            </w:r>
            <w:r w:rsidRPr="00520D97">
              <w:rPr>
                <w:rFonts w:cs="Times New Roman"/>
                <w:spacing w:val="-11"/>
                <w:w w:val="95"/>
                <w:sz w:val="20"/>
                <w:szCs w:val="20"/>
                <w:lang w:val="en-US"/>
              </w:rPr>
              <w:t xml:space="preserve"> </w:t>
            </w:r>
            <w:r w:rsidRPr="00520D97">
              <w:rPr>
                <w:rFonts w:cs="Times New Roman"/>
                <w:w w:val="95"/>
                <w:sz w:val="20"/>
                <w:szCs w:val="20"/>
                <w:lang w:val="en-US"/>
              </w:rPr>
              <w:t>de</w:t>
            </w:r>
            <w:r w:rsidRPr="00520D97">
              <w:rPr>
                <w:rFonts w:cs="Times New Roman"/>
                <w:spacing w:val="-11"/>
                <w:w w:val="95"/>
                <w:sz w:val="20"/>
                <w:szCs w:val="20"/>
                <w:lang w:val="en-US"/>
              </w:rPr>
              <w:t xml:space="preserve"> </w:t>
            </w:r>
            <w:r w:rsidRPr="00520D97">
              <w:rPr>
                <w:rFonts w:cs="Times New Roman"/>
                <w:sz w:val="20"/>
                <w:szCs w:val="20"/>
                <w:lang w:val="en-US"/>
              </w:rPr>
              <w:t>comandă</w:t>
            </w:r>
            <w:r w:rsidRPr="00520D97">
              <w:rPr>
                <w:rFonts w:cs="Times New Roman"/>
                <w:spacing w:val="-16"/>
                <w:sz w:val="20"/>
                <w:szCs w:val="20"/>
                <w:lang w:val="en-US"/>
              </w:rPr>
              <w:t xml:space="preserve"> </w:t>
            </w:r>
            <w:r w:rsidRPr="00520D97">
              <w:rPr>
                <w:rFonts w:cs="Times New Roman"/>
                <w:w w:val="93"/>
                <w:sz w:val="20"/>
                <w:szCs w:val="20"/>
                <w:lang w:val="en-US"/>
              </w:rPr>
              <w:t>și</w:t>
            </w:r>
            <w:r w:rsidRPr="00520D97">
              <w:rPr>
                <w:rFonts w:cs="Times New Roman"/>
                <w:spacing w:val="-15"/>
                <w:w w:val="93"/>
                <w:sz w:val="20"/>
                <w:szCs w:val="20"/>
                <w:lang w:val="en-US"/>
              </w:rPr>
              <w:t xml:space="preserve"> </w:t>
            </w:r>
            <w:r w:rsidRPr="00520D97">
              <w:rPr>
                <w:rFonts w:cs="Times New Roman"/>
                <w:w w:val="93"/>
                <w:sz w:val="20"/>
                <w:szCs w:val="20"/>
                <w:lang w:val="en-US"/>
              </w:rPr>
              <w:t>de</w:t>
            </w:r>
            <w:r w:rsidRPr="00520D97">
              <w:rPr>
                <w:rFonts w:cs="Times New Roman"/>
                <w:spacing w:val="-6"/>
                <w:w w:val="93"/>
                <w:sz w:val="20"/>
                <w:szCs w:val="20"/>
                <w:lang w:val="en-US"/>
              </w:rPr>
              <w:t xml:space="preserve"> </w:t>
            </w:r>
            <w:r w:rsidRPr="00520D97">
              <w:rPr>
                <w:rFonts w:cs="Times New Roman"/>
                <w:sz w:val="20"/>
                <w:szCs w:val="20"/>
                <w:lang w:val="en-US"/>
              </w:rPr>
              <w:t>prot</w:t>
            </w:r>
            <w:r w:rsidRPr="00520D97">
              <w:rPr>
                <w:rFonts w:cs="Times New Roman"/>
                <w:spacing w:val="-3"/>
                <w:sz w:val="20"/>
                <w:szCs w:val="20"/>
                <w:lang w:val="en-US"/>
              </w:rPr>
              <w:t>e</w:t>
            </w:r>
            <w:r w:rsidRPr="00520D97">
              <w:rPr>
                <w:rFonts w:cs="Times New Roman"/>
                <w:sz w:val="20"/>
                <w:szCs w:val="20"/>
                <w:lang w:val="en-US"/>
              </w:rPr>
              <w:t>cție</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67" w:after="0"/>
              <w:ind w:left="168" w:right="-20"/>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after="0"/>
              <w:rPr>
                <w:rFonts w:cs="Times New Roman"/>
                <w:sz w:val="20"/>
                <w:szCs w:val="20"/>
                <w:lang w:val="en-US"/>
              </w:rPr>
            </w:pPr>
          </w:p>
        </w:tc>
      </w:tr>
      <w:tr w:rsidR="00520D97" w:rsidRPr="00520D97" w:rsidTr="002F2001">
        <w:trPr>
          <w:trHeight w:hRule="exact" w:val="993"/>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68" w:after="0"/>
              <w:ind w:right="-20"/>
              <w:jc w:val="center"/>
              <w:rPr>
                <w:rFonts w:cs="Times New Roman"/>
                <w:sz w:val="20"/>
                <w:szCs w:val="20"/>
                <w:lang w:val="en-US"/>
              </w:rPr>
            </w:pPr>
            <w:r w:rsidRPr="00520D97">
              <w:rPr>
                <w:rFonts w:cs="Times New Roman"/>
                <w:sz w:val="20"/>
                <w:szCs w:val="20"/>
                <w:lang w:val="en-US"/>
              </w:rPr>
              <w:t>A3</w:t>
            </w:r>
          </w:p>
        </w:tc>
        <w:tc>
          <w:tcPr>
            <w:tcW w:w="1531" w:type="dxa"/>
            <w:tcBorders>
              <w:top w:val="single" w:sz="5" w:space="0" w:color="000000"/>
              <w:left w:val="single" w:sz="5" w:space="0" w:color="000000"/>
              <w:bottom w:val="single" w:sz="5" w:space="0" w:color="000000"/>
              <w:right w:val="single" w:sz="5" w:space="0" w:color="000000"/>
            </w:tcBorders>
          </w:tcPr>
          <w:p w:rsidR="00520D97" w:rsidRPr="00D36C32" w:rsidRDefault="00520D97" w:rsidP="00520D97">
            <w:pPr>
              <w:autoSpaceDE w:val="0"/>
              <w:autoSpaceDN w:val="0"/>
              <w:adjustRightInd w:val="0"/>
              <w:spacing w:before="68" w:after="0"/>
              <w:ind w:right="-20"/>
              <w:jc w:val="both"/>
              <w:rPr>
                <w:rFonts w:cs="Times New Roman"/>
                <w:sz w:val="20"/>
                <w:szCs w:val="20"/>
                <w:lang w:val="en-US"/>
              </w:rPr>
            </w:pPr>
            <w:r>
              <w:rPr>
                <w:rFonts w:cs="Times New Roman"/>
                <w:w w:val="87"/>
                <w:sz w:val="20"/>
                <w:szCs w:val="20"/>
                <w:lang w:val="en-US"/>
              </w:rPr>
              <w:t xml:space="preserve">SM </w:t>
            </w:r>
            <w:r w:rsidRPr="00520D97">
              <w:rPr>
                <w:rFonts w:cs="Times New Roman"/>
                <w:w w:val="87"/>
                <w:sz w:val="20"/>
                <w:szCs w:val="20"/>
                <w:lang w:val="en-US"/>
              </w:rPr>
              <w:t>EN</w:t>
            </w:r>
            <w:r w:rsidRPr="00520D97">
              <w:rPr>
                <w:rFonts w:cs="Times New Roman"/>
                <w:spacing w:val="5"/>
                <w:w w:val="87"/>
                <w:sz w:val="20"/>
                <w:szCs w:val="20"/>
                <w:lang w:val="en-US"/>
              </w:rPr>
              <w:t xml:space="preserve"> </w:t>
            </w:r>
            <w:r w:rsidRPr="00520D97">
              <w:rPr>
                <w:rFonts w:cs="Times New Roman"/>
                <w:w w:val="107"/>
                <w:sz w:val="20"/>
                <w:szCs w:val="20"/>
                <w:lang w:val="en-US"/>
              </w:rPr>
              <w:t>50129</w:t>
            </w:r>
            <w:r w:rsidR="00D36C32">
              <w:rPr>
                <w:rFonts w:cs="Times New Roman"/>
                <w:w w:val="107"/>
                <w:sz w:val="20"/>
                <w:szCs w:val="20"/>
                <w:lang w:val="en-US"/>
              </w:rPr>
              <w:t>:2019</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0C70F0">
            <w:pPr>
              <w:autoSpaceDE w:val="0"/>
              <w:autoSpaceDN w:val="0"/>
              <w:adjustRightInd w:val="0"/>
              <w:spacing w:before="74" w:after="0" w:line="214" w:lineRule="exact"/>
              <w:ind w:left="106" w:right="51"/>
              <w:jc w:val="both"/>
              <w:rPr>
                <w:rFonts w:cs="Times New Roman"/>
                <w:sz w:val="20"/>
                <w:szCs w:val="20"/>
                <w:lang w:val="en-US"/>
              </w:rPr>
            </w:pPr>
            <w:r w:rsidRPr="00520D97">
              <w:rPr>
                <w:rFonts w:cs="Times New Roman"/>
                <w:sz w:val="20"/>
                <w:szCs w:val="20"/>
                <w:lang w:val="en-US"/>
              </w:rPr>
              <w:t xml:space="preserve">Aplicații  </w:t>
            </w:r>
            <w:r w:rsidRPr="00520D97">
              <w:rPr>
                <w:rFonts w:cs="Times New Roman"/>
                <w:spacing w:val="9"/>
                <w:sz w:val="20"/>
                <w:szCs w:val="20"/>
                <w:lang w:val="en-US"/>
              </w:rPr>
              <w:t xml:space="preserve"> </w:t>
            </w:r>
            <w:r w:rsidRPr="00520D97">
              <w:rPr>
                <w:rFonts w:cs="Times New Roman"/>
                <w:spacing w:val="-3"/>
                <w:sz w:val="20"/>
                <w:szCs w:val="20"/>
                <w:lang w:val="en-US"/>
              </w:rPr>
              <w:t>f</w:t>
            </w:r>
            <w:r w:rsidRPr="00520D97">
              <w:rPr>
                <w:rFonts w:cs="Times New Roman"/>
                <w:sz w:val="20"/>
                <w:szCs w:val="20"/>
                <w:lang w:val="en-US"/>
              </w:rPr>
              <w:t xml:space="preserve">eroviare.  </w:t>
            </w:r>
            <w:r w:rsidRPr="00520D97">
              <w:rPr>
                <w:rFonts w:cs="Times New Roman"/>
                <w:spacing w:val="5"/>
                <w:sz w:val="20"/>
                <w:szCs w:val="20"/>
                <w:lang w:val="en-US"/>
              </w:rPr>
              <w:t xml:space="preserve"> </w:t>
            </w:r>
            <w:r w:rsidRPr="00520D97">
              <w:rPr>
                <w:rFonts w:cs="Times New Roman"/>
                <w:sz w:val="20"/>
                <w:szCs w:val="20"/>
                <w:lang w:val="en-US"/>
              </w:rPr>
              <w:t xml:space="preserve">Sisteme  </w:t>
            </w:r>
            <w:r w:rsidRPr="00520D97">
              <w:rPr>
                <w:rFonts w:cs="Times New Roman"/>
                <w:spacing w:val="11"/>
                <w:sz w:val="20"/>
                <w:szCs w:val="20"/>
                <w:lang w:val="en-US"/>
              </w:rPr>
              <w:t xml:space="preserve"> </w:t>
            </w:r>
            <w:r w:rsidRPr="00520D97">
              <w:rPr>
                <w:rFonts w:cs="Times New Roman"/>
                <w:sz w:val="20"/>
                <w:szCs w:val="20"/>
                <w:lang w:val="en-US"/>
              </w:rPr>
              <w:t xml:space="preserve">de  </w:t>
            </w:r>
            <w:r w:rsidRPr="00520D97">
              <w:rPr>
                <w:rFonts w:cs="Times New Roman"/>
                <w:spacing w:val="34"/>
                <w:sz w:val="20"/>
                <w:szCs w:val="20"/>
                <w:lang w:val="en-US"/>
              </w:rPr>
              <w:t xml:space="preserve"> </w:t>
            </w:r>
            <w:r w:rsidRPr="00520D97">
              <w:rPr>
                <w:rFonts w:cs="Times New Roman"/>
                <w:w w:val="97"/>
                <w:sz w:val="20"/>
                <w:szCs w:val="20"/>
                <w:lang w:val="en-US"/>
              </w:rPr>
              <w:t xml:space="preserve">semnalizare, </w:t>
            </w:r>
            <w:r w:rsidRPr="00520D97">
              <w:rPr>
                <w:rFonts w:cs="Times New Roman"/>
                <w:sz w:val="20"/>
                <w:szCs w:val="20"/>
                <w:lang w:val="en-US"/>
              </w:rPr>
              <w:t>telecomunica</w:t>
            </w:r>
            <w:r w:rsidRPr="00520D97">
              <w:rPr>
                <w:rFonts w:cs="Times New Roman"/>
                <w:spacing w:val="-2"/>
                <w:sz w:val="20"/>
                <w:szCs w:val="20"/>
                <w:lang w:val="en-US"/>
              </w:rPr>
              <w:t>ț</w:t>
            </w:r>
            <w:r w:rsidRPr="00520D97">
              <w:rPr>
                <w:rFonts w:cs="Times New Roman"/>
                <w:sz w:val="20"/>
                <w:szCs w:val="20"/>
                <w:lang w:val="en-US"/>
              </w:rPr>
              <w:t>ii</w:t>
            </w:r>
            <w:r w:rsidRPr="00520D97">
              <w:rPr>
                <w:rFonts w:cs="Times New Roman"/>
                <w:spacing w:val="45"/>
                <w:sz w:val="20"/>
                <w:szCs w:val="20"/>
                <w:lang w:val="en-US"/>
              </w:rPr>
              <w:t xml:space="preserve"> </w:t>
            </w:r>
            <w:r w:rsidRPr="00520D97">
              <w:rPr>
                <w:rFonts w:cs="Times New Roman"/>
                <w:sz w:val="20"/>
                <w:szCs w:val="20"/>
                <w:lang w:val="en-US"/>
              </w:rPr>
              <w:t xml:space="preserve">și </w:t>
            </w:r>
            <w:r w:rsidRPr="00520D97">
              <w:rPr>
                <w:rFonts w:cs="Times New Roman"/>
                <w:spacing w:val="18"/>
                <w:sz w:val="20"/>
                <w:szCs w:val="20"/>
                <w:lang w:val="en-US"/>
              </w:rPr>
              <w:t xml:space="preserve"> </w:t>
            </w:r>
            <w:r w:rsidRPr="00520D97">
              <w:rPr>
                <w:rFonts w:cs="Times New Roman"/>
                <w:sz w:val="20"/>
                <w:szCs w:val="20"/>
                <w:lang w:val="en-US"/>
              </w:rPr>
              <w:t xml:space="preserve">prelucrare </w:t>
            </w:r>
            <w:r w:rsidRPr="00520D97">
              <w:rPr>
                <w:rFonts w:cs="Times New Roman"/>
                <w:spacing w:val="15"/>
                <w:sz w:val="20"/>
                <w:szCs w:val="20"/>
                <w:lang w:val="en-US"/>
              </w:rPr>
              <w:t xml:space="preserve"> </w:t>
            </w:r>
            <w:r w:rsidRPr="00520D97">
              <w:rPr>
                <w:rFonts w:cs="Times New Roman"/>
                <w:sz w:val="20"/>
                <w:szCs w:val="20"/>
                <w:lang w:val="en-US"/>
              </w:rPr>
              <w:t xml:space="preserve">de </w:t>
            </w:r>
            <w:r w:rsidRPr="00520D97">
              <w:rPr>
                <w:rFonts w:cs="Times New Roman"/>
                <w:spacing w:val="23"/>
                <w:sz w:val="20"/>
                <w:szCs w:val="20"/>
                <w:lang w:val="en-US"/>
              </w:rPr>
              <w:t xml:space="preserve"> </w:t>
            </w:r>
            <w:r w:rsidRPr="00520D97">
              <w:rPr>
                <w:rFonts w:cs="Times New Roman"/>
                <w:sz w:val="20"/>
                <w:szCs w:val="20"/>
                <w:lang w:val="en-US"/>
              </w:rPr>
              <w:t>da</w:t>
            </w:r>
            <w:r w:rsidRPr="00520D97">
              <w:rPr>
                <w:rFonts w:cs="Times New Roman"/>
                <w:spacing w:val="-3"/>
                <w:sz w:val="20"/>
                <w:szCs w:val="20"/>
                <w:lang w:val="en-US"/>
              </w:rPr>
              <w:t>t</w:t>
            </w:r>
            <w:r w:rsidRPr="00520D97">
              <w:rPr>
                <w:rFonts w:cs="Times New Roman"/>
                <w:sz w:val="20"/>
                <w:szCs w:val="20"/>
                <w:lang w:val="en-US"/>
              </w:rPr>
              <w:t xml:space="preserve">e. </w:t>
            </w:r>
            <w:r w:rsidRPr="00520D97">
              <w:rPr>
                <w:rFonts w:cs="Times New Roman"/>
                <w:spacing w:val="19"/>
                <w:sz w:val="20"/>
                <w:szCs w:val="20"/>
                <w:lang w:val="en-US"/>
              </w:rPr>
              <w:t xml:space="preserve"> </w:t>
            </w:r>
            <w:r w:rsidRPr="00520D97">
              <w:rPr>
                <w:rFonts w:cs="Times New Roman"/>
                <w:w w:val="95"/>
                <w:sz w:val="20"/>
                <w:szCs w:val="20"/>
                <w:lang w:val="en-US"/>
              </w:rPr>
              <w:t>Sisteme electronice</w:t>
            </w:r>
            <w:r w:rsidRPr="00520D97">
              <w:rPr>
                <w:rFonts w:cs="Times New Roman"/>
                <w:spacing w:val="18"/>
                <w:w w:val="95"/>
                <w:sz w:val="20"/>
                <w:szCs w:val="20"/>
                <w:lang w:val="en-US"/>
              </w:rPr>
              <w:t xml:space="preserve"> </w:t>
            </w:r>
            <w:r w:rsidRPr="00520D97">
              <w:rPr>
                <w:rFonts w:cs="Times New Roman"/>
                <w:w w:val="95"/>
                <w:sz w:val="20"/>
                <w:szCs w:val="20"/>
                <w:lang w:val="en-US"/>
              </w:rPr>
              <w:t>le</w:t>
            </w:r>
            <w:r w:rsidRPr="00520D97">
              <w:rPr>
                <w:rFonts w:cs="Times New Roman"/>
                <w:spacing w:val="-3"/>
                <w:w w:val="95"/>
                <w:sz w:val="20"/>
                <w:szCs w:val="20"/>
                <w:lang w:val="en-US"/>
              </w:rPr>
              <w:t>g</w:t>
            </w:r>
            <w:r w:rsidRPr="00520D97">
              <w:rPr>
                <w:rFonts w:cs="Times New Roman"/>
                <w:w w:val="95"/>
                <w:sz w:val="20"/>
                <w:szCs w:val="20"/>
                <w:lang w:val="en-US"/>
              </w:rPr>
              <w:t>ate</w:t>
            </w:r>
            <w:r w:rsidRPr="00520D97">
              <w:rPr>
                <w:rFonts w:cs="Times New Roman"/>
                <w:spacing w:val="-3"/>
                <w:w w:val="95"/>
                <w:sz w:val="20"/>
                <w:szCs w:val="20"/>
                <w:lang w:val="en-US"/>
              </w:rPr>
              <w:t xml:space="preserve"> </w:t>
            </w:r>
            <w:r w:rsidRPr="00520D97">
              <w:rPr>
                <w:rFonts w:cs="Times New Roman"/>
                <w:sz w:val="20"/>
                <w:szCs w:val="20"/>
                <w:lang w:val="en-US"/>
              </w:rPr>
              <w:t>de</w:t>
            </w:r>
            <w:r w:rsidRPr="00520D97">
              <w:rPr>
                <w:rFonts w:cs="Times New Roman"/>
                <w:spacing w:val="-8"/>
                <w:sz w:val="20"/>
                <w:szCs w:val="20"/>
                <w:lang w:val="en-US"/>
              </w:rPr>
              <w:t xml:space="preserve"> </w:t>
            </w:r>
            <w:r w:rsidRPr="00520D97">
              <w:rPr>
                <w:rFonts w:cs="Times New Roman"/>
                <w:sz w:val="20"/>
                <w:szCs w:val="20"/>
                <w:lang w:val="en-US"/>
              </w:rPr>
              <w:t>siguranță</w:t>
            </w:r>
            <w:r w:rsidRPr="00520D97">
              <w:rPr>
                <w:rFonts w:cs="Times New Roman"/>
                <w:spacing w:val="-15"/>
                <w:sz w:val="20"/>
                <w:szCs w:val="20"/>
                <w:lang w:val="en-US"/>
              </w:rPr>
              <w:t xml:space="preserve"> </w:t>
            </w:r>
            <w:r w:rsidRPr="00520D97">
              <w:rPr>
                <w:rFonts w:cs="Times New Roman"/>
                <w:sz w:val="20"/>
                <w:szCs w:val="20"/>
                <w:lang w:val="en-US"/>
              </w:rPr>
              <w:t>pent</w:t>
            </w:r>
            <w:r w:rsidRPr="00520D97">
              <w:rPr>
                <w:rFonts w:cs="Times New Roman"/>
                <w:spacing w:val="4"/>
                <w:sz w:val="20"/>
                <w:szCs w:val="20"/>
                <w:lang w:val="en-US"/>
              </w:rPr>
              <w:t>r</w:t>
            </w:r>
            <w:r w:rsidRPr="00520D97">
              <w:rPr>
                <w:rFonts w:cs="Times New Roman"/>
                <w:sz w:val="20"/>
                <w:szCs w:val="20"/>
                <w:lang w:val="en-US"/>
              </w:rPr>
              <w:t>u</w:t>
            </w:r>
            <w:r w:rsidRPr="00520D97">
              <w:rPr>
                <w:rFonts w:cs="Times New Roman"/>
                <w:spacing w:val="8"/>
                <w:sz w:val="20"/>
                <w:szCs w:val="20"/>
                <w:lang w:val="en-US"/>
              </w:rPr>
              <w:t xml:space="preserve"> </w:t>
            </w:r>
            <w:r w:rsidRPr="00520D97">
              <w:rPr>
                <w:rFonts w:cs="Times New Roman"/>
                <w:sz w:val="20"/>
                <w:szCs w:val="20"/>
                <w:lang w:val="en-US"/>
              </w:rPr>
              <w:t>semnalizare</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68" w:after="0"/>
              <w:ind w:left="167" w:right="-20"/>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before="68" w:after="0"/>
              <w:ind w:left="675" w:right="550"/>
              <w:rPr>
                <w:rFonts w:cs="Times New Roman"/>
                <w:sz w:val="20"/>
                <w:szCs w:val="20"/>
                <w:lang w:val="en-US"/>
              </w:rPr>
            </w:pPr>
            <w:r w:rsidRPr="00520D97">
              <w:rPr>
                <w:rFonts w:cs="Times New Roman"/>
                <w:w w:val="107"/>
                <w:sz w:val="20"/>
                <w:szCs w:val="20"/>
                <w:lang w:val="en-US"/>
              </w:rPr>
              <w:t>1</w:t>
            </w:r>
          </w:p>
        </w:tc>
      </w:tr>
      <w:tr w:rsidR="00520D97" w:rsidRPr="00520D97" w:rsidTr="002F2001">
        <w:trPr>
          <w:trHeight w:hRule="exact" w:val="804"/>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67" w:after="0"/>
              <w:ind w:right="-20"/>
              <w:jc w:val="center"/>
              <w:rPr>
                <w:rFonts w:cs="Times New Roman"/>
                <w:sz w:val="20"/>
                <w:szCs w:val="20"/>
                <w:lang w:val="en-US"/>
              </w:rPr>
            </w:pPr>
            <w:r w:rsidRPr="00520D97">
              <w:rPr>
                <w:rFonts w:cs="Times New Roman"/>
                <w:sz w:val="20"/>
                <w:szCs w:val="20"/>
                <w:lang w:val="en-US"/>
              </w:rPr>
              <w:t>A4</w:t>
            </w:r>
          </w:p>
        </w:tc>
        <w:tc>
          <w:tcPr>
            <w:tcW w:w="1531" w:type="dxa"/>
            <w:tcBorders>
              <w:top w:val="single" w:sz="5" w:space="0" w:color="000000"/>
              <w:left w:val="single" w:sz="5" w:space="0" w:color="000000"/>
              <w:bottom w:val="single" w:sz="5" w:space="0" w:color="000000"/>
              <w:right w:val="single" w:sz="5" w:space="0" w:color="000000"/>
            </w:tcBorders>
          </w:tcPr>
          <w:p w:rsidR="00520D97" w:rsidRPr="00520D97" w:rsidRDefault="00D36C32" w:rsidP="00520D97">
            <w:pPr>
              <w:autoSpaceDE w:val="0"/>
              <w:autoSpaceDN w:val="0"/>
              <w:adjustRightInd w:val="0"/>
              <w:spacing w:before="67" w:after="0"/>
              <w:ind w:right="-20"/>
              <w:jc w:val="both"/>
              <w:rPr>
                <w:rFonts w:cs="Times New Roman"/>
                <w:sz w:val="20"/>
                <w:szCs w:val="20"/>
                <w:lang w:val="en-US"/>
              </w:rPr>
            </w:pPr>
            <w:r w:rsidRPr="00D36C32">
              <w:rPr>
                <w:rFonts w:cs="Times New Roman"/>
                <w:w w:val="87"/>
                <w:sz w:val="20"/>
                <w:szCs w:val="20"/>
                <w:lang w:val="en-US"/>
              </w:rPr>
              <w:t>SM SR EN 50159:2013</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0C70F0">
            <w:pPr>
              <w:autoSpaceDE w:val="0"/>
              <w:autoSpaceDN w:val="0"/>
              <w:adjustRightInd w:val="0"/>
              <w:spacing w:before="74" w:after="0" w:line="214" w:lineRule="exact"/>
              <w:ind w:left="106" w:right="54"/>
              <w:jc w:val="both"/>
              <w:rPr>
                <w:rFonts w:cs="Times New Roman"/>
                <w:sz w:val="20"/>
                <w:szCs w:val="20"/>
                <w:lang w:val="en-US"/>
              </w:rPr>
            </w:pPr>
            <w:r w:rsidRPr="00520D97">
              <w:rPr>
                <w:rFonts w:cs="Times New Roman"/>
                <w:sz w:val="20"/>
                <w:szCs w:val="20"/>
                <w:lang w:val="en-US"/>
              </w:rPr>
              <w:t xml:space="preserve">Aplicații  </w:t>
            </w:r>
            <w:r w:rsidRPr="00520D97">
              <w:rPr>
                <w:rFonts w:cs="Times New Roman"/>
                <w:spacing w:val="9"/>
                <w:sz w:val="20"/>
                <w:szCs w:val="20"/>
                <w:lang w:val="en-US"/>
              </w:rPr>
              <w:t xml:space="preserve"> </w:t>
            </w:r>
            <w:r w:rsidRPr="00520D97">
              <w:rPr>
                <w:rFonts w:cs="Times New Roman"/>
                <w:spacing w:val="-3"/>
                <w:sz w:val="20"/>
                <w:szCs w:val="20"/>
                <w:lang w:val="en-US"/>
              </w:rPr>
              <w:t>f</w:t>
            </w:r>
            <w:r w:rsidRPr="00520D97">
              <w:rPr>
                <w:rFonts w:cs="Times New Roman"/>
                <w:sz w:val="20"/>
                <w:szCs w:val="20"/>
                <w:lang w:val="en-US"/>
              </w:rPr>
              <w:t xml:space="preserve">eroviare.  </w:t>
            </w:r>
            <w:r w:rsidRPr="00520D97">
              <w:rPr>
                <w:rFonts w:cs="Times New Roman"/>
                <w:spacing w:val="5"/>
                <w:sz w:val="20"/>
                <w:szCs w:val="20"/>
                <w:lang w:val="en-US"/>
              </w:rPr>
              <w:t xml:space="preserve"> </w:t>
            </w:r>
            <w:r w:rsidRPr="00520D97">
              <w:rPr>
                <w:rFonts w:cs="Times New Roman"/>
                <w:sz w:val="20"/>
                <w:szCs w:val="20"/>
                <w:lang w:val="en-US"/>
              </w:rPr>
              <w:t xml:space="preserve">Sisteme  </w:t>
            </w:r>
            <w:r w:rsidRPr="00520D97">
              <w:rPr>
                <w:rFonts w:cs="Times New Roman"/>
                <w:spacing w:val="11"/>
                <w:sz w:val="20"/>
                <w:szCs w:val="20"/>
                <w:lang w:val="en-US"/>
              </w:rPr>
              <w:t xml:space="preserve"> </w:t>
            </w:r>
            <w:r w:rsidRPr="00520D97">
              <w:rPr>
                <w:rFonts w:cs="Times New Roman"/>
                <w:sz w:val="20"/>
                <w:szCs w:val="20"/>
                <w:lang w:val="en-US"/>
              </w:rPr>
              <w:t xml:space="preserve">de  </w:t>
            </w:r>
            <w:r w:rsidRPr="00520D97">
              <w:rPr>
                <w:rFonts w:cs="Times New Roman"/>
                <w:spacing w:val="34"/>
                <w:sz w:val="20"/>
                <w:szCs w:val="20"/>
                <w:lang w:val="en-US"/>
              </w:rPr>
              <w:t xml:space="preserve"> </w:t>
            </w:r>
            <w:r w:rsidRPr="00520D97">
              <w:rPr>
                <w:rFonts w:cs="Times New Roman"/>
                <w:w w:val="97"/>
                <w:sz w:val="20"/>
                <w:szCs w:val="20"/>
                <w:lang w:val="en-US"/>
              </w:rPr>
              <w:t>semnalizare, telecomunica</w:t>
            </w:r>
            <w:r w:rsidRPr="00520D97">
              <w:rPr>
                <w:rFonts w:cs="Times New Roman"/>
                <w:spacing w:val="-2"/>
                <w:w w:val="97"/>
                <w:sz w:val="20"/>
                <w:szCs w:val="20"/>
                <w:lang w:val="en-US"/>
              </w:rPr>
              <w:t>ț</w:t>
            </w:r>
            <w:r w:rsidRPr="00520D97">
              <w:rPr>
                <w:rFonts w:cs="Times New Roman"/>
                <w:w w:val="97"/>
                <w:sz w:val="20"/>
                <w:szCs w:val="20"/>
                <w:lang w:val="en-US"/>
              </w:rPr>
              <w:t>ii</w:t>
            </w:r>
            <w:r w:rsidRPr="00520D97">
              <w:rPr>
                <w:rFonts w:cs="Times New Roman"/>
                <w:spacing w:val="3"/>
                <w:w w:val="97"/>
                <w:sz w:val="20"/>
                <w:szCs w:val="20"/>
                <w:lang w:val="en-US"/>
              </w:rPr>
              <w:t xml:space="preserve"> </w:t>
            </w:r>
            <w:r w:rsidRPr="00520D97">
              <w:rPr>
                <w:rFonts w:cs="Times New Roman"/>
                <w:sz w:val="20"/>
                <w:szCs w:val="20"/>
                <w:lang w:val="en-US"/>
              </w:rPr>
              <w:t>și</w:t>
            </w:r>
            <w:r w:rsidRPr="00520D97">
              <w:rPr>
                <w:rFonts w:cs="Times New Roman"/>
                <w:spacing w:val="-12"/>
                <w:sz w:val="20"/>
                <w:szCs w:val="20"/>
                <w:lang w:val="en-US"/>
              </w:rPr>
              <w:t xml:space="preserve"> </w:t>
            </w:r>
            <w:r w:rsidRPr="00520D97">
              <w:rPr>
                <w:rFonts w:cs="Times New Roman"/>
                <w:sz w:val="20"/>
                <w:szCs w:val="20"/>
                <w:lang w:val="en-US"/>
              </w:rPr>
              <w:t>prelucrare</w:t>
            </w:r>
            <w:r w:rsidRPr="00520D97">
              <w:rPr>
                <w:rFonts w:cs="Times New Roman"/>
                <w:spacing w:val="-16"/>
                <w:sz w:val="20"/>
                <w:szCs w:val="20"/>
                <w:lang w:val="en-US"/>
              </w:rPr>
              <w:t xml:space="preserve"> </w:t>
            </w:r>
            <w:r w:rsidRPr="00520D97">
              <w:rPr>
                <w:rFonts w:cs="Times New Roman"/>
                <w:sz w:val="20"/>
                <w:szCs w:val="20"/>
                <w:lang w:val="en-US"/>
              </w:rPr>
              <w:t>de</w:t>
            </w:r>
            <w:r w:rsidRPr="00520D97">
              <w:rPr>
                <w:rFonts w:cs="Times New Roman"/>
                <w:spacing w:val="-8"/>
                <w:sz w:val="20"/>
                <w:szCs w:val="20"/>
                <w:lang w:val="en-US"/>
              </w:rPr>
              <w:t xml:space="preserve"> </w:t>
            </w:r>
            <w:r w:rsidRPr="00520D97">
              <w:rPr>
                <w:rFonts w:cs="Times New Roman"/>
                <w:sz w:val="20"/>
                <w:szCs w:val="20"/>
                <w:lang w:val="en-US"/>
              </w:rPr>
              <w:t>date</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67" w:after="0"/>
              <w:ind w:left="168" w:right="-20"/>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before="67" w:after="0"/>
              <w:ind w:left="675" w:right="550"/>
              <w:rPr>
                <w:rFonts w:cs="Times New Roman"/>
                <w:sz w:val="20"/>
                <w:szCs w:val="20"/>
                <w:lang w:val="en-US"/>
              </w:rPr>
            </w:pPr>
            <w:r w:rsidRPr="00520D97">
              <w:rPr>
                <w:rFonts w:cs="Times New Roman"/>
                <w:w w:val="107"/>
                <w:sz w:val="20"/>
                <w:szCs w:val="20"/>
                <w:lang w:val="en-US"/>
              </w:rPr>
              <w:t>1</w:t>
            </w:r>
          </w:p>
        </w:tc>
      </w:tr>
      <w:tr w:rsidR="00520D97" w:rsidRPr="00520D97" w:rsidTr="00520D97">
        <w:trPr>
          <w:trHeight w:hRule="exact" w:val="998"/>
        </w:trPr>
        <w:tc>
          <w:tcPr>
            <w:tcW w:w="675" w:type="dxa"/>
            <w:tcBorders>
              <w:top w:val="single" w:sz="5" w:space="0" w:color="000000"/>
              <w:left w:val="single" w:sz="4" w:space="0" w:color="auto"/>
              <w:bottom w:val="single" w:sz="5" w:space="0" w:color="000000"/>
              <w:right w:val="single" w:sz="5" w:space="0" w:color="000000"/>
            </w:tcBorders>
          </w:tcPr>
          <w:p w:rsidR="00520D97" w:rsidRPr="00520D97" w:rsidRDefault="00520D97" w:rsidP="008913E5">
            <w:pPr>
              <w:autoSpaceDE w:val="0"/>
              <w:autoSpaceDN w:val="0"/>
              <w:adjustRightInd w:val="0"/>
              <w:spacing w:before="67" w:after="0"/>
              <w:ind w:right="-20"/>
              <w:jc w:val="center"/>
              <w:rPr>
                <w:rFonts w:cs="Times New Roman"/>
                <w:sz w:val="20"/>
                <w:szCs w:val="20"/>
                <w:lang w:val="en-US"/>
              </w:rPr>
            </w:pPr>
            <w:r w:rsidRPr="00520D97">
              <w:rPr>
                <w:rFonts w:cs="Times New Roman"/>
                <w:sz w:val="20"/>
                <w:szCs w:val="20"/>
                <w:lang w:val="en-US"/>
              </w:rPr>
              <w:t>A5</w:t>
            </w:r>
          </w:p>
        </w:tc>
        <w:tc>
          <w:tcPr>
            <w:tcW w:w="1531" w:type="dxa"/>
            <w:tcBorders>
              <w:top w:val="single" w:sz="5" w:space="0" w:color="000000"/>
              <w:left w:val="single" w:sz="5" w:space="0" w:color="000000"/>
              <w:bottom w:val="single" w:sz="5" w:space="0" w:color="000000"/>
              <w:right w:val="single" w:sz="5" w:space="0" w:color="000000"/>
            </w:tcBorders>
          </w:tcPr>
          <w:p w:rsidR="00520D97" w:rsidRPr="00520D97" w:rsidRDefault="00D36C32" w:rsidP="00520D97">
            <w:pPr>
              <w:autoSpaceDE w:val="0"/>
              <w:autoSpaceDN w:val="0"/>
              <w:adjustRightInd w:val="0"/>
              <w:spacing w:before="67" w:after="0"/>
              <w:ind w:right="-20"/>
              <w:jc w:val="both"/>
              <w:rPr>
                <w:rFonts w:cs="Times New Roman"/>
                <w:sz w:val="20"/>
                <w:szCs w:val="20"/>
                <w:lang w:val="en-US"/>
              </w:rPr>
            </w:pPr>
            <w:r w:rsidRPr="00D36C32">
              <w:rPr>
                <w:rFonts w:cs="Times New Roman"/>
                <w:w w:val="87"/>
                <w:sz w:val="20"/>
                <w:szCs w:val="20"/>
                <w:lang w:val="en-US"/>
              </w:rPr>
              <w:t>SM EN 50126-2:2018/A1:2025</w:t>
            </w:r>
          </w:p>
        </w:tc>
        <w:tc>
          <w:tcPr>
            <w:tcW w:w="3968" w:type="dxa"/>
            <w:tcBorders>
              <w:top w:val="single" w:sz="5" w:space="0" w:color="000000"/>
              <w:left w:val="single" w:sz="5" w:space="0" w:color="000000"/>
              <w:bottom w:val="single" w:sz="5" w:space="0" w:color="000000"/>
              <w:right w:val="single" w:sz="5" w:space="0" w:color="000000"/>
            </w:tcBorders>
          </w:tcPr>
          <w:p w:rsidR="00520D97" w:rsidRPr="00520D97" w:rsidRDefault="00520D97" w:rsidP="000C70F0">
            <w:pPr>
              <w:autoSpaceDE w:val="0"/>
              <w:autoSpaceDN w:val="0"/>
              <w:adjustRightInd w:val="0"/>
              <w:spacing w:before="71" w:after="0" w:line="234" w:lineRule="auto"/>
              <w:ind w:left="106" w:right="52"/>
              <w:jc w:val="both"/>
              <w:rPr>
                <w:rFonts w:cs="Times New Roman"/>
                <w:sz w:val="20"/>
                <w:szCs w:val="20"/>
                <w:lang w:val="en-US"/>
              </w:rPr>
            </w:pPr>
            <w:r w:rsidRPr="00520D97">
              <w:rPr>
                <w:rFonts w:cs="Times New Roman"/>
                <w:sz w:val="20"/>
                <w:szCs w:val="20"/>
                <w:lang w:val="en-US"/>
              </w:rPr>
              <w:t>Aplicații</w:t>
            </w:r>
            <w:r w:rsidRPr="00520D97">
              <w:rPr>
                <w:rFonts w:cs="Times New Roman"/>
                <w:spacing w:val="17"/>
                <w:sz w:val="20"/>
                <w:szCs w:val="20"/>
                <w:lang w:val="en-US"/>
              </w:rPr>
              <w:t xml:space="preserve"> </w:t>
            </w:r>
            <w:r w:rsidRPr="00520D97">
              <w:rPr>
                <w:rFonts w:cs="Times New Roman"/>
                <w:spacing w:val="-3"/>
                <w:sz w:val="20"/>
                <w:szCs w:val="20"/>
                <w:lang w:val="en-US"/>
              </w:rPr>
              <w:t>f</w:t>
            </w:r>
            <w:r w:rsidRPr="00520D97">
              <w:rPr>
                <w:rFonts w:cs="Times New Roman"/>
                <w:sz w:val="20"/>
                <w:szCs w:val="20"/>
                <w:lang w:val="en-US"/>
              </w:rPr>
              <w:t>eroviare.</w:t>
            </w:r>
            <w:r w:rsidRPr="00520D97">
              <w:rPr>
                <w:rFonts w:cs="Times New Roman"/>
                <w:spacing w:val="13"/>
                <w:sz w:val="20"/>
                <w:szCs w:val="20"/>
                <w:lang w:val="en-US"/>
              </w:rPr>
              <w:t xml:space="preserve"> </w:t>
            </w:r>
            <w:r w:rsidRPr="00520D97">
              <w:rPr>
                <w:rFonts w:cs="Times New Roman"/>
                <w:sz w:val="20"/>
                <w:szCs w:val="20"/>
                <w:lang w:val="en-US"/>
              </w:rPr>
              <w:t>Specificarea</w:t>
            </w:r>
            <w:r w:rsidRPr="00520D97">
              <w:rPr>
                <w:rFonts w:cs="Times New Roman"/>
                <w:spacing w:val="-5"/>
                <w:sz w:val="20"/>
                <w:szCs w:val="20"/>
                <w:lang w:val="en-US"/>
              </w:rPr>
              <w:t xml:space="preserve"> </w:t>
            </w:r>
            <w:r w:rsidRPr="00520D97">
              <w:rPr>
                <w:rFonts w:cs="Times New Roman"/>
                <w:sz w:val="20"/>
                <w:szCs w:val="20"/>
                <w:lang w:val="en-US"/>
              </w:rPr>
              <w:t>și</w:t>
            </w:r>
            <w:r w:rsidRPr="00520D97">
              <w:rPr>
                <w:rFonts w:cs="Times New Roman"/>
                <w:spacing w:val="38"/>
                <w:sz w:val="20"/>
                <w:szCs w:val="20"/>
                <w:lang w:val="en-US"/>
              </w:rPr>
              <w:t xml:space="preserve"> </w:t>
            </w:r>
            <w:r w:rsidRPr="00520D97">
              <w:rPr>
                <w:rFonts w:cs="Times New Roman"/>
                <w:sz w:val="20"/>
                <w:szCs w:val="20"/>
                <w:lang w:val="en-US"/>
              </w:rPr>
              <w:t>demonstrarea f</w:t>
            </w:r>
            <w:r w:rsidRPr="00520D97">
              <w:rPr>
                <w:rFonts w:cs="Times New Roman"/>
                <w:spacing w:val="3"/>
                <w:sz w:val="20"/>
                <w:szCs w:val="20"/>
                <w:lang w:val="en-US"/>
              </w:rPr>
              <w:t>i</w:t>
            </w:r>
            <w:r w:rsidRPr="00520D97">
              <w:rPr>
                <w:rFonts w:cs="Times New Roman"/>
                <w:sz w:val="20"/>
                <w:szCs w:val="20"/>
                <w:lang w:val="en-US"/>
              </w:rPr>
              <w:t xml:space="preserve">abilității,  </w:t>
            </w:r>
            <w:r w:rsidRPr="00520D97">
              <w:rPr>
                <w:rFonts w:cs="Times New Roman"/>
                <w:spacing w:val="1"/>
                <w:sz w:val="20"/>
                <w:szCs w:val="20"/>
                <w:lang w:val="en-US"/>
              </w:rPr>
              <w:t xml:space="preserve"> </w:t>
            </w:r>
            <w:r w:rsidRPr="00520D97">
              <w:rPr>
                <w:rFonts w:cs="Times New Roman"/>
                <w:sz w:val="20"/>
                <w:szCs w:val="20"/>
                <w:lang w:val="en-US"/>
              </w:rPr>
              <w:t xml:space="preserve">disponibilității,  </w:t>
            </w:r>
            <w:r w:rsidRPr="00520D97">
              <w:rPr>
                <w:rFonts w:cs="Times New Roman"/>
                <w:spacing w:val="16"/>
                <w:sz w:val="20"/>
                <w:szCs w:val="20"/>
                <w:lang w:val="en-US"/>
              </w:rPr>
              <w:t xml:space="preserve"> </w:t>
            </w:r>
            <w:r w:rsidRPr="00520D97">
              <w:rPr>
                <w:rFonts w:cs="Times New Roman"/>
                <w:sz w:val="20"/>
                <w:szCs w:val="20"/>
                <w:lang w:val="en-US"/>
              </w:rPr>
              <w:t xml:space="preserve">mentenabilității  </w:t>
            </w:r>
            <w:r w:rsidRPr="00520D97">
              <w:rPr>
                <w:rFonts w:cs="Times New Roman"/>
                <w:spacing w:val="26"/>
                <w:sz w:val="20"/>
                <w:szCs w:val="20"/>
                <w:lang w:val="en-US"/>
              </w:rPr>
              <w:t xml:space="preserve"> </w:t>
            </w:r>
            <w:r w:rsidRPr="00520D97">
              <w:rPr>
                <w:rFonts w:cs="Times New Roman"/>
                <w:sz w:val="20"/>
                <w:szCs w:val="20"/>
                <w:lang w:val="en-US"/>
              </w:rPr>
              <w:t>și</w:t>
            </w:r>
            <w:r w:rsidRPr="00520D97">
              <w:rPr>
                <w:rFonts w:cs="Times New Roman"/>
                <w:spacing w:val="-16"/>
                <w:sz w:val="20"/>
                <w:szCs w:val="20"/>
                <w:lang w:val="en-US"/>
              </w:rPr>
              <w:t xml:space="preserve"> </w:t>
            </w:r>
            <w:r w:rsidRPr="00520D97">
              <w:rPr>
                <w:rFonts w:cs="Times New Roman"/>
                <w:sz w:val="20"/>
                <w:szCs w:val="20"/>
                <w:lang w:val="en-US"/>
              </w:rPr>
              <w:t>siguranței</w:t>
            </w:r>
            <w:r w:rsidRPr="00520D97">
              <w:rPr>
                <w:rFonts w:cs="Times New Roman"/>
                <w:spacing w:val="16"/>
                <w:sz w:val="20"/>
                <w:szCs w:val="20"/>
                <w:lang w:val="en-US"/>
              </w:rPr>
              <w:t xml:space="preserve"> </w:t>
            </w:r>
            <w:r w:rsidRPr="00520D97">
              <w:rPr>
                <w:rFonts w:cs="Times New Roman"/>
                <w:w w:val="86"/>
                <w:sz w:val="20"/>
                <w:szCs w:val="20"/>
                <w:lang w:val="en-US"/>
              </w:rPr>
              <w:t xml:space="preserve">(FDMS). </w:t>
            </w:r>
            <w:r w:rsidRPr="00520D97">
              <w:rPr>
                <w:rFonts w:cs="Times New Roman"/>
                <w:spacing w:val="4"/>
                <w:w w:val="86"/>
                <w:sz w:val="20"/>
                <w:szCs w:val="20"/>
                <w:lang w:val="en-US"/>
              </w:rPr>
              <w:t xml:space="preserve"> </w:t>
            </w:r>
            <w:r w:rsidRPr="00520D97">
              <w:rPr>
                <w:rFonts w:cs="Times New Roman"/>
                <w:spacing w:val="-2"/>
                <w:sz w:val="20"/>
                <w:szCs w:val="20"/>
                <w:lang w:val="en-US"/>
              </w:rPr>
              <w:t>P</w:t>
            </w:r>
            <w:r w:rsidRPr="00520D97">
              <w:rPr>
                <w:rFonts w:cs="Times New Roman"/>
                <w:sz w:val="20"/>
                <w:szCs w:val="20"/>
                <w:lang w:val="en-US"/>
              </w:rPr>
              <w:t>a</w:t>
            </w:r>
            <w:r w:rsidRPr="00520D97">
              <w:rPr>
                <w:rFonts w:cs="Times New Roman"/>
                <w:spacing w:val="6"/>
                <w:sz w:val="20"/>
                <w:szCs w:val="20"/>
                <w:lang w:val="en-US"/>
              </w:rPr>
              <w:t>r</w:t>
            </w:r>
            <w:r w:rsidRPr="00520D97">
              <w:rPr>
                <w:rFonts w:cs="Times New Roman"/>
                <w:sz w:val="20"/>
                <w:szCs w:val="20"/>
                <w:lang w:val="en-US"/>
              </w:rPr>
              <w:t>tea</w:t>
            </w:r>
            <w:r w:rsidRPr="00520D97">
              <w:rPr>
                <w:rFonts w:cs="Times New Roman"/>
                <w:spacing w:val="12"/>
                <w:sz w:val="20"/>
                <w:szCs w:val="20"/>
                <w:lang w:val="en-US"/>
              </w:rPr>
              <w:t xml:space="preserve"> </w:t>
            </w:r>
            <w:r w:rsidRPr="00520D97">
              <w:rPr>
                <w:rFonts w:cs="Times New Roman"/>
                <w:sz w:val="20"/>
                <w:szCs w:val="20"/>
                <w:lang w:val="en-US"/>
              </w:rPr>
              <w:t>2:</w:t>
            </w:r>
            <w:r w:rsidRPr="00520D97">
              <w:rPr>
                <w:rFonts w:cs="Times New Roman"/>
                <w:spacing w:val="33"/>
                <w:sz w:val="20"/>
                <w:szCs w:val="20"/>
                <w:lang w:val="en-US"/>
              </w:rPr>
              <w:t xml:space="preserve"> </w:t>
            </w:r>
            <w:r w:rsidRPr="00520D97">
              <w:rPr>
                <w:rFonts w:cs="Times New Roman"/>
                <w:sz w:val="20"/>
                <w:szCs w:val="20"/>
                <w:lang w:val="en-US"/>
              </w:rPr>
              <w:t>Abordare</w:t>
            </w:r>
            <w:r w:rsidRPr="00520D97">
              <w:rPr>
                <w:rFonts w:cs="Times New Roman"/>
                <w:spacing w:val="23"/>
                <w:sz w:val="20"/>
                <w:szCs w:val="20"/>
                <w:lang w:val="en-US"/>
              </w:rPr>
              <w:t xml:space="preserve"> </w:t>
            </w:r>
            <w:r w:rsidRPr="00520D97">
              <w:rPr>
                <w:rFonts w:cs="Times New Roman"/>
                <w:sz w:val="20"/>
                <w:szCs w:val="20"/>
                <w:lang w:val="en-US"/>
              </w:rPr>
              <w:t>sistemică pent</w:t>
            </w:r>
            <w:r w:rsidRPr="00520D97">
              <w:rPr>
                <w:rFonts w:cs="Times New Roman"/>
                <w:spacing w:val="4"/>
                <w:sz w:val="20"/>
                <w:szCs w:val="20"/>
                <w:lang w:val="en-US"/>
              </w:rPr>
              <w:t>r</w:t>
            </w:r>
            <w:r w:rsidRPr="00520D97">
              <w:rPr>
                <w:rFonts w:cs="Times New Roman"/>
                <w:sz w:val="20"/>
                <w:szCs w:val="20"/>
                <w:lang w:val="en-US"/>
              </w:rPr>
              <w:t>u</w:t>
            </w:r>
            <w:r w:rsidRPr="00520D97">
              <w:rPr>
                <w:rFonts w:cs="Times New Roman"/>
                <w:spacing w:val="9"/>
                <w:sz w:val="20"/>
                <w:szCs w:val="20"/>
                <w:lang w:val="en-US"/>
              </w:rPr>
              <w:t xml:space="preserve"> </w:t>
            </w:r>
            <w:r w:rsidRPr="00520D97">
              <w:rPr>
                <w:rFonts w:cs="Times New Roman"/>
                <w:sz w:val="20"/>
                <w:szCs w:val="20"/>
                <w:lang w:val="en-US"/>
              </w:rPr>
              <w:t>siguranță</w:t>
            </w:r>
          </w:p>
        </w:tc>
        <w:tc>
          <w:tcPr>
            <w:tcW w:w="1588" w:type="dxa"/>
            <w:tcBorders>
              <w:top w:val="single" w:sz="5" w:space="0" w:color="000000"/>
              <w:left w:val="single" w:sz="5" w:space="0" w:color="000000"/>
              <w:bottom w:val="single" w:sz="5" w:space="0" w:color="000000"/>
              <w:right w:val="single" w:sz="5" w:space="0" w:color="000000"/>
            </w:tcBorders>
          </w:tcPr>
          <w:p w:rsidR="00520D97" w:rsidRPr="00520D97" w:rsidRDefault="00520D97" w:rsidP="00520D97">
            <w:pPr>
              <w:autoSpaceDE w:val="0"/>
              <w:autoSpaceDN w:val="0"/>
              <w:adjustRightInd w:val="0"/>
              <w:spacing w:before="67" w:after="0"/>
              <w:ind w:left="548" w:right="528"/>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520D97" w:rsidRPr="00520D97" w:rsidRDefault="00520D97" w:rsidP="00520D97">
            <w:pPr>
              <w:autoSpaceDE w:val="0"/>
              <w:autoSpaceDN w:val="0"/>
              <w:adjustRightInd w:val="0"/>
              <w:spacing w:before="67" w:after="0"/>
              <w:ind w:left="580" w:right="455"/>
              <w:rPr>
                <w:rFonts w:cs="Times New Roman"/>
                <w:sz w:val="20"/>
                <w:szCs w:val="20"/>
                <w:lang w:val="en-US"/>
              </w:rPr>
            </w:pPr>
            <w:r w:rsidRPr="00520D97">
              <w:rPr>
                <w:rFonts w:cs="Times New Roman"/>
                <w:sz w:val="20"/>
                <w:szCs w:val="20"/>
                <w:lang w:val="en-US"/>
              </w:rPr>
              <w:t xml:space="preserve">1, </w:t>
            </w:r>
            <w:r w:rsidRPr="00520D97">
              <w:rPr>
                <w:rFonts w:cs="Times New Roman"/>
                <w:w w:val="107"/>
                <w:sz w:val="20"/>
                <w:szCs w:val="20"/>
                <w:lang w:val="en-US"/>
              </w:rPr>
              <w:t>2</w:t>
            </w:r>
          </w:p>
        </w:tc>
      </w:tr>
    </w:tbl>
    <w:p w:rsidR="008913E5" w:rsidRDefault="008913E5" w:rsidP="008913E5">
      <w:pPr>
        <w:autoSpaceDE w:val="0"/>
        <w:autoSpaceDN w:val="0"/>
        <w:adjustRightInd w:val="0"/>
        <w:spacing w:before="2" w:after="0" w:line="240" w:lineRule="exact"/>
        <w:rPr>
          <w:rFonts w:cs="Times New Roman"/>
          <w:b/>
          <w:sz w:val="24"/>
          <w:szCs w:val="24"/>
          <w:lang w:val="en-US"/>
        </w:rPr>
      </w:pPr>
    </w:p>
    <w:p w:rsidR="000E340C" w:rsidRPr="007D063F" w:rsidRDefault="000E340C" w:rsidP="000E340C">
      <w:pPr>
        <w:spacing w:after="0"/>
        <w:jc w:val="right"/>
        <w:rPr>
          <w:b/>
          <w:szCs w:val="24"/>
          <w:lang w:val="en-US"/>
        </w:rPr>
      </w:pPr>
      <w:r w:rsidRPr="007D063F">
        <w:rPr>
          <w:b/>
          <w:szCs w:val="24"/>
          <w:lang w:val="en-US"/>
        </w:rPr>
        <w:t>Tabelul A 4</w:t>
      </w:r>
    </w:p>
    <w:p w:rsidR="000E340C" w:rsidRPr="007D063F" w:rsidRDefault="000E340C" w:rsidP="000E340C">
      <w:pPr>
        <w:spacing w:after="0"/>
        <w:jc w:val="center"/>
        <w:rPr>
          <w:b/>
          <w:szCs w:val="24"/>
          <w:lang w:val="en-US"/>
        </w:rPr>
      </w:pPr>
      <w:r w:rsidRPr="007D063F">
        <w:rPr>
          <w:b/>
          <w:bCs/>
          <w:szCs w:val="24"/>
          <w:lang w:val="en-US"/>
        </w:rPr>
        <w:t>Lista standardelor obligatorii pentru laboratoarele acreditate</w:t>
      </w:r>
    </w:p>
    <w:p w:rsidR="000E340C" w:rsidRPr="007D063F" w:rsidRDefault="000E340C" w:rsidP="008913E5">
      <w:pPr>
        <w:autoSpaceDE w:val="0"/>
        <w:autoSpaceDN w:val="0"/>
        <w:adjustRightInd w:val="0"/>
        <w:spacing w:before="2" w:after="0" w:line="240" w:lineRule="exact"/>
        <w:rPr>
          <w:rFonts w:cs="Times New Roman"/>
          <w:szCs w:val="24"/>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675"/>
        <w:gridCol w:w="1531"/>
        <w:gridCol w:w="3968"/>
        <w:gridCol w:w="1588"/>
        <w:gridCol w:w="1423"/>
      </w:tblGrid>
      <w:tr w:rsidR="008913E5" w:rsidRPr="008913E5" w:rsidTr="000E340C">
        <w:trPr>
          <w:trHeight w:hRule="exact" w:val="343"/>
        </w:trPr>
        <w:tc>
          <w:tcPr>
            <w:tcW w:w="675" w:type="dxa"/>
            <w:tcBorders>
              <w:top w:val="single" w:sz="5" w:space="0" w:color="000000"/>
              <w:left w:val="single" w:sz="4" w:space="0" w:color="auto"/>
              <w:bottom w:val="single" w:sz="5" w:space="0" w:color="000000"/>
              <w:right w:val="single" w:sz="5" w:space="0" w:color="000000"/>
            </w:tcBorders>
          </w:tcPr>
          <w:p w:rsidR="008913E5" w:rsidRPr="008913E5" w:rsidRDefault="008913E5" w:rsidP="00911D84">
            <w:pPr>
              <w:autoSpaceDE w:val="0"/>
              <w:autoSpaceDN w:val="0"/>
              <w:adjustRightInd w:val="0"/>
              <w:spacing w:before="70" w:after="0"/>
              <w:ind w:right="-20"/>
              <w:jc w:val="center"/>
              <w:rPr>
                <w:rFonts w:cs="Times New Roman"/>
                <w:sz w:val="20"/>
                <w:szCs w:val="20"/>
                <w:lang w:val="en-US"/>
              </w:rPr>
            </w:pPr>
            <w:r w:rsidRPr="008913E5">
              <w:rPr>
                <w:rFonts w:cs="Times New Roman"/>
                <w:sz w:val="20"/>
                <w:szCs w:val="20"/>
                <w:lang w:val="en-US"/>
              </w:rPr>
              <w:t>N</w:t>
            </w:r>
            <w:r w:rsidRPr="008913E5">
              <w:rPr>
                <w:rFonts w:cs="Times New Roman"/>
                <w:spacing w:val="-5"/>
                <w:sz w:val="20"/>
                <w:szCs w:val="20"/>
                <w:lang w:val="en-US"/>
              </w:rPr>
              <w:t>r</w:t>
            </w:r>
            <w:r w:rsidRPr="008913E5">
              <w:rPr>
                <w:rFonts w:cs="Times New Roman"/>
                <w:sz w:val="20"/>
                <w:szCs w:val="20"/>
                <w:lang w:val="en-US"/>
              </w:rPr>
              <w:t>.</w:t>
            </w:r>
            <w:r w:rsidRPr="008913E5">
              <w:rPr>
                <w:rFonts w:cs="Times New Roman"/>
                <w:spacing w:val="-2"/>
                <w:sz w:val="20"/>
                <w:szCs w:val="20"/>
                <w:lang w:val="en-US"/>
              </w:rPr>
              <w:t xml:space="preserve"> </w:t>
            </w:r>
            <w:r w:rsidRPr="008913E5">
              <w:rPr>
                <w:rFonts w:cs="Times New Roman"/>
                <w:sz w:val="20"/>
                <w:szCs w:val="20"/>
                <w:lang w:val="en-US"/>
              </w:rPr>
              <w:t>c</w:t>
            </w:r>
            <w:r w:rsidRPr="008913E5">
              <w:rPr>
                <w:rFonts w:cs="Times New Roman"/>
                <w:spacing w:val="5"/>
                <w:sz w:val="20"/>
                <w:szCs w:val="20"/>
                <w:lang w:val="en-US"/>
              </w:rPr>
              <w:t>r</w:t>
            </w:r>
            <w:r w:rsidRPr="008913E5">
              <w:rPr>
                <w:rFonts w:cs="Times New Roman"/>
                <w:sz w:val="20"/>
                <w:szCs w:val="20"/>
                <w:lang w:val="en-US"/>
              </w:rPr>
              <w:t>t.</w:t>
            </w:r>
          </w:p>
        </w:tc>
        <w:tc>
          <w:tcPr>
            <w:tcW w:w="1531" w:type="dxa"/>
            <w:tcBorders>
              <w:top w:val="single" w:sz="5" w:space="0" w:color="000000"/>
              <w:left w:val="single" w:sz="5" w:space="0" w:color="000000"/>
              <w:bottom w:val="single" w:sz="5" w:space="0" w:color="000000"/>
              <w:right w:val="single" w:sz="5" w:space="0" w:color="000000"/>
            </w:tcBorders>
          </w:tcPr>
          <w:p w:rsidR="008913E5" w:rsidRPr="008913E5" w:rsidRDefault="008913E5" w:rsidP="008913E5">
            <w:pPr>
              <w:autoSpaceDE w:val="0"/>
              <w:autoSpaceDN w:val="0"/>
              <w:adjustRightInd w:val="0"/>
              <w:spacing w:before="70" w:after="0"/>
              <w:ind w:left="457" w:right="-20"/>
              <w:rPr>
                <w:rFonts w:cs="Times New Roman"/>
                <w:sz w:val="20"/>
                <w:szCs w:val="20"/>
                <w:lang w:val="en-US"/>
              </w:rPr>
            </w:pPr>
            <w:r w:rsidRPr="008913E5">
              <w:rPr>
                <w:rFonts w:cs="Times New Roman"/>
                <w:sz w:val="20"/>
                <w:szCs w:val="20"/>
                <w:lang w:val="en-US"/>
              </w:rPr>
              <w:t>Refe</w:t>
            </w:r>
            <w:r w:rsidRPr="008913E5">
              <w:rPr>
                <w:rFonts w:cs="Times New Roman"/>
                <w:spacing w:val="2"/>
                <w:sz w:val="20"/>
                <w:szCs w:val="20"/>
                <w:lang w:val="en-US"/>
              </w:rPr>
              <w:t>r</w:t>
            </w:r>
            <w:r w:rsidRPr="008913E5">
              <w:rPr>
                <w:rFonts w:cs="Times New Roman"/>
                <w:sz w:val="20"/>
                <w:szCs w:val="20"/>
                <w:lang w:val="en-US"/>
              </w:rPr>
              <w:t>ință</w:t>
            </w:r>
          </w:p>
        </w:tc>
        <w:tc>
          <w:tcPr>
            <w:tcW w:w="3968" w:type="dxa"/>
            <w:tcBorders>
              <w:top w:val="single" w:sz="5" w:space="0" w:color="000000"/>
              <w:left w:val="single" w:sz="5" w:space="0" w:color="000000"/>
              <w:bottom w:val="single" w:sz="5" w:space="0" w:color="000000"/>
              <w:right w:val="single" w:sz="5" w:space="0" w:color="000000"/>
            </w:tcBorders>
          </w:tcPr>
          <w:p w:rsidR="008913E5" w:rsidRPr="008913E5" w:rsidRDefault="008913E5" w:rsidP="008913E5">
            <w:pPr>
              <w:autoSpaceDE w:val="0"/>
              <w:autoSpaceDN w:val="0"/>
              <w:adjustRightInd w:val="0"/>
              <w:spacing w:before="70" w:after="0"/>
              <w:ind w:left="106" w:right="-20"/>
              <w:rPr>
                <w:rFonts w:cs="Times New Roman"/>
                <w:sz w:val="20"/>
                <w:szCs w:val="20"/>
                <w:lang w:val="en-US"/>
              </w:rPr>
            </w:pPr>
            <w:r w:rsidRPr="008913E5">
              <w:rPr>
                <w:rFonts w:cs="Times New Roman"/>
                <w:sz w:val="20"/>
                <w:szCs w:val="20"/>
                <w:lang w:val="en-US"/>
              </w:rPr>
              <w:t>Denumirea</w:t>
            </w:r>
            <w:r w:rsidRPr="008913E5">
              <w:rPr>
                <w:rFonts w:cs="Times New Roman"/>
                <w:spacing w:val="-1"/>
                <w:sz w:val="20"/>
                <w:szCs w:val="20"/>
                <w:lang w:val="en-US"/>
              </w:rPr>
              <w:t xml:space="preserve"> </w:t>
            </w:r>
            <w:r w:rsidRPr="008913E5">
              <w:rPr>
                <w:rFonts w:cs="Times New Roman"/>
                <w:sz w:val="20"/>
                <w:szCs w:val="20"/>
                <w:lang w:val="en-US"/>
              </w:rPr>
              <w:t>documentului</w:t>
            </w:r>
            <w:r w:rsidRPr="008913E5">
              <w:rPr>
                <w:rFonts w:cs="Times New Roman"/>
                <w:spacing w:val="6"/>
                <w:sz w:val="20"/>
                <w:szCs w:val="20"/>
                <w:lang w:val="en-US"/>
              </w:rPr>
              <w:t xml:space="preserve"> </w:t>
            </w:r>
            <w:r w:rsidRPr="008913E5">
              <w:rPr>
                <w:rFonts w:cs="Times New Roman"/>
                <w:sz w:val="20"/>
                <w:szCs w:val="20"/>
                <w:lang w:val="en-US"/>
              </w:rPr>
              <w:t>și</w:t>
            </w:r>
            <w:r w:rsidRPr="008913E5">
              <w:rPr>
                <w:rFonts w:cs="Times New Roman"/>
                <w:spacing w:val="2"/>
                <w:sz w:val="20"/>
                <w:szCs w:val="20"/>
                <w:lang w:val="en-US"/>
              </w:rPr>
              <w:t xml:space="preserve"> </w:t>
            </w:r>
            <w:r w:rsidRPr="008913E5">
              <w:rPr>
                <w:rFonts w:cs="Times New Roman"/>
                <w:sz w:val="20"/>
                <w:szCs w:val="20"/>
                <w:lang w:val="en-US"/>
              </w:rPr>
              <w:t>obse</w:t>
            </w:r>
            <w:r w:rsidRPr="008913E5">
              <w:rPr>
                <w:rFonts w:cs="Times New Roman"/>
                <w:spacing w:val="6"/>
                <w:sz w:val="20"/>
                <w:szCs w:val="20"/>
                <w:lang w:val="en-US"/>
              </w:rPr>
              <w:t>r</w:t>
            </w:r>
            <w:r w:rsidRPr="008913E5">
              <w:rPr>
                <w:rFonts w:cs="Times New Roman"/>
                <w:sz w:val="20"/>
                <w:szCs w:val="20"/>
                <w:lang w:val="en-US"/>
              </w:rPr>
              <w:t>vații</w:t>
            </w:r>
          </w:p>
        </w:tc>
        <w:tc>
          <w:tcPr>
            <w:tcW w:w="1588" w:type="dxa"/>
            <w:tcBorders>
              <w:top w:val="single" w:sz="5" w:space="0" w:color="000000"/>
              <w:left w:val="single" w:sz="5" w:space="0" w:color="000000"/>
              <w:bottom w:val="single" w:sz="5" w:space="0" w:color="000000"/>
              <w:right w:val="single" w:sz="5" w:space="0" w:color="000000"/>
            </w:tcBorders>
          </w:tcPr>
          <w:p w:rsidR="008913E5" w:rsidRPr="008913E5" w:rsidRDefault="008913E5" w:rsidP="008913E5">
            <w:pPr>
              <w:autoSpaceDE w:val="0"/>
              <w:autoSpaceDN w:val="0"/>
              <w:adjustRightInd w:val="0"/>
              <w:spacing w:before="70" w:after="0"/>
              <w:ind w:left="501" w:right="-20"/>
              <w:rPr>
                <w:rFonts w:cs="Times New Roman"/>
                <w:sz w:val="20"/>
                <w:szCs w:val="20"/>
                <w:lang w:val="en-US"/>
              </w:rPr>
            </w:pPr>
            <w:r w:rsidRPr="008913E5">
              <w:rPr>
                <w:rFonts w:cs="Times New Roman"/>
                <w:spacing w:val="-9"/>
                <w:w w:val="83"/>
                <w:sz w:val="20"/>
                <w:szCs w:val="20"/>
                <w:lang w:val="en-US"/>
              </w:rPr>
              <w:t>V</w:t>
            </w:r>
            <w:r w:rsidRPr="008913E5">
              <w:rPr>
                <w:rFonts w:cs="Times New Roman"/>
                <w:w w:val="97"/>
                <w:sz w:val="20"/>
                <w:szCs w:val="20"/>
                <w:lang w:val="en-US"/>
              </w:rPr>
              <w:t>ersiune</w:t>
            </w:r>
          </w:p>
        </w:tc>
        <w:tc>
          <w:tcPr>
            <w:tcW w:w="1423" w:type="dxa"/>
            <w:tcBorders>
              <w:top w:val="single" w:sz="5" w:space="0" w:color="000000"/>
              <w:left w:val="single" w:sz="5" w:space="0" w:color="000000"/>
              <w:bottom w:val="single" w:sz="5" w:space="0" w:color="000000"/>
              <w:right w:val="single" w:sz="4" w:space="0" w:color="auto"/>
            </w:tcBorders>
          </w:tcPr>
          <w:p w:rsidR="008913E5" w:rsidRPr="008913E5" w:rsidRDefault="008913E5" w:rsidP="008913E5">
            <w:pPr>
              <w:autoSpaceDE w:val="0"/>
              <w:autoSpaceDN w:val="0"/>
              <w:adjustRightInd w:val="0"/>
              <w:spacing w:before="70" w:after="0"/>
              <w:ind w:left="566" w:right="440"/>
              <w:jc w:val="center"/>
              <w:rPr>
                <w:rFonts w:cs="Times New Roman"/>
                <w:sz w:val="20"/>
                <w:szCs w:val="20"/>
                <w:lang w:val="en-US"/>
              </w:rPr>
            </w:pPr>
            <w:r w:rsidRPr="008913E5">
              <w:rPr>
                <w:rFonts w:cs="Times New Roman"/>
                <w:w w:val="98"/>
                <w:sz w:val="20"/>
                <w:szCs w:val="20"/>
                <w:lang w:val="en-US"/>
              </w:rPr>
              <w:t>Notă</w:t>
            </w:r>
          </w:p>
        </w:tc>
      </w:tr>
      <w:tr w:rsidR="008913E5" w:rsidRPr="00DA278B" w:rsidTr="000E340C">
        <w:trPr>
          <w:trHeight w:hRule="exact" w:val="572"/>
        </w:trPr>
        <w:tc>
          <w:tcPr>
            <w:tcW w:w="675" w:type="dxa"/>
            <w:tcBorders>
              <w:top w:val="single" w:sz="5" w:space="0" w:color="000000"/>
              <w:left w:val="single" w:sz="4" w:space="0" w:color="auto"/>
              <w:bottom w:val="single" w:sz="5" w:space="0" w:color="000000"/>
              <w:right w:val="single" w:sz="5" w:space="0" w:color="000000"/>
            </w:tcBorders>
          </w:tcPr>
          <w:p w:rsidR="008913E5" w:rsidRPr="008913E5" w:rsidRDefault="008913E5" w:rsidP="00911D84">
            <w:pPr>
              <w:autoSpaceDE w:val="0"/>
              <w:autoSpaceDN w:val="0"/>
              <w:adjustRightInd w:val="0"/>
              <w:spacing w:before="67" w:after="0"/>
              <w:ind w:right="-20"/>
              <w:jc w:val="center"/>
              <w:rPr>
                <w:rFonts w:cs="Times New Roman"/>
                <w:sz w:val="20"/>
                <w:szCs w:val="20"/>
                <w:lang w:val="en-US"/>
              </w:rPr>
            </w:pPr>
            <w:r w:rsidRPr="008913E5">
              <w:rPr>
                <w:rFonts w:cs="Times New Roman"/>
                <w:sz w:val="20"/>
                <w:szCs w:val="20"/>
                <w:lang w:val="en-US"/>
              </w:rPr>
              <w:t>A6</w:t>
            </w:r>
          </w:p>
        </w:tc>
        <w:tc>
          <w:tcPr>
            <w:tcW w:w="1531" w:type="dxa"/>
            <w:tcBorders>
              <w:top w:val="single" w:sz="5" w:space="0" w:color="000000"/>
              <w:left w:val="single" w:sz="5" w:space="0" w:color="000000"/>
              <w:bottom w:val="single" w:sz="5" w:space="0" w:color="000000"/>
              <w:right w:val="single" w:sz="5" w:space="0" w:color="000000"/>
            </w:tcBorders>
          </w:tcPr>
          <w:p w:rsidR="008913E5" w:rsidRPr="008913E5" w:rsidRDefault="00911D84" w:rsidP="008913E5">
            <w:pPr>
              <w:autoSpaceDE w:val="0"/>
              <w:autoSpaceDN w:val="0"/>
              <w:adjustRightInd w:val="0"/>
              <w:spacing w:before="67" w:after="0"/>
              <w:ind w:left="183" w:right="-20"/>
              <w:rPr>
                <w:rFonts w:cs="Times New Roman"/>
                <w:sz w:val="20"/>
                <w:szCs w:val="20"/>
                <w:lang w:val="en-US"/>
              </w:rPr>
            </w:pPr>
            <w:r w:rsidRPr="00911D84">
              <w:rPr>
                <w:rFonts w:cs="Times New Roman"/>
                <w:w w:val="89"/>
                <w:sz w:val="20"/>
                <w:szCs w:val="20"/>
                <w:lang w:val="en-US"/>
              </w:rPr>
              <w:t xml:space="preserve">SM EN </w:t>
            </w:r>
            <w:r w:rsidR="008913E5" w:rsidRPr="008913E5">
              <w:rPr>
                <w:rFonts w:cs="Times New Roman"/>
                <w:w w:val="89"/>
                <w:sz w:val="20"/>
                <w:szCs w:val="20"/>
                <w:lang w:val="en-US"/>
              </w:rPr>
              <w:t>ISO/IEC</w:t>
            </w:r>
            <w:r w:rsidR="008913E5" w:rsidRPr="008913E5">
              <w:rPr>
                <w:rFonts w:cs="Times New Roman"/>
                <w:spacing w:val="3"/>
                <w:w w:val="89"/>
                <w:sz w:val="20"/>
                <w:szCs w:val="20"/>
                <w:lang w:val="en-US"/>
              </w:rPr>
              <w:t xml:space="preserve"> </w:t>
            </w:r>
            <w:r w:rsidR="008913E5" w:rsidRPr="008913E5">
              <w:rPr>
                <w:rFonts w:cs="Times New Roman"/>
                <w:w w:val="107"/>
                <w:sz w:val="20"/>
                <w:szCs w:val="20"/>
                <w:lang w:val="en-US"/>
              </w:rPr>
              <w:t>17025</w:t>
            </w:r>
            <w:r w:rsidR="009822D7">
              <w:rPr>
                <w:rFonts w:cs="Times New Roman"/>
                <w:w w:val="107"/>
                <w:sz w:val="20"/>
                <w:szCs w:val="20"/>
                <w:lang w:val="en-US"/>
              </w:rPr>
              <w:t>:2018</w:t>
            </w:r>
          </w:p>
        </w:tc>
        <w:tc>
          <w:tcPr>
            <w:tcW w:w="3968" w:type="dxa"/>
            <w:tcBorders>
              <w:top w:val="single" w:sz="5" w:space="0" w:color="000000"/>
              <w:left w:val="single" w:sz="5" w:space="0" w:color="000000"/>
              <w:bottom w:val="single" w:sz="5" w:space="0" w:color="000000"/>
              <w:right w:val="single" w:sz="5" w:space="0" w:color="000000"/>
            </w:tcBorders>
          </w:tcPr>
          <w:p w:rsidR="008913E5" w:rsidRPr="008913E5" w:rsidRDefault="008913E5" w:rsidP="008913E5">
            <w:pPr>
              <w:autoSpaceDE w:val="0"/>
              <w:autoSpaceDN w:val="0"/>
              <w:adjustRightInd w:val="0"/>
              <w:spacing w:before="74" w:after="0" w:line="214" w:lineRule="exact"/>
              <w:ind w:left="106" w:right="53"/>
              <w:rPr>
                <w:rFonts w:cs="Times New Roman"/>
                <w:sz w:val="20"/>
                <w:szCs w:val="20"/>
                <w:lang w:val="en-US"/>
              </w:rPr>
            </w:pPr>
            <w:r w:rsidRPr="008913E5">
              <w:rPr>
                <w:rFonts w:cs="Times New Roman"/>
                <w:w w:val="95"/>
                <w:sz w:val="20"/>
                <w:szCs w:val="20"/>
                <w:lang w:val="en-US"/>
              </w:rPr>
              <w:t>Ce</w:t>
            </w:r>
            <w:r w:rsidRPr="008913E5">
              <w:rPr>
                <w:rFonts w:cs="Times New Roman"/>
                <w:spacing w:val="4"/>
                <w:w w:val="95"/>
                <w:sz w:val="20"/>
                <w:szCs w:val="20"/>
                <w:lang w:val="en-US"/>
              </w:rPr>
              <w:t>r</w:t>
            </w:r>
            <w:r w:rsidRPr="008913E5">
              <w:rPr>
                <w:rFonts w:cs="Times New Roman"/>
                <w:w w:val="95"/>
                <w:sz w:val="20"/>
                <w:szCs w:val="20"/>
                <w:lang w:val="en-US"/>
              </w:rPr>
              <w:t>ințe</w:t>
            </w:r>
            <w:r w:rsidRPr="008913E5">
              <w:rPr>
                <w:rFonts w:cs="Times New Roman"/>
                <w:spacing w:val="-3"/>
                <w:w w:val="95"/>
                <w:sz w:val="20"/>
                <w:szCs w:val="20"/>
                <w:lang w:val="en-US"/>
              </w:rPr>
              <w:t xml:space="preserve"> g</w:t>
            </w:r>
            <w:r w:rsidRPr="008913E5">
              <w:rPr>
                <w:rFonts w:cs="Times New Roman"/>
                <w:w w:val="95"/>
                <w:sz w:val="20"/>
                <w:szCs w:val="20"/>
                <w:lang w:val="en-US"/>
              </w:rPr>
              <w:t>enerale</w:t>
            </w:r>
            <w:r w:rsidRPr="008913E5">
              <w:rPr>
                <w:rFonts w:cs="Times New Roman"/>
                <w:spacing w:val="-5"/>
                <w:w w:val="95"/>
                <w:sz w:val="20"/>
                <w:szCs w:val="20"/>
                <w:lang w:val="en-US"/>
              </w:rPr>
              <w:t xml:space="preserve"> </w:t>
            </w:r>
            <w:r w:rsidRPr="008913E5">
              <w:rPr>
                <w:rFonts w:cs="Times New Roman"/>
                <w:sz w:val="20"/>
                <w:szCs w:val="20"/>
                <w:lang w:val="en-US"/>
              </w:rPr>
              <w:t>pent</w:t>
            </w:r>
            <w:r w:rsidRPr="008913E5">
              <w:rPr>
                <w:rFonts w:cs="Times New Roman"/>
                <w:spacing w:val="4"/>
                <w:sz w:val="20"/>
                <w:szCs w:val="20"/>
                <w:lang w:val="en-US"/>
              </w:rPr>
              <w:t>r</w:t>
            </w:r>
            <w:r w:rsidRPr="008913E5">
              <w:rPr>
                <w:rFonts w:cs="Times New Roman"/>
                <w:sz w:val="20"/>
                <w:szCs w:val="20"/>
                <w:lang w:val="en-US"/>
              </w:rPr>
              <w:t>u</w:t>
            </w:r>
            <w:r w:rsidRPr="008913E5">
              <w:rPr>
                <w:rFonts w:cs="Times New Roman"/>
                <w:spacing w:val="-2"/>
                <w:sz w:val="20"/>
                <w:szCs w:val="20"/>
                <w:lang w:val="en-US"/>
              </w:rPr>
              <w:t xml:space="preserve"> </w:t>
            </w:r>
            <w:r w:rsidRPr="008913E5">
              <w:rPr>
                <w:rFonts w:cs="Times New Roman"/>
                <w:sz w:val="20"/>
                <w:szCs w:val="20"/>
                <w:lang w:val="en-US"/>
              </w:rPr>
              <w:t>compe</w:t>
            </w:r>
            <w:r w:rsidRPr="008913E5">
              <w:rPr>
                <w:rFonts w:cs="Times New Roman"/>
                <w:spacing w:val="-4"/>
                <w:sz w:val="20"/>
                <w:szCs w:val="20"/>
                <w:lang w:val="en-US"/>
              </w:rPr>
              <w:t>t</w:t>
            </w:r>
            <w:r w:rsidRPr="008913E5">
              <w:rPr>
                <w:rFonts w:cs="Times New Roman"/>
                <w:sz w:val="20"/>
                <w:szCs w:val="20"/>
                <w:lang w:val="en-US"/>
              </w:rPr>
              <w:t>ența</w:t>
            </w:r>
            <w:r w:rsidRPr="008913E5">
              <w:rPr>
                <w:rFonts w:cs="Times New Roman"/>
                <w:spacing w:val="-6"/>
                <w:sz w:val="20"/>
                <w:szCs w:val="20"/>
                <w:lang w:val="en-US"/>
              </w:rPr>
              <w:t xml:space="preserve"> </w:t>
            </w:r>
            <w:r w:rsidRPr="008913E5">
              <w:rPr>
                <w:rFonts w:cs="Times New Roman"/>
                <w:sz w:val="20"/>
                <w:szCs w:val="20"/>
                <w:lang w:val="en-US"/>
              </w:rPr>
              <w:t>labora</w:t>
            </w:r>
            <w:r w:rsidRPr="008913E5">
              <w:rPr>
                <w:rFonts w:cs="Times New Roman"/>
                <w:spacing w:val="-3"/>
                <w:sz w:val="20"/>
                <w:szCs w:val="20"/>
                <w:lang w:val="en-US"/>
              </w:rPr>
              <w:t>t</w:t>
            </w:r>
            <w:r w:rsidRPr="008913E5">
              <w:rPr>
                <w:rFonts w:cs="Times New Roman"/>
                <w:sz w:val="20"/>
                <w:szCs w:val="20"/>
                <w:lang w:val="en-US"/>
              </w:rPr>
              <w:t>oarelor</w:t>
            </w:r>
            <w:r w:rsidRPr="008913E5">
              <w:rPr>
                <w:rFonts w:cs="Times New Roman"/>
                <w:spacing w:val="-11"/>
                <w:sz w:val="20"/>
                <w:szCs w:val="20"/>
                <w:lang w:val="en-US"/>
              </w:rPr>
              <w:t xml:space="preserve"> </w:t>
            </w:r>
            <w:r w:rsidRPr="008913E5">
              <w:rPr>
                <w:rFonts w:cs="Times New Roman"/>
                <w:sz w:val="20"/>
                <w:szCs w:val="20"/>
                <w:lang w:val="en-US"/>
              </w:rPr>
              <w:t>de</w:t>
            </w:r>
            <w:r w:rsidRPr="008913E5">
              <w:rPr>
                <w:rFonts w:cs="Times New Roman"/>
                <w:spacing w:val="-8"/>
                <w:sz w:val="20"/>
                <w:szCs w:val="20"/>
                <w:lang w:val="en-US"/>
              </w:rPr>
              <w:t xml:space="preserve"> </w:t>
            </w:r>
            <w:r w:rsidRPr="008913E5">
              <w:rPr>
                <w:rFonts w:cs="Times New Roman"/>
                <w:w w:val="96"/>
                <w:sz w:val="20"/>
                <w:szCs w:val="20"/>
                <w:lang w:val="en-US"/>
              </w:rPr>
              <w:t>încercă</w:t>
            </w:r>
            <w:r w:rsidRPr="008913E5">
              <w:rPr>
                <w:rFonts w:cs="Times New Roman"/>
                <w:spacing w:val="4"/>
                <w:w w:val="96"/>
                <w:sz w:val="20"/>
                <w:szCs w:val="20"/>
                <w:lang w:val="en-US"/>
              </w:rPr>
              <w:t>r</w:t>
            </w:r>
            <w:r w:rsidRPr="008913E5">
              <w:rPr>
                <w:rFonts w:cs="Times New Roman"/>
                <w:w w:val="96"/>
                <w:sz w:val="20"/>
                <w:szCs w:val="20"/>
                <w:lang w:val="en-US"/>
              </w:rPr>
              <w:t>i</w:t>
            </w:r>
            <w:r w:rsidRPr="008913E5">
              <w:rPr>
                <w:rFonts w:cs="Times New Roman"/>
                <w:spacing w:val="4"/>
                <w:w w:val="96"/>
                <w:sz w:val="20"/>
                <w:szCs w:val="20"/>
                <w:lang w:val="en-US"/>
              </w:rPr>
              <w:t xml:space="preserve"> </w:t>
            </w:r>
            <w:r w:rsidRPr="008913E5">
              <w:rPr>
                <w:rFonts w:cs="Times New Roman"/>
                <w:sz w:val="20"/>
                <w:szCs w:val="20"/>
                <w:lang w:val="en-US"/>
              </w:rPr>
              <w:t>și</w:t>
            </w:r>
            <w:r w:rsidRPr="008913E5">
              <w:rPr>
                <w:rFonts w:cs="Times New Roman"/>
                <w:spacing w:val="-12"/>
                <w:sz w:val="20"/>
                <w:szCs w:val="20"/>
                <w:lang w:val="en-US"/>
              </w:rPr>
              <w:t xml:space="preserve"> </w:t>
            </w:r>
            <w:r w:rsidRPr="008913E5">
              <w:rPr>
                <w:rFonts w:cs="Times New Roman"/>
                <w:sz w:val="20"/>
                <w:szCs w:val="20"/>
                <w:lang w:val="en-US"/>
              </w:rPr>
              <w:t>etalonă</w:t>
            </w:r>
            <w:r w:rsidRPr="008913E5">
              <w:rPr>
                <w:rFonts w:cs="Times New Roman"/>
                <w:spacing w:val="4"/>
                <w:sz w:val="20"/>
                <w:szCs w:val="20"/>
                <w:lang w:val="en-US"/>
              </w:rPr>
              <w:t>r</w:t>
            </w:r>
            <w:r w:rsidRPr="008913E5">
              <w:rPr>
                <w:rFonts w:cs="Times New Roman"/>
                <w:sz w:val="20"/>
                <w:szCs w:val="20"/>
                <w:lang w:val="en-US"/>
              </w:rPr>
              <w:t>i</w:t>
            </w:r>
          </w:p>
        </w:tc>
        <w:tc>
          <w:tcPr>
            <w:tcW w:w="1588" w:type="dxa"/>
            <w:tcBorders>
              <w:top w:val="single" w:sz="5" w:space="0" w:color="000000"/>
              <w:left w:val="single" w:sz="5" w:space="0" w:color="000000"/>
              <w:bottom w:val="single" w:sz="5" w:space="0" w:color="000000"/>
              <w:right w:val="single" w:sz="5" w:space="0" w:color="000000"/>
            </w:tcBorders>
          </w:tcPr>
          <w:p w:rsidR="008913E5" w:rsidRPr="008913E5" w:rsidRDefault="008913E5" w:rsidP="008913E5">
            <w:pPr>
              <w:autoSpaceDE w:val="0"/>
              <w:autoSpaceDN w:val="0"/>
              <w:adjustRightInd w:val="0"/>
              <w:spacing w:before="67" w:after="0"/>
              <w:ind w:left="548" w:right="528"/>
              <w:jc w:val="center"/>
              <w:rPr>
                <w:rFonts w:cs="Times New Roman"/>
                <w:sz w:val="20"/>
                <w:szCs w:val="20"/>
                <w:lang w:val="en-US"/>
              </w:rPr>
            </w:pPr>
          </w:p>
        </w:tc>
        <w:tc>
          <w:tcPr>
            <w:tcW w:w="1423" w:type="dxa"/>
            <w:tcBorders>
              <w:top w:val="single" w:sz="5" w:space="0" w:color="000000"/>
              <w:left w:val="single" w:sz="5" w:space="0" w:color="000000"/>
              <w:bottom w:val="single" w:sz="5" w:space="0" w:color="000000"/>
              <w:right w:val="single" w:sz="4" w:space="0" w:color="auto"/>
            </w:tcBorders>
          </w:tcPr>
          <w:p w:rsidR="008913E5" w:rsidRPr="008913E5" w:rsidRDefault="008913E5" w:rsidP="008913E5">
            <w:pPr>
              <w:autoSpaceDE w:val="0"/>
              <w:autoSpaceDN w:val="0"/>
              <w:adjustRightInd w:val="0"/>
              <w:spacing w:after="0"/>
              <w:rPr>
                <w:rFonts w:cs="Times New Roman"/>
                <w:sz w:val="20"/>
                <w:szCs w:val="20"/>
                <w:lang w:val="en-US"/>
              </w:rPr>
            </w:pPr>
          </w:p>
        </w:tc>
      </w:tr>
    </w:tbl>
    <w:p w:rsidR="004E2FFC" w:rsidRDefault="004E2FFC" w:rsidP="00D549B6">
      <w:pPr>
        <w:spacing w:after="0"/>
        <w:jc w:val="both"/>
        <w:rPr>
          <w:sz w:val="24"/>
          <w:szCs w:val="24"/>
          <w:lang w:val="en-US"/>
        </w:rPr>
      </w:pPr>
    </w:p>
    <w:p w:rsidR="004E2FFC" w:rsidRDefault="004E2FFC"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7A7790" w:rsidRDefault="007A7790" w:rsidP="00957096">
      <w:pPr>
        <w:spacing w:after="0"/>
        <w:ind w:firstLine="708"/>
        <w:jc w:val="both"/>
        <w:rPr>
          <w:sz w:val="24"/>
          <w:szCs w:val="24"/>
          <w:lang w:val="en-US"/>
        </w:rPr>
      </w:pPr>
    </w:p>
    <w:p w:rsidR="000C750C" w:rsidRDefault="000C750C" w:rsidP="00957096">
      <w:pPr>
        <w:spacing w:after="0"/>
        <w:ind w:firstLine="708"/>
        <w:jc w:val="both"/>
        <w:rPr>
          <w:sz w:val="24"/>
          <w:szCs w:val="24"/>
          <w:lang w:val="en-US"/>
        </w:rPr>
      </w:pPr>
    </w:p>
    <w:p w:rsidR="00D549B6" w:rsidRDefault="00D549B6" w:rsidP="00957096">
      <w:pPr>
        <w:spacing w:after="0"/>
        <w:ind w:firstLine="708"/>
        <w:jc w:val="both"/>
        <w:rPr>
          <w:sz w:val="24"/>
          <w:szCs w:val="24"/>
          <w:lang w:val="en-US"/>
        </w:rPr>
      </w:pPr>
    </w:p>
    <w:p w:rsidR="00D549B6" w:rsidRPr="007D063F" w:rsidRDefault="00DC40E6" w:rsidP="00D549B6">
      <w:pPr>
        <w:spacing w:after="0"/>
        <w:ind w:firstLine="708"/>
        <w:jc w:val="center"/>
        <w:rPr>
          <w:rFonts w:cs="Times New Roman"/>
          <w:b/>
          <w:szCs w:val="28"/>
          <w:lang w:val="en-US"/>
        </w:rPr>
      </w:pPr>
      <w:r w:rsidRPr="007D063F">
        <w:rPr>
          <w:rFonts w:cs="Times New Roman"/>
          <w:b/>
          <w:szCs w:val="28"/>
          <w:lang w:val="en-US"/>
        </w:rPr>
        <w:lastRenderedPageBreak/>
        <w:t>Apendicele B</w:t>
      </w:r>
    </w:p>
    <w:p w:rsidR="00D549B6" w:rsidRPr="007D063F" w:rsidRDefault="00D549B6" w:rsidP="00D549B6">
      <w:pPr>
        <w:spacing w:after="0"/>
        <w:ind w:firstLine="708"/>
        <w:jc w:val="center"/>
        <w:rPr>
          <w:rFonts w:cs="Times New Roman"/>
          <w:szCs w:val="28"/>
          <w:lang w:val="en-US"/>
        </w:rPr>
      </w:pPr>
    </w:p>
    <w:p w:rsidR="004E2FFC" w:rsidRPr="007D063F" w:rsidRDefault="007355FF" w:rsidP="00FD7992">
      <w:pPr>
        <w:spacing w:after="0"/>
        <w:ind w:firstLine="708"/>
        <w:jc w:val="both"/>
        <w:rPr>
          <w:rFonts w:cs="Times New Roman"/>
          <w:szCs w:val="28"/>
          <w:lang w:val="en-US"/>
        </w:rPr>
      </w:pPr>
      <w:r w:rsidRPr="007D063F">
        <w:rPr>
          <w:rFonts w:cs="Times New Roman"/>
          <w:szCs w:val="28"/>
          <w:lang w:val="en-US"/>
        </w:rPr>
        <w:t>Prezentul apendice conține modelele pentru diferitele declarații ESC/RSC (privind elementele constitutive de interoperabilitate).</w:t>
      </w:r>
    </w:p>
    <w:p w:rsidR="007355FF" w:rsidRPr="007D063F" w:rsidRDefault="007355FF" w:rsidP="00957096">
      <w:pPr>
        <w:spacing w:after="0"/>
        <w:ind w:firstLine="708"/>
        <w:jc w:val="both"/>
        <w:rPr>
          <w:rFonts w:cs="Times New Roman"/>
          <w:szCs w:val="28"/>
          <w:lang w:val="en-US"/>
        </w:rPr>
      </w:pPr>
    </w:p>
    <w:p w:rsidR="007355FF" w:rsidRPr="007D063F" w:rsidRDefault="00DC40E6" w:rsidP="007355FF">
      <w:pPr>
        <w:spacing w:after="0"/>
        <w:ind w:firstLine="708"/>
        <w:jc w:val="both"/>
        <w:rPr>
          <w:rFonts w:cs="Times New Roman"/>
          <w:b/>
          <w:szCs w:val="28"/>
          <w:lang w:val="en-US"/>
        </w:rPr>
      </w:pPr>
      <w:r w:rsidRPr="007D063F">
        <w:rPr>
          <w:rFonts w:cs="Times New Roman"/>
          <w:b/>
          <w:szCs w:val="28"/>
          <w:lang w:val="en-US"/>
        </w:rPr>
        <w:t>Apendicele B</w:t>
      </w:r>
      <w:r w:rsidR="007355FF" w:rsidRPr="007D063F">
        <w:rPr>
          <w:rFonts w:cs="Times New Roman"/>
          <w:b/>
          <w:szCs w:val="28"/>
          <w:lang w:val="en-US"/>
        </w:rPr>
        <w:t>.1:</w:t>
      </w:r>
      <w:r w:rsidRPr="007D063F">
        <w:rPr>
          <w:rFonts w:cs="Times New Roman"/>
          <w:b/>
          <w:szCs w:val="28"/>
          <w:lang w:val="en-US"/>
        </w:rPr>
        <w:t xml:space="preserve"> </w:t>
      </w:r>
      <w:r w:rsidR="007355FF" w:rsidRPr="007D063F">
        <w:rPr>
          <w:rFonts w:cs="Times New Roman"/>
          <w:b/>
          <w:szCs w:val="28"/>
          <w:lang w:val="en-US"/>
        </w:rPr>
        <w:t>Model de declarație ESC</w:t>
      </w:r>
    </w:p>
    <w:p w:rsidR="009D00F4" w:rsidRPr="007D063F" w:rsidRDefault="009D00F4" w:rsidP="007355FF">
      <w:pPr>
        <w:spacing w:after="0"/>
        <w:ind w:firstLine="708"/>
        <w:jc w:val="both"/>
        <w:rPr>
          <w:rFonts w:cs="Times New Roman"/>
          <w:b/>
          <w:szCs w:val="28"/>
          <w:lang w:val="en-US"/>
        </w:rPr>
      </w:pPr>
    </w:p>
    <w:p w:rsidR="007355FF" w:rsidRPr="007D063F" w:rsidRDefault="00FD0D0B" w:rsidP="00812A5D">
      <w:pPr>
        <w:spacing w:after="0"/>
        <w:ind w:firstLine="708"/>
        <w:rPr>
          <w:rFonts w:cs="Times New Roman"/>
          <w:szCs w:val="28"/>
          <w:lang w:val="en-US"/>
        </w:rPr>
      </w:pPr>
      <w:r w:rsidRPr="007D063F">
        <w:rPr>
          <w:rFonts w:cs="Times New Roman"/>
          <w:szCs w:val="28"/>
          <w:lang w:val="en-US"/>
        </w:rPr>
        <w:t>Model de declarație privind compatibilitatea sistemului ETCS</w:t>
      </w:r>
    </w:p>
    <w:p w:rsidR="007355FF" w:rsidRPr="007D063F" w:rsidRDefault="00FD0D0B" w:rsidP="00812A5D">
      <w:pPr>
        <w:spacing w:after="0"/>
        <w:ind w:firstLine="708"/>
        <w:rPr>
          <w:rFonts w:cs="Times New Roman"/>
          <w:b/>
          <w:szCs w:val="28"/>
          <w:lang w:val="en-US"/>
        </w:rPr>
      </w:pPr>
      <w:r w:rsidRPr="007D063F">
        <w:rPr>
          <w:rFonts w:cs="Times New Roman"/>
          <w:b/>
          <w:szCs w:val="28"/>
          <w:lang w:val="en-US"/>
        </w:rPr>
        <w:t>Declarație privind compatibilitatea sistemului ETCS</w:t>
      </w:r>
    </w:p>
    <w:p w:rsidR="007355FF" w:rsidRPr="007D063F" w:rsidRDefault="007355FF" w:rsidP="007355FF">
      <w:pPr>
        <w:spacing w:after="0"/>
        <w:ind w:firstLine="708"/>
        <w:jc w:val="both"/>
        <w:rPr>
          <w:rFonts w:cs="Times New Roman"/>
          <w:i/>
          <w:szCs w:val="28"/>
          <w:lang w:val="en-US"/>
        </w:rPr>
      </w:pPr>
      <w:r w:rsidRPr="007D063F">
        <w:rPr>
          <w:rFonts w:cs="Times New Roman"/>
          <w:szCs w:val="28"/>
          <w:lang w:val="en-US"/>
        </w:rPr>
        <w:t xml:space="preserve">Documentul declarației privind compatibilitatea sistemului </w:t>
      </w:r>
      <w:r w:rsidR="009D00F4" w:rsidRPr="007D063F">
        <w:rPr>
          <w:rFonts w:cs="Times New Roman"/>
          <w:szCs w:val="28"/>
          <w:lang w:val="en-US"/>
        </w:rPr>
        <w:t xml:space="preserve">ETCS </w:t>
      </w:r>
      <w:r w:rsidR="009D00F4" w:rsidRPr="007D063F">
        <w:rPr>
          <w:rFonts w:cs="Times New Roman"/>
          <w:i/>
          <w:szCs w:val="28"/>
          <w:lang w:val="en-US"/>
        </w:rPr>
        <w:t>[numărul documentului]</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Subsemnatul, solicitant:</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[Denumirea societății]</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[Adresa poștală completă]</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declar pe proprie răspun</w:t>
      </w:r>
      <w:r w:rsidR="009D00F4" w:rsidRPr="007D063F">
        <w:rPr>
          <w:rFonts w:cs="Times New Roman"/>
          <w:szCs w:val="28"/>
          <w:lang w:val="en-US"/>
        </w:rPr>
        <w:t>dere că următorul subsistem</w:t>
      </w:r>
      <w:r w:rsidRPr="007D063F">
        <w:rPr>
          <w:rFonts w:cs="Times New Roman"/>
          <w:szCs w:val="28"/>
          <w:lang w:val="en-US"/>
        </w:rPr>
        <w:t>:</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[Denumire/scurtă descriere a subsistemului, configurația relevantă, identificarea unică a subsistemului]</w:t>
      </w:r>
    </w:p>
    <w:p w:rsidR="007355FF" w:rsidRPr="007D063F" w:rsidRDefault="007355FF" w:rsidP="002F779A">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2F779A" w:rsidRPr="007D063F">
        <w:rPr>
          <w:rFonts w:cs="Times New Roman"/>
          <w:szCs w:val="28"/>
          <w:lang w:val="en-US"/>
        </w:rPr>
        <w:t xml:space="preserve">mătorului tip sau următoarelor </w:t>
      </w:r>
      <w:r w:rsidRPr="007D063F">
        <w:rPr>
          <w:rFonts w:cs="Times New Roman"/>
          <w:szCs w:val="28"/>
          <w:lang w:val="en-US"/>
        </w:rPr>
        <w:t>tipuri de ESC:</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 xml:space="preserve">[Trimitere la: identificatorii de tip ESC publicați în documentul tehnic al </w:t>
      </w:r>
      <w:r w:rsidR="0075214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a fost evaluat de următorul organism notificat:</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[Denumirea societății]</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[Numărul de înregistrare]</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[Adresa completă]</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Se aplică următoarele condiții de utiliz</w:t>
      </w:r>
      <w:r w:rsidR="00D015A3" w:rsidRPr="007D063F">
        <w:rPr>
          <w:rFonts w:cs="Times New Roman"/>
          <w:szCs w:val="28"/>
          <w:lang w:val="en-US"/>
        </w:rPr>
        <w:t>are și alte restricții</w:t>
      </w:r>
      <w:r w:rsidRPr="007D063F">
        <w:rPr>
          <w:rFonts w:cs="Times New Roman"/>
          <w:szCs w:val="28"/>
          <w:lang w:val="en-US"/>
        </w:rPr>
        <w:t>:</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Au fost luate în considerare următoarele declarații ESC privind elementele constitutive de interoperabilitate:</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[Indicați utilizarea declarațiilor ESC privind elementele constitutive de interoperabilitate]</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Trimitere la fosta declarație privind compatibilitatea sistemului ETCS (dacă este cazul)</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[Da/Nu]</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Întocmită la:</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[data ZZ/LL/AAAA]</w:t>
      </w:r>
    </w:p>
    <w:p w:rsidR="007355FF" w:rsidRPr="007D063F" w:rsidRDefault="007355FF" w:rsidP="007355FF">
      <w:pPr>
        <w:spacing w:after="0"/>
        <w:ind w:firstLine="708"/>
        <w:jc w:val="both"/>
        <w:rPr>
          <w:rFonts w:cs="Times New Roman"/>
          <w:szCs w:val="28"/>
          <w:lang w:val="en-US"/>
        </w:rPr>
      </w:pPr>
      <w:r w:rsidRPr="007D063F">
        <w:rPr>
          <w:rFonts w:cs="Times New Roman"/>
          <w:szCs w:val="28"/>
          <w:lang w:val="en-US"/>
        </w:rPr>
        <w:t>Semnătura solicitantului:</w:t>
      </w:r>
    </w:p>
    <w:p w:rsidR="007355FF" w:rsidRPr="007D063F" w:rsidRDefault="007355FF" w:rsidP="007355FF">
      <w:pPr>
        <w:spacing w:after="0"/>
        <w:ind w:firstLine="708"/>
        <w:jc w:val="both"/>
        <w:rPr>
          <w:rFonts w:cs="Times New Roman"/>
          <w:i/>
          <w:szCs w:val="28"/>
          <w:lang w:val="en-US"/>
        </w:rPr>
      </w:pPr>
      <w:r w:rsidRPr="007D063F">
        <w:rPr>
          <w:rFonts w:cs="Times New Roman"/>
          <w:i/>
          <w:szCs w:val="28"/>
          <w:lang w:val="en-US"/>
        </w:rPr>
        <w:t>[prenumele, numele]</w:t>
      </w:r>
    </w:p>
    <w:p w:rsidR="00B84A68" w:rsidRPr="007D063F" w:rsidRDefault="00B84A68" w:rsidP="000C750C">
      <w:pPr>
        <w:spacing w:after="0"/>
        <w:jc w:val="both"/>
        <w:rPr>
          <w:rFonts w:cs="Times New Roman"/>
          <w:i/>
          <w:szCs w:val="28"/>
          <w:lang w:val="en-US"/>
        </w:rPr>
      </w:pPr>
    </w:p>
    <w:p w:rsidR="00B84A68" w:rsidRPr="007D063F" w:rsidRDefault="00DC40E6" w:rsidP="00B84A68">
      <w:pPr>
        <w:spacing w:after="0"/>
        <w:ind w:firstLine="708"/>
        <w:jc w:val="both"/>
        <w:rPr>
          <w:rFonts w:cs="Times New Roman"/>
          <w:b/>
          <w:szCs w:val="28"/>
          <w:lang w:val="en-US"/>
        </w:rPr>
      </w:pPr>
      <w:r w:rsidRPr="007D063F">
        <w:rPr>
          <w:rFonts w:cs="Times New Roman"/>
          <w:b/>
          <w:szCs w:val="28"/>
          <w:lang w:val="en-US"/>
        </w:rPr>
        <w:lastRenderedPageBreak/>
        <w:t>Apendicele B</w:t>
      </w:r>
      <w:r w:rsidR="00B84A68" w:rsidRPr="007D063F">
        <w:rPr>
          <w:rFonts w:cs="Times New Roman"/>
          <w:b/>
          <w:szCs w:val="28"/>
          <w:lang w:val="en-US"/>
        </w:rPr>
        <w:t>.2:</w:t>
      </w:r>
      <w:r w:rsidRPr="007D063F">
        <w:rPr>
          <w:rFonts w:cs="Times New Roman"/>
          <w:b/>
          <w:szCs w:val="28"/>
          <w:lang w:val="en-US"/>
        </w:rPr>
        <w:t xml:space="preserve"> </w:t>
      </w:r>
      <w:r w:rsidR="00B84A68" w:rsidRPr="007D063F">
        <w:rPr>
          <w:rFonts w:cs="Times New Roman"/>
          <w:b/>
          <w:szCs w:val="28"/>
          <w:lang w:val="en-US"/>
        </w:rPr>
        <w:t>Model de declarație ESC privind elementele constitutive de interoperabilitate</w:t>
      </w:r>
    </w:p>
    <w:p w:rsidR="009815B2" w:rsidRPr="007D063F" w:rsidRDefault="009815B2" w:rsidP="00B84A68">
      <w:pPr>
        <w:spacing w:after="0"/>
        <w:ind w:firstLine="708"/>
        <w:jc w:val="both"/>
        <w:rPr>
          <w:rFonts w:cs="Times New Roman"/>
          <w:b/>
          <w:szCs w:val="28"/>
          <w:lang w:val="en-US"/>
        </w:rPr>
      </w:pP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Model de declarație ESC privind elementul constitutiv de interoperabilitate</w:t>
      </w:r>
    </w:p>
    <w:p w:rsidR="00B84A68" w:rsidRPr="007D063F" w:rsidRDefault="00B84A68" w:rsidP="00B84A68">
      <w:pPr>
        <w:spacing w:after="0"/>
        <w:ind w:firstLine="708"/>
        <w:jc w:val="both"/>
        <w:rPr>
          <w:rFonts w:cs="Times New Roman"/>
          <w:b/>
          <w:szCs w:val="28"/>
          <w:lang w:val="en-US"/>
        </w:rPr>
      </w:pPr>
      <w:r w:rsidRPr="007D063F">
        <w:rPr>
          <w:rFonts w:cs="Times New Roman"/>
          <w:b/>
          <w:szCs w:val="28"/>
          <w:lang w:val="en-US"/>
        </w:rPr>
        <w:t>Declarație ESC privind elementul constitutiv de interoperabilitate</w:t>
      </w:r>
    </w:p>
    <w:p w:rsidR="00B84A68" w:rsidRPr="007D063F" w:rsidRDefault="00B84A68" w:rsidP="009815B2">
      <w:pPr>
        <w:spacing w:after="0"/>
        <w:ind w:firstLine="708"/>
        <w:jc w:val="both"/>
        <w:rPr>
          <w:rFonts w:cs="Times New Roman"/>
          <w:szCs w:val="28"/>
          <w:lang w:val="en-US"/>
        </w:rPr>
      </w:pPr>
      <w:r w:rsidRPr="007D063F">
        <w:rPr>
          <w:rFonts w:cs="Times New Roman"/>
          <w:szCs w:val="28"/>
          <w:lang w:val="en-US"/>
        </w:rPr>
        <w:t>Documentul declarației privind compatibilitatea sistemului ETCS pentru elementul con</w:t>
      </w:r>
      <w:r w:rsidR="009815B2" w:rsidRPr="007D063F">
        <w:rPr>
          <w:rFonts w:cs="Times New Roman"/>
          <w:szCs w:val="28"/>
          <w:lang w:val="en-US"/>
        </w:rPr>
        <w:t xml:space="preserve">stitutiv de interoperabilitate </w:t>
      </w:r>
      <w:r w:rsidR="009815B2" w:rsidRPr="007D063F">
        <w:rPr>
          <w:rFonts w:cs="Times New Roman"/>
          <w:i/>
          <w:szCs w:val="28"/>
          <w:lang w:val="en-US"/>
        </w:rPr>
        <w:t>[numărul documentului]</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Subsemnatul, solicitant:</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[Denumirea societății]</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[Adresa poștală completă]</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declar pe proprie răspundere că următorul element consti</w:t>
      </w:r>
      <w:r w:rsidR="009815B2" w:rsidRPr="007D063F">
        <w:rPr>
          <w:rFonts w:cs="Times New Roman"/>
          <w:szCs w:val="28"/>
          <w:lang w:val="en-US"/>
        </w:rPr>
        <w:t>tutiv de interoperabilitate</w:t>
      </w:r>
      <w:r w:rsidRPr="007D063F">
        <w:rPr>
          <w:rFonts w:cs="Times New Roman"/>
          <w:szCs w:val="28"/>
          <w:lang w:val="en-US"/>
        </w:rPr>
        <w:t>:</w:t>
      </w:r>
    </w:p>
    <w:p w:rsidR="00B84A68" w:rsidRPr="007D063F" w:rsidRDefault="00B84A68" w:rsidP="009815B2">
      <w:pPr>
        <w:spacing w:after="0"/>
        <w:ind w:firstLine="708"/>
        <w:jc w:val="both"/>
        <w:rPr>
          <w:rFonts w:cs="Times New Roman"/>
          <w:i/>
          <w:szCs w:val="28"/>
          <w:lang w:val="en-US"/>
        </w:rPr>
      </w:pPr>
      <w:r w:rsidRPr="007D063F">
        <w:rPr>
          <w:rFonts w:cs="Times New Roman"/>
          <w:i/>
          <w:szCs w:val="28"/>
          <w:lang w:val="en-US"/>
        </w:rPr>
        <w:t>[Denumire/scurtă descriere a elementului constitutiv de interoperabilitate, configurația relevantă, ide</w:t>
      </w:r>
      <w:r w:rsidR="009815B2" w:rsidRPr="007D063F">
        <w:rPr>
          <w:rFonts w:cs="Times New Roman"/>
          <w:i/>
          <w:szCs w:val="28"/>
          <w:lang w:val="en-US"/>
        </w:rPr>
        <w:t xml:space="preserve">ntificarea unică a elementului </w:t>
      </w:r>
      <w:r w:rsidRPr="007D063F">
        <w:rPr>
          <w:rFonts w:cs="Times New Roman"/>
          <w:i/>
          <w:szCs w:val="28"/>
          <w:lang w:val="en-US"/>
        </w:rPr>
        <w:t>constitutiv de interoperabilitate]</w:t>
      </w:r>
    </w:p>
    <w:p w:rsidR="00B84A68" w:rsidRPr="007D063F" w:rsidRDefault="00B84A68" w:rsidP="00381AEA">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381AEA" w:rsidRPr="007D063F">
        <w:rPr>
          <w:rFonts w:cs="Times New Roman"/>
          <w:szCs w:val="28"/>
          <w:lang w:val="en-US"/>
        </w:rPr>
        <w:t xml:space="preserve">mătorului tip sau următoarelor </w:t>
      </w:r>
      <w:r w:rsidRPr="007D063F">
        <w:rPr>
          <w:rFonts w:cs="Times New Roman"/>
          <w:szCs w:val="28"/>
          <w:lang w:val="en-US"/>
        </w:rPr>
        <w:t>tipuri de ESC:</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 xml:space="preserve">[Trimitere la: identificatorii de tip ESC publicați în documentul tehnic al </w:t>
      </w:r>
      <w:r w:rsidR="00FD54F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a fost evaluat de următorul organism notificat:</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[Denumirea societății]</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[Numărul de înregistrare]</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[Adresa completă]</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Se aplică următoarele condiții de utilizare și alte rest</w:t>
      </w:r>
      <w:r w:rsidR="0074621C" w:rsidRPr="007D063F">
        <w:rPr>
          <w:rFonts w:cs="Times New Roman"/>
          <w:szCs w:val="28"/>
          <w:lang w:val="en-US"/>
        </w:rPr>
        <w:t>ricții</w:t>
      </w:r>
      <w:r w:rsidRPr="007D063F">
        <w:rPr>
          <w:rFonts w:cs="Times New Roman"/>
          <w:szCs w:val="28"/>
          <w:lang w:val="en-US"/>
        </w:rPr>
        <w:t>:</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B84A68" w:rsidRPr="007D063F" w:rsidRDefault="00B84A68" w:rsidP="0074621C">
      <w:pPr>
        <w:spacing w:after="0"/>
        <w:ind w:firstLine="708"/>
        <w:jc w:val="both"/>
        <w:rPr>
          <w:rFonts w:cs="Times New Roman"/>
          <w:szCs w:val="28"/>
          <w:lang w:val="en-US"/>
        </w:rPr>
      </w:pPr>
      <w:r w:rsidRPr="007D063F">
        <w:rPr>
          <w:rFonts w:cs="Times New Roman"/>
          <w:szCs w:val="28"/>
          <w:lang w:val="en-US"/>
        </w:rPr>
        <w:t>Trimitere la fosta declarație privind compatibilitatea sistemului ETCS la nivel de element con</w:t>
      </w:r>
      <w:r w:rsidR="0074621C" w:rsidRPr="007D063F">
        <w:rPr>
          <w:rFonts w:cs="Times New Roman"/>
          <w:szCs w:val="28"/>
          <w:lang w:val="en-US"/>
        </w:rPr>
        <w:t xml:space="preserve">stitutiv de interoperabilitate </w:t>
      </w:r>
      <w:r w:rsidRPr="007D063F">
        <w:rPr>
          <w:rFonts w:cs="Times New Roman"/>
          <w:szCs w:val="28"/>
          <w:lang w:val="en-US"/>
        </w:rPr>
        <w:t>(dacă este cazul)</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[Da/Nu]</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Întocmită la:</w:t>
      </w:r>
    </w:p>
    <w:p w:rsidR="00B84A68" w:rsidRPr="007D063F" w:rsidRDefault="00B84A68" w:rsidP="00B37ADF">
      <w:pPr>
        <w:spacing w:after="0"/>
        <w:ind w:firstLine="708"/>
        <w:jc w:val="both"/>
        <w:rPr>
          <w:rFonts w:cs="Times New Roman"/>
          <w:i/>
          <w:szCs w:val="28"/>
          <w:lang w:val="en-US"/>
        </w:rPr>
      </w:pPr>
      <w:r w:rsidRPr="007D063F">
        <w:rPr>
          <w:rFonts w:cs="Times New Roman"/>
          <w:i/>
          <w:szCs w:val="28"/>
          <w:lang w:val="en-US"/>
        </w:rPr>
        <w:t>[data ZZ/LL/AAAA]</w:t>
      </w:r>
    </w:p>
    <w:p w:rsidR="00B84A68" w:rsidRPr="007D063F" w:rsidRDefault="00B84A68" w:rsidP="00B84A68">
      <w:pPr>
        <w:spacing w:after="0"/>
        <w:ind w:firstLine="708"/>
        <w:jc w:val="both"/>
        <w:rPr>
          <w:rFonts w:cs="Times New Roman"/>
          <w:szCs w:val="28"/>
          <w:lang w:val="en-US"/>
        </w:rPr>
      </w:pPr>
      <w:r w:rsidRPr="007D063F">
        <w:rPr>
          <w:rFonts w:cs="Times New Roman"/>
          <w:szCs w:val="28"/>
          <w:lang w:val="en-US"/>
        </w:rPr>
        <w:t>Semnătura solicitantului:</w:t>
      </w:r>
    </w:p>
    <w:p w:rsidR="00B84A68" w:rsidRPr="007D063F" w:rsidRDefault="00B84A68" w:rsidP="00B84A68">
      <w:pPr>
        <w:spacing w:after="0"/>
        <w:ind w:firstLine="708"/>
        <w:jc w:val="both"/>
        <w:rPr>
          <w:rFonts w:cs="Times New Roman"/>
          <w:i/>
          <w:szCs w:val="28"/>
          <w:lang w:val="en-US"/>
        </w:rPr>
      </w:pPr>
      <w:r w:rsidRPr="007D063F">
        <w:rPr>
          <w:rFonts w:cs="Times New Roman"/>
          <w:i/>
          <w:szCs w:val="28"/>
          <w:lang w:val="en-US"/>
        </w:rPr>
        <w:t>[prenumele, numele]</w:t>
      </w:r>
    </w:p>
    <w:p w:rsidR="009C5AB1" w:rsidRPr="007D063F" w:rsidRDefault="009C5AB1" w:rsidP="00B84A68">
      <w:pPr>
        <w:spacing w:after="0"/>
        <w:ind w:firstLine="708"/>
        <w:jc w:val="both"/>
        <w:rPr>
          <w:rFonts w:cs="Times New Roman"/>
          <w:i/>
          <w:szCs w:val="28"/>
          <w:lang w:val="en-US"/>
        </w:rPr>
      </w:pPr>
    </w:p>
    <w:p w:rsidR="009C5AB1" w:rsidRPr="007D063F" w:rsidRDefault="009C5AB1" w:rsidP="00B84A68">
      <w:pPr>
        <w:spacing w:after="0"/>
        <w:ind w:firstLine="708"/>
        <w:jc w:val="both"/>
        <w:rPr>
          <w:rFonts w:cs="Times New Roman"/>
          <w:i/>
          <w:szCs w:val="28"/>
          <w:lang w:val="en-US"/>
        </w:rPr>
      </w:pPr>
    </w:p>
    <w:p w:rsidR="009C5AB1" w:rsidRPr="007D063F" w:rsidRDefault="009C5AB1" w:rsidP="00B84A68">
      <w:pPr>
        <w:spacing w:after="0"/>
        <w:ind w:firstLine="708"/>
        <w:jc w:val="both"/>
        <w:rPr>
          <w:rFonts w:cs="Times New Roman"/>
          <w:i/>
          <w:szCs w:val="28"/>
          <w:lang w:val="en-US"/>
        </w:rPr>
      </w:pPr>
    </w:p>
    <w:p w:rsidR="009C5AB1" w:rsidRPr="007D063F" w:rsidRDefault="009C5AB1" w:rsidP="00B84A68">
      <w:pPr>
        <w:spacing w:after="0"/>
        <w:ind w:firstLine="708"/>
        <w:jc w:val="both"/>
        <w:rPr>
          <w:rFonts w:cs="Times New Roman"/>
          <w:i/>
          <w:szCs w:val="28"/>
          <w:lang w:val="en-US"/>
        </w:rPr>
      </w:pPr>
    </w:p>
    <w:p w:rsidR="009C5AB1" w:rsidRPr="007D063F" w:rsidRDefault="009C5AB1" w:rsidP="00B84A68">
      <w:pPr>
        <w:spacing w:after="0"/>
        <w:ind w:firstLine="708"/>
        <w:jc w:val="both"/>
        <w:rPr>
          <w:rFonts w:cs="Times New Roman"/>
          <w:i/>
          <w:szCs w:val="28"/>
          <w:lang w:val="en-US"/>
        </w:rPr>
      </w:pPr>
    </w:p>
    <w:p w:rsidR="009C5AB1" w:rsidRPr="007D063F" w:rsidRDefault="009C5AB1" w:rsidP="00B84A68">
      <w:pPr>
        <w:spacing w:after="0"/>
        <w:ind w:firstLine="708"/>
        <w:jc w:val="both"/>
        <w:rPr>
          <w:rFonts w:cs="Times New Roman"/>
          <w:i/>
          <w:szCs w:val="28"/>
          <w:lang w:val="en-US"/>
        </w:rPr>
      </w:pPr>
    </w:p>
    <w:p w:rsidR="007A7790" w:rsidRDefault="007A7790" w:rsidP="000C750C">
      <w:pPr>
        <w:spacing w:after="0"/>
        <w:jc w:val="both"/>
        <w:rPr>
          <w:rFonts w:cs="Times New Roman"/>
          <w:i/>
          <w:szCs w:val="28"/>
          <w:lang w:val="en-US"/>
        </w:rPr>
      </w:pPr>
    </w:p>
    <w:p w:rsidR="000C750C" w:rsidRPr="007D063F" w:rsidRDefault="000C750C" w:rsidP="000C750C">
      <w:pPr>
        <w:spacing w:after="0"/>
        <w:jc w:val="both"/>
        <w:rPr>
          <w:rFonts w:cs="Times New Roman"/>
          <w:i/>
          <w:szCs w:val="28"/>
          <w:lang w:val="en-US"/>
        </w:rPr>
      </w:pPr>
    </w:p>
    <w:p w:rsidR="009C5AB1" w:rsidRPr="007D063F" w:rsidRDefault="00DC40E6" w:rsidP="009C5AB1">
      <w:pPr>
        <w:spacing w:after="0"/>
        <w:ind w:firstLine="708"/>
        <w:jc w:val="both"/>
        <w:rPr>
          <w:rFonts w:cs="Times New Roman"/>
          <w:b/>
          <w:szCs w:val="28"/>
          <w:lang w:val="en-US"/>
        </w:rPr>
      </w:pPr>
      <w:r w:rsidRPr="007D063F">
        <w:rPr>
          <w:rFonts w:cs="Times New Roman"/>
          <w:b/>
          <w:szCs w:val="28"/>
          <w:lang w:val="en-US"/>
        </w:rPr>
        <w:lastRenderedPageBreak/>
        <w:t>Apendicele B</w:t>
      </w:r>
      <w:r w:rsidR="009C5AB1" w:rsidRPr="007D063F">
        <w:rPr>
          <w:rFonts w:cs="Times New Roman"/>
          <w:b/>
          <w:szCs w:val="28"/>
          <w:lang w:val="en-US"/>
        </w:rPr>
        <w:t>.3:</w:t>
      </w:r>
      <w:r w:rsidRPr="007D063F">
        <w:rPr>
          <w:rFonts w:cs="Times New Roman"/>
          <w:b/>
          <w:szCs w:val="28"/>
          <w:lang w:val="en-US"/>
        </w:rPr>
        <w:t xml:space="preserve"> </w:t>
      </w:r>
      <w:r w:rsidR="009C5AB1" w:rsidRPr="007D063F">
        <w:rPr>
          <w:rFonts w:cs="Times New Roman"/>
          <w:b/>
          <w:szCs w:val="28"/>
          <w:lang w:val="en-US"/>
        </w:rPr>
        <w:t>Model de declarație RSC</w:t>
      </w:r>
    </w:p>
    <w:p w:rsidR="009C5AB1" w:rsidRPr="007D063F" w:rsidRDefault="009C5AB1" w:rsidP="009C5AB1">
      <w:pPr>
        <w:spacing w:after="0"/>
        <w:ind w:firstLine="708"/>
        <w:jc w:val="both"/>
        <w:rPr>
          <w:rFonts w:cs="Times New Roman"/>
          <w:b/>
          <w:szCs w:val="28"/>
          <w:lang w:val="en-US"/>
        </w:rPr>
      </w:pP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Model de declarație privind compatibilitatea sistemului radio</w:t>
      </w:r>
    </w:p>
    <w:p w:rsidR="009C5AB1" w:rsidRPr="007D063F" w:rsidRDefault="00D45BD8" w:rsidP="009C5AB1">
      <w:pPr>
        <w:spacing w:after="0"/>
        <w:ind w:firstLine="708"/>
        <w:jc w:val="both"/>
        <w:rPr>
          <w:rFonts w:cs="Times New Roman"/>
          <w:b/>
          <w:szCs w:val="28"/>
          <w:lang w:val="en-US"/>
        </w:rPr>
      </w:pPr>
      <w:r w:rsidRPr="007D063F">
        <w:rPr>
          <w:rFonts w:cs="Times New Roman"/>
          <w:b/>
          <w:szCs w:val="28"/>
          <w:lang w:val="en-US"/>
        </w:rPr>
        <w:t>D</w:t>
      </w:r>
      <w:r w:rsidR="009C5AB1" w:rsidRPr="007D063F">
        <w:rPr>
          <w:rFonts w:cs="Times New Roman"/>
          <w:b/>
          <w:szCs w:val="28"/>
          <w:lang w:val="en-US"/>
        </w:rPr>
        <w:t>eclarație privind compatibilitatea sistemului radio</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 xml:space="preserve">Documentul declarației privind compatibilitatea sistemului radio </w:t>
      </w:r>
      <w:r w:rsidRPr="007D063F">
        <w:rPr>
          <w:rFonts w:cs="Times New Roman"/>
          <w:i/>
          <w:szCs w:val="28"/>
          <w:lang w:val="en-US"/>
        </w:rPr>
        <w:t>[numărul documentului]</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Subsemnatul, solicitant:</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[Denumirea societății]</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[Adresa poștală completă]</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declar pe proprie răspun</w:t>
      </w:r>
      <w:r w:rsidR="00D45BD8" w:rsidRPr="007D063F">
        <w:rPr>
          <w:rFonts w:cs="Times New Roman"/>
          <w:szCs w:val="28"/>
          <w:lang w:val="en-US"/>
        </w:rPr>
        <w:t>dere că următorul subsistem</w:t>
      </w:r>
      <w:r w:rsidRPr="007D063F">
        <w:rPr>
          <w:rFonts w:cs="Times New Roman"/>
          <w:szCs w:val="28"/>
          <w:lang w:val="en-US"/>
        </w:rPr>
        <w:t>:</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[Denumire/scurtă descriere a subsistemului, configurația relevantă, identificarea unică a subsistemului]</w:t>
      </w:r>
    </w:p>
    <w:p w:rsidR="009C5AB1" w:rsidRPr="007D063F" w:rsidRDefault="009C5AB1" w:rsidP="00D07A9D">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D07A9D" w:rsidRPr="007D063F">
        <w:rPr>
          <w:rFonts w:cs="Times New Roman"/>
          <w:szCs w:val="28"/>
          <w:lang w:val="en-US"/>
        </w:rPr>
        <w:t xml:space="preserve">mătorului tip sau următoarelor </w:t>
      </w:r>
      <w:r w:rsidRPr="007D063F">
        <w:rPr>
          <w:rFonts w:cs="Times New Roman"/>
          <w:szCs w:val="28"/>
          <w:lang w:val="en-US"/>
        </w:rPr>
        <w:t>tipuri de RSC:</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 xml:space="preserve">[Trimitere la: Identificatorii de tip RSC publicați în documentul tehnic al </w:t>
      </w:r>
      <w:r w:rsidR="00FD54F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a fost evaluat de următorul organism notificat:</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[Denumirea societății]</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[Numărul de înregistrare]</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[Adresa completă]</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9C5AB1" w:rsidRPr="007D063F" w:rsidRDefault="009C5AB1" w:rsidP="00B37ADF">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9C5AB1" w:rsidRPr="007D063F" w:rsidRDefault="009C5AB1" w:rsidP="00B37ADF">
      <w:pPr>
        <w:spacing w:after="0"/>
        <w:ind w:firstLine="708"/>
        <w:jc w:val="both"/>
        <w:rPr>
          <w:rFonts w:cs="Times New Roman"/>
          <w:szCs w:val="28"/>
          <w:lang w:val="en-US"/>
        </w:rPr>
      </w:pPr>
      <w:r w:rsidRPr="007D063F">
        <w:rPr>
          <w:rFonts w:cs="Times New Roman"/>
          <w:szCs w:val="28"/>
          <w:lang w:val="en-US"/>
        </w:rPr>
        <w:t>Se aplică următoarele condiții de utiliz</w:t>
      </w:r>
      <w:r w:rsidR="00D07A9D" w:rsidRPr="007D063F">
        <w:rPr>
          <w:rFonts w:cs="Times New Roman"/>
          <w:szCs w:val="28"/>
          <w:lang w:val="en-US"/>
        </w:rPr>
        <w:t>are și alte restricții</w:t>
      </w:r>
      <w:r w:rsidRPr="007D063F">
        <w:rPr>
          <w:rFonts w:cs="Times New Roman"/>
          <w:szCs w:val="28"/>
          <w:lang w:val="en-US"/>
        </w:rPr>
        <w:t>:</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Au fost luate în considerare următoarele declarații RSC privind elementele constitutive de interoperabilitate:</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[Indicați utilizarea declarațiilor RSC privind elementele constitutive de interoperabilitate]</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Trimitere la fosta declarație privind compatibilitatea sistemului radio (dacă este cazul)</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[Da/Nu]</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Întocmită la:</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[data ZZ/LL/AAAA]</w:t>
      </w:r>
    </w:p>
    <w:p w:rsidR="009C5AB1" w:rsidRPr="007D063F" w:rsidRDefault="009C5AB1" w:rsidP="009C5AB1">
      <w:pPr>
        <w:spacing w:after="0"/>
        <w:ind w:firstLine="708"/>
        <w:jc w:val="both"/>
        <w:rPr>
          <w:rFonts w:cs="Times New Roman"/>
          <w:szCs w:val="28"/>
          <w:lang w:val="en-US"/>
        </w:rPr>
      </w:pPr>
      <w:r w:rsidRPr="007D063F">
        <w:rPr>
          <w:rFonts w:cs="Times New Roman"/>
          <w:szCs w:val="28"/>
          <w:lang w:val="en-US"/>
        </w:rPr>
        <w:t>Semnătura solicitantului:</w:t>
      </w:r>
    </w:p>
    <w:p w:rsidR="009C5AB1" w:rsidRPr="007D063F" w:rsidRDefault="009C5AB1" w:rsidP="009C5AB1">
      <w:pPr>
        <w:spacing w:after="0"/>
        <w:ind w:firstLine="708"/>
        <w:jc w:val="both"/>
        <w:rPr>
          <w:rFonts w:cs="Times New Roman"/>
          <w:i/>
          <w:szCs w:val="28"/>
          <w:lang w:val="en-US"/>
        </w:rPr>
      </w:pPr>
      <w:r w:rsidRPr="007D063F">
        <w:rPr>
          <w:rFonts w:cs="Times New Roman"/>
          <w:i/>
          <w:szCs w:val="28"/>
          <w:lang w:val="en-US"/>
        </w:rPr>
        <w:t>[prenumele, numele]</w:t>
      </w:r>
    </w:p>
    <w:p w:rsidR="00D07A9D" w:rsidRPr="007D063F" w:rsidRDefault="00D07A9D" w:rsidP="009C5AB1">
      <w:pPr>
        <w:spacing w:after="0"/>
        <w:ind w:firstLine="708"/>
        <w:jc w:val="both"/>
        <w:rPr>
          <w:rFonts w:cs="Times New Roman"/>
          <w:i/>
          <w:szCs w:val="28"/>
          <w:lang w:val="en-US"/>
        </w:rPr>
      </w:pPr>
    </w:p>
    <w:p w:rsidR="00D07A9D" w:rsidRPr="007D063F" w:rsidRDefault="00D07A9D" w:rsidP="009C5AB1">
      <w:pPr>
        <w:spacing w:after="0"/>
        <w:ind w:firstLine="708"/>
        <w:jc w:val="both"/>
        <w:rPr>
          <w:rFonts w:cs="Times New Roman"/>
          <w:i/>
          <w:szCs w:val="28"/>
          <w:lang w:val="en-US"/>
        </w:rPr>
      </w:pPr>
    </w:p>
    <w:p w:rsidR="00D07A9D" w:rsidRPr="007D063F" w:rsidRDefault="00D07A9D" w:rsidP="009C5AB1">
      <w:pPr>
        <w:spacing w:after="0"/>
        <w:ind w:firstLine="708"/>
        <w:jc w:val="both"/>
        <w:rPr>
          <w:rFonts w:cs="Times New Roman"/>
          <w:i/>
          <w:szCs w:val="28"/>
          <w:lang w:val="en-US"/>
        </w:rPr>
      </w:pPr>
    </w:p>
    <w:p w:rsidR="00D07A9D" w:rsidRPr="007D063F" w:rsidRDefault="00D07A9D" w:rsidP="009C5AB1">
      <w:pPr>
        <w:spacing w:after="0"/>
        <w:ind w:firstLine="708"/>
        <w:jc w:val="both"/>
        <w:rPr>
          <w:rFonts w:cs="Times New Roman"/>
          <w:i/>
          <w:szCs w:val="28"/>
          <w:lang w:val="en-US"/>
        </w:rPr>
      </w:pPr>
    </w:p>
    <w:p w:rsidR="00D07A9D" w:rsidRPr="007D063F" w:rsidRDefault="00D07A9D" w:rsidP="009C5AB1">
      <w:pPr>
        <w:spacing w:after="0"/>
        <w:ind w:firstLine="708"/>
        <w:jc w:val="both"/>
        <w:rPr>
          <w:rFonts w:cs="Times New Roman"/>
          <w:i/>
          <w:szCs w:val="28"/>
          <w:lang w:val="en-US"/>
        </w:rPr>
      </w:pPr>
    </w:p>
    <w:p w:rsidR="00BA2199" w:rsidRPr="007D063F" w:rsidRDefault="00BA2199" w:rsidP="009C5AB1">
      <w:pPr>
        <w:spacing w:after="0"/>
        <w:ind w:firstLine="708"/>
        <w:jc w:val="both"/>
        <w:rPr>
          <w:rFonts w:cs="Times New Roman"/>
          <w:i/>
          <w:szCs w:val="28"/>
          <w:lang w:val="en-US"/>
        </w:rPr>
      </w:pPr>
    </w:p>
    <w:p w:rsidR="002042DE" w:rsidRPr="007D063F" w:rsidRDefault="00DC40E6" w:rsidP="002042DE">
      <w:pPr>
        <w:spacing w:after="0"/>
        <w:ind w:firstLine="708"/>
        <w:jc w:val="both"/>
        <w:rPr>
          <w:rFonts w:cs="Times New Roman"/>
          <w:b/>
          <w:szCs w:val="28"/>
          <w:lang w:val="en-US"/>
        </w:rPr>
      </w:pPr>
      <w:r w:rsidRPr="007D063F">
        <w:rPr>
          <w:rFonts w:cs="Times New Roman"/>
          <w:b/>
          <w:szCs w:val="28"/>
          <w:lang w:val="en-US"/>
        </w:rPr>
        <w:lastRenderedPageBreak/>
        <w:t>Apendicele B</w:t>
      </w:r>
      <w:r w:rsidR="002042DE" w:rsidRPr="007D063F">
        <w:rPr>
          <w:rFonts w:cs="Times New Roman"/>
          <w:b/>
          <w:szCs w:val="28"/>
          <w:lang w:val="en-US"/>
        </w:rPr>
        <w:t>.4:</w:t>
      </w:r>
      <w:r w:rsidRPr="007D063F">
        <w:rPr>
          <w:rFonts w:cs="Times New Roman"/>
          <w:b/>
          <w:szCs w:val="28"/>
          <w:lang w:val="en-US"/>
        </w:rPr>
        <w:t xml:space="preserve"> </w:t>
      </w:r>
      <w:r w:rsidR="002042DE" w:rsidRPr="007D063F">
        <w:rPr>
          <w:rFonts w:cs="Times New Roman"/>
          <w:b/>
          <w:szCs w:val="28"/>
          <w:lang w:val="en-US"/>
        </w:rPr>
        <w:t>Declarație RSC privind elementul constitutiv de interoperabilitate</w:t>
      </w:r>
    </w:p>
    <w:p w:rsidR="002042DE" w:rsidRPr="007D063F" w:rsidRDefault="002042DE" w:rsidP="002042DE">
      <w:pPr>
        <w:spacing w:after="0"/>
        <w:ind w:firstLine="708"/>
        <w:jc w:val="both"/>
        <w:rPr>
          <w:rFonts w:cs="Times New Roman"/>
          <w:b/>
          <w:szCs w:val="28"/>
          <w:lang w:val="en-US"/>
        </w:rPr>
      </w:pP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Model de declarație RSC privind elementul constitutiv de interoperabilitate</w:t>
      </w:r>
    </w:p>
    <w:p w:rsidR="002042DE" w:rsidRPr="007D063F" w:rsidRDefault="002042DE" w:rsidP="002042DE">
      <w:pPr>
        <w:spacing w:after="0"/>
        <w:ind w:firstLine="708"/>
        <w:jc w:val="both"/>
        <w:rPr>
          <w:rFonts w:cs="Times New Roman"/>
          <w:b/>
          <w:szCs w:val="28"/>
          <w:lang w:val="en-US"/>
        </w:rPr>
      </w:pPr>
      <w:r w:rsidRPr="007D063F">
        <w:rPr>
          <w:rFonts w:cs="Times New Roman"/>
          <w:b/>
          <w:szCs w:val="28"/>
          <w:lang w:val="en-US"/>
        </w:rPr>
        <w:t>Declarație RSC privind elementul constitutiv de interoperabilitate</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 xml:space="preserve">Documentul declarației privind compatibilitatea sistemului radio pentru elementul constitutiv de interoperabilitate </w:t>
      </w:r>
      <w:r w:rsidRPr="007D063F">
        <w:rPr>
          <w:rFonts w:cs="Times New Roman"/>
          <w:i/>
          <w:szCs w:val="28"/>
          <w:lang w:val="en-US"/>
        </w:rPr>
        <w:t>[numărul documentului]</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Subsemnatul, solicitant:</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[Denumirea societății]</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[Adresa poștală completă]</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declar pe proprie răspundere că următorul element consti</w:t>
      </w:r>
      <w:r w:rsidR="00561E96" w:rsidRPr="007D063F">
        <w:rPr>
          <w:rFonts w:cs="Times New Roman"/>
          <w:szCs w:val="28"/>
          <w:lang w:val="en-US"/>
        </w:rPr>
        <w:t>tutiv de interoperabilitate</w:t>
      </w:r>
      <w:r w:rsidRPr="007D063F">
        <w:rPr>
          <w:rFonts w:cs="Times New Roman"/>
          <w:szCs w:val="28"/>
          <w:lang w:val="en-US"/>
        </w:rPr>
        <w:t>:</w:t>
      </w:r>
    </w:p>
    <w:p w:rsidR="002042DE" w:rsidRPr="007D063F" w:rsidRDefault="002042DE" w:rsidP="00561E96">
      <w:pPr>
        <w:spacing w:after="0"/>
        <w:ind w:firstLine="708"/>
        <w:jc w:val="both"/>
        <w:rPr>
          <w:rFonts w:cs="Times New Roman"/>
          <w:i/>
          <w:szCs w:val="28"/>
          <w:lang w:val="en-US"/>
        </w:rPr>
      </w:pPr>
      <w:r w:rsidRPr="007D063F">
        <w:rPr>
          <w:rFonts w:cs="Times New Roman"/>
          <w:i/>
          <w:szCs w:val="28"/>
          <w:lang w:val="en-US"/>
        </w:rPr>
        <w:t>[Denumire/scurtă descriere a elementului constitutiv de interoperabilitate, configurația relevantă, ide</w:t>
      </w:r>
      <w:r w:rsidR="00561E96" w:rsidRPr="007D063F">
        <w:rPr>
          <w:rFonts w:cs="Times New Roman"/>
          <w:i/>
          <w:szCs w:val="28"/>
          <w:lang w:val="en-US"/>
        </w:rPr>
        <w:t xml:space="preserve">ntificarea unică a elementului </w:t>
      </w:r>
      <w:r w:rsidRPr="007D063F">
        <w:rPr>
          <w:rFonts w:cs="Times New Roman"/>
          <w:i/>
          <w:szCs w:val="28"/>
          <w:lang w:val="en-US"/>
        </w:rPr>
        <w:t>constitutiv de interoperabilitate]</w:t>
      </w:r>
    </w:p>
    <w:p w:rsidR="002042DE" w:rsidRPr="007D063F" w:rsidRDefault="002042DE" w:rsidP="00561E96">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561E96" w:rsidRPr="007D063F">
        <w:rPr>
          <w:rFonts w:cs="Times New Roman"/>
          <w:szCs w:val="28"/>
          <w:lang w:val="en-US"/>
        </w:rPr>
        <w:t xml:space="preserve">mătorului tip sau următoarelor </w:t>
      </w:r>
      <w:r w:rsidRPr="007D063F">
        <w:rPr>
          <w:rFonts w:cs="Times New Roman"/>
          <w:szCs w:val="28"/>
          <w:lang w:val="en-US"/>
        </w:rPr>
        <w:t>tipuri de RSC:</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 xml:space="preserve">[Trimitere la: Identificatorii de tip RSC publicați </w:t>
      </w:r>
      <w:r w:rsidR="00561E96" w:rsidRPr="007D063F">
        <w:rPr>
          <w:rFonts w:cs="Times New Roman"/>
          <w:i/>
          <w:szCs w:val="28"/>
          <w:lang w:val="en-US"/>
        </w:rPr>
        <w:t xml:space="preserve">în documentul tehnic al </w:t>
      </w:r>
      <w:r w:rsidR="00FD54F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a fost evaluat de următorul organism notificat:</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[Denumirea societății]</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[Numărul de înregistrare]</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[Adresa completă]</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Se aplică următoarele condiții de utiliz</w:t>
      </w:r>
      <w:r w:rsidR="00F119BF" w:rsidRPr="007D063F">
        <w:rPr>
          <w:rFonts w:cs="Times New Roman"/>
          <w:szCs w:val="28"/>
          <w:lang w:val="en-US"/>
        </w:rPr>
        <w:t>are și alte restricții</w:t>
      </w:r>
      <w:r w:rsidRPr="007D063F">
        <w:rPr>
          <w:rFonts w:cs="Times New Roman"/>
          <w:szCs w:val="28"/>
          <w:lang w:val="en-US"/>
        </w:rPr>
        <w:t>:</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2042DE" w:rsidRPr="007D063F" w:rsidRDefault="002042DE" w:rsidP="00F119BF">
      <w:pPr>
        <w:spacing w:after="0"/>
        <w:ind w:firstLine="708"/>
        <w:jc w:val="both"/>
        <w:rPr>
          <w:rFonts w:cs="Times New Roman"/>
          <w:szCs w:val="28"/>
          <w:lang w:val="en-US"/>
        </w:rPr>
      </w:pPr>
      <w:r w:rsidRPr="007D063F">
        <w:rPr>
          <w:rFonts w:cs="Times New Roman"/>
          <w:szCs w:val="28"/>
          <w:lang w:val="en-US"/>
        </w:rPr>
        <w:t>Trimitere la fosta declarație privind compatibilitatea sistemului radio la nivel de element con</w:t>
      </w:r>
      <w:r w:rsidR="00F119BF" w:rsidRPr="007D063F">
        <w:rPr>
          <w:rFonts w:cs="Times New Roman"/>
          <w:szCs w:val="28"/>
          <w:lang w:val="en-US"/>
        </w:rPr>
        <w:t xml:space="preserve">stitutiv de interoperabilitate </w:t>
      </w:r>
      <w:r w:rsidRPr="007D063F">
        <w:rPr>
          <w:rFonts w:cs="Times New Roman"/>
          <w:szCs w:val="28"/>
          <w:lang w:val="en-US"/>
        </w:rPr>
        <w:t>(dacă este cazul)</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[Da/Nu]</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Întocmită la:</w:t>
      </w:r>
    </w:p>
    <w:p w:rsidR="002042DE" w:rsidRPr="007D063F" w:rsidRDefault="002042DE" w:rsidP="002042DE">
      <w:pPr>
        <w:spacing w:after="0"/>
        <w:ind w:firstLine="708"/>
        <w:jc w:val="both"/>
        <w:rPr>
          <w:rFonts w:cs="Times New Roman"/>
          <w:i/>
          <w:szCs w:val="28"/>
          <w:lang w:val="en-US"/>
        </w:rPr>
      </w:pPr>
      <w:r w:rsidRPr="007D063F">
        <w:rPr>
          <w:rFonts w:cs="Times New Roman"/>
          <w:i/>
          <w:szCs w:val="28"/>
          <w:lang w:val="en-US"/>
        </w:rPr>
        <w:t>[data ZZ/LL/AAAA]</w:t>
      </w:r>
    </w:p>
    <w:p w:rsidR="002042DE" w:rsidRPr="007D063F" w:rsidRDefault="002042DE" w:rsidP="002042DE">
      <w:pPr>
        <w:spacing w:after="0"/>
        <w:ind w:firstLine="708"/>
        <w:jc w:val="both"/>
        <w:rPr>
          <w:rFonts w:cs="Times New Roman"/>
          <w:szCs w:val="28"/>
          <w:lang w:val="en-US"/>
        </w:rPr>
      </w:pPr>
      <w:r w:rsidRPr="007D063F">
        <w:rPr>
          <w:rFonts w:cs="Times New Roman"/>
          <w:szCs w:val="28"/>
          <w:lang w:val="en-US"/>
        </w:rPr>
        <w:t>Semnătura solicitantului:</w:t>
      </w:r>
    </w:p>
    <w:p w:rsidR="00D07A9D" w:rsidRPr="007D063F" w:rsidRDefault="002042DE" w:rsidP="002042DE">
      <w:pPr>
        <w:spacing w:after="0"/>
        <w:ind w:firstLine="708"/>
        <w:jc w:val="both"/>
        <w:rPr>
          <w:rFonts w:cs="Times New Roman"/>
          <w:i/>
          <w:szCs w:val="28"/>
          <w:lang w:val="en-US"/>
        </w:rPr>
      </w:pPr>
      <w:r w:rsidRPr="007D063F">
        <w:rPr>
          <w:rFonts w:cs="Times New Roman"/>
          <w:i/>
          <w:szCs w:val="28"/>
          <w:lang w:val="en-US"/>
        </w:rPr>
        <w:t>[prenumele, numele]</w:t>
      </w:r>
    </w:p>
    <w:p w:rsidR="00F119BF" w:rsidRPr="007D063F" w:rsidRDefault="00F119BF" w:rsidP="002042DE">
      <w:pPr>
        <w:spacing w:after="0"/>
        <w:ind w:firstLine="708"/>
        <w:jc w:val="both"/>
        <w:rPr>
          <w:rFonts w:cs="Times New Roman"/>
          <w:i/>
          <w:szCs w:val="28"/>
          <w:lang w:val="en-US"/>
        </w:rPr>
      </w:pPr>
    </w:p>
    <w:p w:rsidR="00F119BF" w:rsidRPr="007D063F" w:rsidRDefault="00F119BF" w:rsidP="002042DE">
      <w:pPr>
        <w:spacing w:after="0"/>
        <w:ind w:firstLine="708"/>
        <w:jc w:val="both"/>
        <w:rPr>
          <w:rFonts w:cs="Times New Roman"/>
          <w:i/>
          <w:szCs w:val="28"/>
          <w:lang w:val="en-US"/>
        </w:rPr>
      </w:pPr>
    </w:p>
    <w:p w:rsidR="00F119BF" w:rsidRPr="007D063F" w:rsidRDefault="00F119BF" w:rsidP="002042DE">
      <w:pPr>
        <w:spacing w:after="0"/>
        <w:ind w:firstLine="708"/>
        <w:jc w:val="both"/>
        <w:rPr>
          <w:rFonts w:cs="Times New Roman"/>
          <w:i/>
          <w:szCs w:val="28"/>
          <w:lang w:val="en-US"/>
        </w:rPr>
      </w:pPr>
    </w:p>
    <w:p w:rsidR="00F119BF" w:rsidRPr="007D063F" w:rsidRDefault="00F119BF" w:rsidP="002042DE">
      <w:pPr>
        <w:spacing w:after="0"/>
        <w:ind w:firstLine="708"/>
        <w:jc w:val="both"/>
        <w:rPr>
          <w:rFonts w:cs="Times New Roman"/>
          <w:i/>
          <w:szCs w:val="28"/>
          <w:lang w:val="en-US"/>
        </w:rPr>
      </w:pPr>
    </w:p>
    <w:p w:rsidR="00F119BF" w:rsidRPr="007D063F" w:rsidRDefault="00F119BF" w:rsidP="002042DE">
      <w:pPr>
        <w:spacing w:after="0"/>
        <w:ind w:firstLine="708"/>
        <w:jc w:val="both"/>
        <w:rPr>
          <w:rFonts w:cs="Times New Roman"/>
          <w:i/>
          <w:szCs w:val="28"/>
          <w:lang w:val="en-US"/>
        </w:rPr>
      </w:pPr>
    </w:p>
    <w:p w:rsidR="00F119BF" w:rsidRPr="007D063F" w:rsidRDefault="00F119BF" w:rsidP="002042DE">
      <w:pPr>
        <w:spacing w:after="0"/>
        <w:ind w:firstLine="708"/>
        <w:jc w:val="both"/>
        <w:rPr>
          <w:rFonts w:cs="Times New Roman"/>
          <w:i/>
          <w:szCs w:val="28"/>
          <w:lang w:val="en-US"/>
        </w:rPr>
      </w:pPr>
    </w:p>
    <w:p w:rsidR="00F119BF" w:rsidRDefault="00F119BF" w:rsidP="002042DE">
      <w:pPr>
        <w:spacing w:after="0"/>
        <w:ind w:firstLine="708"/>
        <w:jc w:val="both"/>
        <w:rPr>
          <w:rFonts w:cs="Times New Roman"/>
          <w:i/>
          <w:szCs w:val="28"/>
          <w:lang w:val="en-US"/>
        </w:rPr>
      </w:pPr>
    </w:p>
    <w:p w:rsidR="000C750C" w:rsidRPr="007D063F" w:rsidRDefault="000C750C" w:rsidP="002042DE">
      <w:pPr>
        <w:spacing w:after="0"/>
        <w:ind w:firstLine="708"/>
        <w:jc w:val="both"/>
        <w:rPr>
          <w:rFonts w:cs="Times New Roman"/>
          <w:i/>
          <w:szCs w:val="28"/>
          <w:lang w:val="en-US"/>
        </w:rPr>
      </w:pPr>
    </w:p>
    <w:p w:rsidR="00F119BF" w:rsidRPr="007D063F" w:rsidRDefault="00DC40E6" w:rsidP="00F119BF">
      <w:pPr>
        <w:spacing w:after="0"/>
        <w:ind w:firstLine="708"/>
        <w:jc w:val="both"/>
        <w:rPr>
          <w:rFonts w:cs="Times New Roman"/>
          <w:b/>
          <w:szCs w:val="28"/>
          <w:lang w:val="en-US"/>
        </w:rPr>
      </w:pPr>
      <w:r w:rsidRPr="007D063F">
        <w:rPr>
          <w:rFonts w:cs="Times New Roman"/>
          <w:b/>
          <w:szCs w:val="28"/>
          <w:lang w:val="en-US"/>
        </w:rPr>
        <w:lastRenderedPageBreak/>
        <w:t>Apendicele B</w:t>
      </w:r>
      <w:r w:rsidR="00F119BF" w:rsidRPr="007D063F">
        <w:rPr>
          <w:rFonts w:cs="Times New Roman"/>
          <w:b/>
          <w:szCs w:val="28"/>
          <w:lang w:val="en-US"/>
        </w:rPr>
        <w:t>.5:</w:t>
      </w:r>
      <w:r w:rsidRPr="007D063F">
        <w:rPr>
          <w:rFonts w:cs="Times New Roman"/>
          <w:b/>
          <w:szCs w:val="28"/>
          <w:lang w:val="en-US"/>
        </w:rPr>
        <w:t xml:space="preserve"> </w:t>
      </w:r>
      <w:r w:rsidR="00F119BF" w:rsidRPr="007D063F">
        <w:rPr>
          <w:rFonts w:cs="Times New Roman"/>
          <w:b/>
          <w:szCs w:val="28"/>
          <w:lang w:val="en-US"/>
        </w:rPr>
        <w:t>Model de declarație ESC/RSC combinată</w:t>
      </w:r>
    </w:p>
    <w:p w:rsidR="00835993" w:rsidRPr="007D063F" w:rsidRDefault="00835993" w:rsidP="00F119BF">
      <w:pPr>
        <w:spacing w:after="0"/>
        <w:ind w:firstLine="708"/>
        <w:jc w:val="both"/>
        <w:rPr>
          <w:rFonts w:cs="Times New Roman"/>
          <w:b/>
          <w:szCs w:val="28"/>
          <w:lang w:val="en-US"/>
        </w:rPr>
      </w:pPr>
    </w:p>
    <w:p w:rsidR="00F119BF" w:rsidRPr="007D063F" w:rsidRDefault="00835993" w:rsidP="00F119BF">
      <w:pPr>
        <w:spacing w:after="0"/>
        <w:ind w:firstLine="708"/>
        <w:jc w:val="both"/>
        <w:rPr>
          <w:rFonts w:cs="Times New Roman"/>
          <w:szCs w:val="28"/>
          <w:lang w:val="en-US"/>
        </w:rPr>
      </w:pPr>
      <w:r w:rsidRPr="007D063F">
        <w:rPr>
          <w:rFonts w:cs="Times New Roman"/>
          <w:szCs w:val="28"/>
          <w:lang w:val="en-US"/>
        </w:rPr>
        <w:t>Model de declarație privind compatibilitatea sistemelor radio și ETCS</w:t>
      </w:r>
    </w:p>
    <w:p w:rsidR="00F119BF" w:rsidRPr="007D063F" w:rsidRDefault="00835993" w:rsidP="00F119BF">
      <w:pPr>
        <w:spacing w:after="0"/>
        <w:ind w:firstLine="708"/>
        <w:jc w:val="both"/>
        <w:rPr>
          <w:rFonts w:cs="Times New Roman"/>
          <w:szCs w:val="28"/>
          <w:lang w:val="en-US"/>
        </w:rPr>
      </w:pPr>
      <w:r w:rsidRPr="007D063F">
        <w:rPr>
          <w:rFonts w:cs="Times New Roman"/>
          <w:szCs w:val="28"/>
          <w:lang w:val="en-US"/>
        </w:rPr>
        <w:t>Declarație privind compatibilitatea sistemelor radio și ETCS</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 xml:space="preserve">Documentul declarației privind compatibilitatea sistemelor ETCS și RSC </w:t>
      </w:r>
      <w:r w:rsidRPr="007D063F">
        <w:rPr>
          <w:rFonts w:cs="Times New Roman"/>
          <w:i/>
          <w:szCs w:val="28"/>
          <w:lang w:val="en-US"/>
        </w:rPr>
        <w:t>[numărul documentului]</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Subsemnatul, solicitant:</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[Denumirea societății]</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[Adresa poștală completă]</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declar pe proprie răspun</w:t>
      </w:r>
      <w:r w:rsidR="00835993" w:rsidRPr="007D063F">
        <w:rPr>
          <w:rFonts w:cs="Times New Roman"/>
          <w:szCs w:val="28"/>
          <w:lang w:val="en-US"/>
        </w:rPr>
        <w:t>dere că următorul subsistem</w:t>
      </w:r>
      <w:r w:rsidRPr="007D063F">
        <w:rPr>
          <w:rFonts w:cs="Times New Roman"/>
          <w:szCs w:val="28"/>
          <w:lang w:val="en-US"/>
        </w:rPr>
        <w:t>:</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[Denumire/scurtă descriere a subsistemului, configurația relevantă, identificarea unică a subsistemului]</w:t>
      </w:r>
    </w:p>
    <w:p w:rsidR="00F119BF" w:rsidRPr="007D063F" w:rsidRDefault="00F119BF" w:rsidP="00EA22A6">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EA22A6" w:rsidRPr="007D063F">
        <w:rPr>
          <w:rFonts w:cs="Times New Roman"/>
          <w:szCs w:val="28"/>
          <w:lang w:val="en-US"/>
        </w:rPr>
        <w:t xml:space="preserve">mătoarelor tipuri de ESC și de </w:t>
      </w:r>
      <w:r w:rsidRPr="007D063F">
        <w:rPr>
          <w:rFonts w:cs="Times New Roman"/>
          <w:szCs w:val="28"/>
          <w:lang w:val="en-US"/>
        </w:rPr>
        <w:t>RSC:</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[Trimitere la: Identificatorii de tip ESC și de tip RSC pub</w:t>
      </w:r>
      <w:r w:rsidR="00EA22A6" w:rsidRPr="007D063F">
        <w:rPr>
          <w:rFonts w:cs="Times New Roman"/>
          <w:i/>
          <w:szCs w:val="28"/>
          <w:lang w:val="en-US"/>
        </w:rPr>
        <w:t xml:space="preserve">licați în documentul tehnic al </w:t>
      </w:r>
      <w:r w:rsidR="00FD54F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a fost evaluat de următorul organism notificat:</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[Denumirea societății]</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[Numărul de înregistrare]</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[Adresa completă]</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Se aplică următoarele condiții de utiliz</w:t>
      </w:r>
      <w:r w:rsidR="00EA22A6" w:rsidRPr="007D063F">
        <w:rPr>
          <w:rFonts w:cs="Times New Roman"/>
          <w:szCs w:val="28"/>
          <w:lang w:val="en-US"/>
        </w:rPr>
        <w:t>are și alte restricții</w:t>
      </w:r>
      <w:r w:rsidRPr="007D063F">
        <w:rPr>
          <w:rFonts w:cs="Times New Roman"/>
          <w:szCs w:val="28"/>
          <w:lang w:val="en-US"/>
        </w:rPr>
        <w:t>:</w:t>
      </w:r>
    </w:p>
    <w:p w:rsidR="00F119BF" w:rsidRPr="007D063F" w:rsidRDefault="00F119BF" w:rsidP="00B37ADF">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Au fost luate în considerare următoarele declarații ESC și RSC privind elementele constitutive de interoperabilitate:</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[Indicați utilizarea declarațiilor ESC și RSC privind elementele constitutive de interoperabilitate]</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Trimitere la fosta declarație privind compatibilitatea sistemelor ETCS și RSC (dacă este cazul)</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[Da/Nu]</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Întocmită la:</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[data ZZ/LL/AAAA]</w:t>
      </w:r>
    </w:p>
    <w:p w:rsidR="00F119BF" w:rsidRPr="007D063F" w:rsidRDefault="00F119BF" w:rsidP="00F119BF">
      <w:pPr>
        <w:spacing w:after="0"/>
        <w:ind w:firstLine="708"/>
        <w:jc w:val="both"/>
        <w:rPr>
          <w:rFonts w:cs="Times New Roman"/>
          <w:szCs w:val="28"/>
          <w:lang w:val="en-US"/>
        </w:rPr>
      </w:pPr>
      <w:r w:rsidRPr="007D063F">
        <w:rPr>
          <w:rFonts w:cs="Times New Roman"/>
          <w:szCs w:val="28"/>
          <w:lang w:val="en-US"/>
        </w:rPr>
        <w:t>Semnătura solicitantului:</w:t>
      </w:r>
    </w:p>
    <w:p w:rsidR="00F119BF" w:rsidRPr="007D063F" w:rsidRDefault="00F119BF" w:rsidP="00F119BF">
      <w:pPr>
        <w:spacing w:after="0"/>
        <w:ind w:firstLine="708"/>
        <w:jc w:val="both"/>
        <w:rPr>
          <w:rFonts w:cs="Times New Roman"/>
          <w:i/>
          <w:szCs w:val="28"/>
          <w:lang w:val="en-US"/>
        </w:rPr>
      </w:pPr>
      <w:r w:rsidRPr="007D063F">
        <w:rPr>
          <w:rFonts w:cs="Times New Roman"/>
          <w:i/>
          <w:szCs w:val="28"/>
          <w:lang w:val="en-US"/>
        </w:rPr>
        <w:t>[prenumele, numele]</w:t>
      </w:r>
    </w:p>
    <w:p w:rsidR="003A3950" w:rsidRPr="007D063F" w:rsidRDefault="003A3950" w:rsidP="00F119BF">
      <w:pPr>
        <w:spacing w:after="0"/>
        <w:ind w:firstLine="708"/>
        <w:jc w:val="both"/>
        <w:rPr>
          <w:rFonts w:cs="Times New Roman"/>
          <w:i/>
          <w:szCs w:val="28"/>
          <w:lang w:val="en-US"/>
        </w:rPr>
      </w:pPr>
    </w:p>
    <w:p w:rsidR="003A3950" w:rsidRPr="007D063F" w:rsidRDefault="003A3950" w:rsidP="00F119BF">
      <w:pPr>
        <w:spacing w:after="0"/>
        <w:ind w:firstLine="708"/>
        <w:jc w:val="both"/>
        <w:rPr>
          <w:rFonts w:cs="Times New Roman"/>
          <w:i/>
          <w:szCs w:val="28"/>
          <w:lang w:val="en-US"/>
        </w:rPr>
      </w:pPr>
    </w:p>
    <w:p w:rsidR="003A3950" w:rsidRPr="007D063F" w:rsidRDefault="003A3950" w:rsidP="00F119BF">
      <w:pPr>
        <w:spacing w:after="0"/>
        <w:ind w:firstLine="708"/>
        <w:jc w:val="both"/>
        <w:rPr>
          <w:rFonts w:cs="Times New Roman"/>
          <w:i/>
          <w:szCs w:val="28"/>
          <w:lang w:val="en-US"/>
        </w:rPr>
      </w:pPr>
    </w:p>
    <w:p w:rsidR="003A3950" w:rsidRPr="007D063F" w:rsidRDefault="003A3950" w:rsidP="00F119BF">
      <w:pPr>
        <w:spacing w:after="0"/>
        <w:ind w:firstLine="708"/>
        <w:jc w:val="both"/>
        <w:rPr>
          <w:rFonts w:cs="Times New Roman"/>
          <w:i/>
          <w:szCs w:val="28"/>
          <w:lang w:val="en-US"/>
        </w:rPr>
      </w:pPr>
    </w:p>
    <w:p w:rsidR="003A3950" w:rsidRDefault="003A3950" w:rsidP="00F119BF">
      <w:pPr>
        <w:spacing w:after="0"/>
        <w:ind w:firstLine="708"/>
        <w:jc w:val="both"/>
        <w:rPr>
          <w:rFonts w:cs="Times New Roman"/>
          <w:i/>
          <w:szCs w:val="28"/>
          <w:lang w:val="en-US"/>
        </w:rPr>
      </w:pPr>
    </w:p>
    <w:p w:rsidR="000C750C" w:rsidRPr="007D063F" w:rsidRDefault="000C750C" w:rsidP="00F119BF">
      <w:pPr>
        <w:spacing w:after="0"/>
        <w:ind w:firstLine="708"/>
        <w:jc w:val="both"/>
        <w:rPr>
          <w:rFonts w:cs="Times New Roman"/>
          <w:szCs w:val="28"/>
          <w:lang w:val="en-US"/>
        </w:rPr>
      </w:pPr>
    </w:p>
    <w:p w:rsidR="003A3950" w:rsidRPr="007D063F" w:rsidRDefault="00DC40E6" w:rsidP="003A3950">
      <w:pPr>
        <w:spacing w:after="0"/>
        <w:ind w:firstLine="708"/>
        <w:jc w:val="both"/>
        <w:rPr>
          <w:rFonts w:cs="Times New Roman"/>
          <w:b/>
          <w:szCs w:val="28"/>
          <w:lang w:val="en-US"/>
        </w:rPr>
      </w:pPr>
      <w:r w:rsidRPr="007D063F">
        <w:rPr>
          <w:rFonts w:cs="Times New Roman"/>
          <w:b/>
          <w:szCs w:val="28"/>
          <w:lang w:val="en-US"/>
        </w:rPr>
        <w:lastRenderedPageBreak/>
        <w:t>Apendicele B</w:t>
      </w:r>
      <w:r w:rsidR="003A3950" w:rsidRPr="007D063F">
        <w:rPr>
          <w:rFonts w:cs="Times New Roman"/>
          <w:b/>
          <w:szCs w:val="28"/>
          <w:lang w:val="en-US"/>
        </w:rPr>
        <w:t>.6:</w:t>
      </w:r>
      <w:r w:rsidRPr="007D063F">
        <w:rPr>
          <w:rFonts w:cs="Times New Roman"/>
          <w:b/>
          <w:szCs w:val="28"/>
          <w:lang w:val="en-US"/>
        </w:rPr>
        <w:t xml:space="preserve"> </w:t>
      </w:r>
      <w:r w:rsidR="003A3950" w:rsidRPr="007D063F">
        <w:rPr>
          <w:rFonts w:cs="Times New Roman"/>
          <w:b/>
          <w:szCs w:val="28"/>
          <w:lang w:val="en-US"/>
        </w:rPr>
        <w:t>Model de declarație ESC/RSC combinată privind elementele constitutive de interoperabilitate</w:t>
      </w:r>
    </w:p>
    <w:p w:rsidR="003A3950" w:rsidRPr="007D063F" w:rsidRDefault="003A3950" w:rsidP="003A3950">
      <w:pPr>
        <w:spacing w:after="0"/>
        <w:ind w:firstLine="708"/>
        <w:jc w:val="both"/>
        <w:rPr>
          <w:rFonts w:cs="Times New Roman"/>
          <w:szCs w:val="28"/>
          <w:lang w:val="en-US"/>
        </w:rPr>
      </w:pP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Model de declarație ESC și RSC combinată privind elementul constitutiv de interoperabilitate</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Declarație ESC și RSC combinată privind elementul constitutiv de interoperabilitate</w:t>
      </w:r>
    </w:p>
    <w:p w:rsidR="003A3950" w:rsidRPr="007D063F" w:rsidRDefault="003A3950" w:rsidP="000F1B10">
      <w:pPr>
        <w:spacing w:after="0"/>
        <w:ind w:firstLine="708"/>
        <w:jc w:val="both"/>
        <w:rPr>
          <w:rFonts w:cs="Times New Roman"/>
          <w:i/>
          <w:szCs w:val="28"/>
          <w:lang w:val="en-US"/>
        </w:rPr>
      </w:pPr>
      <w:r w:rsidRPr="007D063F">
        <w:rPr>
          <w:rFonts w:cs="Times New Roman"/>
          <w:szCs w:val="28"/>
          <w:lang w:val="en-US"/>
        </w:rPr>
        <w:t>Documentul declarației privind compatibilitatea sistemului ETCS și a sistemului radio p</w:t>
      </w:r>
      <w:r w:rsidR="000F1B10" w:rsidRPr="007D063F">
        <w:rPr>
          <w:rFonts w:cs="Times New Roman"/>
          <w:szCs w:val="28"/>
          <w:lang w:val="en-US"/>
        </w:rPr>
        <w:t xml:space="preserve">entru elementul constitutiv de </w:t>
      </w:r>
      <w:r w:rsidRPr="007D063F">
        <w:rPr>
          <w:rFonts w:cs="Times New Roman"/>
          <w:szCs w:val="28"/>
          <w:lang w:val="en-US"/>
        </w:rPr>
        <w:t xml:space="preserve">interoperabilitate </w:t>
      </w:r>
      <w:r w:rsidR="000F1B10" w:rsidRPr="007D063F">
        <w:rPr>
          <w:rFonts w:cs="Times New Roman"/>
          <w:i/>
          <w:szCs w:val="28"/>
          <w:lang w:val="en-US"/>
        </w:rPr>
        <w:t>[numărul documentului]</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Subsemnatul, solicitant:</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[Denumirea societății]</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[Adresa poștală completă]</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declar pe proprie răspundere că următorul element consti</w:t>
      </w:r>
      <w:r w:rsidR="000F1B10" w:rsidRPr="007D063F">
        <w:rPr>
          <w:rFonts w:cs="Times New Roman"/>
          <w:szCs w:val="28"/>
          <w:lang w:val="en-US"/>
        </w:rPr>
        <w:t>tutiv de interoperabilitate</w:t>
      </w:r>
      <w:r w:rsidRPr="007D063F">
        <w:rPr>
          <w:rFonts w:cs="Times New Roman"/>
          <w:szCs w:val="28"/>
          <w:lang w:val="en-US"/>
        </w:rPr>
        <w:t>:</w:t>
      </w:r>
    </w:p>
    <w:p w:rsidR="003A3950" w:rsidRPr="007D063F" w:rsidRDefault="003A3950" w:rsidP="000F1B10">
      <w:pPr>
        <w:spacing w:after="0"/>
        <w:ind w:firstLine="708"/>
        <w:jc w:val="both"/>
        <w:rPr>
          <w:rFonts w:cs="Times New Roman"/>
          <w:i/>
          <w:szCs w:val="28"/>
          <w:lang w:val="en-US"/>
        </w:rPr>
      </w:pPr>
      <w:r w:rsidRPr="007D063F">
        <w:rPr>
          <w:rFonts w:cs="Times New Roman"/>
          <w:i/>
          <w:szCs w:val="28"/>
          <w:lang w:val="en-US"/>
        </w:rPr>
        <w:t>[Denumire/scurtă descriere a elementului constitutiv de interoperabilitate, configurația relevantă, ide</w:t>
      </w:r>
      <w:r w:rsidR="000F1B10" w:rsidRPr="007D063F">
        <w:rPr>
          <w:rFonts w:cs="Times New Roman"/>
          <w:i/>
          <w:szCs w:val="28"/>
          <w:lang w:val="en-US"/>
        </w:rPr>
        <w:t xml:space="preserve">ntificarea unică a elementului </w:t>
      </w:r>
      <w:r w:rsidRPr="007D063F">
        <w:rPr>
          <w:rFonts w:cs="Times New Roman"/>
          <w:i/>
          <w:szCs w:val="28"/>
          <w:lang w:val="en-US"/>
        </w:rPr>
        <w:t>constitutiv de interoperabilitate]</w:t>
      </w:r>
    </w:p>
    <w:p w:rsidR="003A3950" w:rsidRPr="007D063F" w:rsidRDefault="003A3950" w:rsidP="000F1B10">
      <w:pPr>
        <w:spacing w:after="0"/>
        <w:ind w:firstLine="708"/>
        <w:jc w:val="both"/>
        <w:rPr>
          <w:rFonts w:cs="Times New Roman"/>
          <w:szCs w:val="28"/>
          <w:lang w:val="en-US"/>
        </w:rPr>
      </w:pPr>
      <w:r w:rsidRPr="007D063F">
        <w:rPr>
          <w:rFonts w:cs="Times New Roman"/>
          <w:szCs w:val="28"/>
          <w:lang w:val="en-US"/>
        </w:rPr>
        <w:t>la care se referă prezenta declarație a făcut obiectul verificărilor relevante care corespund ur</w:t>
      </w:r>
      <w:r w:rsidR="000F1B10" w:rsidRPr="007D063F">
        <w:rPr>
          <w:rFonts w:cs="Times New Roman"/>
          <w:szCs w:val="28"/>
          <w:lang w:val="en-US"/>
        </w:rPr>
        <w:t xml:space="preserve">mătoarelor tipuri de ESC și de </w:t>
      </w:r>
      <w:r w:rsidRPr="007D063F">
        <w:rPr>
          <w:rFonts w:cs="Times New Roman"/>
          <w:szCs w:val="28"/>
          <w:lang w:val="en-US"/>
        </w:rPr>
        <w:t>RSC:</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 xml:space="preserve">[Trimitere la: Identificatorii de tip ESC și de tip RSC publicați în documentul tehnic al </w:t>
      </w:r>
      <w:r w:rsidR="00FD54FE" w:rsidRPr="007D063F">
        <w:rPr>
          <w:rFonts w:cs="Times New Roman"/>
          <w:i/>
          <w:szCs w:val="28"/>
          <w:lang w:val="en-US"/>
        </w:rPr>
        <w:t>autorității de realizare a politicilor în domeniul transportului feroviar şi al siguranţei feroviare</w:t>
      </w:r>
      <w:r w:rsidRPr="007D063F">
        <w:rPr>
          <w:rFonts w:cs="Times New Roman"/>
          <w:i/>
          <w:szCs w:val="28"/>
          <w:lang w:val="en-US"/>
        </w:rPr>
        <w:t>]</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a fost evaluat de următorul organism notificat:</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[Denumirea societății]</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[Numărul de înregistrare]</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[Adresa completă]</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În conformitate cu raportul sau rapoartele următoare:</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[Numărul și data emiterii raportului sau rapoartelor]</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Se aplică următoarele condiții de utiliz</w:t>
      </w:r>
      <w:r w:rsidR="000F1B10" w:rsidRPr="007D063F">
        <w:rPr>
          <w:rFonts w:cs="Times New Roman"/>
          <w:szCs w:val="28"/>
          <w:lang w:val="en-US"/>
        </w:rPr>
        <w:t>are și alte restricții</w:t>
      </w:r>
      <w:r w:rsidRPr="007D063F">
        <w:rPr>
          <w:rFonts w:cs="Times New Roman"/>
          <w:szCs w:val="28"/>
          <w:lang w:val="en-US"/>
        </w:rPr>
        <w:t>:</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[Trimitere la documentul care conține lista de condiții de utilizare și alte restricții]</w:t>
      </w:r>
    </w:p>
    <w:p w:rsidR="003A3950" w:rsidRPr="007D063F" w:rsidRDefault="003A3950" w:rsidP="00D307CC">
      <w:pPr>
        <w:spacing w:after="0"/>
        <w:ind w:firstLine="708"/>
        <w:jc w:val="both"/>
        <w:rPr>
          <w:rFonts w:cs="Times New Roman"/>
          <w:szCs w:val="28"/>
          <w:lang w:val="en-US"/>
        </w:rPr>
      </w:pPr>
      <w:r w:rsidRPr="007D063F">
        <w:rPr>
          <w:rFonts w:cs="Times New Roman"/>
          <w:szCs w:val="28"/>
          <w:lang w:val="en-US"/>
        </w:rPr>
        <w:t>Trimitere la fosta declarație privind compatibilitatea sistemelor ESC și radio la nivel de element constitutiv de inte</w:t>
      </w:r>
      <w:r w:rsidR="00D307CC" w:rsidRPr="007D063F">
        <w:rPr>
          <w:rFonts w:cs="Times New Roman"/>
          <w:szCs w:val="28"/>
          <w:lang w:val="en-US"/>
        </w:rPr>
        <w:t>ropera</w:t>
      </w:r>
      <w:r w:rsidRPr="007D063F">
        <w:rPr>
          <w:rFonts w:cs="Times New Roman"/>
          <w:szCs w:val="28"/>
          <w:lang w:val="en-US"/>
        </w:rPr>
        <w:t>bilitate (dacă este cazul)</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[Da/Nu]</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Întocmită la:</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[data ZZ/LL/AAAA]</w:t>
      </w:r>
    </w:p>
    <w:p w:rsidR="003A3950" w:rsidRPr="007D063F" w:rsidRDefault="003A3950" w:rsidP="003A3950">
      <w:pPr>
        <w:spacing w:after="0"/>
        <w:ind w:firstLine="708"/>
        <w:jc w:val="both"/>
        <w:rPr>
          <w:rFonts w:cs="Times New Roman"/>
          <w:szCs w:val="28"/>
          <w:lang w:val="en-US"/>
        </w:rPr>
      </w:pPr>
      <w:r w:rsidRPr="007D063F">
        <w:rPr>
          <w:rFonts w:cs="Times New Roman"/>
          <w:szCs w:val="28"/>
          <w:lang w:val="en-US"/>
        </w:rPr>
        <w:t>Semnătura solicitantului:</w:t>
      </w:r>
    </w:p>
    <w:p w:rsidR="003A3950" w:rsidRPr="007D063F" w:rsidRDefault="003A3950" w:rsidP="003A3950">
      <w:pPr>
        <w:spacing w:after="0"/>
        <w:ind w:firstLine="708"/>
        <w:jc w:val="both"/>
        <w:rPr>
          <w:rFonts w:cs="Times New Roman"/>
          <w:i/>
          <w:szCs w:val="28"/>
          <w:lang w:val="en-US"/>
        </w:rPr>
      </w:pPr>
      <w:r w:rsidRPr="007D063F">
        <w:rPr>
          <w:rFonts w:cs="Times New Roman"/>
          <w:i/>
          <w:szCs w:val="28"/>
          <w:lang w:val="en-US"/>
        </w:rPr>
        <w:t>[prenumele, numele]</w:t>
      </w:r>
    </w:p>
    <w:p w:rsidR="005650B6" w:rsidRPr="007D063F" w:rsidRDefault="005650B6" w:rsidP="003A3950">
      <w:pPr>
        <w:spacing w:after="0"/>
        <w:ind w:firstLine="708"/>
        <w:jc w:val="both"/>
        <w:rPr>
          <w:rFonts w:cs="Times New Roman"/>
          <w:i/>
          <w:szCs w:val="28"/>
          <w:lang w:val="en-US"/>
        </w:rPr>
      </w:pPr>
    </w:p>
    <w:p w:rsidR="005650B6" w:rsidRPr="007D063F" w:rsidRDefault="005650B6" w:rsidP="003A3950">
      <w:pPr>
        <w:spacing w:after="0"/>
        <w:ind w:firstLine="708"/>
        <w:jc w:val="both"/>
        <w:rPr>
          <w:rFonts w:cs="Times New Roman"/>
          <w:i/>
          <w:szCs w:val="28"/>
          <w:lang w:val="en-US"/>
        </w:rPr>
      </w:pPr>
    </w:p>
    <w:p w:rsidR="005650B6" w:rsidRPr="007D063F" w:rsidRDefault="005650B6" w:rsidP="003A3950">
      <w:pPr>
        <w:spacing w:after="0"/>
        <w:ind w:firstLine="708"/>
        <w:jc w:val="both"/>
        <w:rPr>
          <w:rFonts w:cs="Times New Roman"/>
          <w:i/>
          <w:szCs w:val="28"/>
          <w:lang w:val="en-US"/>
        </w:rPr>
      </w:pPr>
    </w:p>
    <w:p w:rsidR="00627AE4" w:rsidRDefault="00627AE4" w:rsidP="005650B6">
      <w:pPr>
        <w:spacing w:after="0"/>
        <w:ind w:firstLine="708"/>
        <w:jc w:val="both"/>
        <w:rPr>
          <w:rFonts w:cs="Times New Roman"/>
          <w:i/>
          <w:szCs w:val="28"/>
          <w:lang w:val="en-US"/>
        </w:rPr>
      </w:pPr>
    </w:p>
    <w:p w:rsidR="000C750C" w:rsidRPr="007D063F" w:rsidRDefault="000C750C" w:rsidP="005650B6">
      <w:pPr>
        <w:spacing w:after="0"/>
        <w:ind w:firstLine="708"/>
        <w:jc w:val="both"/>
        <w:rPr>
          <w:rFonts w:cs="Times New Roman"/>
          <w:color w:val="FF0000"/>
          <w:szCs w:val="28"/>
          <w:lang w:val="en-US"/>
        </w:rPr>
      </w:pPr>
    </w:p>
    <w:p w:rsidR="00627AE4" w:rsidRPr="007D063F" w:rsidRDefault="00F66120" w:rsidP="00F66120">
      <w:pPr>
        <w:spacing w:after="0"/>
        <w:ind w:firstLine="708"/>
        <w:jc w:val="center"/>
        <w:rPr>
          <w:rFonts w:cs="Times New Roman"/>
          <w:b/>
          <w:szCs w:val="28"/>
          <w:lang w:val="en-US"/>
        </w:rPr>
      </w:pPr>
      <w:r w:rsidRPr="007D063F">
        <w:rPr>
          <w:rFonts w:cs="Times New Roman"/>
          <w:b/>
          <w:szCs w:val="28"/>
          <w:lang w:val="en-US"/>
        </w:rPr>
        <w:lastRenderedPageBreak/>
        <w:t>Apendicele C</w:t>
      </w:r>
    </w:p>
    <w:p w:rsidR="00627AE4" w:rsidRPr="007D063F" w:rsidRDefault="00627AE4" w:rsidP="00627AE4">
      <w:pPr>
        <w:spacing w:after="0"/>
        <w:ind w:firstLine="708"/>
        <w:jc w:val="both"/>
        <w:rPr>
          <w:rFonts w:cs="Times New Roman"/>
          <w:b/>
          <w:szCs w:val="28"/>
          <w:lang w:val="en-US"/>
        </w:rPr>
      </w:pPr>
      <w:r w:rsidRPr="007D063F">
        <w:rPr>
          <w:rFonts w:cs="Times New Roman"/>
          <w:b/>
          <w:szCs w:val="28"/>
          <w:lang w:val="en-US"/>
        </w:rPr>
        <w:t xml:space="preserve">Lista mesajelor și a indicațiilor textuale armonizate afișate de interfața mecanic-mașină a ETCS </w:t>
      </w:r>
    </w:p>
    <w:p w:rsidR="00627AE4" w:rsidRPr="007D063F" w:rsidRDefault="006B33C6" w:rsidP="00936BA5">
      <w:pPr>
        <w:spacing w:after="0"/>
        <w:ind w:firstLine="708"/>
        <w:jc w:val="right"/>
        <w:rPr>
          <w:rFonts w:cs="Times New Roman"/>
          <w:b/>
          <w:szCs w:val="28"/>
          <w:lang w:val="en-US"/>
        </w:rPr>
      </w:pPr>
      <w:r w:rsidRPr="007D063F">
        <w:rPr>
          <w:rFonts w:cs="Times New Roman"/>
          <w:b/>
          <w:szCs w:val="28"/>
          <w:lang w:val="en-US"/>
        </w:rPr>
        <w:t>Tabelul C</w:t>
      </w:r>
      <w:r w:rsidR="00627AE4" w:rsidRPr="007D063F">
        <w:rPr>
          <w:rFonts w:cs="Times New Roman"/>
          <w:b/>
          <w:szCs w:val="28"/>
          <w:lang w:val="en-US"/>
        </w:rPr>
        <w:t>1</w:t>
      </w:r>
    </w:p>
    <w:p w:rsidR="00627AE4" w:rsidRPr="007D063F" w:rsidRDefault="00627AE4" w:rsidP="00936BA5">
      <w:pPr>
        <w:spacing w:after="0"/>
        <w:ind w:firstLine="708"/>
        <w:jc w:val="center"/>
        <w:rPr>
          <w:rFonts w:cs="Times New Roman"/>
          <w:b/>
          <w:szCs w:val="28"/>
          <w:lang w:val="en-US"/>
        </w:rPr>
      </w:pPr>
      <w:r w:rsidRPr="007D063F">
        <w:rPr>
          <w:rFonts w:cs="Times New Roman"/>
          <w:b/>
          <w:szCs w:val="28"/>
          <w:lang w:val="en-US"/>
        </w:rPr>
        <w:t>Lista mesajelor și a indicațiilor textuale armonizate afișate de interfața mecanic-mașină a ETCS</w:t>
      </w:r>
    </w:p>
    <w:p w:rsidR="00936BA5" w:rsidRDefault="00936BA5" w:rsidP="00936BA5">
      <w:pPr>
        <w:spacing w:after="0"/>
        <w:ind w:firstLine="708"/>
        <w:jc w:val="center"/>
        <w:rPr>
          <w:sz w:val="24"/>
          <w:szCs w:val="24"/>
          <w:lang w:val="en-US"/>
        </w:rPr>
      </w:pPr>
    </w:p>
    <w:p w:rsidR="00936BA5" w:rsidRPr="00936BA5" w:rsidRDefault="00936BA5" w:rsidP="00936BA5">
      <w:pPr>
        <w:autoSpaceDE w:val="0"/>
        <w:autoSpaceDN w:val="0"/>
        <w:adjustRightInd w:val="0"/>
        <w:spacing w:before="8" w:after="0" w:line="200" w:lineRule="exact"/>
        <w:rPr>
          <w:rFonts w:cs="Times New Roman"/>
          <w:sz w:val="20"/>
          <w:szCs w:val="20"/>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1186"/>
        <w:gridCol w:w="7999"/>
      </w:tblGrid>
      <w:tr w:rsidR="00936BA5" w:rsidRPr="00936BA5" w:rsidTr="00DA6869">
        <w:trPr>
          <w:trHeight w:hRule="exact" w:val="831"/>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DF430B">
            <w:pPr>
              <w:autoSpaceDE w:val="0"/>
              <w:autoSpaceDN w:val="0"/>
              <w:adjustRightInd w:val="0"/>
              <w:spacing w:before="75" w:after="0" w:line="192" w:lineRule="exact"/>
              <w:ind w:left="166" w:right="188" w:hanging="34"/>
              <w:jc w:val="both"/>
              <w:rPr>
                <w:rFonts w:cs="Times New Roman"/>
                <w:sz w:val="20"/>
                <w:szCs w:val="20"/>
                <w:lang w:val="en-US"/>
              </w:rPr>
            </w:pPr>
            <w:r w:rsidRPr="00DA6869">
              <w:rPr>
                <w:rFonts w:cs="Times New Roman"/>
                <w:sz w:val="20"/>
                <w:szCs w:val="20"/>
                <w:lang w:val="en-US"/>
              </w:rPr>
              <w:t>Numă</w:t>
            </w:r>
            <w:r w:rsidRPr="00DA6869">
              <w:rPr>
                <w:rFonts w:cs="Times New Roman"/>
                <w:spacing w:val="4"/>
                <w:sz w:val="20"/>
                <w:szCs w:val="20"/>
                <w:lang w:val="en-US"/>
              </w:rPr>
              <w:t>r</w:t>
            </w:r>
            <w:r w:rsidRPr="00DA6869">
              <w:rPr>
                <w:rFonts w:cs="Times New Roman"/>
                <w:sz w:val="20"/>
                <w:szCs w:val="20"/>
                <w:lang w:val="en-US"/>
              </w:rPr>
              <w:t>ul</w:t>
            </w:r>
            <w:r w:rsidRPr="00DA6869">
              <w:rPr>
                <w:rFonts w:cs="Times New Roman"/>
                <w:spacing w:val="-1"/>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identi</w:t>
            </w:r>
            <w:r w:rsidRPr="00DA6869">
              <w:rPr>
                <w:rFonts w:cs="Times New Roman"/>
                <w:spacing w:val="3"/>
                <w:sz w:val="20"/>
                <w:szCs w:val="20"/>
                <w:lang w:val="en-US"/>
              </w:rPr>
              <w:t>f</w:t>
            </w:r>
            <w:r w:rsidRPr="00DA6869">
              <w:rPr>
                <w:rFonts w:cs="Times New Roman"/>
                <w:sz w:val="20"/>
                <w:szCs w:val="20"/>
                <w:lang w:val="en-US"/>
              </w:rPr>
              <w:t>icare</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6" w:after="0" w:line="160" w:lineRule="exact"/>
              <w:rPr>
                <w:rFonts w:cs="Times New Roman"/>
                <w:sz w:val="20"/>
                <w:szCs w:val="20"/>
                <w:lang w:val="en-US"/>
              </w:rPr>
            </w:pPr>
          </w:p>
          <w:p w:rsidR="00936BA5" w:rsidRPr="00DA6869" w:rsidRDefault="00936BA5" w:rsidP="00936BA5">
            <w:pPr>
              <w:autoSpaceDE w:val="0"/>
              <w:autoSpaceDN w:val="0"/>
              <w:adjustRightInd w:val="0"/>
              <w:spacing w:after="0"/>
              <w:ind w:left="3203" w:right="3076"/>
              <w:jc w:val="center"/>
              <w:rPr>
                <w:rFonts w:cs="Times New Roman"/>
                <w:sz w:val="20"/>
                <w:szCs w:val="20"/>
                <w:lang w:val="en-US"/>
              </w:rPr>
            </w:pPr>
            <w:r w:rsidRPr="00DA6869">
              <w:rPr>
                <w:rFonts w:cs="Times New Roman"/>
                <w:w w:val="96"/>
                <w:sz w:val="20"/>
                <w:szCs w:val="20"/>
                <w:lang w:val="en-US"/>
              </w:rPr>
              <w:t>Indicații/mesa</w:t>
            </w:r>
            <w:r w:rsidRPr="00DA6869">
              <w:rPr>
                <w:rFonts w:cs="Times New Roman"/>
                <w:spacing w:val="-2"/>
                <w:w w:val="96"/>
                <w:sz w:val="20"/>
                <w:szCs w:val="20"/>
                <w:lang w:val="en-US"/>
              </w:rPr>
              <w:t>j</w:t>
            </w:r>
            <w:r w:rsidRPr="00DA6869">
              <w:rPr>
                <w:rFonts w:cs="Times New Roman"/>
                <w:w w:val="96"/>
                <w:sz w:val="20"/>
                <w:szCs w:val="20"/>
                <w:lang w:val="en-US"/>
              </w:rPr>
              <w:t>e</w:t>
            </w:r>
            <w:r w:rsidRPr="00DA6869">
              <w:rPr>
                <w:rFonts w:cs="Times New Roman"/>
                <w:spacing w:val="3"/>
                <w:w w:val="96"/>
                <w:sz w:val="20"/>
                <w:szCs w:val="20"/>
                <w:lang w:val="en-US"/>
              </w:rPr>
              <w:t xml:space="preserve"> </w:t>
            </w:r>
            <w:r w:rsidRPr="00DA6869">
              <w:rPr>
                <w:rFonts w:cs="Times New Roman"/>
                <w:w w:val="96"/>
                <w:sz w:val="20"/>
                <w:szCs w:val="20"/>
                <w:lang w:val="en-US"/>
              </w:rPr>
              <w:t>textuale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1</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Conf(i</w:t>
            </w:r>
            <w:r w:rsidRPr="00DA6869">
              <w:rPr>
                <w:rFonts w:cs="Times New Roman"/>
                <w:spacing w:val="4"/>
                <w:sz w:val="20"/>
                <w:szCs w:val="20"/>
                <w:lang w:val="en-US"/>
              </w:rPr>
              <w:t>r</w:t>
            </w:r>
            <w:r w:rsidRPr="00DA6869">
              <w:rPr>
                <w:rFonts w:cs="Times New Roman"/>
                <w:sz w:val="20"/>
                <w:szCs w:val="20"/>
                <w:lang w:val="en-US"/>
              </w:rPr>
              <w:t>mare)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2</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A</w:t>
            </w:r>
            <w:r w:rsidRPr="00DA6869">
              <w:rPr>
                <w:rFonts w:cs="Times New Roman"/>
                <w:spacing w:val="-2"/>
                <w:sz w:val="20"/>
                <w:szCs w:val="20"/>
                <w:lang w:val="en-US"/>
              </w:rPr>
              <w:t>d</w:t>
            </w:r>
            <w:r w:rsidRPr="00DA6869">
              <w:rPr>
                <w:rFonts w:cs="Times New Roman"/>
                <w:sz w:val="20"/>
                <w:szCs w:val="20"/>
                <w:lang w:val="en-US"/>
              </w:rPr>
              <w:t>erență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3</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Etanș</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4</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r w:rsidRPr="00DA6869">
              <w:rPr>
                <w:rFonts w:cs="Times New Roman"/>
                <w:spacing w:val="-15"/>
                <w:sz w:val="20"/>
                <w:szCs w:val="20"/>
                <w:lang w:val="en-US"/>
              </w:rPr>
              <w:t xml:space="preserve"> </w:t>
            </w:r>
            <w:r w:rsidRPr="00DA6869">
              <w:rPr>
                <w:rFonts w:cs="Times New Roman"/>
                <w:spacing w:val="-8"/>
                <w:sz w:val="20"/>
                <w:szCs w:val="20"/>
                <w:lang w:val="en-US"/>
              </w:rPr>
              <w:t>A</w:t>
            </w:r>
            <w:r w:rsidRPr="00DA6869">
              <w:rPr>
                <w:rFonts w:cs="Times New Roman"/>
                <w:sz w:val="20"/>
                <w:szCs w:val="20"/>
                <w:lang w:val="en-US"/>
              </w:rPr>
              <w:t>TO</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5</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spacing w:val="-7"/>
                <w:w w:val="94"/>
                <w:sz w:val="20"/>
                <w:szCs w:val="20"/>
                <w:lang w:val="en-US"/>
              </w:rPr>
              <w:t>A</w:t>
            </w:r>
            <w:r w:rsidRPr="00DA6869">
              <w:rPr>
                <w:rFonts w:cs="Times New Roman"/>
                <w:w w:val="94"/>
                <w:sz w:val="20"/>
                <w:szCs w:val="20"/>
                <w:lang w:val="en-US"/>
              </w:rPr>
              <w:t>TO</w:t>
            </w:r>
            <w:r w:rsidRPr="00DA6869">
              <w:rPr>
                <w:rFonts w:cs="Times New Roman"/>
                <w:spacing w:val="2"/>
                <w:w w:val="94"/>
                <w:sz w:val="20"/>
                <w:szCs w:val="20"/>
                <w:lang w:val="en-US"/>
              </w:rPr>
              <w:t xml:space="preserve"> </w:t>
            </w:r>
            <w:r w:rsidRPr="00DA6869">
              <w:rPr>
                <w:rFonts w:cs="Times New Roman"/>
                <w:sz w:val="20"/>
                <w:szCs w:val="20"/>
                <w:lang w:val="en-US"/>
              </w:rPr>
              <w:t>completă?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6</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Vizualizare</w:t>
            </w:r>
            <w:r w:rsidRPr="00DA6869">
              <w:rPr>
                <w:rFonts w:cs="Times New Roman"/>
                <w:spacing w:val="1"/>
                <w:w w:val="95"/>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spacing w:val="-8"/>
                <w:sz w:val="20"/>
                <w:szCs w:val="20"/>
                <w:lang w:val="en-US"/>
              </w:rPr>
              <w:t>A</w:t>
            </w:r>
            <w:r w:rsidRPr="00DA6869">
              <w:rPr>
                <w:rFonts w:cs="Times New Roman"/>
                <w:sz w:val="20"/>
                <w:szCs w:val="20"/>
                <w:lang w:val="en-US"/>
              </w:rPr>
              <w:t>TO</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7</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pacing w:val="-8"/>
                <w:w w:val="95"/>
                <w:sz w:val="20"/>
                <w:szCs w:val="20"/>
                <w:lang w:val="en-US"/>
              </w:rPr>
              <w:t>A</w:t>
            </w:r>
            <w:r w:rsidRPr="00DA6869">
              <w:rPr>
                <w:rFonts w:cs="Times New Roman"/>
                <w:w w:val="95"/>
                <w:sz w:val="20"/>
                <w:szCs w:val="20"/>
                <w:lang w:val="en-US"/>
              </w:rPr>
              <w:t>TO</w:t>
            </w:r>
            <w:r w:rsidRPr="00DA6869">
              <w:rPr>
                <w:rFonts w:cs="Times New Roman"/>
                <w:spacing w:val="-2"/>
                <w:w w:val="95"/>
                <w:sz w:val="20"/>
                <w:szCs w:val="20"/>
                <w:lang w:val="en-US"/>
              </w:rPr>
              <w:t xml:space="preserve"> </w:t>
            </w:r>
            <w:r w:rsidRPr="00DA6869">
              <w:rPr>
                <w:rFonts w:cs="Times New Roman"/>
                <w:w w:val="95"/>
                <w:sz w:val="20"/>
                <w:szCs w:val="20"/>
                <w:lang w:val="en-US"/>
              </w:rPr>
              <w:t>necesită</w:t>
            </w:r>
            <w:r w:rsidRPr="00DA6869">
              <w:rPr>
                <w:rFonts w:cs="Times New Roman"/>
                <w:spacing w:val="7"/>
                <w:w w:val="95"/>
                <w:sz w:val="20"/>
                <w:szCs w:val="20"/>
                <w:lang w:val="en-US"/>
              </w:rPr>
              <w:t xml:space="preserve"> </w:t>
            </w:r>
            <w:r w:rsidRPr="00DA6869">
              <w:rPr>
                <w:rFonts w:cs="Times New Roman"/>
                <w:sz w:val="20"/>
                <w:szCs w:val="20"/>
                <w:lang w:val="en-US"/>
              </w:rPr>
              <w:t>date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8</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Selector</w:t>
            </w:r>
            <w:r w:rsidRPr="00DA6869">
              <w:rPr>
                <w:rFonts w:cs="Times New Roman"/>
                <w:spacing w:val="-1"/>
                <w:w w:val="95"/>
                <w:sz w:val="20"/>
                <w:szCs w:val="20"/>
                <w:lang w:val="en-US"/>
              </w:rPr>
              <w:t xml:space="preserve"> </w:t>
            </w:r>
            <w:r w:rsidRPr="00DA6869">
              <w:rPr>
                <w:rFonts w:cs="Times New Roman"/>
                <w:spacing w:val="-8"/>
                <w:sz w:val="20"/>
                <w:szCs w:val="20"/>
                <w:lang w:val="en-US"/>
              </w:rPr>
              <w:t>A</w:t>
            </w:r>
            <w:r w:rsidRPr="00DA6869">
              <w:rPr>
                <w:rFonts w:cs="Times New Roman"/>
                <w:sz w:val="20"/>
                <w:szCs w:val="20"/>
                <w:lang w:val="en-US"/>
              </w:rPr>
              <w:t>TO</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51" w:right="537"/>
              <w:jc w:val="center"/>
              <w:rPr>
                <w:rFonts w:cs="Times New Roman"/>
                <w:sz w:val="20"/>
                <w:szCs w:val="20"/>
                <w:lang w:val="en-US"/>
              </w:rPr>
            </w:pPr>
            <w:r w:rsidRPr="00DA6869">
              <w:rPr>
                <w:rFonts w:cs="Times New Roman"/>
                <w:w w:val="107"/>
                <w:sz w:val="20"/>
                <w:szCs w:val="20"/>
                <w:lang w:val="en-US"/>
              </w:rPr>
              <w:t>9</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3"/>
                <w:sz w:val="20"/>
                <w:szCs w:val="20"/>
                <w:lang w:val="en-US"/>
              </w:rPr>
              <w:t>Ca</w:t>
            </w:r>
            <w:r w:rsidRPr="00DA6869">
              <w:rPr>
                <w:rFonts w:cs="Times New Roman"/>
                <w:spacing w:val="-2"/>
                <w:w w:val="93"/>
                <w:sz w:val="20"/>
                <w:szCs w:val="20"/>
                <w:lang w:val="en-US"/>
              </w:rPr>
              <w:t>t</w:t>
            </w:r>
            <w:r w:rsidRPr="00DA6869">
              <w:rPr>
                <w:rFonts w:cs="Times New Roman"/>
                <w:w w:val="93"/>
                <w:sz w:val="20"/>
                <w:szCs w:val="20"/>
                <w:lang w:val="en-US"/>
              </w:rPr>
              <w:t>eg.</w:t>
            </w:r>
            <w:r w:rsidRPr="00DA6869">
              <w:rPr>
                <w:rFonts w:cs="Times New Roman"/>
                <w:spacing w:val="3"/>
                <w:w w:val="93"/>
                <w:sz w:val="20"/>
                <w:szCs w:val="20"/>
                <w:lang w:val="en-US"/>
              </w:rPr>
              <w:t xml:space="preserve"> </w:t>
            </w:r>
            <w:r w:rsidRPr="00DA6869">
              <w:rPr>
                <w:rFonts w:cs="Times New Roman"/>
                <w:sz w:val="20"/>
                <w:szCs w:val="20"/>
                <w:lang w:val="en-US"/>
              </w:rPr>
              <w:t>sarcină</w:t>
            </w:r>
            <w:r w:rsidRPr="00DA6869">
              <w:rPr>
                <w:rFonts w:cs="Times New Roman"/>
                <w:spacing w:val="-17"/>
                <w:sz w:val="20"/>
                <w:szCs w:val="20"/>
                <w:lang w:val="en-US"/>
              </w:rPr>
              <w:t xml:space="preserve"> </w:t>
            </w:r>
            <w:r w:rsidRPr="00DA6869">
              <w:rPr>
                <w:rFonts w:cs="Times New Roman"/>
                <w:sz w:val="20"/>
                <w:szCs w:val="20"/>
                <w:lang w:val="en-US"/>
              </w:rPr>
              <w:t>osie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10</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Eroare</w:t>
            </w:r>
            <w:r w:rsidRPr="00DA6869">
              <w:rPr>
                <w:rFonts w:cs="Times New Roman"/>
                <w:spacing w:val="1"/>
                <w:w w:val="95"/>
                <w:sz w:val="20"/>
                <w:szCs w:val="20"/>
                <w:lang w:val="en-US"/>
              </w:rPr>
              <w:t xml:space="preserve"> </w:t>
            </w:r>
            <w:r w:rsidRPr="00DA6869">
              <w:rPr>
                <w:rFonts w:cs="Times New Roman"/>
                <w:w w:val="95"/>
                <w:sz w:val="20"/>
                <w:szCs w:val="20"/>
                <w:lang w:val="en-US"/>
              </w:rPr>
              <w:t xml:space="preserve">citire </w:t>
            </w:r>
            <w:r w:rsidRPr="00DA6869">
              <w:rPr>
                <w:rFonts w:cs="Times New Roman"/>
                <w:sz w:val="20"/>
                <w:szCs w:val="20"/>
                <w:lang w:val="en-US"/>
              </w:rPr>
              <w:t>baliză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11</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89" w:after="0"/>
              <w:ind w:left="106" w:right="-20"/>
              <w:rPr>
                <w:rFonts w:cs="Times New Roman"/>
                <w:sz w:val="20"/>
                <w:szCs w:val="20"/>
                <w:lang w:val="en-US"/>
              </w:rPr>
            </w:pPr>
            <w:r w:rsidRPr="00DA6869">
              <w:rPr>
                <w:rFonts w:cs="Times New Roman"/>
                <w:sz w:val="20"/>
                <w:szCs w:val="20"/>
                <w:lang w:val="en-US"/>
              </w:rPr>
              <w:t>Inhibare</w:t>
            </w:r>
            <w:r w:rsidRPr="00DA6869">
              <w:rPr>
                <w:rFonts w:cs="Times New Roman"/>
                <w:spacing w:val="-14"/>
                <w:sz w:val="20"/>
                <w:szCs w:val="20"/>
                <w:lang w:val="en-US"/>
              </w:rPr>
              <w:t xml:space="preserve"> </w:t>
            </w:r>
            <w:r w:rsidRPr="00DA6869">
              <w:rPr>
                <w:rFonts w:cs="Times New Roman"/>
                <w:w w:val="96"/>
                <w:sz w:val="20"/>
                <w:szCs w:val="20"/>
                <w:lang w:val="en-US"/>
              </w:rPr>
              <w:t>reacție</w:t>
            </w:r>
            <w:r w:rsidRPr="00DA6869">
              <w:rPr>
                <w:rFonts w:cs="Times New Roman"/>
                <w:spacing w:val="1"/>
                <w:w w:val="96"/>
                <w:sz w:val="20"/>
                <w:szCs w:val="20"/>
                <w:lang w:val="en-US"/>
              </w:rPr>
              <w:t xml:space="preserve"> </w:t>
            </w:r>
            <w:r w:rsidRPr="00DA6869">
              <w:rPr>
                <w:rFonts w:cs="Times New Roman"/>
                <w:sz w:val="20"/>
                <w:szCs w:val="20"/>
                <w:lang w:val="en-US"/>
              </w:rPr>
              <w:t>la</w:t>
            </w:r>
            <w:r w:rsidRPr="00DA6869">
              <w:rPr>
                <w:rFonts w:cs="Times New Roman"/>
                <w:spacing w:val="-11"/>
                <w:sz w:val="20"/>
                <w:szCs w:val="20"/>
                <w:lang w:val="en-US"/>
              </w:rPr>
              <w:t xml:space="preserve"> </w:t>
            </w:r>
            <w:r w:rsidRPr="00DA6869">
              <w:rPr>
                <w:rFonts w:cs="Times New Roman"/>
                <w:sz w:val="20"/>
                <w:szCs w:val="20"/>
                <w:lang w:val="en-US"/>
              </w:rPr>
              <w:t>BMM</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12</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Procent</w:t>
            </w:r>
            <w:r w:rsidRPr="00DA6869">
              <w:rPr>
                <w:rFonts w:cs="Times New Roman"/>
                <w:spacing w:val="-13"/>
                <w:sz w:val="20"/>
                <w:szCs w:val="20"/>
                <w:lang w:val="en-US"/>
              </w:rPr>
              <w:t xml:space="preserve"> </w:t>
            </w:r>
            <w:r w:rsidRPr="00DA6869">
              <w:rPr>
                <w:rFonts w:cs="Times New Roman"/>
                <w:sz w:val="20"/>
                <w:szCs w:val="20"/>
                <w:lang w:val="en-US"/>
              </w:rPr>
              <w:t>frână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13</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Lumi</w:t>
            </w:r>
            <w:r w:rsidRPr="00DA6869">
              <w:rPr>
                <w:rFonts w:cs="Times New Roman"/>
                <w:spacing w:val="-2"/>
                <w:sz w:val="20"/>
                <w:szCs w:val="20"/>
                <w:lang w:val="en-US"/>
              </w:rPr>
              <w:t>n</w:t>
            </w:r>
            <w:r w:rsidRPr="00DA6869">
              <w:rPr>
                <w:rFonts w:cs="Times New Roman"/>
                <w:sz w:val="20"/>
                <w:szCs w:val="20"/>
                <w:lang w:val="en-US"/>
              </w:rPr>
              <w:t>anță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14</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89" w:after="0"/>
              <w:ind w:left="106" w:right="-20"/>
              <w:rPr>
                <w:rFonts w:cs="Times New Roman"/>
                <w:sz w:val="20"/>
                <w:szCs w:val="20"/>
                <w:lang w:val="en-US"/>
              </w:rPr>
            </w:pPr>
            <w:r w:rsidRPr="00DA6869">
              <w:rPr>
                <w:rFonts w:cs="Times New Roman"/>
                <w:w w:val="95"/>
                <w:sz w:val="20"/>
                <w:szCs w:val="20"/>
                <w:lang w:val="en-US"/>
              </w:rPr>
              <w:t>Eroare</w:t>
            </w:r>
            <w:r w:rsidRPr="00DA6869">
              <w:rPr>
                <w:rFonts w:cs="Times New Roman"/>
                <w:spacing w:val="1"/>
                <w:w w:val="95"/>
                <w:sz w:val="20"/>
                <w:szCs w:val="20"/>
                <w:lang w:val="en-US"/>
              </w:rPr>
              <w:t xml:space="preserve"> </w:t>
            </w:r>
            <w:r w:rsidRPr="00DA6869">
              <w:rPr>
                <w:rFonts w:cs="Times New Roman"/>
                <w:sz w:val="20"/>
                <w:szCs w:val="20"/>
                <w:lang w:val="en-US"/>
              </w:rPr>
              <w:t>comunicare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15</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Contact.</w:t>
            </w:r>
            <w:r w:rsidRPr="00DA6869">
              <w:rPr>
                <w:rFonts w:cs="Times New Roman"/>
                <w:spacing w:val="-14"/>
                <w:sz w:val="20"/>
                <w:szCs w:val="20"/>
                <w:lang w:val="en-US"/>
              </w:rPr>
              <w:t xml:space="preserve"> </w:t>
            </w:r>
            <w:r w:rsidRPr="00DA6869">
              <w:rPr>
                <w:rFonts w:cs="Times New Roman"/>
                <w:sz w:val="20"/>
                <w:szCs w:val="20"/>
                <w:lang w:val="en-US"/>
              </w:rPr>
              <w:t>ultim.</w:t>
            </w:r>
            <w:r w:rsidRPr="00DA6869">
              <w:rPr>
                <w:rFonts w:cs="Times New Roman"/>
                <w:spacing w:val="-11"/>
                <w:sz w:val="20"/>
                <w:szCs w:val="20"/>
                <w:lang w:val="en-US"/>
              </w:rPr>
              <w:t xml:space="preserve"> </w:t>
            </w:r>
            <w:r w:rsidRPr="00DA6869">
              <w:rPr>
                <w:rFonts w:cs="Times New Roman"/>
                <w:sz w:val="20"/>
                <w:szCs w:val="20"/>
                <w:lang w:val="en-US"/>
              </w:rPr>
              <w:t>RBC</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16</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Continuare</w:t>
            </w:r>
            <w:r w:rsidRPr="00DA6869">
              <w:rPr>
                <w:rFonts w:cs="Times New Roman"/>
                <w:spacing w:val="-9"/>
                <w:sz w:val="20"/>
                <w:szCs w:val="20"/>
                <w:lang w:val="en-US"/>
              </w:rPr>
              <w:t xml:space="preserve"> </w:t>
            </w:r>
            <w:r w:rsidRPr="00DA6869">
              <w:rPr>
                <w:rFonts w:cs="Times New Roman"/>
                <w:sz w:val="20"/>
                <w:szCs w:val="20"/>
                <w:lang w:val="en-US"/>
              </w:rPr>
              <w:t>în</w:t>
            </w:r>
            <w:r w:rsidRPr="00DA6869">
              <w:rPr>
                <w:rFonts w:cs="Times New Roman"/>
                <w:spacing w:val="-3"/>
                <w:sz w:val="20"/>
                <w:szCs w:val="20"/>
                <w:lang w:val="en-US"/>
              </w:rPr>
              <w:t xml:space="preserve"> </w:t>
            </w:r>
            <w:r w:rsidRPr="00DA6869">
              <w:rPr>
                <w:rFonts w:cs="Times New Roman"/>
                <w:sz w:val="20"/>
                <w:szCs w:val="20"/>
                <w:lang w:val="en-US"/>
              </w:rPr>
              <w:t>SM</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17</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89"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18</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Vizualizare</w:t>
            </w:r>
            <w:r w:rsidRPr="00DA6869">
              <w:rPr>
                <w:rFonts w:cs="Times New Roman"/>
                <w:spacing w:val="1"/>
                <w:w w:val="95"/>
                <w:sz w:val="20"/>
                <w:szCs w:val="20"/>
                <w:lang w:val="en-US"/>
              </w:rPr>
              <w:t xml:space="preserve"> </w:t>
            </w:r>
            <w:r w:rsidRPr="00DA6869">
              <w:rPr>
                <w:rFonts w:cs="Times New Roman"/>
                <w:sz w:val="20"/>
                <w:szCs w:val="20"/>
                <w:lang w:val="en-US"/>
              </w:rPr>
              <w:t>date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19</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Elim(inare)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20</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89" w:after="0"/>
              <w:ind w:left="106" w:right="-20"/>
              <w:rPr>
                <w:rFonts w:cs="Times New Roman"/>
                <w:sz w:val="20"/>
                <w:szCs w:val="20"/>
                <w:lang w:val="en-US"/>
              </w:rPr>
            </w:pPr>
            <w:r w:rsidRPr="00DA6869">
              <w:rPr>
                <w:rFonts w:cs="Times New Roman"/>
                <w:w w:val="94"/>
                <w:sz w:val="20"/>
                <w:szCs w:val="20"/>
                <w:lang w:val="en-US"/>
              </w:rPr>
              <w:t>ID</w:t>
            </w:r>
            <w:r w:rsidRPr="00DA6869">
              <w:rPr>
                <w:rFonts w:cs="Times New Roman"/>
                <w:spacing w:val="-4"/>
                <w:w w:val="94"/>
                <w:sz w:val="20"/>
                <w:szCs w:val="20"/>
                <w:lang w:val="en-US"/>
              </w:rPr>
              <w:t xml:space="preserve"> </w:t>
            </w:r>
            <w:r w:rsidRPr="00DA6869">
              <w:rPr>
                <w:rFonts w:cs="Times New Roman"/>
                <w:w w:val="94"/>
                <w:sz w:val="20"/>
                <w:szCs w:val="20"/>
                <w:lang w:val="en-US"/>
              </w:rPr>
              <w:t>mecanic</w:t>
            </w:r>
            <w:r w:rsidRPr="00DA6869">
              <w:rPr>
                <w:rFonts w:cs="Times New Roman"/>
                <w:spacing w:val="21"/>
                <w:w w:val="94"/>
                <w:sz w:val="20"/>
                <w:szCs w:val="20"/>
                <w:lang w:val="en-US"/>
              </w:rPr>
              <w:t xml:space="preserve"> </w:t>
            </w:r>
            <w:r w:rsidRPr="00DA6869">
              <w:rPr>
                <w:rFonts w:cs="Times New Roman"/>
                <w:sz w:val="20"/>
                <w:szCs w:val="20"/>
                <w:lang w:val="en-US"/>
              </w:rPr>
              <w:t>locomotivă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21</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Op</w:t>
            </w:r>
            <w:r w:rsidRPr="00DA6869">
              <w:rPr>
                <w:rFonts w:cs="Times New Roman"/>
                <w:spacing w:val="4"/>
                <w:sz w:val="20"/>
                <w:szCs w:val="20"/>
                <w:lang w:val="en-US"/>
              </w:rPr>
              <w:t>r</w:t>
            </w:r>
            <w:r w:rsidRPr="00DA6869">
              <w:rPr>
                <w:rFonts w:cs="Times New Roman"/>
                <w:sz w:val="20"/>
                <w:szCs w:val="20"/>
                <w:lang w:val="en-US"/>
              </w:rPr>
              <w:t>ire</w:t>
            </w:r>
            <w:r w:rsidRPr="00DA6869">
              <w:rPr>
                <w:rFonts w:cs="Times New Roman"/>
                <w:spacing w:val="-2"/>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ur</w:t>
            </w:r>
            <w:r w:rsidRPr="00DA6869">
              <w:rPr>
                <w:rFonts w:cs="Times New Roman"/>
                <w:spacing w:val="-2"/>
                <w:sz w:val="20"/>
                <w:szCs w:val="20"/>
                <w:lang w:val="en-US"/>
              </w:rPr>
              <w:t>g</w:t>
            </w:r>
            <w:r w:rsidRPr="00DA6869">
              <w:rPr>
                <w:rFonts w:cs="Times New Roman"/>
                <w:sz w:val="20"/>
                <w:szCs w:val="20"/>
                <w:lang w:val="en-US"/>
              </w:rPr>
              <w:t>ență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22</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3"/>
                <w:sz w:val="20"/>
                <w:szCs w:val="20"/>
                <w:lang w:val="en-US"/>
              </w:rPr>
              <w:t>Sfârșit</w:t>
            </w:r>
            <w:r w:rsidRPr="00DA6869">
              <w:rPr>
                <w:rFonts w:cs="Times New Roman"/>
                <w:spacing w:val="2"/>
                <w:w w:val="93"/>
                <w:sz w:val="20"/>
                <w:szCs w:val="20"/>
                <w:lang w:val="en-US"/>
              </w:rPr>
              <w:t xml:space="preserve"> </w:t>
            </w:r>
            <w:r w:rsidRPr="00DA6869">
              <w:rPr>
                <w:rFonts w:cs="Times New Roman"/>
                <w:sz w:val="20"/>
                <w:szCs w:val="20"/>
                <w:lang w:val="en-US"/>
              </w:rPr>
              <w:t>intrare</w:t>
            </w:r>
            <w:r w:rsidRPr="00DA6869">
              <w:rPr>
                <w:rFonts w:cs="Times New Roman"/>
                <w:spacing w:val="-5"/>
                <w:sz w:val="20"/>
                <w:szCs w:val="20"/>
                <w:lang w:val="en-US"/>
              </w:rPr>
              <w:t xml:space="preserve"> </w:t>
            </w:r>
            <w:r w:rsidRPr="00DA6869">
              <w:rPr>
                <w:rFonts w:cs="Times New Roman"/>
                <w:sz w:val="20"/>
                <w:szCs w:val="20"/>
                <w:lang w:val="en-US"/>
              </w:rPr>
              <w:t>da</w:t>
            </w:r>
            <w:r w:rsidRPr="00DA6869">
              <w:rPr>
                <w:rFonts w:cs="Times New Roman"/>
                <w:spacing w:val="-3"/>
                <w:sz w:val="20"/>
                <w:szCs w:val="20"/>
                <w:lang w:val="en-US"/>
              </w:rPr>
              <w:t>t</w:t>
            </w:r>
            <w:r w:rsidRPr="00DA6869">
              <w:rPr>
                <w:rFonts w:cs="Times New Roman"/>
                <w:sz w:val="20"/>
                <w:szCs w:val="20"/>
                <w:lang w:val="en-US"/>
              </w:rPr>
              <w:t>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23</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Introd.</w:t>
            </w:r>
            <w:r w:rsidRPr="00DA6869">
              <w:rPr>
                <w:rFonts w:cs="Times New Roman"/>
                <w:spacing w:val="-7"/>
                <w:sz w:val="20"/>
                <w:szCs w:val="20"/>
                <w:lang w:val="en-US"/>
              </w:rPr>
              <w:t xml:space="preserve"> </w:t>
            </w:r>
            <w:r w:rsidRPr="00DA6869">
              <w:rPr>
                <w:rFonts w:cs="Times New Roman"/>
                <w:sz w:val="20"/>
                <w:szCs w:val="20"/>
                <w:lang w:val="en-US"/>
              </w:rPr>
              <w:t>date</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24</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Introd.</w:t>
            </w:r>
            <w:r w:rsidRPr="00DA6869">
              <w:rPr>
                <w:rFonts w:cs="Times New Roman"/>
                <w:spacing w:val="-7"/>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sz w:val="20"/>
                <w:szCs w:val="20"/>
                <w:lang w:val="en-US"/>
              </w:rPr>
              <w:t>RBC</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25</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în</w:t>
            </w:r>
            <w:r w:rsidRPr="00DA6869">
              <w:rPr>
                <w:rFonts w:cs="Times New Roman"/>
                <w:spacing w:val="-2"/>
                <w:sz w:val="20"/>
                <w:szCs w:val="20"/>
                <w:lang w:val="en-US"/>
              </w:rPr>
              <w:t xml:space="preserve"> </w:t>
            </w:r>
            <w:r w:rsidRPr="00DA6869">
              <w:rPr>
                <w:rFonts w:cs="Times New Roman"/>
                <w:w w:val="82"/>
                <w:sz w:val="20"/>
                <w:szCs w:val="20"/>
                <w:lang w:val="en-US"/>
              </w:rPr>
              <w:t>FS</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26</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în</w:t>
            </w:r>
            <w:r w:rsidRPr="00DA6869">
              <w:rPr>
                <w:rFonts w:cs="Times New Roman"/>
                <w:spacing w:val="-2"/>
                <w:sz w:val="20"/>
                <w:szCs w:val="20"/>
                <w:lang w:val="en-US"/>
              </w:rPr>
              <w:t xml:space="preserve"> </w:t>
            </w:r>
            <w:r w:rsidRPr="00DA6869">
              <w:rPr>
                <w:rFonts w:cs="Times New Roman"/>
                <w:sz w:val="20"/>
                <w:szCs w:val="20"/>
                <w:lang w:val="en-US"/>
              </w:rPr>
              <w:t>OS</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27</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în</w:t>
            </w:r>
            <w:r w:rsidRPr="00DA6869">
              <w:rPr>
                <w:rFonts w:cs="Times New Roman"/>
                <w:spacing w:val="-2"/>
                <w:sz w:val="20"/>
                <w:szCs w:val="20"/>
                <w:lang w:val="en-US"/>
              </w:rPr>
              <w:t xml:space="preserve"> </w:t>
            </w:r>
            <w:r w:rsidRPr="00DA6869">
              <w:rPr>
                <w:rFonts w:cs="Times New Roman"/>
                <w:sz w:val="20"/>
                <w:szCs w:val="20"/>
                <w:lang w:val="en-US"/>
              </w:rPr>
              <w:t>SM</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lastRenderedPageBreak/>
              <w:t>28</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Ieșire</w:t>
            </w:r>
            <w:r w:rsidRPr="00DA6869">
              <w:rPr>
                <w:rFonts w:cs="Times New Roman"/>
                <w:spacing w:val="3"/>
                <w:w w:val="92"/>
                <w:sz w:val="20"/>
                <w:szCs w:val="20"/>
                <w:lang w:val="en-US"/>
              </w:rPr>
              <w:t xml:space="preserve"> </w:t>
            </w:r>
            <w:r w:rsidRPr="00DA6869">
              <w:rPr>
                <w:rFonts w:cs="Times New Roman"/>
                <w:sz w:val="20"/>
                <w:szCs w:val="20"/>
                <w:lang w:val="en-US"/>
              </w:rPr>
              <w:t>manevră</w:t>
            </w:r>
          </w:p>
        </w:tc>
      </w:tr>
      <w:tr w:rsidR="00936BA5"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936BA5" w:rsidRPr="00DA6869" w:rsidRDefault="00936BA5" w:rsidP="00936BA5">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29</w:t>
            </w:r>
          </w:p>
        </w:tc>
        <w:tc>
          <w:tcPr>
            <w:tcW w:w="7999" w:type="dxa"/>
            <w:tcBorders>
              <w:top w:val="single" w:sz="5" w:space="0" w:color="000000"/>
              <w:left w:val="single" w:sz="5" w:space="0" w:color="000000"/>
              <w:bottom w:val="single" w:sz="5" w:space="0" w:color="000000"/>
              <w:right w:val="single" w:sz="4" w:space="0" w:color="auto"/>
            </w:tcBorders>
          </w:tcPr>
          <w:p w:rsidR="00936BA5" w:rsidRPr="00DA6869" w:rsidRDefault="00936BA5" w:rsidP="00936BA5">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Ieșire</w:t>
            </w:r>
            <w:r w:rsidRPr="00DA6869">
              <w:rPr>
                <w:rFonts w:cs="Times New Roman"/>
                <w:spacing w:val="3"/>
                <w:w w:val="92"/>
                <w:sz w:val="20"/>
                <w:szCs w:val="20"/>
                <w:lang w:val="en-US"/>
              </w:rPr>
              <w:t xml:space="preserve"> </w:t>
            </w:r>
            <w:r w:rsidRPr="00DA6869">
              <w:rPr>
                <w:rFonts w:cs="Times New Roman"/>
                <w:sz w:val="20"/>
                <w:szCs w:val="20"/>
                <w:lang w:val="en-US"/>
              </w:rPr>
              <w:t>din</w:t>
            </w:r>
            <w:r w:rsidRPr="00DA6869">
              <w:rPr>
                <w:rFonts w:cs="Times New Roman"/>
                <w:spacing w:val="-3"/>
                <w:sz w:val="20"/>
                <w:szCs w:val="20"/>
                <w:lang w:val="en-US"/>
              </w:rPr>
              <w:t xml:space="preserve"> </w:t>
            </w:r>
            <w:r w:rsidRPr="00DA6869">
              <w:rPr>
                <w:rFonts w:cs="Times New Roman"/>
                <w:sz w:val="20"/>
                <w:szCs w:val="20"/>
                <w:lang w:val="en-US"/>
              </w:rPr>
              <w:t>SM</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30</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Inițiere</w:t>
            </w:r>
            <w:r w:rsidRPr="00DA6869">
              <w:rPr>
                <w:rFonts w:cs="Times New Roman"/>
                <w:spacing w:val="1"/>
                <w:w w:val="95"/>
                <w:sz w:val="20"/>
                <w:szCs w:val="20"/>
                <w:lang w:val="en-US"/>
              </w:rPr>
              <w:t xml:space="preserve"> </w:t>
            </w:r>
            <w:r w:rsidRPr="00DA6869">
              <w:rPr>
                <w:rFonts w:cs="Times New Roman"/>
                <w:sz w:val="20"/>
                <w:szCs w:val="20"/>
                <w:lang w:val="en-US"/>
              </w:rPr>
              <w:t>SM</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31</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Limbă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32</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Lungime</w:t>
            </w:r>
            <w:r w:rsidRPr="00DA6869">
              <w:rPr>
                <w:rFonts w:cs="Times New Roman"/>
                <w:spacing w:val="-1"/>
                <w:w w:val="95"/>
                <w:sz w:val="20"/>
                <w:szCs w:val="20"/>
                <w:lang w:val="en-US"/>
              </w:rPr>
              <w:t xml:space="preserve"> </w:t>
            </w:r>
            <w:r w:rsidRPr="00DA6869">
              <w:rPr>
                <w:rFonts w:cs="Times New Roman"/>
                <w:sz w:val="20"/>
                <w:szCs w:val="20"/>
                <w:lang w:val="en-US"/>
              </w:rPr>
              <w:t>(m)</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33</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Nivel</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34</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pacing w:val="-8"/>
                <w:w w:val="94"/>
                <w:sz w:val="20"/>
                <w:szCs w:val="20"/>
                <w:lang w:val="en-US"/>
              </w:rPr>
              <w:t>T</w:t>
            </w:r>
            <w:r w:rsidRPr="00DA6869">
              <w:rPr>
                <w:rFonts w:cs="Times New Roman"/>
                <w:w w:val="94"/>
                <w:sz w:val="20"/>
                <w:szCs w:val="20"/>
                <w:lang w:val="en-US"/>
              </w:rPr>
              <w:t>recere</w:t>
            </w:r>
            <w:r w:rsidRPr="00DA6869">
              <w:rPr>
                <w:rFonts w:cs="Times New Roman"/>
                <w:spacing w:val="5"/>
                <w:w w:val="94"/>
                <w:sz w:val="20"/>
                <w:szCs w:val="20"/>
                <w:lang w:val="en-US"/>
              </w:rPr>
              <w:t xml:space="preserve"> </w:t>
            </w:r>
            <w:r w:rsidRPr="00DA6869">
              <w:rPr>
                <w:rFonts w:cs="Times New Roman"/>
                <w:sz w:val="20"/>
                <w:szCs w:val="20"/>
                <w:lang w:val="en-US"/>
              </w:rPr>
              <w:t>la</w:t>
            </w:r>
            <w:r w:rsidRPr="00DA6869">
              <w:rPr>
                <w:rFonts w:cs="Times New Roman"/>
                <w:spacing w:val="-11"/>
                <w:sz w:val="20"/>
                <w:szCs w:val="20"/>
                <w:lang w:val="en-US"/>
              </w:rPr>
              <w:t xml:space="preserve"> </w:t>
            </w:r>
            <w:r w:rsidRPr="00DA6869">
              <w:rPr>
                <w:rFonts w:cs="Times New Roman"/>
                <w:w w:val="94"/>
                <w:sz w:val="20"/>
                <w:szCs w:val="20"/>
                <w:lang w:val="en-US"/>
              </w:rPr>
              <w:t>nivel</w:t>
            </w:r>
            <w:r w:rsidRPr="00DA6869">
              <w:rPr>
                <w:rFonts w:cs="Times New Roman"/>
                <w:spacing w:val="2"/>
                <w:w w:val="94"/>
                <w:sz w:val="20"/>
                <w:szCs w:val="20"/>
                <w:lang w:val="en-US"/>
              </w:rPr>
              <w:t xml:space="preserve"> </w:t>
            </w:r>
            <w:r w:rsidRPr="00DA6869">
              <w:rPr>
                <w:rFonts w:cs="Times New Roman"/>
                <w:sz w:val="20"/>
                <w:szCs w:val="20"/>
                <w:lang w:val="en-US"/>
              </w:rPr>
              <w:t>neprotejată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35</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Gaba</w:t>
            </w:r>
            <w:r w:rsidRPr="00DA6869">
              <w:rPr>
                <w:rFonts w:cs="Times New Roman"/>
                <w:spacing w:val="4"/>
                <w:sz w:val="20"/>
                <w:szCs w:val="20"/>
                <w:lang w:val="en-US"/>
              </w:rPr>
              <w:t>r</w:t>
            </w:r>
            <w:r w:rsidRPr="00DA6869">
              <w:rPr>
                <w:rFonts w:cs="Times New Roman"/>
                <w:sz w:val="20"/>
                <w:szCs w:val="20"/>
                <w:lang w:val="en-US"/>
              </w:rPr>
              <w:t>it</w:t>
            </w:r>
            <w:r w:rsidRPr="00DA6869">
              <w:rPr>
                <w:rFonts w:cs="Times New Roman"/>
                <w:spacing w:val="-18"/>
                <w:sz w:val="20"/>
                <w:szCs w:val="20"/>
                <w:lang w:val="en-US"/>
              </w:rPr>
              <w:t xml:space="preserve"> </w:t>
            </w:r>
            <w:r w:rsidRPr="00DA6869">
              <w:rPr>
                <w:rFonts w:cs="Times New Roman"/>
                <w:sz w:val="20"/>
                <w:szCs w:val="20"/>
                <w:lang w:val="en-US"/>
              </w:rPr>
              <w:t>încărcare</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36</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89" w:after="0"/>
              <w:ind w:left="106" w:right="-20"/>
              <w:rPr>
                <w:rFonts w:cs="Times New Roman"/>
                <w:sz w:val="20"/>
                <w:szCs w:val="20"/>
                <w:lang w:val="en-US"/>
              </w:rPr>
            </w:pPr>
            <w:r w:rsidRPr="00DA6869">
              <w:rPr>
                <w:rFonts w:cs="Times New Roman"/>
                <w:sz w:val="20"/>
                <w:szCs w:val="20"/>
                <w:lang w:val="en-US"/>
              </w:rPr>
              <w:t>P</w:t>
            </w:r>
            <w:r w:rsidRPr="00DA6869">
              <w:rPr>
                <w:rFonts w:cs="Times New Roman"/>
                <w:spacing w:val="4"/>
                <w:sz w:val="20"/>
                <w:szCs w:val="20"/>
                <w:lang w:val="en-US"/>
              </w:rPr>
              <w:t>r</w:t>
            </w:r>
            <w:r w:rsidRPr="00DA6869">
              <w:rPr>
                <w:rFonts w:cs="Times New Roman"/>
                <w:sz w:val="20"/>
                <w:szCs w:val="20"/>
                <w:lang w:val="en-US"/>
              </w:rPr>
              <w:t>inc.</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37</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6"/>
                <w:sz w:val="20"/>
                <w:szCs w:val="20"/>
                <w:lang w:val="en-US"/>
              </w:rPr>
              <w:t>Menține</w:t>
            </w:r>
            <w:r w:rsidRPr="00DA6869">
              <w:rPr>
                <w:rFonts w:cs="Times New Roman"/>
                <w:spacing w:val="1"/>
                <w:w w:val="96"/>
                <w:sz w:val="20"/>
                <w:szCs w:val="20"/>
                <w:lang w:val="en-US"/>
              </w:rPr>
              <w:t xml:space="preserve"> </w:t>
            </w:r>
            <w:r w:rsidRPr="00DA6869">
              <w:rPr>
                <w:rFonts w:cs="Times New Roman"/>
                <w:sz w:val="20"/>
                <w:szCs w:val="20"/>
                <w:lang w:val="en-US"/>
              </w:rPr>
              <w:t>manevră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38</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3"/>
                <w:sz w:val="20"/>
                <w:szCs w:val="20"/>
                <w:lang w:val="en-US"/>
              </w:rPr>
              <w:t>Vite</w:t>
            </w:r>
            <w:r w:rsidRPr="00DA6869">
              <w:rPr>
                <w:rFonts w:cs="Times New Roman"/>
                <w:spacing w:val="-2"/>
                <w:w w:val="93"/>
                <w:sz w:val="20"/>
                <w:szCs w:val="20"/>
                <w:lang w:val="en-US"/>
              </w:rPr>
              <w:t>z</w:t>
            </w:r>
            <w:r w:rsidRPr="00DA6869">
              <w:rPr>
                <w:rFonts w:cs="Times New Roman"/>
                <w:w w:val="93"/>
                <w:sz w:val="20"/>
                <w:szCs w:val="20"/>
                <w:lang w:val="en-US"/>
              </w:rPr>
              <w:t>ă</w:t>
            </w:r>
            <w:r w:rsidRPr="00DA6869">
              <w:rPr>
                <w:rFonts w:cs="Times New Roman"/>
                <w:spacing w:val="5"/>
                <w:w w:val="93"/>
                <w:sz w:val="20"/>
                <w:szCs w:val="20"/>
                <w:lang w:val="en-US"/>
              </w:rPr>
              <w:t xml:space="preserve"> </w:t>
            </w:r>
            <w:r w:rsidRPr="00DA6869">
              <w:rPr>
                <w:rFonts w:cs="Times New Roman"/>
                <w:sz w:val="20"/>
                <w:szCs w:val="20"/>
                <w:lang w:val="en-US"/>
              </w:rPr>
              <w:t>max(imă)</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39</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89" w:after="0"/>
              <w:ind w:left="106" w:right="-20"/>
              <w:rPr>
                <w:rFonts w:cs="Times New Roman"/>
                <w:sz w:val="20"/>
                <w:szCs w:val="20"/>
                <w:lang w:val="en-US"/>
              </w:rPr>
            </w:pPr>
            <w:r w:rsidRPr="00DA6869">
              <w:rPr>
                <w:rFonts w:cs="Times New Roman"/>
                <w:w w:val="86"/>
                <w:sz w:val="20"/>
                <w:szCs w:val="20"/>
                <w:lang w:val="en-US"/>
              </w:rPr>
              <w:t>NL</w:t>
            </w:r>
            <w:r w:rsidRPr="00DA6869">
              <w:rPr>
                <w:rFonts w:cs="Times New Roman"/>
                <w:spacing w:val="5"/>
                <w:w w:val="86"/>
                <w:sz w:val="20"/>
                <w:szCs w:val="20"/>
                <w:lang w:val="en-US"/>
              </w:rPr>
              <w:t xml:space="preserve"> </w:t>
            </w:r>
            <w:r w:rsidRPr="00DA6869">
              <w:rPr>
                <w:rFonts w:cs="Times New Roman"/>
                <w:sz w:val="20"/>
                <w:szCs w:val="20"/>
                <w:lang w:val="en-US"/>
              </w:rPr>
              <w:t>nu</w:t>
            </w:r>
            <w:r w:rsidRPr="00DA6869">
              <w:rPr>
                <w:rFonts w:cs="Times New Roman"/>
                <w:spacing w:val="7"/>
                <w:sz w:val="20"/>
                <w:szCs w:val="20"/>
                <w:lang w:val="en-US"/>
              </w:rPr>
              <w:t xml:space="preserve"> </w:t>
            </w:r>
            <w:r w:rsidRPr="00DA6869">
              <w:rPr>
                <w:rFonts w:cs="Times New Roman"/>
                <w:sz w:val="20"/>
                <w:szCs w:val="20"/>
                <w:lang w:val="en-US"/>
              </w:rPr>
              <w:t>mai</w:t>
            </w:r>
            <w:r w:rsidRPr="00DA6869">
              <w:rPr>
                <w:rFonts w:cs="Times New Roman"/>
                <w:spacing w:val="-7"/>
                <w:sz w:val="20"/>
                <w:szCs w:val="20"/>
                <w:lang w:val="en-US"/>
              </w:rPr>
              <w:t xml:space="preserve"> </w:t>
            </w:r>
            <w:r w:rsidRPr="00DA6869">
              <w:rPr>
                <w:rFonts w:cs="Times New Roman"/>
                <w:sz w:val="20"/>
                <w:szCs w:val="20"/>
                <w:lang w:val="en-US"/>
              </w:rPr>
              <w:t>e</w:t>
            </w:r>
            <w:r w:rsidRPr="00DA6869">
              <w:rPr>
                <w:rFonts w:cs="Times New Roman"/>
                <w:spacing w:val="-8"/>
                <w:sz w:val="20"/>
                <w:szCs w:val="20"/>
                <w:lang w:val="en-US"/>
              </w:rPr>
              <w:t xml:space="preserve"> </w:t>
            </w:r>
            <w:r w:rsidRPr="00DA6869">
              <w:rPr>
                <w:rFonts w:cs="Times New Roman"/>
                <w:sz w:val="20"/>
                <w:szCs w:val="20"/>
                <w:lang w:val="en-US"/>
              </w:rPr>
              <w:t>pe</w:t>
            </w:r>
            <w:r w:rsidRPr="00DA6869">
              <w:rPr>
                <w:rFonts w:cs="Times New Roman"/>
                <w:spacing w:val="4"/>
                <w:sz w:val="20"/>
                <w:szCs w:val="20"/>
                <w:lang w:val="en-US"/>
              </w:rPr>
              <w:t>r</w:t>
            </w:r>
            <w:r w:rsidRPr="00DA6869">
              <w:rPr>
                <w:rFonts w:cs="Times New Roman"/>
                <w:sz w:val="20"/>
                <w:szCs w:val="20"/>
                <w:lang w:val="en-US"/>
              </w:rPr>
              <w:t>mis</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40</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Nu</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41</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Nicio</w:t>
            </w:r>
            <w:r w:rsidRPr="00DA6869">
              <w:rPr>
                <w:rFonts w:cs="Times New Roman"/>
                <w:spacing w:val="11"/>
                <w:w w:val="92"/>
                <w:sz w:val="20"/>
                <w:szCs w:val="20"/>
                <w:lang w:val="en-US"/>
              </w:rPr>
              <w:t xml:space="preserve"> </w:t>
            </w:r>
            <w:r w:rsidRPr="00DA6869">
              <w:rPr>
                <w:rFonts w:cs="Times New Roman"/>
                <w:w w:val="92"/>
                <w:sz w:val="20"/>
                <w:szCs w:val="20"/>
                <w:lang w:val="en-US"/>
              </w:rPr>
              <w:t>MA</w:t>
            </w:r>
            <w:r w:rsidRPr="00DA6869">
              <w:rPr>
                <w:rFonts w:cs="Times New Roman"/>
                <w:spacing w:val="-3"/>
                <w:w w:val="92"/>
                <w:sz w:val="20"/>
                <w:szCs w:val="20"/>
                <w:lang w:val="en-US"/>
              </w:rPr>
              <w:t xml:space="preserve"> </w:t>
            </w:r>
            <w:r w:rsidRPr="00DA6869">
              <w:rPr>
                <w:rFonts w:cs="Times New Roman"/>
                <w:sz w:val="20"/>
                <w:szCs w:val="20"/>
                <w:lang w:val="en-US"/>
              </w:rPr>
              <w:t>p</w:t>
            </w:r>
            <w:r w:rsidRPr="00DA6869">
              <w:rPr>
                <w:rFonts w:cs="Times New Roman"/>
                <w:spacing w:val="4"/>
                <w:sz w:val="20"/>
                <w:szCs w:val="20"/>
                <w:lang w:val="en-US"/>
              </w:rPr>
              <w:t>r</w:t>
            </w:r>
            <w:r w:rsidRPr="00DA6869">
              <w:rPr>
                <w:rFonts w:cs="Times New Roman"/>
                <w:sz w:val="20"/>
                <w:szCs w:val="20"/>
                <w:lang w:val="en-US"/>
              </w:rPr>
              <w:t>imită</w:t>
            </w:r>
            <w:r w:rsidRPr="00DA6869">
              <w:rPr>
                <w:rFonts w:cs="Times New Roman"/>
                <w:spacing w:val="-2"/>
                <w:sz w:val="20"/>
                <w:szCs w:val="20"/>
                <w:lang w:val="en-US"/>
              </w:rPr>
              <w:t xml:space="preserve"> </w:t>
            </w:r>
            <w:r w:rsidRPr="00DA6869">
              <w:rPr>
                <w:rFonts w:cs="Times New Roman"/>
                <w:sz w:val="20"/>
                <w:szCs w:val="20"/>
                <w:lang w:val="en-US"/>
              </w:rPr>
              <w:t>la</w:t>
            </w:r>
            <w:r w:rsidRPr="00DA6869">
              <w:rPr>
                <w:rFonts w:cs="Times New Roman"/>
                <w:spacing w:val="-11"/>
                <w:sz w:val="20"/>
                <w:szCs w:val="20"/>
                <w:lang w:val="en-US"/>
              </w:rPr>
              <w:t xml:space="preserve"> </w:t>
            </w:r>
            <w:r w:rsidRPr="00DA6869">
              <w:rPr>
                <w:rFonts w:cs="Times New Roman"/>
                <w:w w:val="94"/>
                <w:sz w:val="20"/>
                <w:szCs w:val="20"/>
                <w:lang w:val="en-US"/>
              </w:rPr>
              <w:t>nivel</w:t>
            </w:r>
            <w:r w:rsidRPr="00DA6869">
              <w:rPr>
                <w:rFonts w:cs="Times New Roman"/>
                <w:spacing w:val="2"/>
                <w:w w:val="94"/>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tranziție</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42</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89" w:after="0"/>
              <w:ind w:left="106" w:right="-20"/>
              <w:rPr>
                <w:rFonts w:cs="Times New Roman"/>
                <w:sz w:val="20"/>
                <w:szCs w:val="20"/>
                <w:lang w:val="en-US"/>
              </w:rPr>
            </w:pPr>
            <w:r w:rsidRPr="00DA6869">
              <w:rPr>
                <w:rFonts w:cs="Times New Roman"/>
                <w:w w:val="94"/>
                <w:sz w:val="20"/>
                <w:szCs w:val="20"/>
                <w:lang w:val="en-US"/>
              </w:rPr>
              <w:t>Nicio</w:t>
            </w:r>
            <w:r w:rsidRPr="00DA6869">
              <w:rPr>
                <w:rFonts w:cs="Times New Roman"/>
                <w:spacing w:val="2"/>
                <w:w w:val="94"/>
                <w:sz w:val="20"/>
                <w:szCs w:val="20"/>
                <w:lang w:val="en-US"/>
              </w:rPr>
              <w:t xml:space="preserve"> </w:t>
            </w:r>
            <w:r w:rsidRPr="00DA6869">
              <w:rPr>
                <w:rFonts w:cs="Times New Roman"/>
                <w:w w:val="94"/>
                <w:sz w:val="20"/>
                <w:szCs w:val="20"/>
                <w:lang w:val="en-US"/>
              </w:rPr>
              <w:t>desc</w:t>
            </w:r>
            <w:r w:rsidRPr="00DA6869">
              <w:rPr>
                <w:rFonts w:cs="Times New Roman"/>
                <w:spacing w:val="4"/>
                <w:w w:val="94"/>
                <w:sz w:val="20"/>
                <w:szCs w:val="20"/>
                <w:lang w:val="en-US"/>
              </w:rPr>
              <w:t>r</w:t>
            </w:r>
            <w:r w:rsidRPr="00DA6869">
              <w:rPr>
                <w:rFonts w:cs="Times New Roman"/>
                <w:w w:val="94"/>
                <w:sz w:val="20"/>
                <w:szCs w:val="20"/>
                <w:lang w:val="en-US"/>
              </w:rPr>
              <w:t>iere</w:t>
            </w:r>
            <w:r w:rsidRPr="00DA6869">
              <w:rPr>
                <w:rFonts w:cs="Times New Roman"/>
                <w:spacing w:val="9"/>
                <w:w w:val="94"/>
                <w:sz w:val="20"/>
                <w:szCs w:val="20"/>
                <w:lang w:val="en-US"/>
              </w:rPr>
              <w:t xml:space="preserve"> </w:t>
            </w:r>
            <w:r w:rsidRPr="00DA6869">
              <w:rPr>
                <w:rFonts w:cs="Times New Roman"/>
                <w:sz w:val="20"/>
                <w:szCs w:val="20"/>
                <w:lang w:val="en-US"/>
              </w:rPr>
              <w:t>a</w:t>
            </w:r>
            <w:r w:rsidRPr="00DA6869">
              <w:rPr>
                <w:rFonts w:cs="Times New Roman"/>
                <w:spacing w:val="-4"/>
                <w:sz w:val="20"/>
                <w:szCs w:val="20"/>
                <w:lang w:val="en-US"/>
              </w:rPr>
              <w:t xml:space="preserve"> </w:t>
            </w:r>
            <w:r w:rsidRPr="00DA6869">
              <w:rPr>
                <w:rFonts w:cs="Times New Roman"/>
                <w:sz w:val="20"/>
                <w:szCs w:val="20"/>
                <w:lang w:val="en-US"/>
              </w:rPr>
              <w:t>căii</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43</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4"/>
                <w:sz w:val="20"/>
                <w:szCs w:val="20"/>
                <w:lang w:val="en-US"/>
              </w:rPr>
              <w:t>Șină</w:t>
            </w:r>
            <w:r w:rsidRPr="00DA6869">
              <w:rPr>
                <w:rFonts w:cs="Times New Roman"/>
                <w:spacing w:val="1"/>
                <w:w w:val="94"/>
                <w:sz w:val="20"/>
                <w:szCs w:val="20"/>
                <w:lang w:val="en-US"/>
              </w:rPr>
              <w:t xml:space="preserve"> </w:t>
            </w:r>
            <w:r w:rsidRPr="00DA6869">
              <w:rPr>
                <w:rFonts w:cs="Times New Roman"/>
                <w:sz w:val="20"/>
                <w:szCs w:val="20"/>
                <w:lang w:val="en-US"/>
              </w:rPr>
              <w:t>nealunecoasă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44</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Secundar</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45</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Odomet</w:t>
            </w:r>
            <w:r w:rsidRPr="00DA6869">
              <w:rPr>
                <w:rFonts w:cs="Times New Roman"/>
                <w:spacing w:val="4"/>
                <w:sz w:val="20"/>
                <w:szCs w:val="20"/>
                <w:lang w:val="en-US"/>
              </w:rPr>
              <w:t>r</w:t>
            </w:r>
            <w:r w:rsidRPr="00DA6869">
              <w:rPr>
                <w:rFonts w:cs="Times New Roman"/>
                <w:sz w:val="20"/>
                <w:szCs w:val="20"/>
                <w:lang w:val="en-US"/>
              </w:rPr>
              <w:t>u</w:t>
            </w:r>
            <w:r w:rsidRPr="00DA6869">
              <w:rPr>
                <w:rFonts w:cs="Times New Roman"/>
                <w:spacing w:val="8"/>
                <w:sz w:val="20"/>
                <w:szCs w:val="20"/>
                <w:lang w:val="en-US"/>
              </w:rPr>
              <w:t xml:space="preserve"> </w:t>
            </w:r>
            <w:r w:rsidRPr="00DA6869">
              <w:rPr>
                <w:rFonts w:cs="Times New Roman"/>
                <w:sz w:val="20"/>
                <w:szCs w:val="20"/>
                <w:lang w:val="en-US"/>
              </w:rPr>
              <w:t>defect</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46</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pacing w:val="-3"/>
                <w:sz w:val="20"/>
                <w:szCs w:val="20"/>
                <w:lang w:val="en-US"/>
              </w:rPr>
              <w:t>P</w:t>
            </w:r>
            <w:r w:rsidRPr="00DA6869">
              <w:rPr>
                <w:rFonts w:cs="Times New Roman"/>
                <w:sz w:val="20"/>
                <w:szCs w:val="20"/>
                <w:lang w:val="en-US"/>
              </w:rPr>
              <w:t>o</w:t>
            </w:r>
            <w:r w:rsidRPr="00DA6869">
              <w:rPr>
                <w:rFonts w:cs="Times New Roman"/>
                <w:spacing w:val="4"/>
                <w:sz w:val="20"/>
                <w:szCs w:val="20"/>
                <w:lang w:val="en-US"/>
              </w:rPr>
              <w:t>r</w:t>
            </w:r>
            <w:r w:rsidRPr="00DA6869">
              <w:rPr>
                <w:rFonts w:cs="Times New Roman"/>
                <w:sz w:val="20"/>
                <w:szCs w:val="20"/>
                <w:lang w:val="en-US"/>
              </w:rPr>
              <w:t>nit</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47</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pacing w:val="-9"/>
                <w:w w:val="94"/>
                <w:sz w:val="20"/>
                <w:szCs w:val="20"/>
                <w:lang w:val="en-US"/>
              </w:rPr>
              <w:t>V</w:t>
            </w:r>
            <w:r w:rsidRPr="00DA6869">
              <w:rPr>
                <w:rFonts w:cs="Times New Roman"/>
                <w:w w:val="94"/>
                <w:sz w:val="20"/>
                <w:szCs w:val="20"/>
                <w:lang w:val="en-US"/>
              </w:rPr>
              <w:t>ersiune</w:t>
            </w:r>
            <w:r w:rsidRPr="00DA6869">
              <w:rPr>
                <w:rFonts w:cs="Times New Roman"/>
                <w:spacing w:val="4"/>
                <w:w w:val="94"/>
                <w:sz w:val="20"/>
                <w:szCs w:val="20"/>
                <w:lang w:val="en-US"/>
              </w:rPr>
              <w:t xml:space="preserve"> </w:t>
            </w:r>
            <w:r w:rsidRPr="00DA6869">
              <w:rPr>
                <w:rFonts w:cs="Times New Roman"/>
                <w:sz w:val="20"/>
                <w:szCs w:val="20"/>
                <w:lang w:val="en-US"/>
              </w:rPr>
              <w:t>sistem</w:t>
            </w:r>
            <w:r w:rsidRPr="00DA6869">
              <w:rPr>
                <w:rFonts w:cs="Times New Roman"/>
                <w:spacing w:val="-19"/>
                <w:sz w:val="20"/>
                <w:szCs w:val="20"/>
                <w:lang w:val="en-US"/>
              </w:rPr>
              <w:t xml:space="preserve"> </w:t>
            </w:r>
            <w:r w:rsidRPr="00DA6869">
              <w:rPr>
                <w:rFonts w:cs="Times New Roman"/>
                <w:sz w:val="20"/>
                <w:szCs w:val="20"/>
                <w:lang w:val="en-US"/>
              </w:rPr>
              <w:t>operată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48</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Ieșit</w:t>
            </w:r>
            <w:r w:rsidRPr="00DA6869">
              <w:rPr>
                <w:rFonts w:cs="Times New Roman"/>
                <w:spacing w:val="3"/>
                <w:w w:val="92"/>
                <w:sz w:val="20"/>
                <w:szCs w:val="20"/>
                <w:lang w:val="en-US"/>
              </w:rPr>
              <w:t xml:space="preserve"> </w:t>
            </w:r>
            <w:r w:rsidRPr="00DA6869">
              <w:rPr>
                <w:rFonts w:cs="Times New Roman"/>
                <w:sz w:val="20"/>
                <w:szCs w:val="20"/>
                <w:lang w:val="en-US"/>
              </w:rPr>
              <w:t>GC</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49</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Dezactivare</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50</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Distanța</w:t>
            </w:r>
            <w:r w:rsidRPr="00DA6869">
              <w:rPr>
                <w:rFonts w:cs="Times New Roman"/>
                <w:spacing w:val="-14"/>
                <w:sz w:val="20"/>
                <w:szCs w:val="20"/>
                <w:lang w:val="en-US"/>
              </w:rPr>
              <w:t xml:space="preserve"> </w:t>
            </w:r>
            <w:r w:rsidRPr="00DA6869">
              <w:rPr>
                <w:rFonts w:cs="Times New Roman"/>
                <w:w w:val="87"/>
                <w:sz w:val="20"/>
                <w:szCs w:val="20"/>
                <w:lang w:val="en-US"/>
              </w:rPr>
              <w:t>PT</w:t>
            </w:r>
            <w:r w:rsidRPr="00DA6869">
              <w:rPr>
                <w:rFonts w:cs="Times New Roman"/>
                <w:spacing w:val="4"/>
                <w:w w:val="87"/>
                <w:sz w:val="20"/>
                <w:szCs w:val="20"/>
                <w:lang w:val="en-US"/>
              </w:rPr>
              <w:t xml:space="preserve"> </w:t>
            </w:r>
            <w:r w:rsidRPr="00DA6869">
              <w:rPr>
                <w:rFonts w:cs="Times New Roman"/>
                <w:sz w:val="20"/>
                <w:szCs w:val="20"/>
                <w:lang w:val="en-US"/>
              </w:rPr>
              <w:t>depășită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51</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r w:rsidRPr="00DA6869">
              <w:rPr>
                <w:rFonts w:cs="Times New Roman"/>
                <w:spacing w:val="-15"/>
                <w:sz w:val="20"/>
                <w:szCs w:val="20"/>
                <w:lang w:val="en-US"/>
              </w:rPr>
              <w:t xml:space="preserve"> </w:t>
            </w:r>
            <w:r w:rsidRPr="00DA6869">
              <w:rPr>
                <w:rFonts w:cs="Times New Roman"/>
                <w:sz w:val="20"/>
                <w:szCs w:val="20"/>
                <w:lang w:val="en-US"/>
              </w:rPr>
              <w:t>radio</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52</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1"/>
                <w:sz w:val="20"/>
                <w:szCs w:val="20"/>
                <w:lang w:val="en-US"/>
              </w:rPr>
              <w:t>ID</w:t>
            </w:r>
            <w:r w:rsidRPr="00DA6869">
              <w:rPr>
                <w:rFonts w:cs="Times New Roman"/>
                <w:spacing w:val="3"/>
                <w:w w:val="91"/>
                <w:sz w:val="20"/>
                <w:szCs w:val="20"/>
                <w:lang w:val="en-US"/>
              </w:rPr>
              <w:t xml:space="preserve"> </w:t>
            </w:r>
            <w:r w:rsidRPr="00DA6869">
              <w:rPr>
                <w:rFonts w:cs="Times New Roman"/>
                <w:sz w:val="20"/>
                <w:szCs w:val="20"/>
                <w:lang w:val="en-US"/>
              </w:rPr>
              <w:t>rețea</w:t>
            </w:r>
            <w:r w:rsidRPr="00DA6869">
              <w:rPr>
                <w:rFonts w:cs="Times New Roman"/>
                <w:spacing w:val="-13"/>
                <w:sz w:val="20"/>
                <w:szCs w:val="20"/>
                <w:lang w:val="en-US"/>
              </w:rPr>
              <w:t xml:space="preserve"> </w:t>
            </w:r>
            <w:r w:rsidRPr="00DA6869">
              <w:rPr>
                <w:rFonts w:cs="Times New Roman"/>
                <w:sz w:val="20"/>
                <w:szCs w:val="20"/>
                <w:lang w:val="en-US"/>
              </w:rPr>
              <w:t>radio</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53</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6"/>
                <w:sz w:val="20"/>
                <w:szCs w:val="20"/>
                <w:lang w:val="en-US"/>
              </w:rPr>
              <w:t>Înregistrare</w:t>
            </w:r>
            <w:r w:rsidRPr="00DA6869">
              <w:rPr>
                <w:rFonts w:cs="Times New Roman"/>
                <w:spacing w:val="1"/>
                <w:w w:val="96"/>
                <w:sz w:val="20"/>
                <w:szCs w:val="20"/>
                <w:lang w:val="en-US"/>
              </w:rPr>
              <w:t xml:space="preserve"> </w:t>
            </w:r>
            <w:r w:rsidRPr="00DA6869">
              <w:rPr>
                <w:rFonts w:cs="Times New Roman"/>
                <w:sz w:val="20"/>
                <w:szCs w:val="20"/>
                <w:lang w:val="en-US"/>
              </w:rPr>
              <w:t>rețea</w:t>
            </w:r>
            <w:r w:rsidRPr="00DA6869">
              <w:rPr>
                <w:rFonts w:cs="Times New Roman"/>
                <w:spacing w:val="-12"/>
                <w:sz w:val="20"/>
                <w:szCs w:val="20"/>
                <w:lang w:val="en-US"/>
              </w:rPr>
              <w:t xml:space="preserve"> </w:t>
            </w:r>
            <w:r w:rsidRPr="00DA6869">
              <w:rPr>
                <w:rFonts w:cs="Times New Roman"/>
                <w:sz w:val="20"/>
                <w:szCs w:val="20"/>
                <w:lang w:val="en-US"/>
              </w:rPr>
              <w:t>radio</w:t>
            </w:r>
            <w:r w:rsidRPr="00DA6869">
              <w:rPr>
                <w:rFonts w:cs="Times New Roman"/>
                <w:spacing w:val="-6"/>
                <w:sz w:val="20"/>
                <w:szCs w:val="20"/>
                <w:lang w:val="en-US"/>
              </w:rPr>
              <w:t xml:space="preserve"> </w:t>
            </w:r>
            <w:r w:rsidRPr="00DA6869">
              <w:rPr>
                <w:rFonts w:cs="Times New Roman"/>
                <w:sz w:val="20"/>
                <w:szCs w:val="20"/>
                <w:lang w:val="en-US"/>
              </w:rPr>
              <w:t>eșuată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54</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r w:rsidRPr="00DA6869">
              <w:rPr>
                <w:rFonts w:cs="Times New Roman"/>
                <w:spacing w:val="-15"/>
                <w:sz w:val="20"/>
                <w:szCs w:val="20"/>
                <w:lang w:val="en-US"/>
              </w:rPr>
              <w:t xml:space="preserve"> </w:t>
            </w:r>
            <w:r w:rsidRPr="00DA6869">
              <w:rPr>
                <w:rFonts w:cs="Times New Roman"/>
                <w:sz w:val="20"/>
                <w:szCs w:val="20"/>
                <w:lang w:val="en-US"/>
              </w:rPr>
              <w:t>RBC</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55</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w w:val="86"/>
                <w:sz w:val="20"/>
                <w:szCs w:val="20"/>
                <w:lang w:val="en-US"/>
              </w:rPr>
              <w:t>RBC</w:t>
            </w:r>
            <w:r w:rsidRPr="00DA6869">
              <w:rPr>
                <w:rFonts w:cs="Times New Roman"/>
                <w:spacing w:val="6"/>
                <w:w w:val="86"/>
                <w:sz w:val="20"/>
                <w:szCs w:val="20"/>
                <w:lang w:val="en-US"/>
              </w:rPr>
              <w:t xml:space="preserve"> </w:t>
            </w:r>
            <w:r w:rsidRPr="00DA6869">
              <w:rPr>
                <w:rFonts w:cs="Times New Roman"/>
                <w:sz w:val="20"/>
                <w:szCs w:val="20"/>
                <w:lang w:val="en-US"/>
              </w:rPr>
              <w:t>comp</w:t>
            </w:r>
            <w:r w:rsidRPr="00DA6869">
              <w:rPr>
                <w:rFonts w:cs="Times New Roman"/>
                <w:spacing w:val="-2"/>
                <w:sz w:val="20"/>
                <w:szCs w:val="20"/>
                <w:lang w:val="en-US"/>
              </w:rPr>
              <w:t>l</w:t>
            </w:r>
            <w:r w:rsidR="00814F72">
              <w:rPr>
                <w:rFonts w:cs="Times New Roman"/>
                <w:sz w:val="20"/>
                <w:szCs w:val="20"/>
                <w:lang w:val="en-US"/>
              </w:rPr>
              <w:t>etă</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56</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1"/>
                <w:sz w:val="20"/>
                <w:szCs w:val="20"/>
                <w:lang w:val="en-US"/>
              </w:rPr>
              <w:t>ID</w:t>
            </w:r>
            <w:r w:rsidRPr="00DA6869">
              <w:rPr>
                <w:rFonts w:cs="Times New Roman"/>
                <w:spacing w:val="3"/>
                <w:w w:val="91"/>
                <w:sz w:val="20"/>
                <w:szCs w:val="20"/>
                <w:lang w:val="en-US"/>
              </w:rPr>
              <w:t xml:space="preserve"> </w:t>
            </w:r>
            <w:r w:rsidRPr="00DA6869">
              <w:rPr>
                <w:rFonts w:cs="Times New Roman"/>
                <w:sz w:val="20"/>
                <w:szCs w:val="20"/>
                <w:lang w:val="en-US"/>
              </w:rPr>
              <w:t>RBC</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57</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N</w:t>
            </w:r>
            <w:r w:rsidRPr="00DA6869">
              <w:rPr>
                <w:rFonts w:cs="Times New Roman"/>
                <w:spacing w:val="-6"/>
                <w:sz w:val="20"/>
                <w:szCs w:val="20"/>
                <w:lang w:val="en-US"/>
              </w:rPr>
              <w:t>r</w:t>
            </w:r>
            <w:r w:rsidRPr="00DA6869">
              <w:rPr>
                <w:rFonts w:cs="Times New Roman"/>
                <w:sz w:val="20"/>
                <w:szCs w:val="20"/>
                <w:lang w:val="en-US"/>
              </w:rPr>
              <w:t>.</w:t>
            </w:r>
            <w:r w:rsidRPr="00DA6869">
              <w:rPr>
                <w:rFonts w:cs="Times New Roman"/>
                <w:spacing w:val="-15"/>
                <w:sz w:val="20"/>
                <w:szCs w:val="20"/>
                <w:lang w:val="en-US"/>
              </w:rPr>
              <w:t xml:space="preserve"> </w:t>
            </w:r>
            <w:r w:rsidRPr="00DA6869">
              <w:rPr>
                <w:rFonts w:cs="Times New Roman"/>
                <w:sz w:val="20"/>
                <w:szCs w:val="20"/>
                <w:lang w:val="en-US"/>
              </w:rPr>
              <w:t>tel.</w:t>
            </w:r>
            <w:r w:rsidRPr="00DA6869">
              <w:rPr>
                <w:rFonts w:cs="Times New Roman"/>
                <w:spacing w:val="-18"/>
                <w:sz w:val="20"/>
                <w:szCs w:val="20"/>
                <w:lang w:val="en-US"/>
              </w:rPr>
              <w:t xml:space="preserve"> </w:t>
            </w:r>
            <w:r w:rsidRPr="00DA6869">
              <w:rPr>
                <w:rFonts w:cs="Times New Roman"/>
                <w:sz w:val="20"/>
                <w:szCs w:val="20"/>
                <w:lang w:val="en-US"/>
              </w:rPr>
              <w:t>RBC</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58</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Re</w:t>
            </w:r>
            <w:r w:rsidRPr="00DA6869">
              <w:rPr>
                <w:rFonts w:cs="Times New Roman"/>
                <w:spacing w:val="-2"/>
                <w:w w:val="95"/>
                <w:sz w:val="20"/>
                <w:szCs w:val="20"/>
                <w:lang w:val="en-US"/>
              </w:rPr>
              <w:t>v</w:t>
            </w:r>
            <w:r w:rsidRPr="00DA6869">
              <w:rPr>
                <w:rFonts w:cs="Times New Roman"/>
                <w:w w:val="95"/>
                <w:sz w:val="20"/>
                <w:szCs w:val="20"/>
                <w:lang w:val="en-US"/>
              </w:rPr>
              <w:t xml:space="preserve">ocare </w:t>
            </w:r>
            <w:r w:rsidRPr="00DA6869">
              <w:rPr>
                <w:rFonts w:cs="Times New Roman"/>
                <w:sz w:val="20"/>
                <w:szCs w:val="20"/>
                <w:lang w:val="en-US"/>
              </w:rPr>
              <w:t>inhibare</w:t>
            </w:r>
            <w:r w:rsidRPr="00DA6869">
              <w:rPr>
                <w:rFonts w:cs="Times New Roman"/>
                <w:spacing w:val="-13"/>
                <w:sz w:val="20"/>
                <w:szCs w:val="20"/>
                <w:lang w:val="en-US"/>
              </w:rPr>
              <w:t xml:space="preserve"> </w:t>
            </w:r>
            <w:r w:rsidRPr="00DA6869">
              <w:rPr>
                <w:rFonts w:cs="Times New Roman"/>
                <w:w w:val="96"/>
                <w:sz w:val="20"/>
                <w:szCs w:val="20"/>
                <w:lang w:val="en-US"/>
              </w:rPr>
              <w:t>reacție</w:t>
            </w:r>
            <w:r w:rsidRPr="00DA6869">
              <w:rPr>
                <w:rFonts w:cs="Times New Roman"/>
                <w:spacing w:val="1"/>
                <w:w w:val="96"/>
                <w:sz w:val="20"/>
                <w:szCs w:val="20"/>
                <w:lang w:val="en-US"/>
              </w:rPr>
              <w:t xml:space="preserve"> </w:t>
            </w:r>
            <w:r w:rsidRPr="00DA6869">
              <w:rPr>
                <w:rFonts w:cs="Times New Roman"/>
                <w:sz w:val="20"/>
                <w:szCs w:val="20"/>
                <w:lang w:val="en-US"/>
              </w:rPr>
              <w:t>la</w:t>
            </w:r>
            <w:r w:rsidRPr="00DA6869">
              <w:rPr>
                <w:rFonts w:cs="Times New Roman"/>
                <w:spacing w:val="-11"/>
                <w:sz w:val="20"/>
                <w:szCs w:val="20"/>
                <w:lang w:val="en-US"/>
              </w:rPr>
              <w:t xml:space="preserve"> </w:t>
            </w:r>
            <w:r w:rsidRPr="00DA6869">
              <w:rPr>
                <w:rFonts w:cs="Times New Roman"/>
                <w:sz w:val="20"/>
                <w:szCs w:val="20"/>
                <w:lang w:val="en-US"/>
              </w:rPr>
              <w:t>BMM</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59</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89" w:after="0"/>
              <w:ind w:left="106" w:right="-20"/>
              <w:rPr>
                <w:rFonts w:cs="Times New Roman"/>
                <w:sz w:val="20"/>
                <w:szCs w:val="20"/>
                <w:lang w:val="en-US"/>
              </w:rPr>
            </w:pPr>
            <w:r w:rsidRPr="00DA6869">
              <w:rPr>
                <w:rFonts w:cs="Times New Roman"/>
                <w:w w:val="94"/>
                <w:sz w:val="20"/>
                <w:szCs w:val="20"/>
                <w:lang w:val="en-US"/>
              </w:rPr>
              <w:t>Elimină</w:t>
            </w:r>
            <w:r w:rsidRPr="00DA6869">
              <w:rPr>
                <w:rFonts w:cs="Times New Roman"/>
                <w:spacing w:val="2"/>
                <w:w w:val="94"/>
                <w:sz w:val="20"/>
                <w:szCs w:val="20"/>
                <w:lang w:val="en-US"/>
              </w:rPr>
              <w:t xml:space="preserve"> </w:t>
            </w:r>
            <w:r w:rsidRPr="00DA6869">
              <w:rPr>
                <w:rFonts w:cs="Times New Roman"/>
                <w:sz w:val="20"/>
                <w:szCs w:val="20"/>
                <w:lang w:val="en-US"/>
              </w:rPr>
              <w:t>VBC</w:t>
            </w:r>
          </w:p>
        </w:tc>
      </w:tr>
      <w:tr w:rsidR="003321C6"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60</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Eliminare</w:t>
            </w:r>
            <w:r w:rsidRPr="00DA6869">
              <w:rPr>
                <w:rFonts w:cs="Times New Roman"/>
                <w:spacing w:val="1"/>
                <w:w w:val="95"/>
                <w:sz w:val="20"/>
                <w:szCs w:val="20"/>
                <w:lang w:val="en-US"/>
              </w:rPr>
              <w:t xml:space="preserve"> </w:t>
            </w:r>
            <w:r w:rsidRPr="00DA6869">
              <w:rPr>
                <w:rFonts w:cs="Times New Roman"/>
                <w:sz w:val="20"/>
                <w:szCs w:val="20"/>
                <w:lang w:val="en-US"/>
              </w:rPr>
              <w:t>int</w:t>
            </w:r>
            <w:r w:rsidRPr="00DA6869">
              <w:rPr>
                <w:rFonts w:cs="Times New Roman"/>
                <w:spacing w:val="-6"/>
                <w:sz w:val="20"/>
                <w:szCs w:val="20"/>
                <w:lang w:val="en-US"/>
              </w:rPr>
              <w:t>r</w:t>
            </w:r>
            <w:r w:rsidRPr="00DA6869">
              <w:rPr>
                <w:rFonts w:cs="Times New Roman"/>
                <w:sz w:val="20"/>
                <w:szCs w:val="20"/>
                <w:lang w:val="en-US"/>
              </w:rPr>
              <w:t>.</w:t>
            </w:r>
            <w:r w:rsidRPr="00DA6869">
              <w:rPr>
                <w:rFonts w:cs="Times New Roman"/>
                <w:spacing w:val="-5"/>
                <w:sz w:val="20"/>
                <w:szCs w:val="20"/>
                <w:lang w:val="en-US"/>
              </w:rPr>
              <w:t xml:space="preserve"> </w:t>
            </w:r>
            <w:r w:rsidRPr="00DA6869">
              <w:rPr>
                <w:rFonts w:cs="Times New Roman"/>
                <w:w w:val="84"/>
                <w:sz w:val="20"/>
                <w:szCs w:val="20"/>
                <w:lang w:val="en-US"/>
              </w:rPr>
              <w:t>VBC</w:t>
            </w:r>
            <w:r w:rsidRPr="00DA6869">
              <w:rPr>
                <w:rFonts w:cs="Times New Roman"/>
                <w:spacing w:val="6"/>
                <w:w w:val="84"/>
                <w:sz w:val="20"/>
                <w:szCs w:val="20"/>
                <w:lang w:val="en-US"/>
              </w:rPr>
              <w:t xml:space="preserve"> </w:t>
            </w:r>
            <w:r w:rsidRPr="00DA6869">
              <w:rPr>
                <w:rFonts w:cs="Times New Roman"/>
                <w:sz w:val="20"/>
                <w:szCs w:val="20"/>
                <w:lang w:val="en-US"/>
              </w:rPr>
              <w:t>comp</w:t>
            </w:r>
            <w:r w:rsidRPr="00DA6869">
              <w:rPr>
                <w:rFonts w:cs="Times New Roman"/>
                <w:spacing w:val="-2"/>
                <w:sz w:val="20"/>
                <w:szCs w:val="20"/>
                <w:lang w:val="en-US"/>
              </w:rPr>
              <w:t>l</w:t>
            </w:r>
            <w:r w:rsidRPr="00DA6869">
              <w:rPr>
                <w:rFonts w:cs="Times New Roman"/>
                <w:sz w:val="20"/>
                <w:szCs w:val="20"/>
                <w:lang w:val="en-US"/>
              </w:rPr>
              <w:t>etă?</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61</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Rută</w:t>
            </w:r>
            <w:r w:rsidRPr="00DA6869">
              <w:rPr>
                <w:rFonts w:cs="Times New Roman"/>
                <w:spacing w:val="-13"/>
                <w:sz w:val="20"/>
                <w:szCs w:val="20"/>
                <w:lang w:val="en-US"/>
              </w:rPr>
              <w:t xml:space="preserve"> </w:t>
            </w:r>
            <w:r w:rsidRPr="00DA6869">
              <w:rPr>
                <w:rFonts w:cs="Times New Roman"/>
                <w:w w:val="97"/>
                <w:sz w:val="20"/>
                <w:szCs w:val="20"/>
                <w:lang w:val="en-US"/>
              </w:rPr>
              <w:t xml:space="preserve">inadecvată </w:t>
            </w:r>
            <w:r w:rsidRPr="00DA6869">
              <w:rPr>
                <w:rFonts w:cs="Times New Roman"/>
                <w:sz w:val="20"/>
                <w:szCs w:val="20"/>
                <w:lang w:val="en-US"/>
              </w:rPr>
              <w:t>–</w:t>
            </w:r>
            <w:r w:rsidRPr="00DA6869">
              <w:rPr>
                <w:rFonts w:cs="Times New Roman"/>
                <w:spacing w:val="-6"/>
                <w:sz w:val="20"/>
                <w:szCs w:val="20"/>
                <w:lang w:val="en-US"/>
              </w:rPr>
              <w:t xml:space="preserve"> </w:t>
            </w:r>
            <w:r w:rsidRPr="00DA6869">
              <w:rPr>
                <w:rFonts w:cs="Times New Roman"/>
                <w:w w:val="97"/>
                <w:sz w:val="20"/>
                <w:szCs w:val="20"/>
                <w:lang w:val="en-US"/>
              </w:rPr>
              <w:t>catego</w:t>
            </w:r>
            <w:r w:rsidRPr="00DA6869">
              <w:rPr>
                <w:rFonts w:cs="Times New Roman"/>
                <w:spacing w:val="3"/>
                <w:w w:val="97"/>
                <w:sz w:val="20"/>
                <w:szCs w:val="20"/>
                <w:lang w:val="en-US"/>
              </w:rPr>
              <w:t>r</w:t>
            </w:r>
            <w:r w:rsidRPr="00DA6869">
              <w:rPr>
                <w:rFonts w:cs="Times New Roman"/>
                <w:w w:val="97"/>
                <w:sz w:val="20"/>
                <w:szCs w:val="20"/>
                <w:lang w:val="en-US"/>
              </w:rPr>
              <w:t>ia</w:t>
            </w:r>
            <w:r w:rsidRPr="00DA6869">
              <w:rPr>
                <w:rFonts w:cs="Times New Roman"/>
                <w:spacing w:val="1"/>
                <w:w w:val="97"/>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sarcină</w:t>
            </w:r>
            <w:r w:rsidRPr="00DA6869">
              <w:rPr>
                <w:rFonts w:cs="Times New Roman"/>
                <w:spacing w:val="-17"/>
                <w:sz w:val="20"/>
                <w:szCs w:val="20"/>
                <w:lang w:val="en-US"/>
              </w:rPr>
              <w:t xml:space="preserve"> </w:t>
            </w:r>
            <w:r w:rsidRPr="00DA6869">
              <w:rPr>
                <w:rFonts w:cs="Times New Roman"/>
                <w:sz w:val="20"/>
                <w:szCs w:val="20"/>
                <w:lang w:val="en-US"/>
              </w:rPr>
              <w:t>pe</w:t>
            </w:r>
            <w:r w:rsidRPr="00DA6869">
              <w:rPr>
                <w:rFonts w:cs="Times New Roman"/>
                <w:spacing w:val="-4"/>
                <w:sz w:val="20"/>
                <w:szCs w:val="20"/>
                <w:lang w:val="en-US"/>
              </w:rPr>
              <w:t xml:space="preserve"> </w:t>
            </w:r>
            <w:r w:rsidRPr="00DA6869">
              <w:rPr>
                <w:rFonts w:cs="Times New Roman"/>
                <w:sz w:val="20"/>
                <w:szCs w:val="20"/>
                <w:lang w:val="en-US"/>
              </w:rPr>
              <w:t>osie</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62</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89" w:after="0"/>
              <w:ind w:left="106" w:right="-20"/>
              <w:rPr>
                <w:rFonts w:cs="Times New Roman"/>
                <w:sz w:val="20"/>
                <w:szCs w:val="20"/>
                <w:lang w:val="en-US"/>
              </w:rPr>
            </w:pPr>
            <w:r w:rsidRPr="00DA6869">
              <w:rPr>
                <w:rFonts w:cs="Times New Roman"/>
                <w:sz w:val="20"/>
                <w:szCs w:val="20"/>
                <w:lang w:val="en-US"/>
              </w:rPr>
              <w:t>Rută</w:t>
            </w:r>
            <w:r w:rsidRPr="00DA6869">
              <w:rPr>
                <w:rFonts w:cs="Times New Roman"/>
                <w:spacing w:val="-13"/>
                <w:sz w:val="20"/>
                <w:szCs w:val="20"/>
                <w:lang w:val="en-US"/>
              </w:rPr>
              <w:t xml:space="preserve"> </w:t>
            </w:r>
            <w:r w:rsidRPr="00DA6869">
              <w:rPr>
                <w:rFonts w:cs="Times New Roman"/>
                <w:w w:val="97"/>
                <w:sz w:val="20"/>
                <w:szCs w:val="20"/>
                <w:lang w:val="en-US"/>
              </w:rPr>
              <w:t xml:space="preserve">inadecvată </w:t>
            </w:r>
            <w:r w:rsidRPr="00DA6869">
              <w:rPr>
                <w:rFonts w:cs="Times New Roman"/>
                <w:sz w:val="20"/>
                <w:szCs w:val="20"/>
                <w:lang w:val="en-US"/>
              </w:rPr>
              <w:t>–</w:t>
            </w:r>
            <w:r w:rsidRPr="00DA6869">
              <w:rPr>
                <w:rFonts w:cs="Times New Roman"/>
                <w:spacing w:val="-6"/>
                <w:sz w:val="20"/>
                <w:szCs w:val="20"/>
                <w:lang w:val="en-US"/>
              </w:rPr>
              <w:t xml:space="preserve"> </w:t>
            </w:r>
            <w:r w:rsidRPr="00DA6869">
              <w:rPr>
                <w:rFonts w:cs="Times New Roman"/>
                <w:w w:val="97"/>
                <w:sz w:val="20"/>
                <w:szCs w:val="20"/>
                <w:lang w:val="en-US"/>
              </w:rPr>
              <w:t>gaba</w:t>
            </w:r>
            <w:r w:rsidRPr="00DA6869">
              <w:rPr>
                <w:rFonts w:cs="Times New Roman"/>
                <w:spacing w:val="3"/>
                <w:w w:val="97"/>
                <w:sz w:val="20"/>
                <w:szCs w:val="20"/>
                <w:lang w:val="en-US"/>
              </w:rPr>
              <w:t>r</w:t>
            </w:r>
            <w:r w:rsidRPr="00DA6869">
              <w:rPr>
                <w:rFonts w:cs="Times New Roman"/>
                <w:w w:val="97"/>
                <w:sz w:val="20"/>
                <w:szCs w:val="20"/>
                <w:lang w:val="en-US"/>
              </w:rPr>
              <w:t>itul</w:t>
            </w:r>
            <w:r w:rsidRPr="00DA6869">
              <w:rPr>
                <w:rFonts w:cs="Times New Roman"/>
                <w:spacing w:val="1"/>
                <w:w w:val="97"/>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încărcare</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lastRenderedPageBreak/>
              <w:t>63</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Rută</w:t>
            </w:r>
            <w:r w:rsidRPr="00DA6869">
              <w:rPr>
                <w:rFonts w:cs="Times New Roman"/>
                <w:spacing w:val="-13"/>
                <w:sz w:val="20"/>
                <w:szCs w:val="20"/>
                <w:lang w:val="en-US"/>
              </w:rPr>
              <w:t xml:space="preserve"> </w:t>
            </w:r>
            <w:r w:rsidRPr="00DA6869">
              <w:rPr>
                <w:rFonts w:cs="Times New Roman"/>
                <w:w w:val="97"/>
                <w:sz w:val="20"/>
                <w:szCs w:val="20"/>
                <w:lang w:val="en-US"/>
              </w:rPr>
              <w:t xml:space="preserve">inadecvată </w:t>
            </w:r>
            <w:r w:rsidRPr="00DA6869">
              <w:rPr>
                <w:rFonts w:cs="Times New Roman"/>
                <w:sz w:val="20"/>
                <w:szCs w:val="20"/>
                <w:lang w:val="en-US"/>
              </w:rPr>
              <w:t>–</w:t>
            </w:r>
            <w:r w:rsidRPr="00DA6869">
              <w:rPr>
                <w:rFonts w:cs="Times New Roman"/>
                <w:spacing w:val="-6"/>
                <w:sz w:val="20"/>
                <w:szCs w:val="20"/>
                <w:lang w:val="en-US"/>
              </w:rPr>
              <w:t xml:space="preserve"> </w:t>
            </w:r>
            <w:r w:rsidRPr="00DA6869">
              <w:rPr>
                <w:rFonts w:cs="Times New Roman"/>
                <w:w w:val="97"/>
                <w:sz w:val="20"/>
                <w:szCs w:val="20"/>
                <w:lang w:val="en-US"/>
              </w:rPr>
              <w:t>sistemul</w:t>
            </w:r>
            <w:r w:rsidRPr="00DA6869">
              <w:rPr>
                <w:rFonts w:cs="Times New Roman"/>
                <w:spacing w:val="-2"/>
                <w:w w:val="97"/>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tracțiune</w:t>
            </w:r>
          </w:p>
        </w:tc>
      </w:tr>
      <w:tr w:rsidR="003321C6"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3321C6" w:rsidRPr="00DA6869" w:rsidRDefault="003321C6" w:rsidP="003321C6">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64</w:t>
            </w:r>
          </w:p>
        </w:tc>
        <w:tc>
          <w:tcPr>
            <w:tcW w:w="7999" w:type="dxa"/>
            <w:tcBorders>
              <w:top w:val="single" w:sz="5" w:space="0" w:color="000000"/>
              <w:left w:val="single" w:sz="5" w:space="0" w:color="000000"/>
              <w:bottom w:val="single" w:sz="5" w:space="0" w:color="000000"/>
              <w:right w:val="single" w:sz="4" w:space="0" w:color="auto"/>
            </w:tcBorders>
          </w:tcPr>
          <w:p w:rsidR="003321C6" w:rsidRPr="00DA6869" w:rsidRDefault="003321C6" w:rsidP="003321C6">
            <w:pPr>
              <w:autoSpaceDE w:val="0"/>
              <w:autoSpaceDN w:val="0"/>
              <w:adjustRightInd w:val="0"/>
              <w:spacing w:before="90" w:after="0"/>
              <w:ind w:left="106" w:right="-20"/>
              <w:rPr>
                <w:rFonts w:cs="Times New Roman"/>
                <w:sz w:val="20"/>
                <w:szCs w:val="20"/>
                <w:lang w:val="en-US"/>
              </w:rPr>
            </w:pPr>
            <w:r w:rsidRPr="00DA6869">
              <w:rPr>
                <w:rFonts w:cs="Times New Roman"/>
                <w:w w:val="93"/>
                <w:sz w:val="20"/>
                <w:szCs w:val="20"/>
                <w:lang w:val="en-US"/>
              </w:rPr>
              <w:t>Mișcare</w:t>
            </w:r>
            <w:r w:rsidRPr="00DA6869">
              <w:rPr>
                <w:rFonts w:cs="Times New Roman"/>
                <w:spacing w:val="1"/>
                <w:w w:val="93"/>
                <w:sz w:val="20"/>
                <w:szCs w:val="20"/>
                <w:lang w:val="en-US"/>
              </w:rPr>
              <w:t xml:space="preserve"> </w:t>
            </w:r>
            <w:r w:rsidRPr="00DA6869">
              <w:rPr>
                <w:rFonts w:cs="Times New Roman"/>
                <w:sz w:val="20"/>
                <w:szCs w:val="20"/>
                <w:lang w:val="en-US"/>
              </w:rPr>
              <w:t>scăpată</w:t>
            </w:r>
            <w:r w:rsidRPr="00DA6869">
              <w:rPr>
                <w:rFonts w:cs="Times New Roman"/>
                <w:spacing w:val="-12"/>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sub</w:t>
            </w:r>
            <w:r w:rsidRPr="00DA6869">
              <w:rPr>
                <w:rFonts w:cs="Times New Roman"/>
                <w:spacing w:val="-3"/>
                <w:sz w:val="20"/>
                <w:szCs w:val="20"/>
                <w:lang w:val="en-US"/>
              </w:rPr>
              <w:t xml:space="preserve"> </w:t>
            </w:r>
            <w:r w:rsidRPr="00DA6869">
              <w:rPr>
                <w:rFonts w:cs="Times New Roman"/>
                <w:w w:val="101"/>
                <w:sz w:val="20"/>
                <w:szCs w:val="20"/>
                <w:lang w:val="en-US"/>
              </w:rPr>
              <w:t>control</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65</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Distanța</w:t>
            </w:r>
            <w:r w:rsidRPr="00DA6869">
              <w:rPr>
                <w:rFonts w:cs="Times New Roman"/>
                <w:spacing w:val="-14"/>
                <w:sz w:val="20"/>
                <w:szCs w:val="20"/>
                <w:lang w:val="en-US"/>
              </w:rPr>
              <w:t xml:space="preserve"> </w:t>
            </w:r>
            <w:r w:rsidRPr="00DA6869">
              <w:rPr>
                <w:rFonts w:cs="Times New Roman"/>
                <w:spacing w:val="-5"/>
                <w:w w:val="86"/>
                <w:sz w:val="20"/>
                <w:szCs w:val="20"/>
                <w:lang w:val="en-US"/>
              </w:rPr>
              <w:t>R</w:t>
            </w:r>
            <w:r w:rsidRPr="00DA6869">
              <w:rPr>
                <w:rFonts w:cs="Times New Roman"/>
                <w:w w:val="86"/>
                <w:sz w:val="20"/>
                <w:szCs w:val="20"/>
                <w:lang w:val="en-US"/>
              </w:rPr>
              <w:t>V</w:t>
            </w:r>
            <w:r w:rsidRPr="00DA6869">
              <w:rPr>
                <w:rFonts w:cs="Times New Roman"/>
                <w:spacing w:val="6"/>
                <w:w w:val="86"/>
                <w:sz w:val="20"/>
                <w:szCs w:val="20"/>
                <w:lang w:val="en-US"/>
              </w:rPr>
              <w:t xml:space="preserve"> </w:t>
            </w:r>
            <w:r w:rsidRPr="00DA6869">
              <w:rPr>
                <w:rFonts w:cs="Times New Roman"/>
                <w:sz w:val="20"/>
                <w:szCs w:val="20"/>
                <w:lang w:val="en-US"/>
              </w:rPr>
              <w:t>depășită</w:t>
            </w:r>
          </w:p>
        </w:tc>
      </w:tr>
      <w:tr w:rsidR="00D07A90"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66</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Lungimea</w:t>
            </w:r>
            <w:r w:rsidRPr="00DA6869">
              <w:rPr>
                <w:rFonts w:cs="Times New Roman"/>
                <w:spacing w:val="-1"/>
                <w:w w:val="95"/>
                <w:sz w:val="20"/>
                <w:szCs w:val="20"/>
                <w:lang w:val="en-US"/>
              </w:rPr>
              <w:t xml:space="preserve"> </w:t>
            </w:r>
            <w:r w:rsidRPr="00DA6869">
              <w:rPr>
                <w:rFonts w:cs="Times New Roman"/>
                <w:w w:val="95"/>
                <w:sz w:val="20"/>
                <w:szCs w:val="20"/>
                <w:lang w:val="en-US"/>
              </w:rPr>
              <w:t>sigură</w:t>
            </w:r>
            <w:r w:rsidRPr="00DA6869">
              <w:rPr>
                <w:rFonts w:cs="Times New Roman"/>
                <w:spacing w:val="6"/>
                <w:w w:val="95"/>
                <w:sz w:val="20"/>
                <w:szCs w:val="20"/>
                <w:lang w:val="en-US"/>
              </w:rPr>
              <w:t xml:space="preserve"> </w:t>
            </w:r>
            <w:r w:rsidRPr="00DA6869">
              <w:rPr>
                <w:rFonts w:cs="Times New Roman"/>
                <w:sz w:val="20"/>
                <w:szCs w:val="20"/>
                <w:lang w:val="en-US"/>
              </w:rPr>
              <w:t>a</w:t>
            </w:r>
            <w:r w:rsidRPr="00DA6869">
              <w:rPr>
                <w:rFonts w:cs="Times New Roman"/>
                <w:spacing w:val="-4"/>
                <w:sz w:val="20"/>
                <w:szCs w:val="20"/>
                <w:lang w:val="en-US"/>
              </w:rPr>
              <w:t xml:space="preserve"> </w:t>
            </w:r>
            <w:r w:rsidRPr="00DA6869">
              <w:rPr>
                <w:rFonts w:cs="Times New Roman"/>
                <w:sz w:val="20"/>
                <w:szCs w:val="20"/>
                <w:lang w:val="en-US"/>
              </w:rPr>
              <w:t>compu</w:t>
            </w:r>
            <w:r w:rsidRPr="00DA6869">
              <w:rPr>
                <w:rFonts w:cs="Times New Roman"/>
                <w:spacing w:val="-3"/>
                <w:sz w:val="20"/>
                <w:szCs w:val="20"/>
                <w:lang w:val="en-US"/>
              </w:rPr>
              <w:t>n</w:t>
            </w:r>
            <w:r w:rsidRPr="00DA6869">
              <w:rPr>
                <w:rFonts w:cs="Times New Roman"/>
                <w:sz w:val="20"/>
                <w:szCs w:val="20"/>
                <w:lang w:val="en-US"/>
              </w:rPr>
              <w:t>e</w:t>
            </w:r>
            <w:r w:rsidRPr="00DA6869">
              <w:rPr>
                <w:rFonts w:cs="Times New Roman"/>
                <w:spacing w:val="4"/>
                <w:sz w:val="20"/>
                <w:szCs w:val="20"/>
                <w:lang w:val="en-US"/>
              </w:rPr>
              <w:t>r</w:t>
            </w:r>
            <w:r w:rsidRPr="00DA6869">
              <w:rPr>
                <w:rFonts w:cs="Times New Roman"/>
                <w:sz w:val="20"/>
                <w:szCs w:val="20"/>
                <w:lang w:val="en-US"/>
              </w:rPr>
              <w:t>ii</w:t>
            </w:r>
            <w:r w:rsidRPr="00DA6869">
              <w:rPr>
                <w:rFonts w:cs="Times New Roman"/>
                <w:spacing w:val="-5"/>
                <w:sz w:val="20"/>
                <w:szCs w:val="20"/>
                <w:lang w:val="en-US"/>
              </w:rPr>
              <w:t xml:space="preserve"> </w:t>
            </w:r>
            <w:r w:rsidRPr="00DA6869">
              <w:rPr>
                <w:rFonts w:cs="Times New Roman"/>
                <w:sz w:val="20"/>
                <w:szCs w:val="20"/>
                <w:lang w:val="en-US"/>
              </w:rPr>
              <w:t>trenului</w:t>
            </w:r>
            <w:r w:rsidRPr="00DA6869">
              <w:rPr>
                <w:rFonts w:cs="Times New Roman"/>
                <w:spacing w:val="-7"/>
                <w:sz w:val="20"/>
                <w:szCs w:val="20"/>
                <w:lang w:val="en-US"/>
              </w:rPr>
              <w:t xml:space="preserve"> </w:t>
            </w:r>
            <w:r w:rsidRPr="00DA6869">
              <w:rPr>
                <w:rFonts w:cs="Times New Roman"/>
                <w:sz w:val="20"/>
                <w:szCs w:val="20"/>
                <w:lang w:val="en-US"/>
              </w:rPr>
              <w:t>nu</w:t>
            </w:r>
            <w:r w:rsidRPr="00DA6869">
              <w:rPr>
                <w:rFonts w:cs="Times New Roman"/>
                <w:spacing w:val="7"/>
                <w:sz w:val="20"/>
                <w:szCs w:val="20"/>
                <w:lang w:val="en-US"/>
              </w:rPr>
              <w:t xml:space="preserve"> </w:t>
            </w:r>
            <w:r w:rsidRPr="00DA6869">
              <w:rPr>
                <w:rFonts w:cs="Times New Roman"/>
                <w:sz w:val="20"/>
                <w:szCs w:val="20"/>
                <w:lang w:val="en-US"/>
              </w:rPr>
              <w:t>mai</w:t>
            </w:r>
            <w:r w:rsidRPr="00DA6869">
              <w:rPr>
                <w:rFonts w:cs="Times New Roman"/>
                <w:spacing w:val="-8"/>
                <w:sz w:val="20"/>
                <w:szCs w:val="20"/>
                <w:lang w:val="en-US"/>
              </w:rPr>
              <w:t xml:space="preserve"> </w:t>
            </w:r>
            <w:r w:rsidRPr="00DA6869">
              <w:rPr>
                <w:rFonts w:cs="Times New Roman"/>
                <w:sz w:val="20"/>
                <w:szCs w:val="20"/>
                <w:lang w:val="en-US"/>
              </w:rPr>
              <w:t>este</w:t>
            </w:r>
            <w:r w:rsidRPr="00DA6869">
              <w:rPr>
                <w:rFonts w:cs="Times New Roman"/>
                <w:spacing w:val="-18"/>
                <w:sz w:val="20"/>
                <w:szCs w:val="20"/>
                <w:lang w:val="en-US"/>
              </w:rPr>
              <w:t xml:space="preserve"> </w:t>
            </w:r>
            <w:r w:rsidRPr="00DA6869">
              <w:rPr>
                <w:rFonts w:cs="Times New Roman"/>
                <w:sz w:val="20"/>
                <w:szCs w:val="20"/>
                <w:lang w:val="en-US"/>
              </w:rPr>
              <w:t>disponibilă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67</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Select.</w:t>
            </w:r>
            <w:r w:rsidRPr="00DA6869">
              <w:rPr>
                <w:rFonts w:cs="Times New Roman"/>
                <w:spacing w:val="3"/>
                <w:w w:val="92"/>
                <w:sz w:val="20"/>
                <w:szCs w:val="20"/>
                <w:lang w:val="en-US"/>
              </w:rPr>
              <w:t xml:space="preserve"> </w:t>
            </w:r>
            <w:r w:rsidRPr="00DA6869">
              <w:rPr>
                <w:rFonts w:cs="Times New Roman"/>
                <w:w w:val="101"/>
                <w:sz w:val="20"/>
                <w:szCs w:val="20"/>
                <w:lang w:val="en-US"/>
              </w:rPr>
              <w:t>tip</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68</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w w:val="95"/>
                <w:sz w:val="20"/>
                <w:szCs w:val="20"/>
                <w:lang w:val="en-US"/>
              </w:rPr>
              <w:t>Setare</w:t>
            </w:r>
            <w:r w:rsidRPr="00DA6869">
              <w:rPr>
                <w:rFonts w:cs="Times New Roman"/>
                <w:spacing w:val="1"/>
                <w:w w:val="95"/>
                <w:sz w:val="20"/>
                <w:szCs w:val="20"/>
                <w:lang w:val="en-US"/>
              </w:rPr>
              <w:t xml:space="preserve"> </w:t>
            </w:r>
            <w:r w:rsidRPr="00DA6869">
              <w:rPr>
                <w:rFonts w:cs="Times New Roman"/>
                <w:sz w:val="20"/>
                <w:szCs w:val="20"/>
                <w:lang w:val="en-US"/>
              </w:rPr>
              <w:t>VBC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69</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Setare</w:t>
            </w:r>
            <w:r w:rsidRPr="00DA6869">
              <w:rPr>
                <w:rFonts w:cs="Times New Roman"/>
                <w:spacing w:val="1"/>
                <w:w w:val="95"/>
                <w:sz w:val="20"/>
                <w:szCs w:val="20"/>
                <w:lang w:val="en-US"/>
              </w:rPr>
              <w:t xml:space="preserve"> </w:t>
            </w:r>
            <w:r w:rsidRPr="00DA6869">
              <w:rPr>
                <w:rFonts w:cs="Times New Roman"/>
                <w:sz w:val="20"/>
                <w:szCs w:val="20"/>
                <w:lang w:val="en-US"/>
              </w:rPr>
              <w:t>int</w:t>
            </w:r>
            <w:r w:rsidRPr="00DA6869">
              <w:rPr>
                <w:rFonts w:cs="Times New Roman"/>
                <w:spacing w:val="-6"/>
                <w:sz w:val="20"/>
                <w:szCs w:val="20"/>
                <w:lang w:val="en-US"/>
              </w:rPr>
              <w:t>r</w:t>
            </w:r>
            <w:r w:rsidRPr="00DA6869">
              <w:rPr>
                <w:rFonts w:cs="Times New Roman"/>
                <w:sz w:val="20"/>
                <w:szCs w:val="20"/>
                <w:lang w:val="en-US"/>
              </w:rPr>
              <w:t>.</w:t>
            </w:r>
            <w:r w:rsidRPr="00DA6869">
              <w:rPr>
                <w:rFonts w:cs="Times New Roman"/>
                <w:spacing w:val="-5"/>
                <w:sz w:val="20"/>
                <w:szCs w:val="20"/>
                <w:lang w:val="en-US"/>
              </w:rPr>
              <w:t xml:space="preserve"> </w:t>
            </w:r>
            <w:r w:rsidRPr="00DA6869">
              <w:rPr>
                <w:rFonts w:cs="Times New Roman"/>
                <w:w w:val="84"/>
                <w:sz w:val="20"/>
                <w:szCs w:val="20"/>
                <w:lang w:val="en-US"/>
              </w:rPr>
              <w:t>VBC</w:t>
            </w:r>
            <w:r w:rsidRPr="00DA6869">
              <w:rPr>
                <w:rFonts w:cs="Times New Roman"/>
                <w:spacing w:val="6"/>
                <w:w w:val="84"/>
                <w:sz w:val="20"/>
                <w:szCs w:val="20"/>
                <w:lang w:val="en-US"/>
              </w:rPr>
              <w:t xml:space="preserve"> </w:t>
            </w:r>
            <w:r w:rsidRPr="00DA6869">
              <w:rPr>
                <w:rFonts w:cs="Times New Roman"/>
                <w:sz w:val="20"/>
                <w:szCs w:val="20"/>
                <w:lang w:val="en-US"/>
              </w:rPr>
              <w:t>comp</w:t>
            </w:r>
            <w:r w:rsidRPr="00DA6869">
              <w:rPr>
                <w:rFonts w:cs="Times New Roman"/>
                <w:spacing w:val="-2"/>
                <w:sz w:val="20"/>
                <w:szCs w:val="20"/>
                <w:lang w:val="en-US"/>
              </w:rPr>
              <w:t>l</w:t>
            </w:r>
            <w:r w:rsidRPr="00DA6869">
              <w:rPr>
                <w:rFonts w:cs="Times New Roman"/>
                <w:sz w:val="20"/>
                <w:szCs w:val="20"/>
                <w:lang w:val="en-US"/>
              </w:rPr>
              <w:t>etă?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70</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Setă</w:t>
            </w:r>
            <w:r w:rsidRPr="00DA6869">
              <w:rPr>
                <w:rFonts w:cs="Times New Roman"/>
                <w:spacing w:val="4"/>
                <w:sz w:val="20"/>
                <w:szCs w:val="20"/>
                <w:lang w:val="en-US"/>
              </w:rPr>
              <w:t>r</w:t>
            </w:r>
            <w:r w:rsidRPr="00DA6869">
              <w:rPr>
                <w:rFonts w:cs="Times New Roman"/>
                <w:sz w:val="20"/>
                <w:szCs w:val="20"/>
                <w:lang w:val="en-US"/>
              </w:rPr>
              <w:t>i</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71</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w w:val="90"/>
                <w:sz w:val="20"/>
                <w:szCs w:val="20"/>
                <w:lang w:val="en-US"/>
              </w:rPr>
              <w:t>SH</w:t>
            </w:r>
            <w:r w:rsidRPr="00DA6869">
              <w:rPr>
                <w:rFonts w:cs="Times New Roman"/>
                <w:spacing w:val="4"/>
                <w:w w:val="90"/>
                <w:sz w:val="20"/>
                <w:szCs w:val="20"/>
                <w:lang w:val="en-US"/>
              </w:rPr>
              <w:t xml:space="preserve"> </w:t>
            </w:r>
            <w:r w:rsidRPr="00DA6869">
              <w:rPr>
                <w:rFonts w:cs="Times New Roman"/>
                <w:sz w:val="20"/>
                <w:szCs w:val="20"/>
                <w:lang w:val="en-US"/>
              </w:rPr>
              <w:t>refuzat</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72</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Cerere</w:t>
            </w:r>
            <w:r w:rsidRPr="00DA6869">
              <w:rPr>
                <w:rFonts w:cs="Times New Roman"/>
                <w:spacing w:val="12"/>
                <w:w w:val="92"/>
                <w:sz w:val="20"/>
                <w:szCs w:val="20"/>
                <w:lang w:val="en-US"/>
              </w:rPr>
              <w:t xml:space="preserve"> </w:t>
            </w:r>
            <w:r w:rsidRPr="00DA6869">
              <w:rPr>
                <w:rFonts w:cs="Times New Roman"/>
                <w:w w:val="92"/>
                <w:sz w:val="20"/>
                <w:szCs w:val="20"/>
                <w:lang w:val="en-US"/>
              </w:rPr>
              <w:t>SH</w:t>
            </w:r>
            <w:r w:rsidRPr="00DA6869">
              <w:rPr>
                <w:rFonts w:cs="Times New Roman"/>
                <w:spacing w:val="-2"/>
                <w:w w:val="92"/>
                <w:sz w:val="20"/>
                <w:szCs w:val="20"/>
                <w:lang w:val="en-US"/>
              </w:rPr>
              <w:t xml:space="preserve"> </w:t>
            </w:r>
            <w:r w:rsidRPr="00DA6869">
              <w:rPr>
                <w:rFonts w:cs="Times New Roman"/>
                <w:sz w:val="20"/>
                <w:szCs w:val="20"/>
                <w:lang w:val="en-US"/>
              </w:rPr>
              <w:t>eșuată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73</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Ordin</w:t>
            </w:r>
            <w:r w:rsidRPr="00DA6869">
              <w:rPr>
                <w:rFonts w:cs="Times New Roman"/>
                <w:spacing w:val="-1"/>
                <w:sz w:val="20"/>
                <w:szCs w:val="20"/>
                <w:lang w:val="en-US"/>
              </w:rPr>
              <w:t xml:space="preserve"> </w:t>
            </w:r>
            <w:r w:rsidRPr="00DA6869">
              <w:rPr>
                <w:rFonts w:cs="Times New Roman"/>
                <w:sz w:val="20"/>
                <w:szCs w:val="20"/>
                <w:lang w:val="en-US"/>
              </w:rPr>
              <w:t>op</w:t>
            </w:r>
            <w:r w:rsidRPr="00DA6869">
              <w:rPr>
                <w:rFonts w:cs="Times New Roman"/>
                <w:spacing w:val="4"/>
                <w:sz w:val="20"/>
                <w:szCs w:val="20"/>
                <w:lang w:val="en-US"/>
              </w:rPr>
              <w:t>r</w:t>
            </w:r>
            <w:r w:rsidRPr="00DA6869">
              <w:rPr>
                <w:rFonts w:cs="Times New Roman"/>
                <w:sz w:val="20"/>
                <w:szCs w:val="20"/>
                <w:lang w:val="en-US"/>
              </w:rPr>
              <w:t>ire</w:t>
            </w:r>
            <w:r w:rsidRPr="00DA6869">
              <w:rPr>
                <w:rFonts w:cs="Times New Roman"/>
                <w:spacing w:val="-2"/>
                <w:sz w:val="20"/>
                <w:szCs w:val="20"/>
                <w:lang w:val="en-US"/>
              </w:rPr>
              <w:t xml:space="preserve"> </w:t>
            </w:r>
            <w:r w:rsidRPr="00DA6869">
              <w:rPr>
                <w:rFonts w:cs="Times New Roman"/>
                <w:sz w:val="20"/>
                <w:szCs w:val="20"/>
                <w:lang w:val="en-US"/>
              </w:rPr>
              <w:t>SH</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74</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Manevră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75</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4"/>
                <w:sz w:val="20"/>
                <w:szCs w:val="20"/>
                <w:lang w:val="en-US"/>
              </w:rPr>
              <w:t>Șină</w:t>
            </w:r>
            <w:r w:rsidRPr="00DA6869">
              <w:rPr>
                <w:rFonts w:cs="Times New Roman"/>
                <w:spacing w:val="1"/>
                <w:w w:val="94"/>
                <w:sz w:val="20"/>
                <w:szCs w:val="20"/>
                <w:lang w:val="en-US"/>
              </w:rPr>
              <w:t xml:space="preserve"> </w:t>
            </w:r>
            <w:r w:rsidR="002C3F56">
              <w:rPr>
                <w:rFonts w:cs="Times New Roman"/>
                <w:sz w:val="20"/>
                <w:szCs w:val="20"/>
                <w:lang w:val="en-US"/>
              </w:rPr>
              <w:t>alunec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76</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87"/>
                <w:sz w:val="20"/>
                <w:szCs w:val="20"/>
                <w:lang w:val="en-US"/>
              </w:rPr>
              <w:t>SM</w:t>
            </w:r>
            <w:r w:rsidRPr="00DA6869">
              <w:rPr>
                <w:rFonts w:cs="Times New Roman"/>
                <w:spacing w:val="4"/>
                <w:w w:val="87"/>
                <w:sz w:val="20"/>
                <w:szCs w:val="20"/>
                <w:lang w:val="en-US"/>
              </w:rPr>
              <w:t xml:space="preserve"> </w:t>
            </w:r>
            <w:r w:rsidRPr="00DA6869">
              <w:rPr>
                <w:rFonts w:cs="Times New Roman"/>
                <w:sz w:val="20"/>
                <w:szCs w:val="20"/>
                <w:lang w:val="en-US"/>
              </w:rPr>
              <w:t>refuzat</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77</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0"/>
                <w:sz w:val="20"/>
                <w:szCs w:val="20"/>
                <w:lang w:val="en-US"/>
              </w:rPr>
              <w:t>Cerere</w:t>
            </w:r>
            <w:r w:rsidRPr="00DA6869">
              <w:rPr>
                <w:rFonts w:cs="Times New Roman"/>
                <w:spacing w:val="23"/>
                <w:w w:val="90"/>
                <w:sz w:val="20"/>
                <w:szCs w:val="20"/>
                <w:lang w:val="en-US"/>
              </w:rPr>
              <w:t xml:space="preserve"> </w:t>
            </w:r>
            <w:r w:rsidRPr="00DA6869">
              <w:rPr>
                <w:rFonts w:cs="Times New Roman"/>
                <w:w w:val="90"/>
                <w:sz w:val="20"/>
                <w:szCs w:val="20"/>
                <w:lang w:val="en-US"/>
              </w:rPr>
              <w:t>SM</w:t>
            </w:r>
            <w:r w:rsidRPr="00DA6869">
              <w:rPr>
                <w:rFonts w:cs="Times New Roman"/>
                <w:spacing w:val="-4"/>
                <w:w w:val="90"/>
                <w:sz w:val="20"/>
                <w:szCs w:val="20"/>
                <w:lang w:val="en-US"/>
              </w:rPr>
              <w:t xml:space="preserve"> </w:t>
            </w:r>
            <w:r w:rsidRPr="00DA6869">
              <w:rPr>
                <w:rFonts w:cs="Times New Roman"/>
                <w:sz w:val="20"/>
                <w:szCs w:val="20"/>
                <w:lang w:val="en-US"/>
              </w:rPr>
              <w:t>eșuată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78</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Spec(ial)</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79</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4"/>
                <w:sz w:val="20"/>
                <w:szCs w:val="20"/>
                <w:lang w:val="en-US"/>
              </w:rPr>
              <w:t>Selectare</w:t>
            </w:r>
            <w:r w:rsidRPr="00DA6869">
              <w:rPr>
                <w:rFonts w:cs="Times New Roman"/>
                <w:spacing w:val="2"/>
                <w:w w:val="94"/>
                <w:sz w:val="20"/>
                <w:szCs w:val="20"/>
                <w:lang w:val="en-US"/>
              </w:rPr>
              <w:t xml:space="preserve"> </w:t>
            </w:r>
            <w:r w:rsidRPr="00DA6869">
              <w:rPr>
                <w:rFonts w:cs="Times New Roman"/>
                <w:sz w:val="20"/>
                <w:szCs w:val="20"/>
                <w:lang w:val="en-US"/>
              </w:rPr>
              <w:t>intrare</w:t>
            </w:r>
            <w:r w:rsidRPr="00DA6869">
              <w:rPr>
                <w:rFonts w:cs="Times New Roman"/>
                <w:spacing w:val="-6"/>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sz w:val="20"/>
                <w:szCs w:val="20"/>
                <w:lang w:val="en-US"/>
              </w:rPr>
              <w:t>speci</w:t>
            </w:r>
            <w:r w:rsidRPr="00DA6869">
              <w:rPr>
                <w:rFonts w:cs="Times New Roman"/>
                <w:spacing w:val="3"/>
                <w:sz w:val="20"/>
                <w:szCs w:val="20"/>
                <w:lang w:val="en-US"/>
              </w:rPr>
              <w:t>f</w:t>
            </w:r>
            <w:r w:rsidRPr="00DA6869">
              <w:rPr>
                <w:rFonts w:cs="Times New Roman"/>
                <w:sz w:val="20"/>
                <w:szCs w:val="20"/>
                <w:lang w:val="en-US"/>
              </w:rPr>
              <w:t>ice</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80</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Distanța</w:t>
            </w:r>
            <w:r w:rsidRPr="00DA6869">
              <w:rPr>
                <w:rFonts w:cs="Times New Roman"/>
                <w:spacing w:val="-14"/>
                <w:sz w:val="20"/>
                <w:szCs w:val="20"/>
                <w:lang w:val="en-US"/>
              </w:rPr>
              <w:t xml:space="preserve"> </w:t>
            </w:r>
            <w:r w:rsidRPr="00DA6869">
              <w:rPr>
                <w:rFonts w:cs="Times New Roman"/>
                <w:w w:val="87"/>
                <w:sz w:val="20"/>
                <w:szCs w:val="20"/>
                <w:lang w:val="en-US"/>
              </w:rPr>
              <w:t>SR</w:t>
            </w:r>
            <w:r w:rsidRPr="00DA6869">
              <w:rPr>
                <w:rFonts w:cs="Times New Roman"/>
                <w:spacing w:val="5"/>
                <w:w w:val="87"/>
                <w:sz w:val="20"/>
                <w:szCs w:val="20"/>
                <w:lang w:val="en-US"/>
              </w:rPr>
              <w:t xml:space="preserve"> </w:t>
            </w:r>
            <w:r w:rsidRPr="00DA6869">
              <w:rPr>
                <w:rFonts w:cs="Times New Roman"/>
                <w:sz w:val="20"/>
                <w:szCs w:val="20"/>
                <w:lang w:val="en-US"/>
              </w:rPr>
              <w:t>depășită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81</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w w:val="96"/>
                <w:sz w:val="20"/>
                <w:szCs w:val="20"/>
                <w:lang w:val="en-US"/>
              </w:rPr>
              <w:t>Vite</w:t>
            </w:r>
            <w:r w:rsidRPr="00DA6869">
              <w:rPr>
                <w:rFonts w:cs="Times New Roman"/>
                <w:spacing w:val="-2"/>
                <w:w w:val="96"/>
                <w:sz w:val="20"/>
                <w:szCs w:val="20"/>
                <w:lang w:val="en-US"/>
              </w:rPr>
              <w:t>z</w:t>
            </w:r>
            <w:r w:rsidRPr="00DA6869">
              <w:rPr>
                <w:rFonts w:cs="Times New Roman"/>
                <w:w w:val="96"/>
                <w:sz w:val="20"/>
                <w:szCs w:val="20"/>
                <w:lang w:val="en-US"/>
              </w:rPr>
              <w:t>ă/distanță</w:t>
            </w:r>
            <w:r w:rsidRPr="00DA6869">
              <w:rPr>
                <w:rFonts w:cs="Times New Roman"/>
                <w:spacing w:val="11"/>
                <w:w w:val="96"/>
                <w:sz w:val="20"/>
                <w:szCs w:val="20"/>
                <w:lang w:val="en-US"/>
              </w:rPr>
              <w:t xml:space="preserve"> </w:t>
            </w:r>
            <w:r w:rsidRPr="00DA6869">
              <w:rPr>
                <w:rFonts w:cs="Times New Roman"/>
                <w:sz w:val="20"/>
                <w:szCs w:val="20"/>
                <w:lang w:val="en-US"/>
              </w:rPr>
              <w:t>SR</w:t>
            </w:r>
          </w:p>
        </w:tc>
      </w:tr>
      <w:tr w:rsidR="00D07A90"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82</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w:t>
            </w:r>
            <w:r w:rsidRPr="00DA6869">
              <w:rPr>
                <w:rFonts w:cs="Times New Roman"/>
                <w:spacing w:val="-6"/>
                <w:sz w:val="20"/>
                <w:szCs w:val="20"/>
                <w:lang w:val="en-US"/>
              </w:rPr>
              <w:t>r</w:t>
            </w:r>
            <w:r w:rsidRPr="00DA6869">
              <w:rPr>
                <w:rFonts w:cs="Times New Roman"/>
                <w:sz w:val="20"/>
                <w:szCs w:val="20"/>
                <w:lang w:val="en-US"/>
              </w:rPr>
              <w:t>.</w:t>
            </w:r>
            <w:r w:rsidRPr="00DA6869">
              <w:rPr>
                <w:rFonts w:cs="Times New Roman"/>
                <w:spacing w:val="-8"/>
                <w:sz w:val="20"/>
                <w:szCs w:val="20"/>
                <w:lang w:val="en-US"/>
              </w:rPr>
              <w:t xml:space="preserve"> </w:t>
            </w:r>
            <w:r w:rsidRPr="00DA6869">
              <w:rPr>
                <w:rFonts w:cs="Times New Roman"/>
                <w:w w:val="93"/>
                <w:sz w:val="20"/>
                <w:szCs w:val="20"/>
                <w:lang w:val="en-US"/>
              </w:rPr>
              <w:t xml:space="preserve">viteză/distanță </w:t>
            </w:r>
            <w:r w:rsidRPr="00DA6869">
              <w:rPr>
                <w:rFonts w:cs="Times New Roman"/>
                <w:spacing w:val="11"/>
                <w:w w:val="93"/>
                <w:sz w:val="20"/>
                <w:szCs w:val="20"/>
                <w:lang w:val="en-US"/>
              </w:rPr>
              <w:t xml:space="preserve"> </w:t>
            </w:r>
            <w:r w:rsidRPr="00DA6869">
              <w:rPr>
                <w:rFonts w:cs="Times New Roman"/>
                <w:w w:val="93"/>
                <w:sz w:val="20"/>
                <w:szCs w:val="20"/>
                <w:lang w:val="en-US"/>
              </w:rPr>
              <w:t>SR</w:t>
            </w:r>
            <w:r w:rsidRPr="00DA6869">
              <w:rPr>
                <w:rFonts w:cs="Times New Roman"/>
                <w:spacing w:val="-13"/>
                <w:w w:val="93"/>
                <w:sz w:val="20"/>
                <w:szCs w:val="20"/>
                <w:lang w:val="en-US"/>
              </w:rPr>
              <w:t xml:space="preserve"> </w:t>
            </w:r>
            <w:r w:rsidRPr="00DA6869">
              <w:rPr>
                <w:rFonts w:cs="Times New Roman"/>
                <w:sz w:val="20"/>
                <w:szCs w:val="20"/>
                <w:lang w:val="en-US"/>
              </w:rPr>
              <w:t>completă?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83</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Ordin</w:t>
            </w:r>
            <w:r w:rsidRPr="00DA6869">
              <w:rPr>
                <w:rFonts w:cs="Times New Roman"/>
                <w:spacing w:val="-1"/>
                <w:sz w:val="20"/>
                <w:szCs w:val="20"/>
                <w:lang w:val="en-US"/>
              </w:rPr>
              <w:t xml:space="preserve"> </w:t>
            </w:r>
            <w:r w:rsidRPr="00DA6869">
              <w:rPr>
                <w:rFonts w:cs="Times New Roman"/>
                <w:sz w:val="20"/>
                <w:szCs w:val="20"/>
                <w:lang w:val="en-US"/>
              </w:rPr>
              <w:t>op</w:t>
            </w:r>
            <w:r w:rsidRPr="00DA6869">
              <w:rPr>
                <w:rFonts w:cs="Times New Roman"/>
                <w:spacing w:val="4"/>
                <w:sz w:val="20"/>
                <w:szCs w:val="20"/>
                <w:lang w:val="en-US"/>
              </w:rPr>
              <w:t>r</w:t>
            </w:r>
            <w:r w:rsidRPr="00DA6869">
              <w:rPr>
                <w:rFonts w:cs="Times New Roman"/>
                <w:sz w:val="20"/>
                <w:szCs w:val="20"/>
                <w:lang w:val="en-US"/>
              </w:rPr>
              <w:t>ire</w:t>
            </w:r>
            <w:r w:rsidRPr="00DA6869">
              <w:rPr>
                <w:rFonts w:cs="Times New Roman"/>
                <w:spacing w:val="-2"/>
                <w:sz w:val="20"/>
                <w:szCs w:val="20"/>
                <w:lang w:val="en-US"/>
              </w:rPr>
              <w:t xml:space="preserve"> </w:t>
            </w:r>
            <w:r w:rsidRPr="00DA6869">
              <w:rPr>
                <w:rFonts w:cs="Times New Roman"/>
                <w:sz w:val="20"/>
                <w:szCs w:val="20"/>
                <w:lang w:val="en-US"/>
              </w:rPr>
              <w:t>SR</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84</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w w:val="94"/>
                <w:sz w:val="20"/>
                <w:szCs w:val="20"/>
                <w:lang w:val="en-US"/>
              </w:rPr>
              <w:t>Regim</w:t>
            </w:r>
            <w:r w:rsidRPr="00DA6869">
              <w:rPr>
                <w:rFonts w:cs="Times New Roman"/>
                <w:spacing w:val="2"/>
                <w:w w:val="94"/>
                <w:sz w:val="20"/>
                <w:szCs w:val="20"/>
                <w:lang w:val="en-US"/>
              </w:rPr>
              <w:t xml:space="preserve"> </w:t>
            </w:r>
            <w:r w:rsidRPr="00DA6869">
              <w:rPr>
                <w:rFonts w:cs="Times New Roman"/>
                <w:sz w:val="20"/>
                <w:szCs w:val="20"/>
                <w:lang w:val="en-US"/>
              </w:rPr>
              <w:t>de</w:t>
            </w:r>
            <w:r w:rsidRPr="00DA6869">
              <w:rPr>
                <w:rFonts w:cs="Times New Roman"/>
                <w:spacing w:val="-8"/>
                <w:sz w:val="20"/>
                <w:szCs w:val="20"/>
                <w:lang w:val="en-US"/>
              </w:rPr>
              <w:t xml:space="preserve"> </w:t>
            </w:r>
            <w:r w:rsidRPr="00DA6869">
              <w:rPr>
                <w:rFonts w:cs="Times New Roman"/>
                <w:sz w:val="20"/>
                <w:szCs w:val="20"/>
                <w:lang w:val="en-US"/>
              </w:rPr>
              <w:t>veghe</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85</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Sta</w:t>
            </w:r>
            <w:r w:rsidRPr="00DA6869">
              <w:rPr>
                <w:rFonts w:cs="Times New Roman"/>
                <w:spacing w:val="6"/>
                <w:sz w:val="20"/>
                <w:szCs w:val="20"/>
                <w:lang w:val="en-US"/>
              </w:rPr>
              <w:t>r</w:t>
            </w:r>
            <w:r w:rsidRPr="00DA6869">
              <w:rPr>
                <w:rFonts w:cs="Times New Roman"/>
                <w:sz w:val="20"/>
                <w:szCs w:val="20"/>
                <w:lang w:val="en-US"/>
              </w:rPr>
              <w:t>t</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86</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pacing w:val="-9"/>
                <w:w w:val="94"/>
                <w:sz w:val="20"/>
                <w:szCs w:val="20"/>
                <w:lang w:val="en-US"/>
              </w:rPr>
              <w:t>V</w:t>
            </w:r>
            <w:r w:rsidRPr="00DA6869">
              <w:rPr>
                <w:rFonts w:cs="Times New Roman"/>
                <w:w w:val="94"/>
                <w:sz w:val="20"/>
                <w:szCs w:val="20"/>
                <w:lang w:val="en-US"/>
              </w:rPr>
              <w:t>ersiune</w:t>
            </w:r>
            <w:r w:rsidRPr="00DA6869">
              <w:rPr>
                <w:rFonts w:cs="Times New Roman"/>
                <w:spacing w:val="4"/>
                <w:w w:val="94"/>
                <w:sz w:val="20"/>
                <w:szCs w:val="20"/>
                <w:lang w:val="en-US"/>
              </w:rPr>
              <w:t xml:space="preserve"> </w:t>
            </w:r>
            <w:r w:rsidRPr="00DA6869">
              <w:rPr>
                <w:rFonts w:cs="Times New Roman"/>
                <w:sz w:val="20"/>
                <w:szCs w:val="20"/>
                <w:lang w:val="en-US"/>
              </w:rPr>
              <w:t>sistem</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87</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Def</w:t>
            </w:r>
            <w:r w:rsidRPr="00DA6869">
              <w:rPr>
                <w:rFonts w:cs="Times New Roman"/>
                <w:spacing w:val="-2"/>
                <w:w w:val="95"/>
                <w:sz w:val="20"/>
                <w:szCs w:val="20"/>
                <w:lang w:val="en-US"/>
              </w:rPr>
              <w:t>e</w:t>
            </w:r>
            <w:r w:rsidRPr="00DA6869">
              <w:rPr>
                <w:rFonts w:cs="Times New Roman"/>
                <w:w w:val="95"/>
                <w:sz w:val="20"/>
                <w:szCs w:val="20"/>
                <w:lang w:val="en-US"/>
              </w:rPr>
              <w:t>cțiune</w:t>
            </w:r>
            <w:r w:rsidRPr="00DA6869">
              <w:rPr>
                <w:rFonts w:cs="Times New Roman"/>
                <w:spacing w:val="9"/>
                <w:w w:val="95"/>
                <w:sz w:val="20"/>
                <w:szCs w:val="20"/>
                <w:lang w:val="en-US"/>
              </w:rPr>
              <w:t xml:space="preserve"> </w:t>
            </w:r>
            <w:r w:rsidRPr="00DA6869">
              <w:rPr>
                <w:rFonts w:cs="Times New Roman"/>
                <w:sz w:val="20"/>
                <w:szCs w:val="20"/>
                <w:lang w:val="en-US"/>
              </w:rPr>
              <w:t>cale</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88</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7"/>
                <w:sz w:val="20"/>
                <w:szCs w:val="20"/>
                <w:lang w:val="en-US"/>
              </w:rPr>
              <w:t>Incompat</w:t>
            </w:r>
            <w:r w:rsidRPr="00DA6869">
              <w:rPr>
                <w:rFonts w:cs="Times New Roman"/>
                <w:spacing w:val="-2"/>
                <w:w w:val="97"/>
                <w:sz w:val="20"/>
                <w:szCs w:val="20"/>
                <w:lang w:val="en-US"/>
              </w:rPr>
              <w:t>i</w:t>
            </w:r>
            <w:r w:rsidRPr="00DA6869">
              <w:rPr>
                <w:rFonts w:cs="Times New Roman"/>
                <w:w w:val="97"/>
                <w:sz w:val="20"/>
                <w:szCs w:val="20"/>
                <w:lang w:val="en-US"/>
              </w:rPr>
              <w:t>bilitate</w:t>
            </w:r>
            <w:r w:rsidRPr="00DA6869">
              <w:rPr>
                <w:rFonts w:cs="Times New Roman"/>
                <w:spacing w:val="8"/>
                <w:w w:val="97"/>
                <w:sz w:val="20"/>
                <w:szCs w:val="20"/>
                <w:lang w:val="en-US"/>
              </w:rPr>
              <w:t xml:space="preserve"> </w:t>
            </w:r>
            <w:r w:rsidRPr="00DA6869">
              <w:rPr>
                <w:rFonts w:cs="Times New Roman"/>
                <w:sz w:val="20"/>
                <w:szCs w:val="20"/>
                <w:lang w:val="en-US"/>
              </w:rPr>
              <w:t>cale</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89</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5"/>
                <w:sz w:val="20"/>
                <w:szCs w:val="20"/>
                <w:lang w:val="en-US"/>
              </w:rPr>
              <w:t>Ca</w:t>
            </w:r>
            <w:r w:rsidRPr="00DA6869">
              <w:rPr>
                <w:rFonts w:cs="Times New Roman"/>
                <w:spacing w:val="-2"/>
                <w:w w:val="95"/>
                <w:sz w:val="20"/>
                <w:szCs w:val="20"/>
                <w:lang w:val="en-US"/>
              </w:rPr>
              <w:t>t</w:t>
            </w:r>
            <w:r w:rsidRPr="00DA6869">
              <w:rPr>
                <w:rFonts w:cs="Times New Roman"/>
                <w:w w:val="95"/>
                <w:sz w:val="20"/>
                <w:szCs w:val="20"/>
                <w:lang w:val="en-US"/>
              </w:rPr>
              <w:t>ego</w:t>
            </w:r>
            <w:r w:rsidRPr="00DA6869">
              <w:rPr>
                <w:rFonts w:cs="Times New Roman"/>
                <w:spacing w:val="5"/>
                <w:w w:val="95"/>
                <w:sz w:val="20"/>
                <w:szCs w:val="20"/>
                <w:lang w:val="en-US"/>
              </w:rPr>
              <w:t>r</w:t>
            </w:r>
            <w:r w:rsidRPr="00DA6869">
              <w:rPr>
                <w:rFonts w:cs="Times New Roman"/>
                <w:w w:val="95"/>
                <w:sz w:val="20"/>
                <w:szCs w:val="20"/>
                <w:lang w:val="en-US"/>
              </w:rPr>
              <w:t>ie</w:t>
            </w:r>
            <w:r w:rsidRPr="00DA6869">
              <w:rPr>
                <w:rFonts w:cs="Times New Roman"/>
                <w:spacing w:val="4"/>
                <w:w w:val="95"/>
                <w:sz w:val="20"/>
                <w:szCs w:val="20"/>
                <w:lang w:val="en-US"/>
              </w:rPr>
              <w:t xml:space="preserve"> </w:t>
            </w:r>
            <w:r w:rsidRPr="00DA6869">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90</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r w:rsidRPr="00DA6869">
              <w:rPr>
                <w:rFonts w:cs="Times New Roman"/>
                <w:spacing w:val="-15"/>
                <w:sz w:val="20"/>
                <w:szCs w:val="20"/>
                <w:lang w:val="en-US"/>
              </w:rPr>
              <w:t xml:space="preserve"> </w:t>
            </w:r>
            <w:r w:rsidRPr="00DA6869">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91</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Da</w:t>
            </w:r>
            <w:r w:rsidRPr="00DA6869">
              <w:rPr>
                <w:rFonts w:cs="Times New Roman"/>
                <w:spacing w:val="-2"/>
                <w:sz w:val="20"/>
                <w:szCs w:val="20"/>
                <w:lang w:val="en-US"/>
              </w:rPr>
              <w:t>t</w:t>
            </w:r>
            <w:r w:rsidRPr="00DA6869">
              <w:rPr>
                <w:rFonts w:cs="Times New Roman"/>
                <w:sz w:val="20"/>
                <w:szCs w:val="20"/>
                <w:lang w:val="en-US"/>
              </w:rPr>
              <w:t>e</w:t>
            </w:r>
            <w:r w:rsidRPr="00DA6869">
              <w:rPr>
                <w:rFonts w:cs="Times New Roman"/>
                <w:spacing w:val="-15"/>
                <w:sz w:val="20"/>
                <w:szCs w:val="20"/>
                <w:lang w:val="en-US"/>
              </w:rPr>
              <w:t xml:space="preserve"> </w:t>
            </w:r>
            <w:r w:rsidRPr="00DA6869">
              <w:rPr>
                <w:rFonts w:cs="Times New Roman"/>
                <w:sz w:val="20"/>
                <w:szCs w:val="20"/>
                <w:lang w:val="en-US"/>
              </w:rPr>
              <w:t>tren</w:t>
            </w:r>
            <w:r w:rsidRPr="00DA6869">
              <w:rPr>
                <w:rFonts w:cs="Times New Roman"/>
                <w:spacing w:val="2"/>
                <w:sz w:val="20"/>
                <w:szCs w:val="20"/>
                <w:lang w:val="en-US"/>
              </w:rPr>
              <w:t xml:space="preserve"> </w:t>
            </w:r>
            <w:r w:rsidRPr="00DA6869">
              <w:rPr>
                <w:rFonts w:cs="Times New Roman"/>
                <w:sz w:val="20"/>
                <w:szCs w:val="20"/>
                <w:lang w:val="en-US"/>
              </w:rPr>
              <w:t>modif</w:t>
            </w:r>
            <w:r w:rsidRPr="00DA6869">
              <w:rPr>
                <w:rFonts w:cs="Times New Roman"/>
                <w:spacing w:val="3"/>
                <w:sz w:val="20"/>
                <w:szCs w:val="20"/>
                <w:lang w:val="en-US"/>
              </w:rPr>
              <w:t>i</w:t>
            </w:r>
            <w:r w:rsidRPr="00DA6869">
              <w:rPr>
                <w:rFonts w:cs="Times New Roman"/>
                <w:sz w:val="20"/>
                <w:szCs w:val="20"/>
                <w:lang w:val="en-US"/>
              </w:rPr>
              <w:t>cate</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92</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Intrare</w:t>
            </w:r>
            <w:r w:rsidRPr="00DA6869">
              <w:rPr>
                <w:rFonts w:cs="Times New Roman"/>
                <w:spacing w:val="-11"/>
                <w:sz w:val="20"/>
                <w:szCs w:val="20"/>
                <w:lang w:val="en-US"/>
              </w:rPr>
              <w:t xml:space="preserve"> </w:t>
            </w:r>
            <w:r w:rsidRPr="00DA6869">
              <w:rPr>
                <w:rFonts w:cs="Times New Roman"/>
                <w:sz w:val="20"/>
                <w:szCs w:val="20"/>
                <w:lang w:val="en-US"/>
              </w:rPr>
              <w:t>date</w:t>
            </w:r>
            <w:r w:rsidRPr="00DA6869">
              <w:rPr>
                <w:rFonts w:cs="Times New Roman"/>
                <w:spacing w:val="-9"/>
                <w:sz w:val="20"/>
                <w:szCs w:val="20"/>
                <w:lang w:val="en-US"/>
              </w:rPr>
              <w:t xml:space="preserve"> </w:t>
            </w:r>
            <w:r w:rsidRPr="00DA6869">
              <w:rPr>
                <w:rFonts w:cs="Times New Roman"/>
                <w:sz w:val="20"/>
                <w:szCs w:val="20"/>
                <w:lang w:val="en-US"/>
              </w:rPr>
              <w:t>tren</w:t>
            </w:r>
            <w:r w:rsidRPr="00DA6869">
              <w:rPr>
                <w:rFonts w:cs="Times New Roman"/>
                <w:spacing w:val="2"/>
                <w:sz w:val="20"/>
                <w:szCs w:val="20"/>
                <w:lang w:val="en-US"/>
              </w:rPr>
              <w:t xml:space="preserve"> </w:t>
            </w:r>
            <w:r w:rsidRPr="00DA6869">
              <w:rPr>
                <w:rFonts w:cs="Times New Roman"/>
                <w:sz w:val="20"/>
                <w:szCs w:val="20"/>
                <w:lang w:val="en-US"/>
              </w:rPr>
              <w:t>completă?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93</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7"/>
                <w:sz w:val="20"/>
                <w:szCs w:val="20"/>
                <w:lang w:val="en-US"/>
              </w:rPr>
              <w:t>Integr</w:t>
            </w:r>
            <w:r w:rsidRPr="00DA6869">
              <w:rPr>
                <w:rFonts w:cs="Times New Roman"/>
                <w:spacing w:val="3"/>
                <w:w w:val="97"/>
                <w:sz w:val="20"/>
                <w:szCs w:val="20"/>
                <w:lang w:val="en-US"/>
              </w:rPr>
              <w:t>i</w:t>
            </w:r>
            <w:r w:rsidRPr="00DA6869">
              <w:rPr>
                <w:rFonts w:cs="Times New Roman"/>
                <w:w w:val="97"/>
                <w:sz w:val="20"/>
                <w:szCs w:val="20"/>
                <w:lang w:val="en-US"/>
              </w:rPr>
              <w:t>tate</w:t>
            </w:r>
            <w:r w:rsidRPr="00DA6869">
              <w:rPr>
                <w:rFonts w:cs="Times New Roman"/>
                <w:spacing w:val="-1"/>
                <w:w w:val="97"/>
                <w:sz w:val="20"/>
                <w:szCs w:val="20"/>
                <w:lang w:val="en-US"/>
              </w:rPr>
              <w:t xml:space="preserve"> </w:t>
            </w:r>
            <w:r w:rsidRPr="00DA6869">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94</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spacing w:val="-8"/>
                <w:sz w:val="20"/>
                <w:szCs w:val="20"/>
                <w:lang w:val="en-US"/>
              </w:rPr>
              <w:t>T</w:t>
            </w:r>
            <w:r w:rsidRPr="00DA6869">
              <w:rPr>
                <w:rFonts w:cs="Times New Roman"/>
                <w:sz w:val="20"/>
                <w:szCs w:val="20"/>
                <w:lang w:val="en-US"/>
              </w:rPr>
              <w:t>ren</w:t>
            </w:r>
            <w:r w:rsidRPr="00DA6869">
              <w:rPr>
                <w:rFonts w:cs="Times New Roman"/>
                <w:spacing w:val="-14"/>
                <w:sz w:val="20"/>
                <w:szCs w:val="20"/>
                <w:lang w:val="en-US"/>
              </w:rPr>
              <w:t xml:space="preserve"> </w:t>
            </w:r>
            <w:r w:rsidRPr="00DA6869">
              <w:rPr>
                <w:rFonts w:cs="Times New Roman"/>
                <w:sz w:val="20"/>
                <w:szCs w:val="20"/>
                <w:lang w:val="en-US"/>
              </w:rPr>
              <w:t>respins</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95</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Număr</w:t>
            </w:r>
            <w:r w:rsidRPr="00DA6869">
              <w:rPr>
                <w:rFonts w:cs="Times New Roman"/>
                <w:spacing w:val="-6"/>
                <w:sz w:val="20"/>
                <w:szCs w:val="20"/>
                <w:lang w:val="en-US"/>
              </w:rPr>
              <w:t xml:space="preserve"> </w:t>
            </w:r>
            <w:r w:rsidRPr="00DA6869">
              <w:rPr>
                <w:rFonts w:cs="Times New Roman"/>
                <w:w w:val="96"/>
                <w:sz w:val="20"/>
                <w:szCs w:val="20"/>
                <w:lang w:val="en-US"/>
              </w:rPr>
              <w:t>circulație</w:t>
            </w:r>
            <w:r w:rsidRPr="00DA6869">
              <w:rPr>
                <w:rFonts w:cs="Times New Roman"/>
                <w:spacing w:val="1"/>
                <w:w w:val="96"/>
                <w:sz w:val="20"/>
                <w:szCs w:val="20"/>
                <w:lang w:val="en-US"/>
              </w:rPr>
              <w:t xml:space="preserve"> </w:t>
            </w:r>
            <w:r w:rsidRPr="00DA6869">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t>96</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sz w:val="20"/>
                <w:szCs w:val="20"/>
                <w:lang w:val="en-US"/>
              </w:rPr>
              <w:t>Tip</w:t>
            </w:r>
            <w:r w:rsidRPr="00DA6869">
              <w:rPr>
                <w:rFonts w:cs="Times New Roman"/>
                <w:spacing w:val="-19"/>
                <w:sz w:val="20"/>
                <w:szCs w:val="20"/>
                <w:lang w:val="en-US"/>
              </w:rPr>
              <w:t xml:space="preserve"> </w:t>
            </w:r>
            <w:r w:rsidRPr="00DA6869">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89" w:after="0"/>
              <w:ind w:left="400" w:right="486"/>
              <w:jc w:val="center"/>
              <w:rPr>
                <w:rFonts w:cs="Times New Roman"/>
                <w:sz w:val="20"/>
                <w:szCs w:val="20"/>
                <w:lang w:val="en-US"/>
              </w:rPr>
            </w:pPr>
            <w:r w:rsidRPr="00DA6869">
              <w:rPr>
                <w:rFonts w:cs="Times New Roman"/>
                <w:w w:val="107"/>
                <w:sz w:val="20"/>
                <w:szCs w:val="20"/>
                <w:lang w:val="en-US"/>
              </w:rPr>
              <w:t>97</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89" w:after="0"/>
              <w:ind w:left="106" w:right="-20"/>
              <w:rPr>
                <w:rFonts w:cs="Times New Roman"/>
                <w:sz w:val="20"/>
                <w:szCs w:val="20"/>
                <w:lang w:val="en-US"/>
              </w:rPr>
            </w:pPr>
            <w:r w:rsidRPr="00DA6869">
              <w:rPr>
                <w:rFonts w:cs="Times New Roman"/>
                <w:spacing w:val="-8"/>
                <w:w w:val="94"/>
                <w:sz w:val="20"/>
                <w:szCs w:val="20"/>
                <w:lang w:val="en-US"/>
              </w:rPr>
              <w:t>T</w:t>
            </w:r>
            <w:r w:rsidRPr="00DA6869">
              <w:rPr>
                <w:rFonts w:cs="Times New Roman"/>
                <w:w w:val="94"/>
                <w:sz w:val="20"/>
                <w:szCs w:val="20"/>
                <w:lang w:val="en-US"/>
              </w:rPr>
              <w:t>recere</w:t>
            </w:r>
            <w:r w:rsidRPr="00DA6869">
              <w:rPr>
                <w:rFonts w:cs="Times New Roman"/>
                <w:spacing w:val="5"/>
                <w:w w:val="94"/>
                <w:sz w:val="20"/>
                <w:szCs w:val="20"/>
                <w:lang w:val="en-US"/>
              </w:rPr>
              <w:t xml:space="preserve"> </w:t>
            </w:r>
            <w:r w:rsidRPr="00DA6869">
              <w:rPr>
                <w:rFonts w:cs="Times New Roman"/>
                <w:sz w:val="20"/>
                <w:szCs w:val="20"/>
                <w:lang w:val="en-US"/>
              </w:rPr>
              <w:t>neauto</w:t>
            </w:r>
            <w:r w:rsidRPr="00DA6869">
              <w:rPr>
                <w:rFonts w:cs="Times New Roman"/>
                <w:spacing w:val="3"/>
                <w:sz w:val="20"/>
                <w:szCs w:val="20"/>
                <w:lang w:val="en-US"/>
              </w:rPr>
              <w:t>r</w:t>
            </w:r>
            <w:r w:rsidRPr="00DA6869">
              <w:rPr>
                <w:rFonts w:cs="Times New Roman"/>
                <w:sz w:val="20"/>
                <w:szCs w:val="20"/>
                <w:lang w:val="en-US"/>
              </w:rPr>
              <w:t>izată</w:t>
            </w:r>
            <w:r w:rsidRPr="00DA6869">
              <w:rPr>
                <w:rFonts w:cs="Times New Roman"/>
                <w:spacing w:val="-3"/>
                <w:sz w:val="20"/>
                <w:szCs w:val="20"/>
                <w:lang w:val="en-US"/>
              </w:rPr>
              <w:t xml:space="preserve"> </w:t>
            </w:r>
            <w:r w:rsidRPr="00DA6869">
              <w:rPr>
                <w:rFonts w:cs="Times New Roman"/>
                <w:sz w:val="20"/>
                <w:szCs w:val="20"/>
                <w:lang w:val="en-US"/>
              </w:rPr>
              <w:t>E</w:t>
            </w:r>
            <w:r w:rsidRPr="00DA6869">
              <w:rPr>
                <w:rFonts w:cs="Times New Roman"/>
                <w:spacing w:val="-8"/>
                <w:sz w:val="20"/>
                <w:szCs w:val="20"/>
                <w:lang w:val="en-US"/>
              </w:rPr>
              <w:t>O</w:t>
            </w:r>
            <w:r w:rsidRPr="00DA6869">
              <w:rPr>
                <w:rFonts w:cs="Times New Roman"/>
                <w:sz w:val="20"/>
                <w:szCs w:val="20"/>
                <w:lang w:val="en-US"/>
              </w:rPr>
              <w:t>A/L</w:t>
            </w:r>
            <w:r w:rsidRPr="00DA6869">
              <w:rPr>
                <w:rFonts w:cs="Times New Roman"/>
                <w:spacing w:val="-10"/>
                <w:sz w:val="20"/>
                <w:szCs w:val="20"/>
                <w:lang w:val="en-US"/>
              </w:rPr>
              <w:t>O</w:t>
            </w:r>
            <w:r w:rsidRPr="00DA6869">
              <w:rPr>
                <w:rFonts w:cs="Times New Roman"/>
                <w:sz w:val="20"/>
                <w:szCs w:val="20"/>
                <w:lang w:val="en-US"/>
              </w:rPr>
              <w:t>A</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A6869" w:rsidRDefault="00D07A90" w:rsidP="00D07A90">
            <w:pPr>
              <w:autoSpaceDE w:val="0"/>
              <w:autoSpaceDN w:val="0"/>
              <w:adjustRightInd w:val="0"/>
              <w:spacing w:before="90" w:after="0"/>
              <w:ind w:left="400" w:right="486"/>
              <w:jc w:val="center"/>
              <w:rPr>
                <w:rFonts w:cs="Times New Roman"/>
                <w:sz w:val="20"/>
                <w:szCs w:val="20"/>
                <w:lang w:val="en-US"/>
              </w:rPr>
            </w:pPr>
            <w:r w:rsidRPr="00DA6869">
              <w:rPr>
                <w:rFonts w:cs="Times New Roman"/>
                <w:w w:val="107"/>
                <w:sz w:val="20"/>
                <w:szCs w:val="20"/>
                <w:lang w:val="en-US"/>
              </w:rPr>
              <w:lastRenderedPageBreak/>
              <w:t>98</w:t>
            </w:r>
          </w:p>
        </w:tc>
        <w:tc>
          <w:tcPr>
            <w:tcW w:w="7999" w:type="dxa"/>
            <w:tcBorders>
              <w:top w:val="single" w:sz="5" w:space="0" w:color="000000"/>
              <w:left w:val="single" w:sz="5" w:space="0" w:color="000000"/>
              <w:bottom w:val="single" w:sz="5" w:space="0" w:color="000000"/>
              <w:right w:val="single" w:sz="4" w:space="0" w:color="auto"/>
            </w:tcBorders>
          </w:tcPr>
          <w:p w:rsidR="00D07A90" w:rsidRPr="00DA6869" w:rsidRDefault="00D07A90" w:rsidP="00D07A90">
            <w:pPr>
              <w:autoSpaceDE w:val="0"/>
              <w:autoSpaceDN w:val="0"/>
              <w:adjustRightInd w:val="0"/>
              <w:spacing w:before="90" w:after="0"/>
              <w:ind w:left="106" w:right="-20"/>
              <w:rPr>
                <w:rFonts w:cs="Times New Roman"/>
                <w:sz w:val="20"/>
                <w:szCs w:val="20"/>
                <w:lang w:val="en-US"/>
              </w:rPr>
            </w:pPr>
            <w:r w:rsidRPr="00DA6869">
              <w:rPr>
                <w:rFonts w:cs="Times New Roman"/>
                <w:w w:val="92"/>
                <w:sz w:val="20"/>
                <w:szCs w:val="20"/>
                <w:lang w:val="en-US"/>
              </w:rPr>
              <w:t>Util.</w:t>
            </w:r>
            <w:r w:rsidRPr="00DA6869">
              <w:rPr>
                <w:rFonts w:cs="Times New Roman"/>
                <w:spacing w:val="3"/>
                <w:w w:val="92"/>
                <w:sz w:val="20"/>
                <w:szCs w:val="20"/>
                <w:lang w:val="en-US"/>
              </w:rPr>
              <w:t xml:space="preserve"> </w:t>
            </w:r>
            <w:r w:rsidRPr="00DA6869">
              <w:rPr>
                <w:rFonts w:cs="Times New Roman"/>
                <w:sz w:val="20"/>
                <w:szCs w:val="20"/>
                <w:lang w:val="en-US"/>
              </w:rPr>
              <w:t>n</w:t>
            </w:r>
            <w:r w:rsidRPr="00DA6869">
              <w:rPr>
                <w:rFonts w:cs="Times New Roman"/>
                <w:spacing w:val="-6"/>
                <w:sz w:val="20"/>
                <w:szCs w:val="20"/>
                <w:lang w:val="en-US"/>
              </w:rPr>
              <w:t>r</w:t>
            </w:r>
            <w:r w:rsidRPr="00DA6869">
              <w:rPr>
                <w:rFonts w:cs="Times New Roman"/>
                <w:sz w:val="20"/>
                <w:szCs w:val="20"/>
                <w:lang w:val="en-US"/>
              </w:rPr>
              <w:t>.</w:t>
            </w:r>
            <w:r w:rsidRPr="00DA6869">
              <w:rPr>
                <w:rFonts w:cs="Times New Roman"/>
                <w:spacing w:val="-2"/>
                <w:sz w:val="20"/>
                <w:szCs w:val="20"/>
                <w:lang w:val="en-US"/>
              </w:rPr>
              <w:t xml:space="preserve"> </w:t>
            </w:r>
            <w:r w:rsidRPr="00DA6869">
              <w:rPr>
                <w:rFonts w:cs="Times New Roman"/>
                <w:sz w:val="20"/>
                <w:szCs w:val="20"/>
                <w:lang w:val="en-US"/>
              </w:rPr>
              <w:t>scu</w:t>
            </w:r>
            <w:r w:rsidRPr="00DA6869">
              <w:rPr>
                <w:rFonts w:cs="Times New Roman"/>
                <w:spacing w:val="6"/>
                <w:sz w:val="20"/>
                <w:szCs w:val="20"/>
                <w:lang w:val="en-US"/>
              </w:rPr>
              <w:t>r</w:t>
            </w:r>
            <w:r w:rsidRPr="00DA6869">
              <w:rPr>
                <w:rFonts w:cs="Times New Roman"/>
                <w:sz w:val="20"/>
                <w:szCs w:val="20"/>
                <w:lang w:val="en-US"/>
              </w:rPr>
              <w:t>t</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400" w:right="486"/>
              <w:jc w:val="center"/>
              <w:rPr>
                <w:rFonts w:cs="Times New Roman"/>
                <w:sz w:val="20"/>
                <w:szCs w:val="20"/>
                <w:lang w:val="en-US"/>
              </w:rPr>
            </w:pPr>
            <w:r w:rsidRPr="00D07A90">
              <w:rPr>
                <w:rFonts w:cs="Times New Roman"/>
                <w:w w:val="107"/>
                <w:sz w:val="20"/>
                <w:szCs w:val="20"/>
                <w:lang w:val="en-US"/>
              </w:rPr>
              <w:t>99</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1"/>
                <w:w w:val="93"/>
                <w:sz w:val="20"/>
                <w:szCs w:val="20"/>
                <w:lang w:val="en-US"/>
              </w:rPr>
              <w:t>V</w:t>
            </w:r>
            <w:r w:rsidRPr="00D07A90">
              <w:rPr>
                <w:rFonts w:cs="Times New Roman"/>
                <w:w w:val="93"/>
                <w:sz w:val="20"/>
                <w:szCs w:val="20"/>
                <w:lang w:val="en-US"/>
              </w:rPr>
              <w:t>alidează</w:t>
            </w:r>
            <w:r w:rsidRPr="00D07A90">
              <w:rPr>
                <w:rFonts w:cs="Times New Roman"/>
                <w:spacing w:val="7"/>
                <w:w w:val="93"/>
                <w:sz w:val="20"/>
                <w:szCs w:val="20"/>
                <w:lang w:val="en-US"/>
              </w:rPr>
              <w:t xml:space="preserve"> </w:t>
            </w:r>
            <w:r w:rsidRPr="00D07A90">
              <w:rPr>
                <w:rFonts w:cs="Times New Roman"/>
                <w:sz w:val="20"/>
                <w:szCs w:val="20"/>
                <w:lang w:val="en-US"/>
              </w:rPr>
              <w:t>da</w:t>
            </w:r>
            <w:r w:rsidRPr="00D07A90">
              <w:rPr>
                <w:rFonts w:cs="Times New Roman"/>
                <w:spacing w:val="-3"/>
                <w:sz w:val="20"/>
                <w:szCs w:val="20"/>
                <w:lang w:val="en-US"/>
              </w:rPr>
              <w:t>t</w:t>
            </w:r>
            <w:r w:rsidRPr="00D07A90">
              <w:rPr>
                <w:rFonts w:cs="Times New Roman"/>
                <w:sz w:val="20"/>
                <w:szCs w:val="20"/>
                <w:lang w:val="en-US"/>
              </w:rPr>
              <w:t>e</w:t>
            </w:r>
            <w:r w:rsidRPr="00D07A90">
              <w:rPr>
                <w:rFonts w:cs="Times New Roman"/>
                <w:spacing w:val="-7"/>
                <w:sz w:val="20"/>
                <w:szCs w:val="20"/>
                <w:lang w:val="en-US"/>
              </w:rPr>
              <w:t xml:space="preserve"> </w:t>
            </w:r>
            <w:r w:rsidRPr="00D07A90">
              <w:rPr>
                <w:rFonts w:cs="Times New Roman"/>
                <w:spacing w:val="-8"/>
                <w:sz w:val="20"/>
                <w:szCs w:val="20"/>
                <w:lang w:val="en-US"/>
              </w:rPr>
              <w:t>A</w:t>
            </w:r>
            <w:r w:rsidRPr="00D07A90">
              <w:rPr>
                <w:rFonts w:cs="Times New Roman"/>
                <w:sz w:val="20"/>
                <w:szCs w:val="20"/>
                <w:lang w:val="en-US"/>
              </w:rPr>
              <w:t>TO</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100</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1"/>
                <w:w w:val="93"/>
                <w:sz w:val="20"/>
                <w:szCs w:val="20"/>
                <w:lang w:val="en-US"/>
              </w:rPr>
              <w:t>V</w:t>
            </w:r>
            <w:r w:rsidRPr="00D07A90">
              <w:rPr>
                <w:rFonts w:cs="Times New Roman"/>
                <w:w w:val="93"/>
                <w:sz w:val="20"/>
                <w:szCs w:val="20"/>
                <w:lang w:val="en-US"/>
              </w:rPr>
              <w:t>alidează</w:t>
            </w:r>
            <w:r w:rsidRPr="00D07A90">
              <w:rPr>
                <w:rFonts w:cs="Times New Roman"/>
                <w:spacing w:val="7"/>
                <w:w w:val="93"/>
                <w:sz w:val="20"/>
                <w:szCs w:val="20"/>
                <w:lang w:val="en-US"/>
              </w:rPr>
              <w:t xml:space="preserve"> </w:t>
            </w:r>
            <w:r w:rsidRPr="00D07A90">
              <w:rPr>
                <w:rFonts w:cs="Times New Roman"/>
                <w:sz w:val="20"/>
                <w:szCs w:val="20"/>
                <w:lang w:val="en-US"/>
              </w:rPr>
              <w:t>da</w:t>
            </w:r>
            <w:r w:rsidRPr="00D07A90">
              <w:rPr>
                <w:rFonts w:cs="Times New Roman"/>
                <w:spacing w:val="-3"/>
                <w:sz w:val="20"/>
                <w:szCs w:val="20"/>
                <w:lang w:val="en-US"/>
              </w:rPr>
              <w:t>t</w:t>
            </w:r>
            <w:r w:rsidRPr="00D07A90">
              <w:rPr>
                <w:rFonts w:cs="Times New Roman"/>
                <w:sz w:val="20"/>
                <w:szCs w:val="20"/>
                <w:lang w:val="en-US"/>
              </w:rPr>
              <w:t>e</w:t>
            </w:r>
            <w:r w:rsidRPr="00D07A90">
              <w:rPr>
                <w:rFonts w:cs="Times New Roman"/>
                <w:spacing w:val="-7"/>
                <w:sz w:val="20"/>
                <w:szCs w:val="20"/>
                <w:lang w:val="en-US"/>
              </w:rPr>
              <w:t xml:space="preserve"> </w:t>
            </w: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sz w:val="20"/>
                <w:szCs w:val="20"/>
                <w:lang w:val="en-US"/>
              </w:rPr>
              <w:t>NTC]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101</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1"/>
                <w:w w:val="94"/>
                <w:sz w:val="20"/>
                <w:szCs w:val="20"/>
                <w:lang w:val="en-US"/>
              </w:rPr>
              <w:t>V</w:t>
            </w:r>
            <w:r w:rsidRPr="00D07A90">
              <w:rPr>
                <w:rFonts w:cs="Times New Roman"/>
                <w:w w:val="94"/>
                <w:sz w:val="20"/>
                <w:szCs w:val="20"/>
                <w:lang w:val="en-US"/>
              </w:rPr>
              <w:t>alidează</w:t>
            </w:r>
            <w:r w:rsidRPr="00D07A90">
              <w:rPr>
                <w:rFonts w:cs="Times New Roman"/>
                <w:spacing w:val="-1"/>
                <w:w w:val="94"/>
                <w:sz w:val="20"/>
                <w:szCs w:val="20"/>
                <w:lang w:val="en-US"/>
              </w:rPr>
              <w:t xml:space="preserve"> </w:t>
            </w:r>
            <w:r w:rsidRPr="00D07A90">
              <w:rPr>
                <w:rFonts w:cs="Times New Roman"/>
                <w:w w:val="94"/>
                <w:sz w:val="20"/>
                <w:szCs w:val="20"/>
                <w:lang w:val="en-US"/>
              </w:rPr>
              <w:t>elimin.</w:t>
            </w:r>
            <w:r w:rsidRPr="00D07A90">
              <w:rPr>
                <w:rFonts w:cs="Times New Roman"/>
                <w:spacing w:val="12"/>
                <w:w w:val="94"/>
                <w:sz w:val="20"/>
                <w:szCs w:val="20"/>
                <w:lang w:val="en-US"/>
              </w:rPr>
              <w:t xml:space="preserve"> </w:t>
            </w:r>
            <w:r w:rsidRPr="00D07A90">
              <w:rPr>
                <w:rFonts w:cs="Times New Roman"/>
                <w:sz w:val="20"/>
                <w:szCs w:val="20"/>
                <w:lang w:val="en-US"/>
              </w:rPr>
              <w:t>VBC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102</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1"/>
                <w:w w:val="93"/>
                <w:sz w:val="20"/>
                <w:szCs w:val="20"/>
                <w:lang w:val="en-US"/>
              </w:rPr>
              <w:t>V</w:t>
            </w:r>
            <w:r w:rsidRPr="00D07A90">
              <w:rPr>
                <w:rFonts w:cs="Times New Roman"/>
                <w:w w:val="93"/>
                <w:sz w:val="20"/>
                <w:szCs w:val="20"/>
                <w:lang w:val="en-US"/>
              </w:rPr>
              <w:t>alidează</w:t>
            </w:r>
            <w:r w:rsidRPr="00D07A90">
              <w:rPr>
                <w:rFonts w:cs="Times New Roman"/>
                <w:spacing w:val="7"/>
                <w:w w:val="93"/>
                <w:sz w:val="20"/>
                <w:szCs w:val="20"/>
                <w:lang w:val="en-US"/>
              </w:rPr>
              <w:t xml:space="preserve"> </w:t>
            </w:r>
            <w:r w:rsidRPr="00D07A90">
              <w:rPr>
                <w:rFonts w:cs="Times New Roman"/>
                <w:sz w:val="20"/>
                <w:szCs w:val="20"/>
                <w:lang w:val="en-US"/>
              </w:rPr>
              <w:t>set.</w:t>
            </w:r>
            <w:r w:rsidRPr="00D07A90">
              <w:rPr>
                <w:rFonts w:cs="Times New Roman"/>
                <w:spacing w:val="-14"/>
                <w:sz w:val="20"/>
                <w:szCs w:val="20"/>
                <w:lang w:val="en-US"/>
              </w:rPr>
              <w:t xml:space="preserve"> </w:t>
            </w:r>
            <w:r w:rsidRPr="00D07A90">
              <w:rPr>
                <w:rFonts w:cs="Times New Roman"/>
                <w:sz w:val="20"/>
                <w:szCs w:val="20"/>
                <w:lang w:val="en-US"/>
              </w:rPr>
              <w:t>VBC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103</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1"/>
                <w:w w:val="93"/>
                <w:sz w:val="20"/>
                <w:szCs w:val="20"/>
                <w:lang w:val="en-US"/>
              </w:rPr>
              <w:t>V</w:t>
            </w:r>
            <w:r w:rsidRPr="00D07A90">
              <w:rPr>
                <w:rFonts w:cs="Times New Roman"/>
                <w:w w:val="93"/>
                <w:sz w:val="20"/>
                <w:szCs w:val="20"/>
                <w:lang w:val="en-US"/>
              </w:rPr>
              <w:t>alidează</w:t>
            </w:r>
            <w:r w:rsidRPr="00D07A90">
              <w:rPr>
                <w:rFonts w:cs="Times New Roman"/>
                <w:spacing w:val="7"/>
                <w:w w:val="93"/>
                <w:sz w:val="20"/>
                <w:szCs w:val="20"/>
                <w:lang w:val="en-US"/>
              </w:rPr>
              <w:t xml:space="preserve"> </w:t>
            </w:r>
            <w:r w:rsidRPr="00D07A90">
              <w:rPr>
                <w:rFonts w:cs="Times New Roman"/>
                <w:sz w:val="20"/>
                <w:szCs w:val="20"/>
                <w:lang w:val="en-US"/>
              </w:rPr>
              <w:t>da</w:t>
            </w:r>
            <w:r w:rsidRPr="00D07A90">
              <w:rPr>
                <w:rFonts w:cs="Times New Roman"/>
                <w:spacing w:val="-3"/>
                <w:sz w:val="20"/>
                <w:szCs w:val="20"/>
                <w:lang w:val="en-US"/>
              </w:rPr>
              <w:t>t</w:t>
            </w:r>
            <w:r w:rsidRPr="00D07A90">
              <w:rPr>
                <w:rFonts w:cs="Times New Roman"/>
                <w:sz w:val="20"/>
                <w:szCs w:val="20"/>
                <w:lang w:val="en-US"/>
              </w:rPr>
              <w:t>e</w:t>
            </w:r>
            <w:r w:rsidRPr="00D07A90">
              <w:rPr>
                <w:rFonts w:cs="Times New Roman"/>
                <w:spacing w:val="-7"/>
                <w:sz w:val="20"/>
                <w:szCs w:val="20"/>
                <w:lang w:val="en-US"/>
              </w:rPr>
              <w:t xml:space="preserve"> </w:t>
            </w:r>
            <w:r w:rsidRPr="00D07A90">
              <w:rPr>
                <w:rFonts w:cs="Times New Roman"/>
                <w:w w:val="101"/>
                <w:sz w:val="20"/>
                <w:szCs w:val="20"/>
                <w:lang w:val="en-US"/>
              </w:rPr>
              <w:t>tren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104</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z w:val="20"/>
                <w:szCs w:val="20"/>
                <w:lang w:val="en-US"/>
              </w:rPr>
              <w:t>Cod</w:t>
            </w:r>
            <w:r w:rsidRPr="00D07A90">
              <w:rPr>
                <w:rFonts w:cs="Times New Roman"/>
                <w:spacing w:val="-14"/>
                <w:sz w:val="20"/>
                <w:szCs w:val="20"/>
                <w:lang w:val="en-US"/>
              </w:rPr>
              <w:t xml:space="preserve"> </w:t>
            </w:r>
            <w:r w:rsidRPr="00D07A90">
              <w:rPr>
                <w:rFonts w:cs="Times New Roman"/>
                <w:sz w:val="20"/>
                <w:szCs w:val="20"/>
                <w:lang w:val="en-US"/>
              </w:rPr>
              <w:t>set</w:t>
            </w:r>
            <w:r w:rsidRPr="00D07A90">
              <w:rPr>
                <w:rFonts w:cs="Times New Roman"/>
                <w:spacing w:val="-9"/>
                <w:sz w:val="20"/>
                <w:szCs w:val="20"/>
                <w:lang w:val="en-US"/>
              </w:rPr>
              <w:t xml:space="preserve"> </w:t>
            </w:r>
            <w:r w:rsidRPr="00D07A90">
              <w:rPr>
                <w:rFonts w:cs="Times New Roman"/>
                <w:sz w:val="20"/>
                <w:szCs w:val="20"/>
                <w:lang w:val="en-US"/>
              </w:rPr>
              <w:t>VBC[n]</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89" w:after="0"/>
              <w:ind w:left="383" w:right="-20"/>
              <w:rPr>
                <w:rFonts w:cs="Times New Roman"/>
                <w:sz w:val="20"/>
                <w:szCs w:val="20"/>
                <w:lang w:val="en-US"/>
              </w:rPr>
            </w:pPr>
            <w:r w:rsidRPr="00D07A90">
              <w:rPr>
                <w:rFonts w:cs="Times New Roman"/>
                <w:w w:val="107"/>
                <w:sz w:val="20"/>
                <w:szCs w:val="20"/>
                <w:lang w:val="en-US"/>
              </w:rPr>
              <w:t>105</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89" w:after="0"/>
              <w:ind w:left="106" w:right="-20"/>
              <w:rPr>
                <w:rFonts w:cs="Times New Roman"/>
                <w:sz w:val="20"/>
                <w:szCs w:val="20"/>
                <w:lang w:val="en-US"/>
              </w:rPr>
            </w:pPr>
            <w:r w:rsidRPr="00D07A90">
              <w:rPr>
                <w:rFonts w:cs="Times New Roman"/>
                <w:sz w:val="20"/>
                <w:szCs w:val="20"/>
                <w:lang w:val="en-US"/>
              </w:rPr>
              <w:t>Cod</w:t>
            </w:r>
            <w:r w:rsidRPr="00D07A90">
              <w:rPr>
                <w:rFonts w:cs="Times New Roman"/>
                <w:spacing w:val="-14"/>
                <w:sz w:val="20"/>
                <w:szCs w:val="20"/>
                <w:lang w:val="en-US"/>
              </w:rPr>
              <w:t xml:space="preserve"> </w:t>
            </w:r>
            <w:r w:rsidRPr="00D07A90">
              <w:rPr>
                <w:rFonts w:cs="Times New Roman"/>
                <w:sz w:val="20"/>
                <w:szCs w:val="20"/>
                <w:lang w:val="en-US"/>
              </w:rPr>
              <w:t>VBC</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106</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pacing w:val="-12"/>
                <w:sz w:val="20"/>
                <w:szCs w:val="20"/>
                <w:lang w:val="en-US"/>
              </w:rPr>
              <w:t>V</w:t>
            </w:r>
            <w:r w:rsidRPr="00D07A90">
              <w:rPr>
                <w:rFonts w:cs="Times New Roman"/>
                <w:sz w:val="20"/>
                <w:szCs w:val="20"/>
                <w:lang w:val="en-US"/>
              </w:rPr>
              <w:t>olum</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107</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z w:val="20"/>
                <w:szCs w:val="20"/>
                <w:lang w:val="en-US"/>
              </w:rPr>
              <w:t>Da</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89" w:after="0"/>
              <w:ind w:left="383" w:right="-20"/>
              <w:rPr>
                <w:rFonts w:cs="Times New Roman"/>
                <w:sz w:val="20"/>
                <w:szCs w:val="20"/>
                <w:lang w:val="en-US"/>
              </w:rPr>
            </w:pPr>
            <w:r w:rsidRPr="00D07A90">
              <w:rPr>
                <w:rFonts w:cs="Times New Roman"/>
                <w:w w:val="107"/>
                <w:sz w:val="20"/>
                <w:szCs w:val="20"/>
                <w:lang w:val="en-US"/>
              </w:rPr>
              <w:t>108</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89" w:after="0"/>
              <w:ind w:left="106" w:right="-20"/>
              <w:rPr>
                <w:rFonts w:cs="Times New Roman"/>
                <w:sz w:val="20"/>
                <w:szCs w:val="20"/>
                <w:lang w:val="en-US"/>
              </w:rPr>
            </w:pPr>
            <w:r w:rsidRPr="00D07A90">
              <w:rPr>
                <w:rFonts w:cs="Times New Roman"/>
                <w:w w:val="94"/>
                <w:sz w:val="20"/>
                <w:szCs w:val="20"/>
                <w:lang w:val="en-US"/>
              </w:rPr>
              <w:t>Cerere</w:t>
            </w:r>
            <w:r w:rsidRPr="00D07A90">
              <w:rPr>
                <w:rFonts w:cs="Times New Roman"/>
                <w:spacing w:val="1"/>
                <w:w w:val="94"/>
                <w:sz w:val="20"/>
                <w:szCs w:val="20"/>
                <w:lang w:val="en-US"/>
              </w:rPr>
              <w:t xml:space="preserve"> </w:t>
            </w:r>
            <w:r w:rsidRPr="00D07A90">
              <w:rPr>
                <w:rFonts w:cs="Times New Roman"/>
                <w:sz w:val="20"/>
                <w:szCs w:val="20"/>
                <w:lang w:val="en-US"/>
              </w:rPr>
              <w:t>frână</w:t>
            </w:r>
            <w:r w:rsidRPr="00D07A90">
              <w:rPr>
                <w:rFonts w:cs="Times New Roman"/>
                <w:spacing w:val="-9"/>
                <w:sz w:val="20"/>
                <w:szCs w:val="20"/>
                <w:lang w:val="en-US"/>
              </w:rPr>
              <w:t xml:space="preserve"> </w:t>
            </w: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sz w:val="20"/>
                <w:szCs w:val="20"/>
                <w:lang w:val="en-US"/>
              </w:rPr>
              <w:t>NTC]</w:t>
            </w:r>
          </w:p>
        </w:tc>
      </w:tr>
      <w:tr w:rsidR="00D07A90"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109</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z w:val="20"/>
                <w:szCs w:val="20"/>
                <w:lang w:val="en-US"/>
              </w:rPr>
              <w:t>Intrare</w:t>
            </w:r>
            <w:r w:rsidRPr="00D07A90">
              <w:rPr>
                <w:rFonts w:cs="Times New Roman"/>
                <w:spacing w:val="-11"/>
                <w:sz w:val="20"/>
                <w:szCs w:val="20"/>
                <w:lang w:val="en-US"/>
              </w:rPr>
              <w:t xml:space="preserve"> </w:t>
            </w:r>
            <w:r w:rsidRPr="00D07A90">
              <w:rPr>
                <w:rFonts w:cs="Times New Roman"/>
                <w:sz w:val="20"/>
                <w:szCs w:val="20"/>
                <w:lang w:val="en-US"/>
              </w:rPr>
              <w:t>date</w:t>
            </w:r>
            <w:r w:rsidRPr="00D07A90">
              <w:rPr>
                <w:rFonts w:cs="Times New Roman"/>
                <w:spacing w:val="-9"/>
                <w:sz w:val="20"/>
                <w:szCs w:val="20"/>
                <w:lang w:val="en-US"/>
              </w:rPr>
              <w:t xml:space="preserve"> </w:t>
            </w: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w w:val="91"/>
                <w:sz w:val="20"/>
                <w:szCs w:val="20"/>
                <w:lang w:val="en-US"/>
              </w:rPr>
              <w:t>NTC]</w:t>
            </w:r>
            <w:r w:rsidRPr="00D07A90">
              <w:rPr>
                <w:rFonts w:cs="Times New Roman"/>
                <w:spacing w:val="3"/>
                <w:w w:val="91"/>
                <w:sz w:val="20"/>
                <w:szCs w:val="20"/>
                <w:lang w:val="en-US"/>
              </w:rPr>
              <w:t xml:space="preserve"> </w:t>
            </w:r>
            <w:r w:rsidRPr="00D07A90">
              <w:rPr>
                <w:rFonts w:cs="Times New Roman"/>
                <w:sz w:val="20"/>
                <w:szCs w:val="20"/>
                <w:lang w:val="en-US"/>
              </w:rPr>
              <w:t>comp</w:t>
            </w:r>
            <w:r w:rsidRPr="00D07A90">
              <w:rPr>
                <w:rFonts w:cs="Times New Roman"/>
                <w:spacing w:val="-2"/>
                <w:sz w:val="20"/>
                <w:szCs w:val="20"/>
                <w:lang w:val="en-US"/>
              </w:rPr>
              <w:t>l</w:t>
            </w:r>
            <w:r w:rsidRPr="00D07A90">
              <w:rPr>
                <w:rFonts w:cs="Times New Roman"/>
                <w:sz w:val="20"/>
                <w:szCs w:val="20"/>
                <w:lang w:val="en-US"/>
              </w:rPr>
              <w:t>etă?</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110</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w w:val="91"/>
                <w:sz w:val="20"/>
                <w:szCs w:val="20"/>
                <w:lang w:val="en-US"/>
              </w:rPr>
              <w:t>NTC]</w:t>
            </w:r>
            <w:r w:rsidRPr="00D07A90">
              <w:rPr>
                <w:rFonts w:cs="Times New Roman"/>
                <w:spacing w:val="2"/>
                <w:w w:val="91"/>
                <w:sz w:val="20"/>
                <w:szCs w:val="20"/>
                <w:lang w:val="en-US"/>
              </w:rPr>
              <w:t xml:space="preserve"> </w:t>
            </w:r>
            <w:r w:rsidRPr="00D07A90">
              <w:rPr>
                <w:rFonts w:cs="Times New Roman"/>
                <w:sz w:val="20"/>
                <w:szCs w:val="20"/>
                <w:lang w:val="en-US"/>
              </w:rPr>
              <w:t>eșuat</w:t>
            </w:r>
          </w:p>
        </w:tc>
      </w:tr>
      <w:tr w:rsidR="00D07A90" w:rsidRPr="00DA278B"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89" w:after="0"/>
              <w:ind w:left="383" w:right="-20"/>
              <w:rPr>
                <w:rFonts w:cs="Times New Roman"/>
                <w:sz w:val="20"/>
                <w:szCs w:val="20"/>
                <w:lang w:val="en-US"/>
              </w:rPr>
            </w:pPr>
            <w:r w:rsidRPr="00D07A90">
              <w:rPr>
                <w:rFonts w:cs="Times New Roman"/>
                <w:w w:val="107"/>
                <w:sz w:val="20"/>
                <w:szCs w:val="20"/>
                <w:lang w:val="en-US"/>
              </w:rPr>
              <w:t>111</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89" w:after="0"/>
              <w:ind w:left="106" w:right="-20"/>
              <w:rPr>
                <w:rFonts w:cs="Times New Roman"/>
                <w:sz w:val="20"/>
                <w:szCs w:val="20"/>
                <w:lang w:val="en-US"/>
              </w:rPr>
            </w:pP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w w:val="91"/>
                <w:sz w:val="20"/>
                <w:szCs w:val="20"/>
                <w:lang w:val="en-US"/>
              </w:rPr>
              <w:t>NTC]</w:t>
            </w:r>
            <w:r w:rsidRPr="00D07A90">
              <w:rPr>
                <w:rFonts w:cs="Times New Roman"/>
                <w:spacing w:val="2"/>
                <w:w w:val="91"/>
                <w:sz w:val="20"/>
                <w:szCs w:val="20"/>
                <w:lang w:val="en-US"/>
              </w:rPr>
              <w:t xml:space="preserve"> </w:t>
            </w:r>
            <w:r w:rsidRPr="00D07A90">
              <w:rPr>
                <w:rFonts w:cs="Times New Roman"/>
                <w:sz w:val="20"/>
                <w:szCs w:val="20"/>
                <w:lang w:val="en-US"/>
              </w:rPr>
              <w:t>nu</w:t>
            </w:r>
            <w:r w:rsidRPr="00D07A90">
              <w:rPr>
                <w:rFonts w:cs="Times New Roman"/>
                <w:spacing w:val="8"/>
                <w:sz w:val="20"/>
                <w:szCs w:val="20"/>
                <w:lang w:val="en-US"/>
              </w:rPr>
              <w:t xml:space="preserve"> </w:t>
            </w:r>
            <w:r w:rsidRPr="00D07A90">
              <w:rPr>
                <w:rFonts w:cs="Times New Roman"/>
                <w:sz w:val="20"/>
                <w:szCs w:val="20"/>
                <w:lang w:val="en-US"/>
              </w:rPr>
              <w:t>es</w:t>
            </w:r>
            <w:r w:rsidRPr="00D07A90">
              <w:rPr>
                <w:rFonts w:cs="Times New Roman"/>
                <w:spacing w:val="-3"/>
                <w:sz w:val="20"/>
                <w:szCs w:val="20"/>
                <w:lang w:val="en-US"/>
              </w:rPr>
              <w:t>t</w:t>
            </w:r>
            <w:r w:rsidRPr="00D07A90">
              <w:rPr>
                <w:rFonts w:cs="Times New Roman"/>
                <w:sz w:val="20"/>
                <w:szCs w:val="20"/>
                <w:lang w:val="en-US"/>
              </w:rPr>
              <w:t>e</w:t>
            </w:r>
            <w:r w:rsidRPr="00D07A90">
              <w:rPr>
                <w:rFonts w:cs="Times New Roman"/>
                <w:spacing w:val="-15"/>
                <w:sz w:val="20"/>
                <w:szCs w:val="20"/>
                <w:lang w:val="en-US"/>
              </w:rPr>
              <w:t xml:space="preserve"> </w:t>
            </w:r>
            <w:r w:rsidRPr="00D07A90">
              <w:rPr>
                <w:rFonts w:cs="Times New Roman"/>
                <w:sz w:val="20"/>
                <w:szCs w:val="20"/>
                <w:lang w:val="en-US"/>
              </w:rPr>
              <w:t>disponibil</w:t>
            </w:r>
          </w:p>
        </w:tc>
      </w:tr>
      <w:tr w:rsidR="00D07A90" w:rsidRPr="00936BA5" w:rsidTr="00BD1EE4">
        <w:trPr>
          <w:trHeight w:hRule="exact" w:val="404"/>
        </w:trPr>
        <w:tc>
          <w:tcPr>
            <w:tcW w:w="1186" w:type="dxa"/>
            <w:tcBorders>
              <w:top w:val="single" w:sz="5" w:space="0" w:color="000000"/>
              <w:left w:val="single" w:sz="4" w:space="0" w:color="auto"/>
              <w:bottom w:val="single" w:sz="5" w:space="0" w:color="000000"/>
              <w:right w:val="single" w:sz="5" w:space="0" w:color="000000"/>
            </w:tcBorders>
          </w:tcPr>
          <w:p w:rsidR="00D07A90" w:rsidRPr="00D07A90" w:rsidRDefault="00D07A90" w:rsidP="00D07A90">
            <w:pPr>
              <w:autoSpaceDE w:val="0"/>
              <w:autoSpaceDN w:val="0"/>
              <w:adjustRightInd w:val="0"/>
              <w:spacing w:before="90" w:after="0"/>
              <w:ind w:left="383" w:right="-20"/>
              <w:rPr>
                <w:rFonts w:cs="Times New Roman"/>
                <w:sz w:val="20"/>
                <w:szCs w:val="20"/>
                <w:lang w:val="en-US"/>
              </w:rPr>
            </w:pPr>
            <w:r w:rsidRPr="00D07A90">
              <w:rPr>
                <w:rFonts w:cs="Times New Roman"/>
                <w:w w:val="107"/>
                <w:sz w:val="20"/>
                <w:szCs w:val="20"/>
                <w:lang w:val="en-US"/>
              </w:rPr>
              <w:t>112</w:t>
            </w:r>
          </w:p>
        </w:tc>
        <w:tc>
          <w:tcPr>
            <w:tcW w:w="7999" w:type="dxa"/>
            <w:tcBorders>
              <w:top w:val="single" w:sz="5" w:space="0" w:color="000000"/>
              <w:left w:val="single" w:sz="5" w:space="0" w:color="000000"/>
              <w:bottom w:val="single" w:sz="5" w:space="0" w:color="000000"/>
              <w:right w:val="single" w:sz="4" w:space="0" w:color="auto"/>
            </w:tcBorders>
          </w:tcPr>
          <w:p w:rsidR="00D07A90" w:rsidRPr="00D07A90" w:rsidRDefault="00D07A90" w:rsidP="00D07A90">
            <w:pPr>
              <w:autoSpaceDE w:val="0"/>
              <w:autoSpaceDN w:val="0"/>
              <w:adjustRightInd w:val="0"/>
              <w:spacing w:before="90" w:after="0"/>
              <w:ind w:left="106" w:right="-20"/>
              <w:rPr>
                <w:rFonts w:cs="Times New Roman"/>
                <w:sz w:val="20"/>
                <w:szCs w:val="20"/>
                <w:lang w:val="en-US"/>
              </w:rPr>
            </w:pPr>
            <w:r w:rsidRPr="00D07A90">
              <w:rPr>
                <w:rFonts w:cs="Times New Roman"/>
                <w:sz w:val="20"/>
                <w:szCs w:val="20"/>
                <w:lang w:val="en-US"/>
              </w:rPr>
              <w:t>[nume</w:t>
            </w:r>
            <w:r w:rsidRPr="00D07A90">
              <w:rPr>
                <w:rFonts w:cs="Times New Roman"/>
                <w:spacing w:val="-1"/>
                <w:sz w:val="20"/>
                <w:szCs w:val="20"/>
                <w:lang w:val="en-US"/>
              </w:rPr>
              <w:t xml:space="preserve"> </w:t>
            </w:r>
            <w:r w:rsidRPr="00D07A90">
              <w:rPr>
                <w:rFonts w:cs="Times New Roman"/>
                <w:w w:val="93"/>
                <w:sz w:val="20"/>
                <w:szCs w:val="20"/>
                <w:lang w:val="en-US"/>
              </w:rPr>
              <w:t>NTC]</w:t>
            </w:r>
            <w:r w:rsidRPr="00D07A90">
              <w:rPr>
                <w:rFonts w:cs="Times New Roman"/>
                <w:spacing w:val="-8"/>
                <w:w w:val="93"/>
                <w:sz w:val="20"/>
                <w:szCs w:val="20"/>
                <w:lang w:val="en-US"/>
              </w:rPr>
              <w:t xml:space="preserve"> </w:t>
            </w:r>
            <w:r w:rsidRPr="00D07A90">
              <w:rPr>
                <w:rFonts w:cs="Times New Roman"/>
                <w:w w:val="93"/>
                <w:sz w:val="20"/>
                <w:szCs w:val="20"/>
                <w:lang w:val="en-US"/>
              </w:rPr>
              <w:t>necesită</w:t>
            </w:r>
            <w:r w:rsidRPr="00D07A90">
              <w:rPr>
                <w:rFonts w:cs="Times New Roman"/>
                <w:spacing w:val="21"/>
                <w:w w:val="93"/>
                <w:sz w:val="20"/>
                <w:szCs w:val="20"/>
                <w:lang w:val="en-US"/>
              </w:rPr>
              <w:t xml:space="preserve"> </w:t>
            </w:r>
            <w:r w:rsidRPr="00D07A90">
              <w:rPr>
                <w:rFonts w:cs="Times New Roman"/>
                <w:sz w:val="20"/>
                <w:szCs w:val="20"/>
                <w:lang w:val="en-US"/>
              </w:rPr>
              <w:t>date</w:t>
            </w:r>
          </w:p>
        </w:tc>
      </w:tr>
    </w:tbl>
    <w:p w:rsidR="00BD1EE4" w:rsidRPr="00BD1EE4" w:rsidRDefault="00BD1EE4" w:rsidP="00BD1EE4">
      <w:pPr>
        <w:autoSpaceDE w:val="0"/>
        <w:autoSpaceDN w:val="0"/>
        <w:adjustRightInd w:val="0"/>
        <w:spacing w:before="3" w:after="0" w:line="100" w:lineRule="exact"/>
        <w:rPr>
          <w:rFonts w:cs="Times New Roman"/>
          <w:sz w:val="10"/>
          <w:szCs w:val="10"/>
          <w:lang w:val="en-US"/>
        </w:rPr>
      </w:pPr>
    </w:p>
    <w:p w:rsidR="003321C6" w:rsidRDefault="003321C6"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CA20CD" w:rsidRDefault="00CA20CD" w:rsidP="003321C6">
      <w:pPr>
        <w:autoSpaceDE w:val="0"/>
        <w:autoSpaceDN w:val="0"/>
        <w:adjustRightInd w:val="0"/>
        <w:spacing w:before="5" w:after="0" w:line="220" w:lineRule="exact"/>
        <w:rPr>
          <w:rFonts w:cs="Times New Roman"/>
          <w:sz w:val="22"/>
          <w:lang w:val="en-US"/>
        </w:rPr>
      </w:pPr>
    </w:p>
    <w:p w:rsidR="000C750C" w:rsidRPr="003321C6" w:rsidRDefault="000C750C" w:rsidP="003321C6">
      <w:pPr>
        <w:autoSpaceDE w:val="0"/>
        <w:autoSpaceDN w:val="0"/>
        <w:adjustRightInd w:val="0"/>
        <w:spacing w:before="5" w:after="0" w:line="220" w:lineRule="exact"/>
        <w:rPr>
          <w:rFonts w:cs="Times New Roman"/>
          <w:sz w:val="22"/>
          <w:lang w:val="en-US"/>
        </w:rPr>
      </w:pPr>
    </w:p>
    <w:p w:rsidR="00D07A90" w:rsidRPr="007D063F" w:rsidRDefault="00D07A90" w:rsidP="00D07A90">
      <w:pPr>
        <w:autoSpaceDE w:val="0"/>
        <w:autoSpaceDN w:val="0"/>
        <w:adjustRightInd w:val="0"/>
        <w:spacing w:before="10" w:after="0" w:line="180" w:lineRule="exact"/>
        <w:rPr>
          <w:rFonts w:cs="Times New Roman"/>
          <w:sz w:val="20"/>
          <w:szCs w:val="18"/>
          <w:lang w:val="en-US"/>
        </w:rPr>
      </w:pPr>
    </w:p>
    <w:p w:rsidR="00936BA5" w:rsidRPr="007D063F" w:rsidRDefault="002118AF" w:rsidP="00DF430B">
      <w:pPr>
        <w:spacing w:after="0"/>
        <w:ind w:firstLine="708"/>
        <w:jc w:val="center"/>
        <w:rPr>
          <w:b/>
          <w:szCs w:val="24"/>
          <w:lang w:val="en-US"/>
        </w:rPr>
      </w:pPr>
      <w:r w:rsidRPr="007D063F">
        <w:rPr>
          <w:b/>
          <w:szCs w:val="24"/>
          <w:lang w:val="en-US"/>
        </w:rPr>
        <w:lastRenderedPageBreak/>
        <w:t xml:space="preserve">Apendicele </w:t>
      </w:r>
      <w:r w:rsidR="006B33C6" w:rsidRPr="007D063F">
        <w:rPr>
          <w:b/>
          <w:szCs w:val="24"/>
          <w:lang w:val="en-US"/>
        </w:rPr>
        <w:t>D</w:t>
      </w:r>
    </w:p>
    <w:p w:rsidR="007A7790" w:rsidRPr="007D063F" w:rsidRDefault="007A7790" w:rsidP="00DF430B">
      <w:pPr>
        <w:spacing w:after="0"/>
        <w:ind w:firstLine="708"/>
        <w:jc w:val="center"/>
        <w:rPr>
          <w:b/>
          <w:szCs w:val="24"/>
          <w:lang w:val="en-US"/>
        </w:rPr>
      </w:pPr>
    </w:p>
    <w:p w:rsidR="00DF430B" w:rsidRPr="007D063F" w:rsidRDefault="00DF430B" w:rsidP="007A7790">
      <w:pPr>
        <w:spacing w:after="0"/>
        <w:ind w:firstLine="708"/>
        <w:jc w:val="center"/>
        <w:rPr>
          <w:b/>
          <w:szCs w:val="24"/>
          <w:lang w:val="en-US"/>
        </w:rPr>
      </w:pPr>
      <w:r w:rsidRPr="007D063F">
        <w:rPr>
          <w:b/>
          <w:szCs w:val="24"/>
          <w:lang w:val="en-US"/>
        </w:rPr>
        <w:t>Puncte deschise</w:t>
      </w:r>
    </w:p>
    <w:p w:rsidR="00DF430B" w:rsidRPr="007D063F" w:rsidRDefault="00DF430B" w:rsidP="00DF430B">
      <w:pPr>
        <w:spacing w:after="0"/>
        <w:ind w:firstLine="708"/>
        <w:rPr>
          <w:szCs w:val="24"/>
          <w:lang w:val="en-US"/>
        </w:rPr>
      </w:pPr>
    </w:p>
    <w:p w:rsidR="00DF430B" w:rsidRDefault="00DF430B" w:rsidP="00DF430B">
      <w:pPr>
        <w:spacing w:after="0"/>
        <w:ind w:firstLine="708"/>
        <w:rPr>
          <w:sz w:val="24"/>
          <w:szCs w:val="24"/>
          <w:lang w:val="en-US"/>
        </w:rPr>
      </w:pPr>
    </w:p>
    <w:p w:rsidR="00DF430B" w:rsidRDefault="00DF430B" w:rsidP="00DF430B">
      <w:pPr>
        <w:spacing w:after="0"/>
        <w:ind w:firstLine="708"/>
        <w:rPr>
          <w:sz w:val="24"/>
          <w:szCs w:val="24"/>
          <w:lang w:val="en-US"/>
        </w:rPr>
      </w:pPr>
    </w:p>
    <w:tbl>
      <w:tblPr>
        <w:tblStyle w:val="TableGrid"/>
        <w:tblW w:w="0" w:type="auto"/>
        <w:tblLook w:val="04A0" w:firstRow="1" w:lastRow="0" w:firstColumn="1" w:lastColumn="0" w:noHBand="0" w:noVBand="1"/>
      </w:tblPr>
      <w:tblGrid>
        <w:gridCol w:w="4672"/>
        <w:gridCol w:w="4672"/>
      </w:tblGrid>
      <w:tr w:rsidR="00CA20CD" w:rsidTr="00CA20CD">
        <w:tc>
          <w:tcPr>
            <w:tcW w:w="4672" w:type="dxa"/>
          </w:tcPr>
          <w:p w:rsidR="00CA20CD" w:rsidRPr="00CA20CD" w:rsidRDefault="00CA20CD" w:rsidP="007D7E09">
            <w:pPr>
              <w:autoSpaceDE w:val="0"/>
              <w:autoSpaceDN w:val="0"/>
              <w:adjustRightInd w:val="0"/>
              <w:jc w:val="center"/>
              <w:rPr>
                <w:rFonts w:cs="Times New Roman"/>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761"/>
            </w:tblGrid>
            <w:tr w:rsidR="00CA20CD" w:rsidRPr="00CA20CD">
              <w:trPr>
                <w:trHeight w:val="103"/>
              </w:trPr>
              <w:tc>
                <w:tcPr>
                  <w:tcW w:w="0" w:type="auto"/>
                </w:tcPr>
                <w:p w:rsidR="00CA20CD" w:rsidRPr="00CA20CD" w:rsidRDefault="007D7E09" w:rsidP="007D7E09">
                  <w:pPr>
                    <w:autoSpaceDE w:val="0"/>
                    <w:autoSpaceDN w:val="0"/>
                    <w:adjustRightInd w:val="0"/>
                    <w:spacing w:after="0"/>
                    <w:jc w:val="center"/>
                    <w:rPr>
                      <w:rFonts w:cs="Times New Roman"/>
                      <w:color w:val="000000"/>
                      <w:sz w:val="20"/>
                      <w:szCs w:val="20"/>
                      <w:lang w:val="en-US"/>
                    </w:rPr>
                  </w:pPr>
                  <w:r>
                    <w:rPr>
                      <w:rFonts w:cs="Times New Roman"/>
                      <w:color w:val="000000"/>
                      <w:sz w:val="20"/>
                      <w:szCs w:val="20"/>
                      <w:lang w:val="en-US"/>
                    </w:rPr>
                    <w:t xml:space="preserve">                             </w:t>
                  </w:r>
                  <w:r w:rsidR="00CA20CD" w:rsidRPr="00CA20CD">
                    <w:rPr>
                      <w:rFonts w:cs="Times New Roman"/>
                      <w:color w:val="000000"/>
                      <w:sz w:val="20"/>
                      <w:szCs w:val="20"/>
                      <w:lang w:val="en-US"/>
                    </w:rPr>
                    <w:t>Punct deschis</w:t>
                  </w:r>
                </w:p>
              </w:tc>
            </w:tr>
          </w:tbl>
          <w:p w:rsidR="00CA20CD" w:rsidRPr="007D7E09" w:rsidRDefault="00CA20CD" w:rsidP="007D7E09">
            <w:pPr>
              <w:jc w:val="center"/>
              <w:rPr>
                <w:rFonts w:cs="Times New Roman"/>
                <w:sz w:val="20"/>
                <w:szCs w:val="20"/>
              </w:rPr>
            </w:pPr>
          </w:p>
        </w:tc>
        <w:tc>
          <w:tcPr>
            <w:tcW w:w="4672" w:type="dxa"/>
          </w:tcPr>
          <w:p w:rsidR="00CA20CD" w:rsidRPr="00CA20CD" w:rsidRDefault="00CA20CD" w:rsidP="007D7E09">
            <w:pPr>
              <w:autoSpaceDE w:val="0"/>
              <w:autoSpaceDN w:val="0"/>
              <w:adjustRightInd w:val="0"/>
              <w:jc w:val="center"/>
              <w:rPr>
                <w:rFonts w:cs="Times New Roman"/>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505"/>
            </w:tblGrid>
            <w:tr w:rsidR="00CA20CD" w:rsidRPr="00CA20CD">
              <w:trPr>
                <w:trHeight w:val="103"/>
              </w:trPr>
              <w:tc>
                <w:tcPr>
                  <w:tcW w:w="0" w:type="auto"/>
                </w:tcPr>
                <w:p w:rsidR="00CA20CD" w:rsidRPr="00CA20CD" w:rsidRDefault="007D7E09" w:rsidP="007D7E09">
                  <w:pPr>
                    <w:autoSpaceDE w:val="0"/>
                    <w:autoSpaceDN w:val="0"/>
                    <w:adjustRightInd w:val="0"/>
                    <w:spacing w:after="0"/>
                    <w:jc w:val="center"/>
                    <w:rPr>
                      <w:rFonts w:cs="Times New Roman"/>
                      <w:color w:val="000000"/>
                      <w:sz w:val="20"/>
                      <w:szCs w:val="20"/>
                      <w:lang w:val="en-US"/>
                    </w:rPr>
                  </w:pPr>
                  <w:r>
                    <w:rPr>
                      <w:rFonts w:cs="Times New Roman"/>
                      <w:color w:val="000000"/>
                      <w:sz w:val="20"/>
                      <w:szCs w:val="20"/>
                      <w:lang w:val="en-US"/>
                    </w:rPr>
                    <w:t xml:space="preserve">                                      </w:t>
                  </w:r>
                  <w:r w:rsidR="00CA20CD" w:rsidRPr="00CA20CD">
                    <w:rPr>
                      <w:rFonts w:cs="Times New Roman"/>
                      <w:color w:val="000000"/>
                      <w:sz w:val="20"/>
                      <w:szCs w:val="20"/>
                      <w:lang w:val="en-US"/>
                    </w:rPr>
                    <w:t>Note</w:t>
                  </w:r>
                </w:p>
              </w:tc>
            </w:tr>
          </w:tbl>
          <w:p w:rsidR="00CA20CD" w:rsidRPr="007D7E09" w:rsidRDefault="00CA20CD" w:rsidP="007D7E09">
            <w:pPr>
              <w:jc w:val="center"/>
              <w:rPr>
                <w:rFonts w:cs="Times New Roman"/>
                <w:sz w:val="20"/>
                <w:szCs w:val="20"/>
              </w:rPr>
            </w:pPr>
          </w:p>
        </w:tc>
      </w:tr>
      <w:tr w:rsidR="00CA20CD" w:rsidTr="00CA20CD">
        <w:tc>
          <w:tcPr>
            <w:tcW w:w="4672" w:type="dxa"/>
          </w:tcPr>
          <w:p w:rsidR="00CA20CD" w:rsidRPr="00CA20CD" w:rsidRDefault="00CA20CD" w:rsidP="007D7E09">
            <w:pPr>
              <w:autoSpaceDE w:val="0"/>
              <w:autoSpaceDN w:val="0"/>
              <w:adjustRightInd w:val="0"/>
              <w:jc w:val="both"/>
              <w:rPr>
                <w:rFonts w:cs="Times New Roman"/>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677"/>
            </w:tblGrid>
            <w:tr w:rsidR="00CA20CD" w:rsidRPr="00CA20CD">
              <w:trPr>
                <w:trHeight w:val="222"/>
              </w:trPr>
              <w:tc>
                <w:tcPr>
                  <w:tcW w:w="0" w:type="auto"/>
                </w:tcPr>
                <w:p w:rsidR="00CA20CD" w:rsidRPr="00CA20CD" w:rsidRDefault="00CA20CD" w:rsidP="007D7E09">
                  <w:pPr>
                    <w:autoSpaceDE w:val="0"/>
                    <w:autoSpaceDN w:val="0"/>
                    <w:adjustRightInd w:val="0"/>
                    <w:spacing w:after="0"/>
                    <w:jc w:val="both"/>
                    <w:rPr>
                      <w:rFonts w:cs="Times New Roman"/>
                      <w:color w:val="000000"/>
                      <w:sz w:val="20"/>
                      <w:szCs w:val="20"/>
                      <w:lang w:val="en-US"/>
                    </w:rPr>
                  </w:pPr>
                  <w:r w:rsidRPr="00CA20CD">
                    <w:rPr>
                      <w:rFonts w:cs="Times New Roman"/>
                      <w:color w:val="000000"/>
                      <w:sz w:val="20"/>
                      <w:szCs w:val="20"/>
                      <w:lang w:val="en-US"/>
                    </w:rPr>
                    <w:t>Cerințe privind fiabilitatea/ disponibilitatea</w:t>
                  </w:r>
                </w:p>
              </w:tc>
            </w:tr>
          </w:tbl>
          <w:p w:rsidR="00CA20CD" w:rsidRPr="007D7E09" w:rsidRDefault="00CA20CD" w:rsidP="007D7E09">
            <w:pPr>
              <w:jc w:val="both"/>
              <w:rPr>
                <w:rFonts w:cs="Times New Roman"/>
                <w:sz w:val="20"/>
                <w:szCs w:val="20"/>
              </w:rPr>
            </w:pPr>
          </w:p>
        </w:tc>
        <w:tc>
          <w:tcPr>
            <w:tcW w:w="4672" w:type="dxa"/>
          </w:tcPr>
          <w:p w:rsidR="00CA20CD" w:rsidRPr="00CA20CD" w:rsidRDefault="00CA20CD" w:rsidP="007D7E09">
            <w:pPr>
              <w:autoSpaceDE w:val="0"/>
              <w:autoSpaceDN w:val="0"/>
              <w:adjustRightInd w:val="0"/>
              <w:jc w:val="both"/>
              <w:rPr>
                <w:rFonts w:cs="Times New Roman"/>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456"/>
            </w:tblGrid>
            <w:tr w:rsidR="00CA20CD" w:rsidRPr="00CA20CD" w:rsidTr="007D7E09">
              <w:trPr>
                <w:trHeight w:val="1143"/>
              </w:trPr>
              <w:tc>
                <w:tcPr>
                  <w:tcW w:w="0" w:type="auto"/>
                </w:tcPr>
                <w:p w:rsidR="00CA20CD" w:rsidRPr="00CA20CD" w:rsidRDefault="00CA20CD" w:rsidP="007D7E09">
                  <w:pPr>
                    <w:autoSpaceDE w:val="0"/>
                    <w:autoSpaceDN w:val="0"/>
                    <w:adjustRightInd w:val="0"/>
                    <w:spacing w:after="0"/>
                    <w:jc w:val="both"/>
                    <w:rPr>
                      <w:rFonts w:cs="Times New Roman"/>
                      <w:color w:val="000000"/>
                      <w:sz w:val="20"/>
                      <w:szCs w:val="20"/>
                      <w:lang w:val="en-US"/>
                    </w:rPr>
                  </w:pPr>
                  <w:r w:rsidRPr="00CA20CD">
                    <w:rPr>
                      <w:rFonts w:cs="Times New Roman"/>
                      <w:color w:val="000000"/>
                      <w:sz w:val="20"/>
                      <w:szCs w:val="20"/>
                      <w:lang w:val="en-US"/>
                    </w:rPr>
                    <w:t>Frecvența ridicată a situațiilor de avarie cauzate de defectarea echipamentelor de control-comandă și semnalizare va diminua siguranța sistem</w:t>
                  </w:r>
                  <w:r w:rsidR="00E474F8">
                    <w:rPr>
                      <w:rFonts w:cs="Times New Roman"/>
                      <w:color w:val="000000"/>
                      <w:sz w:val="20"/>
                      <w:szCs w:val="20"/>
                      <w:lang w:val="en-US"/>
                    </w:rPr>
                    <w:t xml:space="preserve">ului. A se vedea </w:t>
                  </w:r>
                  <w:r w:rsidR="005C35A4">
                    <w:rPr>
                      <w:rFonts w:cs="Times New Roman"/>
                      <w:color w:val="000000"/>
                      <w:sz w:val="20"/>
                      <w:szCs w:val="20"/>
                      <w:lang w:val="en-US"/>
                    </w:rPr>
                    <w:t>sub</w:t>
                  </w:r>
                  <w:r w:rsidR="00E474F8">
                    <w:rPr>
                      <w:rFonts w:cs="Times New Roman"/>
                      <w:color w:val="000000"/>
                      <w:sz w:val="20"/>
                      <w:szCs w:val="20"/>
                      <w:lang w:val="en-US"/>
                    </w:rPr>
                    <w:t>punctul 4.2.3</w:t>
                  </w:r>
                  <w:r w:rsidRPr="00CA20CD">
                    <w:rPr>
                      <w:rFonts w:cs="Times New Roman"/>
                      <w:color w:val="000000"/>
                      <w:sz w:val="20"/>
                      <w:szCs w:val="20"/>
                      <w:lang w:val="en-US"/>
                    </w:rPr>
                    <w:t>.</w:t>
                  </w:r>
                </w:p>
              </w:tc>
            </w:tr>
          </w:tbl>
          <w:p w:rsidR="00CA20CD" w:rsidRPr="007D7E09" w:rsidRDefault="00CA20CD" w:rsidP="007D7E09">
            <w:pPr>
              <w:jc w:val="both"/>
              <w:rPr>
                <w:rFonts w:cs="Times New Roman"/>
                <w:sz w:val="20"/>
                <w:szCs w:val="20"/>
              </w:rPr>
            </w:pPr>
          </w:p>
        </w:tc>
      </w:tr>
    </w:tbl>
    <w:p w:rsidR="00DF430B" w:rsidRDefault="00DF430B"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7D7E09" w:rsidRDefault="007D7E09" w:rsidP="00DF430B">
      <w:pPr>
        <w:spacing w:after="0"/>
        <w:ind w:firstLine="708"/>
        <w:rPr>
          <w:sz w:val="24"/>
          <w:szCs w:val="24"/>
          <w:lang w:val="en-US"/>
        </w:rPr>
      </w:pPr>
    </w:p>
    <w:p w:rsidR="000C750C" w:rsidRDefault="000C750C" w:rsidP="00DF430B">
      <w:pPr>
        <w:spacing w:after="0"/>
        <w:ind w:firstLine="708"/>
        <w:rPr>
          <w:sz w:val="24"/>
          <w:szCs w:val="24"/>
          <w:lang w:val="en-US"/>
        </w:rPr>
      </w:pPr>
    </w:p>
    <w:p w:rsidR="00FE447B" w:rsidRPr="007D063F" w:rsidRDefault="0038159D" w:rsidP="00FE447B">
      <w:pPr>
        <w:spacing w:after="0"/>
        <w:ind w:firstLine="708"/>
        <w:jc w:val="center"/>
        <w:rPr>
          <w:b/>
          <w:szCs w:val="24"/>
          <w:lang w:val="en-US"/>
        </w:rPr>
      </w:pPr>
      <w:r w:rsidRPr="007D063F">
        <w:rPr>
          <w:b/>
          <w:szCs w:val="24"/>
          <w:lang w:val="en-US"/>
        </w:rPr>
        <w:lastRenderedPageBreak/>
        <w:t>Apendicele E</w:t>
      </w:r>
    </w:p>
    <w:p w:rsidR="00FE447B" w:rsidRPr="007D063F" w:rsidRDefault="00FE447B" w:rsidP="008D0ED6">
      <w:pPr>
        <w:spacing w:after="0"/>
        <w:ind w:firstLine="708"/>
        <w:jc w:val="both"/>
        <w:rPr>
          <w:szCs w:val="24"/>
          <w:lang w:val="en-US"/>
        </w:rPr>
      </w:pPr>
      <w:r w:rsidRPr="007D063F">
        <w:rPr>
          <w:szCs w:val="24"/>
          <w:lang w:val="en-US"/>
        </w:rPr>
        <w:t>Îndeplinire parțială</w:t>
      </w:r>
    </w:p>
    <w:p w:rsidR="00FE447B" w:rsidRPr="007D063F" w:rsidRDefault="00FE447B" w:rsidP="008D0ED6">
      <w:pPr>
        <w:spacing w:after="0"/>
        <w:ind w:firstLine="708"/>
        <w:jc w:val="both"/>
        <w:rPr>
          <w:szCs w:val="24"/>
          <w:lang w:val="en-US"/>
        </w:rPr>
      </w:pPr>
      <w:r w:rsidRPr="007D063F">
        <w:rPr>
          <w:szCs w:val="24"/>
          <w:lang w:val="en-US"/>
        </w:rPr>
        <w:t>În pofida opțiunilor permise în prezenta STI</w:t>
      </w:r>
      <w:r w:rsidR="00B61628" w:rsidRPr="007D063F">
        <w:rPr>
          <w:szCs w:val="24"/>
          <w:lang w:val="en-US"/>
        </w:rPr>
        <w:t xml:space="preserve"> (</w:t>
      </w:r>
      <w:r w:rsidR="005C35A4" w:rsidRPr="007D063F">
        <w:rPr>
          <w:szCs w:val="24"/>
          <w:lang w:val="en-US"/>
        </w:rPr>
        <w:t>sub</w:t>
      </w:r>
      <w:r w:rsidR="00B61628" w:rsidRPr="007D063F">
        <w:rPr>
          <w:szCs w:val="24"/>
          <w:lang w:val="en-US"/>
        </w:rPr>
        <w:t>punctul 7.3.2</w:t>
      </w:r>
      <w:r w:rsidR="00B61628" w:rsidRPr="00CF4991">
        <w:rPr>
          <w:szCs w:val="24"/>
          <w:lang w:val="en-US"/>
        </w:rPr>
        <w:t>)</w:t>
      </w:r>
      <w:r w:rsidRPr="00CF4991">
        <w:rPr>
          <w:szCs w:val="24"/>
          <w:lang w:val="en-US"/>
        </w:rPr>
        <w:t xml:space="preserve">, </w:t>
      </w:r>
      <w:r w:rsidRPr="007D063F">
        <w:rPr>
          <w:szCs w:val="24"/>
          <w:lang w:val="en-US"/>
        </w:rPr>
        <w:t xml:space="preserve">este posibil să se deroge de la prezenta STI, cu condiția ca dispozițiile de la </w:t>
      </w:r>
      <w:r w:rsidR="00492EA8" w:rsidRPr="007D063F">
        <w:rPr>
          <w:szCs w:val="24"/>
          <w:lang w:val="en-US"/>
        </w:rPr>
        <w:t>sub</w:t>
      </w:r>
      <w:r w:rsidRPr="007D063F">
        <w:rPr>
          <w:szCs w:val="24"/>
          <w:lang w:val="en-US"/>
        </w:rPr>
        <w:t>punctul 6.1.1.2 să fie respectate și ca derogarea să corespundă uneia dintre categoriile de mai jos și să fie limitată la cazurile definite în tabelul de mai jos:</w:t>
      </w:r>
    </w:p>
    <w:p w:rsidR="00FE447B" w:rsidRPr="007D063F" w:rsidRDefault="008D0ED6" w:rsidP="008D0ED6">
      <w:pPr>
        <w:spacing w:after="0"/>
        <w:ind w:firstLine="708"/>
        <w:jc w:val="both"/>
        <w:rPr>
          <w:szCs w:val="24"/>
          <w:lang w:val="en-US"/>
        </w:rPr>
      </w:pPr>
      <w:r w:rsidRPr="007D063F">
        <w:rPr>
          <w:szCs w:val="24"/>
          <w:lang w:val="en-US"/>
        </w:rPr>
        <w:t>1.</w:t>
      </w:r>
      <w:r w:rsidR="00FE447B" w:rsidRPr="007D063F">
        <w:rPr>
          <w:szCs w:val="24"/>
          <w:lang w:val="en-US"/>
        </w:rPr>
        <w:t xml:space="preserve"> Funcții care necesită actualizări ale instalațiilor existente care ar compromite viabilitat</w:t>
      </w:r>
      <w:r w:rsidRPr="007D063F">
        <w:rPr>
          <w:szCs w:val="24"/>
          <w:lang w:val="en-US"/>
        </w:rPr>
        <w:t xml:space="preserve">ea economică a unui proiect în </w:t>
      </w:r>
      <w:r w:rsidR="00FE447B" w:rsidRPr="007D063F">
        <w:rPr>
          <w:szCs w:val="24"/>
          <w:lang w:val="en-US"/>
        </w:rPr>
        <w:t>ceea ce privește actualizările hardware-ului deja autorizat, instalat în vehicule</w:t>
      </w:r>
    </w:p>
    <w:p w:rsidR="00FE447B" w:rsidRPr="007D063F" w:rsidRDefault="008D0ED6" w:rsidP="008D0ED6">
      <w:pPr>
        <w:spacing w:after="0"/>
        <w:ind w:firstLine="708"/>
        <w:jc w:val="both"/>
        <w:rPr>
          <w:szCs w:val="24"/>
          <w:lang w:val="en-US"/>
        </w:rPr>
      </w:pPr>
      <w:r w:rsidRPr="007D063F">
        <w:rPr>
          <w:szCs w:val="24"/>
          <w:lang w:val="en-US"/>
        </w:rPr>
        <w:t>2.</w:t>
      </w:r>
      <w:r w:rsidR="00FE447B" w:rsidRPr="007D063F">
        <w:rPr>
          <w:szCs w:val="24"/>
          <w:lang w:val="en-US"/>
        </w:rPr>
        <w:t xml:space="preserve"> Funcții incluse în versiunile de sistem 2.2 și 3.0 neimplementate temporar, atâta timp cât funcțiile abs</w:t>
      </w:r>
      <w:r w:rsidRPr="007D063F">
        <w:rPr>
          <w:szCs w:val="24"/>
          <w:lang w:val="en-US"/>
        </w:rPr>
        <w:t xml:space="preserve">ente nu sunt </w:t>
      </w:r>
      <w:r w:rsidR="00FE447B" w:rsidRPr="007D063F">
        <w:rPr>
          <w:szCs w:val="24"/>
          <w:lang w:val="en-US"/>
        </w:rPr>
        <w:t>necesare pentru zona de utilizare preconizată – cu condiția ca funcțiile respective să fie implementate în momentul în care se realizează cea mai timpurie dintre următoarele condiții:</w:t>
      </w:r>
    </w:p>
    <w:p w:rsidR="00FE447B" w:rsidRPr="007D063F" w:rsidRDefault="00772634" w:rsidP="00772634">
      <w:pPr>
        <w:spacing w:after="0"/>
        <w:ind w:firstLine="708"/>
        <w:jc w:val="both"/>
        <w:rPr>
          <w:szCs w:val="24"/>
          <w:lang w:val="en-US"/>
        </w:rPr>
      </w:pPr>
      <w:r w:rsidRPr="007D063F">
        <w:rPr>
          <w:szCs w:val="24"/>
          <w:lang w:val="en-US"/>
        </w:rPr>
        <w:t>2.1.</w:t>
      </w:r>
      <w:r w:rsidR="00FE447B" w:rsidRPr="007D063F">
        <w:rPr>
          <w:szCs w:val="24"/>
          <w:lang w:val="en-US"/>
        </w:rPr>
        <w:t xml:space="preserve"> dacă implementarea funcției absente nu necesită autorizare: cu următoarea ocazie </w:t>
      </w:r>
      <w:r w:rsidRPr="007D063F">
        <w:rPr>
          <w:szCs w:val="24"/>
          <w:lang w:val="en-US"/>
        </w:rPr>
        <w:t xml:space="preserve">în care corectarea erorii este </w:t>
      </w:r>
      <w:r w:rsidR="00A86E1D">
        <w:rPr>
          <w:szCs w:val="24"/>
          <w:lang w:val="en-US"/>
        </w:rPr>
        <w:t>obligatorie</w:t>
      </w:r>
      <w:r w:rsidR="00FE447B" w:rsidRPr="007D063F">
        <w:rPr>
          <w:szCs w:val="24"/>
          <w:lang w:val="en-US"/>
        </w:rPr>
        <w:t>;</w:t>
      </w:r>
    </w:p>
    <w:p w:rsidR="00FE447B" w:rsidRPr="007D063F" w:rsidRDefault="00772634" w:rsidP="00772634">
      <w:pPr>
        <w:spacing w:after="0"/>
        <w:ind w:firstLine="708"/>
        <w:jc w:val="both"/>
        <w:rPr>
          <w:szCs w:val="24"/>
          <w:lang w:val="en-US"/>
        </w:rPr>
      </w:pPr>
      <w:r w:rsidRPr="007D063F">
        <w:rPr>
          <w:szCs w:val="24"/>
          <w:lang w:val="en-US"/>
        </w:rPr>
        <w:t>2.2.</w:t>
      </w:r>
      <w:r w:rsidR="00FE447B" w:rsidRPr="007D063F">
        <w:rPr>
          <w:szCs w:val="24"/>
          <w:lang w:val="en-US"/>
        </w:rPr>
        <w:t xml:space="preserve"> dacă implementarea funcției absente necesită autorizare: cu ocazia următoarei reautorizări care r</w:t>
      </w:r>
      <w:r w:rsidRPr="007D063F">
        <w:rPr>
          <w:szCs w:val="24"/>
          <w:lang w:val="en-US"/>
        </w:rPr>
        <w:t xml:space="preserve">ezultă în urma </w:t>
      </w:r>
      <w:r w:rsidR="00FE447B" w:rsidRPr="007D063F">
        <w:rPr>
          <w:szCs w:val="24"/>
          <w:lang w:val="en-US"/>
        </w:rPr>
        <w:t>unei alte modificări aduse sistemului de protecție al trenurilor (ETCS) cu care sunt echipate vehiculele;</w:t>
      </w:r>
    </w:p>
    <w:p w:rsidR="00FE447B" w:rsidRPr="007D063F" w:rsidRDefault="00EA08B5" w:rsidP="008D0ED6">
      <w:pPr>
        <w:spacing w:after="0"/>
        <w:ind w:firstLine="708"/>
        <w:jc w:val="both"/>
        <w:rPr>
          <w:szCs w:val="24"/>
          <w:lang w:val="en-US"/>
        </w:rPr>
      </w:pPr>
      <w:r w:rsidRPr="007D063F">
        <w:rPr>
          <w:szCs w:val="24"/>
          <w:lang w:val="en-US"/>
        </w:rPr>
        <w:t>2.3.</w:t>
      </w:r>
      <w:r w:rsidR="00FE447B" w:rsidRPr="007D063F">
        <w:rPr>
          <w:szCs w:val="24"/>
          <w:lang w:val="en-US"/>
        </w:rPr>
        <w:t xml:space="preserve"> cu ocazia următoarei actualizări la o versiune superioară a sistemului a părții de protecție a trenurilor a ETCS.</w:t>
      </w:r>
    </w:p>
    <w:p w:rsidR="00FE447B" w:rsidRPr="007D063F" w:rsidRDefault="00FE447B" w:rsidP="00EA08B5">
      <w:pPr>
        <w:spacing w:after="0"/>
        <w:ind w:firstLine="708"/>
        <w:jc w:val="both"/>
        <w:rPr>
          <w:szCs w:val="24"/>
          <w:lang w:val="en-US"/>
        </w:rPr>
      </w:pPr>
      <w:r w:rsidRPr="007D063F">
        <w:rPr>
          <w:szCs w:val="24"/>
          <w:lang w:val="en-US"/>
        </w:rPr>
        <w:t>Până la implementarea tuturor funcționalităților versiunilor de sistem 2.2 și 3.0, aceste</w:t>
      </w:r>
      <w:r w:rsidR="00EA08B5" w:rsidRPr="007D063F">
        <w:rPr>
          <w:szCs w:val="24"/>
          <w:lang w:val="en-US"/>
        </w:rPr>
        <w:t xml:space="preserve"> vehicule trebuie declarate ca </w:t>
      </w:r>
      <w:r w:rsidRPr="007D063F">
        <w:rPr>
          <w:szCs w:val="24"/>
          <w:lang w:val="en-US"/>
        </w:rPr>
        <w:t>fiind echipate cu versiunile de sistem 2.1 și 2.2.</w:t>
      </w:r>
    </w:p>
    <w:p w:rsidR="007D7E09" w:rsidRPr="007D063F" w:rsidRDefault="00EA08B5" w:rsidP="00EA08B5">
      <w:pPr>
        <w:spacing w:after="0"/>
        <w:ind w:firstLine="708"/>
        <w:jc w:val="both"/>
        <w:rPr>
          <w:szCs w:val="24"/>
          <w:lang w:val="en-US"/>
        </w:rPr>
      </w:pPr>
      <w:r w:rsidRPr="007D063F">
        <w:rPr>
          <w:szCs w:val="24"/>
          <w:lang w:val="en-US"/>
        </w:rPr>
        <w:t>3.</w:t>
      </w:r>
      <w:r w:rsidR="00FE447B" w:rsidRPr="007D063F">
        <w:rPr>
          <w:szCs w:val="24"/>
          <w:lang w:val="en-US"/>
        </w:rPr>
        <w:t xml:space="preserve"> Opțiunile din subsetul 34 la nivelul elementelor constitutive de interoperabilitate: d</w:t>
      </w:r>
      <w:r w:rsidRPr="007D063F">
        <w:rPr>
          <w:szCs w:val="24"/>
          <w:lang w:val="en-US"/>
        </w:rPr>
        <w:t xml:space="preserve">acă este relevant din punct de </w:t>
      </w:r>
      <w:r w:rsidR="00FE447B" w:rsidRPr="007D063F">
        <w:rPr>
          <w:szCs w:val="24"/>
          <w:lang w:val="en-US"/>
        </w:rPr>
        <w:t>vedere funcțional să se excludă anumite semnale sau funcții.</w:t>
      </w:r>
    </w:p>
    <w:p w:rsidR="00AE4776" w:rsidRDefault="00AE4776" w:rsidP="00EA08B5">
      <w:pPr>
        <w:spacing w:after="0"/>
        <w:ind w:firstLine="708"/>
        <w:jc w:val="both"/>
        <w:rPr>
          <w:sz w:val="24"/>
          <w:szCs w:val="24"/>
          <w:lang w:val="en-US"/>
        </w:rPr>
      </w:pPr>
    </w:p>
    <w:p w:rsidR="00824AEC" w:rsidRPr="00824AEC" w:rsidRDefault="00824AEC" w:rsidP="00824AEC">
      <w:pPr>
        <w:autoSpaceDE w:val="0"/>
        <w:autoSpaceDN w:val="0"/>
        <w:adjustRightInd w:val="0"/>
        <w:spacing w:before="10" w:after="0" w:line="20" w:lineRule="exact"/>
        <w:rPr>
          <w:rFonts w:cs="Times New Roman"/>
          <w:sz w:val="2"/>
          <w:szCs w:val="2"/>
          <w:lang w:val="en-US"/>
        </w:rPr>
      </w:pPr>
    </w:p>
    <w:tbl>
      <w:tblPr>
        <w:tblW w:w="9270" w:type="dxa"/>
        <w:tblInd w:w="85" w:type="dxa"/>
        <w:tblLayout w:type="fixed"/>
        <w:tblCellMar>
          <w:left w:w="0" w:type="dxa"/>
          <w:right w:w="0" w:type="dxa"/>
        </w:tblCellMar>
        <w:tblLook w:val="0000" w:firstRow="0" w:lastRow="0" w:firstColumn="0" w:lastColumn="0" w:noHBand="0" w:noVBand="0"/>
      </w:tblPr>
      <w:tblGrid>
        <w:gridCol w:w="2968"/>
        <w:gridCol w:w="2948"/>
        <w:gridCol w:w="3354"/>
      </w:tblGrid>
      <w:tr w:rsidR="00824AEC" w:rsidRPr="00DA278B" w:rsidTr="00AE4776">
        <w:trPr>
          <w:trHeight w:hRule="exact" w:val="723"/>
        </w:trPr>
        <w:tc>
          <w:tcPr>
            <w:tcW w:w="2968" w:type="dxa"/>
            <w:tcBorders>
              <w:top w:val="single" w:sz="5" w:space="0" w:color="000000"/>
              <w:left w:val="single" w:sz="4" w:space="0" w:color="auto"/>
              <w:bottom w:val="single" w:sz="5" w:space="0" w:color="000000"/>
              <w:right w:val="single" w:sz="5" w:space="0" w:color="000000"/>
            </w:tcBorders>
          </w:tcPr>
          <w:p w:rsidR="00824AEC" w:rsidRPr="00AE4776" w:rsidRDefault="00824AEC" w:rsidP="00AE4776">
            <w:pPr>
              <w:autoSpaceDE w:val="0"/>
              <w:autoSpaceDN w:val="0"/>
              <w:adjustRightInd w:val="0"/>
              <w:spacing w:before="6" w:after="0" w:line="160" w:lineRule="exact"/>
              <w:rPr>
                <w:rFonts w:cs="Times New Roman"/>
                <w:sz w:val="20"/>
                <w:szCs w:val="20"/>
                <w:lang w:val="en-US"/>
              </w:rPr>
            </w:pPr>
          </w:p>
          <w:p w:rsidR="00824AEC" w:rsidRPr="00AE4776" w:rsidRDefault="00824AEC" w:rsidP="00AE4776">
            <w:pPr>
              <w:autoSpaceDE w:val="0"/>
              <w:autoSpaceDN w:val="0"/>
              <w:adjustRightInd w:val="0"/>
              <w:spacing w:after="0"/>
              <w:ind w:left="263" w:right="-20"/>
              <w:jc w:val="center"/>
              <w:rPr>
                <w:rFonts w:cs="Times New Roman"/>
                <w:sz w:val="20"/>
                <w:szCs w:val="20"/>
                <w:lang w:val="en-US"/>
              </w:rPr>
            </w:pPr>
            <w:r w:rsidRPr="00AE4776">
              <w:rPr>
                <w:rFonts w:cs="Times New Roman"/>
                <w:w w:val="96"/>
                <w:sz w:val="20"/>
                <w:szCs w:val="20"/>
                <w:lang w:val="en-US"/>
              </w:rPr>
              <w:t>Îndeplinirea</w:t>
            </w:r>
            <w:r w:rsidRPr="00AE4776">
              <w:rPr>
                <w:rFonts w:cs="Times New Roman"/>
                <w:spacing w:val="16"/>
                <w:w w:val="96"/>
                <w:sz w:val="20"/>
                <w:szCs w:val="20"/>
                <w:lang w:val="en-US"/>
              </w:rPr>
              <w:t xml:space="preserve"> </w:t>
            </w:r>
            <w:r w:rsidRPr="00AE4776">
              <w:rPr>
                <w:rFonts w:cs="Times New Roman"/>
                <w:sz w:val="20"/>
                <w:szCs w:val="20"/>
                <w:lang w:val="en-US"/>
              </w:rPr>
              <w:t>parțială</w:t>
            </w:r>
            <w:r w:rsidRPr="00AE4776">
              <w:rPr>
                <w:rFonts w:cs="Times New Roman"/>
                <w:spacing w:val="-2"/>
                <w:sz w:val="20"/>
                <w:szCs w:val="20"/>
                <w:lang w:val="en-US"/>
              </w:rPr>
              <w:t xml:space="preserve"> </w:t>
            </w:r>
            <w:r w:rsidRPr="00AE4776">
              <w:rPr>
                <w:rFonts w:cs="Times New Roman"/>
                <w:sz w:val="20"/>
                <w:szCs w:val="20"/>
                <w:lang w:val="en-US"/>
              </w:rPr>
              <w:t>a</w:t>
            </w:r>
            <w:r w:rsidRPr="00AE4776">
              <w:rPr>
                <w:rFonts w:cs="Times New Roman"/>
                <w:spacing w:val="11"/>
                <w:sz w:val="20"/>
                <w:szCs w:val="20"/>
                <w:lang w:val="en-US"/>
              </w:rPr>
              <w:t xml:space="preserve"> </w:t>
            </w:r>
            <w:r w:rsidRPr="00AE4776">
              <w:rPr>
                <w:rFonts w:cs="Times New Roman"/>
                <w:sz w:val="20"/>
                <w:szCs w:val="20"/>
                <w:lang w:val="en-US"/>
              </w:rPr>
              <w:t>ce</w:t>
            </w:r>
            <w:r w:rsidRPr="00AE4776">
              <w:rPr>
                <w:rFonts w:cs="Times New Roman"/>
                <w:spacing w:val="4"/>
                <w:sz w:val="20"/>
                <w:szCs w:val="20"/>
                <w:lang w:val="en-US"/>
              </w:rPr>
              <w:t>r</w:t>
            </w:r>
            <w:r w:rsidRPr="00AE4776">
              <w:rPr>
                <w:rFonts w:cs="Times New Roman"/>
                <w:sz w:val="20"/>
                <w:szCs w:val="20"/>
                <w:lang w:val="en-US"/>
              </w:rPr>
              <w:t>inței</w:t>
            </w:r>
            <w:r w:rsidRPr="00AE4776">
              <w:rPr>
                <w:rFonts w:cs="Times New Roman"/>
                <w:spacing w:val="-8"/>
                <w:sz w:val="20"/>
                <w:szCs w:val="20"/>
                <w:lang w:val="en-US"/>
              </w:rPr>
              <w:t xml:space="preserve"> </w:t>
            </w:r>
            <w:r w:rsidRPr="00AE4776">
              <w:rPr>
                <w:rFonts w:cs="Times New Roman"/>
                <w:sz w:val="20"/>
                <w:szCs w:val="20"/>
                <w:lang w:val="en-US"/>
              </w:rPr>
              <w:t>STI</w:t>
            </w:r>
          </w:p>
        </w:tc>
        <w:tc>
          <w:tcPr>
            <w:tcW w:w="2948" w:type="dxa"/>
            <w:tcBorders>
              <w:top w:val="single" w:sz="5" w:space="0" w:color="000000"/>
              <w:left w:val="single" w:sz="5" w:space="0" w:color="000000"/>
              <w:bottom w:val="single" w:sz="5" w:space="0" w:color="000000"/>
              <w:right w:val="single" w:sz="5" w:space="0" w:color="000000"/>
            </w:tcBorders>
          </w:tcPr>
          <w:p w:rsidR="00824AEC" w:rsidRPr="00AE4776" w:rsidRDefault="00824AEC" w:rsidP="00AE4776">
            <w:pPr>
              <w:autoSpaceDE w:val="0"/>
              <w:autoSpaceDN w:val="0"/>
              <w:adjustRightInd w:val="0"/>
              <w:spacing w:before="6" w:after="0" w:line="160" w:lineRule="exact"/>
              <w:rPr>
                <w:rFonts w:cs="Times New Roman"/>
                <w:sz w:val="20"/>
                <w:szCs w:val="20"/>
                <w:lang w:val="en-US"/>
              </w:rPr>
            </w:pPr>
          </w:p>
          <w:p w:rsidR="00824AEC" w:rsidRPr="00AE4776" w:rsidRDefault="00824AEC" w:rsidP="00AE4776">
            <w:pPr>
              <w:autoSpaceDE w:val="0"/>
              <w:autoSpaceDN w:val="0"/>
              <w:adjustRightInd w:val="0"/>
              <w:spacing w:after="0"/>
              <w:ind w:left="444" w:right="-20"/>
              <w:rPr>
                <w:rFonts w:cs="Times New Roman"/>
                <w:sz w:val="20"/>
                <w:szCs w:val="20"/>
                <w:lang w:val="en-US"/>
              </w:rPr>
            </w:pPr>
            <w:r w:rsidRPr="00AE4776">
              <w:rPr>
                <w:rFonts w:cs="Times New Roman"/>
                <w:sz w:val="20"/>
                <w:szCs w:val="20"/>
                <w:lang w:val="en-US"/>
              </w:rPr>
              <w:t>Condiții</w:t>
            </w:r>
            <w:r w:rsidRPr="00AE4776">
              <w:rPr>
                <w:rFonts w:cs="Times New Roman"/>
                <w:spacing w:val="-8"/>
                <w:sz w:val="20"/>
                <w:szCs w:val="20"/>
                <w:lang w:val="en-US"/>
              </w:rPr>
              <w:t xml:space="preserve"> </w:t>
            </w:r>
            <w:r w:rsidRPr="00AE4776">
              <w:rPr>
                <w:rFonts w:cs="Times New Roman"/>
                <w:sz w:val="20"/>
                <w:szCs w:val="20"/>
                <w:lang w:val="en-US"/>
              </w:rPr>
              <w:t>și</w:t>
            </w:r>
            <w:r w:rsidRPr="00AE4776">
              <w:rPr>
                <w:rFonts w:cs="Times New Roman"/>
                <w:spacing w:val="3"/>
                <w:sz w:val="20"/>
                <w:szCs w:val="20"/>
                <w:lang w:val="en-US"/>
              </w:rPr>
              <w:t xml:space="preserve"> </w:t>
            </w:r>
            <w:r w:rsidRPr="00AE4776">
              <w:rPr>
                <w:rFonts w:cs="Times New Roman"/>
                <w:sz w:val="20"/>
                <w:szCs w:val="20"/>
                <w:lang w:val="en-US"/>
              </w:rPr>
              <w:t>măsu</w:t>
            </w:r>
            <w:r w:rsidRPr="00AE4776">
              <w:rPr>
                <w:rFonts w:cs="Times New Roman"/>
                <w:spacing w:val="4"/>
                <w:sz w:val="20"/>
                <w:szCs w:val="20"/>
                <w:lang w:val="en-US"/>
              </w:rPr>
              <w:t>r</w:t>
            </w:r>
            <w:r w:rsidRPr="00AE4776">
              <w:rPr>
                <w:rFonts w:cs="Times New Roman"/>
                <w:sz w:val="20"/>
                <w:szCs w:val="20"/>
                <w:lang w:val="en-US"/>
              </w:rPr>
              <w:t>i</w:t>
            </w:r>
            <w:r w:rsidRPr="00AE4776">
              <w:rPr>
                <w:rFonts w:cs="Times New Roman"/>
                <w:spacing w:val="3"/>
                <w:sz w:val="20"/>
                <w:szCs w:val="20"/>
                <w:lang w:val="en-US"/>
              </w:rPr>
              <w:t xml:space="preserve"> </w:t>
            </w:r>
            <w:r w:rsidRPr="00AE4776">
              <w:rPr>
                <w:rFonts w:cs="Times New Roman"/>
                <w:sz w:val="20"/>
                <w:szCs w:val="20"/>
                <w:lang w:val="en-US"/>
              </w:rPr>
              <w:t>de</w:t>
            </w:r>
            <w:r w:rsidRPr="00AE4776">
              <w:rPr>
                <w:rFonts w:cs="Times New Roman"/>
                <w:spacing w:val="8"/>
                <w:sz w:val="20"/>
                <w:szCs w:val="20"/>
                <w:lang w:val="en-US"/>
              </w:rPr>
              <w:t xml:space="preserve"> </w:t>
            </w:r>
            <w:r w:rsidRPr="00AE4776">
              <w:rPr>
                <w:rFonts w:cs="Times New Roman"/>
                <w:sz w:val="20"/>
                <w:szCs w:val="20"/>
                <w:lang w:val="en-US"/>
              </w:rPr>
              <w:t>atenuare</w:t>
            </w:r>
          </w:p>
        </w:tc>
        <w:tc>
          <w:tcPr>
            <w:tcW w:w="3354" w:type="dxa"/>
            <w:tcBorders>
              <w:top w:val="single" w:sz="5" w:space="0" w:color="000000"/>
              <w:left w:val="single" w:sz="5" w:space="0" w:color="000000"/>
              <w:bottom w:val="single" w:sz="5" w:space="0" w:color="000000"/>
              <w:right w:val="single" w:sz="4" w:space="0" w:color="auto"/>
            </w:tcBorders>
          </w:tcPr>
          <w:p w:rsidR="00824AEC" w:rsidRPr="00AE4776" w:rsidRDefault="00824AEC" w:rsidP="00AE4776">
            <w:pPr>
              <w:autoSpaceDE w:val="0"/>
              <w:autoSpaceDN w:val="0"/>
              <w:adjustRightInd w:val="0"/>
              <w:spacing w:before="75" w:after="0" w:line="192" w:lineRule="exact"/>
              <w:ind w:left="1278" w:right="154" w:hanging="958"/>
              <w:rPr>
                <w:rFonts w:cs="Times New Roman"/>
                <w:sz w:val="20"/>
                <w:szCs w:val="20"/>
                <w:lang w:val="en-US"/>
              </w:rPr>
            </w:pPr>
            <w:r w:rsidRPr="00AE4776">
              <w:rPr>
                <w:rFonts w:cs="Times New Roman"/>
                <w:sz w:val="20"/>
                <w:szCs w:val="20"/>
                <w:lang w:val="en-US"/>
              </w:rPr>
              <w:t>Domeniul de</w:t>
            </w:r>
            <w:r w:rsidRPr="00AE4776">
              <w:rPr>
                <w:rFonts w:cs="Times New Roman"/>
                <w:spacing w:val="8"/>
                <w:sz w:val="20"/>
                <w:szCs w:val="20"/>
                <w:lang w:val="en-US"/>
              </w:rPr>
              <w:t xml:space="preserve"> </w:t>
            </w:r>
            <w:r w:rsidRPr="00AE4776">
              <w:rPr>
                <w:rFonts w:cs="Times New Roman"/>
                <w:sz w:val="20"/>
                <w:szCs w:val="20"/>
                <w:lang w:val="en-US"/>
              </w:rPr>
              <w:t>aplicare</w:t>
            </w:r>
            <w:r w:rsidRPr="00AE4776">
              <w:rPr>
                <w:rFonts w:cs="Times New Roman"/>
                <w:spacing w:val="-14"/>
                <w:sz w:val="20"/>
                <w:szCs w:val="20"/>
                <w:lang w:val="en-US"/>
              </w:rPr>
              <w:t xml:space="preserve"> </w:t>
            </w:r>
            <w:r w:rsidRPr="00AE4776">
              <w:rPr>
                <w:rFonts w:cs="Times New Roman"/>
                <w:sz w:val="20"/>
                <w:szCs w:val="20"/>
                <w:lang w:val="en-US"/>
              </w:rPr>
              <w:t>al</w:t>
            </w:r>
            <w:r w:rsidRPr="00AE4776">
              <w:rPr>
                <w:rFonts w:cs="Times New Roman"/>
                <w:spacing w:val="5"/>
                <w:sz w:val="20"/>
                <w:szCs w:val="20"/>
                <w:lang w:val="en-US"/>
              </w:rPr>
              <w:t xml:space="preserve"> </w:t>
            </w:r>
            <w:r w:rsidRPr="00AE4776">
              <w:rPr>
                <w:rFonts w:cs="Times New Roman"/>
                <w:w w:val="95"/>
                <w:sz w:val="20"/>
                <w:szCs w:val="20"/>
                <w:lang w:val="en-US"/>
              </w:rPr>
              <w:t>îndeplini</w:t>
            </w:r>
            <w:r w:rsidRPr="00AE4776">
              <w:rPr>
                <w:rFonts w:cs="Times New Roman"/>
                <w:spacing w:val="4"/>
                <w:w w:val="95"/>
                <w:sz w:val="20"/>
                <w:szCs w:val="20"/>
                <w:lang w:val="en-US"/>
              </w:rPr>
              <w:t>r</w:t>
            </w:r>
            <w:r w:rsidRPr="00AE4776">
              <w:rPr>
                <w:rFonts w:cs="Times New Roman"/>
                <w:w w:val="95"/>
                <w:sz w:val="20"/>
                <w:szCs w:val="20"/>
                <w:lang w:val="en-US"/>
              </w:rPr>
              <w:t>ii</w:t>
            </w:r>
            <w:r w:rsidRPr="00AE4776">
              <w:rPr>
                <w:rFonts w:cs="Times New Roman"/>
                <w:spacing w:val="4"/>
                <w:w w:val="95"/>
                <w:sz w:val="20"/>
                <w:szCs w:val="20"/>
                <w:lang w:val="en-US"/>
              </w:rPr>
              <w:t xml:space="preserve"> </w:t>
            </w:r>
            <w:r w:rsidRPr="00AE4776">
              <w:rPr>
                <w:rFonts w:cs="Times New Roman"/>
                <w:sz w:val="20"/>
                <w:szCs w:val="20"/>
                <w:lang w:val="en-US"/>
              </w:rPr>
              <w:t>parțiale</w:t>
            </w:r>
          </w:p>
        </w:tc>
      </w:tr>
      <w:tr w:rsidR="00824AEC" w:rsidRPr="00824AEC" w:rsidTr="00824AEC">
        <w:trPr>
          <w:trHeight w:hRule="exact" w:val="998"/>
        </w:trPr>
        <w:tc>
          <w:tcPr>
            <w:tcW w:w="2968" w:type="dxa"/>
            <w:tcBorders>
              <w:top w:val="single" w:sz="5" w:space="0" w:color="000000"/>
              <w:left w:val="single" w:sz="4" w:space="0" w:color="auto"/>
              <w:bottom w:val="single" w:sz="5" w:space="0" w:color="000000"/>
              <w:right w:val="single" w:sz="5" w:space="0" w:color="000000"/>
            </w:tcBorders>
          </w:tcPr>
          <w:p w:rsidR="00824AEC" w:rsidRDefault="00824AEC" w:rsidP="00AE4776">
            <w:pPr>
              <w:autoSpaceDE w:val="0"/>
              <w:autoSpaceDN w:val="0"/>
              <w:adjustRightInd w:val="0"/>
              <w:spacing w:before="74" w:after="0" w:line="214" w:lineRule="exact"/>
              <w:ind w:right="53"/>
              <w:rPr>
                <w:rFonts w:cs="Times New Roman"/>
                <w:sz w:val="20"/>
                <w:szCs w:val="20"/>
                <w:lang w:val="en-US"/>
              </w:rPr>
            </w:pPr>
            <w:r w:rsidRPr="00AE4776">
              <w:rPr>
                <w:rFonts w:cs="Times New Roman"/>
                <w:w w:val="90"/>
                <w:sz w:val="20"/>
                <w:szCs w:val="20"/>
                <w:lang w:val="en-US"/>
              </w:rPr>
              <w:t>SUBSE</w:t>
            </w:r>
            <w:r w:rsidRPr="00AE4776">
              <w:rPr>
                <w:rFonts w:cs="Times New Roman"/>
                <w:spacing w:val="-6"/>
                <w:w w:val="90"/>
                <w:sz w:val="20"/>
                <w:szCs w:val="20"/>
                <w:lang w:val="en-US"/>
              </w:rPr>
              <w:t>T</w:t>
            </w:r>
            <w:r w:rsidRPr="00AE4776">
              <w:rPr>
                <w:rFonts w:cs="Times New Roman"/>
                <w:w w:val="90"/>
                <w:sz w:val="20"/>
                <w:szCs w:val="20"/>
                <w:lang w:val="en-US"/>
              </w:rPr>
              <w:t xml:space="preserve">-091: </w:t>
            </w:r>
            <w:r w:rsidRPr="00AE4776">
              <w:rPr>
                <w:rFonts w:cs="Times New Roman"/>
                <w:spacing w:val="32"/>
                <w:w w:val="90"/>
                <w:sz w:val="20"/>
                <w:szCs w:val="20"/>
                <w:lang w:val="en-US"/>
              </w:rPr>
              <w:t xml:space="preserve"> </w:t>
            </w:r>
            <w:r w:rsidRPr="00AE4776">
              <w:rPr>
                <w:rFonts w:cs="Times New Roman"/>
                <w:sz w:val="20"/>
                <w:szCs w:val="20"/>
                <w:lang w:val="en-US"/>
              </w:rPr>
              <w:t>ce</w:t>
            </w:r>
            <w:r w:rsidRPr="00AE4776">
              <w:rPr>
                <w:rFonts w:cs="Times New Roman"/>
                <w:spacing w:val="4"/>
                <w:sz w:val="20"/>
                <w:szCs w:val="20"/>
                <w:lang w:val="en-US"/>
              </w:rPr>
              <w:t>r</w:t>
            </w:r>
            <w:r w:rsidRPr="00AE4776">
              <w:rPr>
                <w:rFonts w:cs="Times New Roman"/>
                <w:sz w:val="20"/>
                <w:szCs w:val="20"/>
                <w:lang w:val="en-US"/>
              </w:rPr>
              <w:t>ințele</w:t>
            </w:r>
            <w:r w:rsidRPr="00AE4776">
              <w:rPr>
                <w:rFonts w:cs="Times New Roman"/>
                <w:spacing w:val="35"/>
                <w:sz w:val="20"/>
                <w:szCs w:val="20"/>
                <w:lang w:val="en-US"/>
              </w:rPr>
              <w:t xml:space="preserve"> </w:t>
            </w:r>
            <w:r w:rsidRPr="00AE4776">
              <w:rPr>
                <w:rFonts w:cs="Times New Roman"/>
                <w:sz w:val="20"/>
                <w:szCs w:val="20"/>
                <w:lang w:val="en-US"/>
              </w:rPr>
              <w:t xml:space="preserve">de </w:t>
            </w:r>
            <w:r w:rsidRPr="00AE4776">
              <w:rPr>
                <w:rFonts w:cs="Times New Roman"/>
                <w:spacing w:val="6"/>
                <w:sz w:val="20"/>
                <w:szCs w:val="20"/>
                <w:lang w:val="en-US"/>
              </w:rPr>
              <w:t xml:space="preserve"> </w:t>
            </w:r>
            <w:r w:rsidRPr="00AE4776">
              <w:rPr>
                <w:rFonts w:cs="Times New Roman"/>
                <w:sz w:val="20"/>
                <w:szCs w:val="20"/>
                <w:lang w:val="en-US"/>
              </w:rPr>
              <w:t>siguranță</w:t>
            </w:r>
            <w:r w:rsidRPr="00AE4776">
              <w:rPr>
                <w:rFonts w:cs="Times New Roman"/>
                <w:spacing w:val="-15"/>
                <w:sz w:val="20"/>
                <w:szCs w:val="20"/>
                <w:lang w:val="en-US"/>
              </w:rPr>
              <w:t xml:space="preserve"> </w:t>
            </w:r>
            <w:r w:rsidRPr="00AE4776">
              <w:rPr>
                <w:rFonts w:cs="Times New Roman"/>
                <w:sz w:val="20"/>
                <w:szCs w:val="20"/>
                <w:lang w:val="en-US"/>
              </w:rPr>
              <w:t>care</w:t>
            </w:r>
            <w:r w:rsidRPr="00AE4776">
              <w:rPr>
                <w:rFonts w:cs="Times New Roman"/>
                <w:spacing w:val="11"/>
                <w:sz w:val="20"/>
                <w:szCs w:val="20"/>
                <w:lang w:val="en-US"/>
              </w:rPr>
              <w:t xml:space="preserve"> </w:t>
            </w:r>
            <w:r w:rsidRPr="00AE4776">
              <w:rPr>
                <w:rFonts w:cs="Times New Roman"/>
                <w:sz w:val="20"/>
                <w:szCs w:val="20"/>
                <w:lang w:val="en-US"/>
              </w:rPr>
              <w:t>conduc</w:t>
            </w:r>
            <w:r w:rsidRPr="00AE4776">
              <w:rPr>
                <w:rFonts w:cs="Times New Roman"/>
                <w:spacing w:val="25"/>
                <w:sz w:val="20"/>
                <w:szCs w:val="20"/>
                <w:lang w:val="en-US"/>
              </w:rPr>
              <w:t xml:space="preserve"> </w:t>
            </w:r>
            <w:r w:rsidRPr="00AE4776">
              <w:rPr>
                <w:rFonts w:cs="Times New Roman"/>
                <w:sz w:val="20"/>
                <w:szCs w:val="20"/>
                <w:lang w:val="en-US"/>
              </w:rPr>
              <w:t>la</w:t>
            </w:r>
            <w:r w:rsidRPr="00AE4776">
              <w:rPr>
                <w:rFonts w:cs="Times New Roman"/>
                <w:spacing w:val="14"/>
                <w:sz w:val="20"/>
                <w:szCs w:val="20"/>
                <w:lang w:val="en-US"/>
              </w:rPr>
              <w:t xml:space="preserve"> </w:t>
            </w:r>
            <w:r w:rsidRPr="00AE4776">
              <w:rPr>
                <w:rFonts w:cs="Times New Roman"/>
                <w:sz w:val="20"/>
                <w:szCs w:val="20"/>
                <w:lang w:val="en-US"/>
              </w:rPr>
              <w:t>DMI</w:t>
            </w:r>
            <w:r w:rsidRPr="00AE4776">
              <w:rPr>
                <w:rFonts w:cs="Times New Roman"/>
                <w:spacing w:val="-12"/>
                <w:sz w:val="20"/>
                <w:szCs w:val="20"/>
                <w:lang w:val="en-US"/>
              </w:rPr>
              <w:t xml:space="preserve"> </w:t>
            </w:r>
            <w:r w:rsidRPr="00AE4776">
              <w:rPr>
                <w:rFonts w:cs="Times New Roman"/>
                <w:w w:val="82"/>
                <w:sz w:val="20"/>
                <w:szCs w:val="20"/>
                <w:lang w:val="en-US"/>
              </w:rPr>
              <w:t>SIL</w:t>
            </w:r>
            <w:r w:rsidRPr="00AE4776">
              <w:rPr>
                <w:rFonts w:cs="Times New Roman"/>
                <w:spacing w:val="33"/>
                <w:w w:val="82"/>
                <w:sz w:val="20"/>
                <w:szCs w:val="20"/>
                <w:lang w:val="en-US"/>
              </w:rPr>
              <w:t xml:space="preserve"> </w:t>
            </w:r>
            <w:r w:rsidRPr="00AE4776">
              <w:rPr>
                <w:rFonts w:cs="Times New Roman"/>
                <w:sz w:val="20"/>
                <w:szCs w:val="20"/>
                <w:lang w:val="en-US"/>
              </w:rPr>
              <w:t>2</w:t>
            </w:r>
            <w:r w:rsidRPr="00AE4776">
              <w:rPr>
                <w:rFonts w:cs="Times New Roman"/>
                <w:spacing w:val="31"/>
                <w:sz w:val="20"/>
                <w:szCs w:val="20"/>
                <w:lang w:val="en-US"/>
              </w:rPr>
              <w:t xml:space="preserve"> </w:t>
            </w:r>
            <w:r w:rsidRPr="00AE4776">
              <w:rPr>
                <w:rFonts w:cs="Times New Roman"/>
                <w:sz w:val="20"/>
                <w:szCs w:val="20"/>
                <w:lang w:val="en-US"/>
              </w:rPr>
              <w:t>pot</w:t>
            </w:r>
            <w:r w:rsidRPr="00AE4776">
              <w:rPr>
                <w:rFonts w:cs="Times New Roman"/>
                <w:spacing w:val="37"/>
                <w:sz w:val="20"/>
                <w:szCs w:val="20"/>
                <w:lang w:val="en-US"/>
              </w:rPr>
              <w:t xml:space="preserve"> </w:t>
            </w:r>
            <w:r w:rsidRPr="00AE4776">
              <w:rPr>
                <w:rFonts w:cs="Times New Roman"/>
                <w:sz w:val="20"/>
                <w:szCs w:val="20"/>
                <w:lang w:val="en-US"/>
              </w:rPr>
              <w:t>să</w:t>
            </w:r>
            <w:r w:rsidRPr="00AE4776">
              <w:rPr>
                <w:rFonts w:cs="Times New Roman"/>
                <w:spacing w:val="17"/>
                <w:sz w:val="20"/>
                <w:szCs w:val="20"/>
                <w:lang w:val="en-US"/>
              </w:rPr>
              <w:t xml:space="preserve"> </w:t>
            </w:r>
            <w:r w:rsidRPr="00AE4776">
              <w:rPr>
                <w:rFonts w:cs="Times New Roman"/>
                <w:sz w:val="20"/>
                <w:szCs w:val="20"/>
                <w:lang w:val="en-US"/>
              </w:rPr>
              <w:t>nu</w:t>
            </w:r>
            <w:r w:rsidRPr="00AE4776">
              <w:rPr>
                <w:rFonts w:cs="Times New Roman"/>
                <w:spacing w:val="9"/>
                <w:sz w:val="20"/>
                <w:szCs w:val="20"/>
                <w:lang w:val="en-US"/>
              </w:rPr>
              <w:t xml:space="preserve"> </w:t>
            </w:r>
            <w:r w:rsidRPr="00AE4776">
              <w:rPr>
                <w:rFonts w:cs="Times New Roman"/>
                <w:w w:val="90"/>
                <w:sz w:val="20"/>
                <w:szCs w:val="20"/>
                <w:lang w:val="en-US"/>
              </w:rPr>
              <w:t>fie</w:t>
            </w:r>
            <w:r w:rsidRPr="00AE4776">
              <w:rPr>
                <w:rFonts w:cs="Times New Roman"/>
                <w:spacing w:val="6"/>
                <w:w w:val="90"/>
                <w:sz w:val="20"/>
                <w:szCs w:val="20"/>
                <w:lang w:val="en-US"/>
              </w:rPr>
              <w:t xml:space="preserve"> </w:t>
            </w:r>
            <w:r w:rsidRPr="00AE4776">
              <w:rPr>
                <w:rFonts w:cs="Times New Roman"/>
                <w:sz w:val="20"/>
                <w:szCs w:val="20"/>
                <w:lang w:val="en-US"/>
              </w:rPr>
              <w:t>i</w:t>
            </w:r>
            <w:r w:rsidRPr="00AE4776">
              <w:rPr>
                <w:rFonts w:cs="Times New Roman"/>
                <w:spacing w:val="-2"/>
                <w:sz w:val="20"/>
                <w:szCs w:val="20"/>
                <w:lang w:val="en-US"/>
              </w:rPr>
              <w:t>m</w:t>
            </w:r>
            <w:r w:rsidRPr="00AE4776">
              <w:rPr>
                <w:rFonts w:cs="Times New Roman"/>
                <w:sz w:val="20"/>
                <w:szCs w:val="20"/>
                <w:lang w:val="en-US"/>
              </w:rPr>
              <w:t>plementat</w:t>
            </w:r>
            <w:r w:rsidRPr="00AE4776">
              <w:rPr>
                <w:rFonts w:cs="Times New Roman"/>
                <w:spacing w:val="-2"/>
                <w:sz w:val="20"/>
                <w:szCs w:val="20"/>
                <w:lang w:val="en-US"/>
              </w:rPr>
              <w:t>e</w:t>
            </w:r>
            <w:r w:rsidRPr="00AE4776">
              <w:rPr>
                <w:rFonts w:cs="Times New Roman"/>
                <w:sz w:val="20"/>
                <w:szCs w:val="20"/>
                <w:lang w:val="en-US"/>
              </w:rPr>
              <w:t>.</w:t>
            </w: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Default="004841AC" w:rsidP="00AE4776">
            <w:pPr>
              <w:autoSpaceDE w:val="0"/>
              <w:autoSpaceDN w:val="0"/>
              <w:adjustRightInd w:val="0"/>
              <w:spacing w:before="74" w:after="0" w:line="214" w:lineRule="exact"/>
              <w:ind w:right="53"/>
              <w:rPr>
                <w:rFonts w:cs="Times New Roman"/>
                <w:sz w:val="20"/>
                <w:szCs w:val="20"/>
                <w:lang w:val="en-US"/>
              </w:rPr>
            </w:pPr>
          </w:p>
          <w:p w:rsidR="004841AC" w:rsidRPr="00AE4776" w:rsidRDefault="004841AC" w:rsidP="00AE4776">
            <w:pPr>
              <w:autoSpaceDE w:val="0"/>
              <w:autoSpaceDN w:val="0"/>
              <w:adjustRightInd w:val="0"/>
              <w:spacing w:before="74" w:after="0" w:line="214" w:lineRule="exact"/>
              <w:ind w:right="53"/>
              <w:rPr>
                <w:rFonts w:cs="Times New Roman"/>
                <w:sz w:val="20"/>
                <w:szCs w:val="20"/>
                <w:lang w:val="en-US"/>
              </w:rPr>
            </w:pPr>
          </w:p>
        </w:tc>
        <w:tc>
          <w:tcPr>
            <w:tcW w:w="2948" w:type="dxa"/>
            <w:tcBorders>
              <w:top w:val="single" w:sz="5" w:space="0" w:color="000000"/>
              <w:left w:val="single" w:sz="5" w:space="0" w:color="000000"/>
              <w:bottom w:val="single" w:sz="5" w:space="0" w:color="000000"/>
              <w:right w:val="single" w:sz="5" w:space="0" w:color="000000"/>
            </w:tcBorders>
          </w:tcPr>
          <w:p w:rsidR="00824AEC" w:rsidRPr="00AE4776" w:rsidRDefault="00824AEC" w:rsidP="00AE4776">
            <w:pPr>
              <w:autoSpaceDE w:val="0"/>
              <w:autoSpaceDN w:val="0"/>
              <w:adjustRightInd w:val="0"/>
              <w:spacing w:before="74" w:after="0" w:line="214" w:lineRule="exact"/>
              <w:ind w:left="106" w:right="53"/>
              <w:rPr>
                <w:rFonts w:cs="Times New Roman"/>
                <w:sz w:val="20"/>
                <w:szCs w:val="20"/>
                <w:lang w:val="en-US"/>
              </w:rPr>
            </w:pPr>
            <w:r w:rsidRPr="00AE4776">
              <w:rPr>
                <w:rFonts w:cs="Times New Roman"/>
                <w:w w:val="93"/>
                <w:sz w:val="20"/>
                <w:szCs w:val="20"/>
                <w:lang w:val="en-US"/>
              </w:rPr>
              <w:t>Riscu</w:t>
            </w:r>
            <w:r w:rsidRPr="00AE4776">
              <w:rPr>
                <w:rFonts w:cs="Times New Roman"/>
                <w:spacing w:val="4"/>
                <w:w w:val="93"/>
                <w:sz w:val="20"/>
                <w:szCs w:val="20"/>
                <w:lang w:val="en-US"/>
              </w:rPr>
              <w:t>r</w:t>
            </w:r>
            <w:r w:rsidRPr="00AE4776">
              <w:rPr>
                <w:rFonts w:cs="Times New Roman"/>
                <w:w w:val="93"/>
                <w:sz w:val="20"/>
                <w:szCs w:val="20"/>
                <w:lang w:val="en-US"/>
              </w:rPr>
              <w:t>ile</w:t>
            </w:r>
            <w:r w:rsidRPr="00AE4776">
              <w:rPr>
                <w:rFonts w:cs="Times New Roman"/>
                <w:spacing w:val="22"/>
                <w:w w:val="93"/>
                <w:sz w:val="20"/>
                <w:szCs w:val="20"/>
                <w:lang w:val="en-US"/>
              </w:rPr>
              <w:t xml:space="preserve"> </w:t>
            </w:r>
            <w:r w:rsidRPr="00AE4776">
              <w:rPr>
                <w:rFonts w:cs="Times New Roman"/>
                <w:sz w:val="20"/>
                <w:szCs w:val="20"/>
                <w:lang w:val="en-US"/>
              </w:rPr>
              <w:t>asocia</w:t>
            </w:r>
            <w:r w:rsidRPr="00AE4776">
              <w:rPr>
                <w:rFonts w:cs="Times New Roman"/>
                <w:spacing w:val="-2"/>
                <w:sz w:val="20"/>
                <w:szCs w:val="20"/>
                <w:lang w:val="en-US"/>
              </w:rPr>
              <w:t>t</w:t>
            </w:r>
            <w:r w:rsidRPr="00AE4776">
              <w:rPr>
                <w:rFonts w:cs="Times New Roman"/>
                <w:sz w:val="20"/>
                <w:szCs w:val="20"/>
                <w:lang w:val="en-US"/>
              </w:rPr>
              <w:t>e</w:t>
            </w:r>
            <w:r w:rsidRPr="00AE4776">
              <w:rPr>
                <w:rFonts w:cs="Times New Roman"/>
                <w:spacing w:val="-8"/>
                <w:sz w:val="20"/>
                <w:szCs w:val="20"/>
                <w:lang w:val="en-US"/>
              </w:rPr>
              <w:t xml:space="preserve"> </w:t>
            </w:r>
            <w:r w:rsidRPr="00AE4776">
              <w:rPr>
                <w:rFonts w:cs="Times New Roman"/>
                <w:sz w:val="20"/>
                <w:szCs w:val="20"/>
                <w:lang w:val="en-US"/>
              </w:rPr>
              <w:t>lega</w:t>
            </w:r>
            <w:r w:rsidRPr="00AE4776">
              <w:rPr>
                <w:rFonts w:cs="Times New Roman"/>
                <w:spacing w:val="-3"/>
                <w:sz w:val="20"/>
                <w:szCs w:val="20"/>
                <w:lang w:val="en-US"/>
              </w:rPr>
              <w:t>t</w:t>
            </w:r>
            <w:r w:rsidRPr="00AE4776">
              <w:rPr>
                <w:rFonts w:cs="Times New Roman"/>
                <w:sz w:val="20"/>
                <w:szCs w:val="20"/>
                <w:lang w:val="en-US"/>
              </w:rPr>
              <w:t>e</w:t>
            </w:r>
            <w:r w:rsidRPr="00AE4776">
              <w:rPr>
                <w:rFonts w:cs="Times New Roman"/>
                <w:spacing w:val="-10"/>
                <w:sz w:val="20"/>
                <w:szCs w:val="20"/>
                <w:lang w:val="en-US"/>
              </w:rPr>
              <w:t xml:space="preserve"> </w:t>
            </w:r>
            <w:r w:rsidRPr="00AE4776">
              <w:rPr>
                <w:rFonts w:cs="Times New Roman"/>
                <w:sz w:val="20"/>
                <w:szCs w:val="20"/>
                <w:lang w:val="en-US"/>
              </w:rPr>
              <w:t>de</w:t>
            </w:r>
            <w:r w:rsidRPr="00AE4776">
              <w:rPr>
                <w:rFonts w:cs="Times New Roman"/>
                <w:spacing w:val="7"/>
                <w:sz w:val="20"/>
                <w:szCs w:val="20"/>
                <w:lang w:val="en-US"/>
              </w:rPr>
              <w:t xml:space="preserve"> </w:t>
            </w:r>
            <w:r w:rsidRPr="00AE4776">
              <w:rPr>
                <w:rFonts w:cs="Times New Roman"/>
                <w:w w:val="96"/>
                <w:sz w:val="20"/>
                <w:szCs w:val="20"/>
                <w:lang w:val="en-US"/>
              </w:rPr>
              <w:t>ce</w:t>
            </w:r>
            <w:r w:rsidRPr="00AE4776">
              <w:rPr>
                <w:rFonts w:cs="Times New Roman"/>
                <w:spacing w:val="4"/>
                <w:w w:val="96"/>
                <w:sz w:val="20"/>
                <w:szCs w:val="20"/>
                <w:lang w:val="en-US"/>
              </w:rPr>
              <w:t>r</w:t>
            </w:r>
            <w:r w:rsidRPr="00AE4776">
              <w:rPr>
                <w:rFonts w:cs="Times New Roman"/>
                <w:w w:val="96"/>
                <w:sz w:val="20"/>
                <w:szCs w:val="20"/>
                <w:lang w:val="en-US"/>
              </w:rPr>
              <w:t>ințele de</w:t>
            </w:r>
            <w:r w:rsidRPr="00AE4776">
              <w:rPr>
                <w:rFonts w:cs="Times New Roman"/>
                <w:spacing w:val="-16"/>
                <w:w w:val="96"/>
                <w:sz w:val="20"/>
                <w:szCs w:val="20"/>
                <w:lang w:val="en-US"/>
              </w:rPr>
              <w:t xml:space="preserve"> </w:t>
            </w:r>
            <w:r w:rsidRPr="00AE4776">
              <w:rPr>
                <w:rFonts w:cs="Times New Roman"/>
                <w:w w:val="96"/>
                <w:sz w:val="20"/>
                <w:szCs w:val="20"/>
                <w:lang w:val="en-US"/>
              </w:rPr>
              <w:t>siguranță</w:t>
            </w:r>
            <w:r w:rsidRPr="00AE4776">
              <w:rPr>
                <w:rFonts w:cs="Times New Roman"/>
                <w:spacing w:val="-1"/>
                <w:w w:val="96"/>
                <w:sz w:val="20"/>
                <w:szCs w:val="20"/>
                <w:lang w:val="en-US"/>
              </w:rPr>
              <w:t xml:space="preserve"> </w:t>
            </w:r>
            <w:r w:rsidRPr="00AE4776">
              <w:rPr>
                <w:rFonts w:cs="Times New Roman"/>
                <w:w w:val="96"/>
                <w:sz w:val="20"/>
                <w:szCs w:val="20"/>
                <w:lang w:val="en-US"/>
              </w:rPr>
              <w:t>care</w:t>
            </w:r>
            <w:r w:rsidRPr="00AE4776">
              <w:rPr>
                <w:rFonts w:cs="Times New Roman"/>
                <w:spacing w:val="-15"/>
                <w:w w:val="96"/>
                <w:sz w:val="20"/>
                <w:szCs w:val="20"/>
                <w:lang w:val="en-US"/>
              </w:rPr>
              <w:t xml:space="preserve"> </w:t>
            </w:r>
            <w:r w:rsidRPr="00AE4776">
              <w:rPr>
                <w:rFonts w:cs="Times New Roman"/>
                <w:sz w:val="20"/>
                <w:szCs w:val="20"/>
                <w:lang w:val="en-US"/>
              </w:rPr>
              <w:t>conduc</w:t>
            </w:r>
            <w:r w:rsidRPr="00AE4776">
              <w:rPr>
                <w:rFonts w:cs="Times New Roman"/>
                <w:spacing w:val="-17"/>
                <w:sz w:val="20"/>
                <w:szCs w:val="20"/>
                <w:lang w:val="en-US"/>
              </w:rPr>
              <w:t xml:space="preserve"> </w:t>
            </w:r>
            <w:r w:rsidRPr="00AE4776">
              <w:rPr>
                <w:rFonts w:cs="Times New Roman"/>
                <w:w w:val="82"/>
                <w:sz w:val="20"/>
                <w:szCs w:val="20"/>
                <w:lang w:val="en-US"/>
              </w:rPr>
              <w:t>la</w:t>
            </w:r>
            <w:r w:rsidRPr="00AE4776">
              <w:rPr>
                <w:rFonts w:cs="Times New Roman"/>
                <w:spacing w:val="6"/>
                <w:w w:val="82"/>
                <w:sz w:val="20"/>
                <w:szCs w:val="20"/>
                <w:lang w:val="en-US"/>
              </w:rPr>
              <w:t xml:space="preserve"> </w:t>
            </w:r>
            <w:r w:rsidRPr="00AE4776">
              <w:rPr>
                <w:rFonts w:cs="Times New Roman"/>
                <w:w w:val="82"/>
                <w:sz w:val="20"/>
                <w:szCs w:val="20"/>
                <w:lang w:val="en-US"/>
              </w:rPr>
              <w:t>DMI</w:t>
            </w:r>
            <w:r w:rsidRPr="00AE4776">
              <w:rPr>
                <w:rFonts w:cs="Times New Roman"/>
                <w:spacing w:val="20"/>
                <w:w w:val="82"/>
                <w:sz w:val="20"/>
                <w:szCs w:val="20"/>
                <w:lang w:val="en-US"/>
              </w:rPr>
              <w:t xml:space="preserve"> </w:t>
            </w:r>
            <w:r w:rsidRPr="00AE4776">
              <w:rPr>
                <w:rFonts w:cs="Times New Roman"/>
                <w:w w:val="82"/>
                <w:sz w:val="20"/>
                <w:szCs w:val="20"/>
                <w:lang w:val="en-US"/>
              </w:rPr>
              <w:t>SIL</w:t>
            </w:r>
            <w:r w:rsidRPr="00AE4776">
              <w:rPr>
                <w:rFonts w:cs="Times New Roman"/>
                <w:spacing w:val="-8"/>
                <w:w w:val="82"/>
                <w:sz w:val="20"/>
                <w:szCs w:val="20"/>
                <w:lang w:val="en-US"/>
              </w:rPr>
              <w:t xml:space="preserve"> </w:t>
            </w:r>
            <w:r w:rsidRPr="00AE4776">
              <w:rPr>
                <w:rFonts w:cs="Times New Roman"/>
                <w:sz w:val="20"/>
                <w:szCs w:val="20"/>
                <w:lang w:val="en-US"/>
              </w:rPr>
              <w:t>2</w:t>
            </w:r>
            <w:r w:rsidRPr="00AE4776">
              <w:rPr>
                <w:rFonts w:cs="Times New Roman"/>
                <w:spacing w:val="10"/>
                <w:sz w:val="20"/>
                <w:szCs w:val="20"/>
                <w:lang w:val="en-US"/>
              </w:rPr>
              <w:t xml:space="preserve"> </w:t>
            </w:r>
            <w:r w:rsidRPr="00AE4776">
              <w:rPr>
                <w:rFonts w:cs="Times New Roman"/>
                <w:sz w:val="20"/>
                <w:szCs w:val="20"/>
                <w:lang w:val="en-US"/>
              </w:rPr>
              <w:t xml:space="preserve">trebuie   </w:t>
            </w:r>
            <w:r w:rsidRPr="00AE4776">
              <w:rPr>
                <w:rFonts w:cs="Times New Roman"/>
                <w:spacing w:val="47"/>
                <w:sz w:val="20"/>
                <w:szCs w:val="20"/>
                <w:lang w:val="en-US"/>
              </w:rPr>
              <w:t xml:space="preserve"> </w:t>
            </w:r>
            <w:r w:rsidRPr="00AE4776">
              <w:rPr>
                <w:rFonts w:cs="Times New Roman"/>
                <w:sz w:val="20"/>
                <w:szCs w:val="20"/>
                <w:lang w:val="en-US"/>
              </w:rPr>
              <w:t>atenua</w:t>
            </w:r>
            <w:r w:rsidRPr="00AE4776">
              <w:rPr>
                <w:rFonts w:cs="Times New Roman"/>
                <w:spacing w:val="-4"/>
                <w:sz w:val="20"/>
                <w:szCs w:val="20"/>
                <w:lang w:val="en-US"/>
              </w:rPr>
              <w:t>t</w:t>
            </w:r>
            <w:r w:rsidRPr="00AE4776">
              <w:rPr>
                <w:rFonts w:cs="Times New Roman"/>
                <w:sz w:val="20"/>
                <w:szCs w:val="20"/>
                <w:lang w:val="en-US"/>
              </w:rPr>
              <w:t xml:space="preserve">e    </w:t>
            </w:r>
            <w:r w:rsidRPr="00AE4776">
              <w:rPr>
                <w:rFonts w:cs="Times New Roman"/>
                <w:spacing w:val="4"/>
                <w:sz w:val="20"/>
                <w:szCs w:val="20"/>
                <w:lang w:val="en-US"/>
              </w:rPr>
              <w:t xml:space="preserve"> </w:t>
            </w:r>
            <w:r w:rsidRPr="00AE4776">
              <w:rPr>
                <w:rFonts w:cs="Times New Roman"/>
                <w:sz w:val="20"/>
                <w:szCs w:val="20"/>
                <w:lang w:val="en-US"/>
              </w:rPr>
              <w:t>p</w:t>
            </w:r>
            <w:r w:rsidRPr="00AE4776">
              <w:rPr>
                <w:rFonts w:cs="Times New Roman"/>
                <w:spacing w:val="4"/>
                <w:sz w:val="20"/>
                <w:szCs w:val="20"/>
                <w:lang w:val="en-US"/>
              </w:rPr>
              <w:t>r</w:t>
            </w:r>
            <w:r w:rsidRPr="00AE4776">
              <w:rPr>
                <w:rFonts w:cs="Times New Roman"/>
                <w:sz w:val="20"/>
                <w:szCs w:val="20"/>
                <w:lang w:val="en-US"/>
              </w:rPr>
              <w:t xml:space="preserve">in    </w:t>
            </w:r>
            <w:r w:rsidRPr="00AE4776">
              <w:rPr>
                <w:rFonts w:cs="Times New Roman"/>
                <w:spacing w:val="15"/>
                <w:sz w:val="20"/>
                <w:szCs w:val="20"/>
                <w:lang w:val="en-US"/>
              </w:rPr>
              <w:t xml:space="preserve"> </w:t>
            </w:r>
            <w:r w:rsidRPr="00AE4776">
              <w:rPr>
                <w:rFonts w:cs="Times New Roman"/>
                <w:sz w:val="20"/>
                <w:szCs w:val="20"/>
                <w:lang w:val="en-US"/>
              </w:rPr>
              <w:t>măsu</w:t>
            </w:r>
            <w:r w:rsidRPr="00AE4776">
              <w:rPr>
                <w:rFonts w:cs="Times New Roman"/>
                <w:spacing w:val="5"/>
                <w:sz w:val="20"/>
                <w:szCs w:val="20"/>
                <w:lang w:val="en-US"/>
              </w:rPr>
              <w:t>r</w:t>
            </w:r>
            <w:r w:rsidRPr="00AE4776">
              <w:rPr>
                <w:rFonts w:cs="Times New Roman"/>
                <w:sz w:val="20"/>
                <w:szCs w:val="20"/>
                <w:lang w:val="en-US"/>
              </w:rPr>
              <w:t>i</w:t>
            </w:r>
            <w:r w:rsidRPr="00AE4776">
              <w:rPr>
                <w:rFonts w:cs="Times New Roman"/>
                <w:spacing w:val="-11"/>
                <w:sz w:val="20"/>
                <w:szCs w:val="20"/>
                <w:lang w:val="en-US"/>
              </w:rPr>
              <w:t xml:space="preserve"> </w:t>
            </w:r>
            <w:r w:rsidRPr="00AE4776">
              <w:rPr>
                <w:rFonts w:cs="Times New Roman"/>
                <w:sz w:val="20"/>
                <w:szCs w:val="20"/>
                <w:lang w:val="en-US"/>
              </w:rPr>
              <w:t>adecva</w:t>
            </w:r>
            <w:r w:rsidRPr="00AE4776">
              <w:rPr>
                <w:rFonts w:cs="Times New Roman"/>
                <w:spacing w:val="-3"/>
                <w:sz w:val="20"/>
                <w:szCs w:val="20"/>
                <w:lang w:val="en-US"/>
              </w:rPr>
              <w:t>t</w:t>
            </w:r>
            <w:r w:rsidRPr="00AE4776">
              <w:rPr>
                <w:rFonts w:cs="Times New Roman"/>
                <w:sz w:val="20"/>
                <w:szCs w:val="20"/>
                <w:lang w:val="en-US"/>
              </w:rPr>
              <w:t>e.</w:t>
            </w:r>
          </w:p>
        </w:tc>
        <w:tc>
          <w:tcPr>
            <w:tcW w:w="3354" w:type="dxa"/>
            <w:tcBorders>
              <w:top w:val="single" w:sz="5" w:space="0" w:color="000000"/>
              <w:left w:val="single" w:sz="5" w:space="0" w:color="000000"/>
              <w:bottom w:val="single" w:sz="5" w:space="0" w:color="000000"/>
              <w:right w:val="single" w:sz="4" w:space="0" w:color="auto"/>
            </w:tcBorders>
          </w:tcPr>
          <w:p w:rsidR="00824AEC" w:rsidRPr="00AE4776" w:rsidRDefault="00824AEC" w:rsidP="00AE4776">
            <w:pPr>
              <w:autoSpaceDE w:val="0"/>
              <w:autoSpaceDN w:val="0"/>
              <w:adjustRightInd w:val="0"/>
              <w:spacing w:before="74" w:after="0" w:line="214" w:lineRule="exact"/>
              <w:ind w:left="106" w:right="-53"/>
              <w:rPr>
                <w:rFonts w:cs="Times New Roman"/>
                <w:sz w:val="20"/>
                <w:szCs w:val="20"/>
                <w:lang w:val="en-US"/>
              </w:rPr>
            </w:pPr>
            <w:r w:rsidRPr="00AE4776">
              <w:rPr>
                <w:rFonts w:cs="Times New Roman"/>
                <w:spacing w:val="-2"/>
                <w:w w:val="94"/>
                <w:sz w:val="20"/>
                <w:szCs w:val="20"/>
                <w:lang w:val="en-US"/>
              </w:rPr>
              <w:t>P</w:t>
            </w:r>
            <w:r w:rsidRPr="00AE4776">
              <w:rPr>
                <w:rFonts w:cs="Times New Roman"/>
                <w:w w:val="94"/>
                <w:sz w:val="20"/>
                <w:szCs w:val="20"/>
                <w:lang w:val="en-US"/>
              </w:rPr>
              <w:t>e</w:t>
            </w:r>
            <w:r w:rsidRPr="00AE4776">
              <w:rPr>
                <w:rFonts w:cs="Times New Roman"/>
                <w:spacing w:val="4"/>
                <w:w w:val="94"/>
                <w:sz w:val="20"/>
                <w:szCs w:val="20"/>
                <w:lang w:val="en-US"/>
              </w:rPr>
              <w:t>r</w:t>
            </w:r>
            <w:r w:rsidRPr="00AE4776">
              <w:rPr>
                <w:rFonts w:cs="Times New Roman"/>
                <w:w w:val="94"/>
                <w:sz w:val="20"/>
                <w:szCs w:val="20"/>
                <w:lang w:val="en-US"/>
              </w:rPr>
              <w:t>misă</w:t>
            </w:r>
            <w:r w:rsidRPr="00AE4776">
              <w:rPr>
                <w:rFonts w:cs="Times New Roman"/>
                <w:spacing w:val="15"/>
                <w:w w:val="94"/>
                <w:sz w:val="20"/>
                <w:szCs w:val="20"/>
                <w:lang w:val="en-US"/>
              </w:rPr>
              <w:t xml:space="preserve"> </w:t>
            </w:r>
            <w:r w:rsidRPr="00AE4776">
              <w:rPr>
                <w:rFonts w:cs="Times New Roman"/>
                <w:sz w:val="20"/>
                <w:szCs w:val="20"/>
                <w:lang w:val="en-US"/>
              </w:rPr>
              <w:t>numai</w:t>
            </w:r>
            <w:r w:rsidRPr="00AE4776">
              <w:rPr>
                <w:rFonts w:cs="Times New Roman"/>
                <w:spacing w:val="6"/>
                <w:sz w:val="20"/>
                <w:szCs w:val="20"/>
                <w:lang w:val="en-US"/>
              </w:rPr>
              <w:t xml:space="preserve"> </w:t>
            </w:r>
            <w:r w:rsidRPr="00AE4776">
              <w:rPr>
                <w:rFonts w:cs="Times New Roman"/>
                <w:sz w:val="20"/>
                <w:szCs w:val="20"/>
                <w:lang w:val="en-US"/>
              </w:rPr>
              <w:t>în</w:t>
            </w:r>
            <w:r w:rsidRPr="00AE4776">
              <w:rPr>
                <w:rFonts w:cs="Times New Roman"/>
                <w:spacing w:val="6"/>
                <w:sz w:val="20"/>
                <w:szCs w:val="20"/>
                <w:lang w:val="en-US"/>
              </w:rPr>
              <w:t xml:space="preserve"> </w:t>
            </w:r>
            <w:r w:rsidRPr="00AE4776">
              <w:rPr>
                <w:rFonts w:cs="Times New Roman"/>
                <w:sz w:val="20"/>
                <w:szCs w:val="20"/>
                <w:lang w:val="en-US"/>
              </w:rPr>
              <w:t>caz</w:t>
            </w:r>
            <w:r w:rsidRPr="00AE4776">
              <w:rPr>
                <w:rFonts w:cs="Times New Roman"/>
                <w:spacing w:val="-2"/>
                <w:sz w:val="20"/>
                <w:szCs w:val="20"/>
                <w:lang w:val="en-US"/>
              </w:rPr>
              <w:t xml:space="preserve"> </w:t>
            </w:r>
            <w:r w:rsidRPr="00AE4776">
              <w:rPr>
                <w:rFonts w:cs="Times New Roman"/>
                <w:sz w:val="20"/>
                <w:szCs w:val="20"/>
                <w:lang w:val="en-US"/>
              </w:rPr>
              <w:t>de actualizare</w:t>
            </w:r>
            <w:r w:rsidRPr="00AE4776">
              <w:rPr>
                <w:rFonts w:cs="Times New Roman"/>
                <w:spacing w:val="-18"/>
                <w:sz w:val="20"/>
                <w:szCs w:val="20"/>
                <w:lang w:val="en-US"/>
              </w:rPr>
              <w:t xml:space="preserve"> </w:t>
            </w:r>
            <w:r w:rsidRPr="00AE4776">
              <w:rPr>
                <w:rFonts w:cs="Times New Roman"/>
                <w:sz w:val="20"/>
                <w:szCs w:val="20"/>
                <w:lang w:val="en-US"/>
              </w:rPr>
              <w:t>a</w:t>
            </w:r>
            <w:r w:rsidRPr="00AE4776">
              <w:rPr>
                <w:rFonts w:cs="Times New Roman"/>
                <w:spacing w:val="-5"/>
                <w:sz w:val="20"/>
                <w:szCs w:val="20"/>
                <w:lang w:val="en-US"/>
              </w:rPr>
              <w:t xml:space="preserve"> </w:t>
            </w:r>
            <w:r w:rsidRPr="00AE4776">
              <w:rPr>
                <w:rFonts w:cs="Times New Roman"/>
                <w:w w:val="98"/>
                <w:sz w:val="20"/>
                <w:szCs w:val="20"/>
                <w:lang w:val="en-US"/>
              </w:rPr>
              <w:t>unei</w:t>
            </w:r>
            <w:r w:rsidRPr="00AE4776">
              <w:rPr>
                <w:rFonts w:cs="Times New Roman"/>
                <w:spacing w:val="-12"/>
                <w:w w:val="98"/>
                <w:sz w:val="20"/>
                <w:szCs w:val="20"/>
                <w:lang w:val="en-US"/>
              </w:rPr>
              <w:t xml:space="preserve"> </w:t>
            </w:r>
            <w:r w:rsidRPr="00AE4776">
              <w:rPr>
                <w:rFonts w:cs="Times New Roman"/>
                <w:sz w:val="20"/>
                <w:szCs w:val="20"/>
                <w:lang w:val="en-US"/>
              </w:rPr>
              <w:t>părți</w:t>
            </w:r>
            <w:r w:rsidRPr="00AE4776">
              <w:rPr>
                <w:rFonts w:cs="Times New Roman"/>
                <w:spacing w:val="-13"/>
                <w:sz w:val="20"/>
                <w:szCs w:val="20"/>
                <w:lang w:val="en-US"/>
              </w:rPr>
              <w:t xml:space="preserve"> </w:t>
            </w:r>
            <w:r w:rsidRPr="00AE4776">
              <w:rPr>
                <w:rFonts w:cs="Times New Roman"/>
                <w:w w:val="96"/>
                <w:sz w:val="20"/>
                <w:szCs w:val="20"/>
                <w:lang w:val="en-US"/>
              </w:rPr>
              <w:t>exist</w:t>
            </w:r>
            <w:r w:rsidRPr="00AE4776">
              <w:rPr>
                <w:rFonts w:cs="Times New Roman"/>
                <w:spacing w:val="-3"/>
                <w:w w:val="96"/>
                <w:sz w:val="20"/>
                <w:szCs w:val="20"/>
                <w:lang w:val="en-US"/>
              </w:rPr>
              <w:t>e</w:t>
            </w:r>
            <w:r w:rsidRPr="00AE4776">
              <w:rPr>
                <w:rFonts w:cs="Times New Roman"/>
                <w:w w:val="96"/>
                <w:sz w:val="20"/>
                <w:szCs w:val="20"/>
                <w:lang w:val="en-US"/>
              </w:rPr>
              <w:t>nte</w:t>
            </w:r>
            <w:r w:rsidRPr="00AE4776">
              <w:rPr>
                <w:rFonts w:cs="Times New Roman"/>
                <w:spacing w:val="-9"/>
                <w:w w:val="96"/>
                <w:sz w:val="20"/>
                <w:szCs w:val="20"/>
                <w:lang w:val="en-US"/>
              </w:rPr>
              <w:t xml:space="preserve"> </w:t>
            </w:r>
            <w:r w:rsidRPr="00AE4776">
              <w:rPr>
                <w:rFonts w:cs="Times New Roman"/>
                <w:sz w:val="20"/>
                <w:szCs w:val="20"/>
                <w:lang w:val="en-US"/>
              </w:rPr>
              <w:t>a</w:t>
            </w:r>
            <w:r w:rsidRPr="00AE4776">
              <w:rPr>
                <w:rFonts w:cs="Times New Roman"/>
                <w:spacing w:val="-16"/>
                <w:sz w:val="20"/>
                <w:szCs w:val="20"/>
                <w:lang w:val="en-US"/>
              </w:rPr>
              <w:t xml:space="preserve"> </w:t>
            </w:r>
            <w:r w:rsidRPr="00AE4776">
              <w:rPr>
                <w:rFonts w:cs="Times New Roman"/>
                <w:w w:val="87"/>
                <w:sz w:val="20"/>
                <w:szCs w:val="20"/>
                <w:lang w:val="en-US"/>
              </w:rPr>
              <w:t>ETCS</w:t>
            </w:r>
            <w:r w:rsidRPr="00AE4776">
              <w:rPr>
                <w:rFonts w:cs="Times New Roman"/>
                <w:spacing w:val="-11"/>
                <w:w w:val="87"/>
                <w:sz w:val="20"/>
                <w:szCs w:val="20"/>
                <w:lang w:val="en-US"/>
              </w:rPr>
              <w:t xml:space="preserve"> </w:t>
            </w:r>
            <w:r w:rsidRPr="00AE4776">
              <w:rPr>
                <w:rFonts w:cs="Times New Roman"/>
                <w:w w:val="87"/>
                <w:sz w:val="20"/>
                <w:szCs w:val="20"/>
                <w:lang w:val="en-US"/>
              </w:rPr>
              <w:t>(cu</w:t>
            </w:r>
            <w:r w:rsidRPr="00AE4776">
              <w:rPr>
                <w:rFonts w:cs="Times New Roman"/>
                <w:spacing w:val="7"/>
                <w:w w:val="87"/>
                <w:sz w:val="20"/>
                <w:szCs w:val="20"/>
                <w:lang w:val="en-US"/>
              </w:rPr>
              <w:t xml:space="preserve"> </w:t>
            </w:r>
            <w:r w:rsidRPr="00AE4776">
              <w:rPr>
                <w:rFonts w:cs="Times New Roman"/>
                <w:w w:val="87"/>
                <w:sz w:val="20"/>
                <w:szCs w:val="20"/>
                <w:lang w:val="en-US"/>
              </w:rPr>
              <w:t>DMI</w:t>
            </w:r>
            <w:r w:rsidRPr="00AE4776">
              <w:rPr>
                <w:rFonts w:cs="Times New Roman"/>
                <w:spacing w:val="4"/>
                <w:w w:val="87"/>
                <w:sz w:val="20"/>
                <w:szCs w:val="20"/>
                <w:lang w:val="en-US"/>
              </w:rPr>
              <w:t xml:space="preserve"> </w:t>
            </w:r>
            <w:r w:rsidRPr="00AE4776">
              <w:rPr>
                <w:rFonts w:cs="Times New Roman"/>
                <w:w w:val="87"/>
                <w:sz w:val="20"/>
                <w:szCs w:val="20"/>
                <w:lang w:val="en-US"/>
              </w:rPr>
              <w:t>SIL</w:t>
            </w:r>
          </w:p>
          <w:p w:rsidR="00824AEC" w:rsidRPr="00AE4776" w:rsidRDefault="00824AEC" w:rsidP="00AE4776">
            <w:pPr>
              <w:autoSpaceDE w:val="0"/>
              <w:autoSpaceDN w:val="0"/>
              <w:adjustRightInd w:val="0"/>
              <w:spacing w:after="0" w:line="211" w:lineRule="exact"/>
              <w:ind w:left="106" w:right="-20"/>
              <w:rPr>
                <w:rFonts w:cs="Times New Roman"/>
                <w:sz w:val="20"/>
                <w:szCs w:val="20"/>
                <w:lang w:val="en-US"/>
              </w:rPr>
            </w:pPr>
            <w:r w:rsidRPr="00AE4776">
              <w:rPr>
                <w:rFonts w:cs="Times New Roman"/>
                <w:sz w:val="20"/>
                <w:szCs w:val="20"/>
                <w:lang w:val="en-US"/>
              </w:rPr>
              <w:t>0).</w:t>
            </w:r>
          </w:p>
        </w:tc>
      </w:tr>
      <w:tr w:rsidR="00824AEC" w:rsidRPr="00DA278B" w:rsidTr="00824AEC">
        <w:trPr>
          <w:trHeight w:hRule="exact" w:val="4654"/>
        </w:trPr>
        <w:tc>
          <w:tcPr>
            <w:tcW w:w="2968" w:type="dxa"/>
            <w:tcBorders>
              <w:top w:val="single" w:sz="5" w:space="0" w:color="000000"/>
              <w:left w:val="single" w:sz="4" w:space="0" w:color="auto"/>
              <w:bottom w:val="single" w:sz="5" w:space="0" w:color="000000"/>
              <w:right w:val="single" w:sz="5" w:space="0" w:color="000000"/>
            </w:tcBorders>
          </w:tcPr>
          <w:p w:rsidR="00824AEC" w:rsidRDefault="00824AEC" w:rsidP="002052D0">
            <w:pPr>
              <w:autoSpaceDE w:val="0"/>
              <w:autoSpaceDN w:val="0"/>
              <w:adjustRightInd w:val="0"/>
              <w:spacing w:before="71" w:after="0" w:line="234" w:lineRule="auto"/>
              <w:ind w:right="51"/>
              <w:rPr>
                <w:rFonts w:cs="Times New Roman"/>
                <w:w w:val="104"/>
                <w:sz w:val="20"/>
                <w:szCs w:val="20"/>
                <w:lang w:val="en-US"/>
              </w:rPr>
            </w:pPr>
            <w:r w:rsidRPr="00AE4776">
              <w:rPr>
                <w:rFonts w:cs="Times New Roman"/>
                <w:spacing w:val="-3"/>
                <w:sz w:val="20"/>
                <w:szCs w:val="20"/>
                <w:lang w:val="en-US"/>
              </w:rPr>
              <w:lastRenderedPageBreak/>
              <w:t>U</w:t>
            </w:r>
            <w:r w:rsidRPr="00AE4776">
              <w:rPr>
                <w:rFonts w:cs="Times New Roman"/>
                <w:sz w:val="20"/>
                <w:szCs w:val="20"/>
                <w:lang w:val="en-US"/>
              </w:rPr>
              <w:t>nele</w:t>
            </w:r>
            <w:r w:rsidRPr="00AE4776">
              <w:rPr>
                <w:rFonts w:cs="Times New Roman"/>
                <w:spacing w:val="37"/>
                <w:sz w:val="20"/>
                <w:szCs w:val="20"/>
                <w:lang w:val="en-US"/>
              </w:rPr>
              <w:t xml:space="preserve"> </w:t>
            </w:r>
            <w:r w:rsidRPr="00AE4776">
              <w:rPr>
                <w:rFonts w:cs="Times New Roman"/>
                <w:sz w:val="20"/>
                <w:szCs w:val="20"/>
                <w:lang w:val="en-US"/>
              </w:rPr>
              <w:t>funcționalități</w:t>
            </w:r>
            <w:r w:rsidRPr="00AE4776">
              <w:rPr>
                <w:rFonts w:cs="Times New Roman"/>
                <w:spacing w:val="40"/>
                <w:sz w:val="20"/>
                <w:szCs w:val="20"/>
                <w:lang w:val="en-US"/>
              </w:rPr>
              <w:t xml:space="preserve"> </w:t>
            </w:r>
            <w:r w:rsidRPr="00AE4776">
              <w:rPr>
                <w:rFonts w:cs="Times New Roman"/>
                <w:sz w:val="20"/>
                <w:szCs w:val="20"/>
                <w:lang w:val="en-US"/>
              </w:rPr>
              <w:t xml:space="preserve">noi </w:t>
            </w:r>
            <w:r w:rsidRPr="00AE4776">
              <w:rPr>
                <w:rFonts w:cs="Times New Roman"/>
                <w:spacing w:val="17"/>
                <w:sz w:val="20"/>
                <w:szCs w:val="20"/>
                <w:lang w:val="en-US"/>
              </w:rPr>
              <w:t xml:space="preserve"> </w:t>
            </w:r>
            <w:r w:rsidRPr="00AE4776">
              <w:rPr>
                <w:rFonts w:cs="Times New Roman"/>
                <w:sz w:val="20"/>
                <w:szCs w:val="20"/>
                <w:lang w:val="en-US"/>
              </w:rPr>
              <w:t>incluse</w:t>
            </w:r>
            <w:r w:rsidRPr="00AE4776">
              <w:rPr>
                <w:rFonts w:cs="Times New Roman"/>
                <w:spacing w:val="40"/>
                <w:sz w:val="20"/>
                <w:szCs w:val="20"/>
                <w:lang w:val="en-US"/>
              </w:rPr>
              <w:t xml:space="preserve"> </w:t>
            </w:r>
            <w:r w:rsidRPr="00AE4776">
              <w:rPr>
                <w:rFonts w:cs="Times New Roman"/>
                <w:sz w:val="20"/>
                <w:szCs w:val="20"/>
                <w:lang w:val="en-US"/>
              </w:rPr>
              <w:t>în</w:t>
            </w:r>
            <w:r w:rsidRPr="00AE4776">
              <w:rPr>
                <w:rFonts w:cs="Times New Roman"/>
                <w:spacing w:val="-2"/>
                <w:sz w:val="20"/>
                <w:szCs w:val="20"/>
                <w:lang w:val="en-US"/>
              </w:rPr>
              <w:t xml:space="preserve"> </w:t>
            </w:r>
            <w:r w:rsidRPr="00AE4776">
              <w:rPr>
                <w:rFonts w:cs="Times New Roman"/>
                <w:sz w:val="20"/>
                <w:szCs w:val="20"/>
                <w:lang w:val="en-US"/>
              </w:rPr>
              <w:t xml:space="preserve">prezenta   </w:t>
            </w:r>
            <w:r w:rsidRPr="00AE4776">
              <w:rPr>
                <w:rFonts w:cs="Times New Roman"/>
                <w:spacing w:val="19"/>
                <w:sz w:val="20"/>
                <w:szCs w:val="20"/>
                <w:lang w:val="en-US"/>
              </w:rPr>
              <w:t xml:space="preserve"> </w:t>
            </w:r>
            <w:r w:rsidRPr="00AE4776">
              <w:rPr>
                <w:rFonts w:cs="Times New Roman"/>
                <w:sz w:val="20"/>
                <w:szCs w:val="20"/>
                <w:lang w:val="en-US"/>
              </w:rPr>
              <w:t xml:space="preserve">STI  </w:t>
            </w:r>
            <w:r w:rsidRPr="00AE4776">
              <w:rPr>
                <w:rFonts w:cs="Times New Roman"/>
                <w:spacing w:val="26"/>
                <w:sz w:val="20"/>
                <w:szCs w:val="20"/>
                <w:lang w:val="en-US"/>
              </w:rPr>
              <w:t xml:space="preserve"> </w:t>
            </w:r>
            <w:r w:rsidRPr="00AE4776">
              <w:rPr>
                <w:rFonts w:cs="Times New Roman"/>
                <w:sz w:val="20"/>
                <w:szCs w:val="20"/>
                <w:lang w:val="en-US"/>
              </w:rPr>
              <w:t xml:space="preserve">sunt   </w:t>
            </w:r>
            <w:r w:rsidRPr="00AE4776">
              <w:rPr>
                <w:rFonts w:cs="Times New Roman"/>
                <w:spacing w:val="21"/>
                <w:sz w:val="20"/>
                <w:szCs w:val="20"/>
                <w:lang w:val="en-US"/>
              </w:rPr>
              <w:t xml:space="preserve"> </w:t>
            </w:r>
            <w:r w:rsidRPr="00AE4776">
              <w:rPr>
                <w:rFonts w:cs="Times New Roman"/>
                <w:sz w:val="20"/>
                <w:szCs w:val="20"/>
                <w:lang w:val="en-US"/>
              </w:rPr>
              <w:t>exc</w:t>
            </w:r>
            <w:r w:rsidRPr="00AE4776">
              <w:rPr>
                <w:rFonts w:cs="Times New Roman"/>
                <w:spacing w:val="-2"/>
                <w:sz w:val="20"/>
                <w:szCs w:val="20"/>
                <w:lang w:val="en-US"/>
              </w:rPr>
              <w:t>l</w:t>
            </w:r>
            <w:r w:rsidRPr="00AE4776">
              <w:rPr>
                <w:rFonts w:cs="Times New Roman"/>
                <w:sz w:val="20"/>
                <w:szCs w:val="20"/>
                <w:lang w:val="en-US"/>
              </w:rPr>
              <w:t xml:space="preserve">use  </w:t>
            </w:r>
            <w:r w:rsidRPr="00AE4776">
              <w:rPr>
                <w:rFonts w:cs="Times New Roman"/>
                <w:spacing w:val="34"/>
                <w:sz w:val="20"/>
                <w:szCs w:val="20"/>
                <w:lang w:val="en-US"/>
              </w:rPr>
              <w:t xml:space="preserve"> </w:t>
            </w:r>
            <w:r w:rsidRPr="00AE4776">
              <w:rPr>
                <w:rFonts w:cs="Times New Roman"/>
                <w:sz w:val="20"/>
                <w:szCs w:val="20"/>
                <w:lang w:val="en-US"/>
              </w:rPr>
              <w:t>din</w:t>
            </w:r>
            <w:r w:rsidRPr="00AE4776">
              <w:rPr>
                <w:rFonts w:cs="Times New Roman"/>
                <w:spacing w:val="-3"/>
                <w:sz w:val="20"/>
                <w:szCs w:val="20"/>
                <w:lang w:val="en-US"/>
              </w:rPr>
              <w:t xml:space="preserve"> </w:t>
            </w:r>
            <w:r w:rsidRPr="00AE4776">
              <w:rPr>
                <w:rFonts w:cs="Times New Roman"/>
                <w:sz w:val="20"/>
                <w:szCs w:val="20"/>
                <w:lang w:val="en-US"/>
              </w:rPr>
              <w:t>pach</w:t>
            </w:r>
            <w:r w:rsidRPr="00AE4776">
              <w:rPr>
                <w:rFonts w:cs="Times New Roman"/>
                <w:spacing w:val="-3"/>
                <w:sz w:val="20"/>
                <w:szCs w:val="20"/>
                <w:lang w:val="en-US"/>
              </w:rPr>
              <w:t>e</w:t>
            </w:r>
            <w:r w:rsidRPr="00AE4776">
              <w:rPr>
                <w:rFonts w:cs="Times New Roman"/>
                <w:sz w:val="20"/>
                <w:szCs w:val="20"/>
                <w:lang w:val="en-US"/>
              </w:rPr>
              <w:t xml:space="preserve">tele </w:t>
            </w:r>
            <w:r w:rsidRPr="00AE4776">
              <w:rPr>
                <w:rFonts w:cs="Times New Roman"/>
                <w:spacing w:val="16"/>
                <w:sz w:val="20"/>
                <w:szCs w:val="20"/>
                <w:lang w:val="en-US"/>
              </w:rPr>
              <w:t xml:space="preserve"> </w:t>
            </w:r>
            <w:r w:rsidRPr="00AE4776">
              <w:rPr>
                <w:rFonts w:cs="Times New Roman"/>
                <w:sz w:val="20"/>
                <w:szCs w:val="20"/>
                <w:lang w:val="en-US"/>
              </w:rPr>
              <w:t>pent</w:t>
            </w:r>
            <w:r w:rsidRPr="00AE4776">
              <w:rPr>
                <w:rFonts w:cs="Times New Roman"/>
                <w:spacing w:val="4"/>
                <w:sz w:val="20"/>
                <w:szCs w:val="20"/>
                <w:lang w:val="en-US"/>
              </w:rPr>
              <w:t>r</w:t>
            </w:r>
            <w:r w:rsidRPr="00AE4776">
              <w:rPr>
                <w:rFonts w:cs="Times New Roman"/>
                <w:sz w:val="20"/>
                <w:szCs w:val="20"/>
                <w:lang w:val="en-US"/>
              </w:rPr>
              <w:t xml:space="preserve">u </w:t>
            </w:r>
            <w:r w:rsidRPr="00AE4776">
              <w:rPr>
                <w:rFonts w:cs="Times New Roman"/>
                <w:spacing w:val="46"/>
                <w:sz w:val="20"/>
                <w:szCs w:val="20"/>
                <w:lang w:val="en-US"/>
              </w:rPr>
              <w:t xml:space="preserve"> </w:t>
            </w:r>
            <w:r w:rsidRPr="00AE4776">
              <w:rPr>
                <w:rFonts w:cs="Times New Roman"/>
                <w:sz w:val="20"/>
                <w:szCs w:val="20"/>
                <w:lang w:val="en-US"/>
              </w:rPr>
              <w:t xml:space="preserve">la </w:t>
            </w:r>
            <w:r w:rsidRPr="00AE4776">
              <w:rPr>
                <w:rFonts w:cs="Times New Roman"/>
                <w:spacing w:val="27"/>
                <w:sz w:val="20"/>
                <w:szCs w:val="20"/>
                <w:lang w:val="en-US"/>
              </w:rPr>
              <w:t xml:space="preserve"> </w:t>
            </w:r>
            <w:r w:rsidRPr="00AE4776">
              <w:rPr>
                <w:rFonts w:cs="Times New Roman"/>
                <w:sz w:val="20"/>
                <w:szCs w:val="20"/>
                <w:lang w:val="en-US"/>
              </w:rPr>
              <w:t xml:space="preserve">bord până </w:t>
            </w:r>
            <w:r w:rsidRPr="00AE4776">
              <w:rPr>
                <w:rFonts w:cs="Times New Roman"/>
                <w:spacing w:val="40"/>
                <w:sz w:val="20"/>
                <w:szCs w:val="20"/>
                <w:lang w:val="en-US"/>
              </w:rPr>
              <w:t xml:space="preserve"> </w:t>
            </w:r>
            <w:r w:rsidRPr="00AE4776">
              <w:rPr>
                <w:rFonts w:cs="Times New Roman"/>
                <w:sz w:val="20"/>
                <w:szCs w:val="20"/>
                <w:lang w:val="en-US"/>
              </w:rPr>
              <w:t>la</w:t>
            </w:r>
            <w:r w:rsidRPr="00AE4776">
              <w:rPr>
                <w:rFonts w:cs="Times New Roman"/>
                <w:spacing w:val="-13"/>
                <w:sz w:val="20"/>
                <w:szCs w:val="20"/>
                <w:lang w:val="en-US"/>
              </w:rPr>
              <w:t xml:space="preserve"> </w:t>
            </w:r>
            <w:r w:rsidRPr="00AE4776">
              <w:rPr>
                <w:rFonts w:cs="Times New Roman"/>
                <w:sz w:val="20"/>
                <w:szCs w:val="20"/>
                <w:lang w:val="en-US"/>
              </w:rPr>
              <w:t>versiunile</w:t>
            </w:r>
            <w:r w:rsidRPr="00AE4776">
              <w:rPr>
                <w:rFonts w:cs="Times New Roman"/>
                <w:spacing w:val="-4"/>
                <w:sz w:val="20"/>
                <w:szCs w:val="20"/>
                <w:lang w:val="en-US"/>
              </w:rPr>
              <w:t xml:space="preserve"> </w:t>
            </w:r>
            <w:r w:rsidRPr="00AE4776">
              <w:rPr>
                <w:rFonts w:cs="Times New Roman"/>
                <w:sz w:val="20"/>
                <w:szCs w:val="20"/>
                <w:lang w:val="en-US"/>
              </w:rPr>
              <w:t>2.1</w:t>
            </w:r>
            <w:r w:rsidRPr="00AE4776">
              <w:rPr>
                <w:rFonts w:cs="Times New Roman"/>
                <w:spacing w:val="41"/>
                <w:sz w:val="20"/>
                <w:szCs w:val="20"/>
                <w:lang w:val="en-US"/>
              </w:rPr>
              <w:t xml:space="preserve"> </w:t>
            </w:r>
            <w:r w:rsidRPr="00AE4776">
              <w:rPr>
                <w:rFonts w:cs="Times New Roman"/>
                <w:sz w:val="20"/>
                <w:szCs w:val="20"/>
                <w:lang w:val="en-US"/>
              </w:rPr>
              <w:t>și</w:t>
            </w:r>
            <w:r w:rsidRPr="00AE4776">
              <w:rPr>
                <w:rFonts w:cs="Times New Roman"/>
                <w:spacing w:val="22"/>
                <w:sz w:val="20"/>
                <w:szCs w:val="20"/>
                <w:lang w:val="en-US"/>
              </w:rPr>
              <w:t xml:space="preserve"> </w:t>
            </w:r>
            <w:r w:rsidRPr="00AE4776">
              <w:rPr>
                <w:rFonts w:cs="Times New Roman"/>
                <w:sz w:val="20"/>
                <w:szCs w:val="20"/>
                <w:lang w:val="en-US"/>
              </w:rPr>
              <w:t>2.2.</w:t>
            </w:r>
            <w:r w:rsidRPr="00AE4776">
              <w:rPr>
                <w:rFonts w:cs="Times New Roman"/>
                <w:spacing w:val="37"/>
                <w:sz w:val="20"/>
                <w:szCs w:val="20"/>
                <w:lang w:val="en-US"/>
              </w:rPr>
              <w:t xml:space="preserve"> </w:t>
            </w:r>
            <w:r w:rsidRPr="00AE4776">
              <w:rPr>
                <w:rFonts w:cs="Times New Roman"/>
                <w:spacing w:val="-5"/>
                <w:sz w:val="20"/>
                <w:szCs w:val="20"/>
                <w:lang w:val="en-US"/>
              </w:rPr>
              <w:t>A</w:t>
            </w:r>
            <w:r w:rsidRPr="00AE4776">
              <w:rPr>
                <w:rFonts w:cs="Times New Roman"/>
                <w:sz w:val="20"/>
                <w:szCs w:val="20"/>
                <w:lang w:val="en-US"/>
              </w:rPr>
              <w:t>ceste</w:t>
            </w:r>
            <w:r w:rsidR="002052D0">
              <w:rPr>
                <w:rFonts w:cs="Times New Roman"/>
                <w:spacing w:val="3"/>
                <w:sz w:val="20"/>
                <w:szCs w:val="20"/>
                <w:lang w:val="en-US"/>
              </w:rPr>
              <w:t xml:space="preserve"> </w:t>
            </w:r>
            <w:r w:rsidRPr="00AE4776">
              <w:rPr>
                <w:rFonts w:cs="Times New Roman"/>
                <w:sz w:val="20"/>
                <w:szCs w:val="20"/>
                <w:lang w:val="en-US"/>
              </w:rPr>
              <w:t>pach</w:t>
            </w:r>
            <w:r w:rsidRPr="00AE4776">
              <w:rPr>
                <w:rFonts w:cs="Times New Roman"/>
                <w:spacing w:val="-3"/>
                <w:sz w:val="20"/>
                <w:szCs w:val="20"/>
                <w:lang w:val="en-US"/>
              </w:rPr>
              <w:t>e</w:t>
            </w:r>
            <w:r w:rsidRPr="00AE4776">
              <w:rPr>
                <w:rFonts w:cs="Times New Roman"/>
                <w:sz w:val="20"/>
                <w:szCs w:val="20"/>
                <w:lang w:val="en-US"/>
              </w:rPr>
              <w:t>te reduse</w:t>
            </w:r>
            <w:r w:rsidRPr="00AE4776">
              <w:rPr>
                <w:rFonts w:cs="Times New Roman"/>
                <w:spacing w:val="20"/>
                <w:sz w:val="20"/>
                <w:szCs w:val="20"/>
                <w:lang w:val="en-US"/>
              </w:rPr>
              <w:t xml:space="preserve"> </w:t>
            </w:r>
            <w:r w:rsidRPr="00AE4776">
              <w:rPr>
                <w:rFonts w:cs="Times New Roman"/>
                <w:sz w:val="20"/>
                <w:szCs w:val="20"/>
                <w:lang w:val="en-US"/>
              </w:rPr>
              <w:t>vor</w:t>
            </w:r>
            <w:r w:rsidRPr="00AE4776">
              <w:rPr>
                <w:rFonts w:cs="Times New Roman"/>
                <w:spacing w:val="33"/>
                <w:sz w:val="20"/>
                <w:szCs w:val="20"/>
                <w:lang w:val="en-US"/>
              </w:rPr>
              <w:t xml:space="preserve"> </w:t>
            </w:r>
            <w:r w:rsidRPr="00AE4776">
              <w:rPr>
                <w:rFonts w:cs="Times New Roman"/>
                <w:sz w:val="20"/>
                <w:szCs w:val="20"/>
                <w:lang w:val="en-US"/>
              </w:rPr>
              <w:t>fi</w:t>
            </w:r>
            <w:r w:rsidRPr="00AE4776">
              <w:rPr>
                <w:rFonts w:cs="Times New Roman"/>
                <w:spacing w:val="21"/>
                <w:sz w:val="20"/>
                <w:szCs w:val="20"/>
                <w:lang w:val="en-US"/>
              </w:rPr>
              <w:t xml:space="preserve"> </w:t>
            </w:r>
            <w:r w:rsidRPr="00AE4776">
              <w:rPr>
                <w:rFonts w:cs="Times New Roman"/>
                <w:sz w:val="20"/>
                <w:szCs w:val="20"/>
                <w:lang w:val="en-US"/>
              </w:rPr>
              <w:t>specificate</w:t>
            </w:r>
            <w:r w:rsidRPr="00AE4776">
              <w:rPr>
                <w:rFonts w:cs="Times New Roman"/>
                <w:spacing w:val="-6"/>
                <w:sz w:val="20"/>
                <w:szCs w:val="20"/>
                <w:lang w:val="en-US"/>
              </w:rPr>
              <w:t xml:space="preserve"> </w:t>
            </w:r>
            <w:r w:rsidRPr="00AE4776">
              <w:rPr>
                <w:rFonts w:cs="Times New Roman"/>
                <w:sz w:val="20"/>
                <w:szCs w:val="20"/>
                <w:lang w:val="en-US"/>
              </w:rPr>
              <w:t>în</w:t>
            </w:r>
            <w:r w:rsidRPr="00AE4776">
              <w:rPr>
                <w:rFonts w:cs="Times New Roman"/>
                <w:spacing w:val="33"/>
                <w:sz w:val="20"/>
                <w:szCs w:val="20"/>
                <w:lang w:val="en-US"/>
              </w:rPr>
              <w:t xml:space="preserve"> </w:t>
            </w:r>
            <w:r w:rsidRPr="00AE4776">
              <w:rPr>
                <w:rFonts w:cs="Times New Roman"/>
                <w:sz w:val="20"/>
                <w:szCs w:val="20"/>
                <w:lang w:val="en-US"/>
              </w:rPr>
              <w:t>SUBSE</w:t>
            </w:r>
            <w:r w:rsidRPr="00AE4776">
              <w:rPr>
                <w:rFonts w:cs="Times New Roman"/>
                <w:spacing w:val="-5"/>
                <w:sz w:val="20"/>
                <w:szCs w:val="20"/>
                <w:lang w:val="en-US"/>
              </w:rPr>
              <w:t>T</w:t>
            </w:r>
            <w:r w:rsidRPr="00AE4776">
              <w:rPr>
                <w:rFonts w:cs="Times New Roman"/>
                <w:sz w:val="20"/>
                <w:szCs w:val="20"/>
                <w:lang w:val="en-US"/>
              </w:rPr>
              <w:t>-</w:t>
            </w:r>
            <w:r w:rsidR="002052D0">
              <w:rPr>
                <w:rFonts w:cs="Times New Roman"/>
                <w:sz w:val="20"/>
                <w:szCs w:val="20"/>
                <w:lang w:val="en-US"/>
              </w:rPr>
              <w:t xml:space="preserve"> </w:t>
            </w:r>
            <w:r w:rsidRPr="00AE4776">
              <w:rPr>
                <w:rFonts w:cs="Times New Roman"/>
                <w:w w:val="104"/>
                <w:sz w:val="20"/>
                <w:szCs w:val="20"/>
                <w:lang w:val="en-US"/>
              </w:rPr>
              <w:t>153.</w:t>
            </w:r>
          </w:p>
          <w:p w:rsidR="00C429EF" w:rsidRDefault="00C429EF" w:rsidP="002052D0">
            <w:pPr>
              <w:autoSpaceDE w:val="0"/>
              <w:autoSpaceDN w:val="0"/>
              <w:adjustRightInd w:val="0"/>
              <w:spacing w:before="71" w:after="0" w:line="234" w:lineRule="auto"/>
              <w:ind w:right="51"/>
              <w:rPr>
                <w:rFonts w:cs="Times New Roman"/>
                <w:w w:val="104"/>
                <w:sz w:val="20"/>
                <w:szCs w:val="20"/>
                <w:lang w:val="en-US"/>
              </w:rPr>
            </w:pPr>
          </w:p>
          <w:p w:rsidR="00C429EF" w:rsidRPr="00AE4776" w:rsidRDefault="00C429EF" w:rsidP="002052D0">
            <w:pPr>
              <w:autoSpaceDE w:val="0"/>
              <w:autoSpaceDN w:val="0"/>
              <w:adjustRightInd w:val="0"/>
              <w:spacing w:before="71" w:after="0" w:line="234" w:lineRule="auto"/>
              <w:ind w:right="51"/>
              <w:rPr>
                <w:rFonts w:cs="Times New Roman"/>
                <w:sz w:val="20"/>
                <w:szCs w:val="20"/>
                <w:lang w:val="en-US"/>
              </w:rPr>
            </w:pPr>
            <w:r>
              <w:rPr>
                <w:rFonts w:cs="Times New Roman"/>
                <w:w w:val="104"/>
                <w:sz w:val="20"/>
                <w:szCs w:val="20"/>
                <w:lang w:val="en-US"/>
              </w:rPr>
              <w:t xml:space="preserve">Soluțiilor CR individuale excluse </w:t>
            </w:r>
          </w:p>
        </w:tc>
        <w:tc>
          <w:tcPr>
            <w:tcW w:w="2948" w:type="dxa"/>
            <w:tcBorders>
              <w:top w:val="single" w:sz="5" w:space="0" w:color="000000"/>
              <w:left w:val="single" w:sz="5" w:space="0" w:color="000000"/>
              <w:bottom w:val="single" w:sz="5" w:space="0" w:color="000000"/>
              <w:right w:val="single" w:sz="5" w:space="0" w:color="000000"/>
            </w:tcBorders>
          </w:tcPr>
          <w:p w:rsidR="00824AEC" w:rsidRPr="00AE4776" w:rsidRDefault="00824AEC" w:rsidP="00EF27EA">
            <w:pPr>
              <w:autoSpaceDE w:val="0"/>
              <w:autoSpaceDN w:val="0"/>
              <w:adjustRightInd w:val="0"/>
              <w:spacing w:before="71" w:after="0" w:line="234" w:lineRule="auto"/>
              <w:ind w:left="106" w:right="51"/>
              <w:rPr>
                <w:rFonts w:cs="Times New Roman"/>
                <w:sz w:val="20"/>
                <w:szCs w:val="20"/>
                <w:lang w:val="en-US"/>
              </w:rPr>
            </w:pPr>
            <w:r w:rsidRPr="00AE4776">
              <w:rPr>
                <w:rFonts w:cs="Times New Roman"/>
                <w:sz w:val="20"/>
                <w:szCs w:val="20"/>
                <w:lang w:val="en-US"/>
              </w:rPr>
              <w:t>După</w:t>
            </w:r>
            <w:r w:rsidRPr="00AE4776">
              <w:rPr>
                <w:rFonts w:cs="Times New Roman"/>
                <w:spacing w:val="-5"/>
                <w:sz w:val="20"/>
                <w:szCs w:val="20"/>
                <w:lang w:val="en-US"/>
              </w:rPr>
              <w:t xml:space="preserve"> </w:t>
            </w:r>
            <w:r w:rsidRPr="00AE4776">
              <w:rPr>
                <w:rFonts w:cs="Times New Roman"/>
                <w:w w:val="97"/>
                <w:sz w:val="20"/>
                <w:szCs w:val="20"/>
                <w:lang w:val="en-US"/>
              </w:rPr>
              <w:t>publicarea</w:t>
            </w:r>
            <w:r w:rsidR="00C429EF">
              <w:rPr>
                <w:rFonts w:cs="Times New Roman"/>
                <w:w w:val="97"/>
                <w:sz w:val="20"/>
                <w:szCs w:val="20"/>
                <w:lang w:val="en-US"/>
              </w:rPr>
              <w:t xml:space="preserve"> </w:t>
            </w:r>
            <w:r w:rsidRPr="00AE4776">
              <w:rPr>
                <w:rFonts w:cs="Times New Roman"/>
                <w:w w:val="85"/>
                <w:sz w:val="20"/>
                <w:szCs w:val="20"/>
                <w:lang w:val="en-US"/>
              </w:rPr>
              <w:t>SUBSE</w:t>
            </w:r>
            <w:r w:rsidRPr="00AE4776">
              <w:rPr>
                <w:rFonts w:cs="Times New Roman"/>
                <w:spacing w:val="-7"/>
                <w:w w:val="85"/>
                <w:sz w:val="20"/>
                <w:szCs w:val="20"/>
                <w:lang w:val="en-US"/>
              </w:rPr>
              <w:t>T</w:t>
            </w:r>
            <w:r w:rsidRPr="00AE4776">
              <w:rPr>
                <w:rFonts w:cs="Times New Roman"/>
                <w:w w:val="102"/>
                <w:sz w:val="20"/>
                <w:szCs w:val="20"/>
                <w:lang w:val="en-US"/>
              </w:rPr>
              <w:t>-153,</w:t>
            </w:r>
            <w:r w:rsidRPr="00AE4776">
              <w:rPr>
                <w:rFonts w:cs="Times New Roman"/>
                <w:spacing w:val="-21"/>
                <w:sz w:val="20"/>
                <w:szCs w:val="20"/>
                <w:lang w:val="en-US"/>
              </w:rPr>
              <w:t xml:space="preserve"> </w:t>
            </w:r>
            <w:r w:rsidR="002052D0">
              <w:rPr>
                <w:rFonts w:cs="Times New Roman"/>
                <w:w w:val="94"/>
                <w:sz w:val="20"/>
                <w:szCs w:val="20"/>
                <w:lang w:val="en-US"/>
              </w:rPr>
              <w:t>vehi</w:t>
            </w:r>
            <w:r w:rsidRPr="00AE4776">
              <w:rPr>
                <w:rFonts w:cs="Times New Roman"/>
                <w:sz w:val="20"/>
                <w:szCs w:val="20"/>
                <w:lang w:val="en-US"/>
              </w:rPr>
              <w:t>culul</w:t>
            </w:r>
            <w:r w:rsidRPr="00AE4776">
              <w:rPr>
                <w:rFonts w:cs="Times New Roman"/>
                <w:spacing w:val="-16"/>
                <w:sz w:val="20"/>
                <w:szCs w:val="20"/>
                <w:lang w:val="en-US"/>
              </w:rPr>
              <w:t xml:space="preserve"> </w:t>
            </w:r>
            <w:r w:rsidRPr="00AE4776">
              <w:rPr>
                <w:rFonts w:cs="Times New Roman"/>
                <w:sz w:val="20"/>
                <w:szCs w:val="20"/>
                <w:lang w:val="en-US"/>
              </w:rPr>
              <w:t>trebuie</w:t>
            </w:r>
            <w:r w:rsidRPr="00AE4776">
              <w:rPr>
                <w:rFonts w:cs="Times New Roman"/>
                <w:spacing w:val="-13"/>
                <w:sz w:val="20"/>
                <w:szCs w:val="20"/>
                <w:lang w:val="en-US"/>
              </w:rPr>
              <w:t xml:space="preserve"> </w:t>
            </w:r>
            <w:r w:rsidRPr="00AE4776">
              <w:rPr>
                <w:rFonts w:cs="Times New Roman"/>
                <w:sz w:val="20"/>
                <w:szCs w:val="20"/>
                <w:lang w:val="en-US"/>
              </w:rPr>
              <w:t>să</w:t>
            </w:r>
            <w:r w:rsidRPr="00AE4776">
              <w:rPr>
                <w:rFonts w:cs="Times New Roman"/>
                <w:spacing w:val="-10"/>
                <w:sz w:val="20"/>
                <w:szCs w:val="20"/>
                <w:lang w:val="en-US"/>
              </w:rPr>
              <w:t xml:space="preserve"> </w:t>
            </w:r>
            <w:r w:rsidRPr="00AE4776">
              <w:rPr>
                <w:rFonts w:cs="Times New Roman"/>
                <w:w w:val="93"/>
                <w:sz w:val="20"/>
                <w:szCs w:val="20"/>
                <w:lang w:val="en-US"/>
              </w:rPr>
              <w:t>își</w:t>
            </w:r>
            <w:r w:rsidRPr="00AE4776">
              <w:rPr>
                <w:rFonts w:cs="Times New Roman"/>
                <w:spacing w:val="-4"/>
                <w:w w:val="93"/>
                <w:sz w:val="20"/>
                <w:szCs w:val="20"/>
                <w:lang w:val="en-US"/>
              </w:rPr>
              <w:t xml:space="preserve"> </w:t>
            </w:r>
            <w:r w:rsidRPr="00AE4776">
              <w:rPr>
                <w:rFonts w:cs="Times New Roman"/>
                <w:w w:val="93"/>
                <w:sz w:val="20"/>
                <w:szCs w:val="20"/>
                <w:lang w:val="en-US"/>
              </w:rPr>
              <w:t>actualizeze</w:t>
            </w:r>
            <w:r w:rsidRPr="00AE4776">
              <w:rPr>
                <w:rFonts w:cs="Times New Roman"/>
                <w:spacing w:val="36"/>
                <w:w w:val="93"/>
                <w:sz w:val="20"/>
                <w:szCs w:val="20"/>
                <w:lang w:val="en-US"/>
              </w:rPr>
              <w:t xml:space="preserve"> </w:t>
            </w:r>
            <w:r w:rsidRPr="00AE4776">
              <w:rPr>
                <w:rFonts w:cs="Times New Roman"/>
                <w:sz w:val="20"/>
                <w:szCs w:val="20"/>
                <w:lang w:val="en-US"/>
              </w:rPr>
              <w:t xml:space="preserve">produsele </w:t>
            </w:r>
            <w:r w:rsidRPr="00AE4776">
              <w:rPr>
                <w:rFonts w:cs="Times New Roman"/>
                <w:spacing w:val="29"/>
                <w:sz w:val="20"/>
                <w:szCs w:val="20"/>
                <w:lang w:val="en-US"/>
              </w:rPr>
              <w:t xml:space="preserve"> </w:t>
            </w:r>
            <w:r w:rsidRPr="00AE4776">
              <w:rPr>
                <w:rFonts w:cs="Times New Roman"/>
                <w:sz w:val="20"/>
                <w:szCs w:val="20"/>
                <w:lang w:val="en-US"/>
              </w:rPr>
              <w:t xml:space="preserve">dacă </w:t>
            </w:r>
            <w:r w:rsidRPr="00AE4776">
              <w:rPr>
                <w:rFonts w:cs="Times New Roman"/>
                <w:spacing w:val="30"/>
                <w:sz w:val="20"/>
                <w:szCs w:val="20"/>
                <w:lang w:val="en-US"/>
              </w:rPr>
              <w:t xml:space="preserve"> </w:t>
            </w:r>
            <w:r w:rsidRPr="00AE4776">
              <w:rPr>
                <w:rFonts w:cs="Times New Roman"/>
                <w:sz w:val="20"/>
                <w:szCs w:val="20"/>
                <w:lang w:val="en-US"/>
              </w:rPr>
              <w:t>aces</w:t>
            </w:r>
            <w:r w:rsidRPr="00AE4776">
              <w:rPr>
                <w:rFonts w:cs="Times New Roman"/>
                <w:spacing w:val="-3"/>
                <w:sz w:val="20"/>
                <w:szCs w:val="20"/>
                <w:lang w:val="en-US"/>
              </w:rPr>
              <w:t>t</w:t>
            </w:r>
            <w:r w:rsidRPr="00AE4776">
              <w:rPr>
                <w:rFonts w:cs="Times New Roman"/>
                <w:sz w:val="20"/>
                <w:szCs w:val="20"/>
                <w:lang w:val="en-US"/>
              </w:rPr>
              <w:t xml:space="preserve">ea </w:t>
            </w:r>
            <w:r w:rsidRPr="00AE4776">
              <w:rPr>
                <w:rFonts w:cs="Times New Roman"/>
                <w:spacing w:val="20"/>
                <w:sz w:val="20"/>
                <w:szCs w:val="20"/>
                <w:lang w:val="en-US"/>
              </w:rPr>
              <w:t xml:space="preserve"> </w:t>
            </w:r>
            <w:r w:rsidRPr="00AE4776">
              <w:rPr>
                <w:rFonts w:cs="Times New Roman"/>
                <w:sz w:val="20"/>
                <w:szCs w:val="20"/>
                <w:lang w:val="en-US"/>
              </w:rPr>
              <w:t>nu</w:t>
            </w:r>
            <w:r w:rsidRPr="00AE4776">
              <w:rPr>
                <w:rFonts w:cs="Times New Roman"/>
                <w:spacing w:val="9"/>
                <w:sz w:val="20"/>
                <w:szCs w:val="20"/>
                <w:lang w:val="en-US"/>
              </w:rPr>
              <w:t xml:space="preserve"> </w:t>
            </w:r>
            <w:r w:rsidRPr="00AE4776">
              <w:rPr>
                <w:rFonts w:cs="Times New Roman"/>
                <w:sz w:val="20"/>
                <w:szCs w:val="20"/>
                <w:lang w:val="en-US"/>
              </w:rPr>
              <w:t>sunt</w:t>
            </w:r>
            <w:r w:rsidRPr="00AE4776">
              <w:rPr>
                <w:rFonts w:cs="Times New Roman"/>
                <w:spacing w:val="-1"/>
                <w:sz w:val="20"/>
                <w:szCs w:val="20"/>
                <w:lang w:val="en-US"/>
              </w:rPr>
              <w:t xml:space="preserve"> </w:t>
            </w:r>
            <w:r w:rsidRPr="00AE4776">
              <w:rPr>
                <w:rFonts w:cs="Times New Roman"/>
                <w:sz w:val="20"/>
                <w:szCs w:val="20"/>
                <w:lang w:val="en-US"/>
              </w:rPr>
              <w:t>con</w:t>
            </w:r>
            <w:r w:rsidRPr="00AE4776">
              <w:rPr>
                <w:rFonts w:cs="Times New Roman"/>
                <w:spacing w:val="-4"/>
                <w:sz w:val="20"/>
                <w:szCs w:val="20"/>
                <w:lang w:val="en-US"/>
              </w:rPr>
              <w:t>f</w:t>
            </w:r>
            <w:r w:rsidRPr="00AE4776">
              <w:rPr>
                <w:rFonts w:cs="Times New Roman"/>
                <w:sz w:val="20"/>
                <w:szCs w:val="20"/>
                <w:lang w:val="en-US"/>
              </w:rPr>
              <w:t>o</w:t>
            </w:r>
            <w:r w:rsidRPr="00AE4776">
              <w:rPr>
                <w:rFonts w:cs="Times New Roman"/>
                <w:spacing w:val="4"/>
                <w:sz w:val="20"/>
                <w:szCs w:val="20"/>
                <w:lang w:val="en-US"/>
              </w:rPr>
              <w:t>r</w:t>
            </w:r>
            <w:r w:rsidRPr="00AE4776">
              <w:rPr>
                <w:rFonts w:cs="Times New Roman"/>
                <w:sz w:val="20"/>
                <w:szCs w:val="20"/>
                <w:lang w:val="en-US"/>
              </w:rPr>
              <w:t>me</w:t>
            </w:r>
            <w:r w:rsidRPr="00AE4776">
              <w:rPr>
                <w:rFonts w:cs="Times New Roman"/>
                <w:spacing w:val="-9"/>
                <w:sz w:val="20"/>
                <w:szCs w:val="20"/>
                <w:lang w:val="en-US"/>
              </w:rPr>
              <w:t xml:space="preserve"> </w:t>
            </w:r>
            <w:r w:rsidRPr="00AE4776">
              <w:rPr>
                <w:rFonts w:cs="Times New Roman"/>
                <w:sz w:val="20"/>
                <w:szCs w:val="20"/>
                <w:lang w:val="en-US"/>
              </w:rPr>
              <w:t>cu</w:t>
            </w:r>
            <w:r w:rsidRPr="00AE4776">
              <w:rPr>
                <w:rFonts w:cs="Times New Roman"/>
                <w:spacing w:val="-8"/>
                <w:sz w:val="20"/>
                <w:szCs w:val="20"/>
                <w:lang w:val="en-US"/>
              </w:rPr>
              <w:t xml:space="preserve"> </w:t>
            </w:r>
            <w:r w:rsidR="009F23AA">
              <w:rPr>
                <w:rFonts w:cs="Times New Roman"/>
                <w:sz w:val="20"/>
                <w:szCs w:val="20"/>
                <w:lang w:val="en-US"/>
              </w:rPr>
              <w:t>specificații</w:t>
            </w:r>
            <w:r w:rsidRPr="00AE4776">
              <w:rPr>
                <w:rFonts w:cs="Times New Roman"/>
                <w:w w:val="94"/>
                <w:sz w:val="20"/>
                <w:szCs w:val="20"/>
                <w:lang w:val="en-US"/>
              </w:rPr>
              <w:t>le</w:t>
            </w:r>
            <w:r w:rsidR="009F23AA">
              <w:rPr>
                <w:rFonts w:cs="Times New Roman"/>
                <w:spacing w:val="-11"/>
                <w:w w:val="94"/>
                <w:sz w:val="20"/>
                <w:szCs w:val="20"/>
                <w:lang w:val="en-US"/>
              </w:rPr>
              <w:t xml:space="preserve"> </w:t>
            </w:r>
            <w:r w:rsidR="00EF27EA">
              <w:rPr>
                <w:rFonts w:cs="Times New Roman"/>
                <w:w w:val="94"/>
                <w:sz w:val="20"/>
                <w:szCs w:val="20"/>
                <w:lang w:val="en-US"/>
              </w:rPr>
              <w:t>consolidate.</w:t>
            </w:r>
          </w:p>
        </w:tc>
        <w:tc>
          <w:tcPr>
            <w:tcW w:w="3354" w:type="dxa"/>
            <w:tcBorders>
              <w:top w:val="single" w:sz="5" w:space="0" w:color="000000"/>
              <w:left w:val="single" w:sz="5" w:space="0" w:color="000000"/>
              <w:bottom w:val="single" w:sz="5" w:space="0" w:color="000000"/>
              <w:right w:val="single" w:sz="4" w:space="0" w:color="auto"/>
            </w:tcBorders>
          </w:tcPr>
          <w:p w:rsidR="00824AEC" w:rsidRPr="00AE4776" w:rsidRDefault="00824AEC" w:rsidP="00AE4776">
            <w:pPr>
              <w:autoSpaceDE w:val="0"/>
              <w:autoSpaceDN w:val="0"/>
              <w:adjustRightInd w:val="0"/>
              <w:spacing w:before="71" w:after="0" w:line="234" w:lineRule="auto"/>
              <w:ind w:left="106" w:right="-54"/>
              <w:rPr>
                <w:rFonts w:cs="Times New Roman"/>
                <w:sz w:val="20"/>
                <w:szCs w:val="20"/>
                <w:lang w:val="en-US"/>
              </w:rPr>
            </w:pPr>
            <w:r w:rsidRPr="00AE4776">
              <w:rPr>
                <w:rFonts w:cs="Times New Roman"/>
                <w:spacing w:val="-2"/>
                <w:w w:val="97"/>
                <w:sz w:val="20"/>
                <w:szCs w:val="20"/>
                <w:lang w:val="en-US"/>
              </w:rPr>
              <w:t>U</w:t>
            </w:r>
            <w:r w:rsidRPr="00AE4776">
              <w:rPr>
                <w:rFonts w:cs="Times New Roman"/>
                <w:spacing w:val="4"/>
                <w:w w:val="97"/>
                <w:sz w:val="20"/>
                <w:szCs w:val="20"/>
                <w:lang w:val="en-US"/>
              </w:rPr>
              <w:t>r</w:t>
            </w:r>
            <w:r w:rsidRPr="00AE4776">
              <w:rPr>
                <w:rFonts w:cs="Times New Roman"/>
                <w:w w:val="97"/>
                <w:sz w:val="20"/>
                <w:szCs w:val="20"/>
                <w:lang w:val="en-US"/>
              </w:rPr>
              <w:t>mătoarele</w:t>
            </w:r>
            <w:r w:rsidRPr="00AE4776">
              <w:rPr>
                <w:rFonts w:cs="Times New Roman"/>
                <w:spacing w:val="5"/>
                <w:w w:val="97"/>
                <w:sz w:val="20"/>
                <w:szCs w:val="20"/>
                <w:lang w:val="en-US"/>
              </w:rPr>
              <w:t xml:space="preserve"> </w:t>
            </w:r>
            <w:r w:rsidRPr="00AE4776">
              <w:rPr>
                <w:rFonts w:cs="Times New Roman"/>
                <w:sz w:val="20"/>
                <w:szCs w:val="20"/>
                <w:lang w:val="en-US"/>
              </w:rPr>
              <w:t>funcționalități</w:t>
            </w:r>
            <w:r w:rsidRPr="00AE4776">
              <w:rPr>
                <w:rFonts w:cs="Times New Roman"/>
                <w:spacing w:val="-17"/>
                <w:sz w:val="20"/>
                <w:szCs w:val="20"/>
                <w:lang w:val="en-US"/>
              </w:rPr>
              <w:t xml:space="preserve"> </w:t>
            </w:r>
            <w:r w:rsidRPr="00AE4776">
              <w:rPr>
                <w:rFonts w:cs="Times New Roman"/>
                <w:sz w:val="20"/>
                <w:szCs w:val="20"/>
                <w:lang w:val="en-US"/>
              </w:rPr>
              <w:t>de</w:t>
            </w:r>
            <w:r w:rsidRPr="00AE4776">
              <w:rPr>
                <w:rFonts w:cs="Times New Roman"/>
                <w:spacing w:val="-5"/>
                <w:sz w:val="20"/>
                <w:szCs w:val="20"/>
                <w:lang w:val="en-US"/>
              </w:rPr>
              <w:t xml:space="preserve"> </w:t>
            </w:r>
            <w:r w:rsidRPr="00AE4776">
              <w:rPr>
                <w:rFonts w:cs="Times New Roman"/>
                <w:sz w:val="20"/>
                <w:szCs w:val="20"/>
                <w:lang w:val="en-US"/>
              </w:rPr>
              <w:t>la</w:t>
            </w:r>
            <w:r w:rsidRPr="00AE4776">
              <w:rPr>
                <w:rFonts w:cs="Times New Roman"/>
                <w:spacing w:val="-8"/>
                <w:sz w:val="20"/>
                <w:szCs w:val="20"/>
                <w:lang w:val="en-US"/>
              </w:rPr>
              <w:t xml:space="preserve"> </w:t>
            </w:r>
            <w:r w:rsidRPr="00AE4776">
              <w:rPr>
                <w:rFonts w:cs="Times New Roman"/>
                <w:sz w:val="20"/>
                <w:szCs w:val="20"/>
                <w:lang w:val="en-US"/>
              </w:rPr>
              <w:t>bord</w:t>
            </w:r>
            <w:r w:rsidRPr="00AE4776">
              <w:rPr>
                <w:rFonts w:cs="Times New Roman"/>
                <w:spacing w:val="4"/>
                <w:sz w:val="20"/>
                <w:szCs w:val="20"/>
                <w:lang w:val="en-US"/>
              </w:rPr>
              <w:t xml:space="preserve"> </w:t>
            </w:r>
            <w:r w:rsidRPr="00AE4776">
              <w:rPr>
                <w:rFonts w:cs="Times New Roman"/>
                <w:sz w:val="20"/>
                <w:szCs w:val="20"/>
                <w:lang w:val="en-US"/>
              </w:rPr>
              <w:t xml:space="preserve">care </w:t>
            </w:r>
            <w:r w:rsidRPr="00AE4776">
              <w:rPr>
                <w:rFonts w:cs="Times New Roman"/>
                <w:spacing w:val="19"/>
                <w:sz w:val="20"/>
                <w:szCs w:val="20"/>
                <w:lang w:val="en-US"/>
              </w:rPr>
              <w:t xml:space="preserve"> </w:t>
            </w:r>
            <w:r w:rsidRPr="00AE4776">
              <w:rPr>
                <w:rFonts w:cs="Times New Roman"/>
                <w:sz w:val="20"/>
                <w:szCs w:val="20"/>
                <w:lang w:val="en-US"/>
              </w:rPr>
              <w:t>afec</w:t>
            </w:r>
            <w:r w:rsidRPr="00AE4776">
              <w:rPr>
                <w:rFonts w:cs="Times New Roman"/>
                <w:spacing w:val="-4"/>
                <w:sz w:val="20"/>
                <w:szCs w:val="20"/>
                <w:lang w:val="en-US"/>
              </w:rPr>
              <w:t>t</w:t>
            </w:r>
            <w:r w:rsidRPr="00AE4776">
              <w:rPr>
                <w:rFonts w:cs="Times New Roman"/>
                <w:sz w:val="20"/>
                <w:szCs w:val="20"/>
                <w:lang w:val="en-US"/>
              </w:rPr>
              <w:t xml:space="preserve">ează </w:t>
            </w:r>
            <w:r w:rsidRPr="00AE4776">
              <w:rPr>
                <w:rFonts w:cs="Times New Roman"/>
                <w:spacing w:val="4"/>
                <w:sz w:val="20"/>
                <w:szCs w:val="20"/>
                <w:lang w:val="en-US"/>
              </w:rPr>
              <w:t xml:space="preserve"> </w:t>
            </w:r>
            <w:r w:rsidRPr="00AE4776">
              <w:rPr>
                <w:rFonts w:cs="Times New Roman"/>
                <w:sz w:val="20"/>
                <w:szCs w:val="20"/>
                <w:lang w:val="en-US"/>
              </w:rPr>
              <w:t xml:space="preserve">versiunea </w:t>
            </w:r>
            <w:r w:rsidRPr="00AE4776">
              <w:rPr>
                <w:rFonts w:cs="Times New Roman"/>
                <w:spacing w:val="3"/>
                <w:sz w:val="20"/>
                <w:szCs w:val="20"/>
                <w:lang w:val="en-US"/>
              </w:rPr>
              <w:t xml:space="preserve"> </w:t>
            </w:r>
            <w:r w:rsidRPr="00AE4776">
              <w:rPr>
                <w:rFonts w:cs="Times New Roman"/>
                <w:sz w:val="20"/>
                <w:szCs w:val="20"/>
                <w:lang w:val="en-US"/>
              </w:rPr>
              <w:t xml:space="preserve">de </w:t>
            </w:r>
            <w:r w:rsidRPr="00AE4776">
              <w:rPr>
                <w:rFonts w:cs="Times New Roman"/>
                <w:spacing w:val="25"/>
                <w:sz w:val="20"/>
                <w:szCs w:val="20"/>
                <w:lang w:val="en-US"/>
              </w:rPr>
              <w:t xml:space="preserve"> </w:t>
            </w:r>
            <w:r w:rsidRPr="00AE4776">
              <w:rPr>
                <w:rFonts w:cs="Times New Roman"/>
                <w:sz w:val="20"/>
                <w:szCs w:val="20"/>
                <w:lang w:val="en-US"/>
              </w:rPr>
              <w:t>sistem</w:t>
            </w:r>
            <w:r w:rsidRPr="00AE4776">
              <w:rPr>
                <w:rFonts w:cs="Times New Roman"/>
                <w:spacing w:val="-16"/>
                <w:sz w:val="20"/>
                <w:szCs w:val="20"/>
                <w:lang w:val="en-US"/>
              </w:rPr>
              <w:t xml:space="preserve"> </w:t>
            </w:r>
            <w:r w:rsidRPr="00AE4776">
              <w:rPr>
                <w:rFonts w:cs="Times New Roman"/>
                <w:sz w:val="20"/>
                <w:szCs w:val="20"/>
                <w:lang w:val="en-US"/>
              </w:rPr>
              <w:t xml:space="preserve">ETCS de </w:t>
            </w:r>
            <w:r w:rsidRPr="00AE4776">
              <w:rPr>
                <w:rFonts w:cs="Times New Roman"/>
                <w:spacing w:val="12"/>
                <w:sz w:val="20"/>
                <w:szCs w:val="20"/>
                <w:lang w:val="en-US"/>
              </w:rPr>
              <w:t xml:space="preserve"> </w:t>
            </w:r>
            <w:r w:rsidRPr="00AE4776">
              <w:rPr>
                <w:rFonts w:cs="Times New Roman"/>
                <w:sz w:val="20"/>
                <w:szCs w:val="20"/>
                <w:lang w:val="en-US"/>
              </w:rPr>
              <w:t xml:space="preserve">la </w:t>
            </w:r>
            <w:r w:rsidRPr="00AE4776">
              <w:rPr>
                <w:rFonts w:cs="Times New Roman"/>
                <w:spacing w:val="9"/>
                <w:sz w:val="20"/>
                <w:szCs w:val="20"/>
                <w:lang w:val="en-US"/>
              </w:rPr>
              <w:t xml:space="preserve"> </w:t>
            </w:r>
            <w:r w:rsidRPr="00AE4776">
              <w:rPr>
                <w:rFonts w:cs="Times New Roman"/>
                <w:sz w:val="20"/>
                <w:szCs w:val="20"/>
                <w:lang w:val="en-US"/>
              </w:rPr>
              <w:t xml:space="preserve">bord </w:t>
            </w:r>
            <w:r w:rsidRPr="00AE4776">
              <w:rPr>
                <w:rFonts w:cs="Times New Roman"/>
                <w:spacing w:val="21"/>
                <w:sz w:val="20"/>
                <w:szCs w:val="20"/>
                <w:lang w:val="en-US"/>
              </w:rPr>
              <w:t xml:space="preserve"> </w:t>
            </w:r>
            <w:r w:rsidRPr="00AE4776">
              <w:rPr>
                <w:rFonts w:cs="Times New Roman"/>
                <w:sz w:val="20"/>
                <w:szCs w:val="20"/>
                <w:lang w:val="en-US"/>
              </w:rPr>
              <w:t xml:space="preserve">sunt </w:t>
            </w:r>
            <w:r w:rsidRPr="00AE4776">
              <w:rPr>
                <w:rFonts w:cs="Times New Roman"/>
                <w:spacing w:val="20"/>
                <w:sz w:val="20"/>
                <w:szCs w:val="20"/>
                <w:lang w:val="en-US"/>
              </w:rPr>
              <w:t xml:space="preserve"> </w:t>
            </w:r>
            <w:r w:rsidRPr="00AE4776">
              <w:rPr>
                <w:rFonts w:cs="Times New Roman"/>
                <w:sz w:val="20"/>
                <w:szCs w:val="20"/>
                <w:lang w:val="en-US"/>
              </w:rPr>
              <w:t>exc</w:t>
            </w:r>
            <w:r w:rsidRPr="00AE4776">
              <w:rPr>
                <w:rFonts w:cs="Times New Roman"/>
                <w:spacing w:val="-2"/>
                <w:sz w:val="20"/>
                <w:szCs w:val="20"/>
                <w:lang w:val="en-US"/>
              </w:rPr>
              <w:t>l</w:t>
            </w:r>
            <w:r w:rsidRPr="00AE4776">
              <w:rPr>
                <w:rFonts w:cs="Times New Roman"/>
                <w:sz w:val="20"/>
                <w:szCs w:val="20"/>
                <w:lang w:val="en-US"/>
              </w:rPr>
              <w:t>use</w:t>
            </w:r>
            <w:r w:rsidRPr="00AE4776">
              <w:rPr>
                <w:rFonts w:cs="Times New Roman"/>
                <w:spacing w:val="34"/>
                <w:sz w:val="20"/>
                <w:szCs w:val="20"/>
                <w:lang w:val="en-US"/>
              </w:rPr>
              <w:t xml:space="preserve"> </w:t>
            </w:r>
            <w:r w:rsidRPr="00AE4776">
              <w:rPr>
                <w:rFonts w:cs="Times New Roman"/>
                <w:sz w:val="20"/>
                <w:szCs w:val="20"/>
                <w:lang w:val="en-US"/>
              </w:rPr>
              <w:t>din</w:t>
            </w:r>
            <w:r w:rsidRPr="00AE4776">
              <w:rPr>
                <w:rFonts w:cs="Times New Roman"/>
                <w:spacing w:val="-3"/>
                <w:sz w:val="20"/>
                <w:szCs w:val="20"/>
                <w:lang w:val="en-US"/>
              </w:rPr>
              <w:t xml:space="preserve"> </w:t>
            </w:r>
            <w:r w:rsidRPr="00AE4776">
              <w:rPr>
                <w:rFonts w:cs="Times New Roman"/>
                <w:sz w:val="20"/>
                <w:szCs w:val="20"/>
                <w:lang w:val="en-US"/>
              </w:rPr>
              <w:t>pach</w:t>
            </w:r>
            <w:r w:rsidRPr="00AE4776">
              <w:rPr>
                <w:rFonts w:cs="Times New Roman"/>
                <w:spacing w:val="-3"/>
                <w:sz w:val="20"/>
                <w:szCs w:val="20"/>
                <w:lang w:val="en-US"/>
              </w:rPr>
              <w:t>e</w:t>
            </w:r>
            <w:r w:rsidRPr="00AE4776">
              <w:rPr>
                <w:rFonts w:cs="Times New Roman"/>
                <w:sz w:val="20"/>
                <w:szCs w:val="20"/>
                <w:lang w:val="en-US"/>
              </w:rPr>
              <w:t>tul</w:t>
            </w:r>
            <w:r w:rsidRPr="00AE4776">
              <w:rPr>
                <w:rFonts w:cs="Times New Roman"/>
                <w:spacing w:val="1"/>
                <w:sz w:val="20"/>
                <w:szCs w:val="20"/>
                <w:lang w:val="en-US"/>
              </w:rPr>
              <w:t xml:space="preserve"> </w:t>
            </w:r>
            <w:r w:rsidRPr="00AE4776">
              <w:rPr>
                <w:rFonts w:cs="Times New Roman"/>
                <w:sz w:val="20"/>
                <w:szCs w:val="20"/>
                <w:lang w:val="en-US"/>
              </w:rPr>
              <w:t>redus</w:t>
            </w:r>
            <w:r w:rsidRPr="00AE4776">
              <w:rPr>
                <w:rFonts w:cs="Times New Roman"/>
                <w:spacing w:val="-2"/>
                <w:sz w:val="20"/>
                <w:szCs w:val="20"/>
                <w:lang w:val="en-US"/>
              </w:rPr>
              <w:t xml:space="preserve"> </w:t>
            </w:r>
            <w:r w:rsidRPr="00AE4776">
              <w:rPr>
                <w:rFonts w:cs="Times New Roman"/>
                <w:sz w:val="20"/>
                <w:szCs w:val="20"/>
                <w:lang w:val="en-US"/>
              </w:rPr>
              <w:t>pent</w:t>
            </w:r>
            <w:r w:rsidRPr="00AE4776">
              <w:rPr>
                <w:rFonts w:cs="Times New Roman"/>
                <w:spacing w:val="4"/>
                <w:sz w:val="20"/>
                <w:szCs w:val="20"/>
                <w:lang w:val="en-US"/>
              </w:rPr>
              <w:t>r</w:t>
            </w:r>
            <w:r w:rsidRPr="00AE4776">
              <w:rPr>
                <w:rFonts w:cs="Times New Roman"/>
                <w:sz w:val="20"/>
                <w:szCs w:val="20"/>
                <w:lang w:val="en-US"/>
              </w:rPr>
              <w:t>u</w:t>
            </w:r>
            <w:r w:rsidRPr="00AE4776">
              <w:rPr>
                <w:rFonts w:cs="Times New Roman"/>
                <w:spacing w:val="16"/>
                <w:sz w:val="20"/>
                <w:szCs w:val="20"/>
                <w:lang w:val="en-US"/>
              </w:rPr>
              <w:t xml:space="preserve"> </w:t>
            </w:r>
            <w:r w:rsidRPr="00AE4776">
              <w:rPr>
                <w:rFonts w:cs="Times New Roman"/>
                <w:sz w:val="20"/>
                <w:szCs w:val="20"/>
                <w:lang w:val="en-US"/>
              </w:rPr>
              <w:t>la</w:t>
            </w:r>
            <w:r w:rsidRPr="00AE4776">
              <w:rPr>
                <w:rFonts w:cs="Times New Roman"/>
                <w:spacing w:val="-4"/>
                <w:sz w:val="20"/>
                <w:szCs w:val="20"/>
                <w:lang w:val="en-US"/>
              </w:rPr>
              <w:t xml:space="preserve"> </w:t>
            </w:r>
            <w:r w:rsidRPr="00AE4776">
              <w:rPr>
                <w:rFonts w:cs="Times New Roman"/>
                <w:sz w:val="20"/>
                <w:szCs w:val="20"/>
                <w:lang w:val="en-US"/>
              </w:rPr>
              <w:t>bord</w:t>
            </w:r>
            <w:r w:rsidRPr="00AE4776">
              <w:rPr>
                <w:rFonts w:cs="Times New Roman"/>
                <w:spacing w:val="9"/>
                <w:sz w:val="20"/>
                <w:szCs w:val="20"/>
                <w:lang w:val="en-US"/>
              </w:rPr>
              <w:t xml:space="preserve"> </w:t>
            </w:r>
            <w:r w:rsidRPr="00AE4776">
              <w:rPr>
                <w:rFonts w:cs="Times New Roman"/>
                <w:sz w:val="20"/>
                <w:szCs w:val="20"/>
                <w:lang w:val="en-US"/>
              </w:rPr>
              <w:t>până</w:t>
            </w:r>
            <w:r w:rsidRPr="00AE4776">
              <w:rPr>
                <w:rFonts w:cs="Times New Roman"/>
                <w:spacing w:val="11"/>
                <w:sz w:val="20"/>
                <w:szCs w:val="20"/>
                <w:lang w:val="en-US"/>
              </w:rPr>
              <w:t xml:space="preserve"> </w:t>
            </w:r>
            <w:r w:rsidRPr="00AE4776">
              <w:rPr>
                <w:rFonts w:cs="Times New Roman"/>
                <w:sz w:val="20"/>
                <w:szCs w:val="20"/>
                <w:lang w:val="en-US"/>
              </w:rPr>
              <w:t xml:space="preserve">la </w:t>
            </w:r>
            <w:r w:rsidRPr="00AE4776">
              <w:rPr>
                <w:rFonts w:cs="Times New Roman"/>
                <w:w w:val="96"/>
                <w:sz w:val="20"/>
                <w:szCs w:val="20"/>
                <w:lang w:val="en-US"/>
              </w:rPr>
              <w:t xml:space="preserve">versiunea </w:t>
            </w:r>
            <w:r w:rsidRPr="00AE4776">
              <w:rPr>
                <w:rFonts w:cs="Times New Roman"/>
                <w:sz w:val="20"/>
                <w:szCs w:val="20"/>
                <w:lang w:val="en-US"/>
              </w:rPr>
              <w:t>2.1:</w:t>
            </w:r>
          </w:p>
          <w:p w:rsidR="00824AEC" w:rsidRPr="00AE4776" w:rsidRDefault="00824AEC" w:rsidP="00AE4776">
            <w:pPr>
              <w:autoSpaceDE w:val="0"/>
              <w:autoSpaceDN w:val="0"/>
              <w:adjustRightInd w:val="0"/>
              <w:spacing w:before="11" w:after="0" w:line="240" w:lineRule="exact"/>
              <w:rPr>
                <w:rFonts w:cs="Times New Roman"/>
                <w:sz w:val="20"/>
                <w:szCs w:val="20"/>
                <w:lang w:val="en-US"/>
              </w:rPr>
            </w:pPr>
          </w:p>
          <w:p w:rsidR="00824AEC" w:rsidRPr="00AE4776" w:rsidRDefault="00824AEC" w:rsidP="00AE4776">
            <w:pPr>
              <w:autoSpaceDE w:val="0"/>
              <w:autoSpaceDN w:val="0"/>
              <w:adjustRightInd w:val="0"/>
              <w:spacing w:after="0" w:line="214" w:lineRule="exact"/>
              <w:ind w:left="106" w:right="-54"/>
              <w:rPr>
                <w:rFonts w:cs="Times New Roman"/>
                <w:sz w:val="20"/>
                <w:szCs w:val="20"/>
                <w:lang w:val="en-US"/>
              </w:rPr>
            </w:pPr>
            <w:r w:rsidRPr="00AE4776">
              <w:rPr>
                <w:rFonts w:cs="Times New Roman"/>
                <w:sz w:val="20"/>
                <w:szCs w:val="20"/>
                <w:lang w:val="en-US"/>
              </w:rPr>
              <w:t xml:space="preserve">CR968;CR988;     </w:t>
            </w:r>
            <w:r w:rsidRPr="00AE4776">
              <w:rPr>
                <w:rFonts w:cs="Times New Roman"/>
                <w:spacing w:val="18"/>
                <w:sz w:val="20"/>
                <w:szCs w:val="20"/>
                <w:lang w:val="en-US"/>
              </w:rPr>
              <w:t xml:space="preserve"> </w:t>
            </w:r>
            <w:r w:rsidRPr="00AE4776">
              <w:rPr>
                <w:rFonts w:cs="Times New Roman"/>
                <w:w w:val="98"/>
                <w:sz w:val="20"/>
                <w:szCs w:val="20"/>
                <w:lang w:val="en-US"/>
              </w:rPr>
              <w:t xml:space="preserve">CR1238;CR1244; </w:t>
            </w:r>
            <w:r w:rsidRPr="00AE4776">
              <w:rPr>
                <w:rFonts w:cs="Times New Roman"/>
                <w:sz w:val="20"/>
                <w:szCs w:val="20"/>
                <w:lang w:val="en-US"/>
              </w:rPr>
              <w:t xml:space="preserve">CR1302; </w:t>
            </w:r>
            <w:r w:rsidRPr="00AE4776">
              <w:rPr>
                <w:rFonts w:cs="Times New Roman"/>
                <w:spacing w:val="25"/>
                <w:sz w:val="20"/>
                <w:szCs w:val="20"/>
                <w:lang w:val="en-US"/>
              </w:rPr>
              <w:t xml:space="preserve"> </w:t>
            </w:r>
            <w:r w:rsidRPr="00AE4776">
              <w:rPr>
                <w:rFonts w:cs="Times New Roman"/>
                <w:w w:val="98"/>
                <w:sz w:val="20"/>
                <w:szCs w:val="20"/>
                <w:lang w:val="en-US"/>
              </w:rPr>
              <w:t xml:space="preserve">CR1344;CR1346;CR1350; </w:t>
            </w:r>
            <w:r w:rsidRPr="00AE4776">
              <w:rPr>
                <w:rFonts w:cs="Times New Roman"/>
                <w:sz w:val="20"/>
                <w:szCs w:val="20"/>
                <w:lang w:val="en-US"/>
              </w:rPr>
              <w:t>CR1359;CR1363;CR1367;</w:t>
            </w:r>
            <w:r w:rsidRPr="00AE4776">
              <w:rPr>
                <w:rFonts w:cs="Times New Roman"/>
                <w:spacing w:val="45"/>
                <w:sz w:val="20"/>
                <w:szCs w:val="20"/>
                <w:lang w:val="en-US"/>
              </w:rPr>
              <w:t xml:space="preserve"> </w:t>
            </w:r>
            <w:r w:rsidRPr="00AE4776">
              <w:rPr>
                <w:rFonts w:cs="Times New Roman"/>
                <w:sz w:val="20"/>
                <w:szCs w:val="20"/>
                <w:lang w:val="en-US"/>
              </w:rPr>
              <w:t>CR1374;</w:t>
            </w:r>
            <w:r w:rsidRPr="00AE4776">
              <w:rPr>
                <w:rFonts w:cs="Times New Roman"/>
                <w:spacing w:val="-15"/>
                <w:sz w:val="20"/>
                <w:szCs w:val="20"/>
                <w:lang w:val="en-US"/>
              </w:rPr>
              <w:t xml:space="preserve"> </w:t>
            </w:r>
            <w:r w:rsidRPr="00AE4776">
              <w:rPr>
                <w:rFonts w:cs="Times New Roman"/>
                <w:w w:val="98"/>
                <w:sz w:val="20"/>
                <w:szCs w:val="20"/>
                <w:lang w:val="en-US"/>
              </w:rPr>
              <w:t>CR1375;CR1379;</w:t>
            </w:r>
            <w:r w:rsidRPr="00AE4776">
              <w:rPr>
                <w:rFonts w:cs="Times New Roman"/>
                <w:spacing w:val="-1"/>
                <w:w w:val="98"/>
                <w:sz w:val="20"/>
                <w:szCs w:val="20"/>
                <w:lang w:val="en-US"/>
              </w:rPr>
              <w:t xml:space="preserve"> </w:t>
            </w:r>
            <w:r w:rsidRPr="00AE4776">
              <w:rPr>
                <w:rFonts w:cs="Times New Roman"/>
                <w:sz w:val="20"/>
                <w:szCs w:val="20"/>
                <w:lang w:val="en-US"/>
              </w:rPr>
              <w:t>CR1397.</w:t>
            </w:r>
          </w:p>
          <w:p w:rsidR="00824AEC" w:rsidRPr="00AE4776" w:rsidRDefault="00824AEC" w:rsidP="00AE4776">
            <w:pPr>
              <w:autoSpaceDE w:val="0"/>
              <w:autoSpaceDN w:val="0"/>
              <w:adjustRightInd w:val="0"/>
              <w:spacing w:after="0" w:line="170" w:lineRule="exact"/>
              <w:rPr>
                <w:rFonts w:cs="Times New Roman"/>
                <w:sz w:val="20"/>
                <w:szCs w:val="20"/>
                <w:lang w:val="en-US"/>
              </w:rPr>
            </w:pPr>
          </w:p>
          <w:p w:rsidR="00824AEC" w:rsidRPr="00AE4776" w:rsidRDefault="00824AEC" w:rsidP="00AE4776">
            <w:pPr>
              <w:autoSpaceDE w:val="0"/>
              <w:autoSpaceDN w:val="0"/>
              <w:adjustRightInd w:val="0"/>
              <w:spacing w:after="0" w:line="214" w:lineRule="exact"/>
              <w:ind w:left="106" w:right="-54"/>
              <w:rPr>
                <w:rFonts w:cs="Times New Roman"/>
                <w:sz w:val="20"/>
                <w:szCs w:val="20"/>
                <w:lang w:val="en-US"/>
              </w:rPr>
            </w:pPr>
            <w:r w:rsidRPr="00AE4776">
              <w:rPr>
                <w:rFonts w:cs="Times New Roman"/>
                <w:spacing w:val="-2"/>
                <w:w w:val="97"/>
                <w:sz w:val="20"/>
                <w:szCs w:val="20"/>
                <w:lang w:val="en-US"/>
              </w:rPr>
              <w:t>U</w:t>
            </w:r>
            <w:r w:rsidRPr="00AE4776">
              <w:rPr>
                <w:rFonts w:cs="Times New Roman"/>
                <w:spacing w:val="4"/>
                <w:w w:val="97"/>
                <w:sz w:val="20"/>
                <w:szCs w:val="20"/>
                <w:lang w:val="en-US"/>
              </w:rPr>
              <w:t>r</w:t>
            </w:r>
            <w:r w:rsidRPr="00AE4776">
              <w:rPr>
                <w:rFonts w:cs="Times New Roman"/>
                <w:w w:val="97"/>
                <w:sz w:val="20"/>
                <w:szCs w:val="20"/>
                <w:lang w:val="en-US"/>
              </w:rPr>
              <w:t>mătoarele</w:t>
            </w:r>
            <w:r w:rsidRPr="00AE4776">
              <w:rPr>
                <w:rFonts w:cs="Times New Roman"/>
                <w:spacing w:val="5"/>
                <w:w w:val="97"/>
                <w:sz w:val="20"/>
                <w:szCs w:val="20"/>
                <w:lang w:val="en-US"/>
              </w:rPr>
              <w:t xml:space="preserve"> </w:t>
            </w:r>
            <w:r w:rsidRPr="00AE4776">
              <w:rPr>
                <w:rFonts w:cs="Times New Roman"/>
                <w:sz w:val="20"/>
                <w:szCs w:val="20"/>
                <w:lang w:val="en-US"/>
              </w:rPr>
              <w:t>funcționalități</w:t>
            </w:r>
            <w:r w:rsidRPr="00AE4776">
              <w:rPr>
                <w:rFonts w:cs="Times New Roman"/>
                <w:spacing w:val="-17"/>
                <w:sz w:val="20"/>
                <w:szCs w:val="20"/>
                <w:lang w:val="en-US"/>
              </w:rPr>
              <w:t xml:space="preserve"> </w:t>
            </w:r>
            <w:r w:rsidRPr="00AE4776">
              <w:rPr>
                <w:rFonts w:cs="Times New Roman"/>
                <w:sz w:val="20"/>
                <w:szCs w:val="20"/>
                <w:lang w:val="en-US"/>
              </w:rPr>
              <w:t>de</w:t>
            </w:r>
            <w:r w:rsidRPr="00AE4776">
              <w:rPr>
                <w:rFonts w:cs="Times New Roman"/>
                <w:spacing w:val="-5"/>
                <w:sz w:val="20"/>
                <w:szCs w:val="20"/>
                <w:lang w:val="en-US"/>
              </w:rPr>
              <w:t xml:space="preserve"> </w:t>
            </w:r>
            <w:r w:rsidRPr="00AE4776">
              <w:rPr>
                <w:rFonts w:cs="Times New Roman"/>
                <w:sz w:val="20"/>
                <w:szCs w:val="20"/>
                <w:lang w:val="en-US"/>
              </w:rPr>
              <w:t>la</w:t>
            </w:r>
            <w:r w:rsidRPr="00AE4776">
              <w:rPr>
                <w:rFonts w:cs="Times New Roman"/>
                <w:spacing w:val="-8"/>
                <w:sz w:val="20"/>
                <w:szCs w:val="20"/>
                <w:lang w:val="en-US"/>
              </w:rPr>
              <w:t xml:space="preserve"> </w:t>
            </w:r>
            <w:r w:rsidRPr="00AE4776">
              <w:rPr>
                <w:rFonts w:cs="Times New Roman"/>
                <w:sz w:val="20"/>
                <w:szCs w:val="20"/>
                <w:lang w:val="en-US"/>
              </w:rPr>
              <w:t>bord</w:t>
            </w:r>
            <w:r w:rsidRPr="00AE4776">
              <w:rPr>
                <w:rFonts w:cs="Times New Roman"/>
                <w:spacing w:val="4"/>
                <w:sz w:val="20"/>
                <w:szCs w:val="20"/>
                <w:lang w:val="en-US"/>
              </w:rPr>
              <w:t xml:space="preserve"> </w:t>
            </w:r>
            <w:r w:rsidRPr="00AE4776">
              <w:rPr>
                <w:rFonts w:cs="Times New Roman"/>
                <w:sz w:val="20"/>
                <w:szCs w:val="20"/>
                <w:lang w:val="en-US"/>
              </w:rPr>
              <w:t xml:space="preserve">care </w:t>
            </w:r>
            <w:r w:rsidRPr="00AE4776">
              <w:rPr>
                <w:rFonts w:cs="Times New Roman"/>
                <w:spacing w:val="19"/>
                <w:sz w:val="20"/>
                <w:szCs w:val="20"/>
                <w:lang w:val="en-US"/>
              </w:rPr>
              <w:t xml:space="preserve"> </w:t>
            </w:r>
            <w:r w:rsidRPr="00AE4776">
              <w:rPr>
                <w:rFonts w:cs="Times New Roman"/>
                <w:sz w:val="20"/>
                <w:szCs w:val="20"/>
                <w:lang w:val="en-US"/>
              </w:rPr>
              <w:t>afec</w:t>
            </w:r>
            <w:r w:rsidRPr="00AE4776">
              <w:rPr>
                <w:rFonts w:cs="Times New Roman"/>
                <w:spacing w:val="-4"/>
                <w:sz w:val="20"/>
                <w:szCs w:val="20"/>
                <w:lang w:val="en-US"/>
              </w:rPr>
              <w:t>t</w:t>
            </w:r>
            <w:r w:rsidRPr="00AE4776">
              <w:rPr>
                <w:rFonts w:cs="Times New Roman"/>
                <w:sz w:val="20"/>
                <w:szCs w:val="20"/>
                <w:lang w:val="en-US"/>
              </w:rPr>
              <w:t xml:space="preserve">ează </w:t>
            </w:r>
            <w:r w:rsidRPr="00AE4776">
              <w:rPr>
                <w:rFonts w:cs="Times New Roman"/>
                <w:spacing w:val="4"/>
                <w:sz w:val="20"/>
                <w:szCs w:val="20"/>
                <w:lang w:val="en-US"/>
              </w:rPr>
              <w:t xml:space="preserve"> </w:t>
            </w:r>
            <w:r w:rsidRPr="00AE4776">
              <w:rPr>
                <w:rFonts w:cs="Times New Roman"/>
                <w:sz w:val="20"/>
                <w:szCs w:val="20"/>
                <w:lang w:val="en-US"/>
              </w:rPr>
              <w:t xml:space="preserve">versiunea </w:t>
            </w:r>
            <w:r w:rsidRPr="00AE4776">
              <w:rPr>
                <w:rFonts w:cs="Times New Roman"/>
                <w:spacing w:val="3"/>
                <w:sz w:val="20"/>
                <w:szCs w:val="20"/>
                <w:lang w:val="en-US"/>
              </w:rPr>
              <w:t xml:space="preserve"> </w:t>
            </w:r>
            <w:r w:rsidRPr="00AE4776">
              <w:rPr>
                <w:rFonts w:cs="Times New Roman"/>
                <w:sz w:val="20"/>
                <w:szCs w:val="20"/>
                <w:lang w:val="en-US"/>
              </w:rPr>
              <w:t xml:space="preserve">de </w:t>
            </w:r>
            <w:r w:rsidRPr="00AE4776">
              <w:rPr>
                <w:rFonts w:cs="Times New Roman"/>
                <w:spacing w:val="25"/>
                <w:sz w:val="20"/>
                <w:szCs w:val="20"/>
                <w:lang w:val="en-US"/>
              </w:rPr>
              <w:t xml:space="preserve"> </w:t>
            </w:r>
            <w:r w:rsidRPr="00AE4776">
              <w:rPr>
                <w:rFonts w:cs="Times New Roman"/>
                <w:sz w:val="20"/>
                <w:szCs w:val="20"/>
                <w:lang w:val="en-US"/>
              </w:rPr>
              <w:t>sistem</w:t>
            </w:r>
            <w:r w:rsidRPr="00AE4776">
              <w:rPr>
                <w:rFonts w:cs="Times New Roman"/>
                <w:spacing w:val="-16"/>
                <w:sz w:val="20"/>
                <w:szCs w:val="20"/>
                <w:lang w:val="en-US"/>
              </w:rPr>
              <w:t xml:space="preserve"> </w:t>
            </w:r>
            <w:r w:rsidRPr="00AE4776">
              <w:rPr>
                <w:rFonts w:cs="Times New Roman"/>
                <w:sz w:val="20"/>
                <w:szCs w:val="20"/>
                <w:lang w:val="en-US"/>
              </w:rPr>
              <w:t xml:space="preserve">ETCS de </w:t>
            </w:r>
            <w:r w:rsidRPr="00AE4776">
              <w:rPr>
                <w:rFonts w:cs="Times New Roman"/>
                <w:spacing w:val="12"/>
                <w:sz w:val="20"/>
                <w:szCs w:val="20"/>
                <w:lang w:val="en-US"/>
              </w:rPr>
              <w:t xml:space="preserve"> </w:t>
            </w:r>
            <w:r w:rsidRPr="00AE4776">
              <w:rPr>
                <w:rFonts w:cs="Times New Roman"/>
                <w:sz w:val="20"/>
                <w:szCs w:val="20"/>
                <w:lang w:val="en-US"/>
              </w:rPr>
              <w:t xml:space="preserve">la </w:t>
            </w:r>
            <w:r w:rsidRPr="00AE4776">
              <w:rPr>
                <w:rFonts w:cs="Times New Roman"/>
                <w:spacing w:val="9"/>
                <w:sz w:val="20"/>
                <w:szCs w:val="20"/>
                <w:lang w:val="en-US"/>
              </w:rPr>
              <w:t xml:space="preserve"> </w:t>
            </w:r>
            <w:r w:rsidRPr="00AE4776">
              <w:rPr>
                <w:rFonts w:cs="Times New Roman"/>
                <w:sz w:val="20"/>
                <w:szCs w:val="20"/>
                <w:lang w:val="en-US"/>
              </w:rPr>
              <w:t xml:space="preserve">bord </w:t>
            </w:r>
            <w:r w:rsidRPr="00AE4776">
              <w:rPr>
                <w:rFonts w:cs="Times New Roman"/>
                <w:spacing w:val="21"/>
                <w:sz w:val="20"/>
                <w:szCs w:val="20"/>
                <w:lang w:val="en-US"/>
              </w:rPr>
              <w:t xml:space="preserve"> </w:t>
            </w:r>
            <w:r w:rsidRPr="00AE4776">
              <w:rPr>
                <w:rFonts w:cs="Times New Roman"/>
                <w:sz w:val="20"/>
                <w:szCs w:val="20"/>
                <w:lang w:val="en-US"/>
              </w:rPr>
              <w:t xml:space="preserve">sunt </w:t>
            </w:r>
            <w:r w:rsidRPr="00AE4776">
              <w:rPr>
                <w:rFonts w:cs="Times New Roman"/>
                <w:spacing w:val="20"/>
                <w:sz w:val="20"/>
                <w:szCs w:val="20"/>
                <w:lang w:val="en-US"/>
              </w:rPr>
              <w:t xml:space="preserve"> </w:t>
            </w:r>
            <w:r w:rsidRPr="00AE4776">
              <w:rPr>
                <w:rFonts w:cs="Times New Roman"/>
                <w:sz w:val="20"/>
                <w:szCs w:val="20"/>
                <w:lang w:val="en-US"/>
              </w:rPr>
              <w:t>exc</w:t>
            </w:r>
            <w:r w:rsidRPr="00AE4776">
              <w:rPr>
                <w:rFonts w:cs="Times New Roman"/>
                <w:spacing w:val="-2"/>
                <w:sz w:val="20"/>
                <w:szCs w:val="20"/>
                <w:lang w:val="en-US"/>
              </w:rPr>
              <w:t>l</w:t>
            </w:r>
            <w:r w:rsidRPr="00AE4776">
              <w:rPr>
                <w:rFonts w:cs="Times New Roman"/>
                <w:sz w:val="20"/>
                <w:szCs w:val="20"/>
                <w:lang w:val="en-US"/>
              </w:rPr>
              <w:t>use</w:t>
            </w:r>
            <w:r w:rsidRPr="00AE4776">
              <w:rPr>
                <w:rFonts w:cs="Times New Roman"/>
                <w:spacing w:val="34"/>
                <w:sz w:val="20"/>
                <w:szCs w:val="20"/>
                <w:lang w:val="en-US"/>
              </w:rPr>
              <w:t xml:space="preserve"> </w:t>
            </w:r>
            <w:r w:rsidRPr="00AE4776">
              <w:rPr>
                <w:rFonts w:cs="Times New Roman"/>
                <w:sz w:val="20"/>
                <w:szCs w:val="20"/>
                <w:lang w:val="en-US"/>
              </w:rPr>
              <w:t>din</w:t>
            </w:r>
            <w:r w:rsidRPr="00AE4776">
              <w:rPr>
                <w:rFonts w:cs="Times New Roman"/>
                <w:spacing w:val="-3"/>
                <w:sz w:val="20"/>
                <w:szCs w:val="20"/>
                <w:lang w:val="en-US"/>
              </w:rPr>
              <w:t xml:space="preserve"> </w:t>
            </w:r>
            <w:r w:rsidRPr="00AE4776">
              <w:rPr>
                <w:rFonts w:cs="Times New Roman"/>
                <w:sz w:val="20"/>
                <w:szCs w:val="20"/>
                <w:lang w:val="en-US"/>
              </w:rPr>
              <w:t>pach</w:t>
            </w:r>
            <w:r w:rsidRPr="00AE4776">
              <w:rPr>
                <w:rFonts w:cs="Times New Roman"/>
                <w:spacing w:val="-3"/>
                <w:sz w:val="20"/>
                <w:szCs w:val="20"/>
                <w:lang w:val="en-US"/>
              </w:rPr>
              <w:t>e</w:t>
            </w:r>
            <w:r w:rsidRPr="00AE4776">
              <w:rPr>
                <w:rFonts w:cs="Times New Roman"/>
                <w:sz w:val="20"/>
                <w:szCs w:val="20"/>
                <w:lang w:val="en-US"/>
              </w:rPr>
              <w:t>tul</w:t>
            </w:r>
            <w:r w:rsidRPr="00AE4776">
              <w:rPr>
                <w:rFonts w:cs="Times New Roman"/>
                <w:spacing w:val="1"/>
                <w:sz w:val="20"/>
                <w:szCs w:val="20"/>
                <w:lang w:val="en-US"/>
              </w:rPr>
              <w:t xml:space="preserve"> </w:t>
            </w:r>
            <w:r w:rsidRPr="00AE4776">
              <w:rPr>
                <w:rFonts w:cs="Times New Roman"/>
                <w:sz w:val="20"/>
                <w:szCs w:val="20"/>
                <w:lang w:val="en-US"/>
              </w:rPr>
              <w:t>redus</w:t>
            </w:r>
            <w:r w:rsidRPr="00AE4776">
              <w:rPr>
                <w:rFonts w:cs="Times New Roman"/>
                <w:spacing w:val="-2"/>
                <w:sz w:val="20"/>
                <w:szCs w:val="20"/>
                <w:lang w:val="en-US"/>
              </w:rPr>
              <w:t xml:space="preserve"> </w:t>
            </w:r>
            <w:r w:rsidRPr="00AE4776">
              <w:rPr>
                <w:rFonts w:cs="Times New Roman"/>
                <w:sz w:val="20"/>
                <w:szCs w:val="20"/>
                <w:lang w:val="en-US"/>
              </w:rPr>
              <w:t>pent</w:t>
            </w:r>
            <w:r w:rsidRPr="00AE4776">
              <w:rPr>
                <w:rFonts w:cs="Times New Roman"/>
                <w:spacing w:val="4"/>
                <w:sz w:val="20"/>
                <w:szCs w:val="20"/>
                <w:lang w:val="en-US"/>
              </w:rPr>
              <w:t>r</w:t>
            </w:r>
            <w:r w:rsidRPr="00AE4776">
              <w:rPr>
                <w:rFonts w:cs="Times New Roman"/>
                <w:sz w:val="20"/>
                <w:szCs w:val="20"/>
                <w:lang w:val="en-US"/>
              </w:rPr>
              <w:t>u</w:t>
            </w:r>
            <w:r w:rsidRPr="00AE4776">
              <w:rPr>
                <w:rFonts w:cs="Times New Roman"/>
                <w:spacing w:val="16"/>
                <w:sz w:val="20"/>
                <w:szCs w:val="20"/>
                <w:lang w:val="en-US"/>
              </w:rPr>
              <w:t xml:space="preserve"> </w:t>
            </w:r>
            <w:r w:rsidRPr="00AE4776">
              <w:rPr>
                <w:rFonts w:cs="Times New Roman"/>
                <w:sz w:val="20"/>
                <w:szCs w:val="20"/>
                <w:lang w:val="en-US"/>
              </w:rPr>
              <w:t>la</w:t>
            </w:r>
            <w:r w:rsidRPr="00AE4776">
              <w:rPr>
                <w:rFonts w:cs="Times New Roman"/>
                <w:spacing w:val="-4"/>
                <w:sz w:val="20"/>
                <w:szCs w:val="20"/>
                <w:lang w:val="en-US"/>
              </w:rPr>
              <w:t xml:space="preserve"> </w:t>
            </w:r>
            <w:r w:rsidRPr="00AE4776">
              <w:rPr>
                <w:rFonts w:cs="Times New Roman"/>
                <w:sz w:val="20"/>
                <w:szCs w:val="20"/>
                <w:lang w:val="en-US"/>
              </w:rPr>
              <w:t>bord</w:t>
            </w:r>
            <w:r w:rsidRPr="00AE4776">
              <w:rPr>
                <w:rFonts w:cs="Times New Roman"/>
                <w:spacing w:val="9"/>
                <w:sz w:val="20"/>
                <w:szCs w:val="20"/>
                <w:lang w:val="en-US"/>
              </w:rPr>
              <w:t xml:space="preserve"> </w:t>
            </w:r>
            <w:r w:rsidRPr="00AE4776">
              <w:rPr>
                <w:rFonts w:cs="Times New Roman"/>
                <w:sz w:val="20"/>
                <w:szCs w:val="20"/>
                <w:lang w:val="en-US"/>
              </w:rPr>
              <w:t>până</w:t>
            </w:r>
            <w:r w:rsidRPr="00AE4776">
              <w:rPr>
                <w:rFonts w:cs="Times New Roman"/>
                <w:spacing w:val="11"/>
                <w:sz w:val="20"/>
                <w:szCs w:val="20"/>
                <w:lang w:val="en-US"/>
              </w:rPr>
              <w:t xml:space="preserve"> </w:t>
            </w:r>
            <w:r w:rsidRPr="00AE4776">
              <w:rPr>
                <w:rFonts w:cs="Times New Roman"/>
                <w:sz w:val="20"/>
                <w:szCs w:val="20"/>
                <w:lang w:val="en-US"/>
              </w:rPr>
              <w:t xml:space="preserve">la </w:t>
            </w:r>
            <w:r w:rsidRPr="00AE4776">
              <w:rPr>
                <w:rFonts w:cs="Times New Roman"/>
                <w:w w:val="96"/>
                <w:sz w:val="20"/>
                <w:szCs w:val="20"/>
                <w:lang w:val="en-US"/>
              </w:rPr>
              <w:t xml:space="preserve">versiunea </w:t>
            </w:r>
            <w:r w:rsidRPr="00AE4776">
              <w:rPr>
                <w:rFonts w:cs="Times New Roman"/>
                <w:sz w:val="20"/>
                <w:szCs w:val="20"/>
                <w:lang w:val="en-US"/>
              </w:rPr>
              <w:t>2.2:</w:t>
            </w:r>
          </w:p>
          <w:p w:rsidR="00824AEC" w:rsidRPr="00AE4776" w:rsidRDefault="00824AEC" w:rsidP="00AE4776">
            <w:pPr>
              <w:autoSpaceDE w:val="0"/>
              <w:autoSpaceDN w:val="0"/>
              <w:adjustRightInd w:val="0"/>
              <w:spacing w:before="7" w:after="0" w:line="240" w:lineRule="exact"/>
              <w:rPr>
                <w:rFonts w:cs="Times New Roman"/>
                <w:sz w:val="20"/>
                <w:szCs w:val="20"/>
                <w:lang w:val="en-US"/>
              </w:rPr>
            </w:pPr>
          </w:p>
          <w:p w:rsidR="00824AEC" w:rsidRPr="00AE4776" w:rsidRDefault="00824AEC" w:rsidP="00AE4776">
            <w:pPr>
              <w:autoSpaceDE w:val="0"/>
              <w:autoSpaceDN w:val="0"/>
              <w:adjustRightInd w:val="0"/>
              <w:spacing w:after="0" w:line="234" w:lineRule="auto"/>
              <w:ind w:left="106" w:right="-53"/>
              <w:rPr>
                <w:rFonts w:cs="Times New Roman"/>
                <w:sz w:val="20"/>
                <w:szCs w:val="20"/>
                <w:lang w:val="en-US"/>
              </w:rPr>
            </w:pPr>
            <w:r w:rsidRPr="00AE4776">
              <w:rPr>
                <w:rFonts w:cs="Times New Roman"/>
                <w:sz w:val="20"/>
                <w:szCs w:val="20"/>
                <w:lang w:val="en-US"/>
              </w:rPr>
              <w:t xml:space="preserve">CR968;CR988;     </w:t>
            </w:r>
            <w:r w:rsidRPr="00AE4776">
              <w:rPr>
                <w:rFonts w:cs="Times New Roman"/>
                <w:spacing w:val="18"/>
                <w:sz w:val="20"/>
                <w:szCs w:val="20"/>
                <w:lang w:val="en-US"/>
              </w:rPr>
              <w:t xml:space="preserve"> </w:t>
            </w:r>
            <w:r w:rsidRPr="00AE4776">
              <w:rPr>
                <w:rFonts w:cs="Times New Roman"/>
                <w:w w:val="98"/>
                <w:sz w:val="20"/>
                <w:szCs w:val="20"/>
                <w:lang w:val="en-US"/>
              </w:rPr>
              <w:t xml:space="preserve">CR1244;CR1302; </w:t>
            </w:r>
            <w:r w:rsidRPr="00AE4776">
              <w:rPr>
                <w:rFonts w:cs="Times New Roman"/>
                <w:sz w:val="20"/>
                <w:szCs w:val="20"/>
                <w:lang w:val="en-US"/>
              </w:rPr>
              <w:t xml:space="preserve">CR1344; </w:t>
            </w:r>
            <w:r w:rsidRPr="00AE4776">
              <w:rPr>
                <w:rFonts w:cs="Times New Roman"/>
                <w:spacing w:val="25"/>
                <w:sz w:val="20"/>
                <w:szCs w:val="20"/>
                <w:lang w:val="en-US"/>
              </w:rPr>
              <w:t xml:space="preserve"> </w:t>
            </w:r>
            <w:r w:rsidRPr="00AE4776">
              <w:rPr>
                <w:rFonts w:cs="Times New Roman"/>
                <w:w w:val="98"/>
                <w:sz w:val="20"/>
                <w:szCs w:val="20"/>
                <w:lang w:val="en-US"/>
              </w:rPr>
              <w:t xml:space="preserve">CR1346;CR1350;CR1359; </w:t>
            </w:r>
            <w:r w:rsidRPr="00AE4776">
              <w:rPr>
                <w:rFonts w:cs="Times New Roman"/>
                <w:sz w:val="20"/>
                <w:szCs w:val="20"/>
                <w:lang w:val="en-US"/>
              </w:rPr>
              <w:t>CR1363;CR1367;CR1374;</w:t>
            </w:r>
            <w:r w:rsidRPr="00AE4776">
              <w:rPr>
                <w:rFonts w:cs="Times New Roman"/>
                <w:spacing w:val="45"/>
                <w:sz w:val="20"/>
                <w:szCs w:val="20"/>
                <w:lang w:val="en-US"/>
              </w:rPr>
              <w:t xml:space="preserve"> </w:t>
            </w:r>
            <w:r w:rsidRPr="00AE4776">
              <w:rPr>
                <w:rFonts w:cs="Times New Roman"/>
                <w:sz w:val="20"/>
                <w:szCs w:val="20"/>
                <w:lang w:val="en-US"/>
              </w:rPr>
              <w:t>CR1375;</w:t>
            </w:r>
            <w:r w:rsidRPr="00AE4776">
              <w:rPr>
                <w:rFonts w:cs="Times New Roman"/>
                <w:spacing w:val="-15"/>
                <w:sz w:val="20"/>
                <w:szCs w:val="20"/>
                <w:lang w:val="en-US"/>
              </w:rPr>
              <w:t xml:space="preserve"> </w:t>
            </w:r>
            <w:r w:rsidRPr="00AE4776">
              <w:rPr>
                <w:rFonts w:cs="Times New Roman"/>
                <w:sz w:val="20"/>
                <w:szCs w:val="20"/>
                <w:lang w:val="en-US"/>
              </w:rPr>
              <w:t>CR1379;CR1397.</w:t>
            </w:r>
          </w:p>
        </w:tc>
      </w:tr>
      <w:tr w:rsidR="00824AEC" w:rsidRPr="00DA278B" w:rsidTr="00AE4776">
        <w:trPr>
          <w:trHeight w:hRule="exact" w:val="3603"/>
        </w:trPr>
        <w:tc>
          <w:tcPr>
            <w:tcW w:w="2968" w:type="dxa"/>
            <w:tcBorders>
              <w:top w:val="single" w:sz="5" w:space="0" w:color="000000"/>
              <w:left w:val="single" w:sz="4" w:space="0" w:color="auto"/>
              <w:bottom w:val="single" w:sz="5" w:space="0" w:color="000000"/>
              <w:right w:val="single" w:sz="5" w:space="0" w:color="000000"/>
            </w:tcBorders>
          </w:tcPr>
          <w:p w:rsidR="00824AEC" w:rsidRPr="00AE4776" w:rsidRDefault="00AE4776" w:rsidP="00AE4776">
            <w:pPr>
              <w:autoSpaceDE w:val="0"/>
              <w:autoSpaceDN w:val="0"/>
              <w:adjustRightInd w:val="0"/>
              <w:spacing w:before="71" w:after="0" w:line="234" w:lineRule="auto"/>
              <w:ind w:right="51"/>
              <w:rPr>
                <w:rFonts w:cs="Times New Roman"/>
                <w:spacing w:val="-3"/>
                <w:sz w:val="20"/>
                <w:szCs w:val="20"/>
                <w:lang w:val="en-US"/>
              </w:rPr>
            </w:pPr>
            <w:r w:rsidRPr="00AE4776">
              <w:rPr>
                <w:sz w:val="20"/>
                <w:szCs w:val="20"/>
                <w:lang w:val="en-US"/>
              </w:rPr>
              <w:t>Subsetul 34: opțiunile disponibile la nivel de subsistem sunt disponibile, de asemenea, la nivelul elementelor constitutive de interoperabilitate.</w:t>
            </w:r>
          </w:p>
        </w:tc>
        <w:tc>
          <w:tcPr>
            <w:tcW w:w="2948" w:type="dxa"/>
            <w:tcBorders>
              <w:top w:val="single" w:sz="5" w:space="0" w:color="000000"/>
              <w:left w:val="single" w:sz="5" w:space="0" w:color="000000"/>
              <w:bottom w:val="single" w:sz="5" w:space="0" w:color="000000"/>
              <w:right w:val="single" w:sz="5" w:space="0" w:color="000000"/>
            </w:tcBorders>
          </w:tcPr>
          <w:p w:rsidR="00824AEC" w:rsidRPr="00AE4776" w:rsidRDefault="009F23AA" w:rsidP="009F23AA">
            <w:pPr>
              <w:autoSpaceDE w:val="0"/>
              <w:autoSpaceDN w:val="0"/>
              <w:adjustRightInd w:val="0"/>
              <w:spacing w:before="71" w:after="0" w:line="234" w:lineRule="auto"/>
              <w:ind w:left="92" w:right="51" w:hanging="519"/>
              <w:rPr>
                <w:rFonts w:cs="Times New Roman"/>
                <w:i/>
                <w:iCs/>
                <w:sz w:val="20"/>
                <w:szCs w:val="20"/>
                <w:lang w:val="en-US"/>
              </w:rPr>
            </w:pPr>
            <w:r>
              <w:rPr>
                <w:sz w:val="20"/>
                <w:szCs w:val="20"/>
                <w:lang w:val="en-US"/>
              </w:rPr>
              <w:t xml:space="preserve">          </w:t>
            </w:r>
            <w:r w:rsidR="00AE4776" w:rsidRPr="00AE4776">
              <w:rPr>
                <w:sz w:val="20"/>
                <w:szCs w:val="20"/>
                <w:lang w:val="en-US"/>
              </w:rPr>
              <w:t>Fun</w:t>
            </w:r>
            <w:r>
              <w:rPr>
                <w:sz w:val="20"/>
                <w:szCs w:val="20"/>
                <w:lang w:val="en-US"/>
              </w:rPr>
              <w:t xml:space="preserve">cționalitatea nu va fi necesară </w:t>
            </w:r>
            <w:r w:rsidR="00AE4776" w:rsidRPr="00AE4776">
              <w:rPr>
                <w:sz w:val="20"/>
                <w:szCs w:val="20"/>
                <w:lang w:val="en-US"/>
              </w:rPr>
              <w:t>pentru ope</w:t>
            </w:r>
            <w:r>
              <w:rPr>
                <w:sz w:val="20"/>
                <w:szCs w:val="20"/>
                <w:lang w:val="en-US"/>
              </w:rPr>
              <w:t xml:space="preserve">rațiunile pe interoperabile ale </w:t>
            </w:r>
            <w:r w:rsidR="00AE4776" w:rsidRPr="00AE4776">
              <w:rPr>
                <w:sz w:val="20"/>
                <w:szCs w:val="20"/>
                <w:lang w:val="en-US"/>
              </w:rPr>
              <w:t>vehiculului.</w:t>
            </w:r>
          </w:p>
        </w:tc>
        <w:tc>
          <w:tcPr>
            <w:tcW w:w="3354" w:type="dxa"/>
            <w:tcBorders>
              <w:top w:val="single" w:sz="5" w:space="0" w:color="000000"/>
              <w:left w:val="single" w:sz="5" w:space="0" w:color="000000"/>
              <w:bottom w:val="single" w:sz="5" w:space="0" w:color="000000"/>
              <w:right w:val="single" w:sz="4" w:space="0" w:color="auto"/>
            </w:tcBorders>
          </w:tcPr>
          <w:p w:rsidR="00824AEC" w:rsidRPr="00AE4776" w:rsidRDefault="00AE4776" w:rsidP="00AE4776">
            <w:pPr>
              <w:autoSpaceDE w:val="0"/>
              <w:autoSpaceDN w:val="0"/>
              <w:adjustRightInd w:val="0"/>
              <w:spacing w:before="71" w:after="0" w:line="234" w:lineRule="auto"/>
              <w:ind w:left="106" w:right="-54"/>
              <w:rPr>
                <w:rFonts w:cs="Times New Roman"/>
                <w:spacing w:val="-2"/>
                <w:w w:val="97"/>
                <w:sz w:val="20"/>
                <w:szCs w:val="20"/>
                <w:lang w:val="en-US"/>
              </w:rPr>
            </w:pPr>
            <w:r w:rsidRPr="00AE4776">
              <w:rPr>
                <w:sz w:val="20"/>
                <w:szCs w:val="20"/>
                <w:lang w:val="en-US"/>
              </w:rPr>
              <w:t>Nu este obligatoriu ca elementele constitutive de interoperabilitate să includă funcționalități tracțiunea elemente electrică, legate dacă de aceste constitutive interoperabilitate sunt de proiectate pentru vehicule echipate cu motoare independente de liniile aeriene de contact.</w:t>
            </w:r>
          </w:p>
        </w:tc>
      </w:tr>
    </w:tbl>
    <w:p w:rsidR="00824AEC" w:rsidRDefault="00824AEC"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p w:rsidR="004802A9" w:rsidRDefault="004802A9" w:rsidP="00EA08B5">
      <w:pPr>
        <w:spacing w:after="0"/>
        <w:ind w:firstLine="708"/>
        <w:jc w:val="both"/>
        <w:rPr>
          <w:sz w:val="24"/>
          <w:szCs w:val="24"/>
          <w:lang w:val="en-US"/>
        </w:rPr>
      </w:pPr>
    </w:p>
    <w:sectPr w:rsidR="004802A9" w:rsidSect="00E853A1">
      <w:pgSz w:w="11906" w:h="16838" w:code="9"/>
      <w:pgMar w:top="1276"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A90" w:rsidRDefault="00B77A90" w:rsidP="009D38BB">
      <w:pPr>
        <w:spacing w:after="0"/>
      </w:pPr>
      <w:r>
        <w:separator/>
      </w:r>
    </w:p>
  </w:endnote>
  <w:endnote w:type="continuationSeparator" w:id="0">
    <w:p w:rsidR="00B77A90" w:rsidRDefault="00B77A90" w:rsidP="009D3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A90" w:rsidRDefault="00B77A90" w:rsidP="009D38BB">
      <w:pPr>
        <w:spacing w:after="0"/>
      </w:pPr>
      <w:r>
        <w:separator/>
      </w:r>
    </w:p>
  </w:footnote>
  <w:footnote w:type="continuationSeparator" w:id="0">
    <w:p w:rsidR="00B77A90" w:rsidRDefault="00B77A90" w:rsidP="009D38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9B"/>
    <w:rsid w:val="000038C3"/>
    <w:rsid w:val="0000570D"/>
    <w:rsid w:val="00005E04"/>
    <w:rsid w:val="0001026C"/>
    <w:rsid w:val="00010498"/>
    <w:rsid w:val="00011337"/>
    <w:rsid w:val="00012983"/>
    <w:rsid w:val="00013997"/>
    <w:rsid w:val="00014887"/>
    <w:rsid w:val="00014D7B"/>
    <w:rsid w:val="00014E7B"/>
    <w:rsid w:val="0001512A"/>
    <w:rsid w:val="00015554"/>
    <w:rsid w:val="00015D61"/>
    <w:rsid w:val="00016B8D"/>
    <w:rsid w:val="000172CC"/>
    <w:rsid w:val="00017A72"/>
    <w:rsid w:val="00021005"/>
    <w:rsid w:val="00021172"/>
    <w:rsid w:val="000218AF"/>
    <w:rsid w:val="00021DAB"/>
    <w:rsid w:val="00021FB3"/>
    <w:rsid w:val="000227C5"/>
    <w:rsid w:val="00025500"/>
    <w:rsid w:val="0002559F"/>
    <w:rsid w:val="00025A98"/>
    <w:rsid w:val="00027649"/>
    <w:rsid w:val="00033522"/>
    <w:rsid w:val="00034785"/>
    <w:rsid w:val="00035035"/>
    <w:rsid w:val="000359AF"/>
    <w:rsid w:val="00040F90"/>
    <w:rsid w:val="00041B09"/>
    <w:rsid w:val="000428D8"/>
    <w:rsid w:val="00043216"/>
    <w:rsid w:val="00043844"/>
    <w:rsid w:val="000443B0"/>
    <w:rsid w:val="00044BBB"/>
    <w:rsid w:val="00044EAC"/>
    <w:rsid w:val="00045CEE"/>
    <w:rsid w:val="00050DA5"/>
    <w:rsid w:val="00050FEB"/>
    <w:rsid w:val="00051E83"/>
    <w:rsid w:val="00052050"/>
    <w:rsid w:val="000521F1"/>
    <w:rsid w:val="00052B5F"/>
    <w:rsid w:val="0005443C"/>
    <w:rsid w:val="000544FA"/>
    <w:rsid w:val="000552E6"/>
    <w:rsid w:val="0005658D"/>
    <w:rsid w:val="000600C6"/>
    <w:rsid w:val="00062A75"/>
    <w:rsid w:val="00062CA2"/>
    <w:rsid w:val="0006394C"/>
    <w:rsid w:val="0006703C"/>
    <w:rsid w:val="000714E9"/>
    <w:rsid w:val="000727DD"/>
    <w:rsid w:val="00072E8D"/>
    <w:rsid w:val="000734A0"/>
    <w:rsid w:val="00073EAB"/>
    <w:rsid w:val="0007405E"/>
    <w:rsid w:val="00074A73"/>
    <w:rsid w:val="0007506F"/>
    <w:rsid w:val="0007611D"/>
    <w:rsid w:val="00076F31"/>
    <w:rsid w:val="00077361"/>
    <w:rsid w:val="000778E6"/>
    <w:rsid w:val="00077AB9"/>
    <w:rsid w:val="00081123"/>
    <w:rsid w:val="0008177D"/>
    <w:rsid w:val="00081C05"/>
    <w:rsid w:val="000832EF"/>
    <w:rsid w:val="00084803"/>
    <w:rsid w:val="00085B03"/>
    <w:rsid w:val="00086493"/>
    <w:rsid w:val="000901BD"/>
    <w:rsid w:val="00091C66"/>
    <w:rsid w:val="000922E0"/>
    <w:rsid w:val="0009253B"/>
    <w:rsid w:val="00092737"/>
    <w:rsid w:val="000927F3"/>
    <w:rsid w:val="00093B9C"/>
    <w:rsid w:val="00094251"/>
    <w:rsid w:val="000947E7"/>
    <w:rsid w:val="000959C6"/>
    <w:rsid w:val="0009636E"/>
    <w:rsid w:val="000975C6"/>
    <w:rsid w:val="000A08A7"/>
    <w:rsid w:val="000A47B1"/>
    <w:rsid w:val="000A4E33"/>
    <w:rsid w:val="000A58CF"/>
    <w:rsid w:val="000A7C64"/>
    <w:rsid w:val="000B1826"/>
    <w:rsid w:val="000B19E6"/>
    <w:rsid w:val="000B37CD"/>
    <w:rsid w:val="000B38F2"/>
    <w:rsid w:val="000B43F0"/>
    <w:rsid w:val="000B4446"/>
    <w:rsid w:val="000B4CFD"/>
    <w:rsid w:val="000B54A5"/>
    <w:rsid w:val="000B5535"/>
    <w:rsid w:val="000B5B43"/>
    <w:rsid w:val="000B6C4C"/>
    <w:rsid w:val="000B7037"/>
    <w:rsid w:val="000B72A3"/>
    <w:rsid w:val="000C0DA0"/>
    <w:rsid w:val="000C1332"/>
    <w:rsid w:val="000C33CD"/>
    <w:rsid w:val="000C46B9"/>
    <w:rsid w:val="000C4E89"/>
    <w:rsid w:val="000C5F97"/>
    <w:rsid w:val="000C639B"/>
    <w:rsid w:val="000C6925"/>
    <w:rsid w:val="000C70F0"/>
    <w:rsid w:val="000C750C"/>
    <w:rsid w:val="000C7D73"/>
    <w:rsid w:val="000C7E39"/>
    <w:rsid w:val="000D2956"/>
    <w:rsid w:val="000D3EF2"/>
    <w:rsid w:val="000D6120"/>
    <w:rsid w:val="000D6187"/>
    <w:rsid w:val="000D623C"/>
    <w:rsid w:val="000D6697"/>
    <w:rsid w:val="000D74DB"/>
    <w:rsid w:val="000D7CF8"/>
    <w:rsid w:val="000D7D53"/>
    <w:rsid w:val="000D7DBA"/>
    <w:rsid w:val="000E05A2"/>
    <w:rsid w:val="000E096F"/>
    <w:rsid w:val="000E10E6"/>
    <w:rsid w:val="000E2A01"/>
    <w:rsid w:val="000E340C"/>
    <w:rsid w:val="000E4C05"/>
    <w:rsid w:val="000F192A"/>
    <w:rsid w:val="000F1B10"/>
    <w:rsid w:val="000F2F64"/>
    <w:rsid w:val="000F555E"/>
    <w:rsid w:val="000F5F65"/>
    <w:rsid w:val="000F6C94"/>
    <w:rsid w:val="001010F6"/>
    <w:rsid w:val="00101A2B"/>
    <w:rsid w:val="00105BF3"/>
    <w:rsid w:val="001066B0"/>
    <w:rsid w:val="00106C57"/>
    <w:rsid w:val="00111D04"/>
    <w:rsid w:val="001144CE"/>
    <w:rsid w:val="00114E50"/>
    <w:rsid w:val="00115851"/>
    <w:rsid w:val="00117949"/>
    <w:rsid w:val="00117B98"/>
    <w:rsid w:val="00122C2C"/>
    <w:rsid w:val="00124CFA"/>
    <w:rsid w:val="00125249"/>
    <w:rsid w:val="00126EFF"/>
    <w:rsid w:val="001273B8"/>
    <w:rsid w:val="00127746"/>
    <w:rsid w:val="00127D46"/>
    <w:rsid w:val="001306E0"/>
    <w:rsid w:val="001307AC"/>
    <w:rsid w:val="00130D4E"/>
    <w:rsid w:val="00130E16"/>
    <w:rsid w:val="001338E5"/>
    <w:rsid w:val="00134CE0"/>
    <w:rsid w:val="0013506C"/>
    <w:rsid w:val="00136236"/>
    <w:rsid w:val="00137B74"/>
    <w:rsid w:val="00141CE9"/>
    <w:rsid w:val="00144B0E"/>
    <w:rsid w:val="001451ED"/>
    <w:rsid w:val="00145D17"/>
    <w:rsid w:val="00146A70"/>
    <w:rsid w:val="00147753"/>
    <w:rsid w:val="001503E1"/>
    <w:rsid w:val="001512EC"/>
    <w:rsid w:val="001559AD"/>
    <w:rsid w:val="00155B3F"/>
    <w:rsid w:val="001606D5"/>
    <w:rsid w:val="0016281D"/>
    <w:rsid w:val="001645B4"/>
    <w:rsid w:val="00164E96"/>
    <w:rsid w:val="00165BBE"/>
    <w:rsid w:val="00165DB7"/>
    <w:rsid w:val="0016695A"/>
    <w:rsid w:val="00166AA6"/>
    <w:rsid w:val="00167863"/>
    <w:rsid w:val="00167FE0"/>
    <w:rsid w:val="00170D27"/>
    <w:rsid w:val="001716A7"/>
    <w:rsid w:val="00172802"/>
    <w:rsid w:val="00173A27"/>
    <w:rsid w:val="00174796"/>
    <w:rsid w:val="001775EA"/>
    <w:rsid w:val="00177781"/>
    <w:rsid w:val="00184242"/>
    <w:rsid w:val="00184393"/>
    <w:rsid w:val="00184C4C"/>
    <w:rsid w:val="00184F2E"/>
    <w:rsid w:val="0018527B"/>
    <w:rsid w:val="0019117B"/>
    <w:rsid w:val="00193B4F"/>
    <w:rsid w:val="0019500B"/>
    <w:rsid w:val="001A0783"/>
    <w:rsid w:val="001A3250"/>
    <w:rsid w:val="001A4671"/>
    <w:rsid w:val="001A559A"/>
    <w:rsid w:val="001A5723"/>
    <w:rsid w:val="001A6FD7"/>
    <w:rsid w:val="001A744B"/>
    <w:rsid w:val="001B0F25"/>
    <w:rsid w:val="001B185A"/>
    <w:rsid w:val="001B2431"/>
    <w:rsid w:val="001B3BC1"/>
    <w:rsid w:val="001B45FD"/>
    <w:rsid w:val="001B4B95"/>
    <w:rsid w:val="001B7D8E"/>
    <w:rsid w:val="001C0AE9"/>
    <w:rsid w:val="001C1AD3"/>
    <w:rsid w:val="001C1C35"/>
    <w:rsid w:val="001C1F8F"/>
    <w:rsid w:val="001C4671"/>
    <w:rsid w:val="001C46F5"/>
    <w:rsid w:val="001C474C"/>
    <w:rsid w:val="001C50A0"/>
    <w:rsid w:val="001C67EA"/>
    <w:rsid w:val="001C7664"/>
    <w:rsid w:val="001D14F4"/>
    <w:rsid w:val="001D3137"/>
    <w:rsid w:val="001D35EA"/>
    <w:rsid w:val="001D3C0A"/>
    <w:rsid w:val="001D4195"/>
    <w:rsid w:val="001D69E4"/>
    <w:rsid w:val="001D6B21"/>
    <w:rsid w:val="001D7A44"/>
    <w:rsid w:val="001D7CCD"/>
    <w:rsid w:val="001E0AF3"/>
    <w:rsid w:val="001E1239"/>
    <w:rsid w:val="001E1BB0"/>
    <w:rsid w:val="001E1D0D"/>
    <w:rsid w:val="001E1EB6"/>
    <w:rsid w:val="001E32F2"/>
    <w:rsid w:val="001E4361"/>
    <w:rsid w:val="001E503C"/>
    <w:rsid w:val="001E53D0"/>
    <w:rsid w:val="001E5CF5"/>
    <w:rsid w:val="001E6814"/>
    <w:rsid w:val="001E7840"/>
    <w:rsid w:val="001F1538"/>
    <w:rsid w:val="001F1547"/>
    <w:rsid w:val="001F17B9"/>
    <w:rsid w:val="001F19AA"/>
    <w:rsid w:val="001F2C0C"/>
    <w:rsid w:val="001F3D84"/>
    <w:rsid w:val="001F5CF0"/>
    <w:rsid w:val="001F6F7A"/>
    <w:rsid w:val="002020CF"/>
    <w:rsid w:val="002042DE"/>
    <w:rsid w:val="00204FD0"/>
    <w:rsid w:val="002052A2"/>
    <w:rsid w:val="002052D0"/>
    <w:rsid w:val="002070BB"/>
    <w:rsid w:val="00210D43"/>
    <w:rsid w:val="00211186"/>
    <w:rsid w:val="0021140E"/>
    <w:rsid w:val="002118AF"/>
    <w:rsid w:val="00212376"/>
    <w:rsid w:val="00212404"/>
    <w:rsid w:val="0021426E"/>
    <w:rsid w:val="00215E45"/>
    <w:rsid w:val="002200A9"/>
    <w:rsid w:val="00220329"/>
    <w:rsid w:val="002222FE"/>
    <w:rsid w:val="00222C02"/>
    <w:rsid w:val="002232E1"/>
    <w:rsid w:val="00225DAF"/>
    <w:rsid w:val="00227AFD"/>
    <w:rsid w:val="00227DB6"/>
    <w:rsid w:val="0023031F"/>
    <w:rsid w:val="002312B6"/>
    <w:rsid w:val="00231F78"/>
    <w:rsid w:val="0023511B"/>
    <w:rsid w:val="002370E0"/>
    <w:rsid w:val="00237D85"/>
    <w:rsid w:val="002403B0"/>
    <w:rsid w:val="00240795"/>
    <w:rsid w:val="00241F3B"/>
    <w:rsid w:val="00242AEC"/>
    <w:rsid w:val="00243262"/>
    <w:rsid w:val="00243866"/>
    <w:rsid w:val="002439A3"/>
    <w:rsid w:val="002442EA"/>
    <w:rsid w:val="00244502"/>
    <w:rsid w:val="00244B86"/>
    <w:rsid w:val="00245755"/>
    <w:rsid w:val="00245A92"/>
    <w:rsid w:val="00246267"/>
    <w:rsid w:val="00246C04"/>
    <w:rsid w:val="00247DAE"/>
    <w:rsid w:val="0025034E"/>
    <w:rsid w:val="00250CD0"/>
    <w:rsid w:val="002510D0"/>
    <w:rsid w:val="002542F1"/>
    <w:rsid w:val="00255B7B"/>
    <w:rsid w:val="0026031C"/>
    <w:rsid w:val="0026125B"/>
    <w:rsid w:val="002614AE"/>
    <w:rsid w:val="002618D3"/>
    <w:rsid w:val="00262AE8"/>
    <w:rsid w:val="00262BBE"/>
    <w:rsid w:val="002634F6"/>
    <w:rsid w:val="00263CE3"/>
    <w:rsid w:val="00264219"/>
    <w:rsid w:val="002652EB"/>
    <w:rsid w:val="00266372"/>
    <w:rsid w:val="00266B05"/>
    <w:rsid w:val="002709AE"/>
    <w:rsid w:val="00271FD1"/>
    <w:rsid w:val="002726E0"/>
    <w:rsid w:val="002727CC"/>
    <w:rsid w:val="002727F2"/>
    <w:rsid w:val="00274BC6"/>
    <w:rsid w:val="00274BF3"/>
    <w:rsid w:val="00274FE9"/>
    <w:rsid w:val="00275981"/>
    <w:rsid w:val="00277218"/>
    <w:rsid w:val="002809D8"/>
    <w:rsid w:val="00280C00"/>
    <w:rsid w:val="002824C5"/>
    <w:rsid w:val="00282D0B"/>
    <w:rsid w:val="00284372"/>
    <w:rsid w:val="00284BB9"/>
    <w:rsid w:val="00285595"/>
    <w:rsid w:val="00285A24"/>
    <w:rsid w:val="002869E6"/>
    <w:rsid w:val="00290186"/>
    <w:rsid w:val="002904A1"/>
    <w:rsid w:val="0029125A"/>
    <w:rsid w:val="00292AE4"/>
    <w:rsid w:val="00296116"/>
    <w:rsid w:val="00296B38"/>
    <w:rsid w:val="00296F40"/>
    <w:rsid w:val="002A0AC3"/>
    <w:rsid w:val="002A0D1B"/>
    <w:rsid w:val="002A21D3"/>
    <w:rsid w:val="002A2C62"/>
    <w:rsid w:val="002A6BA4"/>
    <w:rsid w:val="002A74CE"/>
    <w:rsid w:val="002B0278"/>
    <w:rsid w:val="002B0322"/>
    <w:rsid w:val="002B34C3"/>
    <w:rsid w:val="002B4A29"/>
    <w:rsid w:val="002B71C8"/>
    <w:rsid w:val="002B7438"/>
    <w:rsid w:val="002C3F56"/>
    <w:rsid w:val="002C4C85"/>
    <w:rsid w:val="002C5D34"/>
    <w:rsid w:val="002C7811"/>
    <w:rsid w:val="002D2E79"/>
    <w:rsid w:val="002D4087"/>
    <w:rsid w:val="002D5957"/>
    <w:rsid w:val="002D63D2"/>
    <w:rsid w:val="002D63FD"/>
    <w:rsid w:val="002D6B39"/>
    <w:rsid w:val="002D7071"/>
    <w:rsid w:val="002D7A52"/>
    <w:rsid w:val="002E0576"/>
    <w:rsid w:val="002E08AE"/>
    <w:rsid w:val="002E0C70"/>
    <w:rsid w:val="002E0CE4"/>
    <w:rsid w:val="002E1104"/>
    <w:rsid w:val="002E3206"/>
    <w:rsid w:val="002E33CA"/>
    <w:rsid w:val="002E54AD"/>
    <w:rsid w:val="002E60A9"/>
    <w:rsid w:val="002E655A"/>
    <w:rsid w:val="002E670A"/>
    <w:rsid w:val="002E79E6"/>
    <w:rsid w:val="002F165E"/>
    <w:rsid w:val="002F1AE7"/>
    <w:rsid w:val="002F2001"/>
    <w:rsid w:val="002F2EB5"/>
    <w:rsid w:val="002F3692"/>
    <w:rsid w:val="002F577E"/>
    <w:rsid w:val="002F779A"/>
    <w:rsid w:val="002F7ADF"/>
    <w:rsid w:val="002F7BF1"/>
    <w:rsid w:val="003001DA"/>
    <w:rsid w:val="0030042F"/>
    <w:rsid w:val="00301D21"/>
    <w:rsid w:val="003035E3"/>
    <w:rsid w:val="00303EDC"/>
    <w:rsid w:val="00305CD8"/>
    <w:rsid w:val="00306332"/>
    <w:rsid w:val="00306CC0"/>
    <w:rsid w:val="0030760A"/>
    <w:rsid w:val="003078EF"/>
    <w:rsid w:val="00311305"/>
    <w:rsid w:val="0031370B"/>
    <w:rsid w:val="00313AB5"/>
    <w:rsid w:val="00314C9A"/>
    <w:rsid w:val="0031553C"/>
    <w:rsid w:val="00316141"/>
    <w:rsid w:val="00316D98"/>
    <w:rsid w:val="00316EFA"/>
    <w:rsid w:val="00320031"/>
    <w:rsid w:val="003200B4"/>
    <w:rsid w:val="00320663"/>
    <w:rsid w:val="003206C0"/>
    <w:rsid w:val="003209E1"/>
    <w:rsid w:val="0032117D"/>
    <w:rsid w:val="00322536"/>
    <w:rsid w:val="0032427E"/>
    <w:rsid w:val="00324437"/>
    <w:rsid w:val="00325B6A"/>
    <w:rsid w:val="00326720"/>
    <w:rsid w:val="00327CD2"/>
    <w:rsid w:val="00327EC6"/>
    <w:rsid w:val="00331484"/>
    <w:rsid w:val="003321C6"/>
    <w:rsid w:val="003324DD"/>
    <w:rsid w:val="00332DB4"/>
    <w:rsid w:val="00334CAD"/>
    <w:rsid w:val="00341104"/>
    <w:rsid w:val="00341C9F"/>
    <w:rsid w:val="00341D1A"/>
    <w:rsid w:val="00342CD2"/>
    <w:rsid w:val="00342E41"/>
    <w:rsid w:val="00344528"/>
    <w:rsid w:val="00344E59"/>
    <w:rsid w:val="00345215"/>
    <w:rsid w:val="0034556E"/>
    <w:rsid w:val="0035046D"/>
    <w:rsid w:val="003519F3"/>
    <w:rsid w:val="003521F6"/>
    <w:rsid w:val="0035253B"/>
    <w:rsid w:val="00353136"/>
    <w:rsid w:val="00354700"/>
    <w:rsid w:val="00354E6C"/>
    <w:rsid w:val="00355AB7"/>
    <w:rsid w:val="00357945"/>
    <w:rsid w:val="0036017C"/>
    <w:rsid w:val="00361159"/>
    <w:rsid w:val="003620F3"/>
    <w:rsid w:val="003625A6"/>
    <w:rsid w:val="0036266E"/>
    <w:rsid w:val="00362C8A"/>
    <w:rsid w:val="0036394D"/>
    <w:rsid w:val="003643EB"/>
    <w:rsid w:val="00364460"/>
    <w:rsid w:val="003660AE"/>
    <w:rsid w:val="00366598"/>
    <w:rsid w:val="003719F8"/>
    <w:rsid w:val="00372B2D"/>
    <w:rsid w:val="00372C50"/>
    <w:rsid w:val="003753F6"/>
    <w:rsid w:val="00376196"/>
    <w:rsid w:val="0037667E"/>
    <w:rsid w:val="0038159D"/>
    <w:rsid w:val="00381AEA"/>
    <w:rsid w:val="00383173"/>
    <w:rsid w:val="0038345F"/>
    <w:rsid w:val="00383570"/>
    <w:rsid w:val="00383EA5"/>
    <w:rsid w:val="003842E4"/>
    <w:rsid w:val="00384E46"/>
    <w:rsid w:val="003852B8"/>
    <w:rsid w:val="00385D4A"/>
    <w:rsid w:val="00385FA9"/>
    <w:rsid w:val="00386333"/>
    <w:rsid w:val="00386582"/>
    <w:rsid w:val="00387ECB"/>
    <w:rsid w:val="003949FB"/>
    <w:rsid w:val="00394A42"/>
    <w:rsid w:val="00394C44"/>
    <w:rsid w:val="003956E1"/>
    <w:rsid w:val="00395789"/>
    <w:rsid w:val="00395E68"/>
    <w:rsid w:val="003967F6"/>
    <w:rsid w:val="00397C6C"/>
    <w:rsid w:val="00397F0F"/>
    <w:rsid w:val="003A098F"/>
    <w:rsid w:val="003A0C17"/>
    <w:rsid w:val="003A1524"/>
    <w:rsid w:val="003A36A1"/>
    <w:rsid w:val="003A3950"/>
    <w:rsid w:val="003A3D43"/>
    <w:rsid w:val="003A3D7A"/>
    <w:rsid w:val="003A3E56"/>
    <w:rsid w:val="003A4702"/>
    <w:rsid w:val="003A5080"/>
    <w:rsid w:val="003A511D"/>
    <w:rsid w:val="003A52EA"/>
    <w:rsid w:val="003A5C39"/>
    <w:rsid w:val="003A681F"/>
    <w:rsid w:val="003B09F3"/>
    <w:rsid w:val="003B1DBD"/>
    <w:rsid w:val="003B3C7C"/>
    <w:rsid w:val="003B485F"/>
    <w:rsid w:val="003C18BD"/>
    <w:rsid w:val="003C30D1"/>
    <w:rsid w:val="003C4E13"/>
    <w:rsid w:val="003C580A"/>
    <w:rsid w:val="003C5983"/>
    <w:rsid w:val="003C63CE"/>
    <w:rsid w:val="003C7219"/>
    <w:rsid w:val="003C7D0E"/>
    <w:rsid w:val="003D0827"/>
    <w:rsid w:val="003D220B"/>
    <w:rsid w:val="003D2757"/>
    <w:rsid w:val="003D27AF"/>
    <w:rsid w:val="003D4614"/>
    <w:rsid w:val="003D6098"/>
    <w:rsid w:val="003D6190"/>
    <w:rsid w:val="003D679B"/>
    <w:rsid w:val="003D6BE1"/>
    <w:rsid w:val="003D7F78"/>
    <w:rsid w:val="003E1273"/>
    <w:rsid w:val="003E22C4"/>
    <w:rsid w:val="003E39FB"/>
    <w:rsid w:val="003E3C97"/>
    <w:rsid w:val="003E3E4D"/>
    <w:rsid w:val="003E4EB4"/>
    <w:rsid w:val="003E761D"/>
    <w:rsid w:val="003E7791"/>
    <w:rsid w:val="003E7889"/>
    <w:rsid w:val="003F11C9"/>
    <w:rsid w:val="003F1ECD"/>
    <w:rsid w:val="003F28AF"/>
    <w:rsid w:val="003F3F4C"/>
    <w:rsid w:val="003F40C5"/>
    <w:rsid w:val="003F437C"/>
    <w:rsid w:val="003F4D39"/>
    <w:rsid w:val="003F5E4C"/>
    <w:rsid w:val="003F64E1"/>
    <w:rsid w:val="003F6567"/>
    <w:rsid w:val="003F658C"/>
    <w:rsid w:val="003F676B"/>
    <w:rsid w:val="003F74C9"/>
    <w:rsid w:val="003F79E7"/>
    <w:rsid w:val="003F7E53"/>
    <w:rsid w:val="00401F61"/>
    <w:rsid w:val="004020E9"/>
    <w:rsid w:val="004030F5"/>
    <w:rsid w:val="0040395E"/>
    <w:rsid w:val="00403B7E"/>
    <w:rsid w:val="00403BE1"/>
    <w:rsid w:val="0040468A"/>
    <w:rsid w:val="0040509B"/>
    <w:rsid w:val="0040630F"/>
    <w:rsid w:val="0040734D"/>
    <w:rsid w:val="00407A6C"/>
    <w:rsid w:val="00407E72"/>
    <w:rsid w:val="004103BC"/>
    <w:rsid w:val="0041147B"/>
    <w:rsid w:val="00411C2D"/>
    <w:rsid w:val="004131D7"/>
    <w:rsid w:val="004163D3"/>
    <w:rsid w:val="00416F03"/>
    <w:rsid w:val="00421D25"/>
    <w:rsid w:val="00421EFA"/>
    <w:rsid w:val="00423017"/>
    <w:rsid w:val="00423234"/>
    <w:rsid w:val="00424F46"/>
    <w:rsid w:val="00426FF6"/>
    <w:rsid w:val="00431CCB"/>
    <w:rsid w:val="00434726"/>
    <w:rsid w:val="0043493D"/>
    <w:rsid w:val="0043661C"/>
    <w:rsid w:val="0043672F"/>
    <w:rsid w:val="00436825"/>
    <w:rsid w:val="004368DE"/>
    <w:rsid w:val="00436B2A"/>
    <w:rsid w:val="00437DD7"/>
    <w:rsid w:val="004402BA"/>
    <w:rsid w:val="00440BEF"/>
    <w:rsid w:val="00442601"/>
    <w:rsid w:val="00444623"/>
    <w:rsid w:val="0044545E"/>
    <w:rsid w:val="00447898"/>
    <w:rsid w:val="00447B9A"/>
    <w:rsid w:val="004503FF"/>
    <w:rsid w:val="00450758"/>
    <w:rsid w:val="00450881"/>
    <w:rsid w:val="00452B88"/>
    <w:rsid w:val="00452BD5"/>
    <w:rsid w:val="00452C76"/>
    <w:rsid w:val="004548F9"/>
    <w:rsid w:val="00454C16"/>
    <w:rsid w:val="00454E67"/>
    <w:rsid w:val="0045511A"/>
    <w:rsid w:val="004554A0"/>
    <w:rsid w:val="00455FA5"/>
    <w:rsid w:val="004561A6"/>
    <w:rsid w:val="004568FE"/>
    <w:rsid w:val="00463B6E"/>
    <w:rsid w:val="00464F12"/>
    <w:rsid w:val="00464F17"/>
    <w:rsid w:val="004654C8"/>
    <w:rsid w:val="00465E8C"/>
    <w:rsid w:val="00467ACC"/>
    <w:rsid w:val="0047313C"/>
    <w:rsid w:val="00473267"/>
    <w:rsid w:val="0047333B"/>
    <w:rsid w:val="00473574"/>
    <w:rsid w:val="004735EE"/>
    <w:rsid w:val="00474C1B"/>
    <w:rsid w:val="004755E5"/>
    <w:rsid w:val="00476994"/>
    <w:rsid w:val="004802A9"/>
    <w:rsid w:val="00480C8A"/>
    <w:rsid w:val="00480F86"/>
    <w:rsid w:val="00481508"/>
    <w:rsid w:val="00481882"/>
    <w:rsid w:val="004841AC"/>
    <w:rsid w:val="0048531F"/>
    <w:rsid w:val="004854AB"/>
    <w:rsid w:val="00485B9E"/>
    <w:rsid w:val="004869CA"/>
    <w:rsid w:val="00486DDF"/>
    <w:rsid w:val="00490275"/>
    <w:rsid w:val="004910A6"/>
    <w:rsid w:val="004927C6"/>
    <w:rsid w:val="00492DD1"/>
    <w:rsid w:val="00492EA8"/>
    <w:rsid w:val="004936F7"/>
    <w:rsid w:val="004937F7"/>
    <w:rsid w:val="00496346"/>
    <w:rsid w:val="004977AE"/>
    <w:rsid w:val="004A0FA1"/>
    <w:rsid w:val="004A26E7"/>
    <w:rsid w:val="004A2740"/>
    <w:rsid w:val="004A2E14"/>
    <w:rsid w:val="004A546E"/>
    <w:rsid w:val="004A7A77"/>
    <w:rsid w:val="004B10CA"/>
    <w:rsid w:val="004B3AB1"/>
    <w:rsid w:val="004B3F64"/>
    <w:rsid w:val="004B4FD7"/>
    <w:rsid w:val="004B53DA"/>
    <w:rsid w:val="004B57C5"/>
    <w:rsid w:val="004B5D9B"/>
    <w:rsid w:val="004B6C52"/>
    <w:rsid w:val="004C034F"/>
    <w:rsid w:val="004C0460"/>
    <w:rsid w:val="004C1656"/>
    <w:rsid w:val="004C1A38"/>
    <w:rsid w:val="004C1A9E"/>
    <w:rsid w:val="004C2913"/>
    <w:rsid w:val="004C3C5D"/>
    <w:rsid w:val="004C6070"/>
    <w:rsid w:val="004C65F5"/>
    <w:rsid w:val="004C6621"/>
    <w:rsid w:val="004D12FC"/>
    <w:rsid w:val="004D1AC8"/>
    <w:rsid w:val="004D332B"/>
    <w:rsid w:val="004D3581"/>
    <w:rsid w:val="004D3D41"/>
    <w:rsid w:val="004D40BF"/>
    <w:rsid w:val="004D53CA"/>
    <w:rsid w:val="004D5AC6"/>
    <w:rsid w:val="004D6010"/>
    <w:rsid w:val="004D6DFC"/>
    <w:rsid w:val="004D7F11"/>
    <w:rsid w:val="004E149F"/>
    <w:rsid w:val="004E240C"/>
    <w:rsid w:val="004E2FFC"/>
    <w:rsid w:val="004E3560"/>
    <w:rsid w:val="004E37DC"/>
    <w:rsid w:val="004E5041"/>
    <w:rsid w:val="004E5638"/>
    <w:rsid w:val="004E7722"/>
    <w:rsid w:val="004E7BE5"/>
    <w:rsid w:val="004F06C5"/>
    <w:rsid w:val="004F199D"/>
    <w:rsid w:val="004F1A0A"/>
    <w:rsid w:val="004F1EB1"/>
    <w:rsid w:val="004F2415"/>
    <w:rsid w:val="004F265A"/>
    <w:rsid w:val="004F2C0C"/>
    <w:rsid w:val="004F2D8A"/>
    <w:rsid w:val="004F38F3"/>
    <w:rsid w:val="004F75BB"/>
    <w:rsid w:val="004F7E05"/>
    <w:rsid w:val="005002EF"/>
    <w:rsid w:val="005018DE"/>
    <w:rsid w:val="005022FA"/>
    <w:rsid w:val="00502591"/>
    <w:rsid w:val="00502674"/>
    <w:rsid w:val="00502E43"/>
    <w:rsid w:val="005048EA"/>
    <w:rsid w:val="00505E1C"/>
    <w:rsid w:val="00506D56"/>
    <w:rsid w:val="0050760A"/>
    <w:rsid w:val="00511F3F"/>
    <w:rsid w:val="0051390B"/>
    <w:rsid w:val="00515BD5"/>
    <w:rsid w:val="00517523"/>
    <w:rsid w:val="00517A19"/>
    <w:rsid w:val="00520724"/>
    <w:rsid w:val="00520D97"/>
    <w:rsid w:val="0052343B"/>
    <w:rsid w:val="00523B27"/>
    <w:rsid w:val="0052410B"/>
    <w:rsid w:val="00524483"/>
    <w:rsid w:val="00525E23"/>
    <w:rsid w:val="00526740"/>
    <w:rsid w:val="00527272"/>
    <w:rsid w:val="0053001B"/>
    <w:rsid w:val="00530D04"/>
    <w:rsid w:val="005310C9"/>
    <w:rsid w:val="00532696"/>
    <w:rsid w:val="00534508"/>
    <w:rsid w:val="00534FAF"/>
    <w:rsid w:val="00536D5D"/>
    <w:rsid w:val="005375B1"/>
    <w:rsid w:val="00537C4C"/>
    <w:rsid w:val="0054089B"/>
    <w:rsid w:val="00541088"/>
    <w:rsid w:val="00541A2F"/>
    <w:rsid w:val="005422CB"/>
    <w:rsid w:val="005426F6"/>
    <w:rsid w:val="00543582"/>
    <w:rsid w:val="00543D04"/>
    <w:rsid w:val="00543FD4"/>
    <w:rsid w:val="005459AE"/>
    <w:rsid w:val="005477E1"/>
    <w:rsid w:val="0055038F"/>
    <w:rsid w:val="00550624"/>
    <w:rsid w:val="005518B9"/>
    <w:rsid w:val="0055350F"/>
    <w:rsid w:val="005573DE"/>
    <w:rsid w:val="00560AE5"/>
    <w:rsid w:val="00561E96"/>
    <w:rsid w:val="00562647"/>
    <w:rsid w:val="0056284D"/>
    <w:rsid w:val="00562E44"/>
    <w:rsid w:val="00563983"/>
    <w:rsid w:val="00564F0F"/>
    <w:rsid w:val="005650B6"/>
    <w:rsid w:val="0056582E"/>
    <w:rsid w:val="005662D8"/>
    <w:rsid w:val="0056697C"/>
    <w:rsid w:val="00566E03"/>
    <w:rsid w:val="0056707D"/>
    <w:rsid w:val="0056732D"/>
    <w:rsid w:val="00567F13"/>
    <w:rsid w:val="00570B5F"/>
    <w:rsid w:val="00570D49"/>
    <w:rsid w:val="005717AB"/>
    <w:rsid w:val="005718CB"/>
    <w:rsid w:val="005735B2"/>
    <w:rsid w:val="00573774"/>
    <w:rsid w:val="00573ED8"/>
    <w:rsid w:val="0057435E"/>
    <w:rsid w:val="005761C6"/>
    <w:rsid w:val="00576897"/>
    <w:rsid w:val="00580323"/>
    <w:rsid w:val="00580FE3"/>
    <w:rsid w:val="00581BA1"/>
    <w:rsid w:val="005823C7"/>
    <w:rsid w:val="00583DF8"/>
    <w:rsid w:val="00585D1F"/>
    <w:rsid w:val="005861D9"/>
    <w:rsid w:val="005868D9"/>
    <w:rsid w:val="00590A98"/>
    <w:rsid w:val="00590C59"/>
    <w:rsid w:val="005915CC"/>
    <w:rsid w:val="00593AF6"/>
    <w:rsid w:val="00593FCD"/>
    <w:rsid w:val="0059470D"/>
    <w:rsid w:val="00596508"/>
    <w:rsid w:val="00596879"/>
    <w:rsid w:val="00597D61"/>
    <w:rsid w:val="00597DAB"/>
    <w:rsid w:val="005A18CD"/>
    <w:rsid w:val="005A2F15"/>
    <w:rsid w:val="005A3007"/>
    <w:rsid w:val="005A3430"/>
    <w:rsid w:val="005A391E"/>
    <w:rsid w:val="005A394B"/>
    <w:rsid w:val="005A4499"/>
    <w:rsid w:val="005A4734"/>
    <w:rsid w:val="005A5745"/>
    <w:rsid w:val="005A57B6"/>
    <w:rsid w:val="005A5AAD"/>
    <w:rsid w:val="005A6D26"/>
    <w:rsid w:val="005A6DA5"/>
    <w:rsid w:val="005A722B"/>
    <w:rsid w:val="005A79FF"/>
    <w:rsid w:val="005B0024"/>
    <w:rsid w:val="005B086D"/>
    <w:rsid w:val="005B117B"/>
    <w:rsid w:val="005B11EB"/>
    <w:rsid w:val="005B1531"/>
    <w:rsid w:val="005B2DFE"/>
    <w:rsid w:val="005B41D3"/>
    <w:rsid w:val="005B4D87"/>
    <w:rsid w:val="005B5EAF"/>
    <w:rsid w:val="005B6993"/>
    <w:rsid w:val="005B7460"/>
    <w:rsid w:val="005C2444"/>
    <w:rsid w:val="005C2BA4"/>
    <w:rsid w:val="005C35A4"/>
    <w:rsid w:val="005C3EB9"/>
    <w:rsid w:val="005C3F1C"/>
    <w:rsid w:val="005C4DD0"/>
    <w:rsid w:val="005C5FAE"/>
    <w:rsid w:val="005C73D7"/>
    <w:rsid w:val="005C7B3E"/>
    <w:rsid w:val="005D2B5B"/>
    <w:rsid w:val="005D3427"/>
    <w:rsid w:val="005D4D49"/>
    <w:rsid w:val="005D67BE"/>
    <w:rsid w:val="005D71FF"/>
    <w:rsid w:val="005D7D8F"/>
    <w:rsid w:val="005E0B92"/>
    <w:rsid w:val="005E1E95"/>
    <w:rsid w:val="005E37FB"/>
    <w:rsid w:val="005E50A7"/>
    <w:rsid w:val="005E688D"/>
    <w:rsid w:val="005E7337"/>
    <w:rsid w:val="005F0BC3"/>
    <w:rsid w:val="005F1B53"/>
    <w:rsid w:val="005F2D1A"/>
    <w:rsid w:val="005F2DDD"/>
    <w:rsid w:val="005F3D51"/>
    <w:rsid w:val="005F4DAB"/>
    <w:rsid w:val="005F5F62"/>
    <w:rsid w:val="00600FA2"/>
    <w:rsid w:val="00600FFF"/>
    <w:rsid w:val="006032BF"/>
    <w:rsid w:val="00603747"/>
    <w:rsid w:val="006037E7"/>
    <w:rsid w:val="006038DF"/>
    <w:rsid w:val="0060444D"/>
    <w:rsid w:val="00604DF9"/>
    <w:rsid w:val="00606F09"/>
    <w:rsid w:val="006070A9"/>
    <w:rsid w:val="006078A1"/>
    <w:rsid w:val="006112EE"/>
    <w:rsid w:val="00612803"/>
    <w:rsid w:val="00612C80"/>
    <w:rsid w:val="00615291"/>
    <w:rsid w:val="0061572B"/>
    <w:rsid w:val="0062059F"/>
    <w:rsid w:val="006207FD"/>
    <w:rsid w:val="00620C62"/>
    <w:rsid w:val="00621F07"/>
    <w:rsid w:val="0062251C"/>
    <w:rsid w:val="00625629"/>
    <w:rsid w:val="006257EF"/>
    <w:rsid w:val="00626E9C"/>
    <w:rsid w:val="00627AE4"/>
    <w:rsid w:val="00630714"/>
    <w:rsid w:val="00631295"/>
    <w:rsid w:val="00633043"/>
    <w:rsid w:val="0063444A"/>
    <w:rsid w:val="006352F0"/>
    <w:rsid w:val="0063690E"/>
    <w:rsid w:val="00637387"/>
    <w:rsid w:val="0063769D"/>
    <w:rsid w:val="00640F73"/>
    <w:rsid w:val="00641867"/>
    <w:rsid w:val="00641E1B"/>
    <w:rsid w:val="00642E94"/>
    <w:rsid w:val="00643071"/>
    <w:rsid w:val="00644473"/>
    <w:rsid w:val="006447EC"/>
    <w:rsid w:val="00644BAC"/>
    <w:rsid w:val="00644D72"/>
    <w:rsid w:val="0064651A"/>
    <w:rsid w:val="0064670A"/>
    <w:rsid w:val="00646899"/>
    <w:rsid w:val="00646C8D"/>
    <w:rsid w:val="00647198"/>
    <w:rsid w:val="00650FF8"/>
    <w:rsid w:val="00652308"/>
    <w:rsid w:val="00652CFA"/>
    <w:rsid w:val="006532E7"/>
    <w:rsid w:val="00653500"/>
    <w:rsid w:val="00654694"/>
    <w:rsid w:val="00656469"/>
    <w:rsid w:val="00660AAC"/>
    <w:rsid w:val="00660FDC"/>
    <w:rsid w:val="00661043"/>
    <w:rsid w:val="00661152"/>
    <w:rsid w:val="00661D04"/>
    <w:rsid w:val="006622F9"/>
    <w:rsid w:val="00662C35"/>
    <w:rsid w:val="00663EDF"/>
    <w:rsid w:val="00666265"/>
    <w:rsid w:val="006670A5"/>
    <w:rsid w:val="006676B5"/>
    <w:rsid w:val="0066786F"/>
    <w:rsid w:val="00667BDF"/>
    <w:rsid w:val="006701FC"/>
    <w:rsid w:val="006716D6"/>
    <w:rsid w:val="0067262F"/>
    <w:rsid w:val="00673691"/>
    <w:rsid w:val="00674454"/>
    <w:rsid w:val="00680AE5"/>
    <w:rsid w:val="00680E79"/>
    <w:rsid w:val="00680FB6"/>
    <w:rsid w:val="00681F1C"/>
    <w:rsid w:val="00684BAE"/>
    <w:rsid w:val="00684CE8"/>
    <w:rsid w:val="00685035"/>
    <w:rsid w:val="0068647E"/>
    <w:rsid w:val="00686740"/>
    <w:rsid w:val="00686D49"/>
    <w:rsid w:val="00687017"/>
    <w:rsid w:val="006875EC"/>
    <w:rsid w:val="00687667"/>
    <w:rsid w:val="006907E5"/>
    <w:rsid w:val="00691B48"/>
    <w:rsid w:val="006937D3"/>
    <w:rsid w:val="00694D75"/>
    <w:rsid w:val="0069591E"/>
    <w:rsid w:val="00695E4B"/>
    <w:rsid w:val="00696444"/>
    <w:rsid w:val="006972A1"/>
    <w:rsid w:val="006A0008"/>
    <w:rsid w:val="006A11D1"/>
    <w:rsid w:val="006A184F"/>
    <w:rsid w:val="006A2D12"/>
    <w:rsid w:val="006A3AD3"/>
    <w:rsid w:val="006A4015"/>
    <w:rsid w:val="006A4FFC"/>
    <w:rsid w:val="006A61BF"/>
    <w:rsid w:val="006B2B68"/>
    <w:rsid w:val="006B2B98"/>
    <w:rsid w:val="006B33C6"/>
    <w:rsid w:val="006B4C5B"/>
    <w:rsid w:val="006B600E"/>
    <w:rsid w:val="006B6696"/>
    <w:rsid w:val="006B6A94"/>
    <w:rsid w:val="006B76F4"/>
    <w:rsid w:val="006C0829"/>
    <w:rsid w:val="006C0906"/>
    <w:rsid w:val="006C0B77"/>
    <w:rsid w:val="006C1C6C"/>
    <w:rsid w:val="006C1FA1"/>
    <w:rsid w:val="006C2CC4"/>
    <w:rsid w:val="006C3965"/>
    <w:rsid w:val="006C3A13"/>
    <w:rsid w:val="006C58FB"/>
    <w:rsid w:val="006C5D6A"/>
    <w:rsid w:val="006C72DC"/>
    <w:rsid w:val="006C75A3"/>
    <w:rsid w:val="006C7958"/>
    <w:rsid w:val="006D0AD7"/>
    <w:rsid w:val="006D1B6D"/>
    <w:rsid w:val="006D2633"/>
    <w:rsid w:val="006D4883"/>
    <w:rsid w:val="006D56AA"/>
    <w:rsid w:val="006D676A"/>
    <w:rsid w:val="006D68FF"/>
    <w:rsid w:val="006D6CEE"/>
    <w:rsid w:val="006D6E5D"/>
    <w:rsid w:val="006E02AF"/>
    <w:rsid w:val="006E04DE"/>
    <w:rsid w:val="006E0FAF"/>
    <w:rsid w:val="006E224F"/>
    <w:rsid w:val="006E2B64"/>
    <w:rsid w:val="006E3172"/>
    <w:rsid w:val="006E39CC"/>
    <w:rsid w:val="006E7419"/>
    <w:rsid w:val="006E7D23"/>
    <w:rsid w:val="006F0844"/>
    <w:rsid w:val="006F08BC"/>
    <w:rsid w:val="006F0CF6"/>
    <w:rsid w:val="006F2D52"/>
    <w:rsid w:val="006F3C9B"/>
    <w:rsid w:val="006F40C0"/>
    <w:rsid w:val="006F44BE"/>
    <w:rsid w:val="006F4CF5"/>
    <w:rsid w:val="006F5538"/>
    <w:rsid w:val="006F618B"/>
    <w:rsid w:val="006F78E4"/>
    <w:rsid w:val="00700038"/>
    <w:rsid w:val="00700502"/>
    <w:rsid w:val="007006C6"/>
    <w:rsid w:val="007032E4"/>
    <w:rsid w:val="00704983"/>
    <w:rsid w:val="0070539B"/>
    <w:rsid w:val="00705E90"/>
    <w:rsid w:val="00707373"/>
    <w:rsid w:val="00710B88"/>
    <w:rsid w:val="0071335C"/>
    <w:rsid w:val="00715211"/>
    <w:rsid w:val="007228D0"/>
    <w:rsid w:val="00722E29"/>
    <w:rsid w:val="00725923"/>
    <w:rsid w:val="0072595F"/>
    <w:rsid w:val="00727962"/>
    <w:rsid w:val="0073046E"/>
    <w:rsid w:val="00730C14"/>
    <w:rsid w:val="0073112A"/>
    <w:rsid w:val="00731499"/>
    <w:rsid w:val="00732917"/>
    <w:rsid w:val="007355FF"/>
    <w:rsid w:val="00735926"/>
    <w:rsid w:val="00736F7E"/>
    <w:rsid w:val="00737BC4"/>
    <w:rsid w:val="00740AB5"/>
    <w:rsid w:val="00741C7C"/>
    <w:rsid w:val="00742384"/>
    <w:rsid w:val="00743535"/>
    <w:rsid w:val="00744434"/>
    <w:rsid w:val="007460E8"/>
    <w:rsid w:val="0074621C"/>
    <w:rsid w:val="0074677C"/>
    <w:rsid w:val="0074737E"/>
    <w:rsid w:val="007477FC"/>
    <w:rsid w:val="0074783A"/>
    <w:rsid w:val="00747A60"/>
    <w:rsid w:val="00750CBD"/>
    <w:rsid w:val="007510F3"/>
    <w:rsid w:val="00751516"/>
    <w:rsid w:val="0075214E"/>
    <w:rsid w:val="007549B8"/>
    <w:rsid w:val="007551DA"/>
    <w:rsid w:val="00755ACF"/>
    <w:rsid w:val="007561D0"/>
    <w:rsid w:val="007563E9"/>
    <w:rsid w:val="00757F92"/>
    <w:rsid w:val="007600E7"/>
    <w:rsid w:val="00760254"/>
    <w:rsid w:val="007617C7"/>
    <w:rsid w:val="00762954"/>
    <w:rsid w:val="00764879"/>
    <w:rsid w:val="0076501D"/>
    <w:rsid w:val="00765270"/>
    <w:rsid w:val="00765442"/>
    <w:rsid w:val="0076555A"/>
    <w:rsid w:val="0076735C"/>
    <w:rsid w:val="00771C50"/>
    <w:rsid w:val="00771E2A"/>
    <w:rsid w:val="00772043"/>
    <w:rsid w:val="007722D5"/>
    <w:rsid w:val="00772634"/>
    <w:rsid w:val="0077266C"/>
    <w:rsid w:val="00774B9B"/>
    <w:rsid w:val="00776916"/>
    <w:rsid w:val="00776DD2"/>
    <w:rsid w:val="0077771F"/>
    <w:rsid w:val="00777F19"/>
    <w:rsid w:val="0078057A"/>
    <w:rsid w:val="007828DC"/>
    <w:rsid w:val="00784BCF"/>
    <w:rsid w:val="00784C96"/>
    <w:rsid w:val="00786FFC"/>
    <w:rsid w:val="007870E4"/>
    <w:rsid w:val="00793364"/>
    <w:rsid w:val="00794429"/>
    <w:rsid w:val="00794847"/>
    <w:rsid w:val="00795A9E"/>
    <w:rsid w:val="00796320"/>
    <w:rsid w:val="007970B4"/>
    <w:rsid w:val="00797A58"/>
    <w:rsid w:val="00797AC0"/>
    <w:rsid w:val="00797E34"/>
    <w:rsid w:val="007A09B7"/>
    <w:rsid w:val="007A1461"/>
    <w:rsid w:val="007A14A6"/>
    <w:rsid w:val="007A44CE"/>
    <w:rsid w:val="007A48F8"/>
    <w:rsid w:val="007A7790"/>
    <w:rsid w:val="007B02AF"/>
    <w:rsid w:val="007B19FA"/>
    <w:rsid w:val="007B1C00"/>
    <w:rsid w:val="007B3711"/>
    <w:rsid w:val="007B3940"/>
    <w:rsid w:val="007B49AF"/>
    <w:rsid w:val="007B614C"/>
    <w:rsid w:val="007B752C"/>
    <w:rsid w:val="007C0348"/>
    <w:rsid w:val="007C1D46"/>
    <w:rsid w:val="007C2184"/>
    <w:rsid w:val="007C2EA4"/>
    <w:rsid w:val="007C3494"/>
    <w:rsid w:val="007C3925"/>
    <w:rsid w:val="007C3D17"/>
    <w:rsid w:val="007D0455"/>
    <w:rsid w:val="007D0572"/>
    <w:rsid w:val="007D0615"/>
    <w:rsid w:val="007D063F"/>
    <w:rsid w:val="007D0993"/>
    <w:rsid w:val="007D0AD5"/>
    <w:rsid w:val="007D0B04"/>
    <w:rsid w:val="007D11FB"/>
    <w:rsid w:val="007D1639"/>
    <w:rsid w:val="007D2F61"/>
    <w:rsid w:val="007D3D6F"/>
    <w:rsid w:val="007D4AED"/>
    <w:rsid w:val="007D73E6"/>
    <w:rsid w:val="007D7E09"/>
    <w:rsid w:val="007E0062"/>
    <w:rsid w:val="007E063C"/>
    <w:rsid w:val="007E0BD9"/>
    <w:rsid w:val="007E1443"/>
    <w:rsid w:val="007E1D25"/>
    <w:rsid w:val="007E1DF6"/>
    <w:rsid w:val="007E2403"/>
    <w:rsid w:val="007E3612"/>
    <w:rsid w:val="007E4F57"/>
    <w:rsid w:val="007E6A1D"/>
    <w:rsid w:val="007F06DB"/>
    <w:rsid w:val="007F0F4B"/>
    <w:rsid w:val="007F2545"/>
    <w:rsid w:val="007F2579"/>
    <w:rsid w:val="007F460F"/>
    <w:rsid w:val="007F6FC3"/>
    <w:rsid w:val="007F76D6"/>
    <w:rsid w:val="00800E39"/>
    <w:rsid w:val="0080334C"/>
    <w:rsid w:val="008046C5"/>
    <w:rsid w:val="008063A7"/>
    <w:rsid w:val="00806A1B"/>
    <w:rsid w:val="00810665"/>
    <w:rsid w:val="00810A78"/>
    <w:rsid w:val="00812A5D"/>
    <w:rsid w:val="00812F40"/>
    <w:rsid w:val="00813346"/>
    <w:rsid w:val="00813F0A"/>
    <w:rsid w:val="00814361"/>
    <w:rsid w:val="00814F72"/>
    <w:rsid w:val="008150DB"/>
    <w:rsid w:val="00815E1A"/>
    <w:rsid w:val="0081605A"/>
    <w:rsid w:val="00820CE0"/>
    <w:rsid w:val="008235CF"/>
    <w:rsid w:val="0082390E"/>
    <w:rsid w:val="00823F61"/>
    <w:rsid w:val="008241CB"/>
    <w:rsid w:val="008242FF"/>
    <w:rsid w:val="00824AEC"/>
    <w:rsid w:val="008275DB"/>
    <w:rsid w:val="008276B3"/>
    <w:rsid w:val="008302D3"/>
    <w:rsid w:val="008304E4"/>
    <w:rsid w:val="00830C13"/>
    <w:rsid w:val="00830DE0"/>
    <w:rsid w:val="0083196F"/>
    <w:rsid w:val="00831E5C"/>
    <w:rsid w:val="0083295A"/>
    <w:rsid w:val="0083563F"/>
    <w:rsid w:val="00835993"/>
    <w:rsid w:val="00837671"/>
    <w:rsid w:val="008400CF"/>
    <w:rsid w:val="008406F2"/>
    <w:rsid w:val="0084177F"/>
    <w:rsid w:val="00843256"/>
    <w:rsid w:val="00843F25"/>
    <w:rsid w:val="00844B0E"/>
    <w:rsid w:val="00844FB1"/>
    <w:rsid w:val="00845D80"/>
    <w:rsid w:val="008463C1"/>
    <w:rsid w:val="00847362"/>
    <w:rsid w:val="00851BE3"/>
    <w:rsid w:val="00851E4C"/>
    <w:rsid w:val="00853531"/>
    <w:rsid w:val="00854635"/>
    <w:rsid w:val="008564B9"/>
    <w:rsid w:val="00856D35"/>
    <w:rsid w:val="008577E8"/>
    <w:rsid w:val="00860F66"/>
    <w:rsid w:val="008634B0"/>
    <w:rsid w:val="0086529A"/>
    <w:rsid w:val="00866C26"/>
    <w:rsid w:val="00866DBB"/>
    <w:rsid w:val="0086775D"/>
    <w:rsid w:val="008706D2"/>
    <w:rsid w:val="00870751"/>
    <w:rsid w:val="00870891"/>
    <w:rsid w:val="008715FC"/>
    <w:rsid w:val="00872813"/>
    <w:rsid w:val="00873593"/>
    <w:rsid w:val="00873618"/>
    <w:rsid w:val="0087442C"/>
    <w:rsid w:val="0087480F"/>
    <w:rsid w:val="008749CF"/>
    <w:rsid w:val="00874CE9"/>
    <w:rsid w:val="00877C5D"/>
    <w:rsid w:val="00877D15"/>
    <w:rsid w:val="00877F2A"/>
    <w:rsid w:val="008809F0"/>
    <w:rsid w:val="008818CE"/>
    <w:rsid w:val="00881E73"/>
    <w:rsid w:val="00882021"/>
    <w:rsid w:val="008826A0"/>
    <w:rsid w:val="00882918"/>
    <w:rsid w:val="00882977"/>
    <w:rsid w:val="00885590"/>
    <w:rsid w:val="00885A25"/>
    <w:rsid w:val="00885AFB"/>
    <w:rsid w:val="00885CC6"/>
    <w:rsid w:val="00885E1E"/>
    <w:rsid w:val="00886794"/>
    <w:rsid w:val="00887758"/>
    <w:rsid w:val="00887F16"/>
    <w:rsid w:val="00890A12"/>
    <w:rsid w:val="008913E5"/>
    <w:rsid w:val="00891585"/>
    <w:rsid w:val="00891699"/>
    <w:rsid w:val="00891A3E"/>
    <w:rsid w:val="00891A7A"/>
    <w:rsid w:val="00893D9D"/>
    <w:rsid w:val="00894076"/>
    <w:rsid w:val="008A0EAF"/>
    <w:rsid w:val="008A0F0C"/>
    <w:rsid w:val="008A2236"/>
    <w:rsid w:val="008A289A"/>
    <w:rsid w:val="008A3219"/>
    <w:rsid w:val="008A3587"/>
    <w:rsid w:val="008A360F"/>
    <w:rsid w:val="008A4198"/>
    <w:rsid w:val="008A49D6"/>
    <w:rsid w:val="008A510B"/>
    <w:rsid w:val="008A6261"/>
    <w:rsid w:val="008A67C3"/>
    <w:rsid w:val="008B2339"/>
    <w:rsid w:val="008B3613"/>
    <w:rsid w:val="008B42F5"/>
    <w:rsid w:val="008B4798"/>
    <w:rsid w:val="008B4FA3"/>
    <w:rsid w:val="008B6507"/>
    <w:rsid w:val="008B66E7"/>
    <w:rsid w:val="008B6893"/>
    <w:rsid w:val="008B7289"/>
    <w:rsid w:val="008C1519"/>
    <w:rsid w:val="008C2205"/>
    <w:rsid w:val="008C2949"/>
    <w:rsid w:val="008C2C1B"/>
    <w:rsid w:val="008C573A"/>
    <w:rsid w:val="008D0ED3"/>
    <w:rsid w:val="008D0ED6"/>
    <w:rsid w:val="008D1618"/>
    <w:rsid w:val="008D210B"/>
    <w:rsid w:val="008D329A"/>
    <w:rsid w:val="008D38C0"/>
    <w:rsid w:val="008D54A1"/>
    <w:rsid w:val="008D6AFA"/>
    <w:rsid w:val="008D6C94"/>
    <w:rsid w:val="008E0732"/>
    <w:rsid w:val="008E0FDF"/>
    <w:rsid w:val="008E22E4"/>
    <w:rsid w:val="008E59C1"/>
    <w:rsid w:val="008E611C"/>
    <w:rsid w:val="008E6A0A"/>
    <w:rsid w:val="008F281B"/>
    <w:rsid w:val="008F382D"/>
    <w:rsid w:val="008F3CC4"/>
    <w:rsid w:val="008F4735"/>
    <w:rsid w:val="008F5C93"/>
    <w:rsid w:val="008F6812"/>
    <w:rsid w:val="008F71DF"/>
    <w:rsid w:val="008F748F"/>
    <w:rsid w:val="008F78FE"/>
    <w:rsid w:val="00900A18"/>
    <w:rsid w:val="009013A4"/>
    <w:rsid w:val="00901CD6"/>
    <w:rsid w:val="009022BA"/>
    <w:rsid w:val="0090373E"/>
    <w:rsid w:val="00905FA3"/>
    <w:rsid w:val="00911D84"/>
    <w:rsid w:val="009124A3"/>
    <w:rsid w:val="00912A64"/>
    <w:rsid w:val="00912EA2"/>
    <w:rsid w:val="00913616"/>
    <w:rsid w:val="00913A89"/>
    <w:rsid w:val="00914067"/>
    <w:rsid w:val="009151B6"/>
    <w:rsid w:val="0091588C"/>
    <w:rsid w:val="00920E55"/>
    <w:rsid w:val="00920FCB"/>
    <w:rsid w:val="00922ADF"/>
    <w:rsid w:val="00922C48"/>
    <w:rsid w:val="00922D8A"/>
    <w:rsid w:val="00922E67"/>
    <w:rsid w:val="00923B67"/>
    <w:rsid w:val="0093190D"/>
    <w:rsid w:val="009319AB"/>
    <w:rsid w:val="00931A76"/>
    <w:rsid w:val="009320C6"/>
    <w:rsid w:val="009322E5"/>
    <w:rsid w:val="00934F62"/>
    <w:rsid w:val="00936BA5"/>
    <w:rsid w:val="00937F53"/>
    <w:rsid w:val="00943AA2"/>
    <w:rsid w:val="0094570C"/>
    <w:rsid w:val="009462FB"/>
    <w:rsid w:val="00946AA0"/>
    <w:rsid w:val="00946BAF"/>
    <w:rsid w:val="00947C19"/>
    <w:rsid w:val="00947F66"/>
    <w:rsid w:val="00950562"/>
    <w:rsid w:val="00950C51"/>
    <w:rsid w:val="00951F3E"/>
    <w:rsid w:val="00952E47"/>
    <w:rsid w:val="00953032"/>
    <w:rsid w:val="009531FF"/>
    <w:rsid w:val="00953E63"/>
    <w:rsid w:val="00956602"/>
    <w:rsid w:val="00957096"/>
    <w:rsid w:val="00957F81"/>
    <w:rsid w:val="00960E38"/>
    <w:rsid w:val="00961088"/>
    <w:rsid w:val="00965C26"/>
    <w:rsid w:val="00966BA8"/>
    <w:rsid w:val="00971EA7"/>
    <w:rsid w:val="00973341"/>
    <w:rsid w:val="009735F0"/>
    <w:rsid w:val="00973F1A"/>
    <w:rsid w:val="009746AD"/>
    <w:rsid w:val="00974B4F"/>
    <w:rsid w:val="009776DC"/>
    <w:rsid w:val="009815B2"/>
    <w:rsid w:val="009822D7"/>
    <w:rsid w:val="009826AE"/>
    <w:rsid w:val="009833D4"/>
    <w:rsid w:val="00984242"/>
    <w:rsid w:val="00984A03"/>
    <w:rsid w:val="00984BB4"/>
    <w:rsid w:val="0098502B"/>
    <w:rsid w:val="00985088"/>
    <w:rsid w:val="00985B13"/>
    <w:rsid w:val="00987101"/>
    <w:rsid w:val="009903F7"/>
    <w:rsid w:val="00990418"/>
    <w:rsid w:val="00990A69"/>
    <w:rsid w:val="00990D3C"/>
    <w:rsid w:val="00991E8E"/>
    <w:rsid w:val="009925B7"/>
    <w:rsid w:val="00993EBB"/>
    <w:rsid w:val="0099472F"/>
    <w:rsid w:val="0099531E"/>
    <w:rsid w:val="00997062"/>
    <w:rsid w:val="00997EAC"/>
    <w:rsid w:val="009A0554"/>
    <w:rsid w:val="009A06D0"/>
    <w:rsid w:val="009A1D5D"/>
    <w:rsid w:val="009A312E"/>
    <w:rsid w:val="009A32D0"/>
    <w:rsid w:val="009A366F"/>
    <w:rsid w:val="009A4537"/>
    <w:rsid w:val="009A4FC1"/>
    <w:rsid w:val="009A6C34"/>
    <w:rsid w:val="009B0A52"/>
    <w:rsid w:val="009B1321"/>
    <w:rsid w:val="009B3B79"/>
    <w:rsid w:val="009B4711"/>
    <w:rsid w:val="009B507D"/>
    <w:rsid w:val="009B51D4"/>
    <w:rsid w:val="009B6401"/>
    <w:rsid w:val="009C071B"/>
    <w:rsid w:val="009C19BA"/>
    <w:rsid w:val="009C326D"/>
    <w:rsid w:val="009C38C9"/>
    <w:rsid w:val="009C38DD"/>
    <w:rsid w:val="009C4DBE"/>
    <w:rsid w:val="009C5AB1"/>
    <w:rsid w:val="009C5E37"/>
    <w:rsid w:val="009C6406"/>
    <w:rsid w:val="009C67B9"/>
    <w:rsid w:val="009D00F4"/>
    <w:rsid w:val="009D08EF"/>
    <w:rsid w:val="009D0A8C"/>
    <w:rsid w:val="009D14BE"/>
    <w:rsid w:val="009D2208"/>
    <w:rsid w:val="009D38BB"/>
    <w:rsid w:val="009D54D8"/>
    <w:rsid w:val="009D78DC"/>
    <w:rsid w:val="009E0109"/>
    <w:rsid w:val="009E3799"/>
    <w:rsid w:val="009E4893"/>
    <w:rsid w:val="009E7572"/>
    <w:rsid w:val="009F0457"/>
    <w:rsid w:val="009F0487"/>
    <w:rsid w:val="009F1122"/>
    <w:rsid w:val="009F163C"/>
    <w:rsid w:val="009F23AA"/>
    <w:rsid w:val="009F3286"/>
    <w:rsid w:val="009F42B2"/>
    <w:rsid w:val="009F76B4"/>
    <w:rsid w:val="00A02259"/>
    <w:rsid w:val="00A0290D"/>
    <w:rsid w:val="00A040B7"/>
    <w:rsid w:val="00A04B05"/>
    <w:rsid w:val="00A04B57"/>
    <w:rsid w:val="00A05562"/>
    <w:rsid w:val="00A05966"/>
    <w:rsid w:val="00A07257"/>
    <w:rsid w:val="00A0732F"/>
    <w:rsid w:val="00A10C64"/>
    <w:rsid w:val="00A12DCE"/>
    <w:rsid w:val="00A1398D"/>
    <w:rsid w:val="00A14EB1"/>
    <w:rsid w:val="00A15CDE"/>
    <w:rsid w:val="00A16054"/>
    <w:rsid w:val="00A16145"/>
    <w:rsid w:val="00A22FFD"/>
    <w:rsid w:val="00A2447A"/>
    <w:rsid w:val="00A24EC5"/>
    <w:rsid w:val="00A24FF4"/>
    <w:rsid w:val="00A25537"/>
    <w:rsid w:val="00A257A8"/>
    <w:rsid w:val="00A27A1C"/>
    <w:rsid w:val="00A27DE1"/>
    <w:rsid w:val="00A30710"/>
    <w:rsid w:val="00A33241"/>
    <w:rsid w:val="00A343EB"/>
    <w:rsid w:val="00A353DE"/>
    <w:rsid w:val="00A365A6"/>
    <w:rsid w:val="00A37AF8"/>
    <w:rsid w:val="00A4000D"/>
    <w:rsid w:val="00A40626"/>
    <w:rsid w:val="00A42626"/>
    <w:rsid w:val="00A429D0"/>
    <w:rsid w:val="00A42D76"/>
    <w:rsid w:val="00A44A19"/>
    <w:rsid w:val="00A44BD1"/>
    <w:rsid w:val="00A44FF2"/>
    <w:rsid w:val="00A461B1"/>
    <w:rsid w:val="00A4700C"/>
    <w:rsid w:val="00A477C4"/>
    <w:rsid w:val="00A47DC9"/>
    <w:rsid w:val="00A52888"/>
    <w:rsid w:val="00A5331F"/>
    <w:rsid w:val="00A5396E"/>
    <w:rsid w:val="00A54370"/>
    <w:rsid w:val="00A5671D"/>
    <w:rsid w:val="00A56C76"/>
    <w:rsid w:val="00A5702A"/>
    <w:rsid w:val="00A6210D"/>
    <w:rsid w:val="00A6335D"/>
    <w:rsid w:val="00A63898"/>
    <w:rsid w:val="00A656C7"/>
    <w:rsid w:val="00A663BD"/>
    <w:rsid w:val="00A6661B"/>
    <w:rsid w:val="00A67AD3"/>
    <w:rsid w:val="00A67CB0"/>
    <w:rsid w:val="00A7005A"/>
    <w:rsid w:val="00A70158"/>
    <w:rsid w:val="00A70484"/>
    <w:rsid w:val="00A7100D"/>
    <w:rsid w:val="00A71113"/>
    <w:rsid w:val="00A7141C"/>
    <w:rsid w:val="00A721D6"/>
    <w:rsid w:val="00A725D5"/>
    <w:rsid w:val="00A73700"/>
    <w:rsid w:val="00A73F27"/>
    <w:rsid w:val="00A7441E"/>
    <w:rsid w:val="00A75359"/>
    <w:rsid w:val="00A7556C"/>
    <w:rsid w:val="00A75837"/>
    <w:rsid w:val="00A75BF6"/>
    <w:rsid w:val="00A75F4E"/>
    <w:rsid w:val="00A774BE"/>
    <w:rsid w:val="00A7753B"/>
    <w:rsid w:val="00A77B60"/>
    <w:rsid w:val="00A8053B"/>
    <w:rsid w:val="00A809C1"/>
    <w:rsid w:val="00A821D6"/>
    <w:rsid w:val="00A82337"/>
    <w:rsid w:val="00A82D95"/>
    <w:rsid w:val="00A8351B"/>
    <w:rsid w:val="00A841BD"/>
    <w:rsid w:val="00A841C5"/>
    <w:rsid w:val="00A86AB7"/>
    <w:rsid w:val="00A86D51"/>
    <w:rsid w:val="00A86E1D"/>
    <w:rsid w:val="00A90A52"/>
    <w:rsid w:val="00A92C99"/>
    <w:rsid w:val="00A92F7E"/>
    <w:rsid w:val="00A93743"/>
    <w:rsid w:val="00A96060"/>
    <w:rsid w:val="00A96425"/>
    <w:rsid w:val="00A968D5"/>
    <w:rsid w:val="00A968EC"/>
    <w:rsid w:val="00AA1509"/>
    <w:rsid w:val="00AA19F6"/>
    <w:rsid w:val="00AA1CA3"/>
    <w:rsid w:val="00AA440C"/>
    <w:rsid w:val="00AA45DE"/>
    <w:rsid w:val="00AA4CD0"/>
    <w:rsid w:val="00AA5A71"/>
    <w:rsid w:val="00AA67B4"/>
    <w:rsid w:val="00AA69CB"/>
    <w:rsid w:val="00AA6E1B"/>
    <w:rsid w:val="00AA7340"/>
    <w:rsid w:val="00AB1420"/>
    <w:rsid w:val="00AB348D"/>
    <w:rsid w:val="00AB4341"/>
    <w:rsid w:val="00AB4527"/>
    <w:rsid w:val="00AB7066"/>
    <w:rsid w:val="00AC05A3"/>
    <w:rsid w:val="00AC1EF3"/>
    <w:rsid w:val="00AC21A2"/>
    <w:rsid w:val="00AC530D"/>
    <w:rsid w:val="00AC563B"/>
    <w:rsid w:val="00AC64E6"/>
    <w:rsid w:val="00AD448F"/>
    <w:rsid w:val="00AD514B"/>
    <w:rsid w:val="00AD692D"/>
    <w:rsid w:val="00AE256F"/>
    <w:rsid w:val="00AE4776"/>
    <w:rsid w:val="00AE4F2E"/>
    <w:rsid w:val="00AE6F85"/>
    <w:rsid w:val="00AE79A3"/>
    <w:rsid w:val="00AE7A8F"/>
    <w:rsid w:val="00AF04F7"/>
    <w:rsid w:val="00AF129D"/>
    <w:rsid w:val="00AF3A2A"/>
    <w:rsid w:val="00AF4B94"/>
    <w:rsid w:val="00AF4EA7"/>
    <w:rsid w:val="00AF5B5C"/>
    <w:rsid w:val="00AF5DC2"/>
    <w:rsid w:val="00B00379"/>
    <w:rsid w:val="00B028F9"/>
    <w:rsid w:val="00B032FA"/>
    <w:rsid w:val="00B0382D"/>
    <w:rsid w:val="00B03FAE"/>
    <w:rsid w:val="00B04739"/>
    <w:rsid w:val="00B047AD"/>
    <w:rsid w:val="00B0666E"/>
    <w:rsid w:val="00B06AAB"/>
    <w:rsid w:val="00B07791"/>
    <w:rsid w:val="00B07ADE"/>
    <w:rsid w:val="00B11017"/>
    <w:rsid w:val="00B11150"/>
    <w:rsid w:val="00B12833"/>
    <w:rsid w:val="00B12F44"/>
    <w:rsid w:val="00B137A5"/>
    <w:rsid w:val="00B14086"/>
    <w:rsid w:val="00B17E6E"/>
    <w:rsid w:val="00B21E68"/>
    <w:rsid w:val="00B220DF"/>
    <w:rsid w:val="00B220F4"/>
    <w:rsid w:val="00B23BE4"/>
    <w:rsid w:val="00B254EC"/>
    <w:rsid w:val="00B26001"/>
    <w:rsid w:val="00B26406"/>
    <w:rsid w:val="00B26A05"/>
    <w:rsid w:val="00B27A89"/>
    <w:rsid w:val="00B305B6"/>
    <w:rsid w:val="00B314FF"/>
    <w:rsid w:val="00B33598"/>
    <w:rsid w:val="00B344A8"/>
    <w:rsid w:val="00B34AF1"/>
    <w:rsid w:val="00B34E13"/>
    <w:rsid w:val="00B36079"/>
    <w:rsid w:val="00B37ADF"/>
    <w:rsid w:val="00B37F87"/>
    <w:rsid w:val="00B40BDB"/>
    <w:rsid w:val="00B410FC"/>
    <w:rsid w:val="00B411DB"/>
    <w:rsid w:val="00B41A1D"/>
    <w:rsid w:val="00B41FBA"/>
    <w:rsid w:val="00B42748"/>
    <w:rsid w:val="00B4362C"/>
    <w:rsid w:val="00B455E5"/>
    <w:rsid w:val="00B460A8"/>
    <w:rsid w:val="00B470D5"/>
    <w:rsid w:val="00B50D8A"/>
    <w:rsid w:val="00B51635"/>
    <w:rsid w:val="00B550E2"/>
    <w:rsid w:val="00B56A51"/>
    <w:rsid w:val="00B57993"/>
    <w:rsid w:val="00B61628"/>
    <w:rsid w:val="00B61C00"/>
    <w:rsid w:val="00B63445"/>
    <w:rsid w:val="00B67E37"/>
    <w:rsid w:val="00B67E63"/>
    <w:rsid w:val="00B67E96"/>
    <w:rsid w:val="00B70F9A"/>
    <w:rsid w:val="00B71DFE"/>
    <w:rsid w:val="00B73920"/>
    <w:rsid w:val="00B74093"/>
    <w:rsid w:val="00B756D1"/>
    <w:rsid w:val="00B77A90"/>
    <w:rsid w:val="00B8380E"/>
    <w:rsid w:val="00B83E4D"/>
    <w:rsid w:val="00B84A68"/>
    <w:rsid w:val="00B87CF3"/>
    <w:rsid w:val="00B915B7"/>
    <w:rsid w:val="00B92C91"/>
    <w:rsid w:val="00B95FFD"/>
    <w:rsid w:val="00B96C84"/>
    <w:rsid w:val="00B970C2"/>
    <w:rsid w:val="00B97FC5"/>
    <w:rsid w:val="00BA0361"/>
    <w:rsid w:val="00BA08E3"/>
    <w:rsid w:val="00BA0B2B"/>
    <w:rsid w:val="00BA10CA"/>
    <w:rsid w:val="00BA20E0"/>
    <w:rsid w:val="00BA2199"/>
    <w:rsid w:val="00BA2A5D"/>
    <w:rsid w:val="00BA3758"/>
    <w:rsid w:val="00BA6DBC"/>
    <w:rsid w:val="00BA7027"/>
    <w:rsid w:val="00BB1549"/>
    <w:rsid w:val="00BB2E40"/>
    <w:rsid w:val="00BB392C"/>
    <w:rsid w:val="00BB475A"/>
    <w:rsid w:val="00BB5F53"/>
    <w:rsid w:val="00BB6BB4"/>
    <w:rsid w:val="00BB708D"/>
    <w:rsid w:val="00BB7719"/>
    <w:rsid w:val="00BC01EA"/>
    <w:rsid w:val="00BC0676"/>
    <w:rsid w:val="00BC0A85"/>
    <w:rsid w:val="00BC344C"/>
    <w:rsid w:val="00BC3A5B"/>
    <w:rsid w:val="00BC4307"/>
    <w:rsid w:val="00BD1EE4"/>
    <w:rsid w:val="00BD473F"/>
    <w:rsid w:val="00BD4B3A"/>
    <w:rsid w:val="00BD5D88"/>
    <w:rsid w:val="00BD6896"/>
    <w:rsid w:val="00BD70AB"/>
    <w:rsid w:val="00BE12B2"/>
    <w:rsid w:val="00BE14DD"/>
    <w:rsid w:val="00BE28FC"/>
    <w:rsid w:val="00BE2901"/>
    <w:rsid w:val="00BE319C"/>
    <w:rsid w:val="00BE4F4E"/>
    <w:rsid w:val="00BE6944"/>
    <w:rsid w:val="00BE6F5C"/>
    <w:rsid w:val="00BE7A19"/>
    <w:rsid w:val="00BF0D0E"/>
    <w:rsid w:val="00BF0E81"/>
    <w:rsid w:val="00BF57EB"/>
    <w:rsid w:val="00BF5C66"/>
    <w:rsid w:val="00BF7E8E"/>
    <w:rsid w:val="00C0095A"/>
    <w:rsid w:val="00C0168A"/>
    <w:rsid w:val="00C016AE"/>
    <w:rsid w:val="00C02D0F"/>
    <w:rsid w:val="00C05742"/>
    <w:rsid w:val="00C10595"/>
    <w:rsid w:val="00C11110"/>
    <w:rsid w:val="00C12455"/>
    <w:rsid w:val="00C15546"/>
    <w:rsid w:val="00C17DFA"/>
    <w:rsid w:val="00C2085B"/>
    <w:rsid w:val="00C21A51"/>
    <w:rsid w:val="00C21BDC"/>
    <w:rsid w:val="00C23C6F"/>
    <w:rsid w:val="00C2542D"/>
    <w:rsid w:val="00C257BB"/>
    <w:rsid w:val="00C27DE4"/>
    <w:rsid w:val="00C30278"/>
    <w:rsid w:val="00C31D5F"/>
    <w:rsid w:val="00C351C1"/>
    <w:rsid w:val="00C36A47"/>
    <w:rsid w:val="00C37E1D"/>
    <w:rsid w:val="00C37E26"/>
    <w:rsid w:val="00C40EA7"/>
    <w:rsid w:val="00C40FD4"/>
    <w:rsid w:val="00C429EF"/>
    <w:rsid w:val="00C42DCB"/>
    <w:rsid w:val="00C443A0"/>
    <w:rsid w:val="00C456B8"/>
    <w:rsid w:val="00C47759"/>
    <w:rsid w:val="00C500D1"/>
    <w:rsid w:val="00C50DA5"/>
    <w:rsid w:val="00C5216C"/>
    <w:rsid w:val="00C5280D"/>
    <w:rsid w:val="00C52C90"/>
    <w:rsid w:val="00C56797"/>
    <w:rsid w:val="00C56D4D"/>
    <w:rsid w:val="00C57FED"/>
    <w:rsid w:val="00C60215"/>
    <w:rsid w:val="00C60B90"/>
    <w:rsid w:val="00C615F6"/>
    <w:rsid w:val="00C618DD"/>
    <w:rsid w:val="00C6224B"/>
    <w:rsid w:val="00C62F59"/>
    <w:rsid w:val="00C63793"/>
    <w:rsid w:val="00C6413A"/>
    <w:rsid w:val="00C64A3E"/>
    <w:rsid w:val="00C6589B"/>
    <w:rsid w:val="00C65D53"/>
    <w:rsid w:val="00C66518"/>
    <w:rsid w:val="00C7044A"/>
    <w:rsid w:val="00C70CF2"/>
    <w:rsid w:val="00C72239"/>
    <w:rsid w:val="00C742E7"/>
    <w:rsid w:val="00C74633"/>
    <w:rsid w:val="00C757E2"/>
    <w:rsid w:val="00C769B0"/>
    <w:rsid w:val="00C76C6A"/>
    <w:rsid w:val="00C8054B"/>
    <w:rsid w:val="00C854CA"/>
    <w:rsid w:val="00C872E2"/>
    <w:rsid w:val="00C873DA"/>
    <w:rsid w:val="00C87A2B"/>
    <w:rsid w:val="00C87F38"/>
    <w:rsid w:val="00C909B4"/>
    <w:rsid w:val="00C91B02"/>
    <w:rsid w:val="00C92B1E"/>
    <w:rsid w:val="00C932F4"/>
    <w:rsid w:val="00C933B7"/>
    <w:rsid w:val="00C964FA"/>
    <w:rsid w:val="00C96B79"/>
    <w:rsid w:val="00C97644"/>
    <w:rsid w:val="00CA0503"/>
    <w:rsid w:val="00CA07AB"/>
    <w:rsid w:val="00CA168A"/>
    <w:rsid w:val="00CA176E"/>
    <w:rsid w:val="00CA1F44"/>
    <w:rsid w:val="00CA20CD"/>
    <w:rsid w:val="00CA36BD"/>
    <w:rsid w:val="00CA4118"/>
    <w:rsid w:val="00CA46CB"/>
    <w:rsid w:val="00CA58A8"/>
    <w:rsid w:val="00CB2EBC"/>
    <w:rsid w:val="00CB36B4"/>
    <w:rsid w:val="00CB3CB8"/>
    <w:rsid w:val="00CB3E0C"/>
    <w:rsid w:val="00CB47A6"/>
    <w:rsid w:val="00CB697C"/>
    <w:rsid w:val="00CC31D2"/>
    <w:rsid w:val="00CC7412"/>
    <w:rsid w:val="00CC7932"/>
    <w:rsid w:val="00CD0EF2"/>
    <w:rsid w:val="00CD291F"/>
    <w:rsid w:val="00CD32BA"/>
    <w:rsid w:val="00CD3DDA"/>
    <w:rsid w:val="00CD5ACD"/>
    <w:rsid w:val="00CD5C5B"/>
    <w:rsid w:val="00CD7866"/>
    <w:rsid w:val="00CD7DD1"/>
    <w:rsid w:val="00CE0936"/>
    <w:rsid w:val="00CE4698"/>
    <w:rsid w:val="00CE704D"/>
    <w:rsid w:val="00CE782E"/>
    <w:rsid w:val="00CE7C48"/>
    <w:rsid w:val="00CE7D9F"/>
    <w:rsid w:val="00CE7DDE"/>
    <w:rsid w:val="00CF1555"/>
    <w:rsid w:val="00CF23B5"/>
    <w:rsid w:val="00CF35ED"/>
    <w:rsid w:val="00CF4991"/>
    <w:rsid w:val="00CF594E"/>
    <w:rsid w:val="00CF6507"/>
    <w:rsid w:val="00CF6D99"/>
    <w:rsid w:val="00D0045D"/>
    <w:rsid w:val="00D00482"/>
    <w:rsid w:val="00D015A3"/>
    <w:rsid w:val="00D032E7"/>
    <w:rsid w:val="00D041EB"/>
    <w:rsid w:val="00D05650"/>
    <w:rsid w:val="00D0776B"/>
    <w:rsid w:val="00D07A90"/>
    <w:rsid w:val="00D07A9D"/>
    <w:rsid w:val="00D11DC3"/>
    <w:rsid w:val="00D12F58"/>
    <w:rsid w:val="00D14063"/>
    <w:rsid w:val="00D14839"/>
    <w:rsid w:val="00D14D54"/>
    <w:rsid w:val="00D15F2A"/>
    <w:rsid w:val="00D17B88"/>
    <w:rsid w:val="00D214E9"/>
    <w:rsid w:val="00D21E5F"/>
    <w:rsid w:val="00D22006"/>
    <w:rsid w:val="00D22419"/>
    <w:rsid w:val="00D22517"/>
    <w:rsid w:val="00D228A5"/>
    <w:rsid w:val="00D22B5A"/>
    <w:rsid w:val="00D22FA3"/>
    <w:rsid w:val="00D23105"/>
    <w:rsid w:val="00D232CF"/>
    <w:rsid w:val="00D23733"/>
    <w:rsid w:val="00D24BC9"/>
    <w:rsid w:val="00D25842"/>
    <w:rsid w:val="00D263BB"/>
    <w:rsid w:val="00D307CC"/>
    <w:rsid w:val="00D317E6"/>
    <w:rsid w:val="00D3207A"/>
    <w:rsid w:val="00D32146"/>
    <w:rsid w:val="00D32907"/>
    <w:rsid w:val="00D34FBA"/>
    <w:rsid w:val="00D3684E"/>
    <w:rsid w:val="00D36A37"/>
    <w:rsid w:val="00D36C32"/>
    <w:rsid w:val="00D3718A"/>
    <w:rsid w:val="00D37511"/>
    <w:rsid w:val="00D40412"/>
    <w:rsid w:val="00D40E26"/>
    <w:rsid w:val="00D41670"/>
    <w:rsid w:val="00D41D17"/>
    <w:rsid w:val="00D4251D"/>
    <w:rsid w:val="00D448AD"/>
    <w:rsid w:val="00D45BD8"/>
    <w:rsid w:val="00D47446"/>
    <w:rsid w:val="00D5194F"/>
    <w:rsid w:val="00D51C90"/>
    <w:rsid w:val="00D51EF1"/>
    <w:rsid w:val="00D5231D"/>
    <w:rsid w:val="00D5292B"/>
    <w:rsid w:val="00D534B6"/>
    <w:rsid w:val="00D53BF2"/>
    <w:rsid w:val="00D53C26"/>
    <w:rsid w:val="00D549B6"/>
    <w:rsid w:val="00D54AE8"/>
    <w:rsid w:val="00D55926"/>
    <w:rsid w:val="00D56188"/>
    <w:rsid w:val="00D57942"/>
    <w:rsid w:val="00D602A5"/>
    <w:rsid w:val="00D624A1"/>
    <w:rsid w:val="00D62E74"/>
    <w:rsid w:val="00D630CC"/>
    <w:rsid w:val="00D63E2F"/>
    <w:rsid w:val="00D64CEF"/>
    <w:rsid w:val="00D64D08"/>
    <w:rsid w:val="00D70300"/>
    <w:rsid w:val="00D712B1"/>
    <w:rsid w:val="00D71FD7"/>
    <w:rsid w:val="00D7297C"/>
    <w:rsid w:val="00D74842"/>
    <w:rsid w:val="00D74A93"/>
    <w:rsid w:val="00D75C4A"/>
    <w:rsid w:val="00D77DBA"/>
    <w:rsid w:val="00D80013"/>
    <w:rsid w:val="00D80528"/>
    <w:rsid w:val="00D81EFE"/>
    <w:rsid w:val="00D82B1B"/>
    <w:rsid w:val="00D82E35"/>
    <w:rsid w:val="00D83836"/>
    <w:rsid w:val="00D83A9B"/>
    <w:rsid w:val="00D84A8B"/>
    <w:rsid w:val="00D85168"/>
    <w:rsid w:val="00D8539B"/>
    <w:rsid w:val="00D85EC5"/>
    <w:rsid w:val="00D90EFB"/>
    <w:rsid w:val="00D9270D"/>
    <w:rsid w:val="00D92792"/>
    <w:rsid w:val="00D93EC9"/>
    <w:rsid w:val="00D944F5"/>
    <w:rsid w:val="00DA278B"/>
    <w:rsid w:val="00DA4B8A"/>
    <w:rsid w:val="00DA4E56"/>
    <w:rsid w:val="00DA5E39"/>
    <w:rsid w:val="00DA6869"/>
    <w:rsid w:val="00DA692C"/>
    <w:rsid w:val="00DA6F83"/>
    <w:rsid w:val="00DA7F27"/>
    <w:rsid w:val="00DB1167"/>
    <w:rsid w:val="00DB1404"/>
    <w:rsid w:val="00DB27D0"/>
    <w:rsid w:val="00DB35AD"/>
    <w:rsid w:val="00DB6DB6"/>
    <w:rsid w:val="00DC1994"/>
    <w:rsid w:val="00DC3930"/>
    <w:rsid w:val="00DC40E6"/>
    <w:rsid w:val="00DC47B0"/>
    <w:rsid w:val="00DC5DD3"/>
    <w:rsid w:val="00DC6557"/>
    <w:rsid w:val="00DC73A4"/>
    <w:rsid w:val="00DC7CE9"/>
    <w:rsid w:val="00DD135D"/>
    <w:rsid w:val="00DD261A"/>
    <w:rsid w:val="00DD3B5A"/>
    <w:rsid w:val="00DD3D80"/>
    <w:rsid w:val="00DD543B"/>
    <w:rsid w:val="00DD6012"/>
    <w:rsid w:val="00DD6476"/>
    <w:rsid w:val="00DD6FA0"/>
    <w:rsid w:val="00DE2296"/>
    <w:rsid w:val="00DE2EF5"/>
    <w:rsid w:val="00DE30C2"/>
    <w:rsid w:val="00DE5573"/>
    <w:rsid w:val="00DE577B"/>
    <w:rsid w:val="00DE64F0"/>
    <w:rsid w:val="00DE7FC4"/>
    <w:rsid w:val="00DF0DF7"/>
    <w:rsid w:val="00DF14C0"/>
    <w:rsid w:val="00DF2C98"/>
    <w:rsid w:val="00DF33E5"/>
    <w:rsid w:val="00DF430B"/>
    <w:rsid w:val="00DF4AC3"/>
    <w:rsid w:val="00DF62D3"/>
    <w:rsid w:val="00DF6CEF"/>
    <w:rsid w:val="00DF751B"/>
    <w:rsid w:val="00E007F4"/>
    <w:rsid w:val="00E00FE9"/>
    <w:rsid w:val="00E015FA"/>
    <w:rsid w:val="00E02604"/>
    <w:rsid w:val="00E03159"/>
    <w:rsid w:val="00E035CD"/>
    <w:rsid w:val="00E046B8"/>
    <w:rsid w:val="00E05155"/>
    <w:rsid w:val="00E06062"/>
    <w:rsid w:val="00E07921"/>
    <w:rsid w:val="00E11A0E"/>
    <w:rsid w:val="00E12D50"/>
    <w:rsid w:val="00E12D6E"/>
    <w:rsid w:val="00E13B58"/>
    <w:rsid w:val="00E13D2C"/>
    <w:rsid w:val="00E15079"/>
    <w:rsid w:val="00E155EA"/>
    <w:rsid w:val="00E17933"/>
    <w:rsid w:val="00E2044A"/>
    <w:rsid w:val="00E254D2"/>
    <w:rsid w:val="00E2668B"/>
    <w:rsid w:val="00E26F53"/>
    <w:rsid w:val="00E27756"/>
    <w:rsid w:val="00E30663"/>
    <w:rsid w:val="00E32000"/>
    <w:rsid w:val="00E3247C"/>
    <w:rsid w:val="00E32955"/>
    <w:rsid w:val="00E337D5"/>
    <w:rsid w:val="00E33C7D"/>
    <w:rsid w:val="00E34DEE"/>
    <w:rsid w:val="00E365F0"/>
    <w:rsid w:val="00E3686B"/>
    <w:rsid w:val="00E41405"/>
    <w:rsid w:val="00E41BFC"/>
    <w:rsid w:val="00E42081"/>
    <w:rsid w:val="00E44C1E"/>
    <w:rsid w:val="00E44DBA"/>
    <w:rsid w:val="00E45A1D"/>
    <w:rsid w:val="00E45C72"/>
    <w:rsid w:val="00E466AD"/>
    <w:rsid w:val="00E474F8"/>
    <w:rsid w:val="00E47E33"/>
    <w:rsid w:val="00E51229"/>
    <w:rsid w:val="00E51A41"/>
    <w:rsid w:val="00E533DF"/>
    <w:rsid w:val="00E53D5E"/>
    <w:rsid w:val="00E55049"/>
    <w:rsid w:val="00E56E26"/>
    <w:rsid w:val="00E57B19"/>
    <w:rsid w:val="00E611CA"/>
    <w:rsid w:val="00E65C5D"/>
    <w:rsid w:val="00E6715C"/>
    <w:rsid w:val="00E67D75"/>
    <w:rsid w:val="00E7019C"/>
    <w:rsid w:val="00E70308"/>
    <w:rsid w:val="00E71463"/>
    <w:rsid w:val="00E73168"/>
    <w:rsid w:val="00E73F85"/>
    <w:rsid w:val="00E8097C"/>
    <w:rsid w:val="00E84551"/>
    <w:rsid w:val="00E84696"/>
    <w:rsid w:val="00E85016"/>
    <w:rsid w:val="00E85084"/>
    <w:rsid w:val="00E853A1"/>
    <w:rsid w:val="00E86505"/>
    <w:rsid w:val="00E86FB8"/>
    <w:rsid w:val="00E91DB1"/>
    <w:rsid w:val="00E938B1"/>
    <w:rsid w:val="00E94BD7"/>
    <w:rsid w:val="00E9530C"/>
    <w:rsid w:val="00E955F5"/>
    <w:rsid w:val="00E95FC4"/>
    <w:rsid w:val="00E975F6"/>
    <w:rsid w:val="00E97FDF"/>
    <w:rsid w:val="00EA08B2"/>
    <w:rsid w:val="00EA08B5"/>
    <w:rsid w:val="00EA08B7"/>
    <w:rsid w:val="00EA1104"/>
    <w:rsid w:val="00EA22A6"/>
    <w:rsid w:val="00EA59DF"/>
    <w:rsid w:val="00EA6889"/>
    <w:rsid w:val="00EB01CD"/>
    <w:rsid w:val="00EB0E51"/>
    <w:rsid w:val="00EB1DA1"/>
    <w:rsid w:val="00EB2AB0"/>
    <w:rsid w:val="00EB3ACB"/>
    <w:rsid w:val="00EB43BF"/>
    <w:rsid w:val="00EB4F49"/>
    <w:rsid w:val="00EC09ED"/>
    <w:rsid w:val="00EC0D12"/>
    <w:rsid w:val="00EC29C7"/>
    <w:rsid w:val="00EC3541"/>
    <w:rsid w:val="00EC59C3"/>
    <w:rsid w:val="00EC7878"/>
    <w:rsid w:val="00ED1DBE"/>
    <w:rsid w:val="00ED275A"/>
    <w:rsid w:val="00EE15E8"/>
    <w:rsid w:val="00EE3B4B"/>
    <w:rsid w:val="00EE4070"/>
    <w:rsid w:val="00EE51F1"/>
    <w:rsid w:val="00EE5C55"/>
    <w:rsid w:val="00EE6F11"/>
    <w:rsid w:val="00EF128F"/>
    <w:rsid w:val="00EF27EA"/>
    <w:rsid w:val="00EF413D"/>
    <w:rsid w:val="00EF4371"/>
    <w:rsid w:val="00EF49D6"/>
    <w:rsid w:val="00EF51F6"/>
    <w:rsid w:val="00EF5DD9"/>
    <w:rsid w:val="00EF6B45"/>
    <w:rsid w:val="00EF7649"/>
    <w:rsid w:val="00EF77BF"/>
    <w:rsid w:val="00F0189D"/>
    <w:rsid w:val="00F0300A"/>
    <w:rsid w:val="00F1160E"/>
    <w:rsid w:val="00F119BF"/>
    <w:rsid w:val="00F12C76"/>
    <w:rsid w:val="00F132F9"/>
    <w:rsid w:val="00F14548"/>
    <w:rsid w:val="00F1563F"/>
    <w:rsid w:val="00F1572C"/>
    <w:rsid w:val="00F16688"/>
    <w:rsid w:val="00F17C33"/>
    <w:rsid w:val="00F20A15"/>
    <w:rsid w:val="00F20C0F"/>
    <w:rsid w:val="00F22CBA"/>
    <w:rsid w:val="00F23DDA"/>
    <w:rsid w:val="00F24833"/>
    <w:rsid w:val="00F24A5D"/>
    <w:rsid w:val="00F24FC5"/>
    <w:rsid w:val="00F251F8"/>
    <w:rsid w:val="00F26A14"/>
    <w:rsid w:val="00F26A47"/>
    <w:rsid w:val="00F3043E"/>
    <w:rsid w:val="00F3048E"/>
    <w:rsid w:val="00F31D5E"/>
    <w:rsid w:val="00F31EC3"/>
    <w:rsid w:val="00F33598"/>
    <w:rsid w:val="00F3511E"/>
    <w:rsid w:val="00F35301"/>
    <w:rsid w:val="00F357F7"/>
    <w:rsid w:val="00F36017"/>
    <w:rsid w:val="00F3747F"/>
    <w:rsid w:val="00F376E5"/>
    <w:rsid w:val="00F40577"/>
    <w:rsid w:val="00F42851"/>
    <w:rsid w:val="00F44F4F"/>
    <w:rsid w:val="00F4661F"/>
    <w:rsid w:val="00F47AD9"/>
    <w:rsid w:val="00F50258"/>
    <w:rsid w:val="00F50882"/>
    <w:rsid w:val="00F50E27"/>
    <w:rsid w:val="00F52D4C"/>
    <w:rsid w:val="00F547BA"/>
    <w:rsid w:val="00F5483E"/>
    <w:rsid w:val="00F55AFD"/>
    <w:rsid w:val="00F561E4"/>
    <w:rsid w:val="00F571F1"/>
    <w:rsid w:val="00F57CD1"/>
    <w:rsid w:val="00F57FE8"/>
    <w:rsid w:val="00F60395"/>
    <w:rsid w:val="00F63892"/>
    <w:rsid w:val="00F64BCB"/>
    <w:rsid w:val="00F64D86"/>
    <w:rsid w:val="00F64EC0"/>
    <w:rsid w:val="00F65548"/>
    <w:rsid w:val="00F65DBB"/>
    <w:rsid w:val="00F66120"/>
    <w:rsid w:val="00F6700D"/>
    <w:rsid w:val="00F6781E"/>
    <w:rsid w:val="00F7045B"/>
    <w:rsid w:val="00F704E4"/>
    <w:rsid w:val="00F708AE"/>
    <w:rsid w:val="00F70E67"/>
    <w:rsid w:val="00F70F8E"/>
    <w:rsid w:val="00F740FF"/>
    <w:rsid w:val="00F743FD"/>
    <w:rsid w:val="00F74738"/>
    <w:rsid w:val="00F750D0"/>
    <w:rsid w:val="00F7698D"/>
    <w:rsid w:val="00F769F1"/>
    <w:rsid w:val="00F77A2E"/>
    <w:rsid w:val="00F80158"/>
    <w:rsid w:val="00F80853"/>
    <w:rsid w:val="00F80DE2"/>
    <w:rsid w:val="00F81066"/>
    <w:rsid w:val="00F81431"/>
    <w:rsid w:val="00F81BD5"/>
    <w:rsid w:val="00F82C0E"/>
    <w:rsid w:val="00F84A87"/>
    <w:rsid w:val="00F84C58"/>
    <w:rsid w:val="00F85B29"/>
    <w:rsid w:val="00F91C10"/>
    <w:rsid w:val="00F928AF"/>
    <w:rsid w:val="00F93CD5"/>
    <w:rsid w:val="00F949CF"/>
    <w:rsid w:val="00F95CA3"/>
    <w:rsid w:val="00F96010"/>
    <w:rsid w:val="00FA13B2"/>
    <w:rsid w:val="00FA3AE8"/>
    <w:rsid w:val="00FA4578"/>
    <w:rsid w:val="00FA7D74"/>
    <w:rsid w:val="00FB064F"/>
    <w:rsid w:val="00FB0885"/>
    <w:rsid w:val="00FB0CFF"/>
    <w:rsid w:val="00FB276D"/>
    <w:rsid w:val="00FB27D1"/>
    <w:rsid w:val="00FB3E7C"/>
    <w:rsid w:val="00FB4F97"/>
    <w:rsid w:val="00FB773A"/>
    <w:rsid w:val="00FC116B"/>
    <w:rsid w:val="00FC6810"/>
    <w:rsid w:val="00FC7657"/>
    <w:rsid w:val="00FD0D0B"/>
    <w:rsid w:val="00FD0EE8"/>
    <w:rsid w:val="00FD0EEC"/>
    <w:rsid w:val="00FD15AF"/>
    <w:rsid w:val="00FD27C0"/>
    <w:rsid w:val="00FD2FCB"/>
    <w:rsid w:val="00FD3491"/>
    <w:rsid w:val="00FD45EE"/>
    <w:rsid w:val="00FD54FE"/>
    <w:rsid w:val="00FD65F4"/>
    <w:rsid w:val="00FD6637"/>
    <w:rsid w:val="00FD713D"/>
    <w:rsid w:val="00FD7992"/>
    <w:rsid w:val="00FE0253"/>
    <w:rsid w:val="00FE1318"/>
    <w:rsid w:val="00FE2B04"/>
    <w:rsid w:val="00FE447B"/>
    <w:rsid w:val="00FE56DC"/>
    <w:rsid w:val="00FE5A9F"/>
    <w:rsid w:val="00FE670C"/>
    <w:rsid w:val="00FE7889"/>
    <w:rsid w:val="00FF05F2"/>
    <w:rsid w:val="00FF0778"/>
    <w:rsid w:val="00FF11DE"/>
    <w:rsid w:val="00FF1F48"/>
    <w:rsid w:val="00FF20C3"/>
    <w:rsid w:val="00FF2A9B"/>
    <w:rsid w:val="00FF365D"/>
    <w:rsid w:val="00FF3958"/>
    <w:rsid w:val="00FF3A50"/>
    <w:rsid w:val="00FF4641"/>
    <w:rsid w:val="00FF4CB2"/>
    <w:rsid w:val="00FF58D3"/>
    <w:rsid w:val="00FF71BD"/>
    <w:rsid w:val="00FF721C"/>
    <w:rsid w:val="00FF7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A667D-DF01-41B8-AE1B-2182591A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93"/>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993"/>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rsid w:val="00B579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021"/>
    <w:pPr>
      <w:autoSpaceDE w:val="0"/>
      <w:autoSpaceDN w:val="0"/>
      <w:adjustRightInd w:val="0"/>
      <w:spacing w:after="0" w:line="240" w:lineRule="auto"/>
    </w:pPr>
    <w:rPr>
      <w:rFonts w:ascii="EUAlbertina" w:hAnsi="EUAlbertina" w:cs="EUAlbertina"/>
      <w:color w:val="000000"/>
      <w:sz w:val="24"/>
      <w:szCs w:val="24"/>
      <w:lang w:val="en-US"/>
    </w:rPr>
  </w:style>
  <w:style w:type="character" w:styleId="Strong">
    <w:name w:val="Strong"/>
    <w:basedOn w:val="DefaultParagraphFont"/>
    <w:uiPriority w:val="22"/>
    <w:qFormat/>
    <w:rsid w:val="000218AF"/>
    <w:rPr>
      <w:b/>
      <w:bCs/>
    </w:rPr>
  </w:style>
  <w:style w:type="paragraph" w:styleId="Header">
    <w:name w:val="header"/>
    <w:basedOn w:val="Normal"/>
    <w:link w:val="HeaderChar"/>
    <w:uiPriority w:val="99"/>
    <w:unhideWhenUsed/>
    <w:rsid w:val="009D38BB"/>
    <w:pPr>
      <w:tabs>
        <w:tab w:val="center" w:pos="4680"/>
        <w:tab w:val="right" w:pos="9360"/>
      </w:tabs>
      <w:spacing w:after="0"/>
    </w:pPr>
  </w:style>
  <w:style w:type="character" w:customStyle="1" w:styleId="HeaderChar">
    <w:name w:val="Header Char"/>
    <w:basedOn w:val="DefaultParagraphFont"/>
    <w:link w:val="Header"/>
    <w:uiPriority w:val="99"/>
    <w:rsid w:val="009D38BB"/>
    <w:rPr>
      <w:rFonts w:ascii="Times New Roman" w:hAnsi="Times New Roman"/>
      <w:sz w:val="28"/>
    </w:rPr>
  </w:style>
  <w:style w:type="paragraph" w:styleId="Footer">
    <w:name w:val="footer"/>
    <w:basedOn w:val="Normal"/>
    <w:link w:val="FooterChar"/>
    <w:uiPriority w:val="99"/>
    <w:unhideWhenUsed/>
    <w:rsid w:val="009D38BB"/>
    <w:pPr>
      <w:tabs>
        <w:tab w:val="center" w:pos="4680"/>
        <w:tab w:val="right" w:pos="9360"/>
      </w:tabs>
      <w:spacing w:after="0"/>
    </w:pPr>
  </w:style>
  <w:style w:type="character" w:customStyle="1" w:styleId="FooterChar">
    <w:name w:val="Footer Char"/>
    <w:basedOn w:val="DefaultParagraphFont"/>
    <w:link w:val="Footer"/>
    <w:uiPriority w:val="99"/>
    <w:rsid w:val="009D38BB"/>
    <w:rPr>
      <w:rFonts w:ascii="Times New Roman" w:hAnsi="Times New Roman"/>
      <w:sz w:val="28"/>
    </w:rPr>
  </w:style>
  <w:style w:type="paragraph" w:styleId="ListParagraph">
    <w:name w:val="List Paragraph"/>
    <w:basedOn w:val="Normal"/>
    <w:uiPriority w:val="34"/>
    <w:qFormat/>
    <w:rsid w:val="00744434"/>
    <w:pPr>
      <w:ind w:left="720"/>
      <w:contextualSpacing/>
    </w:pPr>
  </w:style>
  <w:style w:type="paragraph" w:styleId="BalloonText">
    <w:name w:val="Balloon Text"/>
    <w:basedOn w:val="Normal"/>
    <w:link w:val="BalloonTextChar"/>
    <w:uiPriority w:val="99"/>
    <w:semiHidden/>
    <w:unhideWhenUsed/>
    <w:rsid w:val="00AF5B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584">
      <w:bodyDiv w:val="1"/>
      <w:marLeft w:val="0"/>
      <w:marRight w:val="0"/>
      <w:marTop w:val="0"/>
      <w:marBottom w:val="0"/>
      <w:divBdr>
        <w:top w:val="none" w:sz="0" w:space="0" w:color="auto"/>
        <w:left w:val="none" w:sz="0" w:space="0" w:color="auto"/>
        <w:bottom w:val="none" w:sz="0" w:space="0" w:color="auto"/>
        <w:right w:val="none" w:sz="0" w:space="0" w:color="auto"/>
      </w:divBdr>
    </w:div>
    <w:div w:id="73161905">
      <w:bodyDiv w:val="1"/>
      <w:marLeft w:val="0"/>
      <w:marRight w:val="0"/>
      <w:marTop w:val="0"/>
      <w:marBottom w:val="0"/>
      <w:divBdr>
        <w:top w:val="none" w:sz="0" w:space="0" w:color="auto"/>
        <w:left w:val="none" w:sz="0" w:space="0" w:color="auto"/>
        <w:bottom w:val="none" w:sz="0" w:space="0" w:color="auto"/>
        <w:right w:val="none" w:sz="0" w:space="0" w:color="auto"/>
      </w:divBdr>
      <w:divsChild>
        <w:div w:id="1153840425">
          <w:marLeft w:val="0"/>
          <w:marRight w:val="0"/>
          <w:marTop w:val="0"/>
          <w:marBottom w:val="0"/>
          <w:divBdr>
            <w:top w:val="none" w:sz="0" w:space="0" w:color="auto"/>
            <w:left w:val="none" w:sz="0" w:space="0" w:color="auto"/>
            <w:bottom w:val="none" w:sz="0" w:space="0" w:color="auto"/>
            <w:right w:val="none" w:sz="0" w:space="0" w:color="auto"/>
          </w:divBdr>
          <w:divsChild>
            <w:div w:id="1653101746">
              <w:marLeft w:val="0"/>
              <w:marRight w:val="0"/>
              <w:marTop w:val="0"/>
              <w:marBottom w:val="0"/>
              <w:divBdr>
                <w:top w:val="none" w:sz="0" w:space="0" w:color="auto"/>
                <w:left w:val="none" w:sz="0" w:space="0" w:color="auto"/>
                <w:bottom w:val="none" w:sz="0" w:space="0" w:color="auto"/>
                <w:right w:val="none" w:sz="0" w:space="0" w:color="auto"/>
              </w:divBdr>
              <w:divsChild>
                <w:div w:id="468859173">
                  <w:marLeft w:val="0"/>
                  <w:marRight w:val="0"/>
                  <w:marTop w:val="0"/>
                  <w:marBottom w:val="0"/>
                  <w:divBdr>
                    <w:top w:val="none" w:sz="0" w:space="0" w:color="auto"/>
                    <w:left w:val="none" w:sz="0" w:space="0" w:color="auto"/>
                    <w:bottom w:val="none" w:sz="0" w:space="0" w:color="auto"/>
                    <w:right w:val="none" w:sz="0" w:space="0" w:color="auto"/>
                  </w:divBdr>
                  <w:divsChild>
                    <w:div w:id="2114932839">
                      <w:marLeft w:val="0"/>
                      <w:marRight w:val="0"/>
                      <w:marTop w:val="0"/>
                      <w:marBottom w:val="0"/>
                      <w:divBdr>
                        <w:top w:val="none" w:sz="0" w:space="0" w:color="auto"/>
                        <w:left w:val="none" w:sz="0" w:space="0" w:color="auto"/>
                        <w:bottom w:val="none" w:sz="0" w:space="0" w:color="auto"/>
                        <w:right w:val="none" w:sz="0" w:space="0" w:color="auto"/>
                      </w:divBdr>
                      <w:divsChild>
                        <w:div w:id="531304616">
                          <w:marLeft w:val="0"/>
                          <w:marRight w:val="0"/>
                          <w:marTop w:val="0"/>
                          <w:marBottom w:val="0"/>
                          <w:divBdr>
                            <w:top w:val="none" w:sz="0" w:space="0" w:color="auto"/>
                            <w:left w:val="none" w:sz="0" w:space="0" w:color="auto"/>
                            <w:bottom w:val="none" w:sz="0" w:space="0" w:color="auto"/>
                            <w:right w:val="none" w:sz="0" w:space="0" w:color="auto"/>
                          </w:divBdr>
                          <w:divsChild>
                            <w:div w:id="1881167492">
                              <w:marLeft w:val="0"/>
                              <w:marRight w:val="0"/>
                              <w:marTop w:val="0"/>
                              <w:marBottom w:val="0"/>
                              <w:divBdr>
                                <w:top w:val="none" w:sz="0" w:space="0" w:color="auto"/>
                                <w:left w:val="none" w:sz="0" w:space="0" w:color="auto"/>
                                <w:bottom w:val="none" w:sz="0" w:space="0" w:color="auto"/>
                                <w:right w:val="none" w:sz="0" w:space="0" w:color="auto"/>
                              </w:divBdr>
                              <w:divsChild>
                                <w:div w:id="679045647">
                                  <w:marLeft w:val="0"/>
                                  <w:marRight w:val="0"/>
                                  <w:marTop w:val="0"/>
                                  <w:marBottom w:val="0"/>
                                  <w:divBdr>
                                    <w:top w:val="none" w:sz="0" w:space="0" w:color="auto"/>
                                    <w:left w:val="none" w:sz="0" w:space="0" w:color="auto"/>
                                    <w:bottom w:val="none" w:sz="0" w:space="0" w:color="auto"/>
                                    <w:right w:val="none" w:sz="0" w:space="0" w:color="auto"/>
                                  </w:divBdr>
                                  <w:divsChild>
                                    <w:div w:id="3119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9179">
      <w:bodyDiv w:val="1"/>
      <w:marLeft w:val="0"/>
      <w:marRight w:val="0"/>
      <w:marTop w:val="0"/>
      <w:marBottom w:val="0"/>
      <w:divBdr>
        <w:top w:val="none" w:sz="0" w:space="0" w:color="auto"/>
        <w:left w:val="none" w:sz="0" w:space="0" w:color="auto"/>
        <w:bottom w:val="none" w:sz="0" w:space="0" w:color="auto"/>
        <w:right w:val="none" w:sz="0" w:space="0" w:color="auto"/>
      </w:divBdr>
      <w:divsChild>
        <w:div w:id="983585985">
          <w:marLeft w:val="0"/>
          <w:marRight w:val="0"/>
          <w:marTop w:val="0"/>
          <w:marBottom w:val="0"/>
          <w:divBdr>
            <w:top w:val="none" w:sz="0" w:space="0" w:color="auto"/>
            <w:left w:val="none" w:sz="0" w:space="0" w:color="auto"/>
            <w:bottom w:val="none" w:sz="0" w:space="0" w:color="auto"/>
            <w:right w:val="none" w:sz="0" w:space="0" w:color="auto"/>
          </w:divBdr>
          <w:divsChild>
            <w:div w:id="623780117">
              <w:marLeft w:val="0"/>
              <w:marRight w:val="0"/>
              <w:marTop w:val="0"/>
              <w:marBottom w:val="0"/>
              <w:divBdr>
                <w:top w:val="none" w:sz="0" w:space="0" w:color="auto"/>
                <w:left w:val="none" w:sz="0" w:space="0" w:color="auto"/>
                <w:bottom w:val="none" w:sz="0" w:space="0" w:color="auto"/>
                <w:right w:val="none" w:sz="0" w:space="0" w:color="auto"/>
              </w:divBdr>
              <w:divsChild>
                <w:div w:id="1624077968">
                  <w:marLeft w:val="0"/>
                  <w:marRight w:val="0"/>
                  <w:marTop w:val="0"/>
                  <w:marBottom w:val="0"/>
                  <w:divBdr>
                    <w:top w:val="none" w:sz="0" w:space="0" w:color="auto"/>
                    <w:left w:val="none" w:sz="0" w:space="0" w:color="auto"/>
                    <w:bottom w:val="none" w:sz="0" w:space="0" w:color="auto"/>
                    <w:right w:val="none" w:sz="0" w:space="0" w:color="auto"/>
                  </w:divBdr>
                  <w:divsChild>
                    <w:div w:id="1211262809">
                      <w:marLeft w:val="0"/>
                      <w:marRight w:val="0"/>
                      <w:marTop w:val="0"/>
                      <w:marBottom w:val="0"/>
                      <w:divBdr>
                        <w:top w:val="none" w:sz="0" w:space="0" w:color="auto"/>
                        <w:left w:val="none" w:sz="0" w:space="0" w:color="auto"/>
                        <w:bottom w:val="none" w:sz="0" w:space="0" w:color="auto"/>
                        <w:right w:val="none" w:sz="0" w:space="0" w:color="auto"/>
                      </w:divBdr>
                      <w:divsChild>
                        <w:div w:id="1073043731">
                          <w:marLeft w:val="0"/>
                          <w:marRight w:val="0"/>
                          <w:marTop w:val="0"/>
                          <w:marBottom w:val="0"/>
                          <w:divBdr>
                            <w:top w:val="none" w:sz="0" w:space="0" w:color="auto"/>
                            <w:left w:val="none" w:sz="0" w:space="0" w:color="auto"/>
                            <w:bottom w:val="none" w:sz="0" w:space="0" w:color="auto"/>
                            <w:right w:val="none" w:sz="0" w:space="0" w:color="auto"/>
                          </w:divBdr>
                          <w:divsChild>
                            <w:div w:id="846674713">
                              <w:marLeft w:val="0"/>
                              <w:marRight w:val="0"/>
                              <w:marTop w:val="0"/>
                              <w:marBottom w:val="0"/>
                              <w:divBdr>
                                <w:top w:val="none" w:sz="0" w:space="0" w:color="auto"/>
                                <w:left w:val="none" w:sz="0" w:space="0" w:color="auto"/>
                                <w:bottom w:val="none" w:sz="0" w:space="0" w:color="auto"/>
                                <w:right w:val="none" w:sz="0" w:space="0" w:color="auto"/>
                              </w:divBdr>
                              <w:divsChild>
                                <w:div w:id="5328843">
                                  <w:marLeft w:val="0"/>
                                  <w:marRight w:val="0"/>
                                  <w:marTop w:val="0"/>
                                  <w:marBottom w:val="0"/>
                                  <w:divBdr>
                                    <w:top w:val="none" w:sz="0" w:space="0" w:color="auto"/>
                                    <w:left w:val="none" w:sz="0" w:space="0" w:color="auto"/>
                                    <w:bottom w:val="none" w:sz="0" w:space="0" w:color="auto"/>
                                    <w:right w:val="none" w:sz="0" w:space="0" w:color="auto"/>
                                  </w:divBdr>
                                  <w:divsChild>
                                    <w:div w:id="16409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92685">
      <w:bodyDiv w:val="1"/>
      <w:marLeft w:val="0"/>
      <w:marRight w:val="0"/>
      <w:marTop w:val="0"/>
      <w:marBottom w:val="0"/>
      <w:divBdr>
        <w:top w:val="none" w:sz="0" w:space="0" w:color="auto"/>
        <w:left w:val="none" w:sz="0" w:space="0" w:color="auto"/>
        <w:bottom w:val="none" w:sz="0" w:space="0" w:color="auto"/>
        <w:right w:val="none" w:sz="0" w:space="0" w:color="auto"/>
      </w:divBdr>
    </w:div>
    <w:div w:id="191193995">
      <w:bodyDiv w:val="1"/>
      <w:marLeft w:val="0"/>
      <w:marRight w:val="0"/>
      <w:marTop w:val="0"/>
      <w:marBottom w:val="0"/>
      <w:divBdr>
        <w:top w:val="none" w:sz="0" w:space="0" w:color="auto"/>
        <w:left w:val="none" w:sz="0" w:space="0" w:color="auto"/>
        <w:bottom w:val="none" w:sz="0" w:space="0" w:color="auto"/>
        <w:right w:val="none" w:sz="0" w:space="0" w:color="auto"/>
      </w:divBdr>
      <w:divsChild>
        <w:div w:id="2139951939">
          <w:marLeft w:val="0"/>
          <w:marRight w:val="0"/>
          <w:marTop w:val="0"/>
          <w:marBottom w:val="0"/>
          <w:divBdr>
            <w:top w:val="none" w:sz="0" w:space="0" w:color="auto"/>
            <w:left w:val="none" w:sz="0" w:space="0" w:color="auto"/>
            <w:bottom w:val="none" w:sz="0" w:space="0" w:color="auto"/>
            <w:right w:val="none" w:sz="0" w:space="0" w:color="auto"/>
          </w:divBdr>
          <w:divsChild>
            <w:div w:id="2133209922">
              <w:marLeft w:val="0"/>
              <w:marRight w:val="0"/>
              <w:marTop w:val="0"/>
              <w:marBottom w:val="0"/>
              <w:divBdr>
                <w:top w:val="none" w:sz="0" w:space="0" w:color="auto"/>
                <w:left w:val="none" w:sz="0" w:space="0" w:color="auto"/>
                <w:bottom w:val="none" w:sz="0" w:space="0" w:color="auto"/>
                <w:right w:val="none" w:sz="0" w:space="0" w:color="auto"/>
              </w:divBdr>
              <w:divsChild>
                <w:div w:id="1316952149">
                  <w:marLeft w:val="0"/>
                  <w:marRight w:val="0"/>
                  <w:marTop w:val="0"/>
                  <w:marBottom w:val="0"/>
                  <w:divBdr>
                    <w:top w:val="none" w:sz="0" w:space="0" w:color="auto"/>
                    <w:left w:val="none" w:sz="0" w:space="0" w:color="auto"/>
                    <w:bottom w:val="none" w:sz="0" w:space="0" w:color="auto"/>
                    <w:right w:val="none" w:sz="0" w:space="0" w:color="auto"/>
                  </w:divBdr>
                  <w:divsChild>
                    <w:div w:id="1776710039">
                      <w:marLeft w:val="0"/>
                      <w:marRight w:val="0"/>
                      <w:marTop w:val="0"/>
                      <w:marBottom w:val="0"/>
                      <w:divBdr>
                        <w:top w:val="none" w:sz="0" w:space="0" w:color="auto"/>
                        <w:left w:val="none" w:sz="0" w:space="0" w:color="auto"/>
                        <w:bottom w:val="none" w:sz="0" w:space="0" w:color="auto"/>
                        <w:right w:val="none" w:sz="0" w:space="0" w:color="auto"/>
                      </w:divBdr>
                      <w:divsChild>
                        <w:div w:id="439493781">
                          <w:marLeft w:val="0"/>
                          <w:marRight w:val="0"/>
                          <w:marTop w:val="0"/>
                          <w:marBottom w:val="0"/>
                          <w:divBdr>
                            <w:top w:val="none" w:sz="0" w:space="0" w:color="auto"/>
                            <w:left w:val="none" w:sz="0" w:space="0" w:color="auto"/>
                            <w:bottom w:val="none" w:sz="0" w:space="0" w:color="auto"/>
                            <w:right w:val="none" w:sz="0" w:space="0" w:color="auto"/>
                          </w:divBdr>
                          <w:divsChild>
                            <w:div w:id="796529663">
                              <w:marLeft w:val="0"/>
                              <w:marRight w:val="0"/>
                              <w:marTop w:val="0"/>
                              <w:marBottom w:val="0"/>
                              <w:divBdr>
                                <w:top w:val="none" w:sz="0" w:space="0" w:color="auto"/>
                                <w:left w:val="none" w:sz="0" w:space="0" w:color="auto"/>
                                <w:bottom w:val="none" w:sz="0" w:space="0" w:color="auto"/>
                                <w:right w:val="none" w:sz="0" w:space="0" w:color="auto"/>
                              </w:divBdr>
                              <w:divsChild>
                                <w:div w:id="1369647078">
                                  <w:marLeft w:val="0"/>
                                  <w:marRight w:val="0"/>
                                  <w:marTop w:val="0"/>
                                  <w:marBottom w:val="0"/>
                                  <w:divBdr>
                                    <w:top w:val="none" w:sz="0" w:space="0" w:color="auto"/>
                                    <w:left w:val="none" w:sz="0" w:space="0" w:color="auto"/>
                                    <w:bottom w:val="none" w:sz="0" w:space="0" w:color="auto"/>
                                    <w:right w:val="none" w:sz="0" w:space="0" w:color="auto"/>
                                  </w:divBdr>
                                  <w:divsChild>
                                    <w:div w:id="3082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495252">
      <w:bodyDiv w:val="1"/>
      <w:marLeft w:val="0"/>
      <w:marRight w:val="0"/>
      <w:marTop w:val="0"/>
      <w:marBottom w:val="0"/>
      <w:divBdr>
        <w:top w:val="none" w:sz="0" w:space="0" w:color="auto"/>
        <w:left w:val="none" w:sz="0" w:space="0" w:color="auto"/>
        <w:bottom w:val="none" w:sz="0" w:space="0" w:color="auto"/>
        <w:right w:val="none" w:sz="0" w:space="0" w:color="auto"/>
      </w:divBdr>
      <w:divsChild>
        <w:div w:id="1414666108">
          <w:marLeft w:val="0"/>
          <w:marRight w:val="0"/>
          <w:marTop w:val="0"/>
          <w:marBottom w:val="0"/>
          <w:divBdr>
            <w:top w:val="none" w:sz="0" w:space="0" w:color="auto"/>
            <w:left w:val="none" w:sz="0" w:space="0" w:color="auto"/>
            <w:bottom w:val="none" w:sz="0" w:space="0" w:color="auto"/>
            <w:right w:val="none" w:sz="0" w:space="0" w:color="auto"/>
          </w:divBdr>
          <w:divsChild>
            <w:div w:id="90198638">
              <w:marLeft w:val="0"/>
              <w:marRight w:val="0"/>
              <w:marTop w:val="0"/>
              <w:marBottom w:val="0"/>
              <w:divBdr>
                <w:top w:val="none" w:sz="0" w:space="0" w:color="auto"/>
                <w:left w:val="none" w:sz="0" w:space="0" w:color="auto"/>
                <w:bottom w:val="none" w:sz="0" w:space="0" w:color="auto"/>
                <w:right w:val="none" w:sz="0" w:space="0" w:color="auto"/>
              </w:divBdr>
              <w:divsChild>
                <w:div w:id="1332179152">
                  <w:marLeft w:val="0"/>
                  <w:marRight w:val="0"/>
                  <w:marTop w:val="0"/>
                  <w:marBottom w:val="0"/>
                  <w:divBdr>
                    <w:top w:val="none" w:sz="0" w:space="0" w:color="auto"/>
                    <w:left w:val="none" w:sz="0" w:space="0" w:color="auto"/>
                    <w:bottom w:val="none" w:sz="0" w:space="0" w:color="auto"/>
                    <w:right w:val="none" w:sz="0" w:space="0" w:color="auto"/>
                  </w:divBdr>
                  <w:divsChild>
                    <w:div w:id="547885036">
                      <w:marLeft w:val="0"/>
                      <w:marRight w:val="0"/>
                      <w:marTop w:val="0"/>
                      <w:marBottom w:val="0"/>
                      <w:divBdr>
                        <w:top w:val="none" w:sz="0" w:space="0" w:color="auto"/>
                        <w:left w:val="none" w:sz="0" w:space="0" w:color="auto"/>
                        <w:bottom w:val="none" w:sz="0" w:space="0" w:color="auto"/>
                        <w:right w:val="none" w:sz="0" w:space="0" w:color="auto"/>
                      </w:divBdr>
                      <w:divsChild>
                        <w:div w:id="1721443168">
                          <w:marLeft w:val="0"/>
                          <w:marRight w:val="0"/>
                          <w:marTop w:val="0"/>
                          <w:marBottom w:val="0"/>
                          <w:divBdr>
                            <w:top w:val="none" w:sz="0" w:space="0" w:color="auto"/>
                            <w:left w:val="none" w:sz="0" w:space="0" w:color="auto"/>
                            <w:bottom w:val="none" w:sz="0" w:space="0" w:color="auto"/>
                            <w:right w:val="none" w:sz="0" w:space="0" w:color="auto"/>
                          </w:divBdr>
                          <w:divsChild>
                            <w:div w:id="38484231">
                              <w:marLeft w:val="0"/>
                              <w:marRight w:val="0"/>
                              <w:marTop w:val="0"/>
                              <w:marBottom w:val="0"/>
                              <w:divBdr>
                                <w:top w:val="none" w:sz="0" w:space="0" w:color="auto"/>
                                <w:left w:val="none" w:sz="0" w:space="0" w:color="auto"/>
                                <w:bottom w:val="none" w:sz="0" w:space="0" w:color="auto"/>
                                <w:right w:val="none" w:sz="0" w:space="0" w:color="auto"/>
                              </w:divBdr>
                              <w:divsChild>
                                <w:div w:id="623269233">
                                  <w:marLeft w:val="0"/>
                                  <w:marRight w:val="0"/>
                                  <w:marTop w:val="0"/>
                                  <w:marBottom w:val="0"/>
                                  <w:divBdr>
                                    <w:top w:val="none" w:sz="0" w:space="0" w:color="auto"/>
                                    <w:left w:val="none" w:sz="0" w:space="0" w:color="auto"/>
                                    <w:bottom w:val="none" w:sz="0" w:space="0" w:color="auto"/>
                                    <w:right w:val="none" w:sz="0" w:space="0" w:color="auto"/>
                                  </w:divBdr>
                                  <w:divsChild>
                                    <w:div w:id="10811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671676">
      <w:bodyDiv w:val="1"/>
      <w:marLeft w:val="0"/>
      <w:marRight w:val="0"/>
      <w:marTop w:val="0"/>
      <w:marBottom w:val="0"/>
      <w:divBdr>
        <w:top w:val="none" w:sz="0" w:space="0" w:color="auto"/>
        <w:left w:val="none" w:sz="0" w:space="0" w:color="auto"/>
        <w:bottom w:val="none" w:sz="0" w:space="0" w:color="auto"/>
        <w:right w:val="none" w:sz="0" w:space="0" w:color="auto"/>
      </w:divBdr>
      <w:divsChild>
        <w:div w:id="818887791">
          <w:marLeft w:val="0"/>
          <w:marRight w:val="0"/>
          <w:marTop w:val="0"/>
          <w:marBottom w:val="0"/>
          <w:divBdr>
            <w:top w:val="none" w:sz="0" w:space="0" w:color="auto"/>
            <w:left w:val="none" w:sz="0" w:space="0" w:color="auto"/>
            <w:bottom w:val="none" w:sz="0" w:space="0" w:color="auto"/>
            <w:right w:val="none" w:sz="0" w:space="0" w:color="auto"/>
          </w:divBdr>
          <w:divsChild>
            <w:div w:id="352001371">
              <w:marLeft w:val="0"/>
              <w:marRight w:val="0"/>
              <w:marTop w:val="0"/>
              <w:marBottom w:val="0"/>
              <w:divBdr>
                <w:top w:val="none" w:sz="0" w:space="0" w:color="auto"/>
                <w:left w:val="none" w:sz="0" w:space="0" w:color="auto"/>
                <w:bottom w:val="none" w:sz="0" w:space="0" w:color="auto"/>
                <w:right w:val="none" w:sz="0" w:space="0" w:color="auto"/>
              </w:divBdr>
              <w:divsChild>
                <w:div w:id="1721778848">
                  <w:marLeft w:val="0"/>
                  <w:marRight w:val="0"/>
                  <w:marTop w:val="0"/>
                  <w:marBottom w:val="0"/>
                  <w:divBdr>
                    <w:top w:val="none" w:sz="0" w:space="0" w:color="auto"/>
                    <w:left w:val="none" w:sz="0" w:space="0" w:color="auto"/>
                    <w:bottom w:val="none" w:sz="0" w:space="0" w:color="auto"/>
                    <w:right w:val="none" w:sz="0" w:space="0" w:color="auto"/>
                  </w:divBdr>
                  <w:divsChild>
                    <w:div w:id="633752927">
                      <w:marLeft w:val="0"/>
                      <w:marRight w:val="0"/>
                      <w:marTop w:val="0"/>
                      <w:marBottom w:val="0"/>
                      <w:divBdr>
                        <w:top w:val="none" w:sz="0" w:space="0" w:color="auto"/>
                        <w:left w:val="none" w:sz="0" w:space="0" w:color="auto"/>
                        <w:bottom w:val="none" w:sz="0" w:space="0" w:color="auto"/>
                        <w:right w:val="none" w:sz="0" w:space="0" w:color="auto"/>
                      </w:divBdr>
                      <w:divsChild>
                        <w:div w:id="238832726">
                          <w:marLeft w:val="0"/>
                          <w:marRight w:val="0"/>
                          <w:marTop w:val="0"/>
                          <w:marBottom w:val="0"/>
                          <w:divBdr>
                            <w:top w:val="none" w:sz="0" w:space="0" w:color="auto"/>
                            <w:left w:val="none" w:sz="0" w:space="0" w:color="auto"/>
                            <w:bottom w:val="none" w:sz="0" w:space="0" w:color="auto"/>
                            <w:right w:val="none" w:sz="0" w:space="0" w:color="auto"/>
                          </w:divBdr>
                          <w:divsChild>
                            <w:div w:id="849298867">
                              <w:marLeft w:val="0"/>
                              <w:marRight w:val="0"/>
                              <w:marTop w:val="0"/>
                              <w:marBottom w:val="0"/>
                              <w:divBdr>
                                <w:top w:val="none" w:sz="0" w:space="0" w:color="auto"/>
                                <w:left w:val="none" w:sz="0" w:space="0" w:color="auto"/>
                                <w:bottom w:val="none" w:sz="0" w:space="0" w:color="auto"/>
                                <w:right w:val="none" w:sz="0" w:space="0" w:color="auto"/>
                              </w:divBdr>
                              <w:divsChild>
                                <w:div w:id="1900244100">
                                  <w:marLeft w:val="0"/>
                                  <w:marRight w:val="0"/>
                                  <w:marTop w:val="0"/>
                                  <w:marBottom w:val="0"/>
                                  <w:divBdr>
                                    <w:top w:val="none" w:sz="0" w:space="0" w:color="auto"/>
                                    <w:left w:val="none" w:sz="0" w:space="0" w:color="auto"/>
                                    <w:bottom w:val="none" w:sz="0" w:space="0" w:color="auto"/>
                                    <w:right w:val="none" w:sz="0" w:space="0" w:color="auto"/>
                                  </w:divBdr>
                                  <w:divsChild>
                                    <w:div w:id="9057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6788">
      <w:bodyDiv w:val="1"/>
      <w:marLeft w:val="0"/>
      <w:marRight w:val="0"/>
      <w:marTop w:val="0"/>
      <w:marBottom w:val="0"/>
      <w:divBdr>
        <w:top w:val="none" w:sz="0" w:space="0" w:color="auto"/>
        <w:left w:val="none" w:sz="0" w:space="0" w:color="auto"/>
        <w:bottom w:val="none" w:sz="0" w:space="0" w:color="auto"/>
        <w:right w:val="none" w:sz="0" w:space="0" w:color="auto"/>
      </w:divBdr>
      <w:divsChild>
        <w:div w:id="1449277137">
          <w:marLeft w:val="0"/>
          <w:marRight w:val="0"/>
          <w:marTop w:val="0"/>
          <w:marBottom w:val="0"/>
          <w:divBdr>
            <w:top w:val="none" w:sz="0" w:space="0" w:color="auto"/>
            <w:left w:val="none" w:sz="0" w:space="0" w:color="auto"/>
            <w:bottom w:val="none" w:sz="0" w:space="0" w:color="auto"/>
            <w:right w:val="none" w:sz="0" w:space="0" w:color="auto"/>
          </w:divBdr>
          <w:divsChild>
            <w:div w:id="1304387783">
              <w:marLeft w:val="0"/>
              <w:marRight w:val="0"/>
              <w:marTop w:val="0"/>
              <w:marBottom w:val="0"/>
              <w:divBdr>
                <w:top w:val="none" w:sz="0" w:space="0" w:color="auto"/>
                <w:left w:val="none" w:sz="0" w:space="0" w:color="auto"/>
                <w:bottom w:val="none" w:sz="0" w:space="0" w:color="auto"/>
                <w:right w:val="none" w:sz="0" w:space="0" w:color="auto"/>
              </w:divBdr>
              <w:divsChild>
                <w:div w:id="758062628">
                  <w:marLeft w:val="0"/>
                  <w:marRight w:val="0"/>
                  <w:marTop w:val="0"/>
                  <w:marBottom w:val="0"/>
                  <w:divBdr>
                    <w:top w:val="none" w:sz="0" w:space="0" w:color="auto"/>
                    <w:left w:val="none" w:sz="0" w:space="0" w:color="auto"/>
                    <w:bottom w:val="none" w:sz="0" w:space="0" w:color="auto"/>
                    <w:right w:val="none" w:sz="0" w:space="0" w:color="auto"/>
                  </w:divBdr>
                  <w:divsChild>
                    <w:div w:id="2078816635">
                      <w:marLeft w:val="0"/>
                      <w:marRight w:val="0"/>
                      <w:marTop w:val="0"/>
                      <w:marBottom w:val="0"/>
                      <w:divBdr>
                        <w:top w:val="none" w:sz="0" w:space="0" w:color="auto"/>
                        <w:left w:val="none" w:sz="0" w:space="0" w:color="auto"/>
                        <w:bottom w:val="none" w:sz="0" w:space="0" w:color="auto"/>
                        <w:right w:val="none" w:sz="0" w:space="0" w:color="auto"/>
                      </w:divBdr>
                      <w:divsChild>
                        <w:div w:id="1133325655">
                          <w:marLeft w:val="0"/>
                          <w:marRight w:val="0"/>
                          <w:marTop w:val="0"/>
                          <w:marBottom w:val="0"/>
                          <w:divBdr>
                            <w:top w:val="none" w:sz="0" w:space="0" w:color="auto"/>
                            <w:left w:val="none" w:sz="0" w:space="0" w:color="auto"/>
                            <w:bottom w:val="none" w:sz="0" w:space="0" w:color="auto"/>
                            <w:right w:val="none" w:sz="0" w:space="0" w:color="auto"/>
                          </w:divBdr>
                          <w:divsChild>
                            <w:div w:id="1742632042">
                              <w:marLeft w:val="0"/>
                              <w:marRight w:val="0"/>
                              <w:marTop w:val="0"/>
                              <w:marBottom w:val="0"/>
                              <w:divBdr>
                                <w:top w:val="none" w:sz="0" w:space="0" w:color="auto"/>
                                <w:left w:val="none" w:sz="0" w:space="0" w:color="auto"/>
                                <w:bottom w:val="none" w:sz="0" w:space="0" w:color="auto"/>
                                <w:right w:val="none" w:sz="0" w:space="0" w:color="auto"/>
                              </w:divBdr>
                              <w:divsChild>
                                <w:div w:id="38022163">
                                  <w:marLeft w:val="0"/>
                                  <w:marRight w:val="0"/>
                                  <w:marTop w:val="0"/>
                                  <w:marBottom w:val="0"/>
                                  <w:divBdr>
                                    <w:top w:val="none" w:sz="0" w:space="0" w:color="auto"/>
                                    <w:left w:val="none" w:sz="0" w:space="0" w:color="auto"/>
                                    <w:bottom w:val="none" w:sz="0" w:space="0" w:color="auto"/>
                                    <w:right w:val="none" w:sz="0" w:space="0" w:color="auto"/>
                                  </w:divBdr>
                                  <w:divsChild>
                                    <w:div w:id="21468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5330">
      <w:bodyDiv w:val="1"/>
      <w:marLeft w:val="0"/>
      <w:marRight w:val="0"/>
      <w:marTop w:val="0"/>
      <w:marBottom w:val="0"/>
      <w:divBdr>
        <w:top w:val="none" w:sz="0" w:space="0" w:color="auto"/>
        <w:left w:val="none" w:sz="0" w:space="0" w:color="auto"/>
        <w:bottom w:val="none" w:sz="0" w:space="0" w:color="auto"/>
        <w:right w:val="none" w:sz="0" w:space="0" w:color="auto"/>
      </w:divBdr>
    </w:div>
    <w:div w:id="496120729">
      <w:bodyDiv w:val="1"/>
      <w:marLeft w:val="0"/>
      <w:marRight w:val="0"/>
      <w:marTop w:val="0"/>
      <w:marBottom w:val="0"/>
      <w:divBdr>
        <w:top w:val="none" w:sz="0" w:space="0" w:color="auto"/>
        <w:left w:val="none" w:sz="0" w:space="0" w:color="auto"/>
        <w:bottom w:val="none" w:sz="0" w:space="0" w:color="auto"/>
        <w:right w:val="none" w:sz="0" w:space="0" w:color="auto"/>
      </w:divBdr>
      <w:divsChild>
        <w:div w:id="1440444474">
          <w:marLeft w:val="0"/>
          <w:marRight w:val="0"/>
          <w:marTop w:val="0"/>
          <w:marBottom w:val="0"/>
          <w:divBdr>
            <w:top w:val="none" w:sz="0" w:space="0" w:color="auto"/>
            <w:left w:val="none" w:sz="0" w:space="0" w:color="auto"/>
            <w:bottom w:val="none" w:sz="0" w:space="0" w:color="auto"/>
            <w:right w:val="none" w:sz="0" w:space="0" w:color="auto"/>
          </w:divBdr>
          <w:divsChild>
            <w:div w:id="667095013">
              <w:marLeft w:val="0"/>
              <w:marRight w:val="0"/>
              <w:marTop w:val="0"/>
              <w:marBottom w:val="0"/>
              <w:divBdr>
                <w:top w:val="none" w:sz="0" w:space="0" w:color="auto"/>
                <w:left w:val="none" w:sz="0" w:space="0" w:color="auto"/>
                <w:bottom w:val="none" w:sz="0" w:space="0" w:color="auto"/>
                <w:right w:val="none" w:sz="0" w:space="0" w:color="auto"/>
              </w:divBdr>
              <w:divsChild>
                <w:div w:id="350038210">
                  <w:marLeft w:val="0"/>
                  <w:marRight w:val="0"/>
                  <w:marTop w:val="0"/>
                  <w:marBottom w:val="0"/>
                  <w:divBdr>
                    <w:top w:val="none" w:sz="0" w:space="0" w:color="auto"/>
                    <w:left w:val="none" w:sz="0" w:space="0" w:color="auto"/>
                    <w:bottom w:val="none" w:sz="0" w:space="0" w:color="auto"/>
                    <w:right w:val="none" w:sz="0" w:space="0" w:color="auto"/>
                  </w:divBdr>
                  <w:divsChild>
                    <w:div w:id="1125275534">
                      <w:marLeft w:val="0"/>
                      <w:marRight w:val="0"/>
                      <w:marTop w:val="0"/>
                      <w:marBottom w:val="0"/>
                      <w:divBdr>
                        <w:top w:val="none" w:sz="0" w:space="0" w:color="auto"/>
                        <w:left w:val="none" w:sz="0" w:space="0" w:color="auto"/>
                        <w:bottom w:val="none" w:sz="0" w:space="0" w:color="auto"/>
                        <w:right w:val="none" w:sz="0" w:space="0" w:color="auto"/>
                      </w:divBdr>
                      <w:divsChild>
                        <w:div w:id="669017430">
                          <w:marLeft w:val="0"/>
                          <w:marRight w:val="0"/>
                          <w:marTop w:val="0"/>
                          <w:marBottom w:val="0"/>
                          <w:divBdr>
                            <w:top w:val="none" w:sz="0" w:space="0" w:color="auto"/>
                            <w:left w:val="none" w:sz="0" w:space="0" w:color="auto"/>
                            <w:bottom w:val="none" w:sz="0" w:space="0" w:color="auto"/>
                            <w:right w:val="none" w:sz="0" w:space="0" w:color="auto"/>
                          </w:divBdr>
                          <w:divsChild>
                            <w:div w:id="1193810596">
                              <w:marLeft w:val="0"/>
                              <w:marRight w:val="0"/>
                              <w:marTop w:val="0"/>
                              <w:marBottom w:val="0"/>
                              <w:divBdr>
                                <w:top w:val="none" w:sz="0" w:space="0" w:color="auto"/>
                                <w:left w:val="none" w:sz="0" w:space="0" w:color="auto"/>
                                <w:bottom w:val="none" w:sz="0" w:space="0" w:color="auto"/>
                                <w:right w:val="none" w:sz="0" w:space="0" w:color="auto"/>
                              </w:divBdr>
                              <w:divsChild>
                                <w:div w:id="1312440730">
                                  <w:marLeft w:val="0"/>
                                  <w:marRight w:val="0"/>
                                  <w:marTop w:val="0"/>
                                  <w:marBottom w:val="0"/>
                                  <w:divBdr>
                                    <w:top w:val="none" w:sz="0" w:space="0" w:color="auto"/>
                                    <w:left w:val="none" w:sz="0" w:space="0" w:color="auto"/>
                                    <w:bottom w:val="none" w:sz="0" w:space="0" w:color="auto"/>
                                    <w:right w:val="none" w:sz="0" w:space="0" w:color="auto"/>
                                  </w:divBdr>
                                  <w:divsChild>
                                    <w:div w:id="11088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634702">
      <w:bodyDiv w:val="1"/>
      <w:marLeft w:val="0"/>
      <w:marRight w:val="0"/>
      <w:marTop w:val="0"/>
      <w:marBottom w:val="0"/>
      <w:divBdr>
        <w:top w:val="none" w:sz="0" w:space="0" w:color="auto"/>
        <w:left w:val="none" w:sz="0" w:space="0" w:color="auto"/>
        <w:bottom w:val="none" w:sz="0" w:space="0" w:color="auto"/>
        <w:right w:val="none" w:sz="0" w:space="0" w:color="auto"/>
      </w:divBdr>
      <w:divsChild>
        <w:div w:id="2103256167">
          <w:marLeft w:val="0"/>
          <w:marRight w:val="0"/>
          <w:marTop w:val="0"/>
          <w:marBottom w:val="0"/>
          <w:divBdr>
            <w:top w:val="none" w:sz="0" w:space="0" w:color="auto"/>
            <w:left w:val="none" w:sz="0" w:space="0" w:color="auto"/>
            <w:bottom w:val="none" w:sz="0" w:space="0" w:color="auto"/>
            <w:right w:val="none" w:sz="0" w:space="0" w:color="auto"/>
          </w:divBdr>
          <w:divsChild>
            <w:div w:id="1910965612">
              <w:marLeft w:val="0"/>
              <w:marRight w:val="0"/>
              <w:marTop w:val="0"/>
              <w:marBottom w:val="0"/>
              <w:divBdr>
                <w:top w:val="none" w:sz="0" w:space="0" w:color="auto"/>
                <w:left w:val="none" w:sz="0" w:space="0" w:color="auto"/>
                <w:bottom w:val="none" w:sz="0" w:space="0" w:color="auto"/>
                <w:right w:val="none" w:sz="0" w:space="0" w:color="auto"/>
              </w:divBdr>
              <w:divsChild>
                <w:div w:id="1315836201">
                  <w:marLeft w:val="0"/>
                  <w:marRight w:val="0"/>
                  <w:marTop w:val="0"/>
                  <w:marBottom w:val="0"/>
                  <w:divBdr>
                    <w:top w:val="none" w:sz="0" w:space="0" w:color="auto"/>
                    <w:left w:val="none" w:sz="0" w:space="0" w:color="auto"/>
                    <w:bottom w:val="none" w:sz="0" w:space="0" w:color="auto"/>
                    <w:right w:val="none" w:sz="0" w:space="0" w:color="auto"/>
                  </w:divBdr>
                  <w:divsChild>
                    <w:div w:id="2025545750">
                      <w:marLeft w:val="0"/>
                      <w:marRight w:val="0"/>
                      <w:marTop w:val="0"/>
                      <w:marBottom w:val="0"/>
                      <w:divBdr>
                        <w:top w:val="none" w:sz="0" w:space="0" w:color="auto"/>
                        <w:left w:val="none" w:sz="0" w:space="0" w:color="auto"/>
                        <w:bottom w:val="none" w:sz="0" w:space="0" w:color="auto"/>
                        <w:right w:val="none" w:sz="0" w:space="0" w:color="auto"/>
                      </w:divBdr>
                      <w:divsChild>
                        <w:div w:id="968242583">
                          <w:marLeft w:val="0"/>
                          <w:marRight w:val="0"/>
                          <w:marTop w:val="0"/>
                          <w:marBottom w:val="0"/>
                          <w:divBdr>
                            <w:top w:val="none" w:sz="0" w:space="0" w:color="auto"/>
                            <w:left w:val="none" w:sz="0" w:space="0" w:color="auto"/>
                            <w:bottom w:val="none" w:sz="0" w:space="0" w:color="auto"/>
                            <w:right w:val="none" w:sz="0" w:space="0" w:color="auto"/>
                          </w:divBdr>
                          <w:divsChild>
                            <w:div w:id="219291792">
                              <w:marLeft w:val="0"/>
                              <w:marRight w:val="0"/>
                              <w:marTop w:val="0"/>
                              <w:marBottom w:val="0"/>
                              <w:divBdr>
                                <w:top w:val="none" w:sz="0" w:space="0" w:color="auto"/>
                                <w:left w:val="none" w:sz="0" w:space="0" w:color="auto"/>
                                <w:bottom w:val="none" w:sz="0" w:space="0" w:color="auto"/>
                                <w:right w:val="none" w:sz="0" w:space="0" w:color="auto"/>
                              </w:divBdr>
                              <w:divsChild>
                                <w:div w:id="736049820">
                                  <w:marLeft w:val="0"/>
                                  <w:marRight w:val="0"/>
                                  <w:marTop w:val="0"/>
                                  <w:marBottom w:val="0"/>
                                  <w:divBdr>
                                    <w:top w:val="none" w:sz="0" w:space="0" w:color="auto"/>
                                    <w:left w:val="none" w:sz="0" w:space="0" w:color="auto"/>
                                    <w:bottom w:val="none" w:sz="0" w:space="0" w:color="auto"/>
                                    <w:right w:val="none" w:sz="0" w:space="0" w:color="auto"/>
                                  </w:divBdr>
                                  <w:divsChild>
                                    <w:div w:id="20084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456166">
      <w:bodyDiv w:val="1"/>
      <w:marLeft w:val="0"/>
      <w:marRight w:val="0"/>
      <w:marTop w:val="0"/>
      <w:marBottom w:val="0"/>
      <w:divBdr>
        <w:top w:val="none" w:sz="0" w:space="0" w:color="auto"/>
        <w:left w:val="none" w:sz="0" w:space="0" w:color="auto"/>
        <w:bottom w:val="none" w:sz="0" w:space="0" w:color="auto"/>
        <w:right w:val="none" w:sz="0" w:space="0" w:color="auto"/>
      </w:divBdr>
    </w:div>
    <w:div w:id="707295942">
      <w:bodyDiv w:val="1"/>
      <w:marLeft w:val="0"/>
      <w:marRight w:val="0"/>
      <w:marTop w:val="0"/>
      <w:marBottom w:val="0"/>
      <w:divBdr>
        <w:top w:val="none" w:sz="0" w:space="0" w:color="auto"/>
        <w:left w:val="none" w:sz="0" w:space="0" w:color="auto"/>
        <w:bottom w:val="none" w:sz="0" w:space="0" w:color="auto"/>
        <w:right w:val="none" w:sz="0" w:space="0" w:color="auto"/>
      </w:divBdr>
      <w:divsChild>
        <w:div w:id="625543416">
          <w:marLeft w:val="0"/>
          <w:marRight w:val="0"/>
          <w:marTop w:val="0"/>
          <w:marBottom w:val="0"/>
          <w:divBdr>
            <w:top w:val="none" w:sz="0" w:space="0" w:color="auto"/>
            <w:left w:val="none" w:sz="0" w:space="0" w:color="auto"/>
            <w:bottom w:val="none" w:sz="0" w:space="0" w:color="auto"/>
            <w:right w:val="none" w:sz="0" w:space="0" w:color="auto"/>
          </w:divBdr>
          <w:divsChild>
            <w:div w:id="2065249658">
              <w:marLeft w:val="0"/>
              <w:marRight w:val="0"/>
              <w:marTop w:val="0"/>
              <w:marBottom w:val="0"/>
              <w:divBdr>
                <w:top w:val="none" w:sz="0" w:space="0" w:color="auto"/>
                <w:left w:val="none" w:sz="0" w:space="0" w:color="auto"/>
                <w:bottom w:val="none" w:sz="0" w:space="0" w:color="auto"/>
                <w:right w:val="none" w:sz="0" w:space="0" w:color="auto"/>
              </w:divBdr>
              <w:divsChild>
                <w:div w:id="275992905">
                  <w:marLeft w:val="0"/>
                  <w:marRight w:val="0"/>
                  <w:marTop w:val="0"/>
                  <w:marBottom w:val="0"/>
                  <w:divBdr>
                    <w:top w:val="none" w:sz="0" w:space="0" w:color="auto"/>
                    <w:left w:val="none" w:sz="0" w:space="0" w:color="auto"/>
                    <w:bottom w:val="none" w:sz="0" w:space="0" w:color="auto"/>
                    <w:right w:val="none" w:sz="0" w:space="0" w:color="auto"/>
                  </w:divBdr>
                  <w:divsChild>
                    <w:div w:id="598828159">
                      <w:marLeft w:val="0"/>
                      <w:marRight w:val="0"/>
                      <w:marTop w:val="0"/>
                      <w:marBottom w:val="0"/>
                      <w:divBdr>
                        <w:top w:val="none" w:sz="0" w:space="0" w:color="auto"/>
                        <w:left w:val="none" w:sz="0" w:space="0" w:color="auto"/>
                        <w:bottom w:val="none" w:sz="0" w:space="0" w:color="auto"/>
                        <w:right w:val="none" w:sz="0" w:space="0" w:color="auto"/>
                      </w:divBdr>
                      <w:divsChild>
                        <w:div w:id="1926065988">
                          <w:marLeft w:val="0"/>
                          <w:marRight w:val="0"/>
                          <w:marTop w:val="0"/>
                          <w:marBottom w:val="0"/>
                          <w:divBdr>
                            <w:top w:val="none" w:sz="0" w:space="0" w:color="auto"/>
                            <w:left w:val="none" w:sz="0" w:space="0" w:color="auto"/>
                            <w:bottom w:val="none" w:sz="0" w:space="0" w:color="auto"/>
                            <w:right w:val="none" w:sz="0" w:space="0" w:color="auto"/>
                          </w:divBdr>
                          <w:divsChild>
                            <w:div w:id="301425277">
                              <w:marLeft w:val="0"/>
                              <w:marRight w:val="0"/>
                              <w:marTop w:val="0"/>
                              <w:marBottom w:val="0"/>
                              <w:divBdr>
                                <w:top w:val="none" w:sz="0" w:space="0" w:color="auto"/>
                                <w:left w:val="none" w:sz="0" w:space="0" w:color="auto"/>
                                <w:bottom w:val="none" w:sz="0" w:space="0" w:color="auto"/>
                                <w:right w:val="none" w:sz="0" w:space="0" w:color="auto"/>
                              </w:divBdr>
                              <w:divsChild>
                                <w:div w:id="1233154667">
                                  <w:marLeft w:val="0"/>
                                  <w:marRight w:val="0"/>
                                  <w:marTop w:val="0"/>
                                  <w:marBottom w:val="0"/>
                                  <w:divBdr>
                                    <w:top w:val="none" w:sz="0" w:space="0" w:color="auto"/>
                                    <w:left w:val="none" w:sz="0" w:space="0" w:color="auto"/>
                                    <w:bottom w:val="none" w:sz="0" w:space="0" w:color="auto"/>
                                    <w:right w:val="none" w:sz="0" w:space="0" w:color="auto"/>
                                  </w:divBdr>
                                  <w:divsChild>
                                    <w:div w:id="9141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54327">
      <w:bodyDiv w:val="1"/>
      <w:marLeft w:val="0"/>
      <w:marRight w:val="0"/>
      <w:marTop w:val="0"/>
      <w:marBottom w:val="0"/>
      <w:divBdr>
        <w:top w:val="none" w:sz="0" w:space="0" w:color="auto"/>
        <w:left w:val="none" w:sz="0" w:space="0" w:color="auto"/>
        <w:bottom w:val="none" w:sz="0" w:space="0" w:color="auto"/>
        <w:right w:val="none" w:sz="0" w:space="0" w:color="auto"/>
      </w:divBdr>
      <w:divsChild>
        <w:div w:id="831529594">
          <w:marLeft w:val="0"/>
          <w:marRight w:val="0"/>
          <w:marTop w:val="0"/>
          <w:marBottom w:val="0"/>
          <w:divBdr>
            <w:top w:val="none" w:sz="0" w:space="0" w:color="auto"/>
            <w:left w:val="none" w:sz="0" w:space="0" w:color="auto"/>
            <w:bottom w:val="none" w:sz="0" w:space="0" w:color="auto"/>
            <w:right w:val="none" w:sz="0" w:space="0" w:color="auto"/>
          </w:divBdr>
          <w:divsChild>
            <w:div w:id="1085758462">
              <w:marLeft w:val="0"/>
              <w:marRight w:val="0"/>
              <w:marTop w:val="0"/>
              <w:marBottom w:val="0"/>
              <w:divBdr>
                <w:top w:val="none" w:sz="0" w:space="0" w:color="auto"/>
                <w:left w:val="none" w:sz="0" w:space="0" w:color="auto"/>
                <w:bottom w:val="none" w:sz="0" w:space="0" w:color="auto"/>
                <w:right w:val="none" w:sz="0" w:space="0" w:color="auto"/>
              </w:divBdr>
              <w:divsChild>
                <w:div w:id="1387803550">
                  <w:marLeft w:val="0"/>
                  <w:marRight w:val="0"/>
                  <w:marTop w:val="0"/>
                  <w:marBottom w:val="0"/>
                  <w:divBdr>
                    <w:top w:val="none" w:sz="0" w:space="0" w:color="auto"/>
                    <w:left w:val="none" w:sz="0" w:space="0" w:color="auto"/>
                    <w:bottom w:val="none" w:sz="0" w:space="0" w:color="auto"/>
                    <w:right w:val="none" w:sz="0" w:space="0" w:color="auto"/>
                  </w:divBdr>
                  <w:divsChild>
                    <w:div w:id="562957051">
                      <w:marLeft w:val="0"/>
                      <w:marRight w:val="0"/>
                      <w:marTop w:val="0"/>
                      <w:marBottom w:val="0"/>
                      <w:divBdr>
                        <w:top w:val="none" w:sz="0" w:space="0" w:color="auto"/>
                        <w:left w:val="none" w:sz="0" w:space="0" w:color="auto"/>
                        <w:bottom w:val="none" w:sz="0" w:space="0" w:color="auto"/>
                        <w:right w:val="none" w:sz="0" w:space="0" w:color="auto"/>
                      </w:divBdr>
                      <w:divsChild>
                        <w:div w:id="311643442">
                          <w:marLeft w:val="0"/>
                          <w:marRight w:val="0"/>
                          <w:marTop w:val="0"/>
                          <w:marBottom w:val="0"/>
                          <w:divBdr>
                            <w:top w:val="none" w:sz="0" w:space="0" w:color="auto"/>
                            <w:left w:val="none" w:sz="0" w:space="0" w:color="auto"/>
                            <w:bottom w:val="none" w:sz="0" w:space="0" w:color="auto"/>
                            <w:right w:val="none" w:sz="0" w:space="0" w:color="auto"/>
                          </w:divBdr>
                          <w:divsChild>
                            <w:div w:id="489294976">
                              <w:marLeft w:val="0"/>
                              <w:marRight w:val="0"/>
                              <w:marTop w:val="0"/>
                              <w:marBottom w:val="0"/>
                              <w:divBdr>
                                <w:top w:val="none" w:sz="0" w:space="0" w:color="auto"/>
                                <w:left w:val="none" w:sz="0" w:space="0" w:color="auto"/>
                                <w:bottom w:val="none" w:sz="0" w:space="0" w:color="auto"/>
                                <w:right w:val="none" w:sz="0" w:space="0" w:color="auto"/>
                              </w:divBdr>
                              <w:divsChild>
                                <w:div w:id="164899343">
                                  <w:marLeft w:val="0"/>
                                  <w:marRight w:val="0"/>
                                  <w:marTop w:val="0"/>
                                  <w:marBottom w:val="0"/>
                                  <w:divBdr>
                                    <w:top w:val="none" w:sz="0" w:space="0" w:color="auto"/>
                                    <w:left w:val="none" w:sz="0" w:space="0" w:color="auto"/>
                                    <w:bottom w:val="none" w:sz="0" w:space="0" w:color="auto"/>
                                    <w:right w:val="none" w:sz="0" w:space="0" w:color="auto"/>
                                  </w:divBdr>
                                  <w:divsChild>
                                    <w:div w:id="14140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354653">
      <w:bodyDiv w:val="1"/>
      <w:marLeft w:val="0"/>
      <w:marRight w:val="0"/>
      <w:marTop w:val="0"/>
      <w:marBottom w:val="0"/>
      <w:divBdr>
        <w:top w:val="none" w:sz="0" w:space="0" w:color="auto"/>
        <w:left w:val="none" w:sz="0" w:space="0" w:color="auto"/>
        <w:bottom w:val="none" w:sz="0" w:space="0" w:color="auto"/>
        <w:right w:val="none" w:sz="0" w:space="0" w:color="auto"/>
      </w:divBdr>
    </w:div>
    <w:div w:id="850414954">
      <w:bodyDiv w:val="1"/>
      <w:marLeft w:val="0"/>
      <w:marRight w:val="0"/>
      <w:marTop w:val="0"/>
      <w:marBottom w:val="0"/>
      <w:divBdr>
        <w:top w:val="none" w:sz="0" w:space="0" w:color="auto"/>
        <w:left w:val="none" w:sz="0" w:space="0" w:color="auto"/>
        <w:bottom w:val="none" w:sz="0" w:space="0" w:color="auto"/>
        <w:right w:val="none" w:sz="0" w:space="0" w:color="auto"/>
      </w:divBdr>
      <w:divsChild>
        <w:div w:id="594366297">
          <w:marLeft w:val="0"/>
          <w:marRight w:val="0"/>
          <w:marTop w:val="0"/>
          <w:marBottom w:val="0"/>
          <w:divBdr>
            <w:top w:val="none" w:sz="0" w:space="0" w:color="auto"/>
            <w:left w:val="none" w:sz="0" w:space="0" w:color="auto"/>
            <w:bottom w:val="none" w:sz="0" w:space="0" w:color="auto"/>
            <w:right w:val="none" w:sz="0" w:space="0" w:color="auto"/>
          </w:divBdr>
          <w:divsChild>
            <w:div w:id="555433656">
              <w:marLeft w:val="0"/>
              <w:marRight w:val="0"/>
              <w:marTop w:val="0"/>
              <w:marBottom w:val="0"/>
              <w:divBdr>
                <w:top w:val="none" w:sz="0" w:space="0" w:color="auto"/>
                <w:left w:val="none" w:sz="0" w:space="0" w:color="auto"/>
                <w:bottom w:val="none" w:sz="0" w:space="0" w:color="auto"/>
                <w:right w:val="none" w:sz="0" w:space="0" w:color="auto"/>
              </w:divBdr>
              <w:divsChild>
                <w:div w:id="345057597">
                  <w:marLeft w:val="0"/>
                  <w:marRight w:val="0"/>
                  <w:marTop w:val="0"/>
                  <w:marBottom w:val="0"/>
                  <w:divBdr>
                    <w:top w:val="none" w:sz="0" w:space="0" w:color="auto"/>
                    <w:left w:val="none" w:sz="0" w:space="0" w:color="auto"/>
                    <w:bottom w:val="none" w:sz="0" w:space="0" w:color="auto"/>
                    <w:right w:val="none" w:sz="0" w:space="0" w:color="auto"/>
                  </w:divBdr>
                  <w:divsChild>
                    <w:div w:id="2093115607">
                      <w:marLeft w:val="0"/>
                      <w:marRight w:val="0"/>
                      <w:marTop w:val="0"/>
                      <w:marBottom w:val="0"/>
                      <w:divBdr>
                        <w:top w:val="none" w:sz="0" w:space="0" w:color="auto"/>
                        <w:left w:val="none" w:sz="0" w:space="0" w:color="auto"/>
                        <w:bottom w:val="none" w:sz="0" w:space="0" w:color="auto"/>
                        <w:right w:val="none" w:sz="0" w:space="0" w:color="auto"/>
                      </w:divBdr>
                      <w:divsChild>
                        <w:div w:id="646669809">
                          <w:marLeft w:val="0"/>
                          <w:marRight w:val="0"/>
                          <w:marTop w:val="0"/>
                          <w:marBottom w:val="0"/>
                          <w:divBdr>
                            <w:top w:val="none" w:sz="0" w:space="0" w:color="auto"/>
                            <w:left w:val="none" w:sz="0" w:space="0" w:color="auto"/>
                            <w:bottom w:val="none" w:sz="0" w:space="0" w:color="auto"/>
                            <w:right w:val="none" w:sz="0" w:space="0" w:color="auto"/>
                          </w:divBdr>
                          <w:divsChild>
                            <w:div w:id="1139956690">
                              <w:marLeft w:val="0"/>
                              <w:marRight w:val="0"/>
                              <w:marTop w:val="0"/>
                              <w:marBottom w:val="0"/>
                              <w:divBdr>
                                <w:top w:val="none" w:sz="0" w:space="0" w:color="auto"/>
                                <w:left w:val="none" w:sz="0" w:space="0" w:color="auto"/>
                                <w:bottom w:val="none" w:sz="0" w:space="0" w:color="auto"/>
                                <w:right w:val="none" w:sz="0" w:space="0" w:color="auto"/>
                              </w:divBdr>
                              <w:divsChild>
                                <w:div w:id="276328754">
                                  <w:marLeft w:val="0"/>
                                  <w:marRight w:val="0"/>
                                  <w:marTop w:val="0"/>
                                  <w:marBottom w:val="0"/>
                                  <w:divBdr>
                                    <w:top w:val="none" w:sz="0" w:space="0" w:color="auto"/>
                                    <w:left w:val="none" w:sz="0" w:space="0" w:color="auto"/>
                                    <w:bottom w:val="none" w:sz="0" w:space="0" w:color="auto"/>
                                    <w:right w:val="none" w:sz="0" w:space="0" w:color="auto"/>
                                  </w:divBdr>
                                  <w:divsChild>
                                    <w:div w:id="20593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4648">
      <w:bodyDiv w:val="1"/>
      <w:marLeft w:val="0"/>
      <w:marRight w:val="0"/>
      <w:marTop w:val="0"/>
      <w:marBottom w:val="0"/>
      <w:divBdr>
        <w:top w:val="none" w:sz="0" w:space="0" w:color="auto"/>
        <w:left w:val="none" w:sz="0" w:space="0" w:color="auto"/>
        <w:bottom w:val="none" w:sz="0" w:space="0" w:color="auto"/>
        <w:right w:val="none" w:sz="0" w:space="0" w:color="auto"/>
      </w:divBdr>
      <w:divsChild>
        <w:div w:id="535122454">
          <w:marLeft w:val="0"/>
          <w:marRight w:val="0"/>
          <w:marTop w:val="0"/>
          <w:marBottom w:val="0"/>
          <w:divBdr>
            <w:top w:val="none" w:sz="0" w:space="0" w:color="auto"/>
            <w:left w:val="none" w:sz="0" w:space="0" w:color="auto"/>
            <w:bottom w:val="none" w:sz="0" w:space="0" w:color="auto"/>
            <w:right w:val="none" w:sz="0" w:space="0" w:color="auto"/>
          </w:divBdr>
          <w:divsChild>
            <w:div w:id="1378506672">
              <w:marLeft w:val="0"/>
              <w:marRight w:val="0"/>
              <w:marTop w:val="0"/>
              <w:marBottom w:val="0"/>
              <w:divBdr>
                <w:top w:val="none" w:sz="0" w:space="0" w:color="auto"/>
                <w:left w:val="none" w:sz="0" w:space="0" w:color="auto"/>
                <w:bottom w:val="none" w:sz="0" w:space="0" w:color="auto"/>
                <w:right w:val="none" w:sz="0" w:space="0" w:color="auto"/>
              </w:divBdr>
              <w:divsChild>
                <w:div w:id="1056470410">
                  <w:marLeft w:val="0"/>
                  <w:marRight w:val="0"/>
                  <w:marTop w:val="0"/>
                  <w:marBottom w:val="0"/>
                  <w:divBdr>
                    <w:top w:val="none" w:sz="0" w:space="0" w:color="auto"/>
                    <w:left w:val="none" w:sz="0" w:space="0" w:color="auto"/>
                    <w:bottom w:val="none" w:sz="0" w:space="0" w:color="auto"/>
                    <w:right w:val="none" w:sz="0" w:space="0" w:color="auto"/>
                  </w:divBdr>
                  <w:divsChild>
                    <w:div w:id="254747222">
                      <w:marLeft w:val="0"/>
                      <w:marRight w:val="0"/>
                      <w:marTop w:val="0"/>
                      <w:marBottom w:val="0"/>
                      <w:divBdr>
                        <w:top w:val="none" w:sz="0" w:space="0" w:color="auto"/>
                        <w:left w:val="none" w:sz="0" w:space="0" w:color="auto"/>
                        <w:bottom w:val="none" w:sz="0" w:space="0" w:color="auto"/>
                        <w:right w:val="none" w:sz="0" w:space="0" w:color="auto"/>
                      </w:divBdr>
                      <w:divsChild>
                        <w:div w:id="1033844039">
                          <w:marLeft w:val="0"/>
                          <w:marRight w:val="0"/>
                          <w:marTop w:val="0"/>
                          <w:marBottom w:val="0"/>
                          <w:divBdr>
                            <w:top w:val="none" w:sz="0" w:space="0" w:color="auto"/>
                            <w:left w:val="none" w:sz="0" w:space="0" w:color="auto"/>
                            <w:bottom w:val="none" w:sz="0" w:space="0" w:color="auto"/>
                            <w:right w:val="none" w:sz="0" w:space="0" w:color="auto"/>
                          </w:divBdr>
                          <w:divsChild>
                            <w:div w:id="506821692">
                              <w:marLeft w:val="0"/>
                              <w:marRight w:val="0"/>
                              <w:marTop w:val="0"/>
                              <w:marBottom w:val="0"/>
                              <w:divBdr>
                                <w:top w:val="none" w:sz="0" w:space="0" w:color="auto"/>
                                <w:left w:val="none" w:sz="0" w:space="0" w:color="auto"/>
                                <w:bottom w:val="none" w:sz="0" w:space="0" w:color="auto"/>
                                <w:right w:val="none" w:sz="0" w:space="0" w:color="auto"/>
                              </w:divBdr>
                              <w:divsChild>
                                <w:div w:id="1004750096">
                                  <w:marLeft w:val="0"/>
                                  <w:marRight w:val="0"/>
                                  <w:marTop w:val="0"/>
                                  <w:marBottom w:val="0"/>
                                  <w:divBdr>
                                    <w:top w:val="none" w:sz="0" w:space="0" w:color="auto"/>
                                    <w:left w:val="none" w:sz="0" w:space="0" w:color="auto"/>
                                    <w:bottom w:val="none" w:sz="0" w:space="0" w:color="auto"/>
                                    <w:right w:val="none" w:sz="0" w:space="0" w:color="auto"/>
                                  </w:divBdr>
                                  <w:divsChild>
                                    <w:div w:id="6531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027512">
      <w:bodyDiv w:val="1"/>
      <w:marLeft w:val="0"/>
      <w:marRight w:val="0"/>
      <w:marTop w:val="0"/>
      <w:marBottom w:val="0"/>
      <w:divBdr>
        <w:top w:val="none" w:sz="0" w:space="0" w:color="auto"/>
        <w:left w:val="none" w:sz="0" w:space="0" w:color="auto"/>
        <w:bottom w:val="none" w:sz="0" w:space="0" w:color="auto"/>
        <w:right w:val="none" w:sz="0" w:space="0" w:color="auto"/>
      </w:divBdr>
    </w:div>
    <w:div w:id="992683979">
      <w:bodyDiv w:val="1"/>
      <w:marLeft w:val="0"/>
      <w:marRight w:val="0"/>
      <w:marTop w:val="0"/>
      <w:marBottom w:val="0"/>
      <w:divBdr>
        <w:top w:val="none" w:sz="0" w:space="0" w:color="auto"/>
        <w:left w:val="none" w:sz="0" w:space="0" w:color="auto"/>
        <w:bottom w:val="none" w:sz="0" w:space="0" w:color="auto"/>
        <w:right w:val="none" w:sz="0" w:space="0" w:color="auto"/>
      </w:divBdr>
      <w:divsChild>
        <w:div w:id="831457799">
          <w:marLeft w:val="0"/>
          <w:marRight w:val="0"/>
          <w:marTop w:val="0"/>
          <w:marBottom w:val="0"/>
          <w:divBdr>
            <w:top w:val="none" w:sz="0" w:space="0" w:color="auto"/>
            <w:left w:val="none" w:sz="0" w:space="0" w:color="auto"/>
            <w:bottom w:val="none" w:sz="0" w:space="0" w:color="auto"/>
            <w:right w:val="none" w:sz="0" w:space="0" w:color="auto"/>
          </w:divBdr>
          <w:divsChild>
            <w:div w:id="2137063612">
              <w:marLeft w:val="0"/>
              <w:marRight w:val="0"/>
              <w:marTop w:val="0"/>
              <w:marBottom w:val="0"/>
              <w:divBdr>
                <w:top w:val="none" w:sz="0" w:space="0" w:color="auto"/>
                <w:left w:val="none" w:sz="0" w:space="0" w:color="auto"/>
                <w:bottom w:val="none" w:sz="0" w:space="0" w:color="auto"/>
                <w:right w:val="none" w:sz="0" w:space="0" w:color="auto"/>
              </w:divBdr>
              <w:divsChild>
                <w:div w:id="1220048667">
                  <w:marLeft w:val="0"/>
                  <w:marRight w:val="0"/>
                  <w:marTop w:val="0"/>
                  <w:marBottom w:val="0"/>
                  <w:divBdr>
                    <w:top w:val="none" w:sz="0" w:space="0" w:color="auto"/>
                    <w:left w:val="none" w:sz="0" w:space="0" w:color="auto"/>
                    <w:bottom w:val="none" w:sz="0" w:space="0" w:color="auto"/>
                    <w:right w:val="none" w:sz="0" w:space="0" w:color="auto"/>
                  </w:divBdr>
                  <w:divsChild>
                    <w:div w:id="811680995">
                      <w:marLeft w:val="0"/>
                      <w:marRight w:val="0"/>
                      <w:marTop w:val="0"/>
                      <w:marBottom w:val="0"/>
                      <w:divBdr>
                        <w:top w:val="none" w:sz="0" w:space="0" w:color="auto"/>
                        <w:left w:val="none" w:sz="0" w:space="0" w:color="auto"/>
                        <w:bottom w:val="none" w:sz="0" w:space="0" w:color="auto"/>
                        <w:right w:val="none" w:sz="0" w:space="0" w:color="auto"/>
                      </w:divBdr>
                      <w:divsChild>
                        <w:div w:id="957105582">
                          <w:marLeft w:val="0"/>
                          <w:marRight w:val="0"/>
                          <w:marTop w:val="0"/>
                          <w:marBottom w:val="0"/>
                          <w:divBdr>
                            <w:top w:val="none" w:sz="0" w:space="0" w:color="auto"/>
                            <w:left w:val="none" w:sz="0" w:space="0" w:color="auto"/>
                            <w:bottom w:val="none" w:sz="0" w:space="0" w:color="auto"/>
                            <w:right w:val="none" w:sz="0" w:space="0" w:color="auto"/>
                          </w:divBdr>
                          <w:divsChild>
                            <w:div w:id="1258631870">
                              <w:marLeft w:val="0"/>
                              <w:marRight w:val="0"/>
                              <w:marTop w:val="0"/>
                              <w:marBottom w:val="0"/>
                              <w:divBdr>
                                <w:top w:val="none" w:sz="0" w:space="0" w:color="auto"/>
                                <w:left w:val="none" w:sz="0" w:space="0" w:color="auto"/>
                                <w:bottom w:val="none" w:sz="0" w:space="0" w:color="auto"/>
                                <w:right w:val="none" w:sz="0" w:space="0" w:color="auto"/>
                              </w:divBdr>
                              <w:divsChild>
                                <w:div w:id="11495370">
                                  <w:marLeft w:val="0"/>
                                  <w:marRight w:val="0"/>
                                  <w:marTop w:val="0"/>
                                  <w:marBottom w:val="0"/>
                                  <w:divBdr>
                                    <w:top w:val="none" w:sz="0" w:space="0" w:color="auto"/>
                                    <w:left w:val="none" w:sz="0" w:space="0" w:color="auto"/>
                                    <w:bottom w:val="none" w:sz="0" w:space="0" w:color="auto"/>
                                    <w:right w:val="none" w:sz="0" w:space="0" w:color="auto"/>
                                  </w:divBdr>
                                  <w:divsChild>
                                    <w:div w:id="10081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624213">
      <w:bodyDiv w:val="1"/>
      <w:marLeft w:val="0"/>
      <w:marRight w:val="0"/>
      <w:marTop w:val="0"/>
      <w:marBottom w:val="0"/>
      <w:divBdr>
        <w:top w:val="none" w:sz="0" w:space="0" w:color="auto"/>
        <w:left w:val="none" w:sz="0" w:space="0" w:color="auto"/>
        <w:bottom w:val="none" w:sz="0" w:space="0" w:color="auto"/>
        <w:right w:val="none" w:sz="0" w:space="0" w:color="auto"/>
      </w:divBdr>
      <w:divsChild>
        <w:div w:id="1239287980">
          <w:marLeft w:val="0"/>
          <w:marRight w:val="0"/>
          <w:marTop w:val="0"/>
          <w:marBottom w:val="0"/>
          <w:divBdr>
            <w:top w:val="none" w:sz="0" w:space="0" w:color="auto"/>
            <w:left w:val="none" w:sz="0" w:space="0" w:color="auto"/>
            <w:bottom w:val="none" w:sz="0" w:space="0" w:color="auto"/>
            <w:right w:val="none" w:sz="0" w:space="0" w:color="auto"/>
          </w:divBdr>
          <w:divsChild>
            <w:div w:id="1614750668">
              <w:marLeft w:val="0"/>
              <w:marRight w:val="0"/>
              <w:marTop w:val="0"/>
              <w:marBottom w:val="0"/>
              <w:divBdr>
                <w:top w:val="none" w:sz="0" w:space="0" w:color="auto"/>
                <w:left w:val="none" w:sz="0" w:space="0" w:color="auto"/>
                <w:bottom w:val="none" w:sz="0" w:space="0" w:color="auto"/>
                <w:right w:val="none" w:sz="0" w:space="0" w:color="auto"/>
              </w:divBdr>
              <w:divsChild>
                <w:div w:id="450632008">
                  <w:marLeft w:val="0"/>
                  <w:marRight w:val="0"/>
                  <w:marTop w:val="0"/>
                  <w:marBottom w:val="0"/>
                  <w:divBdr>
                    <w:top w:val="none" w:sz="0" w:space="0" w:color="auto"/>
                    <w:left w:val="none" w:sz="0" w:space="0" w:color="auto"/>
                    <w:bottom w:val="none" w:sz="0" w:space="0" w:color="auto"/>
                    <w:right w:val="none" w:sz="0" w:space="0" w:color="auto"/>
                  </w:divBdr>
                  <w:divsChild>
                    <w:div w:id="2068994005">
                      <w:marLeft w:val="0"/>
                      <w:marRight w:val="0"/>
                      <w:marTop w:val="0"/>
                      <w:marBottom w:val="0"/>
                      <w:divBdr>
                        <w:top w:val="none" w:sz="0" w:space="0" w:color="auto"/>
                        <w:left w:val="none" w:sz="0" w:space="0" w:color="auto"/>
                        <w:bottom w:val="none" w:sz="0" w:space="0" w:color="auto"/>
                        <w:right w:val="none" w:sz="0" w:space="0" w:color="auto"/>
                      </w:divBdr>
                      <w:divsChild>
                        <w:div w:id="743375195">
                          <w:marLeft w:val="0"/>
                          <w:marRight w:val="0"/>
                          <w:marTop w:val="0"/>
                          <w:marBottom w:val="0"/>
                          <w:divBdr>
                            <w:top w:val="none" w:sz="0" w:space="0" w:color="auto"/>
                            <w:left w:val="none" w:sz="0" w:space="0" w:color="auto"/>
                            <w:bottom w:val="none" w:sz="0" w:space="0" w:color="auto"/>
                            <w:right w:val="none" w:sz="0" w:space="0" w:color="auto"/>
                          </w:divBdr>
                          <w:divsChild>
                            <w:div w:id="738094492">
                              <w:marLeft w:val="0"/>
                              <w:marRight w:val="0"/>
                              <w:marTop w:val="0"/>
                              <w:marBottom w:val="0"/>
                              <w:divBdr>
                                <w:top w:val="none" w:sz="0" w:space="0" w:color="auto"/>
                                <w:left w:val="none" w:sz="0" w:space="0" w:color="auto"/>
                                <w:bottom w:val="none" w:sz="0" w:space="0" w:color="auto"/>
                                <w:right w:val="none" w:sz="0" w:space="0" w:color="auto"/>
                              </w:divBdr>
                              <w:divsChild>
                                <w:div w:id="1237470151">
                                  <w:marLeft w:val="0"/>
                                  <w:marRight w:val="0"/>
                                  <w:marTop w:val="0"/>
                                  <w:marBottom w:val="0"/>
                                  <w:divBdr>
                                    <w:top w:val="none" w:sz="0" w:space="0" w:color="auto"/>
                                    <w:left w:val="none" w:sz="0" w:space="0" w:color="auto"/>
                                    <w:bottom w:val="none" w:sz="0" w:space="0" w:color="auto"/>
                                    <w:right w:val="none" w:sz="0" w:space="0" w:color="auto"/>
                                  </w:divBdr>
                                  <w:divsChild>
                                    <w:div w:id="1124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656701">
      <w:bodyDiv w:val="1"/>
      <w:marLeft w:val="0"/>
      <w:marRight w:val="0"/>
      <w:marTop w:val="0"/>
      <w:marBottom w:val="0"/>
      <w:divBdr>
        <w:top w:val="none" w:sz="0" w:space="0" w:color="auto"/>
        <w:left w:val="none" w:sz="0" w:space="0" w:color="auto"/>
        <w:bottom w:val="none" w:sz="0" w:space="0" w:color="auto"/>
        <w:right w:val="none" w:sz="0" w:space="0" w:color="auto"/>
      </w:divBdr>
      <w:divsChild>
        <w:div w:id="1438868312">
          <w:marLeft w:val="0"/>
          <w:marRight w:val="0"/>
          <w:marTop w:val="0"/>
          <w:marBottom w:val="0"/>
          <w:divBdr>
            <w:top w:val="none" w:sz="0" w:space="0" w:color="auto"/>
            <w:left w:val="none" w:sz="0" w:space="0" w:color="auto"/>
            <w:bottom w:val="none" w:sz="0" w:space="0" w:color="auto"/>
            <w:right w:val="none" w:sz="0" w:space="0" w:color="auto"/>
          </w:divBdr>
          <w:divsChild>
            <w:div w:id="1255632906">
              <w:marLeft w:val="0"/>
              <w:marRight w:val="0"/>
              <w:marTop w:val="0"/>
              <w:marBottom w:val="0"/>
              <w:divBdr>
                <w:top w:val="none" w:sz="0" w:space="0" w:color="auto"/>
                <w:left w:val="none" w:sz="0" w:space="0" w:color="auto"/>
                <w:bottom w:val="none" w:sz="0" w:space="0" w:color="auto"/>
                <w:right w:val="none" w:sz="0" w:space="0" w:color="auto"/>
              </w:divBdr>
              <w:divsChild>
                <w:div w:id="1359550451">
                  <w:marLeft w:val="0"/>
                  <w:marRight w:val="0"/>
                  <w:marTop w:val="0"/>
                  <w:marBottom w:val="0"/>
                  <w:divBdr>
                    <w:top w:val="none" w:sz="0" w:space="0" w:color="auto"/>
                    <w:left w:val="none" w:sz="0" w:space="0" w:color="auto"/>
                    <w:bottom w:val="none" w:sz="0" w:space="0" w:color="auto"/>
                    <w:right w:val="none" w:sz="0" w:space="0" w:color="auto"/>
                  </w:divBdr>
                  <w:divsChild>
                    <w:div w:id="1727758334">
                      <w:marLeft w:val="0"/>
                      <w:marRight w:val="0"/>
                      <w:marTop w:val="0"/>
                      <w:marBottom w:val="0"/>
                      <w:divBdr>
                        <w:top w:val="none" w:sz="0" w:space="0" w:color="auto"/>
                        <w:left w:val="none" w:sz="0" w:space="0" w:color="auto"/>
                        <w:bottom w:val="none" w:sz="0" w:space="0" w:color="auto"/>
                        <w:right w:val="none" w:sz="0" w:space="0" w:color="auto"/>
                      </w:divBdr>
                      <w:divsChild>
                        <w:div w:id="1685743149">
                          <w:marLeft w:val="0"/>
                          <w:marRight w:val="0"/>
                          <w:marTop w:val="0"/>
                          <w:marBottom w:val="0"/>
                          <w:divBdr>
                            <w:top w:val="none" w:sz="0" w:space="0" w:color="auto"/>
                            <w:left w:val="none" w:sz="0" w:space="0" w:color="auto"/>
                            <w:bottom w:val="none" w:sz="0" w:space="0" w:color="auto"/>
                            <w:right w:val="none" w:sz="0" w:space="0" w:color="auto"/>
                          </w:divBdr>
                          <w:divsChild>
                            <w:div w:id="795874198">
                              <w:marLeft w:val="0"/>
                              <w:marRight w:val="0"/>
                              <w:marTop w:val="0"/>
                              <w:marBottom w:val="0"/>
                              <w:divBdr>
                                <w:top w:val="none" w:sz="0" w:space="0" w:color="auto"/>
                                <w:left w:val="none" w:sz="0" w:space="0" w:color="auto"/>
                                <w:bottom w:val="none" w:sz="0" w:space="0" w:color="auto"/>
                                <w:right w:val="none" w:sz="0" w:space="0" w:color="auto"/>
                              </w:divBdr>
                              <w:divsChild>
                                <w:div w:id="1552184002">
                                  <w:marLeft w:val="0"/>
                                  <w:marRight w:val="0"/>
                                  <w:marTop w:val="0"/>
                                  <w:marBottom w:val="0"/>
                                  <w:divBdr>
                                    <w:top w:val="none" w:sz="0" w:space="0" w:color="auto"/>
                                    <w:left w:val="none" w:sz="0" w:space="0" w:color="auto"/>
                                    <w:bottom w:val="none" w:sz="0" w:space="0" w:color="auto"/>
                                    <w:right w:val="none" w:sz="0" w:space="0" w:color="auto"/>
                                  </w:divBdr>
                                  <w:divsChild>
                                    <w:div w:id="2843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520789">
      <w:bodyDiv w:val="1"/>
      <w:marLeft w:val="0"/>
      <w:marRight w:val="0"/>
      <w:marTop w:val="0"/>
      <w:marBottom w:val="0"/>
      <w:divBdr>
        <w:top w:val="none" w:sz="0" w:space="0" w:color="auto"/>
        <w:left w:val="none" w:sz="0" w:space="0" w:color="auto"/>
        <w:bottom w:val="none" w:sz="0" w:space="0" w:color="auto"/>
        <w:right w:val="none" w:sz="0" w:space="0" w:color="auto"/>
      </w:divBdr>
      <w:divsChild>
        <w:div w:id="1889492029">
          <w:marLeft w:val="0"/>
          <w:marRight w:val="0"/>
          <w:marTop w:val="0"/>
          <w:marBottom w:val="0"/>
          <w:divBdr>
            <w:top w:val="none" w:sz="0" w:space="0" w:color="auto"/>
            <w:left w:val="none" w:sz="0" w:space="0" w:color="auto"/>
            <w:bottom w:val="none" w:sz="0" w:space="0" w:color="auto"/>
            <w:right w:val="none" w:sz="0" w:space="0" w:color="auto"/>
          </w:divBdr>
          <w:divsChild>
            <w:div w:id="122621879">
              <w:marLeft w:val="0"/>
              <w:marRight w:val="0"/>
              <w:marTop w:val="0"/>
              <w:marBottom w:val="0"/>
              <w:divBdr>
                <w:top w:val="none" w:sz="0" w:space="0" w:color="auto"/>
                <w:left w:val="none" w:sz="0" w:space="0" w:color="auto"/>
                <w:bottom w:val="none" w:sz="0" w:space="0" w:color="auto"/>
                <w:right w:val="none" w:sz="0" w:space="0" w:color="auto"/>
              </w:divBdr>
              <w:divsChild>
                <w:div w:id="74128873">
                  <w:marLeft w:val="0"/>
                  <w:marRight w:val="0"/>
                  <w:marTop w:val="0"/>
                  <w:marBottom w:val="0"/>
                  <w:divBdr>
                    <w:top w:val="none" w:sz="0" w:space="0" w:color="auto"/>
                    <w:left w:val="none" w:sz="0" w:space="0" w:color="auto"/>
                    <w:bottom w:val="none" w:sz="0" w:space="0" w:color="auto"/>
                    <w:right w:val="none" w:sz="0" w:space="0" w:color="auto"/>
                  </w:divBdr>
                  <w:divsChild>
                    <w:div w:id="898513203">
                      <w:marLeft w:val="0"/>
                      <w:marRight w:val="0"/>
                      <w:marTop w:val="0"/>
                      <w:marBottom w:val="0"/>
                      <w:divBdr>
                        <w:top w:val="none" w:sz="0" w:space="0" w:color="auto"/>
                        <w:left w:val="none" w:sz="0" w:space="0" w:color="auto"/>
                        <w:bottom w:val="none" w:sz="0" w:space="0" w:color="auto"/>
                        <w:right w:val="none" w:sz="0" w:space="0" w:color="auto"/>
                      </w:divBdr>
                      <w:divsChild>
                        <w:div w:id="1339848133">
                          <w:marLeft w:val="0"/>
                          <w:marRight w:val="0"/>
                          <w:marTop w:val="0"/>
                          <w:marBottom w:val="0"/>
                          <w:divBdr>
                            <w:top w:val="none" w:sz="0" w:space="0" w:color="auto"/>
                            <w:left w:val="none" w:sz="0" w:space="0" w:color="auto"/>
                            <w:bottom w:val="none" w:sz="0" w:space="0" w:color="auto"/>
                            <w:right w:val="none" w:sz="0" w:space="0" w:color="auto"/>
                          </w:divBdr>
                          <w:divsChild>
                            <w:div w:id="62526197">
                              <w:marLeft w:val="0"/>
                              <w:marRight w:val="0"/>
                              <w:marTop w:val="0"/>
                              <w:marBottom w:val="0"/>
                              <w:divBdr>
                                <w:top w:val="none" w:sz="0" w:space="0" w:color="auto"/>
                                <w:left w:val="none" w:sz="0" w:space="0" w:color="auto"/>
                                <w:bottom w:val="none" w:sz="0" w:space="0" w:color="auto"/>
                                <w:right w:val="none" w:sz="0" w:space="0" w:color="auto"/>
                              </w:divBdr>
                              <w:divsChild>
                                <w:div w:id="1598445774">
                                  <w:marLeft w:val="0"/>
                                  <w:marRight w:val="0"/>
                                  <w:marTop w:val="0"/>
                                  <w:marBottom w:val="0"/>
                                  <w:divBdr>
                                    <w:top w:val="none" w:sz="0" w:space="0" w:color="auto"/>
                                    <w:left w:val="none" w:sz="0" w:space="0" w:color="auto"/>
                                    <w:bottom w:val="none" w:sz="0" w:space="0" w:color="auto"/>
                                    <w:right w:val="none" w:sz="0" w:space="0" w:color="auto"/>
                                  </w:divBdr>
                                  <w:divsChild>
                                    <w:div w:id="13160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6763">
      <w:bodyDiv w:val="1"/>
      <w:marLeft w:val="0"/>
      <w:marRight w:val="0"/>
      <w:marTop w:val="0"/>
      <w:marBottom w:val="0"/>
      <w:divBdr>
        <w:top w:val="none" w:sz="0" w:space="0" w:color="auto"/>
        <w:left w:val="none" w:sz="0" w:space="0" w:color="auto"/>
        <w:bottom w:val="none" w:sz="0" w:space="0" w:color="auto"/>
        <w:right w:val="none" w:sz="0" w:space="0" w:color="auto"/>
      </w:divBdr>
      <w:divsChild>
        <w:div w:id="1278948838">
          <w:marLeft w:val="0"/>
          <w:marRight w:val="0"/>
          <w:marTop w:val="0"/>
          <w:marBottom w:val="0"/>
          <w:divBdr>
            <w:top w:val="none" w:sz="0" w:space="0" w:color="auto"/>
            <w:left w:val="none" w:sz="0" w:space="0" w:color="auto"/>
            <w:bottom w:val="none" w:sz="0" w:space="0" w:color="auto"/>
            <w:right w:val="none" w:sz="0" w:space="0" w:color="auto"/>
          </w:divBdr>
          <w:divsChild>
            <w:div w:id="276958661">
              <w:marLeft w:val="0"/>
              <w:marRight w:val="0"/>
              <w:marTop w:val="0"/>
              <w:marBottom w:val="0"/>
              <w:divBdr>
                <w:top w:val="none" w:sz="0" w:space="0" w:color="auto"/>
                <w:left w:val="none" w:sz="0" w:space="0" w:color="auto"/>
                <w:bottom w:val="none" w:sz="0" w:space="0" w:color="auto"/>
                <w:right w:val="none" w:sz="0" w:space="0" w:color="auto"/>
              </w:divBdr>
              <w:divsChild>
                <w:div w:id="1260986367">
                  <w:marLeft w:val="0"/>
                  <w:marRight w:val="0"/>
                  <w:marTop w:val="0"/>
                  <w:marBottom w:val="0"/>
                  <w:divBdr>
                    <w:top w:val="none" w:sz="0" w:space="0" w:color="auto"/>
                    <w:left w:val="none" w:sz="0" w:space="0" w:color="auto"/>
                    <w:bottom w:val="none" w:sz="0" w:space="0" w:color="auto"/>
                    <w:right w:val="none" w:sz="0" w:space="0" w:color="auto"/>
                  </w:divBdr>
                  <w:divsChild>
                    <w:div w:id="980621449">
                      <w:marLeft w:val="0"/>
                      <w:marRight w:val="0"/>
                      <w:marTop w:val="0"/>
                      <w:marBottom w:val="0"/>
                      <w:divBdr>
                        <w:top w:val="none" w:sz="0" w:space="0" w:color="auto"/>
                        <w:left w:val="none" w:sz="0" w:space="0" w:color="auto"/>
                        <w:bottom w:val="none" w:sz="0" w:space="0" w:color="auto"/>
                        <w:right w:val="none" w:sz="0" w:space="0" w:color="auto"/>
                      </w:divBdr>
                      <w:divsChild>
                        <w:div w:id="1243879123">
                          <w:marLeft w:val="0"/>
                          <w:marRight w:val="0"/>
                          <w:marTop w:val="0"/>
                          <w:marBottom w:val="0"/>
                          <w:divBdr>
                            <w:top w:val="none" w:sz="0" w:space="0" w:color="auto"/>
                            <w:left w:val="none" w:sz="0" w:space="0" w:color="auto"/>
                            <w:bottom w:val="none" w:sz="0" w:space="0" w:color="auto"/>
                            <w:right w:val="none" w:sz="0" w:space="0" w:color="auto"/>
                          </w:divBdr>
                          <w:divsChild>
                            <w:div w:id="752287802">
                              <w:marLeft w:val="0"/>
                              <w:marRight w:val="0"/>
                              <w:marTop w:val="0"/>
                              <w:marBottom w:val="0"/>
                              <w:divBdr>
                                <w:top w:val="none" w:sz="0" w:space="0" w:color="auto"/>
                                <w:left w:val="none" w:sz="0" w:space="0" w:color="auto"/>
                                <w:bottom w:val="none" w:sz="0" w:space="0" w:color="auto"/>
                                <w:right w:val="none" w:sz="0" w:space="0" w:color="auto"/>
                              </w:divBdr>
                              <w:divsChild>
                                <w:div w:id="863398167">
                                  <w:marLeft w:val="0"/>
                                  <w:marRight w:val="0"/>
                                  <w:marTop w:val="0"/>
                                  <w:marBottom w:val="0"/>
                                  <w:divBdr>
                                    <w:top w:val="none" w:sz="0" w:space="0" w:color="auto"/>
                                    <w:left w:val="none" w:sz="0" w:space="0" w:color="auto"/>
                                    <w:bottom w:val="none" w:sz="0" w:space="0" w:color="auto"/>
                                    <w:right w:val="none" w:sz="0" w:space="0" w:color="auto"/>
                                  </w:divBdr>
                                  <w:divsChild>
                                    <w:div w:id="9405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25185">
      <w:bodyDiv w:val="1"/>
      <w:marLeft w:val="0"/>
      <w:marRight w:val="0"/>
      <w:marTop w:val="0"/>
      <w:marBottom w:val="0"/>
      <w:divBdr>
        <w:top w:val="none" w:sz="0" w:space="0" w:color="auto"/>
        <w:left w:val="none" w:sz="0" w:space="0" w:color="auto"/>
        <w:bottom w:val="none" w:sz="0" w:space="0" w:color="auto"/>
        <w:right w:val="none" w:sz="0" w:space="0" w:color="auto"/>
      </w:divBdr>
      <w:divsChild>
        <w:div w:id="358628855">
          <w:marLeft w:val="0"/>
          <w:marRight w:val="0"/>
          <w:marTop w:val="0"/>
          <w:marBottom w:val="0"/>
          <w:divBdr>
            <w:top w:val="none" w:sz="0" w:space="0" w:color="auto"/>
            <w:left w:val="none" w:sz="0" w:space="0" w:color="auto"/>
            <w:bottom w:val="none" w:sz="0" w:space="0" w:color="auto"/>
            <w:right w:val="none" w:sz="0" w:space="0" w:color="auto"/>
          </w:divBdr>
          <w:divsChild>
            <w:div w:id="294992524">
              <w:marLeft w:val="0"/>
              <w:marRight w:val="0"/>
              <w:marTop w:val="0"/>
              <w:marBottom w:val="0"/>
              <w:divBdr>
                <w:top w:val="none" w:sz="0" w:space="0" w:color="auto"/>
                <w:left w:val="none" w:sz="0" w:space="0" w:color="auto"/>
                <w:bottom w:val="none" w:sz="0" w:space="0" w:color="auto"/>
                <w:right w:val="none" w:sz="0" w:space="0" w:color="auto"/>
              </w:divBdr>
              <w:divsChild>
                <w:div w:id="996767653">
                  <w:marLeft w:val="0"/>
                  <w:marRight w:val="0"/>
                  <w:marTop w:val="0"/>
                  <w:marBottom w:val="0"/>
                  <w:divBdr>
                    <w:top w:val="none" w:sz="0" w:space="0" w:color="auto"/>
                    <w:left w:val="none" w:sz="0" w:space="0" w:color="auto"/>
                    <w:bottom w:val="none" w:sz="0" w:space="0" w:color="auto"/>
                    <w:right w:val="none" w:sz="0" w:space="0" w:color="auto"/>
                  </w:divBdr>
                  <w:divsChild>
                    <w:div w:id="1959338158">
                      <w:marLeft w:val="0"/>
                      <w:marRight w:val="0"/>
                      <w:marTop w:val="0"/>
                      <w:marBottom w:val="0"/>
                      <w:divBdr>
                        <w:top w:val="none" w:sz="0" w:space="0" w:color="auto"/>
                        <w:left w:val="none" w:sz="0" w:space="0" w:color="auto"/>
                        <w:bottom w:val="none" w:sz="0" w:space="0" w:color="auto"/>
                        <w:right w:val="none" w:sz="0" w:space="0" w:color="auto"/>
                      </w:divBdr>
                      <w:divsChild>
                        <w:div w:id="1442611005">
                          <w:marLeft w:val="0"/>
                          <w:marRight w:val="0"/>
                          <w:marTop w:val="0"/>
                          <w:marBottom w:val="0"/>
                          <w:divBdr>
                            <w:top w:val="none" w:sz="0" w:space="0" w:color="auto"/>
                            <w:left w:val="none" w:sz="0" w:space="0" w:color="auto"/>
                            <w:bottom w:val="none" w:sz="0" w:space="0" w:color="auto"/>
                            <w:right w:val="none" w:sz="0" w:space="0" w:color="auto"/>
                          </w:divBdr>
                          <w:divsChild>
                            <w:div w:id="1184900584">
                              <w:marLeft w:val="0"/>
                              <w:marRight w:val="0"/>
                              <w:marTop w:val="0"/>
                              <w:marBottom w:val="0"/>
                              <w:divBdr>
                                <w:top w:val="none" w:sz="0" w:space="0" w:color="auto"/>
                                <w:left w:val="none" w:sz="0" w:space="0" w:color="auto"/>
                                <w:bottom w:val="none" w:sz="0" w:space="0" w:color="auto"/>
                                <w:right w:val="none" w:sz="0" w:space="0" w:color="auto"/>
                              </w:divBdr>
                              <w:divsChild>
                                <w:div w:id="2106997412">
                                  <w:marLeft w:val="0"/>
                                  <w:marRight w:val="0"/>
                                  <w:marTop w:val="0"/>
                                  <w:marBottom w:val="0"/>
                                  <w:divBdr>
                                    <w:top w:val="none" w:sz="0" w:space="0" w:color="auto"/>
                                    <w:left w:val="none" w:sz="0" w:space="0" w:color="auto"/>
                                    <w:bottom w:val="none" w:sz="0" w:space="0" w:color="auto"/>
                                    <w:right w:val="none" w:sz="0" w:space="0" w:color="auto"/>
                                  </w:divBdr>
                                  <w:divsChild>
                                    <w:div w:id="21370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46036">
      <w:bodyDiv w:val="1"/>
      <w:marLeft w:val="0"/>
      <w:marRight w:val="0"/>
      <w:marTop w:val="0"/>
      <w:marBottom w:val="0"/>
      <w:divBdr>
        <w:top w:val="none" w:sz="0" w:space="0" w:color="auto"/>
        <w:left w:val="none" w:sz="0" w:space="0" w:color="auto"/>
        <w:bottom w:val="none" w:sz="0" w:space="0" w:color="auto"/>
        <w:right w:val="none" w:sz="0" w:space="0" w:color="auto"/>
      </w:divBdr>
      <w:divsChild>
        <w:div w:id="1454983048">
          <w:marLeft w:val="0"/>
          <w:marRight w:val="0"/>
          <w:marTop w:val="0"/>
          <w:marBottom w:val="0"/>
          <w:divBdr>
            <w:top w:val="none" w:sz="0" w:space="0" w:color="auto"/>
            <w:left w:val="none" w:sz="0" w:space="0" w:color="auto"/>
            <w:bottom w:val="none" w:sz="0" w:space="0" w:color="auto"/>
            <w:right w:val="none" w:sz="0" w:space="0" w:color="auto"/>
          </w:divBdr>
          <w:divsChild>
            <w:div w:id="1996760552">
              <w:marLeft w:val="0"/>
              <w:marRight w:val="0"/>
              <w:marTop w:val="0"/>
              <w:marBottom w:val="0"/>
              <w:divBdr>
                <w:top w:val="none" w:sz="0" w:space="0" w:color="auto"/>
                <w:left w:val="none" w:sz="0" w:space="0" w:color="auto"/>
                <w:bottom w:val="none" w:sz="0" w:space="0" w:color="auto"/>
                <w:right w:val="none" w:sz="0" w:space="0" w:color="auto"/>
              </w:divBdr>
              <w:divsChild>
                <w:div w:id="803500997">
                  <w:marLeft w:val="0"/>
                  <w:marRight w:val="0"/>
                  <w:marTop w:val="0"/>
                  <w:marBottom w:val="0"/>
                  <w:divBdr>
                    <w:top w:val="none" w:sz="0" w:space="0" w:color="auto"/>
                    <w:left w:val="none" w:sz="0" w:space="0" w:color="auto"/>
                    <w:bottom w:val="none" w:sz="0" w:space="0" w:color="auto"/>
                    <w:right w:val="none" w:sz="0" w:space="0" w:color="auto"/>
                  </w:divBdr>
                  <w:divsChild>
                    <w:div w:id="570388846">
                      <w:marLeft w:val="0"/>
                      <w:marRight w:val="0"/>
                      <w:marTop w:val="0"/>
                      <w:marBottom w:val="0"/>
                      <w:divBdr>
                        <w:top w:val="none" w:sz="0" w:space="0" w:color="auto"/>
                        <w:left w:val="none" w:sz="0" w:space="0" w:color="auto"/>
                        <w:bottom w:val="none" w:sz="0" w:space="0" w:color="auto"/>
                        <w:right w:val="none" w:sz="0" w:space="0" w:color="auto"/>
                      </w:divBdr>
                      <w:divsChild>
                        <w:div w:id="773207451">
                          <w:marLeft w:val="0"/>
                          <w:marRight w:val="0"/>
                          <w:marTop w:val="0"/>
                          <w:marBottom w:val="0"/>
                          <w:divBdr>
                            <w:top w:val="none" w:sz="0" w:space="0" w:color="auto"/>
                            <w:left w:val="none" w:sz="0" w:space="0" w:color="auto"/>
                            <w:bottom w:val="none" w:sz="0" w:space="0" w:color="auto"/>
                            <w:right w:val="none" w:sz="0" w:space="0" w:color="auto"/>
                          </w:divBdr>
                          <w:divsChild>
                            <w:div w:id="1094861623">
                              <w:marLeft w:val="0"/>
                              <w:marRight w:val="0"/>
                              <w:marTop w:val="0"/>
                              <w:marBottom w:val="0"/>
                              <w:divBdr>
                                <w:top w:val="none" w:sz="0" w:space="0" w:color="auto"/>
                                <w:left w:val="none" w:sz="0" w:space="0" w:color="auto"/>
                                <w:bottom w:val="none" w:sz="0" w:space="0" w:color="auto"/>
                                <w:right w:val="none" w:sz="0" w:space="0" w:color="auto"/>
                              </w:divBdr>
                              <w:divsChild>
                                <w:div w:id="810751519">
                                  <w:marLeft w:val="0"/>
                                  <w:marRight w:val="0"/>
                                  <w:marTop w:val="0"/>
                                  <w:marBottom w:val="0"/>
                                  <w:divBdr>
                                    <w:top w:val="none" w:sz="0" w:space="0" w:color="auto"/>
                                    <w:left w:val="none" w:sz="0" w:space="0" w:color="auto"/>
                                    <w:bottom w:val="none" w:sz="0" w:space="0" w:color="auto"/>
                                    <w:right w:val="none" w:sz="0" w:space="0" w:color="auto"/>
                                  </w:divBdr>
                                  <w:divsChild>
                                    <w:div w:id="18255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287484">
      <w:bodyDiv w:val="1"/>
      <w:marLeft w:val="0"/>
      <w:marRight w:val="0"/>
      <w:marTop w:val="0"/>
      <w:marBottom w:val="0"/>
      <w:divBdr>
        <w:top w:val="none" w:sz="0" w:space="0" w:color="auto"/>
        <w:left w:val="none" w:sz="0" w:space="0" w:color="auto"/>
        <w:bottom w:val="none" w:sz="0" w:space="0" w:color="auto"/>
        <w:right w:val="none" w:sz="0" w:space="0" w:color="auto"/>
      </w:divBdr>
    </w:div>
    <w:div w:id="1661544785">
      <w:bodyDiv w:val="1"/>
      <w:marLeft w:val="0"/>
      <w:marRight w:val="0"/>
      <w:marTop w:val="0"/>
      <w:marBottom w:val="0"/>
      <w:divBdr>
        <w:top w:val="none" w:sz="0" w:space="0" w:color="auto"/>
        <w:left w:val="none" w:sz="0" w:space="0" w:color="auto"/>
        <w:bottom w:val="none" w:sz="0" w:space="0" w:color="auto"/>
        <w:right w:val="none" w:sz="0" w:space="0" w:color="auto"/>
      </w:divBdr>
      <w:divsChild>
        <w:div w:id="16323074">
          <w:marLeft w:val="0"/>
          <w:marRight w:val="0"/>
          <w:marTop w:val="0"/>
          <w:marBottom w:val="0"/>
          <w:divBdr>
            <w:top w:val="none" w:sz="0" w:space="0" w:color="auto"/>
            <w:left w:val="none" w:sz="0" w:space="0" w:color="auto"/>
            <w:bottom w:val="none" w:sz="0" w:space="0" w:color="auto"/>
            <w:right w:val="none" w:sz="0" w:space="0" w:color="auto"/>
          </w:divBdr>
          <w:divsChild>
            <w:div w:id="510412161">
              <w:marLeft w:val="0"/>
              <w:marRight w:val="0"/>
              <w:marTop w:val="0"/>
              <w:marBottom w:val="0"/>
              <w:divBdr>
                <w:top w:val="none" w:sz="0" w:space="0" w:color="auto"/>
                <w:left w:val="none" w:sz="0" w:space="0" w:color="auto"/>
                <w:bottom w:val="none" w:sz="0" w:space="0" w:color="auto"/>
                <w:right w:val="none" w:sz="0" w:space="0" w:color="auto"/>
              </w:divBdr>
              <w:divsChild>
                <w:div w:id="378746147">
                  <w:marLeft w:val="0"/>
                  <w:marRight w:val="0"/>
                  <w:marTop w:val="0"/>
                  <w:marBottom w:val="0"/>
                  <w:divBdr>
                    <w:top w:val="none" w:sz="0" w:space="0" w:color="auto"/>
                    <w:left w:val="none" w:sz="0" w:space="0" w:color="auto"/>
                    <w:bottom w:val="none" w:sz="0" w:space="0" w:color="auto"/>
                    <w:right w:val="none" w:sz="0" w:space="0" w:color="auto"/>
                  </w:divBdr>
                  <w:divsChild>
                    <w:div w:id="1511605787">
                      <w:marLeft w:val="0"/>
                      <w:marRight w:val="0"/>
                      <w:marTop w:val="0"/>
                      <w:marBottom w:val="0"/>
                      <w:divBdr>
                        <w:top w:val="none" w:sz="0" w:space="0" w:color="auto"/>
                        <w:left w:val="none" w:sz="0" w:space="0" w:color="auto"/>
                        <w:bottom w:val="none" w:sz="0" w:space="0" w:color="auto"/>
                        <w:right w:val="none" w:sz="0" w:space="0" w:color="auto"/>
                      </w:divBdr>
                      <w:divsChild>
                        <w:div w:id="1176845205">
                          <w:marLeft w:val="0"/>
                          <w:marRight w:val="0"/>
                          <w:marTop w:val="0"/>
                          <w:marBottom w:val="0"/>
                          <w:divBdr>
                            <w:top w:val="none" w:sz="0" w:space="0" w:color="auto"/>
                            <w:left w:val="none" w:sz="0" w:space="0" w:color="auto"/>
                            <w:bottom w:val="none" w:sz="0" w:space="0" w:color="auto"/>
                            <w:right w:val="none" w:sz="0" w:space="0" w:color="auto"/>
                          </w:divBdr>
                          <w:divsChild>
                            <w:div w:id="40138542">
                              <w:marLeft w:val="0"/>
                              <w:marRight w:val="0"/>
                              <w:marTop w:val="0"/>
                              <w:marBottom w:val="0"/>
                              <w:divBdr>
                                <w:top w:val="none" w:sz="0" w:space="0" w:color="auto"/>
                                <w:left w:val="none" w:sz="0" w:space="0" w:color="auto"/>
                                <w:bottom w:val="none" w:sz="0" w:space="0" w:color="auto"/>
                                <w:right w:val="none" w:sz="0" w:space="0" w:color="auto"/>
                              </w:divBdr>
                              <w:divsChild>
                                <w:div w:id="1014260406">
                                  <w:marLeft w:val="0"/>
                                  <w:marRight w:val="0"/>
                                  <w:marTop w:val="0"/>
                                  <w:marBottom w:val="0"/>
                                  <w:divBdr>
                                    <w:top w:val="none" w:sz="0" w:space="0" w:color="auto"/>
                                    <w:left w:val="none" w:sz="0" w:space="0" w:color="auto"/>
                                    <w:bottom w:val="none" w:sz="0" w:space="0" w:color="auto"/>
                                    <w:right w:val="none" w:sz="0" w:space="0" w:color="auto"/>
                                  </w:divBdr>
                                  <w:divsChild>
                                    <w:div w:id="146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85372">
      <w:bodyDiv w:val="1"/>
      <w:marLeft w:val="0"/>
      <w:marRight w:val="0"/>
      <w:marTop w:val="0"/>
      <w:marBottom w:val="0"/>
      <w:divBdr>
        <w:top w:val="none" w:sz="0" w:space="0" w:color="auto"/>
        <w:left w:val="none" w:sz="0" w:space="0" w:color="auto"/>
        <w:bottom w:val="none" w:sz="0" w:space="0" w:color="auto"/>
        <w:right w:val="none" w:sz="0" w:space="0" w:color="auto"/>
      </w:divBdr>
      <w:divsChild>
        <w:div w:id="224411705">
          <w:marLeft w:val="0"/>
          <w:marRight w:val="0"/>
          <w:marTop w:val="0"/>
          <w:marBottom w:val="0"/>
          <w:divBdr>
            <w:top w:val="none" w:sz="0" w:space="0" w:color="auto"/>
            <w:left w:val="none" w:sz="0" w:space="0" w:color="auto"/>
            <w:bottom w:val="none" w:sz="0" w:space="0" w:color="auto"/>
            <w:right w:val="none" w:sz="0" w:space="0" w:color="auto"/>
          </w:divBdr>
          <w:divsChild>
            <w:div w:id="389576796">
              <w:marLeft w:val="0"/>
              <w:marRight w:val="0"/>
              <w:marTop w:val="0"/>
              <w:marBottom w:val="0"/>
              <w:divBdr>
                <w:top w:val="none" w:sz="0" w:space="0" w:color="auto"/>
                <w:left w:val="none" w:sz="0" w:space="0" w:color="auto"/>
                <w:bottom w:val="none" w:sz="0" w:space="0" w:color="auto"/>
                <w:right w:val="none" w:sz="0" w:space="0" w:color="auto"/>
              </w:divBdr>
              <w:divsChild>
                <w:div w:id="1263882119">
                  <w:marLeft w:val="0"/>
                  <w:marRight w:val="0"/>
                  <w:marTop w:val="0"/>
                  <w:marBottom w:val="0"/>
                  <w:divBdr>
                    <w:top w:val="none" w:sz="0" w:space="0" w:color="auto"/>
                    <w:left w:val="none" w:sz="0" w:space="0" w:color="auto"/>
                    <w:bottom w:val="none" w:sz="0" w:space="0" w:color="auto"/>
                    <w:right w:val="none" w:sz="0" w:space="0" w:color="auto"/>
                  </w:divBdr>
                  <w:divsChild>
                    <w:div w:id="950742248">
                      <w:marLeft w:val="0"/>
                      <w:marRight w:val="0"/>
                      <w:marTop w:val="0"/>
                      <w:marBottom w:val="0"/>
                      <w:divBdr>
                        <w:top w:val="none" w:sz="0" w:space="0" w:color="auto"/>
                        <w:left w:val="none" w:sz="0" w:space="0" w:color="auto"/>
                        <w:bottom w:val="none" w:sz="0" w:space="0" w:color="auto"/>
                        <w:right w:val="none" w:sz="0" w:space="0" w:color="auto"/>
                      </w:divBdr>
                      <w:divsChild>
                        <w:div w:id="135949251">
                          <w:marLeft w:val="0"/>
                          <w:marRight w:val="0"/>
                          <w:marTop w:val="0"/>
                          <w:marBottom w:val="0"/>
                          <w:divBdr>
                            <w:top w:val="none" w:sz="0" w:space="0" w:color="auto"/>
                            <w:left w:val="none" w:sz="0" w:space="0" w:color="auto"/>
                            <w:bottom w:val="none" w:sz="0" w:space="0" w:color="auto"/>
                            <w:right w:val="none" w:sz="0" w:space="0" w:color="auto"/>
                          </w:divBdr>
                          <w:divsChild>
                            <w:div w:id="307519141">
                              <w:marLeft w:val="0"/>
                              <w:marRight w:val="0"/>
                              <w:marTop w:val="0"/>
                              <w:marBottom w:val="0"/>
                              <w:divBdr>
                                <w:top w:val="none" w:sz="0" w:space="0" w:color="auto"/>
                                <w:left w:val="none" w:sz="0" w:space="0" w:color="auto"/>
                                <w:bottom w:val="none" w:sz="0" w:space="0" w:color="auto"/>
                                <w:right w:val="none" w:sz="0" w:space="0" w:color="auto"/>
                              </w:divBdr>
                              <w:divsChild>
                                <w:div w:id="274949995">
                                  <w:marLeft w:val="0"/>
                                  <w:marRight w:val="0"/>
                                  <w:marTop w:val="0"/>
                                  <w:marBottom w:val="0"/>
                                  <w:divBdr>
                                    <w:top w:val="none" w:sz="0" w:space="0" w:color="auto"/>
                                    <w:left w:val="none" w:sz="0" w:space="0" w:color="auto"/>
                                    <w:bottom w:val="none" w:sz="0" w:space="0" w:color="auto"/>
                                    <w:right w:val="none" w:sz="0" w:space="0" w:color="auto"/>
                                  </w:divBdr>
                                  <w:divsChild>
                                    <w:div w:id="738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137927">
      <w:bodyDiv w:val="1"/>
      <w:marLeft w:val="0"/>
      <w:marRight w:val="0"/>
      <w:marTop w:val="0"/>
      <w:marBottom w:val="0"/>
      <w:divBdr>
        <w:top w:val="none" w:sz="0" w:space="0" w:color="auto"/>
        <w:left w:val="none" w:sz="0" w:space="0" w:color="auto"/>
        <w:bottom w:val="none" w:sz="0" w:space="0" w:color="auto"/>
        <w:right w:val="none" w:sz="0" w:space="0" w:color="auto"/>
      </w:divBdr>
      <w:divsChild>
        <w:div w:id="1517499208">
          <w:marLeft w:val="0"/>
          <w:marRight w:val="0"/>
          <w:marTop w:val="0"/>
          <w:marBottom w:val="0"/>
          <w:divBdr>
            <w:top w:val="none" w:sz="0" w:space="0" w:color="auto"/>
            <w:left w:val="none" w:sz="0" w:space="0" w:color="auto"/>
            <w:bottom w:val="none" w:sz="0" w:space="0" w:color="auto"/>
            <w:right w:val="none" w:sz="0" w:space="0" w:color="auto"/>
          </w:divBdr>
          <w:divsChild>
            <w:div w:id="1905215806">
              <w:marLeft w:val="0"/>
              <w:marRight w:val="0"/>
              <w:marTop w:val="0"/>
              <w:marBottom w:val="0"/>
              <w:divBdr>
                <w:top w:val="none" w:sz="0" w:space="0" w:color="auto"/>
                <w:left w:val="none" w:sz="0" w:space="0" w:color="auto"/>
                <w:bottom w:val="none" w:sz="0" w:space="0" w:color="auto"/>
                <w:right w:val="none" w:sz="0" w:space="0" w:color="auto"/>
              </w:divBdr>
              <w:divsChild>
                <w:div w:id="929509909">
                  <w:marLeft w:val="0"/>
                  <w:marRight w:val="0"/>
                  <w:marTop w:val="0"/>
                  <w:marBottom w:val="0"/>
                  <w:divBdr>
                    <w:top w:val="none" w:sz="0" w:space="0" w:color="auto"/>
                    <w:left w:val="none" w:sz="0" w:space="0" w:color="auto"/>
                    <w:bottom w:val="none" w:sz="0" w:space="0" w:color="auto"/>
                    <w:right w:val="none" w:sz="0" w:space="0" w:color="auto"/>
                  </w:divBdr>
                  <w:divsChild>
                    <w:div w:id="1544753872">
                      <w:marLeft w:val="0"/>
                      <w:marRight w:val="0"/>
                      <w:marTop w:val="0"/>
                      <w:marBottom w:val="0"/>
                      <w:divBdr>
                        <w:top w:val="none" w:sz="0" w:space="0" w:color="auto"/>
                        <w:left w:val="none" w:sz="0" w:space="0" w:color="auto"/>
                        <w:bottom w:val="none" w:sz="0" w:space="0" w:color="auto"/>
                        <w:right w:val="none" w:sz="0" w:space="0" w:color="auto"/>
                      </w:divBdr>
                      <w:divsChild>
                        <w:div w:id="110366283">
                          <w:marLeft w:val="0"/>
                          <w:marRight w:val="0"/>
                          <w:marTop w:val="0"/>
                          <w:marBottom w:val="0"/>
                          <w:divBdr>
                            <w:top w:val="none" w:sz="0" w:space="0" w:color="auto"/>
                            <w:left w:val="none" w:sz="0" w:space="0" w:color="auto"/>
                            <w:bottom w:val="none" w:sz="0" w:space="0" w:color="auto"/>
                            <w:right w:val="none" w:sz="0" w:space="0" w:color="auto"/>
                          </w:divBdr>
                          <w:divsChild>
                            <w:div w:id="1900944770">
                              <w:marLeft w:val="0"/>
                              <w:marRight w:val="0"/>
                              <w:marTop w:val="0"/>
                              <w:marBottom w:val="0"/>
                              <w:divBdr>
                                <w:top w:val="none" w:sz="0" w:space="0" w:color="auto"/>
                                <w:left w:val="none" w:sz="0" w:space="0" w:color="auto"/>
                                <w:bottom w:val="none" w:sz="0" w:space="0" w:color="auto"/>
                                <w:right w:val="none" w:sz="0" w:space="0" w:color="auto"/>
                              </w:divBdr>
                              <w:divsChild>
                                <w:div w:id="1560894443">
                                  <w:marLeft w:val="0"/>
                                  <w:marRight w:val="0"/>
                                  <w:marTop w:val="0"/>
                                  <w:marBottom w:val="0"/>
                                  <w:divBdr>
                                    <w:top w:val="none" w:sz="0" w:space="0" w:color="auto"/>
                                    <w:left w:val="none" w:sz="0" w:space="0" w:color="auto"/>
                                    <w:bottom w:val="none" w:sz="0" w:space="0" w:color="auto"/>
                                    <w:right w:val="none" w:sz="0" w:space="0" w:color="auto"/>
                                  </w:divBdr>
                                  <w:divsChild>
                                    <w:div w:id="404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579513">
      <w:bodyDiv w:val="1"/>
      <w:marLeft w:val="0"/>
      <w:marRight w:val="0"/>
      <w:marTop w:val="0"/>
      <w:marBottom w:val="0"/>
      <w:divBdr>
        <w:top w:val="none" w:sz="0" w:space="0" w:color="auto"/>
        <w:left w:val="none" w:sz="0" w:space="0" w:color="auto"/>
        <w:bottom w:val="none" w:sz="0" w:space="0" w:color="auto"/>
        <w:right w:val="none" w:sz="0" w:space="0" w:color="auto"/>
      </w:divBdr>
      <w:divsChild>
        <w:div w:id="1517891026">
          <w:marLeft w:val="0"/>
          <w:marRight w:val="0"/>
          <w:marTop w:val="0"/>
          <w:marBottom w:val="0"/>
          <w:divBdr>
            <w:top w:val="none" w:sz="0" w:space="0" w:color="auto"/>
            <w:left w:val="none" w:sz="0" w:space="0" w:color="auto"/>
            <w:bottom w:val="none" w:sz="0" w:space="0" w:color="auto"/>
            <w:right w:val="none" w:sz="0" w:space="0" w:color="auto"/>
          </w:divBdr>
          <w:divsChild>
            <w:div w:id="937909287">
              <w:marLeft w:val="0"/>
              <w:marRight w:val="0"/>
              <w:marTop w:val="0"/>
              <w:marBottom w:val="0"/>
              <w:divBdr>
                <w:top w:val="none" w:sz="0" w:space="0" w:color="auto"/>
                <w:left w:val="none" w:sz="0" w:space="0" w:color="auto"/>
                <w:bottom w:val="none" w:sz="0" w:space="0" w:color="auto"/>
                <w:right w:val="none" w:sz="0" w:space="0" w:color="auto"/>
              </w:divBdr>
              <w:divsChild>
                <w:div w:id="842355355">
                  <w:marLeft w:val="0"/>
                  <w:marRight w:val="0"/>
                  <w:marTop w:val="0"/>
                  <w:marBottom w:val="0"/>
                  <w:divBdr>
                    <w:top w:val="none" w:sz="0" w:space="0" w:color="auto"/>
                    <w:left w:val="none" w:sz="0" w:space="0" w:color="auto"/>
                    <w:bottom w:val="none" w:sz="0" w:space="0" w:color="auto"/>
                    <w:right w:val="none" w:sz="0" w:space="0" w:color="auto"/>
                  </w:divBdr>
                  <w:divsChild>
                    <w:div w:id="968708470">
                      <w:marLeft w:val="0"/>
                      <w:marRight w:val="0"/>
                      <w:marTop w:val="0"/>
                      <w:marBottom w:val="0"/>
                      <w:divBdr>
                        <w:top w:val="none" w:sz="0" w:space="0" w:color="auto"/>
                        <w:left w:val="none" w:sz="0" w:space="0" w:color="auto"/>
                        <w:bottom w:val="none" w:sz="0" w:space="0" w:color="auto"/>
                        <w:right w:val="none" w:sz="0" w:space="0" w:color="auto"/>
                      </w:divBdr>
                      <w:divsChild>
                        <w:div w:id="1516454788">
                          <w:marLeft w:val="0"/>
                          <w:marRight w:val="0"/>
                          <w:marTop w:val="0"/>
                          <w:marBottom w:val="0"/>
                          <w:divBdr>
                            <w:top w:val="none" w:sz="0" w:space="0" w:color="auto"/>
                            <w:left w:val="none" w:sz="0" w:space="0" w:color="auto"/>
                            <w:bottom w:val="none" w:sz="0" w:space="0" w:color="auto"/>
                            <w:right w:val="none" w:sz="0" w:space="0" w:color="auto"/>
                          </w:divBdr>
                          <w:divsChild>
                            <w:div w:id="577984854">
                              <w:marLeft w:val="0"/>
                              <w:marRight w:val="0"/>
                              <w:marTop w:val="0"/>
                              <w:marBottom w:val="0"/>
                              <w:divBdr>
                                <w:top w:val="none" w:sz="0" w:space="0" w:color="auto"/>
                                <w:left w:val="none" w:sz="0" w:space="0" w:color="auto"/>
                                <w:bottom w:val="none" w:sz="0" w:space="0" w:color="auto"/>
                                <w:right w:val="none" w:sz="0" w:space="0" w:color="auto"/>
                              </w:divBdr>
                              <w:divsChild>
                                <w:div w:id="1028413080">
                                  <w:marLeft w:val="0"/>
                                  <w:marRight w:val="0"/>
                                  <w:marTop w:val="0"/>
                                  <w:marBottom w:val="0"/>
                                  <w:divBdr>
                                    <w:top w:val="none" w:sz="0" w:space="0" w:color="auto"/>
                                    <w:left w:val="none" w:sz="0" w:space="0" w:color="auto"/>
                                    <w:bottom w:val="none" w:sz="0" w:space="0" w:color="auto"/>
                                    <w:right w:val="none" w:sz="0" w:space="0" w:color="auto"/>
                                  </w:divBdr>
                                  <w:divsChild>
                                    <w:div w:id="6989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731493">
      <w:bodyDiv w:val="1"/>
      <w:marLeft w:val="0"/>
      <w:marRight w:val="0"/>
      <w:marTop w:val="0"/>
      <w:marBottom w:val="0"/>
      <w:divBdr>
        <w:top w:val="none" w:sz="0" w:space="0" w:color="auto"/>
        <w:left w:val="none" w:sz="0" w:space="0" w:color="auto"/>
        <w:bottom w:val="none" w:sz="0" w:space="0" w:color="auto"/>
        <w:right w:val="none" w:sz="0" w:space="0" w:color="auto"/>
      </w:divBdr>
      <w:divsChild>
        <w:div w:id="241333045">
          <w:marLeft w:val="0"/>
          <w:marRight w:val="0"/>
          <w:marTop w:val="0"/>
          <w:marBottom w:val="0"/>
          <w:divBdr>
            <w:top w:val="none" w:sz="0" w:space="0" w:color="auto"/>
            <w:left w:val="none" w:sz="0" w:space="0" w:color="auto"/>
            <w:bottom w:val="none" w:sz="0" w:space="0" w:color="auto"/>
            <w:right w:val="none" w:sz="0" w:space="0" w:color="auto"/>
          </w:divBdr>
          <w:divsChild>
            <w:div w:id="1438478401">
              <w:marLeft w:val="0"/>
              <w:marRight w:val="0"/>
              <w:marTop w:val="0"/>
              <w:marBottom w:val="0"/>
              <w:divBdr>
                <w:top w:val="none" w:sz="0" w:space="0" w:color="auto"/>
                <w:left w:val="none" w:sz="0" w:space="0" w:color="auto"/>
                <w:bottom w:val="none" w:sz="0" w:space="0" w:color="auto"/>
                <w:right w:val="none" w:sz="0" w:space="0" w:color="auto"/>
              </w:divBdr>
              <w:divsChild>
                <w:div w:id="697390115">
                  <w:marLeft w:val="0"/>
                  <w:marRight w:val="0"/>
                  <w:marTop w:val="0"/>
                  <w:marBottom w:val="0"/>
                  <w:divBdr>
                    <w:top w:val="none" w:sz="0" w:space="0" w:color="auto"/>
                    <w:left w:val="none" w:sz="0" w:space="0" w:color="auto"/>
                    <w:bottom w:val="none" w:sz="0" w:space="0" w:color="auto"/>
                    <w:right w:val="none" w:sz="0" w:space="0" w:color="auto"/>
                  </w:divBdr>
                  <w:divsChild>
                    <w:div w:id="1541284577">
                      <w:marLeft w:val="0"/>
                      <w:marRight w:val="0"/>
                      <w:marTop w:val="0"/>
                      <w:marBottom w:val="0"/>
                      <w:divBdr>
                        <w:top w:val="none" w:sz="0" w:space="0" w:color="auto"/>
                        <w:left w:val="none" w:sz="0" w:space="0" w:color="auto"/>
                        <w:bottom w:val="none" w:sz="0" w:space="0" w:color="auto"/>
                        <w:right w:val="none" w:sz="0" w:space="0" w:color="auto"/>
                      </w:divBdr>
                      <w:divsChild>
                        <w:div w:id="1521969675">
                          <w:marLeft w:val="0"/>
                          <w:marRight w:val="0"/>
                          <w:marTop w:val="0"/>
                          <w:marBottom w:val="0"/>
                          <w:divBdr>
                            <w:top w:val="none" w:sz="0" w:space="0" w:color="auto"/>
                            <w:left w:val="none" w:sz="0" w:space="0" w:color="auto"/>
                            <w:bottom w:val="none" w:sz="0" w:space="0" w:color="auto"/>
                            <w:right w:val="none" w:sz="0" w:space="0" w:color="auto"/>
                          </w:divBdr>
                          <w:divsChild>
                            <w:div w:id="1329670703">
                              <w:marLeft w:val="0"/>
                              <w:marRight w:val="0"/>
                              <w:marTop w:val="0"/>
                              <w:marBottom w:val="0"/>
                              <w:divBdr>
                                <w:top w:val="none" w:sz="0" w:space="0" w:color="auto"/>
                                <w:left w:val="none" w:sz="0" w:space="0" w:color="auto"/>
                                <w:bottom w:val="none" w:sz="0" w:space="0" w:color="auto"/>
                                <w:right w:val="none" w:sz="0" w:space="0" w:color="auto"/>
                              </w:divBdr>
                              <w:divsChild>
                                <w:div w:id="1686832510">
                                  <w:marLeft w:val="0"/>
                                  <w:marRight w:val="0"/>
                                  <w:marTop w:val="0"/>
                                  <w:marBottom w:val="0"/>
                                  <w:divBdr>
                                    <w:top w:val="none" w:sz="0" w:space="0" w:color="auto"/>
                                    <w:left w:val="none" w:sz="0" w:space="0" w:color="auto"/>
                                    <w:bottom w:val="none" w:sz="0" w:space="0" w:color="auto"/>
                                    <w:right w:val="none" w:sz="0" w:space="0" w:color="auto"/>
                                  </w:divBdr>
                                  <w:divsChild>
                                    <w:div w:id="12565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0F946-8702-4532-88C3-0ABD9AD9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5225</TotalTime>
  <Pages>1</Pages>
  <Words>37277</Words>
  <Characters>212485</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Railean</dc:creator>
  <cp:keywords/>
  <dc:description/>
  <cp:lastModifiedBy>Laura Railean</cp:lastModifiedBy>
  <cp:revision>97</cp:revision>
  <dcterms:created xsi:type="dcterms:W3CDTF">2025-03-28T07:42:00Z</dcterms:created>
  <dcterms:modified xsi:type="dcterms:W3CDTF">2025-07-04T07:01:00Z</dcterms:modified>
</cp:coreProperties>
</file>