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7F5A" w14:textId="77777777" w:rsidR="00B44E1E" w:rsidRDefault="00B44E1E" w:rsidP="006E3840">
      <w:pPr>
        <w:ind w:firstLine="567"/>
        <w:jc w:val="right"/>
        <w:rPr>
          <w:sz w:val="28"/>
          <w:szCs w:val="28"/>
          <w:lang w:val="ro-MD" w:eastAsia="ro-RO"/>
        </w:rPr>
      </w:pPr>
      <w:bookmarkStart w:id="0" w:name="_Toc78701721"/>
      <w:bookmarkStart w:id="1" w:name="_Toc78868709"/>
      <w:bookmarkStart w:id="2" w:name="_Toc78882743"/>
      <w:bookmarkStart w:id="3" w:name="_Toc78921137"/>
    </w:p>
    <w:tbl>
      <w:tblPr>
        <w:tblW w:w="9923" w:type="dxa"/>
        <w:jc w:val="center"/>
        <w:tblLook w:val="0000" w:firstRow="0" w:lastRow="0" w:firstColumn="0" w:lastColumn="0" w:noHBand="0" w:noVBand="0"/>
      </w:tblPr>
      <w:tblGrid>
        <w:gridCol w:w="3780"/>
        <w:gridCol w:w="1800"/>
        <w:gridCol w:w="4343"/>
      </w:tblGrid>
      <w:tr w:rsidR="00B44E1E" w:rsidRPr="00046085" w14:paraId="7E7802B6" w14:textId="77777777" w:rsidTr="00684FCD">
        <w:trPr>
          <w:jc w:val="center"/>
        </w:trPr>
        <w:tc>
          <w:tcPr>
            <w:tcW w:w="3780" w:type="dxa"/>
          </w:tcPr>
          <w:p w14:paraId="12A37B3C" w14:textId="77777777" w:rsidR="00B44E1E" w:rsidRPr="00046085" w:rsidRDefault="00B44E1E" w:rsidP="00684FCD">
            <w:pPr>
              <w:pStyle w:val="FR2"/>
              <w:spacing w:before="0" w:line="240" w:lineRule="auto"/>
              <w:ind w:left="0" w:right="-108"/>
              <w:jc w:val="center"/>
              <w:rPr>
                <w:rFonts w:ascii="Times New Roman" w:hAnsi="Times New Roman"/>
                <w:b/>
                <w:szCs w:val="24"/>
              </w:rPr>
            </w:pPr>
          </w:p>
          <w:p w14:paraId="24BB782D" w14:textId="77777777" w:rsidR="00B44E1E" w:rsidRPr="00046085" w:rsidRDefault="00B44E1E" w:rsidP="00684FCD">
            <w:pPr>
              <w:pStyle w:val="FR2"/>
              <w:spacing w:before="0" w:line="240" w:lineRule="auto"/>
              <w:ind w:left="0" w:right="-108"/>
              <w:jc w:val="center"/>
              <w:rPr>
                <w:rFonts w:ascii="Times New Roman" w:hAnsi="Times New Roman"/>
                <w:b/>
                <w:szCs w:val="24"/>
              </w:rPr>
            </w:pPr>
            <w:r w:rsidRPr="00046085">
              <w:rPr>
                <w:rFonts w:ascii="Times New Roman" w:hAnsi="Times New Roman"/>
                <w:b/>
                <w:szCs w:val="24"/>
              </w:rPr>
              <w:t xml:space="preserve">M  I  N  I  S  T  E  R  U  L </w:t>
            </w:r>
          </w:p>
          <w:p w14:paraId="46FE25D9" w14:textId="77777777" w:rsidR="00B44E1E" w:rsidRPr="00046085" w:rsidRDefault="00B44E1E" w:rsidP="00684FCD">
            <w:pPr>
              <w:pStyle w:val="FR2"/>
              <w:spacing w:before="0" w:line="240" w:lineRule="auto"/>
              <w:ind w:left="-108" w:right="-108"/>
              <w:jc w:val="center"/>
              <w:rPr>
                <w:rFonts w:ascii="Times New Roman" w:hAnsi="Times New Roman"/>
                <w:b/>
                <w:szCs w:val="24"/>
              </w:rPr>
            </w:pPr>
            <w:r w:rsidRPr="00046085">
              <w:rPr>
                <w:rFonts w:ascii="Times New Roman" w:hAnsi="Times New Roman"/>
                <w:b/>
                <w:szCs w:val="24"/>
              </w:rPr>
              <w:t>MEDIULUI</w:t>
            </w:r>
          </w:p>
          <w:p w14:paraId="1EFEC4F5" w14:textId="77777777" w:rsidR="00B44E1E" w:rsidRPr="00046085" w:rsidRDefault="00B44E1E" w:rsidP="00684FCD">
            <w:pPr>
              <w:pStyle w:val="FR2"/>
              <w:spacing w:before="0" w:line="240" w:lineRule="auto"/>
              <w:ind w:left="0" w:right="-108"/>
              <w:jc w:val="center"/>
              <w:rPr>
                <w:rFonts w:ascii="Times New Roman" w:hAnsi="Times New Roman"/>
                <w:b/>
                <w:szCs w:val="24"/>
              </w:rPr>
            </w:pPr>
            <w:r w:rsidRPr="00046085">
              <w:rPr>
                <w:rFonts w:ascii="Times New Roman" w:hAnsi="Times New Roman"/>
                <w:b/>
                <w:szCs w:val="24"/>
              </w:rPr>
              <w:t>AL REPUBLICII MOLDOVA</w:t>
            </w:r>
          </w:p>
          <w:p w14:paraId="2ED6BDA7" w14:textId="77777777" w:rsidR="00B44E1E" w:rsidRPr="00046085" w:rsidRDefault="00B44E1E" w:rsidP="00684FCD">
            <w:pPr>
              <w:pStyle w:val="FR2"/>
              <w:spacing w:before="0" w:line="240" w:lineRule="auto"/>
              <w:ind w:left="0" w:right="-108"/>
              <w:jc w:val="center"/>
              <w:rPr>
                <w:rFonts w:ascii="Times New Roman" w:hAnsi="Times New Roman"/>
                <w:b/>
                <w:szCs w:val="24"/>
              </w:rPr>
            </w:pPr>
          </w:p>
        </w:tc>
        <w:tc>
          <w:tcPr>
            <w:tcW w:w="1800" w:type="dxa"/>
          </w:tcPr>
          <w:p w14:paraId="7F36708D" w14:textId="77777777" w:rsidR="00B44E1E" w:rsidRPr="00046085" w:rsidRDefault="00B44E1E" w:rsidP="00684FCD">
            <w:pPr>
              <w:pStyle w:val="FR2"/>
              <w:spacing w:before="0" w:line="240" w:lineRule="auto"/>
              <w:ind w:left="-108" w:right="21"/>
              <w:jc w:val="center"/>
              <w:rPr>
                <w:rFonts w:ascii="Times New Roman" w:hAnsi="Times New Roman"/>
                <w:b/>
                <w:szCs w:val="24"/>
              </w:rPr>
            </w:pPr>
            <w:r>
              <w:rPr>
                <w:rFonts w:ascii="Times New Roman" w:hAnsi="Times New Roman"/>
                <w:b/>
                <w:noProof/>
                <w:snapToGrid/>
                <w:szCs w:val="24"/>
              </w:rPr>
              <w:object w:dxaOrig="1440" w:dyaOrig="1440" w14:anchorId="76E4E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35pt;margin-top:0;width:52.75pt;height:64.8pt;z-index:-251651072;mso-wrap-edited:f;mso-position-horizontal-relative:text;mso-position-vertical-relative:text" wrapcoords="-232 0 -232 21412 21600 21412 21600 0 -232 0" fillcolor="window">
                  <v:imagedata r:id="rId11" o:title=""/>
                  <w10:wrap type="tight"/>
                </v:shape>
                <o:OLEObject Type="Embed" ProgID="Word.Picture.8" ShapeID="_x0000_s2050" DrawAspect="Content" ObjectID="_1811166199" r:id="rId12"/>
              </w:object>
            </w:r>
          </w:p>
        </w:tc>
        <w:tc>
          <w:tcPr>
            <w:tcW w:w="4343" w:type="dxa"/>
          </w:tcPr>
          <w:p w14:paraId="6688DCF6" w14:textId="77777777" w:rsidR="00B44E1E" w:rsidRPr="00046085" w:rsidRDefault="00B44E1E" w:rsidP="00684FCD">
            <w:pPr>
              <w:pStyle w:val="FR2"/>
              <w:spacing w:before="0" w:line="240" w:lineRule="auto"/>
              <w:ind w:left="0"/>
              <w:jc w:val="center"/>
              <w:rPr>
                <w:rFonts w:ascii="Times New Roman" w:hAnsi="Times New Roman"/>
                <w:b/>
                <w:szCs w:val="24"/>
              </w:rPr>
            </w:pPr>
          </w:p>
          <w:p w14:paraId="2B91C06E" w14:textId="77777777" w:rsidR="00B44E1E" w:rsidRPr="00046085" w:rsidRDefault="00B44E1E" w:rsidP="00684FCD">
            <w:pPr>
              <w:spacing w:line="20" w:lineRule="atLeast"/>
              <w:jc w:val="center"/>
              <w:rPr>
                <w:b/>
                <w:sz w:val="24"/>
                <w:szCs w:val="24"/>
              </w:rPr>
            </w:pPr>
            <w:r w:rsidRPr="00046085">
              <w:rPr>
                <w:b/>
                <w:sz w:val="24"/>
                <w:szCs w:val="24"/>
              </w:rPr>
              <w:t xml:space="preserve">M I N I S T R Y </w:t>
            </w:r>
          </w:p>
          <w:p w14:paraId="1190077E" w14:textId="77777777" w:rsidR="00B44E1E" w:rsidRPr="00046085" w:rsidRDefault="00B44E1E" w:rsidP="00684FCD">
            <w:pPr>
              <w:spacing w:line="20" w:lineRule="atLeast"/>
              <w:jc w:val="center"/>
              <w:rPr>
                <w:b/>
                <w:sz w:val="24"/>
                <w:szCs w:val="24"/>
              </w:rPr>
            </w:pPr>
            <w:r w:rsidRPr="00046085">
              <w:rPr>
                <w:b/>
                <w:sz w:val="24"/>
                <w:szCs w:val="24"/>
              </w:rPr>
              <w:t xml:space="preserve">OF ENVIRONMENT  </w:t>
            </w:r>
          </w:p>
          <w:p w14:paraId="5D7C23D8" w14:textId="77777777" w:rsidR="00B44E1E" w:rsidRPr="00046085" w:rsidRDefault="00B44E1E" w:rsidP="00684FCD">
            <w:pPr>
              <w:pStyle w:val="FR2"/>
              <w:spacing w:before="0" w:line="20" w:lineRule="atLeast"/>
              <w:ind w:left="0"/>
              <w:jc w:val="center"/>
              <w:rPr>
                <w:rFonts w:ascii="Times New Roman" w:hAnsi="Times New Roman"/>
                <w:b/>
                <w:szCs w:val="24"/>
              </w:rPr>
            </w:pPr>
            <w:r w:rsidRPr="00046085">
              <w:rPr>
                <w:rFonts w:ascii="Times New Roman" w:hAnsi="Times New Roman"/>
                <w:b/>
                <w:szCs w:val="24"/>
              </w:rPr>
              <w:t xml:space="preserve">OF THE REPUBLIC OF MOLDOVA            </w:t>
            </w:r>
          </w:p>
        </w:tc>
      </w:tr>
    </w:tbl>
    <w:p w14:paraId="5D0CF9E0" w14:textId="77777777" w:rsidR="00B44E1E" w:rsidRPr="00FC34F8" w:rsidRDefault="00B44E1E" w:rsidP="00B44E1E">
      <w:pPr>
        <w:pStyle w:val="Titlu4"/>
        <w:shd w:val="clear" w:color="auto" w:fill="FFFFFF"/>
        <w:tabs>
          <w:tab w:val="left" w:pos="540"/>
        </w:tabs>
        <w:spacing w:before="165" w:after="165" w:line="276" w:lineRule="auto"/>
        <w:ind w:left="90"/>
        <w:jc w:val="center"/>
        <w:rPr>
          <w:b/>
          <w:bCs/>
          <w:i/>
          <w:iCs/>
          <w:sz w:val="28"/>
          <w:szCs w:val="28"/>
        </w:rPr>
      </w:pPr>
      <w:r w:rsidRPr="00FC34F8">
        <w:rPr>
          <w:b/>
          <w:bCs/>
          <w:sz w:val="28"/>
          <w:szCs w:val="28"/>
        </w:rPr>
        <w:t>O R D I N </w:t>
      </w:r>
    </w:p>
    <w:p w14:paraId="55DAE6A8" w14:textId="77777777" w:rsidR="00B44E1E" w:rsidRPr="00046085" w:rsidRDefault="00B44E1E" w:rsidP="00B44E1E">
      <w:pPr>
        <w:pStyle w:val="Titlu4"/>
        <w:shd w:val="clear" w:color="auto" w:fill="FFFFFF"/>
        <w:tabs>
          <w:tab w:val="left" w:pos="540"/>
        </w:tabs>
        <w:spacing w:before="165" w:after="165" w:line="276" w:lineRule="auto"/>
        <w:ind w:left="90"/>
        <w:rPr>
          <w:i/>
          <w:iCs/>
          <w:szCs w:val="24"/>
        </w:rPr>
      </w:pPr>
      <w:proofErr w:type="gramStart"/>
      <w:r w:rsidRPr="00046085">
        <w:rPr>
          <w:szCs w:val="24"/>
        </w:rPr>
        <w:t>,,</w:t>
      </w:r>
      <w:proofErr w:type="gramEnd"/>
      <w:r w:rsidRPr="00046085">
        <w:rPr>
          <w:szCs w:val="24"/>
        </w:rPr>
        <w:t>____</w:t>
      </w:r>
      <w:proofErr w:type="gramStart"/>
      <w:r w:rsidRPr="00046085">
        <w:rPr>
          <w:szCs w:val="24"/>
        </w:rPr>
        <w:t>_”  _</w:t>
      </w:r>
      <w:proofErr w:type="gramEnd"/>
      <w:r w:rsidRPr="00046085">
        <w:rPr>
          <w:szCs w:val="24"/>
        </w:rPr>
        <w:t>_______________</w:t>
      </w:r>
      <w:r w:rsidRPr="00046085">
        <w:rPr>
          <w:b/>
          <w:bCs/>
          <w:szCs w:val="24"/>
        </w:rPr>
        <w:t>202</w:t>
      </w:r>
      <w:r>
        <w:rPr>
          <w:b/>
          <w:bCs/>
          <w:szCs w:val="24"/>
        </w:rPr>
        <w:t>5</w:t>
      </w:r>
      <w:r w:rsidRPr="00046085">
        <w:rPr>
          <w:b/>
          <w:bCs/>
          <w:szCs w:val="24"/>
        </w:rPr>
        <w:t xml:space="preserve">                                                     </w:t>
      </w:r>
      <w:r>
        <w:rPr>
          <w:b/>
          <w:bCs/>
          <w:szCs w:val="24"/>
        </w:rPr>
        <w:t xml:space="preserve">                    </w:t>
      </w:r>
      <w:r w:rsidRPr="00046085">
        <w:rPr>
          <w:b/>
          <w:bCs/>
          <w:szCs w:val="24"/>
        </w:rPr>
        <w:t xml:space="preserve">    Nr. </w:t>
      </w:r>
      <w:r w:rsidRPr="00046085">
        <w:rPr>
          <w:szCs w:val="24"/>
        </w:rPr>
        <w:t xml:space="preserve">_____ </w:t>
      </w:r>
    </w:p>
    <w:p w14:paraId="49CFA488" w14:textId="77777777" w:rsidR="00B44E1E" w:rsidRPr="00046085" w:rsidRDefault="00B44E1E" w:rsidP="00B44E1E">
      <w:pPr>
        <w:pStyle w:val="Para"/>
        <w:tabs>
          <w:tab w:val="left" w:pos="540"/>
        </w:tabs>
        <w:ind w:left="90"/>
        <w:rPr>
          <w:sz w:val="24"/>
          <w:szCs w:val="24"/>
          <w:lang w:val="ro-RO"/>
        </w:rPr>
      </w:pPr>
      <w:r w:rsidRPr="00046085">
        <w:rPr>
          <w:sz w:val="24"/>
          <w:szCs w:val="24"/>
          <w:lang w:val="ro-RO"/>
        </w:rPr>
        <w:t xml:space="preserve">                                                       </w:t>
      </w:r>
      <w:r>
        <w:rPr>
          <w:sz w:val="24"/>
          <w:szCs w:val="24"/>
          <w:lang w:val="ro-RO"/>
        </w:rPr>
        <w:t xml:space="preserve">          </w:t>
      </w:r>
      <w:r w:rsidRPr="00046085">
        <w:rPr>
          <w:sz w:val="24"/>
          <w:szCs w:val="24"/>
          <w:lang w:val="ro-RO"/>
        </w:rPr>
        <w:t xml:space="preserve"> </w:t>
      </w:r>
      <w:r w:rsidRPr="00046085">
        <w:rPr>
          <w:rFonts w:eastAsiaTheme="majorEastAsia"/>
          <w:sz w:val="24"/>
          <w:szCs w:val="24"/>
          <w:lang w:val="ro-RO"/>
        </w:rPr>
        <w:t>mun. Chișinău</w:t>
      </w:r>
    </w:p>
    <w:p w14:paraId="3DE7C5A8" w14:textId="77777777" w:rsidR="00B44E1E" w:rsidRPr="00046085" w:rsidRDefault="00B44E1E" w:rsidP="00B44E1E">
      <w:pPr>
        <w:pStyle w:val="Titlu"/>
        <w:ind w:right="-426"/>
        <w:rPr>
          <w:b w:val="0"/>
          <w:sz w:val="24"/>
          <w:szCs w:val="24"/>
        </w:rPr>
      </w:pPr>
    </w:p>
    <w:p w14:paraId="7F96861C" w14:textId="77777777" w:rsidR="00B44E1E" w:rsidRDefault="00B44E1E" w:rsidP="00B44E1E">
      <w:pPr>
        <w:ind w:right="-2" w:firstLine="567"/>
        <w:jc w:val="both"/>
        <w:rPr>
          <w:sz w:val="28"/>
          <w:szCs w:val="28"/>
          <w:shd w:val="clear" w:color="auto" w:fill="FFFFFF"/>
        </w:rPr>
      </w:pPr>
      <w:r w:rsidRPr="00046085">
        <w:rPr>
          <w:noProof/>
          <w:sz w:val="24"/>
          <w:szCs w:val="24"/>
        </w:rPr>
        <mc:AlternateContent>
          <mc:Choice Requires="wps">
            <w:drawing>
              <wp:anchor distT="0" distB="0" distL="114300" distR="114300" simplePos="0" relativeHeight="251664384" behindDoc="0" locked="0" layoutInCell="1" allowOverlap="1" wp14:anchorId="60CA2FF6" wp14:editId="694D72DD">
                <wp:simplePos x="0" y="0"/>
                <wp:positionH relativeFrom="margin">
                  <wp:align>left</wp:align>
                </wp:positionH>
                <wp:positionV relativeFrom="paragraph">
                  <wp:posOffset>7648</wp:posOffset>
                </wp:positionV>
                <wp:extent cx="2647315" cy="634621"/>
                <wp:effectExtent l="0" t="0" r="635" b="0"/>
                <wp:wrapNone/>
                <wp:docPr id="2131637149"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6346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CE8F9" w14:textId="0A72A9FE" w:rsidR="00B44E1E" w:rsidRPr="00A43E41" w:rsidRDefault="00B44E1E" w:rsidP="00B44E1E">
                            <w:pPr>
                              <w:pStyle w:val="NormalWeb"/>
                              <w:shd w:val="clear" w:color="auto" w:fill="FFFFFF"/>
                              <w:outlineLvl w:val="4"/>
                              <w:rPr>
                                <w:b/>
                                <w:bCs/>
                                <w:shd w:val="clear" w:color="auto" w:fill="FFFFFF"/>
                                <w:lang w:val="ro-RO"/>
                              </w:rPr>
                            </w:pPr>
                            <w:r w:rsidRPr="0035076A">
                              <w:rPr>
                                <w:rStyle w:val="Robust"/>
                                <w:b w:val="0"/>
                                <w:bCs w:val="0"/>
                                <w:lang w:val="ro-RO"/>
                              </w:rPr>
                              <w:t>Cu privire la aprobarea</w:t>
                            </w:r>
                            <w:r w:rsidRPr="00A43E41">
                              <w:rPr>
                                <w:rStyle w:val="Robust"/>
                                <w:lang w:val="ro-RO"/>
                              </w:rPr>
                              <w:t xml:space="preserve"> </w:t>
                            </w:r>
                            <w:r w:rsidRPr="00A43E41">
                              <w:rPr>
                                <w:shd w:val="clear" w:color="auto" w:fill="FFFFFF"/>
                                <w:lang w:val="ro-RO"/>
                              </w:rPr>
                              <w:t>Ghidului cu privire la e</w:t>
                            </w:r>
                            <w:r w:rsidR="00E10990">
                              <w:rPr>
                                <w:shd w:val="clear" w:color="auto" w:fill="FFFFFF"/>
                                <w:lang w:val="ro-RO"/>
                              </w:rPr>
                              <w:t>fectua</w:t>
                            </w:r>
                            <w:r w:rsidRPr="00A43E41">
                              <w:rPr>
                                <w:shd w:val="clear" w:color="auto" w:fill="FFFFFF"/>
                                <w:lang w:val="ro-RO"/>
                              </w:rPr>
                              <w:t>rea proceduri</w:t>
                            </w:r>
                            <w:r w:rsidR="00E10990">
                              <w:rPr>
                                <w:shd w:val="clear" w:color="auto" w:fill="FFFFFF"/>
                                <w:lang w:val="ro-RO"/>
                              </w:rPr>
                              <w:t>lor</w:t>
                            </w:r>
                            <w:r w:rsidRPr="00A43E41">
                              <w:rPr>
                                <w:shd w:val="clear" w:color="auto" w:fill="FFFFFF"/>
                                <w:lang w:val="ro-RO"/>
                              </w:rPr>
                              <w:t xml:space="preserve"> privind evaluarea </w:t>
                            </w:r>
                            <w:r w:rsidR="00E10990">
                              <w:rPr>
                                <w:shd w:val="clear" w:color="auto" w:fill="FFFFFF"/>
                                <w:lang w:val="ro-RO"/>
                              </w:rPr>
                              <w:t>strategică de</w:t>
                            </w:r>
                            <w:r w:rsidRPr="00A43E41">
                              <w:rPr>
                                <w:shd w:val="clear" w:color="auto" w:fill="FFFFFF"/>
                                <w:lang w:val="ro-RO"/>
                              </w:rPr>
                              <w:t xml:space="preserve"> mediu</w:t>
                            </w:r>
                          </w:p>
                          <w:p w14:paraId="78F288FF" w14:textId="77777777" w:rsidR="00B44E1E" w:rsidRPr="00B9518C" w:rsidRDefault="00B44E1E" w:rsidP="00B44E1E">
                            <w:pPr>
                              <w:rPr>
                                <w:lang w:val="ro-M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A2FF6" id="_x0000_t202" coordsize="21600,21600" o:spt="202" path="m,l,21600r21600,l21600,xe">
                <v:stroke joinstyle="miter"/>
                <v:path gradientshapeok="t" o:connecttype="rect"/>
              </v:shapetype>
              <v:shape id="Casetă text 1" o:spid="_x0000_s1026" type="#_x0000_t202" style="position:absolute;left:0;text-align:left;margin-left:0;margin-top:.6pt;width:208.45pt;height:49.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" stroked="f">
                <v:textbox>
                  <w:txbxContent>
                    <w:p w14:paraId="7F2CE8F9" w14:textId="0A72A9FE" w:rsidR="00B44E1E" w:rsidRPr="00A43E41" w:rsidRDefault="00B44E1E" w:rsidP="00B44E1E">
                      <w:pPr>
                        <w:pStyle w:val="NormalWeb"/>
                        <w:shd w:val="clear" w:color="auto" w:fill="FFFFFF"/>
                        <w:outlineLvl w:val="4"/>
                        <w:rPr>
                          <w:b/>
                          <w:bCs/>
                          <w:shd w:val="clear" w:color="auto" w:fill="FFFFFF"/>
                          <w:lang w:val="ro-RO"/>
                        </w:rPr>
                      </w:pPr>
                      <w:r w:rsidRPr="0035076A">
                        <w:rPr>
                          <w:rStyle w:val="Robust"/>
                          <w:b w:val="0"/>
                          <w:bCs w:val="0"/>
                          <w:lang w:val="ro-RO"/>
                        </w:rPr>
                        <w:t>Cu privire la aprobarea</w:t>
                      </w:r>
                      <w:r w:rsidRPr="00A43E41">
                        <w:rPr>
                          <w:rStyle w:val="Robust"/>
                          <w:lang w:val="ro-RO"/>
                        </w:rPr>
                        <w:t xml:space="preserve"> </w:t>
                      </w:r>
                      <w:r w:rsidRPr="00A43E41">
                        <w:rPr>
                          <w:shd w:val="clear" w:color="auto" w:fill="FFFFFF"/>
                          <w:lang w:val="ro-RO"/>
                        </w:rPr>
                        <w:t>Ghidului cu privire la e</w:t>
                      </w:r>
                      <w:r w:rsidR="00E10990">
                        <w:rPr>
                          <w:shd w:val="clear" w:color="auto" w:fill="FFFFFF"/>
                          <w:lang w:val="ro-RO"/>
                        </w:rPr>
                        <w:t>fectua</w:t>
                      </w:r>
                      <w:r w:rsidRPr="00A43E41">
                        <w:rPr>
                          <w:shd w:val="clear" w:color="auto" w:fill="FFFFFF"/>
                          <w:lang w:val="ro-RO"/>
                        </w:rPr>
                        <w:t>rea proceduri</w:t>
                      </w:r>
                      <w:r w:rsidR="00E10990">
                        <w:rPr>
                          <w:shd w:val="clear" w:color="auto" w:fill="FFFFFF"/>
                          <w:lang w:val="ro-RO"/>
                        </w:rPr>
                        <w:t>lor</w:t>
                      </w:r>
                      <w:r w:rsidRPr="00A43E41">
                        <w:rPr>
                          <w:shd w:val="clear" w:color="auto" w:fill="FFFFFF"/>
                          <w:lang w:val="ro-RO"/>
                        </w:rPr>
                        <w:t xml:space="preserve"> privind evaluarea </w:t>
                      </w:r>
                      <w:r w:rsidR="00E10990">
                        <w:rPr>
                          <w:shd w:val="clear" w:color="auto" w:fill="FFFFFF"/>
                          <w:lang w:val="ro-RO"/>
                        </w:rPr>
                        <w:t>strategică de</w:t>
                      </w:r>
                      <w:r w:rsidRPr="00A43E41">
                        <w:rPr>
                          <w:shd w:val="clear" w:color="auto" w:fill="FFFFFF"/>
                          <w:lang w:val="ro-RO"/>
                        </w:rPr>
                        <w:t xml:space="preserve"> mediu</w:t>
                      </w:r>
                    </w:p>
                    <w:p w14:paraId="78F288FF" w14:textId="77777777" w:rsidR="00B44E1E" w:rsidRPr="00B9518C" w:rsidRDefault="00B44E1E" w:rsidP="00B44E1E">
                      <w:pPr>
                        <w:rPr>
                          <w:lang w:val="ro-MD"/>
                        </w:rPr>
                      </w:pPr>
                    </w:p>
                  </w:txbxContent>
                </v:textbox>
                <w10:wrap anchorx="margin"/>
              </v:shape>
            </w:pict>
          </mc:Fallback>
        </mc:AlternateContent>
      </w:r>
    </w:p>
    <w:p w14:paraId="4CA3D655" w14:textId="77777777" w:rsidR="00B44E1E" w:rsidRDefault="00B44E1E" w:rsidP="00B44E1E">
      <w:pPr>
        <w:ind w:right="-2" w:firstLine="567"/>
        <w:jc w:val="both"/>
        <w:rPr>
          <w:sz w:val="28"/>
          <w:szCs w:val="28"/>
          <w:shd w:val="clear" w:color="auto" w:fill="FFFFFF"/>
        </w:rPr>
      </w:pPr>
    </w:p>
    <w:p w14:paraId="446265F4" w14:textId="77777777" w:rsidR="00B44E1E" w:rsidRDefault="00B44E1E" w:rsidP="00B44E1E">
      <w:pPr>
        <w:ind w:right="-2" w:firstLine="567"/>
        <w:jc w:val="both"/>
        <w:rPr>
          <w:sz w:val="28"/>
          <w:szCs w:val="28"/>
          <w:shd w:val="clear" w:color="auto" w:fill="FFFFFF"/>
        </w:rPr>
      </w:pPr>
    </w:p>
    <w:p w14:paraId="0DEE0AC6" w14:textId="77777777" w:rsidR="00B44E1E" w:rsidRDefault="00B44E1E" w:rsidP="00B44E1E">
      <w:pPr>
        <w:ind w:right="-2" w:firstLine="567"/>
        <w:jc w:val="both"/>
        <w:rPr>
          <w:sz w:val="28"/>
          <w:szCs w:val="28"/>
          <w:shd w:val="clear" w:color="auto" w:fill="FFFFFF"/>
        </w:rPr>
      </w:pPr>
    </w:p>
    <w:p w14:paraId="00200C33" w14:textId="77777777" w:rsidR="00B44E1E" w:rsidRPr="00C46238" w:rsidRDefault="00B44E1E" w:rsidP="00B44E1E">
      <w:pPr>
        <w:ind w:right="-2" w:firstLine="567"/>
        <w:jc w:val="both"/>
        <w:rPr>
          <w:sz w:val="28"/>
          <w:szCs w:val="28"/>
          <w:shd w:val="clear" w:color="auto" w:fill="FFFFFF"/>
        </w:rPr>
      </w:pPr>
      <w:r w:rsidRPr="00C46238">
        <w:rPr>
          <w:sz w:val="28"/>
          <w:szCs w:val="28"/>
          <w:shd w:val="clear" w:color="auto" w:fill="FFFFFF"/>
        </w:rPr>
        <w:t xml:space="preserve">În temeiul prevederilor art. IV alin. (3) lit. a) al Legii nr. 226/2022 </w:t>
      </w:r>
      <w:r w:rsidRPr="00C46238">
        <w:rPr>
          <w:sz w:val="28"/>
          <w:szCs w:val="28"/>
        </w:rPr>
        <w:t xml:space="preserve">pentru modificarea unor acte normative (Legea nr. 86/2014 privind evaluarea impactului asupra mediului și Legea nr. 11/2017 privind evaluarea strategică de mediu) și </w:t>
      </w:r>
      <w:r w:rsidRPr="00C46238">
        <w:rPr>
          <w:sz w:val="28"/>
          <w:szCs w:val="28"/>
          <w:shd w:val="clear" w:color="auto" w:fill="FFFFFF"/>
        </w:rPr>
        <w:t xml:space="preserve">pct. 9 </w:t>
      </w:r>
      <w:proofErr w:type="spellStart"/>
      <w:r w:rsidRPr="00C46238">
        <w:rPr>
          <w:sz w:val="28"/>
          <w:szCs w:val="28"/>
          <w:shd w:val="clear" w:color="auto" w:fill="FFFFFF"/>
        </w:rPr>
        <w:t>subpct</w:t>
      </w:r>
      <w:proofErr w:type="spellEnd"/>
      <w:r w:rsidRPr="00C46238">
        <w:rPr>
          <w:sz w:val="28"/>
          <w:szCs w:val="28"/>
          <w:shd w:val="clear" w:color="auto" w:fill="FFFFFF"/>
        </w:rPr>
        <w:t xml:space="preserve">. 11) din Regulamentul cu privire la organizarea și funcționarea Ministerului Mediului, aprobat prin Hotărârea Guvernului nr. 145/2021, </w:t>
      </w:r>
      <w:r w:rsidRPr="00C46238">
        <w:rPr>
          <w:sz w:val="28"/>
          <w:szCs w:val="28"/>
        </w:rPr>
        <w:t xml:space="preserve"> </w:t>
      </w:r>
    </w:p>
    <w:p w14:paraId="6880B1D4" w14:textId="77777777" w:rsidR="00B44E1E" w:rsidRPr="00C46238" w:rsidRDefault="00B44E1E" w:rsidP="00B44E1E">
      <w:pPr>
        <w:pStyle w:val="NormalWeb"/>
        <w:tabs>
          <w:tab w:val="left" w:pos="540"/>
          <w:tab w:val="center" w:pos="4677"/>
          <w:tab w:val="left" w:pos="5940"/>
        </w:tabs>
        <w:spacing w:after="165" w:line="276" w:lineRule="auto"/>
        <w:ind w:left="-142" w:right="-2" w:firstLine="142"/>
        <w:jc w:val="center"/>
        <w:rPr>
          <w:sz w:val="28"/>
          <w:szCs w:val="28"/>
          <w:shd w:val="clear" w:color="auto" w:fill="FFFFFF"/>
          <w:lang w:val="ro-RO"/>
        </w:rPr>
      </w:pPr>
      <w:r w:rsidRPr="00C46238">
        <w:rPr>
          <w:rStyle w:val="Robust"/>
          <w:sz w:val="28"/>
          <w:szCs w:val="28"/>
          <w:shd w:val="clear" w:color="auto" w:fill="FFFFFF"/>
          <w:lang w:val="ro-RO"/>
        </w:rPr>
        <w:t>ORDON:</w:t>
      </w:r>
    </w:p>
    <w:p w14:paraId="2C32FFCA" w14:textId="75F9E62A" w:rsidR="00B44E1E" w:rsidRDefault="00B44E1E" w:rsidP="00B44E1E">
      <w:pPr>
        <w:pStyle w:val="Listparagraf"/>
        <w:numPr>
          <w:ilvl w:val="0"/>
          <w:numId w:val="64"/>
        </w:numPr>
        <w:tabs>
          <w:tab w:val="left" w:pos="142"/>
          <w:tab w:val="left" w:pos="284"/>
          <w:tab w:val="left" w:pos="851"/>
        </w:tabs>
        <w:spacing w:after="0" w:line="240" w:lineRule="auto"/>
        <w:ind w:left="-142" w:right="-2" w:firstLine="709"/>
        <w:contextualSpacing w:val="0"/>
        <w:jc w:val="both"/>
        <w:rPr>
          <w:rFonts w:ascii="Times New Roman" w:hAnsi="Times New Roman"/>
          <w:sz w:val="28"/>
          <w:szCs w:val="28"/>
          <w:shd w:val="clear" w:color="auto" w:fill="FFFFFF"/>
        </w:rPr>
      </w:pPr>
      <w:r w:rsidRPr="00C46238">
        <w:rPr>
          <w:rFonts w:ascii="Times New Roman" w:hAnsi="Times New Roman"/>
          <w:sz w:val="28"/>
          <w:szCs w:val="28"/>
          <w:shd w:val="clear" w:color="auto" w:fill="FFFFFF"/>
        </w:rPr>
        <w:t>Se aprobă Ghidul cu privire la e</w:t>
      </w:r>
      <w:r w:rsidR="0036062A">
        <w:rPr>
          <w:rFonts w:ascii="Times New Roman" w:hAnsi="Times New Roman"/>
          <w:sz w:val="28"/>
          <w:szCs w:val="28"/>
          <w:shd w:val="clear" w:color="auto" w:fill="FFFFFF"/>
        </w:rPr>
        <w:t>fectu</w:t>
      </w:r>
      <w:r w:rsidRPr="00C46238">
        <w:rPr>
          <w:rFonts w:ascii="Times New Roman" w:hAnsi="Times New Roman"/>
          <w:sz w:val="28"/>
          <w:szCs w:val="28"/>
          <w:shd w:val="clear" w:color="auto" w:fill="FFFFFF"/>
        </w:rPr>
        <w:t xml:space="preserve">area </w:t>
      </w:r>
      <w:r w:rsidR="0036062A" w:rsidRPr="0036062A">
        <w:rPr>
          <w:rFonts w:asciiTheme="majorBidi" w:hAnsiTheme="majorBidi" w:cstheme="majorBidi"/>
          <w:sz w:val="28"/>
          <w:szCs w:val="28"/>
          <w:lang w:val="ro-MD"/>
        </w:rPr>
        <w:t>procedurilor privind evaluarea strategică de mediu</w:t>
      </w:r>
      <w:r w:rsidRPr="00C46238">
        <w:rPr>
          <w:rFonts w:ascii="Times New Roman" w:hAnsi="Times New Roman"/>
          <w:sz w:val="28"/>
          <w:szCs w:val="28"/>
          <w:shd w:val="clear" w:color="auto" w:fill="FFFFFF"/>
        </w:rPr>
        <w:t xml:space="preserve"> (se anexează). </w:t>
      </w:r>
    </w:p>
    <w:p w14:paraId="3B8BAE37" w14:textId="6B141241" w:rsidR="00B44E1E" w:rsidRPr="00C46238" w:rsidRDefault="00B44E1E" w:rsidP="00B44E1E">
      <w:pPr>
        <w:pStyle w:val="Listparagraf"/>
        <w:numPr>
          <w:ilvl w:val="0"/>
          <w:numId w:val="64"/>
        </w:numPr>
        <w:tabs>
          <w:tab w:val="left" w:pos="142"/>
          <w:tab w:val="left" w:pos="284"/>
          <w:tab w:val="left" w:pos="851"/>
        </w:tabs>
        <w:spacing w:after="0" w:line="240" w:lineRule="auto"/>
        <w:ind w:left="-142" w:right="-2" w:firstLine="709"/>
        <w:contextualSpacing w:val="0"/>
        <w:jc w:val="both"/>
        <w:rPr>
          <w:rFonts w:ascii="Times New Roman" w:hAnsi="Times New Roman"/>
          <w:sz w:val="28"/>
          <w:szCs w:val="28"/>
          <w:shd w:val="clear" w:color="auto" w:fill="FFFFFF"/>
        </w:rPr>
      </w:pPr>
      <w:r w:rsidRPr="00C46238">
        <w:rPr>
          <w:rFonts w:ascii="Times New Roman" w:hAnsi="Times New Roman"/>
          <w:sz w:val="28"/>
          <w:szCs w:val="28"/>
          <w:shd w:val="clear" w:color="auto" w:fill="FFFFFF"/>
        </w:rPr>
        <w:t xml:space="preserve">Agenția de Mediu va asigura implementarea prevederilor Ghidului cu privire </w:t>
      </w:r>
      <w:r w:rsidR="0036062A" w:rsidRPr="00C46238">
        <w:rPr>
          <w:rFonts w:ascii="Times New Roman" w:hAnsi="Times New Roman"/>
          <w:sz w:val="28"/>
          <w:szCs w:val="28"/>
          <w:shd w:val="clear" w:color="auto" w:fill="FFFFFF"/>
        </w:rPr>
        <w:t>la e</w:t>
      </w:r>
      <w:r w:rsidR="0036062A">
        <w:rPr>
          <w:rFonts w:ascii="Times New Roman" w:hAnsi="Times New Roman"/>
          <w:sz w:val="28"/>
          <w:szCs w:val="28"/>
          <w:shd w:val="clear" w:color="auto" w:fill="FFFFFF"/>
        </w:rPr>
        <w:t>fectu</w:t>
      </w:r>
      <w:r w:rsidR="0036062A" w:rsidRPr="00C46238">
        <w:rPr>
          <w:rFonts w:ascii="Times New Roman" w:hAnsi="Times New Roman"/>
          <w:sz w:val="28"/>
          <w:szCs w:val="28"/>
          <w:shd w:val="clear" w:color="auto" w:fill="FFFFFF"/>
        </w:rPr>
        <w:t xml:space="preserve">area </w:t>
      </w:r>
      <w:r w:rsidR="0036062A" w:rsidRPr="0036062A">
        <w:rPr>
          <w:rFonts w:asciiTheme="majorBidi" w:hAnsiTheme="majorBidi" w:cstheme="majorBidi"/>
          <w:sz w:val="28"/>
          <w:szCs w:val="28"/>
          <w:lang w:val="ro-MD"/>
        </w:rPr>
        <w:t>procedurilor privind evaluarea strategică de mediu</w:t>
      </w:r>
      <w:r w:rsidRPr="00C46238">
        <w:rPr>
          <w:rFonts w:ascii="Times New Roman" w:hAnsi="Times New Roman"/>
          <w:sz w:val="28"/>
          <w:szCs w:val="28"/>
          <w:shd w:val="clear" w:color="auto" w:fill="FFFFFF"/>
        </w:rPr>
        <w:t xml:space="preserve">. </w:t>
      </w:r>
    </w:p>
    <w:p w14:paraId="78A758E8" w14:textId="77777777" w:rsidR="00B44E1E" w:rsidRPr="00C46238" w:rsidRDefault="00B44E1E" w:rsidP="00B44E1E">
      <w:pPr>
        <w:pStyle w:val="Listparagraf"/>
        <w:numPr>
          <w:ilvl w:val="0"/>
          <w:numId w:val="64"/>
        </w:numPr>
        <w:tabs>
          <w:tab w:val="left" w:pos="142"/>
          <w:tab w:val="left" w:pos="284"/>
          <w:tab w:val="left" w:pos="851"/>
        </w:tabs>
        <w:spacing w:after="0" w:line="240" w:lineRule="auto"/>
        <w:ind w:left="-142" w:right="-2" w:firstLine="709"/>
        <w:contextualSpacing w:val="0"/>
        <w:jc w:val="both"/>
        <w:rPr>
          <w:rFonts w:ascii="Times New Roman" w:hAnsi="Times New Roman"/>
          <w:sz w:val="28"/>
          <w:szCs w:val="28"/>
          <w:shd w:val="clear" w:color="auto" w:fill="FFFFFF"/>
        </w:rPr>
      </w:pPr>
      <w:r w:rsidRPr="00C46238">
        <w:rPr>
          <w:rFonts w:ascii="Times New Roman" w:hAnsi="Times New Roman"/>
          <w:sz w:val="28"/>
          <w:szCs w:val="28"/>
          <w:shd w:val="clear" w:color="auto" w:fill="FFFFFF"/>
        </w:rPr>
        <w:t>Direcția politici de prevenire a poluării asigură publicarea prezentului ordin în Monitorul Oficial al Republicii Moldova și pe pagina web oficială</w:t>
      </w:r>
      <w:r>
        <w:rPr>
          <w:rFonts w:ascii="Times New Roman" w:hAnsi="Times New Roman"/>
          <w:sz w:val="28"/>
          <w:szCs w:val="28"/>
          <w:shd w:val="clear" w:color="auto" w:fill="FFFFFF"/>
        </w:rPr>
        <w:t xml:space="preserve"> a Ministerului Mediului</w:t>
      </w:r>
      <w:r w:rsidRPr="00C46238">
        <w:rPr>
          <w:rFonts w:ascii="Times New Roman" w:hAnsi="Times New Roman"/>
          <w:sz w:val="28"/>
          <w:szCs w:val="28"/>
          <w:shd w:val="clear" w:color="auto" w:fill="FFFFFF"/>
        </w:rPr>
        <w:t>.</w:t>
      </w:r>
    </w:p>
    <w:p w14:paraId="470AAFD2" w14:textId="082CC3E7" w:rsidR="00B44E1E" w:rsidRDefault="00B44E1E" w:rsidP="00B44E1E">
      <w:pPr>
        <w:pStyle w:val="Listparagraf"/>
        <w:numPr>
          <w:ilvl w:val="0"/>
          <w:numId w:val="64"/>
        </w:numPr>
        <w:tabs>
          <w:tab w:val="left" w:pos="142"/>
          <w:tab w:val="left" w:pos="284"/>
          <w:tab w:val="left" w:pos="851"/>
          <w:tab w:val="left" w:pos="993"/>
        </w:tabs>
        <w:spacing w:after="0" w:line="240" w:lineRule="auto"/>
        <w:ind w:left="-142" w:right="-2" w:firstLine="709"/>
        <w:contextualSpacing w:val="0"/>
        <w:jc w:val="both"/>
        <w:rPr>
          <w:rFonts w:ascii="Times New Roman" w:hAnsi="Times New Roman"/>
          <w:sz w:val="28"/>
          <w:szCs w:val="28"/>
          <w:shd w:val="clear" w:color="auto" w:fill="FFFFFF"/>
        </w:rPr>
      </w:pPr>
      <w:r w:rsidRPr="00C46238">
        <w:rPr>
          <w:rFonts w:ascii="Times New Roman" w:hAnsi="Times New Roman"/>
          <w:sz w:val="28"/>
          <w:szCs w:val="28"/>
          <w:shd w:val="clear" w:color="auto" w:fill="FFFFFF"/>
        </w:rPr>
        <w:t>La data intrării în vigoare a prezentului ordin</w:t>
      </w:r>
      <w:r w:rsidR="0036062A">
        <w:rPr>
          <w:rFonts w:ascii="Times New Roman" w:hAnsi="Times New Roman"/>
          <w:sz w:val="28"/>
          <w:szCs w:val="28"/>
          <w:shd w:val="clear" w:color="auto" w:fill="FFFFFF"/>
        </w:rPr>
        <w:t>,</w:t>
      </w:r>
      <w:r w:rsidRPr="00C46238">
        <w:rPr>
          <w:rFonts w:ascii="Times New Roman" w:hAnsi="Times New Roman"/>
          <w:sz w:val="28"/>
          <w:szCs w:val="28"/>
          <w:shd w:val="clear" w:color="auto" w:fill="FFFFFF"/>
        </w:rPr>
        <w:t xml:space="preserve"> se abrogă </w:t>
      </w:r>
      <w:r>
        <w:rPr>
          <w:rFonts w:ascii="Times New Roman" w:hAnsi="Times New Roman"/>
          <w:sz w:val="28"/>
          <w:szCs w:val="28"/>
          <w:shd w:val="clear" w:color="auto" w:fill="FFFFFF"/>
        </w:rPr>
        <w:t>O</w:t>
      </w:r>
      <w:r w:rsidRPr="00C46238">
        <w:rPr>
          <w:rFonts w:ascii="Times New Roman" w:hAnsi="Times New Roman"/>
          <w:sz w:val="28"/>
          <w:szCs w:val="28"/>
          <w:shd w:val="clear" w:color="auto" w:fill="FFFFFF"/>
        </w:rPr>
        <w:t xml:space="preserve">rdinul ministrului agriculturii, dezvoltării regionale și mediului nr. </w:t>
      </w:r>
      <w:r w:rsidR="0036062A">
        <w:rPr>
          <w:rFonts w:ascii="Times New Roman" w:hAnsi="Times New Roman"/>
          <w:sz w:val="28"/>
          <w:szCs w:val="28"/>
          <w:shd w:val="clear" w:color="auto" w:fill="FFFFFF"/>
        </w:rPr>
        <w:t>2</w:t>
      </w:r>
      <w:r w:rsidRPr="00C46238">
        <w:rPr>
          <w:rFonts w:ascii="Times New Roman" w:hAnsi="Times New Roman"/>
          <w:sz w:val="28"/>
          <w:szCs w:val="28"/>
          <w:shd w:val="clear" w:color="auto" w:fill="FFFFFF"/>
        </w:rPr>
        <w:t>1</w:t>
      </w:r>
      <w:r w:rsidR="0036062A">
        <w:rPr>
          <w:rFonts w:ascii="Times New Roman" w:hAnsi="Times New Roman"/>
          <w:sz w:val="28"/>
          <w:szCs w:val="28"/>
          <w:shd w:val="clear" w:color="auto" w:fill="FFFFFF"/>
        </w:rPr>
        <w:t>9</w:t>
      </w:r>
      <w:r w:rsidRPr="00C46238">
        <w:rPr>
          <w:rFonts w:ascii="Times New Roman" w:hAnsi="Times New Roman"/>
          <w:sz w:val="28"/>
          <w:szCs w:val="28"/>
          <w:shd w:val="clear" w:color="auto" w:fill="FFFFFF"/>
        </w:rPr>
        <w:t>/201</w:t>
      </w:r>
      <w:r w:rsidR="0036062A">
        <w:rPr>
          <w:rFonts w:ascii="Times New Roman" w:hAnsi="Times New Roman"/>
          <w:sz w:val="28"/>
          <w:szCs w:val="28"/>
          <w:shd w:val="clear" w:color="auto" w:fill="FFFFFF"/>
        </w:rPr>
        <w:t>8</w:t>
      </w:r>
      <w:r w:rsidRPr="00C46238">
        <w:rPr>
          <w:rFonts w:ascii="Times New Roman" w:hAnsi="Times New Roman"/>
          <w:sz w:val="28"/>
          <w:szCs w:val="28"/>
          <w:shd w:val="clear" w:color="auto" w:fill="FFFFFF"/>
        </w:rPr>
        <w:t xml:space="preserve"> cu privire la aprobarea Ghidului cu privire la </w:t>
      </w:r>
      <w:r w:rsidR="0036062A">
        <w:rPr>
          <w:rFonts w:ascii="Times New Roman" w:hAnsi="Times New Roman"/>
          <w:sz w:val="28"/>
          <w:szCs w:val="28"/>
          <w:shd w:val="clear" w:color="auto" w:fill="FFFFFF"/>
        </w:rPr>
        <w:t>efect</w:t>
      </w:r>
      <w:r w:rsidRPr="00C46238">
        <w:rPr>
          <w:rFonts w:ascii="Times New Roman" w:hAnsi="Times New Roman"/>
          <w:sz w:val="28"/>
          <w:szCs w:val="28"/>
          <w:shd w:val="clear" w:color="auto" w:fill="FFFFFF"/>
        </w:rPr>
        <w:t xml:space="preserve">uarea procedurilor privind evaluarea </w:t>
      </w:r>
      <w:r w:rsidR="0036062A">
        <w:rPr>
          <w:rFonts w:ascii="Times New Roman" w:hAnsi="Times New Roman"/>
          <w:sz w:val="28"/>
          <w:szCs w:val="28"/>
          <w:shd w:val="clear" w:color="auto" w:fill="FFFFFF"/>
        </w:rPr>
        <w:t>strategică de</w:t>
      </w:r>
      <w:r w:rsidRPr="00C46238">
        <w:rPr>
          <w:rFonts w:ascii="Times New Roman" w:hAnsi="Times New Roman"/>
          <w:sz w:val="28"/>
          <w:szCs w:val="28"/>
          <w:shd w:val="clear" w:color="auto" w:fill="FFFFFF"/>
        </w:rPr>
        <w:t xml:space="preserve"> mediu.</w:t>
      </w:r>
    </w:p>
    <w:p w14:paraId="0007E8BB" w14:textId="77777777" w:rsidR="00B44E1E" w:rsidRPr="00C46238" w:rsidRDefault="00B44E1E" w:rsidP="00B44E1E">
      <w:pPr>
        <w:pStyle w:val="Listparagraf"/>
        <w:numPr>
          <w:ilvl w:val="0"/>
          <w:numId w:val="64"/>
        </w:numPr>
        <w:tabs>
          <w:tab w:val="left" w:pos="142"/>
          <w:tab w:val="left" w:pos="284"/>
          <w:tab w:val="left" w:pos="851"/>
          <w:tab w:val="left" w:pos="993"/>
        </w:tabs>
        <w:spacing w:after="0" w:line="240" w:lineRule="auto"/>
        <w:ind w:left="-142" w:right="-2" w:firstLine="709"/>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Prezentul ordin intră în vigoare la data semnării.</w:t>
      </w:r>
    </w:p>
    <w:p w14:paraId="4A77EE74" w14:textId="77777777" w:rsidR="00B44E1E" w:rsidRPr="00C46238" w:rsidRDefault="00B44E1E" w:rsidP="00B44E1E">
      <w:pPr>
        <w:pStyle w:val="Listparagraf"/>
        <w:numPr>
          <w:ilvl w:val="0"/>
          <w:numId w:val="64"/>
        </w:numPr>
        <w:tabs>
          <w:tab w:val="left" w:pos="0"/>
          <w:tab w:val="left" w:pos="142"/>
          <w:tab w:val="left" w:pos="284"/>
          <w:tab w:val="left" w:pos="851"/>
          <w:tab w:val="left" w:pos="993"/>
        </w:tabs>
        <w:spacing w:after="0" w:line="240" w:lineRule="auto"/>
        <w:ind w:left="-142" w:right="-2" w:firstLine="709"/>
        <w:contextualSpacing w:val="0"/>
        <w:jc w:val="both"/>
        <w:rPr>
          <w:rFonts w:ascii="Times New Roman" w:hAnsi="Times New Roman"/>
          <w:sz w:val="28"/>
          <w:szCs w:val="28"/>
          <w:shd w:val="clear" w:color="auto" w:fill="FFFFFF"/>
        </w:rPr>
      </w:pPr>
      <w:r w:rsidRPr="00C46238">
        <w:rPr>
          <w:rFonts w:ascii="Times New Roman" w:hAnsi="Times New Roman"/>
          <w:sz w:val="28"/>
          <w:szCs w:val="28"/>
          <w:shd w:val="clear" w:color="auto" w:fill="FFFFFF"/>
        </w:rPr>
        <w:t xml:space="preserve">Controlul asupra executării prezentului Ordin se pune în sarcina dlui Gheorghe </w:t>
      </w:r>
      <w:proofErr w:type="spellStart"/>
      <w:r w:rsidRPr="00C46238">
        <w:rPr>
          <w:rFonts w:ascii="Times New Roman" w:hAnsi="Times New Roman"/>
          <w:sz w:val="28"/>
          <w:szCs w:val="28"/>
          <w:shd w:val="clear" w:color="auto" w:fill="FFFFFF"/>
        </w:rPr>
        <w:t>Hajder</w:t>
      </w:r>
      <w:proofErr w:type="spellEnd"/>
      <w:r w:rsidRPr="00C46238">
        <w:rPr>
          <w:rFonts w:ascii="Times New Roman" w:hAnsi="Times New Roman"/>
          <w:sz w:val="28"/>
          <w:szCs w:val="28"/>
          <w:shd w:val="clear" w:color="auto" w:fill="FFFFFF"/>
        </w:rPr>
        <w:t xml:space="preserve">, secretar de stat al ministerului mediului. </w:t>
      </w:r>
      <w:r w:rsidRPr="00C46238">
        <w:rPr>
          <w:rStyle w:val="Robust"/>
          <w:rFonts w:ascii="Times New Roman" w:eastAsiaTheme="majorEastAsia" w:hAnsi="Times New Roman"/>
          <w:sz w:val="28"/>
          <w:szCs w:val="28"/>
          <w:shd w:val="clear" w:color="auto" w:fill="FFFFFF"/>
        </w:rPr>
        <w:t>           </w:t>
      </w:r>
    </w:p>
    <w:p w14:paraId="7603AB89" w14:textId="77777777" w:rsidR="00B44E1E" w:rsidRDefault="00B44E1E" w:rsidP="00B44E1E">
      <w:pPr>
        <w:tabs>
          <w:tab w:val="left" w:pos="540"/>
          <w:tab w:val="left" w:pos="4077"/>
        </w:tabs>
        <w:spacing w:line="360" w:lineRule="auto"/>
        <w:ind w:left="-142" w:right="-2" w:firstLine="142"/>
        <w:jc w:val="both"/>
        <w:rPr>
          <w:sz w:val="28"/>
          <w:szCs w:val="28"/>
          <w:shd w:val="clear" w:color="auto" w:fill="FFFFFF"/>
        </w:rPr>
      </w:pPr>
    </w:p>
    <w:p w14:paraId="05D8949E" w14:textId="77777777" w:rsidR="00B44E1E" w:rsidRPr="00C46238" w:rsidRDefault="00B44E1E" w:rsidP="00B44E1E">
      <w:pPr>
        <w:pStyle w:val="NormalWeb"/>
        <w:tabs>
          <w:tab w:val="left" w:pos="540"/>
        </w:tabs>
        <w:spacing w:line="276" w:lineRule="auto"/>
        <w:ind w:left="-142" w:right="-2" w:firstLine="142"/>
        <w:rPr>
          <w:sz w:val="28"/>
          <w:szCs w:val="28"/>
          <w:shd w:val="clear" w:color="auto" w:fill="FFFFFF"/>
          <w:lang w:val="ro-RO"/>
        </w:rPr>
      </w:pPr>
      <w:r w:rsidRPr="00C46238">
        <w:rPr>
          <w:rStyle w:val="Robust"/>
          <w:sz w:val="28"/>
          <w:szCs w:val="28"/>
          <w:shd w:val="clear" w:color="auto" w:fill="FFFFFF"/>
          <w:lang w:val="ro-RO"/>
        </w:rPr>
        <w:t xml:space="preserve">Ministru                                                                        </w:t>
      </w:r>
      <w:r>
        <w:rPr>
          <w:rStyle w:val="Robust"/>
          <w:sz w:val="28"/>
          <w:szCs w:val="28"/>
          <w:shd w:val="clear" w:color="auto" w:fill="FFFFFF"/>
          <w:lang w:val="ro-RO"/>
        </w:rPr>
        <w:t xml:space="preserve">  </w:t>
      </w:r>
      <w:r w:rsidRPr="00C46238">
        <w:rPr>
          <w:rStyle w:val="Robust"/>
          <w:sz w:val="28"/>
          <w:szCs w:val="28"/>
          <w:shd w:val="clear" w:color="auto" w:fill="FFFFFF"/>
          <w:lang w:val="ro-RO"/>
        </w:rPr>
        <w:t xml:space="preserve">       Sergiu LAZARENCU</w:t>
      </w:r>
    </w:p>
    <w:p w14:paraId="3B7E69E5" w14:textId="77777777" w:rsidR="00B44E1E" w:rsidRDefault="00B44E1E" w:rsidP="006E3840">
      <w:pPr>
        <w:ind w:firstLine="567"/>
        <w:jc w:val="right"/>
        <w:rPr>
          <w:sz w:val="28"/>
          <w:szCs w:val="28"/>
          <w:lang w:val="ro-MD" w:eastAsia="ro-RO"/>
        </w:rPr>
      </w:pPr>
    </w:p>
    <w:p w14:paraId="51C49AA3" w14:textId="77777777" w:rsidR="00B44E1E" w:rsidRDefault="00B44E1E" w:rsidP="006E3840">
      <w:pPr>
        <w:ind w:firstLine="567"/>
        <w:jc w:val="right"/>
        <w:rPr>
          <w:sz w:val="28"/>
          <w:szCs w:val="28"/>
          <w:lang w:val="ro-MD" w:eastAsia="ro-RO"/>
        </w:rPr>
      </w:pPr>
    </w:p>
    <w:p w14:paraId="3724116B" w14:textId="77777777" w:rsidR="00B44E1E" w:rsidRDefault="00B44E1E" w:rsidP="006E3840">
      <w:pPr>
        <w:ind w:firstLine="567"/>
        <w:jc w:val="right"/>
        <w:rPr>
          <w:sz w:val="28"/>
          <w:szCs w:val="28"/>
          <w:lang w:val="ro-MD" w:eastAsia="ro-RO"/>
        </w:rPr>
      </w:pPr>
    </w:p>
    <w:p w14:paraId="1C5B5E79" w14:textId="77777777" w:rsidR="0093056E" w:rsidRDefault="0093056E" w:rsidP="006E3840">
      <w:pPr>
        <w:ind w:firstLine="567"/>
        <w:jc w:val="right"/>
        <w:rPr>
          <w:sz w:val="28"/>
          <w:szCs w:val="28"/>
          <w:lang w:val="ro-MD" w:eastAsia="ro-RO"/>
        </w:rPr>
      </w:pPr>
    </w:p>
    <w:p w14:paraId="70789325" w14:textId="1908CBF7" w:rsidR="00F62CA5" w:rsidRPr="0099182F" w:rsidRDefault="001051E6" w:rsidP="006E3840">
      <w:pPr>
        <w:ind w:firstLine="567"/>
        <w:jc w:val="right"/>
        <w:rPr>
          <w:sz w:val="28"/>
          <w:szCs w:val="28"/>
          <w:lang w:val="ro-MD" w:eastAsia="ro-RO"/>
        </w:rPr>
      </w:pPr>
      <w:r w:rsidRPr="0099182F">
        <w:rPr>
          <w:sz w:val="28"/>
          <w:szCs w:val="28"/>
          <w:lang w:val="ro-MD" w:eastAsia="ro-RO"/>
        </w:rPr>
        <w:lastRenderedPageBreak/>
        <w:t xml:space="preserve">Aprobat </w:t>
      </w:r>
    </w:p>
    <w:p w14:paraId="2D91C57C" w14:textId="31E6FC10" w:rsidR="00F62CA5" w:rsidRPr="0099182F" w:rsidRDefault="001051E6" w:rsidP="006E3840">
      <w:pPr>
        <w:pStyle w:val="Frspaiere"/>
        <w:ind w:firstLine="567"/>
        <w:jc w:val="right"/>
        <w:rPr>
          <w:rFonts w:asciiTheme="majorBidi" w:hAnsiTheme="majorBidi" w:cstheme="majorBidi"/>
          <w:color w:val="000000"/>
          <w:sz w:val="28"/>
          <w:szCs w:val="28"/>
          <w:lang w:val="ro-MD" w:eastAsia="ro-RO"/>
        </w:rPr>
      </w:pPr>
      <w:r w:rsidRPr="0099182F">
        <w:rPr>
          <w:rFonts w:asciiTheme="majorBidi" w:hAnsiTheme="majorBidi" w:cstheme="majorBidi"/>
          <w:color w:val="000000" w:themeColor="text1"/>
          <w:sz w:val="28"/>
          <w:szCs w:val="28"/>
          <w:lang w:val="ro-MD" w:eastAsia="ro-RO"/>
        </w:rPr>
        <w:t>prin</w:t>
      </w:r>
      <w:r w:rsidR="00F62CA5" w:rsidRPr="0099182F">
        <w:rPr>
          <w:rFonts w:asciiTheme="majorBidi" w:hAnsiTheme="majorBidi" w:cstheme="majorBidi"/>
          <w:color w:val="000000" w:themeColor="text1"/>
          <w:sz w:val="28"/>
          <w:szCs w:val="28"/>
          <w:lang w:val="ro-MD" w:eastAsia="ro-RO"/>
        </w:rPr>
        <w:t xml:space="preserve"> ordinul ministrului mediului</w:t>
      </w:r>
    </w:p>
    <w:p w14:paraId="4C51FF83" w14:textId="02C1CAEF" w:rsidR="00F62CA5" w:rsidRPr="0099182F" w:rsidRDefault="00F62CA5" w:rsidP="006E3840">
      <w:pPr>
        <w:pStyle w:val="Frspaiere"/>
        <w:ind w:firstLine="567"/>
        <w:jc w:val="right"/>
        <w:rPr>
          <w:rFonts w:asciiTheme="majorBidi" w:hAnsiTheme="majorBidi" w:cstheme="majorBidi"/>
          <w:sz w:val="28"/>
          <w:szCs w:val="28"/>
          <w:lang w:val="ro-MD"/>
        </w:rPr>
      </w:pPr>
      <w:r w:rsidRPr="0099182F">
        <w:rPr>
          <w:rFonts w:asciiTheme="majorBidi" w:hAnsiTheme="majorBidi" w:cstheme="majorBidi"/>
          <w:color w:val="000000" w:themeColor="text1"/>
          <w:sz w:val="28"/>
          <w:szCs w:val="28"/>
          <w:lang w:val="ro-MD" w:eastAsia="ro-RO"/>
        </w:rPr>
        <w:t>nr.</w:t>
      </w:r>
      <w:r w:rsidR="00D106A5" w:rsidRPr="0099182F">
        <w:rPr>
          <w:rFonts w:asciiTheme="majorBidi" w:hAnsiTheme="majorBidi" w:cstheme="majorBidi"/>
          <w:color w:val="000000" w:themeColor="text1"/>
          <w:sz w:val="28"/>
          <w:szCs w:val="28"/>
          <w:u w:val="single"/>
          <w:lang w:val="ro-MD" w:eastAsia="ro-RO"/>
        </w:rPr>
        <w:t xml:space="preserve">            </w:t>
      </w:r>
      <w:r w:rsidR="001051E6" w:rsidRPr="0099182F">
        <w:rPr>
          <w:rFonts w:asciiTheme="majorBidi" w:hAnsiTheme="majorBidi" w:cstheme="majorBidi"/>
          <w:color w:val="000000" w:themeColor="text1"/>
          <w:sz w:val="28"/>
          <w:szCs w:val="28"/>
          <w:lang w:val="ro-MD" w:eastAsia="ro-RO"/>
        </w:rPr>
        <w:t>/</w:t>
      </w:r>
      <w:r w:rsidRPr="0099182F">
        <w:rPr>
          <w:rFonts w:asciiTheme="majorBidi" w:hAnsiTheme="majorBidi" w:cstheme="majorBidi"/>
          <w:color w:val="000000" w:themeColor="text1"/>
          <w:sz w:val="28"/>
          <w:szCs w:val="28"/>
          <w:lang w:val="ro-MD" w:eastAsia="ro-RO"/>
        </w:rPr>
        <w:t>20</w:t>
      </w:r>
      <w:r w:rsidR="009330BE" w:rsidRPr="0099182F">
        <w:rPr>
          <w:rFonts w:asciiTheme="majorBidi" w:hAnsiTheme="majorBidi" w:cstheme="majorBidi"/>
          <w:color w:val="000000" w:themeColor="text1"/>
          <w:sz w:val="28"/>
          <w:szCs w:val="28"/>
          <w:lang w:val="ro-MD" w:eastAsia="ro-RO"/>
        </w:rPr>
        <w:t>2</w:t>
      </w:r>
      <w:r w:rsidR="006E3EC7" w:rsidRPr="0099182F">
        <w:rPr>
          <w:rFonts w:asciiTheme="majorBidi" w:hAnsiTheme="majorBidi" w:cstheme="majorBidi"/>
          <w:color w:val="000000" w:themeColor="text1"/>
          <w:sz w:val="28"/>
          <w:szCs w:val="28"/>
          <w:lang w:val="ro-MD" w:eastAsia="ro-RO"/>
        </w:rPr>
        <w:t>5</w:t>
      </w:r>
    </w:p>
    <w:p w14:paraId="00C419CA" w14:textId="77777777" w:rsidR="005E57F5" w:rsidRPr="0099182F" w:rsidRDefault="005E57F5" w:rsidP="006E3840">
      <w:pPr>
        <w:pStyle w:val="Frspaiere"/>
        <w:ind w:firstLine="567"/>
        <w:jc w:val="right"/>
        <w:rPr>
          <w:rFonts w:asciiTheme="majorBidi" w:hAnsiTheme="majorBidi" w:cstheme="majorBidi"/>
          <w:sz w:val="28"/>
          <w:szCs w:val="28"/>
          <w:lang w:val="ro-MD"/>
        </w:rPr>
      </w:pPr>
    </w:p>
    <w:p w14:paraId="5F4C0205" w14:textId="2EF0A9A3" w:rsidR="00F62CA5" w:rsidRPr="0099182F" w:rsidRDefault="00F62CA5"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GHID</w:t>
      </w:r>
    </w:p>
    <w:p w14:paraId="71E6D1B2" w14:textId="7225B290" w:rsidR="00F62CA5" w:rsidRPr="0099182F" w:rsidRDefault="00F62CA5"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cu privire la </w:t>
      </w:r>
      <w:r w:rsidR="001051E6" w:rsidRPr="0099182F">
        <w:rPr>
          <w:rFonts w:asciiTheme="majorBidi" w:hAnsiTheme="majorBidi" w:cstheme="majorBidi"/>
          <w:b/>
          <w:bCs/>
          <w:sz w:val="28"/>
          <w:szCs w:val="28"/>
          <w:lang w:val="ro-MD"/>
        </w:rPr>
        <w:t>efectuarea</w:t>
      </w:r>
      <w:r w:rsidRPr="0099182F">
        <w:rPr>
          <w:rFonts w:asciiTheme="majorBidi" w:hAnsiTheme="majorBidi" w:cstheme="majorBidi"/>
          <w:b/>
          <w:bCs/>
          <w:sz w:val="28"/>
          <w:szCs w:val="28"/>
          <w:lang w:val="ro-MD"/>
        </w:rPr>
        <w:t xml:space="preserve"> </w:t>
      </w:r>
      <w:r w:rsidR="00BD51E6" w:rsidRPr="0099182F">
        <w:rPr>
          <w:rFonts w:asciiTheme="majorBidi" w:hAnsiTheme="majorBidi" w:cstheme="majorBidi"/>
          <w:b/>
          <w:bCs/>
          <w:sz w:val="28"/>
          <w:szCs w:val="28"/>
          <w:lang w:val="ro-MD"/>
        </w:rPr>
        <w:t>procedurilor privind evaluarea strategică de mediu</w:t>
      </w:r>
    </w:p>
    <w:p w14:paraId="5A4259BD" w14:textId="77777777" w:rsidR="00BD51E6" w:rsidRPr="0099182F" w:rsidRDefault="00BD51E6" w:rsidP="006E3840">
      <w:pPr>
        <w:ind w:firstLine="567"/>
        <w:jc w:val="center"/>
        <w:rPr>
          <w:rFonts w:asciiTheme="majorBidi" w:hAnsiTheme="majorBidi" w:cstheme="majorBidi"/>
          <w:b/>
          <w:bCs/>
          <w:sz w:val="28"/>
          <w:szCs w:val="28"/>
          <w:lang w:val="ro-MD"/>
        </w:rPr>
      </w:pPr>
    </w:p>
    <w:p w14:paraId="3F077DD8" w14:textId="5AED3CCD" w:rsidR="00F62CA5" w:rsidRPr="0099182F" w:rsidRDefault="008F561F"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CAPITOLUL </w:t>
      </w:r>
      <w:r w:rsidR="00F62CA5" w:rsidRPr="0099182F">
        <w:rPr>
          <w:rFonts w:asciiTheme="majorBidi" w:hAnsiTheme="majorBidi" w:cstheme="majorBidi"/>
          <w:b/>
          <w:bCs/>
          <w:sz w:val="28"/>
          <w:szCs w:val="28"/>
          <w:lang w:val="ro-MD"/>
        </w:rPr>
        <w:t>I</w:t>
      </w:r>
      <w:bookmarkStart w:id="4" w:name="_Toc509765332"/>
    </w:p>
    <w:p w14:paraId="42E7F2D6" w14:textId="6A173110" w:rsidR="00F208B0" w:rsidRPr="0099182F" w:rsidRDefault="00BE60E0"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Dispoziții generale</w:t>
      </w:r>
    </w:p>
    <w:p w14:paraId="6B56D48A" w14:textId="77777777" w:rsidR="001B7EE6" w:rsidRPr="0099182F" w:rsidRDefault="001B7EE6" w:rsidP="006E3840">
      <w:pPr>
        <w:ind w:firstLine="567"/>
        <w:jc w:val="center"/>
        <w:rPr>
          <w:rFonts w:asciiTheme="majorBidi" w:hAnsiTheme="majorBidi" w:cstheme="majorBidi"/>
          <w:b/>
          <w:bCs/>
          <w:sz w:val="28"/>
          <w:szCs w:val="28"/>
          <w:lang w:val="ro-MD"/>
        </w:rPr>
      </w:pPr>
    </w:p>
    <w:p w14:paraId="01D2167A" w14:textId="74AB01ED" w:rsidR="001B7EE6" w:rsidRPr="0099182F" w:rsidRDefault="001B7EE6"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 1</w:t>
      </w:r>
    </w:p>
    <w:p w14:paraId="48179B4E" w14:textId="645AA3A4" w:rsidR="001B7EE6" w:rsidRPr="0099182F" w:rsidRDefault="001B7EE6"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Cadrul legal și </w:t>
      </w:r>
      <w:r w:rsidR="00116D1B" w:rsidRPr="0099182F">
        <w:rPr>
          <w:rFonts w:asciiTheme="majorBidi" w:hAnsiTheme="majorBidi" w:cstheme="majorBidi"/>
          <w:b/>
          <w:bCs/>
          <w:sz w:val="28"/>
          <w:szCs w:val="28"/>
          <w:lang w:val="ro-MD"/>
        </w:rPr>
        <w:t>instituțional</w:t>
      </w:r>
    </w:p>
    <w:p w14:paraId="03AB5C4B" w14:textId="77777777" w:rsidR="00F208B0" w:rsidRPr="0099182F" w:rsidRDefault="00F208B0" w:rsidP="00F33948">
      <w:pPr>
        <w:tabs>
          <w:tab w:val="left" w:pos="426"/>
        </w:tabs>
        <w:ind w:firstLine="567"/>
        <w:jc w:val="center"/>
        <w:rPr>
          <w:rFonts w:asciiTheme="majorBidi" w:hAnsiTheme="majorBidi" w:cstheme="majorBidi"/>
          <w:b/>
          <w:bCs/>
          <w:sz w:val="28"/>
          <w:szCs w:val="28"/>
          <w:lang w:val="ro-MD"/>
        </w:rPr>
      </w:pPr>
    </w:p>
    <w:bookmarkEnd w:id="4"/>
    <w:p w14:paraId="772B6EF0" w14:textId="54B061A5" w:rsidR="00F62CA5" w:rsidRPr="0099182F" w:rsidRDefault="00F62CA5" w:rsidP="00F33948">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1.Prezentul Ghid este elaborat în baza art. 20 alin. (2) al Legii nr. 11</w:t>
      </w:r>
      <w:r w:rsidR="009537BC"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2017 privind evaluarea strategică de mediu</w:t>
      </w:r>
      <w:r w:rsidR="006F1776" w:rsidRPr="0099182F">
        <w:rPr>
          <w:rFonts w:asciiTheme="majorBidi" w:hAnsiTheme="majorBidi" w:cstheme="majorBidi"/>
          <w:sz w:val="28"/>
          <w:szCs w:val="28"/>
          <w:lang w:val="ro-MD"/>
        </w:rPr>
        <w:t xml:space="preserve"> (Monitorul Oficial al Republicii Moldova, 2017, nr. 109-118, art.155) </w:t>
      </w:r>
      <w:r w:rsidR="00A53EEC" w:rsidRPr="0099182F">
        <w:rPr>
          <w:rFonts w:asciiTheme="majorBidi" w:hAnsiTheme="majorBidi" w:cstheme="majorBidi"/>
          <w:sz w:val="28"/>
          <w:szCs w:val="28"/>
          <w:lang w:val="ro-MD"/>
        </w:rPr>
        <w:t>(în continuare Legea nr. 11/2017)</w:t>
      </w:r>
      <w:r w:rsidRPr="0099182F">
        <w:rPr>
          <w:rFonts w:asciiTheme="majorBidi" w:hAnsiTheme="majorBidi" w:cstheme="majorBidi"/>
          <w:sz w:val="28"/>
          <w:szCs w:val="28"/>
          <w:lang w:val="ro-MD"/>
        </w:rPr>
        <w:t xml:space="preserve"> </w:t>
      </w:r>
      <w:r w:rsidR="00F3333E" w:rsidRPr="0099182F">
        <w:rPr>
          <w:rFonts w:asciiTheme="majorBidi" w:hAnsiTheme="majorBidi" w:cstheme="majorBidi"/>
          <w:sz w:val="28"/>
          <w:szCs w:val="28"/>
          <w:lang w:val="ro-MD"/>
        </w:rPr>
        <w:t xml:space="preserve">și conține </w:t>
      </w:r>
      <w:r w:rsidR="00B1703E" w:rsidRPr="0099182F">
        <w:rPr>
          <w:rFonts w:asciiTheme="majorBidi" w:hAnsiTheme="majorBidi" w:cstheme="majorBidi"/>
          <w:sz w:val="28"/>
          <w:szCs w:val="28"/>
          <w:lang w:val="ro-MD"/>
        </w:rPr>
        <w:t xml:space="preserve">noile </w:t>
      </w:r>
      <w:r w:rsidR="006F1776" w:rsidRPr="0099182F">
        <w:rPr>
          <w:rFonts w:asciiTheme="majorBidi" w:hAnsiTheme="majorBidi" w:cstheme="majorBidi"/>
          <w:sz w:val="28"/>
          <w:szCs w:val="28"/>
          <w:lang w:val="ro-MD"/>
        </w:rPr>
        <w:t xml:space="preserve">completări și </w:t>
      </w:r>
      <w:r w:rsidR="00B1703E" w:rsidRPr="0099182F">
        <w:rPr>
          <w:rFonts w:asciiTheme="majorBidi" w:hAnsiTheme="majorBidi" w:cstheme="majorBidi"/>
          <w:sz w:val="28"/>
          <w:szCs w:val="28"/>
          <w:lang w:val="ro-MD"/>
        </w:rPr>
        <w:t>modificări</w:t>
      </w:r>
      <w:r w:rsidR="006F1776" w:rsidRPr="0099182F">
        <w:rPr>
          <w:rFonts w:asciiTheme="majorBidi" w:hAnsiTheme="majorBidi" w:cstheme="majorBidi"/>
          <w:sz w:val="28"/>
          <w:szCs w:val="28"/>
          <w:lang w:val="ro-MD"/>
        </w:rPr>
        <w:t xml:space="preserve"> la Legea nr.11/2017, </w:t>
      </w:r>
      <w:r w:rsidR="00B1703E" w:rsidRPr="0099182F">
        <w:rPr>
          <w:rFonts w:asciiTheme="majorBidi" w:hAnsiTheme="majorBidi" w:cstheme="majorBidi"/>
          <w:sz w:val="28"/>
          <w:szCs w:val="28"/>
          <w:lang w:val="ro-MD"/>
        </w:rPr>
        <w:t>incluse prin</w:t>
      </w:r>
      <w:r w:rsidR="00F3333E" w:rsidRPr="0099182F">
        <w:rPr>
          <w:rFonts w:asciiTheme="majorBidi" w:hAnsiTheme="majorBidi" w:cstheme="majorBidi"/>
          <w:sz w:val="28"/>
          <w:szCs w:val="28"/>
          <w:lang w:val="ro-MD"/>
        </w:rPr>
        <w:t xml:space="preserve"> </w:t>
      </w:r>
      <w:r w:rsidR="00B1703E" w:rsidRPr="0099182F">
        <w:rPr>
          <w:rFonts w:asciiTheme="majorBidi" w:hAnsiTheme="majorBidi" w:cstheme="majorBidi"/>
          <w:sz w:val="28"/>
          <w:szCs w:val="28"/>
          <w:lang w:val="ro-MD"/>
        </w:rPr>
        <w:t>Legea nr.</w:t>
      </w:r>
      <w:r w:rsidR="004E5D21" w:rsidRPr="0099182F">
        <w:rPr>
          <w:rFonts w:asciiTheme="majorBidi" w:hAnsiTheme="majorBidi" w:cstheme="majorBidi"/>
          <w:sz w:val="28"/>
          <w:szCs w:val="28"/>
          <w:lang w:val="ro-MD"/>
        </w:rPr>
        <w:t xml:space="preserve"> 226/2022</w:t>
      </w:r>
      <w:r w:rsidR="00F3333E" w:rsidRPr="0099182F">
        <w:rPr>
          <w:rFonts w:asciiTheme="majorBidi" w:hAnsiTheme="majorBidi" w:cstheme="majorBidi"/>
          <w:sz w:val="28"/>
          <w:szCs w:val="28"/>
          <w:lang w:val="ro-MD"/>
        </w:rPr>
        <w:t xml:space="preserve"> (Monitorul Oficial al Republicii Moldova, 2022, nr. 326-333, art. 626)</w:t>
      </w:r>
      <w:r w:rsidR="00982D0D" w:rsidRPr="0099182F">
        <w:rPr>
          <w:rFonts w:asciiTheme="majorBidi" w:hAnsiTheme="majorBidi" w:cstheme="majorBidi"/>
          <w:sz w:val="28"/>
          <w:szCs w:val="28"/>
          <w:lang w:val="ro-MD"/>
        </w:rPr>
        <w:t xml:space="preserve">. </w:t>
      </w:r>
    </w:p>
    <w:p w14:paraId="584BEAFE" w14:textId="2EB2FFCA" w:rsidR="00F62CA5" w:rsidRPr="0099182F" w:rsidRDefault="00F62CA5" w:rsidP="00F33948">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2.Ghidul este destinat, autorităților </w:t>
      </w:r>
      <w:r w:rsidR="00571AB8" w:rsidRPr="0099182F">
        <w:rPr>
          <w:rFonts w:asciiTheme="majorBidi" w:hAnsiTheme="majorBidi" w:cstheme="majorBidi"/>
          <w:sz w:val="28"/>
          <w:szCs w:val="28"/>
          <w:lang w:val="ro-MD"/>
        </w:rPr>
        <w:t xml:space="preserve">administrației </w:t>
      </w:r>
      <w:r w:rsidRPr="0099182F">
        <w:rPr>
          <w:rFonts w:asciiTheme="majorBidi" w:hAnsiTheme="majorBidi" w:cstheme="majorBidi"/>
          <w:sz w:val="28"/>
          <w:szCs w:val="28"/>
          <w:lang w:val="ro-MD"/>
        </w:rPr>
        <w:t xml:space="preserve">publice centrale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locale (</w:t>
      </w:r>
      <w:r w:rsidR="00FF3389" w:rsidRPr="0099182F">
        <w:rPr>
          <w:rFonts w:asciiTheme="majorBidi" w:hAnsiTheme="majorBidi" w:cstheme="majorBidi"/>
          <w:sz w:val="28"/>
          <w:szCs w:val="28"/>
          <w:lang w:val="ro-MD"/>
        </w:rPr>
        <w:t>inițiator</w:t>
      </w:r>
      <w:r w:rsidRPr="0099182F">
        <w:rPr>
          <w:rFonts w:asciiTheme="majorBidi" w:hAnsiTheme="majorBidi" w:cstheme="majorBidi"/>
          <w:sz w:val="28"/>
          <w:szCs w:val="28"/>
          <w:lang w:val="ro-MD"/>
        </w:rPr>
        <w:t xml:space="preserve">) care elaborează </w:t>
      </w:r>
      <w:r w:rsidR="009330BE" w:rsidRPr="0099182F">
        <w:rPr>
          <w:rFonts w:asciiTheme="majorBidi" w:hAnsiTheme="majorBidi" w:cstheme="majorBidi"/>
          <w:sz w:val="28"/>
          <w:szCs w:val="28"/>
          <w:lang w:val="ro-MD"/>
        </w:rPr>
        <w:t>documente de politici și planificare</w:t>
      </w:r>
      <w:r w:rsidRPr="0099182F">
        <w:rPr>
          <w:rFonts w:asciiTheme="majorBidi" w:hAnsiTheme="majorBidi" w:cstheme="majorBidi"/>
          <w:sz w:val="28"/>
          <w:szCs w:val="28"/>
          <w:lang w:val="ro-MD"/>
        </w:rPr>
        <w:t xml:space="preserv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efectuează evaluarea strategică de mediu pentru aceste documente</w:t>
      </w:r>
      <w:r w:rsidR="00F912FE" w:rsidRPr="0099182F">
        <w:rPr>
          <w:rFonts w:asciiTheme="majorBidi" w:hAnsiTheme="majorBidi" w:cstheme="majorBidi"/>
          <w:sz w:val="28"/>
          <w:szCs w:val="28"/>
          <w:lang w:val="ro-MD"/>
        </w:rPr>
        <w:t>,</w:t>
      </w:r>
      <w:r w:rsidR="00CF57E0" w:rsidRPr="0099182F">
        <w:rPr>
          <w:rFonts w:asciiTheme="majorBidi" w:hAnsiTheme="majorBidi" w:cstheme="majorBidi"/>
          <w:sz w:val="28"/>
          <w:szCs w:val="28"/>
          <w:lang w:val="ro-MD"/>
        </w:rPr>
        <w:t xml:space="preserve"> autoritățil</w:t>
      </w:r>
      <w:r w:rsidR="08391FD0" w:rsidRPr="0099182F">
        <w:rPr>
          <w:rFonts w:asciiTheme="majorBidi" w:hAnsiTheme="majorBidi" w:cstheme="majorBidi"/>
          <w:sz w:val="28"/>
          <w:szCs w:val="28"/>
          <w:lang w:val="ro-MD"/>
        </w:rPr>
        <w:t>or</w:t>
      </w:r>
      <w:r w:rsidR="00CF57E0" w:rsidRPr="0099182F">
        <w:rPr>
          <w:rFonts w:asciiTheme="majorBidi" w:hAnsiTheme="majorBidi" w:cstheme="majorBidi"/>
          <w:sz w:val="28"/>
          <w:szCs w:val="28"/>
          <w:lang w:val="ro-MD"/>
        </w:rPr>
        <w:t xml:space="preserve"> pentru protecția mediului (Ministerul Mediului, Agenția de Mediu) cu </w:t>
      </w:r>
      <w:r w:rsidR="008509C6" w:rsidRPr="0099182F">
        <w:rPr>
          <w:rFonts w:asciiTheme="majorBidi" w:hAnsiTheme="majorBidi" w:cstheme="majorBidi"/>
          <w:sz w:val="28"/>
          <w:szCs w:val="28"/>
          <w:lang w:val="ro-MD"/>
        </w:rPr>
        <w:t>atribuții în procesul</w:t>
      </w:r>
      <w:r w:rsidR="00B854E6" w:rsidRPr="0099182F">
        <w:rPr>
          <w:rFonts w:asciiTheme="majorBidi" w:hAnsiTheme="majorBidi" w:cstheme="majorBidi"/>
          <w:sz w:val="28"/>
          <w:szCs w:val="28"/>
          <w:lang w:val="ro-MD"/>
        </w:rPr>
        <w:t xml:space="preserve"> evaluării strategice de mediu (</w:t>
      </w:r>
      <w:r w:rsidR="008509C6" w:rsidRPr="0099182F">
        <w:rPr>
          <w:rFonts w:asciiTheme="majorBidi" w:hAnsiTheme="majorBidi" w:cstheme="majorBidi"/>
          <w:sz w:val="28"/>
          <w:szCs w:val="28"/>
          <w:lang w:val="ro-MD"/>
        </w:rPr>
        <w:t>ESM</w:t>
      </w:r>
      <w:r w:rsidR="00B854E6" w:rsidRPr="0099182F">
        <w:rPr>
          <w:rFonts w:asciiTheme="majorBidi" w:hAnsiTheme="majorBidi" w:cstheme="majorBidi"/>
          <w:sz w:val="28"/>
          <w:szCs w:val="28"/>
          <w:lang w:val="ro-MD"/>
        </w:rPr>
        <w:t xml:space="preserve"> - în continuare)</w:t>
      </w:r>
      <w:r w:rsidR="008509C6" w:rsidRPr="0099182F">
        <w:rPr>
          <w:rFonts w:asciiTheme="majorBidi" w:hAnsiTheme="majorBidi" w:cstheme="majorBidi"/>
          <w:sz w:val="28"/>
          <w:szCs w:val="28"/>
          <w:lang w:val="ro-MD"/>
        </w:rPr>
        <w:t>, elaboratorilor raportului privind evaluarea strategică de mediu,</w:t>
      </w:r>
      <w:r w:rsidR="00F62096" w:rsidRPr="0099182F">
        <w:rPr>
          <w:rFonts w:asciiTheme="majorBidi" w:hAnsiTheme="majorBidi" w:cstheme="majorBidi"/>
          <w:sz w:val="28"/>
          <w:szCs w:val="28"/>
          <w:lang w:val="ro-MD"/>
        </w:rPr>
        <w:t xml:space="preserve"> membrilor Comisiei de experți pentru analiza cali</w:t>
      </w:r>
      <w:r w:rsidR="00A85DED" w:rsidRPr="0099182F">
        <w:rPr>
          <w:rFonts w:asciiTheme="majorBidi" w:hAnsiTheme="majorBidi" w:cstheme="majorBidi"/>
          <w:sz w:val="28"/>
          <w:szCs w:val="28"/>
          <w:lang w:val="ro-MD"/>
        </w:rPr>
        <w:t>t</w:t>
      </w:r>
      <w:r w:rsidR="00F62096" w:rsidRPr="0099182F">
        <w:rPr>
          <w:rFonts w:asciiTheme="majorBidi" w:hAnsiTheme="majorBidi" w:cstheme="majorBidi"/>
          <w:sz w:val="28"/>
          <w:szCs w:val="28"/>
          <w:lang w:val="ro-MD"/>
        </w:rPr>
        <w:t>ății raportului privind evaluarea strategică de mediu,</w:t>
      </w:r>
      <w:r w:rsidRPr="0099182F">
        <w:rPr>
          <w:rFonts w:asciiTheme="majorBidi" w:hAnsiTheme="majorBidi" w:cstheme="majorBidi"/>
          <w:sz w:val="28"/>
          <w:szCs w:val="28"/>
          <w:lang w:val="ro-MD"/>
        </w:rPr>
        <w:t xml:space="preserve"> precum și publicului interesat de procedura evaluării strategice de mediu.</w:t>
      </w:r>
    </w:p>
    <w:p w14:paraId="7382EB36" w14:textId="00D59D14" w:rsidR="00F62CA5" w:rsidRPr="0099182F" w:rsidRDefault="00F62CA5" w:rsidP="00F33948">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3.Ghidul </w:t>
      </w:r>
      <w:r w:rsidR="00FF3389" w:rsidRPr="0099182F">
        <w:rPr>
          <w:rFonts w:asciiTheme="majorBidi" w:hAnsiTheme="majorBidi" w:cstheme="majorBidi"/>
          <w:sz w:val="28"/>
          <w:szCs w:val="28"/>
          <w:lang w:val="ro-MD"/>
        </w:rPr>
        <w:t>stabilește</w:t>
      </w:r>
      <w:r w:rsidR="009330BE" w:rsidRPr="0099182F">
        <w:rPr>
          <w:rFonts w:asciiTheme="majorBidi" w:hAnsiTheme="majorBidi" w:cstheme="majorBidi"/>
          <w:sz w:val="28"/>
          <w:szCs w:val="28"/>
          <w:lang w:val="ro-MD"/>
        </w:rPr>
        <w:t xml:space="preserve"> </w:t>
      </w:r>
      <w:r w:rsidR="00FF3389" w:rsidRPr="0099182F">
        <w:rPr>
          <w:rFonts w:asciiTheme="majorBidi" w:hAnsiTheme="majorBidi" w:cstheme="majorBidi"/>
          <w:sz w:val="28"/>
          <w:szCs w:val="28"/>
          <w:lang w:val="ro-MD"/>
        </w:rPr>
        <w:t>competențe</w:t>
      </w:r>
      <w:r w:rsidR="00257275" w:rsidRPr="0099182F">
        <w:rPr>
          <w:rFonts w:asciiTheme="majorBidi" w:hAnsiTheme="majorBidi" w:cstheme="majorBidi"/>
          <w:sz w:val="28"/>
          <w:szCs w:val="28"/>
          <w:lang w:val="ro-MD"/>
        </w:rPr>
        <w:t>le</w:t>
      </w:r>
      <w:r w:rsidRPr="0099182F">
        <w:rPr>
          <w:rFonts w:asciiTheme="majorBidi" w:hAnsiTheme="majorBidi" w:cstheme="majorBidi"/>
          <w:sz w:val="28"/>
          <w:szCs w:val="28"/>
          <w:lang w:val="ro-MD"/>
        </w:rPr>
        <w:t xml:space="preserv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w:t>
      </w:r>
      <w:r w:rsidR="00FF3389" w:rsidRPr="0099182F">
        <w:rPr>
          <w:rFonts w:asciiTheme="majorBidi" w:hAnsiTheme="majorBidi" w:cstheme="majorBidi"/>
          <w:sz w:val="28"/>
          <w:szCs w:val="28"/>
          <w:lang w:val="ro-MD"/>
        </w:rPr>
        <w:t>responsabilități</w:t>
      </w:r>
      <w:r w:rsidR="00257275" w:rsidRPr="0099182F">
        <w:rPr>
          <w:rFonts w:asciiTheme="majorBidi" w:hAnsiTheme="majorBidi" w:cstheme="majorBidi"/>
          <w:sz w:val="28"/>
          <w:szCs w:val="28"/>
          <w:lang w:val="ro-MD"/>
        </w:rPr>
        <w:t>le</w:t>
      </w:r>
      <w:r w:rsidRPr="0099182F">
        <w:rPr>
          <w:rFonts w:asciiTheme="majorBidi" w:hAnsiTheme="majorBidi" w:cstheme="majorBidi"/>
          <w:sz w:val="28"/>
          <w:szCs w:val="28"/>
          <w:lang w:val="ro-MD"/>
        </w:rPr>
        <w:t xml:space="preserve"> instituționale în domeniul evaluării strategice de mediu, </w:t>
      </w:r>
      <w:r w:rsidR="00257275" w:rsidRPr="0099182F">
        <w:rPr>
          <w:rFonts w:asciiTheme="majorBidi" w:hAnsiTheme="majorBidi" w:cstheme="majorBidi"/>
          <w:sz w:val="28"/>
          <w:szCs w:val="28"/>
          <w:lang w:val="ro-MD"/>
        </w:rPr>
        <w:t xml:space="preserve">domeniul de aplicare a evaluării strategice de mediu, determinarea necesității </w:t>
      </w:r>
      <w:r w:rsidR="00123762" w:rsidRPr="0099182F">
        <w:rPr>
          <w:rFonts w:asciiTheme="majorBidi" w:hAnsiTheme="majorBidi" w:cstheme="majorBidi"/>
          <w:sz w:val="28"/>
          <w:szCs w:val="28"/>
          <w:lang w:val="ro-MD"/>
        </w:rPr>
        <w:t xml:space="preserve">de efectuare a </w:t>
      </w:r>
      <w:r w:rsidR="00257275" w:rsidRPr="0099182F">
        <w:rPr>
          <w:rFonts w:asciiTheme="majorBidi" w:hAnsiTheme="majorBidi" w:cstheme="majorBidi"/>
          <w:sz w:val="28"/>
          <w:szCs w:val="28"/>
          <w:lang w:val="ro-MD"/>
        </w:rPr>
        <w:t>evaluării strategice de mediu (evaluarea prealabilă)</w:t>
      </w:r>
      <w:r w:rsidR="004E2A9D" w:rsidRPr="0099182F">
        <w:rPr>
          <w:rFonts w:asciiTheme="majorBidi" w:hAnsiTheme="majorBidi" w:cstheme="majorBidi"/>
          <w:sz w:val="28"/>
          <w:szCs w:val="28"/>
          <w:lang w:val="ro-MD"/>
        </w:rPr>
        <w:t xml:space="preserve">, </w:t>
      </w:r>
      <w:r w:rsidR="00F3333E" w:rsidRPr="0099182F">
        <w:rPr>
          <w:rFonts w:asciiTheme="majorBidi" w:hAnsiTheme="majorBidi" w:cstheme="majorBidi"/>
          <w:sz w:val="28"/>
          <w:szCs w:val="28"/>
          <w:lang w:val="ro-MD"/>
        </w:rPr>
        <w:t>elaborarea raportului privind evaluarea strategică de mediu</w:t>
      </w:r>
      <w:r w:rsidR="004E2A9D" w:rsidRPr="0099182F">
        <w:rPr>
          <w:rFonts w:asciiTheme="majorBidi" w:hAnsiTheme="majorBidi" w:cstheme="majorBidi"/>
          <w:sz w:val="28"/>
          <w:szCs w:val="28"/>
          <w:lang w:val="ro-MD"/>
        </w:rPr>
        <w:t xml:space="preserve">, informarea </w:t>
      </w:r>
      <w:proofErr w:type="spellStart"/>
      <w:r w:rsidR="004E2A9D" w:rsidRPr="0099182F">
        <w:rPr>
          <w:rFonts w:asciiTheme="majorBidi" w:hAnsiTheme="majorBidi" w:cstheme="majorBidi"/>
          <w:sz w:val="28"/>
          <w:szCs w:val="28"/>
          <w:lang w:val="ro-MD"/>
        </w:rPr>
        <w:t>şi</w:t>
      </w:r>
      <w:proofErr w:type="spellEnd"/>
      <w:r w:rsidR="004E2A9D" w:rsidRPr="0099182F">
        <w:rPr>
          <w:rFonts w:asciiTheme="majorBidi" w:hAnsiTheme="majorBidi" w:cstheme="majorBidi"/>
          <w:sz w:val="28"/>
          <w:szCs w:val="28"/>
          <w:lang w:val="ro-MD"/>
        </w:rPr>
        <w:t xml:space="preserve"> participarea publicului </w:t>
      </w:r>
      <w:r w:rsidR="00401677" w:rsidRPr="0099182F">
        <w:rPr>
          <w:rFonts w:asciiTheme="majorBidi" w:hAnsiTheme="majorBidi" w:cstheme="majorBidi"/>
          <w:sz w:val="28"/>
          <w:szCs w:val="28"/>
          <w:lang w:val="ro-MD"/>
        </w:rPr>
        <w:t xml:space="preserve">în </w:t>
      </w:r>
      <w:r w:rsidR="004E2A9D" w:rsidRPr="0099182F">
        <w:rPr>
          <w:rFonts w:asciiTheme="majorBidi" w:hAnsiTheme="majorBidi" w:cstheme="majorBidi"/>
          <w:sz w:val="28"/>
          <w:szCs w:val="28"/>
          <w:lang w:val="ro-MD"/>
        </w:rPr>
        <w:t>procedura de evaluare strategică de mediu, consultările în context transfrontalier,</w:t>
      </w:r>
      <w:r w:rsidR="00F3333E" w:rsidRPr="0099182F">
        <w:rPr>
          <w:rFonts w:asciiTheme="majorBidi" w:hAnsiTheme="majorBidi" w:cstheme="majorBidi"/>
          <w:sz w:val="28"/>
          <w:szCs w:val="28"/>
          <w:lang w:val="ro-MD"/>
        </w:rPr>
        <w:t xml:space="preserve"> evaluarea biodiversității,</w:t>
      </w:r>
      <w:r w:rsidR="004E2A9D" w:rsidRPr="0099182F">
        <w:rPr>
          <w:rFonts w:asciiTheme="majorBidi" w:hAnsiTheme="majorBidi" w:cstheme="majorBidi"/>
          <w:sz w:val="28"/>
          <w:szCs w:val="28"/>
          <w:lang w:val="ro-MD"/>
        </w:rPr>
        <w:t xml:space="preserve"> </w:t>
      </w:r>
      <w:r w:rsidR="00F3333E" w:rsidRPr="0099182F">
        <w:rPr>
          <w:rFonts w:asciiTheme="majorBidi" w:hAnsiTheme="majorBidi" w:cstheme="majorBidi"/>
          <w:sz w:val="28"/>
          <w:szCs w:val="28"/>
          <w:lang w:val="ro-MD"/>
        </w:rPr>
        <w:t xml:space="preserve">analiza calității raportului privind evaluarea strategică de mediu, </w:t>
      </w:r>
      <w:r w:rsidR="004E2A9D" w:rsidRPr="0099182F">
        <w:rPr>
          <w:rFonts w:asciiTheme="majorBidi" w:hAnsiTheme="majorBidi" w:cstheme="majorBidi"/>
          <w:sz w:val="28"/>
          <w:szCs w:val="28"/>
          <w:lang w:val="ro-MD"/>
        </w:rPr>
        <w:t xml:space="preserve">dispoziții generale cu privire la acordurile internaționale, aprobarea </w:t>
      </w:r>
      <w:r w:rsidR="00F3333E" w:rsidRPr="0099182F">
        <w:rPr>
          <w:rFonts w:asciiTheme="majorBidi" w:hAnsiTheme="majorBidi" w:cstheme="majorBidi"/>
          <w:sz w:val="28"/>
          <w:szCs w:val="28"/>
          <w:lang w:val="ro-MD"/>
        </w:rPr>
        <w:t>precum și</w:t>
      </w:r>
      <w:r w:rsidR="004E2A9D" w:rsidRPr="0099182F">
        <w:rPr>
          <w:rFonts w:asciiTheme="majorBidi" w:hAnsiTheme="majorBidi" w:cstheme="majorBidi"/>
          <w:sz w:val="28"/>
          <w:szCs w:val="28"/>
          <w:lang w:val="ro-MD"/>
        </w:rPr>
        <w:t xml:space="preserve">, </w:t>
      </w:r>
      <w:r w:rsidR="00AD6465" w:rsidRPr="0099182F">
        <w:rPr>
          <w:rFonts w:asciiTheme="majorBidi" w:hAnsiTheme="majorBidi" w:cstheme="majorBidi"/>
          <w:sz w:val="28"/>
          <w:szCs w:val="28"/>
          <w:lang w:val="ro-MD"/>
        </w:rPr>
        <w:t xml:space="preserve">monitorizarea </w:t>
      </w:r>
      <w:r w:rsidR="009330BE" w:rsidRPr="0099182F">
        <w:rPr>
          <w:rFonts w:asciiTheme="majorBidi" w:hAnsiTheme="majorBidi" w:cstheme="majorBidi"/>
          <w:sz w:val="28"/>
          <w:szCs w:val="28"/>
          <w:lang w:val="ro-MD"/>
        </w:rPr>
        <w:t>documentelor de politici și planificare</w:t>
      </w:r>
      <w:r w:rsidR="00123762" w:rsidRPr="0099182F">
        <w:rPr>
          <w:rFonts w:asciiTheme="majorBidi" w:hAnsiTheme="majorBidi" w:cstheme="majorBidi"/>
          <w:sz w:val="28"/>
          <w:szCs w:val="28"/>
          <w:lang w:val="ro-MD"/>
        </w:rPr>
        <w:t>, răspunderea și contestarea deciziilor</w:t>
      </w:r>
      <w:r w:rsidR="00B139D4" w:rsidRPr="0099182F">
        <w:rPr>
          <w:rFonts w:asciiTheme="majorBidi" w:hAnsiTheme="majorBidi" w:cstheme="majorBidi"/>
          <w:sz w:val="28"/>
          <w:szCs w:val="28"/>
          <w:lang w:val="ro-MD"/>
        </w:rPr>
        <w:t>.</w:t>
      </w:r>
    </w:p>
    <w:p w14:paraId="67724D12" w14:textId="041C8163" w:rsidR="00564ADE" w:rsidRPr="0099182F" w:rsidRDefault="00F62CA5" w:rsidP="00F33948">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w:t>
      </w:r>
      <w:bookmarkEnd w:id="0"/>
      <w:bookmarkEnd w:id="1"/>
      <w:bookmarkEnd w:id="2"/>
      <w:bookmarkEnd w:id="3"/>
      <w:r w:rsidRPr="0099182F">
        <w:rPr>
          <w:rFonts w:asciiTheme="majorBidi" w:hAnsiTheme="majorBidi" w:cstheme="majorBidi"/>
          <w:sz w:val="28"/>
          <w:szCs w:val="28"/>
          <w:lang w:val="ro-MD"/>
        </w:rPr>
        <w:t>Obiectul evaluării strategice de mediu</w:t>
      </w:r>
      <w:r w:rsidR="001E2A6F" w:rsidRPr="0099182F">
        <w:rPr>
          <w:rFonts w:asciiTheme="majorBidi" w:hAnsiTheme="majorBidi" w:cstheme="majorBidi"/>
          <w:sz w:val="28"/>
          <w:szCs w:val="28"/>
          <w:lang w:val="ro-MD"/>
        </w:rPr>
        <w:t xml:space="preserve"> sunt </w:t>
      </w:r>
      <w:r w:rsidR="00F3333E" w:rsidRPr="0099182F">
        <w:rPr>
          <w:rFonts w:asciiTheme="majorBidi" w:hAnsiTheme="majorBidi" w:cstheme="majorBidi"/>
          <w:sz w:val="28"/>
          <w:szCs w:val="28"/>
          <w:lang w:val="ro-MD"/>
        </w:rPr>
        <w:t xml:space="preserve">proiectele de </w:t>
      </w:r>
      <w:r w:rsidR="001E2A6F" w:rsidRPr="0099182F">
        <w:rPr>
          <w:rFonts w:asciiTheme="majorBidi" w:hAnsiTheme="majorBidi" w:cstheme="majorBidi"/>
          <w:sz w:val="28"/>
          <w:szCs w:val="28"/>
          <w:lang w:val="ro-MD"/>
        </w:rPr>
        <w:t xml:space="preserve">documente de politici </w:t>
      </w:r>
      <w:proofErr w:type="spellStart"/>
      <w:r w:rsidR="001E2A6F" w:rsidRPr="0099182F">
        <w:rPr>
          <w:rFonts w:asciiTheme="majorBidi" w:hAnsiTheme="majorBidi" w:cstheme="majorBidi"/>
          <w:sz w:val="28"/>
          <w:szCs w:val="28"/>
          <w:lang w:val="ro-MD"/>
        </w:rPr>
        <w:t>şi</w:t>
      </w:r>
      <w:proofErr w:type="spellEnd"/>
      <w:r w:rsidR="001E2A6F" w:rsidRPr="0099182F">
        <w:rPr>
          <w:rFonts w:asciiTheme="majorBidi" w:hAnsiTheme="majorBidi" w:cstheme="majorBidi"/>
          <w:sz w:val="28"/>
          <w:szCs w:val="28"/>
          <w:lang w:val="ro-MD"/>
        </w:rPr>
        <w:t xml:space="preserve"> planificare elaborate la nivel </w:t>
      </w:r>
      <w:r w:rsidR="0029398A" w:rsidRPr="0099182F">
        <w:rPr>
          <w:rFonts w:asciiTheme="majorBidi" w:hAnsiTheme="majorBidi" w:cstheme="majorBidi"/>
          <w:sz w:val="28"/>
          <w:szCs w:val="28"/>
          <w:lang w:val="ro-MD"/>
        </w:rPr>
        <w:t>național</w:t>
      </w:r>
      <w:r w:rsidR="001E2A6F" w:rsidRPr="0099182F">
        <w:rPr>
          <w:rFonts w:asciiTheme="majorBidi" w:hAnsiTheme="majorBidi" w:cstheme="majorBidi"/>
          <w:sz w:val="28"/>
          <w:szCs w:val="28"/>
          <w:lang w:val="ro-MD"/>
        </w:rPr>
        <w:t xml:space="preserve"> </w:t>
      </w:r>
      <w:proofErr w:type="spellStart"/>
      <w:r w:rsidR="001E2A6F" w:rsidRPr="0099182F">
        <w:rPr>
          <w:rFonts w:asciiTheme="majorBidi" w:hAnsiTheme="majorBidi" w:cstheme="majorBidi"/>
          <w:sz w:val="28"/>
          <w:szCs w:val="28"/>
          <w:lang w:val="ro-MD"/>
        </w:rPr>
        <w:t>şi</w:t>
      </w:r>
      <w:proofErr w:type="spellEnd"/>
      <w:r w:rsidR="001E2A6F" w:rsidRPr="0099182F">
        <w:rPr>
          <w:rFonts w:asciiTheme="majorBidi" w:hAnsiTheme="majorBidi" w:cstheme="majorBidi"/>
          <w:sz w:val="28"/>
          <w:szCs w:val="28"/>
          <w:lang w:val="ro-MD"/>
        </w:rPr>
        <w:t xml:space="preserve"> local, care pot avea efecte semnificative asupra mediului </w:t>
      </w:r>
      <w:proofErr w:type="spellStart"/>
      <w:r w:rsidR="001E2A6F" w:rsidRPr="0099182F">
        <w:rPr>
          <w:rFonts w:asciiTheme="majorBidi" w:hAnsiTheme="majorBidi" w:cstheme="majorBidi"/>
          <w:sz w:val="28"/>
          <w:szCs w:val="28"/>
          <w:lang w:val="ro-MD"/>
        </w:rPr>
        <w:t>şi</w:t>
      </w:r>
      <w:proofErr w:type="spellEnd"/>
      <w:r w:rsidR="001E2A6F" w:rsidRPr="0099182F">
        <w:rPr>
          <w:rFonts w:asciiTheme="majorBidi" w:hAnsiTheme="majorBidi" w:cstheme="majorBidi"/>
          <w:sz w:val="28"/>
          <w:szCs w:val="28"/>
          <w:lang w:val="ro-MD"/>
        </w:rPr>
        <w:t xml:space="preserve"> </w:t>
      </w:r>
      <w:r w:rsidR="00D9392F" w:rsidRPr="0099182F">
        <w:rPr>
          <w:rFonts w:asciiTheme="majorBidi" w:hAnsiTheme="majorBidi" w:cstheme="majorBidi"/>
          <w:sz w:val="28"/>
          <w:szCs w:val="28"/>
          <w:lang w:val="ro-MD"/>
        </w:rPr>
        <w:t>sănătății</w:t>
      </w:r>
      <w:r w:rsidR="001E2A6F" w:rsidRPr="0099182F">
        <w:rPr>
          <w:rFonts w:asciiTheme="majorBidi" w:hAnsiTheme="majorBidi" w:cstheme="majorBidi"/>
          <w:sz w:val="28"/>
          <w:szCs w:val="28"/>
          <w:lang w:val="ro-MD"/>
        </w:rPr>
        <w:t xml:space="preserve"> </w:t>
      </w:r>
      <w:r w:rsidR="00D9392F" w:rsidRPr="0099182F">
        <w:rPr>
          <w:rFonts w:asciiTheme="majorBidi" w:hAnsiTheme="majorBidi" w:cstheme="majorBidi"/>
          <w:sz w:val="28"/>
          <w:szCs w:val="28"/>
          <w:lang w:val="ro-MD"/>
        </w:rPr>
        <w:t>populației</w:t>
      </w:r>
      <w:r w:rsidR="001E2A6F" w:rsidRPr="0099182F">
        <w:rPr>
          <w:rFonts w:asciiTheme="majorBidi" w:hAnsiTheme="majorBidi" w:cstheme="majorBidi"/>
          <w:sz w:val="28"/>
          <w:szCs w:val="28"/>
          <w:lang w:val="ro-MD"/>
        </w:rPr>
        <w:t xml:space="preserve"> în Republica Moldova sau în afara hotarelor ei</w:t>
      </w:r>
      <w:r w:rsidRPr="0099182F">
        <w:rPr>
          <w:rFonts w:asciiTheme="majorBidi" w:hAnsiTheme="majorBidi" w:cstheme="majorBidi"/>
          <w:sz w:val="28"/>
          <w:szCs w:val="28"/>
          <w:lang w:val="ro-MD"/>
        </w:rPr>
        <w:t>.</w:t>
      </w:r>
    </w:p>
    <w:p w14:paraId="008667C3" w14:textId="616EFF5D" w:rsidR="00F62CA5" w:rsidRPr="0099182F" w:rsidRDefault="00564ADE" w:rsidP="00F33948">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F62CA5" w:rsidRPr="0099182F">
        <w:rPr>
          <w:rFonts w:asciiTheme="majorBidi" w:hAnsiTheme="majorBidi" w:cstheme="majorBidi"/>
          <w:sz w:val="28"/>
          <w:szCs w:val="28"/>
          <w:lang w:val="ro-MD"/>
        </w:rPr>
        <w:t xml:space="preserve">Efectuarea sistematică a evaluării strategice de mediu pentru </w:t>
      </w:r>
      <w:r w:rsidR="001E2A6F" w:rsidRPr="0099182F">
        <w:rPr>
          <w:rFonts w:asciiTheme="majorBidi" w:hAnsiTheme="majorBidi" w:cstheme="majorBidi"/>
          <w:sz w:val="28"/>
          <w:szCs w:val="28"/>
          <w:lang w:val="ro-MD"/>
        </w:rPr>
        <w:t>document</w:t>
      </w:r>
      <w:r w:rsidR="004A3585" w:rsidRPr="0099182F">
        <w:rPr>
          <w:rFonts w:asciiTheme="majorBidi" w:hAnsiTheme="majorBidi" w:cstheme="majorBidi"/>
          <w:sz w:val="28"/>
          <w:szCs w:val="28"/>
          <w:lang w:val="ro-MD"/>
        </w:rPr>
        <w:t>ele</w:t>
      </w:r>
      <w:r w:rsidR="001E2A6F" w:rsidRPr="0099182F">
        <w:rPr>
          <w:rFonts w:asciiTheme="majorBidi" w:hAnsiTheme="majorBidi" w:cstheme="majorBidi"/>
          <w:sz w:val="28"/>
          <w:szCs w:val="28"/>
          <w:lang w:val="ro-MD"/>
        </w:rPr>
        <w:t xml:space="preserve"> de politici </w:t>
      </w:r>
      <w:proofErr w:type="spellStart"/>
      <w:r w:rsidR="001E2A6F" w:rsidRPr="0099182F">
        <w:rPr>
          <w:rFonts w:asciiTheme="majorBidi" w:hAnsiTheme="majorBidi" w:cstheme="majorBidi"/>
          <w:sz w:val="28"/>
          <w:szCs w:val="28"/>
          <w:lang w:val="ro-MD"/>
        </w:rPr>
        <w:t>şi</w:t>
      </w:r>
      <w:proofErr w:type="spellEnd"/>
      <w:r w:rsidR="001E2A6F" w:rsidRPr="0099182F">
        <w:rPr>
          <w:rFonts w:asciiTheme="majorBidi" w:hAnsiTheme="majorBidi" w:cstheme="majorBidi"/>
          <w:sz w:val="28"/>
          <w:szCs w:val="28"/>
          <w:lang w:val="ro-MD"/>
        </w:rPr>
        <w:t xml:space="preserve"> planificare </w:t>
      </w:r>
      <w:r w:rsidR="00F3333E" w:rsidRPr="0099182F">
        <w:rPr>
          <w:rFonts w:asciiTheme="majorBidi" w:hAnsiTheme="majorBidi" w:cstheme="majorBidi"/>
          <w:sz w:val="28"/>
          <w:szCs w:val="28"/>
          <w:lang w:val="ro-MD"/>
        </w:rPr>
        <w:t>contribuie la asigurarea unui nivel înalt de protecție a mediului</w:t>
      </w:r>
      <w:r w:rsidR="00F44BC4" w:rsidRPr="0099182F">
        <w:rPr>
          <w:rFonts w:asciiTheme="majorBidi" w:hAnsiTheme="majorBidi" w:cstheme="majorBidi"/>
          <w:sz w:val="28"/>
          <w:szCs w:val="28"/>
          <w:lang w:val="ro-MD"/>
        </w:rPr>
        <w:t>,</w:t>
      </w:r>
      <w:r w:rsidR="6A0DEF80" w:rsidRPr="0099182F">
        <w:rPr>
          <w:rFonts w:asciiTheme="majorBidi" w:hAnsiTheme="majorBidi" w:cstheme="majorBidi"/>
          <w:sz w:val="28"/>
          <w:szCs w:val="28"/>
          <w:lang w:val="ro-MD"/>
        </w:rPr>
        <w:t xml:space="preserve"> </w:t>
      </w:r>
      <w:r w:rsidR="00104C79" w:rsidRPr="0099182F">
        <w:rPr>
          <w:rFonts w:asciiTheme="majorBidi" w:hAnsiTheme="majorBidi" w:cstheme="majorBidi"/>
          <w:sz w:val="28"/>
          <w:szCs w:val="28"/>
          <w:lang w:val="ro-MD"/>
        </w:rPr>
        <w:t>l</w:t>
      </w:r>
      <w:r w:rsidR="00F3333E" w:rsidRPr="0099182F">
        <w:rPr>
          <w:rFonts w:asciiTheme="majorBidi" w:hAnsiTheme="majorBidi" w:cstheme="majorBidi"/>
          <w:sz w:val="28"/>
          <w:szCs w:val="28"/>
          <w:lang w:val="ro-MD"/>
        </w:rPr>
        <w:t>a prevenir</w:t>
      </w:r>
      <w:r w:rsidR="00104C79" w:rsidRPr="0099182F">
        <w:rPr>
          <w:rFonts w:asciiTheme="majorBidi" w:hAnsiTheme="majorBidi" w:cstheme="majorBidi"/>
          <w:sz w:val="28"/>
          <w:szCs w:val="28"/>
          <w:lang w:val="ro-MD"/>
        </w:rPr>
        <w:t>ea</w:t>
      </w:r>
      <w:r w:rsidR="00F3333E" w:rsidRPr="0099182F">
        <w:rPr>
          <w:rFonts w:asciiTheme="majorBidi" w:hAnsiTheme="majorBidi" w:cstheme="majorBidi"/>
          <w:sz w:val="28"/>
          <w:szCs w:val="28"/>
          <w:lang w:val="ro-MD"/>
        </w:rPr>
        <w:t xml:space="preserve"> sau</w:t>
      </w:r>
      <w:r w:rsidR="00104C79" w:rsidRPr="0099182F">
        <w:rPr>
          <w:rFonts w:asciiTheme="majorBidi" w:hAnsiTheme="majorBidi" w:cstheme="majorBidi"/>
          <w:sz w:val="28"/>
          <w:szCs w:val="28"/>
          <w:lang w:val="ro-MD"/>
        </w:rPr>
        <w:t xml:space="preserve"> </w:t>
      </w:r>
      <w:r w:rsidR="00407B8F" w:rsidRPr="0099182F">
        <w:rPr>
          <w:rFonts w:asciiTheme="majorBidi" w:hAnsiTheme="majorBidi" w:cstheme="majorBidi"/>
          <w:sz w:val="28"/>
          <w:szCs w:val="28"/>
          <w:lang w:val="ro-MD"/>
        </w:rPr>
        <w:t>diminuarea</w:t>
      </w:r>
      <w:r w:rsidR="00F3333E" w:rsidRPr="0099182F">
        <w:rPr>
          <w:rFonts w:asciiTheme="majorBidi" w:hAnsiTheme="majorBidi" w:cstheme="majorBidi"/>
          <w:sz w:val="28"/>
          <w:szCs w:val="28"/>
          <w:lang w:val="ro-MD"/>
        </w:rPr>
        <w:t xml:space="preserve"> efectelor negative ale unor documente de politici și planificare asupra mediului</w:t>
      </w:r>
      <w:r w:rsidR="004A3585" w:rsidRPr="0099182F">
        <w:rPr>
          <w:rFonts w:asciiTheme="majorBidi" w:hAnsiTheme="majorBidi" w:cstheme="majorBidi"/>
          <w:sz w:val="28"/>
          <w:szCs w:val="28"/>
          <w:lang w:val="ro-MD"/>
        </w:rPr>
        <w:t>,</w:t>
      </w:r>
      <w:r w:rsidR="00F3333E" w:rsidRPr="0099182F">
        <w:rPr>
          <w:rFonts w:asciiTheme="majorBidi" w:hAnsiTheme="majorBidi" w:cstheme="majorBidi"/>
          <w:sz w:val="28"/>
          <w:szCs w:val="28"/>
          <w:lang w:val="ro-MD"/>
        </w:rPr>
        <w:t xml:space="preserve"> inclusiv asupra sănătății populației contribuind astfel la atingerea obiectivelor de dezvoltare durabilă.  </w:t>
      </w:r>
    </w:p>
    <w:p w14:paraId="3F47621B" w14:textId="3353134A" w:rsidR="00F62CA5" w:rsidRPr="0099182F" w:rsidRDefault="00564ADE" w:rsidP="00F33948">
      <w:pPr>
        <w:tabs>
          <w:tab w:val="left" w:pos="426"/>
        </w:tabs>
        <w:ind w:firstLine="567"/>
        <w:jc w:val="both"/>
        <w:rPr>
          <w:rFonts w:asciiTheme="majorBidi" w:hAnsiTheme="majorBidi" w:cstheme="majorBidi"/>
          <w:sz w:val="28"/>
          <w:szCs w:val="28"/>
          <w:lang w:val="ro-MD"/>
        </w:rPr>
      </w:pPr>
      <w:bookmarkStart w:id="5" w:name="_Ref78440915"/>
      <w:bookmarkStart w:id="6" w:name="_Ref78440905"/>
      <w:bookmarkStart w:id="7" w:name="_Toc509127716"/>
      <w:bookmarkStart w:id="8" w:name="_Toc509765335"/>
      <w:bookmarkEnd w:id="5"/>
      <w:r w:rsidRPr="0099182F">
        <w:rPr>
          <w:rFonts w:asciiTheme="majorBidi" w:hAnsiTheme="majorBidi" w:cstheme="majorBidi"/>
          <w:sz w:val="28"/>
          <w:szCs w:val="28"/>
          <w:lang w:val="ro-MD"/>
        </w:rPr>
        <w:lastRenderedPageBreak/>
        <w:t>6</w:t>
      </w:r>
      <w:r w:rsidR="00F62CA5" w:rsidRPr="0099182F">
        <w:rPr>
          <w:rFonts w:asciiTheme="majorBidi" w:hAnsiTheme="majorBidi" w:cstheme="majorBidi"/>
          <w:sz w:val="28"/>
          <w:szCs w:val="28"/>
          <w:lang w:val="ro-MD"/>
        </w:rPr>
        <w:t>.</w:t>
      </w:r>
      <w:r w:rsidR="00D67B10" w:rsidRPr="0099182F">
        <w:rPr>
          <w:rFonts w:asciiTheme="majorBidi" w:hAnsiTheme="majorBidi" w:cstheme="majorBidi"/>
          <w:sz w:val="28"/>
          <w:szCs w:val="28"/>
          <w:lang w:val="ro-MD"/>
        </w:rPr>
        <w:t xml:space="preserve">Efectuarea </w:t>
      </w:r>
      <w:bookmarkEnd w:id="6"/>
      <w:r w:rsidR="00F3333E" w:rsidRPr="0099182F">
        <w:rPr>
          <w:rFonts w:asciiTheme="majorBidi" w:hAnsiTheme="majorBidi" w:cstheme="majorBidi"/>
          <w:sz w:val="28"/>
          <w:szCs w:val="28"/>
          <w:lang w:val="ro-MD"/>
        </w:rPr>
        <w:t xml:space="preserve">procedurii </w:t>
      </w:r>
      <w:r w:rsidR="00D67B10" w:rsidRPr="0099182F">
        <w:rPr>
          <w:rFonts w:asciiTheme="majorBidi" w:hAnsiTheme="majorBidi" w:cstheme="majorBidi"/>
          <w:sz w:val="28"/>
          <w:szCs w:val="28"/>
          <w:lang w:val="ro-MD"/>
        </w:rPr>
        <w:t>privind evaluarea strategică</w:t>
      </w:r>
      <w:r w:rsidR="00D57E93" w:rsidRPr="0099182F">
        <w:rPr>
          <w:rFonts w:asciiTheme="majorBidi" w:hAnsiTheme="majorBidi" w:cstheme="majorBidi"/>
          <w:sz w:val="28"/>
          <w:szCs w:val="28"/>
          <w:lang w:val="ro-MD"/>
        </w:rPr>
        <w:t xml:space="preserve"> </w:t>
      </w:r>
      <w:r w:rsidR="006A6364" w:rsidRPr="0099182F">
        <w:rPr>
          <w:rFonts w:asciiTheme="majorBidi" w:hAnsiTheme="majorBidi" w:cstheme="majorBidi"/>
          <w:sz w:val="28"/>
          <w:szCs w:val="28"/>
          <w:lang w:val="ro-MD"/>
        </w:rPr>
        <w:t xml:space="preserve">de mediu </w:t>
      </w:r>
      <w:r w:rsidR="00C70F19" w:rsidRPr="0099182F">
        <w:rPr>
          <w:rFonts w:asciiTheme="majorBidi" w:hAnsiTheme="majorBidi" w:cstheme="majorBidi"/>
          <w:sz w:val="28"/>
          <w:szCs w:val="28"/>
          <w:lang w:val="ro-MD"/>
        </w:rPr>
        <w:t xml:space="preserve">pentru </w:t>
      </w:r>
      <w:r w:rsidR="00D57E93" w:rsidRPr="0099182F">
        <w:rPr>
          <w:rFonts w:asciiTheme="majorBidi" w:hAnsiTheme="majorBidi" w:cstheme="majorBidi"/>
          <w:sz w:val="28"/>
          <w:szCs w:val="28"/>
          <w:lang w:val="ro-MD"/>
        </w:rPr>
        <w:t xml:space="preserve"> documente</w:t>
      </w:r>
      <w:r w:rsidR="00F3333E" w:rsidRPr="0099182F">
        <w:rPr>
          <w:rFonts w:asciiTheme="majorBidi" w:hAnsiTheme="majorBidi" w:cstheme="majorBidi"/>
          <w:sz w:val="28"/>
          <w:szCs w:val="28"/>
          <w:lang w:val="ro-MD"/>
        </w:rPr>
        <w:t>le</w:t>
      </w:r>
      <w:r w:rsidR="00D57E93" w:rsidRPr="0099182F">
        <w:rPr>
          <w:rFonts w:asciiTheme="majorBidi" w:hAnsiTheme="majorBidi" w:cstheme="majorBidi"/>
          <w:sz w:val="28"/>
          <w:szCs w:val="28"/>
          <w:lang w:val="ro-MD"/>
        </w:rPr>
        <w:t xml:space="preserve"> de politici </w:t>
      </w:r>
      <w:proofErr w:type="spellStart"/>
      <w:r w:rsidR="00D57E93" w:rsidRPr="0099182F">
        <w:rPr>
          <w:rFonts w:asciiTheme="majorBidi" w:hAnsiTheme="majorBidi" w:cstheme="majorBidi"/>
          <w:sz w:val="28"/>
          <w:szCs w:val="28"/>
          <w:lang w:val="ro-MD"/>
        </w:rPr>
        <w:t>şi</w:t>
      </w:r>
      <w:proofErr w:type="spellEnd"/>
      <w:r w:rsidR="00D57E93" w:rsidRPr="0099182F">
        <w:rPr>
          <w:rFonts w:asciiTheme="majorBidi" w:hAnsiTheme="majorBidi" w:cstheme="majorBidi"/>
          <w:sz w:val="28"/>
          <w:szCs w:val="28"/>
          <w:lang w:val="ro-MD"/>
        </w:rPr>
        <w:t xml:space="preserve"> planificare </w:t>
      </w:r>
      <w:r w:rsidR="006A6364" w:rsidRPr="0099182F">
        <w:rPr>
          <w:rFonts w:asciiTheme="majorBidi" w:hAnsiTheme="majorBidi" w:cstheme="majorBidi"/>
          <w:sz w:val="28"/>
          <w:szCs w:val="28"/>
          <w:lang w:val="ro-MD"/>
        </w:rPr>
        <w:t>asigură</w:t>
      </w:r>
      <w:bookmarkEnd w:id="7"/>
      <w:bookmarkEnd w:id="8"/>
      <w:r w:rsidR="00F62CA5" w:rsidRPr="0099182F">
        <w:rPr>
          <w:rFonts w:asciiTheme="majorBidi" w:hAnsiTheme="majorBidi" w:cstheme="majorBidi"/>
          <w:sz w:val="28"/>
          <w:szCs w:val="28"/>
          <w:lang w:val="ro-MD"/>
        </w:rPr>
        <w:t>:</w:t>
      </w:r>
    </w:p>
    <w:p w14:paraId="308B7D7A" w14:textId="36CB6385" w:rsidR="00F62CA5" w:rsidRPr="00431AF8" w:rsidRDefault="00F62CA5" w:rsidP="00431AF8">
      <w:pPr>
        <w:pStyle w:val="Listparagraf"/>
        <w:numPr>
          <w:ilvl w:val="0"/>
          <w:numId w:val="53"/>
        </w:numPr>
        <w:tabs>
          <w:tab w:val="left" w:pos="426"/>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integr</w:t>
      </w:r>
      <w:r w:rsidR="006A6364" w:rsidRPr="00431AF8">
        <w:rPr>
          <w:rFonts w:asciiTheme="majorBidi" w:hAnsiTheme="majorBidi" w:cstheme="majorBidi"/>
          <w:sz w:val="28"/>
          <w:szCs w:val="28"/>
          <w:lang w:val="ro-MD"/>
        </w:rPr>
        <w:t>area</w:t>
      </w:r>
      <w:r w:rsidRPr="00431AF8">
        <w:rPr>
          <w:rFonts w:asciiTheme="majorBidi" w:hAnsiTheme="majorBidi" w:cstheme="majorBidi"/>
          <w:sz w:val="28"/>
          <w:szCs w:val="28"/>
          <w:lang w:val="ro-MD"/>
        </w:rPr>
        <w:t xml:space="preserve"> obiectivelor de mediu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de dezvoltare durabilă în procesul de elaborare </w:t>
      </w:r>
      <w:r w:rsidR="00A7599D" w:rsidRPr="00431AF8">
        <w:rPr>
          <w:rFonts w:asciiTheme="majorBidi" w:hAnsiTheme="majorBidi" w:cstheme="majorBidi"/>
          <w:sz w:val="28"/>
          <w:szCs w:val="28"/>
          <w:lang w:val="ro-MD"/>
        </w:rPr>
        <w:t xml:space="preserve">și adoptare </w:t>
      </w:r>
      <w:r w:rsidR="00F3333E" w:rsidRPr="00431AF8">
        <w:rPr>
          <w:rFonts w:asciiTheme="majorBidi" w:hAnsiTheme="majorBidi" w:cstheme="majorBidi"/>
          <w:sz w:val="28"/>
          <w:szCs w:val="28"/>
          <w:lang w:val="ro-MD"/>
        </w:rPr>
        <w:t>al acestora</w:t>
      </w:r>
      <w:r w:rsidRPr="00431AF8">
        <w:rPr>
          <w:rFonts w:asciiTheme="majorBidi" w:hAnsiTheme="majorBidi" w:cstheme="majorBidi"/>
          <w:sz w:val="28"/>
          <w:szCs w:val="28"/>
          <w:lang w:val="ro-MD"/>
        </w:rPr>
        <w:t>;</w:t>
      </w:r>
    </w:p>
    <w:p w14:paraId="72598430" w14:textId="5F284B0E" w:rsidR="00F62CA5" w:rsidRPr="00431AF8" w:rsidRDefault="00F62CA5" w:rsidP="00431AF8">
      <w:pPr>
        <w:pStyle w:val="Listparagraf"/>
        <w:numPr>
          <w:ilvl w:val="0"/>
          <w:numId w:val="53"/>
        </w:numPr>
        <w:tabs>
          <w:tab w:val="left" w:pos="426"/>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colectarea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analiza informației, inclusiv opiniile persoanelor interesate pentru luarea unei decizii justificate;</w:t>
      </w:r>
    </w:p>
    <w:p w14:paraId="25C14228" w14:textId="13D0F429" w:rsidR="00C3294F" w:rsidRPr="00431AF8" w:rsidRDefault="00F62CA5" w:rsidP="00431AF8">
      <w:pPr>
        <w:pStyle w:val="Listparagraf"/>
        <w:numPr>
          <w:ilvl w:val="0"/>
          <w:numId w:val="53"/>
        </w:numPr>
        <w:tabs>
          <w:tab w:val="left" w:pos="426"/>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evaluarea posibilelor efecte semnificative asupra mediului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sănătății populației </w:t>
      </w:r>
      <w:r w:rsidR="006F5F71" w:rsidRPr="00431AF8">
        <w:rPr>
          <w:rFonts w:asciiTheme="majorBidi" w:hAnsiTheme="majorBidi" w:cstheme="majorBidi"/>
          <w:sz w:val="28"/>
          <w:szCs w:val="28"/>
          <w:lang w:val="ro-MD"/>
        </w:rPr>
        <w:t>urmare al obiectivelor</w:t>
      </w:r>
      <w:r w:rsidRPr="00431AF8">
        <w:rPr>
          <w:rFonts w:asciiTheme="majorBidi" w:hAnsiTheme="majorBidi" w:cstheme="majorBidi"/>
          <w:sz w:val="28"/>
          <w:szCs w:val="28"/>
          <w:lang w:val="ro-MD"/>
        </w:rPr>
        <w:t xml:space="preserve"> strategice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w:t>
      </w:r>
      <w:r w:rsidR="006E092F" w:rsidRPr="00431AF8">
        <w:rPr>
          <w:rFonts w:asciiTheme="majorBidi" w:hAnsiTheme="majorBidi" w:cstheme="majorBidi"/>
          <w:sz w:val="28"/>
          <w:szCs w:val="28"/>
          <w:lang w:val="ro-MD"/>
        </w:rPr>
        <w:t>acțiunilor</w:t>
      </w:r>
      <w:r w:rsidRPr="00431AF8">
        <w:rPr>
          <w:rFonts w:asciiTheme="majorBidi" w:hAnsiTheme="majorBidi" w:cstheme="majorBidi"/>
          <w:sz w:val="28"/>
          <w:szCs w:val="28"/>
          <w:lang w:val="ro-MD"/>
        </w:rPr>
        <w:t xml:space="preserve"> propuse în</w:t>
      </w:r>
      <w:r w:rsidR="006F5F71" w:rsidRPr="00431AF8">
        <w:rPr>
          <w:rFonts w:asciiTheme="majorBidi" w:hAnsiTheme="majorBidi" w:cstheme="majorBidi"/>
          <w:sz w:val="28"/>
          <w:szCs w:val="28"/>
          <w:lang w:val="ro-MD"/>
        </w:rPr>
        <w:t xml:space="preserve"> proiectul</w:t>
      </w:r>
      <w:r w:rsidR="00877FCD" w:rsidRPr="00431AF8">
        <w:rPr>
          <w:rFonts w:asciiTheme="majorBidi" w:hAnsiTheme="majorBidi" w:cstheme="majorBidi"/>
          <w:sz w:val="28"/>
          <w:szCs w:val="28"/>
          <w:lang w:val="ro-MD"/>
        </w:rPr>
        <w:t xml:space="preserve"> document</w:t>
      </w:r>
      <w:r w:rsidR="006F5F71" w:rsidRPr="00431AF8">
        <w:rPr>
          <w:rFonts w:asciiTheme="majorBidi" w:hAnsiTheme="majorBidi" w:cstheme="majorBidi"/>
          <w:sz w:val="28"/>
          <w:szCs w:val="28"/>
          <w:lang w:val="ro-MD"/>
        </w:rPr>
        <w:t>ului</w:t>
      </w:r>
      <w:r w:rsidR="00877FCD" w:rsidRPr="00431AF8">
        <w:rPr>
          <w:rFonts w:asciiTheme="majorBidi" w:hAnsiTheme="majorBidi" w:cstheme="majorBidi"/>
          <w:sz w:val="28"/>
          <w:szCs w:val="28"/>
          <w:lang w:val="ro-MD"/>
        </w:rPr>
        <w:t xml:space="preserve"> de politici </w:t>
      </w:r>
      <w:proofErr w:type="spellStart"/>
      <w:r w:rsidR="00877FCD" w:rsidRPr="00431AF8">
        <w:rPr>
          <w:rFonts w:asciiTheme="majorBidi" w:hAnsiTheme="majorBidi" w:cstheme="majorBidi"/>
          <w:sz w:val="28"/>
          <w:szCs w:val="28"/>
          <w:lang w:val="ro-MD"/>
        </w:rPr>
        <w:t>şi</w:t>
      </w:r>
      <w:proofErr w:type="spellEnd"/>
      <w:r w:rsidR="00877FCD" w:rsidRPr="00431AF8">
        <w:rPr>
          <w:rFonts w:asciiTheme="majorBidi" w:hAnsiTheme="majorBidi" w:cstheme="majorBidi"/>
          <w:sz w:val="28"/>
          <w:szCs w:val="28"/>
          <w:lang w:val="ro-MD"/>
        </w:rPr>
        <w:t xml:space="preserve"> planificare</w:t>
      </w:r>
      <w:r w:rsidRPr="00431AF8">
        <w:rPr>
          <w:rFonts w:asciiTheme="majorBidi" w:hAnsiTheme="majorBidi" w:cstheme="majorBidi"/>
          <w:sz w:val="28"/>
          <w:szCs w:val="28"/>
          <w:lang w:val="ro-MD"/>
        </w:rPr>
        <w:t>;</w:t>
      </w:r>
    </w:p>
    <w:p w14:paraId="4AE29D4F" w14:textId="1B59C425" w:rsidR="00F62CA5" w:rsidRPr="00431AF8" w:rsidRDefault="00F62CA5" w:rsidP="00431AF8">
      <w:pPr>
        <w:pStyle w:val="Listparagraf"/>
        <w:numPr>
          <w:ilvl w:val="0"/>
          <w:numId w:val="53"/>
        </w:numPr>
        <w:tabs>
          <w:tab w:val="left" w:pos="426"/>
          <w:tab w:val="left" w:pos="709"/>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stabilirea condițiilor </w:t>
      </w:r>
      <w:r w:rsidR="00A93EC5" w:rsidRPr="00431AF8">
        <w:rPr>
          <w:rFonts w:asciiTheme="majorBidi" w:hAnsiTheme="majorBidi" w:cstheme="majorBidi"/>
          <w:sz w:val="28"/>
          <w:szCs w:val="28"/>
          <w:lang w:val="ro-MD"/>
        </w:rPr>
        <w:t xml:space="preserve">de </w:t>
      </w:r>
      <w:r w:rsidRPr="00431AF8">
        <w:rPr>
          <w:rFonts w:asciiTheme="majorBidi" w:hAnsiTheme="majorBidi" w:cstheme="majorBidi"/>
          <w:sz w:val="28"/>
          <w:szCs w:val="28"/>
          <w:lang w:val="ro-MD"/>
        </w:rPr>
        <w:t>implementare justificată a deciziilor strategice, din punct de vedere a</w:t>
      </w:r>
      <w:r w:rsidR="00481BD9" w:rsidRPr="00431AF8">
        <w:rPr>
          <w:rFonts w:asciiTheme="majorBidi" w:hAnsiTheme="majorBidi" w:cstheme="majorBidi"/>
          <w:sz w:val="28"/>
          <w:szCs w:val="28"/>
          <w:lang w:val="ro-MD"/>
        </w:rPr>
        <w:t>l</w:t>
      </w:r>
      <w:r w:rsidRPr="00431AF8">
        <w:rPr>
          <w:rFonts w:asciiTheme="majorBidi" w:hAnsiTheme="majorBidi" w:cstheme="majorBidi"/>
          <w:sz w:val="28"/>
          <w:szCs w:val="28"/>
          <w:lang w:val="ro-MD"/>
        </w:rPr>
        <w:t xml:space="preserve"> protecției mediului.</w:t>
      </w:r>
    </w:p>
    <w:p w14:paraId="72B9B87D" w14:textId="5DC67CE2" w:rsidR="00F62CA5" w:rsidRPr="0099182F" w:rsidRDefault="00564ADE" w:rsidP="00F33948">
      <w:pPr>
        <w:tabs>
          <w:tab w:val="left" w:pos="426"/>
        </w:tabs>
        <w:ind w:firstLine="567"/>
        <w:jc w:val="both"/>
        <w:rPr>
          <w:rFonts w:asciiTheme="majorBidi" w:hAnsiTheme="majorBidi" w:cstheme="majorBidi"/>
          <w:sz w:val="28"/>
          <w:szCs w:val="28"/>
          <w:lang w:val="ro-MD"/>
        </w:rPr>
      </w:pPr>
      <w:bookmarkStart w:id="9" w:name="_Toc77673849"/>
      <w:bookmarkStart w:id="10" w:name="_Toc78701724"/>
      <w:bookmarkStart w:id="11" w:name="_Toc78868712"/>
      <w:bookmarkStart w:id="12" w:name="_Toc78882746"/>
      <w:bookmarkStart w:id="13" w:name="_Toc78921140"/>
      <w:r w:rsidRPr="0099182F">
        <w:rPr>
          <w:rFonts w:asciiTheme="majorBidi" w:hAnsiTheme="majorBidi" w:cstheme="majorBidi"/>
          <w:sz w:val="28"/>
          <w:szCs w:val="28"/>
          <w:lang w:val="ro-MD"/>
        </w:rPr>
        <w:t>7</w:t>
      </w:r>
      <w:r w:rsidR="00F62CA5" w:rsidRPr="0099182F">
        <w:rPr>
          <w:rFonts w:asciiTheme="majorBidi" w:hAnsiTheme="majorBidi" w:cstheme="majorBidi"/>
          <w:sz w:val="28"/>
          <w:szCs w:val="28"/>
          <w:lang w:val="ro-MD"/>
        </w:rPr>
        <w:t>.Obiectivele de mediu sunt stabilite în documentele de politici</w:t>
      </w:r>
      <w:r w:rsidR="00516074" w:rsidRPr="0099182F">
        <w:rPr>
          <w:rFonts w:asciiTheme="majorBidi" w:hAnsiTheme="majorBidi" w:cstheme="majorBidi"/>
          <w:sz w:val="28"/>
          <w:szCs w:val="28"/>
          <w:lang w:val="ro-MD"/>
        </w:rPr>
        <w:t xml:space="preserve"> publice</w:t>
      </w:r>
      <w:r w:rsidR="00F62CA5" w:rsidRPr="0099182F">
        <w:rPr>
          <w:rFonts w:asciiTheme="majorBidi" w:hAnsiTheme="majorBidi" w:cstheme="majorBidi"/>
          <w:sz w:val="28"/>
          <w:szCs w:val="28"/>
          <w:lang w:val="ro-MD"/>
        </w:rPr>
        <w:t xml:space="preserve"> în domeniul mediului, iar obiectivele de dezvoltare durabilă a Republicii Moldova în Strategia Națională de Dezvoltare </w:t>
      </w:r>
      <w:r w:rsidR="00156169">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Moldova</w:t>
      </w:r>
      <w:r w:rsidR="006F5F71" w:rsidRPr="0099182F">
        <w:rPr>
          <w:rFonts w:asciiTheme="majorBidi" w:hAnsiTheme="majorBidi" w:cstheme="majorBidi"/>
          <w:sz w:val="28"/>
          <w:szCs w:val="28"/>
          <w:lang w:val="ro-MD"/>
        </w:rPr>
        <w:t xml:space="preserve"> Europeană</w:t>
      </w:r>
      <w:r w:rsidR="00F62CA5" w:rsidRPr="0099182F">
        <w:rPr>
          <w:rFonts w:asciiTheme="majorBidi" w:hAnsiTheme="majorBidi" w:cstheme="majorBidi"/>
          <w:sz w:val="28"/>
          <w:szCs w:val="28"/>
          <w:lang w:val="ro-MD"/>
        </w:rPr>
        <w:t xml:space="preserve"> 2030”.</w:t>
      </w:r>
    </w:p>
    <w:p w14:paraId="57A36878" w14:textId="55BC04BD" w:rsidR="00F62CA5" w:rsidRPr="0099182F" w:rsidRDefault="00564ADE" w:rsidP="00F33948">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w:t>
      </w:r>
      <w:r w:rsidR="00F62CA5" w:rsidRPr="0099182F">
        <w:rPr>
          <w:rFonts w:asciiTheme="majorBidi" w:hAnsiTheme="majorBidi" w:cstheme="majorBidi"/>
          <w:sz w:val="28"/>
          <w:szCs w:val="28"/>
          <w:lang w:val="ro-MD"/>
        </w:rPr>
        <w:t>.Cadrul normativ necesar în aplicarea procedurii privind evaluarea strategică de mediu</w:t>
      </w:r>
      <w:r w:rsidR="00883FA2" w:rsidRPr="0099182F">
        <w:rPr>
          <w:rFonts w:asciiTheme="majorBidi" w:hAnsiTheme="majorBidi" w:cstheme="majorBidi"/>
          <w:sz w:val="28"/>
          <w:szCs w:val="28"/>
          <w:lang w:val="ro-MD"/>
        </w:rPr>
        <w:t xml:space="preserve"> este</w:t>
      </w:r>
      <w:r w:rsidR="00F62CA5" w:rsidRPr="0099182F">
        <w:rPr>
          <w:rFonts w:asciiTheme="majorBidi" w:hAnsiTheme="majorBidi" w:cstheme="majorBidi"/>
          <w:sz w:val="28"/>
          <w:szCs w:val="28"/>
          <w:lang w:val="ro-MD"/>
        </w:rPr>
        <w:t>:</w:t>
      </w:r>
    </w:p>
    <w:p w14:paraId="4A00FD3C" w14:textId="6B36EC8F" w:rsidR="00F62CA5" w:rsidRPr="0099182F" w:rsidRDefault="77330959"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w:t>
      </w:r>
      <w:r w:rsidR="00F62CA5" w:rsidRPr="0099182F">
        <w:rPr>
          <w:rFonts w:asciiTheme="majorBidi" w:hAnsiTheme="majorBidi" w:cstheme="majorBidi"/>
          <w:sz w:val="28"/>
          <w:szCs w:val="28"/>
          <w:lang w:val="ro-MD"/>
        </w:rPr>
        <w:t>Legea nr. 11</w:t>
      </w:r>
      <w:r w:rsidR="00436BB7" w:rsidRPr="0099182F">
        <w:rPr>
          <w:rFonts w:asciiTheme="majorBidi" w:hAnsiTheme="majorBidi" w:cstheme="majorBidi"/>
          <w:sz w:val="28"/>
          <w:szCs w:val="28"/>
          <w:lang w:val="ro-MD"/>
        </w:rPr>
        <w:t>/2</w:t>
      </w:r>
      <w:r w:rsidR="00F62CA5" w:rsidRPr="0099182F">
        <w:rPr>
          <w:rFonts w:asciiTheme="majorBidi" w:hAnsiTheme="majorBidi" w:cstheme="majorBidi"/>
          <w:sz w:val="28"/>
          <w:szCs w:val="28"/>
          <w:lang w:val="ro-MD"/>
        </w:rPr>
        <w:t>017 privind evaluarea strategică de mediu (Monitorul Oficial al Republicii Moldova</w:t>
      </w:r>
      <w:r w:rsidR="000833C4" w:rsidRPr="0099182F">
        <w:rPr>
          <w:rFonts w:asciiTheme="majorBidi" w:hAnsiTheme="majorBidi" w:cstheme="majorBidi"/>
          <w:sz w:val="28"/>
          <w:szCs w:val="28"/>
          <w:lang w:val="ro-MD"/>
        </w:rPr>
        <w:t>,</w:t>
      </w:r>
      <w:r w:rsidR="004235F6" w:rsidRPr="0099182F">
        <w:rPr>
          <w:rFonts w:asciiTheme="majorBidi" w:hAnsiTheme="majorBidi" w:cstheme="majorBidi"/>
          <w:sz w:val="28"/>
          <w:szCs w:val="28"/>
          <w:lang w:val="ro-MD"/>
        </w:rPr>
        <w:t xml:space="preserve"> </w:t>
      </w:r>
      <w:r w:rsidR="00453A19" w:rsidRPr="0099182F">
        <w:rPr>
          <w:rFonts w:asciiTheme="majorBidi" w:hAnsiTheme="majorBidi" w:cstheme="majorBidi"/>
          <w:sz w:val="28"/>
          <w:szCs w:val="28"/>
          <w:lang w:val="ro-MD"/>
        </w:rPr>
        <w:t>20</w:t>
      </w:r>
      <w:r w:rsidR="00623889" w:rsidRPr="0099182F">
        <w:rPr>
          <w:rFonts w:asciiTheme="majorBidi" w:hAnsiTheme="majorBidi" w:cstheme="majorBidi"/>
          <w:sz w:val="28"/>
          <w:szCs w:val="28"/>
          <w:lang w:val="ro-MD"/>
        </w:rPr>
        <w:t>17</w:t>
      </w:r>
      <w:r w:rsidR="00F62CA5" w:rsidRPr="0099182F">
        <w:rPr>
          <w:rFonts w:asciiTheme="majorBidi" w:hAnsiTheme="majorBidi" w:cstheme="majorBidi"/>
          <w:sz w:val="28"/>
          <w:szCs w:val="28"/>
          <w:lang w:val="ro-MD"/>
        </w:rPr>
        <w:t xml:space="preserve">, nr. </w:t>
      </w:r>
      <w:r w:rsidR="00623889" w:rsidRPr="0099182F">
        <w:rPr>
          <w:rFonts w:asciiTheme="majorBidi" w:hAnsiTheme="majorBidi" w:cstheme="majorBidi"/>
          <w:sz w:val="28"/>
          <w:szCs w:val="28"/>
          <w:lang w:val="ro-MD"/>
        </w:rPr>
        <w:t>109</w:t>
      </w:r>
      <w:r w:rsidR="00453A19" w:rsidRPr="0099182F">
        <w:rPr>
          <w:rFonts w:asciiTheme="majorBidi" w:hAnsiTheme="majorBidi" w:cstheme="majorBidi"/>
          <w:sz w:val="28"/>
          <w:szCs w:val="28"/>
          <w:lang w:val="ro-MD"/>
        </w:rPr>
        <w:t>-</w:t>
      </w:r>
      <w:r w:rsidR="00623889" w:rsidRPr="0099182F">
        <w:rPr>
          <w:rFonts w:asciiTheme="majorBidi" w:hAnsiTheme="majorBidi" w:cstheme="majorBidi"/>
          <w:sz w:val="28"/>
          <w:szCs w:val="28"/>
          <w:lang w:val="ro-MD"/>
        </w:rPr>
        <w:t>118</w:t>
      </w:r>
      <w:r w:rsidR="00F62CA5" w:rsidRPr="0099182F">
        <w:rPr>
          <w:rFonts w:asciiTheme="majorBidi" w:hAnsiTheme="majorBidi" w:cstheme="majorBidi"/>
          <w:sz w:val="28"/>
          <w:szCs w:val="28"/>
          <w:lang w:val="ro-MD"/>
        </w:rPr>
        <w:t xml:space="preserve">, art. </w:t>
      </w:r>
      <w:r w:rsidR="00623889" w:rsidRPr="0099182F">
        <w:rPr>
          <w:rFonts w:asciiTheme="majorBidi" w:hAnsiTheme="majorBidi" w:cstheme="majorBidi"/>
          <w:sz w:val="28"/>
          <w:szCs w:val="28"/>
          <w:lang w:val="ro-MD"/>
        </w:rPr>
        <w:t>155</w:t>
      </w:r>
      <w:r w:rsidR="00F62CA5" w:rsidRPr="0099182F">
        <w:rPr>
          <w:rFonts w:asciiTheme="majorBidi" w:hAnsiTheme="majorBidi" w:cstheme="majorBidi"/>
          <w:sz w:val="28"/>
          <w:szCs w:val="28"/>
          <w:lang w:val="ro-MD"/>
        </w:rPr>
        <w:t>);</w:t>
      </w:r>
    </w:p>
    <w:p w14:paraId="6F8AED11" w14:textId="272BBD29" w:rsidR="00F62CA5" w:rsidRPr="0099182F" w:rsidRDefault="1B139D67" w:rsidP="00EA63D6">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2) </w:t>
      </w:r>
      <w:r w:rsidR="00883FA2" w:rsidRPr="0099182F">
        <w:rPr>
          <w:rFonts w:asciiTheme="majorBidi" w:hAnsiTheme="majorBidi" w:cstheme="majorBidi"/>
          <w:sz w:val="28"/>
          <w:szCs w:val="28"/>
          <w:lang w:val="ro-MD"/>
        </w:rPr>
        <w:t xml:space="preserve">Legea </w:t>
      </w:r>
      <w:r w:rsidR="00883FA2" w:rsidRPr="0099182F">
        <w:rPr>
          <w:rFonts w:asciiTheme="majorBidi" w:hAnsiTheme="majorBidi" w:cstheme="majorBidi"/>
          <w:sz w:val="28"/>
          <w:szCs w:val="28"/>
          <w:lang w:val="ro-MD" w:eastAsia="ru-RU"/>
        </w:rPr>
        <w:t>nr. 74/2024 privind acțiunile climatice (</w:t>
      </w:r>
      <w:r w:rsidR="00E44BD1" w:rsidRPr="0099182F">
        <w:rPr>
          <w:rFonts w:asciiTheme="majorBidi" w:hAnsiTheme="majorBidi" w:cstheme="majorBidi"/>
          <w:sz w:val="28"/>
          <w:szCs w:val="28"/>
          <w:lang w:val="ro-MD" w:eastAsia="ru-RU"/>
        </w:rPr>
        <w:t>p</w:t>
      </w:r>
      <w:r w:rsidR="00883FA2" w:rsidRPr="0099182F">
        <w:rPr>
          <w:rFonts w:asciiTheme="majorBidi" w:hAnsiTheme="majorBidi" w:cstheme="majorBidi"/>
          <w:sz w:val="28"/>
          <w:szCs w:val="28"/>
          <w:lang w:val="ro-MD" w:eastAsia="ru-RU"/>
        </w:rPr>
        <w:t>ublicat</w:t>
      </w:r>
      <w:r w:rsidR="008B5E7D">
        <w:rPr>
          <w:rFonts w:asciiTheme="majorBidi" w:hAnsiTheme="majorBidi" w:cstheme="majorBidi"/>
          <w:sz w:val="28"/>
          <w:szCs w:val="28"/>
          <w:lang w:val="ro-MD" w:eastAsia="ru-RU"/>
        </w:rPr>
        <w:t xml:space="preserve"> la </w:t>
      </w:r>
      <w:r w:rsidR="00883FA2" w:rsidRPr="0099182F">
        <w:rPr>
          <w:rFonts w:asciiTheme="majorBidi" w:hAnsiTheme="majorBidi" w:cstheme="majorBidi"/>
          <w:sz w:val="28"/>
          <w:szCs w:val="28"/>
          <w:lang w:val="ro-MD" w:eastAsia="ru-RU"/>
        </w:rPr>
        <w:t>16.05.2024 în Monitorul Oficial</w:t>
      </w:r>
      <w:r w:rsidR="000E6315">
        <w:rPr>
          <w:rFonts w:asciiTheme="majorBidi" w:hAnsiTheme="majorBidi" w:cstheme="majorBidi"/>
          <w:sz w:val="28"/>
          <w:szCs w:val="28"/>
          <w:lang w:val="ro-MD" w:eastAsia="ru-RU"/>
        </w:rPr>
        <w:t xml:space="preserve"> </w:t>
      </w:r>
      <w:r w:rsidR="000E6315" w:rsidRPr="0099182F">
        <w:rPr>
          <w:rFonts w:asciiTheme="majorBidi" w:hAnsiTheme="majorBidi" w:cstheme="majorBidi"/>
          <w:sz w:val="28"/>
          <w:szCs w:val="28"/>
          <w:lang w:val="ro-MD"/>
        </w:rPr>
        <w:t>al Republicii Moldova</w:t>
      </w:r>
      <w:r w:rsidR="00883FA2" w:rsidRPr="0099182F">
        <w:rPr>
          <w:rFonts w:asciiTheme="majorBidi" w:hAnsiTheme="majorBidi" w:cstheme="majorBidi"/>
          <w:sz w:val="28"/>
          <w:szCs w:val="28"/>
          <w:lang w:val="ro-MD" w:eastAsia="ru-RU"/>
        </w:rPr>
        <w:t xml:space="preserve"> nr. 209-212</w:t>
      </w:r>
      <w:r w:rsidR="008B5E7D">
        <w:rPr>
          <w:rFonts w:asciiTheme="majorBidi" w:hAnsiTheme="majorBidi" w:cstheme="majorBidi"/>
          <w:sz w:val="28"/>
          <w:szCs w:val="28"/>
          <w:lang w:val="ro-MD" w:eastAsia="ru-RU"/>
        </w:rPr>
        <w:t>, art. 293</w:t>
      </w:r>
      <w:r w:rsidR="00883FA2" w:rsidRPr="0099182F">
        <w:rPr>
          <w:rFonts w:asciiTheme="majorBidi" w:hAnsiTheme="majorBidi" w:cstheme="majorBidi"/>
          <w:sz w:val="28"/>
          <w:szCs w:val="28"/>
          <w:lang w:val="ro-MD" w:eastAsia="ru-RU"/>
        </w:rPr>
        <w:t>);</w:t>
      </w:r>
      <w:r w:rsidR="00EA63D6">
        <w:rPr>
          <w:rFonts w:asciiTheme="majorBidi" w:hAnsiTheme="majorBidi" w:cstheme="majorBidi"/>
          <w:sz w:val="28"/>
          <w:szCs w:val="28"/>
          <w:lang w:val="ro-MD" w:eastAsia="ru-RU"/>
        </w:rPr>
        <w:br/>
      </w:r>
      <w:r w:rsidR="0012222B">
        <w:rPr>
          <w:rFonts w:asciiTheme="majorBidi" w:hAnsiTheme="majorBidi" w:cstheme="majorBidi"/>
          <w:sz w:val="28"/>
          <w:szCs w:val="28"/>
          <w:lang w:val="ro-MD"/>
        </w:rPr>
        <w:t xml:space="preserve">        </w:t>
      </w:r>
      <w:r w:rsidR="21C6E7F3" w:rsidRPr="0099182F">
        <w:rPr>
          <w:rFonts w:asciiTheme="majorBidi" w:hAnsiTheme="majorBidi" w:cstheme="majorBidi"/>
          <w:sz w:val="28"/>
          <w:szCs w:val="28"/>
          <w:lang w:val="ro-MD"/>
        </w:rPr>
        <w:t xml:space="preserve">3) </w:t>
      </w:r>
      <w:r w:rsidR="00F62CA5" w:rsidRPr="0099182F">
        <w:rPr>
          <w:rFonts w:asciiTheme="majorBidi" w:hAnsiTheme="majorBidi" w:cstheme="majorBidi"/>
          <w:sz w:val="28"/>
          <w:szCs w:val="28"/>
          <w:lang w:val="ro-MD"/>
        </w:rPr>
        <w:t>Legea nr. 86</w:t>
      </w:r>
      <w:r w:rsidR="00436BB7"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2014 privind evaluarea impactului asupra mediulu</w:t>
      </w:r>
      <w:r w:rsidR="00D14C32" w:rsidRPr="0099182F">
        <w:rPr>
          <w:rFonts w:asciiTheme="majorBidi" w:hAnsiTheme="majorBidi" w:cstheme="majorBidi"/>
          <w:sz w:val="28"/>
          <w:szCs w:val="28"/>
          <w:lang w:val="ro-MD"/>
        </w:rPr>
        <w:t>i</w:t>
      </w:r>
      <w:r w:rsidR="00F62CA5" w:rsidRPr="0099182F">
        <w:rPr>
          <w:rFonts w:asciiTheme="majorBidi" w:hAnsiTheme="majorBidi" w:cstheme="majorBidi"/>
          <w:sz w:val="28"/>
          <w:szCs w:val="28"/>
          <w:lang w:val="ro-MD"/>
        </w:rPr>
        <w:t xml:space="preserve"> (</w:t>
      </w:r>
      <w:r w:rsidR="00675ADD" w:rsidRPr="0099182F">
        <w:rPr>
          <w:rFonts w:asciiTheme="majorBidi" w:hAnsiTheme="majorBidi" w:cstheme="majorBidi"/>
          <w:sz w:val="28"/>
          <w:szCs w:val="28"/>
          <w:lang w:val="ro-MD"/>
        </w:rPr>
        <w:t>r</w:t>
      </w:r>
      <w:r w:rsidR="00732BB6" w:rsidRPr="0099182F">
        <w:rPr>
          <w:rFonts w:asciiTheme="majorBidi" w:hAnsiTheme="majorBidi" w:cstheme="majorBidi"/>
          <w:sz w:val="28"/>
          <w:szCs w:val="28"/>
          <w:lang w:val="ro-MD"/>
        </w:rPr>
        <w:t>epublicat</w:t>
      </w:r>
      <w:r w:rsidR="00623889" w:rsidRPr="0099182F">
        <w:rPr>
          <w:rFonts w:asciiTheme="majorBidi" w:hAnsiTheme="majorBidi" w:cstheme="majorBidi"/>
          <w:sz w:val="28"/>
          <w:szCs w:val="28"/>
          <w:lang w:val="ro-MD"/>
        </w:rPr>
        <w:t>ă</w:t>
      </w:r>
      <w:r w:rsidR="00732BB6" w:rsidRPr="0099182F">
        <w:rPr>
          <w:rFonts w:asciiTheme="majorBidi" w:hAnsiTheme="majorBidi" w:cstheme="majorBidi"/>
          <w:sz w:val="28"/>
          <w:szCs w:val="28"/>
          <w:lang w:val="ro-MD"/>
        </w:rPr>
        <w:t xml:space="preserve"> </w:t>
      </w:r>
      <w:r w:rsidR="005E1008" w:rsidRPr="0099182F">
        <w:rPr>
          <w:rFonts w:asciiTheme="majorBidi" w:hAnsiTheme="majorBidi" w:cstheme="majorBidi"/>
          <w:sz w:val="28"/>
          <w:szCs w:val="28"/>
          <w:lang w:val="ro-MD"/>
        </w:rPr>
        <w:t xml:space="preserve">în </w:t>
      </w:r>
      <w:r w:rsidR="00F62CA5" w:rsidRPr="0099182F">
        <w:rPr>
          <w:rFonts w:asciiTheme="majorBidi" w:hAnsiTheme="majorBidi" w:cstheme="majorBidi"/>
          <w:sz w:val="28"/>
          <w:szCs w:val="28"/>
          <w:lang w:val="ro-MD"/>
        </w:rPr>
        <w:t>Monitorul Oficial al Republicii Moldova</w:t>
      </w:r>
      <w:r w:rsidR="00112FAD" w:rsidRPr="0099182F">
        <w:rPr>
          <w:rFonts w:asciiTheme="majorBidi" w:hAnsiTheme="majorBidi" w:cstheme="majorBidi"/>
          <w:sz w:val="28"/>
          <w:szCs w:val="28"/>
          <w:lang w:val="ro-MD"/>
        </w:rPr>
        <w:t>,</w:t>
      </w:r>
      <w:r w:rsidR="00A27F38" w:rsidRPr="0099182F">
        <w:rPr>
          <w:rFonts w:asciiTheme="majorBidi" w:hAnsiTheme="majorBidi" w:cstheme="majorBidi"/>
          <w:sz w:val="28"/>
          <w:szCs w:val="28"/>
          <w:lang w:val="ro-MD"/>
        </w:rPr>
        <w:t xml:space="preserve"> 202</w:t>
      </w:r>
      <w:r w:rsidR="00CE0487" w:rsidRPr="0099182F">
        <w:rPr>
          <w:rFonts w:asciiTheme="majorBidi" w:hAnsiTheme="majorBidi" w:cstheme="majorBidi"/>
          <w:sz w:val="28"/>
          <w:szCs w:val="28"/>
          <w:lang w:val="ro-MD"/>
        </w:rPr>
        <w:t>3</w:t>
      </w:r>
      <w:r w:rsidR="000833C4"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nr.</w:t>
      </w:r>
      <w:r w:rsidR="00675ADD" w:rsidRPr="0099182F">
        <w:rPr>
          <w:rFonts w:asciiTheme="majorBidi" w:hAnsiTheme="majorBidi" w:cstheme="majorBidi"/>
          <w:sz w:val="28"/>
          <w:szCs w:val="28"/>
          <w:lang w:val="ro-MD"/>
        </w:rPr>
        <w:t xml:space="preserve"> </w:t>
      </w:r>
      <w:r w:rsidR="00CE0487" w:rsidRPr="0099182F">
        <w:rPr>
          <w:rFonts w:asciiTheme="majorBidi" w:hAnsiTheme="majorBidi" w:cstheme="majorBidi"/>
          <w:sz w:val="28"/>
          <w:szCs w:val="28"/>
          <w:lang w:val="ro-MD"/>
        </w:rPr>
        <w:t>414</w:t>
      </w:r>
      <w:r w:rsidR="00F62CA5" w:rsidRPr="0099182F">
        <w:rPr>
          <w:rFonts w:asciiTheme="majorBidi" w:hAnsiTheme="majorBidi" w:cstheme="majorBidi"/>
          <w:sz w:val="28"/>
          <w:szCs w:val="28"/>
          <w:lang w:val="ro-MD"/>
        </w:rPr>
        <w:t>-</w:t>
      </w:r>
      <w:r w:rsidR="001F0B8E" w:rsidRPr="0099182F">
        <w:rPr>
          <w:rFonts w:asciiTheme="majorBidi" w:hAnsiTheme="majorBidi" w:cstheme="majorBidi"/>
          <w:sz w:val="28"/>
          <w:szCs w:val="28"/>
          <w:lang w:val="ro-MD"/>
        </w:rPr>
        <w:t>417</w:t>
      </w:r>
      <w:r w:rsidR="00F62CA5" w:rsidRPr="0099182F">
        <w:rPr>
          <w:rFonts w:asciiTheme="majorBidi" w:hAnsiTheme="majorBidi" w:cstheme="majorBidi"/>
          <w:sz w:val="28"/>
          <w:szCs w:val="28"/>
          <w:lang w:val="ro-MD"/>
        </w:rPr>
        <w:t xml:space="preserve">, art. </w:t>
      </w:r>
      <w:r w:rsidR="001F0B8E" w:rsidRPr="0099182F">
        <w:rPr>
          <w:rFonts w:asciiTheme="majorBidi" w:hAnsiTheme="majorBidi" w:cstheme="majorBidi"/>
          <w:sz w:val="28"/>
          <w:szCs w:val="28"/>
          <w:lang w:val="ro-MD"/>
        </w:rPr>
        <w:t>716</w:t>
      </w:r>
      <w:r w:rsidR="00F62CA5" w:rsidRPr="0099182F">
        <w:rPr>
          <w:rFonts w:asciiTheme="majorBidi" w:hAnsiTheme="majorBidi" w:cstheme="majorBidi"/>
          <w:sz w:val="28"/>
          <w:szCs w:val="28"/>
          <w:lang w:val="ro-MD"/>
        </w:rPr>
        <w:t>)</w:t>
      </w:r>
      <w:r w:rsidR="006F5F71" w:rsidRPr="0099182F">
        <w:rPr>
          <w:rFonts w:asciiTheme="majorBidi" w:hAnsiTheme="majorBidi" w:cstheme="majorBidi"/>
          <w:sz w:val="28"/>
          <w:szCs w:val="28"/>
          <w:lang w:val="ro-MD"/>
        </w:rPr>
        <w:t xml:space="preserve"> cu modificările ulterioare</w:t>
      </w:r>
      <w:r w:rsidR="00F62CA5" w:rsidRPr="0099182F">
        <w:rPr>
          <w:rFonts w:asciiTheme="majorBidi" w:hAnsiTheme="majorBidi" w:cstheme="majorBidi"/>
          <w:sz w:val="28"/>
          <w:szCs w:val="28"/>
          <w:lang w:val="ro-MD"/>
        </w:rPr>
        <w:t>;</w:t>
      </w:r>
    </w:p>
    <w:p w14:paraId="6438EAC3" w14:textId="6EC1266F" w:rsidR="00F62CA5" w:rsidRPr="0099182F" w:rsidRDefault="613C151B" w:rsidP="00F33948">
      <w:pPr>
        <w:tabs>
          <w:tab w:val="left" w:pos="1134"/>
        </w:tabs>
        <w:ind w:firstLine="567"/>
        <w:jc w:val="both"/>
        <w:rPr>
          <w:rFonts w:asciiTheme="majorBidi" w:hAnsiTheme="majorBidi" w:cstheme="majorBidi"/>
          <w:color w:val="333333"/>
          <w:lang w:val="ro-MD"/>
        </w:rPr>
      </w:pPr>
      <w:r w:rsidRPr="0099182F">
        <w:rPr>
          <w:rFonts w:asciiTheme="majorBidi" w:hAnsiTheme="majorBidi" w:cstheme="majorBidi"/>
          <w:sz w:val="28"/>
          <w:szCs w:val="28"/>
          <w:lang w:val="ro-MD" w:eastAsia="ru-RU"/>
        </w:rPr>
        <w:t xml:space="preserve">4) </w:t>
      </w:r>
      <w:r w:rsidR="00883FA2" w:rsidRPr="0099182F">
        <w:rPr>
          <w:rFonts w:asciiTheme="majorBidi" w:hAnsiTheme="majorBidi" w:cstheme="majorBidi"/>
          <w:sz w:val="28"/>
          <w:szCs w:val="28"/>
          <w:lang w:val="ro-MD" w:eastAsia="ru-RU"/>
        </w:rPr>
        <w:t>Legea nr. 94/2007 cu privire la rețeaua ecologică;</w:t>
      </w:r>
    </w:p>
    <w:p w14:paraId="6E06235F" w14:textId="2006A484" w:rsidR="00F62CA5" w:rsidRPr="0099182F" w:rsidRDefault="3E48BAD1" w:rsidP="00F33948">
      <w:pPr>
        <w:tabs>
          <w:tab w:val="left" w:pos="1134"/>
        </w:tabs>
        <w:ind w:firstLine="567"/>
        <w:jc w:val="both"/>
        <w:rPr>
          <w:rFonts w:asciiTheme="majorBidi" w:hAnsiTheme="majorBidi" w:cstheme="majorBidi"/>
          <w:color w:val="333333"/>
          <w:sz w:val="28"/>
          <w:szCs w:val="28"/>
          <w:lang w:val="ro-MD"/>
        </w:rPr>
      </w:pPr>
      <w:r w:rsidRPr="0099182F">
        <w:rPr>
          <w:rFonts w:asciiTheme="majorBidi" w:hAnsiTheme="majorBidi" w:cstheme="majorBidi"/>
          <w:sz w:val="28"/>
          <w:szCs w:val="28"/>
          <w:lang w:val="ro-MD" w:eastAsia="ru-RU"/>
        </w:rPr>
        <w:t xml:space="preserve">5) </w:t>
      </w:r>
      <w:r w:rsidR="00A7599D" w:rsidRPr="0099182F">
        <w:rPr>
          <w:rFonts w:asciiTheme="majorBidi" w:hAnsiTheme="majorBidi" w:cstheme="majorBidi"/>
          <w:sz w:val="28"/>
          <w:szCs w:val="28"/>
          <w:lang w:val="ro-MD" w:eastAsia="ru-RU"/>
        </w:rPr>
        <w:t xml:space="preserve">Legea nr. 1515/1993 privind </w:t>
      </w:r>
      <w:r w:rsidR="00DA1CE6" w:rsidRPr="0099182F">
        <w:rPr>
          <w:rFonts w:asciiTheme="majorBidi" w:hAnsiTheme="majorBidi" w:cstheme="majorBidi"/>
          <w:sz w:val="28"/>
          <w:szCs w:val="28"/>
          <w:lang w:val="ro-MD" w:eastAsia="ru-RU"/>
        </w:rPr>
        <w:t>protecția</w:t>
      </w:r>
      <w:r w:rsidR="00A7599D" w:rsidRPr="0099182F">
        <w:rPr>
          <w:rFonts w:asciiTheme="majorBidi" w:hAnsiTheme="majorBidi" w:cstheme="majorBidi"/>
          <w:sz w:val="28"/>
          <w:szCs w:val="28"/>
          <w:lang w:val="ro-MD" w:eastAsia="ru-RU"/>
        </w:rPr>
        <w:t xml:space="preserve"> mediului înconjurător;</w:t>
      </w:r>
    </w:p>
    <w:p w14:paraId="5B9BAC17" w14:textId="3B84F3FF" w:rsidR="00F62CA5" w:rsidRPr="0099182F" w:rsidRDefault="17B58D3F" w:rsidP="00F33948">
      <w:pPr>
        <w:tabs>
          <w:tab w:val="left" w:pos="1134"/>
        </w:tabs>
        <w:ind w:firstLine="567"/>
        <w:jc w:val="both"/>
        <w:rPr>
          <w:rFonts w:asciiTheme="majorBidi" w:hAnsiTheme="majorBidi" w:cstheme="majorBidi"/>
          <w:lang w:val="ro-MD"/>
        </w:rPr>
      </w:pPr>
      <w:r w:rsidRPr="0099182F">
        <w:rPr>
          <w:rFonts w:asciiTheme="majorBidi" w:hAnsiTheme="majorBidi" w:cstheme="majorBidi"/>
          <w:sz w:val="28"/>
          <w:szCs w:val="28"/>
          <w:lang w:val="ro-MD" w:eastAsia="ru-RU"/>
        </w:rPr>
        <w:t xml:space="preserve">6) </w:t>
      </w:r>
      <w:r w:rsidR="00CF48C5" w:rsidRPr="0099182F">
        <w:rPr>
          <w:rFonts w:asciiTheme="majorBidi" w:hAnsiTheme="majorBidi" w:cstheme="majorBidi"/>
          <w:sz w:val="28"/>
          <w:szCs w:val="28"/>
          <w:lang w:val="ro-MD" w:eastAsia="ru-RU"/>
        </w:rPr>
        <w:t xml:space="preserve">Legea nr. 1538/1998 </w:t>
      </w:r>
      <w:r w:rsidR="00CF48C5" w:rsidRPr="0099182F">
        <w:rPr>
          <w:rStyle w:val="Robust"/>
          <w:rFonts w:asciiTheme="majorBidi" w:hAnsiTheme="majorBidi" w:cstheme="majorBidi"/>
          <w:b w:val="0"/>
          <w:color w:val="333333"/>
          <w:sz w:val="28"/>
          <w:szCs w:val="28"/>
          <w:lang w:val="ro-MD"/>
        </w:rPr>
        <w:t>privind fondul ariilor naturale protejate de stat</w:t>
      </w:r>
      <w:r w:rsidR="00D850F6" w:rsidRPr="0099182F">
        <w:rPr>
          <w:rStyle w:val="Robust"/>
          <w:rFonts w:asciiTheme="majorBidi" w:hAnsiTheme="majorBidi" w:cstheme="majorBidi"/>
          <w:b w:val="0"/>
          <w:color w:val="333333"/>
          <w:sz w:val="28"/>
          <w:szCs w:val="28"/>
          <w:lang w:val="ro-MD"/>
        </w:rPr>
        <w:t>;</w:t>
      </w:r>
    </w:p>
    <w:p w14:paraId="36732A01" w14:textId="7A5AEF9E" w:rsidR="00F62CA5" w:rsidRPr="0099182F" w:rsidRDefault="520A9D51"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7) </w:t>
      </w:r>
      <w:r w:rsidR="00ED6329" w:rsidRPr="0099182F">
        <w:rPr>
          <w:rFonts w:asciiTheme="majorBidi" w:hAnsiTheme="majorBidi" w:cstheme="majorBidi"/>
          <w:sz w:val="28"/>
          <w:szCs w:val="28"/>
          <w:lang w:val="ro-MD"/>
        </w:rPr>
        <w:t>Codul urbanismului și construcțiilor</w:t>
      </w:r>
      <w:r w:rsidR="00F62CA5" w:rsidRPr="0099182F">
        <w:rPr>
          <w:rFonts w:asciiTheme="majorBidi" w:hAnsiTheme="majorBidi" w:cstheme="majorBidi"/>
          <w:sz w:val="28"/>
          <w:szCs w:val="28"/>
          <w:lang w:val="ro-MD"/>
        </w:rPr>
        <w:t xml:space="preserve"> nr. </w:t>
      </w:r>
      <w:r w:rsidR="00ED6329" w:rsidRPr="0099182F">
        <w:rPr>
          <w:rFonts w:asciiTheme="majorBidi" w:hAnsiTheme="majorBidi" w:cstheme="majorBidi"/>
          <w:sz w:val="28"/>
          <w:szCs w:val="28"/>
          <w:lang w:val="ro-MD"/>
        </w:rPr>
        <w:t>434</w:t>
      </w:r>
      <w:r w:rsidR="00F62CA5" w:rsidRPr="0099182F">
        <w:rPr>
          <w:rFonts w:asciiTheme="majorBidi" w:hAnsiTheme="majorBidi" w:cstheme="majorBidi"/>
          <w:sz w:val="28"/>
          <w:szCs w:val="28"/>
          <w:lang w:val="ro-MD"/>
        </w:rPr>
        <w:t> </w:t>
      </w:r>
      <w:r w:rsidR="004B19F2"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20</w:t>
      </w:r>
      <w:r w:rsidR="00ED6329" w:rsidRPr="0099182F">
        <w:rPr>
          <w:rFonts w:asciiTheme="majorBidi" w:hAnsiTheme="majorBidi" w:cstheme="majorBidi"/>
          <w:sz w:val="28"/>
          <w:szCs w:val="28"/>
          <w:lang w:val="ro-MD"/>
        </w:rPr>
        <w:t>23</w:t>
      </w:r>
      <w:r w:rsidR="00F62CA5" w:rsidRPr="0099182F">
        <w:rPr>
          <w:rFonts w:asciiTheme="majorBidi" w:hAnsiTheme="majorBidi" w:cstheme="majorBidi"/>
          <w:sz w:val="28"/>
          <w:szCs w:val="28"/>
          <w:lang w:val="ro-MD"/>
        </w:rPr>
        <w:t xml:space="preserve"> (Monitorul Oficial al Republicii Moldova</w:t>
      </w:r>
      <w:r w:rsidR="000833C4" w:rsidRPr="0099182F">
        <w:rPr>
          <w:rFonts w:asciiTheme="majorBidi" w:hAnsiTheme="majorBidi" w:cstheme="majorBidi"/>
          <w:sz w:val="28"/>
          <w:szCs w:val="28"/>
          <w:lang w:val="ro-MD"/>
        </w:rPr>
        <w:t>,</w:t>
      </w:r>
      <w:r w:rsidR="0015780B" w:rsidRPr="0099182F">
        <w:rPr>
          <w:rFonts w:asciiTheme="majorBidi" w:hAnsiTheme="majorBidi" w:cstheme="majorBidi"/>
          <w:sz w:val="28"/>
          <w:szCs w:val="28"/>
          <w:lang w:val="ro-MD"/>
        </w:rPr>
        <w:t xml:space="preserve"> 2024</w:t>
      </w:r>
      <w:r w:rsidR="000833C4"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nr.</w:t>
      </w:r>
      <w:r w:rsidR="00675ADD" w:rsidRPr="0099182F">
        <w:rPr>
          <w:rFonts w:asciiTheme="majorBidi" w:hAnsiTheme="majorBidi" w:cstheme="majorBidi"/>
          <w:sz w:val="28"/>
          <w:szCs w:val="28"/>
          <w:lang w:val="ro-MD"/>
        </w:rPr>
        <w:t xml:space="preserve"> </w:t>
      </w:r>
      <w:r w:rsidR="0015780B" w:rsidRPr="0099182F">
        <w:rPr>
          <w:rFonts w:asciiTheme="majorBidi" w:hAnsiTheme="majorBidi" w:cstheme="majorBidi"/>
          <w:sz w:val="28"/>
          <w:szCs w:val="28"/>
          <w:lang w:val="ro-MD"/>
        </w:rPr>
        <w:t>4</w:t>
      </w:r>
      <w:r w:rsidR="00F62CA5" w:rsidRPr="0099182F">
        <w:rPr>
          <w:rFonts w:asciiTheme="majorBidi" w:hAnsiTheme="majorBidi" w:cstheme="majorBidi"/>
          <w:sz w:val="28"/>
          <w:szCs w:val="28"/>
          <w:lang w:val="ro-MD"/>
        </w:rPr>
        <w:t>1-</w:t>
      </w:r>
      <w:r w:rsidR="0015780B" w:rsidRPr="0099182F">
        <w:rPr>
          <w:rFonts w:asciiTheme="majorBidi" w:hAnsiTheme="majorBidi" w:cstheme="majorBidi"/>
          <w:sz w:val="28"/>
          <w:szCs w:val="28"/>
          <w:lang w:val="ro-MD"/>
        </w:rPr>
        <w:t>44</w:t>
      </w:r>
      <w:r w:rsidR="000E6315">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art. </w:t>
      </w:r>
      <w:r w:rsidR="0015780B" w:rsidRPr="0099182F">
        <w:rPr>
          <w:rFonts w:asciiTheme="majorBidi" w:hAnsiTheme="majorBidi" w:cstheme="majorBidi"/>
          <w:sz w:val="28"/>
          <w:szCs w:val="28"/>
          <w:lang w:val="ro-MD"/>
        </w:rPr>
        <w:t>61</w:t>
      </w:r>
      <w:r w:rsidR="00F62CA5" w:rsidRPr="0099182F">
        <w:rPr>
          <w:rFonts w:asciiTheme="majorBidi" w:hAnsiTheme="majorBidi" w:cstheme="majorBidi"/>
          <w:sz w:val="28"/>
          <w:szCs w:val="28"/>
          <w:lang w:val="ro-MD"/>
        </w:rPr>
        <w:t>);</w:t>
      </w:r>
    </w:p>
    <w:p w14:paraId="24DD1B70" w14:textId="3F8D60CA" w:rsidR="00F62CA5" w:rsidRPr="0099182F" w:rsidRDefault="63FABEAA"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8) </w:t>
      </w:r>
      <w:r w:rsidR="00F62CA5" w:rsidRPr="0099182F">
        <w:rPr>
          <w:rFonts w:asciiTheme="majorBidi" w:hAnsiTheme="majorBidi" w:cstheme="majorBidi"/>
          <w:sz w:val="28"/>
          <w:szCs w:val="28"/>
          <w:lang w:val="ro-MD"/>
        </w:rPr>
        <w:t>Legea nr. 100</w:t>
      </w:r>
      <w:r w:rsidR="002804C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2017</w:t>
      </w:r>
      <w:r w:rsidR="004A00F2" w:rsidRPr="0099182F">
        <w:rPr>
          <w:rFonts w:asciiTheme="majorBidi" w:hAnsiTheme="majorBidi" w:cstheme="majorBidi"/>
          <w:sz w:val="28"/>
          <w:szCs w:val="28"/>
          <w:lang w:val="ro-MD"/>
        </w:rPr>
        <w:t xml:space="preserve"> </w:t>
      </w:r>
      <w:r w:rsidR="00675ADD" w:rsidRPr="0099182F">
        <w:rPr>
          <w:rFonts w:asciiTheme="majorBidi" w:hAnsiTheme="majorBidi" w:cstheme="majorBidi"/>
          <w:sz w:val="28"/>
          <w:szCs w:val="28"/>
          <w:lang w:val="ro-MD"/>
        </w:rPr>
        <w:t>c</w:t>
      </w:r>
      <w:r w:rsidR="00F07CB5" w:rsidRPr="0099182F">
        <w:rPr>
          <w:rFonts w:asciiTheme="majorBidi" w:hAnsiTheme="majorBidi" w:cstheme="majorBidi"/>
          <w:sz w:val="28"/>
          <w:szCs w:val="28"/>
          <w:lang w:val="ro-MD"/>
        </w:rPr>
        <w:t>u privire la</w:t>
      </w:r>
      <w:r w:rsidR="00F62CA5" w:rsidRPr="0099182F">
        <w:rPr>
          <w:rFonts w:asciiTheme="majorBidi" w:hAnsiTheme="majorBidi" w:cstheme="majorBidi"/>
          <w:sz w:val="28"/>
          <w:szCs w:val="28"/>
          <w:lang w:val="ro-MD"/>
        </w:rPr>
        <w:t xml:space="preserve"> actele normative (Monitorul Oficial al Republicii Moldova</w:t>
      </w:r>
      <w:r w:rsidR="000833C4" w:rsidRPr="0099182F">
        <w:rPr>
          <w:rFonts w:asciiTheme="majorBidi" w:hAnsiTheme="majorBidi" w:cstheme="majorBidi"/>
          <w:sz w:val="28"/>
          <w:szCs w:val="28"/>
          <w:lang w:val="ro-MD"/>
        </w:rPr>
        <w:t>,</w:t>
      </w:r>
      <w:r w:rsidR="000E01AD" w:rsidRPr="0099182F">
        <w:rPr>
          <w:rFonts w:asciiTheme="majorBidi" w:hAnsiTheme="majorBidi" w:cstheme="majorBidi"/>
          <w:sz w:val="28"/>
          <w:szCs w:val="28"/>
          <w:lang w:val="ro-MD"/>
        </w:rPr>
        <w:t xml:space="preserve"> </w:t>
      </w:r>
      <w:r w:rsidR="000833C4" w:rsidRPr="0099182F">
        <w:rPr>
          <w:rFonts w:asciiTheme="majorBidi" w:hAnsiTheme="majorBidi" w:cstheme="majorBidi"/>
          <w:sz w:val="28"/>
          <w:szCs w:val="28"/>
          <w:lang w:val="ro-MD"/>
        </w:rPr>
        <w:t xml:space="preserve">2018, </w:t>
      </w:r>
      <w:r w:rsidR="00F62CA5" w:rsidRPr="0099182F">
        <w:rPr>
          <w:rFonts w:asciiTheme="majorBidi" w:hAnsiTheme="majorBidi" w:cstheme="majorBidi"/>
          <w:sz w:val="28"/>
          <w:szCs w:val="28"/>
          <w:lang w:val="ro-MD"/>
        </w:rPr>
        <w:t>nr. 7-17, art. 34);</w:t>
      </w:r>
    </w:p>
    <w:p w14:paraId="25206D4C" w14:textId="1346CE65" w:rsidR="00F62CA5" w:rsidRPr="0099182F" w:rsidRDefault="435B4B67"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9) </w:t>
      </w:r>
      <w:r w:rsidR="00F62CA5" w:rsidRPr="0099182F">
        <w:rPr>
          <w:rFonts w:asciiTheme="majorBidi" w:hAnsiTheme="majorBidi" w:cstheme="majorBidi"/>
          <w:sz w:val="28"/>
          <w:szCs w:val="28"/>
          <w:lang w:val="ro-MD"/>
        </w:rPr>
        <w:t>Legea nr. 239</w:t>
      </w:r>
      <w:r w:rsidR="00CF783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2008 privind transparența în procesul decizional (Monitorul Oficial al Republicii Moldova</w:t>
      </w:r>
      <w:r w:rsidR="000833C4" w:rsidRPr="0099182F">
        <w:rPr>
          <w:rFonts w:asciiTheme="majorBidi" w:hAnsiTheme="majorBidi" w:cstheme="majorBidi"/>
          <w:sz w:val="28"/>
          <w:szCs w:val="28"/>
          <w:lang w:val="ro-MD"/>
        </w:rPr>
        <w:t>,</w:t>
      </w:r>
      <w:r w:rsidR="00B64CE5" w:rsidRPr="0099182F">
        <w:rPr>
          <w:rFonts w:asciiTheme="majorBidi" w:hAnsiTheme="majorBidi" w:cstheme="majorBidi"/>
          <w:sz w:val="28"/>
          <w:szCs w:val="28"/>
          <w:lang w:val="ro-MD"/>
        </w:rPr>
        <w:t xml:space="preserve"> </w:t>
      </w:r>
      <w:r w:rsidR="000833C4" w:rsidRPr="0099182F">
        <w:rPr>
          <w:rFonts w:asciiTheme="majorBidi" w:hAnsiTheme="majorBidi" w:cstheme="majorBidi"/>
          <w:sz w:val="28"/>
          <w:szCs w:val="28"/>
          <w:lang w:val="ro-MD"/>
        </w:rPr>
        <w:t xml:space="preserve">2008, </w:t>
      </w:r>
      <w:r w:rsidR="00F62CA5" w:rsidRPr="0099182F">
        <w:rPr>
          <w:rFonts w:asciiTheme="majorBidi" w:hAnsiTheme="majorBidi" w:cstheme="majorBidi"/>
          <w:sz w:val="28"/>
          <w:szCs w:val="28"/>
          <w:lang w:val="ro-MD"/>
        </w:rPr>
        <w:t>nr.</w:t>
      </w:r>
      <w:r w:rsidR="00CC1477"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215-217, art.</w:t>
      </w:r>
      <w:r w:rsidR="00CC1477"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798);</w:t>
      </w:r>
    </w:p>
    <w:p w14:paraId="0CA3DDA8" w14:textId="4B392601" w:rsidR="00F62CA5" w:rsidRPr="0099182F" w:rsidRDefault="54C2B362"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10) </w:t>
      </w:r>
      <w:r w:rsidR="00F62CA5" w:rsidRPr="0099182F">
        <w:rPr>
          <w:rFonts w:asciiTheme="majorBidi" w:hAnsiTheme="majorBidi" w:cstheme="majorBidi"/>
          <w:sz w:val="28"/>
          <w:szCs w:val="28"/>
          <w:lang w:val="ro-MD"/>
        </w:rPr>
        <w:t>Legea nr. 71</w:t>
      </w:r>
      <w:r w:rsidR="00EC652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2007 cu privire la registre (Monitorul Oficial al Republicii Moldova</w:t>
      </w:r>
      <w:r w:rsidR="000833C4" w:rsidRPr="0099182F">
        <w:rPr>
          <w:rFonts w:asciiTheme="majorBidi" w:hAnsiTheme="majorBidi" w:cstheme="majorBidi"/>
          <w:sz w:val="28"/>
          <w:szCs w:val="28"/>
          <w:lang w:val="ro-MD"/>
        </w:rPr>
        <w:t>,</w:t>
      </w:r>
      <w:r w:rsidR="003B769A" w:rsidRPr="0099182F">
        <w:rPr>
          <w:rFonts w:asciiTheme="majorBidi" w:hAnsiTheme="majorBidi" w:cstheme="majorBidi"/>
          <w:sz w:val="28"/>
          <w:szCs w:val="28"/>
          <w:lang w:val="ro-MD"/>
        </w:rPr>
        <w:t xml:space="preserve"> </w:t>
      </w:r>
      <w:r w:rsidR="000833C4" w:rsidRPr="0099182F">
        <w:rPr>
          <w:rFonts w:asciiTheme="majorBidi" w:hAnsiTheme="majorBidi" w:cstheme="majorBidi"/>
          <w:sz w:val="28"/>
          <w:szCs w:val="28"/>
          <w:lang w:val="ro-MD"/>
        </w:rPr>
        <w:t xml:space="preserve">2007, </w:t>
      </w:r>
      <w:r w:rsidR="00F62CA5" w:rsidRPr="0099182F">
        <w:rPr>
          <w:rFonts w:asciiTheme="majorBidi" w:hAnsiTheme="majorBidi" w:cstheme="majorBidi"/>
          <w:sz w:val="28"/>
          <w:szCs w:val="28"/>
          <w:lang w:val="ro-MD"/>
        </w:rPr>
        <w:t>nr.</w:t>
      </w:r>
      <w:r w:rsidR="00675ADD"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70-73, art.</w:t>
      </w:r>
      <w:r w:rsidR="00CC1477"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314);</w:t>
      </w:r>
    </w:p>
    <w:p w14:paraId="0EEC9E62" w14:textId="5A8FA244" w:rsidR="00F62CA5" w:rsidRPr="0099182F" w:rsidRDefault="3CF3C56F"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11) </w:t>
      </w:r>
      <w:r w:rsidR="00F62CA5" w:rsidRPr="0099182F">
        <w:rPr>
          <w:rFonts w:asciiTheme="majorBidi" w:hAnsiTheme="majorBidi" w:cstheme="majorBidi"/>
          <w:sz w:val="28"/>
          <w:szCs w:val="28"/>
          <w:lang w:val="ro-MD"/>
        </w:rPr>
        <w:t>Legea nr. 595</w:t>
      </w:r>
      <w:r w:rsidR="00D77AE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1999</w:t>
      </w:r>
      <w:r w:rsidR="00557DE2"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privind tratatele internaționale ale Republicii Moldova (Monitorul Oficial al Republicii Moldova</w:t>
      </w:r>
      <w:r w:rsidR="000833C4" w:rsidRPr="0099182F">
        <w:rPr>
          <w:rFonts w:asciiTheme="majorBidi" w:hAnsiTheme="majorBidi" w:cstheme="majorBidi"/>
          <w:sz w:val="28"/>
          <w:szCs w:val="28"/>
          <w:lang w:val="ro-MD"/>
        </w:rPr>
        <w:t>,</w:t>
      </w:r>
      <w:r w:rsidR="005C6BA9" w:rsidRPr="0099182F">
        <w:rPr>
          <w:rFonts w:asciiTheme="majorBidi" w:hAnsiTheme="majorBidi" w:cstheme="majorBidi"/>
          <w:sz w:val="28"/>
          <w:szCs w:val="28"/>
          <w:lang w:val="ro-MD"/>
        </w:rPr>
        <w:t xml:space="preserve"> </w:t>
      </w:r>
      <w:r w:rsidR="000833C4" w:rsidRPr="0099182F">
        <w:rPr>
          <w:rFonts w:asciiTheme="majorBidi" w:hAnsiTheme="majorBidi" w:cstheme="majorBidi"/>
          <w:sz w:val="28"/>
          <w:szCs w:val="28"/>
          <w:lang w:val="ro-MD"/>
        </w:rPr>
        <w:t xml:space="preserve">2000, </w:t>
      </w:r>
      <w:r w:rsidR="00F62CA5" w:rsidRPr="0099182F">
        <w:rPr>
          <w:rFonts w:asciiTheme="majorBidi" w:hAnsiTheme="majorBidi" w:cstheme="majorBidi"/>
          <w:sz w:val="28"/>
          <w:szCs w:val="28"/>
          <w:lang w:val="ro-MD"/>
        </w:rPr>
        <w:t>nr.</w:t>
      </w:r>
      <w:r w:rsidR="00CC1477"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24-26, art.</w:t>
      </w:r>
      <w:r w:rsidR="00CC1477"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137);</w:t>
      </w:r>
    </w:p>
    <w:p w14:paraId="7D547312" w14:textId="62615708" w:rsidR="00F62CA5" w:rsidRPr="0099182F" w:rsidRDefault="76FB928B"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12) </w:t>
      </w:r>
      <w:r w:rsidR="00D77AEF" w:rsidRPr="0099182F">
        <w:rPr>
          <w:rFonts w:asciiTheme="majorBidi" w:hAnsiTheme="majorBidi" w:cstheme="majorBidi"/>
          <w:sz w:val="28"/>
          <w:szCs w:val="28"/>
          <w:lang w:val="ro-MD"/>
        </w:rPr>
        <w:t>Hotărârea</w:t>
      </w:r>
      <w:r w:rsidR="00F62CA5" w:rsidRPr="0099182F">
        <w:rPr>
          <w:rFonts w:asciiTheme="majorBidi" w:hAnsiTheme="majorBidi" w:cstheme="majorBidi"/>
          <w:sz w:val="28"/>
          <w:szCs w:val="28"/>
          <w:lang w:val="ro-MD"/>
        </w:rPr>
        <w:t xml:space="preserve"> Guvernului nr. 3</w:t>
      </w:r>
      <w:r w:rsidR="00DD660D" w:rsidRPr="0099182F">
        <w:rPr>
          <w:rFonts w:asciiTheme="majorBidi" w:hAnsiTheme="majorBidi" w:cstheme="majorBidi"/>
          <w:sz w:val="28"/>
          <w:szCs w:val="28"/>
          <w:lang w:val="ro-MD"/>
        </w:rPr>
        <w:t>86</w:t>
      </w:r>
      <w:r w:rsidR="001F699B" w:rsidRPr="0099182F">
        <w:rPr>
          <w:rFonts w:asciiTheme="majorBidi" w:hAnsiTheme="majorBidi" w:cstheme="majorBidi"/>
          <w:sz w:val="28"/>
          <w:szCs w:val="28"/>
          <w:lang w:val="ro-MD"/>
        </w:rPr>
        <w:t>/</w:t>
      </w:r>
      <w:r w:rsidR="00DD660D" w:rsidRPr="0099182F">
        <w:rPr>
          <w:rFonts w:asciiTheme="majorBidi" w:hAnsiTheme="majorBidi" w:cstheme="majorBidi"/>
          <w:sz w:val="28"/>
          <w:szCs w:val="28"/>
          <w:lang w:val="ro-MD"/>
        </w:rPr>
        <w:t xml:space="preserve">2020 </w:t>
      </w:r>
      <w:r w:rsidR="00F62CA5" w:rsidRPr="0099182F">
        <w:rPr>
          <w:rFonts w:asciiTheme="majorBidi" w:hAnsiTheme="majorBidi" w:cstheme="majorBidi"/>
          <w:sz w:val="28"/>
          <w:szCs w:val="28"/>
          <w:lang w:val="ro-MD"/>
        </w:rPr>
        <w:t xml:space="preserve">cu privire la </w:t>
      </w:r>
      <w:r w:rsidR="003846EC" w:rsidRPr="0099182F">
        <w:rPr>
          <w:rFonts w:asciiTheme="majorBidi" w:hAnsiTheme="majorBidi" w:cstheme="majorBidi"/>
          <w:sz w:val="28"/>
          <w:szCs w:val="28"/>
          <w:lang w:val="ro-MD"/>
        </w:rPr>
        <w:t>planificarea</w:t>
      </w:r>
      <w:r w:rsidR="00DF20B2" w:rsidRPr="0099182F">
        <w:rPr>
          <w:rFonts w:asciiTheme="majorBidi" w:hAnsiTheme="majorBidi" w:cstheme="majorBidi"/>
          <w:sz w:val="28"/>
          <w:szCs w:val="28"/>
          <w:lang w:val="ro-MD"/>
        </w:rPr>
        <w:t xml:space="preserve"> strategică</w:t>
      </w:r>
      <w:r w:rsidR="003846EC"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(Monitorul Oficial al Republicii Moldova</w:t>
      </w:r>
      <w:r w:rsidR="000833C4" w:rsidRPr="0099182F">
        <w:rPr>
          <w:rFonts w:asciiTheme="majorBidi" w:hAnsiTheme="majorBidi" w:cstheme="majorBidi"/>
          <w:sz w:val="28"/>
          <w:szCs w:val="28"/>
          <w:lang w:val="ro-MD"/>
        </w:rPr>
        <w:t>,</w:t>
      </w:r>
      <w:r w:rsidR="005C6BA9" w:rsidRPr="0099182F">
        <w:rPr>
          <w:rFonts w:asciiTheme="majorBidi" w:hAnsiTheme="majorBidi" w:cstheme="majorBidi"/>
          <w:sz w:val="28"/>
          <w:szCs w:val="28"/>
          <w:lang w:val="ro-MD"/>
        </w:rPr>
        <w:t xml:space="preserve"> </w:t>
      </w:r>
      <w:r w:rsidR="003846EC" w:rsidRPr="0099182F">
        <w:rPr>
          <w:rFonts w:asciiTheme="majorBidi" w:hAnsiTheme="majorBidi" w:cstheme="majorBidi"/>
          <w:sz w:val="28"/>
          <w:szCs w:val="28"/>
          <w:lang w:val="ro-MD"/>
        </w:rPr>
        <w:t>2020</w:t>
      </w:r>
      <w:r w:rsidR="000833C4"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nr.</w:t>
      </w:r>
      <w:r w:rsidR="003846EC" w:rsidRPr="0099182F">
        <w:rPr>
          <w:rFonts w:asciiTheme="majorBidi" w:hAnsiTheme="majorBidi" w:cstheme="majorBidi"/>
          <w:sz w:val="28"/>
          <w:szCs w:val="28"/>
          <w:lang w:val="ro-MD"/>
        </w:rPr>
        <w:t>153-158</w:t>
      </w:r>
      <w:r w:rsidR="001065B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art.</w:t>
      </w:r>
      <w:r w:rsidR="003846EC" w:rsidRPr="0099182F">
        <w:rPr>
          <w:rFonts w:asciiTheme="majorBidi" w:hAnsiTheme="majorBidi" w:cstheme="majorBidi"/>
          <w:sz w:val="28"/>
          <w:szCs w:val="28"/>
          <w:lang w:val="ro-MD"/>
        </w:rPr>
        <w:t xml:space="preserve"> 509</w:t>
      </w:r>
      <w:r w:rsidR="00EA63D6">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w:t>
      </w:r>
    </w:p>
    <w:p w14:paraId="04266D27" w14:textId="409A7181" w:rsidR="00F62CA5" w:rsidRPr="0099182F" w:rsidRDefault="59CB1BC3"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13) </w:t>
      </w:r>
      <w:r w:rsidR="001F699B" w:rsidRPr="0099182F">
        <w:rPr>
          <w:rFonts w:asciiTheme="majorBidi" w:hAnsiTheme="majorBidi" w:cstheme="majorBidi"/>
          <w:sz w:val="28"/>
          <w:szCs w:val="28"/>
          <w:lang w:val="ro-MD"/>
        </w:rPr>
        <w:t>Hotărârea</w:t>
      </w:r>
      <w:r w:rsidR="00F62CA5" w:rsidRPr="0099182F">
        <w:rPr>
          <w:rFonts w:asciiTheme="majorBidi" w:hAnsiTheme="majorBidi" w:cstheme="majorBidi"/>
          <w:sz w:val="28"/>
          <w:szCs w:val="28"/>
          <w:lang w:val="ro-MD"/>
        </w:rPr>
        <w:t xml:space="preserve"> Guvernului nr. 967</w:t>
      </w:r>
      <w:r w:rsidR="00F47CF2"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2016 cu privire la mecanismul de consultare publică cu societatea civilă în procesul decizional (Monitorul Oficial al Republicii Moldova</w:t>
      </w:r>
      <w:r w:rsidR="000833C4" w:rsidRPr="0099182F">
        <w:rPr>
          <w:rFonts w:asciiTheme="majorBidi" w:hAnsiTheme="majorBidi" w:cstheme="majorBidi"/>
          <w:sz w:val="28"/>
          <w:szCs w:val="28"/>
          <w:lang w:val="ro-MD"/>
        </w:rPr>
        <w:t>,</w:t>
      </w:r>
      <w:r w:rsidR="00F60B67" w:rsidRPr="0099182F">
        <w:rPr>
          <w:rFonts w:asciiTheme="majorBidi" w:hAnsiTheme="majorBidi" w:cstheme="majorBidi"/>
          <w:sz w:val="28"/>
          <w:szCs w:val="28"/>
          <w:lang w:val="ro-MD"/>
        </w:rPr>
        <w:t xml:space="preserve"> </w:t>
      </w:r>
      <w:r w:rsidR="000833C4" w:rsidRPr="0099182F">
        <w:rPr>
          <w:rFonts w:asciiTheme="majorBidi" w:hAnsiTheme="majorBidi" w:cstheme="majorBidi"/>
          <w:sz w:val="28"/>
          <w:szCs w:val="28"/>
          <w:lang w:val="ro-MD"/>
        </w:rPr>
        <w:t>20</w:t>
      </w:r>
      <w:r w:rsidR="00111F71" w:rsidRPr="0099182F">
        <w:rPr>
          <w:rFonts w:asciiTheme="majorBidi" w:hAnsiTheme="majorBidi" w:cstheme="majorBidi"/>
          <w:sz w:val="28"/>
          <w:szCs w:val="28"/>
          <w:lang w:val="ro-MD"/>
        </w:rPr>
        <w:t>16</w:t>
      </w:r>
      <w:r w:rsidR="000833C4"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nr.265-276</w:t>
      </w:r>
      <w:r w:rsidR="001065B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art.1050);</w:t>
      </w:r>
    </w:p>
    <w:p w14:paraId="7E46F53B" w14:textId="56D961E6" w:rsidR="00F62CA5" w:rsidRPr="0099182F" w:rsidRDefault="54DA42F3"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 xml:space="preserve">14) </w:t>
      </w:r>
      <w:r w:rsidR="00F47CF2" w:rsidRPr="0099182F">
        <w:rPr>
          <w:rFonts w:asciiTheme="majorBidi" w:hAnsiTheme="majorBidi" w:cstheme="majorBidi"/>
          <w:sz w:val="28"/>
          <w:szCs w:val="28"/>
          <w:lang w:val="ro-MD"/>
        </w:rPr>
        <w:t>Hotărârea</w:t>
      </w:r>
      <w:r w:rsidR="00F62CA5" w:rsidRPr="0099182F">
        <w:rPr>
          <w:rFonts w:asciiTheme="majorBidi" w:hAnsiTheme="majorBidi" w:cstheme="majorBidi"/>
          <w:sz w:val="28"/>
          <w:szCs w:val="28"/>
          <w:lang w:val="ro-MD"/>
        </w:rPr>
        <w:t xml:space="preserve"> Guvernului nr. 1467</w:t>
      </w:r>
      <w:r w:rsidR="00F47CF2"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2016 pentru aprobarea Regulamentului privind accesul publicului la </w:t>
      </w:r>
      <w:r w:rsidR="00532F96" w:rsidRPr="0099182F">
        <w:rPr>
          <w:rFonts w:asciiTheme="majorBidi" w:hAnsiTheme="majorBidi" w:cstheme="majorBidi"/>
          <w:sz w:val="28"/>
          <w:szCs w:val="28"/>
          <w:lang w:val="ro-MD"/>
        </w:rPr>
        <w:t>informația</w:t>
      </w:r>
      <w:r w:rsidR="00F62CA5" w:rsidRPr="0099182F">
        <w:rPr>
          <w:rFonts w:asciiTheme="majorBidi" w:hAnsiTheme="majorBidi" w:cstheme="majorBidi"/>
          <w:sz w:val="28"/>
          <w:szCs w:val="28"/>
          <w:lang w:val="ro-MD"/>
        </w:rPr>
        <w:t xml:space="preserve"> de mediu (Monitorul Oficial al Republicii Moldova</w:t>
      </w:r>
      <w:r w:rsidR="00111F71" w:rsidRPr="0099182F">
        <w:rPr>
          <w:rFonts w:asciiTheme="majorBidi" w:hAnsiTheme="majorBidi" w:cstheme="majorBidi"/>
          <w:sz w:val="28"/>
          <w:szCs w:val="28"/>
          <w:lang w:val="ro-MD"/>
        </w:rPr>
        <w:t>,</w:t>
      </w:r>
      <w:r w:rsidR="00B45A42" w:rsidRPr="0099182F">
        <w:rPr>
          <w:rFonts w:asciiTheme="majorBidi" w:hAnsiTheme="majorBidi" w:cstheme="majorBidi"/>
          <w:sz w:val="28"/>
          <w:szCs w:val="28"/>
          <w:lang w:val="ro-MD"/>
        </w:rPr>
        <w:t xml:space="preserve"> </w:t>
      </w:r>
      <w:r w:rsidR="00111F71" w:rsidRPr="0099182F">
        <w:rPr>
          <w:rFonts w:asciiTheme="majorBidi" w:hAnsiTheme="majorBidi" w:cstheme="majorBidi"/>
          <w:sz w:val="28"/>
          <w:szCs w:val="28"/>
          <w:lang w:val="ro-MD"/>
        </w:rPr>
        <w:t xml:space="preserve">2017, </w:t>
      </w:r>
      <w:r w:rsidR="00F62CA5" w:rsidRPr="0099182F">
        <w:rPr>
          <w:rFonts w:asciiTheme="majorBidi" w:hAnsiTheme="majorBidi" w:cstheme="majorBidi"/>
          <w:sz w:val="28"/>
          <w:szCs w:val="28"/>
          <w:lang w:val="ro-MD"/>
        </w:rPr>
        <w:t>nr.</w:t>
      </w:r>
      <w:r w:rsidR="00B45A42"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60-66</w:t>
      </w:r>
      <w:r w:rsidR="001065B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art.132);</w:t>
      </w:r>
    </w:p>
    <w:p w14:paraId="37D21BB3" w14:textId="1903D191" w:rsidR="00F62CA5" w:rsidRPr="0099182F" w:rsidRDefault="31750339"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15) </w:t>
      </w:r>
      <w:r w:rsidR="00060092" w:rsidRPr="0099182F">
        <w:rPr>
          <w:rFonts w:asciiTheme="majorBidi" w:hAnsiTheme="majorBidi" w:cstheme="majorBidi"/>
          <w:sz w:val="28"/>
          <w:szCs w:val="28"/>
          <w:lang w:val="ro-MD"/>
        </w:rPr>
        <w:t>Convenția</w:t>
      </w:r>
      <w:r w:rsidR="00F62CA5" w:rsidRPr="0099182F">
        <w:rPr>
          <w:rFonts w:asciiTheme="majorBidi" w:hAnsiTheme="majorBidi" w:cstheme="majorBidi"/>
          <w:sz w:val="28"/>
          <w:szCs w:val="28"/>
          <w:lang w:val="ro-MD"/>
        </w:rPr>
        <w:t xml:space="preserve"> privind accesul la </w:t>
      </w:r>
      <w:r w:rsidR="00484A07" w:rsidRPr="0099182F">
        <w:rPr>
          <w:rFonts w:asciiTheme="majorBidi" w:hAnsiTheme="majorBidi" w:cstheme="majorBidi"/>
          <w:sz w:val="28"/>
          <w:szCs w:val="28"/>
          <w:lang w:val="ro-MD"/>
        </w:rPr>
        <w:t>informație</w:t>
      </w:r>
      <w:r w:rsidR="00F62CA5" w:rsidRPr="0099182F">
        <w:rPr>
          <w:rFonts w:asciiTheme="majorBidi" w:hAnsiTheme="majorBidi" w:cstheme="majorBidi"/>
          <w:sz w:val="28"/>
          <w:szCs w:val="28"/>
          <w:lang w:val="ro-MD"/>
        </w:rPr>
        <w:t xml:space="preserve">, </w:t>
      </w:r>
      <w:r w:rsidR="00616524" w:rsidRPr="0099182F">
        <w:rPr>
          <w:rFonts w:asciiTheme="majorBidi" w:hAnsiTheme="majorBidi" w:cstheme="majorBidi"/>
          <w:sz w:val="28"/>
          <w:szCs w:val="28"/>
          <w:lang w:val="ro-MD"/>
        </w:rPr>
        <w:t>justiție</w:t>
      </w:r>
      <w:r w:rsidR="00F62CA5" w:rsidRPr="0099182F">
        <w:rPr>
          <w:rFonts w:asciiTheme="majorBidi" w:hAnsiTheme="majorBidi" w:cstheme="majorBidi"/>
          <w:sz w:val="28"/>
          <w:szCs w:val="28"/>
          <w:lang w:val="ro-MD"/>
        </w:rPr>
        <w:t xml:space="preserve">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participarea publicului la adoptarea deciziilor în domeniul mediului, semnată la </w:t>
      </w:r>
      <w:proofErr w:type="spellStart"/>
      <w:r w:rsidR="00F62CA5" w:rsidRPr="0099182F">
        <w:rPr>
          <w:rFonts w:asciiTheme="majorBidi" w:hAnsiTheme="majorBidi" w:cstheme="majorBidi"/>
          <w:sz w:val="28"/>
          <w:szCs w:val="28"/>
          <w:lang w:val="ro-MD"/>
        </w:rPr>
        <w:t>Aarhus</w:t>
      </w:r>
      <w:proofErr w:type="spellEnd"/>
      <w:r w:rsidR="00F62CA5" w:rsidRPr="0099182F">
        <w:rPr>
          <w:rFonts w:asciiTheme="majorBidi" w:hAnsiTheme="majorBidi" w:cstheme="majorBidi"/>
          <w:sz w:val="28"/>
          <w:szCs w:val="28"/>
          <w:lang w:val="ro-MD"/>
        </w:rPr>
        <w:t xml:space="preserve">, Danemarca, la 25 iunie 1998, ratificată prin </w:t>
      </w:r>
      <w:r w:rsidR="00616524" w:rsidRPr="0099182F">
        <w:rPr>
          <w:rFonts w:asciiTheme="majorBidi" w:hAnsiTheme="majorBidi" w:cstheme="majorBidi"/>
          <w:sz w:val="28"/>
          <w:szCs w:val="28"/>
          <w:lang w:val="ro-MD"/>
        </w:rPr>
        <w:t>Hotărârea</w:t>
      </w:r>
      <w:r w:rsidR="00F62CA5" w:rsidRPr="0099182F">
        <w:rPr>
          <w:rFonts w:asciiTheme="majorBidi" w:hAnsiTheme="majorBidi" w:cstheme="majorBidi"/>
          <w:sz w:val="28"/>
          <w:szCs w:val="28"/>
          <w:lang w:val="ro-MD"/>
        </w:rPr>
        <w:t xml:space="preserve"> Parlamentului nr.</w:t>
      </w:r>
      <w:r w:rsidR="00883FA2"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346</w:t>
      </w:r>
      <w:r w:rsidR="00464954"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1999</w:t>
      </w:r>
      <w:r w:rsidR="002E0FAF" w:rsidRPr="0099182F">
        <w:rPr>
          <w:rFonts w:asciiTheme="majorBidi" w:hAnsiTheme="majorBidi" w:cstheme="majorBidi"/>
          <w:sz w:val="28"/>
          <w:szCs w:val="28"/>
          <w:lang w:val="ro-MD"/>
        </w:rPr>
        <w:t xml:space="preserve"> </w:t>
      </w:r>
      <w:r w:rsidR="00F34FC6" w:rsidRPr="0099182F">
        <w:rPr>
          <w:rFonts w:asciiTheme="majorBidi" w:hAnsiTheme="majorBidi" w:cstheme="majorBidi"/>
          <w:sz w:val="28"/>
          <w:szCs w:val="28"/>
          <w:lang w:val="ro-MD"/>
        </w:rPr>
        <w:t>(Monitorul Oficial al Republicii Moldova, 1999, nr.</w:t>
      </w:r>
      <w:r w:rsidR="00DA0725" w:rsidRPr="0099182F">
        <w:rPr>
          <w:rFonts w:asciiTheme="majorBidi" w:hAnsiTheme="majorBidi" w:cstheme="majorBidi"/>
          <w:sz w:val="28"/>
          <w:szCs w:val="28"/>
          <w:lang w:val="ro-MD"/>
        </w:rPr>
        <w:t xml:space="preserve"> </w:t>
      </w:r>
      <w:r w:rsidR="00F34FC6" w:rsidRPr="0099182F">
        <w:rPr>
          <w:rFonts w:asciiTheme="majorBidi" w:hAnsiTheme="majorBidi" w:cstheme="majorBidi"/>
          <w:sz w:val="28"/>
          <w:szCs w:val="28"/>
          <w:lang w:val="ro-MD"/>
        </w:rPr>
        <w:t>039)</w:t>
      </w:r>
      <w:r w:rsidR="00F62CA5" w:rsidRPr="0099182F">
        <w:rPr>
          <w:rFonts w:asciiTheme="majorBidi" w:hAnsiTheme="majorBidi" w:cstheme="majorBidi"/>
          <w:sz w:val="28"/>
          <w:szCs w:val="28"/>
          <w:lang w:val="ro-MD"/>
        </w:rPr>
        <w:t>;</w:t>
      </w:r>
    </w:p>
    <w:p w14:paraId="3659CBCF" w14:textId="53F06025" w:rsidR="00F62CA5" w:rsidRPr="0099182F" w:rsidRDefault="5860B5FC" w:rsidP="00F33948">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16) </w:t>
      </w:r>
      <w:r w:rsidR="00F62CA5" w:rsidRPr="0099182F">
        <w:rPr>
          <w:rFonts w:asciiTheme="majorBidi" w:hAnsiTheme="majorBidi" w:cstheme="majorBidi"/>
          <w:sz w:val="28"/>
          <w:szCs w:val="28"/>
          <w:lang w:val="ro-MD"/>
        </w:rPr>
        <w:t xml:space="preserve">Convenția cu privire la evaluarea impactului asupra mediului în context transfrontalier (Convenția </w:t>
      </w:r>
      <w:proofErr w:type="spellStart"/>
      <w:r w:rsidR="00F62CA5" w:rsidRPr="0099182F">
        <w:rPr>
          <w:rFonts w:asciiTheme="majorBidi" w:hAnsiTheme="majorBidi" w:cstheme="majorBidi"/>
          <w:sz w:val="28"/>
          <w:szCs w:val="28"/>
          <w:lang w:val="ro-MD"/>
        </w:rPr>
        <w:t>Espoo</w:t>
      </w:r>
      <w:proofErr w:type="spellEnd"/>
      <w:r w:rsidR="00F62CA5" w:rsidRPr="0099182F">
        <w:rPr>
          <w:rFonts w:asciiTheme="majorBidi" w:hAnsiTheme="majorBidi" w:cstheme="majorBidi"/>
          <w:sz w:val="28"/>
          <w:szCs w:val="28"/>
          <w:lang w:val="ro-MD"/>
        </w:rPr>
        <w:t xml:space="preserve">), semnată la </w:t>
      </w:r>
      <w:proofErr w:type="spellStart"/>
      <w:r w:rsidR="00F62CA5" w:rsidRPr="0099182F">
        <w:rPr>
          <w:rFonts w:asciiTheme="majorBidi" w:hAnsiTheme="majorBidi" w:cstheme="majorBidi"/>
          <w:sz w:val="28"/>
          <w:szCs w:val="28"/>
          <w:lang w:val="ro-MD"/>
        </w:rPr>
        <w:t>Espoo</w:t>
      </w:r>
      <w:proofErr w:type="spellEnd"/>
      <w:r w:rsidR="00F62CA5" w:rsidRPr="0099182F">
        <w:rPr>
          <w:rFonts w:asciiTheme="majorBidi" w:hAnsiTheme="majorBidi" w:cstheme="majorBidi"/>
          <w:sz w:val="28"/>
          <w:szCs w:val="28"/>
          <w:lang w:val="ro-MD"/>
        </w:rPr>
        <w:t>, Finlanda la 25</w:t>
      </w:r>
      <w:r w:rsidR="00111F71" w:rsidRPr="0099182F">
        <w:rPr>
          <w:rFonts w:asciiTheme="majorBidi" w:hAnsiTheme="majorBidi" w:cstheme="majorBidi"/>
          <w:sz w:val="28"/>
          <w:szCs w:val="28"/>
          <w:lang w:val="ro-MD"/>
        </w:rPr>
        <w:t xml:space="preserve"> februarie </w:t>
      </w:r>
      <w:r w:rsidR="00F62CA5" w:rsidRPr="0099182F">
        <w:rPr>
          <w:rFonts w:asciiTheme="majorBidi" w:hAnsiTheme="majorBidi" w:cstheme="majorBidi"/>
          <w:sz w:val="28"/>
          <w:szCs w:val="28"/>
          <w:lang w:val="ro-MD"/>
        </w:rPr>
        <w:t xml:space="preserve">1991, ratificată prin </w:t>
      </w:r>
      <w:r w:rsidR="00464954" w:rsidRPr="0099182F">
        <w:rPr>
          <w:rFonts w:asciiTheme="majorBidi" w:hAnsiTheme="majorBidi" w:cstheme="majorBidi"/>
          <w:sz w:val="28"/>
          <w:szCs w:val="28"/>
          <w:lang w:val="ro-MD"/>
        </w:rPr>
        <w:t>Hotărârea</w:t>
      </w:r>
      <w:r w:rsidR="00F62CA5" w:rsidRPr="0099182F">
        <w:rPr>
          <w:rFonts w:asciiTheme="majorBidi" w:hAnsiTheme="majorBidi" w:cstheme="majorBidi"/>
          <w:sz w:val="28"/>
          <w:szCs w:val="28"/>
          <w:lang w:val="ro-MD"/>
        </w:rPr>
        <w:t xml:space="preserve"> Parlamentului nr. 1546</w:t>
      </w:r>
      <w:r w:rsidR="00DA0725" w:rsidRPr="0099182F">
        <w:rPr>
          <w:rFonts w:asciiTheme="majorBidi" w:hAnsiTheme="majorBidi" w:cstheme="majorBidi"/>
          <w:sz w:val="28"/>
          <w:szCs w:val="28"/>
          <w:lang w:val="ro-MD"/>
        </w:rPr>
        <w:t>/</w:t>
      </w:r>
      <w:r w:rsidR="00111F71" w:rsidRPr="0099182F">
        <w:rPr>
          <w:rFonts w:asciiTheme="majorBidi" w:hAnsiTheme="majorBidi" w:cstheme="majorBidi"/>
          <w:sz w:val="28"/>
          <w:szCs w:val="28"/>
          <w:lang w:val="ro-MD"/>
        </w:rPr>
        <w:t>19</w:t>
      </w:r>
      <w:r w:rsidR="00F62CA5" w:rsidRPr="0099182F">
        <w:rPr>
          <w:rFonts w:asciiTheme="majorBidi" w:hAnsiTheme="majorBidi" w:cstheme="majorBidi"/>
          <w:sz w:val="28"/>
          <w:szCs w:val="28"/>
          <w:lang w:val="ro-MD"/>
        </w:rPr>
        <w:t>93</w:t>
      </w:r>
      <w:r w:rsidR="00DA0725" w:rsidRPr="0099182F">
        <w:rPr>
          <w:rFonts w:asciiTheme="majorBidi" w:hAnsiTheme="majorBidi" w:cstheme="majorBidi"/>
          <w:sz w:val="28"/>
          <w:szCs w:val="28"/>
          <w:lang w:val="ro-MD"/>
        </w:rPr>
        <w:t xml:space="preserve"> </w:t>
      </w:r>
      <w:r w:rsidR="00200650" w:rsidRPr="0099182F">
        <w:rPr>
          <w:rFonts w:asciiTheme="majorBidi" w:hAnsiTheme="majorBidi" w:cstheme="majorBidi"/>
          <w:sz w:val="28"/>
          <w:szCs w:val="28"/>
          <w:lang w:val="ro-MD"/>
        </w:rPr>
        <w:t>(Monitorul Oficial al Republicii Moldova, 1993, nr.</w:t>
      </w:r>
      <w:r w:rsidR="00DA0725" w:rsidRPr="0099182F">
        <w:rPr>
          <w:rFonts w:asciiTheme="majorBidi" w:hAnsiTheme="majorBidi" w:cstheme="majorBidi"/>
          <w:sz w:val="28"/>
          <w:szCs w:val="28"/>
          <w:lang w:val="ro-MD"/>
        </w:rPr>
        <w:t xml:space="preserve"> </w:t>
      </w:r>
      <w:r w:rsidR="00200650" w:rsidRPr="0099182F">
        <w:rPr>
          <w:rFonts w:asciiTheme="majorBidi" w:hAnsiTheme="majorBidi" w:cstheme="majorBidi"/>
          <w:sz w:val="28"/>
          <w:szCs w:val="28"/>
          <w:lang w:val="ro-MD"/>
        </w:rPr>
        <w:t>006)</w:t>
      </w:r>
      <w:r w:rsidR="00F62CA5" w:rsidRPr="0099182F">
        <w:rPr>
          <w:rFonts w:asciiTheme="majorBidi" w:hAnsiTheme="majorBidi" w:cstheme="majorBidi"/>
          <w:sz w:val="28"/>
          <w:szCs w:val="28"/>
          <w:lang w:val="ro-MD"/>
        </w:rPr>
        <w:t>;</w:t>
      </w:r>
    </w:p>
    <w:p w14:paraId="1627F6AD" w14:textId="4C043887" w:rsidR="00F62CA5" w:rsidRPr="0099182F" w:rsidRDefault="27EE4E30" w:rsidP="006E3840">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17) </w:t>
      </w:r>
      <w:r w:rsidR="00F62CA5" w:rsidRPr="0099182F">
        <w:rPr>
          <w:rFonts w:asciiTheme="majorBidi" w:hAnsiTheme="majorBidi" w:cstheme="majorBidi"/>
          <w:sz w:val="28"/>
          <w:szCs w:val="28"/>
          <w:lang w:val="ro-MD"/>
        </w:rPr>
        <w:t xml:space="preserve">Protocolul privind evaluarea strategică de mediu la </w:t>
      </w:r>
      <w:r w:rsidR="00464954" w:rsidRPr="0099182F">
        <w:rPr>
          <w:rFonts w:asciiTheme="majorBidi" w:hAnsiTheme="majorBidi" w:cstheme="majorBidi"/>
          <w:sz w:val="28"/>
          <w:szCs w:val="28"/>
          <w:lang w:val="ro-MD"/>
        </w:rPr>
        <w:t>Convenția</w:t>
      </w:r>
      <w:r w:rsidR="00F62CA5" w:rsidRPr="0099182F">
        <w:rPr>
          <w:rFonts w:asciiTheme="majorBidi" w:hAnsiTheme="majorBidi" w:cstheme="majorBidi"/>
          <w:sz w:val="28"/>
          <w:szCs w:val="28"/>
          <w:lang w:val="ro-MD"/>
        </w:rPr>
        <w:t xml:space="preserve"> privind evaluarea impactului asupra mediului în context transfrontalier, semnat la Kiev (Ucraina) la 21 mai 2003</w:t>
      </w:r>
      <w:r w:rsidR="0019773F" w:rsidRPr="0099182F">
        <w:rPr>
          <w:rFonts w:asciiTheme="majorBidi" w:hAnsiTheme="majorBidi" w:cstheme="majorBidi"/>
          <w:sz w:val="28"/>
          <w:szCs w:val="28"/>
          <w:lang w:val="ro-MD"/>
        </w:rPr>
        <w:t>, ratificat prin Legea n</w:t>
      </w:r>
      <w:r w:rsidR="00AD6465" w:rsidRPr="0099182F">
        <w:rPr>
          <w:rFonts w:asciiTheme="majorBidi" w:hAnsiTheme="majorBidi" w:cstheme="majorBidi"/>
          <w:sz w:val="28"/>
          <w:szCs w:val="28"/>
          <w:lang w:val="ro-MD"/>
        </w:rPr>
        <w:t>r.156</w:t>
      </w:r>
      <w:r w:rsidR="00464954" w:rsidRPr="0099182F">
        <w:rPr>
          <w:rFonts w:asciiTheme="majorBidi" w:hAnsiTheme="majorBidi" w:cstheme="majorBidi"/>
          <w:sz w:val="28"/>
          <w:szCs w:val="28"/>
          <w:lang w:val="ro-MD"/>
        </w:rPr>
        <w:t>/</w:t>
      </w:r>
      <w:r w:rsidR="0019773F" w:rsidRPr="0099182F">
        <w:rPr>
          <w:rFonts w:asciiTheme="majorBidi" w:hAnsiTheme="majorBidi" w:cstheme="majorBidi"/>
          <w:sz w:val="28"/>
          <w:szCs w:val="28"/>
          <w:lang w:val="ro-MD"/>
        </w:rPr>
        <w:t>2018 (Monitorul Oficial al Republicii Moldova,</w:t>
      </w:r>
      <w:r w:rsidR="00E85FED" w:rsidRPr="0099182F">
        <w:rPr>
          <w:rFonts w:asciiTheme="majorBidi" w:hAnsiTheme="majorBidi" w:cstheme="majorBidi"/>
          <w:sz w:val="28"/>
          <w:szCs w:val="28"/>
          <w:lang w:val="ro-MD"/>
        </w:rPr>
        <w:t xml:space="preserve"> </w:t>
      </w:r>
      <w:r w:rsidR="0019773F" w:rsidRPr="0099182F">
        <w:rPr>
          <w:rFonts w:asciiTheme="majorBidi" w:hAnsiTheme="majorBidi" w:cstheme="majorBidi"/>
          <w:sz w:val="28"/>
          <w:szCs w:val="28"/>
          <w:lang w:val="ro-MD"/>
        </w:rPr>
        <w:t xml:space="preserve">2018, nr. </w:t>
      </w:r>
      <w:r w:rsidR="00AD6465" w:rsidRPr="0099182F">
        <w:rPr>
          <w:rFonts w:asciiTheme="majorBidi" w:hAnsiTheme="majorBidi" w:cstheme="majorBidi"/>
          <w:sz w:val="28"/>
          <w:szCs w:val="28"/>
          <w:lang w:val="ro-MD"/>
        </w:rPr>
        <w:t>336-346,  art</w:t>
      </w:r>
      <w:r w:rsidR="0019773F" w:rsidRPr="0099182F">
        <w:rPr>
          <w:rFonts w:asciiTheme="majorBidi" w:hAnsiTheme="majorBidi" w:cstheme="majorBidi"/>
          <w:sz w:val="28"/>
          <w:szCs w:val="28"/>
          <w:lang w:val="ro-MD"/>
        </w:rPr>
        <w:t>.</w:t>
      </w:r>
      <w:r w:rsidR="00AD6465" w:rsidRPr="0099182F">
        <w:rPr>
          <w:rFonts w:asciiTheme="majorBidi" w:hAnsiTheme="majorBidi" w:cstheme="majorBidi"/>
          <w:sz w:val="28"/>
          <w:szCs w:val="28"/>
          <w:lang w:val="ro-MD"/>
        </w:rPr>
        <w:t xml:space="preserve"> 561</w:t>
      </w:r>
      <w:r w:rsidR="0019773F"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w:t>
      </w:r>
    </w:p>
    <w:p w14:paraId="27F2919C" w14:textId="77777777" w:rsidR="00464954" w:rsidRPr="0099182F" w:rsidRDefault="00464954" w:rsidP="006E3840">
      <w:pPr>
        <w:pStyle w:val="tt"/>
        <w:spacing w:before="0" w:beforeAutospacing="0" w:after="0" w:afterAutospacing="0"/>
        <w:ind w:firstLine="567"/>
        <w:jc w:val="both"/>
        <w:rPr>
          <w:rFonts w:asciiTheme="majorBidi" w:hAnsiTheme="majorBidi" w:cstheme="majorBidi"/>
          <w:i/>
          <w:iCs/>
          <w:sz w:val="28"/>
          <w:szCs w:val="28"/>
          <w:lang w:val="ro-MD"/>
        </w:rPr>
      </w:pPr>
    </w:p>
    <w:p w14:paraId="78B01C4F" w14:textId="34C46B76" w:rsidR="00F208B0" w:rsidRPr="0099182F" w:rsidRDefault="00116D1B" w:rsidP="00D038C9">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Secțiunea </w:t>
      </w:r>
      <w:r w:rsidR="00290D86" w:rsidRPr="0099182F">
        <w:rPr>
          <w:rFonts w:asciiTheme="majorBidi" w:hAnsiTheme="majorBidi" w:cstheme="majorBidi"/>
          <w:b/>
          <w:bCs/>
          <w:sz w:val="28"/>
          <w:szCs w:val="28"/>
          <w:lang w:val="ro-MD"/>
        </w:rPr>
        <w:t>a 2-a</w:t>
      </w:r>
    </w:p>
    <w:p w14:paraId="2378A76C" w14:textId="4A8E6DFF" w:rsidR="001E1974" w:rsidRPr="0099182F" w:rsidRDefault="00116D1B" w:rsidP="00D038C9">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Principalele deosebiri dintre evaluarea strategică de mediu și evaluarea impactului asupra mediului</w:t>
      </w:r>
    </w:p>
    <w:p w14:paraId="1F32254C" w14:textId="77777777" w:rsidR="00564ADE" w:rsidRPr="0099182F" w:rsidRDefault="00564ADE" w:rsidP="006E3840">
      <w:pPr>
        <w:ind w:firstLine="567"/>
        <w:jc w:val="both"/>
        <w:rPr>
          <w:rFonts w:asciiTheme="majorBidi" w:hAnsiTheme="majorBidi" w:cstheme="majorBidi"/>
          <w:lang w:val="ro-MD"/>
        </w:rPr>
      </w:pPr>
    </w:p>
    <w:p w14:paraId="354CB56F" w14:textId="31F67796" w:rsidR="00F62CA5" w:rsidRPr="0099182F" w:rsidRDefault="00564ADE" w:rsidP="006E3840">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w:t>
      </w:r>
      <w:r w:rsidR="00F62CA5"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w:t>
      </w:r>
      <w:r w:rsidR="002C324E" w:rsidRPr="0099182F">
        <w:rPr>
          <w:rFonts w:asciiTheme="majorBidi" w:hAnsiTheme="majorBidi" w:cstheme="majorBidi"/>
          <w:sz w:val="28"/>
          <w:szCs w:val="28"/>
          <w:lang w:val="ro-MD"/>
        </w:rPr>
        <w:t xml:space="preserve">Evaluarea impactului asupra mediului și evaluarea strategică de mediu sunt două </w:t>
      </w:r>
      <w:r w:rsidR="009D5038" w:rsidRPr="0099182F">
        <w:rPr>
          <w:rFonts w:asciiTheme="majorBidi" w:hAnsiTheme="majorBidi" w:cstheme="majorBidi"/>
          <w:sz w:val="28"/>
          <w:szCs w:val="28"/>
          <w:lang w:val="ro-MD"/>
        </w:rPr>
        <w:t>instrumente</w:t>
      </w:r>
      <w:r w:rsidR="002C324E" w:rsidRPr="0099182F">
        <w:rPr>
          <w:rFonts w:asciiTheme="majorBidi" w:hAnsiTheme="majorBidi" w:cstheme="majorBidi"/>
          <w:sz w:val="28"/>
          <w:szCs w:val="28"/>
          <w:lang w:val="ro-MD"/>
        </w:rPr>
        <w:t xml:space="preserve"> de </w:t>
      </w:r>
      <w:r w:rsidR="00AE1313" w:rsidRPr="0099182F">
        <w:rPr>
          <w:rFonts w:asciiTheme="majorBidi" w:hAnsiTheme="majorBidi" w:cstheme="majorBidi"/>
          <w:sz w:val="28"/>
          <w:szCs w:val="28"/>
          <w:lang w:val="ro-MD"/>
        </w:rPr>
        <w:t xml:space="preserve">prevenire a </w:t>
      </w:r>
      <w:r w:rsidR="0A70029D" w:rsidRPr="0099182F">
        <w:rPr>
          <w:rFonts w:asciiTheme="majorBidi" w:hAnsiTheme="majorBidi" w:cstheme="majorBidi"/>
          <w:sz w:val="28"/>
          <w:szCs w:val="28"/>
          <w:lang w:val="ro-MD"/>
        </w:rPr>
        <w:t xml:space="preserve">potențialului impact asupra </w:t>
      </w:r>
      <w:r w:rsidR="00AE1313" w:rsidRPr="0099182F">
        <w:rPr>
          <w:rFonts w:asciiTheme="majorBidi" w:hAnsiTheme="majorBidi" w:cstheme="majorBidi"/>
          <w:sz w:val="28"/>
          <w:szCs w:val="28"/>
          <w:lang w:val="ro-MD"/>
        </w:rPr>
        <w:t xml:space="preserve"> mediului.</w:t>
      </w:r>
      <w:r w:rsidR="00DC678C"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Evaluarea strategică de mediu se aplică</w:t>
      </w:r>
      <w:r w:rsidR="0008546E"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documente</w:t>
      </w:r>
      <w:r w:rsidR="00FB4986" w:rsidRPr="0099182F">
        <w:rPr>
          <w:rFonts w:asciiTheme="majorBidi" w:hAnsiTheme="majorBidi" w:cstheme="majorBidi"/>
          <w:sz w:val="28"/>
          <w:szCs w:val="28"/>
          <w:lang w:val="ro-MD"/>
        </w:rPr>
        <w:t>lor</w:t>
      </w:r>
      <w:r w:rsidR="00F62CA5" w:rsidRPr="0099182F">
        <w:rPr>
          <w:rFonts w:asciiTheme="majorBidi" w:hAnsiTheme="majorBidi" w:cstheme="majorBidi"/>
          <w:sz w:val="28"/>
          <w:szCs w:val="28"/>
          <w:lang w:val="ro-MD"/>
        </w:rPr>
        <w:t xml:space="preserve"> de</w:t>
      </w:r>
      <w:r w:rsidR="00FB4986" w:rsidRPr="0099182F">
        <w:rPr>
          <w:rFonts w:asciiTheme="majorBidi" w:hAnsiTheme="majorBidi" w:cstheme="majorBidi"/>
          <w:sz w:val="28"/>
          <w:szCs w:val="28"/>
          <w:lang w:val="ro-MD"/>
        </w:rPr>
        <w:t xml:space="preserve"> politici și</w:t>
      </w:r>
      <w:r w:rsidR="00F62CA5" w:rsidRPr="0099182F">
        <w:rPr>
          <w:rFonts w:asciiTheme="majorBidi" w:hAnsiTheme="majorBidi" w:cstheme="majorBidi"/>
          <w:sz w:val="28"/>
          <w:szCs w:val="28"/>
          <w:lang w:val="ro-MD"/>
        </w:rPr>
        <w:t xml:space="preserve"> planificare</w:t>
      </w:r>
      <w:r w:rsidR="006E6232" w:rsidRPr="0099182F">
        <w:rPr>
          <w:rFonts w:asciiTheme="majorBidi" w:hAnsiTheme="majorBidi" w:cstheme="majorBidi"/>
          <w:sz w:val="28"/>
          <w:szCs w:val="28"/>
          <w:lang w:val="ro-MD"/>
        </w:rPr>
        <w:t xml:space="preserve"> elaborate la nivel național și local</w:t>
      </w:r>
      <w:r w:rsidR="6B293B78" w:rsidRPr="0099182F">
        <w:rPr>
          <w:rFonts w:asciiTheme="majorBidi" w:hAnsiTheme="majorBidi" w:cstheme="majorBidi"/>
          <w:sz w:val="28"/>
          <w:szCs w:val="28"/>
          <w:lang w:val="ro-MD"/>
        </w:rPr>
        <w:t xml:space="preserve"> </w:t>
      </w:r>
      <w:r w:rsidR="00FD3808" w:rsidRPr="0099182F">
        <w:rPr>
          <w:rFonts w:asciiTheme="majorBidi" w:hAnsiTheme="majorBidi" w:cstheme="majorBidi"/>
          <w:sz w:val="28"/>
          <w:szCs w:val="28"/>
          <w:lang w:val="ro-MD"/>
        </w:rPr>
        <w:t>care</w:t>
      </w:r>
      <w:r w:rsidR="6B293B78" w:rsidRPr="0099182F">
        <w:rPr>
          <w:rFonts w:asciiTheme="majorBidi" w:hAnsiTheme="majorBidi" w:cstheme="majorBidi"/>
          <w:sz w:val="28"/>
          <w:szCs w:val="28"/>
          <w:lang w:val="ro-MD"/>
        </w:rPr>
        <w:t xml:space="preserve"> pot avea potențiale efecte </w:t>
      </w:r>
      <w:r w:rsidR="00FD3808" w:rsidRPr="0099182F">
        <w:rPr>
          <w:rFonts w:asciiTheme="majorBidi" w:hAnsiTheme="majorBidi" w:cstheme="majorBidi"/>
          <w:sz w:val="28"/>
          <w:szCs w:val="28"/>
          <w:lang w:val="ro-MD"/>
        </w:rPr>
        <w:t xml:space="preserve">semnificative </w:t>
      </w:r>
      <w:r w:rsidR="6B293B78" w:rsidRPr="0099182F">
        <w:rPr>
          <w:rFonts w:asciiTheme="majorBidi" w:hAnsiTheme="majorBidi" w:cstheme="majorBidi"/>
          <w:sz w:val="28"/>
          <w:szCs w:val="28"/>
          <w:lang w:val="ro-MD"/>
        </w:rPr>
        <w:t xml:space="preserve">asupra mediului </w:t>
      </w:r>
      <w:r w:rsidR="00FD3808" w:rsidRPr="0099182F">
        <w:rPr>
          <w:rFonts w:asciiTheme="majorBidi" w:hAnsiTheme="majorBidi" w:cstheme="majorBidi"/>
          <w:sz w:val="28"/>
          <w:szCs w:val="28"/>
          <w:lang w:val="ro-MD"/>
        </w:rPr>
        <w:t>și</w:t>
      </w:r>
      <w:r w:rsidR="6B293B78" w:rsidRPr="0099182F">
        <w:rPr>
          <w:rFonts w:asciiTheme="majorBidi" w:hAnsiTheme="majorBidi" w:cstheme="majorBidi"/>
          <w:sz w:val="28"/>
          <w:szCs w:val="28"/>
          <w:lang w:val="ro-MD"/>
        </w:rPr>
        <w:t xml:space="preserve"> sănătății umane</w:t>
      </w:r>
      <w:r w:rsidR="00F62CA5" w:rsidRPr="0099182F">
        <w:rPr>
          <w:rFonts w:asciiTheme="majorBidi" w:hAnsiTheme="majorBidi" w:cstheme="majorBidi"/>
          <w:sz w:val="28"/>
          <w:szCs w:val="28"/>
          <w:lang w:val="ro-MD"/>
        </w:rPr>
        <w:t xml:space="preserve">, iar evaluarea impactului asupra mediului se realizează pentru </w:t>
      </w:r>
      <w:r w:rsidR="00197B53" w:rsidRPr="0099182F">
        <w:rPr>
          <w:rFonts w:asciiTheme="majorBidi" w:hAnsiTheme="majorBidi" w:cstheme="majorBidi"/>
          <w:sz w:val="28"/>
          <w:szCs w:val="28"/>
          <w:lang w:val="ro-MD"/>
        </w:rPr>
        <w:t xml:space="preserve">unele </w:t>
      </w:r>
      <w:r w:rsidR="00C37A44" w:rsidRPr="0099182F">
        <w:rPr>
          <w:rFonts w:asciiTheme="majorBidi" w:hAnsiTheme="majorBidi" w:cstheme="majorBidi"/>
          <w:sz w:val="28"/>
          <w:szCs w:val="28"/>
          <w:lang w:val="ro-MD"/>
        </w:rPr>
        <w:t xml:space="preserve">genuri de </w:t>
      </w:r>
      <w:r w:rsidR="00CA49B1" w:rsidRPr="0099182F">
        <w:rPr>
          <w:rFonts w:asciiTheme="majorBidi" w:hAnsiTheme="majorBidi" w:cstheme="majorBidi"/>
          <w:sz w:val="28"/>
          <w:szCs w:val="28"/>
          <w:lang w:val="ro-MD"/>
        </w:rPr>
        <w:t>activit</w:t>
      </w:r>
      <w:r w:rsidR="00B42B89" w:rsidRPr="0099182F">
        <w:rPr>
          <w:rFonts w:asciiTheme="majorBidi" w:hAnsiTheme="majorBidi" w:cstheme="majorBidi"/>
          <w:sz w:val="28"/>
          <w:szCs w:val="28"/>
          <w:lang w:val="ro-MD"/>
        </w:rPr>
        <w:t>ăți</w:t>
      </w:r>
      <w:r w:rsidR="00CA49B1" w:rsidRPr="0099182F">
        <w:rPr>
          <w:rFonts w:asciiTheme="majorBidi" w:hAnsiTheme="majorBidi" w:cstheme="majorBidi"/>
          <w:sz w:val="28"/>
          <w:szCs w:val="28"/>
          <w:lang w:val="ro-MD"/>
        </w:rPr>
        <w:t xml:space="preserve"> planificate</w:t>
      </w:r>
      <w:r w:rsidR="00E218EF"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publice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private care pot avea </w:t>
      </w:r>
      <w:r w:rsidR="0030355C" w:rsidRPr="0099182F">
        <w:rPr>
          <w:rFonts w:asciiTheme="majorBidi" w:hAnsiTheme="majorBidi" w:cstheme="majorBidi"/>
          <w:sz w:val="28"/>
          <w:szCs w:val="28"/>
          <w:lang w:val="ro-MD"/>
        </w:rPr>
        <w:t>un</w:t>
      </w:r>
      <w:r w:rsidR="00E97F9E" w:rsidRPr="0099182F">
        <w:rPr>
          <w:rFonts w:asciiTheme="majorBidi" w:hAnsiTheme="majorBidi" w:cstheme="majorBidi"/>
          <w:sz w:val="28"/>
          <w:szCs w:val="28"/>
          <w:lang w:val="ro-MD"/>
        </w:rPr>
        <w:t xml:space="preserve"> </w:t>
      </w:r>
      <w:r w:rsidR="006F5F71" w:rsidRPr="0099182F">
        <w:rPr>
          <w:rFonts w:asciiTheme="majorBidi" w:hAnsiTheme="majorBidi" w:cstheme="majorBidi"/>
          <w:sz w:val="28"/>
          <w:szCs w:val="28"/>
          <w:lang w:val="ro-MD"/>
        </w:rPr>
        <w:t>impact</w:t>
      </w:r>
      <w:r w:rsidR="00F62CA5" w:rsidRPr="0099182F">
        <w:rPr>
          <w:rFonts w:asciiTheme="majorBidi" w:hAnsiTheme="majorBidi" w:cstheme="majorBidi"/>
          <w:sz w:val="28"/>
          <w:szCs w:val="28"/>
          <w:lang w:val="ro-MD"/>
        </w:rPr>
        <w:t xml:space="preserve"> semnificativ asupra mediului</w:t>
      </w:r>
      <w:r w:rsidR="0030355C" w:rsidRPr="0099182F">
        <w:rPr>
          <w:rFonts w:asciiTheme="majorBidi" w:hAnsiTheme="majorBidi" w:cstheme="majorBidi"/>
          <w:sz w:val="28"/>
          <w:szCs w:val="28"/>
          <w:lang w:val="ro-MD"/>
        </w:rPr>
        <w:t xml:space="preserve"> din Republica Moldova sau din alte state</w:t>
      </w:r>
      <w:r w:rsidR="00AE4D62" w:rsidRPr="0099182F">
        <w:rPr>
          <w:rFonts w:asciiTheme="majorBidi" w:hAnsiTheme="majorBidi" w:cstheme="majorBidi"/>
          <w:sz w:val="28"/>
          <w:szCs w:val="28"/>
          <w:lang w:val="ro-MD"/>
        </w:rPr>
        <w:t xml:space="preserve"> înainte de a fi adoptate sau înainte de a obține aprobarea de dezvoltare</w:t>
      </w:r>
      <w:r w:rsidR="00F62CA5" w:rsidRPr="0099182F">
        <w:rPr>
          <w:rFonts w:asciiTheme="majorBidi" w:hAnsiTheme="majorBidi" w:cstheme="majorBidi"/>
          <w:sz w:val="28"/>
          <w:szCs w:val="28"/>
          <w:lang w:val="ro-MD"/>
        </w:rPr>
        <w:t xml:space="preserve">. Elementul esențial pentru ambele tipuri de evaluări </w:t>
      </w:r>
      <w:r w:rsidR="00840D1B" w:rsidRPr="0099182F">
        <w:rPr>
          <w:rFonts w:asciiTheme="majorBidi" w:hAnsiTheme="majorBidi" w:cstheme="majorBidi"/>
          <w:sz w:val="28"/>
          <w:szCs w:val="28"/>
          <w:lang w:val="ro-MD"/>
        </w:rPr>
        <w:t xml:space="preserve">îl </w:t>
      </w:r>
      <w:r w:rsidR="00EA1EAF" w:rsidRPr="0099182F">
        <w:rPr>
          <w:rFonts w:asciiTheme="majorBidi" w:hAnsiTheme="majorBidi" w:cstheme="majorBidi"/>
          <w:sz w:val="28"/>
          <w:szCs w:val="28"/>
          <w:lang w:val="ro-MD"/>
        </w:rPr>
        <w:t xml:space="preserve">reprezintă </w:t>
      </w:r>
      <w:r w:rsidR="006E6232" w:rsidRPr="0099182F">
        <w:rPr>
          <w:rFonts w:asciiTheme="majorBidi" w:hAnsiTheme="majorBidi" w:cstheme="majorBidi"/>
          <w:sz w:val="28"/>
          <w:szCs w:val="28"/>
          <w:lang w:val="ro-MD"/>
        </w:rPr>
        <w:t>efectele</w:t>
      </w:r>
      <w:r w:rsidR="00EA1EAF"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semnificativ</w:t>
      </w:r>
      <w:r w:rsidR="00EA1EAF"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asupra mediului prevăzut</w:t>
      </w:r>
      <w:r w:rsidR="00EA1EAF"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în art.1 alin. (2) din Legea </w:t>
      </w:r>
      <w:r w:rsidR="00ED74BF" w:rsidRPr="0099182F">
        <w:rPr>
          <w:rFonts w:asciiTheme="majorBidi" w:hAnsiTheme="majorBidi" w:cstheme="majorBidi"/>
          <w:sz w:val="28"/>
          <w:szCs w:val="28"/>
          <w:lang w:val="ro-MD"/>
        </w:rPr>
        <w:t xml:space="preserve">nr. </w:t>
      </w:r>
      <w:r w:rsidR="00F62CA5" w:rsidRPr="0099182F">
        <w:rPr>
          <w:rFonts w:asciiTheme="majorBidi" w:hAnsiTheme="majorBidi" w:cstheme="majorBidi"/>
          <w:sz w:val="28"/>
          <w:szCs w:val="28"/>
          <w:lang w:val="ro-MD"/>
        </w:rPr>
        <w:t xml:space="preserve">11/2017 și </w:t>
      </w:r>
      <w:r w:rsidR="003259F7" w:rsidRPr="0099182F">
        <w:rPr>
          <w:rFonts w:asciiTheme="majorBidi" w:hAnsiTheme="majorBidi" w:cstheme="majorBidi"/>
          <w:sz w:val="28"/>
          <w:szCs w:val="28"/>
          <w:lang w:val="ro-MD"/>
        </w:rPr>
        <w:t xml:space="preserve">impactul semnificativ stipulat </w:t>
      </w:r>
      <w:r w:rsidR="00F62CA5" w:rsidRPr="0099182F">
        <w:rPr>
          <w:rFonts w:asciiTheme="majorBidi" w:hAnsiTheme="majorBidi" w:cstheme="majorBidi"/>
          <w:sz w:val="28"/>
          <w:szCs w:val="28"/>
          <w:lang w:val="ro-MD"/>
        </w:rPr>
        <w:t xml:space="preserve">în art.1 alin. (2) din Legea </w:t>
      </w:r>
      <w:r w:rsidR="00ED74BF" w:rsidRPr="0099182F">
        <w:rPr>
          <w:rFonts w:asciiTheme="majorBidi" w:hAnsiTheme="majorBidi" w:cstheme="majorBidi"/>
          <w:sz w:val="28"/>
          <w:szCs w:val="28"/>
          <w:lang w:val="ro-MD"/>
        </w:rPr>
        <w:t xml:space="preserve">nr. </w:t>
      </w:r>
      <w:r w:rsidR="00F62CA5" w:rsidRPr="0099182F">
        <w:rPr>
          <w:rFonts w:asciiTheme="majorBidi" w:hAnsiTheme="majorBidi" w:cstheme="majorBidi"/>
          <w:sz w:val="28"/>
          <w:szCs w:val="28"/>
          <w:lang w:val="ro-MD"/>
        </w:rPr>
        <w:t>86/2014 privind evaluarea impactului asupra mediului.</w:t>
      </w:r>
    </w:p>
    <w:p w14:paraId="5AD93EA9" w14:textId="0FDE5C53" w:rsidR="00F62CA5" w:rsidRPr="0099182F" w:rsidRDefault="0087631D" w:rsidP="006E3840">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Componentele </w:t>
      </w:r>
      <w:r w:rsidR="00F62CA5" w:rsidRPr="0099182F">
        <w:rPr>
          <w:rFonts w:asciiTheme="majorBidi" w:hAnsiTheme="majorBidi" w:cstheme="majorBidi"/>
          <w:sz w:val="28"/>
          <w:szCs w:val="28"/>
          <w:lang w:val="ro-MD"/>
        </w:rPr>
        <w:t>de bază ale evaluării strategice de mediu</w:t>
      </w:r>
      <w:r w:rsidR="0055015E" w:rsidRPr="0099182F">
        <w:rPr>
          <w:rFonts w:asciiTheme="majorBidi" w:hAnsiTheme="majorBidi" w:cstheme="majorBidi"/>
          <w:sz w:val="28"/>
          <w:szCs w:val="28"/>
          <w:lang w:val="ro-MD"/>
        </w:rPr>
        <w:t xml:space="preserve"> pentru documentele de politici și planificare</w:t>
      </w:r>
      <w:r w:rsidR="00F62CA5" w:rsidRPr="0099182F">
        <w:rPr>
          <w:rFonts w:asciiTheme="majorBidi" w:hAnsiTheme="majorBidi" w:cstheme="majorBidi"/>
          <w:sz w:val="28"/>
          <w:szCs w:val="28"/>
          <w:lang w:val="ro-MD"/>
        </w:rPr>
        <w:t xml:space="preserve"> și evaluării impactului asupra mediului</w:t>
      </w:r>
      <w:r w:rsidR="0055015E" w:rsidRPr="0099182F">
        <w:rPr>
          <w:rFonts w:asciiTheme="majorBidi" w:hAnsiTheme="majorBidi" w:cstheme="majorBidi"/>
          <w:sz w:val="28"/>
          <w:szCs w:val="28"/>
          <w:lang w:val="ro-MD"/>
        </w:rPr>
        <w:t xml:space="preserve"> pentru activitățile planificate</w:t>
      </w:r>
      <w:r w:rsidR="006D7044" w:rsidRPr="0099182F">
        <w:rPr>
          <w:rFonts w:asciiTheme="majorBidi" w:hAnsiTheme="majorBidi" w:cstheme="majorBidi"/>
          <w:sz w:val="28"/>
          <w:szCs w:val="28"/>
          <w:lang w:val="ro-MD"/>
        </w:rPr>
        <w:t>, precum</w:t>
      </w:r>
      <w:r w:rsidR="00F62CA5" w:rsidRPr="0099182F">
        <w:rPr>
          <w:rFonts w:asciiTheme="majorBidi" w:hAnsiTheme="majorBidi" w:cstheme="majorBidi"/>
          <w:sz w:val="28"/>
          <w:szCs w:val="28"/>
          <w:lang w:val="ro-MD"/>
        </w:rPr>
        <w:t xml:space="preserve">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w:t>
      </w:r>
      <w:r w:rsidR="00C06548" w:rsidRPr="0099182F">
        <w:rPr>
          <w:rFonts w:asciiTheme="majorBidi" w:hAnsiTheme="majorBidi" w:cstheme="majorBidi"/>
          <w:sz w:val="28"/>
          <w:szCs w:val="28"/>
          <w:lang w:val="ro-MD"/>
        </w:rPr>
        <w:t xml:space="preserve">principalele </w:t>
      </w:r>
      <w:r w:rsidR="00F62CA5" w:rsidRPr="0099182F">
        <w:rPr>
          <w:rFonts w:asciiTheme="majorBidi" w:hAnsiTheme="majorBidi" w:cstheme="majorBidi"/>
          <w:sz w:val="28"/>
          <w:szCs w:val="28"/>
          <w:lang w:val="ro-MD"/>
        </w:rPr>
        <w:t>diferenț</w:t>
      </w:r>
      <w:r w:rsidR="00C06548"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dintre acestea</w:t>
      </w:r>
      <w:r w:rsidR="00C06548"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w:t>
      </w:r>
      <w:r w:rsidR="006D7044" w:rsidRPr="0099182F">
        <w:rPr>
          <w:rFonts w:asciiTheme="majorBidi" w:hAnsiTheme="majorBidi" w:cstheme="majorBidi"/>
          <w:sz w:val="28"/>
          <w:szCs w:val="28"/>
          <w:lang w:val="ro-MD"/>
        </w:rPr>
        <w:t>sunt</w:t>
      </w:r>
      <w:r w:rsidR="00F62CA5" w:rsidRPr="0099182F">
        <w:rPr>
          <w:rFonts w:asciiTheme="majorBidi" w:hAnsiTheme="majorBidi" w:cstheme="majorBidi"/>
          <w:sz w:val="28"/>
          <w:szCs w:val="28"/>
          <w:lang w:val="ro-MD"/>
        </w:rPr>
        <w:t xml:space="preserve"> prezentat</w:t>
      </w:r>
      <w:r w:rsidR="006D7044"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în </w:t>
      </w:r>
      <w:r w:rsidR="00F62CA5" w:rsidRPr="0099182F">
        <w:rPr>
          <w:rFonts w:asciiTheme="majorBidi" w:hAnsiTheme="majorBidi" w:cstheme="majorBidi"/>
          <w:b/>
          <w:bCs/>
          <w:sz w:val="28"/>
          <w:szCs w:val="28"/>
          <w:lang w:val="ro-MD"/>
        </w:rPr>
        <w:t>Tabelul nr. 1.</w:t>
      </w:r>
    </w:p>
    <w:p w14:paraId="5B45C357" w14:textId="77777777" w:rsidR="00581052" w:rsidRPr="0099182F" w:rsidRDefault="00581052" w:rsidP="006E3840">
      <w:pPr>
        <w:pStyle w:val="Titlu3"/>
        <w:numPr>
          <w:ilvl w:val="0"/>
          <w:numId w:val="0"/>
        </w:numPr>
        <w:spacing w:before="0" w:after="0"/>
        <w:ind w:firstLine="567"/>
        <w:jc w:val="both"/>
        <w:rPr>
          <w:rFonts w:asciiTheme="majorBidi" w:hAnsiTheme="majorBidi" w:cstheme="majorBidi"/>
          <w:i w:val="0"/>
          <w:szCs w:val="24"/>
          <w:lang w:val="ro-MD"/>
        </w:rPr>
      </w:pPr>
    </w:p>
    <w:p w14:paraId="77C88179" w14:textId="540491A1" w:rsidR="00581052" w:rsidRPr="0099182F" w:rsidRDefault="00F62CA5" w:rsidP="006E3840">
      <w:pPr>
        <w:pStyle w:val="Titlu3"/>
        <w:numPr>
          <w:ilvl w:val="0"/>
          <w:numId w:val="0"/>
        </w:numPr>
        <w:spacing w:before="0" w:after="0"/>
        <w:jc w:val="both"/>
        <w:rPr>
          <w:rFonts w:asciiTheme="majorBidi" w:hAnsiTheme="majorBidi" w:cstheme="majorBidi"/>
          <w:b w:val="0"/>
          <w:i w:val="0"/>
          <w:sz w:val="28"/>
          <w:szCs w:val="28"/>
          <w:lang w:val="ro-RO"/>
        </w:rPr>
      </w:pPr>
      <w:r w:rsidRPr="0099182F">
        <w:rPr>
          <w:rFonts w:asciiTheme="majorBidi" w:hAnsiTheme="majorBidi" w:cstheme="majorBidi"/>
          <w:i w:val="0"/>
          <w:sz w:val="28"/>
          <w:szCs w:val="28"/>
          <w:lang w:val="ro-MD"/>
        </w:rPr>
        <w:t xml:space="preserve">Tabelul nr. 1. </w:t>
      </w:r>
      <w:r w:rsidRPr="0099182F">
        <w:rPr>
          <w:rFonts w:asciiTheme="majorBidi" w:hAnsiTheme="majorBidi" w:cstheme="majorBidi"/>
          <w:bCs/>
          <w:i w:val="0"/>
          <w:sz w:val="28"/>
          <w:szCs w:val="28"/>
          <w:lang w:val="ro-MD"/>
        </w:rPr>
        <w:t xml:space="preserve">Principalele </w:t>
      </w:r>
      <w:r w:rsidR="0087631D" w:rsidRPr="0099182F">
        <w:rPr>
          <w:rFonts w:asciiTheme="majorBidi" w:hAnsiTheme="majorBidi" w:cstheme="majorBidi"/>
          <w:bCs/>
          <w:i w:val="0"/>
          <w:sz w:val="28"/>
          <w:szCs w:val="28"/>
          <w:lang w:val="ro-MD"/>
        </w:rPr>
        <w:t>componente</w:t>
      </w:r>
      <w:r w:rsidR="00D566A2" w:rsidRPr="0099182F">
        <w:rPr>
          <w:rFonts w:asciiTheme="majorBidi" w:hAnsiTheme="majorBidi" w:cstheme="majorBidi"/>
          <w:bCs/>
          <w:i w:val="0"/>
          <w:sz w:val="28"/>
          <w:szCs w:val="28"/>
          <w:lang w:val="ro-MD"/>
        </w:rPr>
        <w:t xml:space="preserve"> și diferențe</w:t>
      </w:r>
      <w:r w:rsidR="0087631D" w:rsidRPr="0099182F">
        <w:rPr>
          <w:rFonts w:asciiTheme="majorBidi" w:hAnsiTheme="majorBidi" w:cstheme="majorBidi"/>
          <w:bCs/>
          <w:i w:val="0"/>
          <w:sz w:val="28"/>
          <w:szCs w:val="28"/>
          <w:lang w:val="ro-MD"/>
        </w:rPr>
        <w:t xml:space="preserve"> </w:t>
      </w:r>
      <w:r w:rsidR="00D566A2" w:rsidRPr="0099182F">
        <w:rPr>
          <w:rFonts w:asciiTheme="majorBidi" w:hAnsiTheme="majorBidi" w:cstheme="majorBidi"/>
          <w:bCs/>
          <w:i w:val="0"/>
          <w:sz w:val="28"/>
          <w:szCs w:val="28"/>
          <w:lang w:val="ro-MD"/>
        </w:rPr>
        <w:t>dintre</w:t>
      </w:r>
      <w:r w:rsidR="00B61F97" w:rsidRPr="0099182F">
        <w:rPr>
          <w:rFonts w:asciiTheme="majorBidi" w:hAnsiTheme="majorBidi" w:cstheme="majorBidi"/>
          <w:bCs/>
          <w:i w:val="0"/>
          <w:sz w:val="28"/>
          <w:szCs w:val="28"/>
          <w:lang w:val="ro-MD"/>
        </w:rPr>
        <w:t xml:space="preserve"> evaluarea strategică de mediu </w:t>
      </w:r>
      <w:r w:rsidRPr="0099182F">
        <w:rPr>
          <w:rFonts w:asciiTheme="majorBidi" w:hAnsiTheme="majorBidi" w:cstheme="majorBidi"/>
          <w:bCs/>
          <w:i w:val="0"/>
          <w:sz w:val="28"/>
          <w:szCs w:val="28"/>
          <w:lang w:val="ro-MD"/>
        </w:rPr>
        <w:t>și</w:t>
      </w:r>
      <w:r w:rsidR="002E0FAF" w:rsidRPr="0099182F">
        <w:rPr>
          <w:rFonts w:asciiTheme="majorBidi" w:hAnsiTheme="majorBidi" w:cstheme="majorBidi"/>
          <w:bCs/>
          <w:i w:val="0"/>
          <w:sz w:val="28"/>
          <w:szCs w:val="28"/>
          <w:lang w:val="ro-MD"/>
        </w:rPr>
        <w:t xml:space="preserve"> </w:t>
      </w:r>
      <w:r w:rsidR="00B61F97" w:rsidRPr="0099182F">
        <w:rPr>
          <w:rFonts w:asciiTheme="majorBidi" w:hAnsiTheme="majorBidi" w:cstheme="majorBidi"/>
          <w:bCs/>
          <w:i w:val="0"/>
          <w:sz w:val="28"/>
          <w:szCs w:val="28"/>
          <w:lang w:val="ro-MD"/>
        </w:rPr>
        <w:t>evaluarea impactului asupra mediului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260"/>
        <w:gridCol w:w="3544"/>
      </w:tblGrid>
      <w:tr w:rsidR="00D038C9" w:rsidRPr="0099182F" w14:paraId="72221433" w14:textId="77777777" w:rsidTr="00431AF8">
        <w:trPr>
          <w:cantSplit/>
          <w:trHeight w:val="443"/>
          <w:tblHeader/>
        </w:trPr>
        <w:tc>
          <w:tcPr>
            <w:tcW w:w="2552" w:type="dxa"/>
            <w:shd w:val="clear" w:color="auto" w:fill="E7E6E6" w:themeFill="background2"/>
            <w:vAlign w:val="center"/>
          </w:tcPr>
          <w:p w14:paraId="621BF75D" w14:textId="77777777" w:rsidR="00F62CA5" w:rsidRPr="0099182F" w:rsidRDefault="00F62CA5" w:rsidP="006E3840">
            <w:pPr>
              <w:pStyle w:val="Table"/>
              <w:tabs>
                <w:tab w:val="left" w:pos="0"/>
              </w:tabs>
              <w:spacing w:before="0"/>
              <w:ind w:firstLine="567"/>
              <w:jc w:val="center"/>
              <w:rPr>
                <w:rFonts w:asciiTheme="majorBidi" w:hAnsiTheme="majorBidi" w:cstheme="majorBidi"/>
                <w:b/>
                <w:sz w:val="22"/>
                <w:szCs w:val="22"/>
                <w:lang w:val="ro-MD"/>
              </w:rPr>
            </w:pPr>
          </w:p>
        </w:tc>
        <w:tc>
          <w:tcPr>
            <w:tcW w:w="3260" w:type="dxa"/>
            <w:shd w:val="clear" w:color="auto" w:fill="E7E6E6" w:themeFill="background2"/>
            <w:vAlign w:val="center"/>
          </w:tcPr>
          <w:p w14:paraId="65EDA717" w14:textId="66A63583" w:rsidR="00F62CA5" w:rsidRPr="0099182F" w:rsidRDefault="00F62CA5" w:rsidP="006E3840">
            <w:pPr>
              <w:pStyle w:val="Table"/>
              <w:tabs>
                <w:tab w:val="left" w:pos="0"/>
              </w:tabs>
              <w:spacing w:before="0"/>
              <w:ind w:firstLine="567"/>
              <w:jc w:val="center"/>
              <w:rPr>
                <w:rFonts w:asciiTheme="majorBidi" w:hAnsiTheme="majorBidi" w:cstheme="majorBidi"/>
                <w:b/>
                <w:szCs w:val="24"/>
                <w:lang w:val="ro-MD"/>
              </w:rPr>
            </w:pPr>
            <w:r w:rsidRPr="0099182F">
              <w:rPr>
                <w:rFonts w:asciiTheme="majorBidi" w:hAnsiTheme="majorBidi" w:cstheme="majorBidi"/>
                <w:b/>
                <w:szCs w:val="24"/>
                <w:lang w:val="ro-MD"/>
              </w:rPr>
              <w:t>Evaluarea strategică de mediu</w:t>
            </w:r>
            <w:r w:rsidR="003218D4" w:rsidRPr="0099182F">
              <w:rPr>
                <w:rFonts w:asciiTheme="majorBidi" w:hAnsiTheme="majorBidi" w:cstheme="majorBidi"/>
                <w:b/>
                <w:szCs w:val="24"/>
                <w:lang w:val="ro-MD"/>
              </w:rPr>
              <w:t xml:space="preserve"> </w:t>
            </w:r>
            <w:r w:rsidRPr="0099182F">
              <w:rPr>
                <w:rFonts w:asciiTheme="majorBidi" w:hAnsiTheme="majorBidi" w:cstheme="majorBidi"/>
                <w:b/>
                <w:szCs w:val="24"/>
                <w:lang w:val="ro-MD"/>
              </w:rPr>
              <w:t>(</w:t>
            </w:r>
            <w:r w:rsidR="002F2C40" w:rsidRPr="0099182F">
              <w:rPr>
                <w:rFonts w:asciiTheme="majorBidi" w:hAnsiTheme="majorBidi" w:cstheme="majorBidi"/>
                <w:b/>
                <w:szCs w:val="24"/>
                <w:lang w:val="ro-MD"/>
              </w:rPr>
              <w:t>documente de politici și planificare</w:t>
            </w:r>
            <w:r w:rsidRPr="0099182F">
              <w:rPr>
                <w:rFonts w:asciiTheme="majorBidi" w:hAnsiTheme="majorBidi" w:cstheme="majorBidi"/>
                <w:b/>
                <w:szCs w:val="24"/>
                <w:lang w:val="ro-MD"/>
              </w:rPr>
              <w:t>)</w:t>
            </w:r>
          </w:p>
        </w:tc>
        <w:tc>
          <w:tcPr>
            <w:tcW w:w="3544" w:type="dxa"/>
            <w:shd w:val="clear" w:color="auto" w:fill="E7E6E6" w:themeFill="background2"/>
            <w:vAlign w:val="center"/>
          </w:tcPr>
          <w:p w14:paraId="6930044E" w14:textId="0B8F2043" w:rsidR="00F62CA5" w:rsidRPr="0099182F" w:rsidRDefault="00F62CA5" w:rsidP="006E3840">
            <w:pPr>
              <w:pStyle w:val="Table"/>
              <w:tabs>
                <w:tab w:val="left" w:pos="0"/>
              </w:tabs>
              <w:spacing w:before="0"/>
              <w:ind w:firstLine="567"/>
              <w:jc w:val="center"/>
              <w:rPr>
                <w:rFonts w:asciiTheme="majorBidi" w:hAnsiTheme="majorBidi" w:cstheme="majorBidi"/>
                <w:b/>
                <w:szCs w:val="24"/>
                <w:lang w:val="ro-MD"/>
              </w:rPr>
            </w:pPr>
            <w:r w:rsidRPr="0099182F">
              <w:rPr>
                <w:rFonts w:asciiTheme="majorBidi" w:hAnsiTheme="majorBidi" w:cstheme="majorBidi"/>
                <w:b/>
                <w:szCs w:val="24"/>
                <w:lang w:val="ro-MD"/>
              </w:rPr>
              <w:t>Evaluarea impactului asupra mediului (</w:t>
            </w:r>
            <w:r w:rsidR="00B61F97" w:rsidRPr="0099182F">
              <w:rPr>
                <w:rFonts w:asciiTheme="majorBidi" w:hAnsiTheme="majorBidi" w:cstheme="majorBidi"/>
                <w:b/>
                <w:szCs w:val="24"/>
                <w:lang w:val="ro-MD"/>
              </w:rPr>
              <w:t>ac</w:t>
            </w:r>
            <w:r w:rsidR="003D307C" w:rsidRPr="0099182F">
              <w:rPr>
                <w:rFonts w:asciiTheme="majorBidi" w:hAnsiTheme="majorBidi" w:cstheme="majorBidi"/>
                <w:b/>
                <w:szCs w:val="24"/>
                <w:lang w:val="ro-MD"/>
              </w:rPr>
              <w:t>tivități planificate</w:t>
            </w:r>
            <w:r w:rsidRPr="0099182F">
              <w:rPr>
                <w:rFonts w:asciiTheme="majorBidi" w:hAnsiTheme="majorBidi" w:cstheme="majorBidi"/>
                <w:b/>
                <w:szCs w:val="24"/>
                <w:lang w:val="ro-MD"/>
              </w:rPr>
              <w:t>)</w:t>
            </w:r>
          </w:p>
        </w:tc>
      </w:tr>
      <w:tr w:rsidR="00D038C9" w:rsidRPr="0099182F" w14:paraId="2C3042EC" w14:textId="77777777" w:rsidTr="00431AF8">
        <w:trPr>
          <w:cantSplit/>
          <w:trHeight w:val="1023"/>
        </w:trPr>
        <w:tc>
          <w:tcPr>
            <w:tcW w:w="2552" w:type="dxa"/>
            <w:shd w:val="clear" w:color="auto" w:fill="E7E6E6" w:themeFill="background2"/>
            <w:vAlign w:val="center"/>
          </w:tcPr>
          <w:p w14:paraId="206DF000" w14:textId="77777777" w:rsidR="00F62CA5" w:rsidRPr="0099182F" w:rsidRDefault="00F62CA5" w:rsidP="006E3840">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Obiectivul</w:t>
            </w:r>
          </w:p>
        </w:tc>
        <w:tc>
          <w:tcPr>
            <w:tcW w:w="3260" w:type="dxa"/>
            <w:vAlign w:val="center"/>
          </w:tcPr>
          <w:p w14:paraId="349CF310" w14:textId="3C39168D" w:rsidR="00F62CA5" w:rsidRPr="0099182F" w:rsidRDefault="00C53006" w:rsidP="006E3840">
            <w:pPr>
              <w:tabs>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Documente de politici și </w:t>
            </w:r>
            <w:r w:rsidR="005054AD" w:rsidRPr="0099182F">
              <w:rPr>
                <w:rFonts w:asciiTheme="majorBidi" w:hAnsiTheme="majorBidi" w:cstheme="majorBidi"/>
                <w:sz w:val="24"/>
                <w:szCs w:val="24"/>
                <w:lang w:val="ro-MD"/>
              </w:rPr>
              <w:t>planificare</w:t>
            </w:r>
            <w:r w:rsidR="00F62CA5" w:rsidRPr="0099182F">
              <w:rPr>
                <w:rFonts w:asciiTheme="majorBidi" w:hAnsiTheme="majorBidi" w:cstheme="majorBidi"/>
                <w:sz w:val="24"/>
                <w:szCs w:val="24"/>
                <w:lang w:val="ro-MD"/>
              </w:rPr>
              <w:t xml:space="preserve"> la nivel național</w:t>
            </w:r>
            <w:r w:rsidR="00A71778" w:rsidRPr="0099182F">
              <w:rPr>
                <w:rFonts w:asciiTheme="majorBidi" w:hAnsiTheme="majorBidi" w:cstheme="majorBidi"/>
                <w:sz w:val="24"/>
                <w:szCs w:val="24"/>
                <w:lang w:val="ro-MD"/>
              </w:rPr>
              <w:t>, regional</w:t>
            </w:r>
            <w:r w:rsidR="00F62CA5" w:rsidRPr="0099182F">
              <w:rPr>
                <w:rFonts w:asciiTheme="majorBidi" w:hAnsiTheme="majorBidi" w:cstheme="majorBidi"/>
                <w:sz w:val="24"/>
                <w:szCs w:val="24"/>
                <w:lang w:val="ro-MD"/>
              </w:rPr>
              <w:t xml:space="preserve"> </w:t>
            </w:r>
            <w:r w:rsidR="005054AD" w:rsidRPr="0099182F">
              <w:rPr>
                <w:rFonts w:asciiTheme="majorBidi" w:hAnsiTheme="majorBidi" w:cstheme="majorBidi"/>
                <w:sz w:val="24"/>
                <w:szCs w:val="24"/>
                <w:lang w:val="ro-MD"/>
              </w:rPr>
              <w:t xml:space="preserve"> sau </w:t>
            </w:r>
            <w:r w:rsidR="00F62CA5" w:rsidRPr="0099182F">
              <w:rPr>
                <w:rFonts w:asciiTheme="majorBidi" w:hAnsiTheme="majorBidi" w:cstheme="majorBidi"/>
                <w:sz w:val="24"/>
                <w:szCs w:val="24"/>
                <w:lang w:val="ro-MD"/>
              </w:rPr>
              <w:t>local</w:t>
            </w:r>
          </w:p>
        </w:tc>
        <w:tc>
          <w:tcPr>
            <w:tcW w:w="3544" w:type="dxa"/>
            <w:vAlign w:val="center"/>
          </w:tcPr>
          <w:p w14:paraId="04257619" w14:textId="24B71F3B" w:rsidR="00F62CA5" w:rsidRPr="0099182F" w:rsidRDefault="00C53006" w:rsidP="006E3840">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color w:val="000000"/>
                <w:szCs w:val="24"/>
                <w:lang w:val="ro-MD"/>
              </w:rPr>
              <w:t xml:space="preserve">Genuri </w:t>
            </w:r>
            <w:r w:rsidR="00BB7B57" w:rsidRPr="0099182F">
              <w:rPr>
                <w:rFonts w:asciiTheme="majorBidi" w:hAnsiTheme="majorBidi" w:cstheme="majorBidi"/>
                <w:color w:val="000000"/>
                <w:szCs w:val="24"/>
                <w:lang w:val="ro-MD"/>
              </w:rPr>
              <w:t xml:space="preserve">de activități planificate publice </w:t>
            </w:r>
            <w:proofErr w:type="spellStart"/>
            <w:r w:rsidR="00BB7B57" w:rsidRPr="0099182F">
              <w:rPr>
                <w:rFonts w:asciiTheme="majorBidi" w:hAnsiTheme="majorBidi" w:cstheme="majorBidi"/>
                <w:color w:val="000000"/>
                <w:szCs w:val="24"/>
                <w:lang w:val="ro-MD"/>
              </w:rPr>
              <w:t>şi</w:t>
            </w:r>
            <w:proofErr w:type="spellEnd"/>
            <w:r w:rsidR="00BB7B57" w:rsidRPr="0099182F">
              <w:rPr>
                <w:rFonts w:asciiTheme="majorBidi" w:hAnsiTheme="majorBidi" w:cstheme="majorBidi"/>
                <w:color w:val="000000"/>
                <w:szCs w:val="24"/>
                <w:lang w:val="ro-MD"/>
              </w:rPr>
              <w:t xml:space="preserve"> private care pot avea un impact semnificativ asupra mediului din Republica Moldova sau din alte state</w:t>
            </w:r>
          </w:p>
        </w:tc>
      </w:tr>
      <w:tr w:rsidR="00D038C9" w:rsidRPr="0099182F" w14:paraId="4DA6189A" w14:textId="77777777" w:rsidTr="00431AF8">
        <w:trPr>
          <w:cantSplit/>
          <w:trHeight w:val="2127"/>
        </w:trPr>
        <w:tc>
          <w:tcPr>
            <w:tcW w:w="2552" w:type="dxa"/>
            <w:shd w:val="clear" w:color="auto" w:fill="E7E6E6" w:themeFill="background2"/>
            <w:vAlign w:val="center"/>
          </w:tcPr>
          <w:p w14:paraId="11AAB12A" w14:textId="16910563"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lastRenderedPageBreak/>
              <w:t>Scopul</w:t>
            </w:r>
          </w:p>
        </w:tc>
        <w:tc>
          <w:tcPr>
            <w:tcW w:w="3260" w:type="dxa"/>
            <w:vAlign w:val="center"/>
          </w:tcPr>
          <w:p w14:paraId="5C5B6608" w14:textId="54886993" w:rsidR="00C53006" w:rsidRPr="0099182F" w:rsidRDefault="00C53006" w:rsidP="00E345D3">
            <w:pPr>
              <w:tabs>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A</w:t>
            </w:r>
            <w:r w:rsidRPr="0099182F">
              <w:rPr>
                <w:rFonts w:asciiTheme="majorBidi" w:hAnsiTheme="majorBidi" w:cstheme="majorBidi"/>
                <w:snapToGrid w:val="0"/>
                <w:sz w:val="24"/>
                <w:szCs w:val="24"/>
                <w:lang w:val="ro-MD"/>
              </w:rPr>
              <w:t xml:space="preserve">sigurarea unui nivel înalt de protecție a mediului, a prevenirii sau diminuării efectelor negative ale unor  </w:t>
            </w:r>
            <w:r w:rsidRPr="0099182F">
              <w:rPr>
                <w:rFonts w:asciiTheme="majorBidi" w:hAnsiTheme="majorBidi" w:cstheme="majorBidi"/>
                <w:sz w:val="24"/>
                <w:szCs w:val="24"/>
                <w:lang w:val="ro-MD"/>
              </w:rPr>
              <w:t>documente de politici și planificare</w:t>
            </w:r>
            <w:r w:rsidRPr="0099182F">
              <w:rPr>
                <w:rFonts w:asciiTheme="majorBidi" w:hAnsiTheme="majorBidi" w:cstheme="majorBidi"/>
                <w:snapToGrid w:val="0"/>
                <w:sz w:val="24"/>
                <w:szCs w:val="24"/>
                <w:lang w:val="ro-MD"/>
              </w:rPr>
              <w:t xml:space="preserve"> asupra mediului, inclusiv asupra sănătății populației</w:t>
            </w:r>
          </w:p>
        </w:tc>
        <w:tc>
          <w:tcPr>
            <w:tcW w:w="3544" w:type="dxa"/>
            <w:vAlign w:val="center"/>
          </w:tcPr>
          <w:p w14:paraId="39662F93" w14:textId="1047189A" w:rsidR="00C53006" w:rsidRPr="0099182F" w:rsidRDefault="00C53006" w:rsidP="00E345D3">
            <w:pPr>
              <w:pStyle w:val="Table"/>
              <w:tabs>
                <w:tab w:val="left" w:pos="0"/>
              </w:tabs>
              <w:spacing w:before="0"/>
              <w:ind w:firstLine="567"/>
              <w:jc w:val="center"/>
              <w:rPr>
                <w:rFonts w:asciiTheme="majorBidi" w:hAnsiTheme="majorBidi" w:cstheme="majorBidi"/>
                <w:color w:val="000000"/>
                <w:szCs w:val="24"/>
                <w:lang w:val="ro-MD"/>
              </w:rPr>
            </w:pPr>
            <w:r w:rsidRPr="0099182F">
              <w:rPr>
                <w:rFonts w:asciiTheme="majorBidi" w:hAnsiTheme="majorBidi" w:cstheme="majorBidi"/>
                <w:color w:val="000000"/>
                <w:szCs w:val="24"/>
                <w:lang w:val="ro-MD"/>
              </w:rPr>
              <w:t xml:space="preserve">Evaluarea impactului asupra mediului al unor genuri de activitate planificate publice </w:t>
            </w:r>
            <w:proofErr w:type="spellStart"/>
            <w:r w:rsidRPr="0099182F">
              <w:rPr>
                <w:rFonts w:asciiTheme="majorBidi" w:hAnsiTheme="majorBidi" w:cstheme="majorBidi"/>
                <w:color w:val="000000"/>
                <w:szCs w:val="24"/>
                <w:lang w:val="ro-MD"/>
              </w:rPr>
              <w:t>şi</w:t>
            </w:r>
            <w:proofErr w:type="spellEnd"/>
            <w:r w:rsidRPr="0099182F">
              <w:rPr>
                <w:rFonts w:asciiTheme="majorBidi" w:hAnsiTheme="majorBidi" w:cstheme="majorBidi"/>
                <w:color w:val="000000"/>
                <w:szCs w:val="24"/>
                <w:lang w:val="ro-MD"/>
              </w:rPr>
              <w:t xml:space="preserve"> private, pentru asigurarea prevenirii sau minimizării, la etapele inițiale,  a impactului negativ asupra mediului </w:t>
            </w:r>
            <w:proofErr w:type="spellStart"/>
            <w:r w:rsidRPr="0099182F">
              <w:rPr>
                <w:rFonts w:asciiTheme="majorBidi" w:hAnsiTheme="majorBidi" w:cstheme="majorBidi"/>
                <w:color w:val="000000"/>
                <w:szCs w:val="24"/>
                <w:lang w:val="ro-MD"/>
              </w:rPr>
              <w:t>şi</w:t>
            </w:r>
            <w:proofErr w:type="spellEnd"/>
            <w:r w:rsidRPr="0099182F">
              <w:rPr>
                <w:rFonts w:asciiTheme="majorBidi" w:hAnsiTheme="majorBidi" w:cstheme="majorBidi"/>
                <w:color w:val="000000"/>
                <w:szCs w:val="24"/>
                <w:lang w:val="ro-MD"/>
              </w:rPr>
              <w:t xml:space="preserve"> sănătății populației</w:t>
            </w:r>
          </w:p>
        </w:tc>
      </w:tr>
      <w:tr w:rsidR="00D038C9" w:rsidRPr="0099182F" w14:paraId="2F367F4A" w14:textId="77777777" w:rsidTr="00431AF8">
        <w:trPr>
          <w:cantSplit/>
        </w:trPr>
        <w:tc>
          <w:tcPr>
            <w:tcW w:w="2552" w:type="dxa"/>
            <w:shd w:val="clear" w:color="auto" w:fill="E7E6E6" w:themeFill="background2"/>
            <w:vAlign w:val="center"/>
          </w:tcPr>
          <w:p w14:paraId="52842728" w14:textId="5F73F8C6"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Baza normativă</w:t>
            </w:r>
          </w:p>
        </w:tc>
        <w:tc>
          <w:tcPr>
            <w:tcW w:w="3260" w:type="dxa"/>
            <w:vAlign w:val="center"/>
          </w:tcPr>
          <w:p w14:paraId="32DF180D" w14:textId="780C8F88" w:rsidR="00C53006" w:rsidRPr="0099182F" w:rsidRDefault="00C53006" w:rsidP="00431AF8">
            <w:pPr>
              <w:pStyle w:val="Table"/>
              <w:tabs>
                <w:tab w:val="left" w:pos="0"/>
              </w:tabs>
              <w:spacing w:before="0"/>
              <w:ind w:firstLine="567"/>
              <w:rPr>
                <w:rFonts w:asciiTheme="majorBidi" w:hAnsiTheme="majorBidi" w:cstheme="majorBidi"/>
                <w:szCs w:val="24"/>
                <w:lang w:val="ro-MD"/>
              </w:rPr>
            </w:pPr>
            <w:r w:rsidRPr="0099182F">
              <w:rPr>
                <w:rFonts w:asciiTheme="majorBidi" w:hAnsiTheme="majorBidi" w:cstheme="majorBidi"/>
                <w:szCs w:val="24"/>
                <w:lang w:val="ro-MD"/>
              </w:rPr>
              <w:t>Legea nr. 11/2017 privind evaluarea strategică de mediu</w:t>
            </w:r>
          </w:p>
        </w:tc>
        <w:tc>
          <w:tcPr>
            <w:tcW w:w="3544" w:type="dxa"/>
            <w:vAlign w:val="center"/>
          </w:tcPr>
          <w:p w14:paraId="33AA817E" w14:textId="33323E82"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Legea nr. 86/2</w:t>
            </w:r>
            <w:r w:rsidRPr="0099182F">
              <w:rPr>
                <w:rFonts w:asciiTheme="majorBidi" w:hAnsiTheme="majorBidi" w:cstheme="majorBidi"/>
                <w:bCs/>
                <w:szCs w:val="24"/>
                <w:lang w:val="ro-MD"/>
              </w:rPr>
              <w:t>014 privind evaluarea impactului asupra mediului</w:t>
            </w:r>
          </w:p>
        </w:tc>
      </w:tr>
      <w:tr w:rsidR="00D038C9" w:rsidRPr="0099182F" w14:paraId="1F4EAB19" w14:textId="77777777" w:rsidTr="00431AF8">
        <w:trPr>
          <w:cantSplit/>
          <w:trHeight w:val="392"/>
        </w:trPr>
        <w:tc>
          <w:tcPr>
            <w:tcW w:w="2552" w:type="dxa"/>
            <w:shd w:val="clear" w:color="auto" w:fill="E7E6E6" w:themeFill="background2"/>
            <w:vAlign w:val="center"/>
          </w:tcPr>
          <w:p w14:paraId="08A8F1BD" w14:textId="74A4EAD0"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Cronologie</w:t>
            </w:r>
          </w:p>
        </w:tc>
        <w:tc>
          <w:tcPr>
            <w:tcW w:w="3260" w:type="dxa"/>
            <w:vAlign w:val="center"/>
          </w:tcPr>
          <w:p w14:paraId="544E96F5" w14:textId="75D1249F"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Evaluarea strategică de mediu pentru  documentele de politici și planificare se face înaintea evaluării impactului asupra mediului</w:t>
            </w:r>
          </w:p>
        </w:tc>
        <w:tc>
          <w:tcPr>
            <w:tcW w:w="3544" w:type="dxa"/>
            <w:vAlign w:val="center"/>
          </w:tcPr>
          <w:p w14:paraId="660210CA" w14:textId="7376D9BA"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Evaluarea impactului asupra mediului al activităților planificate se face după evaluarea strategică de mediu</w:t>
            </w:r>
          </w:p>
        </w:tc>
      </w:tr>
      <w:tr w:rsidR="00D038C9" w:rsidRPr="0099182F" w14:paraId="7D11B726" w14:textId="77777777" w:rsidTr="00431AF8">
        <w:trPr>
          <w:cantSplit/>
          <w:trHeight w:val="58"/>
        </w:trPr>
        <w:tc>
          <w:tcPr>
            <w:tcW w:w="2552" w:type="dxa"/>
            <w:shd w:val="clear" w:color="auto" w:fill="E7E6E6" w:themeFill="background2"/>
            <w:vAlign w:val="center"/>
          </w:tcPr>
          <w:p w14:paraId="58BDFC6B" w14:textId="77777777"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Datele</w:t>
            </w:r>
          </w:p>
        </w:tc>
        <w:tc>
          <w:tcPr>
            <w:tcW w:w="3260" w:type="dxa"/>
            <w:vAlign w:val="center"/>
          </w:tcPr>
          <w:p w14:paraId="0B897A1A" w14:textId="560DB6C6"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 xml:space="preserve">Combinație dintre date calitative (descriptive) </w:t>
            </w:r>
            <w:proofErr w:type="spellStart"/>
            <w:r w:rsidRPr="0099182F">
              <w:rPr>
                <w:rFonts w:asciiTheme="majorBidi" w:hAnsiTheme="majorBidi" w:cstheme="majorBidi"/>
                <w:szCs w:val="24"/>
                <w:lang w:val="ro-MD"/>
              </w:rPr>
              <w:t>şi</w:t>
            </w:r>
            <w:proofErr w:type="spellEnd"/>
            <w:r w:rsidRPr="0099182F">
              <w:rPr>
                <w:rFonts w:asciiTheme="majorBidi" w:hAnsiTheme="majorBidi" w:cstheme="majorBidi"/>
                <w:szCs w:val="24"/>
                <w:lang w:val="ro-MD"/>
              </w:rPr>
              <w:t xml:space="preserve"> cele cantitative</w:t>
            </w:r>
          </w:p>
        </w:tc>
        <w:tc>
          <w:tcPr>
            <w:tcW w:w="3544" w:type="dxa"/>
            <w:vAlign w:val="center"/>
          </w:tcPr>
          <w:p w14:paraId="341DFA22" w14:textId="4E9E8D7C"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Date cantitative</w:t>
            </w:r>
          </w:p>
        </w:tc>
      </w:tr>
      <w:tr w:rsidR="00D038C9" w:rsidRPr="0099182F" w14:paraId="2BF19E9F" w14:textId="77777777" w:rsidTr="00431AF8">
        <w:trPr>
          <w:cantSplit/>
          <w:trHeight w:val="613"/>
        </w:trPr>
        <w:tc>
          <w:tcPr>
            <w:tcW w:w="2552" w:type="dxa"/>
            <w:shd w:val="clear" w:color="auto" w:fill="E7E6E6" w:themeFill="background2"/>
            <w:vAlign w:val="center"/>
          </w:tcPr>
          <w:p w14:paraId="47AF18B9" w14:textId="77777777"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Alternative</w:t>
            </w:r>
          </w:p>
        </w:tc>
        <w:tc>
          <w:tcPr>
            <w:tcW w:w="3260" w:type="dxa"/>
            <w:vAlign w:val="center"/>
          </w:tcPr>
          <w:p w14:paraId="23544607" w14:textId="129A2182" w:rsidR="00C53006" w:rsidRPr="0099182F" w:rsidRDefault="00C53006" w:rsidP="00E345D3">
            <w:pPr>
              <w:pStyle w:val="Subsol"/>
              <w:tabs>
                <w:tab w:val="clear" w:pos="4513"/>
                <w:tab w:val="clear" w:pos="9026"/>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Se identifică alternative (strategice orientate spre efecte, spațiale, modale, temporale, etc.)</w:t>
            </w:r>
          </w:p>
        </w:tc>
        <w:tc>
          <w:tcPr>
            <w:tcW w:w="3544" w:type="dxa"/>
            <w:vAlign w:val="center"/>
          </w:tcPr>
          <w:p w14:paraId="730F45B1" w14:textId="3E042B41" w:rsidR="00C53006" w:rsidRPr="0099182F" w:rsidRDefault="00C53006" w:rsidP="00E345D3">
            <w:pPr>
              <w:tabs>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Se identifică alternative (tehnologice, de amplasament, procese sau construcție, etc.)</w:t>
            </w:r>
          </w:p>
        </w:tc>
      </w:tr>
      <w:tr w:rsidR="00D038C9" w:rsidRPr="0099182F" w14:paraId="480B3805" w14:textId="77777777" w:rsidTr="00431AF8">
        <w:trPr>
          <w:cantSplit/>
          <w:trHeight w:val="559"/>
        </w:trPr>
        <w:tc>
          <w:tcPr>
            <w:tcW w:w="2552" w:type="dxa"/>
            <w:shd w:val="clear" w:color="auto" w:fill="E7E6E6" w:themeFill="background2"/>
            <w:vAlign w:val="center"/>
          </w:tcPr>
          <w:p w14:paraId="7C3F89E6" w14:textId="01F7F0A9"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Probleme analizate</w:t>
            </w:r>
          </w:p>
        </w:tc>
        <w:tc>
          <w:tcPr>
            <w:tcW w:w="3260" w:type="dxa"/>
            <w:vAlign w:val="center"/>
          </w:tcPr>
          <w:p w14:paraId="2C9A2980" w14:textId="1FD83380" w:rsidR="00C53006" w:rsidRPr="0099182F" w:rsidRDefault="00C53006" w:rsidP="00E345D3">
            <w:pPr>
              <w:pStyle w:val="Subsol"/>
              <w:tabs>
                <w:tab w:val="clear" w:pos="4513"/>
                <w:tab w:val="clear" w:pos="9026"/>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Pe spații geografice extinse, se focusează pe efecte strategice</w:t>
            </w:r>
          </w:p>
        </w:tc>
        <w:tc>
          <w:tcPr>
            <w:tcW w:w="3544" w:type="dxa"/>
            <w:vAlign w:val="center"/>
          </w:tcPr>
          <w:p w14:paraId="3136F189" w14:textId="443C8081" w:rsidR="00C53006" w:rsidRPr="0099182F" w:rsidRDefault="00C53006" w:rsidP="00E345D3">
            <w:pPr>
              <w:tabs>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Focusat asupra unei anumite activități planificate dintr-o localitate concretă</w:t>
            </w:r>
          </w:p>
        </w:tc>
      </w:tr>
      <w:tr w:rsidR="00D038C9" w:rsidRPr="0099182F" w14:paraId="79743236" w14:textId="77777777" w:rsidTr="00431AF8">
        <w:trPr>
          <w:cantSplit/>
          <w:trHeight w:val="288"/>
        </w:trPr>
        <w:tc>
          <w:tcPr>
            <w:tcW w:w="2552" w:type="dxa"/>
            <w:shd w:val="clear" w:color="auto" w:fill="E7E6E6" w:themeFill="background2"/>
            <w:vAlign w:val="center"/>
          </w:tcPr>
          <w:p w14:paraId="6F5F1565" w14:textId="29638873"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Metode de prevenire a impactului/efectelor</w:t>
            </w:r>
          </w:p>
        </w:tc>
        <w:tc>
          <w:tcPr>
            <w:tcW w:w="3260" w:type="dxa"/>
            <w:vAlign w:val="center"/>
          </w:tcPr>
          <w:p w14:paraId="2DC4C984" w14:textId="15BD010B" w:rsidR="00C53006" w:rsidRPr="0099182F" w:rsidRDefault="00C53006" w:rsidP="00E345D3">
            <w:pPr>
              <w:tabs>
                <w:tab w:val="left" w:pos="0"/>
              </w:tabs>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Simple (deseori bazate pe părerea experților) cu un grad înalt de aproximație</w:t>
            </w:r>
          </w:p>
        </w:tc>
        <w:tc>
          <w:tcPr>
            <w:tcW w:w="3544" w:type="dxa"/>
            <w:vAlign w:val="center"/>
          </w:tcPr>
          <w:p w14:paraId="71739050" w14:textId="43AE882D"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Complexe bazate pe date cantitative și informații științifice/tehnice</w:t>
            </w:r>
          </w:p>
        </w:tc>
      </w:tr>
      <w:tr w:rsidR="00D038C9" w:rsidRPr="0099182F" w14:paraId="1F6F8777" w14:textId="77777777" w:rsidTr="00431AF8">
        <w:trPr>
          <w:cantSplit/>
          <w:trHeight w:val="45"/>
        </w:trPr>
        <w:tc>
          <w:tcPr>
            <w:tcW w:w="2552" w:type="dxa"/>
            <w:shd w:val="clear" w:color="auto" w:fill="E7E6E6" w:themeFill="background2"/>
            <w:vAlign w:val="center"/>
          </w:tcPr>
          <w:p w14:paraId="067C94B7" w14:textId="77777777"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Actul emis în rezultatul evaluării</w:t>
            </w:r>
          </w:p>
        </w:tc>
        <w:tc>
          <w:tcPr>
            <w:tcW w:w="3260" w:type="dxa"/>
            <w:vAlign w:val="center"/>
          </w:tcPr>
          <w:p w14:paraId="7461ED65" w14:textId="77777777"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Aviz de mediu</w:t>
            </w:r>
          </w:p>
        </w:tc>
        <w:tc>
          <w:tcPr>
            <w:tcW w:w="3544" w:type="dxa"/>
            <w:vAlign w:val="center"/>
          </w:tcPr>
          <w:p w14:paraId="6BDD2F61" w14:textId="77777777"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Acord de mediu</w:t>
            </w:r>
          </w:p>
        </w:tc>
      </w:tr>
      <w:tr w:rsidR="00D038C9" w:rsidRPr="0099182F" w14:paraId="7854EDED" w14:textId="77777777" w:rsidTr="00431AF8">
        <w:trPr>
          <w:cantSplit/>
        </w:trPr>
        <w:tc>
          <w:tcPr>
            <w:tcW w:w="2552" w:type="dxa"/>
            <w:shd w:val="clear" w:color="auto" w:fill="E7E6E6" w:themeFill="background2"/>
            <w:vAlign w:val="center"/>
          </w:tcPr>
          <w:p w14:paraId="14F5DCB1" w14:textId="5B28671B" w:rsidR="00C53006" w:rsidRPr="0099182F" w:rsidRDefault="00C53006" w:rsidP="00E345D3">
            <w:pPr>
              <w:pStyle w:val="Table"/>
              <w:tabs>
                <w:tab w:val="left" w:pos="0"/>
              </w:tabs>
              <w:spacing w:before="0"/>
              <w:rPr>
                <w:rFonts w:asciiTheme="majorBidi" w:hAnsiTheme="majorBidi" w:cstheme="majorBidi"/>
                <w:b/>
                <w:szCs w:val="24"/>
                <w:lang w:val="ro-MD"/>
              </w:rPr>
            </w:pPr>
            <w:r w:rsidRPr="0099182F">
              <w:rPr>
                <w:rFonts w:asciiTheme="majorBidi" w:hAnsiTheme="majorBidi" w:cstheme="majorBidi"/>
                <w:b/>
                <w:szCs w:val="24"/>
                <w:lang w:val="ro-MD"/>
              </w:rPr>
              <w:t>Rezultate</w:t>
            </w:r>
          </w:p>
        </w:tc>
        <w:tc>
          <w:tcPr>
            <w:tcW w:w="3260" w:type="dxa"/>
            <w:vAlign w:val="center"/>
          </w:tcPr>
          <w:p w14:paraId="3720227B" w14:textId="3808518C"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Generale</w:t>
            </w:r>
          </w:p>
        </w:tc>
        <w:tc>
          <w:tcPr>
            <w:tcW w:w="3544" w:type="dxa"/>
            <w:vAlign w:val="center"/>
          </w:tcPr>
          <w:p w14:paraId="66D79AA7" w14:textId="322D406D" w:rsidR="00C53006" w:rsidRPr="0099182F" w:rsidRDefault="00C53006" w:rsidP="00E345D3">
            <w:pPr>
              <w:pStyle w:val="Table"/>
              <w:tabs>
                <w:tab w:val="left" w:pos="0"/>
              </w:tabs>
              <w:spacing w:before="0"/>
              <w:ind w:firstLine="567"/>
              <w:jc w:val="center"/>
              <w:rPr>
                <w:rFonts w:asciiTheme="majorBidi" w:hAnsiTheme="majorBidi" w:cstheme="majorBidi"/>
                <w:szCs w:val="24"/>
                <w:lang w:val="ro-MD"/>
              </w:rPr>
            </w:pPr>
            <w:r w:rsidRPr="0099182F">
              <w:rPr>
                <w:rFonts w:asciiTheme="majorBidi" w:hAnsiTheme="majorBidi" w:cstheme="majorBidi"/>
                <w:szCs w:val="24"/>
                <w:lang w:val="ro-MD"/>
              </w:rPr>
              <w:t>Detaliate</w:t>
            </w:r>
          </w:p>
        </w:tc>
      </w:tr>
    </w:tbl>
    <w:p w14:paraId="4D99E008" w14:textId="77777777" w:rsidR="00EC1F58" w:rsidRPr="0099182F" w:rsidRDefault="00EC1F58" w:rsidP="006E3840">
      <w:pPr>
        <w:ind w:firstLine="567"/>
        <w:jc w:val="center"/>
        <w:rPr>
          <w:rFonts w:asciiTheme="majorBidi" w:hAnsiTheme="majorBidi" w:cstheme="majorBidi"/>
          <w:b/>
          <w:lang w:val="ro-MD"/>
        </w:rPr>
      </w:pPr>
    </w:p>
    <w:p w14:paraId="3FCBA1A9" w14:textId="79828CE9" w:rsidR="0021019B" w:rsidRPr="0099182F" w:rsidRDefault="00290D86" w:rsidP="006E3840">
      <w:pPr>
        <w:ind w:firstLine="567"/>
        <w:jc w:val="center"/>
        <w:rPr>
          <w:rFonts w:asciiTheme="majorBidi" w:hAnsiTheme="majorBidi" w:cstheme="majorBidi"/>
          <w:b/>
          <w:sz w:val="28"/>
          <w:szCs w:val="28"/>
          <w:lang w:val="ro-MD"/>
        </w:rPr>
      </w:pPr>
      <w:bookmarkStart w:id="14" w:name="_Toc509765336"/>
      <w:bookmarkStart w:id="15" w:name="_Toc509127717"/>
      <w:r w:rsidRPr="0099182F">
        <w:rPr>
          <w:rFonts w:asciiTheme="majorBidi" w:hAnsiTheme="majorBidi" w:cstheme="majorBidi"/>
          <w:b/>
          <w:sz w:val="28"/>
          <w:szCs w:val="28"/>
          <w:lang w:val="ro-MD"/>
        </w:rPr>
        <w:t xml:space="preserve">Secțiunea a 3-a </w:t>
      </w:r>
    </w:p>
    <w:p w14:paraId="71C45ADF" w14:textId="0D0B4552" w:rsidR="00E500A4" w:rsidRPr="0099182F" w:rsidRDefault="00BA64A2"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 xml:space="preserve">Competențe și responsabilități </w:t>
      </w:r>
      <w:r w:rsidR="00F807B2" w:rsidRPr="0099182F">
        <w:rPr>
          <w:rFonts w:asciiTheme="majorBidi" w:hAnsiTheme="majorBidi" w:cstheme="majorBidi"/>
          <w:b/>
          <w:sz w:val="28"/>
          <w:szCs w:val="28"/>
          <w:lang w:val="ro-MD"/>
        </w:rPr>
        <w:t xml:space="preserve">pentru </w:t>
      </w:r>
      <w:r w:rsidR="00417DAC" w:rsidRPr="0099182F">
        <w:rPr>
          <w:rFonts w:asciiTheme="majorBidi" w:hAnsiTheme="majorBidi" w:cstheme="majorBidi"/>
          <w:b/>
          <w:sz w:val="28"/>
          <w:szCs w:val="28"/>
          <w:lang w:val="ro-MD"/>
        </w:rPr>
        <w:t>efectuarea</w:t>
      </w:r>
      <w:r w:rsidR="00F807B2" w:rsidRPr="0099182F">
        <w:rPr>
          <w:rFonts w:asciiTheme="majorBidi" w:hAnsiTheme="majorBidi" w:cstheme="majorBidi"/>
          <w:b/>
          <w:sz w:val="28"/>
          <w:szCs w:val="28"/>
          <w:lang w:val="ro-MD"/>
        </w:rPr>
        <w:t xml:space="preserve"> evaluării strategice de mediu</w:t>
      </w:r>
    </w:p>
    <w:p w14:paraId="4D3746E6" w14:textId="77777777" w:rsidR="00E500A4" w:rsidRPr="0099182F" w:rsidRDefault="00E500A4" w:rsidP="006E3840">
      <w:pPr>
        <w:tabs>
          <w:tab w:val="left" w:pos="426"/>
        </w:tabs>
        <w:ind w:firstLine="567"/>
        <w:jc w:val="both"/>
        <w:rPr>
          <w:rFonts w:asciiTheme="majorBidi" w:hAnsiTheme="majorBidi" w:cstheme="majorBidi"/>
          <w:sz w:val="28"/>
          <w:szCs w:val="28"/>
          <w:lang w:val="ro-MD"/>
        </w:rPr>
      </w:pPr>
    </w:p>
    <w:bookmarkEnd w:id="14"/>
    <w:p w14:paraId="4B286F2F" w14:textId="4E53AF1F" w:rsidR="00F62CA5" w:rsidRPr="0099182F" w:rsidRDefault="00852B91" w:rsidP="006E3840">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w:t>
      </w:r>
      <w:r w:rsidR="00313D8A" w:rsidRPr="0099182F">
        <w:rPr>
          <w:rFonts w:asciiTheme="majorBidi" w:hAnsiTheme="majorBidi" w:cstheme="majorBidi"/>
          <w:sz w:val="28"/>
          <w:szCs w:val="28"/>
          <w:lang w:val="ro-MD"/>
        </w:rPr>
        <w:t>Documentele de politici și planificare</w:t>
      </w:r>
      <w:r w:rsidR="00F62CA5" w:rsidRPr="0099182F">
        <w:rPr>
          <w:rFonts w:asciiTheme="majorBidi" w:hAnsiTheme="majorBidi" w:cstheme="majorBidi"/>
          <w:sz w:val="28"/>
          <w:szCs w:val="28"/>
          <w:lang w:val="ro-MD"/>
        </w:rPr>
        <w:t xml:space="preserve"> </w:t>
      </w:r>
      <w:r w:rsidR="00EA751C" w:rsidRPr="0099182F">
        <w:rPr>
          <w:rFonts w:asciiTheme="majorBidi" w:hAnsiTheme="majorBidi" w:cstheme="majorBidi"/>
          <w:sz w:val="28"/>
          <w:szCs w:val="28"/>
          <w:lang w:val="ro-MD"/>
        </w:rPr>
        <w:t xml:space="preserve">pot </w:t>
      </w:r>
      <w:r w:rsidR="00F62CA5" w:rsidRPr="0099182F">
        <w:rPr>
          <w:rFonts w:asciiTheme="majorBidi" w:hAnsiTheme="majorBidi" w:cstheme="majorBidi"/>
          <w:sz w:val="28"/>
          <w:szCs w:val="28"/>
          <w:lang w:val="ro-MD"/>
        </w:rPr>
        <w:t>fi elaborat</w:t>
      </w:r>
      <w:r w:rsidR="00EA751C"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w:t>
      </w:r>
      <w:r w:rsidR="004D7FAC" w:rsidRPr="0099182F">
        <w:rPr>
          <w:rFonts w:asciiTheme="majorBidi" w:hAnsiTheme="majorBidi" w:cstheme="majorBidi"/>
          <w:sz w:val="28"/>
          <w:szCs w:val="28"/>
          <w:lang w:val="ro-MD"/>
        </w:rPr>
        <w:t xml:space="preserve">fie </w:t>
      </w:r>
      <w:r w:rsidR="00F62CA5" w:rsidRPr="0099182F">
        <w:rPr>
          <w:rFonts w:asciiTheme="majorBidi" w:hAnsiTheme="majorBidi" w:cstheme="majorBidi"/>
          <w:sz w:val="28"/>
          <w:szCs w:val="28"/>
          <w:lang w:val="ro-MD"/>
        </w:rPr>
        <w:t xml:space="preserve">din propria inițiativă a </w:t>
      </w:r>
      <w:r w:rsidR="004D7FAC" w:rsidRPr="0099182F">
        <w:rPr>
          <w:rFonts w:asciiTheme="majorBidi" w:hAnsiTheme="majorBidi" w:cstheme="majorBidi"/>
          <w:sz w:val="28"/>
          <w:szCs w:val="28"/>
          <w:lang w:val="ro-MD"/>
        </w:rPr>
        <w:t>aut</w:t>
      </w:r>
      <w:r w:rsidR="00FC7C35" w:rsidRPr="0099182F">
        <w:rPr>
          <w:rFonts w:asciiTheme="majorBidi" w:hAnsiTheme="majorBidi" w:cstheme="majorBidi"/>
          <w:sz w:val="28"/>
          <w:szCs w:val="28"/>
          <w:lang w:val="ro-MD"/>
        </w:rPr>
        <w:t xml:space="preserve">orității publice interesate </w:t>
      </w:r>
      <w:r w:rsidR="00F62CA5" w:rsidRPr="0099182F">
        <w:rPr>
          <w:rFonts w:asciiTheme="majorBidi" w:hAnsiTheme="majorBidi" w:cstheme="majorBidi"/>
          <w:sz w:val="28"/>
          <w:szCs w:val="28"/>
          <w:lang w:val="ro-MD"/>
        </w:rPr>
        <w:t>(</w:t>
      </w:r>
      <w:r w:rsidR="00790FA6" w:rsidRPr="0099182F">
        <w:rPr>
          <w:rFonts w:asciiTheme="majorBidi" w:hAnsiTheme="majorBidi" w:cstheme="majorBidi"/>
          <w:sz w:val="28"/>
          <w:szCs w:val="28"/>
          <w:lang w:val="ro-MD"/>
        </w:rPr>
        <w:t>autoritățile</w:t>
      </w:r>
      <w:r w:rsidR="00473118" w:rsidRPr="0099182F">
        <w:rPr>
          <w:rFonts w:asciiTheme="majorBidi" w:hAnsiTheme="majorBidi" w:cstheme="majorBidi"/>
          <w:sz w:val="28"/>
          <w:szCs w:val="28"/>
          <w:lang w:val="ro-MD"/>
        </w:rPr>
        <w:t xml:space="preserve"> </w:t>
      </w:r>
      <w:r w:rsidR="00E354F1" w:rsidRPr="0099182F">
        <w:rPr>
          <w:rFonts w:asciiTheme="majorBidi" w:hAnsiTheme="majorBidi" w:cstheme="majorBidi"/>
          <w:sz w:val="28"/>
          <w:szCs w:val="28"/>
          <w:lang w:val="ro-MD"/>
        </w:rPr>
        <w:t xml:space="preserve">administrației </w:t>
      </w:r>
      <w:r w:rsidR="00F62CA5" w:rsidRPr="0099182F">
        <w:rPr>
          <w:rFonts w:asciiTheme="majorBidi" w:hAnsiTheme="majorBidi" w:cstheme="majorBidi"/>
          <w:sz w:val="28"/>
          <w:szCs w:val="28"/>
          <w:lang w:val="ro-MD"/>
        </w:rPr>
        <w:t xml:space="preserve">publice centrale </w:t>
      </w:r>
      <w:r w:rsidR="00DB1021" w:rsidRPr="0099182F">
        <w:rPr>
          <w:rFonts w:asciiTheme="majorBidi" w:hAnsiTheme="majorBidi" w:cstheme="majorBidi"/>
          <w:sz w:val="28"/>
          <w:szCs w:val="28"/>
          <w:lang w:val="ro-MD"/>
        </w:rPr>
        <w:t xml:space="preserve"> sau </w:t>
      </w:r>
      <w:r w:rsidR="00F62CA5" w:rsidRPr="0099182F">
        <w:rPr>
          <w:rFonts w:asciiTheme="majorBidi" w:hAnsiTheme="majorBidi" w:cstheme="majorBidi"/>
          <w:sz w:val="28"/>
          <w:szCs w:val="28"/>
          <w:lang w:val="ro-MD"/>
        </w:rPr>
        <w:t xml:space="preserve">locale) </w:t>
      </w:r>
      <w:r w:rsidR="0084732E" w:rsidRPr="0099182F">
        <w:rPr>
          <w:rFonts w:asciiTheme="majorBidi" w:hAnsiTheme="majorBidi" w:cstheme="majorBidi"/>
          <w:sz w:val="28"/>
          <w:szCs w:val="28"/>
          <w:lang w:val="ro-MD"/>
        </w:rPr>
        <w:t>sau</w:t>
      </w:r>
      <w:r w:rsidR="00790FA6" w:rsidRPr="0099182F">
        <w:rPr>
          <w:rFonts w:asciiTheme="majorBidi" w:hAnsiTheme="majorBidi" w:cstheme="majorBidi"/>
          <w:sz w:val="28"/>
          <w:szCs w:val="28"/>
          <w:lang w:val="ro-MD"/>
        </w:rPr>
        <w:t xml:space="preserve"> </w:t>
      </w:r>
      <w:r w:rsidR="00EA751C" w:rsidRPr="0099182F">
        <w:rPr>
          <w:rFonts w:asciiTheme="majorBidi" w:hAnsiTheme="majorBidi" w:cstheme="majorBidi"/>
          <w:sz w:val="28"/>
          <w:szCs w:val="28"/>
          <w:lang w:val="ro-MD"/>
        </w:rPr>
        <w:t xml:space="preserve">pot </w:t>
      </w:r>
      <w:r w:rsidR="00F62CA5" w:rsidRPr="0099182F">
        <w:rPr>
          <w:rFonts w:asciiTheme="majorBidi" w:hAnsiTheme="majorBidi" w:cstheme="majorBidi"/>
          <w:sz w:val="28"/>
          <w:szCs w:val="28"/>
          <w:lang w:val="ro-MD"/>
        </w:rPr>
        <w:t>fi elaborat</w:t>
      </w:r>
      <w:r w:rsidR="00EA751C"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la solicitarea Parlamentului sau Guvernului sau să reiasă</w:t>
      </w:r>
      <w:r w:rsidR="00BF76DA"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din </w:t>
      </w:r>
      <w:r w:rsidR="00810F5D" w:rsidRPr="0099182F">
        <w:rPr>
          <w:rFonts w:asciiTheme="majorBidi" w:hAnsiTheme="majorBidi" w:cstheme="majorBidi"/>
          <w:sz w:val="28"/>
          <w:szCs w:val="28"/>
          <w:lang w:val="ro-MD"/>
        </w:rPr>
        <w:t xml:space="preserve">documentele strategice sau </w:t>
      </w:r>
      <w:r w:rsidR="00F62CA5" w:rsidRPr="0099182F">
        <w:rPr>
          <w:rFonts w:asciiTheme="majorBidi" w:hAnsiTheme="majorBidi" w:cstheme="majorBidi"/>
          <w:sz w:val="28"/>
          <w:szCs w:val="28"/>
          <w:lang w:val="ro-MD"/>
        </w:rPr>
        <w:t xml:space="preserve">cadrul </w:t>
      </w:r>
      <w:r w:rsidR="00810F5D" w:rsidRPr="0099182F">
        <w:rPr>
          <w:rFonts w:asciiTheme="majorBidi" w:hAnsiTheme="majorBidi" w:cstheme="majorBidi"/>
          <w:sz w:val="28"/>
          <w:szCs w:val="28"/>
          <w:lang w:val="ro-MD"/>
        </w:rPr>
        <w:t>normativ</w:t>
      </w:r>
      <w:r w:rsidR="00F62CA5" w:rsidRPr="0099182F">
        <w:rPr>
          <w:rFonts w:asciiTheme="majorBidi" w:hAnsiTheme="majorBidi" w:cstheme="majorBidi"/>
          <w:sz w:val="28"/>
          <w:szCs w:val="28"/>
          <w:lang w:val="ro-MD"/>
        </w:rPr>
        <w:t xml:space="preserve"> aprobat.</w:t>
      </w:r>
    </w:p>
    <w:p w14:paraId="693E36F0" w14:textId="69C5B567" w:rsidR="00F62CA5" w:rsidRPr="0099182F" w:rsidRDefault="00F62CA5" w:rsidP="006E3840">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852B91"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Autoritatea</w:t>
      </w:r>
      <w:r w:rsidR="00A329A4" w:rsidRPr="0099182F">
        <w:rPr>
          <w:rFonts w:asciiTheme="majorBidi" w:hAnsiTheme="majorBidi" w:cstheme="majorBidi"/>
          <w:sz w:val="28"/>
          <w:szCs w:val="28"/>
          <w:lang w:val="ro-MD"/>
        </w:rPr>
        <w:t xml:space="preserve"> </w:t>
      </w:r>
      <w:r w:rsidR="00484A07" w:rsidRPr="0099182F">
        <w:rPr>
          <w:rFonts w:asciiTheme="majorBidi" w:hAnsiTheme="majorBidi" w:cstheme="majorBidi"/>
          <w:sz w:val="28"/>
          <w:szCs w:val="28"/>
          <w:lang w:val="ro-MD"/>
        </w:rPr>
        <w:t>administrației</w:t>
      </w:r>
      <w:r w:rsidRPr="0099182F">
        <w:rPr>
          <w:rFonts w:asciiTheme="majorBidi" w:hAnsiTheme="majorBidi" w:cstheme="majorBidi"/>
          <w:sz w:val="28"/>
          <w:szCs w:val="28"/>
          <w:lang w:val="ro-MD"/>
        </w:rPr>
        <w:t xml:space="preserve"> publice centrale sau locale care </w:t>
      </w:r>
      <w:r w:rsidR="00484A07" w:rsidRPr="0099182F">
        <w:rPr>
          <w:rFonts w:asciiTheme="majorBidi" w:hAnsiTheme="majorBidi" w:cstheme="majorBidi"/>
          <w:sz w:val="28"/>
          <w:szCs w:val="28"/>
          <w:lang w:val="ro-MD"/>
        </w:rPr>
        <w:t>inițiază</w:t>
      </w:r>
      <w:r w:rsidRPr="0099182F">
        <w:rPr>
          <w:rFonts w:asciiTheme="majorBidi" w:hAnsiTheme="majorBidi" w:cstheme="majorBidi"/>
          <w:sz w:val="28"/>
          <w:szCs w:val="28"/>
          <w:lang w:val="ro-MD"/>
        </w:rPr>
        <w:t xml:space="preserve"> elaborarea unui </w:t>
      </w:r>
      <w:bookmarkStart w:id="16" w:name="_Hlk140830869"/>
      <w:r w:rsidR="00BF76DA" w:rsidRPr="0099182F">
        <w:rPr>
          <w:rFonts w:asciiTheme="majorBidi" w:hAnsiTheme="majorBidi" w:cstheme="majorBidi"/>
          <w:sz w:val="28"/>
          <w:szCs w:val="28"/>
          <w:lang w:val="ro-MD"/>
        </w:rPr>
        <w:t xml:space="preserve">document de politici </w:t>
      </w:r>
      <w:r w:rsidR="00AD1A89" w:rsidRPr="0099182F">
        <w:rPr>
          <w:rFonts w:asciiTheme="majorBidi" w:hAnsiTheme="majorBidi" w:cstheme="majorBidi"/>
          <w:sz w:val="28"/>
          <w:szCs w:val="28"/>
          <w:lang w:val="ro-MD"/>
        </w:rPr>
        <w:t>și</w:t>
      </w:r>
      <w:r w:rsidR="00BF76DA" w:rsidRPr="0099182F">
        <w:rPr>
          <w:rFonts w:asciiTheme="majorBidi" w:hAnsiTheme="majorBidi" w:cstheme="majorBidi"/>
          <w:sz w:val="28"/>
          <w:szCs w:val="28"/>
          <w:lang w:val="ro-MD"/>
        </w:rPr>
        <w:t xml:space="preserve"> planificare</w:t>
      </w:r>
      <w:r w:rsidR="004C12ED" w:rsidRPr="0099182F">
        <w:rPr>
          <w:rFonts w:asciiTheme="majorBidi" w:hAnsiTheme="majorBidi" w:cstheme="majorBidi"/>
          <w:sz w:val="28"/>
          <w:szCs w:val="28"/>
          <w:lang w:val="ro-MD"/>
        </w:rPr>
        <w:t xml:space="preserve"> (în continuare </w:t>
      </w:r>
      <w:r w:rsidR="006831D8" w:rsidRPr="0099182F">
        <w:rPr>
          <w:rFonts w:asciiTheme="majorBidi" w:hAnsiTheme="majorBidi" w:cstheme="majorBidi"/>
          <w:sz w:val="28"/>
          <w:szCs w:val="28"/>
          <w:lang w:val="ro-MD"/>
        </w:rPr>
        <w:t>„</w:t>
      </w:r>
      <w:r w:rsidR="004C12ED" w:rsidRPr="0099182F">
        <w:rPr>
          <w:rFonts w:asciiTheme="majorBidi" w:hAnsiTheme="majorBidi" w:cstheme="majorBidi"/>
          <w:i/>
          <w:sz w:val="28"/>
          <w:szCs w:val="28"/>
          <w:lang w:val="ro-MD"/>
        </w:rPr>
        <w:t>inițiator</w:t>
      </w:r>
      <w:r w:rsidR="006831D8" w:rsidRPr="0099182F">
        <w:rPr>
          <w:rFonts w:asciiTheme="majorBidi" w:hAnsiTheme="majorBidi" w:cstheme="majorBidi"/>
          <w:sz w:val="28"/>
          <w:szCs w:val="28"/>
          <w:lang w:val="ro-MD"/>
        </w:rPr>
        <w:t>”</w:t>
      </w:r>
      <w:r w:rsidR="004C12ED" w:rsidRPr="0099182F">
        <w:rPr>
          <w:rFonts w:asciiTheme="majorBidi" w:hAnsiTheme="majorBidi" w:cstheme="majorBidi"/>
          <w:sz w:val="28"/>
          <w:szCs w:val="28"/>
          <w:lang w:val="ro-MD"/>
        </w:rPr>
        <w:t>)</w:t>
      </w:r>
      <w:r w:rsidR="00BF76DA" w:rsidRPr="0099182F">
        <w:rPr>
          <w:rFonts w:asciiTheme="majorBidi" w:hAnsiTheme="majorBidi" w:cstheme="majorBidi"/>
          <w:sz w:val="28"/>
          <w:szCs w:val="28"/>
          <w:lang w:val="ro-MD"/>
        </w:rPr>
        <w:t xml:space="preserve"> </w:t>
      </w:r>
      <w:bookmarkEnd w:id="16"/>
      <w:r w:rsidR="00773F9D" w:rsidRPr="0099182F">
        <w:rPr>
          <w:rFonts w:asciiTheme="majorBidi" w:hAnsiTheme="majorBidi" w:cstheme="majorBidi"/>
          <w:sz w:val="28"/>
          <w:szCs w:val="28"/>
          <w:lang w:val="ro-MD"/>
        </w:rPr>
        <w:br/>
      </w:r>
      <w:r w:rsidR="00EE1F6F" w:rsidRPr="0099182F">
        <w:rPr>
          <w:rFonts w:asciiTheme="majorBidi" w:hAnsiTheme="majorBidi" w:cstheme="majorBidi"/>
          <w:sz w:val="28"/>
          <w:szCs w:val="28"/>
          <w:lang w:val="ro-MD"/>
        </w:rPr>
        <w:t>poartă răspundere pentru inițierea procedurii de evaluare strategică de mediu și îndeplinirea obligațiilor prevăzute</w:t>
      </w:r>
      <w:r w:rsidR="00EE1F6F" w:rsidRPr="0099182F" w:rsidDel="00773F9D">
        <w:rPr>
          <w:rFonts w:asciiTheme="majorBidi" w:hAnsiTheme="majorBidi" w:cstheme="majorBidi"/>
          <w:sz w:val="28"/>
          <w:szCs w:val="28"/>
          <w:lang w:val="ro-MD"/>
        </w:rPr>
        <w:t xml:space="preserve"> </w:t>
      </w:r>
      <w:r w:rsidR="001E401A" w:rsidRPr="0099182F">
        <w:rPr>
          <w:rFonts w:asciiTheme="majorBidi" w:hAnsiTheme="majorBidi" w:cstheme="majorBidi"/>
          <w:sz w:val="28"/>
          <w:szCs w:val="28"/>
          <w:lang w:val="ro-MD"/>
        </w:rPr>
        <w:t>de</w:t>
      </w:r>
      <w:r w:rsidR="00EE1F6F"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Leg</w:t>
      </w:r>
      <w:r w:rsidR="00EE1F6F" w:rsidRPr="0099182F">
        <w:rPr>
          <w:rFonts w:asciiTheme="majorBidi" w:hAnsiTheme="majorBidi" w:cstheme="majorBidi"/>
          <w:sz w:val="28"/>
          <w:szCs w:val="28"/>
          <w:lang w:val="ro-MD"/>
        </w:rPr>
        <w:t>ea</w:t>
      </w:r>
      <w:r w:rsidRPr="0099182F">
        <w:rPr>
          <w:rFonts w:asciiTheme="majorBidi" w:hAnsiTheme="majorBidi" w:cstheme="majorBidi"/>
          <w:sz w:val="28"/>
          <w:szCs w:val="28"/>
          <w:lang w:val="ro-MD"/>
        </w:rPr>
        <w:t xml:space="preserve"> nr.</w:t>
      </w:r>
      <w:r w:rsidR="00810F5D"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11/2017. </w:t>
      </w:r>
      <w:r w:rsidR="00030FD5" w:rsidRPr="0099182F">
        <w:rPr>
          <w:rFonts w:asciiTheme="majorBidi" w:hAnsiTheme="majorBidi" w:cstheme="majorBidi"/>
          <w:sz w:val="28"/>
          <w:szCs w:val="28"/>
          <w:lang w:val="ro-MD"/>
        </w:rPr>
        <w:t>Atunci c</w:t>
      </w:r>
      <w:r w:rsidR="00006836" w:rsidRPr="0099182F">
        <w:rPr>
          <w:rFonts w:asciiTheme="majorBidi" w:hAnsiTheme="majorBidi" w:cstheme="majorBidi"/>
          <w:sz w:val="28"/>
          <w:szCs w:val="28"/>
          <w:lang w:val="ro-MD"/>
        </w:rPr>
        <w:t>ând</w:t>
      </w:r>
      <w:r w:rsidRPr="0099182F">
        <w:rPr>
          <w:rFonts w:asciiTheme="majorBidi" w:hAnsiTheme="majorBidi" w:cstheme="majorBidi"/>
          <w:sz w:val="28"/>
          <w:szCs w:val="28"/>
          <w:lang w:val="ro-MD"/>
        </w:rPr>
        <w:t xml:space="preserve"> elaborarea </w:t>
      </w:r>
      <w:r w:rsidR="00BF76DA" w:rsidRPr="0099182F">
        <w:rPr>
          <w:rFonts w:asciiTheme="majorBidi" w:hAnsiTheme="majorBidi" w:cstheme="majorBidi"/>
          <w:sz w:val="28"/>
          <w:szCs w:val="28"/>
          <w:lang w:val="ro-MD"/>
        </w:rPr>
        <w:t xml:space="preserve">documentului de politici </w:t>
      </w:r>
      <w:r w:rsidR="00006836" w:rsidRPr="0099182F">
        <w:rPr>
          <w:rFonts w:asciiTheme="majorBidi" w:hAnsiTheme="majorBidi" w:cstheme="majorBidi"/>
          <w:sz w:val="28"/>
          <w:szCs w:val="28"/>
          <w:lang w:val="ro-MD"/>
        </w:rPr>
        <w:t>și</w:t>
      </w:r>
      <w:r w:rsidR="00BF76DA" w:rsidRPr="0099182F">
        <w:rPr>
          <w:rFonts w:asciiTheme="majorBidi" w:hAnsiTheme="majorBidi" w:cstheme="majorBidi"/>
          <w:sz w:val="28"/>
          <w:szCs w:val="28"/>
          <w:lang w:val="ro-MD"/>
        </w:rPr>
        <w:t xml:space="preserve"> planificare </w:t>
      </w:r>
      <w:r w:rsidRPr="0099182F">
        <w:rPr>
          <w:rFonts w:asciiTheme="majorBidi" w:hAnsiTheme="majorBidi" w:cstheme="majorBidi"/>
          <w:sz w:val="28"/>
          <w:szCs w:val="28"/>
          <w:lang w:val="ro-MD"/>
        </w:rPr>
        <w:t xml:space="preserve">este pusă în sarcina mai multor autorități, responsabilitatea revine autorității desemnate de Guvern, sau celei care este prima </w:t>
      </w:r>
      <w:r w:rsidRPr="0099182F">
        <w:rPr>
          <w:rFonts w:asciiTheme="majorBidi" w:hAnsiTheme="majorBidi" w:cstheme="majorBidi"/>
          <w:sz w:val="28"/>
          <w:szCs w:val="28"/>
          <w:lang w:val="ro-MD"/>
        </w:rPr>
        <w:lastRenderedPageBreak/>
        <w:t>în lista responsabililor.</w:t>
      </w:r>
      <w:r w:rsidR="00C254B6" w:rsidRPr="0099182F">
        <w:rPr>
          <w:rFonts w:asciiTheme="majorBidi" w:hAnsiTheme="majorBidi" w:cstheme="majorBidi"/>
          <w:sz w:val="28"/>
          <w:szCs w:val="28"/>
          <w:lang w:val="ro-MD"/>
        </w:rPr>
        <w:t xml:space="preserve"> </w:t>
      </w:r>
      <w:r w:rsidR="00C254B6" w:rsidRPr="004022A2">
        <w:rPr>
          <w:rFonts w:asciiTheme="majorBidi" w:hAnsiTheme="majorBidi" w:cstheme="majorBidi"/>
          <w:sz w:val="28"/>
          <w:szCs w:val="28"/>
          <w:lang w:val="ro-MD"/>
        </w:rPr>
        <w:t xml:space="preserve">La </w:t>
      </w:r>
      <w:r w:rsidR="00E358FA" w:rsidRPr="004022A2">
        <w:rPr>
          <w:rFonts w:asciiTheme="majorBidi" w:hAnsiTheme="majorBidi" w:cstheme="majorBidi"/>
          <w:sz w:val="28"/>
          <w:szCs w:val="28"/>
          <w:lang w:val="ro-MD"/>
        </w:rPr>
        <w:t>aprob</w:t>
      </w:r>
      <w:r w:rsidR="00C254B6" w:rsidRPr="004022A2">
        <w:rPr>
          <w:rFonts w:asciiTheme="majorBidi" w:hAnsiTheme="majorBidi" w:cstheme="majorBidi"/>
          <w:sz w:val="28"/>
          <w:szCs w:val="28"/>
          <w:lang w:val="ro-MD"/>
        </w:rPr>
        <w:t>area documentului de politici și planificare, inițiatorul ia în considerare raportul privind evaluarea strategică de mediu, rezultatele consultărilor publice, rezultatele consultărilor transfrontaliere</w:t>
      </w:r>
      <w:r w:rsidR="00E358FA" w:rsidRPr="004022A2">
        <w:rPr>
          <w:rFonts w:asciiTheme="majorBidi" w:hAnsiTheme="majorBidi" w:cstheme="majorBidi"/>
          <w:sz w:val="28"/>
          <w:szCs w:val="28"/>
          <w:lang w:val="ro-MD"/>
        </w:rPr>
        <w:t>,</w:t>
      </w:r>
      <w:r w:rsidR="00C254B6" w:rsidRPr="004022A2">
        <w:rPr>
          <w:rFonts w:asciiTheme="majorBidi" w:hAnsiTheme="majorBidi" w:cstheme="majorBidi"/>
          <w:sz w:val="28"/>
          <w:szCs w:val="28"/>
          <w:lang w:val="ro-MD"/>
        </w:rPr>
        <w:t xml:space="preserve"> după caz, </w:t>
      </w:r>
      <w:r w:rsidR="00AB22B8" w:rsidRPr="004022A2">
        <w:rPr>
          <w:rFonts w:asciiTheme="majorBidi" w:hAnsiTheme="majorBidi" w:cstheme="majorBidi"/>
          <w:sz w:val="28"/>
          <w:szCs w:val="28"/>
          <w:lang w:val="ro-MD"/>
        </w:rPr>
        <w:t>concluzia</w:t>
      </w:r>
      <w:r w:rsidR="00C254B6" w:rsidRPr="004022A2">
        <w:rPr>
          <w:rFonts w:asciiTheme="majorBidi" w:hAnsiTheme="majorBidi" w:cstheme="majorBidi"/>
          <w:sz w:val="28"/>
          <w:szCs w:val="28"/>
          <w:lang w:val="ro-MD"/>
        </w:rPr>
        <w:t xml:space="preserve"> </w:t>
      </w:r>
      <w:r w:rsidR="00AB22B8" w:rsidRPr="004022A2">
        <w:rPr>
          <w:rFonts w:asciiTheme="majorBidi" w:hAnsiTheme="majorBidi" w:cstheme="majorBidi"/>
          <w:sz w:val="28"/>
          <w:szCs w:val="28"/>
          <w:lang w:val="ro-MD"/>
        </w:rPr>
        <w:t>cu privire</w:t>
      </w:r>
      <w:r w:rsidR="00C254B6" w:rsidRPr="004022A2">
        <w:rPr>
          <w:rFonts w:asciiTheme="majorBidi" w:hAnsiTheme="majorBidi" w:cstheme="majorBidi"/>
          <w:sz w:val="28"/>
          <w:szCs w:val="28"/>
          <w:lang w:val="ro-MD"/>
        </w:rPr>
        <w:t xml:space="preserve"> la calitatea raportului privind evaluarea strategică de mediu și avizul de mediu.</w:t>
      </w:r>
      <w:r w:rsidR="00631519" w:rsidRPr="004022A2">
        <w:rPr>
          <w:rFonts w:asciiTheme="majorBidi" w:hAnsiTheme="majorBidi" w:cstheme="majorBidi"/>
          <w:sz w:val="28"/>
          <w:szCs w:val="28"/>
          <w:lang w:val="ro-MD"/>
        </w:rPr>
        <w:t xml:space="preserve"> </w:t>
      </w:r>
      <w:r w:rsidR="00C254B6" w:rsidRPr="004022A2">
        <w:rPr>
          <w:rFonts w:asciiTheme="majorBidi" w:hAnsiTheme="majorBidi" w:cstheme="majorBidi"/>
          <w:sz w:val="28"/>
          <w:szCs w:val="28"/>
          <w:lang w:val="ro-MD"/>
        </w:rPr>
        <w:t>Inițiato</w:t>
      </w:r>
      <w:r w:rsidR="00C254B6" w:rsidRPr="0099182F">
        <w:rPr>
          <w:rFonts w:asciiTheme="majorBidi" w:hAnsiTheme="majorBidi" w:cstheme="majorBidi"/>
          <w:sz w:val="28"/>
          <w:szCs w:val="28"/>
          <w:lang w:val="ro-MD"/>
        </w:rPr>
        <w:t>rul, sub îndrumarea autorității competente, informează  și organizează participarea publicului interesat la toate etapele evaluării strategice de mediu</w:t>
      </w:r>
      <w:r w:rsidR="00631519" w:rsidRPr="0099182F">
        <w:rPr>
          <w:rFonts w:asciiTheme="majorBidi" w:hAnsiTheme="majorBidi" w:cstheme="majorBidi"/>
          <w:sz w:val="28"/>
          <w:szCs w:val="28"/>
          <w:lang w:val="ro-MD"/>
        </w:rPr>
        <w:t>.</w:t>
      </w:r>
    </w:p>
    <w:p w14:paraId="3278672D" w14:textId="6B63734A" w:rsidR="00242264" w:rsidRPr="0099182F" w:rsidRDefault="00F62CA5" w:rsidP="006E3840">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59504B"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 xml:space="preserve">. </w:t>
      </w:r>
      <w:r w:rsidR="00CC4F5B" w:rsidRPr="0099182F">
        <w:rPr>
          <w:rFonts w:asciiTheme="majorBidi" w:hAnsiTheme="majorBidi" w:cstheme="majorBidi"/>
          <w:sz w:val="28"/>
          <w:szCs w:val="28"/>
          <w:lang w:val="ro-MD"/>
        </w:rPr>
        <w:t xml:space="preserve">Autoritatea </w:t>
      </w:r>
      <w:r w:rsidR="00586E9F" w:rsidRPr="0099182F">
        <w:rPr>
          <w:rFonts w:asciiTheme="majorBidi" w:hAnsiTheme="majorBidi" w:cstheme="majorBidi"/>
          <w:sz w:val="28"/>
          <w:szCs w:val="28"/>
          <w:lang w:val="ro-MD"/>
        </w:rPr>
        <w:t>competentă în procesul de evaluare strategică este</w:t>
      </w:r>
      <w:r w:rsidR="00242264" w:rsidRPr="0099182F">
        <w:rPr>
          <w:rFonts w:asciiTheme="majorBidi" w:hAnsiTheme="majorBidi" w:cstheme="majorBidi"/>
          <w:sz w:val="28"/>
          <w:szCs w:val="28"/>
          <w:lang w:val="ro-MD"/>
        </w:rPr>
        <w:t>:</w:t>
      </w:r>
    </w:p>
    <w:p w14:paraId="4CFDC0DB" w14:textId="60CD1485" w:rsidR="00242264" w:rsidRPr="00431AF8" w:rsidRDefault="00242264" w:rsidP="00431AF8">
      <w:pPr>
        <w:pStyle w:val="Listparagraf"/>
        <w:numPr>
          <w:ilvl w:val="0"/>
          <w:numId w:val="45"/>
        </w:numPr>
        <w:tabs>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Ministerul Mediului – pentru documentele de politici și planificare de nivel național, inclusiv cele sectoriale și intersectoriale, aprobate de Guvern sau de Parlament;</w:t>
      </w:r>
    </w:p>
    <w:p w14:paraId="3DDC68B3" w14:textId="369925EF" w:rsidR="00242264" w:rsidRPr="00431AF8" w:rsidRDefault="00242264" w:rsidP="00431AF8">
      <w:pPr>
        <w:pStyle w:val="Listparagraf"/>
        <w:numPr>
          <w:ilvl w:val="0"/>
          <w:numId w:val="45"/>
        </w:numPr>
        <w:tabs>
          <w:tab w:val="left" w:pos="709"/>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Agenția de Mediu – pentru documentele de politici și planificare de nivel local, aprobate de administrația publică locală;</w:t>
      </w:r>
    </w:p>
    <w:p w14:paraId="36C9FA70" w14:textId="2C50FFB7" w:rsidR="00E345D3" w:rsidRPr="0099182F" w:rsidRDefault="00361FEF" w:rsidP="00597493">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Autoritatea competentă </w:t>
      </w:r>
      <w:r w:rsidR="00F62CA5" w:rsidRPr="0099182F">
        <w:rPr>
          <w:rFonts w:asciiTheme="majorBidi" w:hAnsiTheme="majorBidi" w:cstheme="majorBidi"/>
          <w:sz w:val="28"/>
          <w:szCs w:val="28"/>
          <w:lang w:val="ro-MD"/>
        </w:rPr>
        <w:t>examinea</w:t>
      </w:r>
      <w:r w:rsidR="002C7D21" w:rsidRPr="0099182F">
        <w:rPr>
          <w:rFonts w:asciiTheme="majorBidi" w:hAnsiTheme="majorBidi" w:cstheme="majorBidi"/>
          <w:sz w:val="28"/>
          <w:szCs w:val="28"/>
          <w:lang w:val="ro-MD"/>
        </w:rPr>
        <w:t>ză</w:t>
      </w:r>
      <w:r w:rsidR="00F62CA5" w:rsidRPr="0099182F">
        <w:rPr>
          <w:rFonts w:asciiTheme="majorBidi" w:hAnsiTheme="majorBidi" w:cstheme="majorBidi"/>
          <w:sz w:val="28"/>
          <w:szCs w:val="28"/>
          <w:lang w:val="ro-MD"/>
        </w:rPr>
        <w:t xml:space="preserve"> </w:t>
      </w:r>
      <w:r w:rsidR="004203DE" w:rsidRPr="0099182F">
        <w:rPr>
          <w:rFonts w:asciiTheme="majorBidi" w:hAnsiTheme="majorBidi" w:cstheme="majorBidi"/>
          <w:sz w:val="28"/>
          <w:szCs w:val="28"/>
          <w:lang w:val="ro-MD"/>
        </w:rPr>
        <w:t>cererile și informațiile depuse de către inițiator</w:t>
      </w:r>
      <w:r w:rsidR="003E7343">
        <w:rPr>
          <w:rFonts w:asciiTheme="majorBidi" w:hAnsiTheme="majorBidi" w:cstheme="majorBidi"/>
          <w:sz w:val="28"/>
          <w:szCs w:val="28"/>
          <w:lang w:val="ro-MD"/>
        </w:rPr>
        <w:t>,</w:t>
      </w:r>
      <w:r w:rsidR="004C12ED" w:rsidRPr="0099182F">
        <w:rPr>
          <w:rFonts w:asciiTheme="majorBidi" w:hAnsiTheme="majorBidi" w:cstheme="majorBidi"/>
          <w:sz w:val="28"/>
          <w:szCs w:val="28"/>
          <w:lang w:val="ro-MD"/>
        </w:rPr>
        <w:t xml:space="preserve"> precum și </w:t>
      </w:r>
      <w:r w:rsidR="00F62CA5" w:rsidRPr="0099182F">
        <w:rPr>
          <w:rFonts w:asciiTheme="majorBidi" w:hAnsiTheme="majorBidi" w:cstheme="majorBidi"/>
          <w:sz w:val="28"/>
          <w:szCs w:val="28"/>
          <w:lang w:val="ro-MD"/>
        </w:rPr>
        <w:t xml:space="preserve">proiectul </w:t>
      </w:r>
      <w:r w:rsidR="003353FE" w:rsidRPr="0099182F">
        <w:rPr>
          <w:rFonts w:asciiTheme="majorBidi" w:hAnsiTheme="majorBidi" w:cstheme="majorBidi"/>
          <w:sz w:val="28"/>
          <w:szCs w:val="28"/>
          <w:lang w:val="ro-MD"/>
        </w:rPr>
        <w:t xml:space="preserve">documentului de politici </w:t>
      </w:r>
      <w:r w:rsidR="004A6833" w:rsidRPr="0099182F">
        <w:rPr>
          <w:rFonts w:asciiTheme="majorBidi" w:hAnsiTheme="majorBidi" w:cstheme="majorBidi"/>
          <w:sz w:val="28"/>
          <w:szCs w:val="28"/>
          <w:lang w:val="ro-MD"/>
        </w:rPr>
        <w:t>și</w:t>
      </w:r>
      <w:r w:rsidR="003353FE" w:rsidRPr="0099182F">
        <w:rPr>
          <w:rFonts w:asciiTheme="majorBidi" w:hAnsiTheme="majorBidi" w:cstheme="majorBidi"/>
          <w:sz w:val="28"/>
          <w:szCs w:val="28"/>
          <w:lang w:val="ro-MD"/>
        </w:rPr>
        <w:t xml:space="preserve"> </w:t>
      </w:r>
      <w:r w:rsidR="004A6833" w:rsidRPr="0099182F">
        <w:rPr>
          <w:rFonts w:asciiTheme="majorBidi" w:hAnsiTheme="majorBidi" w:cstheme="majorBidi"/>
          <w:sz w:val="28"/>
          <w:szCs w:val="28"/>
          <w:lang w:val="ro-MD"/>
        </w:rPr>
        <w:t>planificare</w:t>
      </w:r>
      <w:r w:rsidR="003353FE"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 </w:t>
      </w:r>
      <w:r w:rsidR="00FC368B" w:rsidRPr="0099182F">
        <w:rPr>
          <w:rFonts w:asciiTheme="majorBidi" w:hAnsiTheme="majorBidi" w:cstheme="majorBidi"/>
          <w:sz w:val="28"/>
          <w:szCs w:val="28"/>
          <w:lang w:val="ro-MD"/>
        </w:rPr>
        <w:t>identifică necesitatea desfășurării evaluării</w:t>
      </w:r>
      <w:r w:rsidR="007C520B" w:rsidRPr="0099182F">
        <w:rPr>
          <w:rFonts w:asciiTheme="majorBidi" w:hAnsiTheme="majorBidi" w:cstheme="majorBidi"/>
          <w:sz w:val="28"/>
          <w:szCs w:val="28"/>
          <w:lang w:val="ro-MD"/>
        </w:rPr>
        <w:t xml:space="preserve"> strategice de mediu</w:t>
      </w:r>
      <w:r w:rsidR="003E7343">
        <w:rPr>
          <w:rFonts w:asciiTheme="majorBidi" w:hAnsiTheme="majorBidi" w:cstheme="majorBidi"/>
          <w:sz w:val="28"/>
          <w:szCs w:val="28"/>
          <w:lang w:val="ro-MD"/>
        </w:rPr>
        <w:t>,</w:t>
      </w:r>
      <w:r w:rsidR="007C520B" w:rsidRPr="0099182F">
        <w:rPr>
          <w:rFonts w:asciiTheme="majorBidi" w:hAnsiTheme="majorBidi" w:cstheme="majorBidi"/>
          <w:sz w:val="28"/>
          <w:szCs w:val="28"/>
          <w:lang w:val="ro-MD"/>
        </w:rPr>
        <w:t xml:space="preserve"> precum și evalu</w:t>
      </w:r>
      <w:r w:rsidR="00EF5647" w:rsidRPr="0099182F">
        <w:rPr>
          <w:rFonts w:asciiTheme="majorBidi" w:hAnsiTheme="majorBidi" w:cstheme="majorBidi"/>
          <w:sz w:val="28"/>
          <w:szCs w:val="28"/>
          <w:lang w:val="ro-MD"/>
        </w:rPr>
        <w:t>ării</w:t>
      </w:r>
      <w:r w:rsidR="007C520B" w:rsidRPr="0099182F">
        <w:rPr>
          <w:rFonts w:asciiTheme="majorBidi" w:hAnsiTheme="majorBidi" w:cstheme="majorBidi"/>
          <w:sz w:val="28"/>
          <w:szCs w:val="28"/>
          <w:lang w:val="ro-MD"/>
        </w:rPr>
        <w:t xml:space="preserve"> </w:t>
      </w:r>
      <w:r w:rsidR="00FC368B" w:rsidRPr="0099182F">
        <w:rPr>
          <w:rFonts w:asciiTheme="majorBidi" w:hAnsiTheme="majorBidi" w:cstheme="majorBidi"/>
          <w:sz w:val="28"/>
          <w:szCs w:val="28"/>
          <w:lang w:val="ro-MD"/>
        </w:rPr>
        <w:t xml:space="preserve"> biodiversității, examinează </w:t>
      </w:r>
      <w:r w:rsidR="00F62CA5" w:rsidRPr="0099182F">
        <w:rPr>
          <w:rFonts w:asciiTheme="majorBidi" w:hAnsiTheme="majorBidi" w:cstheme="majorBidi"/>
          <w:sz w:val="28"/>
          <w:szCs w:val="28"/>
          <w:lang w:val="ro-MD"/>
        </w:rPr>
        <w:t xml:space="preserve">raportul privind evaluarea strategică de mediu </w:t>
      </w:r>
      <w:r w:rsidR="00682CC7" w:rsidRPr="0099182F">
        <w:rPr>
          <w:rFonts w:asciiTheme="majorBidi" w:hAnsiTheme="majorBidi" w:cstheme="majorBidi"/>
          <w:sz w:val="28"/>
          <w:szCs w:val="28"/>
          <w:lang w:val="ro-MD"/>
        </w:rPr>
        <w:t>și</w:t>
      </w:r>
      <w:r w:rsidR="00030FD5" w:rsidRPr="0099182F">
        <w:rPr>
          <w:rFonts w:asciiTheme="majorBidi" w:hAnsiTheme="majorBidi" w:cstheme="majorBidi"/>
          <w:sz w:val="28"/>
          <w:szCs w:val="28"/>
          <w:lang w:val="ro-MD"/>
        </w:rPr>
        <w:t>,</w:t>
      </w:r>
      <w:r w:rsidR="003D7952" w:rsidRPr="0099182F">
        <w:rPr>
          <w:rFonts w:asciiTheme="majorBidi" w:hAnsiTheme="majorBidi" w:cstheme="majorBidi"/>
          <w:sz w:val="28"/>
          <w:szCs w:val="28"/>
          <w:lang w:val="ro-MD"/>
        </w:rPr>
        <w:t xml:space="preserve"> </w:t>
      </w:r>
      <w:r w:rsidR="004A6833" w:rsidRPr="0099182F">
        <w:rPr>
          <w:rFonts w:asciiTheme="majorBidi" w:hAnsiTheme="majorBidi" w:cstheme="majorBidi"/>
          <w:sz w:val="28"/>
          <w:szCs w:val="28"/>
          <w:lang w:val="ro-MD"/>
        </w:rPr>
        <w:t>ținând</w:t>
      </w:r>
      <w:r w:rsidR="003D7952" w:rsidRPr="0099182F">
        <w:rPr>
          <w:rFonts w:asciiTheme="majorBidi" w:hAnsiTheme="majorBidi" w:cstheme="majorBidi"/>
          <w:sz w:val="28"/>
          <w:szCs w:val="28"/>
          <w:lang w:val="ro-MD"/>
        </w:rPr>
        <w:t xml:space="preserve"> cont de opinia </w:t>
      </w:r>
      <w:r w:rsidR="00C47E0E" w:rsidRPr="0099182F">
        <w:rPr>
          <w:rFonts w:asciiTheme="majorBidi" w:hAnsiTheme="majorBidi" w:cstheme="majorBidi"/>
          <w:sz w:val="28"/>
          <w:szCs w:val="28"/>
          <w:lang w:val="ro-MD"/>
        </w:rPr>
        <w:t>C</w:t>
      </w:r>
      <w:r w:rsidR="003D7952" w:rsidRPr="0099182F">
        <w:rPr>
          <w:rFonts w:asciiTheme="majorBidi" w:hAnsiTheme="majorBidi" w:cstheme="majorBidi"/>
          <w:sz w:val="28"/>
          <w:szCs w:val="28"/>
          <w:lang w:val="ro-MD"/>
        </w:rPr>
        <w:t>omisiei de experți</w:t>
      </w:r>
      <w:r w:rsidR="00030FD5"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emite</w:t>
      </w:r>
      <w:r w:rsidR="003D7952"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avizul de mediu</w:t>
      </w:r>
      <w:r w:rsidR="00121F80"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w:t>
      </w:r>
      <w:r w:rsidR="00FA7F83" w:rsidRPr="0099182F">
        <w:rPr>
          <w:rFonts w:asciiTheme="majorBidi" w:hAnsiTheme="majorBidi" w:cstheme="majorBidi"/>
          <w:sz w:val="28"/>
          <w:szCs w:val="28"/>
          <w:lang w:val="ro-MD"/>
        </w:rPr>
        <w:t>De asemenea,</w:t>
      </w:r>
      <w:r w:rsidR="00B70411" w:rsidRPr="0099182F">
        <w:rPr>
          <w:rFonts w:asciiTheme="majorBidi" w:hAnsiTheme="majorBidi" w:cstheme="majorBidi"/>
          <w:sz w:val="28"/>
          <w:szCs w:val="28"/>
          <w:lang w:val="ro-MD"/>
        </w:rPr>
        <w:t xml:space="preserve"> </w:t>
      </w:r>
      <w:r w:rsidR="00FA7F83" w:rsidRPr="0099182F">
        <w:rPr>
          <w:rFonts w:asciiTheme="majorBidi" w:hAnsiTheme="majorBidi" w:cstheme="majorBidi"/>
          <w:sz w:val="28"/>
          <w:szCs w:val="28"/>
          <w:lang w:val="ro-MD"/>
        </w:rPr>
        <w:t>desfășoară procedura de evaluare strategică de mediu în context transfrontalier prin informarea părților potențial afectate, în contextul în care la etapa evaluării prealabile s</w:t>
      </w:r>
      <w:r w:rsidR="00030FD5" w:rsidRPr="0099182F">
        <w:rPr>
          <w:rFonts w:asciiTheme="majorBidi" w:hAnsiTheme="majorBidi" w:cstheme="majorBidi"/>
          <w:sz w:val="28"/>
          <w:szCs w:val="28"/>
          <w:lang w:val="ro-MD"/>
        </w:rPr>
        <w:t>-</w:t>
      </w:r>
      <w:r w:rsidR="00FA7F83" w:rsidRPr="0099182F">
        <w:rPr>
          <w:rFonts w:asciiTheme="majorBidi" w:hAnsiTheme="majorBidi" w:cstheme="majorBidi"/>
          <w:sz w:val="28"/>
          <w:szCs w:val="28"/>
          <w:lang w:val="ro-MD"/>
        </w:rPr>
        <w:t xml:space="preserve">a </w:t>
      </w:r>
      <w:r w:rsidR="008E5DC9" w:rsidRPr="0099182F">
        <w:rPr>
          <w:rFonts w:asciiTheme="majorBidi" w:hAnsiTheme="majorBidi" w:cstheme="majorBidi"/>
          <w:sz w:val="28"/>
          <w:szCs w:val="28"/>
          <w:lang w:val="ro-MD"/>
        </w:rPr>
        <w:t>constatat</w:t>
      </w:r>
      <w:r w:rsidR="00FA7F83" w:rsidRPr="0099182F">
        <w:rPr>
          <w:rFonts w:asciiTheme="majorBidi" w:hAnsiTheme="majorBidi" w:cstheme="majorBidi"/>
          <w:sz w:val="28"/>
          <w:szCs w:val="28"/>
          <w:lang w:val="ro-MD"/>
        </w:rPr>
        <w:t xml:space="preserve"> că implementarea proiectelor de documente de politici și planificare pot avea efecte transfrontaliere semnificative asupra mediului, inclusiv asupra sănătății populației, în afara </w:t>
      </w:r>
      <w:r w:rsidR="00C47E0E" w:rsidRPr="0099182F">
        <w:rPr>
          <w:rFonts w:asciiTheme="majorBidi" w:hAnsiTheme="majorBidi" w:cstheme="majorBidi"/>
          <w:sz w:val="28"/>
          <w:szCs w:val="28"/>
          <w:lang w:val="ro-MD"/>
        </w:rPr>
        <w:t>frontierei</w:t>
      </w:r>
      <w:r w:rsidR="00FA7F83" w:rsidRPr="0099182F">
        <w:rPr>
          <w:rFonts w:asciiTheme="majorBidi" w:hAnsiTheme="majorBidi" w:cstheme="majorBidi"/>
          <w:sz w:val="28"/>
          <w:szCs w:val="28"/>
          <w:lang w:val="ro-MD"/>
        </w:rPr>
        <w:t xml:space="preserve"> Republicii Moldova.</w:t>
      </w:r>
    </w:p>
    <w:p w14:paraId="7F5DA71B" w14:textId="3A6EEAAB" w:rsidR="002B4CE1" w:rsidRPr="0099182F" w:rsidRDefault="002B4CE1" w:rsidP="006E3840">
      <w:pPr>
        <w:tabs>
          <w:tab w:val="left" w:pos="426"/>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D0997">
        <w:rPr>
          <w:rFonts w:asciiTheme="majorBidi" w:hAnsiTheme="majorBidi" w:cstheme="majorBidi"/>
          <w:sz w:val="28"/>
          <w:szCs w:val="28"/>
          <w:lang w:val="ro-MD"/>
        </w:rPr>
        <w:t>3</w:t>
      </w:r>
      <w:r w:rsidRPr="0099182F">
        <w:rPr>
          <w:rFonts w:asciiTheme="majorBidi" w:hAnsiTheme="majorBidi" w:cstheme="majorBidi"/>
          <w:sz w:val="28"/>
          <w:szCs w:val="28"/>
          <w:lang w:val="ro-MD"/>
        </w:rPr>
        <w:t xml:space="preserve">. Ministerul Mediului are următoarele </w:t>
      </w:r>
      <w:r w:rsidR="00E16D6E" w:rsidRPr="0099182F">
        <w:rPr>
          <w:rFonts w:asciiTheme="majorBidi" w:hAnsiTheme="majorBidi" w:cstheme="majorBidi"/>
          <w:sz w:val="28"/>
          <w:szCs w:val="28"/>
          <w:lang w:val="ro-MD"/>
        </w:rPr>
        <w:t>atribuții</w:t>
      </w:r>
      <w:r w:rsidR="000F0D29" w:rsidRPr="0099182F">
        <w:rPr>
          <w:rFonts w:asciiTheme="majorBidi" w:hAnsiTheme="majorBidi" w:cstheme="majorBidi"/>
          <w:sz w:val="28"/>
          <w:szCs w:val="28"/>
          <w:lang w:val="ro-MD"/>
        </w:rPr>
        <w:t xml:space="preserve"> în procedura de evaluare strategică de mediu</w:t>
      </w:r>
      <w:r w:rsidRPr="0099182F">
        <w:rPr>
          <w:rFonts w:asciiTheme="majorBidi" w:hAnsiTheme="majorBidi" w:cstheme="majorBidi"/>
          <w:sz w:val="28"/>
          <w:szCs w:val="28"/>
          <w:lang w:val="ro-MD"/>
        </w:rPr>
        <w:t>:</w:t>
      </w:r>
    </w:p>
    <w:p w14:paraId="280D95A4" w14:textId="4C2D7E22"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elaborează politicile și actele normative din domeniul evaluării strategice de mediu și coordonează procesul de implementare a acestora;</w:t>
      </w:r>
    </w:p>
    <w:p w14:paraId="2C327DC9" w14:textId="084CBA4B"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coordonează procedura de evaluare strategică de mediu la nivel național pentru documentele de politici și planificare de nivel național, inclusiv cele sectoriale și intersectoriale, aprobate de Guvern sau de Parlament;</w:t>
      </w:r>
    </w:p>
    <w:p w14:paraId="28104D41" w14:textId="02937DDB"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coordonează procedura de evaluare strategică de mediu în context transfrontalier;</w:t>
      </w:r>
    </w:p>
    <w:p w14:paraId="14708A29" w14:textId="6F4FED48"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efectuează evaluarea prealabilă, dacă este cazul;</w:t>
      </w:r>
    </w:p>
    <w:p w14:paraId="3C710EAD" w14:textId="684EE23C"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identifică, la etapa evaluării prealabile, autoritățile publice interesate, precum și publicul interesat, în vederea asigurării participării acestora la procedurile de luare a deciziilor prevăzute de prezenta lege;</w:t>
      </w:r>
    </w:p>
    <w:p w14:paraId="584CDD23" w14:textId="354A0B1D"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informează autoritățile publice interesate, precum și asigură furnizarea de informații relevante către acestea;</w:t>
      </w:r>
    </w:p>
    <w:p w14:paraId="17CC5CD6" w14:textId="74991FEA"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elaborează îndrumările necesare pentru inițiator în vederea informării publicului interesat, precum și supraveghează  îndeplinirea  îndrumărilor de către acesta;</w:t>
      </w:r>
    </w:p>
    <w:p w14:paraId="16123E68" w14:textId="316A3FAE" w:rsidR="00767032" w:rsidRPr="0099182F" w:rsidRDefault="00767032" w:rsidP="00431AF8">
      <w:pPr>
        <w:pStyle w:val="NormalWeb"/>
        <w:numPr>
          <w:ilvl w:val="0"/>
          <w:numId w:val="47"/>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determină domeniul de aplicare a raportului privind evaluarea strategică de mediu;</w:t>
      </w:r>
    </w:p>
    <w:p w14:paraId="54F0EC41" w14:textId="5419D0CC" w:rsidR="00767032" w:rsidRPr="0099182F" w:rsidRDefault="00767032" w:rsidP="00431AF8">
      <w:pPr>
        <w:pStyle w:val="NormalWeb"/>
        <w:numPr>
          <w:ilvl w:val="0"/>
          <w:numId w:val="47"/>
        </w:numPr>
        <w:shd w:val="clear" w:color="auto" w:fill="FFFFFF"/>
        <w:tabs>
          <w:tab w:val="left" w:pos="851"/>
          <w:tab w:val="left" w:pos="993"/>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coordonează procedura de evaluare a biodiversității, dacă este cazul;</w:t>
      </w:r>
    </w:p>
    <w:p w14:paraId="39A4569A" w14:textId="7D6C1319" w:rsidR="00767032" w:rsidRPr="0099182F" w:rsidRDefault="00767032" w:rsidP="00431AF8">
      <w:pPr>
        <w:pStyle w:val="NormalWeb"/>
        <w:numPr>
          <w:ilvl w:val="0"/>
          <w:numId w:val="47"/>
        </w:numPr>
        <w:shd w:val="clear" w:color="auto" w:fill="FFFFFF"/>
        <w:tabs>
          <w:tab w:val="left" w:pos="851"/>
          <w:tab w:val="left" w:pos="993"/>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lastRenderedPageBreak/>
        <w:t>analizează calitatea raportului privind evaluarea strategică de mediu;</w:t>
      </w:r>
    </w:p>
    <w:p w14:paraId="709B1561" w14:textId="3625A2FD" w:rsidR="00767032" w:rsidRPr="0099182F" w:rsidRDefault="00767032" w:rsidP="00431AF8">
      <w:pPr>
        <w:pStyle w:val="NormalWeb"/>
        <w:numPr>
          <w:ilvl w:val="0"/>
          <w:numId w:val="47"/>
        </w:numPr>
        <w:shd w:val="clear" w:color="auto" w:fill="FFFFFF"/>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identifică publicul interesat și autoritățile publice interesate, în funcție de natura documentului de politici și planificare;</w:t>
      </w:r>
    </w:p>
    <w:p w14:paraId="0890165D" w14:textId="5CEA95F5" w:rsidR="00767032" w:rsidRPr="0099182F" w:rsidRDefault="00767032" w:rsidP="00431AF8">
      <w:pPr>
        <w:pStyle w:val="NormalWeb"/>
        <w:numPr>
          <w:ilvl w:val="0"/>
          <w:numId w:val="47"/>
        </w:numPr>
        <w:shd w:val="clear" w:color="auto" w:fill="FFFFFF"/>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emite avizul de mediu;</w:t>
      </w:r>
    </w:p>
    <w:p w14:paraId="1AB6A576" w14:textId="2E87ADE0" w:rsidR="00767032" w:rsidRPr="0099182F" w:rsidRDefault="00767032" w:rsidP="00431AF8">
      <w:pPr>
        <w:pStyle w:val="NormalWeb"/>
        <w:numPr>
          <w:ilvl w:val="0"/>
          <w:numId w:val="47"/>
        </w:numPr>
        <w:shd w:val="clear" w:color="auto" w:fill="FFFFFF"/>
        <w:tabs>
          <w:tab w:val="left" w:pos="993"/>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plasează informațiile privind procedura de evaluare strategică de mediu pe pagina sa web oficială.</w:t>
      </w:r>
    </w:p>
    <w:p w14:paraId="038D24E7" w14:textId="262623FF" w:rsidR="000A369B" w:rsidRPr="0099182F" w:rsidRDefault="006640CD"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D0997">
        <w:rPr>
          <w:rFonts w:asciiTheme="majorBidi" w:hAnsiTheme="majorBidi" w:cstheme="majorBidi"/>
          <w:sz w:val="28"/>
          <w:szCs w:val="28"/>
          <w:lang w:val="ro-MD"/>
        </w:rPr>
        <w:t>4</w:t>
      </w:r>
      <w:r w:rsidR="00F62CA5" w:rsidRPr="0099182F">
        <w:rPr>
          <w:rFonts w:asciiTheme="majorBidi" w:hAnsiTheme="majorBidi" w:cstheme="majorBidi"/>
          <w:sz w:val="28"/>
          <w:szCs w:val="28"/>
          <w:lang w:val="ro-MD"/>
        </w:rPr>
        <w:t xml:space="preserve">. Agenția de Mediu </w:t>
      </w:r>
      <w:r w:rsidR="000A369B" w:rsidRPr="0099182F">
        <w:rPr>
          <w:rFonts w:asciiTheme="majorBidi" w:hAnsiTheme="majorBidi" w:cstheme="majorBidi"/>
          <w:sz w:val="28"/>
          <w:szCs w:val="28"/>
          <w:lang w:val="ro-MD"/>
        </w:rPr>
        <w:t>are următoarele atribuții:</w:t>
      </w:r>
    </w:p>
    <w:p w14:paraId="1321B194" w14:textId="203FBB44" w:rsidR="00CC236B" w:rsidRPr="0099182F" w:rsidRDefault="00CC236B" w:rsidP="00431AF8">
      <w:pPr>
        <w:pStyle w:val="NormalWeb"/>
        <w:numPr>
          <w:ilvl w:val="0"/>
          <w:numId w:val="52"/>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coordonează procedura de evaluare strategică de mediu la nivel local pentru documentele de politici și planificare de nivel local, aprobate de administrația publică locală;</w:t>
      </w:r>
    </w:p>
    <w:p w14:paraId="0EA63D15" w14:textId="47FFDA12" w:rsidR="00CC236B" w:rsidRPr="0099182F" w:rsidRDefault="00CC236B" w:rsidP="00431AF8">
      <w:pPr>
        <w:pStyle w:val="NormalWeb"/>
        <w:numPr>
          <w:ilvl w:val="0"/>
          <w:numId w:val="52"/>
        </w:numPr>
        <w:shd w:val="clear" w:color="auto" w:fill="FFFFFF"/>
        <w:tabs>
          <w:tab w:val="left" w:pos="851"/>
        </w:tabs>
        <w:spacing w:before="0" w:beforeAutospacing="0" w:after="0" w:afterAutospacing="0"/>
        <w:ind w:left="0" w:firstLine="567"/>
        <w:jc w:val="both"/>
        <w:rPr>
          <w:rFonts w:asciiTheme="majorBidi" w:hAnsiTheme="majorBidi" w:cstheme="majorBidi"/>
          <w:sz w:val="28"/>
          <w:szCs w:val="28"/>
          <w:lang w:val="ro-MD" w:eastAsia="en-US"/>
        </w:rPr>
      </w:pPr>
      <w:r w:rsidRPr="0099182F">
        <w:rPr>
          <w:rFonts w:asciiTheme="majorBidi" w:hAnsiTheme="majorBidi" w:cstheme="majorBidi"/>
          <w:sz w:val="28"/>
          <w:szCs w:val="28"/>
          <w:lang w:val="ro-MD" w:eastAsia="en-US"/>
        </w:rPr>
        <w:t xml:space="preserve">exercită atribuțiile menționate la </w:t>
      </w:r>
      <w:r w:rsidR="00177BBE" w:rsidRPr="0099182F">
        <w:rPr>
          <w:rFonts w:asciiTheme="majorBidi" w:hAnsiTheme="majorBidi" w:cstheme="majorBidi"/>
          <w:sz w:val="28"/>
          <w:szCs w:val="28"/>
          <w:lang w:val="ro-MD" w:eastAsia="en-US"/>
        </w:rPr>
        <w:t>pct. 13</w:t>
      </w:r>
      <w:r w:rsidRPr="0099182F">
        <w:rPr>
          <w:rFonts w:asciiTheme="majorBidi" w:hAnsiTheme="majorBidi" w:cstheme="majorBidi"/>
          <w:sz w:val="28"/>
          <w:szCs w:val="28"/>
          <w:lang w:val="ro-MD" w:eastAsia="en-US"/>
        </w:rPr>
        <w:t> lit.</w:t>
      </w:r>
      <w:r w:rsidR="003178CE" w:rsidRPr="0099182F">
        <w:rPr>
          <w:rFonts w:asciiTheme="majorBidi" w:hAnsiTheme="majorBidi" w:cstheme="majorBidi"/>
          <w:sz w:val="28"/>
          <w:szCs w:val="28"/>
          <w:lang w:val="ro-MD" w:eastAsia="en-US"/>
        </w:rPr>
        <w:t xml:space="preserve"> </w:t>
      </w:r>
      <w:r w:rsidRPr="0099182F">
        <w:rPr>
          <w:rFonts w:asciiTheme="majorBidi" w:hAnsiTheme="majorBidi" w:cstheme="majorBidi"/>
          <w:sz w:val="28"/>
          <w:szCs w:val="28"/>
          <w:lang w:val="ro-MD" w:eastAsia="en-US"/>
        </w:rPr>
        <w:t>d)</w:t>
      </w:r>
      <w:r w:rsidR="003178CE" w:rsidRPr="0099182F">
        <w:rPr>
          <w:rFonts w:asciiTheme="majorBidi" w:hAnsiTheme="majorBidi" w:cstheme="majorBidi"/>
          <w:sz w:val="28"/>
          <w:szCs w:val="28"/>
          <w:lang w:val="ro-MD" w:eastAsia="en-US"/>
        </w:rPr>
        <w:t xml:space="preserve"> </w:t>
      </w:r>
      <w:r w:rsidRPr="0099182F">
        <w:rPr>
          <w:rFonts w:asciiTheme="majorBidi" w:hAnsiTheme="majorBidi" w:cstheme="majorBidi"/>
          <w:sz w:val="28"/>
          <w:szCs w:val="28"/>
          <w:lang w:val="ro-MD" w:eastAsia="en-US"/>
        </w:rPr>
        <w:t>–</w:t>
      </w:r>
      <w:r w:rsidR="003178CE" w:rsidRPr="0099182F">
        <w:rPr>
          <w:rFonts w:asciiTheme="majorBidi" w:hAnsiTheme="majorBidi" w:cstheme="majorBidi"/>
          <w:sz w:val="28"/>
          <w:szCs w:val="28"/>
          <w:lang w:val="ro-MD" w:eastAsia="en-US"/>
        </w:rPr>
        <w:t xml:space="preserve"> </w:t>
      </w:r>
      <w:r w:rsidRPr="0099182F">
        <w:rPr>
          <w:rFonts w:asciiTheme="majorBidi" w:hAnsiTheme="majorBidi" w:cstheme="majorBidi"/>
          <w:sz w:val="28"/>
          <w:szCs w:val="28"/>
          <w:lang w:val="ro-MD" w:eastAsia="en-US"/>
        </w:rPr>
        <w:t>m) pentru documentele de politici și planificare de nivel local aprobate de administrația publică locală.</w:t>
      </w:r>
    </w:p>
    <w:p w14:paraId="092973EF" w14:textId="3D5DD17C" w:rsidR="009F44C1" w:rsidRPr="0099182F" w:rsidRDefault="00473AB2"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D0997">
        <w:rPr>
          <w:rFonts w:asciiTheme="majorBidi" w:hAnsiTheme="majorBidi" w:cstheme="majorBidi"/>
          <w:sz w:val="28"/>
          <w:szCs w:val="28"/>
          <w:lang w:val="ro-MD"/>
        </w:rPr>
        <w:t>5</w:t>
      </w:r>
      <w:r w:rsidRPr="0099182F">
        <w:rPr>
          <w:rFonts w:asciiTheme="majorBidi" w:hAnsiTheme="majorBidi" w:cstheme="majorBidi"/>
          <w:sz w:val="28"/>
          <w:szCs w:val="28"/>
          <w:lang w:val="ro-MD"/>
        </w:rPr>
        <w:t xml:space="preserve">. </w:t>
      </w:r>
      <w:r w:rsidR="007929A1" w:rsidRPr="0099182F">
        <w:rPr>
          <w:rFonts w:asciiTheme="majorBidi" w:hAnsiTheme="majorBidi" w:cstheme="majorBidi"/>
          <w:sz w:val="28"/>
          <w:szCs w:val="28"/>
          <w:lang w:val="ro-MD"/>
        </w:rPr>
        <w:t xml:space="preserve">Comisia de experți constituită din </w:t>
      </w:r>
      <w:r w:rsidR="00515361" w:rsidRPr="0099182F">
        <w:rPr>
          <w:rFonts w:asciiTheme="majorBidi" w:hAnsiTheme="majorBidi" w:cstheme="majorBidi"/>
          <w:sz w:val="28"/>
          <w:szCs w:val="28"/>
          <w:lang w:val="ro-MD"/>
        </w:rPr>
        <w:t xml:space="preserve">reprezentanții </w:t>
      </w:r>
      <w:r w:rsidR="00C93599" w:rsidRPr="0099182F">
        <w:rPr>
          <w:rFonts w:asciiTheme="majorBidi" w:hAnsiTheme="majorBidi" w:cstheme="majorBidi"/>
          <w:sz w:val="28"/>
          <w:szCs w:val="28"/>
          <w:lang w:val="ro-MD"/>
        </w:rPr>
        <w:t>desemnați de Ministerul Sănătății, Ministerul Mediului, Ministerul Infrastructurii și Dezvoltării Regionale, Agenția „</w:t>
      </w:r>
      <w:proofErr w:type="spellStart"/>
      <w:r w:rsidR="00C93599" w:rsidRPr="0099182F">
        <w:rPr>
          <w:rFonts w:asciiTheme="majorBidi" w:hAnsiTheme="majorBidi" w:cstheme="majorBidi"/>
          <w:sz w:val="28"/>
          <w:szCs w:val="28"/>
          <w:lang w:val="ro-MD"/>
        </w:rPr>
        <w:t>Moldsilva</w:t>
      </w:r>
      <w:proofErr w:type="spellEnd"/>
      <w:r w:rsidR="00C93599" w:rsidRPr="0099182F">
        <w:rPr>
          <w:rFonts w:asciiTheme="majorBidi" w:hAnsiTheme="majorBidi" w:cstheme="majorBidi"/>
          <w:sz w:val="28"/>
          <w:szCs w:val="28"/>
          <w:lang w:val="ro-MD"/>
        </w:rPr>
        <w:t xml:space="preserve">”, Agenția Națională Arheologică, Academia de Științe a Moldovei,  Agenția pentru Geologie și Resurse Minerale, Agenția „Apele Moldovei”, Serviciul Hidrometeorologic de Stat, </w:t>
      </w:r>
      <w:r w:rsidR="00B43189" w:rsidRPr="0099182F">
        <w:rPr>
          <w:rFonts w:asciiTheme="majorBidi" w:hAnsiTheme="majorBidi" w:cstheme="majorBidi"/>
          <w:sz w:val="28"/>
          <w:szCs w:val="28"/>
          <w:lang w:val="ro-MD"/>
        </w:rPr>
        <w:t xml:space="preserve"> are următoarele atribuții:</w:t>
      </w:r>
    </w:p>
    <w:p w14:paraId="23917203" w14:textId="533A5FEE" w:rsidR="00B43189" w:rsidRPr="00431AF8" w:rsidRDefault="008949FD" w:rsidP="00431AF8">
      <w:pPr>
        <w:pStyle w:val="Listparagraf"/>
        <w:numPr>
          <w:ilvl w:val="0"/>
          <w:numId w:val="49"/>
        </w:numPr>
        <w:tabs>
          <w:tab w:val="left" w:pos="851"/>
        </w:tabs>
        <w:ind w:left="-142" w:firstLine="709"/>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analizează calitatea și coerența </w:t>
      </w:r>
      <w:r w:rsidR="00FE0753" w:rsidRPr="00431AF8">
        <w:rPr>
          <w:rFonts w:asciiTheme="majorBidi" w:hAnsiTheme="majorBidi" w:cstheme="majorBidi"/>
          <w:sz w:val="28"/>
          <w:szCs w:val="28"/>
          <w:lang w:val="ro-MD"/>
        </w:rPr>
        <w:t>raportului privind evaluarea strategică de mediu</w:t>
      </w:r>
      <w:r w:rsidR="00AD7ECE" w:rsidRPr="00431AF8">
        <w:rPr>
          <w:rFonts w:asciiTheme="majorBidi" w:hAnsiTheme="majorBidi" w:cstheme="majorBidi"/>
          <w:sz w:val="28"/>
          <w:szCs w:val="28"/>
          <w:lang w:val="ro-MD"/>
        </w:rPr>
        <w:t>, ținând cont de prevederile art.</w:t>
      </w:r>
      <w:r w:rsidR="00BF1696" w:rsidRPr="00431AF8">
        <w:rPr>
          <w:rFonts w:asciiTheme="majorBidi" w:hAnsiTheme="majorBidi" w:cstheme="majorBidi"/>
          <w:sz w:val="28"/>
          <w:szCs w:val="28"/>
          <w:lang w:val="ro-MD"/>
        </w:rPr>
        <w:t xml:space="preserve"> </w:t>
      </w:r>
      <w:r w:rsidR="00AD7ECE" w:rsidRPr="00431AF8">
        <w:rPr>
          <w:rFonts w:asciiTheme="majorBidi" w:hAnsiTheme="majorBidi" w:cstheme="majorBidi"/>
          <w:sz w:val="28"/>
          <w:szCs w:val="28"/>
          <w:lang w:val="ro-MD"/>
        </w:rPr>
        <w:t>8</w:t>
      </w:r>
      <w:r w:rsidR="00AD7ECE" w:rsidRPr="00431AF8">
        <w:rPr>
          <w:rFonts w:asciiTheme="majorBidi" w:hAnsiTheme="majorBidi" w:cstheme="majorBidi"/>
          <w:sz w:val="28"/>
          <w:szCs w:val="28"/>
          <w:vertAlign w:val="superscript"/>
          <w:lang w:val="ro-MD"/>
        </w:rPr>
        <w:t xml:space="preserve">2 </w:t>
      </w:r>
      <w:r w:rsidR="00776551" w:rsidRPr="00431AF8">
        <w:rPr>
          <w:rFonts w:asciiTheme="majorBidi" w:hAnsiTheme="majorBidi" w:cstheme="majorBidi"/>
          <w:sz w:val="28"/>
          <w:szCs w:val="28"/>
          <w:vertAlign w:val="superscript"/>
          <w:lang w:val="ro-MD"/>
        </w:rPr>
        <w:t xml:space="preserve"> </w:t>
      </w:r>
      <w:r w:rsidR="00776551" w:rsidRPr="00431AF8">
        <w:rPr>
          <w:rFonts w:asciiTheme="majorBidi" w:hAnsiTheme="majorBidi" w:cstheme="majorBidi"/>
          <w:sz w:val="28"/>
          <w:szCs w:val="28"/>
          <w:lang w:val="ro-MD"/>
        </w:rPr>
        <w:t>alin. (5) din Legea nr. 11/2017;</w:t>
      </w:r>
    </w:p>
    <w:p w14:paraId="3652D147" w14:textId="017F1E28" w:rsidR="00CE114F" w:rsidRPr="00431AF8" w:rsidRDefault="004B56D4" w:rsidP="00431AF8">
      <w:pPr>
        <w:pStyle w:val="Listparagraf"/>
        <w:numPr>
          <w:ilvl w:val="0"/>
          <w:numId w:val="49"/>
        </w:numPr>
        <w:tabs>
          <w:tab w:val="left" w:pos="851"/>
        </w:tabs>
        <w:ind w:left="-142" w:firstLine="709"/>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evaluează proiectul documentului de politici și planificare </w:t>
      </w:r>
      <w:r w:rsidR="00BE5912" w:rsidRPr="00431AF8">
        <w:rPr>
          <w:rFonts w:asciiTheme="majorBidi" w:hAnsiTheme="majorBidi" w:cstheme="majorBidi"/>
          <w:sz w:val="28"/>
          <w:szCs w:val="28"/>
          <w:lang w:val="ro-MD"/>
        </w:rPr>
        <w:t xml:space="preserve">privind modul în care </w:t>
      </w:r>
      <w:r w:rsidR="00D57C28" w:rsidRPr="00431AF8">
        <w:rPr>
          <w:rFonts w:asciiTheme="majorBidi" w:hAnsiTheme="majorBidi" w:cstheme="majorBidi"/>
          <w:sz w:val="28"/>
          <w:szCs w:val="28"/>
          <w:lang w:val="ro-MD"/>
        </w:rPr>
        <w:t xml:space="preserve">informațiile obținute pe parcursul evaluării strategice de mediu au fost integrate în </w:t>
      </w:r>
      <w:r w:rsidR="002947B7" w:rsidRPr="00431AF8">
        <w:rPr>
          <w:rFonts w:asciiTheme="majorBidi" w:hAnsiTheme="majorBidi" w:cstheme="majorBidi"/>
          <w:sz w:val="28"/>
          <w:szCs w:val="28"/>
          <w:lang w:val="ro-MD"/>
        </w:rPr>
        <w:t>document, la fel cum au fost luate în considerare și integrate comentariile parvenite din partea publicului</w:t>
      </w:r>
      <w:r w:rsidR="002B07D3" w:rsidRPr="00431AF8">
        <w:rPr>
          <w:rFonts w:asciiTheme="majorBidi" w:hAnsiTheme="majorBidi" w:cstheme="majorBidi"/>
          <w:sz w:val="28"/>
          <w:szCs w:val="28"/>
          <w:lang w:val="ro-MD"/>
        </w:rPr>
        <w:t>;</w:t>
      </w:r>
      <w:r w:rsidR="002947B7" w:rsidRPr="00431AF8">
        <w:rPr>
          <w:rFonts w:asciiTheme="majorBidi" w:hAnsiTheme="majorBidi" w:cstheme="majorBidi"/>
          <w:sz w:val="28"/>
          <w:szCs w:val="28"/>
          <w:lang w:val="ro-MD"/>
        </w:rPr>
        <w:t xml:space="preserve"> </w:t>
      </w:r>
    </w:p>
    <w:p w14:paraId="0C71968D" w14:textId="29BF2172" w:rsidR="009F44C1" w:rsidRPr="00431AF8" w:rsidRDefault="00111AC6" w:rsidP="00431AF8">
      <w:pPr>
        <w:pStyle w:val="Listparagraf"/>
        <w:numPr>
          <w:ilvl w:val="0"/>
          <w:numId w:val="49"/>
        </w:numPr>
        <w:tabs>
          <w:tab w:val="left" w:pos="851"/>
        </w:tabs>
        <w:ind w:left="-142" w:firstLine="709"/>
        <w:jc w:val="both"/>
        <w:rPr>
          <w:rFonts w:asciiTheme="majorBidi" w:hAnsiTheme="majorBidi" w:cstheme="majorBidi"/>
          <w:sz w:val="28"/>
          <w:szCs w:val="28"/>
          <w:lang w:val="ro-MD"/>
        </w:rPr>
      </w:pPr>
      <w:r w:rsidRPr="00431AF8">
        <w:rPr>
          <w:rFonts w:asciiTheme="majorBidi" w:hAnsiTheme="majorBidi" w:cstheme="majorBidi"/>
          <w:sz w:val="28"/>
          <w:szCs w:val="28"/>
          <w:lang w:val="ro-MD"/>
        </w:rPr>
        <w:t>emite în scris opini</w:t>
      </w:r>
      <w:r w:rsidR="002B07D3" w:rsidRPr="00431AF8">
        <w:rPr>
          <w:rFonts w:asciiTheme="majorBidi" w:hAnsiTheme="majorBidi" w:cstheme="majorBidi"/>
          <w:sz w:val="28"/>
          <w:szCs w:val="28"/>
          <w:lang w:val="ro-MD"/>
        </w:rPr>
        <w:t>a</w:t>
      </w:r>
      <w:r w:rsidRPr="00431AF8">
        <w:rPr>
          <w:rFonts w:asciiTheme="majorBidi" w:hAnsiTheme="majorBidi" w:cstheme="majorBidi"/>
          <w:sz w:val="28"/>
          <w:szCs w:val="28"/>
          <w:lang w:val="ro-MD"/>
        </w:rPr>
        <w:t xml:space="preserve"> detaliată </w:t>
      </w:r>
      <w:r w:rsidR="0063685A" w:rsidRPr="00431AF8">
        <w:rPr>
          <w:rFonts w:asciiTheme="majorBidi" w:hAnsiTheme="majorBidi" w:cstheme="majorBidi"/>
          <w:sz w:val="28"/>
          <w:szCs w:val="28"/>
          <w:lang w:val="ro-MD"/>
        </w:rPr>
        <w:t xml:space="preserve">și argumentată </w:t>
      </w:r>
      <w:r w:rsidR="00156714" w:rsidRPr="00431AF8">
        <w:rPr>
          <w:rFonts w:asciiTheme="majorBidi" w:hAnsiTheme="majorBidi" w:cstheme="majorBidi"/>
          <w:sz w:val="28"/>
          <w:szCs w:val="28"/>
          <w:lang w:val="ro-MD"/>
        </w:rPr>
        <w:t xml:space="preserve">despre calitatea </w:t>
      </w:r>
      <w:r w:rsidR="00984439" w:rsidRPr="00431AF8">
        <w:rPr>
          <w:rFonts w:asciiTheme="majorBidi" w:hAnsiTheme="majorBidi" w:cstheme="majorBidi"/>
          <w:sz w:val="28"/>
          <w:szCs w:val="28"/>
          <w:lang w:val="ro-MD"/>
        </w:rPr>
        <w:t>raportului privind evaluarea strategică de mediu</w:t>
      </w:r>
      <w:r w:rsidR="00597493">
        <w:rPr>
          <w:rFonts w:asciiTheme="majorBidi" w:hAnsiTheme="majorBidi" w:cstheme="majorBidi"/>
          <w:sz w:val="28"/>
          <w:szCs w:val="28"/>
          <w:lang w:val="ro-MD"/>
        </w:rPr>
        <w:t>.</w:t>
      </w:r>
    </w:p>
    <w:p w14:paraId="3AE02ADB" w14:textId="6BAB74CA" w:rsidR="00F62CA5" w:rsidRDefault="003D7952"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D0997">
        <w:rPr>
          <w:rFonts w:asciiTheme="majorBidi" w:hAnsiTheme="majorBidi" w:cstheme="majorBidi"/>
          <w:sz w:val="28"/>
          <w:szCs w:val="28"/>
          <w:lang w:val="ro-MD"/>
        </w:rPr>
        <w:t>6</w:t>
      </w:r>
      <w:r w:rsidR="00F62CA5" w:rsidRPr="0099182F">
        <w:rPr>
          <w:rFonts w:asciiTheme="majorBidi" w:hAnsiTheme="majorBidi" w:cstheme="majorBidi"/>
          <w:sz w:val="28"/>
          <w:szCs w:val="28"/>
          <w:lang w:val="ro-MD"/>
        </w:rPr>
        <w:t xml:space="preserve">. Procedura </w:t>
      </w:r>
      <w:r w:rsidR="002B79BD" w:rsidRPr="0099182F">
        <w:rPr>
          <w:rFonts w:asciiTheme="majorBidi" w:hAnsiTheme="majorBidi" w:cstheme="majorBidi"/>
          <w:sz w:val="28"/>
          <w:szCs w:val="28"/>
          <w:lang w:val="ro-MD"/>
        </w:rPr>
        <w:t xml:space="preserve">de </w:t>
      </w:r>
      <w:r w:rsidR="00F62CA5" w:rsidRPr="0099182F">
        <w:rPr>
          <w:rFonts w:asciiTheme="majorBidi" w:hAnsiTheme="majorBidi" w:cstheme="majorBidi"/>
          <w:sz w:val="28"/>
          <w:szCs w:val="28"/>
          <w:lang w:val="ro-MD"/>
        </w:rPr>
        <w:t>evaluare strategică de mediu</w:t>
      </w:r>
      <w:r w:rsidR="0059504B"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se desfășoară </w:t>
      </w:r>
      <w:r w:rsidR="00103EA8" w:rsidRPr="0099182F">
        <w:rPr>
          <w:rFonts w:asciiTheme="majorBidi" w:hAnsiTheme="majorBidi" w:cstheme="majorBidi"/>
          <w:sz w:val="28"/>
          <w:szCs w:val="28"/>
          <w:lang w:val="ro-MD"/>
        </w:rPr>
        <w:t xml:space="preserve">în </w:t>
      </w:r>
      <w:r w:rsidR="00F62CA5" w:rsidRPr="0099182F">
        <w:rPr>
          <w:rFonts w:asciiTheme="majorBidi" w:hAnsiTheme="majorBidi" w:cstheme="majorBidi"/>
          <w:sz w:val="28"/>
          <w:szCs w:val="28"/>
          <w:lang w:val="ro-MD"/>
        </w:rPr>
        <w:t xml:space="preserve">paralel cu procesul de elaborare a </w:t>
      </w:r>
      <w:r w:rsidR="00061D72" w:rsidRPr="0099182F">
        <w:rPr>
          <w:rFonts w:asciiTheme="majorBidi" w:hAnsiTheme="majorBidi" w:cstheme="majorBidi"/>
          <w:sz w:val="28"/>
          <w:szCs w:val="28"/>
          <w:lang w:val="ro-MD"/>
        </w:rPr>
        <w:t>document</w:t>
      </w:r>
      <w:r w:rsidR="00160705" w:rsidRPr="0099182F">
        <w:rPr>
          <w:rFonts w:asciiTheme="majorBidi" w:hAnsiTheme="majorBidi" w:cstheme="majorBidi"/>
          <w:sz w:val="28"/>
          <w:szCs w:val="28"/>
          <w:lang w:val="ro-MD"/>
        </w:rPr>
        <w:t xml:space="preserve">ului </w:t>
      </w:r>
      <w:r w:rsidR="00061D72" w:rsidRPr="0099182F">
        <w:rPr>
          <w:rFonts w:asciiTheme="majorBidi" w:hAnsiTheme="majorBidi" w:cstheme="majorBidi"/>
          <w:sz w:val="28"/>
          <w:szCs w:val="28"/>
          <w:lang w:val="ro-MD"/>
        </w:rPr>
        <w:t xml:space="preserve">de politici și planificare </w:t>
      </w:r>
      <w:r w:rsidR="00F62CA5" w:rsidRPr="0099182F">
        <w:rPr>
          <w:rFonts w:asciiTheme="majorBidi" w:hAnsiTheme="majorBidi" w:cstheme="majorBidi"/>
          <w:sz w:val="28"/>
          <w:szCs w:val="28"/>
          <w:lang w:val="ro-MD"/>
        </w:rPr>
        <w:t xml:space="preserve">și se finalizează înainte de </w:t>
      </w:r>
      <w:r w:rsidR="002B79BD" w:rsidRPr="0099182F">
        <w:rPr>
          <w:rFonts w:asciiTheme="majorBidi" w:hAnsiTheme="majorBidi" w:cstheme="majorBidi"/>
          <w:sz w:val="28"/>
          <w:szCs w:val="28"/>
          <w:lang w:val="ro-MD"/>
        </w:rPr>
        <w:t xml:space="preserve">a fi </w:t>
      </w:r>
      <w:r w:rsidR="00F62CA5" w:rsidRPr="0099182F">
        <w:rPr>
          <w:rFonts w:asciiTheme="majorBidi" w:hAnsiTheme="majorBidi" w:cstheme="majorBidi"/>
          <w:sz w:val="28"/>
          <w:szCs w:val="28"/>
          <w:lang w:val="ro-MD"/>
        </w:rPr>
        <w:t>aproba</w:t>
      </w:r>
      <w:r w:rsidR="002B79BD" w:rsidRPr="0099182F">
        <w:rPr>
          <w:rFonts w:asciiTheme="majorBidi" w:hAnsiTheme="majorBidi" w:cstheme="majorBidi"/>
          <w:sz w:val="28"/>
          <w:szCs w:val="28"/>
          <w:lang w:val="ro-MD"/>
        </w:rPr>
        <w:t>t</w:t>
      </w:r>
      <w:r w:rsidR="00F62CA5" w:rsidRPr="0099182F">
        <w:rPr>
          <w:rFonts w:asciiTheme="majorBidi" w:hAnsiTheme="majorBidi" w:cstheme="majorBidi"/>
          <w:sz w:val="28"/>
          <w:szCs w:val="28"/>
          <w:lang w:val="ro-MD"/>
        </w:rPr>
        <w:t xml:space="preserve"> de către autoritatea </w:t>
      </w:r>
      <w:r w:rsidR="00451CB1" w:rsidRPr="0099182F">
        <w:rPr>
          <w:rFonts w:asciiTheme="majorBidi" w:hAnsiTheme="majorBidi" w:cstheme="majorBidi"/>
          <w:sz w:val="28"/>
          <w:szCs w:val="28"/>
          <w:lang w:val="ro-MD"/>
        </w:rPr>
        <w:t>administrației publice centrale sau locale</w:t>
      </w:r>
      <w:r w:rsidR="00F62CA5" w:rsidRPr="0099182F">
        <w:rPr>
          <w:rFonts w:asciiTheme="majorBidi" w:hAnsiTheme="majorBidi" w:cstheme="majorBidi"/>
          <w:sz w:val="28"/>
          <w:szCs w:val="28"/>
          <w:lang w:val="ro-MD"/>
        </w:rPr>
        <w:t>.</w:t>
      </w:r>
      <w:r w:rsidR="001B2F6C">
        <w:rPr>
          <w:rFonts w:asciiTheme="majorBidi" w:hAnsiTheme="majorBidi" w:cstheme="majorBidi"/>
          <w:sz w:val="28"/>
          <w:szCs w:val="28"/>
          <w:lang w:val="ro-MD"/>
        </w:rPr>
        <w:t xml:space="preserve"> C</w:t>
      </w:r>
      <w:r w:rsidR="00F62CA5" w:rsidRPr="0099182F" w:rsidDel="00EA7D5E">
        <w:rPr>
          <w:rFonts w:asciiTheme="majorBidi" w:hAnsiTheme="majorBidi" w:cstheme="majorBidi"/>
          <w:sz w:val="28"/>
          <w:szCs w:val="28"/>
          <w:lang w:val="ro-MD"/>
        </w:rPr>
        <w:t xml:space="preserve">orelația dintre procesul de elaborare a </w:t>
      </w:r>
      <w:r w:rsidR="00C51000" w:rsidRPr="0099182F" w:rsidDel="00EA7D5E">
        <w:rPr>
          <w:rFonts w:asciiTheme="majorBidi" w:hAnsiTheme="majorBidi" w:cstheme="majorBidi"/>
          <w:sz w:val="28"/>
          <w:szCs w:val="28"/>
          <w:lang w:val="ro-MD"/>
        </w:rPr>
        <w:t xml:space="preserve">documentului de politici </w:t>
      </w:r>
      <w:r w:rsidR="00767951" w:rsidRPr="0099182F" w:rsidDel="00EA7D5E">
        <w:rPr>
          <w:rFonts w:asciiTheme="majorBidi" w:hAnsiTheme="majorBidi" w:cstheme="majorBidi"/>
          <w:sz w:val="28"/>
          <w:szCs w:val="28"/>
          <w:lang w:val="ro-MD"/>
        </w:rPr>
        <w:t>și</w:t>
      </w:r>
      <w:r w:rsidR="00C51000" w:rsidRPr="0099182F" w:rsidDel="00EA7D5E">
        <w:rPr>
          <w:rFonts w:asciiTheme="majorBidi" w:hAnsiTheme="majorBidi" w:cstheme="majorBidi"/>
          <w:sz w:val="28"/>
          <w:szCs w:val="28"/>
          <w:lang w:val="ro-MD"/>
        </w:rPr>
        <w:t xml:space="preserve"> planificare </w:t>
      </w:r>
      <w:r w:rsidR="00F62CA5" w:rsidRPr="0099182F" w:rsidDel="00EA7D5E">
        <w:rPr>
          <w:rFonts w:asciiTheme="majorBidi" w:hAnsiTheme="majorBidi" w:cstheme="majorBidi"/>
          <w:sz w:val="28"/>
          <w:szCs w:val="28"/>
          <w:lang w:val="ro-MD"/>
        </w:rPr>
        <w:t>și procedura de evaluare strategică de mediu</w:t>
      </w:r>
      <w:r w:rsidR="001A4E7E">
        <w:rPr>
          <w:rFonts w:asciiTheme="majorBidi" w:hAnsiTheme="majorBidi" w:cstheme="majorBidi"/>
          <w:sz w:val="28"/>
          <w:szCs w:val="28"/>
          <w:lang w:val="ro-MD"/>
        </w:rPr>
        <w:t xml:space="preserve"> este prezentată în </w:t>
      </w:r>
      <w:r w:rsidR="001A4E7E" w:rsidRPr="001A4E7E">
        <w:rPr>
          <w:rFonts w:asciiTheme="majorBidi" w:hAnsiTheme="majorBidi" w:cstheme="majorBidi"/>
          <w:sz w:val="28"/>
          <w:szCs w:val="28"/>
          <w:lang w:val="ro-MD"/>
        </w:rPr>
        <w:t>f</w:t>
      </w:r>
      <w:r w:rsidR="001A4E7E" w:rsidRPr="00431AF8" w:rsidDel="00EA7D5E">
        <w:rPr>
          <w:rFonts w:asciiTheme="majorBidi" w:hAnsiTheme="majorBidi" w:cstheme="majorBidi"/>
          <w:sz w:val="28"/>
          <w:szCs w:val="28"/>
          <w:lang w:val="ro-MD"/>
        </w:rPr>
        <w:t>igura nr. 1</w:t>
      </w:r>
      <w:r w:rsidR="001A4E7E" w:rsidRPr="001A4E7E">
        <w:rPr>
          <w:rFonts w:asciiTheme="majorBidi" w:hAnsiTheme="majorBidi" w:cstheme="majorBidi"/>
          <w:sz w:val="28"/>
          <w:szCs w:val="28"/>
          <w:lang w:val="ro-MD"/>
        </w:rPr>
        <w:t>.</w:t>
      </w:r>
    </w:p>
    <w:p w14:paraId="6A3CB863" w14:textId="72593C45" w:rsidR="001C1BA2"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D0997">
        <w:rPr>
          <w:rFonts w:asciiTheme="majorBidi" w:hAnsiTheme="majorBidi" w:cstheme="majorBidi"/>
          <w:sz w:val="28"/>
          <w:szCs w:val="28"/>
          <w:lang w:val="ro-MD"/>
        </w:rPr>
        <w:t>7</w:t>
      </w:r>
      <w:r w:rsidRPr="0099182F">
        <w:rPr>
          <w:rFonts w:asciiTheme="majorBidi" w:hAnsiTheme="majorBidi" w:cstheme="majorBidi"/>
          <w:sz w:val="28"/>
          <w:szCs w:val="28"/>
          <w:lang w:val="ro-MD"/>
        </w:rPr>
        <w:t xml:space="preserve">.Inițiatorul </w:t>
      </w:r>
      <w:r w:rsidR="00B91CD3" w:rsidRPr="0099182F">
        <w:rPr>
          <w:rFonts w:asciiTheme="majorBidi" w:hAnsiTheme="majorBidi" w:cstheme="majorBidi"/>
          <w:sz w:val="28"/>
          <w:szCs w:val="28"/>
          <w:lang w:val="ro-MD"/>
        </w:rPr>
        <w:t xml:space="preserve">este responsabil de </w:t>
      </w:r>
      <w:r w:rsidR="00BB32DE" w:rsidRPr="0099182F">
        <w:rPr>
          <w:rFonts w:asciiTheme="majorBidi" w:hAnsiTheme="majorBidi" w:cstheme="majorBidi"/>
          <w:sz w:val="28"/>
          <w:szCs w:val="28"/>
          <w:lang w:val="ro-MD"/>
        </w:rPr>
        <w:t>efectuarea e</w:t>
      </w:r>
      <w:r w:rsidR="00125843" w:rsidRPr="0099182F">
        <w:rPr>
          <w:rFonts w:asciiTheme="majorBidi" w:hAnsiTheme="majorBidi" w:cstheme="majorBidi"/>
          <w:sz w:val="28"/>
          <w:szCs w:val="28"/>
          <w:lang w:val="ro-MD"/>
        </w:rPr>
        <w:t>valuării</w:t>
      </w:r>
      <w:r w:rsidR="00B91CD3" w:rsidRPr="0099182F">
        <w:rPr>
          <w:rFonts w:asciiTheme="majorBidi" w:hAnsiTheme="majorBidi" w:cstheme="majorBidi"/>
          <w:sz w:val="28"/>
          <w:szCs w:val="28"/>
          <w:lang w:val="ro-MD"/>
        </w:rPr>
        <w:t xml:space="preserve"> </w:t>
      </w:r>
      <w:r w:rsidR="00BB32DE" w:rsidRPr="0099182F">
        <w:rPr>
          <w:rFonts w:asciiTheme="majorBidi" w:hAnsiTheme="majorBidi" w:cstheme="majorBidi"/>
          <w:sz w:val="28"/>
          <w:szCs w:val="28"/>
          <w:lang w:val="ro-MD"/>
        </w:rPr>
        <w:t>s</w:t>
      </w:r>
      <w:r w:rsidR="00B91CD3" w:rsidRPr="0099182F">
        <w:rPr>
          <w:rFonts w:asciiTheme="majorBidi" w:hAnsiTheme="majorBidi" w:cstheme="majorBidi"/>
          <w:sz w:val="28"/>
          <w:szCs w:val="28"/>
          <w:lang w:val="ro-MD"/>
        </w:rPr>
        <w:t>trategic</w:t>
      </w:r>
      <w:r w:rsidR="00125843" w:rsidRPr="0099182F">
        <w:rPr>
          <w:rFonts w:asciiTheme="majorBidi" w:hAnsiTheme="majorBidi" w:cstheme="majorBidi"/>
          <w:sz w:val="28"/>
          <w:szCs w:val="28"/>
          <w:lang w:val="ro-MD"/>
        </w:rPr>
        <w:t>e</w:t>
      </w:r>
      <w:r w:rsidR="00B91CD3" w:rsidRPr="0099182F">
        <w:rPr>
          <w:rFonts w:asciiTheme="majorBidi" w:hAnsiTheme="majorBidi" w:cstheme="majorBidi"/>
          <w:sz w:val="28"/>
          <w:szCs w:val="28"/>
          <w:lang w:val="ro-MD"/>
        </w:rPr>
        <w:t xml:space="preserve"> de </w:t>
      </w:r>
      <w:r w:rsidR="00BB32DE" w:rsidRPr="0099182F">
        <w:rPr>
          <w:rFonts w:asciiTheme="majorBidi" w:hAnsiTheme="majorBidi" w:cstheme="majorBidi"/>
          <w:sz w:val="28"/>
          <w:szCs w:val="28"/>
          <w:lang w:val="ro-MD"/>
        </w:rPr>
        <w:t>m</w:t>
      </w:r>
      <w:r w:rsidR="00B91CD3" w:rsidRPr="0099182F">
        <w:rPr>
          <w:rFonts w:asciiTheme="majorBidi" w:hAnsiTheme="majorBidi" w:cstheme="majorBidi"/>
          <w:sz w:val="28"/>
          <w:szCs w:val="28"/>
          <w:lang w:val="ro-MD"/>
        </w:rPr>
        <w:t xml:space="preserve">ediu </w:t>
      </w:r>
      <w:r w:rsidR="00125843" w:rsidRPr="0099182F">
        <w:rPr>
          <w:rFonts w:asciiTheme="majorBidi" w:hAnsiTheme="majorBidi" w:cstheme="majorBidi"/>
          <w:sz w:val="28"/>
          <w:szCs w:val="28"/>
          <w:lang w:val="ro-MD"/>
        </w:rPr>
        <w:t xml:space="preserve">și </w:t>
      </w:r>
      <w:r w:rsidR="001C0B4A" w:rsidRPr="0099182F">
        <w:rPr>
          <w:rFonts w:asciiTheme="majorBidi" w:hAnsiTheme="majorBidi" w:cstheme="majorBidi"/>
          <w:sz w:val="28"/>
          <w:szCs w:val="28"/>
          <w:lang w:val="ro-MD"/>
        </w:rPr>
        <w:t>a</w:t>
      </w:r>
      <w:r w:rsidR="00125843" w:rsidRPr="0099182F">
        <w:rPr>
          <w:rFonts w:asciiTheme="majorBidi" w:hAnsiTheme="majorBidi" w:cstheme="majorBidi"/>
          <w:sz w:val="28"/>
          <w:szCs w:val="28"/>
          <w:lang w:val="ro-MD"/>
        </w:rPr>
        <w:t>sumarea cheltuielilor financiare</w:t>
      </w:r>
      <w:r w:rsidRPr="0099182F">
        <w:rPr>
          <w:rFonts w:asciiTheme="majorBidi" w:hAnsiTheme="majorBidi" w:cstheme="majorBidi"/>
          <w:sz w:val="28"/>
          <w:szCs w:val="28"/>
          <w:lang w:val="ro-MD"/>
        </w:rPr>
        <w:t xml:space="preserve"> </w:t>
      </w:r>
      <w:r w:rsidR="00125843" w:rsidRPr="0099182F">
        <w:rPr>
          <w:rFonts w:asciiTheme="majorBidi" w:hAnsiTheme="majorBidi" w:cstheme="majorBidi"/>
          <w:sz w:val="28"/>
          <w:szCs w:val="28"/>
          <w:lang w:val="ro-MD"/>
        </w:rPr>
        <w:t>aferente procedurii</w:t>
      </w:r>
      <w:r w:rsidR="0054712C" w:rsidRPr="0099182F">
        <w:rPr>
          <w:rFonts w:asciiTheme="majorBidi" w:hAnsiTheme="majorBidi" w:cstheme="majorBidi"/>
          <w:sz w:val="28"/>
          <w:szCs w:val="28"/>
          <w:lang w:val="ro-MD"/>
        </w:rPr>
        <w:t>.</w:t>
      </w:r>
      <w:r w:rsidR="00DC16C9" w:rsidRPr="0099182F">
        <w:rPr>
          <w:rFonts w:asciiTheme="majorBidi" w:hAnsiTheme="majorBidi" w:cstheme="majorBidi"/>
          <w:sz w:val="28"/>
          <w:szCs w:val="28"/>
          <w:lang w:val="ro-MD"/>
        </w:rPr>
        <w:t xml:space="preserve"> </w:t>
      </w:r>
      <w:r w:rsidR="001C0B4A" w:rsidRPr="0099182F">
        <w:rPr>
          <w:rFonts w:asciiTheme="majorBidi" w:hAnsiTheme="majorBidi" w:cstheme="majorBidi"/>
          <w:sz w:val="28"/>
          <w:szCs w:val="28"/>
          <w:lang w:val="ro-MD"/>
        </w:rPr>
        <w:t xml:space="preserve">Astfel, inițiatorul </w:t>
      </w:r>
      <w:r w:rsidR="00FA5E45" w:rsidRPr="0099182F">
        <w:rPr>
          <w:rFonts w:asciiTheme="majorBidi" w:hAnsiTheme="majorBidi" w:cstheme="majorBidi"/>
          <w:sz w:val="28"/>
          <w:szCs w:val="28"/>
          <w:lang w:val="ro-MD"/>
        </w:rPr>
        <w:t xml:space="preserve">asigură implicarea </w:t>
      </w:r>
      <w:r w:rsidR="00260CA2" w:rsidRPr="0099182F">
        <w:rPr>
          <w:rFonts w:asciiTheme="majorBidi" w:hAnsiTheme="majorBidi" w:cstheme="majorBidi"/>
          <w:sz w:val="28"/>
          <w:szCs w:val="28"/>
          <w:lang w:val="ro-MD"/>
        </w:rPr>
        <w:t>experți</w:t>
      </w:r>
      <w:r w:rsidR="00FA5E45" w:rsidRPr="0099182F">
        <w:rPr>
          <w:rFonts w:asciiTheme="majorBidi" w:hAnsiTheme="majorBidi" w:cstheme="majorBidi"/>
          <w:sz w:val="28"/>
          <w:szCs w:val="28"/>
          <w:lang w:val="ro-MD"/>
        </w:rPr>
        <w:t>lor</w:t>
      </w:r>
      <w:r w:rsidR="00260CA2" w:rsidRPr="0099182F">
        <w:rPr>
          <w:rFonts w:asciiTheme="majorBidi" w:hAnsiTheme="majorBidi" w:cstheme="majorBidi"/>
          <w:sz w:val="28"/>
          <w:szCs w:val="28"/>
          <w:lang w:val="ro-MD"/>
        </w:rPr>
        <w:t xml:space="preserve"> în calitate de elaboratori, ținând cont </w:t>
      </w:r>
      <w:r w:rsidR="004E009D" w:rsidRPr="0099182F">
        <w:rPr>
          <w:rFonts w:asciiTheme="majorBidi" w:hAnsiTheme="majorBidi" w:cstheme="majorBidi"/>
          <w:sz w:val="28"/>
          <w:szCs w:val="28"/>
          <w:lang w:val="ro-MD"/>
        </w:rPr>
        <w:t xml:space="preserve">de </w:t>
      </w:r>
      <w:r w:rsidR="00D92226" w:rsidRPr="0099182F">
        <w:rPr>
          <w:rFonts w:asciiTheme="majorBidi" w:hAnsiTheme="majorBidi" w:cstheme="majorBidi"/>
          <w:sz w:val="28"/>
          <w:szCs w:val="28"/>
          <w:lang w:val="ro-MD"/>
        </w:rPr>
        <w:t>criteriile de calificare stabilite la art. 8 alin. (4) al Legii nr. 11/2017.</w:t>
      </w:r>
    </w:p>
    <w:p w14:paraId="6E6456DA" w14:textId="646A0D3D"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D0997">
        <w:rPr>
          <w:rFonts w:asciiTheme="majorBidi" w:hAnsiTheme="majorBidi" w:cstheme="majorBidi"/>
          <w:sz w:val="28"/>
          <w:szCs w:val="28"/>
          <w:lang w:val="ro-MD"/>
        </w:rPr>
        <w:t>8</w:t>
      </w:r>
      <w:r w:rsidRPr="0099182F">
        <w:rPr>
          <w:rFonts w:asciiTheme="majorBidi" w:hAnsiTheme="majorBidi" w:cstheme="majorBidi"/>
          <w:sz w:val="28"/>
          <w:szCs w:val="28"/>
          <w:lang w:val="ro-MD"/>
        </w:rPr>
        <w:t xml:space="preserve">.Cheltuielile pentru elaborarea </w:t>
      </w:r>
      <w:r w:rsidR="00BB211D" w:rsidRPr="0099182F">
        <w:rPr>
          <w:rFonts w:asciiTheme="majorBidi" w:hAnsiTheme="majorBidi" w:cstheme="majorBidi"/>
          <w:sz w:val="28"/>
          <w:szCs w:val="28"/>
          <w:lang w:val="ro-MD"/>
        </w:rPr>
        <w:t xml:space="preserve">documentului de politici </w:t>
      </w:r>
      <w:r w:rsidR="00BB2B1A" w:rsidRPr="0099182F">
        <w:rPr>
          <w:rFonts w:asciiTheme="majorBidi" w:hAnsiTheme="majorBidi" w:cstheme="majorBidi"/>
          <w:sz w:val="28"/>
          <w:szCs w:val="28"/>
          <w:lang w:val="ro-MD"/>
        </w:rPr>
        <w:t>și</w:t>
      </w:r>
      <w:r w:rsidR="00BB211D" w:rsidRPr="0099182F">
        <w:rPr>
          <w:rFonts w:asciiTheme="majorBidi" w:hAnsiTheme="majorBidi" w:cstheme="majorBidi"/>
          <w:sz w:val="28"/>
          <w:szCs w:val="28"/>
          <w:lang w:val="ro-MD"/>
        </w:rPr>
        <w:t xml:space="preserve"> planificare </w:t>
      </w:r>
      <w:r w:rsidRPr="0099182F">
        <w:rPr>
          <w:rFonts w:asciiTheme="majorBidi" w:hAnsiTheme="majorBidi" w:cstheme="majorBidi"/>
          <w:sz w:val="28"/>
          <w:szCs w:val="28"/>
          <w:lang w:val="ro-MD"/>
        </w:rPr>
        <w:t xml:space="preserve">inițiate de autoritățile </w:t>
      </w:r>
      <w:r w:rsidR="00E354F1" w:rsidRPr="0099182F">
        <w:rPr>
          <w:rFonts w:asciiTheme="majorBidi" w:hAnsiTheme="majorBidi" w:cstheme="majorBidi"/>
          <w:sz w:val="28"/>
          <w:szCs w:val="28"/>
          <w:lang w:val="ro-MD"/>
        </w:rPr>
        <w:t xml:space="preserve">administrației </w:t>
      </w:r>
      <w:r w:rsidRPr="0099182F">
        <w:rPr>
          <w:rFonts w:asciiTheme="majorBidi" w:hAnsiTheme="majorBidi" w:cstheme="majorBidi"/>
          <w:sz w:val="28"/>
          <w:szCs w:val="28"/>
          <w:lang w:val="ro-MD"/>
        </w:rPr>
        <w:t>publice centrale și locale, inclusiv și a raportului privind evaluarea strategică de mediu sunt planificate și asigurate de către inițiator. Lipsa planificării cheltuielilor pentru efectuarea evaluării strategice de mediu, nu scutește de obligația de efectuare a evaluări</w:t>
      </w:r>
      <w:r w:rsidR="00106EB5" w:rsidRPr="0099182F">
        <w:rPr>
          <w:rFonts w:asciiTheme="majorBidi" w:hAnsiTheme="majorBidi" w:cstheme="majorBidi"/>
          <w:sz w:val="28"/>
          <w:szCs w:val="28"/>
          <w:lang w:val="ro-MD"/>
        </w:rPr>
        <w:t>i</w:t>
      </w:r>
      <w:r w:rsidRPr="0099182F">
        <w:rPr>
          <w:rFonts w:asciiTheme="majorBidi" w:hAnsiTheme="majorBidi" w:cstheme="majorBidi"/>
          <w:sz w:val="28"/>
          <w:szCs w:val="28"/>
          <w:lang w:val="ro-MD"/>
        </w:rPr>
        <w:t xml:space="preserve"> </w:t>
      </w:r>
      <w:r w:rsidR="00106EB5" w:rsidRPr="0099182F">
        <w:rPr>
          <w:rFonts w:asciiTheme="majorBidi" w:hAnsiTheme="majorBidi" w:cstheme="majorBidi"/>
          <w:sz w:val="28"/>
          <w:szCs w:val="28"/>
          <w:lang w:val="ro-MD"/>
        </w:rPr>
        <w:t xml:space="preserve">strategice de mediu </w:t>
      </w:r>
      <w:r w:rsidRPr="0099182F">
        <w:rPr>
          <w:rFonts w:asciiTheme="majorBidi" w:hAnsiTheme="majorBidi" w:cstheme="majorBidi"/>
          <w:sz w:val="28"/>
          <w:szCs w:val="28"/>
          <w:lang w:val="ro-MD"/>
        </w:rPr>
        <w:t xml:space="preserve">și nici nu admite reducerea </w:t>
      </w:r>
      <w:r w:rsidR="00106EB5" w:rsidRPr="0099182F">
        <w:rPr>
          <w:rFonts w:asciiTheme="majorBidi" w:hAnsiTheme="majorBidi" w:cstheme="majorBidi"/>
          <w:sz w:val="28"/>
          <w:szCs w:val="28"/>
          <w:lang w:val="ro-MD"/>
        </w:rPr>
        <w:t>numărului de</w:t>
      </w:r>
      <w:r w:rsidRPr="0099182F">
        <w:rPr>
          <w:rFonts w:asciiTheme="majorBidi" w:hAnsiTheme="majorBidi" w:cstheme="majorBidi"/>
          <w:sz w:val="28"/>
          <w:szCs w:val="28"/>
          <w:lang w:val="ro-MD"/>
        </w:rPr>
        <w:t xml:space="preserve"> etape sau </w:t>
      </w:r>
      <w:r w:rsidR="00106EB5" w:rsidRPr="0099182F">
        <w:rPr>
          <w:rFonts w:asciiTheme="majorBidi" w:hAnsiTheme="majorBidi" w:cstheme="majorBidi"/>
          <w:sz w:val="28"/>
          <w:szCs w:val="28"/>
          <w:lang w:val="ro-MD"/>
        </w:rPr>
        <w:t xml:space="preserve">procesul de </w:t>
      </w:r>
      <w:r w:rsidRPr="0099182F">
        <w:rPr>
          <w:rFonts w:asciiTheme="majorBidi" w:hAnsiTheme="majorBidi" w:cstheme="majorBidi"/>
          <w:sz w:val="28"/>
          <w:szCs w:val="28"/>
          <w:lang w:val="ro-MD"/>
        </w:rPr>
        <w:t>consult</w:t>
      </w:r>
      <w:r w:rsidR="00106EB5" w:rsidRPr="0099182F">
        <w:rPr>
          <w:rFonts w:asciiTheme="majorBidi" w:hAnsiTheme="majorBidi" w:cstheme="majorBidi"/>
          <w:sz w:val="28"/>
          <w:szCs w:val="28"/>
          <w:lang w:val="ro-MD"/>
        </w:rPr>
        <w:t>are</w:t>
      </w:r>
      <w:r w:rsidRPr="0099182F">
        <w:rPr>
          <w:rFonts w:asciiTheme="majorBidi" w:hAnsiTheme="majorBidi" w:cstheme="majorBidi"/>
          <w:sz w:val="28"/>
          <w:szCs w:val="28"/>
          <w:lang w:val="ro-MD"/>
        </w:rPr>
        <w:t xml:space="preserve">. </w:t>
      </w:r>
    </w:p>
    <w:p w14:paraId="1A64EC66" w14:textId="77777777" w:rsidR="00F62CA5" w:rsidRPr="0099182F" w:rsidRDefault="00F62CA5" w:rsidP="006E3840">
      <w:pPr>
        <w:pStyle w:val="Titlu2"/>
        <w:numPr>
          <w:ilvl w:val="0"/>
          <w:numId w:val="0"/>
        </w:numPr>
        <w:spacing w:before="0" w:after="0"/>
        <w:ind w:firstLine="567"/>
        <w:jc w:val="both"/>
        <w:rPr>
          <w:rFonts w:asciiTheme="majorBidi" w:hAnsiTheme="majorBidi" w:cstheme="majorBidi"/>
          <w:bCs/>
          <w:sz w:val="28"/>
          <w:szCs w:val="28"/>
          <w:lang w:val="ro-MD"/>
        </w:rPr>
      </w:pPr>
      <w:bookmarkStart w:id="17" w:name="_Toc509127719"/>
      <w:bookmarkStart w:id="18" w:name="_Toc509765339"/>
      <w:bookmarkEnd w:id="9"/>
      <w:bookmarkEnd w:id="10"/>
      <w:bookmarkEnd w:id="11"/>
      <w:bookmarkEnd w:id="12"/>
      <w:bookmarkEnd w:id="13"/>
      <w:bookmarkEnd w:id="15"/>
    </w:p>
    <w:p w14:paraId="1AF9396D" w14:textId="52577605" w:rsidR="00E15AF2" w:rsidRPr="0099182F" w:rsidRDefault="00E15AF2" w:rsidP="006E3840">
      <w:pPr>
        <w:ind w:firstLine="567"/>
        <w:jc w:val="center"/>
        <w:rPr>
          <w:rFonts w:asciiTheme="majorBidi" w:hAnsiTheme="majorBidi" w:cstheme="majorBidi"/>
          <w:b/>
          <w:bCs/>
          <w:color w:val="000000" w:themeColor="text1"/>
          <w:sz w:val="28"/>
          <w:szCs w:val="28"/>
          <w:lang w:val="ro-MD"/>
        </w:rPr>
      </w:pPr>
      <w:r w:rsidRPr="0099182F">
        <w:rPr>
          <w:rFonts w:asciiTheme="majorBidi" w:hAnsiTheme="majorBidi" w:cstheme="majorBidi"/>
          <w:b/>
          <w:bCs/>
          <w:sz w:val="28"/>
          <w:szCs w:val="28"/>
          <w:lang w:val="ro-MD"/>
        </w:rPr>
        <w:t>CAPITOLUL</w:t>
      </w:r>
      <w:r w:rsidR="00F62CA5" w:rsidRPr="0099182F">
        <w:rPr>
          <w:rFonts w:asciiTheme="majorBidi" w:hAnsiTheme="majorBidi" w:cstheme="majorBidi"/>
          <w:b/>
          <w:bCs/>
          <w:sz w:val="28"/>
          <w:szCs w:val="28"/>
          <w:lang w:val="ro-MD"/>
        </w:rPr>
        <w:t xml:space="preserve"> I</w:t>
      </w:r>
      <w:r w:rsidR="00106EB5" w:rsidRPr="0099182F">
        <w:rPr>
          <w:rFonts w:asciiTheme="majorBidi" w:hAnsiTheme="majorBidi" w:cstheme="majorBidi"/>
          <w:b/>
          <w:bCs/>
          <w:color w:val="000000" w:themeColor="text1"/>
          <w:sz w:val="28"/>
          <w:szCs w:val="28"/>
          <w:lang w:val="ro-MD"/>
        </w:rPr>
        <w:t>I</w:t>
      </w:r>
    </w:p>
    <w:p w14:paraId="7724F70A" w14:textId="70DB059A" w:rsidR="00E15AF2" w:rsidRPr="0099182F" w:rsidRDefault="008878B9"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DOMENIUL DE APLICARE A EVALUĂRII STRATEGICE DE MEDIU</w:t>
      </w:r>
    </w:p>
    <w:p w14:paraId="54958529" w14:textId="77777777" w:rsidR="008878B9" w:rsidRPr="0099182F" w:rsidRDefault="008878B9" w:rsidP="006E3840">
      <w:pPr>
        <w:ind w:firstLine="567"/>
        <w:jc w:val="center"/>
        <w:rPr>
          <w:rFonts w:asciiTheme="majorBidi" w:hAnsiTheme="majorBidi" w:cstheme="majorBidi"/>
          <w:b/>
          <w:bCs/>
          <w:sz w:val="28"/>
          <w:szCs w:val="28"/>
          <w:lang w:val="ro-MD"/>
        </w:rPr>
      </w:pPr>
    </w:p>
    <w:bookmarkEnd w:id="17"/>
    <w:bookmarkEnd w:id="18"/>
    <w:p w14:paraId="36EA8FE5" w14:textId="538AC5D6" w:rsidR="00152559" w:rsidRPr="0099182F" w:rsidRDefault="00BD0997" w:rsidP="006E3840">
      <w:pPr>
        <w:pStyle w:val="NormalWeb"/>
        <w:spacing w:before="0" w:beforeAutospacing="0" w:after="0" w:afterAutospacing="0"/>
        <w:ind w:firstLine="567"/>
        <w:jc w:val="both"/>
        <w:rPr>
          <w:sz w:val="28"/>
          <w:szCs w:val="28"/>
          <w:lang w:val="ro-MD"/>
        </w:rPr>
      </w:pPr>
      <w:r>
        <w:rPr>
          <w:rFonts w:asciiTheme="majorBidi" w:hAnsiTheme="majorBidi" w:cstheme="majorBidi"/>
          <w:sz w:val="28"/>
          <w:szCs w:val="28"/>
          <w:lang w:val="ro-MD"/>
        </w:rPr>
        <w:t>19</w:t>
      </w:r>
      <w:r w:rsidR="00F62CA5" w:rsidRPr="0099182F">
        <w:rPr>
          <w:rFonts w:asciiTheme="majorBidi" w:hAnsiTheme="majorBidi" w:cstheme="majorBidi"/>
          <w:sz w:val="28"/>
          <w:szCs w:val="28"/>
          <w:lang w:val="ro-MD"/>
        </w:rPr>
        <w:t>.</w:t>
      </w:r>
      <w:r w:rsidR="007418DC" w:rsidRPr="0099182F">
        <w:rPr>
          <w:sz w:val="28"/>
          <w:szCs w:val="28"/>
          <w:lang w:val="ro-MD"/>
        </w:rPr>
        <w:t xml:space="preserve">Evaluarea strategică de mediu este obligatorie pentru documentele de politici și planificare care au efecte semnificative asupra mediului </w:t>
      </w:r>
      <w:r w:rsidR="002D0D9B" w:rsidRPr="0099182F">
        <w:rPr>
          <w:sz w:val="28"/>
          <w:szCs w:val="28"/>
          <w:lang w:val="ro-MD"/>
        </w:rPr>
        <w:t>și</w:t>
      </w:r>
      <w:r w:rsidR="007418DC" w:rsidRPr="0099182F">
        <w:rPr>
          <w:sz w:val="28"/>
          <w:szCs w:val="28"/>
          <w:lang w:val="ro-MD"/>
        </w:rPr>
        <w:t xml:space="preserve"> sănătății populației. Următoarele categorii de documente</w:t>
      </w:r>
      <w:r w:rsidR="00D51B9D" w:rsidRPr="0099182F">
        <w:rPr>
          <w:sz w:val="28"/>
          <w:szCs w:val="28"/>
          <w:lang w:val="ro-MD"/>
        </w:rPr>
        <w:t xml:space="preserve"> de politici și planificare</w:t>
      </w:r>
      <w:r w:rsidR="007418DC" w:rsidRPr="0099182F">
        <w:rPr>
          <w:sz w:val="28"/>
          <w:szCs w:val="28"/>
          <w:lang w:val="ro-MD"/>
        </w:rPr>
        <w:t xml:space="preserve"> sunt considerate a avea întotdeauna astfel de efecte și necesită ESM </w:t>
      </w:r>
      <w:r w:rsidR="00D51B9D" w:rsidRPr="0099182F">
        <w:rPr>
          <w:sz w:val="28"/>
          <w:szCs w:val="28"/>
          <w:lang w:val="ro-MD"/>
        </w:rPr>
        <w:t>în mod obligatoriu</w:t>
      </w:r>
      <w:r w:rsidR="00152559" w:rsidRPr="0099182F">
        <w:rPr>
          <w:rFonts w:asciiTheme="majorBidi" w:hAnsiTheme="majorBidi" w:cstheme="majorBidi"/>
          <w:sz w:val="28"/>
          <w:szCs w:val="28"/>
          <w:lang w:val="ro-MD"/>
        </w:rPr>
        <w:t>:</w:t>
      </w:r>
    </w:p>
    <w:p w14:paraId="34754253" w14:textId="0DD47312" w:rsidR="00152559" w:rsidRPr="00431AF8" w:rsidRDefault="00152559" w:rsidP="00431AF8">
      <w:pPr>
        <w:pStyle w:val="Listparagraf"/>
        <w:numPr>
          <w:ilvl w:val="0"/>
          <w:numId w:val="56"/>
        </w:numPr>
        <w:tabs>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documentele de politici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planificare elaborate în domeniile: agricultură, silvicultură, piscicultură, energetică, industrie, transporturi, gestionarea </w:t>
      </w:r>
      <w:r w:rsidR="008C1956" w:rsidRPr="00431AF8">
        <w:rPr>
          <w:rFonts w:asciiTheme="majorBidi" w:hAnsiTheme="majorBidi" w:cstheme="majorBidi"/>
          <w:sz w:val="28"/>
          <w:szCs w:val="28"/>
          <w:lang w:val="ro-MD"/>
        </w:rPr>
        <w:t>deșeurilor</w:t>
      </w:r>
      <w:r w:rsidRPr="00431AF8">
        <w:rPr>
          <w:rFonts w:asciiTheme="majorBidi" w:hAnsiTheme="majorBidi" w:cstheme="majorBidi"/>
          <w:sz w:val="28"/>
          <w:szCs w:val="28"/>
          <w:lang w:val="ro-MD"/>
        </w:rPr>
        <w:t xml:space="preserve">, gestionarea resurselor acvatice, </w:t>
      </w:r>
      <w:r w:rsidR="008C1956" w:rsidRPr="00431AF8">
        <w:rPr>
          <w:rFonts w:asciiTheme="majorBidi" w:hAnsiTheme="majorBidi" w:cstheme="majorBidi"/>
          <w:sz w:val="28"/>
          <w:szCs w:val="28"/>
          <w:lang w:val="ro-MD"/>
        </w:rPr>
        <w:t>comunicații</w:t>
      </w:r>
      <w:r w:rsidRPr="00431AF8">
        <w:rPr>
          <w:rFonts w:asciiTheme="majorBidi" w:hAnsiTheme="majorBidi" w:cstheme="majorBidi"/>
          <w:sz w:val="28"/>
          <w:szCs w:val="28"/>
          <w:lang w:val="ro-MD"/>
        </w:rPr>
        <w:t xml:space="preserve"> electronice, turism, </w:t>
      </w:r>
      <w:r w:rsidR="008C1956" w:rsidRPr="00431AF8">
        <w:rPr>
          <w:rFonts w:asciiTheme="majorBidi" w:hAnsiTheme="majorBidi" w:cstheme="majorBidi"/>
          <w:sz w:val="28"/>
          <w:szCs w:val="28"/>
          <w:lang w:val="ro-MD"/>
        </w:rPr>
        <w:t>folosința</w:t>
      </w:r>
      <w:r w:rsidRPr="00431AF8">
        <w:rPr>
          <w:rFonts w:asciiTheme="majorBidi" w:hAnsiTheme="majorBidi" w:cstheme="majorBidi"/>
          <w:sz w:val="28"/>
          <w:szCs w:val="28"/>
          <w:lang w:val="ro-MD"/>
        </w:rPr>
        <w:t xml:space="preserve"> funciară, planificare urbană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rurală (</w:t>
      </w:r>
      <w:r w:rsidR="008C1956" w:rsidRPr="00431AF8">
        <w:rPr>
          <w:rFonts w:asciiTheme="majorBidi" w:hAnsiTheme="majorBidi" w:cstheme="majorBidi"/>
          <w:sz w:val="28"/>
          <w:szCs w:val="28"/>
          <w:lang w:val="ro-MD"/>
        </w:rPr>
        <w:t>documentația</w:t>
      </w:r>
      <w:r w:rsidRPr="00431AF8">
        <w:rPr>
          <w:rFonts w:asciiTheme="majorBidi" w:hAnsiTheme="majorBidi" w:cstheme="majorBidi"/>
          <w:sz w:val="28"/>
          <w:szCs w:val="28"/>
          <w:lang w:val="ro-MD"/>
        </w:rPr>
        <w:t xml:space="preserve"> de urbanism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amenajare a teritoriului, inclusiv planurile urbanistice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de amenajare a teritoriului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programele de urbanism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amenajare a teritoriului </w:t>
      </w:r>
      <w:r w:rsidR="00D32C20" w:rsidRPr="00431AF8">
        <w:rPr>
          <w:rFonts w:asciiTheme="majorBidi" w:hAnsiTheme="majorBidi" w:cstheme="majorBidi"/>
          <w:sz w:val="28"/>
          <w:szCs w:val="28"/>
          <w:lang w:val="ro-MD"/>
        </w:rPr>
        <w:t xml:space="preserve">de </w:t>
      </w:r>
      <w:r w:rsidRPr="00431AF8">
        <w:rPr>
          <w:rFonts w:asciiTheme="majorBidi" w:hAnsiTheme="majorBidi" w:cstheme="majorBidi"/>
          <w:sz w:val="28"/>
          <w:szCs w:val="28"/>
          <w:lang w:val="ro-MD"/>
        </w:rPr>
        <w:t xml:space="preserve">la nivel </w:t>
      </w:r>
      <w:r w:rsidR="008C1956" w:rsidRPr="00431AF8">
        <w:rPr>
          <w:rFonts w:asciiTheme="majorBidi" w:hAnsiTheme="majorBidi" w:cstheme="majorBidi"/>
          <w:sz w:val="28"/>
          <w:szCs w:val="28"/>
          <w:lang w:val="ro-MD"/>
        </w:rPr>
        <w:t>național</w:t>
      </w:r>
      <w:r w:rsidRPr="00431AF8">
        <w:rPr>
          <w:rFonts w:asciiTheme="majorBidi" w:hAnsiTheme="majorBidi" w:cstheme="majorBidi"/>
          <w:sz w:val="28"/>
          <w:szCs w:val="28"/>
          <w:lang w:val="ro-MD"/>
        </w:rPr>
        <w:t xml:space="preserve">, regional, raional, local, precum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planurile urbanistice general</w:t>
      </w:r>
      <w:r w:rsidR="00563F9D" w:rsidRPr="00431AF8">
        <w:rPr>
          <w:rFonts w:asciiTheme="majorBidi" w:hAnsiTheme="majorBidi" w:cstheme="majorBidi"/>
          <w:sz w:val="28"/>
          <w:szCs w:val="28"/>
          <w:lang w:val="ro-MD"/>
        </w:rPr>
        <w:t>e,</w:t>
      </w:r>
      <w:r w:rsidRPr="00431AF8">
        <w:rPr>
          <w:rFonts w:asciiTheme="majorBidi" w:hAnsiTheme="majorBidi" w:cstheme="majorBidi"/>
          <w:sz w:val="28"/>
          <w:szCs w:val="28"/>
          <w:lang w:val="ro-MD"/>
        </w:rPr>
        <w:t xml:space="preserve"> zonale</w:t>
      </w:r>
      <w:r w:rsidR="00563F9D" w:rsidRPr="00431AF8">
        <w:rPr>
          <w:rFonts w:asciiTheme="majorBidi" w:hAnsiTheme="majorBidi" w:cstheme="majorBidi"/>
          <w:sz w:val="28"/>
          <w:szCs w:val="28"/>
          <w:lang w:val="ro-MD"/>
        </w:rPr>
        <w:t xml:space="preserve"> și de detaliu</w:t>
      </w:r>
      <w:r w:rsidRPr="00431AF8">
        <w:rPr>
          <w:rFonts w:asciiTheme="majorBidi" w:hAnsiTheme="majorBidi" w:cstheme="majorBidi"/>
          <w:sz w:val="28"/>
          <w:szCs w:val="28"/>
          <w:lang w:val="ro-MD"/>
        </w:rPr>
        <w:t xml:space="preserve">), care stabilesc cadrul pentru aprobarea de dezvoltare a </w:t>
      </w:r>
      <w:r w:rsidR="008C1956" w:rsidRPr="00431AF8">
        <w:rPr>
          <w:rFonts w:asciiTheme="majorBidi" w:hAnsiTheme="majorBidi" w:cstheme="majorBidi"/>
          <w:sz w:val="28"/>
          <w:szCs w:val="28"/>
          <w:lang w:val="ro-MD"/>
        </w:rPr>
        <w:t>activităților</w:t>
      </w:r>
      <w:r w:rsidRPr="00431AF8">
        <w:rPr>
          <w:rFonts w:asciiTheme="majorBidi" w:hAnsiTheme="majorBidi" w:cstheme="majorBidi"/>
          <w:sz w:val="28"/>
          <w:szCs w:val="28"/>
          <w:lang w:val="ro-MD"/>
        </w:rPr>
        <w:t xml:space="preserve"> planificate prevăzute în anexele nr.</w:t>
      </w:r>
      <w:r w:rsidR="00B96796" w:rsidRPr="00431AF8">
        <w:rPr>
          <w:rFonts w:asciiTheme="majorBidi" w:hAnsiTheme="majorBidi" w:cstheme="majorBidi"/>
          <w:sz w:val="28"/>
          <w:szCs w:val="28"/>
          <w:lang w:val="ro-MD"/>
        </w:rPr>
        <w:t xml:space="preserve"> </w:t>
      </w:r>
      <w:r w:rsidRPr="00431AF8">
        <w:rPr>
          <w:rFonts w:asciiTheme="majorBidi" w:hAnsiTheme="majorBidi" w:cstheme="majorBidi"/>
          <w:sz w:val="28"/>
          <w:szCs w:val="28"/>
          <w:lang w:val="ro-MD"/>
        </w:rPr>
        <w:t xml:space="preserve">1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nr.</w:t>
      </w:r>
      <w:r w:rsidR="00B96796" w:rsidRPr="00431AF8">
        <w:rPr>
          <w:rFonts w:asciiTheme="majorBidi" w:hAnsiTheme="majorBidi" w:cstheme="majorBidi"/>
          <w:sz w:val="28"/>
          <w:szCs w:val="28"/>
          <w:lang w:val="ro-MD"/>
        </w:rPr>
        <w:t xml:space="preserve"> </w:t>
      </w:r>
      <w:r w:rsidRPr="00431AF8">
        <w:rPr>
          <w:rFonts w:asciiTheme="majorBidi" w:hAnsiTheme="majorBidi" w:cstheme="majorBidi"/>
          <w:sz w:val="28"/>
          <w:szCs w:val="28"/>
          <w:lang w:val="ro-MD"/>
        </w:rPr>
        <w:t>2 la Legea nr.</w:t>
      </w:r>
      <w:r w:rsidR="00B96796" w:rsidRPr="00431AF8">
        <w:rPr>
          <w:rFonts w:asciiTheme="majorBidi" w:hAnsiTheme="majorBidi" w:cstheme="majorBidi"/>
          <w:sz w:val="28"/>
          <w:szCs w:val="28"/>
          <w:lang w:val="ro-MD"/>
        </w:rPr>
        <w:t xml:space="preserve"> </w:t>
      </w:r>
      <w:r w:rsidRPr="00431AF8">
        <w:rPr>
          <w:rFonts w:asciiTheme="majorBidi" w:hAnsiTheme="majorBidi" w:cstheme="majorBidi"/>
          <w:sz w:val="28"/>
          <w:szCs w:val="28"/>
          <w:lang w:val="ro-MD"/>
        </w:rPr>
        <w:t>86/2014 privind evaluarea impactului asupra mediului;</w:t>
      </w:r>
    </w:p>
    <w:p w14:paraId="61F1A457" w14:textId="38E0D6C0" w:rsidR="00F62CA5" w:rsidRPr="00431AF8" w:rsidRDefault="00152559" w:rsidP="00431AF8">
      <w:pPr>
        <w:pStyle w:val="Listparagraf"/>
        <w:numPr>
          <w:ilvl w:val="0"/>
          <w:numId w:val="56"/>
        </w:numPr>
        <w:tabs>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oricare documente de politici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planificare, precum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modificările aduse unor astfel de documente, care, fie individual, fie în </w:t>
      </w:r>
      <w:r w:rsidR="00796592" w:rsidRPr="00431AF8">
        <w:rPr>
          <w:rFonts w:asciiTheme="majorBidi" w:hAnsiTheme="majorBidi" w:cstheme="majorBidi"/>
          <w:sz w:val="28"/>
          <w:szCs w:val="28"/>
          <w:lang w:val="ro-MD"/>
        </w:rPr>
        <w:t>combinație</w:t>
      </w:r>
      <w:r w:rsidRPr="00431AF8">
        <w:rPr>
          <w:rFonts w:asciiTheme="majorBidi" w:hAnsiTheme="majorBidi" w:cstheme="majorBidi"/>
          <w:sz w:val="28"/>
          <w:szCs w:val="28"/>
          <w:lang w:val="ro-MD"/>
        </w:rPr>
        <w:t xml:space="preserve">, pot avea un impact semnificativ asupra siturilor </w:t>
      </w:r>
      <w:proofErr w:type="spellStart"/>
      <w:r w:rsidRPr="00431AF8">
        <w:rPr>
          <w:rFonts w:asciiTheme="majorBidi" w:hAnsiTheme="majorBidi" w:cstheme="majorBidi"/>
          <w:sz w:val="28"/>
          <w:szCs w:val="28"/>
          <w:lang w:val="ro-MD"/>
        </w:rPr>
        <w:t>Emerald</w:t>
      </w:r>
      <w:proofErr w:type="spellEnd"/>
      <w:r w:rsidRPr="00431AF8">
        <w:rPr>
          <w:rFonts w:asciiTheme="majorBidi" w:hAnsiTheme="majorBidi" w:cstheme="majorBidi"/>
          <w:sz w:val="28"/>
          <w:szCs w:val="28"/>
          <w:lang w:val="ro-MD"/>
        </w:rPr>
        <w:t xml:space="preserve"> în conformitate cu Legea nr.</w:t>
      </w:r>
      <w:r w:rsidR="00287302" w:rsidRPr="00431AF8">
        <w:rPr>
          <w:rFonts w:asciiTheme="majorBidi" w:hAnsiTheme="majorBidi" w:cstheme="majorBidi"/>
          <w:sz w:val="28"/>
          <w:szCs w:val="28"/>
          <w:lang w:val="ro-MD"/>
        </w:rPr>
        <w:t xml:space="preserve"> </w:t>
      </w:r>
      <w:r w:rsidRPr="00431AF8">
        <w:rPr>
          <w:rFonts w:asciiTheme="majorBidi" w:hAnsiTheme="majorBidi" w:cstheme="majorBidi"/>
          <w:sz w:val="28"/>
          <w:szCs w:val="28"/>
          <w:lang w:val="ro-MD"/>
        </w:rPr>
        <w:t xml:space="preserve">94/2007 cu privire la </w:t>
      </w:r>
      <w:r w:rsidR="00796592" w:rsidRPr="00431AF8">
        <w:rPr>
          <w:rFonts w:asciiTheme="majorBidi" w:hAnsiTheme="majorBidi" w:cstheme="majorBidi"/>
          <w:sz w:val="28"/>
          <w:szCs w:val="28"/>
          <w:lang w:val="ro-MD"/>
        </w:rPr>
        <w:t>rețeaua</w:t>
      </w:r>
      <w:r w:rsidRPr="00431AF8">
        <w:rPr>
          <w:rFonts w:asciiTheme="majorBidi" w:hAnsiTheme="majorBidi" w:cstheme="majorBidi"/>
          <w:sz w:val="28"/>
          <w:szCs w:val="28"/>
          <w:lang w:val="ro-MD"/>
        </w:rPr>
        <w:t xml:space="preserve"> ecologică </w:t>
      </w:r>
      <w:proofErr w:type="spellStart"/>
      <w:r w:rsidRPr="00431AF8">
        <w:rPr>
          <w:rFonts w:asciiTheme="majorBidi" w:hAnsiTheme="majorBidi" w:cstheme="majorBidi"/>
          <w:sz w:val="28"/>
          <w:szCs w:val="28"/>
          <w:lang w:val="ro-MD"/>
        </w:rPr>
        <w:t>şi</w:t>
      </w:r>
      <w:proofErr w:type="spellEnd"/>
      <w:r w:rsidRPr="00431AF8">
        <w:rPr>
          <w:rFonts w:asciiTheme="majorBidi" w:hAnsiTheme="majorBidi" w:cstheme="majorBidi"/>
          <w:sz w:val="28"/>
          <w:szCs w:val="28"/>
          <w:lang w:val="ro-MD"/>
        </w:rPr>
        <w:t xml:space="preserve"> care nu au o legătură directă cu gestionarea acestor situri</w:t>
      </w:r>
      <w:r w:rsidR="00B22440" w:rsidRPr="00431AF8">
        <w:rPr>
          <w:rFonts w:asciiTheme="majorBidi" w:hAnsiTheme="majorBidi" w:cstheme="majorBidi"/>
          <w:sz w:val="28"/>
          <w:szCs w:val="28"/>
          <w:lang w:val="ro-MD"/>
        </w:rPr>
        <w:t>,</w:t>
      </w:r>
      <w:r w:rsidRPr="00431AF8">
        <w:rPr>
          <w:rFonts w:asciiTheme="majorBidi" w:hAnsiTheme="majorBidi" w:cstheme="majorBidi"/>
          <w:sz w:val="28"/>
          <w:szCs w:val="28"/>
          <w:lang w:val="ro-MD"/>
        </w:rPr>
        <w:t xml:space="preserve"> sau nu sunt necesare pentru gestionarea respectivă.</w:t>
      </w:r>
    </w:p>
    <w:p w14:paraId="1409DA1E" w14:textId="10E9EF42" w:rsidR="00074385" w:rsidRPr="0099182F" w:rsidRDefault="00F62CA5" w:rsidP="006E3840">
      <w:pPr>
        <w:pStyle w:val="NormalWeb"/>
        <w:spacing w:before="0" w:beforeAutospacing="0" w:after="0" w:afterAutospacing="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BD0997">
        <w:rPr>
          <w:rFonts w:asciiTheme="majorBidi" w:hAnsiTheme="majorBidi" w:cstheme="majorBidi"/>
          <w:sz w:val="28"/>
          <w:szCs w:val="28"/>
          <w:lang w:val="ro-MD"/>
        </w:rPr>
        <w:t>0</w:t>
      </w:r>
      <w:r w:rsidRPr="0099182F">
        <w:rPr>
          <w:rFonts w:asciiTheme="majorBidi" w:hAnsiTheme="majorBidi" w:cstheme="majorBidi"/>
          <w:sz w:val="28"/>
          <w:szCs w:val="28"/>
          <w:lang w:val="ro-MD"/>
        </w:rPr>
        <w:t>.</w:t>
      </w:r>
      <w:r w:rsidR="00074385" w:rsidRPr="0099182F">
        <w:rPr>
          <w:sz w:val="28"/>
          <w:szCs w:val="28"/>
          <w:lang w:val="ro-MD"/>
        </w:rPr>
        <w:t xml:space="preserve">Pentru ca un </w:t>
      </w:r>
      <w:r w:rsidR="004B3397" w:rsidRPr="0099182F">
        <w:rPr>
          <w:sz w:val="28"/>
          <w:szCs w:val="28"/>
          <w:lang w:val="ro-MD"/>
        </w:rPr>
        <w:t>document de politici și planificare</w:t>
      </w:r>
      <w:r w:rsidR="00074385" w:rsidRPr="0099182F">
        <w:rPr>
          <w:sz w:val="28"/>
          <w:szCs w:val="28"/>
          <w:lang w:val="ro-MD"/>
        </w:rPr>
        <w:t xml:space="preserve"> să cadă sub </w:t>
      </w:r>
      <w:r w:rsidR="009A7851" w:rsidRPr="0099182F">
        <w:rPr>
          <w:sz w:val="28"/>
          <w:szCs w:val="28"/>
          <w:lang w:val="ro-MD"/>
        </w:rPr>
        <w:t>incidența</w:t>
      </w:r>
      <w:r w:rsidR="00074385" w:rsidRPr="0099182F">
        <w:rPr>
          <w:sz w:val="28"/>
          <w:szCs w:val="28"/>
          <w:lang w:val="ro-MD"/>
        </w:rPr>
        <w:t xml:space="preserve"> </w:t>
      </w:r>
      <w:r w:rsidR="004B3397" w:rsidRPr="0099182F">
        <w:rPr>
          <w:sz w:val="28"/>
          <w:szCs w:val="28"/>
          <w:lang w:val="ro-MD"/>
        </w:rPr>
        <w:t xml:space="preserve">pct. </w:t>
      </w:r>
      <w:r w:rsidR="00B410C9">
        <w:rPr>
          <w:sz w:val="28"/>
          <w:szCs w:val="28"/>
          <w:lang w:val="ro-MD"/>
        </w:rPr>
        <w:t>19</w:t>
      </w:r>
      <w:r w:rsidR="00A83636" w:rsidRPr="0099182F">
        <w:rPr>
          <w:sz w:val="28"/>
          <w:szCs w:val="28"/>
          <w:lang w:val="ro-MD"/>
        </w:rPr>
        <w:t xml:space="preserve"> </w:t>
      </w:r>
      <w:proofErr w:type="spellStart"/>
      <w:r w:rsidR="00A95016">
        <w:rPr>
          <w:sz w:val="28"/>
          <w:szCs w:val="28"/>
          <w:lang w:val="ro-MD"/>
        </w:rPr>
        <w:t>spct</w:t>
      </w:r>
      <w:proofErr w:type="spellEnd"/>
      <w:r w:rsidR="00A83636" w:rsidRPr="0099182F">
        <w:rPr>
          <w:sz w:val="28"/>
          <w:szCs w:val="28"/>
          <w:lang w:val="ro-MD"/>
        </w:rPr>
        <w:t xml:space="preserve">. </w:t>
      </w:r>
      <w:r w:rsidR="00A95016">
        <w:rPr>
          <w:sz w:val="28"/>
          <w:szCs w:val="28"/>
          <w:lang w:val="ro-MD"/>
        </w:rPr>
        <w:t>1</w:t>
      </w:r>
      <w:r w:rsidR="00A83636" w:rsidRPr="0099182F">
        <w:rPr>
          <w:sz w:val="28"/>
          <w:szCs w:val="28"/>
          <w:lang w:val="ro-MD"/>
        </w:rPr>
        <w:t>)</w:t>
      </w:r>
      <w:r w:rsidR="00074385" w:rsidRPr="0099182F">
        <w:rPr>
          <w:sz w:val="28"/>
          <w:szCs w:val="28"/>
          <w:lang w:val="ro-MD"/>
        </w:rPr>
        <w:t xml:space="preserve">, trebuie să îndeplinească ambele </w:t>
      </w:r>
      <w:r w:rsidR="009A7851" w:rsidRPr="0099182F">
        <w:rPr>
          <w:sz w:val="28"/>
          <w:szCs w:val="28"/>
          <w:lang w:val="ro-MD"/>
        </w:rPr>
        <w:t>condiții</w:t>
      </w:r>
      <w:r w:rsidR="00074385" w:rsidRPr="0099182F">
        <w:rPr>
          <w:sz w:val="28"/>
          <w:szCs w:val="28"/>
          <w:lang w:val="ro-MD"/>
        </w:rPr>
        <w:t xml:space="preserve"> </w:t>
      </w:r>
      <w:r w:rsidR="00FC1DD7" w:rsidRPr="0099182F">
        <w:rPr>
          <w:sz w:val="28"/>
          <w:szCs w:val="28"/>
          <w:lang w:val="ro-MD"/>
        </w:rPr>
        <w:t>menționate</w:t>
      </w:r>
      <w:r w:rsidR="00074385" w:rsidRPr="0099182F">
        <w:rPr>
          <w:sz w:val="28"/>
          <w:szCs w:val="28"/>
          <w:lang w:val="ro-MD"/>
        </w:rPr>
        <w:t xml:space="preserve">: </w:t>
      </w:r>
      <w:r w:rsidR="004B3397" w:rsidRPr="0099182F">
        <w:rPr>
          <w:sz w:val="28"/>
          <w:szCs w:val="28"/>
          <w:lang w:val="ro-MD"/>
        </w:rPr>
        <w:t xml:space="preserve">documentul de politici și planificare </w:t>
      </w:r>
      <w:r w:rsidR="00074385" w:rsidRPr="0099182F">
        <w:rPr>
          <w:sz w:val="28"/>
          <w:szCs w:val="28"/>
          <w:lang w:val="ro-MD"/>
        </w:rPr>
        <w:t xml:space="preserve"> trebuie să facă parte din unul sau mai multe sectoare (agricultură, silvicultură, </w:t>
      </w:r>
      <w:r w:rsidR="00FC1DD7" w:rsidRPr="0099182F">
        <w:rPr>
          <w:sz w:val="28"/>
          <w:szCs w:val="28"/>
          <w:lang w:val="ro-MD"/>
        </w:rPr>
        <w:t>piscicultură</w:t>
      </w:r>
      <w:r w:rsidR="00B36C53" w:rsidRPr="0099182F">
        <w:rPr>
          <w:sz w:val="28"/>
          <w:szCs w:val="28"/>
          <w:lang w:val="ro-MD"/>
        </w:rPr>
        <w:t>, energetică,</w:t>
      </w:r>
      <w:r w:rsidR="00074385" w:rsidRPr="0099182F">
        <w:rPr>
          <w:sz w:val="28"/>
          <w:szCs w:val="28"/>
          <w:lang w:val="ro-MD"/>
        </w:rPr>
        <w:t xml:space="preserve"> etc.)</w:t>
      </w:r>
      <w:r w:rsidR="00A95016">
        <w:rPr>
          <w:sz w:val="28"/>
          <w:szCs w:val="28"/>
          <w:lang w:val="ro-MD"/>
        </w:rPr>
        <w:t>, după caz,</w:t>
      </w:r>
      <w:r w:rsidR="00074385" w:rsidRPr="0099182F">
        <w:rPr>
          <w:sz w:val="28"/>
          <w:szCs w:val="28"/>
          <w:lang w:val="ro-MD"/>
        </w:rPr>
        <w:t xml:space="preserve"> </w:t>
      </w:r>
      <w:proofErr w:type="spellStart"/>
      <w:r w:rsidR="00074385" w:rsidRPr="0099182F">
        <w:rPr>
          <w:sz w:val="28"/>
          <w:szCs w:val="28"/>
          <w:lang w:val="ro-MD"/>
        </w:rPr>
        <w:t>şi</w:t>
      </w:r>
      <w:proofErr w:type="spellEnd"/>
      <w:r w:rsidR="00074385" w:rsidRPr="0099182F">
        <w:rPr>
          <w:sz w:val="28"/>
          <w:szCs w:val="28"/>
          <w:lang w:val="ro-MD"/>
        </w:rPr>
        <w:t xml:space="preserve"> trebuie să </w:t>
      </w:r>
      <w:r w:rsidR="00F462F6" w:rsidRPr="0099182F">
        <w:rPr>
          <w:rFonts w:asciiTheme="majorBidi" w:hAnsiTheme="majorBidi" w:cstheme="majorBidi"/>
          <w:sz w:val="28"/>
          <w:szCs w:val="28"/>
          <w:lang w:val="ro-MD"/>
        </w:rPr>
        <w:t xml:space="preserve">stabilească cadrul pentru aprobarea de dezvoltare a activităților planificate prevăzute în anexele nr. 1 </w:t>
      </w:r>
      <w:proofErr w:type="spellStart"/>
      <w:r w:rsidR="00F462F6" w:rsidRPr="0099182F">
        <w:rPr>
          <w:rFonts w:asciiTheme="majorBidi" w:hAnsiTheme="majorBidi" w:cstheme="majorBidi"/>
          <w:sz w:val="28"/>
          <w:szCs w:val="28"/>
          <w:lang w:val="ro-MD"/>
        </w:rPr>
        <w:t>şi</w:t>
      </w:r>
      <w:proofErr w:type="spellEnd"/>
      <w:r w:rsidR="00F462F6" w:rsidRPr="0099182F">
        <w:rPr>
          <w:rFonts w:asciiTheme="majorBidi" w:hAnsiTheme="majorBidi" w:cstheme="majorBidi"/>
          <w:sz w:val="28"/>
          <w:szCs w:val="28"/>
          <w:lang w:val="ro-MD"/>
        </w:rPr>
        <w:t xml:space="preserve"> nr. 2 la Legea nr. 86/2014 privind evaluarea impactului asupra mediului.</w:t>
      </w:r>
    </w:p>
    <w:p w14:paraId="3B1DBCCE" w14:textId="4AAE6269" w:rsidR="00254422" w:rsidRPr="0099182F" w:rsidRDefault="00254422" w:rsidP="006E3840">
      <w:pPr>
        <w:pStyle w:val="NormalWeb"/>
        <w:spacing w:before="0" w:beforeAutospacing="0" w:after="0" w:afterAutospacing="0"/>
        <w:ind w:firstLine="567"/>
        <w:jc w:val="both"/>
        <w:rPr>
          <w:lang w:val="ro-MD"/>
        </w:rPr>
      </w:pPr>
      <w:r w:rsidRPr="0099182F">
        <w:rPr>
          <w:rFonts w:asciiTheme="majorBidi" w:hAnsiTheme="majorBidi" w:cstheme="majorBidi"/>
          <w:sz w:val="28"/>
          <w:szCs w:val="28"/>
          <w:lang w:val="ro-MD"/>
        </w:rPr>
        <w:t>2</w:t>
      </w:r>
      <w:r w:rsidR="00BD0997">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D54EF6" w:rsidRPr="0099182F">
        <w:rPr>
          <w:sz w:val="28"/>
          <w:szCs w:val="28"/>
          <w:lang w:val="ro-MD"/>
        </w:rPr>
        <w:t>Expresia „</w:t>
      </w:r>
      <w:r w:rsidR="00D54EF6" w:rsidRPr="0099182F">
        <w:rPr>
          <w:i/>
          <w:sz w:val="28"/>
          <w:szCs w:val="28"/>
          <w:lang w:val="ro-MD"/>
        </w:rPr>
        <w:t xml:space="preserve">stabilesc cadrul pentru </w:t>
      </w:r>
      <w:r w:rsidR="00D54EF6" w:rsidRPr="0099182F">
        <w:rPr>
          <w:rFonts w:asciiTheme="majorBidi" w:hAnsiTheme="majorBidi" w:cstheme="majorBidi"/>
          <w:i/>
          <w:sz w:val="28"/>
          <w:szCs w:val="28"/>
          <w:lang w:val="ro-MD"/>
        </w:rPr>
        <w:t xml:space="preserve">aprobarea de dezvoltare a activităților planificate prevăzute în anexele nr. 1 </w:t>
      </w:r>
      <w:proofErr w:type="spellStart"/>
      <w:r w:rsidR="00D54EF6" w:rsidRPr="0099182F">
        <w:rPr>
          <w:rFonts w:asciiTheme="majorBidi" w:hAnsiTheme="majorBidi" w:cstheme="majorBidi"/>
          <w:i/>
          <w:sz w:val="28"/>
          <w:szCs w:val="28"/>
          <w:lang w:val="ro-MD"/>
        </w:rPr>
        <w:t>şi</w:t>
      </w:r>
      <w:proofErr w:type="spellEnd"/>
      <w:r w:rsidR="00D54EF6" w:rsidRPr="0099182F">
        <w:rPr>
          <w:rFonts w:asciiTheme="majorBidi" w:hAnsiTheme="majorBidi" w:cstheme="majorBidi"/>
          <w:i/>
          <w:sz w:val="28"/>
          <w:szCs w:val="28"/>
          <w:lang w:val="ro-MD"/>
        </w:rPr>
        <w:t xml:space="preserve"> nr. 2 la Legea nr. 86/2014</w:t>
      </w:r>
      <w:r w:rsidR="00D54EF6" w:rsidRPr="0099182F">
        <w:rPr>
          <w:sz w:val="28"/>
          <w:szCs w:val="28"/>
          <w:lang w:val="ro-MD"/>
        </w:rPr>
        <w:t xml:space="preserve">” este </w:t>
      </w:r>
      <w:r w:rsidR="00FC1DD7" w:rsidRPr="0099182F">
        <w:rPr>
          <w:sz w:val="28"/>
          <w:szCs w:val="28"/>
          <w:lang w:val="ro-MD"/>
        </w:rPr>
        <w:t>esențială</w:t>
      </w:r>
      <w:r w:rsidR="00D54EF6" w:rsidRPr="0099182F">
        <w:rPr>
          <w:sz w:val="28"/>
          <w:szCs w:val="28"/>
          <w:lang w:val="ro-MD"/>
        </w:rPr>
        <w:t xml:space="preserve"> pentru interpretarea prevederilor pct. </w:t>
      </w:r>
      <w:r w:rsidR="00A95016">
        <w:rPr>
          <w:sz w:val="28"/>
          <w:szCs w:val="28"/>
          <w:lang w:val="ro-MD"/>
        </w:rPr>
        <w:t>20</w:t>
      </w:r>
      <w:r w:rsidR="00D54EF6" w:rsidRPr="0099182F">
        <w:rPr>
          <w:sz w:val="28"/>
          <w:szCs w:val="28"/>
          <w:lang w:val="ro-MD"/>
        </w:rPr>
        <w:t xml:space="preserve">. Această expresie </w:t>
      </w:r>
      <w:r w:rsidR="00644BC5" w:rsidRPr="0099182F">
        <w:rPr>
          <w:sz w:val="28"/>
          <w:szCs w:val="28"/>
          <w:lang w:val="ro-MD"/>
        </w:rPr>
        <w:t>semnifică</w:t>
      </w:r>
      <w:r w:rsidR="00D54EF6" w:rsidRPr="0099182F">
        <w:rPr>
          <w:sz w:val="28"/>
          <w:szCs w:val="28"/>
          <w:lang w:val="ro-MD"/>
        </w:rPr>
        <w:t xml:space="preserve"> că acel document de politici și planificare </w:t>
      </w:r>
      <w:r w:rsidR="00A865AF" w:rsidRPr="0099182F">
        <w:rPr>
          <w:sz w:val="28"/>
          <w:szCs w:val="28"/>
          <w:lang w:val="ro-MD"/>
        </w:rPr>
        <w:t>conține</w:t>
      </w:r>
      <w:r w:rsidR="00D54EF6" w:rsidRPr="0099182F">
        <w:rPr>
          <w:sz w:val="28"/>
          <w:szCs w:val="28"/>
          <w:lang w:val="ro-MD"/>
        </w:rPr>
        <w:t xml:space="preserve"> criterii sau </w:t>
      </w:r>
      <w:proofErr w:type="spellStart"/>
      <w:r w:rsidR="00D54EF6" w:rsidRPr="0099182F">
        <w:rPr>
          <w:sz w:val="28"/>
          <w:szCs w:val="28"/>
          <w:lang w:val="ro-MD"/>
        </w:rPr>
        <w:t>condiţii</w:t>
      </w:r>
      <w:proofErr w:type="spellEnd"/>
      <w:r w:rsidR="00D54EF6" w:rsidRPr="0099182F">
        <w:rPr>
          <w:sz w:val="28"/>
          <w:szCs w:val="28"/>
          <w:lang w:val="ro-MD"/>
        </w:rPr>
        <w:t xml:space="preserve"> care îndrumă </w:t>
      </w:r>
      <w:r w:rsidR="003E76FB" w:rsidRPr="0099182F">
        <w:rPr>
          <w:sz w:val="28"/>
          <w:szCs w:val="28"/>
          <w:lang w:val="ro-MD"/>
        </w:rPr>
        <w:t xml:space="preserve">Agenția de Mediu </w:t>
      </w:r>
      <w:r w:rsidR="00644BC5" w:rsidRPr="0099182F">
        <w:rPr>
          <w:sz w:val="28"/>
          <w:szCs w:val="28"/>
          <w:lang w:val="ro-MD"/>
        </w:rPr>
        <w:t>în calitatea sa de</w:t>
      </w:r>
      <w:r w:rsidR="003E76FB" w:rsidRPr="0099182F">
        <w:rPr>
          <w:sz w:val="28"/>
          <w:szCs w:val="28"/>
          <w:lang w:val="ro-MD"/>
        </w:rPr>
        <w:t xml:space="preserve"> autoritate emitentă a</w:t>
      </w:r>
      <w:r w:rsidR="00D54EF6" w:rsidRPr="0099182F">
        <w:rPr>
          <w:sz w:val="28"/>
          <w:szCs w:val="28"/>
          <w:lang w:val="ro-MD"/>
        </w:rPr>
        <w:t xml:space="preserve"> acordurilor </w:t>
      </w:r>
      <w:r w:rsidR="003E76FB" w:rsidRPr="0099182F">
        <w:rPr>
          <w:sz w:val="28"/>
          <w:szCs w:val="28"/>
          <w:lang w:val="ro-MD"/>
        </w:rPr>
        <w:t>de mediu</w:t>
      </w:r>
      <w:r w:rsidR="00D54EF6" w:rsidRPr="0099182F">
        <w:rPr>
          <w:sz w:val="28"/>
          <w:szCs w:val="28"/>
          <w:lang w:val="ro-MD"/>
        </w:rPr>
        <w:t xml:space="preserve"> </w:t>
      </w:r>
      <w:r w:rsidR="002F701A">
        <w:rPr>
          <w:sz w:val="28"/>
          <w:szCs w:val="28"/>
          <w:lang w:val="ro-MD"/>
        </w:rPr>
        <w:t>de</w:t>
      </w:r>
      <w:r w:rsidR="00D54EF6" w:rsidRPr="0099182F">
        <w:rPr>
          <w:sz w:val="28"/>
          <w:szCs w:val="28"/>
          <w:lang w:val="ro-MD"/>
        </w:rPr>
        <w:t xml:space="preserve"> a decide asupra unei cereri p</w:t>
      </w:r>
      <w:r w:rsidR="00B410C9">
        <w:rPr>
          <w:sz w:val="28"/>
          <w:szCs w:val="28"/>
          <w:lang w:val="ro-MD"/>
        </w:rPr>
        <w:t>rivind</w:t>
      </w:r>
      <w:r w:rsidR="00D54EF6" w:rsidRPr="0099182F">
        <w:rPr>
          <w:sz w:val="28"/>
          <w:szCs w:val="28"/>
          <w:lang w:val="ro-MD"/>
        </w:rPr>
        <w:t xml:space="preserve"> emiterea unui acord </w:t>
      </w:r>
      <w:r w:rsidR="003E76FB" w:rsidRPr="0099182F">
        <w:rPr>
          <w:sz w:val="28"/>
          <w:szCs w:val="28"/>
          <w:lang w:val="ro-MD"/>
        </w:rPr>
        <w:t>de mediu</w:t>
      </w:r>
      <w:r w:rsidR="00D54EF6" w:rsidRPr="0099182F">
        <w:rPr>
          <w:sz w:val="28"/>
          <w:szCs w:val="28"/>
          <w:lang w:val="ro-MD"/>
        </w:rPr>
        <w:t xml:space="preserve">. </w:t>
      </w:r>
      <w:r w:rsidR="00A865AF" w:rsidRPr="0099182F">
        <w:rPr>
          <w:sz w:val="28"/>
          <w:szCs w:val="28"/>
          <w:lang w:val="ro-MD"/>
        </w:rPr>
        <w:t>Aceste</w:t>
      </w:r>
      <w:r w:rsidR="00D54EF6" w:rsidRPr="0099182F">
        <w:rPr>
          <w:sz w:val="28"/>
          <w:szCs w:val="28"/>
          <w:lang w:val="ro-MD"/>
        </w:rPr>
        <w:t xml:space="preserve"> criterii pot limita tipurile de </w:t>
      </w:r>
      <w:r w:rsidR="00A865AF" w:rsidRPr="0099182F">
        <w:rPr>
          <w:sz w:val="28"/>
          <w:szCs w:val="28"/>
          <w:lang w:val="ro-MD"/>
        </w:rPr>
        <w:t>activități</w:t>
      </w:r>
      <w:r w:rsidR="00D54EF6" w:rsidRPr="0099182F">
        <w:rPr>
          <w:sz w:val="28"/>
          <w:szCs w:val="28"/>
          <w:lang w:val="ro-MD"/>
        </w:rPr>
        <w:t xml:space="preserve"> permise într-o anumită zonă, pot </w:t>
      </w:r>
      <w:r w:rsidR="00A865AF" w:rsidRPr="0099182F">
        <w:rPr>
          <w:sz w:val="28"/>
          <w:szCs w:val="28"/>
          <w:lang w:val="ro-MD"/>
        </w:rPr>
        <w:t>impune</w:t>
      </w:r>
      <w:r w:rsidR="00D54EF6" w:rsidRPr="0099182F">
        <w:rPr>
          <w:sz w:val="28"/>
          <w:szCs w:val="28"/>
          <w:lang w:val="ro-MD"/>
        </w:rPr>
        <w:t xml:space="preserve"> </w:t>
      </w:r>
      <w:r w:rsidR="00944E4D" w:rsidRPr="0099182F">
        <w:rPr>
          <w:sz w:val="28"/>
          <w:szCs w:val="28"/>
          <w:lang w:val="ro-MD"/>
        </w:rPr>
        <w:t>condiții</w:t>
      </w:r>
      <w:r w:rsidR="00D54EF6" w:rsidRPr="0099182F">
        <w:rPr>
          <w:sz w:val="28"/>
          <w:szCs w:val="28"/>
          <w:lang w:val="ro-MD"/>
        </w:rPr>
        <w:t xml:space="preserve"> </w:t>
      </w:r>
      <w:r w:rsidR="00944E4D" w:rsidRPr="0099182F">
        <w:rPr>
          <w:sz w:val="28"/>
          <w:szCs w:val="28"/>
          <w:lang w:val="ro-MD"/>
        </w:rPr>
        <w:t>privind</w:t>
      </w:r>
      <w:r w:rsidR="00D54EF6" w:rsidRPr="0099182F">
        <w:rPr>
          <w:sz w:val="28"/>
          <w:szCs w:val="28"/>
          <w:lang w:val="ro-MD"/>
        </w:rPr>
        <w:t xml:space="preserve"> </w:t>
      </w:r>
      <w:r w:rsidR="00A865AF" w:rsidRPr="0099182F">
        <w:rPr>
          <w:sz w:val="28"/>
          <w:szCs w:val="28"/>
          <w:lang w:val="ro-MD"/>
        </w:rPr>
        <w:t>desfășurarea activităților planificate</w:t>
      </w:r>
      <w:r w:rsidR="00D54EF6" w:rsidRPr="0099182F">
        <w:rPr>
          <w:sz w:val="28"/>
          <w:szCs w:val="28"/>
          <w:lang w:val="ro-MD"/>
        </w:rPr>
        <w:t xml:space="preserve">, pot </w:t>
      </w:r>
      <w:r w:rsidR="00900224" w:rsidRPr="0099182F">
        <w:rPr>
          <w:sz w:val="28"/>
          <w:szCs w:val="28"/>
          <w:lang w:val="ro-MD"/>
        </w:rPr>
        <w:t>stabili</w:t>
      </w:r>
      <w:r w:rsidR="00D54EF6" w:rsidRPr="0099182F">
        <w:rPr>
          <w:sz w:val="28"/>
          <w:szCs w:val="28"/>
          <w:lang w:val="ro-MD"/>
        </w:rPr>
        <w:t xml:space="preserve"> </w:t>
      </w:r>
      <w:r w:rsidR="00900224" w:rsidRPr="0099182F">
        <w:rPr>
          <w:sz w:val="28"/>
          <w:szCs w:val="28"/>
          <w:lang w:val="ro-MD"/>
        </w:rPr>
        <w:t>cerințe</w:t>
      </w:r>
      <w:r w:rsidR="00D54EF6" w:rsidRPr="0099182F">
        <w:rPr>
          <w:sz w:val="28"/>
          <w:szCs w:val="28"/>
          <w:lang w:val="ro-MD"/>
        </w:rPr>
        <w:t xml:space="preserve"> care trebuie îndeplinite în vederea </w:t>
      </w:r>
      <w:r w:rsidR="00A865AF" w:rsidRPr="0099182F">
        <w:rPr>
          <w:sz w:val="28"/>
          <w:szCs w:val="28"/>
          <w:lang w:val="ro-MD"/>
        </w:rPr>
        <w:t>obținerii</w:t>
      </w:r>
      <w:r w:rsidR="00D54EF6" w:rsidRPr="0099182F">
        <w:rPr>
          <w:sz w:val="28"/>
          <w:szCs w:val="28"/>
          <w:lang w:val="ro-MD"/>
        </w:rPr>
        <w:t xml:space="preserve"> acordului </w:t>
      </w:r>
      <w:r w:rsidR="003E76FB" w:rsidRPr="0099182F">
        <w:rPr>
          <w:sz w:val="28"/>
          <w:szCs w:val="28"/>
          <w:lang w:val="ro-MD"/>
        </w:rPr>
        <w:t>de mediu</w:t>
      </w:r>
      <w:r w:rsidR="00D54EF6" w:rsidRPr="0099182F">
        <w:rPr>
          <w:sz w:val="28"/>
          <w:szCs w:val="28"/>
          <w:lang w:val="ro-MD"/>
        </w:rPr>
        <w:t xml:space="preserve"> sau pot </w:t>
      </w:r>
      <w:r w:rsidR="00F80AF4" w:rsidRPr="0099182F">
        <w:rPr>
          <w:sz w:val="28"/>
          <w:szCs w:val="28"/>
          <w:lang w:val="ro-MD"/>
        </w:rPr>
        <w:t>prevedea</w:t>
      </w:r>
      <w:r w:rsidR="00D54EF6" w:rsidRPr="0099182F">
        <w:rPr>
          <w:sz w:val="28"/>
          <w:szCs w:val="28"/>
          <w:lang w:val="ro-MD"/>
        </w:rPr>
        <w:t xml:space="preserve"> </w:t>
      </w:r>
      <w:r w:rsidR="00F80AF4" w:rsidRPr="0099182F">
        <w:rPr>
          <w:sz w:val="28"/>
          <w:szCs w:val="28"/>
          <w:lang w:val="ro-MD"/>
        </w:rPr>
        <w:t>păstrarea anumitor</w:t>
      </w:r>
      <w:r w:rsidR="00D54EF6" w:rsidRPr="0099182F">
        <w:rPr>
          <w:sz w:val="28"/>
          <w:szCs w:val="28"/>
          <w:lang w:val="ro-MD"/>
        </w:rPr>
        <w:t xml:space="preserve"> </w:t>
      </w:r>
      <w:r w:rsidR="00F80AF4" w:rsidRPr="0099182F">
        <w:rPr>
          <w:sz w:val="28"/>
          <w:szCs w:val="28"/>
          <w:lang w:val="ro-MD"/>
        </w:rPr>
        <w:t>caracteristici</w:t>
      </w:r>
      <w:r w:rsidR="00D54EF6" w:rsidRPr="0099182F">
        <w:rPr>
          <w:sz w:val="28"/>
          <w:szCs w:val="28"/>
          <w:lang w:val="ro-MD"/>
        </w:rPr>
        <w:t xml:space="preserve"> </w:t>
      </w:r>
      <w:r w:rsidR="00507452" w:rsidRPr="0099182F">
        <w:rPr>
          <w:sz w:val="28"/>
          <w:szCs w:val="28"/>
          <w:lang w:val="ro-MD"/>
        </w:rPr>
        <w:t>ale zonei vizate</w:t>
      </w:r>
      <w:r w:rsidR="00D54EF6" w:rsidRPr="0099182F">
        <w:rPr>
          <w:sz w:val="28"/>
          <w:szCs w:val="28"/>
          <w:lang w:val="ro-MD"/>
        </w:rPr>
        <w:t xml:space="preserve">. Planurile de amenajare </w:t>
      </w:r>
      <w:r w:rsidR="0095376B" w:rsidRPr="0099182F">
        <w:rPr>
          <w:sz w:val="28"/>
          <w:szCs w:val="28"/>
          <w:lang w:val="ro-MD"/>
        </w:rPr>
        <w:t>a teritoriului</w:t>
      </w:r>
      <w:r w:rsidR="00D54EF6" w:rsidRPr="0099182F">
        <w:rPr>
          <w:sz w:val="28"/>
          <w:szCs w:val="28"/>
          <w:lang w:val="ro-MD"/>
        </w:rPr>
        <w:t xml:space="preserve"> </w:t>
      </w:r>
      <w:r w:rsidR="00A865AF" w:rsidRPr="0099182F">
        <w:rPr>
          <w:sz w:val="28"/>
          <w:szCs w:val="28"/>
          <w:lang w:val="ro-MD"/>
        </w:rPr>
        <w:t>conțin</w:t>
      </w:r>
      <w:r w:rsidR="0031105E" w:rsidRPr="0099182F">
        <w:rPr>
          <w:sz w:val="28"/>
          <w:szCs w:val="28"/>
          <w:lang w:val="ro-MD"/>
        </w:rPr>
        <w:t>, de regulă,</w:t>
      </w:r>
      <w:r w:rsidR="00D54EF6" w:rsidRPr="0099182F">
        <w:rPr>
          <w:sz w:val="28"/>
          <w:szCs w:val="28"/>
          <w:lang w:val="ro-MD"/>
        </w:rPr>
        <w:t xml:space="preserve"> criterii care determină ce tip de dezvoltare poate fi </w:t>
      </w:r>
      <w:r w:rsidR="0031105E" w:rsidRPr="0099182F">
        <w:rPr>
          <w:sz w:val="28"/>
          <w:szCs w:val="28"/>
          <w:lang w:val="ro-MD"/>
        </w:rPr>
        <w:t>permisă</w:t>
      </w:r>
      <w:r w:rsidR="00D54EF6" w:rsidRPr="0099182F">
        <w:rPr>
          <w:sz w:val="28"/>
          <w:szCs w:val="28"/>
          <w:lang w:val="ro-MD"/>
        </w:rPr>
        <w:t xml:space="preserve"> în anumite zone </w:t>
      </w:r>
      <w:proofErr w:type="spellStart"/>
      <w:r w:rsidR="00D54EF6" w:rsidRPr="0099182F">
        <w:rPr>
          <w:sz w:val="28"/>
          <w:szCs w:val="28"/>
          <w:lang w:val="ro-MD"/>
        </w:rPr>
        <w:t>şi</w:t>
      </w:r>
      <w:proofErr w:type="spellEnd"/>
      <w:r w:rsidR="00D54EF6" w:rsidRPr="0099182F">
        <w:rPr>
          <w:sz w:val="28"/>
          <w:szCs w:val="28"/>
          <w:lang w:val="ro-MD"/>
        </w:rPr>
        <w:t xml:space="preserve"> </w:t>
      </w:r>
      <w:r w:rsidR="001768C3" w:rsidRPr="0099182F">
        <w:rPr>
          <w:sz w:val="28"/>
          <w:szCs w:val="28"/>
          <w:lang w:val="ro-MD"/>
        </w:rPr>
        <w:t>reprezintă</w:t>
      </w:r>
      <w:r w:rsidR="00D54EF6" w:rsidRPr="0099182F">
        <w:rPr>
          <w:sz w:val="28"/>
          <w:szCs w:val="28"/>
          <w:lang w:val="ro-MD"/>
        </w:rPr>
        <w:t xml:space="preserve"> un exemplu tipic de </w:t>
      </w:r>
      <w:r w:rsidR="001768C3" w:rsidRPr="0099182F">
        <w:rPr>
          <w:sz w:val="28"/>
          <w:szCs w:val="28"/>
          <w:lang w:val="ro-MD"/>
        </w:rPr>
        <w:t>document</w:t>
      </w:r>
      <w:r w:rsidR="00D54EF6" w:rsidRPr="0099182F">
        <w:rPr>
          <w:sz w:val="28"/>
          <w:szCs w:val="28"/>
          <w:lang w:val="ro-MD"/>
        </w:rPr>
        <w:t xml:space="preserve"> care </w:t>
      </w:r>
      <w:r w:rsidR="009B5502" w:rsidRPr="0099182F">
        <w:rPr>
          <w:sz w:val="28"/>
          <w:szCs w:val="28"/>
          <w:lang w:val="ro-MD"/>
        </w:rPr>
        <w:t>stabilește</w:t>
      </w:r>
      <w:r w:rsidR="00D54EF6" w:rsidRPr="0099182F">
        <w:rPr>
          <w:sz w:val="28"/>
          <w:szCs w:val="28"/>
          <w:lang w:val="ro-MD"/>
        </w:rPr>
        <w:t xml:space="preserve"> cadrul pentru emiterea </w:t>
      </w:r>
      <w:r w:rsidR="001768C3" w:rsidRPr="0099182F">
        <w:rPr>
          <w:sz w:val="28"/>
          <w:szCs w:val="28"/>
          <w:lang w:val="ro-MD"/>
        </w:rPr>
        <w:t>acordurilor de mediu</w:t>
      </w:r>
      <w:r w:rsidR="00D54EF6" w:rsidRPr="0099182F">
        <w:rPr>
          <w:sz w:val="28"/>
          <w:szCs w:val="28"/>
          <w:lang w:val="ro-MD"/>
        </w:rPr>
        <w:t xml:space="preserve"> în viitor. Expresia se poate referi </w:t>
      </w:r>
      <w:proofErr w:type="spellStart"/>
      <w:r w:rsidR="00D54EF6" w:rsidRPr="0099182F">
        <w:rPr>
          <w:sz w:val="28"/>
          <w:szCs w:val="28"/>
          <w:lang w:val="ro-MD"/>
        </w:rPr>
        <w:t>şi</w:t>
      </w:r>
      <w:proofErr w:type="spellEnd"/>
      <w:r w:rsidR="00D54EF6" w:rsidRPr="0099182F">
        <w:rPr>
          <w:sz w:val="28"/>
          <w:szCs w:val="28"/>
          <w:lang w:val="ro-MD"/>
        </w:rPr>
        <w:t xml:space="preserve"> la planuri </w:t>
      </w:r>
      <w:proofErr w:type="spellStart"/>
      <w:r w:rsidR="00D54EF6" w:rsidRPr="0099182F">
        <w:rPr>
          <w:sz w:val="28"/>
          <w:szCs w:val="28"/>
          <w:lang w:val="ro-MD"/>
        </w:rPr>
        <w:t>şi</w:t>
      </w:r>
      <w:proofErr w:type="spellEnd"/>
      <w:r w:rsidR="00D54EF6" w:rsidRPr="0099182F">
        <w:rPr>
          <w:sz w:val="28"/>
          <w:szCs w:val="28"/>
          <w:lang w:val="ro-MD"/>
        </w:rPr>
        <w:t xml:space="preserve"> programe sectoriale, care, în termeni </w:t>
      </w:r>
      <w:r w:rsidR="00AC4286" w:rsidRPr="0099182F">
        <w:rPr>
          <w:sz w:val="28"/>
          <w:szCs w:val="28"/>
          <w:lang w:val="ro-MD"/>
        </w:rPr>
        <w:t>generali</w:t>
      </w:r>
      <w:r w:rsidR="00D54EF6" w:rsidRPr="0099182F">
        <w:rPr>
          <w:sz w:val="28"/>
          <w:szCs w:val="28"/>
          <w:lang w:val="ro-MD"/>
        </w:rPr>
        <w:t xml:space="preserve">, identifică </w:t>
      </w:r>
      <w:r w:rsidR="00CB75AB" w:rsidRPr="0099182F">
        <w:rPr>
          <w:sz w:val="28"/>
          <w:szCs w:val="28"/>
          <w:lang w:val="ro-MD"/>
        </w:rPr>
        <w:t>locațiile destinate</w:t>
      </w:r>
      <w:r w:rsidR="00D54EF6" w:rsidRPr="0099182F">
        <w:rPr>
          <w:sz w:val="28"/>
          <w:szCs w:val="28"/>
          <w:lang w:val="ro-MD"/>
        </w:rPr>
        <w:t xml:space="preserve"> dezvoltărilor ulterioare în sectorul respectiv. În fiecare caz</w:t>
      </w:r>
      <w:r w:rsidR="00CB75AB" w:rsidRPr="0099182F">
        <w:rPr>
          <w:sz w:val="28"/>
          <w:szCs w:val="28"/>
          <w:lang w:val="ro-MD"/>
        </w:rPr>
        <w:t>,</w:t>
      </w:r>
      <w:r w:rsidR="00D54EF6" w:rsidRPr="0099182F">
        <w:rPr>
          <w:sz w:val="28"/>
          <w:szCs w:val="28"/>
          <w:lang w:val="ro-MD"/>
        </w:rPr>
        <w:t xml:space="preserve"> este necesar</w:t>
      </w:r>
      <w:r w:rsidR="00F21A44" w:rsidRPr="0099182F">
        <w:rPr>
          <w:sz w:val="28"/>
          <w:szCs w:val="28"/>
          <w:lang w:val="ro-MD"/>
        </w:rPr>
        <w:t>ă</w:t>
      </w:r>
      <w:r w:rsidR="00D54EF6" w:rsidRPr="0099182F">
        <w:rPr>
          <w:sz w:val="28"/>
          <w:szCs w:val="28"/>
          <w:lang w:val="ro-MD"/>
        </w:rPr>
        <w:t xml:space="preserve"> </w:t>
      </w:r>
      <w:r w:rsidR="00F21A44" w:rsidRPr="0099182F">
        <w:rPr>
          <w:sz w:val="28"/>
          <w:szCs w:val="28"/>
          <w:lang w:val="ro-MD"/>
        </w:rPr>
        <w:t>analiza măsurii</w:t>
      </w:r>
      <w:r w:rsidR="00D54EF6" w:rsidRPr="0099182F">
        <w:rPr>
          <w:sz w:val="28"/>
          <w:szCs w:val="28"/>
          <w:lang w:val="ro-MD"/>
        </w:rPr>
        <w:t xml:space="preserve"> în care </w:t>
      </w:r>
      <w:r w:rsidR="00AC4286" w:rsidRPr="0099182F">
        <w:rPr>
          <w:sz w:val="28"/>
          <w:szCs w:val="28"/>
          <w:lang w:val="ro-MD"/>
        </w:rPr>
        <w:t>deciziile viitoare</w:t>
      </w:r>
      <w:r w:rsidR="00D54EF6" w:rsidRPr="0099182F">
        <w:rPr>
          <w:sz w:val="28"/>
          <w:szCs w:val="28"/>
          <w:lang w:val="ro-MD"/>
        </w:rPr>
        <w:t xml:space="preserve"> asupra </w:t>
      </w:r>
      <w:r w:rsidR="00BA7E53" w:rsidRPr="0099182F">
        <w:rPr>
          <w:sz w:val="28"/>
          <w:szCs w:val="28"/>
          <w:lang w:val="ro-MD"/>
        </w:rPr>
        <w:t>activităților planificate</w:t>
      </w:r>
      <w:r w:rsidR="00D54EF6" w:rsidRPr="0099182F">
        <w:rPr>
          <w:sz w:val="28"/>
          <w:szCs w:val="28"/>
          <w:lang w:val="ro-MD"/>
        </w:rPr>
        <w:t xml:space="preserve"> sunt </w:t>
      </w:r>
      <w:r w:rsidR="00326034" w:rsidRPr="0099182F">
        <w:rPr>
          <w:sz w:val="28"/>
          <w:szCs w:val="28"/>
          <w:lang w:val="ro-MD"/>
        </w:rPr>
        <w:t>condiționate</w:t>
      </w:r>
      <w:r w:rsidR="00D54EF6" w:rsidRPr="0099182F">
        <w:rPr>
          <w:sz w:val="28"/>
          <w:szCs w:val="28"/>
          <w:lang w:val="ro-MD"/>
        </w:rPr>
        <w:t xml:space="preserve"> de </w:t>
      </w:r>
      <w:r w:rsidR="00326034" w:rsidRPr="0099182F">
        <w:rPr>
          <w:sz w:val="28"/>
          <w:szCs w:val="28"/>
          <w:lang w:val="ro-MD"/>
        </w:rPr>
        <w:t>prevederile</w:t>
      </w:r>
      <w:r w:rsidR="00D54EF6" w:rsidRPr="0099182F">
        <w:rPr>
          <w:sz w:val="28"/>
          <w:szCs w:val="28"/>
          <w:lang w:val="ro-MD"/>
        </w:rPr>
        <w:t xml:space="preserve"> </w:t>
      </w:r>
      <w:r w:rsidR="00BA7E53" w:rsidRPr="0099182F">
        <w:rPr>
          <w:sz w:val="28"/>
          <w:szCs w:val="28"/>
          <w:lang w:val="ro-MD"/>
        </w:rPr>
        <w:t>documentul de politici și planificare</w:t>
      </w:r>
      <w:r w:rsidR="00D54EF6" w:rsidRPr="0099182F">
        <w:rPr>
          <w:sz w:val="28"/>
          <w:szCs w:val="28"/>
          <w:lang w:val="ro-MD"/>
        </w:rPr>
        <w:t xml:space="preserve">. De asemenea, expresia poate </w:t>
      </w:r>
      <w:r w:rsidR="00326034" w:rsidRPr="0099182F">
        <w:rPr>
          <w:sz w:val="28"/>
          <w:szCs w:val="28"/>
          <w:lang w:val="ro-MD"/>
        </w:rPr>
        <w:t>semnifica</w:t>
      </w:r>
      <w:r w:rsidR="00D54EF6" w:rsidRPr="0099182F">
        <w:rPr>
          <w:sz w:val="28"/>
          <w:szCs w:val="28"/>
          <w:lang w:val="ro-MD"/>
        </w:rPr>
        <w:t xml:space="preserve"> </w:t>
      </w:r>
      <w:proofErr w:type="spellStart"/>
      <w:r w:rsidR="00D54EF6" w:rsidRPr="0099182F">
        <w:rPr>
          <w:sz w:val="28"/>
          <w:szCs w:val="28"/>
          <w:lang w:val="ro-MD"/>
        </w:rPr>
        <w:t>şi</w:t>
      </w:r>
      <w:proofErr w:type="spellEnd"/>
      <w:r w:rsidR="00D54EF6" w:rsidRPr="0099182F">
        <w:rPr>
          <w:sz w:val="28"/>
          <w:szCs w:val="28"/>
          <w:lang w:val="ro-MD"/>
        </w:rPr>
        <w:t xml:space="preserve"> </w:t>
      </w:r>
      <w:r w:rsidR="00D54EF6" w:rsidRPr="0099182F">
        <w:rPr>
          <w:sz w:val="28"/>
          <w:szCs w:val="28"/>
          <w:lang w:val="ro-MD"/>
        </w:rPr>
        <w:lastRenderedPageBreak/>
        <w:t xml:space="preserve">stabilirea anumitor „coordonate” care trebuie luate în considerare în procesul decizional </w:t>
      </w:r>
      <w:r w:rsidR="007E5B22" w:rsidRPr="0099182F">
        <w:rPr>
          <w:sz w:val="28"/>
          <w:szCs w:val="28"/>
          <w:lang w:val="ro-MD"/>
        </w:rPr>
        <w:t>privind</w:t>
      </w:r>
      <w:r w:rsidR="00D54EF6" w:rsidRPr="0099182F">
        <w:rPr>
          <w:sz w:val="28"/>
          <w:szCs w:val="28"/>
          <w:lang w:val="ro-MD"/>
        </w:rPr>
        <w:t xml:space="preserve"> emitere</w:t>
      </w:r>
      <w:r w:rsidR="007E5B22" w:rsidRPr="0099182F">
        <w:rPr>
          <w:sz w:val="28"/>
          <w:szCs w:val="28"/>
          <w:lang w:val="ro-MD"/>
        </w:rPr>
        <w:t>a</w:t>
      </w:r>
      <w:r w:rsidR="00D54EF6" w:rsidRPr="0099182F">
        <w:rPr>
          <w:sz w:val="28"/>
          <w:szCs w:val="28"/>
          <w:lang w:val="ro-MD"/>
        </w:rPr>
        <w:t xml:space="preserve"> sau r</w:t>
      </w:r>
      <w:r w:rsidR="00431287" w:rsidRPr="0099182F">
        <w:rPr>
          <w:sz w:val="28"/>
          <w:szCs w:val="28"/>
          <w:lang w:val="ro-MD"/>
        </w:rPr>
        <w:t>efuz</w:t>
      </w:r>
      <w:r w:rsidR="007E5B22" w:rsidRPr="0099182F">
        <w:rPr>
          <w:sz w:val="28"/>
          <w:szCs w:val="28"/>
          <w:lang w:val="ro-MD"/>
        </w:rPr>
        <w:t>ul</w:t>
      </w:r>
      <w:r w:rsidR="00D54EF6" w:rsidRPr="0099182F">
        <w:rPr>
          <w:sz w:val="28"/>
          <w:szCs w:val="28"/>
          <w:lang w:val="ro-MD"/>
        </w:rPr>
        <w:t xml:space="preserve"> acordului</w:t>
      </w:r>
      <w:r w:rsidR="00431287" w:rsidRPr="0099182F">
        <w:rPr>
          <w:sz w:val="28"/>
          <w:szCs w:val="28"/>
          <w:lang w:val="ro-MD"/>
        </w:rPr>
        <w:t xml:space="preserve"> de mediu</w:t>
      </w:r>
      <w:r w:rsidR="00D54EF6" w:rsidRPr="0099182F">
        <w:rPr>
          <w:sz w:val="28"/>
          <w:szCs w:val="28"/>
          <w:lang w:val="ro-MD"/>
        </w:rPr>
        <w:t xml:space="preserve">. Astfel </w:t>
      </w:r>
      <w:r w:rsidR="00431287" w:rsidRPr="0099182F">
        <w:rPr>
          <w:sz w:val="28"/>
          <w:szCs w:val="28"/>
          <w:lang w:val="ro-MD"/>
        </w:rPr>
        <w:t>documentul de politici și planificare</w:t>
      </w:r>
      <w:r w:rsidR="00D54EF6" w:rsidRPr="0099182F">
        <w:rPr>
          <w:sz w:val="28"/>
          <w:szCs w:val="28"/>
          <w:lang w:val="ro-MD"/>
        </w:rPr>
        <w:t xml:space="preserve"> respectiv poate </w:t>
      </w:r>
      <w:r w:rsidR="000B3E55" w:rsidRPr="0099182F">
        <w:rPr>
          <w:sz w:val="28"/>
          <w:szCs w:val="28"/>
          <w:lang w:val="ro-MD"/>
        </w:rPr>
        <w:t>stabili</w:t>
      </w:r>
      <w:r w:rsidR="00D54EF6" w:rsidRPr="0099182F">
        <w:rPr>
          <w:sz w:val="28"/>
          <w:szCs w:val="28"/>
          <w:lang w:val="ro-MD"/>
        </w:rPr>
        <w:t xml:space="preserve">, de exemplu, </w:t>
      </w:r>
      <w:proofErr w:type="spellStart"/>
      <w:r w:rsidR="00D54EF6" w:rsidRPr="0099182F">
        <w:rPr>
          <w:sz w:val="28"/>
          <w:szCs w:val="28"/>
          <w:lang w:val="ro-MD"/>
        </w:rPr>
        <w:t>locaţia</w:t>
      </w:r>
      <w:proofErr w:type="spellEnd"/>
      <w:r w:rsidR="00D54EF6" w:rsidRPr="0099182F">
        <w:rPr>
          <w:sz w:val="28"/>
          <w:szCs w:val="28"/>
          <w:lang w:val="ro-MD"/>
        </w:rPr>
        <w:t xml:space="preserve">, natura, dimensiunea sau </w:t>
      </w:r>
      <w:proofErr w:type="spellStart"/>
      <w:r w:rsidR="00D54EF6" w:rsidRPr="0099182F">
        <w:rPr>
          <w:sz w:val="28"/>
          <w:szCs w:val="28"/>
          <w:lang w:val="ro-MD"/>
        </w:rPr>
        <w:t>condiţiile</w:t>
      </w:r>
      <w:proofErr w:type="spellEnd"/>
      <w:r w:rsidR="00D54EF6" w:rsidRPr="0099182F">
        <w:rPr>
          <w:sz w:val="28"/>
          <w:szCs w:val="28"/>
          <w:lang w:val="ro-MD"/>
        </w:rPr>
        <w:t xml:space="preserve"> de operare a</w:t>
      </w:r>
      <w:r w:rsidR="000B3E55" w:rsidRPr="0099182F">
        <w:rPr>
          <w:sz w:val="28"/>
          <w:szCs w:val="28"/>
          <w:lang w:val="ro-MD"/>
        </w:rPr>
        <w:t>le</w:t>
      </w:r>
      <w:r w:rsidR="00D54EF6" w:rsidRPr="0099182F">
        <w:rPr>
          <w:sz w:val="28"/>
          <w:szCs w:val="28"/>
          <w:lang w:val="ro-MD"/>
        </w:rPr>
        <w:t xml:space="preserve"> </w:t>
      </w:r>
      <w:r w:rsidR="00431287" w:rsidRPr="0099182F">
        <w:rPr>
          <w:sz w:val="28"/>
          <w:szCs w:val="28"/>
          <w:lang w:val="ro-MD"/>
        </w:rPr>
        <w:t>activităților planificate</w:t>
      </w:r>
      <w:r w:rsidR="00B7216D" w:rsidRPr="0099182F">
        <w:rPr>
          <w:sz w:val="28"/>
          <w:szCs w:val="28"/>
          <w:lang w:val="ro-MD"/>
        </w:rPr>
        <w:t>,</w:t>
      </w:r>
      <w:r w:rsidR="00431287" w:rsidRPr="0099182F">
        <w:rPr>
          <w:sz w:val="28"/>
          <w:szCs w:val="28"/>
          <w:lang w:val="ro-MD"/>
        </w:rPr>
        <w:t xml:space="preserve"> </w:t>
      </w:r>
      <w:r w:rsidR="00D54EF6" w:rsidRPr="0099182F">
        <w:rPr>
          <w:sz w:val="28"/>
          <w:szCs w:val="28"/>
          <w:lang w:val="ro-MD"/>
        </w:rPr>
        <w:t xml:space="preserve">ori alocarea resurselor </w:t>
      </w:r>
      <w:r w:rsidR="00B7216D" w:rsidRPr="0099182F">
        <w:rPr>
          <w:sz w:val="28"/>
          <w:szCs w:val="28"/>
          <w:lang w:val="ro-MD"/>
        </w:rPr>
        <w:t>necesare</w:t>
      </w:r>
      <w:r w:rsidR="00D54EF6" w:rsidRPr="0099182F">
        <w:rPr>
          <w:sz w:val="28"/>
          <w:szCs w:val="28"/>
          <w:lang w:val="ro-MD"/>
        </w:rPr>
        <w:t xml:space="preserve"> (naturale, financiare sau umane). Precizăm că aceste exemple sunt indicative </w:t>
      </w:r>
      <w:proofErr w:type="spellStart"/>
      <w:r w:rsidR="00D54EF6" w:rsidRPr="0099182F">
        <w:rPr>
          <w:sz w:val="28"/>
          <w:szCs w:val="28"/>
          <w:lang w:val="ro-MD"/>
        </w:rPr>
        <w:t>şi</w:t>
      </w:r>
      <w:proofErr w:type="spellEnd"/>
      <w:r w:rsidR="00D54EF6" w:rsidRPr="0099182F">
        <w:rPr>
          <w:sz w:val="28"/>
          <w:szCs w:val="28"/>
          <w:lang w:val="ro-MD"/>
        </w:rPr>
        <w:t xml:space="preserve"> nu </w:t>
      </w:r>
      <w:r w:rsidR="00040BA9" w:rsidRPr="0099182F">
        <w:rPr>
          <w:sz w:val="28"/>
          <w:szCs w:val="28"/>
          <w:lang w:val="ro-MD"/>
        </w:rPr>
        <w:t xml:space="preserve">au caracter </w:t>
      </w:r>
      <w:r w:rsidR="00D54EF6" w:rsidRPr="0099182F">
        <w:rPr>
          <w:sz w:val="28"/>
          <w:szCs w:val="28"/>
          <w:lang w:val="ro-MD"/>
        </w:rPr>
        <w:t>exhaustiv.</w:t>
      </w:r>
    </w:p>
    <w:p w14:paraId="4BDC250C" w14:textId="1F022964" w:rsidR="00B96E5A" w:rsidRPr="0099182F" w:rsidRDefault="006B53FD" w:rsidP="006E3840">
      <w:pPr>
        <w:pStyle w:val="NormalWeb"/>
        <w:spacing w:before="0" w:beforeAutospacing="0" w:after="0" w:afterAutospacing="0"/>
        <w:ind w:firstLine="567"/>
        <w:jc w:val="both"/>
        <w:rPr>
          <w:sz w:val="28"/>
          <w:szCs w:val="28"/>
          <w:lang w:val="ro-MD"/>
        </w:rPr>
      </w:pPr>
      <w:r w:rsidRPr="0099182F">
        <w:rPr>
          <w:sz w:val="28"/>
          <w:szCs w:val="28"/>
          <w:lang w:val="ro-MD"/>
        </w:rPr>
        <w:t>2</w:t>
      </w:r>
      <w:r w:rsidR="00BD0997">
        <w:rPr>
          <w:sz w:val="28"/>
          <w:szCs w:val="28"/>
          <w:lang w:val="ro-MD"/>
        </w:rPr>
        <w:t>2</w:t>
      </w:r>
      <w:r w:rsidRPr="0099182F">
        <w:rPr>
          <w:sz w:val="28"/>
          <w:szCs w:val="28"/>
          <w:lang w:val="ro-MD"/>
        </w:rPr>
        <w:t>.</w:t>
      </w:r>
      <w:r w:rsidR="00B96E5A" w:rsidRPr="0099182F">
        <w:rPr>
          <w:sz w:val="28"/>
          <w:szCs w:val="28"/>
          <w:lang w:val="ro-MD"/>
        </w:rPr>
        <w:t xml:space="preserve">Pentru anumite documente de politici și planificare, ESM este necesară doar </w:t>
      </w:r>
      <w:r w:rsidR="00C3241D" w:rsidRPr="0099182F">
        <w:rPr>
          <w:sz w:val="28"/>
          <w:szCs w:val="28"/>
          <w:lang w:val="ro-RO"/>
        </w:rPr>
        <w:t>în cazul în care</w:t>
      </w:r>
      <w:r w:rsidR="00B96E5A" w:rsidRPr="0099182F">
        <w:rPr>
          <w:sz w:val="28"/>
          <w:szCs w:val="28"/>
          <w:lang w:val="ro-MD"/>
        </w:rPr>
        <w:t xml:space="preserve"> autoritatea competentă, </w:t>
      </w:r>
      <w:r w:rsidR="00B96E5A" w:rsidRPr="004022A2">
        <w:rPr>
          <w:sz w:val="28"/>
          <w:szCs w:val="28"/>
          <w:lang w:val="ro-MD"/>
        </w:rPr>
        <w:t xml:space="preserve">în urma </w:t>
      </w:r>
      <w:r w:rsidR="00C15962" w:rsidRPr="004022A2">
        <w:rPr>
          <w:sz w:val="28"/>
          <w:szCs w:val="28"/>
          <w:lang w:val="ro-MD"/>
        </w:rPr>
        <w:t xml:space="preserve">efectuării </w:t>
      </w:r>
      <w:r w:rsidR="00B96E5A" w:rsidRPr="004022A2">
        <w:rPr>
          <w:sz w:val="28"/>
          <w:szCs w:val="28"/>
          <w:lang w:val="ro-MD"/>
        </w:rPr>
        <w:t xml:space="preserve">evaluării prealabile </w:t>
      </w:r>
      <w:r w:rsidR="00C15962" w:rsidRPr="004022A2">
        <w:rPr>
          <w:sz w:val="28"/>
          <w:szCs w:val="28"/>
          <w:lang w:val="ro-MD"/>
        </w:rPr>
        <w:t>conform</w:t>
      </w:r>
      <w:r w:rsidR="00B96E5A" w:rsidRPr="004022A2">
        <w:rPr>
          <w:sz w:val="28"/>
          <w:szCs w:val="28"/>
          <w:lang w:val="ro-MD"/>
        </w:rPr>
        <w:t xml:space="preserve"> criteriil</w:t>
      </w:r>
      <w:r w:rsidR="00C15962" w:rsidRPr="004022A2">
        <w:rPr>
          <w:sz w:val="28"/>
          <w:szCs w:val="28"/>
          <w:lang w:val="ro-MD"/>
        </w:rPr>
        <w:t>or</w:t>
      </w:r>
      <w:r w:rsidR="00B96E5A" w:rsidRPr="004022A2">
        <w:rPr>
          <w:sz w:val="28"/>
          <w:szCs w:val="28"/>
          <w:lang w:val="ro-MD"/>
        </w:rPr>
        <w:t xml:space="preserve"> </w:t>
      </w:r>
      <w:r w:rsidR="00C15962" w:rsidRPr="004022A2">
        <w:rPr>
          <w:sz w:val="28"/>
          <w:szCs w:val="28"/>
          <w:lang w:val="ro-MD"/>
        </w:rPr>
        <w:t>prevăzute</w:t>
      </w:r>
      <w:r w:rsidR="004E375B" w:rsidRPr="004022A2">
        <w:rPr>
          <w:sz w:val="28"/>
          <w:szCs w:val="28"/>
          <w:lang w:val="ro-MD"/>
        </w:rPr>
        <w:t xml:space="preserve"> </w:t>
      </w:r>
      <w:r w:rsidR="00406276" w:rsidRPr="004022A2">
        <w:rPr>
          <w:sz w:val="28"/>
          <w:szCs w:val="28"/>
          <w:lang w:val="ro-MD"/>
        </w:rPr>
        <w:t xml:space="preserve">la pct. 34 și </w:t>
      </w:r>
      <w:r w:rsidR="004E375B" w:rsidRPr="004022A2">
        <w:rPr>
          <w:sz w:val="28"/>
          <w:szCs w:val="28"/>
          <w:lang w:val="ro-MD"/>
        </w:rPr>
        <w:t>în</w:t>
      </w:r>
      <w:r w:rsidR="00B96E5A" w:rsidRPr="004022A2">
        <w:rPr>
          <w:sz w:val="28"/>
          <w:szCs w:val="28"/>
          <w:lang w:val="ro-MD"/>
        </w:rPr>
        <w:t xml:space="preserve"> anexa nr. 1 a Legii nr. 11/2017, stabilește că acestea pot avea efecte semnificative asupra mediului </w:t>
      </w:r>
      <w:r w:rsidR="004E375B" w:rsidRPr="004022A2">
        <w:rPr>
          <w:sz w:val="28"/>
          <w:szCs w:val="28"/>
          <w:lang w:val="ro-MD"/>
        </w:rPr>
        <w:t>și</w:t>
      </w:r>
      <w:r w:rsidR="00B96E5A" w:rsidRPr="004022A2">
        <w:rPr>
          <w:sz w:val="28"/>
          <w:szCs w:val="28"/>
          <w:lang w:val="ro-MD"/>
        </w:rPr>
        <w:t xml:space="preserve"> sănătății populației. </w:t>
      </w:r>
      <w:r w:rsidR="004E375B" w:rsidRPr="004022A2">
        <w:rPr>
          <w:sz w:val="28"/>
          <w:szCs w:val="28"/>
          <w:lang w:val="ro-MD"/>
        </w:rPr>
        <w:t>Printre aceste categorii de documente de politici</w:t>
      </w:r>
      <w:r w:rsidR="004E375B" w:rsidRPr="0099182F">
        <w:rPr>
          <w:sz w:val="28"/>
          <w:szCs w:val="28"/>
          <w:lang w:val="ro-MD"/>
        </w:rPr>
        <w:t xml:space="preserve"> și planificare se regăsesc</w:t>
      </w:r>
      <w:r w:rsidR="00B96E5A" w:rsidRPr="0099182F">
        <w:rPr>
          <w:sz w:val="28"/>
          <w:szCs w:val="28"/>
          <w:lang w:val="ro-MD"/>
        </w:rPr>
        <w:t>:</w:t>
      </w:r>
    </w:p>
    <w:p w14:paraId="21A63683" w14:textId="30FAB39A" w:rsidR="00283412" w:rsidRPr="00431AF8" w:rsidRDefault="00087584" w:rsidP="00431AF8">
      <w:pPr>
        <w:pStyle w:val="Listparagraf"/>
        <w:numPr>
          <w:ilvl w:val="0"/>
          <w:numId w:val="58"/>
        </w:numPr>
        <w:tabs>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documentele de politici și planificare </w:t>
      </w:r>
      <w:r w:rsidR="00F62CA5" w:rsidRPr="00431AF8">
        <w:rPr>
          <w:rFonts w:asciiTheme="majorBidi" w:hAnsiTheme="majorBidi" w:cstheme="majorBidi"/>
          <w:sz w:val="28"/>
          <w:szCs w:val="28"/>
          <w:lang w:val="ro-MD"/>
        </w:rPr>
        <w:t>elaborate în domeniile menționate la pct. 19</w:t>
      </w:r>
      <w:r w:rsidR="003D6267" w:rsidRPr="00431AF8">
        <w:rPr>
          <w:rFonts w:asciiTheme="majorBidi" w:hAnsiTheme="majorBidi" w:cstheme="majorBidi"/>
          <w:sz w:val="28"/>
          <w:szCs w:val="28"/>
          <w:lang w:val="ro-MD"/>
        </w:rPr>
        <w:t xml:space="preserve"> lit. a)</w:t>
      </w:r>
      <w:r w:rsidR="00F62CA5" w:rsidRPr="00431AF8">
        <w:rPr>
          <w:rFonts w:asciiTheme="majorBidi" w:hAnsiTheme="majorBidi" w:cstheme="majorBidi"/>
          <w:sz w:val="28"/>
          <w:szCs w:val="28"/>
          <w:lang w:val="ro-MD"/>
        </w:rPr>
        <w:t xml:space="preserve"> </w:t>
      </w:r>
      <w:r w:rsidR="00A55FCE" w:rsidRPr="00431AF8">
        <w:rPr>
          <w:rFonts w:asciiTheme="majorBidi" w:hAnsiTheme="majorBidi" w:cstheme="majorBidi"/>
          <w:sz w:val="28"/>
          <w:szCs w:val="28"/>
          <w:lang w:val="ro-MD"/>
        </w:rPr>
        <w:t xml:space="preserve">care </w:t>
      </w:r>
      <w:r w:rsidR="00F62CA5" w:rsidRPr="00431AF8">
        <w:rPr>
          <w:rFonts w:asciiTheme="majorBidi" w:hAnsiTheme="majorBidi" w:cstheme="majorBidi"/>
          <w:sz w:val="28"/>
          <w:szCs w:val="28"/>
          <w:lang w:val="ro-MD"/>
        </w:rPr>
        <w:t xml:space="preserve">stabilesc utilizarea unor suprafețe mici, la nivel local, precum </w:t>
      </w:r>
      <w:proofErr w:type="spellStart"/>
      <w:r w:rsidR="00F62CA5" w:rsidRPr="00431AF8">
        <w:rPr>
          <w:rFonts w:asciiTheme="majorBidi" w:hAnsiTheme="majorBidi" w:cstheme="majorBidi"/>
          <w:sz w:val="28"/>
          <w:szCs w:val="28"/>
          <w:lang w:val="ro-MD"/>
        </w:rPr>
        <w:t>şi</w:t>
      </w:r>
      <w:proofErr w:type="spellEnd"/>
      <w:r w:rsidR="00F62CA5" w:rsidRPr="00431AF8">
        <w:rPr>
          <w:rFonts w:asciiTheme="majorBidi" w:hAnsiTheme="majorBidi" w:cstheme="majorBidi"/>
          <w:sz w:val="28"/>
          <w:szCs w:val="28"/>
          <w:lang w:val="ro-MD"/>
        </w:rPr>
        <w:t xml:space="preserve"> modificările minore ale </w:t>
      </w:r>
      <w:r w:rsidRPr="00431AF8">
        <w:rPr>
          <w:rFonts w:asciiTheme="majorBidi" w:hAnsiTheme="majorBidi" w:cstheme="majorBidi"/>
          <w:sz w:val="28"/>
          <w:szCs w:val="28"/>
          <w:lang w:val="ro-MD"/>
        </w:rPr>
        <w:t xml:space="preserve">documentelor de politici </w:t>
      </w:r>
      <w:r w:rsidR="00FD68B8" w:rsidRPr="00431AF8">
        <w:rPr>
          <w:rFonts w:asciiTheme="majorBidi" w:hAnsiTheme="majorBidi" w:cstheme="majorBidi"/>
          <w:sz w:val="28"/>
          <w:szCs w:val="28"/>
          <w:lang w:val="ro-MD"/>
        </w:rPr>
        <w:t>și</w:t>
      </w:r>
      <w:r w:rsidRPr="00431AF8">
        <w:rPr>
          <w:rFonts w:asciiTheme="majorBidi" w:hAnsiTheme="majorBidi" w:cstheme="majorBidi"/>
          <w:sz w:val="28"/>
          <w:szCs w:val="28"/>
          <w:lang w:val="ro-MD"/>
        </w:rPr>
        <w:t xml:space="preserve"> planificare</w:t>
      </w:r>
      <w:r w:rsidR="00FB0A70" w:rsidRPr="00431AF8">
        <w:rPr>
          <w:rFonts w:asciiTheme="majorBidi" w:hAnsiTheme="majorBidi" w:cstheme="majorBidi"/>
          <w:sz w:val="28"/>
          <w:szCs w:val="28"/>
          <w:lang w:val="ro-MD"/>
        </w:rPr>
        <w:t>.</w:t>
      </w:r>
      <w:r w:rsidRPr="00431AF8">
        <w:rPr>
          <w:rFonts w:asciiTheme="majorBidi" w:hAnsiTheme="majorBidi" w:cstheme="majorBidi"/>
          <w:sz w:val="28"/>
          <w:szCs w:val="28"/>
          <w:lang w:val="ro-MD"/>
        </w:rPr>
        <w:t xml:space="preserve"> </w:t>
      </w:r>
      <w:r w:rsidR="00F62CA5" w:rsidRPr="00431AF8">
        <w:rPr>
          <w:rFonts w:asciiTheme="majorBidi" w:hAnsiTheme="majorBidi" w:cstheme="majorBidi"/>
          <w:sz w:val="28"/>
          <w:szCs w:val="28"/>
          <w:lang w:val="ro-MD"/>
        </w:rPr>
        <w:t xml:space="preserve">Un astfel de </w:t>
      </w:r>
      <w:r w:rsidRPr="00431AF8">
        <w:rPr>
          <w:rFonts w:asciiTheme="majorBidi" w:hAnsiTheme="majorBidi" w:cstheme="majorBidi"/>
          <w:sz w:val="28"/>
          <w:szCs w:val="28"/>
          <w:lang w:val="ro-MD"/>
        </w:rPr>
        <w:t xml:space="preserve">document de </w:t>
      </w:r>
      <w:r w:rsidR="00FD68B8" w:rsidRPr="00431AF8">
        <w:rPr>
          <w:rFonts w:asciiTheme="majorBidi" w:hAnsiTheme="majorBidi" w:cstheme="majorBidi"/>
          <w:sz w:val="28"/>
          <w:szCs w:val="28"/>
          <w:lang w:val="ro-MD"/>
        </w:rPr>
        <w:t xml:space="preserve">politici și </w:t>
      </w:r>
      <w:r w:rsidRPr="00431AF8">
        <w:rPr>
          <w:rFonts w:asciiTheme="majorBidi" w:hAnsiTheme="majorBidi" w:cstheme="majorBidi"/>
          <w:sz w:val="28"/>
          <w:szCs w:val="28"/>
          <w:lang w:val="ro-MD"/>
        </w:rPr>
        <w:t xml:space="preserve">planificare </w:t>
      </w:r>
      <w:r w:rsidR="00F62CA5" w:rsidRPr="00431AF8">
        <w:rPr>
          <w:rFonts w:asciiTheme="majorBidi" w:hAnsiTheme="majorBidi" w:cstheme="majorBidi"/>
          <w:sz w:val="28"/>
          <w:szCs w:val="28"/>
          <w:lang w:val="ro-MD"/>
        </w:rPr>
        <w:t>este</w:t>
      </w:r>
      <w:r w:rsidR="00C1001F" w:rsidRPr="00431AF8">
        <w:rPr>
          <w:rFonts w:asciiTheme="majorBidi" w:hAnsiTheme="majorBidi" w:cstheme="majorBidi"/>
          <w:sz w:val="28"/>
          <w:szCs w:val="28"/>
          <w:lang w:val="ro-MD"/>
        </w:rPr>
        <w:t>,</w:t>
      </w:r>
      <w:r w:rsidR="001D5B07" w:rsidRPr="00431AF8">
        <w:rPr>
          <w:rFonts w:asciiTheme="majorBidi" w:hAnsiTheme="majorBidi" w:cstheme="majorBidi"/>
          <w:sz w:val="28"/>
          <w:szCs w:val="28"/>
          <w:lang w:val="ro-MD"/>
        </w:rPr>
        <w:t xml:space="preserve"> de exemplu</w:t>
      </w:r>
      <w:r w:rsidR="00FB0A70" w:rsidRPr="00431AF8">
        <w:rPr>
          <w:rFonts w:asciiTheme="majorBidi" w:hAnsiTheme="majorBidi" w:cstheme="majorBidi"/>
          <w:sz w:val="28"/>
          <w:szCs w:val="28"/>
          <w:lang w:val="ro-MD"/>
        </w:rPr>
        <w:t>,</w:t>
      </w:r>
      <w:r w:rsidR="00F62CA5" w:rsidRPr="00431AF8">
        <w:rPr>
          <w:rFonts w:asciiTheme="majorBidi" w:hAnsiTheme="majorBidi" w:cstheme="majorBidi"/>
          <w:sz w:val="28"/>
          <w:szCs w:val="28"/>
          <w:lang w:val="ro-MD"/>
        </w:rPr>
        <w:t xml:space="preserve"> Planul Urbanistic </w:t>
      </w:r>
      <w:r w:rsidR="00A55FCE" w:rsidRPr="00431AF8">
        <w:rPr>
          <w:rFonts w:asciiTheme="majorBidi" w:hAnsiTheme="majorBidi" w:cstheme="majorBidi"/>
          <w:sz w:val="28"/>
          <w:szCs w:val="28"/>
          <w:lang w:val="ro-MD"/>
        </w:rPr>
        <w:t>Zonal</w:t>
      </w:r>
      <w:r w:rsidR="00F62CA5" w:rsidRPr="00431AF8">
        <w:rPr>
          <w:rFonts w:asciiTheme="majorBidi" w:hAnsiTheme="majorBidi" w:cstheme="majorBidi"/>
          <w:sz w:val="28"/>
          <w:szCs w:val="28"/>
          <w:lang w:val="ro-MD"/>
        </w:rPr>
        <w:t xml:space="preserve"> care stabilește pentru o suprafață mică la nivel local, detaliile de construcție a clădirilor, </w:t>
      </w:r>
      <w:r w:rsidR="00FD68B8" w:rsidRPr="00431AF8">
        <w:rPr>
          <w:rFonts w:asciiTheme="majorBidi" w:hAnsiTheme="majorBidi" w:cstheme="majorBidi"/>
          <w:sz w:val="28"/>
          <w:szCs w:val="28"/>
          <w:lang w:val="ro-MD"/>
        </w:rPr>
        <w:t>determinând</w:t>
      </w:r>
      <w:r w:rsidR="00F62CA5" w:rsidRPr="00431AF8">
        <w:rPr>
          <w:rFonts w:asciiTheme="majorBidi" w:hAnsiTheme="majorBidi" w:cstheme="majorBidi"/>
          <w:sz w:val="28"/>
          <w:szCs w:val="28"/>
          <w:lang w:val="ro-MD"/>
        </w:rPr>
        <w:t xml:space="preserve"> înălțimea, lățimea sau înfățișarea acestora</w:t>
      </w:r>
      <w:r w:rsidR="00283412" w:rsidRPr="00431AF8">
        <w:rPr>
          <w:rFonts w:asciiTheme="majorBidi" w:hAnsiTheme="majorBidi" w:cstheme="majorBidi"/>
          <w:sz w:val="28"/>
          <w:szCs w:val="28"/>
          <w:lang w:val="ro-MD"/>
        </w:rPr>
        <w:t>;</w:t>
      </w:r>
    </w:p>
    <w:p w14:paraId="1726E467" w14:textId="1CC8DF5B" w:rsidR="00D3681F" w:rsidRPr="00431AF8" w:rsidRDefault="00283412" w:rsidP="00431AF8">
      <w:pPr>
        <w:pStyle w:val="Listparagraf"/>
        <w:numPr>
          <w:ilvl w:val="0"/>
          <w:numId w:val="58"/>
        </w:numPr>
        <w:tabs>
          <w:tab w:val="left" w:pos="567"/>
          <w:tab w:val="left" w:pos="709"/>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d</w:t>
      </w:r>
      <w:r w:rsidR="00087584" w:rsidRPr="00431AF8">
        <w:rPr>
          <w:rFonts w:asciiTheme="majorBidi" w:hAnsiTheme="majorBidi" w:cstheme="majorBidi"/>
          <w:sz w:val="28"/>
          <w:szCs w:val="28"/>
          <w:lang w:val="ro-MD"/>
        </w:rPr>
        <w:t xml:space="preserve">ocumentele de politici și planificare </w:t>
      </w:r>
      <w:r w:rsidR="00F62CA5" w:rsidRPr="00431AF8">
        <w:rPr>
          <w:rFonts w:asciiTheme="majorBidi" w:hAnsiTheme="majorBidi" w:cstheme="majorBidi"/>
          <w:sz w:val="28"/>
          <w:szCs w:val="28"/>
          <w:lang w:val="ro-MD"/>
        </w:rPr>
        <w:t xml:space="preserve">altele </w:t>
      </w:r>
      <w:r w:rsidR="00FD68B8" w:rsidRPr="00431AF8">
        <w:rPr>
          <w:rFonts w:asciiTheme="majorBidi" w:hAnsiTheme="majorBidi" w:cstheme="majorBidi"/>
          <w:sz w:val="28"/>
          <w:szCs w:val="28"/>
          <w:lang w:val="ro-MD"/>
        </w:rPr>
        <w:t>decât</w:t>
      </w:r>
      <w:r w:rsidR="00F62CA5" w:rsidRPr="00431AF8">
        <w:rPr>
          <w:rFonts w:asciiTheme="majorBidi" w:hAnsiTheme="majorBidi" w:cstheme="majorBidi"/>
          <w:sz w:val="28"/>
          <w:szCs w:val="28"/>
          <w:lang w:val="ro-MD"/>
        </w:rPr>
        <w:t xml:space="preserve"> cele menționate la pct.19 </w:t>
      </w:r>
      <w:r w:rsidR="00434BFD" w:rsidRPr="00431AF8">
        <w:rPr>
          <w:rFonts w:asciiTheme="majorBidi" w:hAnsiTheme="majorBidi" w:cstheme="majorBidi"/>
          <w:sz w:val="28"/>
          <w:szCs w:val="28"/>
          <w:lang w:val="ro-MD"/>
        </w:rPr>
        <w:t xml:space="preserve">lit. a) </w:t>
      </w:r>
      <w:r w:rsidR="00260D85" w:rsidRPr="00431AF8">
        <w:rPr>
          <w:rFonts w:asciiTheme="majorBidi" w:hAnsiTheme="majorBidi" w:cstheme="majorBidi"/>
          <w:sz w:val="28"/>
          <w:szCs w:val="28"/>
          <w:lang w:val="ro-MD"/>
        </w:rPr>
        <w:t xml:space="preserve">care stabilesc cadrul pentru punerea în aplicare a oricăror </w:t>
      </w:r>
      <w:r w:rsidR="009876B6" w:rsidRPr="00431AF8">
        <w:rPr>
          <w:rFonts w:asciiTheme="majorBidi" w:hAnsiTheme="majorBidi" w:cstheme="majorBidi"/>
          <w:sz w:val="28"/>
          <w:szCs w:val="28"/>
          <w:lang w:val="ro-MD"/>
        </w:rPr>
        <w:t>activități</w:t>
      </w:r>
      <w:r w:rsidR="00260D85" w:rsidRPr="00431AF8">
        <w:rPr>
          <w:rFonts w:asciiTheme="majorBidi" w:hAnsiTheme="majorBidi" w:cstheme="majorBidi"/>
          <w:sz w:val="28"/>
          <w:szCs w:val="28"/>
          <w:lang w:val="ro-MD"/>
        </w:rPr>
        <w:t xml:space="preserve"> planificate pentru care este necesar actul permisiv emis în conformitate cu Legea nr.160/2011 privind reglementarea prin autorizare a </w:t>
      </w:r>
      <w:r w:rsidR="009876B6" w:rsidRPr="00431AF8">
        <w:rPr>
          <w:rFonts w:asciiTheme="majorBidi" w:hAnsiTheme="majorBidi" w:cstheme="majorBidi"/>
          <w:sz w:val="28"/>
          <w:szCs w:val="28"/>
          <w:lang w:val="ro-MD"/>
        </w:rPr>
        <w:t>activității</w:t>
      </w:r>
      <w:r w:rsidR="00260D85" w:rsidRPr="00431AF8">
        <w:rPr>
          <w:rFonts w:asciiTheme="majorBidi" w:hAnsiTheme="majorBidi" w:cstheme="majorBidi"/>
          <w:sz w:val="28"/>
          <w:szCs w:val="28"/>
          <w:lang w:val="ro-MD"/>
        </w:rPr>
        <w:t xml:space="preserve"> de întreprinzător</w:t>
      </w:r>
      <w:r w:rsidRPr="00431AF8">
        <w:rPr>
          <w:rFonts w:asciiTheme="majorBidi" w:hAnsiTheme="majorBidi" w:cstheme="majorBidi"/>
          <w:sz w:val="28"/>
          <w:szCs w:val="28"/>
          <w:lang w:val="ro-MD"/>
        </w:rPr>
        <w:t>.</w:t>
      </w:r>
    </w:p>
    <w:p w14:paraId="099AC3BA" w14:textId="612D79AD" w:rsidR="00F204E8" w:rsidRPr="0099182F" w:rsidRDefault="00C80A9E" w:rsidP="006E3840">
      <w:pPr>
        <w:pStyle w:val="NormalWeb"/>
        <w:spacing w:before="0" w:beforeAutospacing="0" w:after="0" w:afterAutospacing="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BD0997">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Nu sunt supuse procedurii evalu</w:t>
      </w:r>
      <w:r w:rsidR="008F103E" w:rsidRPr="0099182F">
        <w:rPr>
          <w:rFonts w:asciiTheme="majorBidi" w:hAnsiTheme="majorBidi" w:cstheme="majorBidi"/>
          <w:sz w:val="28"/>
          <w:szCs w:val="28"/>
          <w:lang w:val="ro-MD"/>
        </w:rPr>
        <w:t>ării</w:t>
      </w:r>
      <w:r w:rsidR="00F62CA5" w:rsidRPr="0099182F">
        <w:rPr>
          <w:rFonts w:asciiTheme="majorBidi" w:hAnsiTheme="majorBidi" w:cstheme="majorBidi"/>
          <w:sz w:val="28"/>
          <w:szCs w:val="28"/>
          <w:lang w:val="ro-MD"/>
        </w:rPr>
        <w:t xml:space="preserve"> strategic</w:t>
      </w:r>
      <w:r w:rsidR="008F103E"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de mediu</w:t>
      </w:r>
      <w:r w:rsidR="00F204E8" w:rsidRPr="0099182F">
        <w:rPr>
          <w:rFonts w:asciiTheme="majorBidi" w:hAnsiTheme="majorBidi" w:cstheme="majorBidi"/>
          <w:sz w:val="28"/>
          <w:szCs w:val="28"/>
          <w:lang w:val="ro-MD"/>
        </w:rPr>
        <w:t>:</w:t>
      </w:r>
    </w:p>
    <w:p w14:paraId="7A1F01F1" w14:textId="63C07188" w:rsidR="00067F5C" w:rsidRPr="00431AF8" w:rsidRDefault="002F09A5" w:rsidP="00431AF8">
      <w:pPr>
        <w:pStyle w:val="Listparagraf"/>
        <w:numPr>
          <w:ilvl w:val="0"/>
          <w:numId w:val="60"/>
        </w:numPr>
        <w:tabs>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documentele</w:t>
      </w:r>
      <w:r w:rsidR="001264C0" w:rsidRPr="00431AF8">
        <w:rPr>
          <w:rFonts w:asciiTheme="majorBidi" w:hAnsiTheme="majorBidi" w:cstheme="majorBidi"/>
          <w:sz w:val="28"/>
          <w:szCs w:val="28"/>
          <w:lang w:val="ro-MD"/>
        </w:rPr>
        <w:t xml:space="preserve"> de politici și planificare</w:t>
      </w:r>
      <w:r w:rsidR="00F62CA5" w:rsidRPr="00431AF8">
        <w:rPr>
          <w:rFonts w:asciiTheme="majorBidi" w:hAnsiTheme="majorBidi" w:cstheme="majorBidi"/>
          <w:sz w:val="28"/>
          <w:szCs w:val="28"/>
          <w:lang w:val="ro-MD"/>
        </w:rPr>
        <w:t xml:space="preserve"> scopul exclusiv al cărora este destinat necesităților de apărare națională sau lichidarea consecințelor unor situații excepționale în domeniul civil. </w:t>
      </w:r>
      <w:r w:rsidR="00E3501A" w:rsidRPr="00431AF8">
        <w:rPr>
          <w:rFonts w:asciiTheme="majorBidi" w:hAnsiTheme="majorBidi" w:cstheme="majorBidi"/>
          <w:sz w:val="28"/>
          <w:szCs w:val="28"/>
          <w:lang w:val="ro-MD"/>
        </w:rPr>
        <w:t>Totuși, î</w:t>
      </w:r>
      <w:r w:rsidR="00F62CA5" w:rsidRPr="00431AF8">
        <w:rPr>
          <w:rFonts w:asciiTheme="majorBidi" w:hAnsiTheme="majorBidi" w:cstheme="majorBidi"/>
          <w:sz w:val="28"/>
          <w:szCs w:val="28"/>
          <w:lang w:val="ro-MD"/>
        </w:rPr>
        <w:t xml:space="preserve">n cazul în care un </w:t>
      </w:r>
      <w:r w:rsidR="001264C0" w:rsidRPr="00431AF8">
        <w:rPr>
          <w:rFonts w:asciiTheme="majorBidi" w:hAnsiTheme="majorBidi" w:cstheme="majorBidi"/>
          <w:sz w:val="28"/>
          <w:szCs w:val="28"/>
          <w:lang w:val="ro-MD"/>
        </w:rPr>
        <w:t xml:space="preserve">document de politici </w:t>
      </w:r>
      <w:r w:rsidRPr="00431AF8">
        <w:rPr>
          <w:rFonts w:asciiTheme="majorBidi" w:hAnsiTheme="majorBidi" w:cstheme="majorBidi"/>
          <w:sz w:val="28"/>
          <w:szCs w:val="28"/>
          <w:lang w:val="ro-MD"/>
        </w:rPr>
        <w:t>și</w:t>
      </w:r>
      <w:r w:rsidR="001264C0" w:rsidRPr="00431AF8">
        <w:rPr>
          <w:rFonts w:asciiTheme="majorBidi" w:hAnsiTheme="majorBidi" w:cstheme="majorBidi"/>
          <w:sz w:val="28"/>
          <w:szCs w:val="28"/>
          <w:lang w:val="ro-MD"/>
        </w:rPr>
        <w:t xml:space="preserve"> planificare</w:t>
      </w:r>
      <w:r w:rsidR="00F62CA5" w:rsidRPr="00431AF8">
        <w:rPr>
          <w:rFonts w:asciiTheme="majorBidi" w:hAnsiTheme="majorBidi" w:cstheme="majorBidi"/>
          <w:sz w:val="28"/>
          <w:szCs w:val="28"/>
          <w:lang w:val="ro-MD"/>
        </w:rPr>
        <w:t xml:space="preserve">, pe </w:t>
      </w:r>
      <w:r w:rsidRPr="00431AF8">
        <w:rPr>
          <w:rFonts w:asciiTheme="majorBidi" w:hAnsiTheme="majorBidi" w:cstheme="majorBidi"/>
          <w:sz w:val="28"/>
          <w:szCs w:val="28"/>
          <w:lang w:val="ro-MD"/>
        </w:rPr>
        <w:t>lângă</w:t>
      </w:r>
      <w:r w:rsidR="00F62CA5" w:rsidRPr="00431AF8">
        <w:rPr>
          <w:rFonts w:asciiTheme="majorBidi" w:hAnsiTheme="majorBidi" w:cstheme="majorBidi"/>
          <w:sz w:val="28"/>
          <w:szCs w:val="28"/>
          <w:lang w:val="ro-MD"/>
        </w:rPr>
        <w:t xml:space="preserve"> obiectivul </w:t>
      </w:r>
      <w:r w:rsidR="00FC568A" w:rsidRPr="00431AF8">
        <w:rPr>
          <w:rFonts w:asciiTheme="majorBidi" w:hAnsiTheme="majorBidi" w:cstheme="majorBidi"/>
          <w:sz w:val="28"/>
          <w:szCs w:val="28"/>
          <w:lang w:val="ro-MD"/>
        </w:rPr>
        <w:t>său principal</w:t>
      </w:r>
      <w:r w:rsidR="00F62CA5" w:rsidRPr="00431AF8">
        <w:rPr>
          <w:rFonts w:asciiTheme="majorBidi" w:hAnsiTheme="majorBidi" w:cstheme="majorBidi"/>
          <w:sz w:val="28"/>
          <w:szCs w:val="28"/>
          <w:lang w:val="ro-MD"/>
        </w:rPr>
        <w:t xml:space="preserve"> </w:t>
      </w:r>
      <w:r w:rsidR="00FC568A" w:rsidRPr="00431AF8">
        <w:rPr>
          <w:rFonts w:asciiTheme="majorBidi" w:hAnsiTheme="majorBidi" w:cstheme="majorBidi"/>
          <w:sz w:val="28"/>
          <w:szCs w:val="28"/>
          <w:lang w:val="ro-MD"/>
        </w:rPr>
        <w:t>include</w:t>
      </w:r>
      <w:r w:rsidR="00F62CA5" w:rsidRPr="00431AF8">
        <w:rPr>
          <w:rFonts w:asciiTheme="majorBidi" w:hAnsiTheme="majorBidi" w:cstheme="majorBidi"/>
          <w:sz w:val="28"/>
          <w:szCs w:val="28"/>
          <w:lang w:val="ro-MD"/>
        </w:rPr>
        <w:t xml:space="preserve"> </w:t>
      </w:r>
      <w:proofErr w:type="spellStart"/>
      <w:r w:rsidR="00F62CA5" w:rsidRPr="00431AF8">
        <w:rPr>
          <w:rFonts w:asciiTheme="majorBidi" w:hAnsiTheme="majorBidi" w:cstheme="majorBidi"/>
          <w:sz w:val="28"/>
          <w:szCs w:val="28"/>
          <w:lang w:val="ro-MD"/>
        </w:rPr>
        <w:t>şi</w:t>
      </w:r>
      <w:proofErr w:type="spellEnd"/>
      <w:r w:rsidR="00F62CA5" w:rsidRPr="00431AF8">
        <w:rPr>
          <w:rFonts w:asciiTheme="majorBidi" w:hAnsiTheme="majorBidi" w:cstheme="majorBidi"/>
          <w:sz w:val="28"/>
          <w:szCs w:val="28"/>
          <w:lang w:val="ro-MD"/>
        </w:rPr>
        <w:t xml:space="preserve"> obiective din domeniul apărării naționale sau protecției civile</w:t>
      </w:r>
      <w:r w:rsidR="00642A69" w:rsidRPr="00431AF8">
        <w:rPr>
          <w:rFonts w:asciiTheme="majorBidi" w:hAnsiTheme="majorBidi" w:cstheme="majorBidi"/>
          <w:sz w:val="28"/>
          <w:szCs w:val="28"/>
          <w:lang w:val="ro-MD"/>
        </w:rPr>
        <w:t xml:space="preserve">, acesta </w:t>
      </w:r>
      <w:r w:rsidR="00F62CA5" w:rsidRPr="00431AF8">
        <w:rPr>
          <w:rFonts w:asciiTheme="majorBidi" w:hAnsiTheme="majorBidi" w:cstheme="majorBidi"/>
          <w:sz w:val="28"/>
          <w:szCs w:val="28"/>
          <w:lang w:val="ro-MD"/>
        </w:rPr>
        <w:t xml:space="preserve"> nu se exclude a priori, de la </w:t>
      </w:r>
      <w:r w:rsidR="00642A69" w:rsidRPr="00431AF8">
        <w:rPr>
          <w:rFonts w:asciiTheme="majorBidi" w:hAnsiTheme="majorBidi" w:cstheme="majorBidi"/>
          <w:sz w:val="28"/>
          <w:szCs w:val="28"/>
          <w:lang w:val="ro-MD"/>
        </w:rPr>
        <w:t xml:space="preserve">aplicarea procedurii de </w:t>
      </w:r>
      <w:r w:rsidR="00F62CA5" w:rsidRPr="00431AF8">
        <w:rPr>
          <w:rFonts w:asciiTheme="majorBidi" w:hAnsiTheme="majorBidi" w:cstheme="majorBidi"/>
          <w:sz w:val="28"/>
          <w:szCs w:val="28"/>
          <w:lang w:val="ro-MD"/>
        </w:rPr>
        <w:t xml:space="preserve">evaluare strategică de  mediu. </w:t>
      </w:r>
    </w:p>
    <w:p w14:paraId="7A59E2A7" w14:textId="68D06A43" w:rsidR="00F62CA5" w:rsidRPr="00431AF8" w:rsidRDefault="001264C0" w:rsidP="00431AF8">
      <w:pPr>
        <w:pStyle w:val="Listparagraf"/>
        <w:numPr>
          <w:ilvl w:val="0"/>
          <w:numId w:val="60"/>
        </w:numPr>
        <w:tabs>
          <w:tab w:val="left" w:pos="851"/>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documentele de politici </w:t>
      </w:r>
      <w:r w:rsidR="002F09A5" w:rsidRPr="00431AF8">
        <w:rPr>
          <w:rFonts w:asciiTheme="majorBidi" w:hAnsiTheme="majorBidi" w:cstheme="majorBidi"/>
          <w:sz w:val="28"/>
          <w:szCs w:val="28"/>
          <w:lang w:val="ro-MD"/>
        </w:rPr>
        <w:t>și</w:t>
      </w:r>
      <w:r w:rsidRPr="00431AF8">
        <w:rPr>
          <w:rFonts w:asciiTheme="majorBidi" w:hAnsiTheme="majorBidi" w:cstheme="majorBidi"/>
          <w:sz w:val="28"/>
          <w:szCs w:val="28"/>
          <w:lang w:val="ro-MD"/>
        </w:rPr>
        <w:t xml:space="preserve"> planificare</w:t>
      </w:r>
      <w:r w:rsidRPr="00431AF8" w:rsidDel="001264C0">
        <w:rPr>
          <w:rFonts w:asciiTheme="majorBidi" w:hAnsiTheme="majorBidi" w:cstheme="majorBidi"/>
          <w:sz w:val="28"/>
          <w:szCs w:val="28"/>
          <w:lang w:val="ro-MD"/>
        </w:rPr>
        <w:t xml:space="preserve"> </w:t>
      </w:r>
      <w:r w:rsidR="00F62CA5" w:rsidRPr="00431AF8">
        <w:rPr>
          <w:rFonts w:asciiTheme="majorBidi" w:hAnsiTheme="majorBidi" w:cstheme="majorBidi"/>
          <w:sz w:val="28"/>
          <w:szCs w:val="28"/>
          <w:lang w:val="ro-MD"/>
        </w:rPr>
        <w:t>bugetare, care au ca obiect bugetele anuale ale autorităților naționale</w:t>
      </w:r>
      <w:r w:rsidRPr="00431AF8">
        <w:rPr>
          <w:rFonts w:asciiTheme="majorBidi" w:hAnsiTheme="majorBidi" w:cstheme="majorBidi"/>
          <w:sz w:val="28"/>
          <w:szCs w:val="28"/>
          <w:lang w:val="ro-MD"/>
        </w:rPr>
        <w:t xml:space="preserve"> </w:t>
      </w:r>
      <w:r w:rsidR="00F62CA5" w:rsidRPr="00431AF8">
        <w:rPr>
          <w:rFonts w:asciiTheme="majorBidi" w:hAnsiTheme="majorBidi" w:cstheme="majorBidi"/>
          <w:sz w:val="28"/>
          <w:szCs w:val="28"/>
          <w:lang w:val="ro-MD"/>
        </w:rPr>
        <w:t>sau locale, inclusiv cele de rectificare bugetară.</w:t>
      </w:r>
    </w:p>
    <w:p w14:paraId="508B7FC7" w14:textId="1E896FD9" w:rsidR="002E1AB3" w:rsidRPr="0099182F" w:rsidRDefault="002E1AB3"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E345D3">
        <w:rPr>
          <w:rFonts w:asciiTheme="majorBidi" w:hAnsiTheme="majorBidi" w:cstheme="majorBidi"/>
          <w:sz w:val="28"/>
          <w:szCs w:val="28"/>
          <w:lang w:val="ro-MD"/>
        </w:rPr>
        <w:t>5</w:t>
      </w:r>
      <w:r w:rsidRPr="0099182F">
        <w:rPr>
          <w:rFonts w:asciiTheme="majorBidi" w:hAnsiTheme="majorBidi" w:cstheme="majorBidi"/>
          <w:sz w:val="28"/>
          <w:szCs w:val="28"/>
          <w:lang w:val="ro-MD"/>
        </w:rPr>
        <w:t>.</w:t>
      </w:r>
      <w:r w:rsidR="008B5F8C" w:rsidRPr="0099182F">
        <w:rPr>
          <w:rFonts w:asciiTheme="majorBidi" w:hAnsiTheme="majorBidi" w:cstheme="majorBidi"/>
          <w:sz w:val="28"/>
          <w:szCs w:val="28"/>
          <w:lang w:val="ro-MD"/>
        </w:rPr>
        <w:t>Potrivit pct. 63.11 al Regulamentului cu privire la planificarea strategică aprobat prin Hotărârii de Guvern nr.386/2020,</w:t>
      </w:r>
      <w:r w:rsidR="00502A36" w:rsidRPr="0099182F">
        <w:rPr>
          <w:rFonts w:asciiTheme="majorBidi" w:hAnsiTheme="majorBidi" w:cstheme="majorBidi"/>
          <w:sz w:val="28"/>
          <w:szCs w:val="28"/>
          <w:lang w:val="ro-MD"/>
        </w:rPr>
        <w:t xml:space="preserve"> inițierea procedurii de evaluare strategică de mediu se realizează la </w:t>
      </w:r>
      <w:r w:rsidR="00027C8C" w:rsidRPr="0099182F">
        <w:rPr>
          <w:rFonts w:asciiTheme="majorBidi" w:hAnsiTheme="majorBidi" w:cstheme="majorBidi"/>
          <w:sz w:val="28"/>
          <w:szCs w:val="28"/>
          <w:lang w:val="ro-MD"/>
        </w:rPr>
        <w:t xml:space="preserve">etapa </w:t>
      </w:r>
      <w:r w:rsidR="001B546C" w:rsidRPr="0099182F">
        <w:rPr>
          <w:rFonts w:asciiTheme="majorBidi" w:hAnsiTheme="majorBidi" w:cstheme="majorBidi"/>
          <w:sz w:val="28"/>
          <w:szCs w:val="28"/>
          <w:lang w:val="ro-MD"/>
        </w:rPr>
        <w:t>inițială</w:t>
      </w:r>
      <w:r w:rsidR="00027C8C" w:rsidRPr="0099182F">
        <w:rPr>
          <w:rFonts w:asciiTheme="majorBidi" w:hAnsiTheme="majorBidi" w:cstheme="majorBidi"/>
          <w:sz w:val="28"/>
          <w:szCs w:val="28"/>
          <w:lang w:val="ro-MD"/>
        </w:rPr>
        <w:t xml:space="preserve"> a elaborării </w:t>
      </w:r>
      <w:r w:rsidR="0012233F" w:rsidRPr="0099182F">
        <w:rPr>
          <w:rFonts w:asciiTheme="majorBidi" w:hAnsiTheme="majorBidi" w:cstheme="majorBidi"/>
          <w:sz w:val="28"/>
          <w:szCs w:val="28"/>
          <w:lang w:val="ro-MD"/>
        </w:rPr>
        <w:t>conceptului</w:t>
      </w:r>
      <w:r w:rsidR="00027C8C" w:rsidRPr="0099182F">
        <w:rPr>
          <w:rFonts w:asciiTheme="majorBidi" w:hAnsiTheme="majorBidi" w:cstheme="majorBidi"/>
          <w:sz w:val="28"/>
          <w:szCs w:val="28"/>
          <w:lang w:val="ro-MD"/>
        </w:rPr>
        <w:t xml:space="preserve"> </w:t>
      </w:r>
      <w:r w:rsidR="00E76D6D" w:rsidRPr="0099182F">
        <w:rPr>
          <w:rFonts w:asciiTheme="majorBidi" w:hAnsiTheme="majorBidi" w:cstheme="majorBidi"/>
          <w:sz w:val="28"/>
          <w:szCs w:val="28"/>
          <w:lang w:val="ro-MD"/>
        </w:rPr>
        <w:t>unui</w:t>
      </w:r>
      <w:r w:rsidR="00027C8C" w:rsidRPr="0099182F">
        <w:rPr>
          <w:rFonts w:asciiTheme="majorBidi" w:hAnsiTheme="majorBidi" w:cstheme="majorBidi"/>
          <w:sz w:val="28"/>
          <w:szCs w:val="28"/>
          <w:lang w:val="ro-MD"/>
        </w:rPr>
        <w:t xml:space="preserve"> document de politici </w:t>
      </w:r>
      <w:proofErr w:type="spellStart"/>
      <w:r w:rsidR="00027C8C" w:rsidRPr="0099182F">
        <w:rPr>
          <w:rFonts w:asciiTheme="majorBidi" w:hAnsiTheme="majorBidi" w:cstheme="majorBidi"/>
          <w:sz w:val="28"/>
          <w:szCs w:val="28"/>
          <w:lang w:val="ro-MD"/>
        </w:rPr>
        <w:t>şi</w:t>
      </w:r>
      <w:proofErr w:type="spellEnd"/>
      <w:r w:rsidR="00027C8C" w:rsidRPr="0099182F">
        <w:rPr>
          <w:rFonts w:asciiTheme="majorBidi" w:hAnsiTheme="majorBidi" w:cstheme="majorBidi"/>
          <w:sz w:val="28"/>
          <w:szCs w:val="28"/>
          <w:lang w:val="ro-MD"/>
        </w:rPr>
        <w:t xml:space="preserve"> planificare sau a unei modificări a acestuia.</w:t>
      </w:r>
    </w:p>
    <w:p w14:paraId="445DFD1B" w14:textId="73F318E2" w:rsidR="000F167B" w:rsidRPr="0099182F" w:rsidRDefault="00362566"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E345D3">
        <w:rPr>
          <w:rFonts w:asciiTheme="majorBidi" w:hAnsiTheme="majorBidi" w:cstheme="majorBidi"/>
          <w:sz w:val="28"/>
          <w:szCs w:val="28"/>
          <w:lang w:val="ro-MD"/>
        </w:rPr>
        <w:t>6</w:t>
      </w:r>
      <w:r w:rsidRPr="0099182F">
        <w:rPr>
          <w:rFonts w:asciiTheme="majorBidi" w:hAnsiTheme="majorBidi" w:cstheme="majorBidi"/>
          <w:sz w:val="28"/>
          <w:szCs w:val="28"/>
          <w:lang w:val="ro-MD"/>
        </w:rPr>
        <w:t>.</w:t>
      </w:r>
      <w:r w:rsidRPr="0099182F">
        <w:rPr>
          <w:sz w:val="28"/>
          <w:szCs w:val="28"/>
          <w:lang w:val="ro-MD"/>
        </w:rPr>
        <w:t xml:space="preserve">Evaluarea </w:t>
      </w:r>
      <w:r w:rsidR="003737C2" w:rsidRPr="0099182F">
        <w:rPr>
          <w:sz w:val="28"/>
          <w:szCs w:val="28"/>
          <w:lang w:val="ro-MD"/>
        </w:rPr>
        <w:t xml:space="preserve">strategică de mediu </w:t>
      </w:r>
      <w:r w:rsidRPr="0099182F">
        <w:rPr>
          <w:sz w:val="28"/>
          <w:szCs w:val="28"/>
          <w:lang w:val="ro-MD"/>
        </w:rPr>
        <w:t xml:space="preserve">trebuie să </w:t>
      </w:r>
      <w:r w:rsidR="001C441A" w:rsidRPr="0099182F">
        <w:rPr>
          <w:sz w:val="28"/>
          <w:szCs w:val="28"/>
          <w:lang w:val="ro-MD"/>
        </w:rPr>
        <w:t>influențeze</w:t>
      </w:r>
      <w:r w:rsidRPr="0099182F">
        <w:rPr>
          <w:sz w:val="28"/>
          <w:szCs w:val="28"/>
          <w:lang w:val="ro-MD"/>
        </w:rPr>
        <w:t xml:space="preserve"> modul de elaborare a </w:t>
      </w:r>
      <w:r w:rsidR="00E76D6D" w:rsidRPr="0099182F">
        <w:rPr>
          <w:sz w:val="28"/>
          <w:szCs w:val="28"/>
          <w:lang w:val="ro-MD"/>
        </w:rPr>
        <w:t>documentelor</w:t>
      </w:r>
      <w:r w:rsidR="003737C2" w:rsidRPr="0099182F">
        <w:rPr>
          <w:sz w:val="28"/>
          <w:szCs w:val="28"/>
          <w:lang w:val="ro-MD"/>
        </w:rPr>
        <w:t xml:space="preserve"> de politici și planificare</w:t>
      </w:r>
      <w:r w:rsidRPr="0099182F">
        <w:rPr>
          <w:sz w:val="28"/>
          <w:szCs w:val="28"/>
          <w:lang w:val="ro-MD"/>
        </w:rPr>
        <w:t xml:space="preserve">. Cu alte cuvinte, </w:t>
      </w:r>
      <w:r w:rsidR="001C441A" w:rsidRPr="0099182F">
        <w:rPr>
          <w:sz w:val="28"/>
          <w:szCs w:val="28"/>
          <w:lang w:val="ro-MD"/>
        </w:rPr>
        <w:t>conținutul</w:t>
      </w:r>
      <w:r w:rsidRPr="0099182F">
        <w:rPr>
          <w:sz w:val="28"/>
          <w:szCs w:val="28"/>
          <w:lang w:val="ro-MD"/>
        </w:rPr>
        <w:t xml:space="preserve"> </w:t>
      </w:r>
      <w:r w:rsidR="001E0D49" w:rsidRPr="0099182F">
        <w:rPr>
          <w:sz w:val="28"/>
          <w:szCs w:val="28"/>
          <w:lang w:val="ro-MD"/>
        </w:rPr>
        <w:t>final al</w:t>
      </w:r>
      <w:r w:rsidRPr="0099182F">
        <w:rPr>
          <w:sz w:val="28"/>
          <w:szCs w:val="28"/>
          <w:lang w:val="ro-MD"/>
        </w:rPr>
        <w:t xml:space="preserve"> </w:t>
      </w:r>
      <w:r w:rsidR="00FA5F5F" w:rsidRPr="0099182F">
        <w:rPr>
          <w:sz w:val="28"/>
          <w:szCs w:val="28"/>
          <w:lang w:val="ro-MD"/>
        </w:rPr>
        <w:t>documentului de politici și planificare</w:t>
      </w:r>
      <w:r w:rsidRPr="0099182F">
        <w:rPr>
          <w:sz w:val="28"/>
          <w:szCs w:val="28"/>
          <w:lang w:val="ro-MD"/>
        </w:rPr>
        <w:t xml:space="preserve"> trebuie să </w:t>
      </w:r>
      <w:r w:rsidR="001E0D49" w:rsidRPr="0099182F">
        <w:rPr>
          <w:sz w:val="28"/>
          <w:szCs w:val="28"/>
          <w:lang w:val="ro-MD"/>
        </w:rPr>
        <w:t>reflecte</w:t>
      </w:r>
      <w:r w:rsidRPr="0099182F">
        <w:rPr>
          <w:sz w:val="28"/>
          <w:szCs w:val="28"/>
          <w:lang w:val="ro-MD"/>
        </w:rPr>
        <w:t xml:space="preserve"> </w:t>
      </w:r>
      <w:r w:rsidR="001E0D49" w:rsidRPr="0099182F">
        <w:rPr>
          <w:sz w:val="28"/>
          <w:szCs w:val="28"/>
          <w:lang w:val="ro-MD"/>
        </w:rPr>
        <w:t>concluziile și recomandările</w:t>
      </w:r>
      <w:r w:rsidRPr="0099182F">
        <w:rPr>
          <w:sz w:val="28"/>
          <w:szCs w:val="28"/>
          <w:lang w:val="ro-MD"/>
        </w:rPr>
        <w:t xml:space="preserve"> raportului </w:t>
      </w:r>
      <w:r w:rsidR="00FA5F5F" w:rsidRPr="0099182F">
        <w:rPr>
          <w:sz w:val="28"/>
          <w:szCs w:val="28"/>
          <w:lang w:val="ro-MD"/>
        </w:rPr>
        <w:t>privind evaluarea strategică de mediu</w:t>
      </w:r>
      <w:r w:rsidRPr="0099182F">
        <w:rPr>
          <w:sz w:val="28"/>
          <w:szCs w:val="28"/>
          <w:lang w:val="ro-MD"/>
        </w:rPr>
        <w:t xml:space="preserve">, iar varianta </w:t>
      </w:r>
      <w:r w:rsidR="00062867" w:rsidRPr="0099182F">
        <w:rPr>
          <w:sz w:val="28"/>
          <w:szCs w:val="28"/>
          <w:lang w:val="ro-MD"/>
        </w:rPr>
        <w:t>adoptată (finală)</w:t>
      </w:r>
      <w:r w:rsidRPr="0099182F">
        <w:rPr>
          <w:sz w:val="28"/>
          <w:szCs w:val="28"/>
          <w:lang w:val="ro-MD"/>
        </w:rPr>
        <w:t xml:space="preserve"> a </w:t>
      </w:r>
      <w:r w:rsidR="00FA5F5F" w:rsidRPr="0099182F">
        <w:rPr>
          <w:sz w:val="28"/>
          <w:szCs w:val="28"/>
          <w:lang w:val="ro-MD"/>
        </w:rPr>
        <w:t>acestuia</w:t>
      </w:r>
      <w:r w:rsidRPr="0099182F">
        <w:rPr>
          <w:sz w:val="28"/>
          <w:szCs w:val="28"/>
          <w:lang w:val="ro-MD"/>
        </w:rPr>
        <w:t xml:space="preserve"> trebuie să reprezinte, din </w:t>
      </w:r>
      <w:r w:rsidR="00062867" w:rsidRPr="0099182F">
        <w:rPr>
          <w:sz w:val="28"/>
          <w:szCs w:val="28"/>
          <w:lang w:val="ro-MD"/>
        </w:rPr>
        <w:t>perspectiva</w:t>
      </w:r>
      <w:r w:rsidRPr="0099182F">
        <w:rPr>
          <w:sz w:val="28"/>
          <w:szCs w:val="28"/>
          <w:lang w:val="ro-MD"/>
        </w:rPr>
        <w:t xml:space="preserve"> </w:t>
      </w:r>
      <w:r w:rsidR="00062867" w:rsidRPr="0099182F">
        <w:rPr>
          <w:sz w:val="28"/>
          <w:szCs w:val="28"/>
          <w:lang w:val="ro-MD"/>
        </w:rPr>
        <w:t>protecției</w:t>
      </w:r>
      <w:r w:rsidRPr="0099182F">
        <w:rPr>
          <w:sz w:val="28"/>
          <w:szCs w:val="28"/>
          <w:lang w:val="ro-MD"/>
        </w:rPr>
        <w:t xml:space="preserve"> mediului, </w:t>
      </w:r>
      <w:r w:rsidR="00062867" w:rsidRPr="0099182F">
        <w:rPr>
          <w:sz w:val="28"/>
          <w:szCs w:val="28"/>
          <w:lang w:val="ro-MD"/>
        </w:rPr>
        <w:t>alternativa optimă pentru atingerea</w:t>
      </w:r>
      <w:r w:rsidRPr="0099182F">
        <w:rPr>
          <w:sz w:val="28"/>
          <w:szCs w:val="28"/>
          <w:lang w:val="ro-MD"/>
        </w:rPr>
        <w:t xml:space="preserve"> obiectivelor propuse. </w:t>
      </w:r>
      <w:r w:rsidR="00F33948" w:rsidRPr="0099182F">
        <w:rPr>
          <w:rFonts w:asciiTheme="majorBidi" w:hAnsiTheme="majorBidi" w:cstheme="majorBidi"/>
          <w:sz w:val="28"/>
          <w:szCs w:val="28"/>
          <w:lang w:val="ro-MD"/>
        </w:rPr>
        <w:br/>
        <w:t xml:space="preserve">        </w:t>
      </w:r>
      <w:r w:rsidR="000F167B" w:rsidRPr="0099182F">
        <w:rPr>
          <w:rFonts w:asciiTheme="majorBidi" w:hAnsiTheme="majorBidi" w:cstheme="majorBidi"/>
          <w:sz w:val="28"/>
          <w:szCs w:val="28"/>
          <w:lang w:val="ro-MD"/>
        </w:rPr>
        <w:t>2</w:t>
      </w:r>
      <w:r w:rsidR="00E345D3">
        <w:rPr>
          <w:rFonts w:asciiTheme="majorBidi" w:hAnsiTheme="majorBidi" w:cstheme="majorBidi"/>
          <w:sz w:val="28"/>
          <w:szCs w:val="28"/>
          <w:lang w:val="ro-MD"/>
        </w:rPr>
        <w:t>7</w:t>
      </w:r>
      <w:r w:rsidR="000F167B" w:rsidRPr="0099182F">
        <w:rPr>
          <w:rFonts w:asciiTheme="majorBidi" w:hAnsiTheme="majorBidi" w:cstheme="majorBidi"/>
          <w:sz w:val="28"/>
          <w:szCs w:val="28"/>
          <w:lang w:val="ro-MD"/>
        </w:rPr>
        <w:t>.</w:t>
      </w:r>
      <w:r w:rsidR="002E2510" w:rsidRPr="0099182F">
        <w:rPr>
          <w:rFonts w:asciiTheme="majorBidi" w:hAnsiTheme="majorBidi" w:cstheme="majorBidi"/>
          <w:sz w:val="28"/>
          <w:szCs w:val="28"/>
          <w:lang w:val="ro-MD"/>
        </w:rPr>
        <w:t>Autoritatea competentă</w:t>
      </w:r>
      <w:r w:rsidR="00CF17D5" w:rsidRPr="0099182F">
        <w:rPr>
          <w:rFonts w:asciiTheme="majorBidi" w:hAnsiTheme="majorBidi" w:cstheme="majorBidi"/>
          <w:sz w:val="28"/>
          <w:szCs w:val="28"/>
          <w:lang w:val="ro-MD"/>
        </w:rPr>
        <w:t xml:space="preserve"> precum și inițiatorul </w:t>
      </w:r>
      <w:r w:rsidR="00D63BE4" w:rsidRPr="0099182F">
        <w:rPr>
          <w:rFonts w:asciiTheme="majorBidi" w:hAnsiTheme="majorBidi" w:cstheme="majorBidi"/>
          <w:sz w:val="28"/>
          <w:szCs w:val="28"/>
          <w:lang w:val="ro-MD"/>
        </w:rPr>
        <w:t xml:space="preserve">pot utiliza </w:t>
      </w:r>
      <w:r w:rsidR="00112E77" w:rsidRPr="0099182F">
        <w:rPr>
          <w:rFonts w:asciiTheme="majorBidi" w:hAnsiTheme="majorBidi" w:cstheme="majorBidi"/>
          <w:sz w:val="28"/>
          <w:szCs w:val="28"/>
          <w:lang w:val="ro-MD"/>
        </w:rPr>
        <w:t>schema de mai jos</w:t>
      </w:r>
      <w:r w:rsidR="00234E32" w:rsidRPr="0099182F">
        <w:rPr>
          <w:rFonts w:asciiTheme="majorBidi" w:hAnsiTheme="majorBidi" w:cstheme="majorBidi"/>
          <w:sz w:val="28"/>
          <w:szCs w:val="28"/>
          <w:lang w:val="ro-MD"/>
        </w:rPr>
        <w:t xml:space="preserve"> </w:t>
      </w:r>
      <w:r w:rsidR="00234E32" w:rsidRPr="0099182F">
        <w:rPr>
          <w:rFonts w:asciiTheme="majorBidi" w:hAnsiTheme="majorBidi" w:cstheme="majorBidi"/>
          <w:sz w:val="28"/>
          <w:szCs w:val="28"/>
          <w:lang w:val="ro-MD"/>
        </w:rPr>
        <w:lastRenderedPageBreak/>
        <w:t>(</w:t>
      </w:r>
      <w:r w:rsidR="00234E32" w:rsidRPr="0099182F">
        <w:rPr>
          <w:rFonts w:asciiTheme="majorBidi" w:hAnsiTheme="majorBidi" w:cstheme="majorBidi"/>
          <w:b/>
          <w:bCs/>
          <w:sz w:val="28"/>
          <w:szCs w:val="28"/>
          <w:lang w:val="ro-MD"/>
        </w:rPr>
        <w:t>Figura nr. 2</w:t>
      </w:r>
      <w:r w:rsidR="00234E32" w:rsidRPr="0099182F">
        <w:rPr>
          <w:rFonts w:asciiTheme="majorBidi" w:hAnsiTheme="majorBidi" w:cstheme="majorBidi"/>
          <w:sz w:val="28"/>
          <w:szCs w:val="28"/>
          <w:lang w:val="ro-MD"/>
        </w:rPr>
        <w:t>)</w:t>
      </w:r>
      <w:r w:rsidR="00112E77" w:rsidRPr="0099182F">
        <w:rPr>
          <w:rFonts w:asciiTheme="majorBidi" w:hAnsiTheme="majorBidi" w:cstheme="majorBidi"/>
          <w:sz w:val="28"/>
          <w:szCs w:val="28"/>
          <w:lang w:val="ro-MD"/>
        </w:rPr>
        <w:t xml:space="preserve"> </w:t>
      </w:r>
      <w:r w:rsidR="001D3DB6" w:rsidRPr="0099182F">
        <w:rPr>
          <w:rFonts w:asciiTheme="majorBidi" w:hAnsiTheme="majorBidi" w:cstheme="majorBidi"/>
          <w:sz w:val="28"/>
          <w:szCs w:val="28"/>
          <w:lang w:val="ro-MD"/>
        </w:rPr>
        <w:t xml:space="preserve">ca </w:t>
      </w:r>
      <w:r w:rsidR="008F0150" w:rsidRPr="0099182F">
        <w:rPr>
          <w:rFonts w:asciiTheme="majorBidi" w:hAnsiTheme="majorBidi" w:cstheme="majorBidi"/>
          <w:sz w:val="28"/>
          <w:szCs w:val="28"/>
          <w:lang w:val="ro-MD"/>
        </w:rPr>
        <w:t xml:space="preserve">instrument de sprijin </w:t>
      </w:r>
      <w:r w:rsidR="001D3DB6" w:rsidRPr="0099182F">
        <w:rPr>
          <w:rFonts w:asciiTheme="majorBidi" w:hAnsiTheme="majorBidi" w:cstheme="majorBidi"/>
          <w:sz w:val="28"/>
          <w:szCs w:val="28"/>
          <w:lang w:val="ro-MD"/>
        </w:rPr>
        <w:t xml:space="preserve">în </w:t>
      </w:r>
      <w:r w:rsidR="00D63BE4" w:rsidRPr="0099182F">
        <w:rPr>
          <w:rFonts w:asciiTheme="majorBidi" w:hAnsiTheme="majorBidi" w:cstheme="majorBidi"/>
          <w:sz w:val="28"/>
          <w:szCs w:val="28"/>
          <w:lang w:val="ro-MD"/>
        </w:rPr>
        <w:t xml:space="preserve">identificarea documentelor de politici și planificare </w:t>
      </w:r>
      <w:r w:rsidR="00B7026C" w:rsidRPr="0099182F">
        <w:rPr>
          <w:rFonts w:asciiTheme="majorBidi" w:hAnsiTheme="majorBidi" w:cstheme="majorBidi"/>
          <w:sz w:val="28"/>
          <w:szCs w:val="28"/>
          <w:lang w:val="ro-MD"/>
        </w:rPr>
        <w:t xml:space="preserve">care </w:t>
      </w:r>
      <w:r w:rsidR="000E7F83" w:rsidRPr="0099182F">
        <w:rPr>
          <w:rFonts w:asciiTheme="majorBidi" w:hAnsiTheme="majorBidi" w:cstheme="majorBidi"/>
          <w:sz w:val="28"/>
          <w:szCs w:val="28"/>
          <w:lang w:val="ro-MD"/>
        </w:rPr>
        <w:t>pot face obiectul</w:t>
      </w:r>
      <w:r w:rsidR="004A1D09" w:rsidRPr="0099182F">
        <w:rPr>
          <w:rFonts w:asciiTheme="majorBidi" w:hAnsiTheme="majorBidi" w:cstheme="majorBidi"/>
          <w:sz w:val="28"/>
          <w:szCs w:val="28"/>
          <w:lang w:val="ro-MD"/>
        </w:rPr>
        <w:t xml:space="preserve"> </w:t>
      </w:r>
      <w:r w:rsidR="00A109B6" w:rsidRPr="0099182F">
        <w:rPr>
          <w:rFonts w:asciiTheme="majorBidi" w:hAnsiTheme="majorBidi" w:cstheme="majorBidi"/>
          <w:sz w:val="28"/>
          <w:szCs w:val="28"/>
          <w:lang w:val="ro-MD"/>
        </w:rPr>
        <w:t xml:space="preserve">procedurii </w:t>
      </w:r>
      <w:r w:rsidR="004A1D09" w:rsidRPr="0099182F">
        <w:rPr>
          <w:rFonts w:asciiTheme="majorBidi" w:hAnsiTheme="majorBidi" w:cstheme="majorBidi"/>
          <w:sz w:val="28"/>
          <w:szCs w:val="28"/>
          <w:lang w:val="ro-MD"/>
        </w:rPr>
        <w:t>evaluării strategice de mediu.</w:t>
      </w:r>
    </w:p>
    <w:p w14:paraId="053E2BD7" w14:textId="77777777" w:rsidR="00CE6466" w:rsidRPr="0099182F" w:rsidRDefault="00CE6466" w:rsidP="006E3840">
      <w:pPr>
        <w:rPr>
          <w:rFonts w:asciiTheme="majorBidi" w:hAnsiTheme="majorBidi" w:cstheme="majorBidi"/>
          <w:b/>
          <w:bCs/>
          <w:sz w:val="24"/>
          <w:szCs w:val="24"/>
          <w:lang w:val="ro-MD"/>
        </w:rPr>
      </w:pPr>
    </w:p>
    <w:p w14:paraId="27FE0114" w14:textId="3D5D680E" w:rsidR="00D85DCE" w:rsidRPr="0099182F" w:rsidRDefault="003A71D8"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CAPITOLUL</w:t>
      </w:r>
      <w:r w:rsidR="00F62CA5" w:rsidRPr="0099182F">
        <w:rPr>
          <w:rFonts w:asciiTheme="majorBidi" w:hAnsiTheme="majorBidi" w:cstheme="majorBidi"/>
          <w:b/>
          <w:bCs/>
          <w:sz w:val="28"/>
          <w:szCs w:val="28"/>
          <w:lang w:val="ro-MD"/>
        </w:rPr>
        <w:t xml:space="preserve"> </w:t>
      </w:r>
      <w:r w:rsidR="00F450D9" w:rsidRPr="0099182F">
        <w:rPr>
          <w:rFonts w:asciiTheme="majorBidi" w:hAnsiTheme="majorBidi" w:cstheme="majorBidi"/>
          <w:b/>
          <w:bCs/>
          <w:sz w:val="28"/>
          <w:szCs w:val="28"/>
          <w:lang w:val="ro-MD"/>
        </w:rPr>
        <w:t>III</w:t>
      </w:r>
    </w:p>
    <w:p w14:paraId="25BF60E8" w14:textId="7BCCCA5C" w:rsidR="008878B9" w:rsidRPr="0099182F" w:rsidRDefault="008878B9"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DETERMINAREA NECESITĂȚII EVALUĂRII STRATEGICE DE MEDIU</w:t>
      </w:r>
    </w:p>
    <w:p w14:paraId="7462D06E" w14:textId="79D2C43D" w:rsidR="00F62CA5" w:rsidRPr="0099182F" w:rsidRDefault="00F62CA5"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(evaluarea prealabilă)</w:t>
      </w:r>
    </w:p>
    <w:p w14:paraId="381AB916" w14:textId="77777777" w:rsidR="003A71D8" w:rsidRPr="0099182F" w:rsidRDefault="003A71D8" w:rsidP="006E3840">
      <w:pPr>
        <w:ind w:firstLine="567"/>
        <w:jc w:val="center"/>
        <w:rPr>
          <w:rFonts w:asciiTheme="majorBidi" w:hAnsiTheme="majorBidi" w:cstheme="majorBidi"/>
          <w:b/>
          <w:bCs/>
          <w:sz w:val="28"/>
          <w:szCs w:val="28"/>
          <w:lang w:val="ro-MD"/>
        </w:rPr>
      </w:pPr>
    </w:p>
    <w:p w14:paraId="34327046" w14:textId="30574FFE" w:rsidR="00021DEE" w:rsidRPr="0099182F" w:rsidRDefault="00C80A9E" w:rsidP="006E3840">
      <w:pPr>
        <w:ind w:firstLine="73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bookmarkStart w:id="19" w:name="_Hlk174020318"/>
      <w:r w:rsidR="00E345D3">
        <w:rPr>
          <w:rFonts w:asciiTheme="majorBidi" w:hAnsiTheme="majorBidi" w:cstheme="majorBidi"/>
          <w:sz w:val="28"/>
          <w:szCs w:val="28"/>
          <w:lang w:val="ro-MD"/>
        </w:rPr>
        <w:t>8</w:t>
      </w:r>
      <w:r w:rsidRPr="0099182F">
        <w:rPr>
          <w:rFonts w:asciiTheme="majorBidi" w:hAnsiTheme="majorBidi" w:cstheme="majorBidi"/>
          <w:sz w:val="28"/>
          <w:szCs w:val="28"/>
          <w:lang w:val="ro-MD"/>
        </w:rPr>
        <w:t>.</w:t>
      </w:r>
      <w:bookmarkStart w:id="20" w:name="_Hlk174086521"/>
      <w:r w:rsidR="00021DEE" w:rsidRPr="0099182F">
        <w:rPr>
          <w:rFonts w:asciiTheme="majorBidi" w:hAnsiTheme="majorBidi" w:cstheme="majorBidi"/>
          <w:sz w:val="28"/>
          <w:szCs w:val="28"/>
          <w:lang w:val="ro-MD"/>
        </w:rPr>
        <w:t xml:space="preserve">Pentru documentele de politici și planificare </w:t>
      </w:r>
      <w:r w:rsidR="005A1DAB" w:rsidRPr="0099182F">
        <w:rPr>
          <w:rFonts w:asciiTheme="majorBidi" w:hAnsiTheme="majorBidi" w:cstheme="majorBidi"/>
          <w:sz w:val="28"/>
          <w:szCs w:val="28"/>
          <w:lang w:val="ro-MD"/>
        </w:rPr>
        <w:t xml:space="preserve">prevăzute </w:t>
      </w:r>
      <w:r w:rsidR="70221C1B" w:rsidRPr="0099182F">
        <w:rPr>
          <w:rFonts w:asciiTheme="majorBidi" w:hAnsiTheme="majorBidi" w:cstheme="majorBidi"/>
          <w:sz w:val="28"/>
          <w:szCs w:val="28"/>
          <w:lang w:val="ro-MD"/>
        </w:rPr>
        <w:t>la pct. 19</w:t>
      </w:r>
      <w:r w:rsidR="00021DEE" w:rsidRPr="0099182F">
        <w:rPr>
          <w:rFonts w:asciiTheme="majorBidi" w:hAnsiTheme="majorBidi" w:cstheme="majorBidi"/>
          <w:sz w:val="28"/>
          <w:szCs w:val="28"/>
          <w:lang w:val="ro-MD"/>
        </w:rPr>
        <w:t xml:space="preserve">, evaluarea strategică </w:t>
      </w:r>
      <w:r w:rsidR="005A1DAB" w:rsidRPr="0099182F">
        <w:rPr>
          <w:rFonts w:asciiTheme="majorBidi" w:hAnsiTheme="majorBidi" w:cstheme="majorBidi"/>
          <w:sz w:val="28"/>
          <w:szCs w:val="28"/>
          <w:lang w:val="ro-MD"/>
        </w:rPr>
        <w:t xml:space="preserve">de mediu </w:t>
      </w:r>
      <w:r w:rsidR="00021DEE" w:rsidRPr="0099182F">
        <w:rPr>
          <w:rFonts w:asciiTheme="majorBidi" w:hAnsiTheme="majorBidi" w:cstheme="majorBidi"/>
          <w:sz w:val="28"/>
          <w:szCs w:val="28"/>
          <w:lang w:val="ro-MD"/>
        </w:rPr>
        <w:t>este obligatorie</w:t>
      </w:r>
      <w:r w:rsidR="00BE1AE5" w:rsidRPr="0099182F">
        <w:rPr>
          <w:rFonts w:asciiTheme="majorBidi" w:hAnsiTheme="majorBidi" w:cstheme="majorBidi"/>
          <w:sz w:val="28"/>
          <w:szCs w:val="28"/>
          <w:lang w:val="ro-MD"/>
        </w:rPr>
        <w:t>.</w:t>
      </w:r>
      <w:r w:rsidR="00021DEE" w:rsidRPr="0099182F">
        <w:rPr>
          <w:rFonts w:asciiTheme="majorBidi" w:hAnsiTheme="majorBidi" w:cstheme="majorBidi"/>
          <w:sz w:val="28"/>
          <w:szCs w:val="28"/>
          <w:lang w:val="ro-MD"/>
        </w:rPr>
        <w:t xml:space="preserve"> </w:t>
      </w:r>
      <w:r w:rsidR="00BE1AE5" w:rsidRPr="0099182F">
        <w:rPr>
          <w:rFonts w:asciiTheme="majorBidi" w:hAnsiTheme="majorBidi" w:cstheme="majorBidi"/>
          <w:sz w:val="28"/>
          <w:szCs w:val="28"/>
          <w:lang w:val="ro-MD"/>
        </w:rPr>
        <w:t>În cazul în care</w:t>
      </w:r>
      <w:r w:rsidR="00021DEE" w:rsidRPr="0099182F">
        <w:rPr>
          <w:rFonts w:asciiTheme="majorBidi" w:hAnsiTheme="majorBidi" w:cstheme="majorBidi"/>
          <w:sz w:val="28"/>
          <w:szCs w:val="28"/>
          <w:lang w:val="ro-MD"/>
        </w:rPr>
        <w:t xml:space="preserve"> inițiatorul</w:t>
      </w:r>
      <w:r w:rsidR="00BE1AE5" w:rsidRPr="0099182F">
        <w:rPr>
          <w:rFonts w:asciiTheme="majorBidi" w:hAnsiTheme="majorBidi" w:cstheme="majorBidi"/>
          <w:sz w:val="28"/>
          <w:szCs w:val="28"/>
          <w:lang w:val="ro-MD"/>
        </w:rPr>
        <w:t xml:space="preserve"> are certitudinea despre faptul că documentul de politici și planificare face obiectul evaluării strategice obligatorii</w:t>
      </w:r>
      <w:r w:rsidR="00C02810" w:rsidRPr="0099182F">
        <w:rPr>
          <w:rFonts w:asciiTheme="majorBidi" w:hAnsiTheme="majorBidi" w:cstheme="majorBidi"/>
          <w:sz w:val="28"/>
          <w:szCs w:val="28"/>
          <w:lang w:val="ro-MD"/>
        </w:rPr>
        <w:t xml:space="preserve"> (</w:t>
      </w:r>
      <w:r w:rsidR="00BE1AE5" w:rsidRPr="0099182F">
        <w:rPr>
          <w:rFonts w:asciiTheme="majorBidi" w:hAnsiTheme="majorBidi" w:cstheme="majorBidi"/>
          <w:sz w:val="28"/>
          <w:szCs w:val="28"/>
          <w:lang w:val="ro-MD"/>
        </w:rPr>
        <w:t>adică se încadrează în art. 3 alin. (1)</w:t>
      </w:r>
      <w:r w:rsidR="00C02810" w:rsidRPr="0099182F">
        <w:rPr>
          <w:rFonts w:asciiTheme="majorBidi" w:hAnsiTheme="majorBidi" w:cstheme="majorBidi"/>
          <w:sz w:val="28"/>
          <w:szCs w:val="28"/>
          <w:lang w:val="ro-MD"/>
        </w:rPr>
        <w:t xml:space="preserve"> al Legii nr. 11/2017</w:t>
      </w:r>
      <w:r w:rsidR="00B914AE" w:rsidRPr="0099182F">
        <w:rPr>
          <w:rFonts w:asciiTheme="majorBidi" w:hAnsiTheme="majorBidi" w:cstheme="majorBidi"/>
          <w:sz w:val="28"/>
          <w:szCs w:val="28"/>
          <w:lang w:val="ro-MD"/>
        </w:rPr>
        <w:t>)</w:t>
      </w:r>
      <w:r w:rsidR="00BE1AE5" w:rsidRPr="0099182F">
        <w:rPr>
          <w:rFonts w:asciiTheme="majorBidi" w:hAnsiTheme="majorBidi" w:cstheme="majorBidi"/>
          <w:sz w:val="28"/>
          <w:szCs w:val="28"/>
          <w:lang w:val="ro-MD"/>
        </w:rPr>
        <w:t xml:space="preserve">, acesta depune direct </w:t>
      </w:r>
      <w:r w:rsidR="00432A0C" w:rsidRPr="0099182F">
        <w:rPr>
          <w:rFonts w:asciiTheme="majorBidi" w:hAnsiTheme="majorBidi" w:cstheme="majorBidi"/>
          <w:sz w:val="28"/>
          <w:szCs w:val="28"/>
          <w:lang w:val="ro-MD"/>
        </w:rPr>
        <w:t xml:space="preserve">către autoritatea competentă, </w:t>
      </w:r>
      <w:r w:rsidR="00BE1AE5" w:rsidRPr="0099182F">
        <w:rPr>
          <w:rFonts w:asciiTheme="majorBidi" w:hAnsiTheme="majorBidi" w:cstheme="majorBidi"/>
          <w:sz w:val="28"/>
          <w:szCs w:val="28"/>
          <w:lang w:val="ro-MD"/>
        </w:rPr>
        <w:t xml:space="preserve">cererea pentru determinarea domeniului de aplicare a raportului </w:t>
      </w:r>
      <w:r w:rsidR="007F6F0D" w:rsidRPr="0099182F">
        <w:rPr>
          <w:rFonts w:asciiTheme="majorBidi" w:hAnsiTheme="majorBidi" w:cstheme="majorBidi"/>
          <w:sz w:val="28"/>
          <w:szCs w:val="28"/>
          <w:lang w:val="ro-MD"/>
        </w:rPr>
        <w:t xml:space="preserve">de </w:t>
      </w:r>
      <w:r w:rsidR="00BE1AE5" w:rsidRPr="0099182F">
        <w:rPr>
          <w:rFonts w:asciiTheme="majorBidi" w:hAnsiTheme="majorBidi" w:cstheme="majorBidi"/>
          <w:sz w:val="28"/>
          <w:szCs w:val="28"/>
          <w:lang w:val="ro-MD"/>
        </w:rPr>
        <w:t xml:space="preserve">evaluare strategică de mediu în conformitate cu art. 7 alin. (1) al Legii nr. 11/2017, fără a </w:t>
      </w:r>
      <w:r w:rsidR="00B914AE" w:rsidRPr="0099182F">
        <w:rPr>
          <w:rFonts w:asciiTheme="majorBidi" w:hAnsiTheme="majorBidi" w:cstheme="majorBidi"/>
          <w:sz w:val="28"/>
          <w:szCs w:val="28"/>
          <w:lang w:val="ro-MD"/>
        </w:rPr>
        <w:t>parcurge</w:t>
      </w:r>
      <w:r w:rsidR="00BE1AE5" w:rsidRPr="0099182F">
        <w:rPr>
          <w:rFonts w:asciiTheme="majorBidi" w:hAnsiTheme="majorBidi" w:cstheme="majorBidi"/>
          <w:sz w:val="28"/>
          <w:szCs w:val="28"/>
          <w:lang w:val="ro-MD"/>
        </w:rPr>
        <w:t xml:space="preserve"> </w:t>
      </w:r>
      <w:r w:rsidR="008A375F" w:rsidRPr="0099182F">
        <w:rPr>
          <w:rFonts w:asciiTheme="majorBidi" w:hAnsiTheme="majorBidi" w:cstheme="majorBidi"/>
          <w:sz w:val="28"/>
          <w:szCs w:val="28"/>
          <w:lang w:val="ro-MD"/>
        </w:rPr>
        <w:t>etapa</w:t>
      </w:r>
      <w:r w:rsidR="00BE1AE5" w:rsidRPr="0099182F">
        <w:rPr>
          <w:rFonts w:asciiTheme="majorBidi" w:hAnsiTheme="majorBidi" w:cstheme="majorBidi"/>
          <w:sz w:val="28"/>
          <w:szCs w:val="28"/>
          <w:lang w:val="ro-MD"/>
        </w:rPr>
        <w:t xml:space="preserve"> evalu</w:t>
      </w:r>
      <w:r w:rsidR="008A375F" w:rsidRPr="0099182F">
        <w:rPr>
          <w:rFonts w:asciiTheme="majorBidi" w:hAnsiTheme="majorBidi" w:cstheme="majorBidi"/>
          <w:sz w:val="28"/>
          <w:szCs w:val="28"/>
          <w:lang w:val="ro-MD"/>
        </w:rPr>
        <w:t>ării</w:t>
      </w:r>
      <w:r w:rsidR="00BE1AE5" w:rsidRPr="0099182F">
        <w:rPr>
          <w:rFonts w:asciiTheme="majorBidi" w:hAnsiTheme="majorBidi" w:cstheme="majorBidi"/>
          <w:sz w:val="28"/>
          <w:szCs w:val="28"/>
          <w:lang w:val="ro-MD"/>
        </w:rPr>
        <w:t xml:space="preserve"> prealabil</w:t>
      </w:r>
      <w:r w:rsidR="008A375F" w:rsidRPr="0099182F">
        <w:rPr>
          <w:rFonts w:asciiTheme="majorBidi" w:hAnsiTheme="majorBidi" w:cstheme="majorBidi"/>
          <w:sz w:val="28"/>
          <w:szCs w:val="28"/>
          <w:lang w:val="ro-MD"/>
        </w:rPr>
        <w:t>e</w:t>
      </w:r>
      <w:r w:rsidR="00BE1AE5" w:rsidRPr="0099182F">
        <w:rPr>
          <w:rFonts w:asciiTheme="majorBidi" w:hAnsiTheme="majorBidi" w:cstheme="majorBidi"/>
          <w:sz w:val="28"/>
          <w:szCs w:val="28"/>
          <w:lang w:val="ro-MD"/>
        </w:rPr>
        <w:t>.</w:t>
      </w:r>
    </w:p>
    <w:p w14:paraId="7CE23758" w14:textId="20A49E50" w:rsidR="00440740" w:rsidRPr="0099182F" w:rsidRDefault="00440740" w:rsidP="006E3840">
      <w:pPr>
        <w:ind w:firstLine="567"/>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E345D3">
        <w:rPr>
          <w:rFonts w:asciiTheme="majorBidi" w:hAnsiTheme="majorBidi" w:cstheme="majorBidi"/>
          <w:sz w:val="28"/>
          <w:szCs w:val="28"/>
          <w:lang w:val="ro-MD"/>
        </w:rPr>
        <w:t>9</w:t>
      </w:r>
      <w:r w:rsidRPr="0099182F">
        <w:rPr>
          <w:rFonts w:asciiTheme="majorBidi" w:hAnsiTheme="majorBidi" w:cstheme="majorBidi"/>
          <w:sz w:val="28"/>
          <w:szCs w:val="28"/>
          <w:lang w:val="ro-MD"/>
        </w:rPr>
        <w:t>.Pentru documentele de politici și planificare</w:t>
      </w:r>
      <w:r w:rsidRPr="0099182F" w:rsidDel="001264C0">
        <w:rPr>
          <w:rFonts w:asciiTheme="majorBidi" w:hAnsiTheme="majorBidi" w:cstheme="majorBidi"/>
          <w:sz w:val="28"/>
          <w:szCs w:val="28"/>
          <w:lang w:val="ro-MD"/>
        </w:rPr>
        <w:t xml:space="preserve"> </w:t>
      </w:r>
      <w:r w:rsidR="00AE413E" w:rsidRPr="0099182F">
        <w:rPr>
          <w:rFonts w:asciiTheme="majorBidi" w:hAnsiTheme="majorBidi" w:cstheme="majorBidi"/>
          <w:sz w:val="28"/>
          <w:szCs w:val="28"/>
          <w:lang w:val="ro-MD"/>
        </w:rPr>
        <w:t xml:space="preserve">prevăzute </w:t>
      </w:r>
      <w:r w:rsidR="524D5551" w:rsidRPr="0099182F">
        <w:rPr>
          <w:rFonts w:asciiTheme="majorBidi" w:hAnsiTheme="majorBidi" w:cstheme="majorBidi"/>
          <w:sz w:val="28"/>
          <w:szCs w:val="28"/>
          <w:lang w:val="ro-MD"/>
        </w:rPr>
        <w:t>la pct. 22</w:t>
      </w:r>
      <w:r w:rsidRPr="0099182F">
        <w:rPr>
          <w:rFonts w:asciiTheme="majorBidi" w:hAnsiTheme="majorBidi" w:cstheme="majorBidi"/>
          <w:sz w:val="28"/>
          <w:szCs w:val="28"/>
          <w:lang w:val="ro-MD"/>
        </w:rPr>
        <w:t xml:space="preserve"> se efectuează evaluarea prealabilă fiind aplicate criteriile de la pct. 34 (anexa nr. 1 la Legea nr. 11/2017). Respectiv, prin procedura de evaluare prealabilă se </w:t>
      </w:r>
      <w:r w:rsidR="000F4CD1" w:rsidRPr="0099182F">
        <w:rPr>
          <w:rFonts w:asciiTheme="majorBidi" w:hAnsiTheme="majorBidi" w:cstheme="majorBidi"/>
          <w:sz w:val="28"/>
          <w:szCs w:val="28"/>
          <w:lang w:val="ro-MD"/>
        </w:rPr>
        <w:t xml:space="preserve">determină </w:t>
      </w:r>
      <w:r w:rsidRPr="0099182F">
        <w:rPr>
          <w:rFonts w:asciiTheme="majorBidi" w:hAnsiTheme="majorBidi" w:cstheme="majorBidi"/>
          <w:sz w:val="28"/>
          <w:szCs w:val="28"/>
          <w:lang w:val="ro-MD"/>
        </w:rPr>
        <w:t>dacă documentul de politici și planificare face obiectul Legii nr.11/2017.</w:t>
      </w:r>
    </w:p>
    <w:bookmarkEnd w:id="19"/>
    <w:bookmarkEnd w:id="20"/>
    <w:p w14:paraId="5C9BEDD5" w14:textId="665A3123" w:rsidR="00F62CA5" w:rsidRPr="0099182F" w:rsidRDefault="00E345D3" w:rsidP="006E3840">
      <w:pPr>
        <w:ind w:firstLine="567"/>
        <w:rPr>
          <w:rFonts w:asciiTheme="majorBidi" w:hAnsiTheme="majorBidi" w:cstheme="majorBidi"/>
          <w:sz w:val="28"/>
          <w:szCs w:val="28"/>
          <w:lang w:val="ro-MD"/>
        </w:rPr>
      </w:pPr>
      <w:r>
        <w:rPr>
          <w:rFonts w:asciiTheme="majorBidi" w:hAnsiTheme="majorBidi" w:cstheme="majorBidi"/>
          <w:sz w:val="28"/>
          <w:szCs w:val="28"/>
          <w:lang w:val="ro-MD"/>
        </w:rPr>
        <w:t>30</w:t>
      </w:r>
      <w:r w:rsidR="00F62CA5" w:rsidRPr="0099182F">
        <w:rPr>
          <w:rFonts w:asciiTheme="majorBidi" w:hAnsiTheme="majorBidi" w:cstheme="majorBidi"/>
          <w:sz w:val="28"/>
          <w:szCs w:val="28"/>
          <w:lang w:val="ro-MD"/>
        </w:rPr>
        <w:t>.</w:t>
      </w:r>
      <w:r w:rsidR="009A69CD" w:rsidRPr="0099182F">
        <w:rPr>
          <w:rFonts w:asciiTheme="majorBidi" w:hAnsiTheme="majorBidi" w:cstheme="majorBidi"/>
          <w:sz w:val="28"/>
          <w:szCs w:val="28"/>
          <w:lang w:val="ro-MD"/>
        </w:rPr>
        <w:t>În vederea</w:t>
      </w:r>
      <w:r w:rsidR="00F62CA5" w:rsidRPr="0099182F">
        <w:rPr>
          <w:rFonts w:asciiTheme="majorBidi" w:hAnsiTheme="majorBidi" w:cstheme="majorBidi"/>
          <w:sz w:val="28"/>
          <w:szCs w:val="28"/>
          <w:lang w:val="ro-MD"/>
        </w:rPr>
        <w:t xml:space="preserve"> </w:t>
      </w:r>
      <w:r w:rsidR="00B914AE" w:rsidRPr="0099182F">
        <w:rPr>
          <w:rFonts w:asciiTheme="majorBidi" w:hAnsiTheme="majorBidi" w:cstheme="majorBidi"/>
          <w:sz w:val="28"/>
          <w:szCs w:val="28"/>
          <w:lang w:val="ro-MD"/>
        </w:rPr>
        <w:t>determin</w:t>
      </w:r>
      <w:r w:rsidR="009A69CD" w:rsidRPr="0099182F">
        <w:rPr>
          <w:rFonts w:asciiTheme="majorBidi" w:hAnsiTheme="majorBidi" w:cstheme="majorBidi"/>
          <w:sz w:val="28"/>
          <w:szCs w:val="28"/>
          <w:lang w:val="ro-MD"/>
        </w:rPr>
        <w:t>ării</w:t>
      </w:r>
      <w:r w:rsidR="00B914AE" w:rsidRPr="0099182F">
        <w:rPr>
          <w:rFonts w:asciiTheme="majorBidi" w:hAnsiTheme="majorBidi" w:cstheme="majorBidi"/>
          <w:sz w:val="28"/>
          <w:szCs w:val="28"/>
          <w:lang w:val="ro-MD"/>
        </w:rPr>
        <w:t xml:space="preserve"> </w:t>
      </w:r>
      <w:r w:rsidR="003F2A2E" w:rsidRPr="0099182F">
        <w:rPr>
          <w:rFonts w:asciiTheme="majorBidi" w:hAnsiTheme="majorBidi" w:cstheme="majorBidi"/>
          <w:sz w:val="28"/>
          <w:szCs w:val="28"/>
          <w:lang w:val="ro-MD"/>
        </w:rPr>
        <w:t>necesității efectuării evaluării strategice de mediu (eval</w:t>
      </w:r>
      <w:r w:rsidR="00FA3E7E" w:rsidRPr="0099182F">
        <w:rPr>
          <w:rFonts w:asciiTheme="majorBidi" w:hAnsiTheme="majorBidi" w:cstheme="majorBidi"/>
          <w:sz w:val="28"/>
          <w:szCs w:val="28"/>
          <w:lang w:val="ro-MD"/>
        </w:rPr>
        <w:t>uarea prealabilă</w:t>
      </w:r>
      <w:r w:rsidR="003F2A2E" w:rsidRPr="0099182F">
        <w:rPr>
          <w:rFonts w:asciiTheme="majorBidi" w:hAnsiTheme="majorBidi" w:cstheme="majorBidi"/>
          <w:sz w:val="28"/>
          <w:szCs w:val="28"/>
          <w:lang w:val="ro-MD"/>
        </w:rPr>
        <w:t>)</w:t>
      </w:r>
      <w:r w:rsidR="00FA3E7E" w:rsidRPr="0099182F">
        <w:rPr>
          <w:rFonts w:asciiTheme="majorBidi" w:hAnsiTheme="majorBidi" w:cstheme="majorBidi"/>
          <w:sz w:val="28"/>
          <w:szCs w:val="28"/>
          <w:lang w:val="ro-MD"/>
        </w:rPr>
        <w:t xml:space="preserve"> inițiatorul</w:t>
      </w:r>
      <w:r w:rsidR="00F62CA5" w:rsidRPr="0099182F">
        <w:rPr>
          <w:rFonts w:asciiTheme="majorBidi" w:hAnsiTheme="majorBidi" w:cstheme="majorBidi"/>
          <w:sz w:val="28"/>
          <w:szCs w:val="28"/>
          <w:lang w:val="ro-MD"/>
        </w:rPr>
        <w:t xml:space="preserve">, la etapa </w:t>
      </w:r>
      <w:r w:rsidR="002131DD" w:rsidRPr="0099182F">
        <w:rPr>
          <w:rFonts w:asciiTheme="majorBidi" w:hAnsiTheme="majorBidi" w:cstheme="majorBidi"/>
          <w:sz w:val="28"/>
          <w:szCs w:val="28"/>
          <w:lang w:val="ro-MD"/>
        </w:rPr>
        <w:t xml:space="preserve"> de concept al </w:t>
      </w:r>
      <w:r w:rsidR="006519E5" w:rsidRPr="0099182F">
        <w:rPr>
          <w:rFonts w:asciiTheme="majorBidi" w:hAnsiTheme="majorBidi" w:cstheme="majorBidi"/>
          <w:sz w:val="28"/>
          <w:szCs w:val="28"/>
          <w:lang w:val="ro-MD"/>
        </w:rPr>
        <w:t xml:space="preserve">documentului de politici </w:t>
      </w:r>
      <w:r w:rsidR="00FE7230" w:rsidRPr="0099182F">
        <w:rPr>
          <w:rFonts w:asciiTheme="majorBidi" w:hAnsiTheme="majorBidi" w:cstheme="majorBidi"/>
          <w:sz w:val="28"/>
          <w:szCs w:val="28"/>
          <w:lang w:val="ro-MD"/>
        </w:rPr>
        <w:t>și</w:t>
      </w:r>
      <w:r w:rsidR="006519E5" w:rsidRPr="0099182F">
        <w:rPr>
          <w:rFonts w:asciiTheme="majorBidi" w:hAnsiTheme="majorBidi" w:cstheme="majorBidi"/>
          <w:sz w:val="28"/>
          <w:szCs w:val="28"/>
          <w:lang w:val="ro-MD"/>
        </w:rPr>
        <w:t xml:space="preserve"> planificare</w:t>
      </w:r>
      <w:r w:rsidR="00F62CA5" w:rsidRPr="0099182F">
        <w:rPr>
          <w:rFonts w:asciiTheme="majorBidi" w:hAnsiTheme="majorBidi" w:cstheme="majorBidi"/>
          <w:sz w:val="28"/>
          <w:szCs w:val="28"/>
          <w:lang w:val="ro-MD"/>
        </w:rPr>
        <w:t xml:space="preserve">, </w:t>
      </w:r>
      <w:r w:rsidR="00FA3E7E" w:rsidRPr="0099182F">
        <w:rPr>
          <w:rFonts w:asciiTheme="majorBidi" w:hAnsiTheme="majorBidi" w:cstheme="majorBidi"/>
          <w:sz w:val="28"/>
          <w:szCs w:val="28"/>
          <w:lang w:val="ro-MD"/>
        </w:rPr>
        <w:t>prezintă</w:t>
      </w:r>
      <w:r w:rsidR="00F62CA5" w:rsidRPr="0099182F">
        <w:rPr>
          <w:rFonts w:asciiTheme="majorBidi" w:hAnsiTheme="majorBidi" w:cstheme="majorBidi"/>
          <w:sz w:val="28"/>
          <w:szCs w:val="28"/>
          <w:lang w:val="ro-MD"/>
        </w:rPr>
        <w:t xml:space="preserve"> </w:t>
      </w:r>
      <w:r w:rsidR="00FE7230" w:rsidRPr="0099182F">
        <w:rPr>
          <w:rFonts w:asciiTheme="majorBidi" w:hAnsiTheme="majorBidi" w:cstheme="majorBidi"/>
          <w:sz w:val="28"/>
          <w:szCs w:val="28"/>
          <w:lang w:val="ro-MD"/>
        </w:rPr>
        <w:t>către autoritatea competentă</w:t>
      </w:r>
      <w:r w:rsidR="006519E5" w:rsidRPr="0099182F">
        <w:rPr>
          <w:rFonts w:asciiTheme="majorBidi" w:hAnsiTheme="majorBidi" w:cstheme="majorBidi"/>
          <w:sz w:val="28"/>
          <w:szCs w:val="28"/>
          <w:lang w:val="ro-MD"/>
        </w:rPr>
        <w:t xml:space="preserve"> </w:t>
      </w:r>
      <w:r w:rsidR="008D3007" w:rsidRPr="0099182F">
        <w:rPr>
          <w:rFonts w:asciiTheme="majorBidi" w:hAnsiTheme="majorBidi" w:cstheme="majorBidi"/>
          <w:sz w:val="28"/>
          <w:szCs w:val="28"/>
          <w:lang w:val="ro-MD"/>
        </w:rPr>
        <w:t>următoarea informație</w:t>
      </w:r>
      <w:r w:rsidR="00F62CA5" w:rsidRPr="0099182F">
        <w:rPr>
          <w:rFonts w:asciiTheme="majorBidi" w:hAnsiTheme="majorBidi" w:cstheme="majorBidi"/>
          <w:sz w:val="28"/>
          <w:szCs w:val="28"/>
          <w:lang w:val="ro-MD"/>
        </w:rPr>
        <w:t>:</w:t>
      </w:r>
    </w:p>
    <w:p w14:paraId="5587C246" w14:textId="235B9D6A" w:rsidR="00506CC7" w:rsidRPr="0099182F" w:rsidRDefault="00F62CA5" w:rsidP="00DD5A42">
      <w:pPr>
        <w:ind w:right="-2" w:firstLine="567"/>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w:t>
      </w:r>
      <w:r w:rsidR="00595261" w:rsidRPr="0099182F">
        <w:rPr>
          <w:rFonts w:asciiTheme="majorBidi" w:hAnsiTheme="majorBidi" w:cstheme="majorBidi"/>
          <w:i/>
          <w:iCs/>
          <w:sz w:val="28"/>
          <w:szCs w:val="28"/>
          <w:lang w:val="ro-MD"/>
        </w:rPr>
        <w:t>informații</w:t>
      </w:r>
      <w:r w:rsidRPr="0099182F">
        <w:rPr>
          <w:rFonts w:asciiTheme="majorBidi" w:hAnsiTheme="majorBidi" w:cstheme="majorBidi"/>
          <w:i/>
          <w:iCs/>
          <w:sz w:val="28"/>
          <w:szCs w:val="28"/>
          <w:lang w:val="ro-MD"/>
        </w:rPr>
        <w:t xml:space="preserve"> despre </w:t>
      </w:r>
      <w:r w:rsidR="00595261" w:rsidRPr="0099182F">
        <w:rPr>
          <w:rFonts w:asciiTheme="majorBidi" w:hAnsiTheme="majorBidi" w:cstheme="majorBidi"/>
          <w:i/>
          <w:iCs/>
          <w:sz w:val="28"/>
          <w:szCs w:val="28"/>
          <w:lang w:val="ro-MD"/>
        </w:rPr>
        <w:t>inițiator</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 a) denumirea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adresa </w:t>
      </w:r>
      <w:r w:rsidR="00595261" w:rsidRPr="0099182F">
        <w:rPr>
          <w:rFonts w:asciiTheme="majorBidi" w:hAnsiTheme="majorBidi" w:cstheme="majorBidi"/>
          <w:sz w:val="28"/>
          <w:szCs w:val="28"/>
          <w:lang w:val="ro-MD"/>
        </w:rPr>
        <w:t>instituției</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 b) numele, prenumele, adresa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datele de contact ale reprezentantului autorizat de </w:t>
      </w:r>
      <w:r w:rsidR="00595261" w:rsidRPr="0099182F">
        <w:rPr>
          <w:rFonts w:asciiTheme="majorBidi" w:hAnsiTheme="majorBidi" w:cstheme="majorBidi"/>
          <w:sz w:val="28"/>
          <w:szCs w:val="28"/>
          <w:lang w:val="ro-MD"/>
        </w:rPr>
        <w:t>inițiator</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2) </w:t>
      </w:r>
      <w:r w:rsidR="00595261" w:rsidRPr="0099182F">
        <w:rPr>
          <w:rFonts w:asciiTheme="majorBidi" w:hAnsiTheme="majorBidi" w:cstheme="majorBidi"/>
          <w:i/>
          <w:iCs/>
          <w:sz w:val="28"/>
          <w:szCs w:val="28"/>
          <w:lang w:val="ro-MD"/>
        </w:rPr>
        <w:t>informații</w:t>
      </w:r>
      <w:r w:rsidRPr="0099182F">
        <w:rPr>
          <w:rFonts w:asciiTheme="majorBidi" w:hAnsiTheme="majorBidi" w:cstheme="majorBidi"/>
          <w:i/>
          <w:iCs/>
          <w:sz w:val="28"/>
          <w:szCs w:val="28"/>
          <w:lang w:val="ro-MD"/>
        </w:rPr>
        <w:t xml:space="preserve"> privind </w:t>
      </w:r>
      <w:r w:rsidR="00B27DB4" w:rsidRPr="0099182F">
        <w:rPr>
          <w:rFonts w:asciiTheme="majorBidi" w:hAnsiTheme="majorBidi" w:cstheme="majorBidi"/>
          <w:i/>
          <w:iCs/>
          <w:sz w:val="28"/>
          <w:szCs w:val="28"/>
          <w:lang w:val="ro-MD"/>
        </w:rPr>
        <w:t>documentul de politici și planificare</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a) denumirea </w:t>
      </w:r>
      <w:r w:rsidR="00021E9E" w:rsidRPr="0099182F">
        <w:rPr>
          <w:rFonts w:asciiTheme="majorBidi" w:hAnsiTheme="majorBidi" w:cstheme="majorBidi"/>
          <w:sz w:val="28"/>
          <w:szCs w:val="28"/>
          <w:lang w:val="ro-MD"/>
        </w:rPr>
        <w:t xml:space="preserve"> documentului de politici </w:t>
      </w:r>
      <w:r w:rsidR="00B27DB4" w:rsidRPr="0099182F">
        <w:rPr>
          <w:rFonts w:asciiTheme="majorBidi" w:hAnsiTheme="majorBidi" w:cstheme="majorBidi"/>
          <w:sz w:val="28"/>
          <w:szCs w:val="28"/>
          <w:lang w:val="ro-MD"/>
        </w:rPr>
        <w:t>și</w:t>
      </w:r>
      <w:r w:rsidR="00021E9E"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b) fundamentarea </w:t>
      </w:r>
      <w:r w:rsidR="005D6F51" w:rsidRPr="0099182F">
        <w:rPr>
          <w:rFonts w:asciiTheme="majorBidi" w:hAnsiTheme="majorBidi" w:cstheme="majorBidi"/>
          <w:sz w:val="28"/>
          <w:szCs w:val="28"/>
          <w:lang w:val="ro-MD"/>
        </w:rPr>
        <w:t>necesității</w:t>
      </w:r>
      <w:r w:rsidRPr="0099182F">
        <w:rPr>
          <w:rFonts w:asciiTheme="majorBidi" w:hAnsiTheme="majorBidi" w:cstheme="majorBidi"/>
          <w:sz w:val="28"/>
          <w:szCs w:val="28"/>
          <w:lang w:val="ro-MD"/>
        </w:rPr>
        <w:t xml:space="preserve"> de elaborare a </w:t>
      </w:r>
      <w:r w:rsidR="00021E9E" w:rsidRPr="0099182F">
        <w:rPr>
          <w:rFonts w:asciiTheme="majorBidi" w:hAnsiTheme="majorBidi" w:cstheme="majorBidi"/>
          <w:sz w:val="28"/>
          <w:szCs w:val="28"/>
          <w:lang w:val="ro-MD"/>
        </w:rPr>
        <w:t xml:space="preserve">documentului de politici </w:t>
      </w:r>
      <w:r w:rsidR="00B27DB4" w:rsidRPr="0099182F">
        <w:rPr>
          <w:rFonts w:asciiTheme="majorBidi" w:hAnsiTheme="majorBidi" w:cstheme="majorBidi"/>
          <w:sz w:val="28"/>
          <w:szCs w:val="28"/>
          <w:lang w:val="ro-MD"/>
        </w:rPr>
        <w:t>și</w:t>
      </w:r>
      <w:r w:rsidR="00021E9E"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c) principalele aspecte de </w:t>
      </w:r>
      <w:r w:rsidR="005D6F51" w:rsidRPr="0099182F">
        <w:rPr>
          <w:rFonts w:asciiTheme="majorBidi" w:hAnsiTheme="majorBidi" w:cstheme="majorBidi"/>
          <w:sz w:val="28"/>
          <w:szCs w:val="28"/>
          <w:lang w:val="ro-MD"/>
        </w:rPr>
        <w:t>protecție</w:t>
      </w:r>
      <w:r w:rsidRPr="0099182F">
        <w:rPr>
          <w:rFonts w:asciiTheme="majorBidi" w:hAnsiTheme="majorBidi" w:cstheme="majorBidi"/>
          <w:sz w:val="28"/>
          <w:szCs w:val="28"/>
          <w:lang w:val="ro-MD"/>
        </w:rPr>
        <w:t xml:space="preserve"> a mediului, incluse în </w:t>
      </w:r>
      <w:r w:rsidR="00021E9E" w:rsidRPr="0099182F">
        <w:rPr>
          <w:rFonts w:asciiTheme="majorBidi" w:hAnsiTheme="majorBidi" w:cstheme="majorBidi"/>
          <w:sz w:val="28"/>
          <w:szCs w:val="28"/>
          <w:lang w:val="ro-MD"/>
        </w:rPr>
        <w:t xml:space="preserve">documentul de politici </w:t>
      </w:r>
      <w:r w:rsidR="00B27DB4" w:rsidRPr="0099182F">
        <w:rPr>
          <w:rFonts w:asciiTheme="majorBidi" w:hAnsiTheme="majorBidi" w:cstheme="majorBidi"/>
          <w:sz w:val="28"/>
          <w:szCs w:val="28"/>
          <w:lang w:val="ro-MD"/>
        </w:rPr>
        <w:t>și</w:t>
      </w:r>
      <w:r w:rsidR="00021E9E"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d) principalele </w:t>
      </w:r>
      <w:r w:rsidR="004A3B8A" w:rsidRPr="0099182F">
        <w:rPr>
          <w:rFonts w:asciiTheme="majorBidi" w:hAnsiTheme="majorBidi" w:cstheme="majorBidi"/>
          <w:sz w:val="28"/>
          <w:szCs w:val="28"/>
          <w:lang w:val="ro-MD"/>
        </w:rPr>
        <w:t>direcții</w:t>
      </w:r>
      <w:r w:rsidR="0053376B" w:rsidRPr="0099182F">
        <w:rPr>
          <w:rFonts w:asciiTheme="majorBidi" w:hAnsiTheme="majorBidi" w:cstheme="majorBidi"/>
          <w:sz w:val="28"/>
          <w:szCs w:val="28"/>
          <w:lang w:val="ro-MD"/>
        </w:rPr>
        <w:t xml:space="preserv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termenul de implementare;</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e) </w:t>
      </w:r>
      <w:r w:rsidR="005D6F51" w:rsidRPr="0099182F">
        <w:rPr>
          <w:rFonts w:asciiTheme="majorBidi" w:hAnsiTheme="majorBidi" w:cstheme="majorBidi"/>
          <w:sz w:val="28"/>
          <w:szCs w:val="28"/>
          <w:lang w:val="ro-MD"/>
        </w:rPr>
        <w:t>existen</w:t>
      </w:r>
      <w:r w:rsidR="00DD5B6D" w:rsidRPr="0099182F">
        <w:rPr>
          <w:rFonts w:asciiTheme="majorBidi" w:hAnsiTheme="majorBidi" w:cstheme="majorBidi"/>
          <w:sz w:val="28"/>
          <w:szCs w:val="28"/>
          <w:lang w:val="ro-MD"/>
        </w:rPr>
        <w:t>ț</w:t>
      </w:r>
      <w:r w:rsidR="005D6F51"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 xml:space="preserve"> unui cadru pentru </w:t>
      </w:r>
      <w:r w:rsidR="005D6F51" w:rsidRPr="0099182F">
        <w:rPr>
          <w:rFonts w:asciiTheme="majorBidi" w:hAnsiTheme="majorBidi" w:cstheme="majorBidi"/>
          <w:sz w:val="28"/>
          <w:szCs w:val="28"/>
          <w:lang w:val="ro-MD"/>
        </w:rPr>
        <w:t>activitățile</w:t>
      </w:r>
      <w:r w:rsidRPr="0099182F">
        <w:rPr>
          <w:rFonts w:asciiTheme="majorBidi" w:hAnsiTheme="majorBidi" w:cstheme="majorBidi"/>
          <w:sz w:val="28"/>
          <w:szCs w:val="28"/>
          <w:lang w:val="ro-MD"/>
        </w:rPr>
        <w:t xml:space="preserve"> enumerate în anexele nr. 1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w:t>
      </w:r>
      <w:r w:rsidR="006C75B1" w:rsidRPr="0099182F">
        <w:rPr>
          <w:rFonts w:asciiTheme="majorBidi" w:hAnsiTheme="majorBidi" w:cstheme="majorBidi"/>
          <w:sz w:val="28"/>
          <w:szCs w:val="28"/>
          <w:lang w:val="ro-MD"/>
        </w:rPr>
        <w:t xml:space="preserve">nr. </w:t>
      </w:r>
      <w:r w:rsidRPr="0099182F">
        <w:rPr>
          <w:rFonts w:asciiTheme="majorBidi" w:hAnsiTheme="majorBidi" w:cstheme="majorBidi"/>
          <w:sz w:val="28"/>
          <w:szCs w:val="28"/>
          <w:lang w:val="ro-MD"/>
        </w:rPr>
        <w:t xml:space="preserve">2 </w:t>
      </w:r>
      <w:r w:rsidR="006C75B1" w:rsidRPr="0099182F">
        <w:rPr>
          <w:rFonts w:asciiTheme="majorBidi" w:hAnsiTheme="majorBidi" w:cstheme="majorBidi"/>
          <w:sz w:val="28"/>
          <w:szCs w:val="28"/>
          <w:lang w:val="ro-MD"/>
        </w:rPr>
        <w:t>din</w:t>
      </w:r>
      <w:r w:rsidRPr="0099182F">
        <w:rPr>
          <w:rFonts w:asciiTheme="majorBidi" w:hAnsiTheme="majorBidi" w:cstheme="majorBidi"/>
          <w:sz w:val="28"/>
          <w:szCs w:val="28"/>
          <w:lang w:val="ro-MD"/>
        </w:rPr>
        <w:t xml:space="preserve"> Legea nr. 86/2014 privind evaluarea impactului asupra mediului;</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f) </w:t>
      </w:r>
      <w:r w:rsidR="00506CC7" w:rsidRPr="0099182F">
        <w:rPr>
          <w:rFonts w:asciiTheme="majorBidi" w:hAnsiTheme="majorBidi" w:cstheme="majorBidi"/>
          <w:sz w:val="28"/>
          <w:szCs w:val="28"/>
          <w:lang w:val="ro-MD"/>
        </w:rPr>
        <w:t>posibilele efecte semnificative</w:t>
      </w:r>
      <w:r w:rsidRPr="0099182F">
        <w:rPr>
          <w:rFonts w:asciiTheme="majorBidi" w:hAnsiTheme="majorBidi" w:cstheme="majorBidi"/>
          <w:sz w:val="28"/>
          <w:szCs w:val="28"/>
          <w:lang w:val="ro-MD"/>
        </w:rPr>
        <w:t xml:space="preserve"> asupra mediului, inclusiv asupra </w:t>
      </w:r>
      <w:r w:rsidR="0090487B" w:rsidRPr="0099182F">
        <w:rPr>
          <w:rFonts w:asciiTheme="majorBidi" w:hAnsiTheme="majorBidi" w:cstheme="majorBidi"/>
          <w:sz w:val="28"/>
          <w:szCs w:val="28"/>
          <w:lang w:val="ro-MD"/>
        </w:rPr>
        <w:t>sănătății</w:t>
      </w:r>
      <w:r w:rsidRPr="0099182F">
        <w:rPr>
          <w:rFonts w:asciiTheme="majorBidi" w:hAnsiTheme="majorBidi" w:cstheme="majorBidi"/>
          <w:sz w:val="28"/>
          <w:szCs w:val="28"/>
          <w:lang w:val="ro-MD"/>
        </w:rPr>
        <w:t xml:space="preserve"> </w:t>
      </w:r>
      <w:r w:rsidR="0042767B" w:rsidRPr="0099182F">
        <w:rPr>
          <w:rFonts w:asciiTheme="majorBidi" w:hAnsiTheme="majorBidi" w:cstheme="majorBidi"/>
          <w:sz w:val="28"/>
          <w:szCs w:val="28"/>
          <w:lang w:val="ro-MD"/>
        </w:rPr>
        <w:t>populației</w:t>
      </w:r>
      <w:r w:rsidRPr="0099182F">
        <w:rPr>
          <w:rFonts w:asciiTheme="majorBidi" w:hAnsiTheme="majorBidi" w:cstheme="majorBidi"/>
          <w:sz w:val="28"/>
          <w:szCs w:val="28"/>
          <w:lang w:val="ro-MD"/>
        </w:rPr>
        <w:t xml:space="preserve">, ca urmare a implementării </w:t>
      </w:r>
      <w:r w:rsidR="00364732" w:rsidRPr="0099182F">
        <w:rPr>
          <w:rFonts w:asciiTheme="majorBidi" w:hAnsiTheme="majorBidi" w:cstheme="majorBidi"/>
          <w:sz w:val="28"/>
          <w:szCs w:val="28"/>
          <w:lang w:val="ro-MD"/>
        </w:rPr>
        <w:t xml:space="preserve">documentului de politici </w:t>
      </w:r>
      <w:r w:rsidR="00DD5B6D" w:rsidRPr="0099182F">
        <w:rPr>
          <w:rFonts w:asciiTheme="majorBidi" w:hAnsiTheme="majorBidi" w:cstheme="majorBidi"/>
          <w:sz w:val="28"/>
          <w:szCs w:val="28"/>
          <w:lang w:val="ro-MD"/>
        </w:rPr>
        <w:t>și</w:t>
      </w:r>
      <w:r w:rsidR="00364732" w:rsidRPr="0099182F">
        <w:rPr>
          <w:rFonts w:asciiTheme="majorBidi" w:hAnsiTheme="majorBidi" w:cstheme="majorBidi"/>
          <w:sz w:val="28"/>
          <w:szCs w:val="28"/>
          <w:lang w:val="ro-MD"/>
        </w:rPr>
        <w:t xml:space="preserve"> planificare</w:t>
      </w:r>
      <w:r w:rsidR="008F3260" w:rsidRPr="0099182F">
        <w:rPr>
          <w:rFonts w:asciiTheme="majorBidi" w:hAnsiTheme="majorBidi" w:cstheme="majorBidi"/>
          <w:sz w:val="28"/>
          <w:szCs w:val="28"/>
          <w:lang w:val="ro-MD"/>
        </w:rPr>
        <w:t xml:space="preserve">. În acest context, se descrie în mod clar posibilele efecte ale documentului de politici și planificare asupra siturilor </w:t>
      </w:r>
      <w:proofErr w:type="spellStart"/>
      <w:r w:rsidR="008F3260"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w:t>
      </w:r>
      <w:r w:rsidR="00364732"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g) termenul de elaborare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metoda de aprobare a </w:t>
      </w:r>
      <w:r w:rsidR="00364732" w:rsidRPr="0099182F">
        <w:rPr>
          <w:rFonts w:asciiTheme="majorBidi" w:hAnsiTheme="majorBidi" w:cstheme="majorBidi"/>
          <w:sz w:val="28"/>
          <w:szCs w:val="28"/>
          <w:lang w:val="ro-MD"/>
        </w:rPr>
        <w:t xml:space="preserve">documentului de politici </w:t>
      </w:r>
      <w:r w:rsidR="00DD5B6D" w:rsidRPr="0099182F">
        <w:rPr>
          <w:rFonts w:asciiTheme="majorBidi" w:hAnsiTheme="majorBidi" w:cstheme="majorBidi"/>
          <w:sz w:val="28"/>
          <w:szCs w:val="28"/>
          <w:lang w:val="ro-MD"/>
        </w:rPr>
        <w:t>și</w:t>
      </w:r>
      <w:r w:rsidR="00364732" w:rsidRPr="0099182F">
        <w:rPr>
          <w:rFonts w:asciiTheme="majorBidi" w:hAnsiTheme="majorBidi" w:cstheme="majorBidi"/>
          <w:sz w:val="28"/>
          <w:szCs w:val="28"/>
          <w:lang w:val="ro-MD"/>
        </w:rPr>
        <w:t xml:space="preserve"> planificare</w:t>
      </w:r>
      <w:r w:rsidR="00F33948" w:rsidRPr="0099182F">
        <w:rPr>
          <w:rFonts w:asciiTheme="majorBidi" w:hAnsiTheme="majorBidi" w:cstheme="majorBidi"/>
          <w:sz w:val="28"/>
          <w:szCs w:val="28"/>
          <w:lang w:val="ro-MD"/>
        </w:rPr>
        <w:t>;</w:t>
      </w:r>
    </w:p>
    <w:p w14:paraId="15E6C57B" w14:textId="2B6D0543" w:rsidR="00506CC7" w:rsidRPr="0099182F" w:rsidRDefault="00506CC7" w:rsidP="00F33948">
      <w:pPr>
        <w:ind w:firstLine="567"/>
        <w:rPr>
          <w:rFonts w:asciiTheme="majorBidi" w:hAnsiTheme="majorBidi" w:cstheme="majorBidi"/>
          <w:sz w:val="28"/>
          <w:szCs w:val="28"/>
          <w:lang w:val="ro-MD"/>
        </w:rPr>
      </w:pPr>
      <w:r w:rsidRPr="0099182F">
        <w:rPr>
          <w:rFonts w:asciiTheme="majorBidi" w:hAnsiTheme="majorBidi" w:cstheme="majorBidi"/>
          <w:sz w:val="28"/>
          <w:szCs w:val="28"/>
          <w:lang w:val="ro-MD"/>
        </w:rPr>
        <w:t>h) conceptul documentului de politici și planificare conform art. 3</w:t>
      </w:r>
      <w:r w:rsidRPr="0099182F">
        <w:rPr>
          <w:rFonts w:asciiTheme="majorBidi" w:hAnsiTheme="majorBidi" w:cstheme="majorBidi"/>
          <w:sz w:val="28"/>
          <w:szCs w:val="28"/>
          <w:vertAlign w:val="superscript"/>
          <w:lang w:val="ro-MD"/>
        </w:rPr>
        <w:t>1</w:t>
      </w:r>
      <w:r w:rsidRPr="0099182F">
        <w:rPr>
          <w:rFonts w:asciiTheme="majorBidi" w:hAnsiTheme="majorBidi" w:cstheme="majorBidi"/>
          <w:sz w:val="28"/>
          <w:szCs w:val="28"/>
          <w:lang w:val="ro-MD"/>
        </w:rPr>
        <w:t xml:space="preserve"> alin. (1)</w:t>
      </w:r>
      <w:r w:rsidR="006C75B1" w:rsidRPr="0099182F">
        <w:rPr>
          <w:rFonts w:asciiTheme="majorBidi" w:hAnsiTheme="majorBidi" w:cstheme="majorBidi"/>
          <w:sz w:val="28"/>
          <w:szCs w:val="28"/>
          <w:lang w:val="ro-MD"/>
        </w:rPr>
        <w:t xml:space="preserve"> din Legea nr.11/2017</w:t>
      </w:r>
      <w:r w:rsidRPr="0099182F">
        <w:rPr>
          <w:rFonts w:asciiTheme="majorBidi" w:hAnsiTheme="majorBidi" w:cstheme="majorBidi"/>
          <w:sz w:val="28"/>
          <w:szCs w:val="28"/>
          <w:lang w:val="ro-MD"/>
        </w:rPr>
        <w:t>;</w:t>
      </w:r>
    </w:p>
    <w:p w14:paraId="21E77DEC" w14:textId="77777777" w:rsidR="00084F3A" w:rsidRPr="0099182F" w:rsidRDefault="00506CC7" w:rsidP="00F33948">
      <w:pPr>
        <w:ind w:firstLine="567"/>
        <w:rPr>
          <w:rFonts w:asciiTheme="majorBidi" w:hAnsiTheme="majorBidi" w:cstheme="majorBidi"/>
          <w:sz w:val="28"/>
          <w:szCs w:val="28"/>
          <w:lang w:val="ro-MD"/>
        </w:rPr>
      </w:pPr>
      <w:r w:rsidRPr="0099182F">
        <w:rPr>
          <w:rFonts w:asciiTheme="majorBidi" w:hAnsiTheme="majorBidi" w:cstheme="majorBidi"/>
          <w:sz w:val="28"/>
          <w:szCs w:val="28"/>
          <w:lang w:val="ro-MD"/>
        </w:rPr>
        <w:t>j) natura modificărilor propuse la documentul de politici și planificare care a fost supus anterior evaluării strategice de mediu, după caz;</w:t>
      </w:r>
      <w:r w:rsidR="00F62CA5" w:rsidRPr="0099182F">
        <w:rPr>
          <w:rFonts w:asciiTheme="majorBidi" w:hAnsiTheme="majorBidi" w:cstheme="majorBidi"/>
          <w:sz w:val="28"/>
          <w:szCs w:val="28"/>
          <w:lang w:val="ro-MD"/>
        </w:rPr>
        <w:br/>
      </w:r>
      <w:r w:rsidR="00F62CA5" w:rsidRPr="0099182F">
        <w:rPr>
          <w:rFonts w:asciiTheme="majorBidi" w:hAnsiTheme="majorBidi" w:cstheme="majorBidi"/>
          <w:sz w:val="28"/>
          <w:szCs w:val="28"/>
          <w:lang w:val="ro-MD"/>
        </w:rPr>
        <w:lastRenderedPageBreak/>
        <w:t xml:space="preserve">    </w:t>
      </w:r>
      <w:r w:rsidR="00F62CA5" w:rsidRPr="0099182F">
        <w:rPr>
          <w:rFonts w:asciiTheme="majorBidi" w:hAnsiTheme="majorBidi" w:cstheme="majorBidi"/>
          <w:sz w:val="28"/>
          <w:szCs w:val="28"/>
          <w:lang w:val="ro-MD"/>
        </w:rPr>
        <w:tab/>
        <w:t xml:space="preserve">3) </w:t>
      </w:r>
      <w:r w:rsidR="0042767B" w:rsidRPr="0099182F">
        <w:rPr>
          <w:rFonts w:asciiTheme="majorBidi" w:hAnsiTheme="majorBidi" w:cstheme="majorBidi"/>
          <w:i/>
          <w:iCs/>
          <w:sz w:val="28"/>
          <w:szCs w:val="28"/>
          <w:lang w:val="ro-MD"/>
        </w:rPr>
        <w:t>informații</w:t>
      </w:r>
      <w:r w:rsidR="00F62CA5" w:rsidRPr="0099182F">
        <w:rPr>
          <w:rFonts w:asciiTheme="majorBidi" w:hAnsiTheme="majorBidi" w:cstheme="majorBidi"/>
          <w:i/>
          <w:iCs/>
          <w:sz w:val="28"/>
          <w:szCs w:val="28"/>
          <w:lang w:val="ro-MD"/>
        </w:rPr>
        <w:t xml:space="preserve"> privind teritoriul afectat</w:t>
      </w:r>
      <w:r w:rsidR="00F62CA5"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br/>
        <w:t xml:space="preserve">    </w:t>
      </w:r>
      <w:r w:rsidR="00F62CA5" w:rsidRPr="0099182F">
        <w:rPr>
          <w:rFonts w:asciiTheme="majorBidi" w:hAnsiTheme="majorBidi" w:cstheme="majorBidi"/>
          <w:sz w:val="28"/>
          <w:szCs w:val="28"/>
          <w:lang w:val="ro-MD"/>
        </w:rPr>
        <w:tab/>
        <w:t>a) stabilirea teritoriului afectat;</w:t>
      </w:r>
      <w:r w:rsidR="00F62CA5" w:rsidRPr="0099182F">
        <w:rPr>
          <w:rFonts w:asciiTheme="majorBidi" w:hAnsiTheme="majorBidi" w:cstheme="majorBidi"/>
          <w:sz w:val="28"/>
          <w:szCs w:val="28"/>
          <w:lang w:val="ro-MD"/>
        </w:rPr>
        <w:br/>
        <w:t xml:space="preserve">   </w:t>
      </w:r>
      <w:r w:rsidR="00F62CA5" w:rsidRPr="0099182F">
        <w:rPr>
          <w:rFonts w:asciiTheme="majorBidi" w:hAnsiTheme="majorBidi" w:cstheme="majorBidi"/>
          <w:sz w:val="28"/>
          <w:szCs w:val="28"/>
          <w:lang w:val="ro-MD"/>
        </w:rPr>
        <w:tab/>
        <w:t xml:space="preserve">b) principalele caracteristici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probleme de mediu din teritoriul afectat.</w:t>
      </w:r>
    </w:p>
    <w:p w14:paraId="1336C371" w14:textId="2D1BEFE5" w:rsidR="00084F3A" w:rsidRPr="0099182F" w:rsidRDefault="004834E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E345D3">
        <w:rPr>
          <w:rFonts w:asciiTheme="majorBidi" w:hAnsiTheme="majorBidi" w:cstheme="majorBidi"/>
          <w:sz w:val="28"/>
          <w:szCs w:val="28"/>
          <w:lang w:val="ro-MD"/>
        </w:rPr>
        <w:t>1</w:t>
      </w:r>
      <w:r w:rsidR="00F62CA5" w:rsidRPr="0099182F">
        <w:rPr>
          <w:rFonts w:asciiTheme="majorBidi" w:hAnsiTheme="majorBidi" w:cstheme="majorBidi"/>
          <w:sz w:val="28"/>
          <w:szCs w:val="28"/>
          <w:lang w:val="ro-MD"/>
        </w:rPr>
        <w:t>.</w:t>
      </w:r>
      <w:r w:rsidR="004117B5" w:rsidRPr="0099182F">
        <w:rPr>
          <w:rFonts w:asciiTheme="majorBidi" w:hAnsiTheme="majorBidi" w:cstheme="majorBidi"/>
          <w:sz w:val="28"/>
          <w:szCs w:val="28"/>
          <w:lang w:val="ro-MD"/>
        </w:rPr>
        <w:t>Informația prevăzută la pct</w:t>
      </w:r>
      <w:r w:rsidR="005A26DF" w:rsidRPr="0099182F">
        <w:rPr>
          <w:rFonts w:asciiTheme="majorBidi" w:hAnsiTheme="majorBidi" w:cstheme="majorBidi"/>
          <w:sz w:val="28"/>
          <w:szCs w:val="28"/>
          <w:lang w:val="ro-MD"/>
        </w:rPr>
        <w:t>. 29 se depune în adresa autorității competente</w:t>
      </w:r>
      <w:r w:rsidR="003A00F7" w:rsidRPr="0099182F">
        <w:rPr>
          <w:rFonts w:asciiTheme="majorBidi" w:hAnsiTheme="majorBidi" w:cstheme="majorBidi"/>
          <w:sz w:val="28"/>
          <w:szCs w:val="28"/>
          <w:lang w:val="ro-MD"/>
        </w:rPr>
        <w:t xml:space="preserve"> </w:t>
      </w:r>
      <w:r w:rsidR="005A26DF" w:rsidRPr="0099182F">
        <w:rPr>
          <w:rFonts w:asciiTheme="majorBidi" w:hAnsiTheme="majorBidi" w:cstheme="majorBidi"/>
          <w:sz w:val="28"/>
          <w:szCs w:val="28"/>
          <w:lang w:val="ro-MD"/>
        </w:rPr>
        <w:t>pe suport de hârtie și/sau în format electronic</w:t>
      </w:r>
      <w:r w:rsidR="004638DA"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w:t>
      </w:r>
      <w:r w:rsidR="00F93587" w:rsidRPr="0099182F">
        <w:rPr>
          <w:rFonts w:asciiTheme="majorBidi" w:hAnsiTheme="majorBidi" w:cstheme="majorBidi"/>
          <w:sz w:val="28"/>
          <w:szCs w:val="28"/>
          <w:lang w:val="ro-MD"/>
        </w:rPr>
        <w:t>Conținutul informației prezentate</w:t>
      </w:r>
      <w:r w:rsidR="00F62CA5" w:rsidRPr="0099182F">
        <w:rPr>
          <w:rFonts w:asciiTheme="majorBidi" w:hAnsiTheme="majorBidi" w:cstheme="majorBidi"/>
          <w:sz w:val="28"/>
          <w:szCs w:val="28"/>
          <w:lang w:val="ro-MD"/>
        </w:rPr>
        <w:t xml:space="preserve"> </w:t>
      </w:r>
      <w:r w:rsidR="00DC1331"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conține </w:t>
      </w:r>
      <w:r w:rsidR="00DC1331" w:rsidRPr="0099182F">
        <w:rPr>
          <w:rFonts w:asciiTheme="majorBidi" w:hAnsiTheme="majorBidi" w:cstheme="majorBidi"/>
          <w:sz w:val="28"/>
          <w:szCs w:val="28"/>
          <w:lang w:val="ro-MD"/>
        </w:rPr>
        <w:t xml:space="preserve">atât </w:t>
      </w:r>
      <w:r w:rsidR="00F62CA5" w:rsidRPr="0099182F">
        <w:rPr>
          <w:rFonts w:asciiTheme="majorBidi" w:hAnsiTheme="majorBidi" w:cstheme="majorBidi"/>
          <w:sz w:val="28"/>
          <w:szCs w:val="28"/>
          <w:lang w:val="ro-MD"/>
        </w:rPr>
        <w:t xml:space="preserve">partea descriptivă, </w:t>
      </w:r>
      <w:r w:rsidR="00DC1331" w:rsidRPr="0099182F">
        <w:rPr>
          <w:rFonts w:asciiTheme="majorBidi" w:hAnsiTheme="majorBidi" w:cstheme="majorBidi"/>
          <w:sz w:val="28"/>
          <w:szCs w:val="28"/>
          <w:lang w:val="ro-MD"/>
        </w:rPr>
        <w:t>precum</w:t>
      </w:r>
      <w:r w:rsidR="00F62CA5" w:rsidRPr="0099182F">
        <w:rPr>
          <w:rFonts w:asciiTheme="majorBidi" w:hAnsiTheme="majorBidi" w:cstheme="majorBidi"/>
          <w:sz w:val="28"/>
          <w:szCs w:val="28"/>
          <w:lang w:val="ro-MD"/>
        </w:rPr>
        <w:t xml:space="preserve"> și scheme, tabele, hărți</w:t>
      </w:r>
      <w:r w:rsidR="006C75B1"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ș.a.</w:t>
      </w:r>
      <w:r w:rsidR="000D571F" w:rsidRPr="0099182F">
        <w:rPr>
          <w:rFonts w:asciiTheme="majorBidi" w:hAnsiTheme="majorBidi" w:cstheme="majorBidi"/>
          <w:sz w:val="28"/>
          <w:szCs w:val="28"/>
          <w:lang w:val="ro-MD"/>
        </w:rPr>
        <w:t xml:space="preserve">, pentru a ajuta autoritatea competentă să identifice mai ușor </w:t>
      </w:r>
      <w:r w:rsidR="004638DA" w:rsidRPr="0099182F">
        <w:rPr>
          <w:rFonts w:asciiTheme="majorBidi" w:hAnsiTheme="majorBidi" w:cstheme="majorBidi"/>
          <w:sz w:val="28"/>
          <w:szCs w:val="28"/>
          <w:lang w:val="ro-MD"/>
        </w:rPr>
        <w:t>necesitatea</w:t>
      </w:r>
      <w:r w:rsidR="003A4B72" w:rsidRPr="0099182F">
        <w:rPr>
          <w:rFonts w:asciiTheme="majorBidi" w:hAnsiTheme="majorBidi" w:cstheme="majorBidi"/>
          <w:sz w:val="28"/>
          <w:szCs w:val="28"/>
          <w:lang w:val="ro-MD"/>
        </w:rPr>
        <w:t xml:space="preserve"> </w:t>
      </w:r>
      <w:r w:rsidR="0060124E" w:rsidRPr="0099182F">
        <w:rPr>
          <w:rFonts w:asciiTheme="majorBidi" w:hAnsiTheme="majorBidi" w:cstheme="majorBidi"/>
          <w:sz w:val="28"/>
          <w:szCs w:val="28"/>
          <w:lang w:val="ro-MD"/>
        </w:rPr>
        <w:t xml:space="preserve">efectuării </w:t>
      </w:r>
      <w:r w:rsidR="003A4B72" w:rsidRPr="0099182F">
        <w:rPr>
          <w:rFonts w:asciiTheme="majorBidi" w:hAnsiTheme="majorBidi" w:cstheme="majorBidi"/>
          <w:sz w:val="28"/>
          <w:szCs w:val="28"/>
          <w:lang w:val="ro-MD"/>
        </w:rPr>
        <w:t xml:space="preserve">evaluării strategice de mediu. </w:t>
      </w:r>
      <w:r w:rsidR="00F62CA5" w:rsidRPr="0099182F">
        <w:rPr>
          <w:rFonts w:asciiTheme="majorBidi" w:hAnsiTheme="majorBidi" w:cstheme="majorBidi"/>
          <w:sz w:val="28"/>
          <w:szCs w:val="28"/>
          <w:lang w:val="ro-MD"/>
        </w:rPr>
        <w:t xml:space="preserve">Modelul scrisorii și conținutul informației privind determinarea necesității efectuării evaluării strategice de mediu (evaluarea prealabilă) </w:t>
      </w:r>
      <w:r w:rsidR="00C0303D" w:rsidRPr="0099182F">
        <w:rPr>
          <w:rFonts w:asciiTheme="majorBidi" w:hAnsiTheme="majorBidi" w:cstheme="majorBidi"/>
          <w:sz w:val="28"/>
          <w:szCs w:val="28"/>
          <w:lang w:val="ro-MD"/>
        </w:rPr>
        <w:t xml:space="preserve">se regăsește </w:t>
      </w:r>
      <w:r w:rsidR="00F62CA5" w:rsidRPr="0099182F">
        <w:rPr>
          <w:rFonts w:asciiTheme="majorBidi" w:hAnsiTheme="majorBidi" w:cstheme="majorBidi"/>
          <w:sz w:val="28"/>
          <w:szCs w:val="28"/>
          <w:lang w:val="ro-MD"/>
        </w:rPr>
        <w:t xml:space="preserve">în </w:t>
      </w:r>
      <w:r w:rsidR="005F3FC1" w:rsidRPr="0099182F">
        <w:rPr>
          <w:rFonts w:asciiTheme="majorBidi" w:hAnsiTheme="majorBidi" w:cstheme="majorBidi"/>
          <w:b/>
          <w:bCs/>
          <w:sz w:val="28"/>
          <w:szCs w:val="28"/>
          <w:shd w:val="clear" w:color="auto" w:fill="FFFFFF" w:themeFill="background1"/>
          <w:lang w:val="ro-MD"/>
        </w:rPr>
        <w:t>a</w:t>
      </w:r>
      <w:r w:rsidR="00F62CA5" w:rsidRPr="0099182F">
        <w:rPr>
          <w:rFonts w:asciiTheme="majorBidi" w:hAnsiTheme="majorBidi" w:cstheme="majorBidi"/>
          <w:b/>
          <w:bCs/>
          <w:sz w:val="28"/>
          <w:szCs w:val="28"/>
          <w:shd w:val="clear" w:color="auto" w:fill="FFFFFF" w:themeFill="background1"/>
          <w:lang w:val="ro-MD"/>
        </w:rPr>
        <w:t>nexa nr.</w:t>
      </w:r>
      <w:r w:rsidR="00F33948" w:rsidRPr="0099182F">
        <w:rPr>
          <w:rFonts w:asciiTheme="majorBidi" w:hAnsiTheme="majorBidi" w:cstheme="majorBidi"/>
          <w:b/>
          <w:bCs/>
          <w:sz w:val="28"/>
          <w:szCs w:val="28"/>
          <w:shd w:val="clear" w:color="auto" w:fill="FFFFFF" w:themeFill="background1"/>
          <w:lang w:val="ro-MD"/>
        </w:rPr>
        <w:t xml:space="preserve"> </w:t>
      </w:r>
      <w:r w:rsidR="002B4427" w:rsidRPr="0099182F">
        <w:rPr>
          <w:rFonts w:asciiTheme="majorBidi" w:hAnsiTheme="majorBidi" w:cstheme="majorBidi"/>
          <w:b/>
          <w:bCs/>
          <w:sz w:val="28"/>
          <w:szCs w:val="28"/>
          <w:shd w:val="clear" w:color="auto" w:fill="FFFFFF" w:themeFill="background1"/>
          <w:lang w:val="ro-MD"/>
        </w:rPr>
        <w:t>1</w:t>
      </w:r>
      <w:r w:rsidR="00F62CA5" w:rsidRPr="0099182F">
        <w:rPr>
          <w:rFonts w:asciiTheme="majorBidi" w:hAnsiTheme="majorBidi" w:cstheme="majorBidi"/>
          <w:sz w:val="28"/>
          <w:szCs w:val="28"/>
          <w:lang w:val="ro-MD"/>
        </w:rPr>
        <w:t>.</w:t>
      </w:r>
    </w:p>
    <w:p w14:paraId="014DB8CC" w14:textId="1EB456F3" w:rsidR="00084F3A" w:rsidRPr="0099182F" w:rsidRDefault="00084F3A"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434E5C"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700A7C" w:rsidRPr="0099182F">
        <w:rPr>
          <w:rFonts w:asciiTheme="majorBidi" w:hAnsiTheme="majorBidi" w:cstheme="majorBidi"/>
          <w:sz w:val="28"/>
          <w:szCs w:val="28"/>
          <w:lang w:val="ro-MD"/>
        </w:rPr>
        <w:t xml:space="preserve">Odată recepționată informația </w:t>
      </w:r>
      <w:r w:rsidR="0013678A" w:rsidRPr="0099182F">
        <w:rPr>
          <w:rFonts w:asciiTheme="majorBidi" w:hAnsiTheme="majorBidi" w:cstheme="majorBidi"/>
          <w:sz w:val="28"/>
          <w:szCs w:val="28"/>
          <w:lang w:val="ro-MD"/>
        </w:rPr>
        <w:t xml:space="preserve">completă, </w:t>
      </w:r>
      <w:r w:rsidR="00BC582D" w:rsidRPr="0099182F">
        <w:rPr>
          <w:rFonts w:asciiTheme="majorBidi" w:hAnsiTheme="majorBidi" w:cstheme="majorBidi"/>
          <w:sz w:val="28"/>
          <w:szCs w:val="28"/>
          <w:lang w:val="ro-MD"/>
        </w:rPr>
        <w:t>prevăzută la pct. 29</w:t>
      </w:r>
      <w:r w:rsidR="00700A7C" w:rsidRPr="0099182F">
        <w:rPr>
          <w:rFonts w:asciiTheme="majorBidi" w:hAnsiTheme="majorBidi" w:cstheme="majorBidi"/>
          <w:sz w:val="28"/>
          <w:szCs w:val="28"/>
          <w:lang w:val="ro-MD"/>
        </w:rPr>
        <w:t xml:space="preserve"> din partea inițiatorului, autoritatea competentă </w:t>
      </w:r>
      <w:r w:rsidR="00577E4C" w:rsidRPr="0099182F">
        <w:rPr>
          <w:rFonts w:asciiTheme="majorBidi" w:hAnsiTheme="majorBidi" w:cstheme="majorBidi"/>
          <w:sz w:val="28"/>
          <w:szCs w:val="28"/>
          <w:lang w:val="ro-MD"/>
        </w:rPr>
        <w:t>plasează</w:t>
      </w:r>
      <w:r w:rsidR="00700A7C" w:rsidRPr="0099182F">
        <w:rPr>
          <w:rFonts w:asciiTheme="majorBidi" w:hAnsiTheme="majorBidi" w:cstheme="majorBidi"/>
          <w:sz w:val="28"/>
          <w:szCs w:val="28"/>
          <w:lang w:val="ro-MD"/>
        </w:rPr>
        <w:t xml:space="preserve"> în termen </w:t>
      </w:r>
      <w:r w:rsidR="008922F7" w:rsidRPr="0099182F">
        <w:rPr>
          <w:rFonts w:asciiTheme="majorBidi" w:hAnsiTheme="majorBidi" w:cstheme="majorBidi"/>
          <w:sz w:val="28"/>
          <w:szCs w:val="28"/>
          <w:lang w:val="ro-MD"/>
        </w:rPr>
        <w:t>d</w:t>
      </w:r>
      <w:r w:rsidR="00700A7C" w:rsidRPr="0099182F">
        <w:rPr>
          <w:rFonts w:asciiTheme="majorBidi" w:hAnsiTheme="majorBidi" w:cstheme="majorBidi"/>
          <w:sz w:val="28"/>
          <w:szCs w:val="28"/>
          <w:lang w:val="ro-MD"/>
        </w:rPr>
        <w:t xml:space="preserve">e </w:t>
      </w:r>
      <w:r w:rsidR="00BC582D" w:rsidRPr="0099182F">
        <w:rPr>
          <w:rFonts w:asciiTheme="majorBidi" w:hAnsiTheme="majorBidi" w:cstheme="majorBidi"/>
          <w:sz w:val="28"/>
          <w:szCs w:val="28"/>
          <w:lang w:val="ro-MD"/>
        </w:rPr>
        <w:t>5</w:t>
      </w:r>
      <w:r w:rsidR="00700A7C" w:rsidRPr="0099182F">
        <w:rPr>
          <w:rFonts w:asciiTheme="majorBidi" w:hAnsiTheme="majorBidi" w:cstheme="majorBidi"/>
          <w:sz w:val="28"/>
          <w:szCs w:val="28"/>
          <w:lang w:val="ro-MD"/>
        </w:rPr>
        <w:t xml:space="preserve"> zile</w:t>
      </w:r>
      <w:r w:rsidR="001154F2" w:rsidRPr="0099182F">
        <w:rPr>
          <w:rFonts w:asciiTheme="majorBidi" w:hAnsiTheme="majorBidi" w:cstheme="majorBidi"/>
          <w:sz w:val="28"/>
          <w:szCs w:val="28"/>
          <w:lang w:val="ro-MD"/>
        </w:rPr>
        <w:t xml:space="preserve"> lucrătoare</w:t>
      </w:r>
      <w:r w:rsidR="00700A7C" w:rsidRPr="0099182F">
        <w:rPr>
          <w:rFonts w:asciiTheme="majorBidi" w:hAnsiTheme="majorBidi" w:cstheme="majorBidi"/>
          <w:sz w:val="28"/>
          <w:szCs w:val="28"/>
          <w:lang w:val="ro-MD"/>
        </w:rPr>
        <w:t xml:space="preserve"> </w:t>
      </w:r>
      <w:r w:rsidR="008922F7" w:rsidRPr="0099182F">
        <w:rPr>
          <w:rFonts w:asciiTheme="majorBidi" w:hAnsiTheme="majorBidi" w:cstheme="majorBidi"/>
          <w:sz w:val="28"/>
          <w:szCs w:val="28"/>
          <w:lang w:val="ro-MD"/>
        </w:rPr>
        <w:t xml:space="preserve">aceste informații pe pagina </w:t>
      </w:r>
      <w:r w:rsidR="00777318" w:rsidRPr="0099182F">
        <w:rPr>
          <w:rFonts w:asciiTheme="majorBidi" w:hAnsiTheme="majorBidi" w:cstheme="majorBidi"/>
          <w:sz w:val="28"/>
          <w:szCs w:val="28"/>
          <w:lang w:val="ro-MD"/>
        </w:rPr>
        <w:t xml:space="preserve">sa </w:t>
      </w:r>
      <w:r w:rsidR="008922F7" w:rsidRPr="0099182F">
        <w:rPr>
          <w:rFonts w:asciiTheme="majorBidi" w:hAnsiTheme="majorBidi" w:cstheme="majorBidi"/>
          <w:sz w:val="28"/>
          <w:szCs w:val="28"/>
          <w:lang w:val="ro-MD"/>
        </w:rPr>
        <w:t>web oficială</w:t>
      </w:r>
      <w:r w:rsidR="00F1239D" w:rsidRPr="0099182F">
        <w:rPr>
          <w:rFonts w:asciiTheme="majorBidi" w:hAnsiTheme="majorBidi" w:cstheme="majorBidi"/>
          <w:sz w:val="28"/>
          <w:szCs w:val="28"/>
          <w:lang w:val="ro-MD"/>
        </w:rPr>
        <w:t xml:space="preserve"> și </w:t>
      </w:r>
      <w:r w:rsidR="00577E4C" w:rsidRPr="0099182F">
        <w:rPr>
          <w:rFonts w:asciiTheme="majorBidi" w:hAnsiTheme="majorBidi" w:cstheme="majorBidi"/>
          <w:sz w:val="28"/>
          <w:szCs w:val="28"/>
          <w:lang w:val="ro-MD"/>
        </w:rPr>
        <w:t>inițiază</w:t>
      </w:r>
      <w:r w:rsidR="00F1239D" w:rsidRPr="0099182F">
        <w:rPr>
          <w:rFonts w:asciiTheme="majorBidi" w:hAnsiTheme="majorBidi" w:cstheme="majorBidi"/>
          <w:sz w:val="28"/>
          <w:szCs w:val="28"/>
          <w:lang w:val="ro-MD"/>
        </w:rPr>
        <w:t xml:space="preserve"> consultări cu autoritățile publice </w:t>
      </w:r>
      <w:r w:rsidR="00113754" w:rsidRPr="0099182F">
        <w:rPr>
          <w:rFonts w:asciiTheme="majorBidi" w:hAnsiTheme="majorBidi" w:cstheme="majorBidi"/>
          <w:sz w:val="28"/>
          <w:szCs w:val="28"/>
          <w:lang w:val="ro-MD"/>
        </w:rPr>
        <w:t xml:space="preserve">interesate și cu </w:t>
      </w:r>
      <w:r w:rsidR="00D07A0E" w:rsidRPr="0099182F">
        <w:rPr>
          <w:rFonts w:asciiTheme="majorBidi" w:hAnsiTheme="majorBidi" w:cstheme="majorBidi"/>
          <w:sz w:val="28"/>
          <w:szCs w:val="28"/>
          <w:lang w:val="ro-MD"/>
        </w:rPr>
        <w:t>Ministerul Sănătății.</w:t>
      </w:r>
      <w:r w:rsidR="0013678A" w:rsidRPr="0099182F">
        <w:rPr>
          <w:rFonts w:asciiTheme="majorBidi" w:hAnsiTheme="majorBidi" w:cstheme="majorBidi"/>
          <w:sz w:val="28"/>
          <w:szCs w:val="28"/>
          <w:lang w:val="ro-MD"/>
        </w:rPr>
        <w:t xml:space="preserve"> </w:t>
      </w:r>
    </w:p>
    <w:p w14:paraId="1D4CE3AE" w14:textId="07785E74" w:rsidR="00EC3A12" w:rsidRPr="0099182F" w:rsidRDefault="00084F3A"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0535CE"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w:t>
      </w:r>
      <w:r w:rsidR="000535CE" w:rsidRPr="0099182F">
        <w:rPr>
          <w:rFonts w:asciiTheme="majorBidi" w:hAnsiTheme="majorBidi" w:cstheme="majorBidi"/>
          <w:sz w:val="28"/>
          <w:szCs w:val="28"/>
          <w:lang w:val="ro-MD"/>
        </w:rPr>
        <w:t>În paralel,</w:t>
      </w:r>
      <w:r w:rsidR="00F3782C" w:rsidRPr="0099182F">
        <w:rPr>
          <w:rFonts w:asciiTheme="majorBidi" w:hAnsiTheme="majorBidi" w:cstheme="majorBidi"/>
          <w:sz w:val="28"/>
          <w:szCs w:val="28"/>
          <w:lang w:val="ro-MD"/>
        </w:rPr>
        <w:t xml:space="preserve"> cu consultarea autorităților interesate, </w:t>
      </w:r>
      <w:r w:rsidR="00971349" w:rsidRPr="0099182F">
        <w:rPr>
          <w:rFonts w:asciiTheme="majorBidi" w:hAnsiTheme="majorBidi" w:cstheme="majorBidi"/>
          <w:sz w:val="28"/>
          <w:szCs w:val="28"/>
          <w:lang w:val="ro-MD"/>
        </w:rPr>
        <w:t>inițiatorul inform</w:t>
      </w:r>
      <w:r w:rsidR="00C4581E" w:rsidRPr="0099182F">
        <w:rPr>
          <w:rFonts w:asciiTheme="majorBidi" w:hAnsiTheme="majorBidi" w:cstheme="majorBidi"/>
          <w:sz w:val="28"/>
          <w:szCs w:val="28"/>
          <w:lang w:val="ro-MD"/>
        </w:rPr>
        <w:t>ează</w:t>
      </w:r>
      <w:r w:rsidR="00971349" w:rsidRPr="0099182F">
        <w:rPr>
          <w:rFonts w:asciiTheme="majorBidi" w:hAnsiTheme="majorBidi" w:cstheme="majorBidi"/>
          <w:sz w:val="28"/>
          <w:szCs w:val="28"/>
          <w:lang w:val="ro-MD"/>
        </w:rPr>
        <w:t xml:space="preserve"> publicul </w:t>
      </w:r>
      <w:r w:rsidR="000E18E1" w:rsidRPr="0099182F">
        <w:rPr>
          <w:rFonts w:asciiTheme="majorBidi" w:hAnsiTheme="majorBidi" w:cstheme="majorBidi"/>
          <w:sz w:val="28"/>
          <w:szCs w:val="28"/>
          <w:lang w:val="ro-MD"/>
        </w:rPr>
        <w:t>interesat</w:t>
      </w:r>
      <w:r w:rsidR="00F3782C" w:rsidRPr="0099182F">
        <w:rPr>
          <w:rFonts w:asciiTheme="majorBidi" w:hAnsiTheme="majorBidi" w:cstheme="majorBidi"/>
          <w:sz w:val="28"/>
          <w:szCs w:val="28"/>
          <w:lang w:val="ro-MD"/>
        </w:rPr>
        <w:t xml:space="preserve">, </w:t>
      </w:r>
      <w:r w:rsidR="00E71CC2" w:rsidRPr="0099182F">
        <w:rPr>
          <w:rFonts w:asciiTheme="majorBidi" w:hAnsiTheme="majorBidi" w:cstheme="majorBidi"/>
          <w:sz w:val="28"/>
          <w:szCs w:val="28"/>
          <w:lang w:val="ro-MD"/>
        </w:rPr>
        <w:t>indicând adresa</w:t>
      </w:r>
      <w:r w:rsidR="00A97EAC" w:rsidRPr="0099182F">
        <w:rPr>
          <w:rFonts w:asciiTheme="majorBidi" w:hAnsiTheme="majorBidi" w:cstheme="majorBidi"/>
          <w:sz w:val="28"/>
          <w:szCs w:val="28"/>
          <w:lang w:val="ro-MD"/>
        </w:rPr>
        <w:t xml:space="preserve">, </w:t>
      </w:r>
      <w:r w:rsidR="00E71CC2" w:rsidRPr="0099182F">
        <w:rPr>
          <w:rFonts w:asciiTheme="majorBidi" w:hAnsiTheme="majorBidi" w:cstheme="majorBidi"/>
          <w:sz w:val="28"/>
          <w:szCs w:val="28"/>
          <w:lang w:val="ro-MD"/>
        </w:rPr>
        <w:t>datele de contact</w:t>
      </w:r>
      <w:r w:rsidR="00190DE3" w:rsidRPr="0099182F">
        <w:rPr>
          <w:rFonts w:asciiTheme="majorBidi" w:hAnsiTheme="majorBidi" w:cstheme="majorBidi"/>
          <w:sz w:val="28"/>
          <w:szCs w:val="28"/>
          <w:lang w:val="ro-MD"/>
        </w:rPr>
        <w:t xml:space="preserve"> ale autorității competente</w:t>
      </w:r>
      <w:r w:rsidR="00E71CC2" w:rsidRPr="0099182F">
        <w:rPr>
          <w:rFonts w:asciiTheme="majorBidi" w:hAnsiTheme="majorBidi" w:cstheme="majorBidi"/>
          <w:sz w:val="28"/>
          <w:szCs w:val="28"/>
          <w:lang w:val="ro-MD"/>
        </w:rPr>
        <w:t xml:space="preserve"> unde acești</w:t>
      </w:r>
      <w:r w:rsidR="000B7298" w:rsidRPr="0099182F">
        <w:rPr>
          <w:rFonts w:asciiTheme="majorBidi" w:hAnsiTheme="majorBidi" w:cstheme="majorBidi"/>
          <w:sz w:val="28"/>
          <w:szCs w:val="28"/>
          <w:lang w:val="ro-MD"/>
        </w:rPr>
        <w:t>a</w:t>
      </w:r>
      <w:r w:rsidR="00E71CC2" w:rsidRPr="0099182F">
        <w:rPr>
          <w:rFonts w:asciiTheme="majorBidi" w:hAnsiTheme="majorBidi" w:cstheme="majorBidi"/>
          <w:sz w:val="28"/>
          <w:szCs w:val="28"/>
          <w:lang w:val="ro-MD"/>
        </w:rPr>
        <w:t xml:space="preserve"> pot remite comentariile și propunerile pe care le au</w:t>
      </w:r>
      <w:r w:rsidR="00A97EAC" w:rsidRPr="0099182F">
        <w:rPr>
          <w:rFonts w:asciiTheme="majorBidi" w:hAnsiTheme="majorBidi" w:cstheme="majorBidi"/>
          <w:sz w:val="28"/>
          <w:szCs w:val="28"/>
          <w:lang w:val="ro-MD"/>
        </w:rPr>
        <w:t>, precum și termenul limită de prezentare a comentariilor și propunerilor</w:t>
      </w:r>
      <w:r w:rsidR="00190DE3" w:rsidRPr="0099182F">
        <w:rPr>
          <w:rFonts w:asciiTheme="majorBidi" w:hAnsiTheme="majorBidi" w:cstheme="majorBidi"/>
          <w:sz w:val="28"/>
          <w:szCs w:val="28"/>
          <w:lang w:val="ro-MD"/>
        </w:rPr>
        <w:t>.</w:t>
      </w:r>
      <w:r w:rsidR="008C2804" w:rsidRPr="0099182F">
        <w:rPr>
          <w:rFonts w:asciiTheme="majorBidi" w:hAnsiTheme="majorBidi" w:cstheme="majorBidi"/>
          <w:sz w:val="28"/>
          <w:szCs w:val="28"/>
          <w:lang w:val="ro-MD"/>
        </w:rPr>
        <w:t xml:space="preserve"> </w:t>
      </w:r>
      <w:r w:rsidR="00E310C6" w:rsidRPr="0099182F">
        <w:rPr>
          <w:rFonts w:asciiTheme="majorBidi" w:hAnsiTheme="majorBidi" w:cstheme="majorBidi"/>
          <w:sz w:val="28"/>
          <w:szCs w:val="28"/>
          <w:lang w:val="ro-MD"/>
        </w:rPr>
        <w:t>Termenul</w:t>
      </w:r>
      <w:r w:rsidR="00312085" w:rsidRPr="0099182F">
        <w:rPr>
          <w:rFonts w:asciiTheme="majorBidi" w:hAnsiTheme="majorBidi" w:cstheme="majorBidi"/>
          <w:sz w:val="28"/>
          <w:szCs w:val="28"/>
          <w:lang w:val="ro-MD"/>
        </w:rPr>
        <w:t xml:space="preserve"> stabilit pentru</w:t>
      </w:r>
      <w:r w:rsidR="00E310C6" w:rsidRPr="0099182F">
        <w:rPr>
          <w:rFonts w:asciiTheme="majorBidi" w:hAnsiTheme="majorBidi" w:cstheme="majorBidi"/>
          <w:sz w:val="28"/>
          <w:szCs w:val="28"/>
          <w:lang w:val="ro-MD"/>
        </w:rPr>
        <w:t xml:space="preserve"> furnizarea comentariilor și propunerilor este de 10 zile de la data când</w:t>
      </w:r>
      <w:r w:rsidR="00312085" w:rsidRPr="0099182F">
        <w:rPr>
          <w:rFonts w:asciiTheme="majorBidi" w:hAnsiTheme="majorBidi" w:cstheme="majorBidi"/>
          <w:sz w:val="28"/>
          <w:szCs w:val="28"/>
          <w:lang w:val="ro-MD"/>
        </w:rPr>
        <w:t xml:space="preserve"> </w:t>
      </w:r>
      <w:r w:rsidR="00E310C6" w:rsidRPr="0099182F">
        <w:rPr>
          <w:rFonts w:asciiTheme="majorBidi" w:hAnsiTheme="majorBidi" w:cstheme="majorBidi"/>
          <w:sz w:val="28"/>
          <w:szCs w:val="28"/>
          <w:lang w:val="ro-MD"/>
        </w:rPr>
        <w:t xml:space="preserve">publicul a fost informat. </w:t>
      </w:r>
    </w:p>
    <w:p w14:paraId="71C6866D" w14:textId="2FCC4821" w:rsidR="00CB1057" w:rsidRPr="0099182F" w:rsidRDefault="00084F3A"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EC3A12"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213C8E" w:rsidRPr="0099182F">
        <w:rPr>
          <w:rFonts w:asciiTheme="majorBidi" w:hAnsiTheme="majorBidi" w:cstheme="majorBidi"/>
          <w:sz w:val="28"/>
          <w:szCs w:val="28"/>
          <w:lang w:val="ro-MD"/>
        </w:rPr>
        <w:t>A</w:t>
      </w:r>
      <w:r w:rsidR="00691433" w:rsidRPr="0099182F">
        <w:rPr>
          <w:rFonts w:asciiTheme="majorBidi" w:hAnsiTheme="majorBidi" w:cstheme="majorBidi"/>
          <w:sz w:val="28"/>
          <w:szCs w:val="28"/>
          <w:lang w:val="ro-MD"/>
        </w:rPr>
        <w:t>utoritatea competentă</w:t>
      </w:r>
      <w:r w:rsidR="007A4639" w:rsidRPr="0099182F">
        <w:rPr>
          <w:rFonts w:asciiTheme="majorBidi" w:hAnsiTheme="majorBidi" w:cstheme="majorBidi"/>
          <w:sz w:val="28"/>
          <w:szCs w:val="28"/>
          <w:lang w:val="ro-MD"/>
        </w:rPr>
        <w:t>,</w:t>
      </w:r>
      <w:r w:rsidR="00691433"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în termen de </w:t>
      </w:r>
      <w:r w:rsidR="00DA11DF" w:rsidRPr="0099182F">
        <w:rPr>
          <w:rFonts w:asciiTheme="majorBidi" w:hAnsiTheme="majorBidi" w:cstheme="majorBidi"/>
          <w:sz w:val="28"/>
          <w:szCs w:val="28"/>
          <w:lang w:val="ro-MD"/>
        </w:rPr>
        <w:t>20 de</w:t>
      </w:r>
      <w:r w:rsidR="00AD6465" w:rsidRPr="0099182F">
        <w:rPr>
          <w:rFonts w:asciiTheme="majorBidi" w:hAnsiTheme="majorBidi" w:cstheme="majorBidi"/>
          <w:sz w:val="28"/>
          <w:szCs w:val="28"/>
          <w:lang w:val="ro-MD"/>
        </w:rPr>
        <w:t xml:space="preserve"> zile lucrătoare</w:t>
      </w:r>
      <w:r w:rsidR="00F54B20" w:rsidRPr="0099182F">
        <w:rPr>
          <w:rFonts w:asciiTheme="majorBidi" w:hAnsiTheme="majorBidi" w:cstheme="majorBidi"/>
          <w:sz w:val="28"/>
          <w:szCs w:val="28"/>
          <w:lang w:val="ro-MD"/>
        </w:rPr>
        <w:t xml:space="preserve"> de la data recepționării</w:t>
      </w:r>
      <w:r w:rsidR="00F62CA5" w:rsidRPr="0099182F">
        <w:rPr>
          <w:rFonts w:asciiTheme="majorBidi" w:hAnsiTheme="majorBidi" w:cstheme="majorBidi"/>
          <w:sz w:val="28"/>
          <w:szCs w:val="28"/>
          <w:lang w:val="ro-MD"/>
        </w:rPr>
        <w:t xml:space="preserve"> </w:t>
      </w:r>
      <w:r w:rsidR="0093071D" w:rsidRPr="0099182F">
        <w:rPr>
          <w:rFonts w:asciiTheme="majorBidi" w:hAnsiTheme="majorBidi" w:cstheme="majorBidi"/>
          <w:sz w:val="28"/>
          <w:szCs w:val="28"/>
          <w:lang w:val="ro-MD"/>
        </w:rPr>
        <w:t>informațiilor</w:t>
      </w:r>
      <w:r w:rsidR="005F6A11" w:rsidRPr="0099182F">
        <w:rPr>
          <w:rFonts w:asciiTheme="majorBidi" w:hAnsiTheme="majorBidi" w:cstheme="majorBidi"/>
          <w:sz w:val="28"/>
          <w:szCs w:val="28"/>
          <w:lang w:val="ro-MD"/>
        </w:rPr>
        <w:t xml:space="preserve"> complete</w:t>
      </w:r>
      <w:r w:rsidR="00F62CA5" w:rsidRPr="0099182F">
        <w:rPr>
          <w:rFonts w:asciiTheme="majorBidi" w:hAnsiTheme="majorBidi" w:cstheme="majorBidi"/>
          <w:sz w:val="28"/>
          <w:szCs w:val="28"/>
          <w:lang w:val="ro-MD"/>
        </w:rPr>
        <w:t xml:space="preserve"> prezentat</w:t>
      </w:r>
      <w:r w:rsidR="0093071D" w:rsidRPr="0099182F">
        <w:rPr>
          <w:rFonts w:asciiTheme="majorBidi" w:hAnsiTheme="majorBidi" w:cstheme="majorBidi"/>
          <w:sz w:val="28"/>
          <w:szCs w:val="28"/>
          <w:lang w:val="ro-MD"/>
        </w:rPr>
        <w:t>e</w:t>
      </w:r>
      <w:r w:rsidR="00F62CA5" w:rsidRPr="0099182F">
        <w:rPr>
          <w:rFonts w:asciiTheme="majorBidi" w:hAnsiTheme="majorBidi" w:cstheme="majorBidi"/>
          <w:sz w:val="28"/>
          <w:szCs w:val="28"/>
          <w:lang w:val="ro-MD"/>
        </w:rPr>
        <w:t xml:space="preserve"> de către inițiator,</w:t>
      </w:r>
      <w:r w:rsidR="00F54B20" w:rsidRPr="0099182F">
        <w:rPr>
          <w:rFonts w:asciiTheme="majorBidi" w:hAnsiTheme="majorBidi" w:cstheme="majorBidi"/>
          <w:sz w:val="28"/>
          <w:szCs w:val="28"/>
          <w:lang w:val="ro-MD"/>
        </w:rPr>
        <w:t xml:space="preserve"> </w:t>
      </w:r>
      <w:r w:rsidR="0061642A" w:rsidRPr="0099182F">
        <w:rPr>
          <w:rFonts w:asciiTheme="majorBidi" w:hAnsiTheme="majorBidi" w:cstheme="majorBidi"/>
          <w:sz w:val="28"/>
          <w:szCs w:val="28"/>
          <w:lang w:val="ro-MD"/>
        </w:rPr>
        <w:t>ținând cont de</w:t>
      </w:r>
      <w:r w:rsidR="00F54B20" w:rsidRPr="0099182F">
        <w:rPr>
          <w:rFonts w:asciiTheme="majorBidi" w:hAnsiTheme="majorBidi" w:cstheme="majorBidi"/>
          <w:sz w:val="28"/>
          <w:szCs w:val="28"/>
          <w:lang w:val="ro-MD"/>
        </w:rPr>
        <w:t xml:space="preserve"> </w:t>
      </w:r>
      <w:r w:rsidR="00EC3A12" w:rsidRPr="0099182F">
        <w:rPr>
          <w:rFonts w:asciiTheme="majorBidi" w:hAnsiTheme="majorBidi" w:cstheme="majorBidi"/>
          <w:sz w:val="28"/>
          <w:szCs w:val="28"/>
          <w:lang w:val="ro-MD"/>
        </w:rPr>
        <w:t>avizele</w:t>
      </w:r>
      <w:r w:rsidR="00244DCC" w:rsidRPr="0099182F">
        <w:rPr>
          <w:rFonts w:asciiTheme="majorBidi" w:hAnsiTheme="majorBidi" w:cstheme="majorBidi"/>
          <w:sz w:val="28"/>
          <w:szCs w:val="28"/>
          <w:lang w:val="ro-MD"/>
        </w:rPr>
        <w:t xml:space="preserve"> autorităților publice interesate, precum și comentariile </w:t>
      </w:r>
      <w:r w:rsidR="00076962" w:rsidRPr="0099182F">
        <w:rPr>
          <w:rFonts w:asciiTheme="majorBidi" w:hAnsiTheme="majorBidi" w:cstheme="majorBidi"/>
          <w:sz w:val="28"/>
          <w:szCs w:val="28"/>
          <w:lang w:val="ro-MD"/>
        </w:rPr>
        <w:t>și propunerile recepționate</w:t>
      </w:r>
      <w:r w:rsidR="00EC3A12" w:rsidRPr="0099182F">
        <w:rPr>
          <w:rFonts w:asciiTheme="majorBidi" w:hAnsiTheme="majorBidi" w:cstheme="majorBidi"/>
          <w:sz w:val="28"/>
          <w:szCs w:val="28"/>
          <w:lang w:val="ro-MD"/>
        </w:rPr>
        <w:t xml:space="preserve"> de la publicul interesat</w:t>
      </w:r>
      <w:r w:rsidR="00932D72" w:rsidRPr="0099182F">
        <w:rPr>
          <w:rFonts w:asciiTheme="majorBidi" w:hAnsiTheme="majorBidi" w:cstheme="majorBidi"/>
          <w:sz w:val="28"/>
          <w:szCs w:val="28"/>
          <w:lang w:val="ro-MD"/>
        </w:rPr>
        <w:t>, ia decizia privind evaluarea prealabilă</w:t>
      </w:r>
      <w:r w:rsidR="00D02292" w:rsidRPr="0099182F">
        <w:rPr>
          <w:rFonts w:asciiTheme="majorBidi" w:hAnsiTheme="majorBidi" w:cstheme="majorBidi"/>
          <w:sz w:val="28"/>
          <w:szCs w:val="28"/>
          <w:lang w:val="ro-MD"/>
        </w:rPr>
        <w:t xml:space="preserve">, </w:t>
      </w:r>
      <w:r w:rsidR="00EC3A12" w:rsidRPr="0099182F">
        <w:rPr>
          <w:rFonts w:asciiTheme="majorBidi" w:hAnsiTheme="majorBidi" w:cstheme="majorBidi"/>
          <w:sz w:val="28"/>
          <w:szCs w:val="28"/>
          <w:lang w:val="ro-MD"/>
        </w:rPr>
        <w:t xml:space="preserve">pe care </w:t>
      </w:r>
      <w:r w:rsidR="00D02292" w:rsidRPr="0099182F">
        <w:rPr>
          <w:rFonts w:asciiTheme="majorBidi" w:hAnsiTheme="majorBidi" w:cstheme="majorBidi"/>
          <w:sz w:val="28"/>
          <w:szCs w:val="28"/>
          <w:lang w:val="ro-MD"/>
        </w:rPr>
        <w:t>o expediază inițiatorului și o plasează pe pagina</w:t>
      </w:r>
      <w:r w:rsidR="00E261E7" w:rsidRPr="0099182F">
        <w:rPr>
          <w:rFonts w:asciiTheme="majorBidi" w:hAnsiTheme="majorBidi" w:cstheme="majorBidi"/>
          <w:sz w:val="28"/>
          <w:szCs w:val="28"/>
          <w:lang w:val="ro-MD"/>
        </w:rPr>
        <w:t xml:space="preserve"> sa</w:t>
      </w:r>
      <w:r w:rsidR="00D02292" w:rsidRPr="0099182F">
        <w:rPr>
          <w:rFonts w:asciiTheme="majorBidi" w:hAnsiTheme="majorBidi" w:cstheme="majorBidi"/>
          <w:sz w:val="28"/>
          <w:szCs w:val="28"/>
          <w:lang w:val="ro-MD"/>
        </w:rPr>
        <w:t xml:space="preserve"> web</w:t>
      </w:r>
      <w:r w:rsidR="00E261E7" w:rsidRPr="0099182F">
        <w:rPr>
          <w:rFonts w:asciiTheme="majorBidi" w:hAnsiTheme="majorBidi" w:cstheme="majorBidi"/>
          <w:sz w:val="28"/>
          <w:szCs w:val="28"/>
          <w:lang w:val="ro-MD"/>
        </w:rPr>
        <w:t xml:space="preserve"> oficială</w:t>
      </w:r>
      <w:r w:rsidR="00D02292" w:rsidRPr="0099182F">
        <w:rPr>
          <w:rFonts w:asciiTheme="majorBidi" w:hAnsiTheme="majorBidi" w:cstheme="majorBidi"/>
          <w:sz w:val="28"/>
          <w:szCs w:val="28"/>
          <w:lang w:val="ro-MD"/>
        </w:rPr>
        <w:t>.</w:t>
      </w:r>
    </w:p>
    <w:p w14:paraId="11CF6B11" w14:textId="23CEF86A" w:rsidR="00F62CA5" w:rsidRPr="0099182F" w:rsidRDefault="003124DE"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8369D3"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84548E" w:rsidRPr="0099182F">
        <w:rPr>
          <w:rFonts w:asciiTheme="majorBidi" w:hAnsiTheme="majorBidi" w:cstheme="majorBidi"/>
          <w:sz w:val="28"/>
          <w:szCs w:val="28"/>
          <w:lang w:val="ro-MD"/>
        </w:rPr>
        <w:t>La determinarea</w:t>
      </w:r>
      <w:r w:rsidR="004F75AD" w:rsidRPr="0099182F">
        <w:rPr>
          <w:rFonts w:asciiTheme="majorBidi" w:hAnsiTheme="majorBidi" w:cstheme="majorBidi"/>
          <w:sz w:val="28"/>
          <w:szCs w:val="28"/>
          <w:lang w:val="ro-MD"/>
        </w:rPr>
        <w:t xml:space="preserve"> necesității desfășurării </w:t>
      </w:r>
      <w:r w:rsidR="00253EC4" w:rsidRPr="0099182F">
        <w:rPr>
          <w:rFonts w:asciiTheme="majorBidi" w:hAnsiTheme="majorBidi" w:cstheme="majorBidi"/>
          <w:sz w:val="28"/>
          <w:szCs w:val="28"/>
          <w:lang w:val="ro-MD"/>
        </w:rPr>
        <w:t>e</w:t>
      </w:r>
      <w:r w:rsidR="004F75AD" w:rsidRPr="0099182F">
        <w:rPr>
          <w:rFonts w:asciiTheme="majorBidi" w:hAnsiTheme="majorBidi" w:cstheme="majorBidi"/>
          <w:sz w:val="28"/>
          <w:szCs w:val="28"/>
          <w:lang w:val="ro-MD"/>
        </w:rPr>
        <w:t xml:space="preserve">valuării </w:t>
      </w:r>
      <w:r w:rsidR="00253EC4" w:rsidRPr="0099182F">
        <w:rPr>
          <w:rFonts w:asciiTheme="majorBidi" w:hAnsiTheme="majorBidi" w:cstheme="majorBidi"/>
          <w:sz w:val="28"/>
          <w:szCs w:val="28"/>
          <w:lang w:val="ro-MD"/>
        </w:rPr>
        <w:t>s</w:t>
      </w:r>
      <w:r w:rsidR="004F75AD" w:rsidRPr="0099182F">
        <w:rPr>
          <w:rFonts w:asciiTheme="majorBidi" w:hAnsiTheme="majorBidi" w:cstheme="majorBidi"/>
          <w:sz w:val="28"/>
          <w:szCs w:val="28"/>
          <w:lang w:val="ro-MD"/>
        </w:rPr>
        <w:t xml:space="preserve">trategice de </w:t>
      </w:r>
      <w:r w:rsidR="00253EC4" w:rsidRPr="0099182F">
        <w:rPr>
          <w:rFonts w:asciiTheme="majorBidi" w:hAnsiTheme="majorBidi" w:cstheme="majorBidi"/>
          <w:sz w:val="28"/>
          <w:szCs w:val="28"/>
          <w:lang w:val="ro-MD"/>
        </w:rPr>
        <w:t>m</w:t>
      </w:r>
      <w:r w:rsidR="004F75AD" w:rsidRPr="0099182F">
        <w:rPr>
          <w:rFonts w:asciiTheme="majorBidi" w:hAnsiTheme="majorBidi" w:cstheme="majorBidi"/>
          <w:sz w:val="28"/>
          <w:szCs w:val="28"/>
          <w:lang w:val="ro-MD"/>
        </w:rPr>
        <w:t>ediu</w:t>
      </w:r>
      <w:r w:rsidR="00EF36EF" w:rsidRPr="0099182F">
        <w:rPr>
          <w:rFonts w:asciiTheme="majorBidi" w:hAnsiTheme="majorBidi" w:cstheme="majorBidi"/>
          <w:sz w:val="28"/>
          <w:szCs w:val="28"/>
          <w:lang w:val="ro-MD"/>
        </w:rPr>
        <w:t xml:space="preserve"> (evaluarea prealabilă)</w:t>
      </w:r>
      <w:r w:rsidR="004F75AD" w:rsidRPr="0099182F">
        <w:rPr>
          <w:rFonts w:asciiTheme="majorBidi" w:hAnsiTheme="majorBidi" w:cstheme="majorBidi"/>
          <w:sz w:val="28"/>
          <w:szCs w:val="28"/>
          <w:lang w:val="ro-MD"/>
        </w:rPr>
        <w:t xml:space="preserve"> pentru documentul de politici și planificare se ține cont de </w:t>
      </w:r>
      <w:r w:rsidR="00F62CA5" w:rsidRPr="0099182F">
        <w:rPr>
          <w:rFonts w:asciiTheme="majorBidi" w:hAnsiTheme="majorBidi" w:cstheme="majorBidi"/>
          <w:sz w:val="28"/>
          <w:szCs w:val="28"/>
          <w:lang w:val="ro-MD"/>
        </w:rPr>
        <w:t xml:space="preserve"> </w:t>
      </w:r>
      <w:r w:rsidR="004F75AD" w:rsidRPr="0099182F">
        <w:rPr>
          <w:rFonts w:asciiTheme="majorBidi" w:hAnsiTheme="majorBidi" w:cstheme="majorBidi"/>
          <w:sz w:val="28"/>
          <w:szCs w:val="28"/>
          <w:lang w:val="ro-MD"/>
        </w:rPr>
        <w:t>criteriile</w:t>
      </w:r>
      <w:r w:rsidR="00F62CA5" w:rsidRPr="0099182F">
        <w:rPr>
          <w:rFonts w:asciiTheme="majorBidi" w:hAnsiTheme="majorBidi" w:cstheme="majorBidi"/>
          <w:sz w:val="28"/>
          <w:szCs w:val="28"/>
          <w:lang w:val="ro-MD"/>
        </w:rPr>
        <w:t xml:space="preserve"> </w:t>
      </w:r>
      <w:r w:rsidR="001E3E67" w:rsidRPr="0099182F">
        <w:rPr>
          <w:rFonts w:asciiTheme="majorBidi" w:hAnsiTheme="majorBidi" w:cstheme="majorBidi"/>
          <w:sz w:val="28"/>
          <w:szCs w:val="28"/>
          <w:lang w:val="ro-MD"/>
        </w:rPr>
        <w:t xml:space="preserve">specificate în </w:t>
      </w:r>
      <w:r w:rsidR="008C08BE" w:rsidRPr="0099182F">
        <w:rPr>
          <w:rFonts w:asciiTheme="majorBidi" w:hAnsiTheme="majorBidi" w:cstheme="majorBidi"/>
          <w:sz w:val="28"/>
          <w:szCs w:val="28"/>
          <w:lang w:val="ro-MD"/>
        </w:rPr>
        <w:t>a</w:t>
      </w:r>
      <w:r w:rsidR="001E3E67" w:rsidRPr="0099182F">
        <w:rPr>
          <w:rFonts w:asciiTheme="majorBidi" w:hAnsiTheme="majorBidi" w:cstheme="majorBidi"/>
          <w:sz w:val="28"/>
          <w:szCs w:val="28"/>
          <w:lang w:val="ro-MD"/>
        </w:rPr>
        <w:t xml:space="preserve">nexa nr. 1 </w:t>
      </w:r>
      <w:r w:rsidR="00F62CA5" w:rsidRPr="0099182F">
        <w:rPr>
          <w:rFonts w:asciiTheme="majorBidi" w:hAnsiTheme="majorBidi" w:cstheme="majorBidi"/>
          <w:sz w:val="28"/>
          <w:szCs w:val="28"/>
          <w:lang w:val="ro-MD"/>
        </w:rPr>
        <w:t>la Legea nr. 11/2017</w:t>
      </w:r>
      <w:r w:rsidR="001E3E67" w:rsidRPr="0099182F">
        <w:rPr>
          <w:rFonts w:asciiTheme="majorBidi" w:hAnsiTheme="majorBidi" w:cstheme="majorBidi"/>
          <w:sz w:val="28"/>
          <w:szCs w:val="28"/>
          <w:lang w:val="ro-MD"/>
        </w:rPr>
        <w:t xml:space="preserve"> și anume</w:t>
      </w:r>
      <w:r w:rsidR="00F62CA5" w:rsidRPr="0099182F">
        <w:rPr>
          <w:rFonts w:asciiTheme="majorBidi" w:hAnsiTheme="majorBidi" w:cstheme="majorBidi"/>
          <w:sz w:val="28"/>
          <w:szCs w:val="28"/>
          <w:lang w:val="ro-MD"/>
        </w:rPr>
        <w:t>:</w:t>
      </w:r>
    </w:p>
    <w:p w14:paraId="5D4B22FF" w14:textId="4D1FA82D" w:rsidR="00F62CA5" w:rsidRPr="0099182F" w:rsidRDefault="00F62CA5" w:rsidP="006E3840">
      <w:pPr>
        <w:ind w:firstLine="567"/>
        <w:jc w:val="both"/>
        <w:rPr>
          <w:rFonts w:asciiTheme="majorBidi" w:hAnsiTheme="majorBidi" w:cstheme="majorBidi"/>
          <w:i/>
          <w:iCs/>
          <w:sz w:val="28"/>
          <w:szCs w:val="28"/>
          <w:lang w:val="ro-MD"/>
        </w:rPr>
      </w:pPr>
      <w:r w:rsidRPr="0099182F">
        <w:rPr>
          <w:rFonts w:asciiTheme="majorBidi" w:hAnsiTheme="majorBidi" w:cstheme="majorBidi"/>
          <w:i/>
          <w:iCs/>
          <w:sz w:val="28"/>
          <w:szCs w:val="28"/>
          <w:lang w:val="ro-MD"/>
        </w:rPr>
        <w:t xml:space="preserve">1) </w:t>
      </w:r>
      <w:r w:rsidR="00A878DD" w:rsidRPr="0099182F">
        <w:rPr>
          <w:rFonts w:asciiTheme="majorBidi" w:hAnsiTheme="majorBidi" w:cstheme="majorBidi"/>
          <w:i/>
          <w:iCs/>
          <w:sz w:val="28"/>
          <w:szCs w:val="28"/>
          <w:lang w:val="ro-MD"/>
        </w:rPr>
        <w:t>c</w:t>
      </w:r>
      <w:r w:rsidRPr="0099182F">
        <w:rPr>
          <w:rFonts w:asciiTheme="majorBidi" w:hAnsiTheme="majorBidi" w:cstheme="majorBidi"/>
          <w:i/>
          <w:iCs/>
          <w:sz w:val="28"/>
          <w:szCs w:val="28"/>
          <w:lang w:val="ro-MD"/>
        </w:rPr>
        <w:t xml:space="preserve">aracteristicile </w:t>
      </w:r>
      <w:r w:rsidR="00364732" w:rsidRPr="0099182F">
        <w:rPr>
          <w:rFonts w:asciiTheme="majorBidi" w:hAnsiTheme="majorBidi" w:cstheme="majorBidi"/>
          <w:i/>
          <w:iCs/>
          <w:sz w:val="28"/>
          <w:szCs w:val="28"/>
          <w:lang w:val="ro-MD"/>
        </w:rPr>
        <w:t>documentului de politici și planificare</w:t>
      </w:r>
      <w:r w:rsidRPr="0099182F">
        <w:rPr>
          <w:rFonts w:asciiTheme="majorBidi" w:hAnsiTheme="majorBidi" w:cstheme="majorBidi"/>
          <w:i/>
          <w:iCs/>
          <w:sz w:val="28"/>
          <w:szCs w:val="28"/>
          <w:lang w:val="ro-MD"/>
        </w:rPr>
        <w:t>, în special:</w:t>
      </w:r>
    </w:p>
    <w:p w14:paraId="268A76D7" w14:textId="6477EE5C" w:rsidR="00F62CA5" w:rsidRPr="0099182F" w:rsidRDefault="00F62CA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a) măsura în care </w:t>
      </w:r>
      <w:r w:rsidR="00B65116" w:rsidRPr="0099182F">
        <w:rPr>
          <w:rFonts w:asciiTheme="majorBidi" w:hAnsiTheme="majorBidi" w:cstheme="majorBidi"/>
          <w:sz w:val="28"/>
          <w:szCs w:val="28"/>
          <w:lang w:val="ro-MD"/>
        </w:rPr>
        <w:t xml:space="preserve">documentul de politici </w:t>
      </w:r>
      <w:r w:rsidR="00B95ABD" w:rsidRPr="0099182F">
        <w:rPr>
          <w:rFonts w:asciiTheme="majorBidi" w:hAnsiTheme="majorBidi" w:cstheme="majorBidi"/>
          <w:sz w:val="28"/>
          <w:szCs w:val="28"/>
          <w:lang w:val="ro-MD"/>
        </w:rPr>
        <w:t>și</w:t>
      </w:r>
      <w:r w:rsidR="00B65116" w:rsidRPr="0099182F">
        <w:rPr>
          <w:rFonts w:asciiTheme="majorBidi" w:hAnsiTheme="majorBidi" w:cstheme="majorBidi"/>
          <w:sz w:val="28"/>
          <w:szCs w:val="28"/>
          <w:lang w:val="ro-MD"/>
        </w:rPr>
        <w:t xml:space="preserve"> planificare</w:t>
      </w:r>
      <w:r w:rsidR="00B65116" w:rsidRPr="0099182F" w:rsidDel="00B65116">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stabilește un cadru pentru </w:t>
      </w:r>
      <w:r w:rsidR="000B551B" w:rsidRPr="0099182F">
        <w:rPr>
          <w:rFonts w:asciiTheme="majorBidi" w:hAnsiTheme="majorBidi" w:cstheme="majorBidi"/>
          <w:sz w:val="28"/>
          <w:szCs w:val="28"/>
          <w:lang w:val="ro-MD"/>
        </w:rPr>
        <w:t xml:space="preserve">activități planificate </w:t>
      </w:r>
      <w:r w:rsidRPr="0099182F">
        <w:rPr>
          <w:rFonts w:asciiTheme="majorBidi" w:hAnsiTheme="majorBidi" w:cstheme="majorBidi"/>
          <w:sz w:val="28"/>
          <w:szCs w:val="28"/>
          <w:lang w:val="ro-MD"/>
        </w:rPr>
        <w:t>sau alte activități în ceea ce privește amplasarea, tipul de activitate, dimensiunea, condițiile de funcționare sau de alocare a resurselor (</w:t>
      </w:r>
      <w:r w:rsidR="00B65116" w:rsidRPr="0099182F">
        <w:rPr>
          <w:rFonts w:asciiTheme="majorBidi" w:hAnsiTheme="majorBidi" w:cstheme="majorBidi"/>
          <w:sz w:val="28"/>
          <w:szCs w:val="28"/>
          <w:lang w:val="ro-MD"/>
        </w:rPr>
        <w:t xml:space="preserve">documentul de politici </w:t>
      </w:r>
      <w:r w:rsidR="005F1E1C" w:rsidRPr="0099182F">
        <w:rPr>
          <w:rFonts w:asciiTheme="majorBidi" w:hAnsiTheme="majorBidi" w:cstheme="majorBidi"/>
          <w:sz w:val="28"/>
          <w:szCs w:val="28"/>
          <w:lang w:val="ro-MD"/>
        </w:rPr>
        <w:t>și</w:t>
      </w:r>
      <w:r w:rsidR="00B65116" w:rsidRPr="0099182F">
        <w:rPr>
          <w:rFonts w:asciiTheme="majorBidi" w:hAnsiTheme="majorBidi" w:cstheme="majorBidi"/>
          <w:sz w:val="28"/>
          <w:szCs w:val="28"/>
          <w:lang w:val="ro-MD"/>
        </w:rPr>
        <w:t xml:space="preserve"> planificare</w:t>
      </w:r>
      <w:r w:rsidR="00B65116" w:rsidRPr="0099182F" w:rsidDel="00B65116">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corespund</w:t>
      </w:r>
      <w:r w:rsidR="00FD6F03" w:rsidRPr="0099182F">
        <w:rPr>
          <w:rFonts w:asciiTheme="majorBidi" w:hAnsiTheme="majorBidi" w:cstheme="majorBidi"/>
          <w:sz w:val="28"/>
          <w:szCs w:val="28"/>
          <w:lang w:val="ro-MD"/>
        </w:rPr>
        <w:t>e</w:t>
      </w:r>
      <w:r w:rsidRPr="0099182F">
        <w:rPr>
          <w:rFonts w:asciiTheme="majorBidi" w:hAnsiTheme="majorBidi" w:cstheme="majorBidi"/>
          <w:sz w:val="28"/>
          <w:szCs w:val="28"/>
          <w:lang w:val="ro-MD"/>
        </w:rPr>
        <w:t xml:space="preserve"> unuia din domenii</w:t>
      </w:r>
      <w:r w:rsidR="003E2EDE" w:rsidRPr="0099182F">
        <w:rPr>
          <w:rFonts w:asciiTheme="majorBidi" w:hAnsiTheme="majorBidi" w:cstheme="majorBidi"/>
          <w:sz w:val="28"/>
          <w:szCs w:val="28"/>
          <w:lang w:val="ro-MD"/>
        </w:rPr>
        <w:t>le</w:t>
      </w:r>
      <w:r w:rsidRPr="0099182F">
        <w:rPr>
          <w:rFonts w:asciiTheme="majorBidi" w:hAnsiTheme="majorBidi" w:cstheme="majorBidi"/>
          <w:sz w:val="28"/>
          <w:szCs w:val="28"/>
          <w:lang w:val="ro-MD"/>
        </w:rPr>
        <w:t xml:space="preserve"> prevăzute de art.</w:t>
      </w:r>
      <w:r w:rsidR="00E842C4"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3 alin.</w:t>
      </w:r>
      <w:r w:rsidR="003E2EDE" w:rsidRPr="0099182F">
        <w:rPr>
          <w:rFonts w:asciiTheme="majorBidi" w:hAnsiTheme="majorBidi" w:cstheme="majorBidi"/>
          <w:sz w:val="28"/>
          <w:szCs w:val="28"/>
          <w:lang w:val="ro-MD"/>
        </w:rPr>
        <w:t xml:space="preserve"> </w:t>
      </w:r>
      <w:r w:rsidR="00B65116"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1</w:t>
      </w:r>
      <w:r w:rsidR="00B65116"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din Legea nr.</w:t>
      </w:r>
      <w:r w:rsidR="00E842C4"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11/2017; </w:t>
      </w:r>
      <w:r w:rsidR="003E2EDE" w:rsidRPr="0099182F">
        <w:rPr>
          <w:rFonts w:asciiTheme="majorBidi" w:hAnsiTheme="majorBidi" w:cstheme="majorBidi"/>
          <w:sz w:val="28"/>
          <w:szCs w:val="28"/>
          <w:lang w:val="ro-MD"/>
        </w:rPr>
        <w:t>elaborarea</w:t>
      </w:r>
      <w:r w:rsidRPr="0099182F">
        <w:rPr>
          <w:rFonts w:asciiTheme="majorBidi" w:hAnsiTheme="majorBidi" w:cstheme="majorBidi"/>
          <w:sz w:val="28"/>
          <w:szCs w:val="28"/>
          <w:lang w:val="ro-MD"/>
        </w:rPr>
        <w:t xml:space="preserve"> </w:t>
      </w:r>
      <w:r w:rsidR="00B65116" w:rsidRPr="0099182F">
        <w:rPr>
          <w:rFonts w:asciiTheme="majorBidi" w:hAnsiTheme="majorBidi" w:cstheme="majorBidi"/>
          <w:sz w:val="28"/>
          <w:szCs w:val="28"/>
          <w:lang w:val="ro-MD"/>
        </w:rPr>
        <w:t xml:space="preserve">documentului de politici </w:t>
      </w:r>
      <w:r w:rsidR="005F1E1C" w:rsidRPr="0099182F">
        <w:rPr>
          <w:rFonts w:asciiTheme="majorBidi" w:hAnsiTheme="majorBidi" w:cstheme="majorBidi"/>
          <w:sz w:val="28"/>
          <w:szCs w:val="28"/>
          <w:lang w:val="ro-MD"/>
        </w:rPr>
        <w:t>și</w:t>
      </w:r>
      <w:r w:rsidR="00B65116"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 xml:space="preserve"> este la nivel</w:t>
      </w:r>
      <w:r w:rsidR="003E2EDE" w:rsidRPr="0099182F">
        <w:rPr>
          <w:rFonts w:asciiTheme="majorBidi" w:hAnsiTheme="majorBidi" w:cstheme="majorBidi"/>
          <w:sz w:val="28"/>
          <w:szCs w:val="28"/>
          <w:lang w:val="ro-MD"/>
        </w:rPr>
        <w:t xml:space="preserve"> național sau</w:t>
      </w:r>
      <w:r w:rsidRPr="0099182F">
        <w:rPr>
          <w:rFonts w:asciiTheme="majorBidi" w:hAnsiTheme="majorBidi" w:cstheme="majorBidi"/>
          <w:sz w:val="28"/>
          <w:szCs w:val="28"/>
          <w:lang w:val="ro-MD"/>
        </w:rPr>
        <w:t xml:space="preserve"> local; </w:t>
      </w:r>
      <w:r w:rsidR="003E2EDE" w:rsidRPr="0099182F">
        <w:rPr>
          <w:rFonts w:asciiTheme="majorBidi" w:hAnsiTheme="majorBidi" w:cstheme="majorBidi"/>
          <w:sz w:val="28"/>
          <w:szCs w:val="28"/>
          <w:lang w:val="ro-MD"/>
        </w:rPr>
        <w:t>sunt prevăzute</w:t>
      </w:r>
      <w:r w:rsidRPr="0099182F">
        <w:rPr>
          <w:rFonts w:asciiTheme="majorBidi" w:hAnsiTheme="majorBidi" w:cstheme="majorBidi"/>
          <w:sz w:val="28"/>
          <w:szCs w:val="28"/>
          <w:lang w:val="ro-MD"/>
        </w:rPr>
        <w:t xml:space="preserve"> </w:t>
      </w:r>
      <w:r w:rsidR="00D4262D" w:rsidRPr="0099182F">
        <w:rPr>
          <w:rFonts w:asciiTheme="majorBidi" w:hAnsiTheme="majorBidi" w:cstheme="majorBidi"/>
          <w:sz w:val="28"/>
          <w:szCs w:val="28"/>
          <w:lang w:val="ro-MD"/>
        </w:rPr>
        <w:t>activități</w:t>
      </w:r>
      <w:r w:rsidR="005F1E1C" w:rsidRPr="0099182F">
        <w:rPr>
          <w:rFonts w:asciiTheme="majorBidi" w:hAnsiTheme="majorBidi" w:cstheme="majorBidi"/>
          <w:sz w:val="28"/>
          <w:szCs w:val="28"/>
          <w:lang w:val="ro-MD"/>
        </w:rPr>
        <w:t xml:space="preserve"> planificate</w:t>
      </w:r>
      <w:r w:rsidRPr="0099182F">
        <w:rPr>
          <w:rFonts w:asciiTheme="majorBidi" w:hAnsiTheme="majorBidi" w:cstheme="majorBidi"/>
          <w:sz w:val="28"/>
          <w:szCs w:val="28"/>
          <w:lang w:val="ro-MD"/>
        </w:rPr>
        <w:t xml:space="preserve"> </w:t>
      </w:r>
      <w:r w:rsidR="00D4262D" w:rsidRPr="0099182F">
        <w:rPr>
          <w:rFonts w:asciiTheme="majorBidi" w:hAnsiTheme="majorBidi" w:cstheme="majorBidi"/>
          <w:sz w:val="28"/>
          <w:szCs w:val="28"/>
          <w:lang w:val="ro-MD"/>
        </w:rPr>
        <w:t>stabilite</w:t>
      </w:r>
      <w:r w:rsidRPr="0099182F">
        <w:rPr>
          <w:rFonts w:asciiTheme="majorBidi" w:hAnsiTheme="majorBidi" w:cstheme="majorBidi"/>
          <w:sz w:val="28"/>
          <w:szCs w:val="28"/>
          <w:lang w:val="ro-MD"/>
        </w:rPr>
        <w:t xml:space="preserve"> în anexele nr.1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w:t>
      </w:r>
      <w:r w:rsidR="006C75B1" w:rsidRPr="0099182F">
        <w:rPr>
          <w:rFonts w:asciiTheme="majorBidi" w:hAnsiTheme="majorBidi" w:cstheme="majorBidi"/>
          <w:sz w:val="28"/>
          <w:szCs w:val="28"/>
          <w:lang w:val="ro-MD"/>
        </w:rPr>
        <w:t xml:space="preserve">nr. </w:t>
      </w:r>
      <w:r w:rsidRPr="0099182F">
        <w:rPr>
          <w:rFonts w:asciiTheme="majorBidi" w:hAnsiTheme="majorBidi" w:cstheme="majorBidi"/>
          <w:sz w:val="28"/>
          <w:szCs w:val="28"/>
          <w:lang w:val="ro-MD"/>
        </w:rPr>
        <w:t xml:space="preserve">2 din </w:t>
      </w:r>
      <w:hyperlink r:id="rId13" w:tgtFrame="_blank" w:history="1">
        <w:r w:rsidRPr="0099182F">
          <w:rPr>
            <w:rFonts w:asciiTheme="majorBidi" w:hAnsiTheme="majorBidi" w:cstheme="majorBidi"/>
            <w:sz w:val="28"/>
            <w:szCs w:val="28"/>
            <w:lang w:val="ro-MD"/>
          </w:rPr>
          <w:t>Legea nr.</w:t>
        </w:r>
        <w:r w:rsidR="00D4262D"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86/2014</w:t>
        </w:r>
      </w:hyperlink>
      <w:r w:rsidRPr="0099182F">
        <w:rPr>
          <w:rFonts w:asciiTheme="majorBidi" w:hAnsiTheme="majorBidi" w:cstheme="majorBidi"/>
          <w:sz w:val="28"/>
          <w:szCs w:val="28"/>
          <w:lang w:val="ro-MD"/>
        </w:rPr>
        <w:t>);</w:t>
      </w:r>
    </w:p>
    <w:p w14:paraId="28FDE6A8" w14:textId="362BBD20" w:rsidR="00F62CA5" w:rsidRPr="0099182F" w:rsidRDefault="00F62CA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b) măsura în care</w:t>
      </w:r>
      <w:r w:rsidR="008C08BE" w:rsidRPr="0099182F">
        <w:rPr>
          <w:rFonts w:asciiTheme="majorBidi" w:hAnsiTheme="majorBidi" w:cstheme="majorBidi"/>
          <w:sz w:val="28"/>
          <w:szCs w:val="28"/>
          <w:lang w:val="ro-MD"/>
        </w:rPr>
        <w:t xml:space="preserve"> </w:t>
      </w:r>
      <w:r w:rsidR="00B65116" w:rsidRPr="0099182F">
        <w:rPr>
          <w:rFonts w:asciiTheme="majorBidi" w:hAnsiTheme="majorBidi" w:cstheme="majorBidi"/>
          <w:sz w:val="28"/>
          <w:szCs w:val="28"/>
          <w:lang w:val="ro-MD"/>
        </w:rPr>
        <w:t xml:space="preserve">documentul de politici </w:t>
      </w:r>
      <w:r w:rsidR="00BF571C" w:rsidRPr="0099182F">
        <w:rPr>
          <w:rFonts w:asciiTheme="majorBidi" w:hAnsiTheme="majorBidi" w:cstheme="majorBidi"/>
          <w:sz w:val="28"/>
          <w:szCs w:val="28"/>
          <w:lang w:val="ro-MD"/>
        </w:rPr>
        <w:t>și</w:t>
      </w:r>
      <w:r w:rsidR="00B65116" w:rsidRPr="0099182F">
        <w:rPr>
          <w:rFonts w:asciiTheme="majorBidi" w:hAnsiTheme="majorBidi" w:cstheme="majorBidi"/>
          <w:sz w:val="28"/>
          <w:szCs w:val="28"/>
          <w:lang w:val="ro-MD"/>
        </w:rPr>
        <w:t xml:space="preserve"> planificare</w:t>
      </w:r>
      <w:r w:rsidR="00B65116" w:rsidRPr="0099182F" w:rsidDel="00B65116">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influențează alte </w:t>
      </w:r>
      <w:r w:rsidR="00B65116" w:rsidRPr="0099182F">
        <w:rPr>
          <w:rFonts w:asciiTheme="majorBidi" w:hAnsiTheme="majorBidi" w:cstheme="majorBidi"/>
          <w:sz w:val="28"/>
          <w:szCs w:val="28"/>
          <w:lang w:val="ro-MD"/>
        </w:rPr>
        <w:t>documente de</w:t>
      </w:r>
      <w:r w:rsidR="005B429F" w:rsidRPr="0099182F">
        <w:rPr>
          <w:rFonts w:asciiTheme="majorBidi" w:hAnsiTheme="majorBidi" w:cstheme="majorBidi"/>
          <w:sz w:val="28"/>
          <w:szCs w:val="28"/>
          <w:lang w:val="ro-MD"/>
        </w:rPr>
        <w:t xml:space="preserve"> </w:t>
      </w:r>
      <w:r w:rsidR="00B65116" w:rsidRPr="0099182F">
        <w:rPr>
          <w:rFonts w:asciiTheme="majorBidi" w:hAnsiTheme="majorBidi" w:cstheme="majorBidi"/>
          <w:sz w:val="28"/>
          <w:szCs w:val="28"/>
          <w:lang w:val="ro-MD"/>
        </w:rPr>
        <w:t xml:space="preserve">politici </w:t>
      </w:r>
      <w:r w:rsidR="00BF571C" w:rsidRPr="0099182F">
        <w:rPr>
          <w:rFonts w:asciiTheme="majorBidi" w:hAnsiTheme="majorBidi" w:cstheme="majorBidi"/>
          <w:sz w:val="28"/>
          <w:szCs w:val="28"/>
          <w:lang w:val="ro-MD"/>
        </w:rPr>
        <w:t>și</w:t>
      </w:r>
      <w:r w:rsidR="00B65116"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 xml:space="preserve">, inclusiv cele dintr-o </w:t>
      </w:r>
      <w:r w:rsidR="00AD7818" w:rsidRPr="0099182F">
        <w:rPr>
          <w:rFonts w:asciiTheme="majorBidi" w:hAnsiTheme="majorBidi" w:cstheme="majorBidi"/>
          <w:sz w:val="28"/>
          <w:szCs w:val="28"/>
          <w:lang w:val="ro-MD"/>
        </w:rPr>
        <w:t>ierarhie, stabilește</w:t>
      </w:r>
      <w:r w:rsidRPr="0099182F">
        <w:rPr>
          <w:rFonts w:asciiTheme="majorBidi" w:hAnsiTheme="majorBidi" w:cstheme="majorBidi"/>
          <w:sz w:val="28"/>
          <w:szCs w:val="28"/>
          <w:lang w:val="ro-MD"/>
        </w:rPr>
        <w:t xml:space="preserve"> utilizarea unor suprafețe mici sau prevăd modificări minore ale </w:t>
      </w:r>
      <w:r w:rsidR="00B65116" w:rsidRPr="0099182F">
        <w:rPr>
          <w:rFonts w:asciiTheme="majorBidi" w:hAnsiTheme="majorBidi" w:cstheme="majorBidi"/>
          <w:sz w:val="28"/>
          <w:szCs w:val="28"/>
          <w:lang w:val="ro-MD"/>
        </w:rPr>
        <w:t xml:space="preserve">documentelor de politici </w:t>
      </w:r>
      <w:r w:rsidR="002F65EE" w:rsidRPr="0099182F">
        <w:rPr>
          <w:rFonts w:asciiTheme="majorBidi" w:hAnsiTheme="majorBidi" w:cstheme="majorBidi"/>
          <w:sz w:val="28"/>
          <w:szCs w:val="28"/>
          <w:lang w:val="ro-MD"/>
        </w:rPr>
        <w:t>ș</w:t>
      </w:r>
      <w:r w:rsidR="00BF571C" w:rsidRPr="0099182F">
        <w:rPr>
          <w:rFonts w:asciiTheme="majorBidi" w:hAnsiTheme="majorBidi" w:cstheme="majorBidi"/>
          <w:sz w:val="28"/>
          <w:szCs w:val="28"/>
          <w:lang w:val="ro-MD"/>
        </w:rPr>
        <w:t>i</w:t>
      </w:r>
      <w:r w:rsidR="00B65116" w:rsidRPr="0099182F">
        <w:rPr>
          <w:rFonts w:asciiTheme="majorBidi" w:hAnsiTheme="majorBidi" w:cstheme="majorBidi"/>
          <w:sz w:val="28"/>
          <w:szCs w:val="28"/>
          <w:lang w:val="ro-MD"/>
        </w:rPr>
        <w:t xml:space="preserve"> planificare</w:t>
      </w:r>
      <w:r w:rsidR="00B65116" w:rsidRPr="0099182F" w:rsidDel="00B65116">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prevăzute în art.3 alin</w:t>
      </w:r>
      <w:r w:rsidRPr="0099182F">
        <w:rPr>
          <w:sz w:val="28"/>
          <w:szCs w:val="28"/>
          <w:lang w:val="ro-MD"/>
        </w:rPr>
        <w:t>.</w:t>
      </w:r>
      <w:r w:rsidR="00B65116" w:rsidRPr="0099182F">
        <w:rPr>
          <w:sz w:val="28"/>
          <w:szCs w:val="28"/>
          <w:lang w:val="ro-MD"/>
        </w:rPr>
        <w:t>(</w:t>
      </w:r>
      <w:r w:rsidRPr="0099182F">
        <w:rPr>
          <w:sz w:val="28"/>
          <w:szCs w:val="28"/>
          <w:lang w:val="ro-MD"/>
        </w:rPr>
        <w:t>1</w:t>
      </w:r>
      <w:r w:rsidR="00B65116" w:rsidRPr="0099182F">
        <w:rPr>
          <w:sz w:val="28"/>
          <w:szCs w:val="28"/>
          <w:lang w:val="ro-MD"/>
        </w:rPr>
        <w:t>)</w:t>
      </w:r>
      <w:r w:rsidRPr="0099182F">
        <w:rPr>
          <w:sz w:val="28"/>
          <w:szCs w:val="28"/>
          <w:lang w:val="ro-MD"/>
        </w:rPr>
        <w:t xml:space="preserve"> </w:t>
      </w:r>
      <w:r w:rsidRPr="0099182F">
        <w:rPr>
          <w:rFonts w:asciiTheme="majorBidi" w:hAnsiTheme="majorBidi" w:cstheme="majorBidi"/>
          <w:sz w:val="28"/>
          <w:szCs w:val="28"/>
          <w:lang w:val="ro-MD"/>
        </w:rPr>
        <w:t>din Legea nr.</w:t>
      </w:r>
      <w:r w:rsidR="00E842C4"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11/2017);</w:t>
      </w:r>
    </w:p>
    <w:p w14:paraId="2F8678A0" w14:textId="783246A1" w:rsidR="00F62CA5" w:rsidRPr="0099182F" w:rsidRDefault="00F62CA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c) importanța </w:t>
      </w:r>
      <w:r w:rsidR="00B92DC2" w:rsidRPr="0099182F">
        <w:rPr>
          <w:rFonts w:asciiTheme="majorBidi" w:hAnsiTheme="majorBidi" w:cstheme="majorBidi"/>
          <w:sz w:val="28"/>
          <w:szCs w:val="28"/>
          <w:lang w:val="ro-MD"/>
        </w:rPr>
        <w:t xml:space="preserve">documentului de politici </w:t>
      </w:r>
      <w:r w:rsidR="00BF571C" w:rsidRPr="0099182F">
        <w:rPr>
          <w:rFonts w:asciiTheme="majorBidi" w:hAnsiTheme="majorBidi" w:cstheme="majorBidi"/>
          <w:sz w:val="28"/>
          <w:szCs w:val="28"/>
          <w:lang w:val="ro-MD"/>
        </w:rPr>
        <w:t>și</w:t>
      </w:r>
      <w:r w:rsidR="00B92DC2" w:rsidRPr="0099182F">
        <w:rPr>
          <w:rFonts w:asciiTheme="majorBidi" w:hAnsiTheme="majorBidi" w:cstheme="majorBidi"/>
          <w:sz w:val="28"/>
          <w:szCs w:val="28"/>
          <w:lang w:val="ro-MD"/>
        </w:rPr>
        <w:t xml:space="preserve"> planificare </w:t>
      </w:r>
      <w:r w:rsidRPr="0099182F">
        <w:rPr>
          <w:rFonts w:asciiTheme="majorBidi" w:hAnsiTheme="majorBidi" w:cstheme="majorBidi"/>
          <w:sz w:val="28"/>
          <w:szCs w:val="28"/>
          <w:lang w:val="ro-MD"/>
        </w:rPr>
        <w:t xml:space="preserve">în ceea ce privește integrarea considerentelor de mediu, inclusiv a celor de sănătate a </w:t>
      </w:r>
      <w:r w:rsidR="005D6F51" w:rsidRPr="0099182F">
        <w:rPr>
          <w:rFonts w:asciiTheme="majorBidi" w:hAnsiTheme="majorBidi" w:cstheme="majorBidi"/>
          <w:sz w:val="28"/>
          <w:szCs w:val="28"/>
          <w:lang w:val="ro-MD"/>
        </w:rPr>
        <w:t>populației</w:t>
      </w:r>
      <w:r w:rsidRPr="0099182F">
        <w:rPr>
          <w:rFonts w:asciiTheme="majorBidi" w:hAnsiTheme="majorBidi" w:cstheme="majorBidi"/>
          <w:sz w:val="28"/>
          <w:szCs w:val="28"/>
          <w:lang w:val="ro-MD"/>
        </w:rPr>
        <w:t xml:space="preserve">, </w:t>
      </w:r>
      <w:r w:rsidR="00BF571C" w:rsidRPr="0099182F">
        <w:rPr>
          <w:rFonts w:asciiTheme="majorBidi" w:hAnsiTheme="majorBidi" w:cstheme="majorBidi"/>
          <w:sz w:val="28"/>
          <w:szCs w:val="28"/>
          <w:lang w:val="ro-MD"/>
        </w:rPr>
        <w:t>ținând</w:t>
      </w:r>
      <w:r w:rsidRPr="0099182F">
        <w:rPr>
          <w:rFonts w:asciiTheme="majorBidi" w:hAnsiTheme="majorBidi" w:cstheme="majorBidi"/>
          <w:sz w:val="28"/>
          <w:szCs w:val="28"/>
          <w:lang w:val="ro-MD"/>
        </w:rPr>
        <w:t xml:space="preserve"> cont de promovarea unei dezvoltări durabile;</w:t>
      </w:r>
    </w:p>
    <w:p w14:paraId="54CE5170" w14:textId="3BCC8ED7" w:rsidR="00F62CA5" w:rsidRPr="0099182F" w:rsidRDefault="00F62CA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d) problemele de mediu, inclusiv de sănătate a </w:t>
      </w:r>
      <w:r w:rsidR="005D6F51" w:rsidRPr="0099182F">
        <w:rPr>
          <w:rFonts w:asciiTheme="majorBidi" w:hAnsiTheme="majorBidi" w:cstheme="majorBidi"/>
          <w:sz w:val="28"/>
          <w:szCs w:val="28"/>
          <w:lang w:val="ro-MD"/>
        </w:rPr>
        <w:t>populației</w:t>
      </w:r>
      <w:r w:rsidRPr="0099182F">
        <w:rPr>
          <w:rFonts w:asciiTheme="majorBidi" w:hAnsiTheme="majorBidi" w:cstheme="majorBidi"/>
          <w:sz w:val="28"/>
          <w:szCs w:val="28"/>
          <w:lang w:val="ro-MD"/>
        </w:rPr>
        <w:t xml:space="preserve">, relevante pentru </w:t>
      </w:r>
      <w:r w:rsidR="00B92DC2" w:rsidRPr="0099182F">
        <w:rPr>
          <w:rFonts w:asciiTheme="majorBidi" w:hAnsiTheme="majorBidi" w:cstheme="majorBidi"/>
          <w:sz w:val="28"/>
          <w:szCs w:val="28"/>
          <w:lang w:val="ro-MD"/>
        </w:rPr>
        <w:t xml:space="preserve">documentul de politici </w:t>
      </w:r>
      <w:r w:rsidR="003A1AED" w:rsidRPr="0099182F">
        <w:rPr>
          <w:rFonts w:asciiTheme="majorBidi" w:hAnsiTheme="majorBidi" w:cstheme="majorBidi"/>
          <w:sz w:val="28"/>
          <w:szCs w:val="28"/>
          <w:lang w:val="ro-MD"/>
        </w:rPr>
        <w:t>și</w:t>
      </w:r>
      <w:r w:rsidR="00B92DC2"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w:t>
      </w:r>
    </w:p>
    <w:p w14:paraId="0A172230" w14:textId="409CE475"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 xml:space="preserve">e) </w:t>
      </w:r>
      <w:r w:rsidR="005D6F51" w:rsidRPr="0099182F">
        <w:rPr>
          <w:rFonts w:asciiTheme="majorBidi" w:hAnsiTheme="majorBidi" w:cstheme="majorBidi"/>
          <w:sz w:val="28"/>
          <w:szCs w:val="28"/>
          <w:lang w:val="ro-MD"/>
        </w:rPr>
        <w:t>relevanța</w:t>
      </w:r>
      <w:r w:rsidRPr="0099182F">
        <w:rPr>
          <w:rFonts w:asciiTheme="majorBidi" w:hAnsiTheme="majorBidi" w:cstheme="majorBidi"/>
          <w:sz w:val="28"/>
          <w:szCs w:val="28"/>
          <w:lang w:val="ro-MD"/>
        </w:rPr>
        <w:t xml:space="preserve"> </w:t>
      </w:r>
      <w:r w:rsidR="00B92DC2" w:rsidRPr="0099182F">
        <w:rPr>
          <w:rFonts w:asciiTheme="majorBidi" w:hAnsiTheme="majorBidi" w:cstheme="majorBidi"/>
          <w:sz w:val="28"/>
          <w:szCs w:val="28"/>
          <w:lang w:val="ro-MD"/>
        </w:rPr>
        <w:t xml:space="preserve">documentului de politici </w:t>
      </w:r>
      <w:r w:rsidR="003A1AED" w:rsidRPr="0099182F">
        <w:rPr>
          <w:rFonts w:asciiTheme="majorBidi" w:hAnsiTheme="majorBidi" w:cstheme="majorBidi"/>
          <w:sz w:val="28"/>
          <w:szCs w:val="28"/>
          <w:lang w:val="ro-MD"/>
        </w:rPr>
        <w:t>și</w:t>
      </w:r>
      <w:r w:rsidR="00B92DC2" w:rsidRPr="0099182F">
        <w:rPr>
          <w:rFonts w:asciiTheme="majorBidi" w:hAnsiTheme="majorBidi" w:cstheme="majorBidi"/>
          <w:sz w:val="28"/>
          <w:szCs w:val="28"/>
          <w:lang w:val="ro-MD"/>
        </w:rPr>
        <w:t xml:space="preserve"> planificare</w:t>
      </w:r>
      <w:r w:rsidR="00B92DC2" w:rsidRPr="0099182F" w:rsidDel="00B92DC2">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pentru punerea în aplicare a </w:t>
      </w:r>
      <w:r w:rsidR="005D6F51" w:rsidRPr="0099182F">
        <w:rPr>
          <w:rFonts w:asciiTheme="majorBidi" w:hAnsiTheme="majorBidi" w:cstheme="majorBidi"/>
          <w:sz w:val="28"/>
          <w:szCs w:val="28"/>
          <w:lang w:val="ro-MD"/>
        </w:rPr>
        <w:t>legislației</w:t>
      </w:r>
      <w:r w:rsidRPr="0099182F">
        <w:rPr>
          <w:rFonts w:asciiTheme="majorBidi" w:hAnsiTheme="majorBidi" w:cstheme="majorBidi"/>
          <w:sz w:val="28"/>
          <w:szCs w:val="28"/>
          <w:lang w:val="ro-MD"/>
        </w:rPr>
        <w:t xml:space="preserve"> de mediu (de exemplu, </w:t>
      </w:r>
      <w:r w:rsidR="00B92DC2" w:rsidRPr="0099182F">
        <w:rPr>
          <w:rFonts w:asciiTheme="majorBidi" w:hAnsiTheme="majorBidi" w:cstheme="majorBidi"/>
          <w:sz w:val="28"/>
          <w:szCs w:val="28"/>
          <w:lang w:val="ro-MD"/>
        </w:rPr>
        <w:t xml:space="preserve">documente de politici </w:t>
      </w:r>
      <w:r w:rsidR="003A1AED" w:rsidRPr="0099182F">
        <w:rPr>
          <w:rFonts w:asciiTheme="majorBidi" w:hAnsiTheme="majorBidi" w:cstheme="majorBidi"/>
          <w:sz w:val="28"/>
          <w:szCs w:val="28"/>
          <w:lang w:val="ro-MD"/>
        </w:rPr>
        <w:t>și</w:t>
      </w:r>
      <w:r w:rsidR="00B92DC2" w:rsidRPr="0099182F">
        <w:rPr>
          <w:rFonts w:asciiTheme="majorBidi" w:hAnsiTheme="majorBidi" w:cstheme="majorBidi"/>
          <w:sz w:val="28"/>
          <w:szCs w:val="28"/>
          <w:lang w:val="ro-MD"/>
        </w:rPr>
        <w:t xml:space="preserve"> planificare</w:t>
      </w:r>
      <w:r w:rsidR="00B92DC2" w:rsidRPr="0099182F" w:rsidDel="00B92DC2">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de gestionare a </w:t>
      </w:r>
      <w:r w:rsidR="005D6F51" w:rsidRPr="0099182F">
        <w:rPr>
          <w:rFonts w:asciiTheme="majorBidi" w:hAnsiTheme="majorBidi" w:cstheme="majorBidi"/>
          <w:sz w:val="28"/>
          <w:szCs w:val="28"/>
          <w:lang w:val="ro-MD"/>
        </w:rPr>
        <w:t>deșeurilor</w:t>
      </w:r>
      <w:r w:rsidRPr="0099182F">
        <w:rPr>
          <w:rFonts w:asciiTheme="majorBidi" w:hAnsiTheme="majorBidi" w:cstheme="majorBidi"/>
          <w:sz w:val="28"/>
          <w:szCs w:val="28"/>
          <w:lang w:val="ro-MD"/>
        </w:rPr>
        <w:t xml:space="preserve">, de </w:t>
      </w:r>
      <w:r w:rsidR="005D6F51" w:rsidRPr="0099182F">
        <w:rPr>
          <w:rFonts w:asciiTheme="majorBidi" w:hAnsiTheme="majorBidi" w:cstheme="majorBidi"/>
          <w:sz w:val="28"/>
          <w:szCs w:val="28"/>
          <w:lang w:val="ro-MD"/>
        </w:rPr>
        <w:t>protecție</w:t>
      </w:r>
      <w:r w:rsidRPr="0099182F">
        <w:rPr>
          <w:rFonts w:asciiTheme="majorBidi" w:hAnsiTheme="majorBidi" w:cstheme="majorBidi"/>
          <w:sz w:val="28"/>
          <w:szCs w:val="28"/>
          <w:lang w:val="ro-MD"/>
        </w:rPr>
        <w:t xml:space="preserve"> a apelor, de management al apelor)</w:t>
      </w:r>
      <w:r w:rsidR="0063166A" w:rsidRPr="0099182F">
        <w:rPr>
          <w:rFonts w:asciiTheme="majorBidi" w:hAnsiTheme="majorBidi" w:cstheme="majorBidi"/>
          <w:sz w:val="28"/>
          <w:szCs w:val="28"/>
          <w:lang w:val="ro-MD"/>
        </w:rPr>
        <w:t>;</w:t>
      </w:r>
    </w:p>
    <w:p w14:paraId="34873F84" w14:textId="0E92F250"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i/>
          <w:iCs/>
          <w:sz w:val="28"/>
          <w:szCs w:val="28"/>
          <w:lang w:val="ro-MD"/>
        </w:rPr>
        <w:t xml:space="preserve">2) Caracteristicile efectelor </w:t>
      </w:r>
      <w:proofErr w:type="spellStart"/>
      <w:r w:rsidRPr="0099182F">
        <w:rPr>
          <w:rFonts w:asciiTheme="majorBidi" w:hAnsiTheme="majorBidi" w:cstheme="majorBidi"/>
          <w:i/>
          <w:iCs/>
          <w:sz w:val="28"/>
          <w:szCs w:val="28"/>
          <w:lang w:val="ro-MD"/>
        </w:rPr>
        <w:t>şi</w:t>
      </w:r>
      <w:proofErr w:type="spellEnd"/>
      <w:r w:rsidRPr="0099182F">
        <w:rPr>
          <w:rFonts w:asciiTheme="majorBidi" w:hAnsiTheme="majorBidi" w:cstheme="majorBidi"/>
          <w:i/>
          <w:iCs/>
          <w:sz w:val="28"/>
          <w:szCs w:val="28"/>
          <w:lang w:val="ro-MD"/>
        </w:rPr>
        <w:t xml:space="preserve"> ale </w:t>
      </w:r>
      <w:r w:rsidR="005D6F51" w:rsidRPr="0099182F">
        <w:rPr>
          <w:rFonts w:asciiTheme="majorBidi" w:hAnsiTheme="majorBidi" w:cstheme="majorBidi"/>
          <w:i/>
          <w:iCs/>
          <w:sz w:val="28"/>
          <w:szCs w:val="28"/>
          <w:lang w:val="ro-MD"/>
        </w:rPr>
        <w:t>suprafeței</w:t>
      </w:r>
      <w:r w:rsidRPr="0099182F">
        <w:rPr>
          <w:rFonts w:asciiTheme="majorBidi" w:hAnsiTheme="majorBidi" w:cstheme="majorBidi"/>
          <w:i/>
          <w:iCs/>
          <w:sz w:val="28"/>
          <w:szCs w:val="28"/>
          <w:lang w:val="ro-MD"/>
        </w:rPr>
        <w:t xml:space="preserve"> care poate fi afectată, în special:</w:t>
      </w:r>
      <w:r w:rsidRPr="0099182F">
        <w:rPr>
          <w:rFonts w:asciiTheme="majorBidi" w:hAnsiTheme="majorBidi" w:cstheme="majorBidi"/>
          <w:i/>
          <w:iCs/>
          <w:sz w:val="28"/>
          <w:szCs w:val="28"/>
          <w:lang w:val="ro-MD"/>
        </w:rPr>
        <w:br/>
      </w:r>
      <w:r w:rsidRPr="0099182F">
        <w:rPr>
          <w:rFonts w:asciiTheme="majorBidi" w:hAnsiTheme="majorBidi" w:cstheme="majorBidi"/>
          <w:sz w:val="28"/>
          <w:szCs w:val="28"/>
          <w:lang w:val="ro-MD"/>
        </w:rPr>
        <w:t>   </w:t>
      </w:r>
      <w:r w:rsidRPr="0099182F">
        <w:rPr>
          <w:rFonts w:asciiTheme="majorBidi" w:hAnsiTheme="majorBidi" w:cstheme="majorBidi"/>
          <w:sz w:val="28"/>
          <w:szCs w:val="28"/>
          <w:lang w:val="ro-MD"/>
        </w:rPr>
        <w:tab/>
        <w:t xml:space="preserve">a) probabilitatea, durata, </w:t>
      </w:r>
      <w:r w:rsidR="005D6F51" w:rsidRPr="0099182F">
        <w:rPr>
          <w:rFonts w:asciiTheme="majorBidi" w:hAnsiTheme="majorBidi" w:cstheme="majorBidi"/>
          <w:sz w:val="28"/>
          <w:szCs w:val="28"/>
          <w:lang w:val="ro-MD"/>
        </w:rPr>
        <w:t>frecvența</w:t>
      </w:r>
      <w:r w:rsidRPr="0099182F">
        <w:rPr>
          <w:rFonts w:asciiTheme="majorBidi" w:hAnsiTheme="majorBidi" w:cstheme="majorBidi"/>
          <w:sz w:val="28"/>
          <w:szCs w:val="28"/>
          <w:lang w:val="ro-MD"/>
        </w:rPr>
        <w:t xml:space="preserv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reversibilitatea efectelor;</w:t>
      </w:r>
    </w:p>
    <w:p w14:paraId="439C67A5" w14:textId="16EC0325"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b) natura cumulativă a efectelor;</w:t>
      </w:r>
    </w:p>
    <w:p w14:paraId="624103B9" w14:textId="7741680C"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c) magnitudinea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extinderea </w:t>
      </w:r>
      <w:r w:rsidR="005D6F51" w:rsidRPr="0099182F">
        <w:rPr>
          <w:rFonts w:asciiTheme="majorBidi" w:hAnsiTheme="majorBidi" w:cstheme="majorBidi"/>
          <w:sz w:val="28"/>
          <w:szCs w:val="28"/>
          <w:lang w:val="ro-MD"/>
        </w:rPr>
        <w:t>spațială</w:t>
      </w:r>
      <w:r w:rsidRPr="0099182F">
        <w:rPr>
          <w:rFonts w:asciiTheme="majorBidi" w:hAnsiTheme="majorBidi" w:cstheme="majorBidi"/>
          <w:sz w:val="28"/>
          <w:szCs w:val="28"/>
          <w:lang w:val="ro-MD"/>
        </w:rPr>
        <w:t xml:space="preserve"> a efectelor (aria geografică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numărul </w:t>
      </w:r>
      <w:r w:rsidR="005D6F51" w:rsidRPr="0099182F">
        <w:rPr>
          <w:rFonts w:asciiTheme="majorBidi" w:hAnsiTheme="majorBidi" w:cstheme="majorBidi"/>
          <w:sz w:val="28"/>
          <w:szCs w:val="28"/>
          <w:lang w:val="ro-MD"/>
        </w:rPr>
        <w:t>populației</w:t>
      </w:r>
      <w:r w:rsidRPr="0099182F">
        <w:rPr>
          <w:rFonts w:asciiTheme="majorBidi" w:hAnsiTheme="majorBidi" w:cstheme="majorBidi"/>
          <w:sz w:val="28"/>
          <w:szCs w:val="28"/>
          <w:lang w:val="ro-MD"/>
        </w:rPr>
        <w:t xml:space="preserve"> care poate fi afectată);</w:t>
      </w:r>
    </w:p>
    <w:p w14:paraId="7338C7CA" w14:textId="75A85F57" w:rsidR="00F62CA5" w:rsidRPr="0099182F" w:rsidRDefault="00F62CA5" w:rsidP="00F33948">
      <w:pPr>
        <w:ind w:firstLine="567"/>
        <w:rPr>
          <w:rFonts w:asciiTheme="majorBidi" w:hAnsiTheme="majorBidi" w:cstheme="majorBidi"/>
          <w:sz w:val="28"/>
          <w:szCs w:val="28"/>
          <w:lang w:val="ro-MD"/>
        </w:rPr>
      </w:pPr>
      <w:r w:rsidRPr="0099182F">
        <w:rPr>
          <w:rFonts w:asciiTheme="majorBidi" w:hAnsiTheme="majorBidi" w:cstheme="majorBidi"/>
          <w:sz w:val="28"/>
          <w:szCs w:val="28"/>
          <w:lang w:val="ro-MD"/>
        </w:rPr>
        <w:t xml:space="preserve">d) riscurile pentru mediu, inclusiv pentru sănătatea </w:t>
      </w:r>
      <w:r w:rsidR="005D6F51" w:rsidRPr="0099182F">
        <w:rPr>
          <w:rFonts w:asciiTheme="majorBidi" w:hAnsiTheme="majorBidi" w:cstheme="majorBidi"/>
          <w:sz w:val="28"/>
          <w:szCs w:val="28"/>
          <w:lang w:val="ro-MD"/>
        </w:rPr>
        <w:t>populației</w:t>
      </w:r>
      <w:r w:rsidRPr="0099182F">
        <w:rPr>
          <w:rFonts w:asciiTheme="majorBidi" w:hAnsiTheme="majorBidi" w:cstheme="majorBidi"/>
          <w:sz w:val="28"/>
          <w:szCs w:val="28"/>
          <w:lang w:val="ro-MD"/>
        </w:rPr>
        <w:t>;</w:t>
      </w:r>
    </w:p>
    <w:p w14:paraId="64558CB0" w14:textId="72D49478" w:rsidR="00F62CA5" w:rsidRPr="0099182F" w:rsidRDefault="00F62CA5" w:rsidP="00F33948">
      <w:pPr>
        <w:ind w:firstLine="567"/>
        <w:rPr>
          <w:rFonts w:asciiTheme="majorBidi" w:hAnsiTheme="majorBidi" w:cstheme="majorBidi"/>
          <w:sz w:val="28"/>
          <w:szCs w:val="28"/>
          <w:lang w:val="ro-MD"/>
        </w:rPr>
      </w:pPr>
      <w:r w:rsidRPr="0099182F">
        <w:rPr>
          <w:rFonts w:asciiTheme="majorBidi" w:hAnsiTheme="majorBidi" w:cstheme="majorBidi"/>
          <w:sz w:val="28"/>
          <w:szCs w:val="28"/>
          <w:lang w:val="ro-MD"/>
        </w:rPr>
        <w:t xml:space="preserve">e) caracterul transfrontalier al efectelor implementării </w:t>
      </w:r>
      <w:r w:rsidR="00B92DC2" w:rsidRPr="0099182F">
        <w:rPr>
          <w:rFonts w:asciiTheme="majorBidi" w:hAnsiTheme="majorBidi" w:cstheme="majorBidi"/>
          <w:sz w:val="28"/>
          <w:szCs w:val="28"/>
          <w:lang w:val="ro-MD"/>
        </w:rPr>
        <w:t xml:space="preserve">documentului de politici </w:t>
      </w:r>
      <w:r w:rsidR="00F74FEB" w:rsidRPr="0099182F">
        <w:rPr>
          <w:rFonts w:asciiTheme="majorBidi" w:hAnsiTheme="majorBidi" w:cstheme="majorBidi"/>
          <w:sz w:val="28"/>
          <w:szCs w:val="28"/>
          <w:lang w:val="ro-MD"/>
        </w:rPr>
        <w:t>și</w:t>
      </w:r>
      <w:r w:rsidR="00B92DC2" w:rsidRPr="0099182F">
        <w:rPr>
          <w:rFonts w:asciiTheme="majorBidi" w:hAnsiTheme="majorBidi" w:cstheme="majorBidi"/>
          <w:sz w:val="28"/>
          <w:szCs w:val="28"/>
          <w:lang w:val="ro-MD"/>
        </w:rPr>
        <w:t xml:space="preserve"> planificare</w:t>
      </w:r>
      <w:r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br/>
        <w:t xml:space="preserve">    </w:t>
      </w:r>
      <w:r w:rsidRPr="0099182F">
        <w:rPr>
          <w:rFonts w:asciiTheme="majorBidi" w:hAnsiTheme="majorBidi" w:cstheme="majorBidi"/>
          <w:sz w:val="28"/>
          <w:szCs w:val="28"/>
          <w:lang w:val="ro-MD"/>
        </w:rPr>
        <w:tab/>
        <w:t xml:space="preserve">f) valoarea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vulnerabilitatea zonei care poate fi afectată din cauza</w:t>
      </w:r>
      <w:r w:rsidR="00406276"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 caracteristicilor naturale sau patrimoniului cultural special; </w:t>
      </w:r>
      <w:r w:rsidR="0007431A" w:rsidRPr="0099182F">
        <w:rPr>
          <w:rFonts w:asciiTheme="majorBidi" w:hAnsiTheme="majorBidi" w:cstheme="majorBidi"/>
          <w:sz w:val="28"/>
          <w:szCs w:val="28"/>
          <w:lang w:val="ro-MD"/>
        </w:rPr>
        <w:t>depășir</w:t>
      </w:r>
      <w:r w:rsidR="00406276" w:rsidRPr="0099182F">
        <w:rPr>
          <w:rFonts w:asciiTheme="majorBidi" w:hAnsiTheme="majorBidi" w:cstheme="majorBidi"/>
          <w:sz w:val="28"/>
          <w:szCs w:val="28"/>
          <w:lang w:val="ro-MD"/>
        </w:rPr>
        <w:t>ii</w:t>
      </w:r>
      <w:r w:rsidR="0007431A"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standardelor de calitate a mediului sau a valorilor-limită; </w:t>
      </w:r>
      <w:r w:rsidR="00794F81" w:rsidRPr="0099182F">
        <w:rPr>
          <w:rFonts w:asciiTheme="majorBidi" w:hAnsiTheme="majorBidi" w:cstheme="majorBidi"/>
          <w:sz w:val="28"/>
          <w:szCs w:val="28"/>
          <w:lang w:val="ro-MD"/>
        </w:rPr>
        <w:t>exploat</w:t>
      </w:r>
      <w:r w:rsidR="00406276" w:rsidRPr="0099182F">
        <w:rPr>
          <w:rFonts w:asciiTheme="majorBidi" w:hAnsiTheme="majorBidi" w:cstheme="majorBidi"/>
          <w:sz w:val="28"/>
          <w:szCs w:val="28"/>
          <w:lang w:val="ro-MD"/>
        </w:rPr>
        <w:t>ării</w:t>
      </w:r>
      <w:r w:rsidR="00794F81"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intensiv</w:t>
      </w:r>
      <w:r w:rsidR="00406276" w:rsidRPr="0099182F">
        <w:rPr>
          <w:rFonts w:asciiTheme="majorBidi" w:hAnsiTheme="majorBidi" w:cstheme="majorBidi"/>
          <w:sz w:val="28"/>
          <w:szCs w:val="28"/>
          <w:lang w:val="ro-MD"/>
        </w:rPr>
        <w:t>e</w:t>
      </w:r>
      <w:r w:rsidRPr="0099182F">
        <w:rPr>
          <w:rFonts w:asciiTheme="majorBidi" w:hAnsiTheme="majorBidi" w:cstheme="majorBidi"/>
          <w:sz w:val="28"/>
          <w:szCs w:val="28"/>
          <w:lang w:val="ro-MD"/>
        </w:rPr>
        <w:t xml:space="preserve"> a solului;</w:t>
      </w:r>
    </w:p>
    <w:p w14:paraId="410322F7" w14:textId="1F9A1801"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g) efectele asupra zonelor sau peisajelor cu un statut de protecție recunoscut la nivel național, comunitar</w:t>
      </w:r>
      <w:r w:rsidR="00794F81" w:rsidRPr="0099182F">
        <w:rPr>
          <w:rFonts w:asciiTheme="majorBidi" w:hAnsiTheme="majorBidi" w:cstheme="majorBidi"/>
          <w:sz w:val="28"/>
          <w:szCs w:val="28"/>
          <w:lang w:val="ro-MD"/>
        </w:rPr>
        <w:t xml:space="preserve"> (rețeaua </w:t>
      </w:r>
      <w:proofErr w:type="spellStart"/>
      <w:r w:rsidR="00794F81" w:rsidRPr="0099182F">
        <w:rPr>
          <w:rFonts w:asciiTheme="majorBidi" w:hAnsiTheme="majorBidi" w:cstheme="majorBidi"/>
          <w:sz w:val="28"/>
          <w:szCs w:val="28"/>
          <w:lang w:val="ro-MD"/>
        </w:rPr>
        <w:t>Emerald</w:t>
      </w:r>
      <w:proofErr w:type="spellEnd"/>
      <w:r w:rsidR="00794F81"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sau internațional.</w:t>
      </w:r>
    </w:p>
    <w:p w14:paraId="4490381B" w14:textId="6050A186" w:rsidR="00F62CA5" w:rsidRPr="0099182F" w:rsidRDefault="004834E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91278E" w:rsidRPr="0099182F">
        <w:rPr>
          <w:rFonts w:asciiTheme="majorBidi" w:hAnsiTheme="majorBidi" w:cstheme="majorBidi"/>
          <w:sz w:val="28"/>
          <w:szCs w:val="28"/>
          <w:lang w:val="ro-MD"/>
        </w:rPr>
        <w:t>5</w:t>
      </w:r>
      <w:r w:rsidR="00F62CA5" w:rsidRPr="0099182F">
        <w:rPr>
          <w:rFonts w:asciiTheme="majorBidi" w:hAnsiTheme="majorBidi" w:cstheme="majorBidi"/>
          <w:sz w:val="28"/>
          <w:szCs w:val="28"/>
          <w:lang w:val="ro-MD"/>
        </w:rPr>
        <w:t>.În aplicarea criteriilor menționate la pct. 3</w:t>
      </w:r>
      <w:r w:rsidR="0091278E" w:rsidRPr="0099182F">
        <w:rPr>
          <w:rFonts w:asciiTheme="majorBidi" w:hAnsiTheme="majorBidi" w:cstheme="majorBidi"/>
          <w:sz w:val="28"/>
          <w:szCs w:val="28"/>
          <w:lang w:val="ro-MD"/>
        </w:rPr>
        <w:t>4</w:t>
      </w:r>
      <w:r w:rsidR="00F62CA5" w:rsidRPr="0099182F">
        <w:rPr>
          <w:rFonts w:asciiTheme="majorBidi" w:hAnsiTheme="majorBidi" w:cstheme="majorBidi"/>
          <w:sz w:val="28"/>
          <w:szCs w:val="28"/>
          <w:lang w:val="ro-MD"/>
        </w:rPr>
        <w:t xml:space="preserve">, autoritatea competentă </w:t>
      </w:r>
      <w:r w:rsidR="00D51F25" w:rsidRPr="0099182F">
        <w:rPr>
          <w:rFonts w:asciiTheme="majorBidi" w:hAnsiTheme="majorBidi" w:cstheme="majorBidi"/>
          <w:sz w:val="28"/>
          <w:szCs w:val="28"/>
          <w:lang w:val="ro-MD"/>
        </w:rPr>
        <w:t xml:space="preserve">poate formula întrebări adiționale de suport în </w:t>
      </w:r>
      <w:r w:rsidR="00A10871" w:rsidRPr="0099182F">
        <w:rPr>
          <w:rFonts w:asciiTheme="majorBidi" w:hAnsiTheme="majorBidi" w:cstheme="majorBidi"/>
          <w:sz w:val="28"/>
          <w:szCs w:val="28"/>
          <w:lang w:val="ro-MD"/>
        </w:rPr>
        <w:t>stabilirea</w:t>
      </w:r>
      <w:r w:rsidR="00D51F25" w:rsidRPr="0099182F">
        <w:rPr>
          <w:rFonts w:asciiTheme="majorBidi" w:hAnsiTheme="majorBidi" w:cstheme="majorBidi"/>
          <w:sz w:val="28"/>
          <w:szCs w:val="28"/>
          <w:lang w:val="ro-MD"/>
        </w:rPr>
        <w:t xml:space="preserve"> necesității</w:t>
      </w:r>
      <w:r w:rsidR="004D7AA3" w:rsidRPr="0099182F">
        <w:rPr>
          <w:rFonts w:asciiTheme="majorBidi" w:hAnsiTheme="majorBidi" w:cstheme="majorBidi"/>
          <w:sz w:val="28"/>
          <w:szCs w:val="28"/>
          <w:lang w:val="ro-MD"/>
        </w:rPr>
        <w:t xml:space="preserve"> efectuării </w:t>
      </w:r>
      <w:r w:rsidR="00D51F25" w:rsidRPr="0099182F">
        <w:rPr>
          <w:rFonts w:asciiTheme="majorBidi" w:hAnsiTheme="majorBidi" w:cstheme="majorBidi"/>
          <w:sz w:val="28"/>
          <w:szCs w:val="28"/>
          <w:lang w:val="ro-MD"/>
        </w:rPr>
        <w:t>evaluării strategice de mediu pentru documentele de politici și planificare</w:t>
      </w:r>
      <w:r w:rsidR="00F62CA5" w:rsidRPr="0099182F">
        <w:rPr>
          <w:rFonts w:asciiTheme="majorBidi" w:hAnsiTheme="majorBidi" w:cstheme="majorBidi"/>
          <w:sz w:val="28"/>
          <w:szCs w:val="28"/>
          <w:lang w:val="ro-MD"/>
        </w:rPr>
        <w:t>.</w:t>
      </w:r>
    </w:p>
    <w:p w14:paraId="6BC541C4" w14:textId="10517B1B" w:rsidR="00F62CA5" w:rsidRPr="0099182F" w:rsidRDefault="00F62CA5" w:rsidP="00F33948">
      <w:pPr>
        <w:ind w:firstLine="567"/>
        <w:jc w:val="both"/>
        <w:rPr>
          <w:rFonts w:asciiTheme="majorBidi" w:hAnsiTheme="majorBidi" w:cstheme="majorBidi"/>
          <w:bCs/>
          <w:iCs/>
          <w:sz w:val="28"/>
          <w:szCs w:val="28"/>
          <w:lang w:val="ro-MD"/>
        </w:rPr>
      </w:pPr>
      <w:r w:rsidRPr="0099182F">
        <w:rPr>
          <w:rFonts w:asciiTheme="majorBidi" w:hAnsiTheme="majorBidi" w:cstheme="majorBidi"/>
          <w:sz w:val="28"/>
          <w:szCs w:val="28"/>
          <w:lang w:val="ro-MD"/>
        </w:rPr>
        <w:t>3</w:t>
      </w:r>
      <w:r w:rsidR="007A7BB0"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w:t>
      </w:r>
      <w:r w:rsidR="007A7BB0" w:rsidRPr="0099182F">
        <w:rPr>
          <w:rFonts w:asciiTheme="majorBidi" w:hAnsiTheme="majorBidi" w:cstheme="majorBidi"/>
          <w:sz w:val="28"/>
          <w:szCs w:val="28"/>
          <w:lang w:val="ro-MD"/>
        </w:rPr>
        <w:t>Urmare</w:t>
      </w:r>
      <w:r w:rsidR="00E35529" w:rsidRPr="0099182F">
        <w:rPr>
          <w:rFonts w:asciiTheme="majorBidi" w:hAnsiTheme="majorBidi" w:cstheme="majorBidi"/>
          <w:sz w:val="28"/>
          <w:szCs w:val="28"/>
          <w:lang w:val="ro-MD"/>
        </w:rPr>
        <w:t xml:space="preserve"> a</w:t>
      </w:r>
      <w:r w:rsidRPr="0099182F">
        <w:rPr>
          <w:rFonts w:asciiTheme="majorBidi" w:hAnsiTheme="majorBidi" w:cstheme="majorBidi"/>
          <w:sz w:val="28"/>
          <w:szCs w:val="28"/>
          <w:lang w:val="ro-MD"/>
        </w:rPr>
        <w:t xml:space="preserve"> examinării informației depuse de</w:t>
      </w:r>
      <w:r w:rsidR="00CD591A" w:rsidRPr="0099182F">
        <w:rPr>
          <w:rFonts w:asciiTheme="majorBidi" w:hAnsiTheme="majorBidi" w:cstheme="majorBidi"/>
          <w:sz w:val="28"/>
          <w:szCs w:val="28"/>
          <w:lang w:val="ro-MD"/>
        </w:rPr>
        <w:t xml:space="preserve"> către</w:t>
      </w:r>
      <w:r w:rsidRPr="0099182F">
        <w:rPr>
          <w:rFonts w:asciiTheme="majorBidi" w:hAnsiTheme="majorBidi" w:cstheme="majorBidi"/>
          <w:sz w:val="28"/>
          <w:szCs w:val="28"/>
          <w:lang w:val="ro-MD"/>
        </w:rPr>
        <w:t xml:space="preserve"> inițiator, a </w:t>
      </w:r>
      <w:r w:rsidR="00D2320E" w:rsidRPr="0099182F">
        <w:rPr>
          <w:rFonts w:asciiTheme="majorBidi" w:hAnsiTheme="majorBidi" w:cstheme="majorBidi"/>
          <w:sz w:val="28"/>
          <w:szCs w:val="28"/>
          <w:lang w:val="ro-MD"/>
        </w:rPr>
        <w:t xml:space="preserve">rezultatelor </w:t>
      </w:r>
      <w:r w:rsidRPr="0099182F">
        <w:rPr>
          <w:rFonts w:asciiTheme="majorBidi" w:hAnsiTheme="majorBidi" w:cstheme="majorBidi"/>
          <w:sz w:val="28"/>
          <w:szCs w:val="28"/>
          <w:lang w:val="ro-MD"/>
        </w:rPr>
        <w:t>consultărilor cu autoritatea din domeniul sănătății și cu publicul, autoritatea competentă</w:t>
      </w:r>
      <w:r w:rsidR="00226DDE" w:rsidRPr="0099182F">
        <w:rPr>
          <w:rFonts w:asciiTheme="majorBidi" w:hAnsiTheme="majorBidi" w:cstheme="majorBidi"/>
          <w:sz w:val="28"/>
          <w:szCs w:val="28"/>
          <w:lang w:val="ro-MD"/>
        </w:rPr>
        <w:t xml:space="preserve"> ia</w:t>
      </w:r>
      <w:r w:rsidRPr="0099182F">
        <w:rPr>
          <w:rFonts w:asciiTheme="majorBidi" w:hAnsiTheme="majorBidi" w:cstheme="majorBidi"/>
          <w:sz w:val="28"/>
          <w:szCs w:val="28"/>
          <w:lang w:val="ro-MD"/>
        </w:rPr>
        <w:t xml:space="preserve"> </w:t>
      </w:r>
      <w:r w:rsidR="004F16E4" w:rsidRPr="0099182F">
        <w:rPr>
          <w:rFonts w:asciiTheme="majorBidi" w:hAnsiTheme="majorBidi" w:cstheme="majorBidi"/>
          <w:bCs/>
          <w:iCs/>
          <w:sz w:val="28"/>
          <w:szCs w:val="28"/>
          <w:lang w:val="ro-MD"/>
        </w:rPr>
        <w:t>decizia</w:t>
      </w:r>
      <w:r w:rsidR="00640B3F" w:rsidRPr="0099182F">
        <w:rPr>
          <w:rFonts w:asciiTheme="majorBidi" w:hAnsiTheme="majorBidi" w:cstheme="majorBidi"/>
          <w:bCs/>
          <w:iCs/>
          <w:sz w:val="28"/>
          <w:szCs w:val="28"/>
          <w:lang w:val="ro-MD"/>
        </w:rPr>
        <w:t xml:space="preserve"> </w:t>
      </w:r>
      <w:r w:rsidR="0036353F" w:rsidRPr="0099182F">
        <w:rPr>
          <w:rFonts w:asciiTheme="majorBidi" w:hAnsiTheme="majorBidi" w:cstheme="majorBidi"/>
          <w:bCs/>
          <w:iCs/>
          <w:sz w:val="28"/>
          <w:szCs w:val="28"/>
          <w:lang w:val="ro-MD"/>
        </w:rPr>
        <w:t>(</w:t>
      </w:r>
      <w:r w:rsidR="00640B3F" w:rsidRPr="0099182F">
        <w:rPr>
          <w:rFonts w:asciiTheme="majorBidi" w:hAnsiTheme="majorBidi" w:cstheme="majorBidi"/>
          <w:bCs/>
          <w:iCs/>
          <w:sz w:val="28"/>
          <w:szCs w:val="28"/>
          <w:lang w:val="ro-MD"/>
        </w:rPr>
        <w:t>motivată</w:t>
      </w:r>
      <w:r w:rsidR="0036353F" w:rsidRPr="0099182F">
        <w:rPr>
          <w:rFonts w:asciiTheme="majorBidi" w:hAnsiTheme="majorBidi" w:cstheme="majorBidi"/>
          <w:bCs/>
          <w:iCs/>
          <w:sz w:val="28"/>
          <w:szCs w:val="28"/>
          <w:lang w:val="ro-MD"/>
        </w:rPr>
        <w:t>)</w:t>
      </w:r>
      <w:r w:rsidR="004F16E4" w:rsidRPr="0099182F">
        <w:rPr>
          <w:rFonts w:asciiTheme="majorBidi" w:hAnsiTheme="majorBidi" w:cstheme="majorBidi"/>
          <w:bCs/>
          <w:iCs/>
          <w:sz w:val="28"/>
          <w:szCs w:val="28"/>
          <w:lang w:val="ro-MD"/>
        </w:rPr>
        <w:t xml:space="preserve"> privind</w:t>
      </w:r>
      <w:r w:rsidR="00815592" w:rsidRPr="0099182F">
        <w:rPr>
          <w:rFonts w:asciiTheme="majorBidi" w:hAnsiTheme="majorBidi" w:cstheme="majorBidi"/>
          <w:bCs/>
          <w:iCs/>
          <w:sz w:val="28"/>
          <w:szCs w:val="28"/>
          <w:lang w:val="ro-MD"/>
        </w:rPr>
        <w:t xml:space="preserve"> </w:t>
      </w:r>
      <w:r w:rsidRPr="0099182F">
        <w:rPr>
          <w:rFonts w:asciiTheme="majorBidi" w:hAnsiTheme="majorBidi" w:cstheme="majorBidi"/>
          <w:bCs/>
          <w:iCs/>
          <w:sz w:val="28"/>
          <w:szCs w:val="28"/>
          <w:lang w:val="ro-MD"/>
        </w:rPr>
        <w:t>evaluare</w:t>
      </w:r>
      <w:r w:rsidR="004F16E4" w:rsidRPr="0099182F">
        <w:rPr>
          <w:rFonts w:asciiTheme="majorBidi" w:hAnsiTheme="majorBidi" w:cstheme="majorBidi"/>
          <w:bCs/>
          <w:iCs/>
          <w:sz w:val="28"/>
          <w:szCs w:val="28"/>
          <w:lang w:val="ro-MD"/>
        </w:rPr>
        <w:t>a</w:t>
      </w:r>
      <w:r w:rsidRPr="0099182F">
        <w:rPr>
          <w:rFonts w:asciiTheme="majorBidi" w:hAnsiTheme="majorBidi" w:cstheme="majorBidi"/>
          <w:bCs/>
          <w:iCs/>
          <w:sz w:val="28"/>
          <w:szCs w:val="28"/>
          <w:lang w:val="ro-MD"/>
        </w:rPr>
        <w:t xml:space="preserve"> prealabilă</w:t>
      </w:r>
      <w:r w:rsidR="00540C01" w:rsidRPr="0099182F">
        <w:rPr>
          <w:rFonts w:asciiTheme="majorBidi" w:hAnsiTheme="majorBidi" w:cstheme="majorBidi"/>
          <w:bCs/>
          <w:iCs/>
          <w:sz w:val="28"/>
          <w:szCs w:val="28"/>
          <w:lang w:val="ro-MD"/>
        </w:rPr>
        <w:t>,</w:t>
      </w:r>
      <w:r w:rsidR="00661B7C" w:rsidRPr="0099182F">
        <w:rPr>
          <w:rFonts w:asciiTheme="majorBidi" w:hAnsiTheme="majorBidi" w:cstheme="majorBidi"/>
          <w:bCs/>
          <w:iCs/>
          <w:sz w:val="28"/>
          <w:szCs w:val="28"/>
          <w:lang w:val="ro-MD"/>
        </w:rPr>
        <w:t xml:space="preserve"> </w:t>
      </w:r>
      <w:r w:rsidRPr="0099182F">
        <w:rPr>
          <w:rFonts w:asciiTheme="majorBidi" w:hAnsiTheme="majorBidi" w:cstheme="majorBidi"/>
          <w:bCs/>
          <w:iCs/>
          <w:sz w:val="28"/>
          <w:szCs w:val="28"/>
          <w:lang w:val="ro-MD"/>
        </w:rPr>
        <w:t xml:space="preserve">care poate </w:t>
      </w:r>
      <w:r w:rsidR="005E3990" w:rsidRPr="0099182F">
        <w:rPr>
          <w:rFonts w:asciiTheme="majorBidi" w:hAnsiTheme="majorBidi" w:cstheme="majorBidi"/>
          <w:bCs/>
          <w:iCs/>
          <w:sz w:val="28"/>
          <w:szCs w:val="28"/>
          <w:lang w:val="ro-MD"/>
        </w:rPr>
        <w:t xml:space="preserve">cuprinde </w:t>
      </w:r>
      <w:r w:rsidRPr="0099182F">
        <w:rPr>
          <w:rFonts w:asciiTheme="majorBidi" w:hAnsiTheme="majorBidi" w:cstheme="majorBidi"/>
          <w:bCs/>
          <w:iCs/>
          <w:sz w:val="28"/>
          <w:szCs w:val="28"/>
          <w:lang w:val="ro-MD"/>
        </w:rPr>
        <w:t>următoarele</w:t>
      </w:r>
      <w:r w:rsidR="005E3990" w:rsidRPr="0099182F">
        <w:rPr>
          <w:rFonts w:asciiTheme="majorBidi" w:hAnsiTheme="majorBidi" w:cstheme="majorBidi"/>
          <w:bCs/>
          <w:iCs/>
          <w:sz w:val="28"/>
          <w:szCs w:val="28"/>
          <w:lang w:val="ro-MD"/>
        </w:rPr>
        <w:t xml:space="preserve"> constatări</w:t>
      </w:r>
      <w:r w:rsidR="00E45EFC" w:rsidRPr="0099182F">
        <w:rPr>
          <w:rFonts w:asciiTheme="majorBidi" w:hAnsiTheme="majorBidi" w:cstheme="majorBidi"/>
          <w:bCs/>
          <w:iCs/>
          <w:sz w:val="28"/>
          <w:szCs w:val="28"/>
          <w:lang w:val="ro-MD"/>
        </w:rPr>
        <w:t>, după caz</w:t>
      </w:r>
      <w:r w:rsidRPr="0099182F">
        <w:rPr>
          <w:rFonts w:asciiTheme="majorBidi" w:hAnsiTheme="majorBidi" w:cstheme="majorBidi"/>
          <w:bCs/>
          <w:iCs/>
          <w:sz w:val="28"/>
          <w:szCs w:val="28"/>
          <w:lang w:val="ro-MD"/>
        </w:rPr>
        <w:t>:</w:t>
      </w:r>
    </w:p>
    <w:p w14:paraId="19635680" w14:textId="20EC8417" w:rsidR="003264B8" w:rsidRPr="0099182F" w:rsidRDefault="003264B8"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w:t>
      </w:r>
      <w:r w:rsidR="005B3613" w:rsidRPr="0099182F">
        <w:rPr>
          <w:rFonts w:asciiTheme="majorBidi" w:hAnsiTheme="majorBidi" w:cstheme="majorBidi"/>
          <w:sz w:val="28"/>
          <w:szCs w:val="28"/>
          <w:lang w:val="ro-MD"/>
        </w:rPr>
        <w:t xml:space="preserve">necesitatea efectuării evaluării strategice de mediu în context național/transfrontalier </w:t>
      </w:r>
      <w:r w:rsidR="00854FD2" w:rsidRPr="0099182F">
        <w:rPr>
          <w:rFonts w:asciiTheme="majorBidi" w:hAnsiTheme="majorBidi" w:cstheme="majorBidi"/>
          <w:sz w:val="28"/>
          <w:szCs w:val="28"/>
          <w:lang w:val="ro-MD"/>
        </w:rPr>
        <w:t>și</w:t>
      </w:r>
      <w:r w:rsidR="00406276" w:rsidRPr="0099182F">
        <w:rPr>
          <w:rFonts w:asciiTheme="majorBidi" w:hAnsiTheme="majorBidi" w:cstheme="majorBidi"/>
          <w:sz w:val="28"/>
          <w:szCs w:val="28"/>
          <w:lang w:val="ro-MD"/>
        </w:rPr>
        <w:t>,</w:t>
      </w:r>
      <w:r w:rsidR="00854FD2" w:rsidRPr="0099182F">
        <w:rPr>
          <w:rFonts w:asciiTheme="majorBidi" w:hAnsiTheme="majorBidi" w:cstheme="majorBidi"/>
          <w:sz w:val="28"/>
          <w:szCs w:val="28"/>
          <w:lang w:val="ro-MD"/>
        </w:rPr>
        <w:t xml:space="preserve"> </w:t>
      </w:r>
      <w:r w:rsidR="005B3613" w:rsidRPr="0099182F">
        <w:rPr>
          <w:rFonts w:asciiTheme="majorBidi" w:hAnsiTheme="majorBidi" w:cstheme="majorBidi"/>
          <w:sz w:val="28"/>
          <w:szCs w:val="28"/>
          <w:lang w:val="ro-MD"/>
        </w:rPr>
        <w:t>după caz</w:t>
      </w:r>
      <w:r w:rsidR="00406276" w:rsidRPr="0099182F">
        <w:rPr>
          <w:rFonts w:asciiTheme="majorBidi" w:hAnsiTheme="majorBidi" w:cstheme="majorBidi"/>
          <w:sz w:val="28"/>
          <w:szCs w:val="28"/>
          <w:lang w:val="ro-MD"/>
        </w:rPr>
        <w:t>,</w:t>
      </w:r>
      <w:r w:rsidR="005B3613" w:rsidRPr="0099182F">
        <w:rPr>
          <w:rFonts w:asciiTheme="majorBidi" w:hAnsiTheme="majorBidi" w:cstheme="majorBidi"/>
          <w:sz w:val="28"/>
          <w:szCs w:val="28"/>
          <w:lang w:val="ro-MD"/>
        </w:rPr>
        <w:t xml:space="preserve"> a evaluării biodiversității, pentru </w:t>
      </w:r>
      <w:r w:rsidR="00553F20" w:rsidRPr="0099182F">
        <w:rPr>
          <w:rFonts w:asciiTheme="majorBidi" w:hAnsiTheme="majorBidi" w:cstheme="majorBidi"/>
          <w:sz w:val="28"/>
          <w:szCs w:val="28"/>
          <w:lang w:val="ro-MD"/>
        </w:rPr>
        <w:t>documentele de politici și planificare</w:t>
      </w:r>
      <w:r w:rsidR="005B3613" w:rsidRPr="0099182F">
        <w:rPr>
          <w:rFonts w:asciiTheme="majorBidi" w:hAnsiTheme="majorBidi" w:cstheme="majorBidi"/>
          <w:sz w:val="28"/>
          <w:szCs w:val="28"/>
          <w:lang w:val="ro-MD"/>
        </w:rPr>
        <w:t>:</w:t>
      </w:r>
    </w:p>
    <w:p w14:paraId="2ABB208A" w14:textId="2C94328F" w:rsidR="001A3060" w:rsidRPr="0099182F" w:rsidRDefault="001A3060"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a) </w:t>
      </w:r>
      <w:r w:rsidR="00C255B4" w:rsidRPr="0099182F">
        <w:rPr>
          <w:rFonts w:asciiTheme="majorBidi" w:hAnsiTheme="majorBidi" w:cstheme="majorBidi"/>
          <w:sz w:val="28"/>
          <w:szCs w:val="28"/>
          <w:lang w:val="ro-MD"/>
        </w:rPr>
        <w:t xml:space="preserve">prevăzute în </w:t>
      </w:r>
      <w:r w:rsidR="003A5C0B" w:rsidRPr="0099182F">
        <w:rPr>
          <w:rFonts w:asciiTheme="majorBidi" w:hAnsiTheme="majorBidi" w:cstheme="majorBidi"/>
          <w:sz w:val="28"/>
          <w:szCs w:val="28"/>
          <w:lang w:val="ro-MD"/>
        </w:rPr>
        <w:t>art. 3 alin. (1)</w:t>
      </w:r>
      <w:r w:rsidR="000E4BC3" w:rsidRPr="0099182F">
        <w:rPr>
          <w:rFonts w:asciiTheme="majorBidi" w:hAnsiTheme="majorBidi" w:cstheme="majorBidi"/>
          <w:sz w:val="28"/>
          <w:szCs w:val="28"/>
          <w:lang w:val="ro-MD"/>
        </w:rPr>
        <w:t xml:space="preserve"> la </w:t>
      </w:r>
      <w:r w:rsidR="00854FD2" w:rsidRPr="0099182F">
        <w:rPr>
          <w:rFonts w:asciiTheme="majorBidi" w:hAnsiTheme="majorBidi" w:cstheme="majorBidi"/>
          <w:sz w:val="28"/>
          <w:szCs w:val="28"/>
          <w:lang w:val="ro-MD"/>
        </w:rPr>
        <w:t>L</w:t>
      </w:r>
      <w:r w:rsidR="000E4BC3" w:rsidRPr="0099182F">
        <w:rPr>
          <w:rFonts w:asciiTheme="majorBidi" w:hAnsiTheme="majorBidi" w:cstheme="majorBidi"/>
          <w:sz w:val="28"/>
          <w:szCs w:val="28"/>
          <w:lang w:val="ro-MD"/>
        </w:rPr>
        <w:t xml:space="preserve">egea </w:t>
      </w:r>
      <w:r w:rsidR="00E36427" w:rsidRPr="0099182F">
        <w:rPr>
          <w:rFonts w:asciiTheme="majorBidi" w:hAnsiTheme="majorBidi" w:cstheme="majorBidi"/>
          <w:sz w:val="28"/>
          <w:szCs w:val="28"/>
          <w:lang w:val="ro-MD"/>
        </w:rPr>
        <w:t>nr. 11/2017</w:t>
      </w:r>
      <w:r w:rsidR="00024BCF" w:rsidRPr="0099182F">
        <w:rPr>
          <w:rFonts w:asciiTheme="majorBidi" w:hAnsiTheme="majorBidi" w:cstheme="majorBidi"/>
          <w:sz w:val="28"/>
          <w:szCs w:val="28"/>
          <w:lang w:val="ro-MD"/>
        </w:rPr>
        <w:t xml:space="preserve"> </w:t>
      </w:r>
      <w:r w:rsidR="00B62C90" w:rsidRPr="0099182F">
        <w:rPr>
          <w:rFonts w:asciiTheme="majorBidi" w:hAnsiTheme="majorBidi" w:cstheme="majorBidi"/>
          <w:sz w:val="28"/>
          <w:szCs w:val="28"/>
          <w:lang w:val="ro-MD"/>
        </w:rPr>
        <w:t>pentru care s-a determinat că este necesară efectuarea evaluării strategice de mediu (în context național sau transfrontalier, după caz); și</w:t>
      </w:r>
    </w:p>
    <w:p w14:paraId="4E8C25A6" w14:textId="4B08FC00" w:rsidR="00487DC7" w:rsidRPr="0099182F" w:rsidRDefault="00487DC7"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b)</w:t>
      </w:r>
      <w:r w:rsidR="001B1B4E" w:rsidRPr="0099182F">
        <w:rPr>
          <w:rFonts w:asciiTheme="majorBidi" w:hAnsiTheme="majorBidi" w:cstheme="majorBidi"/>
          <w:sz w:val="28"/>
          <w:szCs w:val="28"/>
          <w:lang w:val="ro-MD"/>
        </w:rPr>
        <w:t xml:space="preserve"> pentru care s-a determinat că ar putea afecta în mod semnificativ </w:t>
      </w:r>
      <w:r w:rsidR="00EE2058" w:rsidRPr="0099182F">
        <w:rPr>
          <w:rFonts w:asciiTheme="majorBidi" w:hAnsiTheme="majorBidi" w:cstheme="majorBidi"/>
          <w:sz w:val="28"/>
          <w:szCs w:val="28"/>
          <w:lang w:val="ro-MD"/>
        </w:rPr>
        <w:t>siturile</w:t>
      </w:r>
      <w:r w:rsidR="001B1B4E" w:rsidRPr="0099182F">
        <w:rPr>
          <w:rFonts w:asciiTheme="majorBidi" w:hAnsiTheme="majorBidi" w:cstheme="majorBidi"/>
          <w:sz w:val="28"/>
          <w:szCs w:val="28"/>
          <w:lang w:val="ro-MD"/>
        </w:rPr>
        <w:t xml:space="preserve"> </w:t>
      </w:r>
      <w:proofErr w:type="spellStart"/>
      <w:r w:rsidR="001B1B4E" w:rsidRPr="0099182F">
        <w:rPr>
          <w:rFonts w:asciiTheme="majorBidi" w:hAnsiTheme="majorBidi" w:cstheme="majorBidi"/>
          <w:sz w:val="28"/>
          <w:szCs w:val="28"/>
          <w:lang w:val="ro-MD"/>
        </w:rPr>
        <w:t>Emerald</w:t>
      </w:r>
      <w:proofErr w:type="spellEnd"/>
      <w:r w:rsidR="001B1B4E" w:rsidRPr="0099182F">
        <w:rPr>
          <w:rFonts w:asciiTheme="majorBidi" w:hAnsiTheme="majorBidi" w:cstheme="majorBidi"/>
          <w:sz w:val="28"/>
          <w:szCs w:val="28"/>
          <w:lang w:val="ro-MD"/>
        </w:rPr>
        <w:t xml:space="preserve">; </w:t>
      </w:r>
    </w:p>
    <w:p w14:paraId="3CF9CEE0" w14:textId="1BA74499" w:rsidR="005E4432" w:rsidRPr="0099182F" w:rsidRDefault="003F5E8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EE2058" w:rsidRPr="0099182F">
        <w:rPr>
          <w:rFonts w:asciiTheme="majorBidi" w:hAnsiTheme="majorBidi" w:cstheme="majorBidi"/>
          <w:sz w:val="28"/>
          <w:szCs w:val="28"/>
          <w:lang w:val="ro-MD"/>
        </w:rPr>
        <w:t xml:space="preserve"> </w:t>
      </w:r>
      <w:r w:rsidR="007E5E22" w:rsidRPr="0099182F">
        <w:rPr>
          <w:rFonts w:asciiTheme="majorBidi" w:hAnsiTheme="majorBidi" w:cstheme="majorBidi"/>
          <w:sz w:val="28"/>
          <w:szCs w:val="28"/>
          <w:lang w:val="ro-MD"/>
        </w:rPr>
        <w:t xml:space="preserve">necesitatea efectuării evaluării strategice de mediu în context național/transfrontalier, </w:t>
      </w:r>
      <w:r w:rsidR="00D726FE" w:rsidRPr="0099182F">
        <w:rPr>
          <w:rFonts w:asciiTheme="majorBidi" w:hAnsiTheme="majorBidi" w:cstheme="majorBidi"/>
          <w:sz w:val="28"/>
          <w:szCs w:val="28"/>
          <w:lang w:val="ro-MD"/>
        </w:rPr>
        <w:t xml:space="preserve">și </w:t>
      </w:r>
      <w:r w:rsidR="007E5E22" w:rsidRPr="0099182F">
        <w:rPr>
          <w:rFonts w:asciiTheme="majorBidi" w:hAnsiTheme="majorBidi" w:cstheme="majorBidi"/>
          <w:sz w:val="28"/>
          <w:szCs w:val="28"/>
          <w:lang w:val="ro-MD"/>
        </w:rPr>
        <w:t xml:space="preserve">după caz, fără evaluarea biodiversității pentru documentele de politici și </w:t>
      </w:r>
      <w:r w:rsidR="0053302F" w:rsidRPr="0099182F">
        <w:rPr>
          <w:rFonts w:asciiTheme="majorBidi" w:hAnsiTheme="majorBidi" w:cstheme="majorBidi"/>
          <w:sz w:val="28"/>
          <w:szCs w:val="28"/>
          <w:lang w:val="ro-MD"/>
        </w:rPr>
        <w:t>planificare</w:t>
      </w:r>
      <w:r w:rsidR="007E5E22" w:rsidRPr="0099182F">
        <w:rPr>
          <w:rFonts w:asciiTheme="majorBidi" w:hAnsiTheme="majorBidi" w:cstheme="majorBidi"/>
          <w:sz w:val="28"/>
          <w:szCs w:val="28"/>
          <w:lang w:val="ro-MD"/>
        </w:rPr>
        <w:t>:</w:t>
      </w:r>
    </w:p>
    <w:p w14:paraId="1538AB18" w14:textId="7AE5A260" w:rsidR="00FD6BA5" w:rsidRPr="0099182F" w:rsidRDefault="00FD6B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a) prevăzute în art. 3 alin. (1)</w:t>
      </w:r>
      <w:r w:rsidR="00315202" w:rsidRPr="0099182F">
        <w:rPr>
          <w:rFonts w:asciiTheme="majorBidi" w:hAnsiTheme="majorBidi" w:cstheme="majorBidi"/>
          <w:sz w:val="28"/>
          <w:szCs w:val="28"/>
          <w:lang w:val="ro-MD"/>
        </w:rPr>
        <w:t xml:space="preserve"> și (3)</w:t>
      </w:r>
      <w:r w:rsidRPr="0099182F">
        <w:rPr>
          <w:rFonts w:asciiTheme="majorBidi" w:hAnsiTheme="majorBidi" w:cstheme="majorBidi"/>
          <w:sz w:val="28"/>
          <w:szCs w:val="28"/>
          <w:lang w:val="ro-MD"/>
        </w:rPr>
        <w:t xml:space="preserve"> la </w:t>
      </w:r>
      <w:r w:rsidR="00F863DC" w:rsidRPr="0099182F">
        <w:rPr>
          <w:rFonts w:asciiTheme="majorBidi" w:hAnsiTheme="majorBidi" w:cstheme="majorBidi"/>
          <w:sz w:val="28"/>
          <w:szCs w:val="28"/>
          <w:lang w:val="ro-MD"/>
        </w:rPr>
        <w:t>L</w:t>
      </w:r>
      <w:r w:rsidRPr="0099182F">
        <w:rPr>
          <w:rFonts w:asciiTheme="majorBidi" w:hAnsiTheme="majorBidi" w:cstheme="majorBidi"/>
          <w:sz w:val="28"/>
          <w:szCs w:val="28"/>
          <w:lang w:val="ro-MD"/>
        </w:rPr>
        <w:t>egea nr. 11/2017, pentru care s-a determinat că este necesară efectuarea evaluării strategice de mediu (în context național sau transfrontalier, după caz); și</w:t>
      </w:r>
    </w:p>
    <w:p w14:paraId="32658DD2" w14:textId="6AF12E45" w:rsidR="009508D6" w:rsidRPr="0099182F" w:rsidRDefault="00512472"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b) pentru care s-a determinat că nu afectează în mod semnificativ situ</w:t>
      </w:r>
      <w:r w:rsidR="005C3EB5" w:rsidRPr="0099182F">
        <w:rPr>
          <w:rFonts w:asciiTheme="majorBidi" w:hAnsiTheme="majorBidi" w:cstheme="majorBidi"/>
          <w:sz w:val="28"/>
          <w:szCs w:val="28"/>
          <w:lang w:val="ro-MD"/>
        </w:rPr>
        <w:t>rile</w:t>
      </w:r>
      <w:r w:rsidRPr="0099182F">
        <w:rPr>
          <w:rFonts w:asciiTheme="majorBidi" w:hAnsiTheme="majorBidi" w:cstheme="majorBidi"/>
          <w:sz w:val="28"/>
          <w:szCs w:val="28"/>
          <w:lang w:val="ro-MD"/>
        </w:rPr>
        <w:t xml:space="preserv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w:t>
      </w:r>
    </w:p>
    <w:p w14:paraId="0978F3DE" w14:textId="389CA0F1" w:rsidR="00F62CA5" w:rsidRPr="0099182F" w:rsidRDefault="009F248B"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3) </w:t>
      </w:r>
      <w:r w:rsidR="00F62CA5" w:rsidRPr="0099182F">
        <w:rPr>
          <w:rFonts w:asciiTheme="majorBidi" w:hAnsiTheme="majorBidi" w:cstheme="majorBidi"/>
          <w:sz w:val="28"/>
          <w:szCs w:val="28"/>
          <w:lang w:val="ro-MD"/>
        </w:rPr>
        <w:t xml:space="preserve">proiectul </w:t>
      </w:r>
      <w:r w:rsidR="00D72A93" w:rsidRPr="0099182F">
        <w:rPr>
          <w:rFonts w:asciiTheme="majorBidi" w:hAnsiTheme="majorBidi" w:cstheme="majorBidi"/>
          <w:color w:val="000000"/>
          <w:sz w:val="28"/>
          <w:szCs w:val="28"/>
          <w:lang w:val="ro-MD" w:eastAsia="ro-RO"/>
        </w:rPr>
        <w:t xml:space="preserve">documentului de politici </w:t>
      </w:r>
      <w:r w:rsidR="003D6D69" w:rsidRPr="0099182F">
        <w:rPr>
          <w:rFonts w:asciiTheme="majorBidi" w:hAnsiTheme="majorBidi" w:cstheme="majorBidi"/>
          <w:color w:val="000000"/>
          <w:sz w:val="28"/>
          <w:szCs w:val="28"/>
          <w:lang w:val="ro-MD" w:eastAsia="ro-RO"/>
        </w:rPr>
        <w:t>și</w:t>
      </w:r>
      <w:r w:rsidR="00D72A93" w:rsidRPr="0099182F">
        <w:rPr>
          <w:rFonts w:asciiTheme="majorBidi" w:hAnsiTheme="majorBidi" w:cstheme="majorBidi"/>
          <w:color w:val="000000"/>
          <w:sz w:val="28"/>
          <w:szCs w:val="28"/>
          <w:lang w:val="ro-MD" w:eastAsia="ro-RO"/>
        </w:rPr>
        <w:t xml:space="preserve"> planificare</w:t>
      </w:r>
      <w:r w:rsidR="00D72A93" w:rsidRPr="0099182F" w:rsidDel="00D72A93">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se consideră că nu </w:t>
      </w:r>
      <w:r w:rsidR="00BB6104" w:rsidRPr="0099182F">
        <w:rPr>
          <w:rFonts w:asciiTheme="majorBidi" w:hAnsiTheme="majorBidi" w:cstheme="majorBidi"/>
          <w:sz w:val="28"/>
          <w:szCs w:val="28"/>
          <w:lang w:val="ro-MD"/>
        </w:rPr>
        <w:t xml:space="preserve"> are </w:t>
      </w:r>
      <w:r w:rsidR="00F62CA5" w:rsidRPr="0099182F">
        <w:rPr>
          <w:rFonts w:asciiTheme="majorBidi" w:hAnsiTheme="majorBidi" w:cstheme="majorBidi"/>
          <w:sz w:val="28"/>
          <w:szCs w:val="28"/>
          <w:lang w:val="ro-MD"/>
        </w:rPr>
        <w:t>efecte semnificative asupra mediului</w:t>
      </w:r>
      <w:r w:rsidR="00CE0DA3" w:rsidRPr="0099182F">
        <w:rPr>
          <w:rFonts w:asciiTheme="majorBidi" w:hAnsiTheme="majorBidi" w:cstheme="majorBidi"/>
          <w:sz w:val="28"/>
          <w:szCs w:val="28"/>
          <w:lang w:val="ro-MD"/>
        </w:rPr>
        <w:t xml:space="preserve"> și sănătății umane,</w:t>
      </w:r>
      <w:r w:rsidR="00F62CA5" w:rsidRPr="0099182F">
        <w:rPr>
          <w:rFonts w:asciiTheme="majorBidi" w:hAnsiTheme="majorBidi" w:cstheme="majorBidi"/>
          <w:sz w:val="28"/>
          <w:szCs w:val="28"/>
          <w:lang w:val="ro-MD"/>
        </w:rPr>
        <w:t xml:space="preserve"> și nu este necesară efectuarea evaluării strategice de mediu.</w:t>
      </w:r>
    </w:p>
    <w:p w14:paraId="6ABE1C68" w14:textId="702E87AC"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F94625"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 xml:space="preserve">.Autoritatea competentă transmite inițiatorului </w:t>
      </w:r>
      <w:r w:rsidR="00D72A93" w:rsidRPr="0099182F">
        <w:rPr>
          <w:rFonts w:asciiTheme="majorBidi" w:hAnsiTheme="majorBidi" w:cstheme="majorBidi"/>
          <w:sz w:val="28"/>
          <w:szCs w:val="28"/>
          <w:lang w:val="ro-MD"/>
        </w:rPr>
        <w:t>decizia</w:t>
      </w:r>
      <w:r w:rsidR="00F94625" w:rsidRPr="0099182F">
        <w:rPr>
          <w:rFonts w:asciiTheme="majorBidi" w:hAnsiTheme="majorBidi" w:cstheme="majorBidi"/>
          <w:sz w:val="28"/>
          <w:szCs w:val="28"/>
          <w:lang w:val="ro-MD"/>
        </w:rPr>
        <w:t xml:space="preserve"> motivată</w:t>
      </w:r>
      <w:r w:rsidR="00D72A93" w:rsidRPr="0099182F">
        <w:rPr>
          <w:rFonts w:asciiTheme="majorBidi" w:hAnsiTheme="majorBidi" w:cstheme="majorBidi"/>
          <w:sz w:val="28"/>
          <w:szCs w:val="28"/>
          <w:lang w:val="ro-MD"/>
        </w:rPr>
        <w:t xml:space="preserve"> privind</w:t>
      </w:r>
      <w:r w:rsidRPr="0099182F">
        <w:rPr>
          <w:rFonts w:asciiTheme="majorBidi" w:hAnsiTheme="majorBidi" w:cstheme="majorBidi"/>
          <w:sz w:val="28"/>
          <w:szCs w:val="28"/>
          <w:lang w:val="ro-MD"/>
        </w:rPr>
        <w:t xml:space="preserve"> evaluare</w:t>
      </w:r>
      <w:r w:rsidR="00D72A93"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 xml:space="preserve"> prealabilă</w:t>
      </w:r>
      <w:r w:rsidR="00EC6134"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în decurs de 5 zile lucrătoare de la data emiterii</w:t>
      </w:r>
      <w:r w:rsidR="00501955" w:rsidRPr="0099182F">
        <w:rPr>
          <w:rFonts w:asciiTheme="majorBidi" w:hAnsiTheme="majorBidi" w:cstheme="majorBidi"/>
          <w:sz w:val="28"/>
          <w:szCs w:val="28"/>
          <w:lang w:val="ro-MD"/>
        </w:rPr>
        <w:t xml:space="preserve"> și o plasează </w:t>
      </w:r>
      <w:r w:rsidR="00501955" w:rsidRPr="0099182F">
        <w:rPr>
          <w:rFonts w:asciiTheme="majorBidi" w:hAnsiTheme="majorBidi" w:cstheme="majorBidi"/>
          <w:sz w:val="28"/>
          <w:szCs w:val="28"/>
          <w:lang w:val="ro-MD"/>
        </w:rPr>
        <w:lastRenderedPageBreak/>
        <w:t>pe pagina sa web oficială</w:t>
      </w:r>
      <w:r w:rsidRPr="0099182F">
        <w:rPr>
          <w:rFonts w:asciiTheme="majorBidi" w:hAnsiTheme="majorBidi" w:cstheme="majorBidi"/>
          <w:sz w:val="28"/>
          <w:szCs w:val="28"/>
          <w:lang w:val="ro-MD"/>
        </w:rPr>
        <w:t>.</w:t>
      </w:r>
      <w:r w:rsidR="00501955" w:rsidRPr="0099182F">
        <w:rPr>
          <w:rFonts w:asciiTheme="majorBidi" w:hAnsiTheme="majorBidi" w:cstheme="majorBidi"/>
          <w:sz w:val="28"/>
          <w:szCs w:val="28"/>
          <w:lang w:val="ro-MD"/>
        </w:rPr>
        <w:t xml:space="preserve"> Modelul deciziei evaluării prealabile este stabilit în </w:t>
      </w:r>
      <w:r w:rsidR="00501955" w:rsidRPr="0099182F">
        <w:rPr>
          <w:rFonts w:asciiTheme="majorBidi" w:hAnsiTheme="majorBidi" w:cstheme="majorBidi"/>
          <w:b/>
          <w:bCs/>
          <w:sz w:val="28"/>
          <w:szCs w:val="28"/>
          <w:lang w:val="ro-MD"/>
        </w:rPr>
        <w:t>anexa nr. 2</w:t>
      </w:r>
      <w:r w:rsidR="00501955" w:rsidRPr="0099182F">
        <w:rPr>
          <w:rFonts w:asciiTheme="majorBidi" w:hAnsiTheme="majorBidi" w:cstheme="majorBidi"/>
          <w:sz w:val="28"/>
          <w:szCs w:val="28"/>
          <w:lang w:val="ro-MD"/>
        </w:rPr>
        <w:t xml:space="preserve">. </w:t>
      </w:r>
    </w:p>
    <w:p w14:paraId="1A54AE21" w14:textId="5D088A65" w:rsidR="00F62CA5" w:rsidRPr="0099182F" w:rsidRDefault="00F62CA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w:t>
      </w:r>
      <w:r w:rsidR="00501955"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w:t>
      </w:r>
      <w:r w:rsidR="00D72A93" w:rsidRPr="0099182F">
        <w:rPr>
          <w:rFonts w:asciiTheme="majorBidi" w:hAnsiTheme="majorBidi" w:cstheme="majorBidi"/>
          <w:sz w:val="28"/>
          <w:szCs w:val="28"/>
          <w:lang w:val="ro-MD"/>
        </w:rPr>
        <w:t xml:space="preserve">Documentele de politici </w:t>
      </w:r>
      <w:r w:rsidR="00661722" w:rsidRPr="0099182F">
        <w:rPr>
          <w:rFonts w:asciiTheme="majorBidi" w:hAnsiTheme="majorBidi" w:cstheme="majorBidi"/>
          <w:sz w:val="28"/>
          <w:szCs w:val="28"/>
          <w:lang w:val="ro-MD"/>
        </w:rPr>
        <w:t>și</w:t>
      </w:r>
      <w:r w:rsidR="00D72A93" w:rsidRPr="0099182F">
        <w:rPr>
          <w:rFonts w:asciiTheme="majorBidi" w:hAnsiTheme="majorBidi" w:cstheme="majorBidi"/>
          <w:sz w:val="28"/>
          <w:szCs w:val="28"/>
          <w:lang w:val="ro-MD"/>
        </w:rPr>
        <w:t xml:space="preserve"> planificare</w:t>
      </w:r>
      <w:r w:rsidR="00D72A93" w:rsidRPr="0099182F" w:rsidDel="00D72A93">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pentru care nu este necesară</w:t>
      </w:r>
      <w:r w:rsidRPr="0099182F">
        <w:rPr>
          <w:rFonts w:asciiTheme="majorBidi" w:eastAsiaTheme="minorHAnsi" w:hAnsiTheme="majorBidi" w:cstheme="majorBidi"/>
          <w:sz w:val="28"/>
          <w:szCs w:val="28"/>
          <w:lang w:val="ro-MD"/>
        </w:rPr>
        <w:t xml:space="preserve"> evaluarea strategică de mediu, ca urmare a etapei de evaluare prealabilă, pot fi supuse aprobării de către inițiatorul </w:t>
      </w:r>
      <w:r w:rsidR="00D72A93" w:rsidRPr="0099182F">
        <w:rPr>
          <w:rFonts w:asciiTheme="majorBidi" w:hAnsiTheme="majorBidi" w:cstheme="majorBidi"/>
          <w:color w:val="000000"/>
          <w:sz w:val="28"/>
          <w:szCs w:val="28"/>
          <w:lang w:val="ro-MD" w:eastAsia="ro-RO"/>
        </w:rPr>
        <w:t xml:space="preserve">documentului de politici </w:t>
      </w:r>
      <w:r w:rsidR="00661722" w:rsidRPr="0099182F">
        <w:rPr>
          <w:rFonts w:asciiTheme="majorBidi" w:hAnsiTheme="majorBidi" w:cstheme="majorBidi"/>
          <w:color w:val="000000"/>
          <w:sz w:val="28"/>
          <w:szCs w:val="28"/>
          <w:lang w:val="ro-MD" w:eastAsia="ro-RO"/>
        </w:rPr>
        <w:t>și</w:t>
      </w:r>
      <w:r w:rsidR="00D72A93" w:rsidRPr="0099182F">
        <w:rPr>
          <w:rFonts w:asciiTheme="majorBidi" w:hAnsiTheme="majorBidi" w:cstheme="majorBidi"/>
          <w:color w:val="000000"/>
          <w:sz w:val="28"/>
          <w:szCs w:val="28"/>
          <w:lang w:val="ro-MD" w:eastAsia="ro-RO"/>
        </w:rPr>
        <w:t xml:space="preserve"> planificare</w:t>
      </w:r>
      <w:r w:rsidRPr="0099182F">
        <w:rPr>
          <w:rFonts w:asciiTheme="majorBidi" w:eastAsiaTheme="minorHAnsi" w:hAnsiTheme="majorBidi" w:cstheme="majorBidi"/>
          <w:sz w:val="28"/>
          <w:szCs w:val="28"/>
          <w:lang w:val="ro-MD"/>
        </w:rPr>
        <w:t xml:space="preserve">, </w:t>
      </w:r>
      <w:r w:rsidR="00501955" w:rsidRPr="0099182F">
        <w:rPr>
          <w:rFonts w:asciiTheme="majorBidi" w:eastAsiaTheme="minorHAnsi" w:hAnsiTheme="majorBidi" w:cstheme="majorBidi"/>
          <w:sz w:val="28"/>
          <w:szCs w:val="28"/>
          <w:lang w:val="ro-MD"/>
        </w:rPr>
        <w:t xml:space="preserve">doar în baza </w:t>
      </w:r>
      <w:r w:rsidR="00916394" w:rsidRPr="0099182F">
        <w:rPr>
          <w:rFonts w:asciiTheme="majorBidi" w:eastAsiaTheme="minorHAnsi" w:hAnsiTheme="majorBidi" w:cstheme="majorBidi"/>
          <w:sz w:val="28"/>
          <w:szCs w:val="28"/>
          <w:lang w:val="ro-MD"/>
        </w:rPr>
        <w:t xml:space="preserve">deciziei privind evaluarea prealabilă, </w:t>
      </w:r>
      <w:r w:rsidRPr="0099182F">
        <w:rPr>
          <w:rFonts w:asciiTheme="majorBidi" w:eastAsiaTheme="minorHAnsi" w:hAnsiTheme="majorBidi" w:cstheme="majorBidi"/>
          <w:sz w:val="28"/>
          <w:szCs w:val="28"/>
          <w:lang w:val="ro-MD"/>
        </w:rPr>
        <w:t xml:space="preserve">fără a mai fi </w:t>
      </w:r>
      <w:r w:rsidR="004C048F" w:rsidRPr="0099182F">
        <w:rPr>
          <w:rFonts w:asciiTheme="majorBidi" w:eastAsiaTheme="minorHAnsi" w:hAnsiTheme="majorBidi" w:cstheme="majorBidi"/>
          <w:sz w:val="28"/>
          <w:szCs w:val="28"/>
          <w:lang w:val="ro-MD"/>
        </w:rPr>
        <w:t xml:space="preserve">emis </w:t>
      </w:r>
      <w:r w:rsidRPr="0099182F">
        <w:rPr>
          <w:rFonts w:asciiTheme="majorBidi" w:eastAsiaTheme="minorHAnsi" w:hAnsiTheme="majorBidi" w:cstheme="majorBidi"/>
          <w:sz w:val="28"/>
          <w:szCs w:val="28"/>
          <w:lang w:val="ro-MD"/>
        </w:rPr>
        <w:t>avizul de mediu.</w:t>
      </w:r>
      <w:r w:rsidR="00AD394E" w:rsidRPr="0099182F">
        <w:rPr>
          <w:rFonts w:asciiTheme="majorBidi" w:eastAsiaTheme="minorHAnsi" w:hAnsiTheme="majorBidi" w:cstheme="majorBidi"/>
          <w:sz w:val="28"/>
          <w:szCs w:val="28"/>
          <w:lang w:val="ro-MD"/>
        </w:rPr>
        <w:t xml:space="preserve"> </w:t>
      </w:r>
    </w:p>
    <w:p w14:paraId="3DA8F47E" w14:textId="2BB230E4" w:rsidR="00F62CA5" w:rsidRPr="0099182F" w:rsidRDefault="00916394"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39</w:t>
      </w:r>
      <w:r w:rsidR="00F62CA5" w:rsidRPr="0099182F">
        <w:rPr>
          <w:rFonts w:asciiTheme="majorBidi" w:hAnsiTheme="majorBidi" w:cstheme="majorBidi"/>
          <w:sz w:val="28"/>
          <w:szCs w:val="28"/>
          <w:lang w:val="ro-MD"/>
        </w:rPr>
        <w:t>.</w:t>
      </w:r>
      <w:r w:rsidR="00BA75D4" w:rsidRPr="0099182F">
        <w:rPr>
          <w:rFonts w:asciiTheme="majorBidi" w:hAnsiTheme="majorBidi" w:cstheme="majorBidi"/>
          <w:sz w:val="28"/>
          <w:szCs w:val="28"/>
          <w:lang w:val="ro-MD"/>
        </w:rPr>
        <w:t>Decizia privind</w:t>
      </w:r>
      <w:r w:rsidR="00F62CA5" w:rsidRPr="0099182F">
        <w:rPr>
          <w:rFonts w:asciiTheme="majorBidi" w:hAnsiTheme="majorBidi" w:cstheme="majorBidi"/>
          <w:sz w:val="28"/>
          <w:szCs w:val="28"/>
          <w:lang w:val="ro-MD"/>
        </w:rPr>
        <w:t xml:space="preserve"> evaluare</w:t>
      </w:r>
      <w:r w:rsidR="00BA75D4" w:rsidRPr="0099182F">
        <w:rPr>
          <w:rFonts w:asciiTheme="majorBidi" w:hAnsiTheme="majorBidi" w:cstheme="majorBidi"/>
          <w:sz w:val="28"/>
          <w:szCs w:val="28"/>
          <w:lang w:val="ro-MD"/>
        </w:rPr>
        <w:t>a</w:t>
      </w:r>
      <w:r w:rsidR="00F62CA5" w:rsidRPr="0099182F">
        <w:rPr>
          <w:rFonts w:asciiTheme="majorBidi" w:hAnsiTheme="majorBidi" w:cstheme="majorBidi"/>
          <w:sz w:val="28"/>
          <w:szCs w:val="28"/>
          <w:lang w:val="ro-MD"/>
        </w:rPr>
        <w:t xml:space="preserve"> prealabilă </w:t>
      </w:r>
      <w:r w:rsidR="003C700A" w:rsidRPr="0099182F">
        <w:rPr>
          <w:rFonts w:asciiTheme="majorBidi" w:hAnsiTheme="majorBidi" w:cstheme="majorBidi"/>
          <w:sz w:val="28"/>
          <w:szCs w:val="28"/>
          <w:lang w:val="ro-MD"/>
        </w:rPr>
        <w:t>se plasează</w:t>
      </w:r>
      <w:r w:rsidR="00F62CA5" w:rsidRPr="0099182F">
        <w:rPr>
          <w:rFonts w:asciiTheme="majorBidi" w:hAnsiTheme="majorBidi" w:cstheme="majorBidi"/>
          <w:sz w:val="28"/>
          <w:szCs w:val="28"/>
          <w:lang w:val="ro-MD"/>
        </w:rPr>
        <w:t xml:space="preserve"> pe pagina web</w:t>
      </w:r>
      <w:r w:rsidR="00BA75D4" w:rsidRPr="0099182F">
        <w:rPr>
          <w:rFonts w:asciiTheme="majorBidi" w:hAnsiTheme="majorBidi" w:cstheme="majorBidi"/>
          <w:sz w:val="28"/>
          <w:szCs w:val="28"/>
          <w:lang w:val="ro-MD"/>
        </w:rPr>
        <w:t xml:space="preserve"> oficială</w:t>
      </w:r>
      <w:r w:rsidR="00F62CA5" w:rsidRPr="0099182F">
        <w:rPr>
          <w:rFonts w:asciiTheme="majorBidi" w:hAnsiTheme="majorBidi" w:cstheme="majorBidi"/>
          <w:sz w:val="28"/>
          <w:szCs w:val="28"/>
          <w:lang w:val="ro-MD"/>
        </w:rPr>
        <w:t xml:space="preserve"> a inițiatorului </w:t>
      </w:r>
      <w:r w:rsidR="003C700A" w:rsidRPr="0099182F">
        <w:rPr>
          <w:rFonts w:asciiTheme="majorBidi" w:hAnsiTheme="majorBidi" w:cstheme="majorBidi"/>
          <w:sz w:val="28"/>
          <w:szCs w:val="28"/>
          <w:lang w:val="ro-MD"/>
        </w:rPr>
        <w:t xml:space="preserve">în termen </w:t>
      </w:r>
      <w:r w:rsidR="00F62CA5" w:rsidRPr="0099182F">
        <w:rPr>
          <w:rFonts w:asciiTheme="majorBidi" w:hAnsiTheme="majorBidi" w:cstheme="majorBidi"/>
          <w:sz w:val="28"/>
          <w:szCs w:val="28"/>
          <w:lang w:val="ro-MD"/>
        </w:rPr>
        <w:t>de 5</w:t>
      </w:r>
      <w:r w:rsidR="003C700A"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zile lucrătoare de la data recepționării acest</w:t>
      </w:r>
      <w:r w:rsidR="00102631" w:rsidRPr="0099182F">
        <w:rPr>
          <w:rFonts w:asciiTheme="majorBidi" w:hAnsiTheme="majorBidi" w:cstheme="majorBidi"/>
          <w:sz w:val="28"/>
          <w:szCs w:val="28"/>
          <w:lang w:val="ro-MD"/>
        </w:rPr>
        <w:t xml:space="preserve">eia </w:t>
      </w:r>
      <w:r w:rsidR="007D2A64" w:rsidRPr="0099182F">
        <w:rPr>
          <w:rFonts w:asciiTheme="majorBidi" w:hAnsiTheme="majorBidi" w:cstheme="majorBidi"/>
          <w:sz w:val="28"/>
          <w:szCs w:val="28"/>
          <w:lang w:val="ro-MD"/>
        </w:rPr>
        <w:t xml:space="preserve">și  publicul interesat </w:t>
      </w:r>
      <w:r w:rsidR="005867C8" w:rsidRPr="0099182F">
        <w:rPr>
          <w:rFonts w:asciiTheme="majorBidi" w:hAnsiTheme="majorBidi" w:cstheme="majorBidi"/>
          <w:sz w:val="28"/>
          <w:szCs w:val="28"/>
          <w:lang w:val="ro-MD"/>
        </w:rPr>
        <w:t xml:space="preserve">este informat </w:t>
      </w:r>
      <w:r w:rsidR="003C4BB4" w:rsidRPr="0099182F">
        <w:rPr>
          <w:rFonts w:asciiTheme="majorBidi" w:hAnsiTheme="majorBidi" w:cstheme="majorBidi"/>
          <w:sz w:val="28"/>
          <w:szCs w:val="28"/>
          <w:lang w:val="ro-MD"/>
        </w:rPr>
        <w:t>prin</w:t>
      </w:r>
      <w:r w:rsidR="007D2A64" w:rsidRPr="0099182F">
        <w:rPr>
          <w:rFonts w:asciiTheme="majorBidi" w:hAnsiTheme="majorBidi" w:cstheme="majorBidi"/>
          <w:sz w:val="28"/>
          <w:szCs w:val="28"/>
          <w:lang w:val="ro-MD"/>
        </w:rPr>
        <w:t xml:space="preserve"> </w:t>
      </w:r>
      <w:r w:rsidR="00212F1A" w:rsidRPr="0099182F">
        <w:rPr>
          <w:rFonts w:asciiTheme="majorBidi" w:hAnsiTheme="majorBidi" w:cstheme="majorBidi"/>
          <w:sz w:val="28"/>
          <w:szCs w:val="28"/>
          <w:lang w:val="ro-MD"/>
        </w:rPr>
        <w:t>modalitățile</w:t>
      </w:r>
      <w:r w:rsidR="003C4BB4" w:rsidRPr="0099182F">
        <w:rPr>
          <w:rFonts w:asciiTheme="majorBidi" w:hAnsiTheme="majorBidi" w:cstheme="majorBidi"/>
          <w:sz w:val="28"/>
          <w:szCs w:val="28"/>
          <w:lang w:val="ro-MD"/>
        </w:rPr>
        <w:t xml:space="preserve"> de informare</w:t>
      </w:r>
      <w:r w:rsidR="006C75B1" w:rsidRPr="0099182F">
        <w:rPr>
          <w:rFonts w:asciiTheme="majorBidi" w:hAnsiTheme="majorBidi" w:cstheme="majorBidi"/>
          <w:sz w:val="28"/>
          <w:szCs w:val="28"/>
          <w:lang w:val="ro-MD"/>
        </w:rPr>
        <w:t>,</w:t>
      </w:r>
      <w:r w:rsidR="000824DC" w:rsidRPr="0099182F">
        <w:rPr>
          <w:rFonts w:asciiTheme="majorBidi" w:hAnsiTheme="majorBidi" w:cstheme="majorBidi"/>
          <w:sz w:val="28"/>
          <w:szCs w:val="28"/>
          <w:lang w:val="ro-MD"/>
        </w:rPr>
        <w:t xml:space="preserve"> cum ar fi</w:t>
      </w:r>
      <w:r w:rsidR="004F2E88" w:rsidRPr="0099182F">
        <w:rPr>
          <w:rFonts w:asciiTheme="majorBidi" w:hAnsiTheme="majorBidi" w:cstheme="majorBidi"/>
          <w:sz w:val="28"/>
          <w:szCs w:val="28"/>
          <w:lang w:val="ro-MD"/>
        </w:rPr>
        <w:t>: anunțuri publice în ziare locale și naționale</w:t>
      </w:r>
      <w:r w:rsidR="00212F1A" w:rsidRPr="0099182F">
        <w:rPr>
          <w:rFonts w:asciiTheme="majorBidi" w:hAnsiTheme="majorBidi" w:cstheme="majorBidi"/>
          <w:sz w:val="28"/>
          <w:szCs w:val="28"/>
          <w:lang w:val="ro-MD"/>
        </w:rPr>
        <w:t>, pagini web oficiale, etc</w:t>
      </w:r>
      <w:r w:rsidR="00C8663B" w:rsidRPr="0099182F">
        <w:rPr>
          <w:rFonts w:asciiTheme="majorBidi" w:hAnsiTheme="majorBidi" w:cstheme="majorBidi"/>
          <w:sz w:val="28"/>
          <w:szCs w:val="28"/>
          <w:lang w:val="ro-MD"/>
        </w:rPr>
        <w:t>.</w:t>
      </w:r>
    </w:p>
    <w:p w14:paraId="15B84AB6" w14:textId="6E0A5964" w:rsidR="003D4F4E" w:rsidRPr="0099182F" w:rsidRDefault="00F62CA5"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w:t>
      </w:r>
      <w:r w:rsidR="00212F1A" w:rsidRPr="0099182F">
        <w:rPr>
          <w:rFonts w:asciiTheme="majorBidi" w:hAnsiTheme="majorBidi" w:cstheme="majorBidi"/>
          <w:sz w:val="28"/>
          <w:szCs w:val="28"/>
          <w:lang w:val="ro-MD"/>
        </w:rPr>
        <w:t>0</w:t>
      </w:r>
      <w:r w:rsidRPr="0099182F">
        <w:rPr>
          <w:rFonts w:asciiTheme="majorBidi" w:hAnsiTheme="majorBidi" w:cstheme="majorBidi"/>
          <w:sz w:val="28"/>
          <w:szCs w:val="28"/>
          <w:lang w:val="ro-MD"/>
        </w:rPr>
        <w:t>.</w:t>
      </w:r>
      <w:r w:rsidR="00212F1A" w:rsidRPr="0099182F">
        <w:rPr>
          <w:rFonts w:asciiTheme="majorBidi" w:hAnsiTheme="majorBidi" w:cstheme="majorBidi"/>
          <w:sz w:val="28"/>
          <w:szCs w:val="28"/>
          <w:lang w:val="ro-MD"/>
        </w:rPr>
        <w:t>La</w:t>
      </w:r>
      <w:r w:rsidR="009140FD" w:rsidRPr="0099182F">
        <w:rPr>
          <w:rFonts w:asciiTheme="majorBidi" w:hAnsiTheme="majorBidi" w:cstheme="majorBidi"/>
          <w:sz w:val="28"/>
          <w:szCs w:val="28"/>
          <w:lang w:val="ro-MD"/>
        </w:rPr>
        <w:t xml:space="preserve"> emiterea</w:t>
      </w:r>
      <w:r w:rsidR="007D2A64" w:rsidRPr="0099182F">
        <w:rPr>
          <w:rFonts w:asciiTheme="majorBidi" w:hAnsiTheme="majorBidi" w:cstheme="majorBidi"/>
          <w:sz w:val="28"/>
          <w:szCs w:val="28"/>
          <w:lang w:val="ro-MD"/>
        </w:rPr>
        <w:t xml:space="preserve"> deciziei </w:t>
      </w:r>
      <w:r w:rsidR="00212F1A" w:rsidRPr="0099182F">
        <w:rPr>
          <w:rFonts w:asciiTheme="majorBidi" w:hAnsiTheme="majorBidi" w:cstheme="majorBidi"/>
          <w:sz w:val="28"/>
          <w:szCs w:val="28"/>
          <w:lang w:val="ro-MD"/>
        </w:rPr>
        <w:t>privind</w:t>
      </w:r>
      <w:r w:rsidRPr="0099182F">
        <w:rPr>
          <w:rFonts w:asciiTheme="majorBidi" w:hAnsiTheme="majorBidi" w:cstheme="majorBidi"/>
          <w:sz w:val="28"/>
          <w:szCs w:val="28"/>
          <w:lang w:val="ro-MD"/>
        </w:rPr>
        <w:t xml:space="preserve"> evaluare</w:t>
      </w:r>
      <w:r w:rsidR="00212F1A"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 xml:space="preserve"> prealabilă, cu </w:t>
      </w:r>
      <w:r w:rsidR="00100215" w:rsidRPr="0099182F">
        <w:rPr>
          <w:rFonts w:asciiTheme="majorBidi" w:hAnsiTheme="majorBidi" w:cstheme="majorBidi"/>
          <w:sz w:val="28"/>
          <w:szCs w:val="28"/>
          <w:lang w:val="ro-MD"/>
        </w:rPr>
        <w:t>mențiunea</w:t>
      </w:r>
      <w:r w:rsidR="007D2A64"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că </w:t>
      </w:r>
      <w:r w:rsidR="007D2A64" w:rsidRPr="0099182F">
        <w:rPr>
          <w:rFonts w:asciiTheme="majorBidi" w:hAnsiTheme="majorBidi" w:cstheme="majorBidi"/>
          <w:sz w:val="28"/>
          <w:szCs w:val="28"/>
          <w:lang w:val="ro-MD"/>
        </w:rPr>
        <w:t xml:space="preserve">documentul de politici </w:t>
      </w:r>
      <w:r w:rsidR="00D00307" w:rsidRPr="0099182F">
        <w:rPr>
          <w:rFonts w:asciiTheme="majorBidi" w:hAnsiTheme="majorBidi" w:cstheme="majorBidi"/>
          <w:sz w:val="28"/>
          <w:szCs w:val="28"/>
          <w:lang w:val="ro-MD"/>
        </w:rPr>
        <w:t>și</w:t>
      </w:r>
      <w:r w:rsidR="007D2A64" w:rsidRPr="0099182F">
        <w:rPr>
          <w:rFonts w:asciiTheme="majorBidi" w:hAnsiTheme="majorBidi" w:cstheme="majorBidi"/>
          <w:sz w:val="28"/>
          <w:szCs w:val="28"/>
          <w:lang w:val="ro-MD"/>
        </w:rPr>
        <w:t xml:space="preserve"> planificare</w:t>
      </w:r>
      <w:r w:rsidR="007D2A64" w:rsidRPr="0099182F" w:rsidDel="007D2A64">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poate avea impact semnificativ asupra mediului</w:t>
      </w:r>
      <w:r w:rsidR="00113400" w:rsidRPr="0099182F">
        <w:rPr>
          <w:rFonts w:asciiTheme="majorBidi" w:hAnsiTheme="majorBidi" w:cstheme="majorBidi"/>
          <w:sz w:val="28"/>
          <w:szCs w:val="28"/>
          <w:lang w:val="ro-MD"/>
        </w:rPr>
        <w:t xml:space="preserve"> și sănătății</w:t>
      </w:r>
      <w:r w:rsidR="009C6883" w:rsidRPr="0099182F">
        <w:rPr>
          <w:rFonts w:asciiTheme="majorBidi" w:hAnsiTheme="majorBidi" w:cstheme="majorBidi"/>
          <w:sz w:val="28"/>
          <w:szCs w:val="28"/>
          <w:lang w:val="ro-MD"/>
        </w:rPr>
        <w:t>,</w:t>
      </w:r>
      <w:r w:rsidR="009639DE" w:rsidRPr="0099182F">
        <w:rPr>
          <w:rFonts w:asciiTheme="majorBidi" w:hAnsiTheme="majorBidi" w:cstheme="majorBidi"/>
          <w:sz w:val="28"/>
          <w:szCs w:val="28"/>
          <w:lang w:val="ro-MD"/>
        </w:rPr>
        <w:t xml:space="preserve"> și este necesară </w:t>
      </w:r>
      <w:r w:rsidR="004F2E88" w:rsidRPr="0099182F">
        <w:rPr>
          <w:rFonts w:asciiTheme="majorBidi" w:hAnsiTheme="majorBidi" w:cstheme="majorBidi"/>
          <w:sz w:val="28"/>
          <w:szCs w:val="28"/>
          <w:lang w:val="ro-MD"/>
        </w:rPr>
        <w:t xml:space="preserve">efectuarea </w:t>
      </w:r>
      <w:r w:rsidR="009639DE" w:rsidRPr="0099182F">
        <w:rPr>
          <w:rFonts w:asciiTheme="majorBidi" w:hAnsiTheme="majorBidi" w:cstheme="majorBidi"/>
          <w:sz w:val="28"/>
          <w:szCs w:val="28"/>
          <w:lang w:val="ro-MD"/>
        </w:rPr>
        <w:t>evaluării strategice de mediu</w:t>
      </w:r>
      <w:r w:rsidR="00F30CF5" w:rsidRPr="0099182F">
        <w:rPr>
          <w:rFonts w:asciiTheme="majorBidi" w:hAnsiTheme="majorBidi" w:cstheme="majorBidi"/>
          <w:sz w:val="28"/>
          <w:szCs w:val="28"/>
          <w:lang w:val="ro-MD"/>
        </w:rPr>
        <w:t>,</w:t>
      </w:r>
      <w:r w:rsidR="0036353F" w:rsidRPr="0099182F">
        <w:rPr>
          <w:rFonts w:asciiTheme="majorBidi" w:hAnsiTheme="majorBidi" w:cstheme="majorBidi"/>
          <w:sz w:val="28"/>
          <w:szCs w:val="28"/>
          <w:lang w:val="ro-MD"/>
        </w:rPr>
        <w:t xml:space="preserve"> cu sau fără evaluarea biodiversității</w:t>
      </w:r>
      <w:r w:rsidR="00212F1A" w:rsidRPr="0099182F">
        <w:rPr>
          <w:rFonts w:asciiTheme="majorBidi" w:hAnsiTheme="majorBidi" w:cstheme="majorBidi"/>
          <w:sz w:val="28"/>
          <w:szCs w:val="28"/>
          <w:lang w:val="ro-MD"/>
        </w:rPr>
        <w:t>,</w:t>
      </w:r>
      <w:r w:rsidR="009C6883" w:rsidRPr="0099182F">
        <w:rPr>
          <w:rFonts w:asciiTheme="majorBidi" w:hAnsiTheme="majorBidi" w:cstheme="majorBidi"/>
          <w:sz w:val="28"/>
          <w:szCs w:val="28"/>
          <w:lang w:val="ro-MD"/>
        </w:rPr>
        <w:t xml:space="preserve"> autoritatea competentă</w:t>
      </w:r>
      <w:r w:rsidR="00EF6D64" w:rsidRPr="0099182F">
        <w:rPr>
          <w:rFonts w:asciiTheme="majorBidi" w:hAnsiTheme="majorBidi" w:cstheme="majorBidi"/>
          <w:sz w:val="28"/>
          <w:szCs w:val="28"/>
          <w:lang w:val="ro-MD"/>
        </w:rPr>
        <w:t xml:space="preserve"> comunic</w:t>
      </w:r>
      <w:r w:rsidR="00113400" w:rsidRPr="0099182F">
        <w:rPr>
          <w:rFonts w:asciiTheme="majorBidi" w:hAnsiTheme="majorBidi" w:cstheme="majorBidi"/>
          <w:sz w:val="28"/>
          <w:szCs w:val="28"/>
          <w:lang w:val="ro-MD"/>
        </w:rPr>
        <w:t>ă</w:t>
      </w:r>
      <w:r w:rsidR="00EF6D64" w:rsidRPr="0099182F">
        <w:rPr>
          <w:rFonts w:asciiTheme="majorBidi" w:hAnsiTheme="majorBidi" w:cstheme="majorBidi"/>
          <w:sz w:val="28"/>
          <w:szCs w:val="28"/>
          <w:lang w:val="ro-MD"/>
        </w:rPr>
        <w:t xml:space="preserve"> în scris inițiatorului în decurs de 3 zile </w:t>
      </w:r>
      <w:r w:rsidR="00F30CF5" w:rsidRPr="0099182F">
        <w:rPr>
          <w:rFonts w:asciiTheme="majorBidi" w:hAnsiTheme="majorBidi" w:cstheme="majorBidi"/>
          <w:sz w:val="28"/>
          <w:szCs w:val="28"/>
          <w:lang w:val="ro-MD"/>
        </w:rPr>
        <w:t>lucrătoare</w:t>
      </w:r>
      <w:r w:rsidR="000D5AB1" w:rsidRPr="0099182F">
        <w:rPr>
          <w:rFonts w:asciiTheme="majorBidi" w:hAnsiTheme="majorBidi" w:cstheme="majorBidi"/>
          <w:sz w:val="28"/>
          <w:szCs w:val="28"/>
          <w:lang w:val="ro-MD"/>
        </w:rPr>
        <w:t xml:space="preserve"> că</w:t>
      </w:r>
      <w:r w:rsidR="009B2F29" w:rsidRPr="0099182F">
        <w:rPr>
          <w:rFonts w:asciiTheme="majorBidi" w:hAnsiTheme="majorBidi" w:cstheme="majorBidi"/>
          <w:sz w:val="28"/>
          <w:szCs w:val="28"/>
          <w:lang w:val="ro-MD"/>
        </w:rPr>
        <w:t>,</w:t>
      </w:r>
      <w:r w:rsidR="000D5AB1" w:rsidRPr="0099182F">
        <w:rPr>
          <w:rFonts w:asciiTheme="majorBidi" w:hAnsiTheme="majorBidi" w:cstheme="majorBidi"/>
          <w:sz w:val="28"/>
          <w:szCs w:val="28"/>
          <w:lang w:val="ro-MD"/>
        </w:rPr>
        <w:t xml:space="preserve"> termenul pentru etapa de evaluare prealabilă</w:t>
      </w:r>
      <w:r w:rsidR="00775586" w:rsidRPr="0099182F">
        <w:rPr>
          <w:rFonts w:asciiTheme="majorBidi" w:hAnsiTheme="majorBidi" w:cstheme="majorBidi"/>
          <w:sz w:val="28"/>
          <w:szCs w:val="28"/>
          <w:lang w:val="ro-MD"/>
        </w:rPr>
        <w:t xml:space="preserve"> se prelungește cu 10 zile lucrătoare. Astfel</w:t>
      </w:r>
      <w:r w:rsidR="009C3465" w:rsidRPr="0099182F">
        <w:rPr>
          <w:rFonts w:asciiTheme="majorBidi" w:hAnsiTheme="majorBidi" w:cstheme="majorBidi"/>
          <w:sz w:val="28"/>
          <w:szCs w:val="28"/>
          <w:lang w:val="ro-MD"/>
        </w:rPr>
        <w:t>, în acest termen</w:t>
      </w:r>
      <w:r w:rsidR="00723EC6" w:rsidRPr="0099182F">
        <w:rPr>
          <w:rFonts w:asciiTheme="majorBidi" w:hAnsiTheme="majorBidi" w:cstheme="majorBidi"/>
          <w:sz w:val="28"/>
          <w:szCs w:val="28"/>
          <w:lang w:val="ro-MD"/>
        </w:rPr>
        <w:t>:</w:t>
      </w:r>
    </w:p>
    <w:p w14:paraId="3123F403" w14:textId="561CB447" w:rsidR="00476A72" w:rsidRPr="0099182F" w:rsidRDefault="001B2F6C" w:rsidP="006E3840">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1</w:t>
      </w:r>
      <w:r w:rsidR="00723EC6" w:rsidRPr="0099182F">
        <w:rPr>
          <w:rFonts w:asciiTheme="majorBidi" w:hAnsiTheme="majorBidi" w:cstheme="majorBidi"/>
          <w:sz w:val="28"/>
          <w:szCs w:val="28"/>
          <w:lang w:val="ro-MD"/>
        </w:rPr>
        <w:t>) autoritatea competentă determină domeniul de aplicare a raportului privind evaluarea strategică de mediu</w:t>
      </w:r>
      <w:r w:rsidR="00E324A7" w:rsidRPr="0099182F">
        <w:rPr>
          <w:rFonts w:asciiTheme="majorBidi" w:hAnsiTheme="majorBidi" w:cstheme="majorBidi"/>
          <w:sz w:val="28"/>
          <w:szCs w:val="28"/>
          <w:lang w:val="ro-MD"/>
        </w:rPr>
        <w:t xml:space="preserve"> (conform </w:t>
      </w:r>
      <w:r w:rsidR="005F3FC1" w:rsidRPr="0099182F">
        <w:rPr>
          <w:rFonts w:asciiTheme="majorBidi" w:hAnsiTheme="majorBidi" w:cstheme="majorBidi"/>
          <w:b/>
          <w:bCs/>
          <w:sz w:val="28"/>
          <w:szCs w:val="28"/>
          <w:lang w:val="ro-MD"/>
        </w:rPr>
        <w:t>a</w:t>
      </w:r>
      <w:r w:rsidR="00E671A8" w:rsidRPr="0099182F">
        <w:rPr>
          <w:rFonts w:asciiTheme="majorBidi" w:hAnsiTheme="majorBidi" w:cstheme="majorBidi"/>
          <w:b/>
          <w:bCs/>
          <w:sz w:val="28"/>
          <w:szCs w:val="28"/>
          <w:lang w:val="ro-MD"/>
        </w:rPr>
        <w:t>nexei nr. 3</w:t>
      </w:r>
      <w:r w:rsidR="00E324A7" w:rsidRPr="0099182F">
        <w:rPr>
          <w:rFonts w:asciiTheme="majorBidi" w:hAnsiTheme="majorBidi" w:cstheme="majorBidi"/>
          <w:sz w:val="28"/>
          <w:szCs w:val="28"/>
          <w:lang w:val="ro-MD"/>
        </w:rPr>
        <w:t>)</w:t>
      </w:r>
      <w:r w:rsidR="00FD43A3" w:rsidRPr="0099182F">
        <w:rPr>
          <w:rFonts w:asciiTheme="majorBidi" w:hAnsiTheme="majorBidi" w:cstheme="majorBidi"/>
          <w:sz w:val="28"/>
          <w:szCs w:val="28"/>
          <w:lang w:val="ro-MD"/>
        </w:rPr>
        <w:t xml:space="preserve"> și emite decizia</w:t>
      </w:r>
      <w:r w:rsidR="00C33D0C" w:rsidRPr="0099182F">
        <w:rPr>
          <w:rFonts w:asciiTheme="majorBidi" w:hAnsiTheme="majorBidi" w:cstheme="majorBidi"/>
          <w:sz w:val="28"/>
          <w:szCs w:val="28"/>
          <w:lang w:val="ro-MD"/>
        </w:rPr>
        <w:t xml:space="preserve"> cu privire la determinarea domeniului de aplicare</w:t>
      </w:r>
      <w:r w:rsidR="009876C1" w:rsidRPr="0099182F">
        <w:rPr>
          <w:rFonts w:asciiTheme="majorBidi" w:hAnsiTheme="majorBidi" w:cstheme="majorBidi"/>
          <w:sz w:val="28"/>
          <w:szCs w:val="28"/>
          <w:lang w:val="ro-MD"/>
        </w:rPr>
        <w:t xml:space="preserve"> a raportului privind evaluarea strategică de mediu</w:t>
      </w:r>
      <w:r w:rsidR="00EC118A" w:rsidRPr="0099182F">
        <w:rPr>
          <w:rFonts w:asciiTheme="majorBidi" w:hAnsiTheme="majorBidi" w:cstheme="majorBidi"/>
          <w:sz w:val="28"/>
          <w:szCs w:val="28"/>
          <w:lang w:val="ro-MD"/>
        </w:rPr>
        <w:t xml:space="preserve"> (conform </w:t>
      </w:r>
      <w:r w:rsidR="005F3FC1" w:rsidRPr="0099182F">
        <w:rPr>
          <w:rFonts w:asciiTheme="majorBidi" w:hAnsiTheme="majorBidi" w:cstheme="majorBidi"/>
          <w:b/>
          <w:bCs/>
          <w:sz w:val="28"/>
          <w:szCs w:val="28"/>
          <w:lang w:val="ro-MD"/>
        </w:rPr>
        <w:t>a</w:t>
      </w:r>
      <w:r w:rsidR="00EC118A" w:rsidRPr="0099182F">
        <w:rPr>
          <w:rFonts w:asciiTheme="majorBidi" w:hAnsiTheme="majorBidi" w:cstheme="majorBidi"/>
          <w:b/>
          <w:bCs/>
          <w:sz w:val="28"/>
          <w:szCs w:val="28"/>
          <w:lang w:val="ro-MD"/>
        </w:rPr>
        <w:t>nexei nr. 4</w:t>
      </w:r>
      <w:r w:rsidR="00EC118A" w:rsidRPr="0099182F">
        <w:rPr>
          <w:rFonts w:asciiTheme="majorBidi" w:hAnsiTheme="majorBidi" w:cstheme="majorBidi"/>
          <w:sz w:val="28"/>
          <w:szCs w:val="28"/>
          <w:lang w:val="ro-MD"/>
        </w:rPr>
        <w:t>)</w:t>
      </w:r>
      <w:r w:rsidR="00291700" w:rsidRPr="0099182F">
        <w:rPr>
          <w:rFonts w:asciiTheme="majorBidi" w:hAnsiTheme="majorBidi" w:cstheme="majorBidi"/>
          <w:sz w:val="28"/>
          <w:szCs w:val="28"/>
          <w:lang w:val="ro-MD"/>
        </w:rPr>
        <w:t>.</w:t>
      </w:r>
    </w:p>
    <w:p w14:paraId="1C275FC8" w14:textId="77777777" w:rsidR="00343B38" w:rsidRPr="0099182F" w:rsidRDefault="00343B38" w:rsidP="006E3840">
      <w:pPr>
        <w:tabs>
          <w:tab w:val="left" w:pos="0"/>
        </w:tabs>
        <w:autoSpaceDE w:val="0"/>
        <w:autoSpaceDN w:val="0"/>
        <w:adjustRightInd w:val="0"/>
        <w:ind w:firstLine="567"/>
        <w:jc w:val="both"/>
        <w:rPr>
          <w:rFonts w:asciiTheme="majorBidi" w:hAnsiTheme="majorBidi" w:cstheme="majorBidi"/>
          <w:b/>
          <w:sz w:val="28"/>
          <w:szCs w:val="28"/>
          <w:lang w:val="ro-MD"/>
        </w:rPr>
      </w:pPr>
    </w:p>
    <w:p w14:paraId="76F0ABB7" w14:textId="77777777" w:rsidR="00BC0BD7" w:rsidRPr="0099182F" w:rsidRDefault="00BC0BD7" w:rsidP="006E3840">
      <w:pPr>
        <w:tabs>
          <w:tab w:val="left" w:pos="0"/>
        </w:tabs>
        <w:autoSpaceDE w:val="0"/>
        <w:autoSpaceDN w:val="0"/>
        <w:adjustRightInd w:val="0"/>
        <w:ind w:firstLine="567"/>
        <w:jc w:val="both"/>
        <w:rPr>
          <w:rFonts w:asciiTheme="majorBidi" w:hAnsiTheme="majorBidi" w:cstheme="majorBidi"/>
          <w:b/>
          <w:sz w:val="28"/>
          <w:szCs w:val="28"/>
          <w:lang w:val="ro-MD"/>
        </w:rPr>
      </w:pPr>
    </w:p>
    <w:p w14:paraId="2C6B40F3" w14:textId="3BF24D91" w:rsidR="007B7A13" w:rsidRPr="0099182F" w:rsidRDefault="007D3DFA"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CAPITOLUL </w:t>
      </w:r>
      <w:r w:rsidR="00E34FB6" w:rsidRPr="0099182F">
        <w:rPr>
          <w:rFonts w:asciiTheme="majorBidi" w:hAnsiTheme="majorBidi" w:cstheme="majorBidi"/>
          <w:b/>
          <w:bCs/>
          <w:sz w:val="28"/>
          <w:szCs w:val="28"/>
          <w:lang w:val="ro-MD"/>
        </w:rPr>
        <w:t>I</w:t>
      </w:r>
      <w:r w:rsidR="00F62CA5" w:rsidRPr="0099182F">
        <w:rPr>
          <w:rFonts w:asciiTheme="majorBidi" w:hAnsiTheme="majorBidi" w:cstheme="majorBidi"/>
          <w:b/>
          <w:bCs/>
          <w:sz w:val="28"/>
          <w:szCs w:val="28"/>
          <w:lang w:val="ro-MD"/>
        </w:rPr>
        <w:t>V</w:t>
      </w:r>
    </w:p>
    <w:p w14:paraId="6E5EEF11" w14:textId="3667FB5E" w:rsidR="00343B38" w:rsidRPr="0099182F" w:rsidRDefault="00343B38"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RAPORTUL PRIVIND EVALUAREA STRATEGICĂ</w:t>
      </w:r>
    </w:p>
    <w:p w14:paraId="5F01B367" w14:textId="201C665F" w:rsidR="00343B38" w:rsidRPr="0099182F" w:rsidRDefault="00343B38"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DE MEDIU ŞI CONSULTĂRILE PUBLICE</w:t>
      </w:r>
    </w:p>
    <w:p w14:paraId="19F87877" w14:textId="77777777" w:rsidR="00343B38" w:rsidRPr="0099182F" w:rsidRDefault="00343B38" w:rsidP="006E3840">
      <w:pPr>
        <w:ind w:firstLine="567"/>
        <w:jc w:val="center"/>
        <w:rPr>
          <w:rFonts w:asciiTheme="majorBidi" w:hAnsiTheme="majorBidi" w:cstheme="majorBidi"/>
          <w:b/>
          <w:bCs/>
          <w:sz w:val="28"/>
          <w:szCs w:val="28"/>
          <w:lang w:val="ro-MD"/>
        </w:rPr>
      </w:pPr>
    </w:p>
    <w:p w14:paraId="5B01EC91" w14:textId="27EC6FE2" w:rsidR="00B25B85" w:rsidRPr="0099182F" w:rsidRDefault="00096A09" w:rsidP="006E3840">
      <w:pPr>
        <w:ind w:firstLine="567"/>
        <w:jc w:val="center"/>
        <w:rPr>
          <w:rFonts w:asciiTheme="majorBidi" w:hAnsiTheme="majorBidi" w:cstheme="majorBidi"/>
          <w:b/>
          <w:bCs/>
          <w:sz w:val="28"/>
          <w:szCs w:val="28"/>
          <w:lang w:val="ro-MD"/>
        </w:rPr>
      </w:pPr>
      <w:bookmarkStart w:id="21" w:name="_Toc509127730"/>
      <w:bookmarkStart w:id="22" w:name="_Toc509765349"/>
      <w:r w:rsidRPr="0099182F">
        <w:rPr>
          <w:rFonts w:asciiTheme="majorBidi" w:hAnsiTheme="majorBidi" w:cstheme="majorBidi"/>
          <w:b/>
          <w:bCs/>
          <w:sz w:val="28"/>
          <w:szCs w:val="28"/>
          <w:lang w:val="ro-MD"/>
        </w:rPr>
        <w:t>Secțiunea</w:t>
      </w:r>
      <w:r w:rsidR="00AD6465" w:rsidRPr="0099182F">
        <w:rPr>
          <w:rFonts w:asciiTheme="majorBidi" w:hAnsiTheme="majorBidi" w:cstheme="majorBidi"/>
          <w:b/>
          <w:bCs/>
          <w:sz w:val="28"/>
          <w:szCs w:val="28"/>
          <w:lang w:val="ro-MD"/>
        </w:rPr>
        <w:t xml:space="preserve"> 1</w:t>
      </w:r>
    </w:p>
    <w:p w14:paraId="73DD63B2" w14:textId="77777777" w:rsidR="006A6364" w:rsidRPr="0099182F" w:rsidRDefault="00F62CA5"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Determinarea domeniului de aplicare</w:t>
      </w:r>
      <w:bookmarkEnd w:id="21"/>
      <w:bookmarkEnd w:id="22"/>
      <w:r w:rsidRPr="0099182F">
        <w:rPr>
          <w:rFonts w:asciiTheme="majorBidi" w:hAnsiTheme="majorBidi" w:cstheme="majorBidi"/>
          <w:b/>
          <w:bCs/>
          <w:sz w:val="28"/>
          <w:szCs w:val="28"/>
          <w:lang w:val="ro-MD"/>
        </w:rPr>
        <w:t xml:space="preserve"> a raportului privind evaluarea strategică de mediu</w:t>
      </w:r>
    </w:p>
    <w:p w14:paraId="7B152398" w14:textId="77777777" w:rsidR="004E63EB" w:rsidRPr="0099182F" w:rsidRDefault="004E63EB" w:rsidP="006E3840">
      <w:pPr>
        <w:ind w:firstLine="567"/>
        <w:jc w:val="center"/>
        <w:rPr>
          <w:rFonts w:asciiTheme="majorBidi" w:hAnsiTheme="majorBidi" w:cstheme="majorBidi"/>
          <w:b/>
          <w:bCs/>
          <w:sz w:val="28"/>
          <w:szCs w:val="28"/>
          <w:lang w:val="ro-MD"/>
        </w:rPr>
      </w:pPr>
    </w:p>
    <w:p w14:paraId="6BA1B0C7" w14:textId="46A7675A" w:rsidR="00F33A7D" w:rsidRPr="0099182F" w:rsidRDefault="002E68EE" w:rsidP="00F33948">
      <w:pPr>
        <w:ind w:firstLine="567"/>
        <w:jc w:val="both"/>
        <w:rPr>
          <w:rFonts w:asciiTheme="majorBidi" w:eastAsia="Calibri" w:hAnsiTheme="majorBidi" w:cstheme="majorBidi"/>
          <w:sz w:val="28"/>
          <w:szCs w:val="28"/>
          <w:lang w:val="ro-MD"/>
        </w:rPr>
      </w:pPr>
      <w:r w:rsidRPr="0099182F">
        <w:rPr>
          <w:rFonts w:asciiTheme="majorBidi" w:hAnsiTheme="majorBidi" w:cstheme="majorBidi"/>
          <w:sz w:val="28"/>
          <w:szCs w:val="28"/>
          <w:lang w:val="ro-MD"/>
        </w:rPr>
        <w:t>4</w:t>
      </w:r>
      <w:r w:rsidR="00F20BFC"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F33A7D" w:rsidRPr="0099182F">
        <w:rPr>
          <w:rFonts w:asciiTheme="majorBidi" w:hAnsiTheme="majorBidi" w:cstheme="majorBidi"/>
          <w:sz w:val="28"/>
          <w:szCs w:val="28"/>
          <w:lang w:val="ro-MD"/>
        </w:rPr>
        <w:t>Determinarea domeniului de aplicare a raportului privind evaluarea strategică de mediu are drept scop identificarea domeniului de aplicare și gradul de detaliere a</w:t>
      </w:r>
      <w:r w:rsidR="0070148B" w:rsidRPr="0099182F">
        <w:rPr>
          <w:rFonts w:asciiTheme="majorBidi" w:hAnsiTheme="majorBidi" w:cstheme="majorBidi"/>
          <w:sz w:val="28"/>
          <w:szCs w:val="28"/>
          <w:lang w:val="ro-MD"/>
        </w:rPr>
        <w:t>l</w:t>
      </w:r>
      <w:r w:rsidR="00F33A7D" w:rsidRPr="0099182F">
        <w:rPr>
          <w:rFonts w:asciiTheme="majorBidi" w:hAnsiTheme="majorBidi" w:cstheme="majorBidi"/>
          <w:sz w:val="28"/>
          <w:szCs w:val="28"/>
          <w:lang w:val="ro-MD"/>
        </w:rPr>
        <w:t xml:space="preserve"> informați</w:t>
      </w:r>
      <w:r w:rsidR="0070148B" w:rsidRPr="0099182F">
        <w:rPr>
          <w:rFonts w:asciiTheme="majorBidi" w:hAnsiTheme="majorBidi" w:cstheme="majorBidi"/>
          <w:sz w:val="28"/>
          <w:szCs w:val="28"/>
          <w:lang w:val="ro-MD"/>
        </w:rPr>
        <w:t>ilor</w:t>
      </w:r>
      <w:r w:rsidR="00F33A7D" w:rsidRPr="0099182F">
        <w:rPr>
          <w:rFonts w:asciiTheme="majorBidi" w:hAnsiTheme="majorBidi" w:cstheme="majorBidi"/>
          <w:sz w:val="28"/>
          <w:szCs w:val="28"/>
          <w:lang w:val="ro-MD"/>
        </w:rPr>
        <w:t xml:space="preserve"> care </w:t>
      </w:r>
      <w:r w:rsidR="0070148B" w:rsidRPr="0099182F">
        <w:rPr>
          <w:rFonts w:asciiTheme="majorBidi" w:hAnsiTheme="majorBidi" w:cstheme="majorBidi"/>
          <w:sz w:val="28"/>
          <w:szCs w:val="28"/>
          <w:lang w:val="ro-MD"/>
        </w:rPr>
        <w:t>se descriu și se includ</w:t>
      </w:r>
      <w:r w:rsidR="00F33A7D" w:rsidRPr="0099182F">
        <w:rPr>
          <w:rFonts w:asciiTheme="majorBidi" w:hAnsiTheme="majorBidi" w:cstheme="majorBidi"/>
          <w:sz w:val="28"/>
          <w:szCs w:val="28"/>
          <w:lang w:val="ro-MD"/>
        </w:rPr>
        <w:t xml:space="preserve"> în raportul privind evaluarea strategică de mediu.</w:t>
      </w:r>
      <w:r w:rsidR="00F33A7D" w:rsidRPr="0099182F">
        <w:rPr>
          <w:rFonts w:asciiTheme="majorBidi" w:eastAsia="Calibri" w:hAnsiTheme="majorBidi" w:cstheme="majorBidi"/>
          <w:sz w:val="28"/>
          <w:szCs w:val="28"/>
          <w:lang w:val="ro-MD"/>
        </w:rPr>
        <w:t xml:space="preserve"> În </w:t>
      </w:r>
      <w:r w:rsidR="00603A4C" w:rsidRPr="0099182F">
        <w:rPr>
          <w:rFonts w:asciiTheme="majorBidi" w:eastAsia="Calibri" w:hAnsiTheme="majorBidi" w:cstheme="majorBidi"/>
          <w:sz w:val="28"/>
          <w:szCs w:val="28"/>
          <w:lang w:val="ro-MD"/>
        </w:rPr>
        <w:t>situația</w:t>
      </w:r>
      <w:r w:rsidR="00F33A7D" w:rsidRPr="0099182F">
        <w:rPr>
          <w:rFonts w:asciiTheme="majorBidi" w:eastAsia="Calibri" w:hAnsiTheme="majorBidi" w:cstheme="majorBidi"/>
          <w:sz w:val="28"/>
          <w:szCs w:val="28"/>
          <w:lang w:val="ro-MD"/>
        </w:rPr>
        <w:t xml:space="preserve"> </w:t>
      </w:r>
      <w:r w:rsidR="00B56052" w:rsidRPr="0099182F">
        <w:rPr>
          <w:rFonts w:asciiTheme="majorBidi" w:hAnsiTheme="majorBidi" w:cstheme="majorBidi"/>
          <w:sz w:val="28"/>
          <w:szCs w:val="28"/>
          <w:lang w:val="ro-MD"/>
        </w:rPr>
        <w:t>în care</w:t>
      </w:r>
      <w:r w:rsidR="00F33A7D" w:rsidRPr="0099182F">
        <w:rPr>
          <w:rFonts w:asciiTheme="majorBidi" w:eastAsia="Calibri" w:hAnsiTheme="majorBidi" w:cstheme="majorBidi"/>
          <w:sz w:val="28"/>
          <w:szCs w:val="28"/>
          <w:lang w:val="ro-MD"/>
        </w:rPr>
        <w:t xml:space="preserve"> documentul de politici </w:t>
      </w:r>
      <w:r w:rsidR="00BC3BAB" w:rsidRPr="0099182F">
        <w:rPr>
          <w:rFonts w:asciiTheme="majorBidi" w:eastAsia="Calibri" w:hAnsiTheme="majorBidi" w:cstheme="majorBidi"/>
          <w:sz w:val="28"/>
          <w:szCs w:val="28"/>
          <w:lang w:val="ro-MD"/>
        </w:rPr>
        <w:t>și planificare</w:t>
      </w:r>
      <w:r w:rsidR="00F33A7D" w:rsidRPr="0099182F">
        <w:rPr>
          <w:rFonts w:asciiTheme="majorBidi" w:eastAsia="Calibri" w:hAnsiTheme="majorBidi" w:cstheme="majorBidi"/>
          <w:sz w:val="28"/>
          <w:szCs w:val="28"/>
          <w:lang w:val="ro-MD"/>
        </w:rPr>
        <w:t xml:space="preserve"> </w:t>
      </w:r>
      <w:r w:rsidR="00603A4C" w:rsidRPr="0099182F">
        <w:rPr>
          <w:rFonts w:asciiTheme="majorBidi" w:eastAsia="Calibri" w:hAnsiTheme="majorBidi" w:cstheme="majorBidi"/>
          <w:sz w:val="28"/>
          <w:szCs w:val="28"/>
          <w:lang w:val="ro-MD"/>
        </w:rPr>
        <w:t>generează</w:t>
      </w:r>
      <w:r w:rsidR="00D172BE" w:rsidRPr="0099182F">
        <w:rPr>
          <w:rFonts w:asciiTheme="majorBidi" w:eastAsia="Calibri" w:hAnsiTheme="majorBidi" w:cstheme="majorBidi"/>
          <w:sz w:val="28"/>
          <w:szCs w:val="28"/>
          <w:lang w:val="ro-MD"/>
        </w:rPr>
        <w:t xml:space="preserve"> </w:t>
      </w:r>
      <w:r w:rsidR="00F33A7D" w:rsidRPr="0099182F">
        <w:rPr>
          <w:rFonts w:asciiTheme="majorBidi" w:eastAsia="Calibri" w:hAnsiTheme="majorBidi" w:cstheme="majorBidi"/>
          <w:sz w:val="28"/>
          <w:szCs w:val="28"/>
          <w:lang w:val="ro-MD"/>
        </w:rPr>
        <w:t>efecte</w:t>
      </w:r>
      <w:r w:rsidR="00D172BE" w:rsidRPr="0099182F">
        <w:rPr>
          <w:rFonts w:asciiTheme="majorBidi" w:eastAsia="Calibri" w:hAnsiTheme="majorBidi" w:cstheme="majorBidi"/>
          <w:sz w:val="28"/>
          <w:szCs w:val="28"/>
          <w:lang w:val="ro-MD"/>
        </w:rPr>
        <w:t xml:space="preserve"> </w:t>
      </w:r>
      <w:r w:rsidR="00E25F18" w:rsidRPr="0099182F">
        <w:rPr>
          <w:rFonts w:asciiTheme="majorBidi" w:eastAsia="Calibri" w:hAnsiTheme="majorBidi" w:cstheme="majorBidi"/>
          <w:sz w:val="28"/>
          <w:szCs w:val="28"/>
          <w:lang w:val="ro-MD"/>
        </w:rPr>
        <w:t xml:space="preserve">potențiale </w:t>
      </w:r>
      <w:r w:rsidR="00F33A7D" w:rsidRPr="0099182F">
        <w:rPr>
          <w:rFonts w:asciiTheme="majorBidi" w:eastAsia="Calibri" w:hAnsiTheme="majorBidi" w:cstheme="majorBidi"/>
          <w:sz w:val="28"/>
          <w:szCs w:val="28"/>
          <w:lang w:val="ro-MD"/>
        </w:rPr>
        <w:t xml:space="preserve">asupra climei, </w:t>
      </w:r>
      <w:r w:rsidR="00603A4C" w:rsidRPr="0099182F">
        <w:rPr>
          <w:rFonts w:asciiTheme="majorBidi" w:eastAsia="Calibri" w:hAnsiTheme="majorBidi" w:cstheme="majorBidi"/>
          <w:sz w:val="28"/>
          <w:szCs w:val="28"/>
          <w:lang w:val="ro-MD"/>
        </w:rPr>
        <w:t xml:space="preserve">fie </w:t>
      </w:r>
      <w:r w:rsidR="00F33A7D" w:rsidRPr="0099182F">
        <w:rPr>
          <w:rFonts w:asciiTheme="majorBidi" w:eastAsia="Calibri" w:hAnsiTheme="majorBidi" w:cstheme="majorBidi"/>
          <w:sz w:val="28"/>
          <w:szCs w:val="28"/>
          <w:lang w:val="ro-MD"/>
        </w:rPr>
        <w:t xml:space="preserve">prin </w:t>
      </w:r>
      <w:r w:rsidR="00E25F18" w:rsidRPr="0099182F">
        <w:rPr>
          <w:rFonts w:asciiTheme="majorBidi" w:eastAsia="Calibri" w:hAnsiTheme="majorBidi" w:cstheme="majorBidi"/>
          <w:sz w:val="28"/>
          <w:szCs w:val="28"/>
          <w:lang w:val="ro-MD"/>
        </w:rPr>
        <w:t>emisii de gaze</w:t>
      </w:r>
      <w:r w:rsidR="00F33A7D" w:rsidRPr="0099182F">
        <w:rPr>
          <w:rFonts w:asciiTheme="majorBidi" w:hAnsiTheme="majorBidi" w:cstheme="majorBidi"/>
          <w:sz w:val="28"/>
          <w:szCs w:val="28"/>
          <w:lang w:val="ro-MD"/>
        </w:rPr>
        <w:t xml:space="preserve"> cu efect de seră</w:t>
      </w:r>
      <w:r w:rsidR="00903279" w:rsidRPr="0099182F">
        <w:rPr>
          <w:rFonts w:asciiTheme="majorBidi" w:hAnsiTheme="majorBidi" w:cstheme="majorBidi"/>
          <w:sz w:val="28"/>
          <w:szCs w:val="28"/>
          <w:lang w:val="ro-MD"/>
        </w:rPr>
        <w:t>,</w:t>
      </w:r>
      <w:r w:rsidR="00F33A7D" w:rsidRPr="0099182F">
        <w:rPr>
          <w:rFonts w:asciiTheme="majorBidi" w:eastAsia="Calibri" w:hAnsiTheme="majorBidi" w:cstheme="majorBidi"/>
          <w:sz w:val="28"/>
          <w:szCs w:val="28"/>
          <w:lang w:val="ro-MD"/>
        </w:rPr>
        <w:t xml:space="preserve"> </w:t>
      </w:r>
      <w:r w:rsidR="00903279" w:rsidRPr="0099182F">
        <w:rPr>
          <w:rFonts w:asciiTheme="majorBidi" w:eastAsia="Calibri" w:hAnsiTheme="majorBidi" w:cstheme="majorBidi"/>
          <w:sz w:val="28"/>
          <w:szCs w:val="28"/>
          <w:lang w:val="ro-MD"/>
        </w:rPr>
        <w:t>fie</w:t>
      </w:r>
      <w:r w:rsidR="00F33A7D" w:rsidRPr="0099182F">
        <w:rPr>
          <w:rFonts w:asciiTheme="majorBidi" w:eastAsia="Calibri" w:hAnsiTheme="majorBidi" w:cstheme="majorBidi"/>
          <w:sz w:val="28"/>
          <w:szCs w:val="28"/>
          <w:lang w:val="ro-MD"/>
        </w:rPr>
        <w:t xml:space="preserve"> </w:t>
      </w:r>
      <w:r w:rsidR="00E25F18" w:rsidRPr="0099182F">
        <w:rPr>
          <w:rFonts w:asciiTheme="majorBidi" w:eastAsia="Calibri" w:hAnsiTheme="majorBidi" w:cstheme="majorBidi"/>
          <w:sz w:val="28"/>
          <w:szCs w:val="28"/>
          <w:lang w:val="ro-MD"/>
        </w:rPr>
        <w:t xml:space="preserve">prin influențarea </w:t>
      </w:r>
      <w:r w:rsidR="00E56606" w:rsidRPr="0099182F">
        <w:rPr>
          <w:rFonts w:asciiTheme="majorBidi" w:eastAsia="Calibri" w:hAnsiTheme="majorBidi" w:cstheme="majorBidi"/>
          <w:sz w:val="28"/>
          <w:szCs w:val="28"/>
          <w:lang w:val="ro-MD"/>
        </w:rPr>
        <w:t xml:space="preserve">capacității </w:t>
      </w:r>
      <w:r w:rsidR="00903279" w:rsidRPr="0099182F">
        <w:rPr>
          <w:rFonts w:asciiTheme="majorBidi" w:eastAsia="Calibri" w:hAnsiTheme="majorBidi" w:cstheme="majorBidi"/>
          <w:sz w:val="28"/>
          <w:szCs w:val="28"/>
          <w:lang w:val="ro-MD"/>
        </w:rPr>
        <w:t xml:space="preserve">ecosistemelor </w:t>
      </w:r>
      <w:r w:rsidR="00E56606" w:rsidRPr="0099182F">
        <w:rPr>
          <w:rFonts w:asciiTheme="majorBidi" w:eastAsia="Calibri" w:hAnsiTheme="majorBidi" w:cstheme="majorBidi"/>
          <w:sz w:val="28"/>
          <w:szCs w:val="28"/>
          <w:lang w:val="ro-MD"/>
        </w:rPr>
        <w:t xml:space="preserve">de </w:t>
      </w:r>
      <w:r w:rsidR="00F33A7D" w:rsidRPr="0099182F">
        <w:rPr>
          <w:rFonts w:asciiTheme="majorBidi" w:eastAsia="Calibri" w:hAnsiTheme="majorBidi" w:cstheme="majorBidi"/>
          <w:sz w:val="28"/>
          <w:szCs w:val="28"/>
          <w:lang w:val="ro-MD"/>
        </w:rPr>
        <w:t>sechestrar</w:t>
      </w:r>
      <w:r w:rsidR="00E56606" w:rsidRPr="0099182F">
        <w:rPr>
          <w:rFonts w:asciiTheme="majorBidi" w:eastAsia="Calibri" w:hAnsiTheme="majorBidi" w:cstheme="majorBidi"/>
          <w:sz w:val="28"/>
          <w:szCs w:val="28"/>
          <w:lang w:val="ro-MD"/>
        </w:rPr>
        <w:t>e a</w:t>
      </w:r>
      <w:r w:rsidR="00F33A7D" w:rsidRPr="0099182F">
        <w:rPr>
          <w:rFonts w:asciiTheme="majorBidi" w:eastAsia="Calibri" w:hAnsiTheme="majorBidi" w:cstheme="majorBidi"/>
          <w:sz w:val="28"/>
          <w:szCs w:val="28"/>
          <w:lang w:val="ro-MD"/>
        </w:rPr>
        <w:t xml:space="preserve"> carbonului</w:t>
      </w:r>
      <w:r w:rsidR="00E56606" w:rsidRPr="0099182F">
        <w:rPr>
          <w:rFonts w:asciiTheme="majorBidi" w:eastAsia="Calibri" w:hAnsiTheme="majorBidi" w:cstheme="majorBidi"/>
          <w:sz w:val="28"/>
          <w:szCs w:val="28"/>
          <w:lang w:val="ro-MD"/>
        </w:rPr>
        <w:t>,</w:t>
      </w:r>
      <w:r w:rsidR="00F33A7D" w:rsidRPr="0099182F">
        <w:rPr>
          <w:rFonts w:asciiTheme="majorBidi" w:eastAsia="Calibri" w:hAnsiTheme="majorBidi" w:cstheme="majorBidi"/>
          <w:sz w:val="28"/>
          <w:szCs w:val="28"/>
          <w:lang w:val="ro-MD"/>
        </w:rPr>
        <w:t xml:space="preserve"> sau</w:t>
      </w:r>
      <w:r w:rsidR="005E11C1" w:rsidRPr="0099182F">
        <w:rPr>
          <w:rFonts w:asciiTheme="majorBidi" w:eastAsia="Calibri" w:hAnsiTheme="majorBidi" w:cstheme="majorBidi"/>
          <w:sz w:val="28"/>
          <w:szCs w:val="28"/>
          <w:lang w:val="ro-MD"/>
        </w:rPr>
        <w:t xml:space="preserve"> </w:t>
      </w:r>
      <w:r w:rsidR="00903279" w:rsidRPr="0099182F">
        <w:rPr>
          <w:rFonts w:asciiTheme="majorBidi" w:eastAsia="Calibri" w:hAnsiTheme="majorBidi" w:cstheme="majorBidi"/>
          <w:sz w:val="28"/>
          <w:szCs w:val="28"/>
          <w:lang w:val="ro-MD"/>
        </w:rPr>
        <w:t xml:space="preserve">atunci când </w:t>
      </w:r>
      <w:r w:rsidR="005E11C1" w:rsidRPr="0099182F">
        <w:rPr>
          <w:rFonts w:asciiTheme="majorBidi" w:eastAsia="Calibri" w:hAnsiTheme="majorBidi" w:cstheme="majorBidi"/>
          <w:sz w:val="28"/>
          <w:szCs w:val="28"/>
          <w:lang w:val="ro-MD"/>
        </w:rPr>
        <w:t xml:space="preserve">acțiunile </w:t>
      </w:r>
      <w:r w:rsidR="00903279" w:rsidRPr="0099182F">
        <w:rPr>
          <w:rFonts w:asciiTheme="majorBidi" w:eastAsia="Calibri" w:hAnsiTheme="majorBidi" w:cstheme="majorBidi"/>
          <w:sz w:val="28"/>
          <w:szCs w:val="28"/>
          <w:lang w:val="ro-MD"/>
        </w:rPr>
        <w:t>propuse</w:t>
      </w:r>
      <w:r w:rsidR="00F33A7D" w:rsidRPr="0099182F">
        <w:rPr>
          <w:rFonts w:asciiTheme="majorBidi" w:eastAsia="Calibri" w:hAnsiTheme="majorBidi" w:cstheme="majorBidi"/>
          <w:sz w:val="28"/>
          <w:szCs w:val="28"/>
          <w:lang w:val="ro-MD"/>
        </w:rPr>
        <w:t xml:space="preserve"> pot fi afectate de </w:t>
      </w:r>
      <w:r w:rsidR="00F33A7D" w:rsidRPr="0099182F">
        <w:rPr>
          <w:rFonts w:asciiTheme="majorBidi" w:hAnsiTheme="majorBidi" w:cstheme="majorBidi"/>
          <w:sz w:val="28"/>
          <w:szCs w:val="28"/>
          <w:lang w:val="ro-MD"/>
        </w:rPr>
        <w:t xml:space="preserve">schimbările </w:t>
      </w:r>
      <w:r w:rsidR="001B167F" w:rsidRPr="0099182F">
        <w:rPr>
          <w:rFonts w:asciiTheme="majorBidi" w:hAnsiTheme="majorBidi" w:cstheme="majorBidi"/>
          <w:sz w:val="28"/>
          <w:szCs w:val="28"/>
          <w:lang w:val="ro-MD"/>
        </w:rPr>
        <w:t>climatice</w:t>
      </w:r>
      <w:r w:rsidR="00F33A7D" w:rsidRPr="0099182F">
        <w:rPr>
          <w:rFonts w:asciiTheme="majorBidi" w:eastAsia="Calibri" w:hAnsiTheme="majorBidi" w:cstheme="majorBidi"/>
          <w:sz w:val="28"/>
          <w:szCs w:val="28"/>
          <w:lang w:val="ro-MD"/>
        </w:rPr>
        <w:t xml:space="preserve">, </w:t>
      </w:r>
      <w:r w:rsidR="00F33A7D" w:rsidRPr="0099182F">
        <w:rPr>
          <w:rFonts w:asciiTheme="majorBidi" w:hAnsiTheme="majorBidi" w:cstheme="majorBidi"/>
          <w:sz w:val="28"/>
          <w:szCs w:val="28"/>
          <w:lang w:val="ro-MD"/>
        </w:rPr>
        <w:t>domeniul de aplicare a</w:t>
      </w:r>
      <w:r w:rsidR="00706680" w:rsidRPr="0099182F">
        <w:rPr>
          <w:rFonts w:asciiTheme="majorBidi" w:hAnsiTheme="majorBidi" w:cstheme="majorBidi"/>
          <w:sz w:val="28"/>
          <w:szCs w:val="28"/>
          <w:lang w:val="ro-MD"/>
        </w:rPr>
        <w:t>l</w:t>
      </w:r>
      <w:r w:rsidR="00F33A7D" w:rsidRPr="0099182F">
        <w:rPr>
          <w:rFonts w:asciiTheme="majorBidi" w:hAnsiTheme="majorBidi" w:cstheme="majorBidi"/>
          <w:sz w:val="28"/>
          <w:szCs w:val="28"/>
          <w:lang w:val="ro-MD"/>
        </w:rPr>
        <w:t xml:space="preserve"> raportului </w:t>
      </w:r>
      <w:r w:rsidR="00E305DA" w:rsidRPr="0099182F">
        <w:rPr>
          <w:rFonts w:asciiTheme="majorBidi" w:hAnsiTheme="majorBidi" w:cstheme="majorBidi"/>
          <w:sz w:val="28"/>
          <w:szCs w:val="28"/>
          <w:lang w:val="ro-MD"/>
        </w:rPr>
        <w:t xml:space="preserve">privind evaluarea strategică de mediu </w:t>
      </w:r>
      <w:r w:rsidR="00F33A7D" w:rsidRPr="0099182F">
        <w:rPr>
          <w:rFonts w:asciiTheme="majorBidi" w:eastAsia="Calibri" w:hAnsiTheme="majorBidi" w:cstheme="majorBidi"/>
          <w:sz w:val="28"/>
          <w:szCs w:val="28"/>
          <w:lang w:val="ro-MD"/>
        </w:rPr>
        <w:t xml:space="preserve">include </w:t>
      </w:r>
      <w:r w:rsidR="00706680" w:rsidRPr="0099182F">
        <w:rPr>
          <w:rFonts w:asciiTheme="majorBidi" w:eastAsia="Calibri" w:hAnsiTheme="majorBidi" w:cstheme="majorBidi"/>
          <w:sz w:val="28"/>
          <w:szCs w:val="28"/>
          <w:lang w:val="ro-MD"/>
        </w:rPr>
        <w:t>în mod</w:t>
      </w:r>
      <w:r w:rsidR="008B2F1B" w:rsidRPr="0099182F">
        <w:rPr>
          <w:rFonts w:asciiTheme="majorBidi" w:eastAsia="Calibri" w:hAnsiTheme="majorBidi" w:cstheme="majorBidi"/>
          <w:sz w:val="28"/>
          <w:szCs w:val="28"/>
          <w:lang w:val="ro-MD"/>
        </w:rPr>
        <w:t xml:space="preserve"> explicit</w:t>
      </w:r>
      <w:r w:rsidR="00F33A7D" w:rsidRPr="0099182F">
        <w:rPr>
          <w:rFonts w:asciiTheme="majorBidi" w:eastAsia="Calibri" w:hAnsiTheme="majorBidi" w:cstheme="majorBidi"/>
          <w:sz w:val="28"/>
          <w:szCs w:val="28"/>
          <w:lang w:val="ro-MD"/>
        </w:rPr>
        <w:t xml:space="preserve"> </w:t>
      </w:r>
      <w:r w:rsidR="00CD011F" w:rsidRPr="0099182F">
        <w:rPr>
          <w:rFonts w:asciiTheme="majorBidi" w:eastAsia="Calibri" w:hAnsiTheme="majorBidi" w:cstheme="majorBidi"/>
          <w:sz w:val="28"/>
          <w:szCs w:val="28"/>
          <w:lang w:val="ro-MD"/>
        </w:rPr>
        <w:t>analiz</w:t>
      </w:r>
      <w:r w:rsidR="00D81B3C" w:rsidRPr="0099182F">
        <w:rPr>
          <w:rFonts w:asciiTheme="majorBidi" w:eastAsia="Calibri" w:hAnsiTheme="majorBidi" w:cstheme="majorBidi"/>
          <w:sz w:val="28"/>
          <w:szCs w:val="28"/>
          <w:lang w:val="ro-MD"/>
        </w:rPr>
        <w:t xml:space="preserve">a </w:t>
      </w:r>
      <w:r w:rsidR="00CD011F" w:rsidRPr="0099182F">
        <w:rPr>
          <w:rFonts w:asciiTheme="majorBidi" w:eastAsia="Calibri" w:hAnsiTheme="majorBidi" w:cstheme="majorBidi"/>
          <w:sz w:val="28"/>
          <w:szCs w:val="28"/>
          <w:lang w:val="ro-MD"/>
        </w:rPr>
        <w:t xml:space="preserve">acestor </w:t>
      </w:r>
      <w:r w:rsidR="00D81B3C" w:rsidRPr="0099182F">
        <w:rPr>
          <w:rFonts w:asciiTheme="majorBidi" w:eastAsia="Calibri" w:hAnsiTheme="majorBidi" w:cstheme="majorBidi"/>
          <w:sz w:val="28"/>
          <w:szCs w:val="28"/>
          <w:lang w:val="ro-MD"/>
        </w:rPr>
        <w:t>aspecte</w:t>
      </w:r>
      <w:r w:rsidR="00CD011F" w:rsidRPr="0099182F">
        <w:rPr>
          <w:rFonts w:asciiTheme="majorBidi" w:eastAsia="Calibri" w:hAnsiTheme="majorBidi" w:cstheme="majorBidi"/>
          <w:sz w:val="28"/>
          <w:szCs w:val="28"/>
          <w:lang w:val="ro-MD"/>
        </w:rPr>
        <w:t>, însoțite</w:t>
      </w:r>
      <w:r w:rsidR="00B86C2A" w:rsidRPr="0099182F">
        <w:rPr>
          <w:rFonts w:asciiTheme="majorBidi" w:eastAsia="Calibri" w:hAnsiTheme="majorBidi" w:cstheme="majorBidi"/>
          <w:sz w:val="28"/>
          <w:szCs w:val="28"/>
          <w:lang w:val="ro-MD"/>
        </w:rPr>
        <w:t xml:space="preserve"> de măsuri </w:t>
      </w:r>
      <w:r w:rsidR="001E3372" w:rsidRPr="0099182F">
        <w:rPr>
          <w:rFonts w:asciiTheme="majorBidi" w:eastAsia="Calibri" w:hAnsiTheme="majorBidi" w:cstheme="majorBidi"/>
          <w:sz w:val="28"/>
          <w:szCs w:val="28"/>
          <w:lang w:val="ro-MD"/>
        </w:rPr>
        <w:t>corespunzătoare</w:t>
      </w:r>
      <w:r w:rsidR="00B86C2A" w:rsidRPr="0099182F">
        <w:rPr>
          <w:rFonts w:asciiTheme="majorBidi" w:eastAsia="Calibri" w:hAnsiTheme="majorBidi" w:cstheme="majorBidi"/>
          <w:sz w:val="28"/>
          <w:szCs w:val="28"/>
          <w:lang w:val="ro-MD"/>
        </w:rPr>
        <w:t xml:space="preserve"> </w:t>
      </w:r>
      <w:r w:rsidR="001E3372" w:rsidRPr="0099182F">
        <w:rPr>
          <w:rFonts w:asciiTheme="majorBidi" w:eastAsia="Calibri" w:hAnsiTheme="majorBidi" w:cstheme="majorBidi"/>
          <w:sz w:val="28"/>
          <w:szCs w:val="28"/>
          <w:lang w:val="ro-MD"/>
        </w:rPr>
        <w:t>de</w:t>
      </w:r>
      <w:r w:rsidR="00B86C2A" w:rsidRPr="0099182F">
        <w:rPr>
          <w:rFonts w:asciiTheme="majorBidi" w:eastAsia="Calibri" w:hAnsiTheme="majorBidi" w:cstheme="majorBidi"/>
          <w:sz w:val="28"/>
          <w:szCs w:val="28"/>
          <w:lang w:val="ro-MD"/>
        </w:rPr>
        <w:t xml:space="preserve"> </w:t>
      </w:r>
      <w:r w:rsidR="00F33A7D" w:rsidRPr="0099182F">
        <w:rPr>
          <w:rFonts w:asciiTheme="majorBidi" w:eastAsia="Calibri" w:hAnsiTheme="majorBidi" w:cstheme="majorBidi"/>
          <w:sz w:val="28"/>
          <w:szCs w:val="28"/>
          <w:lang w:val="ro-MD"/>
        </w:rPr>
        <w:t>atenuare și/sau adaptare</w:t>
      </w:r>
      <w:r w:rsidR="00E305DA" w:rsidRPr="0099182F">
        <w:rPr>
          <w:rFonts w:asciiTheme="majorBidi" w:eastAsia="Calibri" w:hAnsiTheme="majorBidi" w:cstheme="majorBidi"/>
          <w:sz w:val="28"/>
          <w:szCs w:val="28"/>
          <w:lang w:val="ro-MD"/>
        </w:rPr>
        <w:t xml:space="preserve"> la schimbări</w:t>
      </w:r>
      <w:r w:rsidR="00B86C2A" w:rsidRPr="0099182F">
        <w:rPr>
          <w:rFonts w:asciiTheme="majorBidi" w:eastAsia="Calibri" w:hAnsiTheme="majorBidi" w:cstheme="majorBidi"/>
          <w:sz w:val="28"/>
          <w:szCs w:val="28"/>
          <w:lang w:val="ro-MD"/>
        </w:rPr>
        <w:t>le</w:t>
      </w:r>
      <w:r w:rsidR="00E305DA" w:rsidRPr="0099182F">
        <w:rPr>
          <w:rFonts w:asciiTheme="majorBidi" w:eastAsia="Calibri" w:hAnsiTheme="majorBidi" w:cstheme="majorBidi"/>
          <w:sz w:val="28"/>
          <w:szCs w:val="28"/>
          <w:lang w:val="ro-MD"/>
        </w:rPr>
        <w:t xml:space="preserve"> climatice</w:t>
      </w:r>
      <w:r w:rsidR="00F33A7D" w:rsidRPr="0099182F">
        <w:rPr>
          <w:rFonts w:asciiTheme="majorBidi" w:eastAsia="Calibri" w:hAnsiTheme="majorBidi" w:cstheme="majorBidi"/>
          <w:sz w:val="28"/>
          <w:szCs w:val="28"/>
          <w:lang w:val="ro-MD"/>
        </w:rPr>
        <w:t>.</w:t>
      </w:r>
    </w:p>
    <w:p w14:paraId="1D5C1978" w14:textId="6F9B484A" w:rsidR="0005345C" w:rsidRPr="0099182F" w:rsidRDefault="00A759A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42.</w:t>
      </w:r>
      <w:r w:rsidR="0005345C" w:rsidRPr="0099182F">
        <w:rPr>
          <w:rFonts w:asciiTheme="majorBidi" w:hAnsiTheme="majorBidi" w:cstheme="majorBidi"/>
          <w:sz w:val="28"/>
          <w:szCs w:val="28"/>
          <w:lang w:val="ro-MD"/>
        </w:rPr>
        <w:t>Pentru documentele de politici și planificare</w:t>
      </w:r>
      <w:r w:rsidR="0005345C" w:rsidRPr="0099182F" w:rsidDel="001264C0">
        <w:rPr>
          <w:rFonts w:asciiTheme="majorBidi" w:hAnsiTheme="majorBidi" w:cstheme="majorBidi"/>
          <w:sz w:val="28"/>
          <w:szCs w:val="28"/>
          <w:lang w:val="ro-MD"/>
        </w:rPr>
        <w:t xml:space="preserve"> </w:t>
      </w:r>
      <w:r w:rsidR="0005345C" w:rsidRPr="0099182F">
        <w:rPr>
          <w:rFonts w:asciiTheme="majorBidi" w:hAnsiTheme="majorBidi" w:cstheme="majorBidi"/>
          <w:sz w:val="28"/>
          <w:szCs w:val="28"/>
          <w:lang w:val="ro-MD"/>
        </w:rPr>
        <w:t xml:space="preserve">specificate </w:t>
      </w:r>
      <w:r w:rsidR="00495A0E" w:rsidRPr="0099182F">
        <w:rPr>
          <w:rFonts w:asciiTheme="majorBidi" w:hAnsiTheme="majorBidi" w:cstheme="majorBidi"/>
          <w:sz w:val="28"/>
          <w:szCs w:val="28"/>
          <w:lang w:val="ro-MD"/>
        </w:rPr>
        <w:t xml:space="preserve">la pct. </w:t>
      </w:r>
      <w:r w:rsidR="000D2027" w:rsidRPr="0099182F">
        <w:rPr>
          <w:rFonts w:asciiTheme="majorBidi" w:hAnsiTheme="majorBidi" w:cstheme="majorBidi"/>
          <w:sz w:val="28"/>
          <w:szCs w:val="28"/>
          <w:lang w:val="ro-MD"/>
        </w:rPr>
        <w:t>22</w:t>
      </w:r>
      <w:r w:rsidR="00495A0E" w:rsidRPr="0099182F">
        <w:rPr>
          <w:rFonts w:asciiTheme="majorBidi" w:hAnsiTheme="majorBidi" w:cstheme="majorBidi"/>
          <w:sz w:val="28"/>
          <w:szCs w:val="28"/>
          <w:lang w:val="ro-MD"/>
        </w:rPr>
        <w:t>,</w:t>
      </w:r>
      <w:r w:rsidR="00126734" w:rsidRPr="0099182F">
        <w:rPr>
          <w:rFonts w:asciiTheme="majorBidi" w:hAnsiTheme="majorBidi" w:cstheme="majorBidi"/>
          <w:sz w:val="28"/>
          <w:szCs w:val="28"/>
          <w:lang w:val="ro-MD"/>
        </w:rPr>
        <w:t xml:space="preserve"> în privința cărora</w:t>
      </w:r>
      <w:r w:rsidR="00FA375B" w:rsidRPr="0099182F">
        <w:rPr>
          <w:rFonts w:asciiTheme="majorBidi" w:hAnsiTheme="majorBidi" w:cstheme="majorBidi"/>
          <w:sz w:val="28"/>
          <w:szCs w:val="28"/>
          <w:lang w:val="ro-MD"/>
        </w:rPr>
        <w:t xml:space="preserve"> autoritatea competentă </w:t>
      </w:r>
      <w:r w:rsidR="00126734" w:rsidRPr="0099182F">
        <w:rPr>
          <w:rFonts w:asciiTheme="majorBidi" w:hAnsiTheme="majorBidi" w:cstheme="majorBidi"/>
          <w:sz w:val="28"/>
          <w:szCs w:val="28"/>
          <w:lang w:val="ro-MD"/>
        </w:rPr>
        <w:t> </w:t>
      </w:r>
      <w:r w:rsidR="00A71FDB" w:rsidRPr="0099182F">
        <w:rPr>
          <w:rFonts w:asciiTheme="majorBidi" w:hAnsiTheme="majorBidi" w:cstheme="majorBidi"/>
          <w:sz w:val="28"/>
          <w:szCs w:val="28"/>
          <w:lang w:val="ro-MD"/>
        </w:rPr>
        <w:t>decide</w:t>
      </w:r>
      <w:r w:rsidR="00126734" w:rsidRPr="0099182F">
        <w:rPr>
          <w:rFonts w:asciiTheme="majorBidi" w:hAnsiTheme="majorBidi" w:cstheme="majorBidi"/>
          <w:sz w:val="28"/>
          <w:szCs w:val="28"/>
          <w:lang w:val="ro-MD"/>
        </w:rPr>
        <w:t xml:space="preserve"> efectuarea evaluării strategice de mediu</w:t>
      </w:r>
      <w:r w:rsidR="00FA375B" w:rsidRPr="0099182F">
        <w:rPr>
          <w:rFonts w:asciiTheme="majorBidi" w:hAnsiTheme="majorBidi" w:cstheme="majorBidi"/>
          <w:sz w:val="28"/>
          <w:szCs w:val="28"/>
          <w:lang w:val="ro-MD"/>
        </w:rPr>
        <w:t>,</w:t>
      </w:r>
      <w:r w:rsidR="0005345C" w:rsidRPr="0099182F">
        <w:rPr>
          <w:rFonts w:asciiTheme="majorBidi" w:hAnsiTheme="majorBidi" w:cstheme="majorBidi"/>
          <w:sz w:val="28"/>
          <w:szCs w:val="28"/>
          <w:lang w:val="ro-MD"/>
        </w:rPr>
        <w:t xml:space="preserve"> domeniul de aplicare a raportului privind evaluarea strategică de mediu </w:t>
      </w:r>
      <w:r w:rsidR="00790094" w:rsidRPr="0099182F">
        <w:rPr>
          <w:rFonts w:asciiTheme="majorBidi" w:hAnsiTheme="majorBidi" w:cstheme="majorBidi"/>
          <w:sz w:val="28"/>
          <w:szCs w:val="28"/>
          <w:lang w:val="ro-MD"/>
        </w:rPr>
        <w:t>se determină în cadrul procedurii de evaluare prealabilă</w:t>
      </w:r>
      <w:r w:rsidR="000F49A6" w:rsidRPr="0099182F">
        <w:rPr>
          <w:rFonts w:asciiTheme="majorBidi" w:hAnsiTheme="majorBidi" w:cstheme="majorBidi"/>
          <w:sz w:val="28"/>
          <w:szCs w:val="28"/>
          <w:lang w:val="ro-MD"/>
        </w:rPr>
        <w:t>,</w:t>
      </w:r>
      <w:r w:rsidR="00B44BE5" w:rsidRPr="0099182F">
        <w:rPr>
          <w:rFonts w:asciiTheme="majorBidi" w:hAnsiTheme="majorBidi" w:cstheme="majorBidi"/>
          <w:sz w:val="28"/>
          <w:szCs w:val="28"/>
          <w:lang w:val="ro-MD"/>
        </w:rPr>
        <w:t xml:space="preserve"> în termen de </w:t>
      </w:r>
      <w:r w:rsidR="00B1322C" w:rsidRPr="0099182F">
        <w:rPr>
          <w:rFonts w:asciiTheme="majorBidi" w:hAnsiTheme="majorBidi" w:cstheme="majorBidi"/>
          <w:sz w:val="28"/>
          <w:szCs w:val="28"/>
          <w:lang w:val="ro-MD"/>
        </w:rPr>
        <w:t xml:space="preserve">până la </w:t>
      </w:r>
      <w:r w:rsidR="00B44BE5" w:rsidRPr="0099182F">
        <w:rPr>
          <w:rFonts w:asciiTheme="majorBidi" w:hAnsiTheme="majorBidi" w:cstheme="majorBidi"/>
          <w:sz w:val="28"/>
          <w:szCs w:val="28"/>
          <w:lang w:val="ro-MD"/>
        </w:rPr>
        <w:t xml:space="preserve">30 de zile lucrătoare de la recepționarea </w:t>
      </w:r>
      <w:r w:rsidR="00F2635B" w:rsidRPr="0099182F">
        <w:rPr>
          <w:rFonts w:asciiTheme="majorBidi" w:hAnsiTheme="majorBidi" w:cstheme="majorBidi"/>
          <w:sz w:val="28"/>
          <w:szCs w:val="28"/>
          <w:lang w:val="ro-MD"/>
        </w:rPr>
        <w:t>informației prevăzute la pct. 29</w:t>
      </w:r>
      <w:r w:rsidR="00224F76" w:rsidRPr="0099182F">
        <w:rPr>
          <w:rFonts w:asciiTheme="majorBidi" w:hAnsiTheme="majorBidi" w:cstheme="majorBidi"/>
          <w:sz w:val="28"/>
          <w:szCs w:val="28"/>
          <w:lang w:val="ro-MD"/>
        </w:rPr>
        <w:t>.</w:t>
      </w:r>
      <w:r w:rsidR="00C94001" w:rsidRPr="0099182F">
        <w:rPr>
          <w:rFonts w:asciiTheme="majorBidi" w:hAnsiTheme="majorBidi" w:cstheme="majorBidi"/>
          <w:sz w:val="28"/>
          <w:szCs w:val="28"/>
          <w:lang w:val="ro-MD"/>
        </w:rPr>
        <w:t xml:space="preserve"> </w:t>
      </w:r>
      <w:r w:rsidR="00094C20" w:rsidRPr="0099182F">
        <w:rPr>
          <w:rFonts w:asciiTheme="majorBidi" w:hAnsiTheme="majorBidi" w:cstheme="majorBidi"/>
          <w:sz w:val="28"/>
          <w:szCs w:val="28"/>
          <w:lang w:val="ro-MD"/>
        </w:rPr>
        <w:t xml:space="preserve">În această etapă </w:t>
      </w:r>
      <w:r w:rsidR="00D9791F" w:rsidRPr="0099182F">
        <w:rPr>
          <w:rFonts w:asciiTheme="majorBidi" w:hAnsiTheme="majorBidi" w:cstheme="majorBidi"/>
          <w:sz w:val="28"/>
          <w:szCs w:val="28"/>
          <w:lang w:val="ro-MD"/>
        </w:rPr>
        <w:t xml:space="preserve">se desfășoară și </w:t>
      </w:r>
      <w:r w:rsidR="00D9791F" w:rsidRPr="0099182F">
        <w:rPr>
          <w:rFonts w:asciiTheme="majorBidi" w:hAnsiTheme="majorBidi" w:cstheme="majorBidi"/>
          <w:sz w:val="28"/>
          <w:szCs w:val="28"/>
          <w:lang w:val="ro-MD"/>
        </w:rPr>
        <w:lastRenderedPageBreak/>
        <w:t xml:space="preserve">procesul de </w:t>
      </w:r>
      <w:r w:rsidR="00921F94" w:rsidRPr="0099182F">
        <w:rPr>
          <w:rFonts w:asciiTheme="majorBidi" w:hAnsiTheme="majorBidi" w:cstheme="majorBidi"/>
          <w:sz w:val="28"/>
          <w:szCs w:val="28"/>
          <w:lang w:val="ro-MD"/>
        </w:rPr>
        <w:t xml:space="preserve">informare și </w:t>
      </w:r>
      <w:r w:rsidR="00094C20" w:rsidRPr="0099182F">
        <w:rPr>
          <w:rFonts w:asciiTheme="majorBidi" w:hAnsiTheme="majorBidi" w:cstheme="majorBidi"/>
          <w:sz w:val="28"/>
          <w:szCs w:val="28"/>
          <w:lang w:val="ro-MD"/>
        </w:rPr>
        <w:t>consultare</w:t>
      </w:r>
      <w:r w:rsidR="00846B60" w:rsidRPr="0099182F">
        <w:rPr>
          <w:rFonts w:asciiTheme="majorBidi" w:hAnsiTheme="majorBidi" w:cstheme="majorBidi"/>
          <w:sz w:val="28"/>
          <w:szCs w:val="28"/>
          <w:lang w:val="ro-MD"/>
        </w:rPr>
        <w:t xml:space="preserve"> a</w:t>
      </w:r>
      <w:r w:rsidR="00094C20" w:rsidRPr="0099182F">
        <w:rPr>
          <w:rFonts w:asciiTheme="majorBidi" w:hAnsiTheme="majorBidi" w:cstheme="majorBidi"/>
          <w:sz w:val="28"/>
          <w:szCs w:val="28"/>
          <w:lang w:val="ro-MD"/>
        </w:rPr>
        <w:t xml:space="preserve"> publicului interesat, a autorităților publice </w:t>
      </w:r>
      <w:r w:rsidR="000816B9" w:rsidRPr="0099182F">
        <w:rPr>
          <w:rFonts w:asciiTheme="majorBidi" w:hAnsiTheme="majorBidi" w:cstheme="majorBidi"/>
          <w:sz w:val="28"/>
          <w:szCs w:val="28"/>
          <w:lang w:val="ro-MD"/>
        </w:rPr>
        <w:t>interesate</w:t>
      </w:r>
      <w:r w:rsidR="00094C20" w:rsidRPr="0099182F">
        <w:rPr>
          <w:rFonts w:asciiTheme="majorBidi" w:hAnsiTheme="majorBidi" w:cstheme="majorBidi"/>
          <w:sz w:val="28"/>
          <w:szCs w:val="28"/>
          <w:lang w:val="ro-MD"/>
        </w:rPr>
        <w:t xml:space="preserve">, precum și a Ministerului Sănătății, în legătură cu stabilirea domeniului de aplicare al raportului </w:t>
      </w:r>
      <w:r w:rsidR="00406276" w:rsidRPr="0099182F">
        <w:rPr>
          <w:rFonts w:asciiTheme="majorBidi" w:hAnsiTheme="majorBidi" w:cstheme="majorBidi"/>
          <w:sz w:val="28"/>
          <w:szCs w:val="28"/>
          <w:lang w:val="ro-MD"/>
        </w:rPr>
        <w:t xml:space="preserve">privind </w:t>
      </w:r>
      <w:r w:rsidR="00094C20" w:rsidRPr="0099182F">
        <w:rPr>
          <w:rFonts w:asciiTheme="majorBidi" w:hAnsiTheme="majorBidi" w:cstheme="majorBidi"/>
          <w:sz w:val="28"/>
          <w:szCs w:val="28"/>
          <w:lang w:val="ro-MD"/>
        </w:rPr>
        <w:t>ESM.</w:t>
      </w:r>
      <w:r w:rsidR="00C250EB" w:rsidRPr="0099182F">
        <w:rPr>
          <w:rFonts w:asciiTheme="majorBidi" w:hAnsiTheme="majorBidi" w:cstheme="majorBidi"/>
          <w:sz w:val="28"/>
          <w:szCs w:val="28"/>
          <w:lang w:val="ro-MD"/>
        </w:rPr>
        <w:t xml:space="preserve"> Ținând cont de rezultatele consultărilor publice</w:t>
      </w:r>
      <w:r w:rsidR="000F7EBF" w:rsidRPr="0099182F">
        <w:rPr>
          <w:rFonts w:asciiTheme="majorBidi" w:hAnsiTheme="majorBidi" w:cstheme="majorBidi"/>
          <w:sz w:val="28"/>
          <w:szCs w:val="28"/>
          <w:lang w:val="ro-MD"/>
        </w:rPr>
        <w:t>, autoritatea competentă determină domeniul de aplicare a raportului privind evaluarea strategică de mediu și emite decizia cu privire la determinarea domeniului de aplicare a raportului privind evaluarea strategică de mediu.</w:t>
      </w:r>
      <w:r w:rsidR="00790094" w:rsidRPr="0099182F">
        <w:rPr>
          <w:rFonts w:asciiTheme="majorBidi" w:hAnsiTheme="majorBidi" w:cstheme="majorBidi"/>
          <w:sz w:val="28"/>
          <w:szCs w:val="28"/>
          <w:lang w:val="ro-MD"/>
        </w:rPr>
        <w:t xml:space="preserve"> </w:t>
      </w:r>
      <w:r w:rsidR="002D7F2C" w:rsidRPr="0099182F">
        <w:rPr>
          <w:rFonts w:asciiTheme="majorBidi" w:hAnsiTheme="majorBidi" w:cstheme="majorBidi"/>
          <w:sz w:val="28"/>
          <w:szCs w:val="28"/>
          <w:lang w:val="ro-MD"/>
        </w:rPr>
        <w:t>Prevederile pct. 44-</w:t>
      </w:r>
      <w:r w:rsidR="00E4669D" w:rsidRPr="0099182F">
        <w:rPr>
          <w:rFonts w:asciiTheme="majorBidi" w:hAnsiTheme="majorBidi" w:cstheme="majorBidi"/>
          <w:sz w:val="28"/>
          <w:szCs w:val="28"/>
          <w:lang w:val="ro-MD"/>
        </w:rPr>
        <w:t xml:space="preserve">47 nu </w:t>
      </w:r>
      <w:r w:rsidR="00F02055" w:rsidRPr="0099182F">
        <w:rPr>
          <w:rFonts w:asciiTheme="majorBidi" w:hAnsiTheme="majorBidi" w:cstheme="majorBidi"/>
          <w:sz w:val="28"/>
          <w:szCs w:val="28"/>
          <w:lang w:val="ro-MD"/>
        </w:rPr>
        <w:t>se</w:t>
      </w:r>
      <w:r w:rsidR="00E4669D" w:rsidRPr="0099182F">
        <w:rPr>
          <w:rFonts w:asciiTheme="majorBidi" w:hAnsiTheme="majorBidi" w:cstheme="majorBidi"/>
          <w:sz w:val="28"/>
          <w:szCs w:val="28"/>
          <w:lang w:val="ro-MD"/>
        </w:rPr>
        <w:t xml:space="preserve"> aplic</w:t>
      </w:r>
      <w:r w:rsidR="00F02055" w:rsidRPr="0099182F">
        <w:rPr>
          <w:rFonts w:asciiTheme="majorBidi" w:hAnsiTheme="majorBidi" w:cstheme="majorBidi"/>
          <w:sz w:val="28"/>
          <w:szCs w:val="28"/>
          <w:lang w:val="ro-MD"/>
        </w:rPr>
        <w:t>ă</w:t>
      </w:r>
      <w:r w:rsidR="00CA3833" w:rsidRPr="0099182F">
        <w:rPr>
          <w:rFonts w:asciiTheme="majorBidi" w:hAnsiTheme="majorBidi" w:cstheme="majorBidi"/>
          <w:sz w:val="28"/>
          <w:szCs w:val="28"/>
          <w:lang w:val="ro-MD"/>
        </w:rPr>
        <w:t xml:space="preserve"> documente</w:t>
      </w:r>
      <w:r w:rsidR="00282EAD" w:rsidRPr="0099182F">
        <w:rPr>
          <w:rFonts w:asciiTheme="majorBidi" w:hAnsiTheme="majorBidi" w:cstheme="majorBidi"/>
          <w:sz w:val="28"/>
          <w:szCs w:val="28"/>
          <w:lang w:val="ro-MD"/>
        </w:rPr>
        <w:t>lor</w:t>
      </w:r>
      <w:r w:rsidR="00CA3833" w:rsidRPr="0099182F">
        <w:rPr>
          <w:rFonts w:asciiTheme="majorBidi" w:hAnsiTheme="majorBidi" w:cstheme="majorBidi"/>
          <w:sz w:val="28"/>
          <w:szCs w:val="28"/>
          <w:lang w:val="ro-MD"/>
        </w:rPr>
        <w:t xml:space="preserve"> de politici și planificare</w:t>
      </w:r>
      <w:r w:rsidR="00282EAD" w:rsidRPr="0099182F">
        <w:rPr>
          <w:rFonts w:asciiTheme="majorBidi" w:hAnsiTheme="majorBidi" w:cstheme="majorBidi"/>
          <w:sz w:val="28"/>
          <w:szCs w:val="28"/>
          <w:lang w:val="ro-MD"/>
        </w:rPr>
        <w:t xml:space="preserve"> </w:t>
      </w:r>
      <w:proofErr w:type="spellStart"/>
      <w:r w:rsidR="00282EAD" w:rsidRPr="0099182F">
        <w:rPr>
          <w:rFonts w:asciiTheme="majorBidi" w:hAnsiTheme="majorBidi" w:cstheme="majorBidi"/>
          <w:sz w:val="28"/>
          <w:szCs w:val="28"/>
          <w:lang w:val="ro-MD"/>
        </w:rPr>
        <w:t>men</w:t>
      </w:r>
      <w:r w:rsidR="008916C2" w:rsidRPr="0099182F">
        <w:rPr>
          <w:rFonts w:asciiTheme="majorBidi" w:hAnsiTheme="majorBidi" w:cstheme="majorBidi"/>
          <w:sz w:val="28"/>
          <w:szCs w:val="28"/>
        </w:rPr>
        <w:t>ționate</w:t>
      </w:r>
      <w:proofErr w:type="spellEnd"/>
      <w:r w:rsidR="008916C2" w:rsidRPr="0099182F">
        <w:rPr>
          <w:rFonts w:asciiTheme="majorBidi" w:hAnsiTheme="majorBidi" w:cstheme="majorBidi"/>
          <w:sz w:val="28"/>
          <w:szCs w:val="28"/>
        </w:rPr>
        <w:t xml:space="preserve"> la punctul 22</w:t>
      </w:r>
      <w:r w:rsidR="00CA3833" w:rsidRPr="0099182F">
        <w:rPr>
          <w:rFonts w:asciiTheme="majorBidi" w:hAnsiTheme="majorBidi" w:cstheme="majorBidi"/>
          <w:sz w:val="28"/>
          <w:szCs w:val="28"/>
          <w:lang w:val="ro-MD"/>
        </w:rPr>
        <w:t>.</w:t>
      </w:r>
    </w:p>
    <w:p w14:paraId="404ACC89" w14:textId="3331266F" w:rsidR="002D7F2C" w:rsidRPr="0099182F" w:rsidRDefault="00406276"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 </w:t>
      </w:r>
      <w:r w:rsidR="001145AC" w:rsidRPr="0099182F">
        <w:rPr>
          <w:rFonts w:asciiTheme="majorBidi" w:hAnsiTheme="majorBidi" w:cstheme="majorBidi"/>
          <w:sz w:val="28"/>
          <w:szCs w:val="28"/>
          <w:lang w:val="ro-MD"/>
        </w:rPr>
        <w:t>4</w:t>
      </w:r>
      <w:r w:rsidR="00A759A9" w:rsidRPr="0099182F">
        <w:rPr>
          <w:rFonts w:asciiTheme="majorBidi" w:hAnsiTheme="majorBidi" w:cstheme="majorBidi"/>
          <w:sz w:val="28"/>
          <w:szCs w:val="28"/>
          <w:lang w:val="ro-MD"/>
        </w:rPr>
        <w:t>3</w:t>
      </w:r>
      <w:r w:rsidR="002D7F2C" w:rsidRPr="0099182F">
        <w:rPr>
          <w:rFonts w:asciiTheme="majorBidi" w:hAnsiTheme="majorBidi" w:cstheme="majorBidi"/>
          <w:sz w:val="28"/>
          <w:szCs w:val="28"/>
          <w:lang w:val="ro-MD"/>
        </w:rPr>
        <w:t>.În procesul de determinare a domeniului de aplicare a raportului privind evaluarea strategică de mediu, autoritatea competentă poate solicita informații suplimentare de la inițiator.</w:t>
      </w:r>
    </w:p>
    <w:p w14:paraId="24834D7F" w14:textId="41F4FBFE" w:rsidR="005D490F" w:rsidRPr="0099182F" w:rsidRDefault="005D1FC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4</w:t>
      </w:r>
      <w:r w:rsidR="00F8198E" w:rsidRPr="0099182F">
        <w:rPr>
          <w:rFonts w:asciiTheme="majorBidi" w:hAnsiTheme="majorBidi" w:cstheme="majorBidi"/>
          <w:sz w:val="28"/>
          <w:szCs w:val="28"/>
          <w:lang w:val="ro-MD"/>
        </w:rPr>
        <w:t>4</w:t>
      </w:r>
      <w:r w:rsidR="00F62CA5" w:rsidRPr="0099182F">
        <w:rPr>
          <w:rFonts w:asciiTheme="majorBidi" w:hAnsiTheme="majorBidi" w:cstheme="majorBidi"/>
          <w:sz w:val="28"/>
          <w:szCs w:val="28"/>
          <w:lang w:val="ro-MD"/>
        </w:rPr>
        <w:t>.</w:t>
      </w:r>
      <w:r w:rsidR="00CA3833" w:rsidRPr="0099182F">
        <w:rPr>
          <w:sz w:val="28"/>
          <w:szCs w:val="28"/>
          <w:lang w:val="ro-MD"/>
        </w:rPr>
        <w:t xml:space="preserve">Pentru documentele de politici și planificare prevăzute la pct. 19, care nu au trecut prin procedura de evaluare prealabilă, întrucât inițiatorul a avut certitudinea că acestea fac obiectul evaluării strategice </w:t>
      </w:r>
      <w:r w:rsidR="00DA342E" w:rsidRPr="0099182F">
        <w:rPr>
          <w:sz w:val="28"/>
          <w:szCs w:val="28"/>
          <w:lang w:val="ro-MD"/>
        </w:rPr>
        <w:t>de mediu</w:t>
      </w:r>
      <w:r w:rsidR="00CA3833" w:rsidRPr="0099182F">
        <w:rPr>
          <w:sz w:val="28"/>
          <w:szCs w:val="28"/>
          <w:lang w:val="ro-MD"/>
        </w:rPr>
        <w:t xml:space="preserve"> obligatorii, procedura de evaluare strategică începe direct cu etapa de determinare a domeniului de aplicare al raportului privind evaluarea strategică de mediu. În acest scop, inițiatorul transmite autorității competente informațiile prevăzute la pct. 29, pe baza cărora </w:t>
      </w:r>
      <w:r w:rsidR="00CF7B65" w:rsidRPr="0099182F">
        <w:rPr>
          <w:sz w:val="28"/>
          <w:szCs w:val="28"/>
          <w:lang w:val="ro-MD"/>
        </w:rPr>
        <w:t>autoritatea competentă</w:t>
      </w:r>
      <w:r w:rsidR="00CA3833" w:rsidRPr="0099182F">
        <w:rPr>
          <w:sz w:val="28"/>
          <w:szCs w:val="28"/>
          <w:lang w:val="ro-MD"/>
        </w:rPr>
        <w:t xml:space="preserve"> </w:t>
      </w:r>
      <w:r w:rsidR="00CF7B65" w:rsidRPr="0099182F">
        <w:rPr>
          <w:sz w:val="28"/>
          <w:szCs w:val="28"/>
          <w:lang w:val="ro-MD"/>
        </w:rPr>
        <w:t>determină</w:t>
      </w:r>
      <w:r w:rsidR="00CA3833" w:rsidRPr="0099182F">
        <w:rPr>
          <w:sz w:val="28"/>
          <w:szCs w:val="28"/>
          <w:lang w:val="ro-MD"/>
        </w:rPr>
        <w:t xml:space="preserve"> domeniul de aplicare al raportului privind evaluarea strategică de mediu.</w:t>
      </w:r>
    </w:p>
    <w:p w14:paraId="4BB4F836" w14:textId="143CF251" w:rsidR="00BD4204" w:rsidRPr="0099182F" w:rsidRDefault="005D490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45.</w:t>
      </w:r>
      <w:r w:rsidR="00044E1D" w:rsidRPr="0099182F">
        <w:rPr>
          <w:rFonts w:asciiTheme="majorBidi" w:hAnsiTheme="majorBidi" w:cstheme="majorBidi"/>
          <w:sz w:val="28"/>
          <w:szCs w:val="28"/>
          <w:lang w:val="ro-MD"/>
        </w:rPr>
        <w:t xml:space="preserve">La </w:t>
      </w:r>
      <w:r w:rsidR="00560E47" w:rsidRPr="0099182F">
        <w:rPr>
          <w:rFonts w:asciiTheme="majorBidi" w:hAnsiTheme="majorBidi" w:cstheme="majorBidi"/>
          <w:sz w:val="28"/>
          <w:szCs w:val="28"/>
          <w:lang w:val="ro-MD"/>
        </w:rPr>
        <w:t xml:space="preserve">etapa </w:t>
      </w:r>
      <w:r w:rsidR="00743186" w:rsidRPr="0099182F">
        <w:rPr>
          <w:rFonts w:asciiTheme="majorBidi" w:hAnsiTheme="majorBidi" w:cstheme="majorBidi"/>
          <w:sz w:val="28"/>
          <w:szCs w:val="28"/>
          <w:lang w:val="ro-MD"/>
        </w:rPr>
        <w:t>determin</w:t>
      </w:r>
      <w:r w:rsidR="00560E47" w:rsidRPr="0099182F">
        <w:rPr>
          <w:rFonts w:asciiTheme="majorBidi" w:hAnsiTheme="majorBidi" w:cstheme="majorBidi"/>
          <w:sz w:val="28"/>
          <w:szCs w:val="28"/>
          <w:lang w:val="ro-MD"/>
        </w:rPr>
        <w:t>ării</w:t>
      </w:r>
      <w:r w:rsidR="00743186" w:rsidRPr="0099182F">
        <w:rPr>
          <w:rFonts w:asciiTheme="majorBidi" w:hAnsiTheme="majorBidi" w:cstheme="majorBidi"/>
          <w:sz w:val="28"/>
          <w:szCs w:val="28"/>
          <w:lang w:val="ro-MD"/>
        </w:rPr>
        <w:t xml:space="preserve"> domeniului de aplicare a raportului privind evaluarea strategică de mediu, autoritatea competentă </w:t>
      </w:r>
      <w:r w:rsidR="00BF6C8E" w:rsidRPr="0099182F">
        <w:rPr>
          <w:rFonts w:asciiTheme="majorBidi" w:hAnsiTheme="majorBidi" w:cstheme="majorBidi"/>
          <w:sz w:val="28"/>
          <w:szCs w:val="28"/>
          <w:lang w:val="ro-MD"/>
        </w:rPr>
        <w:t xml:space="preserve">inițiază </w:t>
      </w:r>
      <w:r w:rsidR="00F22C18" w:rsidRPr="0099182F">
        <w:rPr>
          <w:rFonts w:asciiTheme="majorBidi" w:hAnsiTheme="majorBidi" w:cstheme="majorBidi"/>
          <w:sz w:val="28"/>
          <w:szCs w:val="28"/>
          <w:lang w:val="ro-MD"/>
        </w:rPr>
        <w:t>consultări cu autoritățile publice interesate și cu</w:t>
      </w:r>
      <w:r w:rsidR="003D0F6D" w:rsidRPr="0099182F">
        <w:rPr>
          <w:rFonts w:asciiTheme="majorBidi" w:hAnsiTheme="majorBidi" w:cstheme="majorBidi"/>
          <w:sz w:val="28"/>
          <w:szCs w:val="28"/>
          <w:lang w:val="ro-MD"/>
        </w:rPr>
        <w:t xml:space="preserve"> Ministerul Sănătății</w:t>
      </w:r>
      <w:r w:rsidR="00F62CA5" w:rsidRPr="0099182F">
        <w:rPr>
          <w:rFonts w:asciiTheme="majorBidi" w:hAnsiTheme="majorBidi" w:cstheme="majorBidi"/>
          <w:sz w:val="28"/>
          <w:szCs w:val="28"/>
          <w:lang w:val="ro-MD"/>
        </w:rPr>
        <w:t>.</w:t>
      </w:r>
      <w:r w:rsidR="00D26CB2" w:rsidRPr="0099182F">
        <w:rPr>
          <w:rFonts w:asciiTheme="majorBidi" w:hAnsiTheme="majorBidi" w:cstheme="majorBidi"/>
          <w:sz w:val="28"/>
          <w:szCs w:val="28"/>
          <w:lang w:val="ro-MD"/>
        </w:rPr>
        <w:t xml:space="preserve"> Comentariile și propunerile </w:t>
      </w:r>
      <w:r w:rsidR="00250DD3" w:rsidRPr="0099182F">
        <w:rPr>
          <w:rFonts w:asciiTheme="majorBidi" w:hAnsiTheme="majorBidi" w:cstheme="majorBidi"/>
          <w:sz w:val="28"/>
          <w:szCs w:val="28"/>
          <w:lang w:val="ro-MD"/>
        </w:rPr>
        <w:t>formulate de aceste entități</w:t>
      </w:r>
      <w:r w:rsidR="00D26CB2" w:rsidRPr="0099182F">
        <w:rPr>
          <w:rFonts w:asciiTheme="majorBidi" w:hAnsiTheme="majorBidi" w:cstheme="majorBidi"/>
          <w:sz w:val="28"/>
          <w:szCs w:val="28"/>
          <w:lang w:val="ro-MD"/>
        </w:rPr>
        <w:t xml:space="preserve"> sunt </w:t>
      </w:r>
      <w:r w:rsidR="00501358" w:rsidRPr="0099182F">
        <w:rPr>
          <w:rFonts w:asciiTheme="majorBidi" w:hAnsiTheme="majorBidi" w:cstheme="majorBidi"/>
          <w:sz w:val="28"/>
          <w:szCs w:val="28"/>
          <w:lang w:val="ro-MD"/>
        </w:rPr>
        <w:t>transmise</w:t>
      </w:r>
      <w:r w:rsidR="00D26CB2" w:rsidRPr="0099182F">
        <w:rPr>
          <w:rFonts w:asciiTheme="majorBidi" w:hAnsiTheme="majorBidi" w:cstheme="majorBidi"/>
          <w:sz w:val="28"/>
          <w:szCs w:val="28"/>
          <w:lang w:val="ro-MD"/>
        </w:rPr>
        <w:t xml:space="preserve"> autorității competente în termen de 10 zile lucrătoare de la data recepționării informației.</w:t>
      </w:r>
      <w:r w:rsidR="00BD4204" w:rsidRPr="0099182F">
        <w:rPr>
          <w:rFonts w:asciiTheme="majorBidi" w:hAnsiTheme="majorBidi" w:cstheme="majorBidi"/>
          <w:sz w:val="28"/>
          <w:szCs w:val="28"/>
          <w:lang w:val="ro-MD"/>
        </w:rPr>
        <w:t xml:space="preserve"> Rezultatele consultărilor se consemnează în</w:t>
      </w:r>
      <w:r w:rsidRPr="0099182F" w:rsidDel="005D490F">
        <w:rPr>
          <w:rFonts w:asciiTheme="majorBidi" w:hAnsiTheme="majorBidi" w:cstheme="majorBidi"/>
          <w:sz w:val="28"/>
          <w:szCs w:val="28"/>
          <w:lang w:val="ro-MD"/>
        </w:rPr>
        <w:t xml:space="preserve"> </w:t>
      </w:r>
      <w:r w:rsidR="00182841" w:rsidRPr="0099182F">
        <w:rPr>
          <w:rFonts w:asciiTheme="majorBidi" w:hAnsiTheme="majorBidi" w:cstheme="majorBidi"/>
          <w:sz w:val="28"/>
          <w:szCs w:val="28"/>
          <w:lang w:val="ro-MD"/>
        </w:rPr>
        <w:t>tabel de sinteză</w:t>
      </w:r>
      <w:r w:rsidR="00BD4204" w:rsidRPr="0099182F">
        <w:rPr>
          <w:rFonts w:asciiTheme="majorBidi" w:hAnsiTheme="majorBidi" w:cstheme="majorBidi"/>
          <w:sz w:val="28"/>
          <w:szCs w:val="28"/>
          <w:lang w:val="ro-MD"/>
        </w:rPr>
        <w:t xml:space="preserve"> care conține lista cu informații agreate reciproc necesară întocmirii raportului privind evaluarea strategică de mediu</w:t>
      </w:r>
      <w:r w:rsidR="004B2132" w:rsidRPr="0099182F">
        <w:rPr>
          <w:rFonts w:asciiTheme="majorBidi" w:hAnsiTheme="majorBidi" w:cstheme="majorBidi"/>
          <w:sz w:val="28"/>
          <w:szCs w:val="28"/>
          <w:lang w:val="ro-MD"/>
        </w:rPr>
        <w:t>.</w:t>
      </w:r>
      <w:r w:rsidR="00BD4204" w:rsidRPr="0099182F">
        <w:rPr>
          <w:rFonts w:asciiTheme="majorBidi" w:hAnsiTheme="majorBidi" w:cstheme="majorBidi"/>
          <w:sz w:val="28"/>
          <w:szCs w:val="28"/>
          <w:lang w:val="ro-MD"/>
        </w:rPr>
        <w:t xml:space="preserve"> </w:t>
      </w:r>
    </w:p>
    <w:p w14:paraId="734C58B4" w14:textId="2A67E0C5" w:rsidR="00F62CA5" w:rsidRPr="0099182F" w:rsidRDefault="00BD4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w:t>
      </w:r>
      <w:r w:rsidR="005D490F"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w:t>
      </w:r>
      <w:r w:rsidR="00B733C9" w:rsidRPr="0099182F">
        <w:rPr>
          <w:rFonts w:asciiTheme="majorBidi" w:hAnsiTheme="majorBidi" w:cstheme="majorBidi"/>
          <w:sz w:val="28"/>
          <w:szCs w:val="28"/>
          <w:lang w:val="ro-MD"/>
        </w:rPr>
        <w:t>Inițiatorul</w:t>
      </w:r>
      <w:r w:rsidR="00CD0177" w:rsidRPr="0099182F">
        <w:rPr>
          <w:rFonts w:asciiTheme="majorBidi" w:hAnsiTheme="majorBidi" w:cstheme="majorBidi"/>
          <w:sz w:val="28"/>
          <w:szCs w:val="28"/>
          <w:lang w:val="ro-MD"/>
        </w:rPr>
        <w:t>,</w:t>
      </w:r>
      <w:r w:rsidR="00B733C9" w:rsidRPr="0099182F">
        <w:rPr>
          <w:rFonts w:asciiTheme="majorBidi" w:hAnsiTheme="majorBidi" w:cstheme="majorBidi"/>
          <w:sz w:val="28"/>
          <w:szCs w:val="28"/>
          <w:lang w:val="ro-MD"/>
        </w:rPr>
        <w:t xml:space="preserve"> la fel, </w:t>
      </w:r>
      <w:r w:rsidR="00B7030D" w:rsidRPr="0099182F">
        <w:rPr>
          <w:rFonts w:asciiTheme="majorBidi" w:hAnsiTheme="majorBidi" w:cstheme="majorBidi"/>
          <w:sz w:val="28"/>
          <w:szCs w:val="28"/>
          <w:lang w:val="ro-MD"/>
        </w:rPr>
        <w:t xml:space="preserve">informează </w:t>
      </w:r>
      <w:r w:rsidR="001E2AC8" w:rsidRPr="0099182F">
        <w:rPr>
          <w:rFonts w:asciiTheme="majorBidi" w:hAnsiTheme="majorBidi" w:cstheme="majorBidi"/>
          <w:sz w:val="28"/>
          <w:szCs w:val="28"/>
          <w:lang w:val="ro-MD"/>
        </w:rPr>
        <w:t>publicul interesat</w:t>
      </w:r>
      <w:r w:rsidR="00F01D23" w:rsidRPr="0099182F">
        <w:rPr>
          <w:rFonts w:asciiTheme="majorBidi" w:hAnsiTheme="majorBidi" w:cstheme="majorBidi"/>
          <w:sz w:val="28"/>
          <w:szCs w:val="28"/>
          <w:lang w:val="ro-MD"/>
        </w:rPr>
        <w:t xml:space="preserve">, indicând adresa autorității competente </w:t>
      </w:r>
      <w:r w:rsidR="00CD0177" w:rsidRPr="0099182F">
        <w:rPr>
          <w:rFonts w:asciiTheme="majorBidi" w:hAnsiTheme="majorBidi" w:cstheme="majorBidi"/>
          <w:sz w:val="28"/>
          <w:szCs w:val="28"/>
          <w:lang w:val="ro-MD"/>
        </w:rPr>
        <w:t>la care pot fi</w:t>
      </w:r>
      <w:r w:rsidR="00F01D23" w:rsidRPr="0099182F">
        <w:rPr>
          <w:rFonts w:asciiTheme="majorBidi" w:hAnsiTheme="majorBidi" w:cstheme="majorBidi"/>
          <w:sz w:val="28"/>
          <w:szCs w:val="28"/>
          <w:lang w:val="ro-MD"/>
        </w:rPr>
        <w:t xml:space="preserve"> transmi</w:t>
      </w:r>
      <w:r w:rsidR="00CD0177" w:rsidRPr="0099182F">
        <w:rPr>
          <w:rFonts w:asciiTheme="majorBidi" w:hAnsiTheme="majorBidi" w:cstheme="majorBidi"/>
          <w:sz w:val="28"/>
          <w:szCs w:val="28"/>
          <w:lang w:val="ro-MD"/>
        </w:rPr>
        <w:t>s</w:t>
      </w:r>
      <w:r w:rsidR="00F01D23" w:rsidRPr="0099182F">
        <w:rPr>
          <w:rFonts w:asciiTheme="majorBidi" w:hAnsiTheme="majorBidi" w:cstheme="majorBidi"/>
          <w:sz w:val="28"/>
          <w:szCs w:val="28"/>
          <w:lang w:val="ro-MD"/>
        </w:rPr>
        <w:t>e</w:t>
      </w:r>
      <w:r w:rsidR="009F398A" w:rsidRPr="0099182F">
        <w:rPr>
          <w:rFonts w:asciiTheme="majorBidi" w:hAnsiTheme="majorBidi" w:cstheme="majorBidi"/>
          <w:sz w:val="28"/>
          <w:szCs w:val="28"/>
          <w:lang w:val="ro-MD"/>
        </w:rPr>
        <w:t xml:space="preserve"> comentariile </w:t>
      </w:r>
      <w:r w:rsidR="004F3080" w:rsidRPr="0099182F">
        <w:rPr>
          <w:rFonts w:asciiTheme="majorBidi" w:hAnsiTheme="majorBidi" w:cstheme="majorBidi"/>
          <w:sz w:val="28"/>
          <w:szCs w:val="28"/>
          <w:lang w:val="ro-MD"/>
        </w:rPr>
        <w:t>și propunerile</w:t>
      </w:r>
      <w:r w:rsidR="008A0880" w:rsidRPr="0099182F">
        <w:rPr>
          <w:rFonts w:asciiTheme="majorBidi" w:hAnsiTheme="majorBidi" w:cstheme="majorBidi"/>
          <w:sz w:val="28"/>
          <w:szCs w:val="28"/>
          <w:lang w:val="ro-MD"/>
        </w:rPr>
        <w:t xml:space="preserve">, </w:t>
      </w:r>
      <w:r w:rsidR="005C1107" w:rsidRPr="0099182F">
        <w:rPr>
          <w:rFonts w:asciiTheme="majorBidi" w:hAnsiTheme="majorBidi" w:cstheme="majorBidi"/>
          <w:sz w:val="28"/>
          <w:szCs w:val="28"/>
          <w:lang w:val="ro-MD"/>
        </w:rPr>
        <w:t>precum și</w:t>
      </w:r>
      <w:r w:rsidR="008A0880" w:rsidRPr="0099182F">
        <w:rPr>
          <w:rFonts w:asciiTheme="majorBidi" w:hAnsiTheme="majorBidi" w:cstheme="majorBidi"/>
          <w:sz w:val="28"/>
          <w:szCs w:val="28"/>
          <w:lang w:val="ro-MD"/>
        </w:rPr>
        <w:t xml:space="preserve"> termenul limită de prezentare al acestora</w:t>
      </w:r>
      <w:r w:rsidR="00F01D23" w:rsidRPr="0099182F">
        <w:rPr>
          <w:rFonts w:asciiTheme="majorBidi" w:hAnsiTheme="majorBidi" w:cstheme="majorBidi"/>
          <w:sz w:val="28"/>
          <w:szCs w:val="28"/>
          <w:lang w:val="ro-MD"/>
        </w:rPr>
        <w:t>.</w:t>
      </w:r>
    </w:p>
    <w:p w14:paraId="16F77F9B" w14:textId="7C9FBB3F" w:rsidR="00BE7672" w:rsidRPr="0099182F" w:rsidRDefault="00BE7672"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w:t>
      </w:r>
      <w:r w:rsidR="005C1107"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w:t>
      </w:r>
      <w:r w:rsidR="002D512C" w:rsidRPr="0099182F">
        <w:rPr>
          <w:rFonts w:asciiTheme="majorBidi" w:hAnsiTheme="majorBidi" w:cstheme="majorBidi"/>
          <w:sz w:val="28"/>
          <w:szCs w:val="28"/>
          <w:lang w:val="ro-MD"/>
        </w:rPr>
        <w:t xml:space="preserve">Autoritatea competentă, ținând cont de </w:t>
      </w:r>
      <w:r w:rsidR="001C1F75" w:rsidRPr="0099182F">
        <w:rPr>
          <w:rFonts w:asciiTheme="majorBidi" w:hAnsiTheme="majorBidi" w:cstheme="majorBidi"/>
          <w:sz w:val="28"/>
          <w:szCs w:val="28"/>
          <w:lang w:val="ro-MD"/>
        </w:rPr>
        <w:t>opiniile</w:t>
      </w:r>
      <w:r w:rsidR="000B41EA" w:rsidRPr="0099182F">
        <w:rPr>
          <w:rFonts w:asciiTheme="majorBidi" w:hAnsiTheme="majorBidi" w:cstheme="majorBidi"/>
          <w:sz w:val="28"/>
          <w:szCs w:val="28"/>
          <w:lang w:val="ro-MD"/>
        </w:rPr>
        <w:t xml:space="preserve"> Ministerului Sănătății</w:t>
      </w:r>
      <w:r w:rsidR="001C1F75" w:rsidRPr="0099182F">
        <w:rPr>
          <w:rFonts w:asciiTheme="majorBidi" w:hAnsiTheme="majorBidi" w:cstheme="majorBidi"/>
          <w:sz w:val="28"/>
          <w:szCs w:val="28"/>
          <w:lang w:val="ro-MD"/>
        </w:rPr>
        <w:t xml:space="preserve">, </w:t>
      </w:r>
      <w:r w:rsidR="00554FB4" w:rsidRPr="0099182F">
        <w:rPr>
          <w:rFonts w:asciiTheme="majorBidi" w:hAnsiTheme="majorBidi" w:cstheme="majorBidi"/>
          <w:sz w:val="28"/>
          <w:szCs w:val="28"/>
          <w:lang w:val="ro-MD"/>
        </w:rPr>
        <w:t>ale</w:t>
      </w:r>
      <w:r w:rsidR="001C1F75" w:rsidRPr="0099182F">
        <w:rPr>
          <w:rFonts w:asciiTheme="majorBidi" w:hAnsiTheme="majorBidi" w:cstheme="majorBidi"/>
          <w:sz w:val="28"/>
          <w:szCs w:val="28"/>
          <w:lang w:val="ro-MD"/>
        </w:rPr>
        <w:t xml:space="preserve"> altor autorități publice interesate</w:t>
      </w:r>
      <w:r w:rsidR="007D3E50" w:rsidRPr="0099182F">
        <w:rPr>
          <w:rFonts w:asciiTheme="majorBidi" w:hAnsiTheme="majorBidi" w:cstheme="majorBidi"/>
          <w:sz w:val="28"/>
          <w:szCs w:val="28"/>
          <w:lang w:val="ro-MD"/>
        </w:rPr>
        <w:t xml:space="preserve">, precum și </w:t>
      </w:r>
      <w:r w:rsidR="00DF32D1" w:rsidRPr="0099182F">
        <w:rPr>
          <w:rFonts w:asciiTheme="majorBidi" w:hAnsiTheme="majorBidi" w:cstheme="majorBidi"/>
          <w:sz w:val="28"/>
          <w:szCs w:val="28"/>
          <w:lang w:val="ro-MD"/>
        </w:rPr>
        <w:t xml:space="preserve">comentariile </w:t>
      </w:r>
      <w:r w:rsidR="007D3E50" w:rsidRPr="0099182F">
        <w:rPr>
          <w:rFonts w:asciiTheme="majorBidi" w:hAnsiTheme="majorBidi" w:cstheme="majorBidi"/>
          <w:sz w:val="28"/>
          <w:szCs w:val="28"/>
          <w:lang w:val="ro-MD"/>
        </w:rPr>
        <w:t xml:space="preserve">recepționate din partea publicului, </w:t>
      </w:r>
      <w:r w:rsidR="00B20A1B" w:rsidRPr="0099182F">
        <w:rPr>
          <w:rFonts w:asciiTheme="majorBidi" w:hAnsiTheme="majorBidi" w:cstheme="majorBidi"/>
          <w:sz w:val="28"/>
          <w:szCs w:val="28"/>
          <w:lang w:val="ro-MD"/>
        </w:rPr>
        <w:t>emite</w:t>
      </w:r>
      <w:r w:rsidR="00D2656A" w:rsidRPr="0099182F">
        <w:rPr>
          <w:rFonts w:asciiTheme="majorBidi" w:hAnsiTheme="majorBidi" w:cstheme="majorBidi"/>
          <w:sz w:val="28"/>
          <w:szCs w:val="28"/>
          <w:lang w:val="ro-MD"/>
        </w:rPr>
        <w:t xml:space="preserve"> decizia </w:t>
      </w:r>
      <w:r w:rsidR="00F02DEA" w:rsidRPr="0099182F">
        <w:rPr>
          <w:rFonts w:asciiTheme="majorBidi" w:hAnsiTheme="majorBidi" w:cstheme="majorBidi"/>
          <w:sz w:val="28"/>
          <w:szCs w:val="28"/>
          <w:lang w:val="ro-MD"/>
        </w:rPr>
        <w:t>privind</w:t>
      </w:r>
      <w:r w:rsidR="00D2656A" w:rsidRPr="0099182F">
        <w:rPr>
          <w:rFonts w:asciiTheme="majorBidi" w:hAnsiTheme="majorBidi" w:cstheme="majorBidi"/>
          <w:sz w:val="28"/>
          <w:szCs w:val="28"/>
          <w:lang w:val="ro-MD"/>
        </w:rPr>
        <w:t xml:space="preserve"> determinarea domeniului de aplicare al raportului privind evaluarea strategică de mediu</w:t>
      </w:r>
      <w:r w:rsidR="00B20A1B" w:rsidRPr="0099182F">
        <w:rPr>
          <w:rFonts w:asciiTheme="majorBidi" w:hAnsiTheme="majorBidi" w:cstheme="majorBidi"/>
          <w:sz w:val="28"/>
          <w:szCs w:val="28"/>
          <w:lang w:val="ro-MD"/>
        </w:rPr>
        <w:t xml:space="preserve"> în termen de 30 de zile</w:t>
      </w:r>
      <w:r w:rsidR="00C12323" w:rsidRPr="0099182F">
        <w:rPr>
          <w:rFonts w:asciiTheme="majorBidi" w:hAnsiTheme="majorBidi" w:cstheme="majorBidi"/>
          <w:sz w:val="28"/>
          <w:szCs w:val="28"/>
          <w:lang w:val="ro-MD"/>
        </w:rPr>
        <w:t xml:space="preserve"> lucrătoare</w:t>
      </w:r>
      <w:r w:rsidR="00B20A1B" w:rsidRPr="0099182F">
        <w:rPr>
          <w:rFonts w:asciiTheme="majorBidi" w:hAnsiTheme="majorBidi" w:cstheme="majorBidi"/>
          <w:sz w:val="28"/>
          <w:szCs w:val="28"/>
          <w:lang w:val="ro-MD"/>
        </w:rPr>
        <w:t xml:space="preserve"> de la </w:t>
      </w:r>
      <w:r w:rsidR="003C60A4" w:rsidRPr="0099182F">
        <w:rPr>
          <w:rFonts w:asciiTheme="majorBidi" w:hAnsiTheme="majorBidi" w:cstheme="majorBidi"/>
          <w:sz w:val="28"/>
          <w:szCs w:val="28"/>
          <w:lang w:val="ro-MD"/>
        </w:rPr>
        <w:t xml:space="preserve">recepționarea </w:t>
      </w:r>
      <w:r w:rsidR="00BF04D1" w:rsidRPr="0099182F">
        <w:rPr>
          <w:rFonts w:asciiTheme="majorBidi" w:hAnsiTheme="majorBidi" w:cstheme="majorBidi"/>
          <w:sz w:val="28"/>
          <w:szCs w:val="28"/>
          <w:lang w:val="ro-MD"/>
        </w:rPr>
        <w:t>informațiilor specificate la pct. 29</w:t>
      </w:r>
      <w:r w:rsidR="00B63D2A" w:rsidRPr="0099182F">
        <w:rPr>
          <w:rFonts w:asciiTheme="majorBidi" w:hAnsiTheme="majorBidi" w:cstheme="majorBidi"/>
          <w:sz w:val="28"/>
          <w:szCs w:val="28"/>
          <w:lang w:val="ro-MD"/>
        </w:rPr>
        <w:t>.</w:t>
      </w:r>
      <w:r w:rsidR="009C3753" w:rsidRPr="0099182F">
        <w:rPr>
          <w:rFonts w:asciiTheme="majorBidi" w:hAnsiTheme="majorBidi" w:cstheme="majorBidi"/>
          <w:sz w:val="28"/>
          <w:szCs w:val="28"/>
          <w:lang w:val="ro-MD"/>
        </w:rPr>
        <w:t xml:space="preserve"> </w:t>
      </w:r>
    </w:p>
    <w:p w14:paraId="349C6A2B" w14:textId="594F35DB" w:rsidR="003368D2" w:rsidRPr="0099182F" w:rsidRDefault="003368D2"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w:t>
      </w:r>
      <w:r w:rsidR="00C21B60"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 xml:space="preserve">.Decizia </w:t>
      </w:r>
      <w:r w:rsidR="006E1C5B" w:rsidRPr="0099182F">
        <w:rPr>
          <w:rFonts w:asciiTheme="majorBidi" w:hAnsiTheme="majorBidi" w:cstheme="majorBidi"/>
          <w:sz w:val="28"/>
          <w:szCs w:val="28"/>
          <w:lang w:val="ro-MD"/>
        </w:rPr>
        <w:t>privind</w:t>
      </w:r>
      <w:r w:rsidRPr="0099182F">
        <w:rPr>
          <w:rFonts w:asciiTheme="majorBidi" w:hAnsiTheme="majorBidi" w:cstheme="majorBidi"/>
          <w:sz w:val="28"/>
          <w:szCs w:val="28"/>
          <w:lang w:val="ro-MD"/>
        </w:rPr>
        <w:t xml:space="preserve"> determinarea domeniului de aplicare al raportului </w:t>
      </w:r>
      <w:r w:rsidR="001451B6" w:rsidRPr="0099182F">
        <w:rPr>
          <w:rFonts w:asciiTheme="majorBidi" w:hAnsiTheme="majorBidi" w:cstheme="majorBidi"/>
          <w:sz w:val="28"/>
          <w:szCs w:val="28"/>
          <w:lang w:val="ro-MD"/>
        </w:rPr>
        <w:t>privind</w:t>
      </w:r>
      <w:r w:rsidRPr="0099182F">
        <w:rPr>
          <w:rFonts w:asciiTheme="majorBidi" w:hAnsiTheme="majorBidi" w:cstheme="majorBidi"/>
          <w:sz w:val="28"/>
          <w:szCs w:val="28"/>
          <w:lang w:val="ro-MD"/>
        </w:rPr>
        <w:t xml:space="preserve"> evaluare</w:t>
      </w:r>
      <w:r w:rsidR="001451B6"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 xml:space="preserve"> strategică de mediu </w:t>
      </w:r>
      <w:r w:rsidR="00DD3ABD" w:rsidRPr="0099182F">
        <w:rPr>
          <w:rFonts w:asciiTheme="majorBidi" w:hAnsiTheme="majorBidi" w:cstheme="majorBidi"/>
          <w:sz w:val="28"/>
          <w:szCs w:val="28"/>
          <w:lang w:val="ro-MD"/>
        </w:rPr>
        <w:t xml:space="preserve">stabilește </w:t>
      </w:r>
      <w:r w:rsidR="000B1A90" w:rsidRPr="0099182F">
        <w:rPr>
          <w:rFonts w:asciiTheme="majorBidi" w:hAnsiTheme="majorBidi" w:cstheme="majorBidi"/>
          <w:sz w:val="28"/>
          <w:szCs w:val="28"/>
          <w:lang w:val="ro-MD"/>
        </w:rPr>
        <w:t>gradul de detaliere a</w:t>
      </w:r>
      <w:r w:rsidR="006E1C5B" w:rsidRPr="0099182F">
        <w:rPr>
          <w:rFonts w:asciiTheme="majorBidi" w:hAnsiTheme="majorBidi" w:cstheme="majorBidi"/>
          <w:sz w:val="28"/>
          <w:szCs w:val="28"/>
          <w:lang w:val="ro-MD"/>
        </w:rPr>
        <w:t>l</w:t>
      </w:r>
      <w:r w:rsidR="000B1A90" w:rsidRPr="0099182F">
        <w:rPr>
          <w:rFonts w:asciiTheme="majorBidi" w:hAnsiTheme="majorBidi" w:cstheme="majorBidi"/>
          <w:sz w:val="28"/>
          <w:szCs w:val="28"/>
          <w:lang w:val="ro-MD"/>
        </w:rPr>
        <w:t xml:space="preserve"> informațiilor care </w:t>
      </w:r>
      <w:r w:rsidR="006E1C5B" w:rsidRPr="0099182F">
        <w:rPr>
          <w:rFonts w:asciiTheme="majorBidi" w:hAnsiTheme="majorBidi" w:cstheme="majorBidi"/>
          <w:sz w:val="28"/>
          <w:szCs w:val="28"/>
          <w:lang w:val="ro-MD"/>
        </w:rPr>
        <w:t>se includ</w:t>
      </w:r>
      <w:r w:rsidR="000B1A90" w:rsidRPr="0099182F">
        <w:rPr>
          <w:rFonts w:asciiTheme="majorBidi" w:hAnsiTheme="majorBidi" w:cstheme="majorBidi"/>
          <w:sz w:val="28"/>
          <w:szCs w:val="28"/>
          <w:lang w:val="ro-MD"/>
        </w:rPr>
        <w:t xml:space="preserve"> în raport</w:t>
      </w:r>
      <w:r w:rsidR="00CF10FB" w:rsidRPr="0099182F">
        <w:rPr>
          <w:rFonts w:asciiTheme="majorBidi" w:hAnsiTheme="majorBidi" w:cstheme="majorBidi"/>
          <w:sz w:val="28"/>
          <w:szCs w:val="28"/>
          <w:lang w:val="ro-MD"/>
        </w:rPr>
        <w:t>,</w:t>
      </w:r>
      <w:r w:rsidR="000A4FB5" w:rsidRPr="0099182F">
        <w:rPr>
          <w:rFonts w:asciiTheme="majorBidi" w:hAnsiTheme="majorBidi" w:cstheme="majorBidi"/>
          <w:sz w:val="28"/>
          <w:szCs w:val="28"/>
          <w:lang w:val="ro-MD"/>
        </w:rPr>
        <w:t xml:space="preserve"> </w:t>
      </w:r>
      <w:r w:rsidR="00CF10FB" w:rsidRPr="0099182F">
        <w:rPr>
          <w:rFonts w:asciiTheme="majorBidi" w:hAnsiTheme="majorBidi" w:cstheme="majorBidi"/>
          <w:sz w:val="28"/>
          <w:szCs w:val="28"/>
          <w:lang w:val="ro-MD"/>
        </w:rPr>
        <w:t>în corelare cu obiectivul documentului de politici și planificare</w:t>
      </w:r>
      <w:r w:rsidR="0007430B" w:rsidRPr="0099182F">
        <w:rPr>
          <w:rFonts w:asciiTheme="majorBidi" w:hAnsiTheme="majorBidi" w:cstheme="majorBidi"/>
          <w:sz w:val="28"/>
          <w:szCs w:val="28"/>
          <w:lang w:val="ro-MD"/>
        </w:rPr>
        <w:t>.</w:t>
      </w:r>
      <w:r w:rsidR="00034326" w:rsidRPr="0099182F">
        <w:rPr>
          <w:rFonts w:asciiTheme="majorBidi" w:hAnsiTheme="majorBidi" w:cstheme="majorBidi"/>
          <w:sz w:val="28"/>
          <w:szCs w:val="28"/>
          <w:lang w:val="ro-MD"/>
        </w:rPr>
        <w:t xml:space="preserve"> Decizia este valabilă 3 ani </w:t>
      </w:r>
      <w:r w:rsidR="00061DA3" w:rsidRPr="0099182F">
        <w:rPr>
          <w:rFonts w:asciiTheme="majorBidi" w:hAnsiTheme="majorBidi" w:cstheme="majorBidi"/>
          <w:sz w:val="28"/>
          <w:szCs w:val="28"/>
          <w:lang w:val="ro-MD"/>
        </w:rPr>
        <w:t xml:space="preserve">de la data aprobării. </w:t>
      </w:r>
      <w:r w:rsidR="00033DF7" w:rsidRPr="0099182F">
        <w:rPr>
          <w:rFonts w:asciiTheme="majorBidi" w:hAnsiTheme="majorBidi" w:cstheme="majorBidi"/>
          <w:sz w:val="28"/>
          <w:szCs w:val="28"/>
          <w:lang w:val="ro-MD"/>
        </w:rPr>
        <w:t>În cazul în care,</w:t>
      </w:r>
      <w:r w:rsidR="00061DA3" w:rsidRPr="0099182F">
        <w:rPr>
          <w:rFonts w:asciiTheme="majorBidi" w:hAnsiTheme="majorBidi" w:cstheme="majorBidi"/>
          <w:sz w:val="28"/>
          <w:szCs w:val="28"/>
          <w:lang w:val="ro-MD"/>
        </w:rPr>
        <w:t xml:space="preserve"> la expirarea </w:t>
      </w:r>
      <w:r w:rsidR="00033DF7" w:rsidRPr="0099182F">
        <w:rPr>
          <w:rFonts w:asciiTheme="majorBidi" w:hAnsiTheme="majorBidi" w:cstheme="majorBidi"/>
          <w:sz w:val="28"/>
          <w:szCs w:val="28"/>
          <w:lang w:val="ro-MD"/>
        </w:rPr>
        <w:t xml:space="preserve">acestui termen, </w:t>
      </w:r>
      <w:r w:rsidR="00061DA3" w:rsidRPr="0099182F">
        <w:rPr>
          <w:rFonts w:asciiTheme="majorBidi" w:hAnsiTheme="majorBidi" w:cstheme="majorBidi"/>
          <w:sz w:val="28"/>
          <w:szCs w:val="28"/>
          <w:lang w:val="ro-MD"/>
        </w:rPr>
        <w:t xml:space="preserve">inițiatorul nu prezintă autorității competente raportul privind evaluarea strategică de mediu, </w:t>
      </w:r>
      <w:r w:rsidR="005C0BCA" w:rsidRPr="0099182F">
        <w:rPr>
          <w:rFonts w:asciiTheme="majorBidi" w:hAnsiTheme="majorBidi" w:cstheme="majorBidi"/>
          <w:sz w:val="28"/>
          <w:szCs w:val="28"/>
          <w:lang w:val="ro-MD"/>
        </w:rPr>
        <w:t xml:space="preserve">decizia respectivă </w:t>
      </w:r>
      <w:r w:rsidR="00033DF7" w:rsidRPr="0099182F">
        <w:rPr>
          <w:rFonts w:asciiTheme="majorBidi" w:hAnsiTheme="majorBidi" w:cstheme="majorBidi"/>
          <w:sz w:val="28"/>
          <w:szCs w:val="28"/>
          <w:lang w:val="ro-MD"/>
        </w:rPr>
        <w:t>își pierde valabilitatea</w:t>
      </w:r>
      <w:r w:rsidR="005C0BCA" w:rsidRPr="0099182F">
        <w:rPr>
          <w:rFonts w:asciiTheme="majorBidi" w:hAnsiTheme="majorBidi" w:cstheme="majorBidi"/>
          <w:sz w:val="28"/>
          <w:szCs w:val="28"/>
          <w:lang w:val="ro-MD"/>
        </w:rPr>
        <w:t>.</w:t>
      </w:r>
      <w:r w:rsidR="00AF03EA" w:rsidRPr="0099182F">
        <w:rPr>
          <w:rFonts w:asciiTheme="majorBidi" w:hAnsiTheme="majorBidi" w:cstheme="majorBidi"/>
          <w:sz w:val="28"/>
          <w:szCs w:val="28"/>
          <w:lang w:val="ro-MD"/>
        </w:rPr>
        <w:t xml:space="preserve"> </w:t>
      </w:r>
      <w:r w:rsidR="000E17D1" w:rsidRPr="0099182F">
        <w:rPr>
          <w:rFonts w:asciiTheme="majorBidi" w:hAnsiTheme="majorBidi" w:cstheme="majorBidi"/>
          <w:sz w:val="28"/>
          <w:szCs w:val="28"/>
          <w:lang w:val="ro-MD"/>
        </w:rPr>
        <w:t xml:space="preserve">Structura informației cuprinse în decizia </w:t>
      </w:r>
      <w:r w:rsidR="00BE11B2" w:rsidRPr="0099182F">
        <w:rPr>
          <w:rFonts w:asciiTheme="majorBidi" w:hAnsiTheme="majorBidi" w:cstheme="majorBidi"/>
          <w:sz w:val="28"/>
          <w:szCs w:val="28"/>
          <w:lang w:val="ro-MD"/>
        </w:rPr>
        <w:t>privind</w:t>
      </w:r>
      <w:r w:rsidR="000E17D1" w:rsidRPr="0099182F">
        <w:rPr>
          <w:rFonts w:asciiTheme="majorBidi" w:hAnsiTheme="majorBidi" w:cstheme="majorBidi"/>
          <w:sz w:val="28"/>
          <w:szCs w:val="28"/>
          <w:lang w:val="ro-MD"/>
        </w:rPr>
        <w:t xml:space="preserve"> determinarea domeniului de aplicare a raportului privind evaluarea strategică de mediu  este prevăzută în anexa nr. 3.</w:t>
      </w:r>
    </w:p>
    <w:p w14:paraId="0A7DF98D" w14:textId="4ED1FC22" w:rsidR="0007430B" w:rsidRPr="0099182F" w:rsidRDefault="001D51AD"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49</w:t>
      </w:r>
      <w:r w:rsidR="0007430B" w:rsidRPr="0099182F">
        <w:rPr>
          <w:rFonts w:asciiTheme="majorBidi" w:hAnsiTheme="majorBidi" w:cstheme="majorBidi"/>
          <w:sz w:val="28"/>
          <w:szCs w:val="28"/>
          <w:lang w:val="ro-MD"/>
        </w:rPr>
        <w:t>.</w:t>
      </w:r>
      <w:r w:rsidR="00560CF7" w:rsidRPr="0099182F">
        <w:rPr>
          <w:rFonts w:asciiTheme="majorBidi" w:hAnsiTheme="majorBidi" w:cstheme="majorBidi"/>
          <w:sz w:val="28"/>
          <w:szCs w:val="28"/>
          <w:lang w:val="ro-MD"/>
        </w:rPr>
        <w:t>Aut</w:t>
      </w:r>
      <w:r w:rsidR="009B02BF" w:rsidRPr="0099182F">
        <w:rPr>
          <w:rFonts w:asciiTheme="majorBidi" w:hAnsiTheme="majorBidi" w:cstheme="majorBidi"/>
          <w:sz w:val="28"/>
          <w:szCs w:val="28"/>
          <w:lang w:val="ro-MD"/>
        </w:rPr>
        <w:t>oritatea competent</w:t>
      </w:r>
      <w:r w:rsidR="0011016F" w:rsidRPr="0099182F">
        <w:rPr>
          <w:rFonts w:asciiTheme="majorBidi" w:hAnsiTheme="majorBidi" w:cstheme="majorBidi"/>
          <w:sz w:val="28"/>
          <w:szCs w:val="28"/>
          <w:lang w:val="ro-MD"/>
        </w:rPr>
        <w:t xml:space="preserve">ă </w:t>
      </w:r>
      <w:r w:rsidRPr="0099182F">
        <w:rPr>
          <w:rFonts w:asciiTheme="majorBidi" w:hAnsiTheme="majorBidi" w:cstheme="majorBidi"/>
          <w:sz w:val="28"/>
          <w:szCs w:val="28"/>
          <w:lang w:val="ro-MD"/>
        </w:rPr>
        <w:t>transmite</w:t>
      </w:r>
      <w:r w:rsidR="003808E5" w:rsidRPr="0099182F">
        <w:rPr>
          <w:rFonts w:asciiTheme="majorBidi" w:hAnsiTheme="majorBidi" w:cstheme="majorBidi"/>
          <w:sz w:val="28"/>
          <w:szCs w:val="28"/>
          <w:lang w:val="ro-MD"/>
        </w:rPr>
        <w:t xml:space="preserve"> </w:t>
      </w:r>
      <w:r w:rsidR="0011016F" w:rsidRPr="0099182F">
        <w:rPr>
          <w:rFonts w:asciiTheme="majorBidi" w:hAnsiTheme="majorBidi" w:cstheme="majorBidi"/>
          <w:sz w:val="28"/>
          <w:szCs w:val="28"/>
          <w:lang w:val="ro-MD"/>
        </w:rPr>
        <w:t>în scris inițiatorul</w:t>
      </w:r>
      <w:r w:rsidR="00F30D68" w:rsidRPr="0099182F">
        <w:rPr>
          <w:rFonts w:asciiTheme="majorBidi" w:hAnsiTheme="majorBidi" w:cstheme="majorBidi"/>
          <w:sz w:val="28"/>
          <w:szCs w:val="28"/>
          <w:lang w:val="ro-MD"/>
        </w:rPr>
        <w:t xml:space="preserve">ui </w:t>
      </w:r>
      <w:r w:rsidR="0011016F" w:rsidRPr="0099182F">
        <w:rPr>
          <w:rFonts w:asciiTheme="majorBidi" w:hAnsiTheme="majorBidi" w:cstheme="majorBidi"/>
          <w:sz w:val="28"/>
          <w:szCs w:val="28"/>
          <w:lang w:val="ro-MD"/>
        </w:rPr>
        <w:t xml:space="preserve">decizia luată, iar inițiatorul </w:t>
      </w:r>
      <w:r w:rsidR="00022121" w:rsidRPr="0099182F">
        <w:rPr>
          <w:rFonts w:asciiTheme="majorBidi" w:hAnsiTheme="majorBidi" w:cstheme="majorBidi"/>
          <w:sz w:val="28"/>
          <w:szCs w:val="28"/>
          <w:lang w:val="ro-MD"/>
        </w:rPr>
        <w:t xml:space="preserve">publică </w:t>
      </w:r>
      <w:r w:rsidR="00F30D68" w:rsidRPr="0099182F">
        <w:rPr>
          <w:rFonts w:asciiTheme="majorBidi" w:hAnsiTheme="majorBidi" w:cstheme="majorBidi"/>
          <w:sz w:val="28"/>
          <w:szCs w:val="28"/>
          <w:lang w:val="ro-MD"/>
        </w:rPr>
        <w:t xml:space="preserve">această </w:t>
      </w:r>
      <w:r w:rsidR="0011016F" w:rsidRPr="0099182F">
        <w:rPr>
          <w:rFonts w:asciiTheme="majorBidi" w:hAnsiTheme="majorBidi" w:cstheme="majorBidi"/>
          <w:sz w:val="28"/>
          <w:szCs w:val="28"/>
          <w:lang w:val="ro-MD"/>
        </w:rPr>
        <w:t>decizi</w:t>
      </w:r>
      <w:r w:rsidR="00F30D68" w:rsidRPr="0099182F">
        <w:rPr>
          <w:rFonts w:asciiTheme="majorBidi" w:hAnsiTheme="majorBidi" w:cstheme="majorBidi"/>
          <w:sz w:val="28"/>
          <w:szCs w:val="28"/>
          <w:lang w:val="ro-MD"/>
        </w:rPr>
        <w:t>e</w:t>
      </w:r>
      <w:r w:rsidR="0011016F" w:rsidRPr="0099182F">
        <w:rPr>
          <w:rFonts w:asciiTheme="majorBidi" w:hAnsiTheme="majorBidi" w:cstheme="majorBidi"/>
          <w:sz w:val="28"/>
          <w:szCs w:val="28"/>
          <w:lang w:val="ro-MD"/>
        </w:rPr>
        <w:t xml:space="preserve"> pe pag</w:t>
      </w:r>
      <w:r w:rsidR="00D924CA" w:rsidRPr="0099182F">
        <w:rPr>
          <w:rFonts w:asciiTheme="majorBidi" w:hAnsiTheme="majorBidi" w:cstheme="majorBidi"/>
          <w:sz w:val="28"/>
          <w:szCs w:val="28"/>
          <w:lang w:val="ro-MD"/>
        </w:rPr>
        <w:t>ina sa web oficială în termen de 5 zile</w:t>
      </w:r>
      <w:r w:rsidR="00424200" w:rsidRPr="0099182F">
        <w:rPr>
          <w:rFonts w:asciiTheme="majorBidi" w:hAnsiTheme="majorBidi" w:cstheme="majorBidi"/>
          <w:sz w:val="28"/>
          <w:szCs w:val="28"/>
          <w:lang w:val="ro-MD"/>
        </w:rPr>
        <w:t xml:space="preserve"> lucrătoare</w:t>
      </w:r>
      <w:r w:rsidR="00D924CA" w:rsidRPr="0099182F">
        <w:rPr>
          <w:rFonts w:asciiTheme="majorBidi" w:hAnsiTheme="majorBidi" w:cstheme="majorBidi"/>
          <w:sz w:val="28"/>
          <w:szCs w:val="28"/>
          <w:lang w:val="ro-MD"/>
        </w:rPr>
        <w:t xml:space="preserve"> de la </w:t>
      </w:r>
      <w:r w:rsidR="00022121" w:rsidRPr="0099182F">
        <w:rPr>
          <w:rFonts w:asciiTheme="majorBidi" w:hAnsiTheme="majorBidi" w:cstheme="majorBidi"/>
          <w:sz w:val="28"/>
          <w:szCs w:val="28"/>
          <w:lang w:val="ro-MD"/>
        </w:rPr>
        <w:t>data recepționării</w:t>
      </w:r>
      <w:r w:rsidR="00D924CA" w:rsidRPr="0099182F">
        <w:rPr>
          <w:rFonts w:asciiTheme="majorBidi" w:hAnsiTheme="majorBidi" w:cstheme="majorBidi"/>
          <w:sz w:val="28"/>
          <w:szCs w:val="28"/>
          <w:lang w:val="ro-MD"/>
        </w:rPr>
        <w:t xml:space="preserve">. </w:t>
      </w:r>
      <w:r w:rsidR="00E51011" w:rsidRPr="0099182F">
        <w:rPr>
          <w:rFonts w:asciiTheme="majorBidi" w:hAnsiTheme="majorBidi" w:cstheme="majorBidi"/>
          <w:sz w:val="28"/>
          <w:szCs w:val="28"/>
          <w:lang w:val="ro-MD"/>
        </w:rPr>
        <w:t xml:space="preserve">La fel, inițiatorul </w:t>
      </w:r>
      <w:r w:rsidR="00424200" w:rsidRPr="0099182F">
        <w:rPr>
          <w:rFonts w:asciiTheme="majorBidi" w:hAnsiTheme="majorBidi" w:cstheme="majorBidi"/>
          <w:sz w:val="28"/>
          <w:szCs w:val="28"/>
          <w:lang w:val="ro-MD"/>
        </w:rPr>
        <w:t xml:space="preserve">informează </w:t>
      </w:r>
      <w:r w:rsidR="005F401B" w:rsidRPr="0099182F">
        <w:rPr>
          <w:rFonts w:asciiTheme="majorBidi" w:hAnsiTheme="majorBidi" w:cstheme="majorBidi"/>
          <w:sz w:val="28"/>
          <w:szCs w:val="28"/>
          <w:lang w:val="ro-MD"/>
        </w:rPr>
        <w:t>publicul inter</w:t>
      </w:r>
      <w:r w:rsidR="004733D2" w:rsidRPr="0099182F">
        <w:rPr>
          <w:rFonts w:asciiTheme="majorBidi" w:hAnsiTheme="majorBidi" w:cstheme="majorBidi"/>
          <w:sz w:val="28"/>
          <w:szCs w:val="28"/>
          <w:lang w:val="ro-MD"/>
        </w:rPr>
        <w:t>esat</w:t>
      </w:r>
      <w:r w:rsidR="000302F1" w:rsidRPr="0099182F">
        <w:rPr>
          <w:rFonts w:asciiTheme="majorBidi" w:hAnsiTheme="majorBidi" w:cstheme="majorBidi"/>
          <w:sz w:val="28"/>
          <w:szCs w:val="28"/>
          <w:lang w:val="ro-MD"/>
        </w:rPr>
        <w:t xml:space="preserve"> prin anunțuri publice </w:t>
      </w:r>
      <w:r w:rsidR="00E33645" w:rsidRPr="0099182F">
        <w:rPr>
          <w:rFonts w:asciiTheme="majorBidi" w:hAnsiTheme="majorBidi" w:cstheme="majorBidi"/>
          <w:sz w:val="28"/>
          <w:szCs w:val="28"/>
          <w:lang w:val="ro-MD"/>
        </w:rPr>
        <w:t xml:space="preserve">plasate </w:t>
      </w:r>
      <w:r w:rsidR="000302F1" w:rsidRPr="0099182F">
        <w:rPr>
          <w:rFonts w:asciiTheme="majorBidi" w:hAnsiTheme="majorBidi" w:cstheme="majorBidi"/>
          <w:sz w:val="28"/>
          <w:szCs w:val="28"/>
          <w:lang w:val="ro-MD"/>
        </w:rPr>
        <w:t>în ziare locale</w:t>
      </w:r>
      <w:r w:rsidR="00B803A2" w:rsidRPr="0099182F">
        <w:rPr>
          <w:rFonts w:asciiTheme="majorBidi" w:hAnsiTheme="majorBidi" w:cstheme="majorBidi"/>
          <w:sz w:val="28"/>
          <w:szCs w:val="28"/>
          <w:lang w:val="ro-MD"/>
        </w:rPr>
        <w:t xml:space="preserve"> și naționale</w:t>
      </w:r>
      <w:r w:rsidR="005F401B" w:rsidRPr="0099182F">
        <w:rPr>
          <w:rFonts w:asciiTheme="majorBidi" w:hAnsiTheme="majorBidi" w:cstheme="majorBidi"/>
          <w:sz w:val="28"/>
          <w:szCs w:val="28"/>
          <w:lang w:val="ro-MD"/>
        </w:rPr>
        <w:t xml:space="preserve"> despre </w:t>
      </w:r>
      <w:r w:rsidR="00C10F47" w:rsidRPr="0099182F">
        <w:rPr>
          <w:rFonts w:asciiTheme="majorBidi" w:hAnsiTheme="majorBidi" w:cstheme="majorBidi"/>
          <w:sz w:val="28"/>
          <w:szCs w:val="28"/>
          <w:lang w:val="ro-MD"/>
        </w:rPr>
        <w:t>decizia</w:t>
      </w:r>
      <w:r w:rsidR="005F401B" w:rsidRPr="0099182F">
        <w:rPr>
          <w:rFonts w:asciiTheme="majorBidi" w:hAnsiTheme="majorBidi" w:cstheme="majorBidi"/>
          <w:sz w:val="28"/>
          <w:szCs w:val="28"/>
          <w:lang w:val="ro-MD"/>
        </w:rPr>
        <w:t xml:space="preserve"> cu privire la </w:t>
      </w:r>
      <w:r w:rsidR="005F401B" w:rsidRPr="0099182F">
        <w:rPr>
          <w:rFonts w:asciiTheme="majorBidi" w:hAnsiTheme="majorBidi" w:cstheme="majorBidi"/>
          <w:sz w:val="28"/>
          <w:szCs w:val="28"/>
          <w:lang w:val="ro-MD"/>
        </w:rPr>
        <w:lastRenderedPageBreak/>
        <w:t xml:space="preserve">determinarea domeniului de aplicare </w:t>
      </w:r>
      <w:r w:rsidR="00C10F47" w:rsidRPr="0099182F">
        <w:rPr>
          <w:rFonts w:asciiTheme="majorBidi" w:hAnsiTheme="majorBidi" w:cstheme="majorBidi"/>
          <w:sz w:val="28"/>
          <w:szCs w:val="28"/>
          <w:lang w:val="ro-MD"/>
        </w:rPr>
        <w:t>a raportului privind evaluarea strategică de mediu.</w:t>
      </w:r>
    </w:p>
    <w:p w14:paraId="76F3A3BA" w14:textId="2F840376" w:rsidR="00AD6142" w:rsidRPr="0099182F" w:rsidRDefault="001145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F30D68" w:rsidRPr="0099182F">
        <w:rPr>
          <w:rFonts w:asciiTheme="majorBidi" w:hAnsiTheme="majorBidi" w:cstheme="majorBidi"/>
          <w:sz w:val="28"/>
          <w:szCs w:val="28"/>
          <w:lang w:val="ro-MD"/>
        </w:rPr>
        <w:t>0</w:t>
      </w:r>
      <w:r w:rsidR="00AD6142" w:rsidRPr="0099182F">
        <w:rPr>
          <w:rFonts w:asciiTheme="majorBidi" w:hAnsiTheme="majorBidi" w:cstheme="majorBidi"/>
          <w:sz w:val="28"/>
          <w:szCs w:val="28"/>
          <w:lang w:val="ro-MD"/>
        </w:rPr>
        <w:t>.</w:t>
      </w:r>
      <w:r w:rsidR="00C069DA" w:rsidRPr="0099182F">
        <w:rPr>
          <w:rFonts w:asciiTheme="majorBidi" w:hAnsiTheme="majorBidi" w:cstheme="majorBidi"/>
          <w:sz w:val="28"/>
          <w:szCs w:val="28"/>
          <w:lang w:val="ro-MD"/>
        </w:rPr>
        <w:t xml:space="preserve">La întocmirea caietului de sarcini </w:t>
      </w:r>
      <w:r w:rsidR="00F30D68" w:rsidRPr="0099182F">
        <w:rPr>
          <w:rFonts w:asciiTheme="majorBidi" w:hAnsiTheme="majorBidi" w:cstheme="majorBidi"/>
          <w:sz w:val="28"/>
          <w:szCs w:val="28"/>
          <w:lang w:val="ro-MD"/>
        </w:rPr>
        <w:t>destinat selectării</w:t>
      </w:r>
      <w:r w:rsidR="00C069DA" w:rsidRPr="0099182F">
        <w:rPr>
          <w:rFonts w:asciiTheme="majorBidi" w:hAnsiTheme="majorBidi" w:cstheme="majorBidi"/>
          <w:sz w:val="28"/>
          <w:szCs w:val="28"/>
          <w:lang w:val="ro-MD"/>
        </w:rPr>
        <w:t xml:space="preserve"> experților responsabili de</w:t>
      </w:r>
      <w:r w:rsidR="00DD6F39" w:rsidRPr="0099182F">
        <w:rPr>
          <w:rFonts w:asciiTheme="majorBidi" w:hAnsiTheme="majorBidi" w:cstheme="majorBidi"/>
          <w:sz w:val="28"/>
          <w:szCs w:val="28"/>
          <w:lang w:val="ro-MD"/>
        </w:rPr>
        <w:t xml:space="preserve"> </w:t>
      </w:r>
      <w:r w:rsidR="00761B57" w:rsidRPr="0099182F">
        <w:rPr>
          <w:rFonts w:asciiTheme="majorBidi" w:hAnsiTheme="majorBidi" w:cstheme="majorBidi"/>
          <w:sz w:val="28"/>
          <w:szCs w:val="28"/>
          <w:lang w:val="ro-MD"/>
        </w:rPr>
        <w:t xml:space="preserve">elaborarea raportului privind </w:t>
      </w:r>
      <w:r w:rsidR="00DD6F39" w:rsidRPr="0099182F">
        <w:rPr>
          <w:rFonts w:asciiTheme="majorBidi" w:hAnsiTheme="majorBidi" w:cstheme="majorBidi"/>
          <w:sz w:val="28"/>
          <w:szCs w:val="28"/>
          <w:lang w:val="ro-MD"/>
        </w:rPr>
        <w:t>evalu</w:t>
      </w:r>
      <w:r w:rsidR="00761B57" w:rsidRPr="0099182F">
        <w:rPr>
          <w:rFonts w:asciiTheme="majorBidi" w:hAnsiTheme="majorBidi" w:cstheme="majorBidi"/>
          <w:sz w:val="28"/>
          <w:szCs w:val="28"/>
          <w:lang w:val="ro-MD"/>
        </w:rPr>
        <w:t>area</w:t>
      </w:r>
      <w:r w:rsidR="00DD6F39" w:rsidRPr="0099182F">
        <w:rPr>
          <w:rFonts w:asciiTheme="majorBidi" w:hAnsiTheme="majorBidi" w:cstheme="majorBidi"/>
          <w:sz w:val="28"/>
          <w:szCs w:val="28"/>
          <w:lang w:val="ro-MD"/>
        </w:rPr>
        <w:t xml:space="preserve"> strategic</w:t>
      </w:r>
      <w:r w:rsidR="00761B57" w:rsidRPr="0099182F">
        <w:rPr>
          <w:rFonts w:asciiTheme="majorBidi" w:hAnsiTheme="majorBidi" w:cstheme="majorBidi"/>
          <w:sz w:val="28"/>
          <w:szCs w:val="28"/>
          <w:lang w:val="ro-MD"/>
        </w:rPr>
        <w:t>ă</w:t>
      </w:r>
      <w:r w:rsidR="00DD6F39" w:rsidRPr="0099182F">
        <w:rPr>
          <w:rFonts w:asciiTheme="majorBidi" w:hAnsiTheme="majorBidi" w:cstheme="majorBidi"/>
          <w:sz w:val="28"/>
          <w:szCs w:val="28"/>
          <w:lang w:val="ro-MD"/>
        </w:rPr>
        <w:t xml:space="preserve"> de mediu</w:t>
      </w:r>
      <w:r w:rsidR="00C069DA" w:rsidRPr="0099182F">
        <w:rPr>
          <w:rFonts w:asciiTheme="majorBidi" w:hAnsiTheme="majorBidi" w:cstheme="majorBidi"/>
          <w:sz w:val="28"/>
          <w:szCs w:val="28"/>
          <w:lang w:val="ro-MD"/>
        </w:rPr>
        <w:t xml:space="preserve">, inițiatorul se </w:t>
      </w:r>
      <w:r w:rsidR="00DD6F39" w:rsidRPr="0099182F">
        <w:rPr>
          <w:rFonts w:asciiTheme="majorBidi" w:hAnsiTheme="majorBidi" w:cstheme="majorBidi"/>
          <w:sz w:val="28"/>
          <w:szCs w:val="28"/>
          <w:lang w:val="ro-MD"/>
        </w:rPr>
        <w:t xml:space="preserve">ghidează </w:t>
      </w:r>
      <w:r w:rsidR="00C069DA" w:rsidRPr="0099182F">
        <w:rPr>
          <w:rFonts w:asciiTheme="majorBidi" w:hAnsiTheme="majorBidi" w:cstheme="majorBidi"/>
          <w:sz w:val="28"/>
          <w:szCs w:val="28"/>
          <w:lang w:val="ro-MD"/>
        </w:rPr>
        <w:t xml:space="preserve">de prevederile incluse </w:t>
      </w:r>
      <w:r w:rsidR="00DD6F39" w:rsidRPr="0099182F">
        <w:rPr>
          <w:rFonts w:asciiTheme="majorBidi" w:hAnsiTheme="majorBidi" w:cstheme="majorBidi"/>
          <w:sz w:val="28"/>
          <w:szCs w:val="28"/>
          <w:lang w:val="ro-MD"/>
        </w:rPr>
        <w:t xml:space="preserve">în decizia de determinare a domeniului de aplicare a raportului </w:t>
      </w:r>
      <w:r w:rsidR="00F30D68" w:rsidRPr="0099182F">
        <w:rPr>
          <w:rFonts w:asciiTheme="majorBidi" w:hAnsiTheme="majorBidi" w:cstheme="majorBidi"/>
          <w:sz w:val="28"/>
          <w:szCs w:val="28"/>
          <w:lang w:val="ro-MD"/>
        </w:rPr>
        <w:t>privind</w:t>
      </w:r>
      <w:r w:rsidR="00DD6F39" w:rsidRPr="0099182F">
        <w:rPr>
          <w:rFonts w:asciiTheme="majorBidi" w:hAnsiTheme="majorBidi" w:cstheme="majorBidi"/>
          <w:sz w:val="28"/>
          <w:szCs w:val="28"/>
          <w:lang w:val="ro-MD"/>
        </w:rPr>
        <w:t xml:space="preserve"> evaluare</w:t>
      </w:r>
      <w:r w:rsidR="00F30D68" w:rsidRPr="0099182F">
        <w:rPr>
          <w:rFonts w:asciiTheme="majorBidi" w:hAnsiTheme="majorBidi" w:cstheme="majorBidi"/>
          <w:sz w:val="28"/>
          <w:szCs w:val="28"/>
          <w:lang w:val="ro-MD"/>
        </w:rPr>
        <w:t>a</w:t>
      </w:r>
      <w:r w:rsidR="00DD6F39" w:rsidRPr="0099182F">
        <w:rPr>
          <w:rFonts w:asciiTheme="majorBidi" w:hAnsiTheme="majorBidi" w:cstheme="majorBidi"/>
          <w:sz w:val="28"/>
          <w:szCs w:val="28"/>
          <w:lang w:val="ro-MD"/>
        </w:rPr>
        <w:t xml:space="preserve"> strategică de mediu. </w:t>
      </w:r>
    </w:p>
    <w:p w14:paraId="579A986C" w14:textId="77777777" w:rsidR="008C4211" w:rsidRPr="0099182F" w:rsidRDefault="008C4211" w:rsidP="006E3840">
      <w:pPr>
        <w:ind w:firstLine="567"/>
        <w:rPr>
          <w:rFonts w:asciiTheme="majorBidi" w:hAnsiTheme="majorBidi" w:cstheme="majorBidi"/>
          <w:bCs/>
          <w:color w:val="000000"/>
          <w:lang w:val="ro-MD"/>
        </w:rPr>
      </w:pPr>
      <w:bookmarkStart w:id="23" w:name="_Toc509127732"/>
      <w:bookmarkStart w:id="24" w:name="_Toc509765351"/>
    </w:p>
    <w:p w14:paraId="72C3B66F" w14:textId="5F228061" w:rsidR="00FD27B4" w:rsidRPr="0099182F" w:rsidRDefault="00C929F5"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w:t>
      </w:r>
      <w:r w:rsidR="00AD6465" w:rsidRPr="0099182F">
        <w:rPr>
          <w:rFonts w:asciiTheme="majorBidi" w:hAnsiTheme="majorBidi" w:cstheme="majorBidi"/>
          <w:b/>
          <w:bCs/>
          <w:sz w:val="28"/>
          <w:szCs w:val="28"/>
          <w:lang w:val="ro-MD"/>
        </w:rPr>
        <w:t xml:space="preserve"> a </w:t>
      </w:r>
      <w:r w:rsidR="00F62CA5" w:rsidRPr="0099182F">
        <w:rPr>
          <w:rFonts w:asciiTheme="majorBidi" w:hAnsiTheme="majorBidi" w:cstheme="majorBidi"/>
          <w:b/>
          <w:bCs/>
          <w:sz w:val="28"/>
          <w:szCs w:val="28"/>
          <w:lang w:val="ro-MD"/>
        </w:rPr>
        <w:t>2</w:t>
      </w:r>
      <w:r w:rsidR="004E512A" w:rsidRPr="0099182F">
        <w:rPr>
          <w:rFonts w:asciiTheme="majorBidi" w:hAnsiTheme="majorBidi" w:cstheme="majorBidi"/>
          <w:b/>
          <w:bCs/>
          <w:sz w:val="28"/>
          <w:szCs w:val="28"/>
          <w:lang w:val="ro-MD"/>
        </w:rPr>
        <w:t>-a</w:t>
      </w:r>
    </w:p>
    <w:p w14:paraId="16128D02" w14:textId="3C9E7CC5" w:rsidR="006A6364" w:rsidRPr="0099182F" w:rsidRDefault="00F62CA5"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Elaborarea raportului privind evaluarea strategică de mediu</w:t>
      </w:r>
      <w:bookmarkEnd w:id="23"/>
      <w:bookmarkEnd w:id="24"/>
    </w:p>
    <w:p w14:paraId="68A3AF60" w14:textId="77777777" w:rsidR="00FD27B4" w:rsidRPr="0099182F" w:rsidRDefault="00FD27B4" w:rsidP="006E3840">
      <w:pPr>
        <w:ind w:firstLine="567"/>
        <w:jc w:val="center"/>
        <w:rPr>
          <w:rFonts w:asciiTheme="majorBidi" w:hAnsiTheme="majorBidi" w:cstheme="majorBidi"/>
          <w:b/>
          <w:bCs/>
          <w:sz w:val="28"/>
          <w:szCs w:val="28"/>
          <w:lang w:val="ro-MD"/>
        </w:rPr>
      </w:pPr>
    </w:p>
    <w:p w14:paraId="60B84C62" w14:textId="6F5CE1B8"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832103"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542F0F" w:rsidRPr="0099182F">
        <w:rPr>
          <w:rFonts w:asciiTheme="majorBidi" w:hAnsiTheme="majorBidi" w:cstheme="majorBidi"/>
          <w:sz w:val="28"/>
          <w:szCs w:val="28"/>
          <w:lang w:val="ro-MD"/>
        </w:rPr>
        <w:t xml:space="preserve">Inițiatorul odată ce a primit </w:t>
      </w:r>
      <w:r w:rsidR="0001352F" w:rsidRPr="0099182F">
        <w:rPr>
          <w:rFonts w:asciiTheme="majorBidi" w:hAnsiTheme="majorBidi" w:cstheme="majorBidi"/>
          <w:sz w:val="28"/>
          <w:szCs w:val="28"/>
          <w:lang w:val="ro-MD"/>
        </w:rPr>
        <w:t>decizia cu privire la determinarea domeniului de aplicare al raportului privind evaluarea strategică de mediu</w:t>
      </w:r>
      <w:r w:rsidR="00607900" w:rsidRPr="0099182F">
        <w:rPr>
          <w:rFonts w:asciiTheme="majorBidi" w:hAnsiTheme="majorBidi" w:cstheme="majorBidi"/>
          <w:sz w:val="28"/>
          <w:szCs w:val="28"/>
          <w:lang w:val="ro-MD"/>
        </w:rPr>
        <w:t>,</w:t>
      </w:r>
      <w:r w:rsidR="0001352F" w:rsidRPr="0099182F">
        <w:rPr>
          <w:rFonts w:asciiTheme="majorBidi" w:hAnsiTheme="majorBidi" w:cstheme="majorBidi"/>
          <w:sz w:val="28"/>
          <w:szCs w:val="28"/>
          <w:lang w:val="ro-MD"/>
        </w:rPr>
        <w:t xml:space="preserve"> purcede la elaborarea raportului privind evaluarea strategică de mediu</w:t>
      </w:r>
      <w:r w:rsidR="00EB56DD" w:rsidRPr="0099182F">
        <w:rPr>
          <w:rFonts w:asciiTheme="majorBidi" w:hAnsiTheme="majorBidi" w:cstheme="majorBidi"/>
          <w:sz w:val="28"/>
          <w:szCs w:val="28"/>
          <w:lang w:val="ro-MD"/>
        </w:rPr>
        <w:t>, ținând cont de prevederile și informațiile incluse în decizie</w:t>
      </w:r>
      <w:r w:rsidRPr="0099182F">
        <w:rPr>
          <w:rFonts w:asciiTheme="majorBidi" w:hAnsiTheme="majorBidi" w:cstheme="majorBidi"/>
          <w:sz w:val="28"/>
          <w:szCs w:val="28"/>
          <w:lang w:val="ro-MD"/>
        </w:rPr>
        <w:t>.</w:t>
      </w:r>
      <w:r w:rsidR="0001352F" w:rsidRPr="0099182F">
        <w:rPr>
          <w:rFonts w:asciiTheme="majorBidi" w:hAnsiTheme="majorBidi" w:cstheme="majorBidi"/>
          <w:sz w:val="28"/>
          <w:szCs w:val="28"/>
          <w:lang w:val="ro-MD"/>
        </w:rPr>
        <w:t xml:space="preserve"> Raportul </w:t>
      </w:r>
      <w:r w:rsidR="00607900" w:rsidRPr="0099182F">
        <w:rPr>
          <w:rFonts w:asciiTheme="majorBidi" w:hAnsiTheme="majorBidi" w:cstheme="majorBidi"/>
          <w:sz w:val="28"/>
          <w:szCs w:val="28"/>
          <w:lang w:val="ro-MD"/>
        </w:rPr>
        <w:t xml:space="preserve">se finalizează </w:t>
      </w:r>
      <w:r w:rsidR="0001352F" w:rsidRPr="0099182F">
        <w:rPr>
          <w:rFonts w:asciiTheme="majorBidi" w:hAnsiTheme="majorBidi" w:cstheme="majorBidi"/>
          <w:sz w:val="28"/>
          <w:szCs w:val="28"/>
          <w:lang w:val="ro-MD"/>
        </w:rPr>
        <w:t xml:space="preserve">până la aprobarea documentului de politici și planificare. </w:t>
      </w:r>
      <w:r w:rsidR="00EB56DD" w:rsidRPr="0099182F">
        <w:rPr>
          <w:rFonts w:asciiTheme="majorBidi" w:hAnsiTheme="majorBidi" w:cstheme="majorBidi"/>
          <w:sz w:val="28"/>
          <w:szCs w:val="28"/>
          <w:lang w:val="ro-MD"/>
        </w:rPr>
        <w:t xml:space="preserve">La fel, acesta </w:t>
      </w:r>
      <w:r w:rsidR="00607900" w:rsidRPr="0099182F">
        <w:rPr>
          <w:rFonts w:asciiTheme="majorBidi" w:hAnsiTheme="majorBidi" w:cstheme="majorBidi"/>
          <w:sz w:val="28"/>
          <w:szCs w:val="28"/>
          <w:lang w:val="ro-MD"/>
        </w:rPr>
        <w:t xml:space="preserve">se elaborează </w:t>
      </w:r>
      <w:r w:rsidR="00E34698" w:rsidRPr="0099182F">
        <w:rPr>
          <w:rFonts w:asciiTheme="majorBidi" w:hAnsiTheme="majorBidi" w:cstheme="majorBidi"/>
          <w:sz w:val="28"/>
          <w:szCs w:val="28"/>
          <w:lang w:val="ro-MD"/>
        </w:rPr>
        <w:t xml:space="preserve">de </w:t>
      </w:r>
      <w:r w:rsidR="0038282B" w:rsidRPr="0099182F">
        <w:rPr>
          <w:rFonts w:asciiTheme="majorBidi" w:hAnsiTheme="majorBidi" w:cstheme="majorBidi"/>
          <w:sz w:val="28"/>
          <w:szCs w:val="28"/>
          <w:lang w:val="ro-MD"/>
        </w:rPr>
        <w:t xml:space="preserve">persoane fizice sau grupuri de persoane care îndeplinesc criteriile de calificare </w:t>
      </w:r>
      <w:r w:rsidR="00BF47B4" w:rsidRPr="0099182F">
        <w:rPr>
          <w:rFonts w:asciiTheme="majorBidi" w:hAnsiTheme="majorBidi" w:cstheme="majorBidi"/>
          <w:sz w:val="28"/>
          <w:szCs w:val="28"/>
          <w:lang w:val="ro-MD"/>
        </w:rPr>
        <w:t xml:space="preserve">prevăzute </w:t>
      </w:r>
      <w:r w:rsidR="0038282B" w:rsidRPr="0099182F">
        <w:rPr>
          <w:rFonts w:asciiTheme="majorBidi" w:hAnsiTheme="majorBidi" w:cstheme="majorBidi"/>
          <w:sz w:val="28"/>
          <w:szCs w:val="28"/>
          <w:lang w:val="ro-MD"/>
        </w:rPr>
        <w:t>la art.8 al</w:t>
      </w:r>
      <w:r w:rsidR="00382ED9" w:rsidRPr="0099182F">
        <w:rPr>
          <w:rFonts w:asciiTheme="majorBidi" w:hAnsiTheme="majorBidi" w:cstheme="majorBidi"/>
          <w:sz w:val="28"/>
          <w:szCs w:val="28"/>
          <w:lang w:val="ro-MD"/>
        </w:rPr>
        <w:t>in</w:t>
      </w:r>
      <w:r w:rsidR="0038282B" w:rsidRPr="0099182F">
        <w:rPr>
          <w:rFonts w:asciiTheme="majorBidi" w:hAnsiTheme="majorBidi" w:cstheme="majorBidi"/>
          <w:sz w:val="28"/>
          <w:szCs w:val="28"/>
          <w:lang w:val="ro-MD"/>
        </w:rPr>
        <w:t>. (</w:t>
      </w:r>
      <w:r w:rsidR="005F2889" w:rsidRPr="0099182F">
        <w:rPr>
          <w:rFonts w:asciiTheme="majorBidi" w:hAnsiTheme="majorBidi" w:cstheme="majorBidi"/>
          <w:sz w:val="28"/>
          <w:szCs w:val="28"/>
          <w:lang w:val="ro-MD"/>
        </w:rPr>
        <w:t>4</w:t>
      </w:r>
      <w:r w:rsidR="0038282B" w:rsidRPr="0099182F">
        <w:rPr>
          <w:rFonts w:asciiTheme="majorBidi" w:hAnsiTheme="majorBidi" w:cstheme="majorBidi"/>
          <w:sz w:val="28"/>
          <w:szCs w:val="28"/>
          <w:lang w:val="ro-MD"/>
        </w:rPr>
        <w:t>)</w:t>
      </w:r>
      <w:r w:rsidR="00382ED9" w:rsidRPr="0099182F">
        <w:rPr>
          <w:rFonts w:asciiTheme="majorBidi" w:hAnsiTheme="majorBidi" w:cstheme="majorBidi"/>
          <w:sz w:val="28"/>
          <w:szCs w:val="28"/>
          <w:lang w:val="ro-MD"/>
        </w:rPr>
        <w:t xml:space="preserve"> din Legea nr. 11/2017</w:t>
      </w:r>
      <w:r w:rsidR="005F2889" w:rsidRPr="0099182F">
        <w:rPr>
          <w:rFonts w:asciiTheme="majorBidi" w:hAnsiTheme="majorBidi" w:cstheme="majorBidi"/>
          <w:sz w:val="28"/>
          <w:szCs w:val="28"/>
          <w:lang w:val="ro-MD"/>
        </w:rPr>
        <w:t>.</w:t>
      </w:r>
    </w:p>
    <w:p w14:paraId="5B49BFBE" w14:textId="47C0301E" w:rsidR="000C51AB" w:rsidRPr="0099182F" w:rsidRDefault="00F62CA5" w:rsidP="006E3840">
      <w:pPr>
        <w:pStyle w:val="Listparagraf"/>
        <w:tabs>
          <w:tab w:val="left" w:pos="426"/>
        </w:tabs>
        <w:spacing w:after="0" w:line="240" w:lineRule="auto"/>
        <w:ind w:left="0" w:firstLine="567"/>
        <w:contextualSpacing w:val="0"/>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2E0101"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w:t>
      </w:r>
      <w:r w:rsidR="00B86F23" w:rsidRPr="0099182F">
        <w:rPr>
          <w:rFonts w:asciiTheme="majorBidi" w:hAnsiTheme="majorBidi" w:cstheme="majorBidi"/>
          <w:sz w:val="28"/>
          <w:szCs w:val="28"/>
          <w:lang w:val="ro-MD"/>
        </w:rPr>
        <w:t>Conținutul</w:t>
      </w:r>
      <w:r w:rsidRPr="0099182F">
        <w:rPr>
          <w:rFonts w:asciiTheme="majorBidi" w:hAnsiTheme="majorBidi" w:cstheme="majorBidi"/>
          <w:sz w:val="28"/>
          <w:szCs w:val="28"/>
          <w:lang w:val="ro-MD"/>
        </w:rPr>
        <w:t xml:space="preserve">-cadru al </w:t>
      </w:r>
      <w:r w:rsidR="00C34EC5" w:rsidRPr="0099182F">
        <w:rPr>
          <w:rFonts w:asciiTheme="majorBidi" w:hAnsiTheme="majorBidi" w:cstheme="majorBidi"/>
          <w:sz w:val="28"/>
          <w:szCs w:val="28"/>
          <w:lang w:val="ro-MD"/>
        </w:rPr>
        <w:t xml:space="preserve">informațiilor </w:t>
      </w:r>
      <w:r w:rsidR="00507339" w:rsidRPr="0099182F">
        <w:rPr>
          <w:rFonts w:asciiTheme="majorBidi" w:hAnsiTheme="majorBidi" w:cstheme="majorBidi"/>
          <w:sz w:val="28"/>
          <w:szCs w:val="28"/>
          <w:lang w:val="ro-MD"/>
        </w:rPr>
        <w:t xml:space="preserve">care se includ </w:t>
      </w:r>
      <w:r w:rsidR="00C34EC5" w:rsidRPr="0099182F">
        <w:rPr>
          <w:rFonts w:asciiTheme="majorBidi" w:hAnsiTheme="majorBidi" w:cstheme="majorBidi"/>
          <w:sz w:val="28"/>
          <w:szCs w:val="28"/>
          <w:lang w:val="ro-MD"/>
        </w:rPr>
        <w:t xml:space="preserve">în </w:t>
      </w:r>
      <w:r w:rsidRPr="0099182F">
        <w:rPr>
          <w:rFonts w:asciiTheme="majorBidi" w:hAnsiTheme="majorBidi" w:cstheme="majorBidi"/>
          <w:sz w:val="28"/>
          <w:szCs w:val="28"/>
          <w:lang w:val="ro-MD"/>
        </w:rPr>
        <w:t>raportul privind evaluarea strategică de mediu,</w:t>
      </w:r>
      <w:r w:rsidR="00C34EC5" w:rsidRPr="0099182F">
        <w:rPr>
          <w:rFonts w:asciiTheme="majorBidi" w:hAnsiTheme="majorBidi" w:cstheme="majorBidi"/>
          <w:sz w:val="28"/>
          <w:szCs w:val="28"/>
          <w:lang w:val="ro-MD"/>
        </w:rPr>
        <w:t xml:space="preserve"> precum și </w:t>
      </w:r>
      <w:r w:rsidR="00507339" w:rsidRPr="0099182F">
        <w:rPr>
          <w:rFonts w:asciiTheme="majorBidi" w:hAnsiTheme="majorBidi" w:cstheme="majorBidi"/>
          <w:sz w:val="28"/>
          <w:szCs w:val="28"/>
          <w:lang w:val="ro-MD"/>
        </w:rPr>
        <w:t xml:space="preserve">nivelul </w:t>
      </w:r>
      <w:r w:rsidR="00C34EC5" w:rsidRPr="0099182F">
        <w:rPr>
          <w:rFonts w:asciiTheme="majorBidi" w:hAnsiTheme="majorBidi" w:cstheme="majorBidi"/>
          <w:sz w:val="28"/>
          <w:szCs w:val="28"/>
          <w:lang w:val="ro-MD"/>
        </w:rPr>
        <w:t>de detaliere/descriere al acestora</w:t>
      </w:r>
      <w:r w:rsidRPr="0099182F">
        <w:rPr>
          <w:rFonts w:asciiTheme="majorBidi" w:hAnsiTheme="majorBidi" w:cstheme="majorBidi"/>
          <w:sz w:val="28"/>
          <w:szCs w:val="28"/>
          <w:lang w:val="ro-MD"/>
        </w:rPr>
        <w:t xml:space="preserve"> </w:t>
      </w:r>
      <w:r w:rsidR="008756DE" w:rsidRPr="0099182F">
        <w:rPr>
          <w:rFonts w:asciiTheme="majorBidi" w:hAnsiTheme="majorBidi" w:cstheme="majorBidi"/>
          <w:sz w:val="28"/>
          <w:szCs w:val="28"/>
          <w:lang w:val="ro-MD"/>
        </w:rPr>
        <w:t>sunt prevăzute</w:t>
      </w:r>
      <w:r w:rsidR="00741E48"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în </w:t>
      </w:r>
      <w:r w:rsidR="00382705" w:rsidRPr="0099182F">
        <w:rPr>
          <w:rFonts w:asciiTheme="majorBidi" w:hAnsiTheme="majorBidi" w:cstheme="majorBidi"/>
          <w:b/>
          <w:bCs/>
          <w:sz w:val="28"/>
          <w:szCs w:val="28"/>
          <w:shd w:val="clear" w:color="auto" w:fill="FFFFFF" w:themeFill="background1"/>
          <w:lang w:val="ro-MD"/>
        </w:rPr>
        <w:t>a</w:t>
      </w:r>
      <w:r w:rsidRPr="0099182F">
        <w:rPr>
          <w:rFonts w:asciiTheme="majorBidi" w:hAnsiTheme="majorBidi" w:cstheme="majorBidi"/>
          <w:b/>
          <w:bCs/>
          <w:sz w:val="28"/>
          <w:szCs w:val="28"/>
          <w:shd w:val="clear" w:color="auto" w:fill="FFFFFF" w:themeFill="background1"/>
          <w:lang w:val="ro-MD"/>
        </w:rPr>
        <w:t xml:space="preserve">nexa nr. </w:t>
      </w:r>
      <w:r w:rsidR="00DF09DB" w:rsidRPr="0099182F">
        <w:rPr>
          <w:rFonts w:asciiTheme="majorBidi" w:hAnsiTheme="majorBidi" w:cstheme="majorBidi"/>
          <w:b/>
          <w:bCs/>
          <w:sz w:val="28"/>
          <w:szCs w:val="28"/>
          <w:shd w:val="clear" w:color="auto" w:fill="FFFFFF" w:themeFill="background1"/>
          <w:lang w:val="ro-MD"/>
        </w:rPr>
        <w:t>5</w:t>
      </w:r>
      <w:r w:rsidRPr="0099182F">
        <w:rPr>
          <w:rFonts w:asciiTheme="majorBidi" w:hAnsiTheme="majorBidi" w:cstheme="majorBidi"/>
          <w:sz w:val="28"/>
          <w:szCs w:val="28"/>
          <w:shd w:val="clear" w:color="auto" w:fill="FFFFFF" w:themeFill="background1"/>
          <w:lang w:val="ro-MD"/>
        </w:rPr>
        <w:t>. Raportul</w:t>
      </w:r>
      <w:r w:rsidRPr="0099182F">
        <w:rPr>
          <w:rFonts w:asciiTheme="majorBidi" w:hAnsiTheme="majorBidi" w:cstheme="majorBidi"/>
          <w:sz w:val="28"/>
          <w:szCs w:val="28"/>
          <w:lang w:val="ro-MD"/>
        </w:rPr>
        <w:t xml:space="preserve"> privind evaluarea strategică de mediu</w:t>
      </w:r>
      <w:r w:rsidR="00DD7DAA" w:rsidRPr="0099182F">
        <w:rPr>
          <w:rFonts w:asciiTheme="majorBidi" w:hAnsiTheme="majorBidi" w:cstheme="majorBidi"/>
          <w:sz w:val="28"/>
          <w:szCs w:val="28"/>
          <w:lang w:val="ro-MD"/>
        </w:rPr>
        <w:t xml:space="preserve"> </w:t>
      </w:r>
      <w:r w:rsidR="009B3937" w:rsidRPr="0099182F">
        <w:rPr>
          <w:rFonts w:asciiTheme="majorBidi" w:hAnsiTheme="majorBidi" w:cstheme="majorBidi"/>
          <w:sz w:val="28"/>
          <w:szCs w:val="28"/>
          <w:lang w:val="ro-MD"/>
        </w:rPr>
        <w:t xml:space="preserve">are rolul de a </w:t>
      </w:r>
      <w:r w:rsidR="00DD7DAA" w:rsidRPr="0099182F">
        <w:rPr>
          <w:rFonts w:asciiTheme="majorBidi" w:hAnsiTheme="majorBidi" w:cstheme="majorBidi"/>
          <w:sz w:val="28"/>
          <w:szCs w:val="28"/>
          <w:lang w:val="ro-MD"/>
        </w:rPr>
        <w:t>identific</w:t>
      </w:r>
      <w:r w:rsidR="009B3937" w:rsidRPr="0099182F">
        <w:rPr>
          <w:rFonts w:asciiTheme="majorBidi" w:hAnsiTheme="majorBidi" w:cstheme="majorBidi"/>
          <w:sz w:val="28"/>
          <w:szCs w:val="28"/>
          <w:lang w:val="ro-MD"/>
        </w:rPr>
        <w:t>a</w:t>
      </w:r>
      <w:r w:rsidR="00382705" w:rsidRPr="0099182F">
        <w:rPr>
          <w:rFonts w:asciiTheme="majorBidi" w:hAnsiTheme="majorBidi" w:cstheme="majorBidi"/>
          <w:sz w:val="28"/>
          <w:szCs w:val="28"/>
          <w:lang w:val="ro-MD"/>
        </w:rPr>
        <w:t>,</w:t>
      </w:r>
      <w:r w:rsidR="00DD7DAA" w:rsidRPr="0099182F">
        <w:rPr>
          <w:rFonts w:asciiTheme="majorBidi" w:hAnsiTheme="majorBidi" w:cstheme="majorBidi"/>
          <w:sz w:val="28"/>
          <w:szCs w:val="28"/>
          <w:lang w:val="ro-MD"/>
        </w:rPr>
        <w:t xml:space="preserve"> descrie </w:t>
      </w:r>
      <w:r w:rsidR="00382705" w:rsidRPr="0099182F">
        <w:rPr>
          <w:rFonts w:asciiTheme="majorBidi" w:hAnsiTheme="majorBidi" w:cstheme="majorBidi"/>
          <w:sz w:val="28"/>
          <w:szCs w:val="28"/>
          <w:lang w:val="ro-MD"/>
        </w:rPr>
        <w:t>și evalu</w:t>
      </w:r>
      <w:r w:rsidR="009B3937" w:rsidRPr="0099182F">
        <w:rPr>
          <w:rFonts w:asciiTheme="majorBidi" w:hAnsiTheme="majorBidi" w:cstheme="majorBidi"/>
          <w:sz w:val="28"/>
          <w:szCs w:val="28"/>
          <w:lang w:val="ro-MD"/>
        </w:rPr>
        <w:t>a</w:t>
      </w:r>
      <w:r w:rsidR="00382705" w:rsidRPr="0099182F">
        <w:rPr>
          <w:rFonts w:asciiTheme="majorBidi" w:hAnsiTheme="majorBidi" w:cstheme="majorBidi"/>
          <w:sz w:val="28"/>
          <w:szCs w:val="28"/>
          <w:lang w:val="ro-MD"/>
        </w:rPr>
        <w:t xml:space="preserve"> </w:t>
      </w:r>
      <w:r w:rsidR="0047551F" w:rsidRPr="0099182F">
        <w:rPr>
          <w:rFonts w:asciiTheme="majorBidi" w:hAnsiTheme="majorBidi" w:cstheme="majorBidi"/>
          <w:sz w:val="28"/>
          <w:szCs w:val="28"/>
          <w:lang w:val="ro-MD"/>
        </w:rPr>
        <w:t>posibilele efecte semnificative asupra mediului</w:t>
      </w:r>
      <w:r w:rsidR="007221FE" w:rsidRPr="0099182F">
        <w:rPr>
          <w:rFonts w:asciiTheme="majorBidi" w:hAnsiTheme="majorBidi" w:cstheme="majorBidi"/>
          <w:sz w:val="28"/>
          <w:szCs w:val="28"/>
          <w:lang w:val="ro-MD"/>
        </w:rPr>
        <w:t xml:space="preserve"> și a sănătății populației</w:t>
      </w:r>
      <w:r w:rsidR="009B3937" w:rsidRPr="0099182F">
        <w:rPr>
          <w:rFonts w:asciiTheme="majorBidi" w:hAnsiTheme="majorBidi" w:cstheme="majorBidi"/>
          <w:sz w:val="28"/>
          <w:szCs w:val="28"/>
          <w:lang w:val="ro-MD"/>
        </w:rPr>
        <w:t>,</w:t>
      </w:r>
      <w:r w:rsidR="0047551F" w:rsidRPr="0099182F">
        <w:rPr>
          <w:rFonts w:asciiTheme="majorBidi" w:hAnsiTheme="majorBidi" w:cstheme="majorBidi"/>
          <w:sz w:val="28"/>
          <w:szCs w:val="28"/>
          <w:lang w:val="ro-MD"/>
        </w:rPr>
        <w:t xml:space="preserve"> </w:t>
      </w:r>
      <w:r w:rsidR="009B3937" w:rsidRPr="0099182F">
        <w:rPr>
          <w:rFonts w:asciiTheme="majorBidi" w:hAnsiTheme="majorBidi" w:cstheme="majorBidi"/>
          <w:sz w:val="28"/>
          <w:szCs w:val="28"/>
          <w:lang w:val="ro-MD"/>
        </w:rPr>
        <w:t>asociate</w:t>
      </w:r>
      <w:r w:rsidR="0047551F" w:rsidRPr="0099182F">
        <w:rPr>
          <w:rFonts w:asciiTheme="majorBidi" w:hAnsiTheme="majorBidi" w:cstheme="majorBidi"/>
          <w:sz w:val="28"/>
          <w:szCs w:val="28"/>
          <w:lang w:val="ro-MD"/>
        </w:rPr>
        <w:t xml:space="preserve"> documentul de politici și planificare</w:t>
      </w:r>
      <w:r w:rsidR="007221FE" w:rsidRPr="0099182F">
        <w:rPr>
          <w:rFonts w:asciiTheme="majorBidi" w:hAnsiTheme="majorBidi" w:cstheme="majorBidi"/>
          <w:sz w:val="28"/>
          <w:szCs w:val="28"/>
          <w:lang w:val="ro-MD"/>
        </w:rPr>
        <w:t>, precum și furnizează alternative</w:t>
      </w:r>
      <w:r w:rsidR="00E4037D" w:rsidRPr="0099182F">
        <w:rPr>
          <w:rFonts w:asciiTheme="majorBidi" w:hAnsiTheme="majorBidi" w:cstheme="majorBidi"/>
          <w:sz w:val="28"/>
          <w:szCs w:val="28"/>
          <w:lang w:val="ro-MD"/>
        </w:rPr>
        <w:t xml:space="preserve"> rezonabile ținând cont de obiectivele stabilite în documentul de politici și planificare dar și </w:t>
      </w:r>
      <w:r w:rsidR="00686D35" w:rsidRPr="0099182F">
        <w:rPr>
          <w:rFonts w:asciiTheme="majorBidi" w:hAnsiTheme="majorBidi" w:cstheme="majorBidi"/>
          <w:sz w:val="28"/>
          <w:szCs w:val="28"/>
          <w:lang w:val="ro-MD"/>
        </w:rPr>
        <w:t xml:space="preserve">aria </w:t>
      </w:r>
      <w:r w:rsidR="00502B86" w:rsidRPr="0099182F">
        <w:rPr>
          <w:rFonts w:asciiTheme="majorBidi" w:hAnsiTheme="majorBidi" w:cstheme="majorBidi"/>
          <w:sz w:val="28"/>
          <w:szCs w:val="28"/>
          <w:lang w:val="ro-MD"/>
        </w:rPr>
        <w:t xml:space="preserve">geografică </w:t>
      </w:r>
      <w:r w:rsidR="00686D35" w:rsidRPr="0099182F">
        <w:rPr>
          <w:rFonts w:asciiTheme="majorBidi" w:hAnsiTheme="majorBidi" w:cstheme="majorBidi"/>
          <w:sz w:val="28"/>
          <w:szCs w:val="28"/>
          <w:lang w:val="ro-MD"/>
        </w:rPr>
        <w:t>vizată</w:t>
      </w:r>
      <w:r w:rsidRPr="0099182F">
        <w:rPr>
          <w:rFonts w:asciiTheme="majorBidi" w:hAnsiTheme="majorBidi" w:cstheme="majorBidi"/>
          <w:sz w:val="28"/>
          <w:szCs w:val="28"/>
          <w:lang w:val="ro-MD"/>
        </w:rPr>
        <w:t>.</w:t>
      </w:r>
      <w:r w:rsidR="000C51AB" w:rsidRPr="0099182F">
        <w:rPr>
          <w:rFonts w:asciiTheme="majorBidi" w:hAnsiTheme="majorBidi" w:cstheme="majorBidi"/>
          <w:sz w:val="28"/>
          <w:szCs w:val="28"/>
          <w:lang w:val="ro-MD"/>
        </w:rPr>
        <w:t xml:space="preserve"> </w:t>
      </w:r>
      <w:r w:rsidR="00686D35" w:rsidRPr="0099182F">
        <w:rPr>
          <w:rFonts w:asciiTheme="majorBidi" w:hAnsiTheme="majorBidi" w:cstheme="majorBidi"/>
          <w:sz w:val="28"/>
          <w:szCs w:val="28"/>
          <w:lang w:val="ro-MD"/>
        </w:rPr>
        <w:t>În situațiile în care</w:t>
      </w:r>
      <w:r w:rsidR="000C51AB" w:rsidRPr="0099182F">
        <w:rPr>
          <w:rFonts w:asciiTheme="majorBidi" w:hAnsiTheme="majorBidi" w:cstheme="majorBidi"/>
          <w:sz w:val="28"/>
          <w:szCs w:val="28"/>
          <w:lang w:val="ro-MD"/>
        </w:rPr>
        <w:t xml:space="preserve">,  documentul de politici </w:t>
      </w:r>
      <w:r w:rsidR="009C199C" w:rsidRPr="0099182F">
        <w:rPr>
          <w:rFonts w:asciiTheme="majorBidi" w:hAnsiTheme="majorBidi" w:cstheme="majorBidi"/>
          <w:sz w:val="28"/>
          <w:szCs w:val="28"/>
          <w:lang w:val="ro-MD"/>
        </w:rPr>
        <w:t xml:space="preserve">și </w:t>
      </w:r>
      <w:r w:rsidR="000C51AB" w:rsidRPr="0099182F">
        <w:rPr>
          <w:rFonts w:asciiTheme="majorBidi" w:hAnsiTheme="majorBidi" w:cstheme="majorBidi"/>
          <w:sz w:val="28"/>
          <w:szCs w:val="28"/>
          <w:lang w:val="ro-MD"/>
        </w:rPr>
        <w:t xml:space="preserve">planificare </w:t>
      </w:r>
      <w:r w:rsidR="00BF50AB" w:rsidRPr="0099182F">
        <w:rPr>
          <w:rFonts w:asciiTheme="majorBidi" w:hAnsiTheme="majorBidi" w:cstheme="majorBidi"/>
          <w:sz w:val="28"/>
          <w:szCs w:val="28"/>
          <w:lang w:val="ro-MD"/>
        </w:rPr>
        <w:t>generează</w:t>
      </w:r>
      <w:r w:rsidR="000C51AB" w:rsidRPr="0099182F">
        <w:rPr>
          <w:rFonts w:asciiTheme="majorBidi" w:hAnsiTheme="majorBidi" w:cstheme="majorBidi"/>
          <w:sz w:val="28"/>
          <w:szCs w:val="28"/>
          <w:lang w:val="ro-MD"/>
        </w:rPr>
        <w:t xml:space="preserve">  </w:t>
      </w:r>
      <w:r w:rsidR="00095B99" w:rsidRPr="0099182F">
        <w:rPr>
          <w:rFonts w:asciiTheme="majorBidi" w:hAnsiTheme="majorBidi" w:cstheme="majorBidi"/>
          <w:sz w:val="28"/>
          <w:szCs w:val="28"/>
          <w:lang w:val="ro-MD"/>
        </w:rPr>
        <w:t>efecte</w:t>
      </w:r>
      <w:r w:rsidR="000C51AB" w:rsidRPr="0099182F">
        <w:rPr>
          <w:rFonts w:asciiTheme="majorBidi" w:hAnsiTheme="majorBidi" w:cstheme="majorBidi"/>
          <w:sz w:val="28"/>
          <w:szCs w:val="28"/>
          <w:lang w:val="ro-MD"/>
        </w:rPr>
        <w:t xml:space="preserve"> asupra condițiilor climatice, prin </w:t>
      </w:r>
      <w:r w:rsidR="00BF50AB" w:rsidRPr="0099182F">
        <w:rPr>
          <w:rFonts w:asciiTheme="majorBidi" w:hAnsiTheme="majorBidi" w:cstheme="majorBidi"/>
          <w:sz w:val="28"/>
          <w:szCs w:val="28"/>
          <w:lang w:val="ro-MD"/>
        </w:rPr>
        <w:t>emisii</w:t>
      </w:r>
      <w:r w:rsidR="000C51AB" w:rsidRPr="0099182F">
        <w:rPr>
          <w:rFonts w:asciiTheme="majorBidi" w:hAnsiTheme="majorBidi" w:cstheme="majorBidi"/>
          <w:sz w:val="28"/>
          <w:szCs w:val="28"/>
          <w:lang w:val="ro-MD"/>
        </w:rPr>
        <w:t xml:space="preserve"> </w:t>
      </w:r>
      <w:r w:rsidR="00563A26" w:rsidRPr="0099182F">
        <w:rPr>
          <w:rFonts w:asciiTheme="majorBidi" w:hAnsiTheme="majorBidi" w:cstheme="majorBidi"/>
          <w:sz w:val="28"/>
          <w:szCs w:val="28"/>
          <w:lang w:val="ro-MD"/>
        </w:rPr>
        <w:t>de gaze</w:t>
      </w:r>
      <w:r w:rsidR="000C51AB" w:rsidRPr="0099182F">
        <w:rPr>
          <w:rFonts w:asciiTheme="majorBidi" w:hAnsiTheme="majorBidi" w:cstheme="majorBidi"/>
          <w:sz w:val="28"/>
          <w:szCs w:val="28"/>
          <w:lang w:val="ro-MD"/>
        </w:rPr>
        <w:t xml:space="preserve"> cu efect de seră sau </w:t>
      </w:r>
      <w:r w:rsidR="00563A26" w:rsidRPr="0099182F">
        <w:rPr>
          <w:rFonts w:asciiTheme="majorBidi" w:hAnsiTheme="majorBidi" w:cstheme="majorBidi"/>
          <w:sz w:val="28"/>
          <w:szCs w:val="28"/>
          <w:lang w:val="ro-MD"/>
        </w:rPr>
        <w:t xml:space="preserve">prin influențarea capacității de </w:t>
      </w:r>
      <w:r w:rsidR="000C51AB" w:rsidRPr="0099182F">
        <w:rPr>
          <w:rFonts w:asciiTheme="majorBidi" w:hAnsiTheme="majorBidi" w:cstheme="majorBidi"/>
          <w:sz w:val="28"/>
          <w:szCs w:val="28"/>
          <w:lang w:val="ro-MD"/>
        </w:rPr>
        <w:t>sechestrare</w:t>
      </w:r>
      <w:r w:rsidR="00563A26" w:rsidRPr="0099182F">
        <w:rPr>
          <w:rFonts w:asciiTheme="majorBidi" w:hAnsiTheme="majorBidi" w:cstheme="majorBidi"/>
          <w:sz w:val="28"/>
          <w:szCs w:val="28"/>
          <w:lang w:val="ro-MD"/>
        </w:rPr>
        <w:t xml:space="preserve"> a</w:t>
      </w:r>
      <w:r w:rsidR="000C51AB" w:rsidRPr="0099182F">
        <w:rPr>
          <w:rFonts w:asciiTheme="majorBidi" w:hAnsiTheme="majorBidi" w:cstheme="majorBidi"/>
          <w:sz w:val="28"/>
          <w:szCs w:val="28"/>
          <w:lang w:val="ro-MD"/>
        </w:rPr>
        <w:t xml:space="preserve"> carbonului</w:t>
      </w:r>
      <w:r w:rsidR="00563A26" w:rsidRPr="0099182F">
        <w:rPr>
          <w:rFonts w:asciiTheme="majorBidi" w:hAnsiTheme="majorBidi" w:cstheme="majorBidi"/>
          <w:sz w:val="28"/>
          <w:szCs w:val="28"/>
          <w:lang w:val="ro-MD"/>
        </w:rPr>
        <w:t>,</w:t>
      </w:r>
      <w:r w:rsidR="000C51AB" w:rsidRPr="0099182F">
        <w:rPr>
          <w:rFonts w:asciiTheme="majorBidi" w:hAnsiTheme="majorBidi" w:cstheme="majorBidi"/>
          <w:sz w:val="28"/>
          <w:szCs w:val="28"/>
          <w:lang w:val="ro-MD"/>
        </w:rPr>
        <w:t xml:space="preserve"> </w:t>
      </w:r>
      <w:r w:rsidR="00563A26" w:rsidRPr="0099182F">
        <w:rPr>
          <w:rFonts w:asciiTheme="majorBidi" w:hAnsiTheme="majorBidi" w:cstheme="majorBidi"/>
          <w:sz w:val="28"/>
          <w:szCs w:val="28"/>
          <w:lang w:val="ro-MD"/>
        </w:rPr>
        <w:t>ori</w:t>
      </w:r>
      <w:r w:rsidR="000C51AB" w:rsidRPr="0099182F">
        <w:rPr>
          <w:rFonts w:asciiTheme="majorBidi" w:hAnsiTheme="majorBidi" w:cstheme="majorBidi"/>
          <w:sz w:val="28"/>
          <w:szCs w:val="28"/>
          <w:lang w:val="ro-MD"/>
        </w:rPr>
        <w:t xml:space="preserve"> </w:t>
      </w:r>
      <w:r w:rsidR="00563A26" w:rsidRPr="0099182F">
        <w:rPr>
          <w:rFonts w:asciiTheme="majorBidi" w:hAnsiTheme="majorBidi" w:cstheme="majorBidi"/>
          <w:sz w:val="28"/>
          <w:szCs w:val="28"/>
          <w:lang w:val="ro-MD"/>
        </w:rPr>
        <w:t>este succesibil de a</w:t>
      </w:r>
      <w:r w:rsidR="000C51AB" w:rsidRPr="0099182F">
        <w:rPr>
          <w:rFonts w:asciiTheme="majorBidi" w:hAnsiTheme="majorBidi" w:cstheme="majorBidi"/>
          <w:sz w:val="28"/>
          <w:szCs w:val="28"/>
          <w:lang w:val="ro-MD"/>
        </w:rPr>
        <w:t xml:space="preserve"> fi afectat de schimbările climatice, raportul privind evaluarea strategică de mediu include un compartiment special dedicat acestor</w:t>
      </w:r>
      <w:r w:rsidR="008643FC" w:rsidRPr="0099182F">
        <w:rPr>
          <w:rFonts w:asciiTheme="majorBidi" w:hAnsiTheme="majorBidi" w:cstheme="majorBidi"/>
          <w:sz w:val="28"/>
          <w:szCs w:val="28"/>
          <w:lang w:val="ro-MD"/>
        </w:rPr>
        <w:t xml:space="preserve"> aspecte</w:t>
      </w:r>
      <w:r w:rsidR="000C51AB" w:rsidRPr="0099182F">
        <w:rPr>
          <w:rFonts w:asciiTheme="majorBidi" w:hAnsiTheme="majorBidi" w:cstheme="majorBidi"/>
          <w:sz w:val="28"/>
          <w:szCs w:val="28"/>
          <w:lang w:val="ro-MD"/>
        </w:rPr>
        <w:t xml:space="preserve">. Criteriile, cerințele de bază și procedura </w:t>
      </w:r>
      <w:r w:rsidR="00FE3AC0" w:rsidRPr="0099182F">
        <w:rPr>
          <w:rFonts w:asciiTheme="majorBidi" w:hAnsiTheme="majorBidi" w:cstheme="majorBidi"/>
          <w:sz w:val="28"/>
          <w:szCs w:val="28"/>
          <w:lang w:val="ro-MD"/>
        </w:rPr>
        <w:t>de realizare a investigațiilor</w:t>
      </w:r>
      <w:r w:rsidR="00F81EB4" w:rsidRPr="0099182F">
        <w:rPr>
          <w:rFonts w:asciiTheme="majorBidi" w:hAnsiTheme="majorBidi" w:cstheme="majorBidi"/>
          <w:sz w:val="28"/>
          <w:szCs w:val="28"/>
          <w:lang w:val="ro-MD"/>
        </w:rPr>
        <w:t xml:space="preserve"> privind schimbările climatice</w:t>
      </w:r>
      <w:r w:rsidR="000C51AB" w:rsidRPr="0099182F">
        <w:rPr>
          <w:rFonts w:asciiTheme="majorBidi" w:hAnsiTheme="majorBidi" w:cstheme="majorBidi"/>
          <w:sz w:val="28"/>
          <w:szCs w:val="28"/>
          <w:lang w:val="ro-MD"/>
        </w:rPr>
        <w:t xml:space="preserve"> sunt </w:t>
      </w:r>
      <w:r w:rsidR="00F81EB4" w:rsidRPr="0099182F">
        <w:rPr>
          <w:rFonts w:asciiTheme="majorBidi" w:hAnsiTheme="majorBidi" w:cstheme="majorBidi"/>
          <w:sz w:val="28"/>
          <w:szCs w:val="28"/>
          <w:lang w:val="ro-MD"/>
        </w:rPr>
        <w:t>stabilite</w:t>
      </w:r>
      <w:r w:rsidR="000C51AB" w:rsidRPr="0099182F">
        <w:rPr>
          <w:rFonts w:asciiTheme="majorBidi" w:hAnsiTheme="majorBidi" w:cstheme="majorBidi"/>
          <w:sz w:val="28"/>
          <w:szCs w:val="28"/>
          <w:lang w:val="ro-MD"/>
        </w:rPr>
        <w:t xml:space="preserve"> în </w:t>
      </w:r>
      <w:r w:rsidR="000C51AB" w:rsidRPr="0099182F">
        <w:rPr>
          <w:rFonts w:asciiTheme="majorBidi" w:hAnsiTheme="majorBidi" w:cstheme="majorBidi"/>
          <w:i/>
          <w:sz w:val="28"/>
          <w:szCs w:val="28"/>
          <w:lang w:val="ro-MD"/>
        </w:rPr>
        <w:t xml:space="preserve">Ghidul cu </w:t>
      </w:r>
      <w:r w:rsidR="00507339" w:rsidRPr="0099182F">
        <w:rPr>
          <w:rFonts w:asciiTheme="majorBidi" w:hAnsiTheme="majorBidi" w:cstheme="majorBidi"/>
          <w:i/>
          <w:iCs/>
          <w:sz w:val="28"/>
          <w:szCs w:val="28"/>
          <w:lang w:val="ro-MD"/>
        </w:rPr>
        <w:t>privire</w:t>
      </w:r>
      <w:r w:rsidR="000C51AB" w:rsidRPr="0099182F">
        <w:rPr>
          <w:rFonts w:asciiTheme="majorBidi" w:hAnsiTheme="majorBidi" w:cstheme="majorBidi"/>
          <w:i/>
          <w:sz w:val="28"/>
          <w:szCs w:val="28"/>
          <w:lang w:val="ro-MD"/>
        </w:rPr>
        <w:t xml:space="preserve"> la integrarea cerințelor schimbărilor climatice în procedura de </w:t>
      </w:r>
      <w:r w:rsidR="005D215A" w:rsidRPr="0099182F">
        <w:rPr>
          <w:rFonts w:asciiTheme="majorBidi" w:hAnsiTheme="majorBidi" w:cstheme="majorBidi"/>
          <w:i/>
          <w:sz w:val="28"/>
          <w:szCs w:val="28"/>
          <w:lang w:val="ro-MD"/>
        </w:rPr>
        <w:t>evaluare</w:t>
      </w:r>
      <w:r w:rsidR="000C51AB" w:rsidRPr="0099182F">
        <w:rPr>
          <w:rFonts w:asciiTheme="majorBidi" w:hAnsiTheme="majorBidi" w:cstheme="majorBidi"/>
          <w:i/>
          <w:sz w:val="28"/>
          <w:szCs w:val="28"/>
          <w:lang w:val="ro-MD"/>
        </w:rPr>
        <w:t xml:space="preserve"> strategică de mediu,</w:t>
      </w:r>
      <w:r w:rsidR="000C51AB" w:rsidRPr="0099182F">
        <w:rPr>
          <w:rFonts w:asciiTheme="majorBidi" w:hAnsiTheme="majorBidi" w:cstheme="majorBidi"/>
          <w:sz w:val="28"/>
          <w:szCs w:val="28"/>
          <w:lang w:val="ro-MD"/>
        </w:rPr>
        <w:t xml:space="preserve"> aprobat prin ordinul ministrul</w:t>
      </w:r>
      <w:r w:rsidR="003B3CAC" w:rsidRPr="0099182F">
        <w:rPr>
          <w:rFonts w:asciiTheme="majorBidi" w:hAnsiTheme="majorBidi" w:cstheme="majorBidi"/>
          <w:sz w:val="28"/>
          <w:szCs w:val="28"/>
          <w:lang w:val="ro-MD"/>
        </w:rPr>
        <w:t>ui</w:t>
      </w:r>
      <w:r w:rsidR="000C51AB" w:rsidRPr="0099182F">
        <w:rPr>
          <w:rFonts w:asciiTheme="majorBidi" w:hAnsiTheme="majorBidi" w:cstheme="majorBidi"/>
          <w:sz w:val="28"/>
          <w:szCs w:val="28"/>
          <w:lang w:val="ro-MD"/>
        </w:rPr>
        <w:t xml:space="preserve"> mediului.</w:t>
      </w:r>
    </w:p>
    <w:p w14:paraId="77164C9C" w14:textId="00B59F18"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3B1140"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B86F23" w:rsidRPr="0099182F">
        <w:rPr>
          <w:rFonts w:asciiTheme="majorBidi" w:hAnsiTheme="majorBidi" w:cstheme="majorBidi"/>
          <w:sz w:val="28"/>
          <w:szCs w:val="28"/>
          <w:lang w:val="ro-MD"/>
        </w:rPr>
        <w:t>Inițiatorul</w:t>
      </w:r>
      <w:r w:rsidRPr="0099182F">
        <w:rPr>
          <w:rFonts w:asciiTheme="majorBidi" w:hAnsiTheme="majorBidi" w:cstheme="majorBidi"/>
          <w:sz w:val="28"/>
          <w:szCs w:val="28"/>
          <w:lang w:val="ro-MD"/>
        </w:rPr>
        <w:t xml:space="preserve"> examinează alternativa „0” care </w:t>
      </w:r>
      <w:r w:rsidR="00944151" w:rsidRPr="0099182F">
        <w:rPr>
          <w:rFonts w:asciiTheme="majorBidi" w:hAnsiTheme="majorBidi" w:cstheme="majorBidi"/>
          <w:sz w:val="28"/>
          <w:szCs w:val="28"/>
          <w:lang w:val="ro-MD"/>
        </w:rPr>
        <w:t>reflectă evoluția stării mediului</w:t>
      </w:r>
      <w:r w:rsidR="005D08CE" w:rsidRPr="0099182F">
        <w:rPr>
          <w:rFonts w:asciiTheme="majorBidi" w:hAnsiTheme="majorBidi" w:cstheme="majorBidi"/>
          <w:sz w:val="28"/>
          <w:szCs w:val="28"/>
          <w:lang w:val="ro-MD"/>
        </w:rPr>
        <w:t xml:space="preserve"> și a sănătății populației în absența documentului de politici și planificare. Aceasta </w:t>
      </w:r>
      <w:r w:rsidRPr="0099182F">
        <w:rPr>
          <w:rFonts w:asciiTheme="majorBidi" w:hAnsiTheme="majorBidi" w:cstheme="majorBidi"/>
          <w:sz w:val="28"/>
          <w:szCs w:val="28"/>
          <w:lang w:val="ro-MD"/>
        </w:rPr>
        <w:t xml:space="preserve"> </w:t>
      </w:r>
      <w:r w:rsidR="005D08CE" w:rsidRPr="0099182F">
        <w:rPr>
          <w:rFonts w:asciiTheme="majorBidi" w:hAnsiTheme="majorBidi" w:cstheme="majorBidi"/>
          <w:sz w:val="28"/>
          <w:szCs w:val="28"/>
          <w:lang w:val="ro-MD"/>
        </w:rPr>
        <w:t xml:space="preserve">constituie </w:t>
      </w:r>
      <w:r w:rsidRPr="0099182F">
        <w:rPr>
          <w:rFonts w:asciiTheme="majorBidi" w:hAnsiTheme="majorBidi" w:cstheme="majorBidi"/>
          <w:sz w:val="28"/>
          <w:szCs w:val="28"/>
          <w:lang w:val="ro-MD"/>
        </w:rPr>
        <w:t xml:space="preserve">punctul de </w:t>
      </w:r>
      <w:r w:rsidR="005D08CE" w:rsidRPr="0099182F">
        <w:rPr>
          <w:rFonts w:asciiTheme="majorBidi" w:hAnsiTheme="majorBidi" w:cstheme="majorBidi"/>
          <w:sz w:val="28"/>
          <w:szCs w:val="28"/>
          <w:lang w:val="ro-MD"/>
        </w:rPr>
        <w:t xml:space="preserve">referință </w:t>
      </w:r>
      <w:r w:rsidRPr="0099182F">
        <w:rPr>
          <w:rFonts w:asciiTheme="majorBidi" w:hAnsiTheme="majorBidi" w:cstheme="majorBidi"/>
          <w:sz w:val="28"/>
          <w:szCs w:val="28"/>
          <w:lang w:val="ro-MD"/>
        </w:rPr>
        <w:t xml:space="preserve">pentru </w:t>
      </w:r>
      <w:r w:rsidR="00DF2110" w:rsidRPr="0099182F">
        <w:rPr>
          <w:rFonts w:asciiTheme="majorBidi" w:hAnsiTheme="majorBidi" w:cstheme="majorBidi"/>
          <w:sz w:val="28"/>
          <w:szCs w:val="28"/>
          <w:lang w:val="ro-MD"/>
        </w:rPr>
        <w:t>evaluarea</w:t>
      </w:r>
      <w:r w:rsidR="00944C9E" w:rsidRPr="0099182F">
        <w:rPr>
          <w:rFonts w:asciiTheme="majorBidi" w:hAnsiTheme="majorBidi" w:cstheme="majorBidi"/>
          <w:sz w:val="28"/>
          <w:szCs w:val="28"/>
          <w:lang w:val="ro-MD"/>
        </w:rPr>
        <w:t xml:space="preserve"> efectelor potențiale</w:t>
      </w:r>
      <w:r w:rsidR="00DF2110" w:rsidRPr="0099182F">
        <w:rPr>
          <w:rFonts w:asciiTheme="majorBidi" w:hAnsiTheme="majorBidi" w:cstheme="majorBidi"/>
          <w:sz w:val="28"/>
          <w:szCs w:val="28"/>
          <w:lang w:val="ro-MD"/>
        </w:rPr>
        <w:t xml:space="preserve"> </w:t>
      </w:r>
      <w:r w:rsidR="00944C9E" w:rsidRPr="0099182F">
        <w:rPr>
          <w:rFonts w:asciiTheme="majorBidi" w:hAnsiTheme="majorBidi" w:cstheme="majorBidi"/>
          <w:sz w:val="28"/>
          <w:szCs w:val="28"/>
          <w:lang w:val="ro-MD"/>
        </w:rPr>
        <w:t>și pentru</w:t>
      </w:r>
      <w:r w:rsidRPr="0099182F">
        <w:rPr>
          <w:rFonts w:asciiTheme="majorBidi" w:hAnsiTheme="majorBidi" w:cstheme="majorBidi"/>
          <w:sz w:val="28"/>
          <w:szCs w:val="28"/>
          <w:lang w:val="ro-MD"/>
        </w:rPr>
        <w:t xml:space="preserve"> stabilirea </w:t>
      </w:r>
      <w:r w:rsidR="0042767B" w:rsidRPr="0099182F">
        <w:rPr>
          <w:rFonts w:asciiTheme="majorBidi" w:hAnsiTheme="majorBidi" w:cstheme="majorBidi"/>
          <w:sz w:val="28"/>
          <w:szCs w:val="28"/>
          <w:lang w:val="ro-MD"/>
        </w:rPr>
        <w:t>conținutului</w:t>
      </w:r>
      <w:r w:rsidRPr="0099182F">
        <w:rPr>
          <w:rFonts w:asciiTheme="majorBidi" w:hAnsiTheme="majorBidi" w:cstheme="majorBidi"/>
          <w:sz w:val="28"/>
          <w:szCs w:val="28"/>
          <w:lang w:val="ro-MD"/>
        </w:rPr>
        <w:t xml:space="preserve"> </w:t>
      </w:r>
      <w:r w:rsidR="000C7326" w:rsidRPr="0099182F">
        <w:rPr>
          <w:rFonts w:asciiTheme="majorBidi" w:hAnsiTheme="majorBidi" w:cstheme="majorBidi"/>
          <w:sz w:val="28"/>
          <w:szCs w:val="28"/>
          <w:lang w:val="ro-MD"/>
        </w:rPr>
        <w:t>documentului de politici și planificare</w:t>
      </w:r>
      <w:r w:rsidR="000B3453" w:rsidRPr="0099182F">
        <w:rPr>
          <w:rFonts w:asciiTheme="majorBidi" w:hAnsiTheme="majorBidi" w:cstheme="majorBidi"/>
          <w:sz w:val="28"/>
          <w:szCs w:val="28"/>
          <w:lang w:val="ro-MD"/>
        </w:rPr>
        <w:t>, precum</w:t>
      </w:r>
      <w:r w:rsidRPr="0099182F">
        <w:rPr>
          <w:rFonts w:asciiTheme="majorBidi" w:hAnsiTheme="majorBidi" w:cstheme="majorBidi"/>
          <w:sz w:val="28"/>
          <w:szCs w:val="28"/>
          <w:lang w:val="ro-MD"/>
        </w:rPr>
        <w:t xml:space="preserv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w:t>
      </w:r>
      <w:r w:rsidR="00037742" w:rsidRPr="0099182F">
        <w:rPr>
          <w:rFonts w:asciiTheme="majorBidi" w:hAnsiTheme="majorBidi" w:cstheme="majorBidi"/>
          <w:sz w:val="28"/>
          <w:szCs w:val="28"/>
          <w:lang w:val="ro-MD"/>
        </w:rPr>
        <w:t>pentru</w:t>
      </w:r>
      <w:r w:rsidRPr="0099182F">
        <w:rPr>
          <w:rFonts w:asciiTheme="majorBidi" w:hAnsiTheme="majorBidi" w:cstheme="majorBidi"/>
          <w:sz w:val="28"/>
          <w:szCs w:val="28"/>
          <w:lang w:val="ro-MD"/>
        </w:rPr>
        <w:t xml:space="preserve"> elaborarea raportului privind evaluarea strategică de mediu. Pentru determinarea celei mai bune </w:t>
      </w:r>
      <w:r w:rsidR="0042767B" w:rsidRPr="0099182F">
        <w:rPr>
          <w:rFonts w:asciiTheme="majorBidi" w:hAnsiTheme="majorBidi" w:cstheme="majorBidi"/>
          <w:sz w:val="28"/>
          <w:szCs w:val="28"/>
          <w:lang w:val="ro-MD"/>
        </w:rPr>
        <w:t>opțiuni</w:t>
      </w:r>
      <w:r w:rsidRPr="0099182F">
        <w:rPr>
          <w:rFonts w:asciiTheme="majorBidi" w:hAnsiTheme="majorBidi" w:cstheme="majorBidi"/>
          <w:sz w:val="28"/>
          <w:szCs w:val="28"/>
          <w:lang w:val="ro-MD"/>
        </w:rPr>
        <w:t xml:space="preserve"> din punct de ved</w:t>
      </w:r>
      <w:r w:rsidR="00A864F0" w:rsidRPr="0099182F">
        <w:rPr>
          <w:rFonts w:asciiTheme="majorBidi" w:hAnsiTheme="majorBidi" w:cstheme="majorBidi"/>
          <w:sz w:val="28"/>
          <w:szCs w:val="28"/>
          <w:lang w:val="ro-MD"/>
        </w:rPr>
        <w:t>e</w:t>
      </w:r>
      <w:r w:rsidRPr="0099182F">
        <w:rPr>
          <w:rFonts w:asciiTheme="majorBidi" w:hAnsiTheme="majorBidi" w:cstheme="majorBidi"/>
          <w:sz w:val="28"/>
          <w:szCs w:val="28"/>
          <w:lang w:val="ro-MD"/>
        </w:rPr>
        <w:t xml:space="preserve">re a </w:t>
      </w:r>
      <w:r w:rsidR="0042767B" w:rsidRPr="0099182F">
        <w:rPr>
          <w:rFonts w:asciiTheme="majorBidi" w:hAnsiTheme="majorBidi" w:cstheme="majorBidi"/>
          <w:sz w:val="28"/>
          <w:szCs w:val="28"/>
          <w:lang w:val="ro-MD"/>
        </w:rPr>
        <w:t>protecției</w:t>
      </w:r>
      <w:r w:rsidRPr="0099182F">
        <w:rPr>
          <w:rFonts w:asciiTheme="majorBidi" w:hAnsiTheme="majorBidi" w:cstheme="majorBidi"/>
          <w:sz w:val="28"/>
          <w:szCs w:val="28"/>
          <w:lang w:val="ro-MD"/>
        </w:rPr>
        <w:t xml:space="preserve"> mediului de realizare a obiectivelor propuse în proiectul </w:t>
      </w:r>
      <w:r w:rsidR="000C7326" w:rsidRPr="0099182F">
        <w:rPr>
          <w:rFonts w:asciiTheme="majorBidi" w:hAnsiTheme="majorBidi" w:cstheme="majorBidi"/>
          <w:sz w:val="28"/>
          <w:szCs w:val="28"/>
          <w:lang w:val="ro-MD"/>
        </w:rPr>
        <w:t>documentului de politici și planificare</w:t>
      </w:r>
      <w:r w:rsidRPr="0099182F">
        <w:rPr>
          <w:rFonts w:asciiTheme="majorBidi" w:hAnsiTheme="majorBidi" w:cstheme="majorBidi"/>
          <w:sz w:val="28"/>
          <w:szCs w:val="28"/>
          <w:lang w:val="ro-MD"/>
        </w:rPr>
        <w:t xml:space="preserve">, inițiatorul </w:t>
      </w:r>
      <w:r w:rsidR="00B650BF" w:rsidRPr="0099182F">
        <w:rPr>
          <w:rFonts w:asciiTheme="majorBidi" w:hAnsiTheme="majorBidi" w:cstheme="majorBidi"/>
          <w:sz w:val="28"/>
          <w:szCs w:val="28"/>
          <w:lang w:val="ro-MD"/>
        </w:rPr>
        <w:t xml:space="preserve">ia în considerare  </w:t>
      </w:r>
      <w:r w:rsidRPr="0099182F">
        <w:rPr>
          <w:rFonts w:asciiTheme="majorBidi" w:hAnsiTheme="majorBidi" w:cstheme="majorBidi"/>
          <w:sz w:val="28"/>
          <w:szCs w:val="28"/>
          <w:lang w:val="ro-MD"/>
        </w:rPr>
        <w:t xml:space="preserve">și </w:t>
      </w:r>
      <w:r w:rsidR="00B650BF" w:rsidRPr="0099182F">
        <w:rPr>
          <w:rFonts w:asciiTheme="majorBidi" w:hAnsiTheme="majorBidi" w:cstheme="majorBidi"/>
          <w:sz w:val="28"/>
          <w:szCs w:val="28"/>
          <w:lang w:val="ro-MD"/>
        </w:rPr>
        <w:t>analizează</w:t>
      </w:r>
      <w:r w:rsidRPr="0099182F">
        <w:rPr>
          <w:rFonts w:asciiTheme="majorBidi" w:hAnsiTheme="majorBidi" w:cstheme="majorBidi"/>
          <w:sz w:val="28"/>
          <w:szCs w:val="28"/>
          <w:lang w:val="ro-MD"/>
        </w:rPr>
        <w:t xml:space="preserve"> mai multe alternative. </w:t>
      </w:r>
      <w:r w:rsidR="000C7326" w:rsidRPr="0099182F">
        <w:rPr>
          <w:rFonts w:asciiTheme="majorBidi" w:hAnsiTheme="majorBidi" w:cstheme="majorBidi"/>
          <w:sz w:val="28"/>
          <w:szCs w:val="28"/>
          <w:lang w:val="ro-MD"/>
        </w:rPr>
        <w:t xml:space="preserve">Este obligatoriu ca </w:t>
      </w:r>
      <w:r w:rsidR="004160C4" w:rsidRPr="0099182F">
        <w:rPr>
          <w:rFonts w:asciiTheme="majorBidi" w:hAnsiTheme="majorBidi" w:cstheme="majorBidi"/>
          <w:sz w:val="28"/>
          <w:szCs w:val="28"/>
          <w:lang w:val="ro-MD"/>
        </w:rPr>
        <w:t>alternativa</w:t>
      </w:r>
      <w:r w:rsidR="000C7326" w:rsidRPr="0099182F">
        <w:rPr>
          <w:rFonts w:asciiTheme="majorBidi" w:hAnsiTheme="majorBidi" w:cstheme="majorBidi"/>
          <w:sz w:val="28"/>
          <w:szCs w:val="28"/>
          <w:lang w:val="ro-MD"/>
        </w:rPr>
        <w:t xml:space="preserve"> ”0” </w:t>
      </w:r>
      <w:r w:rsidR="004160C4" w:rsidRPr="0099182F">
        <w:rPr>
          <w:rFonts w:asciiTheme="majorBidi" w:hAnsiTheme="majorBidi" w:cstheme="majorBidi"/>
          <w:sz w:val="28"/>
          <w:szCs w:val="28"/>
          <w:lang w:val="ro-MD"/>
        </w:rPr>
        <w:t>să fie descrisă.</w:t>
      </w:r>
    </w:p>
    <w:p w14:paraId="2D860232" w14:textId="43ECB0E3" w:rsidR="00F62CA5" w:rsidRPr="0099182F" w:rsidRDefault="00EA7D2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445045"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La selectarea alternativei optime se ține cont de obiectivele </w:t>
      </w:r>
      <w:r w:rsidR="00DB20F7"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aria geografic</w:t>
      </w:r>
      <w:r w:rsidR="00445045" w:rsidRPr="0099182F">
        <w:rPr>
          <w:rFonts w:asciiTheme="majorBidi" w:hAnsiTheme="majorBidi" w:cstheme="majorBidi"/>
          <w:sz w:val="28"/>
          <w:szCs w:val="28"/>
          <w:lang w:val="ro-MD"/>
        </w:rPr>
        <w:t>ă</w:t>
      </w:r>
      <w:r w:rsidR="00F62CA5" w:rsidRPr="0099182F">
        <w:rPr>
          <w:rFonts w:asciiTheme="majorBidi" w:hAnsiTheme="majorBidi" w:cstheme="majorBidi"/>
          <w:sz w:val="28"/>
          <w:szCs w:val="28"/>
          <w:lang w:val="ro-MD"/>
        </w:rPr>
        <w:t>, caracterul „real” al alternativelor identificate.</w:t>
      </w:r>
      <w:r w:rsidR="00445045"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Raportul privind evaluarea strategică de mediu </w:t>
      </w:r>
      <w:r w:rsidR="00F803EF" w:rsidRPr="0099182F">
        <w:rPr>
          <w:rFonts w:asciiTheme="majorBidi" w:hAnsiTheme="majorBidi" w:cstheme="majorBidi"/>
          <w:sz w:val="28"/>
          <w:szCs w:val="28"/>
          <w:lang w:val="ro-MD"/>
        </w:rPr>
        <w:t xml:space="preserve">include </w:t>
      </w:r>
      <w:r w:rsidR="00E34AFE" w:rsidRPr="0099182F">
        <w:rPr>
          <w:rFonts w:asciiTheme="majorBidi" w:hAnsiTheme="majorBidi" w:cstheme="majorBidi"/>
          <w:sz w:val="28"/>
          <w:szCs w:val="28"/>
          <w:lang w:val="ro-MD"/>
        </w:rPr>
        <w:t>descrie</w:t>
      </w:r>
      <w:r w:rsidR="00AB2912" w:rsidRPr="0099182F">
        <w:rPr>
          <w:rFonts w:asciiTheme="majorBidi" w:hAnsiTheme="majorBidi" w:cstheme="majorBidi"/>
          <w:sz w:val="28"/>
          <w:szCs w:val="28"/>
          <w:lang w:val="ro-MD"/>
        </w:rPr>
        <w:t>rea</w:t>
      </w:r>
      <w:r w:rsidR="00E34AFE" w:rsidRPr="0099182F">
        <w:rPr>
          <w:rFonts w:asciiTheme="majorBidi" w:hAnsiTheme="majorBidi" w:cstheme="majorBidi"/>
          <w:sz w:val="28"/>
          <w:szCs w:val="28"/>
          <w:lang w:val="ro-MD"/>
        </w:rPr>
        <w:t xml:space="preserve"> </w:t>
      </w:r>
      <w:r w:rsidR="00AB2912" w:rsidRPr="0099182F">
        <w:rPr>
          <w:rFonts w:asciiTheme="majorBidi" w:hAnsiTheme="majorBidi" w:cstheme="majorBidi"/>
          <w:sz w:val="28"/>
          <w:szCs w:val="28"/>
          <w:lang w:val="ro-MD"/>
        </w:rPr>
        <w:t xml:space="preserve">eventualelor </w:t>
      </w:r>
      <w:r w:rsidR="00F62CA5" w:rsidRPr="0099182F">
        <w:rPr>
          <w:rFonts w:asciiTheme="majorBidi" w:hAnsiTheme="majorBidi" w:cstheme="majorBidi"/>
          <w:sz w:val="28"/>
          <w:szCs w:val="28"/>
          <w:lang w:val="ro-MD"/>
        </w:rPr>
        <w:t>incertitudin</w:t>
      </w:r>
      <w:r w:rsidR="00AB2912" w:rsidRPr="0099182F">
        <w:rPr>
          <w:rFonts w:asciiTheme="majorBidi" w:hAnsiTheme="majorBidi" w:cstheme="majorBidi"/>
          <w:sz w:val="28"/>
          <w:szCs w:val="28"/>
          <w:lang w:val="ro-MD"/>
        </w:rPr>
        <w:t>i</w:t>
      </w:r>
      <w:r w:rsidR="00F62CA5" w:rsidRPr="0099182F">
        <w:rPr>
          <w:rFonts w:asciiTheme="majorBidi" w:hAnsiTheme="majorBidi" w:cstheme="majorBidi"/>
          <w:sz w:val="28"/>
          <w:szCs w:val="28"/>
          <w:lang w:val="ro-MD"/>
        </w:rPr>
        <w:t xml:space="preserve"> sau lips</w:t>
      </w:r>
      <w:r w:rsidR="00AB2912" w:rsidRPr="0099182F">
        <w:rPr>
          <w:rFonts w:asciiTheme="majorBidi" w:hAnsiTheme="majorBidi" w:cstheme="majorBidi"/>
          <w:sz w:val="28"/>
          <w:szCs w:val="28"/>
          <w:lang w:val="ro-MD"/>
        </w:rPr>
        <w:t>uri</w:t>
      </w:r>
      <w:r w:rsidR="00F62CA5" w:rsidRPr="0099182F">
        <w:rPr>
          <w:rFonts w:asciiTheme="majorBidi" w:hAnsiTheme="majorBidi" w:cstheme="majorBidi"/>
          <w:sz w:val="28"/>
          <w:szCs w:val="28"/>
          <w:lang w:val="ro-MD"/>
        </w:rPr>
        <w:t xml:space="preserve"> de informație pentru a asigura o prognoză </w:t>
      </w:r>
      <w:r w:rsidR="00715535" w:rsidRPr="0099182F">
        <w:rPr>
          <w:rFonts w:asciiTheme="majorBidi" w:hAnsiTheme="majorBidi" w:cstheme="majorBidi"/>
          <w:sz w:val="28"/>
          <w:szCs w:val="28"/>
          <w:lang w:val="ro-MD"/>
        </w:rPr>
        <w:t xml:space="preserve">cât </w:t>
      </w:r>
      <w:r w:rsidR="00715535" w:rsidRPr="0099182F">
        <w:rPr>
          <w:rFonts w:asciiTheme="majorBidi" w:hAnsiTheme="majorBidi" w:cstheme="majorBidi"/>
          <w:sz w:val="28"/>
          <w:szCs w:val="28"/>
          <w:lang w:val="ro-MD"/>
        </w:rPr>
        <w:lastRenderedPageBreak/>
        <w:t>mai completă, atât din punct de vedere</w:t>
      </w:r>
      <w:r w:rsidR="00F62CA5" w:rsidRPr="0099182F">
        <w:rPr>
          <w:rFonts w:asciiTheme="majorBidi" w:hAnsiTheme="majorBidi" w:cstheme="majorBidi"/>
          <w:sz w:val="28"/>
          <w:szCs w:val="28"/>
          <w:lang w:val="ro-MD"/>
        </w:rPr>
        <w:t xml:space="preserve"> calitativ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cantitativ.</w:t>
      </w:r>
      <w:r w:rsidR="00DB20F7" w:rsidRPr="0099182F">
        <w:rPr>
          <w:rFonts w:asciiTheme="majorBidi" w:hAnsiTheme="majorBidi" w:cstheme="majorBidi"/>
          <w:sz w:val="28"/>
          <w:szCs w:val="28"/>
          <w:lang w:val="ro-MD"/>
        </w:rPr>
        <w:t xml:space="preserve"> La fel</w:t>
      </w:r>
      <w:r w:rsidR="00406276" w:rsidRPr="0099182F">
        <w:rPr>
          <w:rFonts w:asciiTheme="majorBidi" w:hAnsiTheme="majorBidi" w:cstheme="majorBidi"/>
          <w:sz w:val="28"/>
          <w:szCs w:val="28"/>
          <w:lang w:val="ro-MD"/>
        </w:rPr>
        <w:t>,</w:t>
      </w:r>
      <w:r w:rsidR="00DB20F7" w:rsidRPr="0099182F">
        <w:rPr>
          <w:rFonts w:asciiTheme="majorBidi" w:hAnsiTheme="majorBidi" w:cstheme="majorBidi"/>
          <w:sz w:val="28"/>
          <w:szCs w:val="28"/>
          <w:lang w:val="ro-MD"/>
        </w:rPr>
        <w:t xml:space="preserve"> în </w:t>
      </w:r>
      <w:r w:rsidR="00715535" w:rsidRPr="0099182F">
        <w:rPr>
          <w:rFonts w:asciiTheme="majorBidi" w:hAnsiTheme="majorBidi" w:cstheme="majorBidi"/>
          <w:sz w:val="28"/>
          <w:szCs w:val="28"/>
          <w:lang w:val="ro-MD"/>
        </w:rPr>
        <w:t xml:space="preserve">procesul de elaborare și analiză </w:t>
      </w:r>
      <w:r w:rsidR="000E64A0" w:rsidRPr="0099182F">
        <w:rPr>
          <w:rFonts w:asciiTheme="majorBidi" w:hAnsiTheme="majorBidi" w:cstheme="majorBidi"/>
          <w:sz w:val="28"/>
          <w:szCs w:val="28"/>
          <w:lang w:val="ro-MD"/>
        </w:rPr>
        <w:t xml:space="preserve">a </w:t>
      </w:r>
      <w:r w:rsidR="00DB20F7" w:rsidRPr="0099182F">
        <w:rPr>
          <w:rFonts w:asciiTheme="majorBidi" w:hAnsiTheme="majorBidi" w:cstheme="majorBidi"/>
          <w:sz w:val="28"/>
          <w:szCs w:val="28"/>
          <w:lang w:val="ro-MD"/>
        </w:rPr>
        <w:t xml:space="preserve">alternativelor, </w:t>
      </w:r>
      <w:r w:rsidR="00352240" w:rsidRPr="0099182F">
        <w:rPr>
          <w:rFonts w:asciiTheme="majorBidi" w:hAnsiTheme="majorBidi" w:cstheme="majorBidi"/>
          <w:sz w:val="28"/>
          <w:szCs w:val="28"/>
          <w:lang w:val="ro-MD"/>
        </w:rPr>
        <w:t xml:space="preserve">se </w:t>
      </w:r>
      <w:r w:rsidR="000E64A0" w:rsidRPr="0099182F">
        <w:rPr>
          <w:rFonts w:asciiTheme="majorBidi" w:hAnsiTheme="majorBidi" w:cstheme="majorBidi"/>
          <w:sz w:val="28"/>
          <w:szCs w:val="28"/>
          <w:lang w:val="ro-MD"/>
        </w:rPr>
        <w:t>evaluează în ce măsură</w:t>
      </w:r>
      <w:r w:rsidR="00352240" w:rsidRPr="0099182F">
        <w:rPr>
          <w:rFonts w:asciiTheme="majorBidi" w:hAnsiTheme="majorBidi" w:cstheme="majorBidi"/>
          <w:sz w:val="28"/>
          <w:szCs w:val="28"/>
          <w:lang w:val="ro-MD"/>
        </w:rPr>
        <w:t xml:space="preserve"> acestea </w:t>
      </w:r>
      <w:r w:rsidR="006652F4" w:rsidRPr="0099182F">
        <w:rPr>
          <w:rFonts w:asciiTheme="majorBidi" w:hAnsiTheme="majorBidi" w:cstheme="majorBidi"/>
          <w:sz w:val="28"/>
          <w:szCs w:val="28"/>
          <w:lang w:val="ro-MD"/>
        </w:rPr>
        <w:t xml:space="preserve">contribuie la atingerea </w:t>
      </w:r>
      <w:r w:rsidR="00352240" w:rsidRPr="0099182F">
        <w:rPr>
          <w:rFonts w:asciiTheme="majorBidi" w:hAnsiTheme="majorBidi" w:cstheme="majorBidi"/>
          <w:sz w:val="28"/>
          <w:szCs w:val="28"/>
          <w:lang w:val="ro-MD"/>
        </w:rPr>
        <w:t>obiectivele de mediu și respect</w:t>
      </w:r>
      <w:r w:rsidR="006652F4" w:rsidRPr="0099182F">
        <w:rPr>
          <w:rFonts w:asciiTheme="majorBidi" w:hAnsiTheme="majorBidi" w:cstheme="majorBidi"/>
          <w:sz w:val="28"/>
          <w:szCs w:val="28"/>
          <w:lang w:val="ro-MD"/>
        </w:rPr>
        <w:t>ă</w:t>
      </w:r>
      <w:r w:rsidR="00352240" w:rsidRPr="0099182F">
        <w:rPr>
          <w:rFonts w:asciiTheme="majorBidi" w:hAnsiTheme="majorBidi" w:cstheme="majorBidi"/>
          <w:sz w:val="28"/>
          <w:szCs w:val="28"/>
          <w:lang w:val="ro-MD"/>
        </w:rPr>
        <w:t xml:space="preserve"> condițiil</w:t>
      </w:r>
      <w:r w:rsidR="006652F4" w:rsidRPr="0099182F">
        <w:rPr>
          <w:rFonts w:asciiTheme="majorBidi" w:hAnsiTheme="majorBidi" w:cstheme="majorBidi"/>
          <w:sz w:val="28"/>
          <w:szCs w:val="28"/>
          <w:lang w:val="ro-MD"/>
        </w:rPr>
        <w:t>e</w:t>
      </w:r>
      <w:r w:rsidR="00352240" w:rsidRPr="0099182F">
        <w:rPr>
          <w:rFonts w:asciiTheme="majorBidi" w:hAnsiTheme="majorBidi" w:cstheme="majorBidi"/>
          <w:sz w:val="28"/>
          <w:szCs w:val="28"/>
          <w:lang w:val="ro-MD"/>
        </w:rPr>
        <w:t xml:space="preserve"> de pro</w:t>
      </w:r>
      <w:r w:rsidRPr="0099182F">
        <w:rPr>
          <w:rFonts w:asciiTheme="majorBidi" w:hAnsiTheme="majorBidi" w:cstheme="majorBidi"/>
          <w:sz w:val="28"/>
          <w:szCs w:val="28"/>
          <w:lang w:val="ro-MD"/>
        </w:rPr>
        <w:t>tecție a mediului.</w:t>
      </w:r>
    </w:p>
    <w:p w14:paraId="0C97A605" w14:textId="3A76C05C" w:rsidR="006C5C8A" w:rsidRPr="0099182F" w:rsidRDefault="009259C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C313A0"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 xml:space="preserve">.Pentru a facilita procesul de elaborare al alternativelor se propune </w:t>
      </w:r>
      <w:r w:rsidR="0005335D" w:rsidRPr="0099182F">
        <w:rPr>
          <w:rFonts w:asciiTheme="majorBidi" w:hAnsiTheme="majorBidi" w:cstheme="majorBidi"/>
          <w:sz w:val="28"/>
          <w:szCs w:val="28"/>
          <w:lang w:val="ro-MD"/>
        </w:rPr>
        <w:t xml:space="preserve">întocmirea unei liste preliminare </w:t>
      </w:r>
      <w:r w:rsidR="007F2DB5" w:rsidRPr="0099182F">
        <w:rPr>
          <w:rFonts w:asciiTheme="majorBidi" w:hAnsiTheme="majorBidi" w:cstheme="majorBidi"/>
          <w:sz w:val="28"/>
          <w:szCs w:val="28"/>
          <w:lang w:val="ro-MD"/>
        </w:rPr>
        <w:t>care să includă to</w:t>
      </w:r>
      <w:r w:rsidR="0005335D" w:rsidRPr="0099182F">
        <w:rPr>
          <w:rFonts w:asciiTheme="majorBidi" w:hAnsiTheme="majorBidi" w:cstheme="majorBidi"/>
          <w:sz w:val="28"/>
          <w:szCs w:val="28"/>
          <w:lang w:val="ro-MD"/>
        </w:rPr>
        <w:t xml:space="preserve">ate </w:t>
      </w:r>
      <w:r w:rsidR="007F2DB5" w:rsidRPr="0099182F">
        <w:rPr>
          <w:rFonts w:asciiTheme="majorBidi" w:hAnsiTheme="majorBidi" w:cstheme="majorBidi"/>
          <w:sz w:val="28"/>
          <w:szCs w:val="28"/>
          <w:lang w:val="ro-MD"/>
        </w:rPr>
        <w:t xml:space="preserve">opțiunile </w:t>
      </w:r>
      <w:r w:rsidR="0005335D" w:rsidRPr="0099182F">
        <w:rPr>
          <w:rFonts w:asciiTheme="majorBidi" w:hAnsiTheme="majorBidi" w:cstheme="majorBidi"/>
          <w:sz w:val="28"/>
          <w:szCs w:val="28"/>
          <w:lang w:val="ro-MD"/>
        </w:rPr>
        <w:t>identificate</w:t>
      </w:r>
      <w:r w:rsidR="007F2DB5" w:rsidRPr="0099182F">
        <w:rPr>
          <w:rFonts w:asciiTheme="majorBidi" w:hAnsiTheme="majorBidi" w:cstheme="majorBidi"/>
          <w:sz w:val="28"/>
          <w:szCs w:val="28"/>
          <w:lang w:val="ro-MD"/>
        </w:rPr>
        <w:t xml:space="preserve">. Ulterior, </w:t>
      </w:r>
      <w:r w:rsidR="00883ECA" w:rsidRPr="0099182F">
        <w:rPr>
          <w:rFonts w:asciiTheme="majorBidi" w:hAnsiTheme="majorBidi" w:cstheme="majorBidi"/>
          <w:sz w:val="28"/>
          <w:szCs w:val="28"/>
          <w:lang w:val="ro-MD"/>
        </w:rPr>
        <w:t>această listă</w:t>
      </w:r>
      <w:r w:rsidR="0005335D" w:rsidRPr="0099182F">
        <w:rPr>
          <w:rFonts w:asciiTheme="majorBidi" w:hAnsiTheme="majorBidi" w:cstheme="majorBidi"/>
          <w:sz w:val="28"/>
          <w:szCs w:val="28"/>
          <w:lang w:val="ro-MD"/>
        </w:rPr>
        <w:t xml:space="preserve"> se </w:t>
      </w:r>
      <w:r w:rsidR="008A1E82" w:rsidRPr="0099182F">
        <w:rPr>
          <w:rFonts w:asciiTheme="majorBidi" w:hAnsiTheme="majorBidi" w:cstheme="majorBidi"/>
          <w:sz w:val="28"/>
          <w:szCs w:val="28"/>
          <w:lang w:val="ro-MD"/>
        </w:rPr>
        <w:t xml:space="preserve">rezumă </w:t>
      </w:r>
      <w:r w:rsidR="00883ECA" w:rsidRPr="0099182F">
        <w:rPr>
          <w:rFonts w:asciiTheme="majorBidi" w:hAnsiTheme="majorBidi" w:cstheme="majorBidi"/>
          <w:sz w:val="28"/>
          <w:szCs w:val="28"/>
          <w:lang w:val="ro-MD"/>
        </w:rPr>
        <w:t xml:space="preserve">la un set de </w:t>
      </w:r>
      <w:r w:rsidR="0005335D" w:rsidRPr="0099182F">
        <w:rPr>
          <w:rFonts w:asciiTheme="majorBidi" w:hAnsiTheme="majorBidi" w:cstheme="majorBidi"/>
          <w:sz w:val="28"/>
          <w:szCs w:val="28"/>
          <w:lang w:val="ro-MD"/>
        </w:rPr>
        <w:t xml:space="preserve">alternative </w:t>
      </w:r>
      <w:r w:rsidR="006850FF" w:rsidRPr="0099182F">
        <w:rPr>
          <w:rFonts w:asciiTheme="majorBidi" w:hAnsiTheme="majorBidi" w:cstheme="majorBidi"/>
          <w:sz w:val="28"/>
          <w:szCs w:val="28"/>
          <w:lang w:val="ro-MD"/>
        </w:rPr>
        <w:t>considerare</w:t>
      </w:r>
      <w:r w:rsidR="00883ECA" w:rsidRPr="0099182F">
        <w:rPr>
          <w:rFonts w:asciiTheme="majorBidi" w:hAnsiTheme="majorBidi" w:cstheme="majorBidi"/>
          <w:sz w:val="28"/>
          <w:szCs w:val="28"/>
          <w:lang w:val="ro-MD"/>
        </w:rPr>
        <w:t xml:space="preserve"> </w:t>
      </w:r>
      <w:r w:rsidR="0005335D" w:rsidRPr="0099182F">
        <w:rPr>
          <w:rFonts w:asciiTheme="majorBidi" w:hAnsiTheme="majorBidi" w:cstheme="majorBidi"/>
          <w:sz w:val="28"/>
          <w:szCs w:val="28"/>
          <w:lang w:val="ro-MD"/>
        </w:rPr>
        <w:t>rezonabile.</w:t>
      </w:r>
      <w:r w:rsidR="000134BB" w:rsidRPr="0099182F">
        <w:rPr>
          <w:rFonts w:asciiTheme="majorBidi" w:hAnsiTheme="majorBidi" w:cstheme="majorBidi"/>
          <w:sz w:val="28"/>
          <w:szCs w:val="28"/>
          <w:lang w:val="ro-MD"/>
        </w:rPr>
        <w:t xml:space="preserve"> </w:t>
      </w:r>
      <w:r w:rsidR="006850FF" w:rsidRPr="0099182F">
        <w:rPr>
          <w:rFonts w:asciiTheme="majorBidi" w:hAnsiTheme="majorBidi" w:cstheme="majorBidi"/>
          <w:sz w:val="28"/>
          <w:szCs w:val="28"/>
          <w:lang w:val="ro-MD"/>
        </w:rPr>
        <w:t xml:space="preserve">În acest sens, </w:t>
      </w:r>
      <w:r w:rsidR="000134BB" w:rsidRPr="0099182F">
        <w:rPr>
          <w:rFonts w:asciiTheme="majorBidi" w:hAnsiTheme="majorBidi" w:cstheme="majorBidi"/>
          <w:b/>
          <w:sz w:val="28"/>
          <w:szCs w:val="28"/>
          <w:lang w:val="ro-MD"/>
        </w:rPr>
        <w:t xml:space="preserve">Tabelul nr. </w:t>
      </w:r>
      <w:r w:rsidR="006850FF" w:rsidRPr="0099182F">
        <w:rPr>
          <w:rFonts w:asciiTheme="majorBidi" w:hAnsiTheme="majorBidi" w:cstheme="majorBidi"/>
          <w:b/>
          <w:bCs/>
          <w:sz w:val="28"/>
          <w:szCs w:val="28"/>
          <w:lang w:val="ro-MD"/>
        </w:rPr>
        <w:t>2</w:t>
      </w:r>
      <w:r w:rsidR="006850FF" w:rsidRPr="0099182F">
        <w:rPr>
          <w:rFonts w:asciiTheme="majorBidi" w:hAnsiTheme="majorBidi" w:cstheme="majorBidi"/>
          <w:sz w:val="28"/>
          <w:szCs w:val="28"/>
          <w:lang w:val="ro-MD"/>
        </w:rPr>
        <w:t xml:space="preserve"> poate fi utilizat ca instrument de sprijin pentru selectarea alternativelor rezonabile</w:t>
      </w:r>
      <w:r w:rsidR="006C5C8A" w:rsidRPr="0099182F">
        <w:rPr>
          <w:rFonts w:asciiTheme="majorBidi" w:hAnsiTheme="majorBidi" w:cstheme="majorBidi"/>
          <w:sz w:val="28"/>
          <w:szCs w:val="28"/>
          <w:lang w:val="ro-MD"/>
        </w:rPr>
        <w:t>.</w:t>
      </w:r>
    </w:p>
    <w:p w14:paraId="22E2E889" w14:textId="77777777" w:rsidR="006C5C8A" w:rsidRPr="0099182F" w:rsidRDefault="006C5C8A" w:rsidP="006E3840">
      <w:pPr>
        <w:ind w:firstLine="567"/>
        <w:jc w:val="both"/>
        <w:rPr>
          <w:rFonts w:asciiTheme="majorBidi" w:hAnsiTheme="majorBidi" w:cstheme="majorBidi"/>
          <w:sz w:val="28"/>
          <w:szCs w:val="28"/>
          <w:lang w:val="ro-MD"/>
        </w:rPr>
      </w:pPr>
    </w:p>
    <w:p w14:paraId="371DE309" w14:textId="00A42455" w:rsidR="006C5C8A" w:rsidRPr="0099182F" w:rsidRDefault="006C5C8A" w:rsidP="00FD7F03">
      <w:pPr>
        <w:tabs>
          <w:tab w:val="left" w:pos="0"/>
        </w:tabs>
        <w:autoSpaceDE w:val="0"/>
        <w:autoSpaceDN w:val="0"/>
        <w:adjustRightInd w:val="0"/>
        <w:rPr>
          <w:rFonts w:asciiTheme="majorBidi" w:hAnsiTheme="majorBidi" w:cstheme="majorBidi"/>
          <w:sz w:val="28"/>
          <w:szCs w:val="28"/>
          <w:lang w:val="ro-MD"/>
        </w:rPr>
      </w:pPr>
      <w:r w:rsidRPr="0099182F">
        <w:rPr>
          <w:rFonts w:asciiTheme="majorBidi" w:hAnsiTheme="majorBidi" w:cstheme="majorBidi"/>
          <w:b/>
          <w:bCs/>
          <w:sz w:val="28"/>
          <w:szCs w:val="28"/>
          <w:lang w:val="ro-MD"/>
        </w:rPr>
        <w:t xml:space="preserve">Tabelul nr. </w:t>
      </w:r>
      <w:r w:rsidR="008A1E82" w:rsidRPr="0099182F">
        <w:rPr>
          <w:rFonts w:asciiTheme="majorBidi" w:hAnsiTheme="majorBidi" w:cstheme="majorBidi"/>
          <w:b/>
          <w:bCs/>
          <w:sz w:val="28"/>
          <w:szCs w:val="28"/>
          <w:lang w:val="ro-MD"/>
        </w:rPr>
        <w:t>2.</w:t>
      </w:r>
      <w:r w:rsidRPr="0099182F">
        <w:rPr>
          <w:rFonts w:asciiTheme="majorBidi" w:hAnsiTheme="majorBidi" w:cstheme="majorBidi"/>
          <w:sz w:val="28"/>
          <w:szCs w:val="28"/>
          <w:lang w:val="ro-MD"/>
        </w:rPr>
        <w:t xml:space="preserve"> Criterii de </w:t>
      </w:r>
      <w:r w:rsidR="00694A1B" w:rsidRPr="0099182F">
        <w:rPr>
          <w:rFonts w:asciiTheme="majorBidi" w:hAnsiTheme="majorBidi" w:cstheme="majorBidi"/>
          <w:sz w:val="28"/>
          <w:szCs w:val="28"/>
          <w:lang w:val="ro-MD"/>
        </w:rPr>
        <w:t xml:space="preserve">identificare </w:t>
      </w:r>
      <w:r w:rsidRPr="0099182F">
        <w:rPr>
          <w:rFonts w:asciiTheme="majorBidi" w:hAnsiTheme="majorBidi" w:cstheme="majorBidi"/>
          <w:sz w:val="28"/>
          <w:szCs w:val="28"/>
          <w:lang w:val="ro-MD"/>
        </w:rPr>
        <w:t>a alternativelor rezonabile</w:t>
      </w:r>
    </w:p>
    <w:p w14:paraId="28E21A94" w14:textId="77777777" w:rsidR="000C51AB" w:rsidRPr="0099182F" w:rsidRDefault="000C51AB" w:rsidP="006E3840">
      <w:pPr>
        <w:tabs>
          <w:tab w:val="left" w:pos="0"/>
        </w:tabs>
        <w:autoSpaceDE w:val="0"/>
        <w:autoSpaceDN w:val="0"/>
        <w:adjustRightInd w:val="0"/>
        <w:ind w:firstLine="567"/>
        <w:rPr>
          <w:rFonts w:asciiTheme="majorBidi" w:hAnsiTheme="majorBidi" w:cstheme="majorBidi"/>
          <w:sz w:val="24"/>
          <w:szCs w:val="24"/>
          <w:lang w:val="ro-MD"/>
        </w:rPr>
      </w:pPr>
    </w:p>
    <w:tbl>
      <w:tblPr>
        <w:tblStyle w:val="Tabelgril"/>
        <w:tblW w:w="0" w:type="auto"/>
        <w:jc w:val="center"/>
        <w:tblLayout w:type="fixed"/>
        <w:tblLook w:val="04A0" w:firstRow="1" w:lastRow="0" w:firstColumn="1" w:lastColumn="0" w:noHBand="0" w:noVBand="1"/>
      </w:tblPr>
      <w:tblGrid>
        <w:gridCol w:w="1123"/>
        <w:gridCol w:w="1991"/>
        <w:gridCol w:w="6230"/>
      </w:tblGrid>
      <w:tr w:rsidR="006C5C8A" w:rsidRPr="0099182F" w14:paraId="6FF47E1D" w14:textId="77777777" w:rsidTr="006E3840">
        <w:trPr>
          <w:tblHeader/>
          <w:jc w:val="center"/>
        </w:trPr>
        <w:tc>
          <w:tcPr>
            <w:tcW w:w="1123" w:type="dxa"/>
            <w:shd w:val="clear" w:color="auto" w:fill="D0CECE" w:themeFill="background2" w:themeFillShade="E6"/>
            <w:vAlign w:val="center"/>
          </w:tcPr>
          <w:p w14:paraId="02A8D9C3" w14:textId="2ECF51BA" w:rsidR="006C5C8A" w:rsidRPr="0099182F" w:rsidRDefault="006C5C8A" w:rsidP="006E3840">
            <w:pPr>
              <w:tabs>
                <w:tab w:val="left" w:pos="0"/>
              </w:tabs>
              <w:autoSpaceDE w:val="0"/>
              <w:autoSpaceDN w:val="0"/>
              <w:adjustRightInd w:val="0"/>
              <w:ind w:firstLine="316"/>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Nr.</w:t>
            </w:r>
          </w:p>
        </w:tc>
        <w:tc>
          <w:tcPr>
            <w:tcW w:w="1991" w:type="dxa"/>
            <w:shd w:val="clear" w:color="auto" w:fill="D0CECE" w:themeFill="background2" w:themeFillShade="E6"/>
            <w:vAlign w:val="center"/>
          </w:tcPr>
          <w:p w14:paraId="22B6C4FD" w14:textId="33325EA9" w:rsidR="006C5C8A" w:rsidRPr="0099182F" w:rsidRDefault="006C5C8A" w:rsidP="006E3840">
            <w:pPr>
              <w:tabs>
                <w:tab w:val="left" w:pos="0"/>
              </w:tabs>
              <w:autoSpaceDE w:val="0"/>
              <w:autoSpaceDN w:val="0"/>
              <w:adjustRightInd w:val="0"/>
              <w:ind w:firstLine="183"/>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Criteriu</w:t>
            </w:r>
          </w:p>
        </w:tc>
        <w:tc>
          <w:tcPr>
            <w:tcW w:w="6230" w:type="dxa"/>
            <w:shd w:val="clear" w:color="auto" w:fill="D0CECE" w:themeFill="background2" w:themeFillShade="E6"/>
            <w:vAlign w:val="center"/>
          </w:tcPr>
          <w:p w14:paraId="58AFEBC3" w14:textId="345A3F3C" w:rsidR="006C5C8A" w:rsidRPr="0099182F" w:rsidRDefault="006C5C8A" w:rsidP="006E3840">
            <w:pPr>
              <w:tabs>
                <w:tab w:val="left" w:pos="0"/>
              </w:tabs>
              <w:autoSpaceDE w:val="0"/>
              <w:autoSpaceDN w:val="0"/>
              <w:adjustRightInd w:val="0"/>
              <w:ind w:firstLine="567"/>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Descriere</w:t>
            </w:r>
          </w:p>
        </w:tc>
      </w:tr>
      <w:tr w:rsidR="006C5C8A" w:rsidRPr="0099182F" w14:paraId="09ADC729" w14:textId="77777777" w:rsidTr="006E3840">
        <w:trPr>
          <w:jc w:val="center"/>
        </w:trPr>
        <w:tc>
          <w:tcPr>
            <w:tcW w:w="1123" w:type="dxa"/>
            <w:vAlign w:val="center"/>
          </w:tcPr>
          <w:p w14:paraId="11971C6B" w14:textId="05226C1F" w:rsidR="006C5C8A" w:rsidRPr="0099182F" w:rsidRDefault="00E42B46" w:rsidP="006E3840">
            <w:pPr>
              <w:tabs>
                <w:tab w:val="left" w:pos="0"/>
              </w:tabs>
              <w:autoSpaceDE w:val="0"/>
              <w:autoSpaceDN w:val="0"/>
              <w:adjustRightInd w:val="0"/>
              <w:ind w:firstLine="316"/>
              <w:jc w:val="center"/>
              <w:rPr>
                <w:rFonts w:asciiTheme="majorBidi" w:hAnsiTheme="majorBidi" w:cstheme="majorBidi"/>
                <w:sz w:val="24"/>
                <w:szCs w:val="24"/>
                <w:lang w:val="ro-MD"/>
              </w:rPr>
            </w:pPr>
            <w:r w:rsidRPr="0099182F">
              <w:rPr>
                <w:rFonts w:asciiTheme="majorBidi" w:hAnsiTheme="majorBidi" w:cstheme="majorBidi"/>
                <w:sz w:val="24"/>
                <w:szCs w:val="24"/>
                <w:lang w:val="ro-MD"/>
              </w:rPr>
              <w:t>1</w:t>
            </w:r>
            <w:r w:rsidR="000C51AB" w:rsidRPr="0099182F">
              <w:rPr>
                <w:rFonts w:asciiTheme="majorBidi" w:hAnsiTheme="majorBidi" w:cstheme="majorBidi"/>
                <w:sz w:val="24"/>
                <w:szCs w:val="24"/>
                <w:lang w:val="ro-MD"/>
              </w:rPr>
              <w:t>.</w:t>
            </w:r>
          </w:p>
        </w:tc>
        <w:tc>
          <w:tcPr>
            <w:tcW w:w="1991" w:type="dxa"/>
            <w:vAlign w:val="center"/>
          </w:tcPr>
          <w:p w14:paraId="6D29EE57" w14:textId="51318F24" w:rsidR="006C5C8A" w:rsidRPr="0099182F" w:rsidRDefault="00E42B46" w:rsidP="006E3840">
            <w:pPr>
              <w:tabs>
                <w:tab w:val="left" w:pos="0"/>
              </w:tabs>
              <w:autoSpaceDE w:val="0"/>
              <w:autoSpaceDN w:val="0"/>
              <w:adjustRightInd w:val="0"/>
              <w:ind w:right="32" w:firstLine="183"/>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Relevanță</w:t>
            </w:r>
          </w:p>
        </w:tc>
        <w:tc>
          <w:tcPr>
            <w:tcW w:w="6230" w:type="dxa"/>
            <w:vAlign w:val="center"/>
          </w:tcPr>
          <w:p w14:paraId="7CA965A8" w14:textId="5777662A" w:rsidR="006C5C8A" w:rsidRPr="0099182F" w:rsidRDefault="00417B2B"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rPr>
              <w:t>Alternativele identificate trebuie să permită atingerea obiectivelor documentului de politici și planificare. Selectarea acestora nu trebuie să contravină scopurilor și priorităților asumate în document.</w:t>
            </w:r>
          </w:p>
        </w:tc>
      </w:tr>
      <w:tr w:rsidR="006C5C8A" w:rsidRPr="0099182F" w14:paraId="0AFA143D" w14:textId="77777777" w:rsidTr="006E3840">
        <w:trPr>
          <w:jc w:val="center"/>
        </w:trPr>
        <w:tc>
          <w:tcPr>
            <w:tcW w:w="1123" w:type="dxa"/>
            <w:vAlign w:val="center"/>
          </w:tcPr>
          <w:p w14:paraId="6ABE1D60" w14:textId="149A9843" w:rsidR="006C5C8A" w:rsidRPr="0099182F" w:rsidRDefault="006A70AA" w:rsidP="006E3840">
            <w:pPr>
              <w:tabs>
                <w:tab w:val="left" w:pos="0"/>
              </w:tabs>
              <w:autoSpaceDE w:val="0"/>
              <w:autoSpaceDN w:val="0"/>
              <w:adjustRightInd w:val="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2</w:t>
            </w:r>
            <w:r w:rsidR="000C51AB" w:rsidRPr="0099182F">
              <w:rPr>
                <w:rFonts w:asciiTheme="majorBidi" w:hAnsiTheme="majorBidi" w:cstheme="majorBidi"/>
                <w:sz w:val="24"/>
                <w:szCs w:val="24"/>
                <w:lang w:val="ro-MD"/>
              </w:rPr>
              <w:t>.</w:t>
            </w:r>
          </w:p>
        </w:tc>
        <w:tc>
          <w:tcPr>
            <w:tcW w:w="1991" w:type="dxa"/>
            <w:vAlign w:val="center"/>
          </w:tcPr>
          <w:p w14:paraId="1A79CF88" w14:textId="5BFF5D38" w:rsidR="006C5C8A" w:rsidRPr="0099182F" w:rsidRDefault="006A70AA" w:rsidP="006E3840">
            <w:pPr>
              <w:tabs>
                <w:tab w:val="left" w:pos="0"/>
              </w:tabs>
              <w:autoSpaceDE w:val="0"/>
              <w:autoSpaceDN w:val="0"/>
              <w:adjustRightInd w:val="0"/>
              <w:ind w:firstLine="183"/>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Fezabilitate din perspectiva mediului</w:t>
            </w:r>
          </w:p>
        </w:tc>
        <w:tc>
          <w:tcPr>
            <w:tcW w:w="6230" w:type="dxa"/>
            <w:vAlign w:val="center"/>
          </w:tcPr>
          <w:p w14:paraId="0582D24E" w14:textId="0F7EB66D" w:rsidR="006C5C8A" w:rsidRPr="0099182F" w:rsidRDefault="00391DDE"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Alternativele </w:t>
            </w:r>
            <w:r w:rsidR="002D4A1C" w:rsidRPr="0099182F">
              <w:rPr>
                <w:rFonts w:asciiTheme="majorBidi" w:hAnsiTheme="majorBidi" w:cstheme="majorBidi"/>
                <w:sz w:val="24"/>
                <w:szCs w:val="24"/>
                <w:lang w:val="ro-MD"/>
              </w:rPr>
              <w:t>respectă o</w:t>
            </w:r>
            <w:r w:rsidRPr="0099182F">
              <w:rPr>
                <w:rFonts w:asciiTheme="majorBidi" w:hAnsiTheme="majorBidi" w:cstheme="majorBidi"/>
                <w:sz w:val="24"/>
                <w:szCs w:val="24"/>
                <w:lang w:val="ro-MD"/>
              </w:rPr>
              <w:t xml:space="preserve">biectivele de mediu </w:t>
            </w:r>
            <w:r w:rsidR="00311330" w:rsidRPr="0099182F">
              <w:rPr>
                <w:rFonts w:asciiTheme="majorBidi" w:hAnsiTheme="majorBidi" w:cstheme="majorBidi"/>
                <w:sz w:val="24"/>
                <w:szCs w:val="24"/>
                <w:lang w:val="ro-MD"/>
              </w:rPr>
              <w:t xml:space="preserve">relevante și efectele asupra mediului </w:t>
            </w:r>
            <w:r w:rsidR="002D4A1C" w:rsidRPr="0099182F">
              <w:rPr>
                <w:rFonts w:asciiTheme="majorBidi" w:hAnsiTheme="majorBidi" w:cstheme="majorBidi"/>
                <w:sz w:val="24"/>
                <w:szCs w:val="24"/>
                <w:lang w:val="ro-MD"/>
              </w:rPr>
              <w:t xml:space="preserve">sunt </w:t>
            </w:r>
            <w:r w:rsidR="00311330" w:rsidRPr="0099182F">
              <w:rPr>
                <w:rFonts w:asciiTheme="majorBidi" w:hAnsiTheme="majorBidi" w:cstheme="majorBidi"/>
                <w:sz w:val="24"/>
                <w:szCs w:val="24"/>
                <w:lang w:val="ro-MD"/>
              </w:rPr>
              <w:t>limitate;</w:t>
            </w:r>
          </w:p>
          <w:p w14:paraId="35B97BDE" w14:textId="77777777" w:rsidR="00311330" w:rsidRPr="0099182F" w:rsidRDefault="00311330" w:rsidP="006E3840">
            <w:pPr>
              <w:tabs>
                <w:tab w:val="left" w:pos="0"/>
              </w:tabs>
              <w:autoSpaceDE w:val="0"/>
              <w:autoSpaceDN w:val="0"/>
              <w:adjustRightInd w:val="0"/>
              <w:ind w:firstLine="567"/>
              <w:jc w:val="both"/>
              <w:rPr>
                <w:rFonts w:asciiTheme="majorBidi" w:hAnsiTheme="majorBidi" w:cstheme="majorBidi"/>
                <w:sz w:val="24"/>
                <w:szCs w:val="24"/>
                <w:lang w:val="ro-MD"/>
              </w:rPr>
            </w:pPr>
          </w:p>
          <w:p w14:paraId="046A5F77" w14:textId="023A5F4D" w:rsidR="00311330" w:rsidRPr="0099182F" w:rsidRDefault="00311330"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Dacă o alternativă </w:t>
            </w:r>
            <w:r w:rsidR="002D4A1C" w:rsidRPr="0099182F">
              <w:rPr>
                <w:rFonts w:asciiTheme="majorBidi" w:hAnsiTheme="majorBidi" w:cstheme="majorBidi"/>
                <w:sz w:val="24"/>
                <w:szCs w:val="24"/>
                <w:lang w:val="ro-MD"/>
              </w:rPr>
              <w:t xml:space="preserve">are </w:t>
            </w:r>
            <w:r w:rsidRPr="0099182F">
              <w:rPr>
                <w:rFonts w:asciiTheme="majorBidi" w:hAnsiTheme="majorBidi" w:cstheme="majorBidi"/>
                <w:sz w:val="24"/>
                <w:szCs w:val="24"/>
                <w:lang w:val="ro-MD"/>
              </w:rPr>
              <w:t>un efect advers</w:t>
            </w:r>
            <w:r w:rsidR="00216F8A" w:rsidRPr="0099182F">
              <w:rPr>
                <w:rFonts w:asciiTheme="majorBidi" w:hAnsiTheme="majorBidi" w:cstheme="majorBidi"/>
                <w:sz w:val="24"/>
                <w:szCs w:val="24"/>
                <w:lang w:val="ro-MD"/>
              </w:rPr>
              <w:t xml:space="preserve"> se </w:t>
            </w:r>
            <w:r w:rsidR="002D4A1C" w:rsidRPr="0099182F">
              <w:rPr>
                <w:rFonts w:asciiTheme="majorBidi" w:hAnsiTheme="majorBidi" w:cstheme="majorBidi"/>
                <w:sz w:val="24"/>
                <w:szCs w:val="24"/>
                <w:lang w:val="ro-MD"/>
              </w:rPr>
              <w:t xml:space="preserve">evaluează </w:t>
            </w:r>
            <w:r w:rsidR="00216F8A" w:rsidRPr="0099182F">
              <w:rPr>
                <w:rFonts w:asciiTheme="majorBidi" w:hAnsiTheme="majorBidi" w:cstheme="majorBidi"/>
                <w:sz w:val="24"/>
                <w:szCs w:val="24"/>
                <w:lang w:val="ro-MD"/>
              </w:rPr>
              <w:t>dacă acestea pot fi evitate, reduse sau compensate;</w:t>
            </w:r>
          </w:p>
          <w:p w14:paraId="75356431" w14:textId="77777777" w:rsidR="00216F8A" w:rsidRPr="0099182F" w:rsidRDefault="00216F8A" w:rsidP="006E3840">
            <w:pPr>
              <w:tabs>
                <w:tab w:val="left" w:pos="0"/>
              </w:tabs>
              <w:autoSpaceDE w:val="0"/>
              <w:autoSpaceDN w:val="0"/>
              <w:adjustRightInd w:val="0"/>
              <w:ind w:firstLine="567"/>
              <w:jc w:val="both"/>
              <w:rPr>
                <w:rFonts w:asciiTheme="majorBidi" w:hAnsiTheme="majorBidi" w:cstheme="majorBidi"/>
                <w:sz w:val="24"/>
                <w:szCs w:val="24"/>
                <w:lang w:val="ro-MD"/>
              </w:rPr>
            </w:pPr>
          </w:p>
          <w:p w14:paraId="4E1B5E36" w14:textId="1A973293" w:rsidR="00216F8A" w:rsidRPr="0099182F" w:rsidRDefault="00216F8A"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Dacă o alternativă </w:t>
            </w:r>
            <w:r w:rsidR="002D4A1C" w:rsidRPr="0099182F">
              <w:rPr>
                <w:rFonts w:asciiTheme="majorBidi" w:hAnsiTheme="majorBidi" w:cstheme="majorBidi"/>
                <w:sz w:val="24"/>
                <w:szCs w:val="24"/>
                <w:lang w:val="ro-MD"/>
              </w:rPr>
              <w:t xml:space="preserve"> are </w:t>
            </w:r>
            <w:r w:rsidR="00BC7369" w:rsidRPr="0099182F">
              <w:rPr>
                <w:rFonts w:asciiTheme="majorBidi" w:hAnsiTheme="majorBidi" w:cstheme="majorBidi"/>
                <w:sz w:val="24"/>
                <w:szCs w:val="24"/>
                <w:lang w:val="ro-MD"/>
              </w:rPr>
              <w:t xml:space="preserve">efecte </w:t>
            </w:r>
            <w:r w:rsidR="00936CB0" w:rsidRPr="0099182F">
              <w:rPr>
                <w:rFonts w:asciiTheme="majorBidi" w:hAnsiTheme="majorBidi" w:cstheme="majorBidi"/>
                <w:sz w:val="24"/>
                <w:szCs w:val="24"/>
                <w:lang w:val="ro-MD"/>
              </w:rPr>
              <w:t>pozitive</w:t>
            </w:r>
            <w:r w:rsidR="00BC7369" w:rsidRPr="0099182F">
              <w:rPr>
                <w:rFonts w:asciiTheme="majorBidi" w:hAnsiTheme="majorBidi" w:cstheme="majorBidi"/>
                <w:sz w:val="24"/>
                <w:szCs w:val="24"/>
                <w:lang w:val="ro-MD"/>
              </w:rPr>
              <w:t xml:space="preserve"> se </w:t>
            </w:r>
            <w:r w:rsidR="002D4A1C" w:rsidRPr="0099182F">
              <w:rPr>
                <w:rFonts w:asciiTheme="majorBidi" w:hAnsiTheme="majorBidi" w:cstheme="majorBidi"/>
                <w:sz w:val="24"/>
                <w:szCs w:val="24"/>
                <w:lang w:val="ro-MD"/>
              </w:rPr>
              <w:t xml:space="preserve">analizează </w:t>
            </w:r>
            <w:r w:rsidR="00936CB0" w:rsidRPr="0099182F">
              <w:rPr>
                <w:rFonts w:asciiTheme="majorBidi" w:hAnsiTheme="majorBidi" w:cstheme="majorBidi"/>
                <w:sz w:val="24"/>
                <w:szCs w:val="24"/>
                <w:lang w:val="ro-MD"/>
              </w:rPr>
              <w:t>posibilitatea de amplificare/consolidare a acestor efecte</w:t>
            </w:r>
            <w:r w:rsidR="00694A1B" w:rsidRPr="0099182F">
              <w:rPr>
                <w:rFonts w:asciiTheme="majorBidi" w:hAnsiTheme="majorBidi" w:cstheme="majorBidi"/>
                <w:sz w:val="24"/>
                <w:szCs w:val="24"/>
                <w:lang w:val="ro-MD"/>
              </w:rPr>
              <w:t>.</w:t>
            </w:r>
          </w:p>
        </w:tc>
      </w:tr>
      <w:tr w:rsidR="006C5C8A" w:rsidRPr="0099182F" w14:paraId="3A0D5B5A" w14:textId="77777777" w:rsidTr="006E3840">
        <w:trPr>
          <w:jc w:val="center"/>
        </w:trPr>
        <w:tc>
          <w:tcPr>
            <w:tcW w:w="1123" w:type="dxa"/>
            <w:vAlign w:val="center"/>
          </w:tcPr>
          <w:p w14:paraId="36E71ABD" w14:textId="09D00242" w:rsidR="006C5C8A" w:rsidRPr="0099182F" w:rsidRDefault="00936CB0" w:rsidP="006E3840">
            <w:pPr>
              <w:tabs>
                <w:tab w:val="left" w:pos="0"/>
              </w:tabs>
              <w:autoSpaceDE w:val="0"/>
              <w:autoSpaceDN w:val="0"/>
              <w:adjustRightInd w:val="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3</w:t>
            </w:r>
            <w:r w:rsidR="000C51AB" w:rsidRPr="0099182F">
              <w:rPr>
                <w:rFonts w:asciiTheme="majorBidi" w:hAnsiTheme="majorBidi" w:cstheme="majorBidi"/>
                <w:sz w:val="24"/>
                <w:szCs w:val="24"/>
                <w:lang w:val="ro-MD"/>
              </w:rPr>
              <w:t>.</w:t>
            </w:r>
          </w:p>
        </w:tc>
        <w:tc>
          <w:tcPr>
            <w:tcW w:w="1991" w:type="dxa"/>
            <w:vAlign w:val="center"/>
          </w:tcPr>
          <w:p w14:paraId="5AF98F70" w14:textId="7E0EE464" w:rsidR="006C5C8A" w:rsidRPr="0099182F" w:rsidRDefault="00936CB0" w:rsidP="006E3840">
            <w:pPr>
              <w:tabs>
                <w:tab w:val="left" w:pos="0"/>
              </w:tabs>
              <w:autoSpaceDE w:val="0"/>
              <w:autoSpaceDN w:val="0"/>
              <w:adjustRightInd w:val="0"/>
              <w:ind w:firstLine="183"/>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Fezabilitate tehnică</w:t>
            </w:r>
          </w:p>
        </w:tc>
        <w:tc>
          <w:tcPr>
            <w:tcW w:w="6230" w:type="dxa"/>
            <w:vAlign w:val="center"/>
          </w:tcPr>
          <w:p w14:paraId="3300A02B" w14:textId="1E11AAAD" w:rsidR="006C5C8A" w:rsidRPr="0099182F" w:rsidRDefault="00452608"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rPr>
              <w:t>Se examinează dacă tehnologiile, metodele sau măsurile propuse sunt aplicabile în practică și permit atingerea obiectivelor stabilite în documentul de politici și planificare</w:t>
            </w:r>
            <w:r w:rsidR="00694A1B" w:rsidRPr="0099182F">
              <w:rPr>
                <w:rFonts w:asciiTheme="majorBidi" w:hAnsiTheme="majorBidi" w:cstheme="majorBidi"/>
                <w:sz w:val="24"/>
                <w:szCs w:val="24"/>
                <w:lang w:val="ro-MD"/>
              </w:rPr>
              <w:t>.</w:t>
            </w:r>
          </w:p>
        </w:tc>
      </w:tr>
      <w:tr w:rsidR="006C5C8A" w:rsidRPr="0099182F" w14:paraId="1430A3B4" w14:textId="77777777" w:rsidTr="006E3840">
        <w:trPr>
          <w:jc w:val="center"/>
        </w:trPr>
        <w:tc>
          <w:tcPr>
            <w:tcW w:w="1123" w:type="dxa"/>
            <w:vAlign w:val="center"/>
          </w:tcPr>
          <w:p w14:paraId="2D765B58" w14:textId="0BF34F22" w:rsidR="006C5C8A" w:rsidRPr="0099182F" w:rsidRDefault="0089612C" w:rsidP="006E3840">
            <w:pPr>
              <w:tabs>
                <w:tab w:val="left" w:pos="0"/>
              </w:tabs>
              <w:autoSpaceDE w:val="0"/>
              <w:autoSpaceDN w:val="0"/>
              <w:adjustRightInd w:val="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4</w:t>
            </w:r>
            <w:r w:rsidR="000C51AB" w:rsidRPr="0099182F">
              <w:rPr>
                <w:rFonts w:asciiTheme="majorBidi" w:hAnsiTheme="majorBidi" w:cstheme="majorBidi"/>
                <w:sz w:val="24"/>
                <w:szCs w:val="24"/>
                <w:lang w:val="ro-MD"/>
              </w:rPr>
              <w:t>.</w:t>
            </w:r>
          </w:p>
        </w:tc>
        <w:tc>
          <w:tcPr>
            <w:tcW w:w="1991" w:type="dxa"/>
            <w:vAlign w:val="center"/>
          </w:tcPr>
          <w:p w14:paraId="309B1C08" w14:textId="159BEA60" w:rsidR="006C5C8A" w:rsidRPr="0099182F" w:rsidRDefault="00B4793A" w:rsidP="00406276">
            <w:pPr>
              <w:tabs>
                <w:tab w:val="left" w:pos="0"/>
              </w:tabs>
              <w:autoSpaceDE w:val="0"/>
              <w:autoSpaceDN w:val="0"/>
              <w:adjustRightInd w:val="0"/>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Fezabilitate economică</w:t>
            </w:r>
          </w:p>
        </w:tc>
        <w:tc>
          <w:tcPr>
            <w:tcW w:w="6230" w:type="dxa"/>
            <w:vAlign w:val="center"/>
          </w:tcPr>
          <w:p w14:paraId="498F294F" w14:textId="26CD7E80" w:rsidR="006C5C8A" w:rsidRPr="0099182F" w:rsidRDefault="00855C44"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rPr>
              <w:t>Alternativa trebuie să fie realistă și sustenabilă din punct de vedere economic, în raport cu resursele disponibile</w:t>
            </w:r>
            <w:r w:rsidR="00694A1B" w:rsidRPr="0099182F">
              <w:rPr>
                <w:rFonts w:asciiTheme="majorBidi" w:hAnsiTheme="majorBidi" w:cstheme="majorBidi"/>
                <w:sz w:val="24"/>
                <w:szCs w:val="24"/>
                <w:lang w:val="ro-MD"/>
              </w:rPr>
              <w:t>.</w:t>
            </w:r>
          </w:p>
        </w:tc>
      </w:tr>
      <w:tr w:rsidR="006C5C8A" w:rsidRPr="0099182F" w14:paraId="7327EB19" w14:textId="77777777" w:rsidTr="006E3840">
        <w:trPr>
          <w:jc w:val="center"/>
        </w:trPr>
        <w:tc>
          <w:tcPr>
            <w:tcW w:w="1123" w:type="dxa"/>
            <w:vAlign w:val="center"/>
          </w:tcPr>
          <w:p w14:paraId="2904E85D" w14:textId="102F84D3" w:rsidR="006C5C8A" w:rsidRPr="0099182F" w:rsidRDefault="00F0668F" w:rsidP="006E3840">
            <w:pPr>
              <w:tabs>
                <w:tab w:val="left" w:pos="0"/>
              </w:tabs>
              <w:autoSpaceDE w:val="0"/>
              <w:autoSpaceDN w:val="0"/>
              <w:adjustRightInd w:val="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5</w:t>
            </w:r>
            <w:r w:rsidR="000C51AB" w:rsidRPr="0099182F">
              <w:rPr>
                <w:rFonts w:asciiTheme="majorBidi" w:hAnsiTheme="majorBidi" w:cstheme="majorBidi"/>
                <w:sz w:val="24"/>
                <w:szCs w:val="24"/>
                <w:lang w:val="ro-MD"/>
              </w:rPr>
              <w:t>.</w:t>
            </w:r>
          </w:p>
        </w:tc>
        <w:tc>
          <w:tcPr>
            <w:tcW w:w="1991" w:type="dxa"/>
            <w:vAlign w:val="center"/>
          </w:tcPr>
          <w:p w14:paraId="3C530590" w14:textId="28E50D47" w:rsidR="006C5C8A" w:rsidRPr="0099182F" w:rsidRDefault="007D2F09" w:rsidP="006E3840">
            <w:pPr>
              <w:tabs>
                <w:tab w:val="left" w:pos="0"/>
              </w:tabs>
              <w:autoSpaceDE w:val="0"/>
              <w:autoSpaceDN w:val="0"/>
              <w:adjustRightInd w:val="0"/>
              <w:ind w:firstLine="41"/>
              <w:jc w:val="center"/>
              <w:rPr>
                <w:rFonts w:asciiTheme="majorBidi" w:hAnsiTheme="majorBidi" w:cstheme="majorBidi"/>
                <w:b/>
                <w:bCs/>
                <w:sz w:val="24"/>
                <w:szCs w:val="24"/>
                <w:lang w:val="ro-MD"/>
              </w:rPr>
            </w:pPr>
            <w:r w:rsidRPr="0099182F">
              <w:rPr>
                <w:rFonts w:asciiTheme="majorBidi" w:hAnsiTheme="majorBidi" w:cstheme="majorBidi"/>
                <w:b/>
                <w:bCs/>
                <w:sz w:val="24"/>
                <w:szCs w:val="24"/>
                <w:lang w:val="ro-MD"/>
              </w:rPr>
              <w:t>Acceptabilitate socială</w:t>
            </w:r>
          </w:p>
        </w:tc>
        <w:tc>
          <w:tcPr>
            <w:tcW w:w="6230" w:type="dxa"/>
            <w:vAlign w:val="center"/>
          </w:tcPr>
          <w:p w14:paraId="58092D9E" w14:textId="1DA6D64E" w:rsidR="006C5C8A" w:rsidRPr="0099182F" w:rsidRDefault="00855C44" w:rsidP="006E3840">
            <w:pPr>
              <w:tabs>
                <w:tab w:val="left" w:pos="0"/>
              </w:tabs>
              <w:autoSpaceDE w:val="0"/>
              <w:autoSpaceDN w:val="0"/>
              <w:adjustRightInd w:val="0"/>
              <w:ind w:firstLine="567"/>
              <w:jc w:val="both"/>
              <w:rPr>
                <w:rFonts w:asciiTheme="majorBidi" w:hAnsiTheme="majorBidi" w:cstheme="majorBidi"/>
                <w:sz w:val="24"/>
                <w:szCs w:val="24"/>
                <w:lang w:val="ro-MD"/>
              </w:rPr>
            </w:pPr>
            <w:r w:rsidRPr="0099182F">
              <w:rPr>
                <w:rFonts w:asciiTheme="majorBidi" w:hAnsiTheme="majorBidi" w:cstheme="majorBidi"/>
                <w:sz w:val="24"/>
                <w:szCs w:val="24"/>
              </w:rPr>
              <w:t>Gradul de acceptare publică este esențial pentru succesul implementării. O alternativă dificil de acceptat la nivel local sau național implică riscuri suplimentare în procesul de punere în aplicare.</w:t>
            </w:r>
          </w:p>
        </w:tc>
      </w:tr>
    </w:tbl>
    <w:p w14:paraId="7A76F79E" w14:textId="77777777" w:rsidR="006C5C8A" w:rsidRPr="0099182F" w:rsidRDefault="006C5C8A" w:rsidP="006E3840">
      <w:pPr>
        <w:tabs>
          <w:tab w:val="left" w:pos="0"/>
        </w:tabs>
        <w:autoSpaceDE w:val="0"/>
        <w:autoSpaceDN w:val="0"/>
        <w:adjustRightInd w:val="0"/>
        <w:ind w:firstLine="567"/>
        <w:jc w:val="both"/>
        <w:rPr>
          <w:rFonts w:asciiTheme="majorBidi" w:hAnsiTheme="majorBidi" w:cstheme="majorBidi"/>
          <w:sz w:val="28"/>
          <w:szCs w:val="28"/>
          <w:lang w:val="ro-MD"/>
        </w:rPr>
      </w:pPr>
    </w:p>
    <w:p w14:paraId="090F0605" w14:textId="04E82231" w:rsidR="006A6364"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F631F3"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 xml:space="preserve">.Procesul de identificare a </w:t>
      </w:r>
      <w:r w:rsidR="003C4E7E" w:rsidRPr="0099182F">
        <w:rPr>
          <w:rFonts w:asciiTheme="majorBidi" w:hAnsiTheme="majorBidi" w:cstheme="majorBidi"/>
          <w:sz w:val="28"/>
          <w:szCs w:val="28"/>
          <w:lang w:val="ro-MD"/>
        </w:rPr>
        <w:t>potențialelor efecte</w:t>
      </w:r>
      <w:r w:rsidRPr="0099182F">
        <w:rPr>
          <w:rFonts w:asciiTheme="majorBidi" w:hAnsiTheme="majorBidi" w:cstheme="majorBidi"/>
          <w:sz w:val="28"/>
          <w:szCs w:val="28"/>
          <w:lang w:val="ro-MD"/>
        </w:rPr>
        <w:t xml:space="preserve"> asupra mediului include:</w:t>
      </w:r>
    </w:p>
    <w:p w14:paraId="206696BB" w14:textId="587471A3"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identificarea schimbărilor stării </w:t>
      </w:r>
      <w:r w:rsidR="003C4E7E" w:rsidRPr="0099182F">
        <w:rPr>
          <w:rFonts w:asciiTheme="majorBidi" w:hAnsiTheme="majorBidi" w:cstheme="majorBidi"/>
          <w:sz w:val="28"/>
          <w:szCs w:val="28"/>
          <w:lang w:val="ro-MD"/>
        </w:rPr>
        <w:t>inițiale</w:t>
      </w:r>
      <w:r w:rsidRPr="0099182F">
        <w:rPr>
          <w:rFonts w:asciiTheme="majorBidi" w:hAnsiTheme="majorBidi" w:cstheme="majorBidi"/>
          <w:sz w:val="28"/>
          <w:szCs w:val="28"/>
          <w:lang w:val="ro-MD"/>
        </w:rPr>
        <w:t xml:space="preserve"> a mediului în urma implementării </w:t>
      </w:r>
      <w:r w:rsidR="003C4E7E" w:rsidRPr="0099182F">
        <w:rPr>
          <w:rFonts w:asciiTheme="majorBidi" w:hAnsiTheme="majorBidi" w:cstheme="majorBidi"/>
          <w:sz w:val="28"/>
          <w:szCs w:val="28"/>
          <w:lang w:val="ro-MD"/>
        </w:rPr>
        <w:t>documentului de politici și planificare</w:t>
      </w:r>
      <w:r w:rsidRPr="0099182F">
        <w:rPr>
          <w:rFonts w:asciiTheme="majorBidi" w:hAnsiTheme="majorBidi" w:cstheme="majorBidi"/>
          <w:sz w:val="28"/>
          <w:szCs w:val="28"/>
          <w:lang w:val="ro-MD"/>
        </w:rPr>
        <w:t>, care presupune compararea efectelor alternativelor identificate, cu alternativa „zero” - a nu face nimic;</w:t>
      </w:r>
    </w:p>
    <w:p w14:paraId="1AB13E28" w14:textId="78CD333D" w:rsidR="00F62CA5" w:rsidRPr="0099182F" w:rsidRDefault="00F62CA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 descrierea acestor schimbări în timp, scara lor geografic</w:t>
      </w:r>
      <w:r w:rsidR="00F6340D" w:rsidRPr="0099182F">
        <w:rPr>
          <w:rFonts w:asciiTheme="majorBidi" w:hAnsiTheme="majorBidi" w:cstheme="majorBidi"/>
          <w:sz w:val="28"/>
          <w:szCs w:val="28"/>
          <w:lang w:val="ro-MD"/>
        </w:rPr>
        <w:t>ă</w:t>
      </w:r>
      <w:r w:rsidRPr="0099182F">
        <w:rPr>
          <w:rFonts w:asciiTheme="majorBidi" w:hAnsiTheme="majorBidi" w:cstheme="majorBidi"/>
          <w:sz w:val="28"/>
          <w:szCs w:val="28"/>
          <w:lang w:val="ro-MD"/>
        </w:rPr>
        <w:t>, perioada în care vor avea loc, indiferent dac</w:t>
      </w:r>
      <w:r w:rsidR="00F6340D" w:rsidRPr="0099182F">
        <w:rPr>
          <w:rFonts w:asciiTheme="majorBidi" w:hAnsiTheme="majorBidi" w:cstheme="majorBidi"/>
          <w:sz w:val="28"/>
          <w:szCs w:val="28"/>
          <w:lang w:val="ro-MD"/>
        </w:rPr>
        <w:t>ă</w:t>
      </w:r>
      <w:r w:rsidRPr="0099182F">
        <w:rPr>
          <w:rFonts w:asciiTheme="majorBidi" w:hAnsiTheme="majorBidi" w:cstheme="majorBidi"/>
          <w:sz w:val="28"/>
          <w:szCs w:val="28"/>
          <w:lang w:val="ro-MD"/>
        </w:rPr>
        <w:t xml:space="preserve"> efectele sunt permanente sau temporare, pozitive sau negative, probabile sau </w:t>
      </w:r>
      <w:r w:rsidR="000008B1" w:rsidRPr="0099182F">
        <w:rPr>
          <w:rFonts w:asciiTheme="majorBidi" w:hAnsiTheme="majorBidi" w:cstheme="majorBidi"/>
          <w:sz w:val="28"/>
          <w:szCs w:val="28"/>
          <w:lang w:val="ro-MD"/>
        </w:rPr>
        <w:t>puțin</w:t>
      </w:r>
      <w:r w:rsidRPr="0099182F">
        <w:rPr>
          <w:rFonts w:asciiTheme="majorBidi" w:hAnsiTheme="majorBidi" w:cstheme="majorBidi"/>
          <w:sz w:val="28"/>
          <w:szCs w:val="28"/>
          <w:lang w:val="ro-MD"/>
        </w:rPr>
        <w:t xml:space="preserve"> probabile, frecvente sau rare, indiferent dacă ele sunt secundare, cumulative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/sau sinergice.</w:t>
      </w:r>
    </w:p>
    <w:p w14:paraId="1CAA3D2E" w14:textId="3E58BC94" w:rsidR="00F62CA5" w:rsidRPr="0099182F" w:rsidRDefault="00E22F31"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w:t>
      </w:r>
      <w:r w:rsidR="002F1D84" w:rsidRPr="0099182F">
        <w:rPr>
          <w:rFonts w:asciiTheme="majorBidi" w:hAnsiTheme="majorBidi" w:cstheme="majorBidi"/>
          <w:sz w:val="28"/>
          <w:szCs w:val="28"/>
          <w:lang w:val="ro-MD"/>
        </w:rPr>
        <w:t>7</w:t>
      </w:r>
      <w:r w:rsidR="00F62CA5" w:rsidRPr="0099182F">
        <w:rPr>
          <w:rFonts w:asciiTheme="majorBidi" w:hAnsiTheme="majorBidi" w:cstheme="majorBidi"/>
          <w:sz w:val="28"/>
          <w:szCs w:val="28"/>
          <w:lang w:val="ro-MD"/>
        </w:rPr>
        <w:t>.</w:t>
      </w:r>
      <w:r w:rsidR="007068A9" w:rsidRPr="0099182F">
        <w:rPr>
          <w:rFonts w:asciiTheme="majorBidi" w:hAnsiTheme="majorBidi" w:cstheme="majorBidi"/>
          <w:sz w:val="28"/>
          <w:szCs w:val="28"/>
          <w:lang w:val="ro-MD"/>
        </w:rPr>
        <w:t>Raportul de evaluare strategică de mediu pentru un document de politici și planificare la nivel național poate fi mai puțin detaliat</w:t>
      </w:r>
      <w:r w:rsidR="00F6340D" w:rsidRPr="0099182F">
        <w:rPr>
          <w:rFonts w:asciiTheme="majorBidi" w:hAnsiTheme="majorBidi" w:cstheme="majorBidi"/>
          <w:sz w:val="28"/>
          <w:szCs w:val="28"/>
          <w:lang w:val="ro-MD"/>
        </w:rPr>
        <w:t xml:space="preserve">, în contextul în care </w:t>
      </w:r>
      <w:r w:rsidR="00451C20" w:rsidRPr="0099182F">
        <w:rPr>
          <w:rFonts w:asciiTheme="majorBidi" w:hAnsiTheme="majorBidi" w:cstheme="majorBidi"/>
          <w:sz w:val="28"/>
          <w:szCs w:val="28"/>
          <w:lang w:val="ro-MD"/>
        </w:rPr>
        <w:t>informația inclusă în documentul de politici și planificare este generală</w:t>
      </w:r>
      <w:r w:rsidR="007068A9" w:rsidRPr="0099182F">
        <w:rPr>
          <w:rFonts w:asciiTheme="majorBidi" w:hAnsiTheme="majorBidi" w:cstheme="majorBidi"/>
          <w:sz w:val="28"/>
          <w:szCs w:val="28"/>
          <w:lang w:val="ro-MD"/>
        </w:rPr>
        <w:t xml:space="preserve">. În schimb, pentru documentele de politici și planificare de la </w:t>
      </w:r>
      <w:r w:rsidR="00451C20" w:rsidRPr="0099182F">
        <w:rPr>
          <w:rFonts w:asciiTheme="majorBidi" w:hAnsiTheme="majorBidi" w:cstheme="majorBidi"/>
          <w:sz w:val="28"/>
          <w:szCs w:val="28"/>
          <w:lang w:val="ro-MD"/>
        </w:rPr>
        <w:t>nivel local, sau cele sectoriale</w:t>
      </w:r>
      <w:r w:rsidR="007068A9" w:rsidRPr="0099182F">
        <w:rPr>
          <w:rFonts w:asciiTheme="majorBidi" w:hAnsiTheme="majorBidi" w:cstheme="majorBidi"/>
          <w:sz w:val="28"/>
          <w:szCs w:val="28"/>
          <w:lang w:val="ro-MD"/>
        </w:rPr>
        <w:t xml:space="preserve">, care includ mai multe detalii, </w:t>
      </w:r>
      <w:r w:rsidR="002F1D84" w:rsidRPr="0099182F">
        <w:rPr>
          <w:rFonts w:asciiTheme="majorBidi" w:hAnsiTheme="majorBidi" w:cstheme="majorBidi"/>
          <w:sz w:val="28"/>
          <w:szCs w:val="28"/>
          <w:lang w:val="ro-MD"/>
        </w:rPr>
        <w:t xml:space="preserve">este necesară </w:t>
      </w:r>
      <w:r w:rsidR="007068A9" w:rsidRPr="0099182F">
        <w:rPr>
          <w:rFonts w:asciiTheme="majorBidi" w:hAnsiTheme="majorBidi" w:cstheme="majorBidi"/>
          <w:sz w:val="28"/>
          <w:szCs w:val="28"/>
          <w:lang w:val="ro-MD"/>
        </w:rPr>
        <w:t>o evaluare mai detaliată.</w:t>
      </w:r>
    </w:p>
    <w:p w14:paraId="49F9CD7A" w14:textId="66255E8C" w:rsidR="00F62CA5" w:rsidRPr="0099182F" w:rsidRDefault="00BC3261" w:rsidP="006E3840">
      <w:pPr>
        <w:tabs>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5</w:t>
      </w:r>
      <w:r w:rsidR="002F1D84" w:rsidRPr="0099182F">
        <w:rPr>
          <w:rFonts w:asciiTheme="majorBidi" w:hAnsiTheme="majorBidi" w:cstheme="majorBidi"/>
          <w:sz w:val="28"/>
          <w:szCs w:val="28"/>
          <w:lang w:val="ro-MD"/>
        </w:rPr>
        <w:t>8</w:t>
      </w:r>
      <w:r w:rsidR="00F62CA5" w:rsidRPr="0099182F">
        <w:rPr>
          <w:rFonts w:asciiTheme="majorBidi" w:hAnsiTheme="majorBidi" w:cstheme="majorBidi"/>
          <w:sz w:val="28"/>
          <w:szCs w:val="28"/>
          <w:lang w:val="ro-MD"/>
        </w:rPr>
        <w:t xml:space="preserve">.Pentru evitarea dublării evaluării strategice de mediu, în cazul </w:t>
      </w:r>
      <w:r w:rsidR="002C4D13" w:rsidRPr="0099182F">
        <w:rPr>
          <w:rFonts w:asciiTheme="majorBidi" w:hAnsiTheme="majorBidi" w:cstheme="majorBidi"/>
          <w:sz w:val="28"/>
          <w:szCs w:val="28"/>
          <w:lang w:val="ro-MD"/>
        </w:rPr>
        <w:t>documentelor de politici și planificare</w:t>
      </w:r>
      <w:r w:rsidR="00F62CA5" w:rsidRPr="0099182F">
        <w:rPr>
          <w:rFonts w:asciiTheme="majorBidi" w:hAnsiTheme="majorBidi" w:cstheme="majorBidi"/>
          <w:sz w:val="28"/>
          <w:szCs w:val="28"/>
          <w:lang w:val="ro-MD"/>
        </w:rPr>
        <w:t xml:space="preserve"> care fac parte dintr-o ierarhie, informațiile de mediu (analize, date) conținute într-un raport privind evaluarea strategică </w:t>
      </w:r>
      <w:r w:rsidR="002F1D84" w:rsidRPr="0099182F">
        <w:rPr>
          <w:rFonts w:asciiTheme="majorBidi" w:hAnsiTheme="majorBidi" w:cstheme="majorBidi"/>
          <w:sz w:val="28"/>
          <w:szCs w:val="28"/>
          <w:lang w:val="ro-MD"/>
        </w:rPr>
        <w:t xml:space="preserve">de </w:t>
      </w:r>
      <w:r w:rsidR="00F62CA5" w:rsidRPr="0099182F">
        <w:rPr>
          <w:rFonts w:asciiTheme="majorBidi" w:hAnsiTheme="majorBidi" w:cstheme="majorBidi"/>
          <w:sz w:val="28"/>
          <w:szCs w:val="28"/>
          <w:lang w:val="ro-MD"/>
        </w:rPr>
        <w:t xml:space="preserve">mediu pentru un </w:t>
      </w:r>
      <w:r w:rsidR="002C4D13" w:rsidRPr="0099182F">
        <w:rPr>
          <w:rFonts w:asciiTheme="majorBidi" w:hAnsiTheme="majorBidi" w:cstheme="majorBidi"/>
          <w:sz w:val="28"/>
          <w:szCs w:val="28"/>
          <w:lang w:val="ro-MD"/>
        </w:rPr>
        <w:t>document de politici și planificare</w:t>
      </w:r>
      <w:r w:rsidR="00F62CA5" w:rsidRPr="0099182F">
        <w:rPr>
          <w:rFonts w:asciiTheme="majorBidi" w:hAnsiTheme="majorBidi" w:cstheme="majorBidi"/>
          <w:sz w:val="28"/>
          <w:szCs w:val="28"/>
          <w:lang w:val="ro-MD"/>
        </w:rPr>
        <w:t xml:space="preserve"> la nivel regional, pot fi folosite </w:t>
      </w:r>
      <w:r w:rsidR="000C51AB" w:rsidRPr="0099182F">
        <w:rPr>
          <w:rFonts w:asciiTheme="majorBidi" w:hAnsiTheme="majorBidi" w:cstheme="majorBidi"/>
          <w:sz w:val="28"/>
          <w:szCs w:val="28"/>
          <w:lang w:val="ro-MD"/>
        </w:rPr>
        <w:t>la</w:t>
      </w:r>
      <w:r w:rsidR="00F62CA5" w:rsidRPr="0099182F">
        <w:rPr>
          <w:rFonts w:asciiTheme="majorBidi" w:hAnsiTheme="majorBidi" w:cstheme="majorBidi"/>
          <w:sz w:val="28"/>
          <w:szCs w:val="28"/>
          <w:lang w:val="ro-MD"/>
        </w:rPr>
        <w:t xml:space="preserve"> elaborarea unui raport privind evaluarea strategică de mediu pentru un </w:t>
      </w:r>
      <w:r w:rsidR="002C4D13" w:rsidRPr="0099182F">
        <w:rPr>
          <w:rFonts w:asciiTheme="majorBidi" w:hAnsiTheme="majorBidi" w:cstheme="majorBidi"/>
          <w:sz w:val="28"/>
          <w:szCs w:val="28"/>
          <w:lang w:val="ro-MD"/>
        </w:rPr>
        <w:t>document de politici și planificare</w:t>
      </w:r>
      <w:r w:rsidR="00F62CA5" w:rsidRPr="0099182F">
        <w:rPr>
          <w:rFonts w:asciiTheme="majorBidi" w:hAnsiTheme="majorBidi" w:cstheme="majorBidi"/>
          <w:sz w:val="28"/>
          <w:szCs w:val="28"/>
          <w:lang w:val="ro-MD"/>
        </w:rPr>
        <w:t xml:space="preserve"> </w:t>
      </w:r>
      <w:r w:rsidR="00214FE4" w:rsidRPr="0099182F">
        <w:rPr>
          <w:rFonts w:asciiTheme="majorBidi" w:hAnsiTheme="majorBidi" w:cstheme="majorBidi"/>
          <w:sz w:val="28"/>
          <w:szCs w:val="28"/>
          <w:lang w:val="ro-MD"/>
        </w:rPr>
        <w:t xml:space="preserve">de nivel </w:t>
      </w:r>
      <w:r w:rsidR="00F62CA5" w:rsidRPr="0099182F">
        <w:rPr>
          <w:rFonts w:asciiTheme="majorBidi" w:hAnsiTheme="majorBidi" w:cstheme="majorBidi"/>
          <w:sz w:val="28"/>
          <w:szCs w:val="28"/>
          <w:lang w:val="ro-MD"/>
        </w:rPr>
        <w:t xml:space="preserve">local. De asemenea, informațiile obținute în urma evaluării strategice de mediu pentru un </w:t>
      </w:r>
      <w:r w:rsidR="002C4D13" w:rsidRPr="0099182F">
        <w:rPr>
          <w:rFonts w:asciiTheme="majorBidi" w:hAnsiTheme="majorBidi" w:cstheme="majorBidi"/>
          <w:sz w:val="28"/>
          <w:szCs w:val="28"/>
          <w:lang w:val="ro-MD"/>
        </w:rPr>
        <w:t>document de politici și planificare</w:t>
      </w:r>
      <w:r w:rsidR="00F62CA5" w:rsidRPr="0099182F">
        <w:rPr>
          <w:rFonts w:asciiTheme="majorBidi" w:hAnsiTheme="majorBidi" w:cstheme="majorBidi"/>
          <w:sz w:val="28"/>
          <w:szCs w:val="28"/>
          <w:lang w:val="ro-MD"/>
        </w:rPr>
        <w:t xml:space="preserve"> dintr-un sector (ex. calitatea apei) pot fi utilizate în evaluarea strategică de mediu pentru un </w:t>
      </w:r>
      <w:r w:rsidR="002C4D13" w:rsidRPr="0099182F">
        <w:rPr>
          <w:rFonts w:asciiTheme="majorBidi" w:hAnsiTheme="majorBidi" w:cstheme="majorBidi"/>
          <w:sz w:val="28"/>
          <w:szCs w:val="28"/>
          <w:lang w:val="ro-MD"/>
        </w:rPr>
        <w:t>document de politici și planificare</w:t>
      </w:r>
      <w:r w:rsidR="00F62CA5" w:rsidRPr="0099182F">
        <w:rPr>
          <w:rFonts w:asciiTheme="majorBidi" w:hAnsiTheme="majorBidi" w:cstheme="majorBidi"/>
          <w:sz w:val="28"/>
          <w:szCs w:val="28"/>
          <w:lang w:val="ro-MD"/>
        </w:rPr>
        <w:t xml:space="preserve"> din alt sector (ex. managementul deșeurilor, amenajarea teritoriului).</w:t>
      </w:r>
    </w:p>
    <w:p w14:paraId="0F4C8AE7" w14:textId="0E8BAB00" w:rsidR="00F62CA5" w:rsidRPr="0099182F" w:rsidRDefault="00CF757B"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59</w:t>
      </w:r>
      <w:r w:rsidR="00F62CA5" w:rsidRPr="0099182F">
        <w:rPr>
          <w:rFonts w:asciiTheme="majorBidi" w:hAnsiTheme="majorBidi" w:cstheme="majorBidi"/>
          <w:sz w:val="28"/>
          <w:szCs w:val="28"/>
          <w:lang w:val="ro-MD"/>
        </w:rPr>
        <w:t xml:space="preserve">.În procesul </w:t>
      </w:r>
      <w:r w:rsidR="001439B9" w:rsidRPr="0099182F">
        <w:rPr>
          <w:rFonts w:asciiTheme="majorBidi" w:hAnsiTheme="majorBidi" w:cstheme="majorBidi"/>
          <w:sz w:val="28"/>
          <w:szCs w:val="28"/>
          <w:lang w:val="ro-MD"/>
        </w:rPr>
        <w:t xml:space="preserve">de </w:t>
      </w:r>
      <w:r w:rsidR="00F62CA5" w:rsidRPr="0099182F">
        <w:rPr>
          <w:rFonts w:asciiTheme="majorBidi" w:hAnsiTheme="majorBidi" w:cstheme="majorBidi"/>
          <w:sz w:val="28"/>
          <w:szCs w:val="28"/>
          <w:lang w:val="ro-MD"/>
        </w:rPr>
        <w:t>elabor</w:t>
      </w:r>
      <w:r w:rsidR="001439B9" w:rsidRPr="0099182F">
        <w:rPr>
          <w:rFonts w:asciiTheme="majorBidi" w:hAnsiTheme="majorBidi" w:cstheme="majorBidi"/>
          <w:sz w:val="28"/>
          <w:szCs w:val="28"/>
          <w:lang w:val="ro-MD"/>
        </w:rPr>
        <w:t>are a</w:t>
      </w:r>
      <w:r w:rsidR="00F62CA5" w:rsidRPr="0099182F">
        <w:rPr>
          <w:rFonts w:asciiTheme="majorBidi" w:hAnsiTheme="majorBidi" w:cstheme="majorBidi"/>
          <w:sz w:val="28"/>
          <w:szCs w:val="28"/>
          <w:lang w:val="ro-MD"/>
        </w:rPr>
        <w:t xml:space="preserve"> raportului privind evaluarea strategică de mediu </w:t>
      </w:r>
      <w:r w:rsidR="008B282B" w:rsidRPr="0099182F">
        <w:rPr>
          <w:rFonts w:asciiTheme="majorBidi" w:hAnsiTheme="majorBidi" w:cstheme="majorBidi"/>
          <w:sz w:val="28"/>
          <w:szCs w:val="28"/>
          <w:lang w:val="ro-MD"/>
        </w:rPr>
        <w:t xml:space="preserve">se </w:t>
      </w:r>
      <w:r w:rsidR="001439B9" w:rsidRPr="0099182F">
        <w:rPr>
          <w:rFonts w:asciiTheme="majorBidi" w:hAnsiTheme="majorBidi" w:cstheme="majorBidi"/>
          <w:sz w:val="28"/>
          <w:szCs w:val="28"/>
          <w:lang w:val="ro-MD"/>
        </w:rPr>
        <w:t>ia în considerare</w:t>
      </w:r>
      <w:r w:rsidR="008B282B" w:rsidRPr="0099182F">
        <w:rPr>
          <w:rFonts w:asciiTheme="majorBidi" w:hAnsiTheme="majorBidi" w:cstheme="majorBidi"/>
          <w:sz w:val="28"/>
          <w:szCs w:val="28"/>
          <w:lang w:val="ro-MD"/>
        </w:rPr>
        <w:t xml:space="preserve"> </w:t>
      </w:r>
      <w:r w:rsidR="00621619" w:rsidRPr="0099182F">
        <w:rPr>
          <w:rFonts w:asciiTheme="majorBidi" w:hAnsiTheme="majorBidi" w:cstheme="majorBidi"/>
          <w:sz w:val="28"/>
          <w:szCs w:val="28"/>
          <w:lang w:val="ro-MD"/>
        </w:rPr>
        <w:t xml:space="preserve">modul </w:t>
      </w:r>
      <w:r w:rsidR="00F62CA5" w:rsidRPr="0099182F">
        <w:rPr>
          <w:rFonts w:asciiTheme="majorBidi" w:hAnsiTheme="majorBidi" w:cstheme="majorBidi"/>
          <w:sz w:val="28"/>
          <w:szCs w:val="28"/>
          <w:lang w:val="ro-MD"/>
        </w:rPr>
        <w:t xml:space="preserve">de colectare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prelucrare a informațiilor.</w:t>
      </w:r>
      <w:r w:rsidR="002C4D13" w:rsidRPr="0099182F">
        <w:rPr>
          <w:rFonts w:asciiTheme="majorBidi" w:hAnsiTheme="majorBidi" w:cstheme="majorBidi"/>
          <w:sz w:val="28"/>
          <w:szCs w:val="28"/>
          <w:lang w:val="ro-MD"/>
        </w:rPr>
        <w:t xml:space="preserve"> </w:t>
      </w:r>
      <w:r w:rsidR="00621619" w:rsidRPr="0099182F">
        <w:rPr>
          <w:rFonts w:asciiTheme="majorBidi" w:hAnsiTheme="majorBidi" w:cstheme="majorBidi"/>
          <w:sz w:val="28"/>
          <w:szCs w:val="28"/>
          <w:lang w:val="ro-MD"/>
        </w:rPr>
        <w:t>În cazul în care anumite date sau analize</w:t>
      </w:r>
      <w:r w:rsidR="00262206" w:rsidRPr="0099182F">
        <w:rPr>
          <w:rFonts w:asciiTheme="majorBidi" w:hAnsiTheme="majorBidi" w:cstheme="majorBidi"/>
          <w:sz w:val="28"/>
          <w:szCs w:val="28"/>
          <w:lang w:val="ro-MD"/>
        </w:rPr>
        <w:t xml:space="preserve">, sunt preluate </w:t>
      </w:r>
      <w:r w:rsidR="00F62CA5" w:rsidRPr="0099182F">
        <w:rPr>
          <w:rFonts w:asciiTheme="majorBidi" w:hAnsiTheme="majorBidi" w:cstheme="majorBidi"/>
          <w:sz w:val="28"/>
          <w:szCs w:val="28"/>
          <w:lang w:val="ro-MD"/>
        </w:rPr>
        <w:t xml:space="preserve">din alte documente de evaluare de mediu, se face </w:t>
      </w:r>
      <w:r w:rsidR="00262206" w:rsidRPr="0099182F">
        <w:rPr>
          <w:rFonts w:asciiTheme="majorBidi" w:hAnsiTheme="majorBidi" w:cstheme="majorBidi"/>
          <w:sz w:val="28"/>
          <w:szCs w:val="28"/>
          <w:lang w:val="ro-MD"/>
        </w:rPr>
        <w:t xml:space="preserve">referire explicită </w:t>
      </w:r>
      <w:r w:rsidR="00F62CA5" w:rsidRPr="0099182F">
        <w:rPr>
          <w:rFonts w:asciiTheme="majorBidi" w:hAnsiTheme="majorBidi" w:cstheme="majorBidi"/>
          <w:sz w:val="28"/>
          <w:szCs w:val="28"/>
          <w:lang w:val="ro-MD"/>
        </w:rPr>
        <w:t xml:space="preserve">la aceste documente, </w:t>
      </w:r>
      <w:r w:rsidR="002C4D13" w:rsidRPr="0099182F">
        <w:rPr>
          <w:rFonts w:asciiTheme="majorBidi" w:hAnsiTheme="majorBidi" w:cstheme="majorBidi"/>
          <w:sz w:val="28"/>
          <w:szCs w:val="28"/>
          <w:lang w:val="ro-MD"/>
        </w:rPr>
        <w:t>indicând</w:t>
      </w:r>
      <w:r w:rsidR="00F62CA5" w:rsidRPr="0099182F">
        <w:rPr>
          <w:rFonts w:asciiTheme="majorBidi" w:hAnsiTheme="majorBidi" w:cstheme="majorBidi"/>
          <w:sz w:val="28"/>
          <w:szCs w:val="28"/>
          <w:lang w:val="ro-MD"/>
        </w:rPr>
        <w:t xml:space="preserve">-se </w:t>
      </w:r>
      <w:r w:rsidR="002C4D13" w:rsidRPr="0099182F">
        <w:rPr>
          <w:rFonts w:asciiTheme="majorBidi" w:hAnsiTheme="majorBidi" w:cstheme="majorBidi"/>
          <w:sz w:val="28"/>
          <w:szCs w:val="28"/>
          <w:lang w:val="ro-MD"/>
        </w:rPr>
        <w:t xml:space="preserve">sursa </w:t>
      </w:r>
      <w:r w:rsidR="00262206" w:rsidRPr="0099182F">
        <w:rPr>
          <w:rFonts w:asciiTheme="majorBidi" w:hAnsiTheme="majorBidi" w:cstheme="majorBidi"/>
          <w:sz w:val="28"/>
          <w:szCs w:val="28"/>
          <w:lang w:val="ro-MD"/>
        </w:rPr>
        <w:t>exactă din care</w:t>
      </w:r>
      <w:r w:rsidR="00F62CA5" w:rsidRPr="0099182F">
        <w:rPr>
          <w:rFonts w:asciiTheme="majorBidi" w:hAnsiTheme="majorBidi" w:cstheme="majorBidi"/>
          <w:sz w:val="28"/>
          <w:szCs w:val="28"/>
          <w:lang w:val="ro-MD"/>
        </w:rPr>
        <w:t xml:space="preserve"> au fost </w:t>
      </w:r>
      <w:r w:rsidR="00262206" w:rsidRPr="0099182F">
        <w:rPr>
          <w:rFonts w:asciiTheme="majorBidi" w:hAnsiTheme="majorBidi" w:cstheme="majorBidi"/>
          <w:sz w:val="28"/>
          <w:szCs w:val="28"/>
          <w:lang w:val="ro-MD"/>
        </w:rPr>
        <w:t>extrase informațiile</w:t>
      </w:r>
      <w:r w:rsidR="00F62CA5" w:rsidRPr="0099182F">
        <w:rPr>
          <w:rFonts w:asciiTheme="majorBidi" w:hAnsiTheme="majorBidi" w:cstheme="majorBidi"/>
          <w:sz w:val="28"/>
          <w:szCs w:val="28"/>
          <w:lang w:val="ro-MD"/>
        </w:rPr>
        <w:t>.</w:t>
      </w:r>
    </w:p>
    <w:p w14:paraId="067981A2" w14:textId="066D0DAA" w:rsidR="00C5534D" w:rsidRPr="0099182F" w:rsidRDefault="001145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FD0C92" w:rsidRPr="0099182F">
        <w:rPr>
          <w:rFonts w:asciiTheme="majorBidi" w:hAnsiTheme="majorBidi" w:cstheme="majorBidi"/>
          <w:sz w:val="28"/>
          <w:szCs w:val="28"/>
          <w:lang w:val="ro-MD"/>
        </w:rPr>
        <w:t>0</w:t>
      </w:r>
      <w:r w:rsidR="00F62CA5" w:rsidRPr="0099182F">
        <w:rPr>
          <w:rFonts w:asciiTheme="majorBidi" w:hAnsiTheme="majorBidi" w:cstheme="majorBidi"/>
          <w:sz w:val="28"/>
          <w:szCs w:val="28"/>
          <w:lang w:val="ro-MD"/>
        </w:rPr>
        <w:t xml:space="preserve">.Procesul de elaborare a raportului privind evaluarea strategică de mediu </w:t>
      </w:r>
      <w:r w:rsidR="00696030" w:rsidRPr="0099182F">
        <w:rPr>
          <w:rFonts w:asciiTheme="majorBidi" w:hAnsiTheme="majorBidi" w:cstheme="majorBidi"/>
          <w:sz w:val="28"/>
          <w:szCs w:val="28"/>
        </w:rPr>
        <w:t>presupune desfășurarea unui proces de consultare cu autoritățile administrației publice implicate, cu părțile interesate, precum și informarea adecvată a publicului interesat</w:t>
      </w:r>
      <w:r w:rsidR="00A247FD" w:rsidRPr="0099182F">
        <w:rPr>
          <w:rFonts w:asciiTheme="majorBidi" w:hAnsiTheme="majorBidi" w:cstheme="majorBidi"/>
          <w:sz w:val="28"/>
          <w:szCs w:val="28"/>
          <w:lang w:val="ro-MD"/>
        </w:rPr>
        <w:t>.</w:t>
      </w:r>
    </w:p>
    <w:p w14:paraId="7E6EE2CA" w14:textId="5531AAFD" w:rsidR="00F62CA5" w:rsidRPr="0099182F" w:rsidRDefault="00B316D8"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FD0C92" w:rsidRPr="0099182F">
        <w:rPr>
          <w:rFonts w:asciiTheme="majorBidi" w:hAnsiTheme="majorBidi" w:cstheme="majorBidi"/>
          <w:sz w:val="28"/>
          <w:szCs w:val="28"/>
          <w:lang w:val="ro-MD"/>
        </w:rPr>
        <w:t>1</w:t>
      </w:r>
      <w:r w:rsidR="00F62CA5" w:rsidRPr="0099182F">
        <w:rPr>
          <w:rFonts w:asciiTheme="majorBidi" w:hAnsiTheme="majorBidi" w:cstheme="majorBidi"/>
          <w:sz w:val="28"/>
          <w:szCs w:val="28"/>
          <w:lang w:val="ro-MD"/>
        </w:rPr>
        <w:t xml:space="preserve">.Lista </w:t>
      </w:r>
      <w:r w:rsidR="006A2A00" w:rsidRPr="0099182F">
        <w:rPr>
          <w:rFonts w:asciiTheme="majorBidi" w:hAnsiTheme="majorBidi" w:cstheme="majorBidi"/>
          <w:sz w:val="28"/>
          <w:szCs w:val="28"/>
          <w:lang w:val="ro-MD"/>
        </w:rPr>
        <w:t xml:space="preserve">părților interesate precum și al autorităților, fie centrale sau locale ce sunt implicate în procesul de consultare publică </w:t>
      </w:r>
      <w:r w:rsidR="00C93814" w:rsidRPr="0099182F">
        <w:rPr>
          <w:rFonts w:asciiTheme="majorBidi" w:hAnsiTheme="majorBidi" w:cstheme="majorBidi"/>
          <w:sz w:val="28"/>
          <w:szCs w:val="28"/>
          <w:lang w:val="ro-MD"/>
        </w:rPr>
        <w:t xml:space="preserve">este </w:t>
      </w:r>
      <w:r w:rsidR="006A2A00" w:rsidRPr="0099182F">
        <w:rPr>
          <w:rFonts w:asciiTheme="majorBidi" w:hAnsiTheme="majorBidi" w:cstheme="majorBidi"/>
          <w:sz w:val="28"/>
          <w:szCs w:val="28"/>
          <w:lang w:val="ro-MD"/>
        </w:rPr>
        <w:t>identificat</w:t>
      </w:r>
      <w:r w:rsidR="000D04AC" w:rsidRPr="0099182F">
        <w:rPr>
          <w:rFonts w:asciiTheme="majorBidi" w:hAnsiTheme="majorBidi" w:cstheme="majorBidi"/>
          <w:sz w:val="28"/>
          <w:szCs w:val="28"/>
          <w:lang w:val="ro-MD"/>
        </w:rPr>
        <w:t>ă</w:t>
      </w:r>
      <w:r w:rsidR="006A2A00" w:rsidRPr="0099182F">
        <w:rPr>
          <w:rFonts w:asciiTheme="majorBidi" w:hAnsiTheme="majorBidi" w:cstheme="majorBidi"/>
          <w:sz w:val="28"/>
          <w:szCs w:val="28"/>
          <w:lang w:val="ro-MD"/>
        </w:rPr>
        <w:t xml:space="preserve"> de autoritatea competentă</w:t>
      </w:r>
      <w:r w:rsidR="006D7ED9" w:rsidRPr="0099182F">
        <w:rPr>
          <w:rFonts w:asciiTheme="majorBidi" w:hAnsiTheme="majorBidi" w:cstheme="majorBidi"/>
          <w:sz w:val="28"/>
          <w:szCs w:val="28"/>
          <w:lang w:val="ro-MD"/>
        </w:rPr>
        <w:t xml:space="preserve">. </w:t>
      </w:r>
      <w:r w:rsidR="000D04AC" w:rsidRPr="0099182F">
        <w:rPr>
          <w:rFonts w:asciiTheme="majorBidi" w:hAnsiTheme="majorBidi" w:cstheme="majorBidi"/>
          <w:sz w:val="28"/>
          <w:szCs w:val="28"/>
          <w:lang w:val="ro-MD"/>
        </w:rPr>
        <w:t xml:space="preserve">Exemple </w:t>
      </w:r>
      <w:r w:rsidR="006D7ED9" w:rsidRPr="0099182F">
        <w:rPr>
          <w:rFonts w:asciiTheme="majorBidi" w:hAnsiTheme="majorBidi" w:cstheme="majorBidi"/>
          <w:sz w:val="28"/>
          <w:szCs w:val="28"/>
          <w:lang w:val="ro-MD"/>
        </w:rPr>
        <w:t>de părți interesate pot fi</w:t>
      </w:r>
      <w:r w:rsidR="00F62CA5" w:rsidRPr="0099182F">
        <w:rPr>
          <w:rFonts w:asciiTheme="majorBidi" w:hAnsiTheme="majorBidi" w:cstheme="majorBidi"/>
          <w:sz w:val="28"/>
          <w:szCs w:val="28"/>
          <w:lang w:val="ro-MD"/>
        </w:rPr>
        <w:t>:</w:t>
      </w:r>
    </w:p>
    <w:p w14:paraId="7EFF4F66" w14:textId="263CE35B" w:rsidR="00F62CA5"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1</w:t>
      </w:r>
      <w:r w:rsidR="00AD6465" w:rsidRPr="0099182F">
        <w:rPr>
          <w:rFonts w:asciiTheme="majorBidi" w:hAnsiTheme="majorBidi" w:cstheme="majorBidi"/>
          <w:sz w:val="28"/>
          <w:szCs w:val="28"/>
          <w:lang w:val="ro-MD"/>
        </w:rPr>
        <w:t>)</w:t>
      </w:r>
      <w:r w:rsidR="006D7ED9" w:rsidRPr="0099182F">
        <w:rPr>
          <w:rFonts w:asciiTheme="majorBidi" w:hAnsiTheme="majorBidi" w:cstheme="majorBidi"/>
          <w:sz w:val="28"/>
          <w:szCs w:val="28"/>
          <w:lang w:val="ro-MD"/>
        </w:rPr>
        <w:t xml:space="preserve"> </w:t>
      </w:r>
      <w:r w:rsidR="00AD6465" w:rsidRPr="0099182F">
        <w:rPr>
          <w:rFonts w:asciiTheme="majorBidi" w:hAnsiTheme="majorBidi" w:cstheme="majorBidi"/>
          <w:sz w:val="28"/>
          <w:szCs w:val="28"/>
          <w:lang w:val="ro-MD"/>
        </w:rPr>
        <w:t xml:space="preserve">autoritățile competente în domeniul </w:t>
      </w:r>
      <w:r w:rsidR="000D04AC" w:rsidRPr="0099182F">
        <w:rPr>
          <w:rFonts w:asciiTheme="majorBidi" w:hAnsiTheme="majorBidi" w:cstheme="majorBidi"/>
          <w:sz w:val="28"/>
          <w:szCs w:val="28"/>
          <w:lang w:val="ro-MD"/>
        </w:rPr>
        <w:t xml:space="preserve">mediului și utilizării </w:t>
      </w:r>
      <w:r w:rsidR="00E354F1" w:rsidRPr="0099182F">
        <w:rPr>
          <w:rFonts w:asciiTheme="majorBidi" w:hAnsiTheme="majorBidi" w:cstheme="majorBidi"/>
          <w:sz w:val="28"/>
          <w:szCs w:val="28"/>
          <w:lang w:val="ro-MD"/>
        </w:rPr>
        <w:t xml:space="preserve">resurselor </w:t>
      </w:r>
      <w:r w:rsidR="004D1B15" w:rsidRPr="0099182F">
        <w:rPr>
          <w:rFonts w:asciiTheme="majorBidi" w:hAnsiTheme="majorBidi" w:cstheme="majorBidi"/>
          <w:sz w:val="28"/>
          <w:szCs w:val="28"/>
          <w:lang w:val="ro-MD"/>
        </w:rPr>
        <w:t>naturale</w:t>
      </w:r>
      <w:r w:rsidR="000C51AB" w:rsidRPr="0099182F">
        <w:rPr>
          <w:rFonts w:asciiTheme="majorBidi" w:hAnsiTheme="majorBidi" w:cstheme="majorBidi"/>
          <w:sz w:val="28"/>
          <w:szCs w:val="28"/>
          <w:lang w:val="ro-MD"/>
        </w:rPr>
        <w:t>;</w:t>
      </w:r>
      <w:r w:rsidR="006D7ED9" w:rsidRPr="0099182F">
        <w:rPr>
          <w:rFonts w:asciiTheme="majorBidi" w:hAnsiTheme="majorBidi" w:cstheme="majorBidi"/>
          <w:sz w:val="28"/>
          <w:szCs w:val="28"/>
          <w:lang w:val="ro-MD"/>
        </w:rPr>
        <w:t xml:space="preserve"> </w:t>
      </w:r>
    </w:p>
    <w:p w14:paraId="192308E5" w14:textId="08EAF28D" w:rsidR="006D7ED9"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2</w:t>
      </w:r>
      <w:r w:rsidR="00AD6465" w:rsidRPr="0099182F">
        <w:rPr>
          <w:rFonts w:asciiTheme="majorBidi" w:hAnsiTheme="majorBidi" w:cstheme="majorBidi"/>
          <w:sz w:val="28"/>
          <w:szCs w:val="28"/>
          <w:lang w:val="ro-MD"/>
        </w:rPr>
        <w:t>) autoritățile competente în domeniul sănătății</w:t>
      </w:r>
      <w:r w:rsidR="000C51AB" w:rsidRPr="0099182F">
        <w:rPr>
          <w:rFonts w:asciiTheme="majorBidi" w:hAnsiTheme="majorBidi" w:cstheme="majorBidi"/>
          <w:sz w:val="28"/>
          <w:szCs w:val="28"/>
          <w:lang w:val="ro-MD"/>
        </w:rPr>
        <w:t>;</w:t>
      </w:r>
      <w:r w:rsidR="006D7ED9" w:rsidRPr="0099182F">
        <w:rPr>
          <w:rFonts w:asciiTheme="majorBidi" w:hAnsiTheme="majorBidi" w:cstheme="majorBidi"/>
          <w:sz w:val="28"/>
          <w:szCs w:val="28"/>
          <w:lang w:val="ro-MD"/>
        </w:rPr>
        <w:t xml:space="preserve"> </w:t>
      </w:r>
    </w:p>
    <w:p w14:paraId="6237DA60" w14:textId="3867D28E" w:rsidR="00F62CA5"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3</w:t>
      </w:r>
      <w:r w:rsidR="006D7ED9" w:rsidRPr="0099182F">
        <w:rPr>
          <w:rFonts w:asciiTheme="majorBidi" w:hAnsiTheme="majorBidi" w:cstheme="majorBidi"/>
          <w:sz w:val="28"/>
          <w:szCs w:val="28"/>
          <w:lang w:val="ro-MD"/>
        </w:rPr>
        <w:t xml:space="preserve">) </w:t>
      </w:r>
      <w:r w:rsidR="00AD6465" w:rsidRPr="0099182F">
        <w:rPr>
          <w:rFonts w:asciiTheme="majorBidi" w:hAnsiTheme="majorBidi" w:cstheme="majorBidi"/>
          <w:sz w:val="28"/>
          <w:szCs w:val="28"/>
          <w:lang w:val="ro-MD"/>
        </w:rPr>
        <w:t xml:space="preserve">alte autorități interesate de efectele implementării </w:t>
      </w:r>
      <w:r w:rsidR="00406276" w:rsidRPr="0099182F">
        <w:rPr>
          <w:rFonts w:asciiTheme="majorBidi" w:hAnsiTheme="majorBidi" w:cstheme="majorBidi"/>
          <w:sz w:val="28"/>
          <w:szCs w:val="28"/>
          <w:lang w:val="ro-MD"/>
        </w:rPr>
        <w:t xml:space="preserve">documentului de politici și </w:t>
      </w:r>
      <w:r w:rsidR="00AD6465" w:rsidRPr="0099182F">
        <w:rPr>
          <w:rFonts w:asciiTheme="majorBidi" w:hAnsiTheme="majorBidi" w:cstheme="majorBidi"/>
          <w:sz w:val="28"/>
          <w:szCs w:val="28"/>
          <w:lang w:val="ro-MD"/>
        </w:rPr>
        <w:t>plan</w:t>
      </w:r>
      <w:r w:rsidR="00406276" w:rsidRPr="0099182F">
        <w:rPr>
          <w:rFonts w:asciiTheme="majorBidi" w:hAnsiTheme="majorBidi" w:cstheme="majorBidi"/>
          <w:sz w:val="28"/>
          <w:szCs w:val="28"/>
          <w:lang w:val="ro-MD"/>
        </w:rPr>
        <w:t>ificare</w:t>
      </w:r>
      <w:r w:rsidR="00AD6465" w:rsidRPr="0099182F">
        <w:rPr>
          <w:rFonts w:asciiTheme="majorBidi" w:hAnsiTheme="majorBidi" w:cstheme="majorBidi"/>
          <w:sz w:val="28"/>
          <w:szCs w:val="28"/>
          <w:lang w:val="ro-MD"/>
        </w:rPr>
        <w:t xml:space="preserve">, cum sunt, de exemplu: din domeniul transportului, </w:t>
      </w:r>
      <w:r w:rsidR="000C51AB" w:rsidRPr="0099182F">
        <w:rPr>
          <w:rFonts w:asciiTheme="majorBidi" w:hAnsiTheme="majorBidi" w:cstheme="majorBidi"/>
          <w:sz w:val="28"/>
          <w:szCs w:val="28"/>
          <w:lang w:val="ro-MD"/>
        </w:rPr>
        <w:t>agriculturii</w:t>
      </w:r>
      <w:r w:rsidR="00AD6465" w:rsidRPr="0099182F">
        <w:rPr>
          <w:rFonts w:asciiTheme="majorBidi" w:hAnsiTheme="majorBidi" w:cstheme="majorBidi"/>
          <w:sz w:val="28"/>
          <w:szCs w:val="28"/>
          <w:lang w:val="ro-MD"/>
        </w:rPr>
        <w:t>, industriei, energiei, etc.</w:t>
      </w:r>
      <w:r w:rsidR="000C51AB" w:rsidRPr="0099182F">
        <w:rPr>
          <w:rFonts w:asciiTheme="majorBidi" w:hAnsiTheme="majorBidi" w:cstheme="majorBidi"/>
          <w:sz w:val="28"/>
          <w:szCs w:val="28"/>
          <w:lang w:val="ro-MD"/>
        </w:rPr>
        <w:t>;</w:t>
      </w:r>
    </w:p>
    <w:p w14:paraId="01C5362A" w14:textId="0205686F" w:rsidR="006D7ED9"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4</w:t>
      </w:r>
      <w:r w:rsidR="006D7ED9" w:rsidRPr="0099182F">
        <w:rPr>
          <w:rFonts w:asciiTheme="majorBidi" w:hAnsiTheme="majorBidi" w:cstheme="majorBidi"/>
          <w:sz w:val="28"/>
          <w:szCs w:val="28"/>
          <w:lang w:val="ro-MD"/>
        </w:rPr>
        <w:t xml:space="preserve">) </w:t>
      </w:r>
      <w:r w:rsidR="008B440C" w:rsidRPr="0099182F">
        <w:rPr>
          <w:rFonts w:asciiTheme="majorBidi" w:hAnsiTheme="majorBidi" w:cstheme="majorBidi"/>
          <w:sz w:val="28"/>
          <w:szCs w:val="28"/>
          <w:lang w:val="ro-MD"/>
        </w:rPr>
        <w:t>agenții</w:t>
      </w:r>
      <w:r w:rsidR="002C1C26" w:rsidRPr="0099182F">
        <w:rPr>
          <w:rFonts w:asciiTheme="majorBidi" w:hAnsiTheme="majorBidi" w:cstheme="majorBidi"/>
          <w:sz w:val="28"/>
          <w:szCs w:val="28"/>
          <w:lang w:val="ro-MD"/>
        </w:rPr>
        <w:t xml:space="preserve"> economici</w:t>
      </w:r>
      <w:r w:rsidR="008B440C" w:rsidRPr="0099182F">
        <w:rPr>
          <w:rFonts w:asciiTheme="majorBidi" w:hAnsiTheme="majorBidi" w:cstheme="majorBidi"/>
          <w:sz w:val="28"/>
          <w:szCs w:val="28"/>
          <w:lang w:val="ro-MD"/>
        </w:rPr>
        <w:t xml:space="preserve">, ONG-uri, experți, grupuri de inițiativă locală, </w:t>
      </w:r>
      <w:r w:rsidR="00BC0C8E" w:rsidRPr="0099182F">
        <w:rPr>
          <w:rFonts w:asciiTheme="majorBidi" w:hAnsiTheme="majorBidi" w:cstheme="majorBidi"/>
          <w:sz w:val="28"/>
          <w:szCs w:val="28"/>
          <w:lang w:val="ro-MD"/>
        </w:rPr>
        <w:t xml:space="preserve">etc. </w:t>
      </w:r>
    </w:p>
    <w:p w14:paraId="55186AD6" w14:textId="6FC5B94B" w:rsidR="00275FE7" w:rsidRPr="0099182F" w:rsidRDefault="00B316D8"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FD0C92" w:rsidRPr="0099182F">
        <w:rPr>
          <w:rFonts w:asciiTheme="majorBidi" w:hAnsiTheme="majorBidi" w:cstheme="majorBidi"/>
          <w:sz w:val="28"/>
          <w:szCs w:val="28"/>
          <w:lang w:val="ro-MD"/>
        </w:rPr>
        <w:t>2</w:t>
      </w:r>
      <w:r w:rsidR="00F62CA5" w:rsidRPr="0099182F">
        <w:rPr>
          <w:rFonts w:asciiTheme="majorBidi" w:hAnsiTheme="majorBidi" w:cstheme="majorBidi"/>
          <w:sz w:val="28"/>
          <w:szCs w:val="28"/>
          <w:lang w:val="ro-MD"/>
        </w:rPr>
        <w:t xml:space="preserve">.Inițiatorul </w:t>
      </w:r>
      <w:r w:rsidR="00992B7A" w:rsidRPr="0099182F">
        <w:rPr>
          <w:rFonts w:asciiTheme="majorBidi" w:hAnsiTheme="majorBidi" w:cstheme="majorBidi"/>
          <w:sz w:val="28"/>
          <w:szCs w:val="28"/>
          <w:lang w:val="ro-MD"/>
        </w:rPr>
        <w:t xml:space="preserve">documentului de politici și planificare, </w:t>
      </w:r>
      <w:r w:rsidR="00A22327" w:rsidRPr="0099182F">
        <w:rPr>
          <w:rFonts w:asciiTheme="majorBidi" w:hAnsiTheme="majorBidi" w:cstheme="majorBidi"/>
          <w:sz w:val="28"/>
          <w:szCs w:val="28"/>
          <w:lang w:val="ro-MD"/>
        </w:rPr>
        <w:t xml:space="preserve">odată ce finalizează raportul evaluării strategice de </w:t>
      </w:r>
      <w:r w:rsidR="005A79CB" w:rsidRPr="0099182F">
        <w:rPr>
          <w:rFonts w:asciiTheme="majorBidi" w:hAnsiTheme="majorBidi" w:cstheme="majorBidi"/>
          <w:sz w:val="28"/>
          <w:szCs w:val="28"/>
          <w:lang w:val="ro-MD"/>
        </w:rPr>
        <w:t>mediu</w:t>
      </w:r>
      <w:r w:rsidR="003461D9" w:rsidRPr="0099182F">
        <w:rPr>
          <w:rFonts w:asciiTheme="majorBidi" w:hAnsiTheme="majorBidi" w:cstheme="majorBidi"/>
          <w:sz w:val="28"/>
          <w:szCs w:val="28"/>
          <w:lang w:val="ro-MD"/>
        </w:rPr>
        <w:t xml:space="preserve"> </w:t>
      </w:r>
      <w:r w:rsidR="005A79CB" w:rsidRPr="0099182F">
        <w:rPr>
          <w:rFonts w:asciiTheme="majorBidi" w:hAnsiTheme="majorBidi" w:cstheme="majorBidi"/>
          <w:sz w:val="28"/>
          <w:szCs w:val="28"/>
          <w:lang w:val="ro-MD"/>
        </w:rPr>
        <w:t>transmite spre examinare autorității competente,</w:t>
      </w:r>
      <w:r w:rsidR="003461D9" w:rsidRPr="0099182F">
        <w:rPr>
          <w:rFonts w:asciiTheme="majorBidi" w:hAnsiTheme="majorBidi" w:cstheme="majorBidi"/>
          <w:lang w:val="ro-MD"/>
        </w:rPr>
        <w:t xml:space="preserve"> </w:t>
      </w:r>
      <w:r w:rsidR="003461D9" w:rsidRPr="0099182F">
        <w:rPr>
          <w:rFonts w:asciiTheme="majorBidi" w:hAnsiTheme="majorBidi" w:cstheme="majorBidi"/>
          <w:sz w:val="28"/>
          <w:szCs w:val="28"/>
          <w:lang w:val="ro-MD"/>
        </w:rPr>
        <w:t xml:space="preserve">atât proiectul documentului de politici și planificare, cât </w:t>
      </w:r>
      <w:proofErr w:type="spellStart"/>
      <w:r w:rsidR="003461D9" w:rsidRPr="0099182F">
        <w:rPr>
          <w:rFonts w:asciiTheme="majorBidi" w:hAnsiTheme="majorBidi" w:cstheme="majorBidi"/>
          <w:sz w:val="28"/>
          <w:szCs w:val="28"/>
          <w:lang w:val="ro-MD"/>
        </w:rPr>
        <w:t>şi</w:t>
      </w:r>
      <w:proofErr w:type="spellEnd"/>
      <w:r w:rsidR="003461D9" w:rsidRPr="0099182F">
        <w:rPr>
          <w:rFonts w:asciiTheme="majorBidi" w:hAnsiTheme="majorBidi" w:cstheme="majorBidi"/>
          <w:sz w:val="28"/>
          <w:szCs w:val="28"/>
          <w:lang w:val="ro-MD"/>
        </w:rPr>
        <w:t xml:space="preserve"> raportul privind evaluarea strategică de mediu</w:t>
      </w:r>
      <w:r w:rsidR="008F0F7B" w:rsidRPr="0099182F">
        <w:rPr>
          <w:rFonts w:asciiTheme="majorBidi" w:hAnsiTheme="majorBidi" w:cstheme="majorBidi"/>
          <w:sz w:val="28"/>
          <w:szCs w:val="28"/>
          <w:lang w:val="ro-MD"/>
        </w:rPr>
        <w:t xml:space="preserve">. </w:t>
      </w:r>
      <w:r w:rsidR="003461D9" w:rsidRPr="0099182F">
        <w:rPr>
          <w:rFonts w:asciiTheme="majorBidi" w:hAnsiTheme="majorBidi" w:cstheme="majorBidi"/>
          <w:sz w:val="28"/>
          <w:szCs w:val="28"/>
          <w:lang w:val="ro-MD"/>
        </w:rPr>
        <w:t xml:space="preserve"> </w:t>
      </w:r>
      <w:r w:rsidR="005A79CB" w:rsidRPr="0099182F">
        <w:rPr>
          <w:rFonts w:asciiTheme="majorBidi" w:hAnsiTheme="majorBidi" w:cstheme="majorBidi"/>
          <w:sz w:val="28"/>
          <w:szCs w:val="28"/>
          <w:lang w:val="ro-MD"/>
        </w:rPr>
        <w:t xml:space="preserve"> </w:t>
      </w:r>
    </w:p>
    <w:p w14:paraId="13C186D8" w14:textId="76FB9978" w:rsidR="00F62CA5" w:rsidRPr="0099182F" w:rsidRDefault="00275FE7"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FD0C92"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.S</w:t>
      </w:r>
      <w:r w:rsidR="00992B7A" w:rsidRPr="0099182F">
        <w:rPr>
          <w:rFonts w:asciiTheme="majorBidi" w:hAnsiTheme="majorBidi" w:cstheme="majorBidi"/>
          <w:sz w:val="28"/>
          <w:szCs w:val="28"/>
          <w:lang w:val="ro-MD"/>
        </w:rPr>
        <w:t>ub îndrumarea autorității competente</w:t>
      </w:r>
      <w:r w:rsidRPr="0099182F">
        <w:rPr>
          <w:rFonts w:asciiTheme="majorBidi" w:hAnsiTheme="majorBidi" w:cstheme="majorBidi"/>
          <w:sz w:val="28"/>
          <w:szCs w:val="28"/>
          <w:lang w:val="ro-MD"/>
        </w:rPr>
        <w:t>,</w:t>
      </w:r>
      <w:r w:rsidR="008F0F7B" w:rsidRPr="0099182F">
        <w:rPr>
          <w:rFonts w:asciiTheme="majorBidi" w:hAnsiTheme="majorBidi" w:cstheme="majorBidi"/>
          <w:sz w:val="28"/>
          <w:szCs w:val="28"/>
          <w:lang w:val="ro-MD"/>
        </w:rPr>
        <w:t xml:space="preserve"> inițiatorul i</w:t>
      </w:r>
      <w:r w:rsidR="00AB2C00" w:rsidRPr="0099182F">
        <w:rPr>
          <w:rFonts w:asciiTheme="majorBidi" w:hAnsiTheme="majorBidi" w:cstheme="majorBidi"/>
          <w:sz w:val="28"/>
          <w:szCs w:val="28"/>
          <w:lang w:val="ro-MD"/>
        </w:rPr>
        <w:t>nformează</w:t>
      </w:r>
      <w:r w:rsidR="00345664" w:rsidRPr="0099182F">
        <w:rPr>
          <w:rFonts w:asciiTheme="majorBidi" w:hAnsiTheme="majorBidi" w:cstheme="majorBidi"/>
          <w:sz w:val="28"/>
          <w:szCs w:val="28"/>
          <w:lang w:val="ro-MD"/>
        </w:rPr>
        <w:t xml:space="preserve"> publicul interesat </w:t>
      </w:r>
      <w:r w:rsidR="0076342A" w:rsidRPr="0099182F">
        <w:rPr>
          <w:rFonts w:asciiTheme="majorBidi" w:hAnsiTheme="majorBidi" w:cstheme="majorBidi"/>
          <w:sz w:val="28"/>
          <w:szCs w:val="28"/>
          <w:lang w:val="ro-MD"/>
        </w:rPr>
        <w:t>prin anunțuri publice în ziare locale și naționale</w:t>
      </w:r>
      <w:r w:rsidR="002F2093" w:rsidRPr="0099182F">
        <w:rPr>
          <w:rFonts w:asciiTheme="majorBidi" w:hAnsiTheme="majorBidi" w:cstheme="majorBidi"/>
          <w:sz w:val="28"/>
          <w:szCs w:val="28"/>
          <w:lang w:val="ro-MD"/>
        </w:rPr>
        <w:t xml:space="preserve">, </w:t>
      </w:r>
      <w:r w:rsidR="00956F31" w:rsidRPr="0099182F">
        <w:rPr>
          <w:rFonts w:asciiTheme="majorBidi" w:hAnsiTheme="majorBidi" w:cstheme="majorBidi"/>
          <w:sz w:val="28"/>
          <w:szCs w:val="28"/>
          <w:lang w:val="ro-MD"/>
        </w:rPr>
        <w:t>precum și</w:t>
      </w:r>
      <w:r w:rsidR="002F2093" w:rsidRPr="0099182F">
        <w:rPr>
          <w:rFonts w:asciiTheme="majorBidi" w:hAnsiTheme="majorBidi" w:cstheme="majorBidi"/>
          <w:sz w:val="28"/>
          <w:szCs w:val="28"/>
          <w:lang w:val="ro-MD"/>
        </w:rPr>
        <w:t xml:space="preserve"> prin intermediul paginii </w:t>
      </w:r>
      <w:r w:rsidR="00890AA8" w:rsidRPr="0099182F">
        <w:rPr>
          <w:rFonts w:asciiTheme="majorBidi" w:hAnsiTheme="majorBidi" w:cstheme="majorBidi"/>
          <w:sz w:val="28"/>
          <w:szCs w:val="28"/>
          <w:lang w:val="ro-MD"/>
        </w:rPr>
        <w:t xml:space="preserve">sale </w:t>
      </w:r>
      <w:r w:rsidR="002F2093" w:rsidRPr="0099182F">
        <w:rPr>
          <w:rFonts w:asciiTheme="majorBidi" w:hAnsiTheme="majorBidi" w:cstheme="majorBidi"/>
          <w:sz w:val="28"/>
          <w:szCs w:val="28"/>
          <w:lang w:val="ro-MD"/>
        </w:rPr>
        <w:t>web oficial</w:t>
      </w:r>
      <w:r w:rsidR="00F03110" w:rsidRPr="0099182F">
        <w:rPr>
          <w:rFonts w:asciiTheme="majorBidi" w:hAnsiTheme="majorBidi" w:cstheme="majorBidi"/>
          <w:sz w:val="28"/>
          <w:szCs w:val="28"/>
          <w:lang w:val="ro-MD"/>
        </w:rPr>
        <w:t>e</w:t>
      </w:r>
      <w:r w:rsidR="001C3FE2" w:rsidRPr="0099182F">
        <w:rPr>
          <w:rFonts w:asciiTheme="majorBidi" w:hAnsiTheme="majorBidi" w:cstheme="majorBidi"/>
          <w:sz w:val="28"/>
          <w:szCs w:val="28"/>
          <w:lang w:val="ro-MD"/>
        </w:rPr>
        <w:t>.</w:t>
      </w:r>
      <w:r w:rsidR="00462974" w:rsidRPr="0099182F">
        <w:rPr>
          <w:rFonts w:asciiTheme="majorBidi" w:hAnsiTheme="majorBidi" w:cstheme="majorBidi"/>
          <w:sz w:val="28"/>
          <w:szCs w:val="28"/>
          <w:lang w:val="ro-MD"/>
        </w:rPr>
        <w:t xml:space="preserve"> </w:t>
      </w:r>
      <w:r w:rsidR="001C3FE2" w:rsidRPr="0099182F">
        <w:rPr>
          <w:rFonts w:asciiTheme="majorBidi" w:hAnsiTheme="majorBidi" w:cstheme="majorBidi"/>
          <w:sz w:val="28"/>
          <w:szCs w:val="28"/>
        </w:rPr>
        <w:t>Informațiile publicate includ detalii privind documentele supuse consultării, termenul de depunere a comentariilor și propunerilor, adresa autorității competente unde acestea pot fi transmise, precum și locul, data și ora consultărilor publice</w:t>
      </w:r>
      <w:r w:rsidR="00881D4A" w:rsidRPr="0099182F">
        <w:rPr>
          <w:rFonts w:asciiTheme="majorBidi" w:hAnsiTheme="majorBidi" w:cstheme="majorBidi"/>
          <w:sz w:val="28"/>
          <w:szCs w:val="28"/>
          <w:lang w:val="ro-MD"/>
        </w:rPr>
        <w:t xml:space="preserve">. </w:t>
      </w:r>
    </w:p>
    <w:p w14:paraId="182C55C5" w14:textId="7D8CB020" w:rsidR="005F5D55" w:rsidRPr="0099182F" w:rsidRDefault="005F5D5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FD0C92"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.Autoritatea competentă</w:t>
      </w:r>
      <w:r w:rsidR="001C3FE2" w:rsidRPr="0099182F">
        <w:rPr>
          <w:rFonts w:asciiTheme="majorBidi" w:hAnsiTheme="majorBidi" w:cstheme="majorBidi"/>
          <w:sz w:val="28"/>
          <w:szCs w:val="28"/>
          <w:lang w:val="ro-MD"/>
        </w:rPr>
        <w:t xml:space="preserve"> publică</w:t>
      </w:r>
      <w:r w:rsidRPr="0099182F">
        <w:rPr>
          <w:rFonts w:asciiTheme="majorBidi" w:hAnsiTheme="majorBidi" w:cstheme="majorBidi"/>
          <w:sz w:val="28"/>
          <w:szCs w:val="28"/>
          <w:lang w:val="ro-MD"/>
        </w:rPr>
        <w:t xml:space="preserve">, </w:t>
      </w:r>
      <w:r w:rsidR="001C3FE2" w:rsidRPr="0099182F">
        <w:rPr>
          <w:rFonts w:asciiTheme="majorBidi" w:hAnsiTheme="majorBidi" w:cstheme="majorBidi"/>
          <w:sz w:val="28"/>
          <w:szCs w:val="28"/>
          <w:lang w:val="ro-MD"/>
        </w:rPr>
        <w:t>de asemenea</w:t>
      </w:r>
      <w:r w:rsidRPr="0099182F">
        <w:rPr>
          <w:rFonts w:asciiTheme="majorBidi" w:hAnsiTheme="majorBidi" w:cstheme="majorBidi"/>
          <w:sz w:val="28"/>
          <w:szCs w:val="28"/>
          <w:lang w:val="ro-MD"/>
        </w:rPr>
        <w:t xml:space="preserve"> </w:t>
      </w:r>
      <w:r w:rsidR="00406276" w:rsidRPr="0099182F">
        <w:rPr>
          <w:rFonts w:asciiTheme="majorBidi" w:hAnsiTheme="majorBidi" w:cstheme="majorBidi"/>
          <w:sz w:val="28"/>
          <w:szCs w:val="28"/>
          <w:lang w:val="ro-MD"/>
        </w:rPr>
        <w:t xml:space="preserve">publică </w:t>
      </w:r>
      <w:r w:rsidRPr="0099182F">
        <w:rPr>
          <w:rFonts w:asciiTheme="majorBidi" w:hAnsiTheme="majorBidi" w:cstheme="majorBidi"/>
          <w:sz w:val="28"/>
          <w:szCs w:val="28"/>
          <w:lang w:val="ro-MD"/>
        </w:rPr>
        <w:t>pe pagina sa web oficială raportul privind evaluarea strategică de mediu și proiectul documentului de politici și planificare</w:t>
      </w:r>
      <w:r w:rsidR="009D0B12" w:rsidRPr="0099182F">
        <w:rPr>
          <w:rFonts w:asciiTheme="majorBidi" w:hAnsiTheme="majorBidi" w:cstheme="majorBidi"/>
          <w:sz w:val="28"/>
          <w:szCs w:val="28"/>
          <w:lang w:val="ro-MD"/>
        </w:rPr>
        <w:t xml:space="preserve"> </w:t>
      </w:r>
      <w:r w:rsidR="00B8508F" w:rsidRPr="0099182F">
        <w:rPr>
          <w:rFonts w:asciiTheme="majorBidi" w:hAnsiTheme="majorBidi" w:cstheme="majorBidi"/>
          <w:sz w:val="28"/>
          <w:szCs w:val="28"/>
        </w:rPr>
        <w:t>însoțite de informații referitoare la desfășurarea consultărilor publice: adresa de corespondență pentru transmiterea comentariilor, data, ora și locul desfășurării consultărilor</w:t>
      </w:r>
      <w:r w:rsidR="009D0B12" w:rsidRPr="0099182F">
        <w:rPr>
          <w:rFonts w:asciiTheme="majorBidi" w:hAnsiTheme="majorBidi" w:cstheme="majorBidi"/>
          <w:sz w:val="28"/>
          <w:szCs w:val="28"/>
          <w:lang w:val="ro-MD"/>
        </w:rPr>
        <w:t>.</w:t>
      </w:r>
      <w:r w:rsidR="00AB678C" w:rsidRPr="0099182F">
        <w:rPr>
          <w:rFonts w:asciiTheme="majorBidi" w:hAnsiTheme="majorBidi" w:cstheme="majorBidi"/>
          <w:sz w:val="28"/>
          <w:szCs w:val="28"/>
          <w:lang w:val="ro-MD"/>
        </w:rPr>
        <w:t xml:space="preserve"> </w:t>
      </w:r>
      <w:r w:rsidR="000B6093" w:rsidRPr="0099182F">
        <w:rPr>
          <w:rFonts w:asciiTheme="majorBidi" w:hAnsiTheme="majorBidi" w:cstheme="majorBidi"/>
          <w:sz w:val="28"/>
          <w:szCs w:val="28"/>
          <w:lang w:val="ro-MD"/>
        </w:rPr>
        <w:t>Totodată</w:t>
      </w:r>
      <w:r w:rsidR="00AB678C" w:rsidRPr="0099182F">
        <w:rPr>
          <w:rFonts w:asciiTheme="majorBidi" w:hAnsiTheme="majorBidi" w:cstheme="majorBidi"/>
          <w:sz w:val="28"/>
          <w:szCs w:val="28"/>
          <w:lang w:val="ro-MD"/>
        </w:rPr>
        <w:t xml:space="preserve">, autoritatea competentă </w:t>
      </w:r>
      <w:r w:rsidR="00F8104F" w:rsidRPr="0099182F">
        <w:rPr>
          <w:rFonts w:asciiTheme="majorBidi" w:hAnsiTheme="majorBidi" w:cstheme="majorBidi"/>
          <w:sz w:val="28"/>
          <w:szCs w:val="28"/>
          <w:lang w:val="ro-MD"/>
        </w:rPr>
        <w:t xml:space="preserve">transmite </w:t>
      </w:r>
      <w:r w:rsidR="00AB678C" w:rsidRPr="0099182F">
        <w:rPr>
          <w:rFonts w:asciiTheme="majorBidi" w:hAnsiTheme="majorBidi" w:cstheme="majorBidi"/>
          <w:sz w:val="28"/>
          <w:szCs w:val="28"/>
          <w:lang w:val="ro-MD"/>
        </w:rPr>
        <w:t>spre consultare atât documentul de politici și planificare</w:t>
      </w:r>
      <w:r w:rsidR="00853EE1" w:rsidRPr="0099182F">
        <w:rPr>
          <w:rFonts w:asciiTheme="majorBidi" w:hAnsiTheme="majorBidi" w:cstheme="majorBidi"/>
          <w:sz w:val="28"/>
          <w:szCs w:val="28"/>
          <w:lang w:val="ro-MD"/>
        </w:rPr>
        <w:t>,</w:t>
      </w:r>
      <w:r w:rsidR="00AB678C" w:rsidRPr="0099182F">
        <w:rPr>
          <w:rFonts w:asciiTheme="majorBidi" w:hAnsiTheme="majorBidi" w:cstheme="majorBidi"/>
          <w:sz w:val="28"/>
          <w:szCs w:val="28"/>
          <w:lang w:val="ro-MD"/>
        </w:rPr>
        <w:t xml:space="preserve"> precum și raportul evaluării strategice de mediu către </w:t>
      </w:r>
      <w:r w:rsidR="00853EE1" w:rsidRPr="0099182F">
        <w:rPr>
          <w:rFonts w:asciiTheme="majorBidi" w:hAnsiTheme="majorBidi" w:cstheme="majorBidi"/>
          <w:sz w:val="28"/>
          <w:szCs w:val="28"/>
          <w:lang w:val="ro-MD"/>
        </w:rPr>
        <w:t xml:space="preserve">organizațiile non-guvernamentale </w:t>
      </w:r>
      <w:r w:rsidR="00507E95" w:rsidRPr="0099182F">
        <w:rPr>
          <w:rFonts w:asciiTheme="majorBidi" w:hAnsiTheme="majorBidi" w:cstheme="majorBidi"/>
          <w:sz w:val="28"/>
          <w:szCs w:val="28"/>
          <w:lang w:val="ro-MD"/>
        </w:rPr>
        <w:t xml:space="preserve">care promovează </w:t>
      </w:r>
      <w:r w:rsidR="00507E95" w:rsidRPr="0099182F">
        <w:rPr>
          <w:rFonts w:asciiTheme="majorBidi" w:hAnsiTheme="majorBidi" w:cstheme="majorBidi"/>
          <w:sz w:val="28"/>
          <w:szCs w:val="28"/>
          <w:lang w:val="ro-MD"/>
        </w:rPr>
        <w:lastRenderedPageBreak/>
        <w:t xml:space="preserve">protecția mediului. </w:t>
      </w:r>
      <w:r w:rsidR="00A4703D" w:rsidRPr="0099182F">
        <w:rPr>
          <w:rFonts w:asciiTheme="majorBidi" w:hAnsiTheme="majorBidi" w:cstheme="majorBidi"/>
          <w:sz w:val="28"/>
          <w:szCs w:val="28"/>
          <w:lang w:val="ro-MD"/>
        </w:rPr>
        <w:t xml:space="preserve">Publicul interesat prezintă în termen de 30 de zile de la plasarea/remiterea informației </w:t>
      </w:r>
      <w:r w:rsidR="00722C75" w:rsidRPr="0099182F">
        <w:rPr>
          <w:rFonts w:asciiTheme="majorBidi" w:hAnsiTheme="majorBidi" w:cstheme="majorBidi"/>
          <w:sz w:val="28"/>
          <w:szCs w:val="28"/>
          <w:lang w:val="ro-MD"/>
        </w:rPr>
        <w:t xml:space="preserve">comentariile și propunerile sale la adresa indicată de către autoritatea competentă. </w:t>
      </w:r>
    </w:p>
    <w:p w14:paraId="40FE9328" w14:textId="77777777" w:rsidR="000723EC" w:rsidRPr="0099182F" w:rsidRDefault="000723EC" w:rsidP="00F33948">
      <w:pPr>
        <w:ind w:firstLine="567"/>
        <w:rPr>
          <w:rFonts w:asciiTheme="majorBidi" w:hAnsiTheme="majorBidi" w:cstheme="majorBidi"/>
          <w:b/>
          <w:bCs/>
          <w:color w:val="000000"/>
          <w:sz w:val="28"/>
          <w:szCs w:val="28"/>
          <w:lang w:val="ro-MD"/>
        </w:rPr>
      </w:pPr>
    </w:p>
    <w:p w14:paraId="4B1B1176" w14:textId="602D7896" w:rsidR="00ED6F99" w:rsidRPr="0099182F" w:rsidRDefault="006C5404" w:rsidP="00F33948">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Secțiunea </w:t>
      </w:r>
      <w:r w:rsidR="00ED6F99" w:rsidRPr="0099182F">
        <w:rPr>
          <w:rFonts w:asciiTheme="majorBidi" w:hAnsiTheme="majorBidi" w:cstheme="majorBidi"/>
          <w:b/>
          <w:bCs/>
          <w:sz w:val="28"/>
          <w:szCs w:val="28"/>
          <w:lang w:val="ro-MD"/>
        </w:rPr>
        <w:t>a 3-a</w:t>
      </w:r>
    </w:p>
    <w:p w14:paraId="2F02E19E" w14:textId="4A830482" w:rsidR="00ED6F99" w:rsidRPr="0099182F" w:rsidRDefault="00A10703" w:rsidP="00F33948">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Informarea și participarea publicului la evaluarea strategică de mediu </w:t>
      </w:r>
    </w:p>
    <w:p w14:paraId="77EB321B" w14:textId="77777777" w:rsidR="00A10703" w:rsidRPr="0099182F" w:rsidRDefault="00A10703" w:rsidP="00F33948">
      <w:pPr>
        <w:ind w:firstLine="567"/>
        <w:jc w:val="center"/>
        <w:rPr>
          <w:rFonts w:asciiTheme="majorBidi" w:hAnsiTheme="majorBidi" w:cstheme="majorBidi"/>
          <w:b/>
          <w:bCs/>
          <w:sz w:val="28"/>
          <w:szCs w:val="28"/>
          <w:lang w:val="ro-MD"/>
        </w:rPr>
      </w:pPr>
    </w:p>
    <w:p w14:paraId="00AC52A2" w14:textId="4D7A8266" w:rsidR="00381AD0" w:rsidRPr="0099182F" w:rsidRDefault="00603CE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94395E" w:rsidRPr="0099182F">
        <w:rPr>
          <w:rFonts w:asciiTheme="majorBidi" w:hAnsiTheme="majorBidi" w:cstheme="majorBidi"/>
          <w:sz w:val="28"/>
          <w:szCs w:val="28"/>
          <w:lang w:val="ro-MD"/>
        </w:rPr>
        <w:t>5</w:t>
      </w:r>
      <w:r w:rsidR="000039C7" w:rsidRPr="0099182F">
        <w:rPr>
          <w:rFonts w:asciiTheme="majorBidi" w:hAnsiTheme="majorBidi" w:cstheme="majorBidi"/>
          <w:sz w:val="28"/>
          <w:szCs w:val="28"/>
          <w:lang w:val="ro-MD"/>
        </w:rPr>
        <w:t>.</w:t>
      </w:r>
      <w:r w:rsidR="00B441E5" w:rsidRPr="0099182F">
        <w:rPr>
          <w:rFonts w:asciiTheme="majorBidi" w:hAnsiTheme="majorBidi" w:cstheme="majorBidi"/>
          <w:sz w:val="28"/>
          <w:szCs w:val="28"/>
          <w:lang w:val="ro-MD"/>
        </w:rPr>
        <w:t xml:space="preserve">Atât </w:t>
      </w:r>
      <w:r w:rsidR="006506A9" w:rsidRPr="0099182F">
        <w:rPr>
          <w:rFonts w:asciiTheme="majorBidi" w:hAnsiTheme="majorBidi" w:cstheme="majorBidi"/>
          <w:sz w:val="28"/>
          <w:szCs w:val="28"/>
          <w:lang w:val="ro-MD"/>
        </w:rPr>
        <w:t>inițiatorul, precum și autoritatea competentă sunt responsabili de informarea și asigurarea participării publicului în procesul desfășurării evaluării strategice de mediu</w:t>
      </w:r>
      <w:r w:rsidR="0017537B" w:rsidRPr="0099182F">
        <w:rPr>
          <w:rFonts w:asciiTheme="majorBidi" w:hAnsiTheme="majorBidi" w:cstheme="majorBidi"/>
          <w:sz w:val="28"/>
          <w:szCs w:val="28"/>
          <w:lang w:val="ro-MD"/>
        </w:rPr>
        <w:t>, dar și elaborarea documentelor confirmative ce ține de comentariile parvenite din partea autorităților și al publicului interesat (proces verbal</w:t>
      </w:r>
      <w:r w:rsidR="00537E2A" w:rsidRPr="0099182F">
        <w:rPr>
          <w:rFonts w:asciiTheme="majorBidi" w:hAnsiTheme="majorBidi" w:cstheme="majorBidi"/>
          <w:sz w:val="28"/>
          <w:szCs w:val="28"/>
          <w:lang w:val="ro-MD"/>
        </w:rPr>
        <w:t xml:space="preserve"> sau</w:t>
      </w:r>
      <w:r w:rsidR="0017537B" w:rsidRPr="0099182F">
        <w:rPr>
          <w:rFonts w:asciiTheme="majorBidi" w:hAnsiTheme="majorBidi" w:cstheme="majorBidi"/>
          <w:sz w:val="28"/>
          <w:szCs w:val="28"/>
          <w:lang w:val="ro-MD"/>
        </w:rPr>
        <w:t xml:space="preserve"> minute ale ședințelor</w:t>
      </w:r>
      <w:r w:rsidR="0053341F" w:rsidRPr="0099182F">
        <w:rPr>
          <w:rFonts w:asciiTheme="majorBidi" w:hAnsiTheme="majorBidi" w:cstheme="majorBidi"/>
          <w:sz w:val="28"/>
          <w:szCs w:val="28"/>
          <w:lang w:val="ro-MD"/>
        </w:rPr>
        <w:t xml:space="preserve"> de consultare</w:t>
      </w:r>
      <w:r w:rsidR="00977284" w:rsidRPr="0099182F">
        <w:rPr>
          <w:rFonts w:asciiTheme="majorBidi" w:hAnsiTheme="majorBidi" w:cstheme="majorBidi"/>
          <w:sz w:val="28"/>
          <w:szCs w:val="28"/>
          <w:lang w:val="ro-MD"/>
        </w:rPr>
        <w:t xml:space="preserve">, unde sunt descrise clar propunerile parvenite și </w:t>
      </w:r>
      <w:r w:rsidR="00F5461F" w:rsidRPr="0099182F">
        <w:rPr>
          <w:rFonts w:asciiTheme="majorBidi" w:hAnsiTheme="majorBidi" w:cstheme="majorBidi"/>
          <w:sz w:val="28"/>
          <w:szCs w:val="28"/>
          <w:lang w:val="ro-MD"/>
        </w:rPr>
        <w:t xml:space="preserve">modalitatea </w:t>
      </w:r>
      <w:r w:rsidR="00977284" w:rsidRPr="0099182F">
        <w:rPr>
          <w:rFonts w:asciiTheme="majorBidi" w:hAnsiTheme="majorBidi" w:cstheme="majorBidi"/>
          <w:sz w:val="28"/>
          <w:szCs w:val="28"/>
          <w:lang w:val="ro-MD"/>
        </w:rPr>
        <w:t xml:space="preserve">cum </w:t>
      </w:r>
      <w:r w:rsidR="00F5461F" w:rsidRPr="0099182F">
        <w:rPr>
          <w:rFonts w:asciiTheme="majorBidi" w:hAnsiTheme="majorBidi" w:cstheme="majorBidi"/>
          <w:sz w:val="28"/>
          <w:szCs w:val="28"/>
          <w:lang w:val="ro-MD"/>
        </w:rPr>
        <w:t>acestea</w:t>
      </w:r>
      <w:r w:rsidR="00977284" w:rsidRPr="0099182F">
        <w:rPr>
          <w:rFonts w:asciiTheme="majorBidi" w:hAnsiTheme="majorBidi" w:cstheme="majorBidi"/>
          <w:sz w:val="28"/>
          <w:szCs w:val="28"/>
          <w:lang w:val="ro-MD"/>
        </w:rPr>
        <w:t xml:space="preserve"> au fost integrate în </w:t>
      </w:r>
      <w:r w:rsidR="00F5461F" w:rsidRPr="0099182F">
        <w:rPr>
          <w:rFonts w:asciiTheme="majorBidi" w:hAnsiTheme="majorBidi" w:cstheme="majorBidi"/>
          <w:sz w:val="28"/>
          <w:szCs w:val="28"/>
          <w:lang w:val="ro-MD"/>
        </w:rPr>
        <w:t>conținutul</w:t>
      </w:r>
      <w:r w:rsidR="00977284" w:rsidRPr="0099182F">
        <w:rPr>
          <w:rFonts w:asciiTheme="majorBidi" w:hAnsiTheme="majorBidi" w:cstheme="majorBidi"/>
          <w:sz w:val="28"/>
          <w:szCs w:val="28"/>
          <w:lang w:val="ro-MD"/>
        </w:rPr>
        <w:t xml:space="preserve"> raportul</w:t>
      </w:r>
      <w:r w:rsidR="00F5461F" w:rsidRPr="0099182F">
        <w:rPr>
          <w:rFonts w:asciiTheme="majorBidi" w:hAnsiTheme="majorBidi" w:cstheme="majorBidi"/>
          <w:sz w:val="28"/>
          <w:szCs w:val="28"/>
          <w:lang w:val="ro-MD"/>
        </w:rPr>
        <w:t>ui</w:t>
      </w:r>
      <w:r w:rsidR="00977284" w:rsidRPr="0099182F">
        <w:rPr>
          <w:rFonts w:asciiTheme="majorBidi" w:hAnsiTheme="majorBidi" w:cstheme="majorBidi"/>
          <w:sz w:val="28"/>
          <w:szCs w:val="28"/>
          <w:lang w:val="ro-MD"/>
        </w:rPr>
        <w:t xml:space="preserve"> de evaluare strategică de mediu, </w:t>
      </w:r>
      <w:r w:rsidR="0053341F" w:rsidRPr="0099182F">
        <w:rPr>
          <w:rFonts w:asciiTheme="majorBidi" w:hAnsiTheme="majorBidi" w:cstheme="majorBidi"/>
          <w:sz w:val="28"/>
          <w:szCs w:val="28"/>
          <w:lang w:val="ro-MD"/>
        </w:rPr>
        <w:t>etc.</w:t>
      </w:r>
      <w:r w:rsidR="0017537B" w:rsidRPr="0099182F">
        <w:rPr>
          <w:rFonts w:asciiTheme="majorBidi" w:hAnsiTheme="majorBidi" w:cstheme="majorBidi"/>
          <w:sz w:val="28"/>
          <w:szCs w:val="28"/>
          <w:lang w:val="ro-MD"/>
        </w:rPr>
        <w:t>)</w:t>
      </w:r>
      <w:r w:rsidR="0053341F" w:rsidRPr="0099182F">
        <w:rPr>
          <w:rFonts w:asciiTheme="majorBidi" w:hAnsiTheme="majorBidi" w:cstheme="majorBidi"/>
          <w:sz w:val="28"/>
          <w:szCs w:val="28"/>
          <w:lang w:val="ro-MD"/>
        </w:rPr>
        <w:t>.</w:t>
      </w:r>
    </w:p>
    <w:p w14:paraId="37172067" w14:textId="69689F5A" w:rsidR="000039C7" w:rsidRPr="0099182F" w:rsidRDefault="00381AD0"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2F4565"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.Pentru a ghida inițiatorul, a</w:t>
      </w:r>
      <w:r w:rsidR="000039C7" w:rsidRPr="0099182F">
        <w:rPr>
          <w:rFonts w:asciiTheme="majorBidi" w:hAnsiTheme="majorBidi" w:cstheme="majorBidi"/>
          <w:sz w:val="28"/>
          <w:szCs w:val="28"/>
          <w:lang w:val="ro-MD"/>
        </w:rPr>
        <w:t>utoritatea competentă elabor</w:t>
      </w:r>
      <w:r w:rsidR="00393A37" w:rsidRPr="0099182F">
        <w:rPr>
          <w:rFonts w:asciiTheme="majorBidi" w:hAnsiTheme="majorBidi" w:cstheme="majorBidi"/>
          <w:sz w:val="28"/>
          <w:szCs w:val="28"/>
          <w:lang w:val="ro-MD"/>
        </w:rPr>
        <w:t>ează</w:t>
      </w:r>
      <w:r w:rsidR="000039C7" w:rsidRPr="0099182F">
        <w:rPr>
          <w:rFonts w:asciiTheme="majorBidi" w:hAnsiTheme="majorBidi" w:cstheme="majorBidi"/>
          <w:sz w:val="28"/>
          <w:szCs w:val="28"/>
          <w:lang w:val="ro-MD"/>
        </w:rPr>
        <w:t xml:space="preserve"> îndrumări</w:t>
      </w:r>
      <w:r w:rsidR="002F4565" w:rsidRPr="0099182F">
        <w:rPr>
          <w:rFonts w:asciiTheme="majorBidi" w:hAnsiTheme="majorBidi" w:cstheme="majorBidi"/>
          <w:sz w:val="28"/>
          <w:szCs w:val="28"/>
          <w:lang w:val="ro-MD"/>
        </w:rPr>
        <w:t xml:space="preserve"> </w:t>
      </w:r>
      <w:r w:rsidR="000039C7" w:rsidRPr="0099182F">
        <w:rPr>
          <w:rFonts w:asciiTheme="majorBidi" w:hAnsiTheme="majorBidi" w:cstheme="majorBidi"/>
          <w:sz w:val="28"/>
          <w:szCs w:val="28"/>
          <w:lang w:val="ro-MD"/>
        </w:rPr>
        <w:t>în vederea</w:t>
      </w:r>
      <w:r w:rsidR="0055072F" w:rsidRPr="0099182F">
        <w:rPr>
          <w:rFonts w:asciiTheme="majorBidi" w:hAnsiTheme="majorBidi" w:cstheme="majorBidi"/>
          <w:sz w:val="28"/>
          <w:szCs w:val="28"/>
          <w:lang w:val="ro-MD"/>
        </w:rPr>
        <w:t xml:space="preserve"> asigurării</w:t>
      </w:r>
      <w:r w:rsidR="000039C7" w:rsidRPr="0099182F">
        <w:rPr>
          <w:rFonts w:asciiTheme="majorBidi" w:hAnsiTheme="majorBidi" w:cstheme="majorBidi"/>
          <w:sz w:val="28"/>
          <w:szCs w:val="28"/>
          <w:lang w:val="ro-MD"/>
        </w:rPr>
        <w:t xml:space="preserve"> informării</w:t>
      </w:r>
      <w:r w:rsidR="0055072F" w:rsidRPr="0099182F">
        <w:rPr>
          <w:rFonts w:asciiTheme="majorBidi" w:hAnsiTheme="majorBidi" w:cstheme="majorBidi"/>
          <w:sz w:val="28"/>
          <w:szCs w:val="28"/>
          <w:lang w:val="ro-MD"/>
        </w:rPr>
        <w:t xml:space="preserve"> eficiente a</w:t>
      </w:r>
      <w:r w:rsidR="000039C7" w:rsidRPr="0099182F">
        <w:rPr>
          <w:rFonts w:asciiTheme="majorBidi" w:hAnsiTheme="majorBidi" w:cstheme="majorBidi"/>
          <w:sz w:val="28"/>
          <w:szCs w:val="28"/>
          <w:lang w:val="ro-MD"/>
        </w:rPr>
        <w:t xml:space="preserve"> publicului interesat. </w:t>
      </w:r>
      <w:r w:rsidR="00937542" w:rsidRPr="0099182F">
        <w:rPr>
          <w:rFonts w:asciiTheme="majorBidi" w:hAnsiTheme="majorBidi" w:cstheme="majorBidi"/>
          <w:sz w:val="28"/>
          <w:szCs w:val="28"/>
          <w:lang w:val="ro-MD"/>
        </w:rPr>
        <w:t xml:space="preserve">Aceste îndrumări </w:t>
      </w:r>
      <w:r w:rsidR="000A7653" w:rsidRPr="0099182F">
        <w:rPr>
          <w:rFonts w:asciiTheme="majorBidi" w:hAnsiTheme="majorBidi" w:cstheme="majorBidi"/>
          <w:sz w:val="28"/>
          <w:szCs w:val="28"/>
        </w:rPr>
        <w:t>includ informații referitoare la identificarea publicului afectat sau interesat, metodele de informare și consultare, precum și formele de participare în cadrul consultărilor transfrontaliere</w:t>
      </w:r>
      <w:r w:rsidR="000039C7" w:rsidRPr="0099182F">
        <w:rPr>
          <w:rFonts w:asciiTheme="majorBidi" w:hAnsiTheme="majorBidi" w:cstheme="majorBidi"/>
          <w:sz w:val="28"/>
          <w:szCs w:val="28"/>
          <w:lang w:val="ro-MD"/>
        </w:rPr>
        <w:t>.</w:t>
      </w:r>
    </w:p>
    <w:p w14:paraId="0D42D70E" w14:textId="633504B7" w:rsidR="000039C7" w:rsidRPr="0099182F" w:rsidRDefault="00603CE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2F4565" w:rsidRPr="0099182F">
        <w:rPr>
          <w:rFonts w:asciiTheme="majorBidi" w:hAnsiTheme="majorBidi" w:cstheme="majorBidi"/>
          <w:sz w:val="28"/>
          <w:szCs w:val="28"/>
          <w:lang w:val="ro-MD"/>
        </w:rPr>
        <w:t>7</w:t>
      </w:r>
      <w:r w:rsidR="000039C7" w:rsidRPr="0099182F">
        <w:rPr>
          <w:rFonts w:asciiTheme="majorBidi" w:hAnsiTheme="majorBidi" w:cstheme="majorBidi"/>
          <w:sz w:val="28"/>
          <w:szCs w:val="28"/>
          <w:lang w:val="ro-MD"/>
        </w:rPr>
        <w:t>.Cheltuielile asociate procesului de consultare națională</w:t>
      </w:r>
      <w:r w:rsidR="00B6514B" w:rsidRPr="0099182F">
        <w:rPr>
          <w:rFonts w:asciiTheme="majorBidi" w:hAnsiTheme="majorBidi" w:cstheme="majorBidi"/>
          <w:sz w:val="28"/>
          <w:szCs w:val="28"/>
          <w:lang w:val="ro-MD"/>
        </w:rPr>
        <w:t xml:space="preserve"> și</w:t>
      </w:r>
      <w:r w:rsidR="000A7653" w:rsidRPr="0099182F">
        <w:rPr>
          <w:rFonts w:asciiTheme="majorBidi" w:hAnsiTheme="majorBidi" w:cstheme="majorBidi"/>
          <w:sz w:val="28"/>
          <w:szCs w:val="28"/>
          <w:lang w:val="ro-MD"/>
        </w:rPr>
        <w:t>, după caz,</w:t>
      </w:r>
      <w:r w:rsidR="00B6514B" w:rsidRPr="0099182F">
        <w:rPr>
          <w:rFonts w:asciiTheme="majorBidi" w:hAnsiTheme="majorBidi" w:cstheme="majorBidi"/>
          <w:sz w:val="28"/>
          <w:szCs w:val="28"/>
          <w:lang w:val="ro-MD"/>
        </w:rPr>
        <w:t xml:space="preserve"> transfrontalieră</w:t>
      </w:r>
      <w:r w:rsidR="000039C7" w:rsidRPr="0099182F">
        <w:rPr>
          <w:rFonts w:asciiTheme="majorBidi" w:hAnsiTheme="majorBidi" w:cstheme="majorBidi"/>
          <w:sz w:val="28"/>
          <w:szCs w:val="28"/>
          <w:lang w:val="ro-MD"/>
        </w:rPr>
        <w:t xml:space="preserve">, inclusiv </w:t>
      </w:r>
      <w:r w:rsidR="001C20C5" w:rsidRPr="0099182F">
        <w:rPr>
          <w:rFonts w:asciiTheme="majorBidi" w:hAnsiTheme="majorBidi" w:cstheme="majorBidi"/>
          <w:sz w:val="28"/>
          <w:szCs w:val="28"/>
          <w:lang w:val="ro-MD"/>
        </w:rPr>
        <w:t>cele privind</w:t>
      </w:r>
      <w:r w:rsidR="000039C7" w:rsidRPr="0099182F">
        <w:rPr>
          <w:rFonts w:asciiTheme="majorBidi" w:hAnsiTheme="majorBidi" w:cstheme="majorBidi"/>
          <w:sz w:val="28"/>
          <w:szCs w:val="28"/>
          <w:lang w:val="ro-MD"/>
        </w:rPr>
        <w:t xml:space="preserve"> traducerea documentelor necesare sunt </w:t>
      </w:r>
      <w:r w:rsidR="00DC7EFD" w:rsidRPr="0099182F">
        <w:rPr>
          <w:rFonts w:asciiTheme="majorBidi" w:hAnsiTheme="majorBidi" w:cstheme="majorBidi"/>
          <w:sz w:val="28"/>
          <w:szCs w:val="28"/>
          <w:lang w:val="ro-MD"/>
        </w:rPr>
        <w:t xml:space="preserve">acoperite </w:t>
      </w:r>
      <w:r w:rsidR="000039C7" w:rsidRPr="0099182F">
        <w:rPr>
          <w:rFonts w:asciiTheme="majorBidi" w:hAnsiTheme="majorBidi" w:cstheme="majorBidi"/>
          <w:sz w:val="28"/>
          <w:szCs w:val="28"/>
          <w:lang w:val="ro-MD"/>
        </w:rPr>
        <w:t>de către inițiator.</w:t>
      </w:r>
    </w:p>
    <w:p w14:paraId="5840E58A" w14:textId="0402B959" w:rsidR="000039C7" w:rsidRPr="0099182F" w:rsidRDefault="00352E93"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w:t>
      </w:r>
      <w:r w:rsidR="002F4565" w:rsidRPr="0099182F">
        <w:rPr>
          <w:rFonts w:asciiTheme="majorBidi" w:hAnsiTheme="majorBidi" w:cstheme="majorBidi"/>
          <w:sz w:val="28"/>
          <w:szCs w:val="28"/>
          <w:lang w:val="ro-MD"/>
        </w:rPr>
        <w:t>8</w:t>
      </w:r>
      <w:r w:rsidR="000039C7" w:rsidRPr="0099182F">
        <w:rPr>
          <w:rFonts w:asciiTheme="majorBidi" w:hAnsiTheme="majorBidi" w:cstheme="majorBidi"/>
          <w:sz w:val="28"/>
          <w:szCs w:val="28"/>
          <w:lang w:val="ro-MD"/>
        </w:rPr>
        <w:t xml:space="preserve">.La etapa evaluării prealabile, precum și determinarea domeniului de aplicare a raportului privind evaluarea strategică de mediu, inițiatorul sub îndrumarea autorității competente </w:t>
      </w:r>
      <w:r w:rsidR="00121D5C" w:rsidRPr="0099182F">
        <w:rPr>
          <w:rFonts w:asciiTheme="majorBidi" w:hAnsiTheme="majorBidi" w:cstheme="majorBidi"/>
          <w:sz w:val="28"/>
          <w:szCs w:val="28"/>
          <w:lang w:val="ro-MD"/>
        </w:rPr>
        <w:t xml:space="preserve">informează </w:t>
      </w:r>
      <w:r w:rsidR="000039C7" w:rsidRPr="0099182F">
        <w:rPr>
          <w:rFonts w:asciiTheme="majorBidi" w:hAnsiTheme="majorBidi" w:cstheme="majorBidi"/>
          <w:sz w:val="28"/>
          <w:szCs w:val="28"/>
          <w:lang w:val="ro-MD"/>
        </w:rPr>
        <w:t>publicul interesat privind documentul de politici și planificare propus, informația privind necesitatea consultărilor transfrontaliere</w:t>
      </w:r>
      <w:r w:rsidR="00DC7EFD" w:rsidRPr="0099182F">
        <w:rPr>
          <w:rFonts w:asciiTheme="majorBidi" w:hAnsiTheme="majorBidi" w:cstheme="majorBidi"/>
          <w:sz w:val="28"/>
          <w:szCs w:val="28"/>
          <w:lang w:val="ro-MD"/>
        </w:rPr>
        <w:t xml:space="preserve"> (dacă este cazul)</w:t>
      </w:r>
      <w:r w:rsidR="000039C7" w:rsidRPr="0099182F">
        <w:rPr>
          <w:rFonts w:asciiTheme="majorBidi" w:hAnsiTheme="majorBidi" w:cstheme="majorBidi"/>
          <w:sz w:val="28"/>
          <w:szCs w:val="28"/>
          <w:lang w:val="ro-MD"/>
        </w:rPr>
        <w:t>, precum și autoritatea responsabilă de adoptarea documentului de politici și planificare, autoritatea competentă căreia i se pot transmite comentarii și propuneri, decizia evaluării prealabile, dar și decizia cu privire la determinarea domeniului de aplicare.</w:t>
      </w:r>
    </w:p>
    <w:p w14:paraId="7EC281E3" w14:textId="5D415C23" w:rsidR="000039C7" w:rsidRPr="0099182F" w:rsidRDefault="002F4565"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69</w:t>
      </w:r>
      <w:r w:rsidR="000039C7" w:rsidRPr="0099182F">
        <w:rPr>
          <w:rFonts w:asciiTheme="majorBidi" w:hAnsiTheme="majorBidi" w:cstheme="majorBidi"/>
          <w:sz w:val="28"/>
          <w:szCs w:val="28"/>
          <w:lang w:val="ro-MD"/>
        </w:rPr>
        <w:t xml:space="preserve">.Informarea reprezentanților sectorului asociativ, ONG-urilor se </w:t>
      </w:r>
      <w:r w:rsidR="00CF0C71" w:rsidRPr="0099182F">
        <w:rPr>
          <w:rFonts w:asciiTheme="majorBidi" w:hAnsiTheme="majorBidi" w:cstheme="majorBidi"/>
          <w:sz w:val="28"/>
          <w:szCs w:val="28"/>
          <w:lang w:val="ro-MD"/>
        </w:rPr>
        <w:t xml:space="preserve">realizează </w:t>
      </w:r>
      <w:r w:rsidR="000039C7" w:rsidRPr="0099182F">
        <w:rPr>
          <w:rFonts w:asciiTheme="majorBidi" w:hAnsiTheme="majorBidi" w:cstheme="majorBidi"/>
          <w:sz w:val="28"/>
          <w:szCs w:val="28"/>
          <w:lang w:val="ro-MD"/>
        </w:rPr>
        <w:t xml:space="preserve">de către autoritatea competentă, după </w:t>
      </w:r>
      <w:r w:rsidR="00295025" w:rsidRPr="0099182F">
        <w:rPr>
          <w:rFonts w:asciiTheme="majorBidi" w:hAnsiTheme="majorBidi" w:cstheme="majorBidi"/>
          <w:sz w:val="28"/>
          <w:szCs w:val="28"/>
          <w:lang w:val="ro-MD"/>
        </w:rPr>
        <w:t>publicarea</w:t>
      </w:r>
      <w:r w:rsidR="000039C7" w:rsidRPr="0099182F">
        <w:rPr>
          <w:rFonts w:asciiTheme="majorBidi" w:hAnsiTheme="majorBidi" w:cstheme="majorBidi"/>
          <w:sz w:val="28"/>
          <w:szCs w:val="28"/>
          <w:lang w:val="ro-MD"/>
        </w:rPr>
        <w:t xml:space="preserve"> informați</w:t>
      </w:r>
      <w:r w:rsidR="00295025" w:rsidRPr="0099182F">
        <w:rPr>
          <w:rFonts w:asciiTheme="majorBidi" w:hAnsiTheme="majorBidi" w:cstheme="majorBidi"/>
          <w:sz w:val="28"/>
          <w:szCs w:val="28"/>
          <w:lang w:val="ro-MD"/>
        </w:rPr>
        <w:t>ei</w:t>
      </w:r>
      <w:r w:rsidR="000039C7" w:rsidRPr="0099182F">
        <w:rPr>
          <w:rFonts w:asciiTheme="majorBidi" w:hAnsiTheme="majorBidi" w:cstheme="majorBidi"/>
          <w:sz w:val="28"/>
          <w:szCs w:val="28"/>
          <w:lang w:val="ro-MD"/>
        </w:rPr>
        <w:t xml:space="preserve"> pe pagina </w:t>
      </w:r>
      <w:r w:rsidR="00295025" w:rsidRPr="0099182F">
        <w:rPr>
          <w:rFonts w:asciiTheme="majorBidi" w:hAnsiTheme="majorBidi" w:cstheme="majorBidi"/>
          <w:sz w:val="28"/>
          <w:szCs w:val="28"/>
          <w:lang w:val="ro-MD"/>
        </w:rPr>
        <w:t>sa</w:t>
      </w:r>
      <w:r w:rsidR="000039C7" w:rsidRPr="0099182F">
        <w:rPr>
          <w:rFonts w:asciiTheme="majorBidi" w:hAnsiTheme="majorBidi" w:cstheme="majorBidi"/>
          <w:sz w:val="28"/>
          <w:szCs w:val="28"/>
          <w:lang w:val="ro-MD"/>
        </w:rPr>
        <w:t xml:space="preserve"> web oficială. Autoritatea competentă </w:t>
      </w:r>
      <w:r w:rsidR="00295025" w:rsidRPr="0099182F">
        <w:rPr>
          <w:rFonts w:asciiTheme="majorBidi" w:hAnsiTheme="majorBidi" w:cstheme="majorBidi"/>
          <w:sz w:val="28"/>
          <w:szCs w:val="28"/>
          <w:lang w:val="ro-MD"/>
        </w:rPr>
        <w:t xml:space="preserve">utilizează </w:t>
      </w:r>
      <w:r w:rsidR="000039C7" w:rsidRPr="0099182F">
        <w:rPr>
          <w:rFonts w:asciiTheme="majorBidi" w:hAnsiTheme="majorBidi" w:cstheme="majorBidi"/>
          <w:sz w:val="28"/>
          <w:szCs w:val="28"/>
          <w:lang w:val="ro-MD"/>
        </w:rPr>
        <w:t xml:space="preserve">lista </w:t>
      </w:r>
      <w:r w:rsidR="00E7492F" w:rsidRPr="0099182F">
        <w:rPr>
          <w:rFonts w:asciiTheme="majorBidi" w:hAnsiTheme="majorBidi" w:cstheme="majorBidi"/>
          <w:sz w:val="28"/>
          <w:szCs w:val="28"/>
          <w:lang w:val="ro-MD"/>
        </w:rPr>
        <w:t>actualizată</w:t>
      </w:r>
      <w:r w:rsidR="000039C7" w:rsidRPr="0099182F">
        <w:rPr>
          <w:rFonts w:asciiTheme="majorBidi" w:hAnsiTheme="majorBidi" w:cstheme="majorBidi"/>
          <w:sz w:val="28"/>
          <w:szCs w:val="28"/>
          <w:lang w:val="ro-MD"/>
        </w:rPr>
        <w:t xml:space="preserve"> cu date de contact a asociațiilor obștești de mediu </w:t>
      </w:r>
      <w:proofErr w:type="spellStart"/>
      <w:r w:rsidR="000039C7" w:rsidRPr="0099182F">
        <w:rPr>
          <w:rFonts w:asciiTheme="majorBidi" w:hAnsiTheme="majorBidi" w:cstheme="majorBidi"/>
          <w:sz w:val="28"/>
          <w:szCs w:val="28"/>
          <w:lang w:val="ro-MD"/>
        </w:rPr>
        <w:t>şi</w:t>
      </w:r>
      <w:proofErr w:type="spellEnd"/>
      <w:r w:rsidR="000039C7" w:rsidRPr="0099182F">
        <w:rPr>
          <w:rFonts w:asciiTheme="majorBidi" w:hAnsiTheme="majorBidi" w:cstheme="majorBidi"/>
          <w:sz w:val="28"/>
          <w:szCs w:val="28"/>
          <w:lang w:val="ro-MD"/>
        </w:rPr>
        <w:t xml:space="preserve"> îi informează prin poșta electronică despre plasarea actelor </w:t>
      </w:r>
      <w:r w:rsidR="0081157E" w:rsidRPr="0099182F">
        <w:rPr>
          <w:rFonts w:asciiTheme="majorBidi" w:hAnsiTheme="majorBidi" w:cstheme="majorBidi"/>
          <w:sz w:val="28"/>
          <w:szCs w:val="28"/>
          <w:lang w:val="ro-MD"/>
        </w:rPr>
        <w:t>spre</w:t>
      </w:r>
      <w:r w:rsidR="000039C7" w:rsidRPr="0099182F">
        <w:rPr>
          <w:rFonts w:asciiTheme="majorBidi" w:hAnsiTheme="majorBidi" w:cstheme="majorBidi"/>
          <w:sz w:val="28"/>
          <w:szCs w:val="28"/>
          <w:lang w:val="ro-MD"/>
        </w:rPr>
        <w:t xml:space="preserve"> consultare.</w:t>
      </w:r>
    </w:p>
    <w:p w14:paraId="06FDCBF1" w14:textId="27ADD460" w:rsidR="000039C7" w:rsidRPr="0099182F" w:rsidRDefault="001145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w:t>
      </w:r>
      <w:r w:rsidR="002F4565" w:rsidRPr="0099182F">
        <w:rPr>
          <w:rFonts w:asciiTheme="majorBidi" w:hAnsiTheme="majorBidi" w:cstheme="majorBidi"/>
          <w:sz w:val="28"/>
          <w:szCs w:val="28"/>
          <w:lang w:val="ro-MD"/>
        </w:rPr>
        <w:t>0</w:t>
      </w:r>
      <w:r w:rsidR="000039C7" w:rsidRPr="0099182F">
        <w:rPr>
          <w:rFonts w:asciiTheme="majorBidi" w:hAnsiTheme="majorBidi" w:cstheme="majorBidi"/>
          <w:sz w:val="28"/>
          <w:szCs w:val="28"/>
          <w:lang w:val="ro-MD"/>
        </w:rPr>
        <w:t>.În urma consultărilor</w:t>
      </w:r>
      <w:r w:rsidR="00401F63" w:rsidRPr="0099182F">
        <w:rPr>
          <w:rFonts w:asciiTheme="majorBidi" w:hAnsiTheme="majorBidi" w:cstheme="majorBidi"/>
          <w:sz w:val="28"/>
          <w:szCs w:val="28"/>
          <w:lang w:val="ro-MD"/>
        </w:rPr>
        <w:t>,</w:t>
      </w:r>
      <w:r w:rsidR="000039C7" w:rsidRPr="0099182F">
        <w:rPr>
          <w:rFonts w:asciiTheme="majorBidi" w:hAnsiTheme="majorBidi" w:cstheme="majorBidi"/>
          <w:sz w:val="28"/>
          <w:szCs w:val="28"/>
          <w:lang w:val="ro-MD"/>
        </w:rPr>
        <w:t xml:space="preserve"> autoritatea competentă </w:t>
      </w:r>
      <w:r w:rsidR="0071771A" w:rsidRPr="0099182F">
        <w:rPr>
          <w:rFonts w:asciiTheme="majorBidi" w:hAnsiTheme="majorBidi" w:cstheme="majorBidi"/>
          <w:sz w:val="28"/>
          <w:szCs w:val="28"/>
          <w:lang w:val="ro-MD"/>
        </w:rPr>
        <w:t xml:space="preserve">transmite </w:t>
      </w:r>
      <w:r w:rsidR="001C55D0" w:rsidRPr="0099182F">
        <w:rPr>
          <w:rFonts w:asciiTheme="majorBidi" w:hAnsiTheme="majorBidi" w:cstheme="majorBidi"/>
          <w:sz w:val="28"/>
          <w:szCs w:val="28"/>
          <w:lang w:val="ro-MD"/>
        </w:rPr>
        <w:t xml:space="preserve">inițiatorului </w:t>
      </w:r>
      <w:r w:rsidR="0071771A" w:rsidRPr="0099182F">
        <w:rPr>
          <w:rFonts w:asciiTheme="majorBidi" w:hAnsiTheme="majorBidi" w:cstheme="majorBidi"/>
          <w:sz w:val="28"/>
          <w:szCs w:val="28"/>
          <w:lang w:val="ro-MD"/>
        </w:rPr>
        <w:t xml:space="preserve">toate </w:t>
      </w:r>
      <w:r w:rsidR="001C55D0" w:rsidRPr="0099182F">
        <w:rPr>
          <w:rFonts w:asciiTheme="majorBidi" w:hAnsiTheme="majorBidi" w:cstheme="majorBidi"/>
          <w:sz w:val="28"/>
          <w:szCs w:val="28"/>
          <w:lang w:val="ro-MD"/>
        </w:rPr>
        <w:t xml:space="preserve">comentariile </w:t>
      </w:r>
      <w:r w:rsidR="009E6BA3" w:rsidRPr="0099182F">
        <w:rPr>
          <w:rFonts w:asciiTheme="majorBidi" w:hAnsiTheme="majorBidi" w:cstheme="majorBidi"/>
          <w:sz w:val="28"/>
          <w:szCs w:val="28"/>
          <w:lang w:val="ro-MD"/>
        </w:rPr>
        <w:t>și propunerile</w:t>
      </w:r>
      <w:r w:rsidR="001C55D0" w:rsidRPr="0099182F">
        <w:rPr>
          <w:rFonts w:asciiTheme="majorBidi" w:hAnsiTheme="majorBidi" w:cstheme="majorBidi"/>
          <w:sz w:val="28"/>
          <w:szCs w:val="28"/>
          <w:lang w:val="ro-MD"/>
        </w:rPr>
        <w:t xml:space="preserve"> recepționate din partea publicului interesat, inclusiv </w:t>
      </w:r>
      <w:r w:rsidR="00401F63" w:rsidRPr="0099182F">
        <w:rPr>
          <w:rFonts w:asciiTheme="majorBidi" w:hAnsiTheme="majorBidi" w:cstheme="majorBidi"/>
          <w:sz w:val="28"/>
          <w:szCs w:val="28"/>
          <w:lang w:val="ro-MD"/>
        </w:rPr>
        <w:t xml:space="preserve">opiniile </w:t>
      </w:r>
      <w:r w:rsidR="00B8218A" w:rsidRPr="0099182F">
        <w:rPr>
          <w:rFonts w:asciiTheme="majorBidi" w:hAnsiTheme="majorBidi" w:cstheme="majorBidi"/>
          <w:sz w:val="28"/>
          <w:szCs w:val="28"/>
          <w:lang w:val="ro-MD"/>
        </w:rPr>
        <w:t>formulate de</w:t>
      </w:r>
      <w:r w:rsidR="00401F63" w:rsidRPr="0099182F">
        <w:rPr>
          <w:rFonts w:asciiTheme="majorBidi" w:hAnsiTheme="majorBidi" w:cstheme="majorBidi"/>
          <w:sz w:val="28"/>
          <w:szCs w:val="28"/>
          <w:lang w:val="ro-MD"/>
        </w:rPr>
        <w:t xml:space="preserve"> publicul </w:t>
      </w:r>
      <w:r w:rsidR="00B8218A" w:rsidRPr="0099182F">
        <w:rPr>
          <w:rFonts w:asciiTheme="majorBidi" w:hAnsiTheme="majorBidi" w:cstheme="majorBidi"/>
          <w:sz w:val="28"/>
          <w:szCs w:val="28"/>
          <w:lang w:val="ro-MD"/>
        </w:rPr>
        <w:t>dintr-o țară afectată</w:t>
      </w:r>
      <w:r w:rsidR="00401F63" w:rsidRPr="0099182F">
        <w:rPr>
          <w:rFonts w:asciiTheme="majorBidi" w:hAnsiTheme="majorBidi" w:cstheme="majorBidi"/>
          <w:sz w:val="28"/>
          <w:szCs w:val="28"/>
          <w:lang w:val="ro-MD"/>
        </w:rPr>
        <w:t xml:space="preserve"> </w:t>
      </w:r>
      <w:r w:rsidR="00B8218A" w:rsidRPr="0099182F">
        <w:rPr>
          <w:rFonts w:asciiTheme="majorBidi" w:hAnsiTheme="majorBidi" w:cstheme="majorBidi"/>
          <w:sz w:val="28"/>
          <w:szCs w:val="28"/>
          <w:lang w:val="ro-MD"/>
        </w:rPr>
        <w:t>în contextul evaluării transfrontaliere</w:t>
      </w:r>
      <w:r w:rsidR="001E2726" w:rsidRPr="0099182F">
        <w:rPr>
          <w:rFonts w:asciiTheme="majorBidi" w:hAnsiTheme="majorBidi" w:cstheme="majorBidi"/>
          <w:sz w:val="28"/>
          <w:szCs w:val="28"/>
          <w:lang w:val="ro-MD"/>
        </w:rPr>
        <w:t>, pentru</w:t>
      </w:r>
      <w:r w:rsidR="00401F63" w:rsidRPr="0099182F">
        <w:rPr>
          <w:rFonts w:asciiTheme="majorBidi" w:hAnsiTheme="majorBidi" w:cstheme="majorBidi"/>
          <w:sz w:val="28"/>
          <w:szCs w:val="28"/>
          <w:lang w:val="ro-MD"/>
        </w:rPr>
        <w:t xml:space="preserve"> ca acesta din urmă să îmbunătățească raportul privind evaluarea strategică de mediu </w:t>
      </w:r>
      <w:r w:rsidR="003D5A2F" w:rsidRPr="0099182F">
        <w:rPr>
          <w:rFonts w:asciiTheme="majorBidi" w:hAnsiTheme="majorBidi" w:cstheme="majorBidi"/>
          <w:sz w:val="28"/>
          <w:szCs w:val="28"/>
          <w:lang w:val="ro-MD"/>
        </w:rPr>
        <w:t>și</w:t>
      </w:r>
      <w:r w:rsidR="00406276" w:rsidRPr="0099182F">
        <w:rPr>
          <w:rFonts w:asciiTheme="majorBidi" w:hAnsiTheme="majorBidi" w:cstheme="majorBidi"/>
          <w:sz w:val="28"/>
          <w:szCs w:val="28"/>
          <w:lang w:val="ro-MD"/>
        </w:rPr>
        <w:t>,</w:t>
      </w:r>
      <w:r w:rsidR="003D5A2F" w:rsidRPr="0099182F">
        <w:rPr>
          <w:rFonts w:asciiTheme="majorBidi" w:hAnsiTheme="majorBidi" w:cstheme="majorBidi"/>
          <w:sz w:val="28"/>
          <w:szCs w:val="28"/>
          <w:lang w:val="ro-MD"/>
        </w:rPr>
        <w:t xml:space="preserve"> după caz, </w:t>
      </w:r>
      <w:r w:rsidR="00401F63" w:rsidRPr="0099182F">
        <w:rPr>
          <w:rFonts w:asciiTheme="majorBidi" w:hAnsiTheme="majorBidi" w:cstheme="majorBidi"/>
          <w:sz w:val="28"/>
          <w:szCs w:val="28"/>
          <w:lang w:val="ro-MD"/>
        </w:rPr>
        <w:t xml:space="preserve">să </w:t>
      </w:r>
      <w:r w:rsidR="00406276" w:rsidRPr="0099182F">
        <w:rPr>
          <w:rFonts w:asciiTheme="majorBidi" w:hAnsiTheme="majorBidi" w:cstheme="majorBidi"/>
          <w:sz w:val="28"/>
          <w:szCs w:val="28"/>
          <w:lang w:val="ro-MD"/>
        </w:rPr>
        <w:t xml:space="preserve">facă </w:t>
      </w:r>
      <w:r w:rsidR="00F26698" w:rsidRPr="0099182F">
        <w:rPr>
          <w:rFonts w:asciiTheme="majorBidi" w:hAnsiTheme="majorBidi" w:cstheme="majorBidi"/>
          <w:sz w:val="28"/>
          <w:szCs w:val="28"/>
          <w:lang w:val="ro-MD"/>
        </w:rPr>
        <w:t>modificările necesare și în documentul de politici și planificare</w:t>
      </w:r>
      <w:r w:rsidR="00401F63" w:rsidRPr="0099182F">
        <w:rPr>
          <w:rFonts w:asciiTheme="majorBidi" w:hAnsiTheme="majorBidi" w:cstheme="majorBidi"/>
          <w:sz w:val="28"/>
          <w:szCs w:val="28"/>
          <w:lang w:val="ro-MD"/>
        </w:rPr>
        <w:t xml:space="preserve">. Autoritatea competentă, </w:t>
      </w:r>
      <w:r w:rsidR="00EB146E" w:rsidRPr="0099182F">
        <w:rPr>
          <w:rFonts w:asciiTheme="majorBidi" w:hAnsiTheme="majorBidi" w:cstheme="majorBidi"/>
          <w:sz w:val="28"/>
          <w:szCs w:val="28"/>
          <w:lang w:val="ro-MD"/>
        </w:rPr>
        <w:t xml:space="preserve">întocmește </w:t>
      </w:r>
      <w:r w:rsidR="000039C7" w:rsidRPr="0099182F">
        <w:rPr>
          <w:rFonts w:asciiTheme="majorBidi" w:hAnsiTheme="majorBidi" w:cstheme="majorBidi"/>
          <w:sz w:val="28"/>
          <w:szCs w:val="28"/>
          <w:lang w:val="ro-MD"/>
        </w:rPr>
        <w:t xml:space="preserve">o sinteză </w:t>
      </w:r>
      <w:r w:rsidR="00E218F1" w:rsidRPr="0099182F">
        <w:rPr>
          <w:rFonts w:asciiTheme="majorBidi" w:hAnsiTheme="majorBidi" w:cstheme="majorBidi"/>
          <w:sz w:val="28"/>
          <w:szCs w:val="28"/>
          <w:lang w:val="ro-MD"/>
        </w:rPr>
        <w:t>a consultărilor publice</w:t>
      </w:r>
      <w:r w:rsidR="000039C7" w:rsidRPr="0099182F">
        <w:rPr>
          <w:rFonts w:asciiTheme="majorBidi" w:hAnsiTheme="majorBidi" w:cstheme="majorBidi"/>
          <w:sz w:val="28"/>
          <w:szCs w:val="28"/>
          <w:lang w:val="ro-MD"/>
        </w:rPr>
        <w:t xml:space="preserve">, </w:t>
      </w:r>
      <w:r w:rsidR="00E218F1" w:rsidRPr="0099182F">
        <w:rPr>
          <w:rFonts w:asciiTheme="majorBidi" w:hAnsiTheme="majorBidi" w:cstheme="majorBidi"/>
          <w:sz w:val="28"/>
          <w:szCs w:val="28"/>
          <w:lang w:val="ro-MD"/>
        </w:rPr>
        <w:t>iar după</w:t>
      </w:r>
      <w:r w:rsidR="00401F63" w:rsidRPr="0099182F">
        <w:rPr>
          <w:rFonts w:asciiTheme="majorBidi" w:hAnsiTheme="majorBidi" w:cstheme="majorBidi"/>
          <w:sz w:val="28"/>
          <w:szCs w:val="28"/>
          <w:lang w:val="ro-MD"/>
        </w:rPr>
        <w:t xml:space="preserve"> recepțion</w:t>
      </w:r>
      <w:r w:rsidR="00E218F1" w:rsidRPr="0099182F">
        <w:rPr>
          <w:rFonts w:asciiTheme="majorBidi" w:hAnsiTheme="majorBidi" w:cstheme="majorBidi"/>
          <w:sz w:val="28"/>
          <w:szCs w:val="28"/>
          <w:lang w:val="ro-MD"/>
        </w:rPr>
        <w:t>area versiunilor completate ale</w:t>
      </w:r>
      <w:r w:rsidR="00401F63" w:rsidRPr="0099182F">
        <w:rPr>
          <w:rFonts w:asciiTheme="majorBidi" w:hAnsiTheme="majorBidi" w:cstheme="majorBidi"/>
          <w:sz w:val="28"/>
          <w:szCs w:val="28"/>
          <w:lang w:val="ro-MD"/>
        </w:rPr>
        <w:t xml:space="preserve"> raportul</w:t>
      </w:r>
      <w:r w:rsidR="00E218F1" w:rsidRPr="0099182F">
        <w:rPr>
          <w:rFonts w:asciiTheme="majorBidi" w:hAnsiTheme="majorBidi" w:cstheme="majorBidi"/>
          <w:sz w:val="28"/>
          <w:szCs w:val="28"/>
          <w:lang w:val="ro-MD"/>
        </w:rPr>
        <w:t>ui</w:t>
      </w:r>
      <w:r w:rsidR="00401F63" w:rsidRPr="0099182F">
        <w:rPr>
          <w:rFonts w:asciiTheme="majorBidi" w:hAnsiTheme="majorBidi" w:cstheme="majorBidi"/>
          <w:sz w:val="28"/>
          <w:szCs w:val="28"/>
          <w:lang w:val="ro-MD"/>
        </w:rPr>
        <w:t xml:space="preserve"> de evaluare strategică de mediu</w:t>
      </w:r>
      <w:r w:rsidR="00E218F1" w:rsidRPr="0099182F">
        <w:rPr>
          <w:rFonts w:asciiTheme="majorBidi" w:hAnsiTheme="majorBidi" w:cstheme="majorBidi"/>
          <w:sz w:val="28"/>
          <w:szCs w:val="28"/>
          <w:lang w:val="ro-MD"/>
        </w:rPr>
        <w:t xml:space="preserve"> și ale </w:t>
      </w:r>
      <w:r w:rsidR="00401F63" w:rsidRPr="0099182F">
        <w:rPr>
          <w:rFonts w:asciiTheme="majorBidi" w:hAnsiTheme="majorBidi" w:cstheme="majorBidi"/>
          <w:sz w:val="28"/>
          <w:szCs w:val="28"/>
          <w:lang w:val="ro-MD"/>
        </w:rPr>
        <w:t>documentul</w:t>
      </w:r>
      <w:r w:rsidR="00E218F1" w:rsidRPr="0099182F">
        <w:rPr>
          <w:rFonts w:asciiTheme="majorBidi" w:hAnsiTheme="majorBidi" w:cstheme="majorBidi"/>
          <w:sz w:val="28"/>
          <w:szCs w:val="28"/>
          <w:lang w:val="ro-MD"/>
        </w:rPr>
        <w:t>ui</w:t>
      </w:r>
      <w:r w:rsidR="00401F63" w:rsidRPr="0099182F">
        <w:rPr>
          <w:rFonts w:asciiTheme="majorBidi" w:hAnsiTheme="majorBidi" w:cstheme="majorBidi"/>
          <w:sz w:val="28"/>
          <w:szCs w:val="28"/>
          <w:lang w:val="ro-MD"/>
        </w:rPr>
        <w:t xml:space="preserve"> de politici și planificare, </w:t>
      </w:r>
      <w:r w:rsidR="00260B77" w:rsidRPr="0099182F">
        <w:rPr>
          <w:rFonts w:asciiTheme="majorBidi" w:hAnsiTheme="majorBidi" w:cstheme="majorBidi"/>
          <w:sz w:val="28"/>
          <w:szCs w:val="28"/>
          <w:lang w:val="ro-MD"/>
        </w:rPr>
        <w:t xml:space="preserve">analizează </w:t>
      </w:r>
      <w:r w:rsidR="00E218F1" w:rsidRPr="0099182F">
        <w:rPr>
          <w:rFonts w:asciiTheme="majorBidi" w:hAnsiTheme="majorBidi" w:cstheme="majorBidi"/>
          <w:sz w:val="28"/>
          <w:szCs w:val="28"/>
          <w:lang w:val="ro-MD"/>
        </w:rPr>
        <w:t xml:space="preserve">modul </w:t>
      </w:r>
      <w:r w:rsidR="00A47419" w:rsidRPr="0099182F">
        <w:rPr>
          <w:rFonts w:asciiTheme="majorBidi" w:hAnsiTheme="majorBidi" w:cstheme="majorBidi"/>
          <w:sz w:val="28"/>
          <w:szCs w:val="28"/>
          <w:lang w:val="ro-MD"/>
        </w:rPr>
        <w:t>în care comentariile publicului și ale autorităților au fost integrate de către inițiator</w:t>
      </w:r>
      <w:r w:rsidR="000039C7" w:rsidRPr="0099182F">
        <w:rPr>
          <w:rFonts w:asciiTheme="majorBidi" w:hAnsiTheme="majorBidi" w:cstheme="majorBidi"/>
          <w:sz w:val="28"/>
          <w:szCs w:val="28"/>
          <w:lang w:val="ro-MD"/>
        </w:rPr>
        <w:t>.</w:t>
      </w:r>
    </w:p>
    <w:p w14:paraId="1A13EF93" w14:textId="4E7708AB" w:rsidR="000039C7" w:rsidRPr="0099182F" w:rsidRDefault="00352E93"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7</w:t>
      </w:r>
      <w:r w:rsidR="002F4565" w:rsidRPr="0099182F">
        <w:rPr>
          <w:rFonts w:asciiTheme="majorBidi" w:hAnsiTheme="majorBidi" w:cstheme="majorBidi"/>
          <w:sz w:val="28"/>
          <w:szCs w:val="28"/>
          <w:lang w:val="ro-MD"/>
        </w:rPr>
        <w:t>1</w:t>
      </w:r>
      <w:r w:rsidR="000039C7" w:rsidRPr="0099182F">
        <w:rPr>
          <w:rFonts w:asciiTheme="majorBidi" w:hAnsiTheme="majorBidi" w:cstheme="majorBidi"/>
          <w:sz w:val="28"/>
          <w:szCs w:val="28"/>
          <w:lang w:val="ro-MD"/>
        </w:rPr>
        <w:t xml:space="preserve">.În cazul în care </w:t>
      </w:r>
      <w:r w:rsidR="002F4565" w:rsidRPr="0099182F">
        <w:rPr>
          <w:rFonts w:asciiTheme="majorBidi" w:hAnsiTheme="majorBidi" w:cstheme="majorBidi"/>
          <w:sz w:val="28"/>
          <w:szCs w:val="28"/>
          <w:lang w:val="ro-MD"/>
        </w:rPr>
        <w:t>documentul de pol</w:t>
      </w:r>
      <w:r w:rsidR="0005590D" w:rsidRPr="0099182F">
        <w:rPr>
          <w:rFonts w:asciiTheme="majorBidi" w:hAnsiTheme="majorBidi" w:cstheme="majorBidi"/>
          <w:sz w:val="28"/>
          <w:szCs w:val="28"/>
          <w:lang w:val="ro-MD"/>
        </w:rPr>
        <w:t>itici sau planificare</w:t>
      </w:r>
      <w:r w:rsidR="000039C7" w:rsidRPr="0099182F">
        <w:rPr>
          <w:rFonts w:asciiTheme="majorBidi" w:hAnsiTheme="majorBidi" w:cstheme="majorBidi"/>
          <w:sz w:val="28"/>
          <w:szCs w:val="28"/>
          <w:lang w:val="ro-MD"/>
        </w:rPr>
        <w:t xml:space="preserve"> supus procedurii de aprobare este susceptibil să </w:t>
      </w:r>
      <w:r w:rsidR="00DF2874" w:rsidRPr="0099182F">
        <w:rPr>
          <w:rFonts w:asciiTheme="majorBidi" w:hAnsiTheme="majorBidi" w:cstheme="majorBidi"/>
          <w:sz w:val="28"/>
          <w:szCs w:val="28"/>
          <w:lang w:val="ro-MD"/>
        </w:rPr>
        <w:t xml:space="preserve">genereze </w:t>
      </w:r>
      <w:r w:rsidR="003D5840" w:rsidRPr="0099182F">
        <w:rPr>
          <w:rFonts w:asciiTheme="majorBidi" w:hAnsiTheme="majorBidi" w:cstheme="majorBidi"/>
          <w:sz w:val="28"/>
          <w:szCs w:val="28"/>
          <w:lang w:val="ro-MD"/>
        </w:rPr>
        <w:t>efecte</w:t>
      </w:r>
      <w:r w:rsidR="000039C7" w:rsidRPr="0099182F">
        <w:rPr>
          <w:rFonts w:asciiTheme="majorBidi" w:hAnsiTheme="majorBidi" w:cstheme="majorBidi"/>
          <w:sz w:val="28"/>
          <w:szCs w:val="28"/>
          <w:lang w:val="ro-MD"/>
        </w:rPr>
        <w:t xml:space="preserve"> transfrontalier</w:t>
      </w:r>
      <w:r w:rsidR="003D5840" w:rsidRPr="0099182F">
        <w:rPr>
          <w:rFonts w:asciiTheme="majorBidi" w:hAnsiTheme="majorBidi" w:cstheme="majorBidi"/>
          <w:sz w:val="28"/>
          <w:szCs w:val="28"/>
          <w:lang w:val="ro-MD"/>
        </w:rPr>
        <w:t>e</w:t>
      </w:r>
      <w:r w:rsidR="000039C7" w:rsidRPr="0099182F">
        <w:rPr>
          <w:rFonts w:asciiTheme="majorBidi" w:hAnsiTheme="majorBidi" w:cstheme="majorBidi"/>
          <w:sz w:val="28"/>
          <w:szCs w:val="28"/>
          <w:lang w:val="ro-MD"/>
        </w:rPr>
        <w:t xml:space="preserve"> semnificativ</w:t>
      </w:r>
      <w:r w:rsidR="003D5840" w:rsidRPr="0099182F">
        <w:rPr>
          <w:rFonts w:asciiTheme="majorBidi" w:hAnsiTheme="majorBidi" w:cstheme="majorBidi"/>
          <w:sz w:val="28"/>
          <w:szCs w:val="28"/>
          <w:lang w:val="ro-MD"/>
        </w:rPr>
        <w:t>e</w:t>
      </w:r>
      <w:r w:rsidR="000039C7" w:rsidRPr="0099182F">
        <w:rPr>
          <w:rFonts w:asciiTheme="majorBidi" w:hAnsiTheme="majorBidi" w:cstheme="majorBidi"/>
          <w:sz w:val="28"/>
          <w:szCs w:val="28"/>
          <w:lang w:val="ro-MD"/>
        </w:rPr>
        <w:t xml:space="preserve">, publicul </w:t>
      </w:r>
      <w:r w:rsidR="006C59A7" w:rsidRPr="0099182F">
        <w:rPr>
          <w:rFonts w:asciiTheme="majorBidi" w:hAnsiTheme="majorBidi" w:cstheme="majorBidi"/>
          <w:sz w:val="28"/>
          <w:szCs w:val="28"/>
          <w:lang w:val="ro-MD"/>
        </w:rPr>
        <w:t xml:space="preserve">interesat </w:t>
      </w:r>
      <w:r w:rsidR="000039C7" w:rsidRPr="0099182F">
        <w:rPr>
          <w:rFonts w:asciiTheme="majorBidi" w:hAnsiTheme="majorBidi" w:cstheme="majorBidi"/>
          <w:sz w:val="28"/>
          <w:szCs w:val="28"/>
          <w:lang w:val="ro-MD"/>
        </w:rPr>
        <w:t xml:space="preserve">trebuie să fie informat cu privire la </w:t>
      </w:r>
      <w:r w:rsidR="006C59A7" w:rsidRPr="0099182F">
        <w:rPr>
          <w:rFonts w:asciiTheme="majorBidi" w:hAnsiTheme="majorBidi" w:cstheme="majorBidi"/>
          <w:sz w:val="28"/>
          <w:szCs w:val="28"/>
          <w:lang w:val="ro-MD"/>
        </w:rPr>
        <w:t>desfășurarea evaluării</w:t>
      </w:r>
      <w:r w:rsidR="00BB74AD" w:rsidRPr="0099182F">
        <w:rPr>
          <w:rFonts w:asciiTheme="majorBidi" w:hAnsiTheme="majorBidi" w:cstheme="majorBidi"/>
          <w:sz w:val="28"/>
          <w:szCs w:val="28"/>
          <w:lang w:val="ro-MD"/>
        </w:rPr>
        <w:t xml:space="preserve"> strategice de mediu</w:t>
      </w:r>
      <w:r w:rsidR="006C59A7" w:rsidRPr="0099182F">
        <w:rPr>
          <w:rFonts w:asciiTheme="majorBidi" w:hAnsiTheme="majorBidi" w:cstheme="majorBidi"/>
          <w:sz w:val="28"/>
          <w:szCs w:val="28"/>
          <w:lang w:val="ro-MD"/>
        </w:rPr>
        <w:t xml:space="preserve"> </w:t>
      </w:r>
      <w:r w:rsidR="000039C7" w:rsidRPr="0099182F">
        <w:rPr>
          <w:rFonts w:asciiTheme="majorBidi" w:hAnsiTheme="majorBidi" w:cstheme="majorBidi"/>
          <w:sz w:val="28"/>
          <w:szCs w:val="28"/>
          <w:lang w:val="ro-MD"/>
        </w:rPr>
        <w:t>în context transfrontalier.</w:t>
      </w:r>
    </w:p>
    <w:p w14:paraId="4C0D32BC" w14:textId="2EA4E1FB" w:rsidR="009634C9" w:rsidRPr="0099182F" w:rsidRDefault="00352E93" w:rsidP="00F33948">
      <w:pPr>
        <w:ind w:firstLine="567"/>
        <w:jc w:val="both"/>
        <w:rPr>
          <w:rFonts w:asciiTheme="majorBidi" w:hAnsiTheme="majorBidi" w:cstheme="majorBidi"/>
          <w:color w:val="000000"/>
          <w:sz w:val="28"/>
          <w:szCs w:val="28"/>
          <w:lang w:val="ro-MD" w:eastAsia="ro-RO"/>
        </w:rPr>
      </w:pPr>
      <w:r w:rsidRPr="0099182F">
        <w:rPr>
          <w:rFonts w:asciiTheme="majorBidi" w:hAnsiTheme="majorBidi" w:cstheme="majorBidi"/>
          <w:color w:val="000000"/>
          <w:sz w:val="28"/>
          <w:szCs w:val="28"/>
          <w:lang w:val="ro-MD" w:eastAsia="ro-RO"/>
        </w:rPr>
        <w:t>7</w:t>
      </w:r>
      <w:r w:rsidR="0005590D" w:rsidRPr="0099182F">
        <w:rPr>
          <w:rFonts w:asciiTheme="majorBidi" w:hAnsiTheme="majorBidi" w:cstheme="majorBidi"/>
          <w:color w:val="000000"/>
          <w:sz w:val="28"/>
          <w:szCs w:val="28"/>
          <w:lang w:val="ro-MD" w:eastAsia="ro-RO"/>
        </w:rPr>
        <w:t>2</w:t>
      </w:r>
      <w:r w:rsidR="000039C7" w:rsidRPr="0099182F">
        <w:rPr>
          <w:rFonts w:asciiTheme="majorBidi" w:hAnsiTheme="majorBidi" w:cstheme="majorBidi"/>
          <w:color w:val="000000"/>
          <w:sz w:val="28"/>
          <w:szCs w:val="28"/>
          <w:lang w:val="ro-MD" w:eastAsia="ro-RO"/>
        </w:rPr>
        <w:t>.</w:t>
      </w:r>
      <w:r w:rsidR="002F77D9" w:rsidRPr="0099182F">
        <w:rPr>
          <w:rFonts w:asciiTheme="majorBidi" w:hAnsiTheme="majorBidi" w:cstheme="majorBidi"/>
          <w:color w:val="000000"/>
          <w:sz w:val="28"/>
          <w:szCs w:val="28"/>
          <w:lang w:val="ro-MD" w:eastAsia="ro-RO"/>
        </w:rPr>
        <w:t>Asigurarea a</w:t>
      </w:r>
      <w:r w:rsidR="000039C7" w:rsidRPr="0099182F">
        <w:rPr>
          <w:rFonts w:asciiTheme="majorBidi" w:hAnsiTheme="majorBidi" w:cstheme="majorBidi"/>
          <w:color w:val="000000"/>
          <w:sz w:val="28"/>
          <w:szCs w:val="28"/>
          <w:lang w:val="ro-MD" w:eastAsia="ro-RO"/>
        </w:rPr>
        <w:t>ccesul</w:t>
      </w:r>
      <w:r w:rsidR="002F77D9" w:rsidRPr="0099182F">
        <w:rPr>
          <w:rFonts w:asciiTheme="majorBidi" w:hAnsiTheme="majorBidi" w:cstheme="majorBidi"/>
          <w:color w:val="000000"/>
          <w:sz w:val="28"/>
          <w:szCs w:val="28"/>
          <w:lang w:val="ro-MD" w:eastAsia="ro-RO"/>
        </w:rPr>
        <w:t>ui</w:t>
      </w:r>
      <w:r w:rsidR="000039C7" w:rsidRPr="0099182F">
        <w:rPr>
          <w:rFonts w:asciiTheme="majorBidi" w:hAnsiTheme="majorBidi" w:cstheme="majorBidi"/>
          <w:color w:val="000000"/>
          <w:sz w:val="28"/>
          <w:szCs w:val="28"/>
          <w:lang w:val="ro-MD" w:eastAsia="ro-RO"/>
        </w:rPr>
        <w:t xml:space="preserve"> publicului la </w:t>
      </w:r>
      <w:r w:rsidR="002F77D9" w:rsidRPr="0099182F">
        <w:rPr>
          <w:rFonts w:asciiTheme="majorBidi" w:hAnsiTheme="majorBidi" w:cstheme="majorBidi"/>
          <w:color w:val="000000"/>
          <w:sz w:val="28"/>
          <w:szCs w:val="28"/>
          <w:lang w:val="ro-MD" w:eastAsia="ro-RO"/>
        </w:rPr>
        <w:t>informațiile relevante</w:t>
      </w:r>
      <w:r w:rsidR="007A23E7" w:rsidRPr="0099182F">
        <w:rPr>
          <w:rFonts w:asciiTheme="majorBidi" w:hAnsiTheme="majorBidi" w:cstheme="majorBidi"/>
          <w:color w:val="000000"/>
          <w:sz w:val="28"/>
          <w:szCs w:val="28"/>
          <w:lang w:val="ro-MD" w:eastAsia="ro-RO"/>
        </w:rPr>
        <w:t xml:space="preserve"> pe parcursul </w:t>
      </w:r>
      <w:r w:rsidR="00765DCA" w:rsidRPr="0099182F">
        <w:rPr>
          <w:rFonts w:asciiTheme="majorBidi" w:hAnsiTheme="majorBidi" w:cstheme="majorBidi"/>
          <w:color w:val="000000"/>
          <w:sz w:val="28"/>
          <w:szCs w:val="28"/>
          <w:lang w:val="ro-MD" w:eastAsia="ro-RO"/>
        </w:rPr>
        <w:t xml:space="preserve"> întregului proces de</w:t>
      </w:r>
      <w:r w:rsidR="000039C7" w:rsidRPr="0099182F">
        <w:rPr>
          <w:rFonts w:asciiTheme="majorBidi" w:hAnsiTheme="majorBidi" w:cstheme="majorBidi"/>
          <w:color w:val="000000"/>
          <w:sz w:val="28"/>
          <w:szCs w:val="28"/>
          <w:lang w:val="ro-MD" w:eastAsia="ro-RO"/>
        </w:rPr>
        <w:t xml:space="preserve"> evaluare strategică de mediu </w:t>
      </w:r>
      <w:r w:rsidR="000039C7" w:rsidRPr="0099182F">
        <w:rPr>
          <w:rFonts w:asciiTheme="majorBidi" w:hAnsiTheme="majorBidi" w:cstheme="majorBidi"/>
          <w:b/>
          <w:bCs/>
          <w:color w:val="000000"/>
          <w:sz w:val="28"/>
          <w:szCs w:val="28"/>
          <w:lang w:val="ro-MD" w:eastAsia="ro-RO"/>
        </w:rPr>
        <w:t>nu exclude</w:t>
      </w:r>
      <w:r w:rsidR="000039C7" w:rsidRPr="0099182F">
        <w:rPr>
          <w:rFonts w:asciiTheme="majorBidi" w:hAnsiTheme="majorBidi" w:cstheme="majorBidi"/>
          <w:color w:val="000000"/>
          <w:sz w:val="28"/>
          <w:szCs w:val="28"/>
          <w:lang w:val="ro-MD" w:eastAsia="ro-RO"/>
        </w:rPr>
        <w:t xml:space="preserve"> posibilitatea utilizării altor forme de consul</w:t>
      </w:r>
      <w:r w:rsidR="002F77D9" w:rsidRPr="0099182F">
        <w:rPr>
          <w:rFonts w:asciiTheme="majorBidi" w:hAnsiTheme="majorBidi" w:cstheme="majorBidi"/>
          <w:color w:val="000000"/>
          <w:sz w:val="28"/>
          <w:szCs w:val="28"/>
          <w:lang w:val="ro-MD" w:eastAsia="ro-RO"/>
        </w:rPr>
        <w:t>tare</w:t>
      </w:r>
      <w:r w:rsidR="000039C7" w:rsidRPr="0099182F">
        <w:rPr>
          <w:rFonts w:asciiTheme="majorBidi" w:hAnsiTheme="majorBidi" w:cstheme="majorBidi"/>
          <w:color w:val="000000"/>
          <w:sz w:val="28"/>
          <w:szCs w:val="28"/>
          <w:lang w:val="ro-MD" w:eastAsia="ro-RO"/>
        </w:rPr>
        <w:t xml:space="preserve"> asupra documentului de politici și planificare și asupra raportului privind evaluarea strategică de mediu, conform </w:t>
      </w:r>
      <w:r w:rsidR="004E257E" w:rsidRPr="0099182F">
        <w:rPr>
          <w:rFonts w:asciiTheme="majorBidi" w:hAnsiTheme="majorBidi" w:cstheme="majorBidi"/>
          <w:color w:val="000000"/>
          <w:sz w:val="28"/>
          <w:szCs w:val="28"/>
          <w:lang w:val="ro-MD" w:eastAsia="ro-RO"/>
        </w:rPr>
        <w:t xml:space="preserve">prevederilor </w:t>
      </w:r>
      <w:r w:rsidR="000039C7" w:rsidRPr="0099182F">
        <w:rPr>
          <w:rFonts w:asciiTheme="majorBidi" w:hAnsiTheme="majorBidi" w:cstheme="majorBidi"/>
          <w:color w:val="000000"/>
          <w:sz w:val="28"/>
          <w:szCs w:val="28"/>
          <w:lang w:val="ro-MD" w:eastAsia="ro-RO"/>
        </w:rPr>
        <w:t xml:space="preserve">Legii nr. 239/2008 privind transparența în procesul decizional, spre exemplu </w:t>
      </w:r>
      <w:r w:rsidR="005E6D75" w:rsidRPr="0099182F">
        <w:rPr>
          <w:rFonts w:asciiTheme="majorBidi" w:hAnsiTheme="majorBidi" w:cstheme="majorBidi"/>
          <w:color w:val="000000"/>
          <w:sz w:val="28"/>
          <w:szCs w:val="28"/>
          <w:lang w:val="ro-MD" w:eastAsia="ro-RO"/>
        </w:rPr>
        <w:t>dezbateri publice</w:t>
      </w:r>
      <w:r w:rsidR="000039C7" w:rsidRPr="0099182F">
        <w:rPr>
          <w:rFonts w:asciiTheme="majorBidi" w:hAnsiTheme="majorBidi" w:cstheme="majorBidi"/>
          <w:color w:val="000000"/>
          <w:sz w:val="28"/>
          <w:szCs w:val="28"/>
          <w:lang w:val="ro-MD" w:eastAsia="ro-RO"/>
        </w:rPr>
        <w:t xml:space="preserve"> la nivel național sau local, în funcție de domeniul de aplicare a </w:t>
      </w:r>
      <w:r w:rsidR="006F70B0" w:rsidRPr="0099182F">
        <w:rPr>
          <w:rFonts w:asciiTheme="majorBidi" w:hAnsiTheme="majorBidi" w:cstheme="majorBidi"/>
          <w:color w:val="000000"/>
          <w:sz w:val="28"/>
          <w:szCs w:val="28"/>
          <w:lang w:val="ro-MD" w:eastAsia="ro-RO"/>
        </w:rPr>
        <w:t xml:space="preserve">documentului de politici și planificare </w:t>
      </w:r>
      <w:r w:rsidR="000039C7" w:rsidRPr="0099182F">
        <w:rPr>
          <w:rFonts w:asciiTheme="majorBidi" w:hAnsiTheme="majorBidi" w:cstheme="majorBidi"/>
          <w:color w:val="000000"/>
          <w:sz w:val="28"/>
          <w:szCs w:val="28"/>
          <w:lang w:val="ro-MD" w:eastAsia="ro-RO"/>
        </w:rPr>
        <w:t>respectiv.</w:t>
      </w:r>
    </w:p>
    <w:p w14:paraId="37667AA0" w14:textId="77777777" w:rsidR="009634C9" w:rsidRPr="0099182F" w:rsidRDefault="009634C9" w:rsidP="006E3840">
      <w:pPr>
        <w:ind w:firstLine="567"/>
        <w:rPr>
          <w:rFonts w:asciiTheme="majorBidi" w:hAnsiTheme="majorBidi" w:cstheme="majorBidi"/>
          <w:b/>
          <w:bCs/>
          <w:color w:val="000000"/>
          <w:sz w:val="28"/>
          <w:szCs w:val="28"/>
          <w:lang w:val="ro-MD"/>
        </w:rPr>
      </w:pPr>
    </w:p>
    <w:p w14:paraId="2478FC8D" w14:textId="37C18FB9" w:rsidR="000723EC" w:rsidRPr="0099182F" w:rsidRDefault="00A9374A"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color w:val="000000"/>
          <w:sz w:val="28"/>
          <w:szCs w:val="28"/>
          <w:lang w:val="ro-MD"/>
        </w:rPr>
        <w:t>Secțiunea</w:t>
      </w:r>
      <w:r w:rsidR="000723EC" w:rsidRPr="0099182F">
        <w:rPr>
          <w:rFonts w:asciiTheme="majorBidi" w:hAnsiTheme="majorBidi" w:cstheme="majorBidi"/>
          <w:b/>
          <w:bCs/>
          <w:color w:val="000000"/>
          <w:sz w:val="28"/>
          <w:szCs w:val="28"/>
          <w:lang w:val="ro-MD"/>
        </w:rPr>
        <w:t xml:space="preserve"> a </w:t>
      </w:r>
      <w:r w:rsidR="00037D22" w:rsidRPr="0099182F">
        <w:rPr>
          <w:rFonts w:asciiTheme="majorBidi" w:hAnsiTheme="majorBidi" w:cstheme="majorBidi"/>
          <w:b/>
          <w:bCs/>
          <w:color w:val="000000"/>
          <w:sz w:val="28"/>
          <w:szCs w:val="28"/>
          <w:lang w:val="ro-MD"/>
        </w:rPr>
        <w:t>4</w:t>
      </w:r>
      <w:r w:rsidR="000723EC" w:rsidRPr="0099182F">
        <w:rPr>
          <w:rFonts w:asciiTheme="majorBidi" w:hAnsiTheme="majorBidi" w:cstheme="majorBidi"/>
          <w:b/>
          <w:bCs/>
          <w:color w:val="000000"/>
          <w:sz w:val="28"/>
          <w:szCs w:val="28"/>
          <w:lang w:val="ro-MD"/>
        </w:rPr>
        <w:t>-a</w:t>
      </w:r>
    </w:p>
    <w:p w14:paraId="22A73D8C" w14:textId="36326345" w:rsidR="00417E7F" w:rsidRPr="0099182F" w:rsidRDefault="000723EC" w:rsidP="006E3840">
      <w:pPr>
        <w:pStyle w:val="NormalWeb"/>
        <w:shd w:val="clear" w:color="auto" w:fill="FFFFFF"/>
        <w:spacing w:before="0" w:beforeAutospacing="0" w:after="0" w:afterAutospacing="0"/>
        <w:ind w:firstLine="567"/>
        <w:jc w:val="center"/>
        <w:rPr>
          <w:rFonts w:ascii="PT Serif" w:hAnsi="PT Serif"/>
          <w:color w:val="333333"/>
          <w:lang w:val="ro-MD"/>
        </w:rPr>
      </w:pPr>
      <w:bookmarkStart w:id="25" w:name="_Toc509765353"/>
      <w:r w:rsidRPr="0099182F">
        <w:rPr>
          <w:rFonts w:asciiTheme="majorBidi" w:hAnsiTheme="majorBidi" w:cstheme="majorBidi"/>
          <w:b/>
          <w:bCs/>
          <w:color w:val="000000"/>
          <w:sz w:val="28"/>
          <w:szCs w:val="28"/>
          <w:lang w:val="ro-MD"/>
        </w:rPr>
        <w:t>Analiza calității raportului privind evaluarea strategică de mediu</w:t>
      </w:r>
      <w:r w:rsidR="00417E7F" w:rsidRPr="0099182F">
        <w:rPr>
          <w:rFonts w:asciiTheme="majorBidi" w:hAnsiTheme="majorBidi" w:cstheme="majorBidi"/>
          <w:b/>
          <w:bCs/>
          <w:color w:val="000000"/>
          <w:sz w:val="28"/>
          <w:szCs w:val="28"/>
          <w:lang w:val="ro-MD"/>
        </w:rPr>
        <w:t xml:space="preserve"> și </w:t>
      </w:r>
      <w:r w:rsidR="00417E7F" w:rsidRPr="0099182F">
        <w:rPr>
          <w:rFonts w:asciiTheme="majorBidi" w:hAnsiTheme="majorBidi" w:cstheme="majorBidi"/>
          <w:b/>
          <w:color w:val="000000"/>
          <w:sz w:val="28"/>
          <w:szCs w:val="28"/>
          <w:lang w:val="ro-MD"/>
        </w:rPr>
        <w:t>integrării considerațiunilor de mediu în proiectul documentului de politici și planificare</w:t>
      </w:r>
    </w:p>
    <w:p w14:paraId="0FDE2B37" w14:textId="77777777" w:rsidR="000723EC" w:rsidRPr="0099182F" w:rsidRDefault="000723EC" w:rsidP="006E3840">
      <w:pPr>
        <w:ind w:firstLine="567"/>
        <w:jc w:val="both"/>
        <w:rPr>
          <w:rFonts w:asciiTheme="majorBidi" w:hAnsiTheme="majorBidi" w:cstheme="majorBidi"/>
          <w:lang w:val="ro-MD"/>
        </w:rPr>
      </w:pPr>
    </w:p>
    <w:p w14:paraId="14BDFAC0" w14:textId="4F05CBAB" w:rsidR="008540C5"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w:t>
      </w:r>
      <w:r w:rsidR="00381E27" w:rsidRPr="0099182F">
        <w:rPr>
          <w:rFonts w:asciiTheme="majorBidi" w:hAnsiTheme="majorBidi" w:cstheme="majorBidi"/>
          <w:sz w:val="28"/>
          <w:szCs w:val="28"/>
          <w:lang w:val="ro-MD"/>
        </w:rPr>
        <w:t>3</w:t>
      </w:r>
      <w:r w:rsidR="000723EC" w:rsidRPr="0099182F">
        <w:rPr>
          <w:rFonts w:asciiTheme="majorBidi" w:hAnsiTheme="majorBidi" w:cstheme="majorBidi"/>
          <w:sz w:val="28"/>
          <w:szCs w:val="28"/>
          <w:lang w:val="ro-MD"/>
        </w:rPr>
        <w:t>.</w:t>
      </w:r>
      <w:r w:rsidR="00510545" w:rsidRPr="0099182F">
        <w:rPr>
          <w:rFonts w:asciiTheme="majorBidi" w:hAnsiTheme="majorBidi" w:cstheme="majorBidi"/>
          <w:sz w:val="28"/>
          <w:szCs w:val="28"/>
          <w:lang w:val="ro-MD"/>
        </w:rPr>
        <w:t xml:space="preserve">Analiza calității raportului </w:t>
      </w:r>
      <w:r w:rsidR="005C09B3" w:rsidRPr="0099182F">
        <w:rPr>
          <w:rFonts w:asciiTheme="majorBidi" w:hAnsiTheme="majorBidi" w:cstheme="majorBidi"/>
          <w:sz w:val="28"/>
          <w:szCs w:val="28"/>
          <w:lang w:val="ro-MD"/>
        </w:rPr>
        <w:t xml:space="preserve">privind </w:t>
      </w:r>
      <w:r w:rsidR="00510545" w:rsidRPr="0099182F">
        <w:rPr>
          <w:rFonts w:asciiTheme="majorBidi" w:hAnsiTheme="majorBidi" w:cstheme="majorBidi"/>
          <w:sz w:val="28"/>
          <w:szCs w:val="28"/>
          <w:lang w:val="ro-MD"/>
        </w:rPr>
        <w:t>evaluare</w:t>
      </w:r>
      <w:r w:rsidR="005C09B3" w:rsidRPr="0099182F">
        <w:rPr>
          <w:rFonts w:asciiTheme="majorBidi" w:hAnsiTheme="majorBidi" w:cstheme="majorBidi"/>
          <w:sz w:val="28"/>
          <w:szCs w:val="28"/>
          <w:lang w:val="ro-MD"/>
        </w:rPr>
        <w:t>a</w:t>
      </w:r>
      <w:r w:rsidR="00510545" w:rsidRPr="0099182F">
        <w:rPr>
          <w:rFonts w:asciiTheme="majorBidi" w:hAnsiTheme="majorBidi" w:cstheme="majorBidi"/>
          <w:sz w:val="28"/>
          <w:szCs w:val="28"/>
          <w:lang w:val="ro-MD"/>
        </w:rPr>
        <w:t xml:space="preserve"> strategică de mediu </w:t>
      </w:r>
      <w:r w:rsidR="00500125" w:rsidRPr="0099182F">
        <w:rPr>
          <w:rFonts w:asciiTheme="majorBidi" w:hAnsiTheme="majorBidi" w:cstheme="majorBidi"/>
          <w:sz w:val="28"/>
          <w:szCs w:val="28"/>
          <w:lang w:val="ro-MD"/>
        </w:rPr>
        <w:t>se realize</w:t>
      </w:r>
      <w:r w:rsidR="0045414D" w:rsidRPr="0099182F">
        <w:rPr>
          <w:rFonts w:asciiTheme="majorBidi" w:hAnsiTheme="majorBidi" w:cstheme="majorBidi"/>
          <w:sz w:val="28"/>
          <w:szCs w:val="28"/>
          <w:lang w:val="ro-MD"/>
        </w:rPr>
        <w:t xml:space="preserve">ază </w:t>
      </w:r>
      <w:r w:rsidR="00510545" w:rsidRPr="0099182F">
        <w:rPr>
          <w:rFonts w:asciiTheme="majorBidi" w:hAnsiTheme="majorBidi" w:cstheme="majorBidi"/>
          <w:sz w:val="28"/>
          <w:szCs w:val="28"/>
          <w:lang w:val="ro-MD"/>
        </w:rPr>
        <w:t xml:space="preserve">de către </w:t>
      </w:r>
      <w:r w:rsidR="001913DD" w:rsidRPr="0099182F">
        <w:rPr>
          <w:rFonts w:asciiTheme="majorBidi" w:hAnsiTheme="majorBidi" w:cstheme="majorBidi"/>
          <w:sz w:val="28"/>
          <w:szCs w:val="28"/>
          <w:lang w:val="ro-MD"/>
        </w:rPr>
        <w:t>C</w:t>
      </w:r>
      <w:r w:rsidR="006B2705" w:rsidRPr="0099182F">
        <w:rPr>
          <w:rFonts w:asciiTheme="majorBidi" w:hAnsiTheme="majorBidi" w:cstheme="majorBidi"/>
          <w:sz w:val="28"/>
          <w:szCs w:val="28"/>
          <w:lang w:val="ro-MD"/>
        </w:rPr>
        <w:t>omisia de experți constituită conform art.8</w:t>
      </w:r>
      <w:r w:rsidR="00931838" w:rsidRPr="0099182F">
        <w:rPr>
          <w:rFonts w:asciiTheme="majorBidi" w:hAnsiTheme="majorBidi" w:cstheme="majorBidi"/>
          <w:sz w:val="28"/>
          <w:szCs w:val="28"/>
          <w:vertAlign w:val="superscript"/>
          <w:lang w:val="ro-MD"/>
        </w:rPr>
        <w:t>1</w:t>
      </w:r>
      <w:r w:rsidR="006B2705" w:rsidRPr="0099182F">
        <w:rPr>
          <w:rFonts w:asciiTheme="majorBidi" w:hAnsiTheme="majorBidi" w:cstheme="majorBidi"/>
          <w:sz w:val="28"/>
          <w:szCs w:val="28"/>
          <w:lang w:val="ro-MD"/>
        </w:rPr>
        <w:t xml:space="preserve"> </w:t>
      </w:r>
      <w:r w:rsidR="005258F2" w:rsidRPr="0099182F">
        <w:rPr>
          <w:rFonts w:asciiTheme="majorBidi" w:hAnsiTheme="majorBidi" w:cstheme="majorBidi"/>
          <w:sz w:val="28"/>
          <w:szCs w:val="28"/>
          <w:lang w:val="ro-MD"/>
        </w:rPr>
        <w:t>alin. (1)</w:t>
      </w:r>
      <w:r w:rsidR="003B3CAC" w:rsidRPr="0099182F">
        <w:rPr>
          <w:rFonts w:asciiTheme="majorBidi" w:hAnsiTheme="majorBidi" w:cstheme="majorBidi"/>
          <w:sz w:val="28"/>
          <w:szCs w:val="28"/>
          <w:lang w:val="ro-MD"/>
        </w:rPr>
        <w:t xml:space="preserve"> al Legii nr. 11/2017</w:t>
      </w:r>
      <w:r w:rsidR="005258F2" w:rsidRPr="0099182F">
        <w:rPr>
          <w:rFonts w:asciiTheme="majorBidi" w:hAnsiTheme="majorBidi" w:cstheme="majorBidi"/>
          <w:sz w:val="28"/>
          <w:szCs w:val="28"/>
          <w:lang w:val="ro-MD"/>
        </w:rPr>
        <w:t>.</w:t>
      </w:r>
      <w:r w:rsidR="00931838" w:rsidRPr="0099182F">
        <w:rPr>
          <w:rFonts w:asciiTheme="majorBidi" w:hAnsiTheme="majorBidi" w:cstheme="majorBidi"/>
          <w:sz w:val="28"/>
          <w:szCs w:val="28"/>
          <w:lang w:val="ro-MD"/>
        </w:rPr>
        <w:t xml:space="preserve"> Membrii </w:t>
      </w:r>
      <w:r w:rsidR="005C5CE5" w:rsidRPr="0099182F">
        <w:rPr>
          <w:rFonts w:asciiTheme="majorBidi" w:hAnsiTheme="majorBidi" w:cstheme="majorBidi"/>
          <w:sz w:val="28"/>
          <w:szCs w:val="28"/>
          <w:lang w:val="ro-MD"/>
        </w:rPr>
        <w:t>C</w:t>
      </w:r>
      <w:r w:rsidR="00931838" w:rsidRPr="0099182F">
        <w:rPr>
          <w:rFonts w:asciiTheme="majorBidi" w:hAnsiTheme="majorBidi" w:cstheme="majorBidi"/>
          <w:sz w:val="28"/>
          <w:szCs w:val="28"/>
          <w:lang w:val="ro-MD"/>
        </w:rPr>
        <w:t xml:space="preserve">omisiei de experți </w:t>
      </w:r>
      <w:r w:rsidR="0045414D" w:rsidRPr="0099182F">
        <w:rPr>
          <w:rFonts w:asciiTheme="majorBidi" w:hAnsiTheme="majorBidi" w:cstheme="majorBidi"/>
          <w:sz w:val="28"/>
          <w:szCs w:val="28"/>
          <w:lang w:val="ro-MD"/>
        </w:rPr>
        <w:t>dețin</w:t>
      </w:r>
      <w:r w:rsidR="00891F39" w:rsidRPr="0099182F">
        <w:rPr>
          <w:rFonts w:asciiTheme="majorBidi" w:hAnsiTheme="majorBidi" w:cstheme="majorBidi"/>
          <w:sz w:val="28"/>
          <w:szCs w:val="28"/>
          <w:lang w:val="ro-MD"/>
        </w:rPr>
        <w:t xml:space="preserve"> studii superioare, experiență demonstrată și activitate recunoscută în domeniul său de </w:t>
      </w:r>
      <w:r w:rsidR="005C5CE5" w:rsidRPr="0099182F">
        <w:rPr>
          <w:rFonts w:asciiTheme="majorBidi" w:hAnsiTheme="majorBidi" w:cstheme="majorBidi"/>
          <w:sz w:val="28"/>
          <w:szCs w:val="28"/>
          <w:lang w:val="ro-MD"/>
        </w:rPr>
        <w:t>competență</w:t>
      </w:r>
      <w:r w:rsidR="002B3871" w:rsidRPr="0099182F">
        <w:rPr>
          <w:rFonts w:asciiTheme="majorBidi" w:hAnsiTheme="majorBidi" w:cstheme="majorBidi"/>
          <w:sz w:val="28"/>
          <w:szCs w:val="28"/>
          <w:lang w:val="ro-MD"/>
        </w:rPr>
        <w:t>.</w:t>
      </w:r>
      <w:r w:rsidR="00B54ED1" w:rsidRPr="0099182F">
        <w:rPr>
          <w:rFonts w:asciiTheme="majorBidi" w:hAnsiTheme="majorBidi" w:cstheme="majorBidi"/>
          <w:sz w:val="28"/>
          <w:szCs w:val="28"/>
          <w:lang w:val="ro-MD"/>
        </w:rPr>
        <w:t xml:space="preserve"> În dependență de complexitatea </w:t>
      </w:r>
      <w:r w:rsidR="000463F4" w:rsidRPr="0099182F">
        <w:rPr>
          <w:rFonts w:asciiTheme="majorBidi" w:hAnsiTheme="majorBidi" w:cstheme="majorBidi"/>
          <w:sz w:val="28"/>
          <w:szCs w:val="28"/>
          <w:lang w:val="ro-MD"/>
        </w:rPr>
        <w:t>documentului de politici și planificare, autoritatea competentă poate implica</w:t>
      </w:r>
      <w:r w:rsidR="006016F2" w:rsidRPr="0099182F">
        <w:rPr>
          <w:rFonts w:asciiTheme="majorBidi" w:hAnsiTheme="majorBidi" w:cstheme="majorBidi"/>
          <w:sz w:val="28"/>
          <w:szCs w:val="28"/>
          <w:lang w:val="ro-MD"/>
        </w:rPr>
        <w:t xml:space="preserve"> la analiza calității raportului privind evaluarea strategică de mediu și alte autorități, instituții sau experți independenți.</w:t>
      </w:r>
      <w:r w:rsidR="003B3CAC" w:rsidRPr="0099182F">
        <w:rPr>
          <w:rFonts w:asciiTheme="majorBidi" w:hAnsiTheme="majorBidi" w:cstheme="majorBidi"/>
          <w:sz w:val="28"/>
          <w:szCs w:val="28"/>
          <w:lang w:val="ro-MD"/>
        </w:rPr>
        <w:t xml:space="preserve"> </w:t>
      </w:r>
      <w:r w:rsidR="00155BD1" w:rsidRPr="0099182F">
        <w:rPr>
          <w:rFonts w:asciiTheme="majorBidi" w:hAnsiTheme="majorBidi" w:cstheme="majorBidi"/>
          <w:sz w:val="28"/>
          <w:szCs w:val="28"/>
          <w:lang w:val="ro-MD"/>
        </w:rPr>
        <w:t xml:space="preserve">Comisia de experți își desfășoară activitatea conform </w:t>
      </w:r>
      <w:r w:rsidR="003B3CAC" w:rsidRPr="0099182F">
        <w:rPr>
          <w:rFonts w:asciiTheme="majorBidi" w:hAnsiTheme="majorBidi" w:cstheme="majorBidi"/>
          <w:sz w:val="28"/>
          <w:szCs w:val="28"/>
          <w:lang w:val="ro-MD"/>
        </w:rPr>
        <w:t>R</w:t>
      </w:r>
      <w:r w:rsidR="008127B3" w:rsidRPr="0099182F">
        <w:rPr>
          <w:rFonts w:asciiTheme="majorBidi" w:hAnsiTheme="majorBidi" w:cstheme="majorBidi"/>
          <w:sz w:val="28"/>
          <w:szCs w:val="28"/>
          <w:lang w:val="ro-MD"/>
        </w:rPr>
        <w:t>egulamentului de</w:t>
      </w:r>
      <w:r w:rsidR="005D3D01" w:rsidRPr="0099182F">
        <w:rPr>
          <w:rFonts w:asciiTheme="majorBidi" w:hAnsiTheme="majorBidi" w:cstheme="majorBidi"/>
          <w:sz w:val="28"/>
          <w:szCs w:val="28"/>
          <w:lang w:val="ro-MD"/>
        </w:rPr>
        <w:t xml:space="preserve"> constituire,</w:t>
      </w:r>
      <w:r w:rsidR="008127B3" w:rsidRPr="0099182F">
        <w:rPr>
          <w:rFonts w:asciiTheme="majorBidi" w:hAnsiTheme="majorBidi" w:cstheme="majorBidi"/>
          <w:sz w:val="28"/>
          <w:szCs w:val="28"/>
          <w:lang w:val="ro-MD"/>
        </w:rPr>
        <w:t xml:space="preserve"> organizare și funcționare aprobat prin </w:t>
      </w:r>
      <w:r w:rsidR="00C403DB" w:rsidRPr="0099182F">
        <w:rPr>
          <w:rFonts w:asciiTheme="majorBidi" w:hAnsiTheme="majorBidi" w:cstheme="majorBidi"/>
          <w:sz w:val="28"/>
          <w:szCs w:val="28"/>
          <w:lang w:val="ro-MD"/>
        </w:rPr>
        <w:t>O</w:t>
      </w:r>
      <w:r w:rsidR="008127B3" w:rsidRPr="0099182F">
        <w:rPr>
          <w:rFonts w:asciiTheme="majorBidi" w:hAnsiTheme="majorBidi" w:cstheme="majorBidi"/>
          <w:sz w:val="28"/>
          <w:szCs w:val="28"/>
          <w:lang w:val="ro-MD"/>
        </w:rPr>
        <w:t>rdinul ministrului mediului</w:t>
      </w:r>
      <w:r w:rsidR="003B3CAC" w:rsidRPr="0099182F">
        <w:rPr>
          <w:rFonts w:asciiTheme="majorBidi" w:hAnsiTheme="majorBidi" w:cstheme="majorBidi"/>
          <w:sz w:val="28"/>
          <w:szCs w:val="28"/>
          <w:lang w:val="ro-MD"/>
        </w:rPr>
        <w:t xml:space="preserve"> nr. 71/2024</w:t>
      </w:r>
      <w:r w:rsidR="008127B3" w:rsidRPr="0099182F">
        <w:rPr>
          <w:rFonts w:asciiTheme="majorBidi" w:hAnsiTheme="majorBidi" w:cstheme="majorBidi"/>
          <w:sz w:val="28"/>
          <w:szCs w:val="28"/>
          <w:lang w:val="ro-MD"/>
        </w:rPr>
        <w:t xml:space="preserve">. </w:t>
      </w:r>
    </w:p>
    <w:p w14:paraId="27D5303B" w14:textId="4C0177CA" w:rsidR="00A75DEB" w:rsidRPr="0099182F" w:rsidRDefault="007D2474" w:rsidP="00F33948">
      <w:pPr>
        <w:ind w:firstLine="567"/>
        <w:jc w:val="both"/>
        <w:rPr>
          <w:sz w:val="28"/>
          <w:szCs w:val="28"/>
          <w:lang w:val="ro-MD"/>
        </w:rPr>
      </w:pPr>
      <w:r w:rsidRPr="0099182F">
        <w:rPr>
          <w:rFonts w:asciiTheme="majorBidi" w:hAnsiTheme="majorBidi" w:cstheme="majorBidi"/>
          <w:sz w:val="28"/>
          <w:szCs w:val="28"/>
          <w:lang w:val="ro-MD"/>
        </w:rPr>
        <w:t>7</w:t>
      </w:r>
      <w:r w:rsidR="009143AA" w:rsidRPr="0099182F">
        <w:rPr>
          <w:rFonts w:asciiTheme="majorBidi" w:hAnsiTheme="majorBidi" w:cstheme="majorBidi"/>
          <w:sz w:val="28"/>
          <w:szCs w:val="28"/>
          <w:lang w:val="ro-MD"/>
        </w:rPr>
        <w:t>4</w:t>
      </w:r>
      <w:r w:rsidR="00F01794" w:rsidRPr="0099182F">
        <w:rPr>
          <w:rFonts w:asciiTheme="majorBidi" w:hAnsiTheme="majorBidi" w:cstheme="majorBidi"/>
          <w:sz w:val="28"/>
          <w:szCs w:val="28"/>
          <w:lang w:val="ro-MD"/>
        </w:rPr>
        <w:t>.</w:t>
      </w:r>
      <w:r w:rsidR="00A75DEB" w:rsidRPr="0099182F">
        <w:rPr>
          <w:sz w:val="28"/>
          <w:szCs w:val="28"/>
          <w:lang w:val="ro-MD"/>
        </w:rPr>
        <w:t>Funcțiile de bază ale Comisiei de experți sunt:</w:t>
      </w:r>
    </w:p>
    <w:p w14:paraId="38A80B65" w14:textId="1ED0AA8F" w:rsidR="00A75DEB" w:rsidRPr="0099182F" w:rsidRDefault="00A75DEB" w:rsidP="00F33948">
      <w:pPr>
        <w:ind w:firstLine="567"/>
        <w:jc w:val="both"/>
        <w:rPr>
          <w:sz w:val="28"/>
          <w:szCs w:val="28"/>
          <w:lang w:val="ro-MD"/>
        </w:rPr>
      </w:pPr>
      <w:r w:rsidRPr="0099182F">
        <w:rPr>
          <w:sz w:val="28"/>
          <w:szCs w:val="28"/>
          <w:lang w:val="ro-MD"/>
        </w:rPr>
        <w:t>1) de a evalua calitatea raportului privind evaluarea strategică de mediu</w:t>
      </w:r>
      <w:r w:rsidR="009143AA" w:rsidRPr="0099182F">
        <w:rPr>
          <w:sz w:val="28"/>
          <w:szCs w:val="28"/>
          <w:lang w:val="ro-MD"/>
        </w:rPr>
        <w:t xml:space="preserve"> </w:t>
      </w:r>
      <w:r w:rsidR="009143AA" w:rsidRPr="0099182F">
        <w:rPr>
          <w:rFonts w:asciiTheme="majorBidi" w:hAnsiTheme="majorBidi" w:cstheme="majorBidi"/>
          <w:sz w:val="28"/>
          <w:szCs w:val="28"/>
          <w:lang w:val="ro-MD"/>
        </w:rPr>
        <w:t>conform prevederilor Ghidului de evaluare a calității raportului privind evaluarea strategică de mediu, aprobat prin Ordinul ministrului mediului nr. 83/2024 (în continuare – Ghidul nr. 83/2024)</w:t>
      </w:r>
      <w:r w:rsidRPr="0099182F">
        <w:rPr>
          <w:sz w:val="28"/>
          <w:szCs w:val="28"/>
          <w:lang w:val="ro-MD"/>
        </w:rPr>
        <w:t xml:space="preserve"> și de a elabora opinia cu privire la calitatea raportului privind evaluarea strategică de mediu;</w:t>
      </w:r>
    </w:p>
    <w:p w14:paraId="05A3F5AC" w14:textId="462BEBD1" w:rsidR="00A75DEB" w:rsidRPr="0099182F" w:rsidRDefault="00A75DEB" w:rsidP="00F33948">
      <w:pPr>
        <w:ind w:firstLine="567"/>
        <w:jc w:val="both"/>
        <w:rPr>
          <w:sz w:val="28"/>
          <w:szCs w:val="28"/>
          <w:lang w:val="ro-MD"/>
        </w:rPr>
      </w:pPr>
      <w:r w:rsidRPr="0099182F">
        <w:rPr>
          <w:sz w:val="28"/>
          <w:szCs w:val="28"/>
          <w:lang w:val="ro-MD"/>
        </w:rPr>
        <w:t xml:space="preserve">2) de a analiza proiectul documentului de politici și planificare și de a elabora opinia cu privire la acest proiect, reieșind din rezultatele evaluării: </w:t>
      </w:r>
    </w:p>
    <w:p w14:paraId="706B6E99" w14:textId="77777777" w:rsidR="00A75DEB" w:rsidRPr="0099182F" w:rsidRDefault="00A75DEB" w:rsidP="00F33948">
      <w:pPr>
        <w:ind w:firstLine="567"/>
        <w:jc w:val="both"/>
        <w:rPr>
          <w:sz w:val="28"/>
          <w:szCs w:val="28"/>
          <w:lang w:val="ro-MD"/>
        </w:rPr>
      </w:pPr>
      <w:r w:rsidRPr="0099182F">
        <w:rPr>
          <w:sz w:val="28"/>
          <w:szCs w:val="28"/>
          <w:lang w:val="ro-MD"/>
        </w:rPr>
        <w:t>a) de a analiza modul în care aspectele de mediu, precum și informațiile obținute pe parcursul evaluării strategice de mediu au fost integrate de către inițiator în proiectul documentului de politici și planificare;</w:t>
      </w:r>
    </w:p>
    <w:p w14:paraId="3ABEA6AC" w14:textId="1E028FCA" w:rsidR="002509F5" w:rsidRPr="0099182F" w:rsidRDefault="00A75DEB" w:rsidP="00F33948">
      <w:pPr>
        <w:ind w:firstLine="567"/>
        <w:jc w:val="both"/>
        <w:rPr>
          <w:rFonts w:asciiTheme="majorBidi" w:hAnsiTheme="majorBidi" w:cstheme="majorBidi"/>
          <w:sz w:val="24"/>
          <w:szCs w:val="24"/>
          <w:lang w:val="ro-MD"/>
        </w:rPr>
      </w:pPr>
      <w:r w:rsidRPr="0099182F">
        <w:rPr>
          <w:sz w:val="28"/>
          <w:szCs w:val="28"/>
          <w:lang w:val="ro-MD"/>
        </w:rPr>
        <w:t>b) de a analiza modul în care au fost luate în considerare comentariile și propunerile publicului interesat, de către inițiatorul proiectului de documente de politici și planificare.</w:t>
      </w:r>
    </w:p>
    <w:p w14:paraId="2D728A5D" w14:textId="24C184B4" w:rsidR="00B202AB" w:rsidRPr="0099182F" w:rsidRDefault="007075B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w:t>
      </w:r>
      <w:r w:rsidR="00375883"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w:t>
      </w:r>
      <w:r w:rsidR="00F01794" w:rsidRPr="0099182F">
        <w:rPr>
          <w:rFonts w:asciiTheme="majorBidi" w:hAnsiTheme="majorBidi" w:cstheme="majorBidi"/>
          <w:sz w:val="28"/>
          <w:szCs w:val="28"/>
          <w:lang w:val="ro-MD"/>
        </w:rPr>
        <w:t xml:space="preserve">Înainte ca </w:t>
      </w:r>
      <w:r w:rsidR="00AC5681" w:rsidRPr="0099182F">
        <w:rPr>
          <w:rFonts w:asciiTheme="majorBidi" w:hAnsiTheme="majorBidi" w:cstheme="majorBidi"/>
          <w:sz w:val="28"/>
          <w:szCs w:val="28"/>
          <w:lang w:val="ro-MD"/>
        </w:rPr>
        <w:t xml:space="preserve">raportul de evaluare strategică de mediu să fie </w:t>
      </w:r>
      <w:r w:rsidR="00FD0E0D" w:rsidRPr="0099182F">
        <w:rPr>
          <w:rFonts w:asciiTheme="majorBidi" w:hAnsiTheme="majorBidi" w:cstheme="majorBidi"/>
          <w:sz w:val="28"/>
          <w:szCs w:val="28"/>
          <w:lang w:val="ro-MD"/>
        </w:rPr>
        <w:t xml:space="preserve">depus către autoritatea competentă, echipa </w:t>
      </w:r>
      <w:r w:rsidR="00714E81" w:rsidRPr="0099182F">
        <w:rPr>
          <w:rFonts w:asciiTheme="majorBidi" w:hAnsiTheme="majorBidi" w:cstheme="majorBidi"/>
          <w:sz w:val="28"/>
          <w:szCs w:val="28"/>
          <w:lang w:val="ro-MD"/>
        </w:rPr>
        <w:t>de experți</w:t>
      </w:r>
      <w:r w:rsidR="0055072F" w:rsidRPr="0099182F">
        <w:rPr>
          <w:rFonts w:asciiTheme="majorBidi" w:hAnsiTheme="majorBidi" w:cstheme="majorBidi"/>
          <w:sz w:val="28"/>
          <w:szCs w:val="28"/>
          <w:lang w:val="ro-MD"/>
        </w:rPr>
        <w:t xml:space="preserve"> care elaborează raportul,</w:t>
      </w:r>
      <w:r w:rsidR="00276703" w:rsidRPr="0099182F">
        <w:rPr>
          <w:rFonts w:asciiTheme="majorBidi" w:hAnsiTheme="majorBidi" w:cstheme="majorBidi"/>
          <w:sz w:val="28"/>
          <w:szCs w:val="28"/>
          <w:lang w:val="ro-MD"/>
        </w:rPr>
        <w:t xml:space="preserve"> analizează de </w:t>
      </w:r>
      <w:r w:rsidR="00EA31EC" w:rsidRPr="0099182F">
        <w:rPr>
          <w:rFonts w:asciiTheme="majorBidi" w:hAnsiTheme="majorBidi" w:cstheme="majorBidi"/>
          <w:sz w:val="28"/>
          <w:szCs w:val="28"/>
          <w:lang w:val="ro-MD"/>
        </w:rPr>
        <w:t>sine stătător</w:t>
      </w:r>
      <w:r w:rsidR="009C2AAC" w:rsidRPr="0099182F">
        <w:rPr>
          <w:rFonts w:asciiTheme="majorBidi" w:hAnsiTheme="majorBidi" w:cstheme="majorBidi"/>
          <w:sz w:val="28"/>
          <w:szCs w:val="28"/>
          <w:lang w:val="ro-MD"/>
        </w:rPr>
        <w:t>, preliminar</w:t>
      </w:r>
      <w:r w:rsidR="00714E81" w:rsidRPr="0099182F">
        <w:rPr>
          <w:rFonts w:asciiTheme="majorBidi" w:hAnsiTheme="majorBidi" w:cstheme="majorBidi"/>
          <w:sz w:val="28"/>
          <w:szCs w:val="28"/>
          <w:lang w:val="ro-MD"/>
        </w:rPr>
        <w:t xml:space="preserve">  calit</w:t>
      </w:r>
      <w:r w:rsidR="00EA31EC" w:rsidRPr="0099182F">
        <w:rPr>
          <w:rFonts w:asciiTheme="majorBidi" w:hAnsiTheme="majorBidi" w:cstheme="majorBidi"/>
          <w:sz w:val="28"/>
          <w:szCs w:val="28"/>
          <w:lang w:val="ro-MD"/>
        </w:rPr>
        <w:t>atea</w:t>
      </w:r>
      <w:r w:rsidR="00714E81" w:rsidRPr="0099182F">
        <w:rPr>
          <w:rFonts w:asciiTheme="majorBidi" w:hAnsiTheme="majorBidi" w:cstheme="majorBidi"/>
          <w:sz w:val="28"/>
          <w:szCs w:val="28"/>
          <w:lang w:val="ro-MD"/>
        </w:rPr>
        <w:t xml:space="preserve"> acestuia</w:t>
      </w:r>
      <w:r w:rsidR="009C2AAC" w:rsidRPr="0099182F">
        <w:rPr>
          <w:rFonts w:asciiTheme="majorBidi" w:hAnsiTheme="majorBidi" w:cstheme="majorBidi"/>
          <w:sz w:val="28"/>
          <w:szCs w:val="28"/>
          <w:lang w:val="ro-MD"/>
        </w:rPr>
        <w:t xml:space="preserve">, urmând prevederile </w:t>
      </w:r>
      <w:r w:rsidR="008F4A4D" w:rsidRPr="0099182F">
        <w:rPr>
          <w:rFonts w:asciiTheme="majorBidi" w:hAnsiTheme="majorBidi" w:cstheme="majorBidi"/>
          <w:sz w:val="28"/>
          <w:szCs w:val="28"/>
          <w:lang w:val="ro-MD"/>
        </w:rPr>
        <w:t>listei de verificare nr. 1</w:t>
      </w:r>
      <w:r w:rsidR="000B1489" w:rsidRPr="0099182F">
        <w:rPr>
          <w:rFonts w:asciiTheme="majorBidi" w:hAnsiTheme="majorBidi" w:cstheme="majorBidi"/>
          <w:sz w:val="28"/>
          <w:szCs w:val="28"/>
          <w:lang w:val="ro-MD"/>
        </w:rPr>
        <w:t xml:space="preserve"> din Ghi</w:t>
      </w:r>
      <w:r w:rsidR="002322E6" w:rsidRPr="0099182F">
        <w:rPr>
          <w:rFonts w:asciiTheme="majorBidi" w:hAnsiTheme="majorBidi" w:cstheme="majorBidi"/>
          <w:sz w:val="28"/>
          <w:szCs w:val="28"/>
          <w:lang w:val="ro-MD"/>
        </w:rPr>
        <w:t xml:space="preserve">dul </w:t>
      </w:r>
      <w:r w:rsidR="00AA4ADB" w:rsidRPr="0099182F">
        <w:rPr>
          <w:rFonts w:asciiTheme="majorBidi" w:hAnsiTheme="majorBidi" w:cstheme="majorBidi"/>
          <w:sz w:val="28"/>
          <w:szCs w:val="28"/>
          <w:lang w:val="ro-MD"/>
        </w:rPr>
        <w:t>nr. 83/2024</w:t>
      </w:r>
      <w:r w:rsidR="00714E81" w:rsidRPr="0099182F">
        <w:rPr>
          <w:rFonts w:asciiTheme="majorBidi" w:hAnsiTheme="majorBidi" w:cstheme="majorBidi"/>
          <w:sz w:val="28"/>
          <w:szCs w:val="28"/>
          <w:lang w:val="ro-MD"/>
        </w:rPr>
        <w:t>.</w:t>
      </w:r>
      <w:r w:rsidR="00AA4ADB" w:rsidRPr="0099182F">
        <w:rPr>
          <w:rFonts w:asciiTheme="majorBidi" w:hAnsiTheme="majorBidi" w:cstheme="majorBidi"/>
          <w:sz w:val="28"/>
          <w:szCs w:val="28"/>
          <w:lang w:val="ro-MD"/>
        </w:rPr>
        <w:t xml:space="preserve"> </w:t>
      </w:r>
      <w:r w:rsidR="00216DDA" w:rsidRPr="0099182F">
        <w:rPr>
          <w:rFonts w:asciiTheme="majorBidi" w:hAnsiTheme="majorBidi" w:cstheme="majorBidi"/>
          <w:sz w:val="28"/>
          <w:szCs w:val="28"/>
          <w:lang w:val="ro-MD"/>
        </w:rPr>
        <w:t>Da</w:t>
      </w:r>
      <w:r w:rsidR="007026BE" w:rsidRPr="0099182F">
        <w:rPr>
          <w:rFonts w:asciiTheme="majorBidi" w:hAnsiTheme="majorBidi" w:cstheme="majorBidi"/>
          <w:sz w:val="28"/>
          <w:szCs w:val="28"/>
          <w:lang w:val="ro-MD"/>
        </w:rPr>
        <w:t xml:space="preserve">că </w:t>
      </w:r>
      <w:r w:rsidR="009C2AAC" w:rsidRPr="0099182F">
        <w:rPr>
          <w:rFonts w:asciiTheme="majorBidi" w:hAnsiTheme="majorBidi" w:cstheme="majorBidi"/>
          <w:sz w:val="28"/>
          <w:szCs w:val="28"/>
          <w:lang w:val="ro-MD"/>
        </w:rPr>
        <w:t>r</w:t>
      </w:r>
      <w:r w:rsidR="007026BE" w:rsidRPr="0099182F">
        <w:rPr>
          <w:rFonts w:asciiTheme="majorBidi" w:hAnsiTheme="majorBidi" w:cstheme="majorBidi"/>
          <w:sz w:val="28"/>
          <w:szCs w:val="28"/>
          <w:lang w:val="ro-MD"/>
        </w:rPr>
        <w:t xml:space="preserve">aportul de evaluare strategică de mediu al </w:t>
      </w:r>
      <w:r w:rsidR="007026BE" w:rsidRPr="0099182F">
        <w:rPr>
          <w:rFonts w:asciiTheme="majorBidi" w:hAnsiTheme="majorBidi" w:cstheme="majorBidi"/>
          <w:sz w:val="28"/>
          <w:szCs w:val="28"/>
          <w:lang w:val="ro-MD"/>
        </w:rPr>
        <w:lastRenderedPageBreak/>
        <w:t>documentului de politici și planificare corespunde criteriilor de calitate</w:t>
      </w:r>
      <w:r w:rsidR="009C2AAC" w:rsidRPr="0099182F">
        <w:rPr>
          <w:rFonts w:asciiTheme="majorBidi" w:hAnsiTheme="majorBidi" w:cstheme="majorBidi"/>
          <w:sz w:val="28"/>
          <w:szCs w:val="28"/>
          <w:lang w:val="ro-MD"/>
        </w:rPr>
        <w:t>,</w:t>
      </w:r>
      <w:r w:rsidR="006B799C" w:rsidRPr="0099182F">
        <w:rPr>
          <w:rFonts w:asciiTheme="majorBidi" w:hAnsiTheme="majorBidi" w:cstheme="majorBidi"/>
          <w:sz w:val="28"/>
          <w:szCs w:val="28"/>
          <w:lang w:val="ro-MD"/>
        </w:rPr>
        <w:t xml:space="preserve"> </w:t>
      </w:r>
      <w:r w:rsidR="00216DDA" w:rsidRPr="0099182F">
        <w:rPr>
          <w:rFonts w:asciiTheme="majorBidi" w:hAnsiTheme="majorBidi" w:cstheme="majorBidi"/>
          <w:sz w:val="28"/>
          <w:szCs w:val="28"/>
          <w:lang w:val="ro-MD"/>
        </w:rPr>
        <w:t xml:space="preserve">inițiatorul </w:t>
      </w:r>
      <w:r w:rsidR="00227FD8" w:rsidRPr="0099182F">
        <w:rPr>
          <w:rFonts w:asciiTheme="majorBidi" w:hAnsiTheme="majorBidi" w:cstheme="majorBidi"/>
          <w:sz w:val="28"/>
          <w:szCs w:val="28"/>
          <w:lang w:val="ro-MD"/>
        </w:rPr>
        <w:t>îl</w:t>
      </w:r>
      <w:r w:rsidR="00EA31EC" w:rsidRPr="0099182F">
        <w:rPr>
          <w:rFonts w:asciiTheme="majorBidi" w:hAnsiTheme="majorBidi" w:cstheme="majorBidi"/>
          <w:sz w:val="28"/>
          <w:szCs w:val="28"/>
          <w:lang w:val="ro-MD"/>
        </w:rPr>
        <w:t xml:space="preserve"> </w:t>
      </w:r>
      <w:r w:rsidR="001E7352" w:rsidRPr="0099182F">
        <w:rPr>
          <w:rFonts w:asciiTheme="majorBidi" w:hAnsiTheme="majorBidi" w:cstheme="majorBidi"/>
          <w:sz w:val="28"/>
          <w:szCs w:val="28"/>
          <w:lang w:val="ro-MD"/>
        </w:rPr>
        <w:t>depune în mod oficial către autoritatea competentă.</w:t>
      </w:r>
      <w:r w:rsidR="00560DC7" w:rsidRPr="0099182F">
        <w:rPr>
          <w:rFonts w:asciiTheme="majorBidi" w:hAnsiTheme="majorBidi" w:cstheme="majorBidi"/>
          <w:sz w:val="28"/>
          <w:szCs w:val="28"/>
          <w:lang w:val="ro-MD"/>
        </w:rPr>
        <w:t xml:space="preserve"> </w:t>
      </w:r>
    </w:p>
    <w:p w14:paraId="6D3B920E" w14:textId="2F0CA224" w:rsidR="00F01794" w:rsidRPr="0099182F" w:rsidRDefault="00B202AB"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76.A</w:t>
      </w:r>
      <w:r w:rsidR="0055072F" w:rsidRPr="0099182F">
        <w:rPr>
          <w:rFonts w:asciiTheme="majorBidi" w:hAnsiTheme="majorBidi" w:cstheme="majorBidi"/>
          <w:sz w:val="28"/>
          <w:szCs w:val="28"/>
          <w:lang w:val="ro-MD"/>
        </w:rPr>
        <w:t xml:space="preserve">utoritatea competentă,  asigură transmiterea raportului privind evaluarea strategică de mediu, </w:t>
      </w:r>
      <w:r w:rsidR="00406276" w:rsidRPr="0099182F">
        <w:rPr>
          <w:rFonts w:asciiTheme="majorBidi" w:hAnsiTheme="majorBidi" w:cstheme="majorBidi"/>
          <w:sz w:val="28"/>
          <w:szCs w:val="28"/>
          <w:lang w:val="ro-MD"/>
        </w:rPr>
        <w:t xml:space="preserve">a </w:t>
      </w:r>
      <w:r w:rsidR="0055072F" w:rsidRPr="0099182F">
        <w:rPr>
          <w:rFonts w:asciiTheme="majorBidi" w:hAnsiTheme="majorBidi" w:cstheme="majorBidi"/>
          <w:sz w:val="28"/>
          <w:szCs w:val="28"/>
          <w:lang w:val="ro-MD"/>
        </w:rPr>
        <w:t>proiectul</w:t>
      </w:r>
      <w:r w:rsidR="00406276" w:rsidRPr="0099182F">
        <w:rPr>
          <w:rFonts w:asciiTheme="majorBidi" w:hAnsiTheme="majorBidi" w:cstheme="majorBidi"/>
          <w:sz w:val="28"/>
          <w:szCs w:val="28"/>
          <w:lang w:val="ro-MD"/>
        </w:rPr>
        <w:t>ui</w:t>
      </w:r>
      <w:r w:rsidR="0055072F" w:rsidRPr="0099182F">
        <w:rPr>
          <w:rFonts w:asciiTheme="majorBidi" w:hAnsiTheme="majorBidi" w:cstheme="majorBidi"/>
          <w:sz w:val="28"/>
          <w:szCs w:val="28"/>
          <w:lang w:val="ro-MD"/>
        </w:rPr>
        <w:t xml:space="preserve"> document</w:t>
      </w:r>
      <w:r w:rsidR="00C403DB" w:rsidRPr="0099182F">
        <w:rPr>
          <w:rFonts w:asciiTheme="majorBidi" w:hAnsiTheme="majorBidi" w:cstheme="majorBidi"/>
          <w:sz w:val="28"/>
          <w:szCs w:val="28"/>
          <w:lang w:val="ro-MD"/>
        </w:rPr>
        <w:t>ului</w:t>
      </w:r>
      <w:r w:rsidR="0055072F" w:rsidRPr="0099182F">
        <w:rPr>
          <w:rFonts w:asciiTheme="majorBidi" w:hAnsiTheme="majorBidi" w:cstheme="majorBidi"/>
          <w:sz w:val="28"/>
          <w:szCs w:val="28"/>
          <w:lang w:val="ro-MD"/>
        </w:rPr>
        <w:t xml:space="preserve"> de politici și planificare și alte documente relevante către secretariatul Comisiei de experți</w:t>
      </w:r>
      <w:r w:rsidR="0030155A" w:rsidRPr="0099182F">
        <w:rPr>
          <w:rFonts w:asciiTheme="majorBidi" w:hAnsiTheme="majorBidi" w:cstheme="majorBidi"/>
          <w:sz w:val="28"/>
          <w:szCs w:val="28"/>
          <w:lang w:val="ro-MD"/>
        </w:rPr>
        <w:t xml:space="preserve"> în termen de 5 zile lucrătoare de la recepționarea acestuia din partea inițiatorului</w:t>
      </w:r>
      <w:r w:rsidR="0055072F" w:rsidRPr="0099182F">
        <w:rPr>
          <w:rFonts w:asciiTheme="majorBidi" w:hAnsiTheme="majorBidi" w:cstheme="majorBidi"/>
          <w:sz w:val="28"/>
          <w:szCs w:val="28"/>
          <w:lang w:val="ro-MD"/>
        </w:rPr>
        <w:t>.</w:t>
      </w:r>
    </w:p>
    <w:p w14:paraId="0FA3FD69" w14:textId="12B51420" w:rsidR="00D22E21"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w:t>
      </w:r>
      <w:r w:rsidR="00FB0DF6" w:rsidRPr="0099182F">
        <w:rPr>
          <w:rFonts w:asciiTheme="majorBidi" w:hAnsiTheme="majorBidi" w:cstheme="majorBidi"/>
          <w:sz w:val="28"/>
          <w:szCs w:val="28"/>
          <w:lang w:val="ro-MD"/>
        </w:rPr>
        <w:t>7</w:t>
      </w:r>
      <w:r w:rsidR="007F1E8D" w:rsidRPr="0099182F">
        <w:rPr>
          <w:rFonts w:asciiTheme="majorBidi" w:hAnsiTheme="majorBidi" w:cstheme="majorBidi"/>
          <w:sz w:val="28"/>
          <w:szCs w:val="28"/>
          <w:lang w:val="ro-MD"/>
        </w:rPr>
        <w:t>.Comisia de experți în procesul de evaluare a calității raportului privind evaluarea strategică de mediu</w:t>
      </w:r>
      <w:r w:rsidR="0027314D" w:rsidRPr="0099182F">
        <w:rPr>
          <w:rFonts w:asciiTheme="majorBidi" w:hAnsiTheme="majorBidi" w:cstheme="majorBidi"/>
          <w:sz w:val="28"/>
          <w:szCs w:val="28"/>
          <w:lang w:val="ro-MD"/>
        </w:rPr>
        <w:t>, ia în considerare aspecte precum:</w:t>
      </w:r>
    </w:p>
    <w:p w14:paraId="3572832E" w14:textId="24840B72" w:rsidR="0027314D"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1</w:t>
      </w:r>
      <w:r w:rsidR="0027314D" w:rsidRPr="0099182F">
        <w:rPr>
          <w:rFonts w:asciiTheme="majorBidi" w:hAnsiTheme="majorBidi" w:cstheme="majorBidi"/>
          <w:sz w:val="28"/>
          <w:szCs w:val="28"/>
          <w:lang w:val="ro-MD"/>
        </w:rPr>
        <w:t xml:space="preserve">) decizia cu privire la determinarea domeniului de aplicare al raportului privind evaluarea strategică de mediu; </w:t>
      </w:r>
    </w:p>
    <w:p w14:paraId="4EDB180A" w14:textId="78B7D2D4" w:rsidR="0027314D"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2</w:t>
      </w:r>
      <w:r w:rsidR="0027314D" w:rsidRPr="0099182F">
        <w:rPr>
          <w:rFonts w:asciiTheme="majorBidi" w:hAnsiTheme="majorBidi" w:cstheme="majorBidi"/>
          <w:sz w:val="28"/>
          <w:szCs w:val="28"/>
          <w:lang w:val="ro-MD"/>
        </w:rPr>
        <w:t xml:space="preserve">) </w:t>
      </w:r>
      <w:r w:rsidR="003E6EB6" w:rsidRPr="0099182F">
        <w:rPr>
          <w:rFonts w:asciiTheme="majorBidi" w:hAnsiTheme="majorBidi" w:cstheme="majorBidi"/>
          <w:sz w:val="28"/>
          <w:szCs w:val="28"/>
          <w:lang w:val="ro-MD"/>
        </w:rPr>
        <w:t>comentariile și propunerile publicului interesat;</w:t>
      </w:r>
    </w:p>
    <w:p w14:paraId="60AE6085" w14:textId="3F200B9F" w:rsidR="003E6EB6"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3</w:t>
      </w:r>
      <w:r w:rsidR="003E6EB6" w:rsidRPr="0099182F">
        <w:rPr>
          <w:rFonts w:asciiTheme="majorBidi" w:hAnsiTheme="majorBidi" w:cstheme="majorBidi"/>
          <w:sz w:val="28"/>
          <w:szCs w:val="28"/>
          <w:lang w:val="ro-MD"/>
        </w:rPr>
        <w:t>) respectarea conținutului cadru al raportului privind evaluarea strategică de mediu</w:t>
      </w:r>
      <w:r w:rsidR="005F10C0" w:rsidRPr="0099182F">
        <w:rPr>
          <w:rFonts w:asciiTheme="majorBidi" w:hAnsiTheme="majorBidi" w:cstheme="majorBidi"/>
          <w:sz w:val="28"/>
          <w:szCs w:val="28"/>
          <w:lang w:val="ro-MD"/>
        </w:rPr>
        <w:t>, prevăzut î</w:t>
      </w:r>
      <w:r w:rsidR="00D304FD" w:rsidRPr="0099182F">
        <w:rPr>
          <w:rFonts w:asciiTheme="majorBidi" w:hAnsiTheme="majorBidi" w:cstheme="majorBidi"/>
          <w:sz w:val="28"/>
          <w:szCs w:val="28"/>
          <w:lang w:val="ro-MD"/>
        </w:rPr>
        <w:t>n anexa nr. 2 al Legii n</w:t>
      </w:r>
      <w:r w:rsidR="00177EAA" w:rsidRPr="0099182F">
        <w:rPr>
          <w:rFonts w:asciiTheme="majorBidi" w:hAnsiTheme="majorBidi" w:cstheme="majorBidi"/>
          <w:sz w:val="28"/>
          <w:szCs w:val="28"/>
          <w:lang w:val="ro-MD"/>
        </w:rPr>
        <w:t xml:space="preserve">r. 11/2017, </w:t>
      </w:r>
      <w:r w:rsidR="00811E4D" w:rsidRPr="0099182F">
        <w:rPr>
          <w:rFonts w:asciiTheme="majorBidi" w:hAnsiTheme="majorBidi" w:cstheme="majorBidi"/>
          <w:sz w:val="28"/>
          <w:szCs w:val="28"/>
          <w:lang w:val="ro-MD"/>
        </w:rPr>
        <w:t xml:space="preserve">precum și </w:t>
      </w:r>
      <w:r w:rsidR="00C67390" w:rsidRPr="0099182F">
        <w:rPr>
          <w:rFonts w:asciiTheme="majorBidi" w:hAnsiTheme="majorBidi" w:cstheme="majorBidi"/>
          <w:sz w:val="28"/>
          <w:szCs w:val="28"/>
          <w:lang w:val="ro-MD"/>
        </w:rPr>
        <w:t xml:space="preserve">cel </w:t>
      </w:r>
      <w:r w:rsidR="00177EAA" w:rsidRPr="0099182F">
        <w:rPr>
          <w:rFonts w:asciiTheme="majorBidi" w:hAnsiTheme="majorBidi" w:cstheme="majorBidi"/>
          <w:sz w:val="28"/>
          <w:szCs w:val="28"/>
          <w:lang w:val="ro-MD"/>
        </w:rPr>
        <w:t xml:space="preserve">stabilit de către autoritatea competentă în decizia </w:t>
      </w:r>
      <w:r w:rsidR="00D40E05" w:rsidRPr="0099182F">
        <w:rPr>
          <w:rFonts w:asciiTheme="majorBidi" w:hAnsiTheme="majorBidi" w:cstheme="majorBidi"/>
          <w:sz w:val="28"/>
          <w:szCs w:val="28"/>
          <w:lang w:val="ro-MD"/>
        </w:rPr>
        <w:t>cu privire la determinarea domeniului de aplicare a raportului privind evaluarea strategică de mediu</w:t>
      </w:r>
      <w:r w:rsidR="00A24A96" w:rsidRPr="0099182F">
        <w:rPr>
          <w:rFonts w:asciiTheme="majorBidi" w:hAnsiTheme="majorBidi" w:cstheme="majorBidi"/>
          <w:sz w:val="28"/>
          <w:szCs w:val="28"/>
          <w:lang w:val="ro-MD"/>
        </w:rPr>
        <w:t xml:space="preserve">. </w:t>
      </w:r>
    </w:p>
    <w:p w14:paraId="51784098" w14:textId="4B6AAF4C" w:rsidR="000D302E"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4</w:t>
      </w:r>
      <w:r w:rsidR="000D302E" w:rsidRPr="0099182F">
        <w:rPr>
          <w:rFonts w:asciiTheme="majorBidi" w:hAnsiTheme="majorBidi" w:cstheme="majorBidi"/>
          <w:sz w:val="28"/>
          <w:szCs w:val="28"/>
          <w:lang w:val="ro-MD"/>
        </w:rPr>
        <w:t xml:space="preserve">) modul de prezentare a </w:t>
      </w:r>
      <w:r w:rsidR="005E458A" w:rsidRPr="0099182F">
        <w:rPr>
          <w:rFonts w:asciiTheme="majorBidi" w:hAnsiTheme="majorBidi" w:cstheme="majorBidi"/>
          <w:sz w:val="28"/>
          <w:szCs w:val="28"/>
          <w:lang w:val="ro-MD"/>
        </w:rPr>
        <w:t>dificultăților tehnice, procedurale și de altă natură și explicarea oricăror incertitudini;</w:t>
      </w:r>
    </w:p>
    <w:p w14:paraId="016C376A" w14:textId="56D3DCF6" w:rsidR="005E458A"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5</w:t>
      </w:r>
      <w:r w:rsidR="005E458A" w:rsidRPr="0099182F">
        <w:rPr>
          <w:rFonts w:asciiTheme="majorBidi" w:hAnsiTheme="majorBidi" w:cstheme="majorBidi"/>
          <w:sz w:val="28"/>
          <w:szCs w:val="28"/>
          <w:lang w:val="ro-MD"/>
        </w:rPr>
        <w:t xml:space="preserve">) </w:t>
      </w:r>
      <w:r w:rsidR="00E30C65" w:rsidRPr="0099182F">
        <w:rPr>
          <w:rFonts w:asciiTheme="majorBidi" w:hAnsiTheme="majorBidi" w:cstheme="majorBidi"/>
          <w:sz w:val="28"/>
          <w:szCs w:val="28"/>
          <w:lang w:val="ro-MD"/>
        </w:rPr>
        <w:t>prezentarea alternativelor studiate, motivele care au stat la bazele selectării alternativelor;</w:t>
      </w:r>
    </w:p>
    <w:p w14:paraId="690F373F" w14:textId="18D0A7DB" w:rsidR="00E30C65"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6</w:t>
      </w:r>
      <w:r w:rsidR="00E30C65" w:rsidRPr="0099182F">
        <w:rPr>
          <w:rFonts w:asciiTheme="majorBidi" w:hAnsiTheme="majorBidi" w:cstheme="majorBidi"/>
          <w:sz w:val="28"/>
          <w:szCs w:val="28"/>
          <w:lang w:val="ro-MD"/>
        </w:rPr>
        <w:t>) prezentarea informațiilor grafice, tehnice, figuri, diagrame etc</w:t>
      </w:r>
      <w:r w:rsidR="00406276" w:rsidRPr="0099182F">
        <w:rPr>
          <w:rFonts w:asciiTheme="majorBidi" w:hAnsiTheme="majorBidi" w:cstheme="majorBidi"/>
          <w:sz w:val="28"/>
          <w:szCs w:val="28"/>
          <w:lang w:val="ro-MD"/>
        </w:rPr>
        <w:t>.</w:t>
      </w:r>
      <w:r w:rsidR="00E30C65" w:rsidRPr="0099182F">
        <w:rPr>
          <w:rFonts w:asciiTheme="majorBidi" w:hAnsiTheme="majorBidi" w:cstheme="majorBidi"/>
          <w:sz w:val="28"/>
          <w:szCs w:val="28"/>
          <w:lang w:val="ro-MD"/>
        </w:rPr>
        <w:t>;</w:t>
      </w:r>
    </w:p>
    <w:p w14:paraId="30B2D611" w14:textId="17C431E9" w:rsidR="00EA31EC"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7</w:t>
      </w:r>
      <w:r w:rsidR="00E30C65" w:rsidRPr="0099182F">
        <w:rPr>
          <w:rFonts w:asciiTheme="majorBidi" w:hAnsiTheme="majorBidi" w:cstheme="majorBidi"/>
          <w:sz w:val="28"/>
          <w:szCs w:val="28"/>
          <w:lang w:val="ro-MD"/>
        </w:rPr>
        <w:t xml:space="preserve">) </w:t>
      </w:r>
      <w:r w:rsidR="00DD16D4" w:rsidRPr="0099182F">
        <w:rPr>
          <w:rFonts w:asciiTheme="majorBidi" w:hAnsiTheme="majorBidi" w:cstheme="majorBidi"/>
          <w:sz w:val="28"/>
          <w:szCs w:val="28"/>
          <w:lang w:val="ro-MD"/>
        </w:rPr>
        <w:t>existența unui program adecvat de monitorizare al efectelor asupra mediului induse de către documentul de politici și planificare;</w:t>
      </w:r>
    </w:p>
    <w:p w14:paraId="044F6848" w14:textId="56252362" w:rsidR="00D4792D"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w:t>
      </w:r>
      <w:r w:rsidR="001145AC" w:rsidRPr="0099182F">
        <w:rPr>
          <w:rFonts w:asciiTheme="majorBidi" w:hAnsiTheme="majorBidi" w:cstheme="majorBidi"/>
          <w:sz w:val="28"/>
          <w:szCs w:val="28"/>
          <w:lang w:val="ro-MD"/>
        </w:rPr>
        <w:t>8</w:t>
      </w:r>
      <w:r w:rsidR="00D4792D" w:rsidRPr="0099182F">
        <w:rPr>
          <w:rFonts w:asciiTheme="majorBidi" w:hAnsiTheme="majorBidi" w:cstheme="majorBidi"/>
          <w:sz w:val="28"/>
          <w:szCs w:val="28"/>
          <w:lang w:val="ro-MD"/>
        </w:rPr>
        <w:t>.</w:t>
      </w:r>
      <w:r w:rsidR="00B234AB" w:rsidRPr="0099182F">
        <w:rPr>
          <w:rFonts w:asciiTheme="majorBidi" w:hAnsiTheme="majorBidi" w:cstheme="majorBidi"/>
          <w:sz w:val="28"/>
          <w:szCs w:val="28"/>
          <w:lang w:val="ro-MD"/>
        </w:rPr>
        <w:t xml:space="preserve">Urmare </w:t>
      </w:r>
      <w:r w:rsidR="003B3CAC" w:rsidRPr="0099182F">
        <w:rPr>
          <w:rFonts w:asciiTheme="majorBidi" w:hAnsiTheme="majorBidi" w:cstheme="majorBidi"/>
          <w:sz w:val="28"/>
          <w:szCs w:val="28"/>
          <w:lang w:val="ro-MD"/>
        </w:rPr>
        <w:t xml:space="preserve">a </w:t>
      </w:r>
      <w:r w:rsidR="00B234AB" w:rsidRPr="0099182F">
        <w:rPr>
          <w:rFonts w:asciiTheme="majorBidi" w:hAnsiTheme="majorBidi" w:cstheme="majorBidi"/>
          <w:sz w:val="28"/>
          <w:szCs w:val="28"/>
          <w:lang w:val="ro-MD"/>
        </w:rPr>
        <w:t>definiti</w:t>
      </w:r>
      <w:r w:rsidR="00A01033" w:rsidRPr="0099182F">
        <w:rPr>
          <w:rFonts w:asciiTheme="majorBidi" w:hAnsiTheme="majorBidi" w:cstheme="majorBidi"/>
          <w:sz w:val="28"/>
          <w:szCs w:val="28"/>
          <w:lang w:val="ro-MD"/>
        </w:rPr>
        <w:t>vării</w:t>
      </w:r>
      <w:r w:rsidR="00D4792D" w:rsidRPr="0099182F">
        <w:rPr>
          <w:rFonts w:asciiTheme="majorBidi" w:hAnsiTheme="majorBidi" w:cstheme="majorBidi"/>
          <w:sz w:val="28"/>
          <w:szCs w:val="28"/>
          <w:lang w:val="ro-MD"/>
        </w:rPr>
        <w:t xml:space="preserve"> </w:t>
      </w:r>
      <w:r w:rsidR="00A01033" w:rsidRPr="0099182F">
        <w:rPr>
          <w:rFonts w:asciiTheme="majorBidi" w:hAnsiTheme="majorBidi" w:cstheme="majorBidi"/>
          <w:sz w:val="28"/>
          <w:szCs w:val="28"/>
          <w:lang w:val="ro-MD"/>
        </w:rPr>
        <w:t>analizei calității</w:t>
      </w:r>
      <w:r w:rsidR="00D4792D" w:rsidRPr="0099182F">
        <w:rPr>
          <w:rFonts w:asciiTheme="majorBidi" w:hAnsiTheme="majorBidi" w:cstheme="majorBidi"/>
          <w:sz w:val="28"/>
          <w:szCs w:val="28"/>
          <w:lang w:val="ro-MD"/>
        </w:rPr>
        <w:t xml:space="preserve"> raportului de evaluare strategică de mediu al documentului de politici și planificare</w:t>
      </w:r>
      <w:r w:rsidR="005F4044" w:rsidRPr="0099182F">
        <w:rPr>
          <w:rFonts w:asciiTheme="majorBidi" w:hAnsiTheme="majorBidi" w:cstheme="majorBidi"/>
          <w:sz w:val="28"/>
          <w:szCs w:val="28"/>
          <w:lang w:val="ro-MD"/>
        </w:rPr>
        <w:t xml:space="preserve">, Comisia de experți </w:t>
      </w:r>
      <w:r w:rsidR="00195A64" w:rsidRPr="0099182F">
        <w:rPr>
          <w:rFonts w:asciiTheme="majorBidi" w:hAnsiTheme="majorBidi" w:cstheme="majorBidi"/>
          <w:sz w:val="28"/>
          <w:szCs w:val="28"/>
          <w:lang w:val="ro-MD"/>
        </w:rPr>
        <w:t>transmite în scris autorității competente</w:t>
      </w:r>
      <w:r w:rsidR="005301F4" w:rsidRPr="0099182F">
        <w:rPr>
          <w:rFonts w:asciiTheme="majorBidi" w:hAnsiTheme="majorBidi" w:cstheme="majorBidi"/>
          <w:sz w:val="28"/>
          <w:szCs w:val="28"/>
          <w:lang w:val="ro-MD"/>
        </w:rPr>
        <w:t>, în termen de 15 zile lucrătoare de la finalizarea consultărilor,</w:t>
      </w:r>
      <w:r w:rsidR="00195A64" w:rsidRPr="0099182F">
        <w:rPr>
          <w:rFonts w:asciiTheme="majorBidi" w:hAnsiTheme="majorBidi" w:cstheme="majorBidi"/>
          <w:sz w:val="28"/>
          <w:szCs w:val="28"/>
          <w:lang w:val="ro-MD"/>
        </w:rPr>
        <w:t xml:space="preserve"> </w:t>
      </w:r>
      <w:r w:rsidR="00195A64" w:rsidRPr="0099182F">
        <w:rPr>
          <w:rFonts w:asciiTheme="majorBidi" w:hAnsiTheme="majorBidi" w:cstheme="majorBidi"/>
          <w:i/>
          <w:iCs/>
          <w:sz w:val="28"/>
          <w:szCs w:val="28"/>
          <w:lang w:val="ro-MD"/>
        </w:rPr>
        <w:t>o opinie detaliată și argumentată</w:t>
      </w:r>
      <w:r w:rsidR="00195A64" w:rsidRPr="0099182F">
        <w:rPr>
          <w:rFonts w:asciiTheme="majorBidi" w:hAnsiTheme="majorBidi" w:cstheme="majorBidi"/>
          <w:sz w:val="28"/>
          <w:szCs w:val="28"/>
          <w:lang w:val="ro-MD"/>
        </w:rPr>
        <w:t xml:space="preserve"> </w:t>
      </w:r>
      <w:r w:rsidR="00A16B98" w:rsidRPr="0099182F">
        <w:rPr>
          <w:rFonts w:asciiTheme="majorBidi" w:hAnsiTheme="majorBidi" w:cstheme="majorBidi"/>
          <w:sz w:val="28"/>
          <w:szCs w:val="28"/>
          <w:lang w:val="ro-MD"/>
        </w:rPr>
        <w:t xml:space="preserve">despre calitatea raportului </w:t>
      </w:r>
      <w:r w:rsidR="003804B1" w:rsidRPr="0099182F">
        <w:rPr>
          <w:rFonts w:asciiTheme="majorBidi" w:hAnsiTheme="majorBidi" w:cstheme="majorBidi"/>
          <w:sz w:val="28"/>
          <w:szCs w:val="28"/>
          <w:lang w:val="ro-MD"/>
        </w:rPr>
        <w:t>privind evaluarea strategică de mediu.</w:t>
      </w:r>
    </w:p>
    <w:p w14:paraId="435B2F38" w14:textId="14A85D50" w:rsidR="003804B1"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7</w:t>
      </w:r>
      <w:r w:rsidR="001145AC" w:rsidRPr="0099182F">
        <w:rPr>
          <w:rFonts w:asciiTheme="majorBidi" w:hAnsiTheme="majorBidi" w:cstheme="majorBidi"/>
          <w:sz w:val="28"/>
          <w:szCs w:val="28"/>
          <w:lang w:val="ro-MD"/>
        </w:rPr>
        <w:t>9</w:t>
      </w:r>
      <w:r w:rsidR="003804B1" w:rsidRPr="0099182F">
        <w:rPr>
          <w:rFonts w:asciiTheme="majorBidi" w:hAnsiTheme="majorBidi" w:cstheme="majorBidi"/>
          <w:sz w:val="28"/>
          <w:szCs w:val="28"/>
          <w:lang w:val="ro-MD"/>
        </w:rPr>
        <w:t>.</w:t>
      </w:r>
      <w:r w:rsidR="00553FB2" w:rsidRPr="0099182F">
        <w:rPr>
          <w:rFonts w:asciiTheme="majorBidi" w:hAnsiTheme="majorBidi" w:cstheme="majorBidi"/>
          <w:sz w:val="28"/>
          <w:szCs w:val="28"/>
          <w:lang w:val="ro-MD"/>
        </w:rPr>
        <w:t xml:space="preserve">Comisia de experți prin opinia furnizată poate constata că </w:t>
      </w:r>
      <w:r w:rsidR="0014442F" w:rsidRPr="0099182F">
        <w:rPr>
          <w:rFonts w:asciiTheme="majorBidi" w:hAnsiTheme="majorBidi" w:cstheme="majorBidi"/>
          <w:sz w:val="28"/>
          <w:szCs w:val="28"/>
          <w:lang w:val="ro-MD"/>
        </w:rPr>
        <w:t xml:space="preserve">raportul de </w:t>
      </w:r>
      <w:r w:rsidR="00600B86" w:rsidRPr="0099182F">
        <w:rPr>
          <w:rFonts w:asciiTheme="majorBidi" w:hAnsiTheme="majorBidi" w:cstheme="majorBidi"/>
          <w:sz w:val="28"/>
          <w:szCs w:val="28"/>
          <w:lang w:val="ro-MD"/>
        </w:rPr>
        <w:t>evaluare strategică de mediu</w:t>
      </w:r>
      <w:r w:rsidR="0014442F" w:rsidRPr="0099182F">
        <w:rPr>
          <w:rFonts w:asciiTheme="majorBidi" w:hAnsiTheme="majorBidi" w:cstheme="majorBidi"/>
          <w:sz w:val="28"/>
          <w:szCs w:val="28"/>
          <w:lang w:val="ro-MD"/>
        </w:rPr>
        <w:t xml:space="preserve"> </w:t>
      </w:r>
      <w:r w:rsidR="0014442F" w:rsidRPr="0099182F">
        <w:rPr>
          <w:rFonts w:asciiTheme="majorBidi" w:hAnsiTheme="majorBidi" w:cstheme="majorBidi"/>
          <w:b/>
          <w:bCs/>
          <w:sz w:val="28"/>
          <w:szCs w:val="28"/>
          <w:lang w:val="ro-MD"/>
        </w:rPr>
        <w:t>nu este</w:t>
      </w:r>
      <w:r w:rsidR="0014442F" w:rsidRPr="0099182F">
        <w:rPr>
          <w:rFonts w:asciiTheme="majorBidi" w:hAnsiTheme="majorBidi" w:cstheme="majorBidi"/>
          <w:sz w:val="28"/>
          <w:szCs w:val="28"/>
          <w:lang w:val="ro-MD"/>
        </w:rPr>
        <w:t xml:space="preserve"> corespunzător, </w:t>
      </w:r>
      <w:r w:rsidR="0014442F" w:rsidRPr="0099182F">
        <w:rPr>
          <w:rFonts w:asciiTheme="majorBidi" w:hAnsiTheme="majorBidi" w:cstheme="majorBidi"/>
          <w:b/>
          <w:bCs/>
          <w:sz w:val="28"/>
          <w:szCs w:val="28"/>
          <w:lang w:val="ro-MD"/>
        </w:rPr>
        <w:t>este incomplet</w:t>
      </w:r>
      <w:r w:rsidR="0014442F" w:rsidRPr="0099182F">
        <w:rPr>
          <w:rFonts w:asciiTheme="majorBidi" w:hAnsiTheme="majorBidi" w:cstheme="majorBidi"/>
          <w:sz w:val="28"/>
          <w:szCs w:val="28"/>
          <w:lang w:val="ro-MD"/>
        </w:rPr>
        <w:t xml:space="preserve"> sau cuprinde </w:t>
      </w:r>
      <w:r w:rsidR="0014442F" w:rsidRPr="0099182F">
        <w:rPr>
          <w:rFonts w:asciiTheme="majorBidi" w:hAnsiTheme="majorBidi" w:cstheme="majorBidi"/>
          <w:b/>
          <w:bCs/>
          <w:sz w:val="28"/>
          <w:szCs w:val="28"/>
          <w:lang w:val="ro-MD"/>
        </w:rPr>
        <w:t>informații</w:t>
      </w:r>
      <w:r w:rsidR="003E3DD9" w:rsidRPr="0099182F">
        <w:rPr>
          <w:rFonts w:asciiTheme="majorBidi" w:hAnsiTheme="majorBidi" w:cstheme="majorBidi"/>
          <w:b/>
          <w:bCs/>
          <w:sz w:val="28"/>
          <w:szCs w:val="28"/>
          <w:lang w:val="ro-MD"/>
        </w:rPr>
        <w:t xml:space="preserve"> </w:t>
      </w:r>
      <w:r w:rsidR="0014442F" w:rsidRPr="0099182F">
        <w:rPr>
          <w:rFonts w:asciiTheme="majorBidi" w:hAnsiTheme="majorBidi" w:cstheme="majorBidi"/>
          <w:b/>
          <w:bCs/>
          <w:sz w:val="28"/>
          <w:szCs w:val="28"/>
          <w:lang w:val="ro-MD"/>
        </w:rPr>
        <w:t>eronate</w:t>
      </w:r>
      <w:r w:rsidR="0014442F" w:rsidRPr="0099182F">
        <w:rPr>
          <w:rFonts w:asciiTheme="majorBidi" w:hAnsiTheme="majorBidi" w:cstheme="majorBidi"/>
          <w:sz w:val="28"/>
          <w:szCs w:val="28"/>
          <w:lang w:val="ro-MD"/>
        </w:rPr>
        <w:t>.</w:t>
      </w:r>
      <w:r w:rsidR="000D2D60" w:rsidRPr="0099182F">
        <w:rPr>
          <w:rFonts w:asciiTheme="majorBidi" w:hAnsiTheme="majorBidi" w:cstheme="majorBidi"/>
          <w:sz w:val="28"/>
          <w:szCs w:val="28"/>
          <w:lang w:val="ro-MD"/>
        </w:rPr>
        <w:t xml:space="preserve"> În cazul în care calitatea este considerată ca necorespunzătoare, </w:t>
      </w:r>
      <w:r w:rsidR="007A0F73" w:rsidRPr="0099182F">
        <w:rPr>
          <w:rFonts w:asciiTheme="majorBidi" w:hAnsiTheme="majorBidi" w:cstheme="majorBidi"/>
          <w:sz w:val="28"/>
          <w:szCs w:val="28"/>
          <w:lang w:val="ro-MD"/>
        </w:rPr>
        <w:t xml:space="preserve">autoritatea competentă </w:t>
      </w:r>
      <w:r w:rsidR="00D27B1C" w:rsidRPr="0099182F">
        <w:rPr>
          <w:rFonts w:asciiTheme="majorBidi" w:hAnsiTheme="majorBidi" w:cstheme="majorBidi"/>
          <w:sz w:val="28"/>
          <w:szCs w:val="28"/>
          <w:lang w:val="ro-MD"/>
        </w:rPr>
        <w:t xml:space="preserve">în termen de 10 zile lucrătoare de la </w:t>
      </w:r>
      <w:r w:rsidR="007D5B24" w:rsidRPr="0099182F">
        <w:rPr>
          <w:rFonts w:asciiTheme="majorBidi" w:hAnsiTheme="majorBidi" w:cstheme="majorBidi"/>
          <w:sz w:val="28"/>
          <w:szCs w:val="28"/>
          <w:lang w:val="ro-MD"/>
        </w:rPr>
        <w:t xml:space="preserve">recepționarea </w:t>
      </w:r>
      <w:r w:rsidR="00D27B1C" w:rsidRPr="0099182F">
        <w:rPr>
          <w:rFonts w:asciiTheme="majorBidi" w:hAnsiTheme="majorBidi" w:cstheme="majorBidi"/>
          <w:sz w:val="28"/>
          <w:szCs w:val="28"/>
          <w:lang w:val="ro-MD"/>
        </w:rPr>
        <w:t xml:space="preserve">opiniei </w:t>
      </w:r>
      <w:r w:rsidR="00600B86" w:rsidRPr="0099182F">
        <w:rPr>
          <w:rFonts w:asciiTheme="majorBidi" w:hAnsiTheme="majorBidi" w:cstheme="majorBidi"/>
          <w:sz w:val="28"/>
          <w:szCs w:val="28"/>
          <w:lang w:val="ro-MD"/>
        </w:rPr>
        <w:t>C</w:t>
      </w:r>
      <w:r w:rsidR="00D27B1C" w:rsidRPr="0099182F">
        <w:rPr>
          <w:rFonts w:asciiTheme="majorBidi" w:hAnsiTheme="majorBidi" w:cstheme="majorBidi"/>
          <w:sz w:val="28"/>
          <w:szCs w:val="28"/>
          <w:lang w:val="ro-MD"/>
        </w:rPr>
        <w:t>omisiei de experți</w:t>
      </w:r>
      <w:r w:rsidR="00972E86" w:rsidRPr="0099182F">
        <w:rPr>
          <w:rFonts w:asciiTheme="majorBidi" w:hAnsiTheme="majorBidi" w:cstheme="majorBidi"/>
          <w:sz w:val="28"/>
          <w:szCs w:val="28"/>
          <w:lang w:val="ro-MD"/>
        </w:rPr>
        <w:t>, elabor</w:t>
      </w:r>
      <w:r w:rsidR="00600B86" w:rsidRPr="0099182F">
        <w:rPr>
          <w:rFonts w:asciiTheme="majorBidi" w:hAnsiTheme="majorBidi" w:cstheme="majorBidi"/>
          <w:sz w:val="28"/>
          <w:szCs w:val="28"/>
          <w:lang w:val="ro-MD"/>
        </w:rPr>
        <w:t>ează</w:t>
      </w:r>
      <w:r w:rsidR="00972E86" w:rsidRPr="0099182F">
        <w:rPr>
          <w:rFonts w:asciiTheme="majorBidi" w:hAnsiTheme="majorBidi" w:cstheme="majorBidi"/>
          <w:sz w:val="28"/>
          <w:szCs w:val="28"/>
          <w:lang w:val="ro-MD"/>
        </w:rPr>
        <w:t xml:space="preserve"> concluzia cu privire la calitatea raportului privind evaluarea strategică de </w:t>
      </w:r>
      <w:r w:rsidR="009A7774" w:rsidRPr="0099182F">
        <w:rPr>
          <w:rFonts w:asciiTheme="majorBidi" w:hAnsiTheme="majorBidi" w:cstheme="majorBidi"/>
          <w:sz w:val="28"/>
          <w:szCs w:val="28"/>
          <w:lang w:val="ro-MD"/>
        </w:rPr>
        <w:t xml:space="preserve">mediu și indică acele aspecte ale raportului pe care le consideră </w:t>
      </w:r>
      <w:r w:rsidR="00E61C1B" w:rsidRPr="0099182F">
        <w:rPr>
          <w:rFonts w:asciiTheme="majorBidi" w:hAnsiTheme="majorBidi" w:cstheme="majorBidi"/>
          <w:sz w:val="28"/>
          <w:szCs w:val="28"/>
          <w:lang w:val="ro-MD"/>
        </w:rPr>
        <w:t>necorespunzătoare</w:t>
      </w:r>
      <w:r w:rsidR="00A73E8B" w:rsidRPr="0099182F">
        <w:rPr>
          <w:rFonts w:asciiTheme="majorBidi" w:hAnsiTheme="majorBidi" w:cstheme="majorBidi"/>
          <w:sz w:val="28"/>
          <w:szCs w:val="28"/>
          <w:lang w:val="ro-MD"/>
        </w:rPr>
        <w:t xml:space="preserve">, făcând referire la </w:t>
      </w:r>
      <w:r w:rsidR="00EA0CDF" w:rsidRPr="0099182F">
        <w:rPr>
          <w:rFonts w:asciiTheme="majorBidi" w:hAnsiTheme="majorBidi" w:cstheme="majorBidi"/>
          <w:sz w:val="28"/>
          <w:szCs w:val="28"/>
          <w:lang w:val="ro-MD"/>
        </w:rPr>
        <w:t>comentariile</w:t>
      </w:r>
      <w:r w:rsidR="00A73E8B" w:rsidRPr="0099182F">
        <w:rPr>
          <w:rFonts w:asciiTheme="majorBidi" w:hAnsiTheme="majorBidi" w:cstheme="majorBidi"/>
          <w:sz w:val="28"/>
          <w:szCs w:val="28"/>
          <w:lang w:val="ro-MD"/>
        </w:rPr>
        <w:t xml:space="preserve"> și propunerile primite de la publicul interesat, opinia </w:t>
      </w:r>
      <w:r w:rsidR="00EA0CDF" w:rsidRPr="0099182F">
        <w:rPr>
          <w:rFonts w:asciiTheme="majorBidi" w:hAnsiTheme="majorBidi" w:cstheme="majorBidi"/>
          <w:sz w:val="28"/>
          <w:szCs w:val="28"/>
          <w:lang w:val="ro-MD"/>
        </w:rPr>
        <w:t>C</w:t>
      </w:r>
      <w:r w:rsidR="00A73E8B" w:rsidRPr="0099182F">
        <w:rPr>
          <w:rFonts w:asciiTheme="majorBidi" w:hAnsiTheme="majorBidi" w:cstheme="majorBidi"/>
          <w:sz w:val="28"/>
          <w:szCs w:val="28"/>
          <w:lang w:val="ro-MD"/>
        </w:rPr>
        <w:t xml:space="preserve">omisiei de experți, precum și </w:t>
      </w:r>
      <w:r w:rsidR="00F211F3" w:rsidRPr="0099182F">
        <w:rPr>
          <w:rFonts w:asciiTheme="majorBidi" w:hAnsiTheme="majorBidi" w:cstheme="majorBidi"/>
          <w:sz w:val="28"/>
          <w:szCs w:val="28"/>
          <w:lang w:val="ro-MD"/>
        </w:rPr>
        <w:t xml:space="preserve">măsurile recomandate pentru definitivarea raportului privind </w:t>
      </w:r>
      <w:r w:rsidR="004454B0" w:rsidRPr="0099182F">
        <w:rPr>
          <w:rFonts w:asciiTheme="majorBidi" w:hAnsiTheme="majorBidi" w:cstheme="majorBidi"/>
          <w:sz w:val="28"/>
          <w:szCs w:val="28"/>
          <w:lang w:val="ro-MD"/>
        </w:rPr>
        <w:t>evaluarea strategică de mediu</w:t>
      </w:r>
      <w:r w:rsidR="00F211F3" w:rsidRPr="0099182F">
        <w:rPr>
          <w:rFonts w:asciiTheme="majorBidi" w:hAnsiTheme="majorBidi" w:cstheme="majorBidi"/>
          <w:sz w:val="28"/>
          <w:szCs w:val="28"/>
          <w:lang w:val="ro-MD"/>
        </w:rPr>
        <w:t>.</w:t>
      </w:r>
    </w:p>
    <w:p w14:paraId="4B23A0CB" w14:textId="51F9232C" w:rsidR="00297437" w:rsidRPr="0099182F" w:rsidRDefault="001145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80</w:t>
      </w:r>
      <w:r w:rsidR="00297437" w:rsidRPr="0099182F">
        <w:rPr>
          <w:rFonts w:asciiTheme="majorBidi" w:hAnsiTheme="majorBidi" w:cstheme="majorBidi"/>
          <w:sz w:val="28"/>
          <w:szCs w:val="28"/>
          <w:lang w:val="ro-MD"/>
        </w:rPr>
        <w:t>.</w:t>
      </w:r>
      <w:r w:rsidR="0041425D" w:rsidRPr="0099182F">
        <w:rPr>
          <w:rFonts w:asciiTheme="majorBidi" w:hAnsiTheme="majorBidi" w:cstheme="majorBidi"/>
          <w:sz w:val="28"/>
          <w:szCs w:val="28"/>
          <w:lang w:val="ro-MD"/>
        </w:rPr>
        <w:t>Dacă raportul de evaluare strategică de mediu este re</w:t>
      </w:r>
      <w:r w:rsidR="003B3CAC" w:rsidRPr="0099182F">
        <w:rPr>
          <w:rFonts w:asciiTheme="majorBidi" w:hAnsiTheme="majorBidi" w:cstheme="majorBidi"/>
          <w:sz w:val="28"/>
          <w:szCs w:val="28"/>
          <w:lang w:val="ro-MD"/>
        </w:rPr>
        <w:t>mis</w:t>
      </w:r>
      <w:r w:rsidR="0041425D" w:rsidRPr="0099182F">
        <w:rPr>
          <w:rFonts w:asciiTheme="majorBidi" w:hAnsiTheme="majorBidi" w:cstheme="majorBidi"/>
          <w:sz w:val="28"/>
          <w:szCs w:val="28"/>
          <w:lang w:val="ro-MD"/>
        </w:rPr>
        <w:t xml:space="preserve"> pentru definitivare și completare</w:t>
      </w:r>
      <w:r w:rsidR="00752895" w:rsidRPr="0099182F">
        <w:rPr>
          <w:rFonts w:asciiTheme="majorBidi" w:hAnsiTheme="majorBidi" w:cstheme="majorBidi"/>
          <w:sz w:val="28"/>
          <w:szCs w:val="28"/>
          <w:lang w:val="ro-MD"/>
        </w:rPr>
        <w:t xml:space="preserve">, inițiatorul actualizează </w:t>
      </w:r>
      <w:r w:rsidR="009A7E0C" w:rsidRPr="0099182F">
        <w:rPr>
          <w:rFonts w:asciiTheme="majorBidi" w:hAnsiTheme="majorBidi" w:cstheme="majorBidi"/>
          <w:sz w:val="28"/>
          <w:szCs w:val="28"/>
          <w:lang w:val="ro-MD"/>
        </w:rPr>
        <w:t>raportul de evaluare strategică cu informații, date, aspecte</w:t>
      </w:r>
      <w:r w:rsidR="005317FA" w:rsidRPr="0099182F">
        <w:rPr>
          <w:rFonts w:asciiTheme="majorBidi" w:hAnsiTheme="majorBidi" w:cstheme="majorBidi"/>
          <w:sz w:val="28"/>
          <w:szCs w:val="28"/>
          <w:lang w:val="ro-MD"/>
        </w:rPr>
        <w:t xml:space="preserve"> lipsă</w:t>
      </w:r>
      <w:r w:rsidR="009A7E0C" w:rsidRPr="0099182F">
        <w:rPr>
          <w:rFonts w:asciiTheme="majorBidi" w:hAnsiTheme="majorBidi" w:cstheme="majorBidi"/>
          <w:sz w:val="28"/>
          <w:szCs w:val="28"/>
          <w:lang w:val="ro-MD"/>
        </w:rPr>
        <w:t xml:space="preserve"> indicate în </w:t>
      </w:r>
      <w:r w:rsidR="00752895" w:rsidRPr="0099182F">
        <w:rPr>
          <w:rFonts w:asciiTheme="majorBidi" w:hAnsiTheme="majorBidi" w:cstheme="majorBidi"/>
          <w:sz w:val="28"/>
          <w:szCs w:val="28"/>
          <w:lang w:val="ro-MD"/>
        </w:rPr>
        <w:t>concluzi</w:t>
      </w:r>
      <w:r w:rsidR="009A7E0C" w:rsidRPr="0099182F">
        <w:rPr>
          <w:rFonts w:asciiTheme="majorBidi" w:hAnsiTheme="majorBidi" w:cstheme="majorBidi"/>
          <w:sz w:val="28"/>
          <w:szCs w:val="28"/>
          <w:lang w:val="ro-MD"/>
        </w:rPr>
        <w:t>a</w:t>
      </w:r>
      <w:r w:rsidR="00752895" w:rsidRPr="0099182F">
        <w:rPr>
          <w:rFonts w:asciiTheme="majorBidi" w:hAnsiTheme="majorBidi" w:cstheme="majorBidi"/>
          <w:sz w:val="28"/>
          <w:szCs w:val="28"/>
          <w:lang w:val="ro-MD"/>
        </w:rPr>
        <w:t xml:space="preserve"> </w:t>
      </w:r>
      <w:r w:rsidR="009A7E0C" w:rsidRPr="0099182F">
        <w:rPr>
          <w:rFonts w:asciiTheme="majorBidi" w:hAnsiTheme="majorBidi" w:cstheme="majorBidi"/>
          <w:sz w:val="28"/>
          <w:szCs w:val="28"/>
          <w:lang w:val="ro-MD"/>
        </w:rPr>
        <w:t xml:space="preserve">furnizată de către </w:t>
      </w:r>
      <w:r w:rsidR="00752895" w:rsidRPr="0099182F">
        <w:rPr>
          <w:rFonts w:asciiTheme="majorBidi" w:hAnsiTheme="majorBidi" w:cstheme="majorBidi"/>
          <w:sz w:val="28"/>
          <w:szCs w:val="28"/>
          <w:lang w:val="ro-MD"/>
        </w:rPr>
        <w:t>autorit</w:t>
      </w:r>
      <w:r w:rsidR="009A7E0C" w:rsidRPr="0099182F">
        <w:rPr>
          <w:rFonts w:asciiTheme="majorBidi" w:hAnsiTheme="majorBidi" w:cstheme="majorBidi"/>
          <w:sz w:val="28"/>
          <w:szCs w:val="28"/>
          <w:lang w:val="ro-MD"/>
        </w:rPr>
        <w:t>atea</w:t>
      </w:r>
      <w:r w:rsidR="00752895" w:rsidRPr="0099182F">
        <w:rPr>
          <w:rFonts w:asciiTheme="majorBidi" w:hAnsiTheme="majorBidi" w:cstheme="majorBidi"/>
          <w:sz w:val="28"/>
          <w:szCs w:val="28"/>
          <w:lang w:val="ro-MD"/>
        </w:rPr>
        <w:t xml:space="preserve"> competent</w:t>
      </w:r>
      <w:r w:rsidR="009A7E0C" w:rsidRPr="0099182F">
        <w:rPr>
          <w:rFonts w:asciiTheme="majorBidi" w:hAnsiTheme="majorBidi" w:cstheme="majorBidi"/>
          <w:sz w:val="28"/>
          <w:szCs w:val="28"/>
          <w:lang w:val="ro-MD"/>
        </w:rPr>
        <w:t>ă.</w:t>
      </w:r>
      <w:r w:rsidR="005317FA" w:rsidRPr="0099182F">
        <w:rPr>
          <w:rFonts w:asciiTheme="majorBidi" w:hAnsiTheme="majorBidi" w:cstheme="majorBidi"/>
          <w:sz w:val="28"/>
          <w:szCs w:val="28"/>
          <w:lang w:val="ro-MD"/>
        </w:rPr>
        <w:t xml:space="preserve"> </w:t>
      </w:r>
      <w:r w:rsidR="00B73903" w:rsidRPr="0099182F">
        <w:rPr>
          <w:rFonts w:asciiTheme="majorBidi" w:hAnsiTheme="majorBidi" w:cstheme="majorBidi"/>
          <w:sz w:val="28"/>
          <w:szCs w:val="28"/>
          <w:lang w:val="ro-MD"/>
        </w:rPr>
        <w:t>Reexaminarea calității raportului privind evaluare</w:t>
      </w:r>
      <w:r w:rsidR="003B3CAC" w:rsidRPr="0099182F">
        <w:rPr>
          <w:rFonts w:asciiTheme="majorBidi" w:hAnsiTheme="majorBidi" w:cstheme="majorBidi"/>
          <w:sz w:val="28"/>
          <w:szCs w:val="28"/>
          <w:lang w:val="ro-MD"/>
        </w:rPr>
        <w:t>a</w:t>
      </w:r>
      <w:r w:rsidR="00B73903" w:rsidRPr="0099182F">
        <w:rPr>
          <w:rFonts w:asciiTheme="majorBidi" w:hAnsiTheme="majorBidi" w:cstheme="majorBidi"/>
          <w:sz w:val="28"/>
          <w:szCs w:val="28"/>
          <w:lang w:val="ro-MD"/>
        </w:rPr>
        <w:t xml:space="preserve"> strategică de mediu, </w:t>
      </w:r>
      <w:r w:rsidR="00B3192C" w:rsidRPr="0099182F">
        <w:rPr>
          <w:rFonts w:asciiTheme="majorBidi" w:hAnsiTheme="majorBidi" w:cstheme="majorBidi"/>
          <w:sz w:val="28"/>
          <w:szCs w:val="28"/>
          <w:lang w:val="ro-MD"/>
        </w:rPr>
        <w:t xml:space="preserve">se realizează </w:t>
      </w:r>
      <w:r w:rsidR="00B73903" w:rsidRPr="0099182F">
        <w:rPr>
          <w:rFonts w:asciiTheme="majorBidi" w:hAnsiTheme="majorBidi" w:cstheme="majorBidi"/>
          <w:sz w:val="28"/>
          <w:szCs w:val="28"/>
          <w:lang w:val="ro-MD"/>
        </w:rPr>
        <w:t xml:space="preserve">de către </w:t>
      </w:r>
      <w:r w:rsidR="005600B3" w:rsidRPr="0099182F">
        <w:rPr>
          <w:rFonts w:asciiTheme="majorBidi" w:hAnsiTheme="majorBidi" w:cstheme="majorBidi"/>
          <w:sz w:val="28"/>
          <w:szCs w:val="28"/>
          <w:lang w:val="ro-MD"/>
        </w:rPr>
        <w:t>autoritatea competentă</w:t>
      </w:r>
      <w:r w:rsidR="00B73903" w:rsidRPr="0099182F">
        <w:rPr>
          <w:rFonts w:asciiTheme="majorBidi" w:hAnsiTheme="majorBidi" w:cstheme="majorBidi"/>
          <w:sz w:val="28"/>
          <w:szCs w:val="28"/>
          <w:lang w:val="ro-MD"/>
        </w:rPr>
        <w:t xml:space="preserve">, </w:t>
      </w:r>
      <w:r w:rsidR="00B2119A" w:rsidRPr="0099182F">
        <w:rPr>
          <w:rFonts w:asciiTheme="majorBidi" w:hAnsiTheme="majorBidi" w:cstheme="majorBidi"/>
          <w:sz w:val="28"/>
          <w:szCs w:val="28"/>
          <w:lang w:val="ro-MD"/>
        </w:rPr>
        <w:t xml:space="preserve">în termen </w:t>
      </w:r>
      <w:r w:rsidR="00B73903" w:rsidRPr="0099182F">
        <w:rPr>
          <w:rFonts w:asciiTheme="majorBidi" w:hAnsiTheme="majorBidi" w:cstheme="majorBidi"/>
          <w:sz w:val="28"/>
          <w:szCs w:val="28"/>
          <w:lang w:val="ro-MD"/>
        </w:rPr>
        <w:t xml:space="preserve">de 20 de zile lucrătoare din data depunerii documentului </w:t>
      </w:r>
      <w:r w:rsidR="00FB5A47" w:rsidRPr="0099182F">
        <w:rPr>
          <w:rFonts w:asciiTheme="majorBidi" w:hAnsiTheme="majorBidi" w:cstheme="majorBidi"/>
          <w:sz w:val="28"/>
          <w:szCs w:val="28"/>
          <w:lang w:val="ro-MD"/>
        </w:rPr>
        <w:t xml:space="preserve">actualizat </w:t>
      </w:r>
      <w:r w:rsidR="00774E9C" w:rsidRPr="0099182F">
        <w:rPr>
          <w:rFonts w:asciiTheme="majorBidi" w:hAnsiTheme="majorBidi" w:cstheme="majorBidi"/>
          <w:sz w:val="28"/>
          <w:szCs w:val="28"/>
          <w:lang w:val="ro-MD"/>
        </w:rPr>
        <w:t xml:space="preserve">de </w:t>
      </w:r>
      <w:r w:rsidR="00006753" w:rsidRPr="0099182F">
        <w:rPr>
          <w:rFonts w:asciiTheme="majorBidi" w:hAnsiTheme="majorBidi" w:cstheme="majorBidi"/>
          <w:sz w:val="28"/>
          <w:szCs w:val="28"/>
          <w:lang w:val="ro-MD"/>
        </w:rPr>
        <w:t xml:space="preserve">către </w:t>
      </w:r>
      <w:r w:rsidR="00774E9C" w:rsidRPr="0099182F">
        <w:rPr>
          <w:rFonts w:asciiTheme="majorBidi" w:hAnsiTheme="majorBidi" w:cstheme="majorBidi"/>
          <w:sz w:val="28"/>
          <w:szCs w:val="28"/>
          <w:lang w:val="ro-MD"/>
        </w:rPr>
        <w:t>inițiator</w:t>
      </w:r>
      <w:r w:rsidR="00785CDE" w:rsidRPr="0099182F">
        <w:rPr>
          <w:rFonts w:asciiTheme="majorBidi" w:hAnsiTheme="majorBidi" w:cstheme="majorBidi"/>
          <w:sz w:val="28"/>
          <w:szCs w:val="28"/>
          <w:lang w:val="ro-MD"/>
        </w:rPr>
        <w:t xml:space="preserve"> </w:t>
      </w:r>
      <w:r w:rsidR="00186705" w:rsidRPr="0099182F">
        <w:rPr>
          <w:rFonts w:asciiTheme="majorBidi" w:hAnsiTheme="majorBidi" w:cstheme="majorBidi"/>
          <w:sz w:val="28"/>
          <w:szCs w:val="28"/>
          <w:lang w:val="ro-MD"/>
        </w:rPr>
        <w:t>(</w:t>
      </w:r>
      <w:r w:rsidR="00FB5A47" w:rsidRPr="0099182F">
        <w:rPr>
          <w:rFonts w:asciiTheme="majorBidi" w:hAnsiTheme="majorBidi" w:cstheme="majorBidi"/>
          <w:b/>
          <w:bCs/>
          <w:sz w:val="28"/>
          <w:szCs w:val="28"/>
          <w:lang w:val="ro-MD"/>
        </w:rPr>
        <w:t>a</w:t>
      </w:r>
      <w:r w:rsidR="000D1C99" w:rsidRPr="0099182F">
        <w:rPr>
          <w:rFonts w:asciiTheme="majorBidi" w:hAnsiTheme="majorBidi" w:cstheme="majorBidi"/>
          <w:b/>
          <w:bCs/>
          <w:sz w:val="28"/>
          <w:szCs w:val="28"/>
          <w:lang w:val="ro-MD"/>
        </w:rPr>
        <w:t xml:space="preserve">nexa nr. </w:t>
      </w:r>
      <w:r w:rsidR="00563838" w:rsidRPr="0099182F">
        <w:rPr>
          <w:rFonts w:asciiTheme="majorBidi" w:hAnsiTheme="majorBidi" w:cstheme="majorBidi"/>
          <w:b/>
          <w:bCs/>
          <w:sz w:val="28"/>
          <w:szCs w:val="28"/>
          <w:lang w:val="ro-MD"/>
        </w:rPr>
        <w:t>6</w:t>
      </w:r>
      <w:r w:rsidR="003B3CAC" w:rsidRPr="0099182F">
        <w:rPr>
          <w:rFonts w:asciiTheme="majorBidi" w:hAnsiTheme="majorBidi" w:cstheme="majorBidi"/>
          <w:b/>
          <w:bCs/>
          <w:sz w:val="28"/>
          <w:szCs w:val="28"/>
          <w:lang w:val="ro-MD"/>
        </w:rPr>
        <w:t>,</w:t>
      </w:r>
      <w:r w:rsidR="000D1C99" w:rsidRPr="0099182F">
        <w:rPr>
          <w:rFonts w:asciiTheme="majorBidi" w:hAnsiTheme="majorBidi" w:cstheme="majorBidi"/>
          <w:sz w:val="28"/>
          <w:szCs w:val="28"/>
          <w:lang w:val="ro-MD"/>
        </w:rPr>
        <w:t xml:space="preserve"> </w:t>
      </w:r>
      <w:r w:rsidR="00FB5A47" w:rsidRPr="0099182F">
        <w:rPr>
          <w:rFonts w:asciiTheme="majorBidi" w:hAnsiTheme="majorBidi" w:cstheme="majorBidi"/>
          <w:sz w:val="28"/>
          <w:szCs w:val="28"/>
          <w:lang w:val="ro-MD"/>
        </w:rPr>
        <w:t>exemplu de decizie de restituire și solicitare de redactare a raportului privind evaluarea strategică de mediu</w:t>
      </w:r>
      <w:r w:rsidR="00186705" w:rsidRPr="0099182F">
        <w:rPr>
          <w:rFonts w:asciiTheme="majorBidi" w:hAnsiTheme="majorBidi" w:cstheme="majorBidi"/>
          <w:sz w:val="28"/>
          <w:szCs w:val="28"/>
          <w:lang w:val="ro-MD"/>
        </w:rPr>
        <w:t>)</w:t>
      </w:r>
      <w:r w:rsidR="00006753" w:rsidRPr="0099182F">
        <w:rPr>
          <w:rFonts w:asciiTheme="majorBidi" w:hAnsiTheme="majorBidi" w:cstheme="majorBidi"/>
          <w:sz w:val="28"/>
          <w:szCs w:val="28"/>
          <w:lang w:val="ro-MD"/>
        </w:rPr>
        <w:t xml:space="preserve">. </w:t>
      </w:r>
      <w:r w:rsidR="00B73903" w:rsidRPr="0099182F">
        <w:rPr>
          <w:rFonts w:asciiTheme="majorBidi" w:hAnsiTheme="majorBidi" w:cstheme="majorBidi"/>
          <w:sz w:val="28"/>
          <w:szCs w:val="28"/>
          <w:lang w:val="ro-MD"/>
        </w:rPr>
        <w:t xml:space="preserve"> </w:t>
      </w:r>
      <w:r w:rsidR="009A7E0C" w:rsidRPr="0099182F">
        <w:rPr>
          <w:rFonts w:asciiTheme="majorBidi" w:hAnsiTheme="majorBidi" w:cstheme="majorBidi"/>
          <w:sz w:val="28"/>
          <w:szCs w:val="28"/>
          <w:lang w:val="ro-MD"/>
        </w:rPr>
        <w:t xml:space="preserve"> </w:t>
      </w:r>
      <w:r w:rsidR="00752895" w:rsidRPr="0099182F">
        <w:rPr>
          <w:rFonts w:asciiTheme="majorBidi" w:hAnsiTheme="majorBidi" w:cstheme="majorBidi"/>
          <w:sz w:val="28"/>
          <w:szCs w:val="28"/>
          <w:lang w:val="ro-MD"/>
        </w:rPr>
        <w:t xml:space="preserve"> </w:t>
      </w:r>
    </w:p>
    <w:p w14:paraId="543BFD4A" w14:textId="528432DA" w:rsidR="000249F2" w:rsidRPr="0099182F" w:rsidRDefault="001145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81</w:t>
      </w:r>
      <w:r w:rsidR="000249F2" w:rsidRPr="0099182F">
        <w:rPr>
          <w:rFonts w:asciiTheme="majorBidi" w:hAnsiTheme="majorBidi" w:cstheme="majorBidi"/>
          <w:sz w:val="28"/>
          <w:szCs w:val="28"/>
          <w:lang w:val="ro-MD"/>
        </w:rPr>
        <w:t>.</w:t>
      </w:r>
      <w:r w:rsidR="00216DDA" w:rsidRPr="0099182F">
        <w:rPr>
          <w:rFonts w:asciiTheme="majorBidi" w:hAnsiTheme="majorBidi" w:cstheme="majorBidi"/>
          <w:sz w:val="28"/>
          <w:szCs w:val="28"/>
          <w:lang w:val="ro-MD"/>
        </w:rPr>
        <w:t>Inițiatorul</w:t>
      </w:r>
      <w:r w:rsidR="00E91906" w:rsidRPr="0099182F">
        <w:rPr>
          <w:rFonts w:asciiTheme="majorBidi" w:hAnsiTheme="majorBidi" w:cstheme="majorBidi"/>
          <w:sz w:val="28"/>
          <w:szCs w:val="28"/>
          <w:lang w:val="ro-MD"/>
        </w:rPr>
        <w:t>,</w:t>
      </w:r>
      <w:r w:rsidR="00216DDA" w:rsidRPr="0099182F">
        <w:rPr>
          <w:rFonts w:asciiTheme="majorBidi" w:hAnsiTheme="majorBidi" w:cstheme="majorBidi"/>
          <w:sz w:val="28"/>
          <w:szCs w:val="28"/>
          <w:lang w:val="ro-MD"/>
        </w:rPr>
        <w:t xml:space="preserve"> în termen de 5 zile lucrătoare de la </w:t>
      </w:r>
      <w:r w:rsidR="00020E3B" w:rsidRPr="0099182F">
        <w:rPr>
          <w:rFonts w:asciiTheme="majorBidi" w:hAnsiTheme="majorBidi" w:cstheme="majorBidi"/>
          <w:sz w:val="28"/>
          <w:szCs w:val="28"/>
          <w:lang w:val="ro-MD"/>
        </w:rPr>
        <w:t>recepționa</w:t>
      </w:r>
      <w:r w:rsidR="00216DDA" w:rsidRPr="0099182F">
        <w:rPr>
          <w:rFonts w:asciiTheme="majorBidi" w:hAnsiTheme="majorBidi" w:cstheme="majorBidi"/>
          <w:sz w:val="28"/>
          <w:szCs w:val="28"/>
          <w:lang w:val="ro-MD"/>
        </w:rPr>
        <w:t>rea</w:t>
      </w:r>
      <w:r w:rsidR="00020E3B" w:rsidRPr="0099182F">
        <w:rPr>
          <w:rFonts w:asciiTheme="majorBidi" w:hAnsiTheme="majorBidi" w:cstheme="majorBidi"/>
          <w:sz w:val="28"/>
          <w:szCs w:val="28"/>
          <w:lang w:val="ro-MD"/>
        </w:rPr>
        <w:t xml:space="preserve"> concluzi</w:t>
      </w:r>
      <w:r w:rsidR="00216DDA" w:rsidRPr="0099182F">
        <w:rPr>
          <w:rFonts w:asciiTheme="majorBidi" w:hAnsiTheme="majorBidi" w:cstheme="majorBidi"/>
          <w:sz w:val="28"/>
          <w:szCs w:val="28"/>
          <w:lang w:val="ro-MD"/>
        </w:rPr>
        <w:t>ei</w:t>
      </w:r>
      <w:r w:rsidR="00020E3B" w:rsidRPr="0099182F">
        <w:rPr>
          <w:rFonts w:asciiTheme="majorBidi" w:hAnsiTheme="majorBidi" w:cstheme="majorBidi"/>
          <w:sz w:val="28"/>
          <w:szCs w:val="28"/>
          <w:lang w:val="ro-MD"/>
        </w:rPr>
        <w:t xml:space="preserve"> cu privire la calitatea raportului privind evaluarea strategică de mediu, </w:t>
      </w:r>
      <w:r w:rsidR="00422783" w:rsidRPr="0099182F">
        <w:rPr>
          <w:rFonts w:asciiTheme="majorBidi" w:hAnsiTheme="majorBidi" w:cstheme="majorBidi"/>
          <w:sz w:val="28"/>
          <w:szCs w:val="28"/>
          <w:lang w:val="ro-MD"/>
        </w:rPr>
        <w:t>plas</w:t>
      </w:r>
      <w:r w:rsidR="00006753" w:rsidRPr="0099182F">
        <w:rPr>
          <w:rFonts w:asciiTheme="majorBidi" w:hAnsiTheme="majorBidi" w:cstheme="majorBidi"/>
          <w:sz w:val="28"/>
          <w:szCs w:val="28"/>
          <w:lang w:val="ro-MD"/>
        </w:rPr>
        <w:t>ează</w:t>
      </w:r>
      <w:r w:rsidR="00422783" w:rsidRPr="0099182F">
        <w:rPr>
          <w:rFonts w:asciiTheme="majorBidi" w:hAnsiTheme="majorBidi" w:cstheme="majorBidi"/>
          <w:sz w:val="28"/>
          <w:szCs w:val="28"/>
          <w:lang w:val="ro-MD"/>
        </w:rPr>
        <w:t xml:space="preserve"> copia </w:t>
      </w:r>
      <w:r w:rsidR="00BD5749" w:rsidRPr="0099182F">
        <w:rPr>
          <w:rFonts w:asciiTheme="majorBidi" w:hAnsiTheme="majorBidi" w:cstheme="majorBidi"/>
          <w:sz w:val="28"/>
          <w:szCs w:val="28"/>
          <w:lang w:val="ro-MD"/>
        </w:rPr>
        <w:t>aceste</w:t>
      </w:r>
      <w:r w:rsidR="00216DDA" w:rsidRPr="0099182F">
        <w:rPr>
          <w:rFonts w:asciiTheme="majorBidi" w:hAnsiTheme="majorBidi" w:cstheme="majorBidi"/>
          <w:sz w:val="28"/>
          <w:szCs w:val="28"/>
          <w:lang w:val="ro-MD"/>
        </w:rPr>
        <w:t>i</w:t>
      </w:r>
      <w:r w:rsidR="00BD5749" w:rsidRPr="0099182F">
        <w:rPr>
          <w:rFonts w:asciiTheme="majorBidi" w:hAnsiTheme="majorBidi" w:cstheme="majorBidi"/>
          <w:sz w:val="28"/>
          <w:szCs w:val="28"/>
          <w:lang w:val="ro-MD"/>
        </w:rPr>
        <w:t>a</w:t>
      </w:r>
      <w:r w:rsidR="00422783" w:rsidRPr="0099182F">
        <w:rPr>
          <w:rFonts w:asciiTheme="majorBidi" w:hAnsiTheme="majorBidi" w:cstheme="majorBidi"/>
          <w:sz w:val="28"/>
          <w:szCs w:val="28"/>
          <w:lang w:val="ro-MD"/>
        </w:rPr>
        <w:t xml:space="preserve"> pe pagina sa web oficială</w:t>
      </w:r>
      <w:r w:rsidR="00286E90" w:rsidRPr="0099182F">
        <w:rPr>
          <w:rFonts w:asciiTheme="majorBidi" w:hAnsiTheme="majorBidi" w:cstheme="majorBidi"/>
          <w:sz w:val="28"/>
          <w:szCs w:val="28"/>
          <w:lang w:val="ro-MD"/>
        </w:rPr>
        <w:t xml:space="preserve"> și inform</w:t>
      </w:r>
      <w:r w:rsidR="00147536" w:rsidRPr="0099182F">
        <w:rPr>
          <w:rFonts w:asciiTheme="majorBidi" w:hAnsiTheme="majorBidi" w:cstheme="majorBidi"/>
          <w:sz w:val="28"/>
          <w:szCs w:val="28"/>
          <w:lang w:val="ro-MD"/>
        </w:rPr>
        <w:t>ează</w:t>
      </w:r>
      <w:r w:rsidR="00286E90" w:rsidRPr="0099182F">
        <w:rPr>
          <w:rFonts w:asciiTheme="majorBidi" w:hAnsiTheme="majorBidi" w:cstheme="majorBidi"/>
          <w:sz w:val="28"/>
          <w:szCs w:val="28"/>
          <w:lang w:val="ro-MD"/>
        </w:rPr>
        <w:t xml:space="preserve"> publicul interesat</w:t>
      </w:r>
      <w:r w:rsidR="00147536" w:rsidRPr="0099182F">
        <w:rPr>
          <w:rFonts w:asciiTheme="majorBidi" w:hAnsiTheme="majorBidi" w:cstheme="majorBidi"/>
          <w:sz w:val="28"/>
          <w:szCs w:val="28"/>
          <w:lang w:val="ro-MD"/>
        </w:rPr>
        <w:t xml:space="preserve"> prin publicarea unui anunț într-un ziar național și local</w:t>
      </w:r>
      <w:r w:rsidR="00286E90" w:rsidRPr="0099182F">
        <w:rPr>
          <w:rFonts w:asciiTheme="majorBidi" w:hAnsiTheme="majorBidi" w:cstheme="majorBidi"/>
          <w:sz w:val="28"/>
          <w:szCs w:val="28"/>
          <w:lang w:val="ro-MD"/>
        </w:rPr>
        <w:t>.</w:t>
      </w:r>
    </w:p>
    <w:p w14:paraId="0225DAB0" w14:textId="6BDA0BA6" w:rsidR="00BD5749" w:rsidRPr="0099182F" w:rsidRDefault="001145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82</w:t>
      </w:r>
      <w:r w:rsidR="00BD5749" w:rsidRPr="0099182F">
        <w:rPr>
          <w:rFonts w:asciiTheme="majorBidi" w:hAnsiTheme="majorBidi" w:cstheme="majorBidi"/>
          <w:sz w:val="28"/>
          <w:szCs w:val="28"/>
          <w:lang w:val="ro-MD"/>
        </w:rPr>
        <w:t>.</w:t>
      </w:r>
      <w:r w:rsidR="000E3DEE" w:rsidRPr="0099182F">
        <w:rPr>
          <w:rFonts w:asciiTheme="majorBidi" w:hAnsiTheme="majorBidi" w:cstheme="majorBidi"/>
          <w:sz w:val="28"/>
          <w:szCs w:val="28"/>
          <w:lang w:val="ro-MD"/>
        </w:rPr>
        <w:t>Concomitent cu evaluarea calității raportului privind evaluarea strategică de mediu</w:t>
      </w:r>
      <w:r w:rsidR="00F61754" w:rsidRPr="0099182F">
        <w:rPr>
          <w:rFonts w:asciiTheme="majorBidi" w:hAnsiTheme="majorBidi" w:cstheme="majorBidi"/>
          <w:sz w:val="28"/>
          <w:szCs w:val="28"/>
          <w:lang w:val="ro-MD"/>
        </w:rPr>
        <w:t xml:space="preserve">, </w:t>
      </w:r>
      <w:r w:rsidR="00F373AE" w:rsidRPr="0099182F">
        <w:rPr>
          <w:rFonts w:asciiTheme="majorBidi" w:hAnsiTheme="majorBidi" w:cstheme="majorBidi"/>
          <w:sz w:val="28"/>
          <w:szCs w:val="28"/>
          <w:lang w:val="ro-MD"/>
        </w:rPr>
        <w:t>C</w:t>
      </w:r>
      <w:r w:rsidR="00F61754" w:rsidRPr="0099182F">
        <w:rPr>
          <w:rFonts w:asciiTheme="majorBidi" w:hAnsiTheme="majorBidi" w:cstheme="majorBidi"/>
          <w:sz w:val="28"/>
          <w:szCs w:val="28"/>
          <w:lang w:val="ro-MD"/>
        </w:rPr>
        <w:t xml:space="preserve">omisia de experți </w:t>
      </w:r>
      <w:r w:rsidR="00684F6E" w:rsidRPr="0099182F">
        <w:rPr>
          <w:rFonts w:asciiTheme="majorBidi" w:hAnsiTheme="majorBidi" w:cstheme="majorBidi"/>
          <w:sz w:val="28"/>
          <w:szCs w:val="28"/>
          <w:lang w:val="ro-MD"/>
        </w:rPr>
        <w:t xml:space="preserve">evaluează </w:t>
      </w:r>
      <w:r w:rsidR="00F61754" w:rsidRPr="0099182F">
        <w:rPr>
          <w:rFonts w:asciiTheme="majorBidi" w:hAnsiTheme="majorBidi" w:cstheme="majorBidi"/>
          <w:sz w:val="28"/>
          <w:szCs w:val="28"/>
          <w:lang w:val="ro-MD"/>
        </w:rPr>
        <w:t xml:space="preserve">și modul în care </w:t>
      </w:r>
      <w:r w:rsidR="008F4669" w:rsidRPr="0099182F">
        <w:rPr>
          <w:rFonts w:asciiTheme="majorBidi" w:hAnsiTheme="majorBidi" w:cstheme="majorBidi"/>
          <w:sz w:val="28"/>
          <w:szCs w:val="28"/>
          <w:lang w:val="ro-MD"/>
        </w:rPr>
        <w:t xml:space="preserve">aspectele de mediu, informațiile obținute pe parcursul </w:t>
      </w:r>
      <w:r w:rsidR="00C82A08" w:rsidRPr="0099182F">
        <w:rPr>
          <w:rFonts w:asciiTheme="majorBidi" w:hAnsiTheme="majorBidi" w:cstheme="majorBidi"/>
          <w:sz w:val="28"/>
          <w:szCs w:val="28"/>
          <w:lang w:val="ro-MD"/>
        </w:rPr>
        <w:t>evaluării strategice de mediu au fost integrate în proiectul documentului de politici și planificare</w:t>
      </w:r>
      <w:r w:rsidR="00CD4C05" w:rsidRPr="0099182F">
        <w:rPr>
          <w:rFonts w:asciiTheme="majorBidi" w:hAnsiTheme="majorBidi" w:cstheme="majorBidi"/>
          <w:sz w:val="28"/>
          <w:szCs w:val="28"/>
          <w:lang w:val="ro-MD"/>
        </w:rPr>
        <w:t xml:space="preserve">, precum și </w:t>
      </w:r>
      <w:r w:rsidR="00684F6E" w:rsidRPr="0099182F">
        <w:rPr>
          <w:rFonts w:asciiTheme="majorBidi" w:hAnsiTheme="majorBidi" w:cstheme="majorBidi"/>
          <w:sz w:val="28"/>
          <w:szCs w:val="28"/>
          <w:lang w:val="ro-MD"/>
        </w:rPr>
        <w:t xml:space="preserve">cum </w:t>
      </w:r>
      <w:r w:rsidR="00CD4C05" w:rsidRPr="0099182F">
        <w:rPr>
          <w:rFonts w:asciiTheme="majorBidi" w:hAnsiTheme="majorBidi" w:cstheme="majorBidi"/>
          <w:sz w:val="28"/>
          <w:szCs w:val="28"/>
          <w:lang w:val="ro-MD"/>
        </w:rPr>
        <w:t>au fost luate în considerare comentariile și propunerile publicului interesat.</w:t>
      </w:r>
      <w:r w:rsidR="00684F6E" w:rsidRPr="0099182F">
        <w:rPr>
          <w:rFonts w:asciiTheme="majorBidi" w:hAnsiTheme="majorBidi" w:cstheme="majorBidi"/>
          <w:sz w:val="28"/>
          <w:szCs w:val="28"/>
          <w:lang w:val="ro-MD"/>
        </w:rPr>
        <w:t xml:space="preserve"> </w:t>
      </w:r>
    </w:p>
    <w:p w14:paraId="72D1B86B" w14:textId="363D6172" w:rsidR="00DA465B"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w:t>
      </w:r>
      <w:r w:rsidR="001145AC" w:rsidRPr="0099182F">
        <w:rPr>
          <w:rFonts w:asciiTheme="majorBidi" w:hAnsiTheme="majorBidi" w:cstheme="majorBidi"/>
          <w:sz w:val="28"/>
          <w:szCs w:val="28"/>
          <w:lang w:val="ro-MD"/>
        </w:rPr>
        <w:t>3</w:t>
      </w:r>
      <w:r w:rsidR="00E33332" w:rsidRPr="0099182F">
        <w:rPr>
          <w:rFonts w:asciiTheme="majorBidi" w:hAnsiTheme="majorBidi" w:cstheme="majorBidi"/>
          <w:sz w:val="28"/>
          <w:szCs w:val="28"/>
          <w:lang w:val="ro-MD"/>
        </w:rPr>
        <w:t>.</w:t>
      </w:r>
      <w:r w:rsidR="003B3CAC" w:rsidRPr="0099182F">
        <w:rPr>
          <w:rFonts w:asciiTheme="majorBidi" w:hAnsiTheme="majorBidi" w:cstheme="majorBidi"/>
          <w:sz w:val="28"/>
          <w:szCs w:val="28"/>
          <w:lang w:val="ro-MD"/>
        </w:rPr>
        <w:t xml:space="preserve">Atunci </w:t>
      </w:r>
      <w:r w:rsidR="006175CE" w:rsidRPr="0099182F">
        <w:rPr>
          <w:rFonts w:asciiTheme="majorBidi" w:hAnsiTheme="majorBidi" w:cstheme="majorBidi"/>
          <w:sz w:val="28"/>
          <w:szCs w:val="28"/>
          <w:lang w:val="ro-MD"/>
        </w:rPr>
        <w:t>când</w:t>
      </w:r>
      <w:r w:rsidR="003B3CAC" w:rsidRPr="0099182F">
        <w:rPr>
          <w:rFonts w:asciiTheme="majorBidi" w:hAnsiTheme="majorBidi" w:cstheme="majorBidi"/>
          <w:sz w:val="28"/>
          <w:szCs w:val="28"/>
          <w:lang w:val="ro-MD"/>
        </w:rPr>
        <w:t xml:space="preserve"> </w:t>
      </w:r>
      <w:r w:rsidR="00E33332" w:rsidRPr="0099182F">
        <w:rPr>
          <w:rFonts w:asciiTheme="majorBidi" w:hAnsiTheme="majorBidi" w:cstheme="majorBidi"/>
          <w:sz w:val="28"/>
          <w:szCs w:val="28"/>
          <w:lang w:val="ro-MD"/>
        </w:rPr>
        <w:t>raportul de evaluare strategică de mediu</w:t>
      </w:r>
      <w:r w:rsidR="003B3CAC" w:rsidRPr="0099182F">
        <w:rPr>
          <w:rFonts w:asciiTheme="majorBidi" w:hAnsiTheme="majorBidi" w:cstheme="majorBidi"/>
          <w:sz w:val="28"/>
          <w:szCs w:val="28"/>
          <w:lang w:val="ro-MD"/>
        </w:rPr>
        <w:t xml:space="preserve"> este</w:t>
      </w:r>
      <w:r w:rsidR="00E33332" w:rsidRPr="0099182F">
        <w:rPr>
          <w:rFonts w:asciiTheme="majorBidi" w:hAnsiTheme="majorBidi" w:cstheme="majorBidi"/>
          <w:sz w:val="28"/>
          <w:szCs w:val="28"/>
          <w:lang w:val="ro-MD"/>
        </w:rPr>
        <w:t xml:space="preserve"> </w:t>
      </w:r>
      <w:r w:rsidR="003B3CAC" w:rsidRPr="0099182F">
        <w:rPr>
          <w:rFonts w:asciiTheme="majorBidi" w:hAnsiTheme="majorBidi" w:cstheme="majorBidi"/>
          <w:sz w:val="28"/>
          <w:szCs w:val="28"/>
          <w:lang w:val="ro-MD"/>
        </w:rPr>
        <w:t xml:space="preserve">considerat </w:t>
      </w:r>
      <w:r w:rsidR="003317AE" w:rsidRPr="0099182F">
        <w:rPr>
          <w:rFonts w:asciiTheme="majorBidi" w:hAnsiTheme="majorBidi" w:cstheme="majorBidi"/>
          <w:sz w:val="28"/>
          <w:szCs w:val="28"/>
          <w:lang w:val="ro-MD"/>
        </w:rPr>
        <w:t>de o calitate corespunzătoare</w:t>
      </w:r>
      <w:r w:rsidR="00F92F26" w:rsidRPr="0099182F">
        <w:rPr>
          <w:rFonts w:asciiTheme="majorBidi" w:hAnsiTheme="majorBidi" w:cstheme="majorBidi"/>
          <w:sz w:val="28"/>
          <w:szCs w:val="28"/>
          <w:lang w:val="ro-MD"/>
        </w:rPr>
        <w:t xml:space="preserve">, </w:t>
      </w:r>
      <w:r w:rsidR="00635BC8" w:rsidRPr="0099182F">
        <w:rPr>
          <w:rFonts w:asciiTheme="majorBidi" w:hAnsiTheme="majorBidi" w:cstheme="majorBidi"/>
          <w:sz w:val="28"/>
          <w:szCs w:val="28"/>
          <w:lang w:val="ro-MD"/>
        </w:rPr>
        <w:t>C</w:t>
      </w:r>
      <w:r w:rsidR="00F92F26" w:rsidRPr="0099182F">
        <w:rPr>
          <w:rFonts w:asciiTheme="majorBidi" w:hAnsiTheme="majorBidi" w:cstheme="majorBidi"/>
          <w:sz w:val="28"/>
          <w:szCs w:val="28"/>
          <w:lang w:val="ro-MD"/>
        </w:rPr>
        <w:t xml:space="preserve">omisia de experți, înaintează autorității competente o </w:t>
      </w:r>
      <w:r w:rsidR="00F92F26" w:rsidRPr="0099182F">
        <w:rPr>
          <w:rFonts w:asciiTheme="majorBidi" w:hAnsiTheme="majorBidi" w:cstheme="majorBidi"/>
          <w:i/>
          <w:iCs/>
          <w:sz w:val="28"/>
          <w:szCs w:val="28"/>
          <w:lang w:val="ro-MD"/>
        </w:rPr>
        <w:t>opinie argumentată</w:t>
      </w:r>
      <w:r w:rsidR="00F92F26" w:rsidRPr="0099182F">
        <w:rPr>
          <w:rFonts w:asciiTheme="majorBidi" w:hAnsiTheme="majorBidi" w:cstheme="majorBidi"/>
          <w:sz w:val="28"/>
          <w:szCs w:val="28"/>
          <w:lang w:val="ro-MD"/>
        </w:rPr>
        <w:t xml:space="preserve"> </w:t>
      </w:r>
      <w:r w:rsidR="00C509E2" w:rsidRPr="0099182F">
        <w:rPr>
          <w:rFonts w:asciiTheme="majorBidi" w:hAnsiTheme="majorBidi" w:cstheme="majorBidi"/>
          <w:sz w:val="28"/>
          <w:szCs w:val="28"/>
          <w:lang w:val="ro-MD"/>
        </w:rPr>
        <w:t>cu privire la proiectul documentului de politici și planificare</w:t>
      </w:r>
      <w:r w:rsidR="005D6568" w:rsidRPr="0099182F">
        <w:rPr>
          <w:rFonts w:asciiTheme="majorBidi" w:hAnsiTheme="majorBidi" w:cstheme="majorBidi"/>
          <w:sz w:val="28"/>
          <w:szCs w:val="28"/>
          <w:lang w:val="ro-MD"/>
        </w:rPr>
        <w:t xml:space="preserve">, ținând cont de modul în care aspectele de mediu, informațiile obținute pe parcursul evaluării strategice de mediu, dar și comentariile parvenite în procesul de consultare publică au fost integrate în proiectul documentului de politici și planificare. </w:t>
      </w:r>
    </w:p>
    <w:p w14:paraId="2084AF7A" w14:textId="77777777" w:rsidR="00F162F2" w:rsidRPr="0099182F" w:rsidRDefault="00F162F2" w:rsidP="006E3840">
      <w:pPr>
        <w:ind w:firstLine="567"/>
        <w:rPr>
          <w:rFonts w:asciiTheme="majorBidi" w:hAnsiTheme="majorBidi" w:cstheme="majorBidi"/>
          <w:b/>
          <w:bCs/>
          <w:color w:val="000000"/>
          <w:sz w:val="28"/>
          <w:szCs w:val="28"/>
          <w:lang w:val="ro-MD"/>
        </w:rPr>
      </w:pPr>
    </w:p>
    <w:p w14:paraId="1312A0E6" w14:textId="680CE276" w:rsidR="00F162F2" w:rsidRPr="0099182F" w:rsidRDefault="00146E9F" w:rsidP="006E3840">
      <w:pPr>
        <w:ind w:firstLine="567"/>
        <w:jc w:val="center"/>
        <w:rPr>
          <w:rFonts w:asciiTheme="majorBidi" w:hAnsiTheme="majorBidi" w:cstheme="majorBidi"/>
          <w:b/>
          <w:bCs/>
          <w:color w:val="000000"/>
          <w:sz w:val="28"/>
          <w:szCs w:val="28"/>
          <w:lang w:val="ro-MD"/>
        </w:rPr>
      </w:pPr>
      <w:r w:rsidRPr="0099182F">
        <w:rPr>
          <w:rFonts w:asciiTheme="majorBidi" w:hAnsiTheme="majorBidi" w:cstheme="majorBidi"/>
          <w:b/>
          <w:bCs/>
          <w:color w:val="000000"/>
          <w:sz w:val="28"/>
          <w:szCs w:val="28"/>
          <w:lang w:val="ro-MD"/>
        </w:rPr>
        <w:t xml:space="preserve">CAPITOLUL </w:t>
      </w:r>
      <w:r w:rsidR="00037D22" w:rsidRPr="0099182F">
        <w:rPr>
          <w:rFonts w:asciiTheme="majorBidi" w:hAnsiTheme="majorBidi" w:cstheme="majorBidi"/>
          <w:b/>
          <w:bCs/>
          <w:color w:val="000000"/>
          <w:sz w:val="28"/>
          <w:szCs w:val="28"/>
          <w:lang w:val="ro-MD"/>
        </w:rPr>
        <w:t>V</w:t>
      </w:r>
    </w:p>
    <w:p w14:paraId="08069FEA" w14:textId="0238F8B1" w:rsidR="00F162F2" w:rsidRPr="0099182F" w:rsidRDefault="00210741" w:rsidP="006E3840">
      <w:pPr>
        <w:ind w:firstLine="567"/>
        <w:jc w:val="center"/>
        <w:rPr>
          <w:rFonts w:asciiTheme="majorBidi" w:hAnsiTheme="majorBidi" w:cstheme="majorBidi"/>
          <w:b/>
          <w:bCs/>
          <w:color w:val="000000"/>
          <w:sz w:val="28"/>
          <w:szCs w:val="28"/>
          <w:lang w:val="ro-MD"/>
        </w:rPr>
      </w:pPr>
      <w:r w:rsidRPr="0099182F">
        <w:rPr>
          <w:rFonts w:asciiTheme="majorBidi" w:hAnsiTheme="majorBidi" w:cstheme="majorBidi"/>
          <w:b/>
          <w:bCs/>
          <w:color w:val="000000"/>
          <w:sz w:val="28"/>
          <w:szCs w:val="28"/>
          <w:lang w:val="ro-MD"/>
        </w:rPr>
        <w:t xml:space="preserve"> </w:t>
      </w:r>
      <w:r w:rsidR="00D42F2E" w:rsidRPr="0099182F">
        <w:rPr>
          <w:rFonts w:asciiTheme="majorBidi" w:hAnsiTheme="majorBidi" w:cstheme="majorBidi"/>
          <w:b/>
          <w:bCs/>
          <w:color w:val="000000"/>
          <w:sz w:val="28"/>
          <w:szCs w:val="28"/>
          <w:lang w:val="ro-MD"/>
        </w:rPr>
        <w:t>EVALUAREA BIODIVERSITĂȚII</w:t>
      </w:r>
    </w:p>
    <w:p w14:paraId="3921B918" w14:textId="77777777" w:rsidR="007F287F" w:rsidRPr="0099182F" w:rsidRDefault="007F287F"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Secțiunea 1</w:t>
      </w:r>
    </w:p>
    <w:p w14:paraId="5DC68D2E" w14:textId="77777777" w:rsidR="007F287F" w:rsidRPr="0099182F" w:rsidRDefault="007F287F"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Dispoziții generale</w:t>
      </w:r>
    </w:p>
    <w:p w14:paraId="5A376A70" w14:textId="77777777" w:rsidR="00D42F2E" w:rsidRPr="0099182F" w:rsidRDefault="00D42F2E" w:rsidP="00F33948">
      <w:pPr>
        <w:ind w:firstLine="567"/>
        <w:jc w:val="center"/>
        <w:rPr>
          <w:rFonts w:asciiTheme="majorBidi" w:hAnsiTheme="majorBidi" w:cstheme="majorBidi"/>
          <w:b/>
          <w:bCs/>
          <w:color w:val="FF0000"/>
          <w:sz w:val="28"/>
          <w:szCs w:val="28"/>
          <w:lang w:val="ro-MD"/>
        </w:rPr>
      </w:pPr>
    </w:p>
    <w:p w14:paraId="02F62BB8" w14:textId="6A1498B4" w:rsidR="00797E43"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w:t>
      </w:r>
      <w:r w:rsidR="001145AC" w:rsidRPr="0099182F">
        <w:rPr>
          <w:rFonts w:asciiTheme="majorBidi" w:hAnsiTheme="majorBidi" w:cstheme="majorBidi"/>
          <w:sz w:val="28"/>
          <w:szCs w:val="28"/>
          <w:lang w:val="ro-MD"/>
        </w:rPr>
        <w:t>4</w:t>
      </w:r>
      <w:r w:rsidR="008974E0" w:rsidRPr="0099182F">
        <w:rPr>
          <w:rFonts w:asciiTheme="majorBidi" w:hAnsiTheme="majorBidi" w:cstheme="majorBidi"/>
          <w:sz w:val="28"/>
          <w:szCs w:val="28"/>
          <w:lang w:val="ro-MD"/>
        </w:rPr>
        <w:t>.</w:t>
      </w:r>
      <w:r w:rsidR="005229E7" w:rsidRPr="0099182F">
        <w:rPr>
          <w:rFonts w:asciiTheme="majorBidi" w:hAnsiTheme="majorBidi" w:cstheme="majorBidi"/>
          <w:sz w:val="28"/>
          <w:szCs w:val="28"/>
          <w:lang w:val="ro-MD"/>
        </w:rPr>
        <w:t xml:space="preserve">Evaluarea biodiversității </w:t>
      </w:r>
      <w:r w:rsidR="002255F6" w:rsidRPr="0099182F">
        <w:rPr>
          <w:rFonts w:asciiTheme="majorBidi" w:hAnsiTheme="majorBidi" w:cstheme="majorBidi"/>
          <w:sz w:val="28"/>
          <w:szCs w:val="28"/>
          <w:lang w:val="ro-MD"/>
        </w:rPr>
        <w:t xml:space="preserve">se </w:t>
      </w:r>
      <w:r w:rsidR="005229E7" w:rsidRPr="0099182F">
        <w:rPr>
          <w:rFonts w:asciiTheme="majorBidi" w:hAnsiTheme="majorBidi" w:cstheme="majorBidi"/>
          <w:sz w:val="28"/>
          <w:szCs w:val="28"/>
          <w:lang w:val="ro-MD"/>
        </w:rPr>
        <w:t>desfăș</w:t>
      </w:r>
      <w:r w:rsidR="00FE12DF" w:rsidRPr="0099182F">
        <w:rPr>
          <w:rFonts w:asciiTheme="majorBidi" w:hAnsiTheme="majorBidi" w:cstheme="majorBidi"/>
          <w:sz w:val="28"/>
          <w:szCs w:val="28"/>
          <w:lang w:val="ro-MD"/>
        </w:rPr>
        <w:t>oară</w:t>
      </w:r>
      <w:r w:rsidR="005229E7" w:rsidRPr="0099182F">
        <w:rPr>
          <w:rFonts w:asciiTheme="majorBidi" w:hAnsiTheme="majorBidi" w:cstheme="majorBidi"/>
          <w:sz w:val="28"/>
          <w:szCs w:val="28"/>
          <w:lang w:val="ro-MD"/>
        </w:rPr>
        <w:t xml:space="preserve"> pentru acele documente de politici și planificare </w:t>
      </w:r>
      <w:proofErr w:type="spellStart"/>
      <w:r w:rsidR="002F2E8A" w:rsidRPr="0099182F">
        <w:rPr>
          <w:rFonts w:asciiTheme="majorBidi" w:hAnsiTheme="majorBidi" w:cstheme="majorBidi"/>
          <w:sz w:val="28"/>
          <w:szCs w:val="28"/>
          <w:lang w:val="ro-MD"/>
        </w:rPr>
        <w:t>prev</w:t>
      </w:r>
      <w:r w:rsidR="002F2E8A" w:rsidRPr="0099182F">
        <w:rPr>
          <w:rFonts w:asciiTheme="majorBidi" w:hAnsiTheme="majorBidi" w:cstheme="majorBidi"/>
          <w:sz w:val="28"/>
          <w:szCs w:val="28"/>
        </w:rPr>
        <w:t>ăzute</w:t>
      </w:r>
      <w:proofErr w:type="spellEnd"/>
      <w:r w:rsidR="002F2E8A" w:rsidRPr="0099182F">
        <w:rPr>
          <w:rFonts w:asciiTheme="majorBidi" w:hAnsiTheme="majorBidi" w:cstheme="majorBidi"/>
          <w:sz w:val="28"/>
          <w:szCs w:val="28"/>
          <w:lang w:val="ro-MD"/>
        </w:rPr>
        <w:t xml:space="preserve"> </w:t>
      </w:r>
      <w:r w:rsidR="00FC3A87" w:rsidRPr="0099182F">
        <w:rPr>
          <w:rFonts w:asciiTheme="majorBidi" w:hAnsiTheme="majorBidi" w:cstheme="majorBidi"/>
          <w:sz w:val="28"/>
          <w:szCs w:val="28"/>
          <w:lang w:val="ro-MD"/>
        </w:rPr>
        <w:t xml:space="preserve">la art. 3 alin. (1) </w:t>
      </w:r>
      <w:r w:rsidR="00EA7904" w:rsidRPr="0099182F">
        <w:rPr>
          <w:rFonts w:asciiTheme="majorBidi" w:hAnsiTheme="majorBidi" w:cstheme="majorBidi"/>
          <w:sz w:val="28"/>
          <w:szCs w:val="28"/>
          <w:lang w:val="ro-MD"/>
        </w:rPr>
        <w:t>lit. b) din Legea nr. 11/2017</w:t>
      </w:r>
      <w:r w:rsidR="00B16DBF" w:rsidRPr="0099182F">
        <w:rPr>
          <w:rFonts w:asciiTheme="majorBidi" w:hAnsiTheme="majorBidi" w:cstheme="majorBidi"/>
          <w:sz w:val="28"/>
          <w:szCs w:val="28"/>
          <w:lang w:val="ro-MD"/>
        </w:rPr>
        <w:t xml:space="preserve">, care </w:t>
      </w:r>
      <w:r w:rsidR="00CA0A59" w:rsidRPr="0099182F">
        <w:rPr>
          <w:rFonts w:asciiTheme="majorBidi" w:hAnsiTheme="majorBidi" w:cstheme="majorBidi"/>
          <w:sz w:val="28"/>
          <w:szCs w:val="28"/>
          <w:lang w:val="ro-MD"/>
        </w:rPr>
        <w:t xml:space="preserve"> </w:t>
      </w:r>
      <w:r w:rsidR="009574B8" w:rsidRPr="0099182F">
        <w:rPr>
          <w:rFonts w:asciiTheme="majorBidi" w:hAnsiTheme="majorBidi" w:cstheme="majorBidi"/>
          <w:sz w:val="28"/>
          <w:szCs w:val="28"/>
          <w:lang w:val="ro-MD"/>
        </w:rPr>
        <w:t xml:space="preserve">individual </w:t>
      </w:r>
      <w:r w:rsidR="00CA0A59" w:rsidRPr="0099182F">
        <w:rPr>
          <w:rFonts w:asciiTheme="majorBidi" w:hAnsiTheme="majorBidi" w:cstheme="majorBidi"/>
          <w:sz w:val="28"/>
          <w:szCs w:val="28"/>
          <w:lang w:val="ro-MD"/>
        </w:rPr>
        <w:t>sau în combinație cu alte documente de politici și planificare</w:t>
      </w:r>
      <w:r w:rsidR="009574B8" w:rsidRPr="0099182F">
        <w:rPr>
          <w:rFonts w:asciiTheme="majorBidi" w:hAnsiTheme="majorBidi" w:cstheme="majorBidi"/>
          <w:sz w:val="28"/>
          <w:szCs w:val="28"/>
          <w:lang w:val="ro-MD"/>
        </w:rPr>
        <w:t xml:space="preserve">, </w:t>
      </w:r>
      <w:r w:rsidR="005B0C91" w:rsidRPr="0099182F">
        <w:rPr>
          <w:rFonts w:asciiTheme="majorBidi" w:hAnsiTheme="majorBidi" w:cstheme="majorBidi"/>
          <w:sz w:val="28"/>
          <w:szCs w:val="28"/>
          <w:lang w:val="ro-MD"/>
        </w:rPr>
        <w:t>pot</w:t>
      </w:r>
      <w:r w:rsidR="009574B8" w:rsidRPr="0099182F">
        <w:rPr>
          <w:rFonts w:asciiTheme="majorBidi" w:hAnsiTheme="majorBidi" w:cstheme="majorBidi"/>
          <w:sz w:val="28"/>
          <w:szCs w:val="28"/>
          <w:lang w:val="ro-MD"/>
        </w:rPr>
        <w:t xml:space="preserve"> </w:t>
      </w:r>
      <w:r w:rsidR="004B5C63" w:rsidRPr="0099182F">
        <w:rPr>
          <w:rFonts w:asciiTheme="majorBidi" w:hAnsiTheme="majorBidi" w:cstheme="majorBidi"/>
          <w:sz w:val="28"/>
          <w:szCs w:val="28"/>
          <w:lang w:val="ro-MD"/>
        </w:rPr>
        <w:t xml:space="preserve">genera </w:t>
      </w:r>
      <w:r w:rsidR="00183012" w:rsidRPr="0099182F">
        <w:rPr>
          <w:rFonts w:asciiTheme="majorBidi" w:hAnsiTheme="majorBidi" w:cstheme="majorBidi"/>
          <w:sz w:val="28"/>
          <w:szCs w:val="28"/>
          <w:lang w:val="ro-MD"/>
        </w:rPr>
        <w:t>efecte</w:t>
      </w:r>
      <w:r w:rsidR="00B16DBF" w:rsidRPr="0099182F">
        <w:rPr>
          <w:rFonts w:asciiTheme="majorBidi" w:hAnsiTheme="majorBidi" w:cstheme="majorBidi"/>
          <w:sz w:val="28"/>
          <w:szCs w:val="28"/>
          <w:lang w:val="ro-MD"/>
        </w:rPr>
        <w:t xml:space="preserve"> semnificativ</w:t>
      </w:r>
      <w:r w:rsidR="00183012" w:rsidRPr="0099182F">
        <w:rPr>
          <w:rFonts w:asciiTheme="majorBidi" w:hAnsiTheme="majorBidi" w:cstheme="majorBidi"/>
          <w:sz w:val="28"/>
          <w:szCs w:val="28"/>
          <w:lang w:val="ro-MD"/>
        </w:rPr>
        <w:t>e</w:t>
      </w:r>
      <w:r w:rsidR="00B16DBF" w:rsidRPr="0099182F">
        <w:rPr>
          <w:rFonts w:asciiTheme="majorBidi" w:hAnsiTheme="majorBidi" w:cstheme="majorBidi"/>
          <w:sz w:val="28"/>
          <w:szCs w:val="28"/>
          <w:lang w:val="ro-MD"/>
        </w:rPr>
        <w:t xml:space="preserve"> </w:t>
      </w:r>
      <w:r w:rsidR="009574B8" w:rsidRPr="0099182F">
        <w:rPr>
          <w:rFonts w:asciiTheme="majorBidi" w:hAnsiTheme="majorBidi" w:cstheme="majorBidi"/>
          <w:sz w:val="28"/>
          <w:szCs w:val="28"/>
          <w:lang w:val="ro-MD"/>
        </w:rPr>
        <w:t xml:space="preserve">asupra siturilor </w:t>
      </w:r>
      <w:proofErr w:type="spellStart"/>
      <w:r w:rsidR="00DC58D6" w:rsidRPr="0099182F">
        <w:rPr>
          <w:rFonts w:asciiTheme="majorBidi" w:hAnsiTheme="majorBidi" w:cstheme="majorBidi"/>
          <w:sz w:val="28"/>
          <w:szCs w:val="28"/>
          <w:lang w:val="ro-MD"/>
        </w:rPr>
        <w:t>Emerald</w:t>
      </w:r>
      <w:proofErr w:type="spellEnd"/>
      <w:r w:rsidR="009574B8" w:rsidRPr="0099182F">
        <w:rPr>
          <w:rFonts w:asciiTheme="majorBidi" w:hAnsiTheme="majorBidi" w:cstheme="majorBidi"/>
          <w:sz w:val="28"/>
          <w:szCs w:val="28"/>
          <w:lang w:val="ro-MD"/>
        </w:rPr>
        <w:t>, cu condiția că documentul de politici și planificare nu are o legătură directă cu</w:t>
      </w:r>
      <w:r w:rsidR="003E3DD9" w:rsidRPr="0099182F">
        <w:rPr>
          <w:rFonts w:asciiTheme="majorBidi" w:hAnsiTheme="majorBidi" w:cstheme="majorBidi"/>
          <w:sz w:val="28"/>
          <w:szCs w:val="28"/>
          <w:lang w:val="ro-MD"/>
        </w:rPr>
        <w:t xml:space="preserve"> gestionarea acestor situri </w:t>
      </w:r>
      <w:r w:rsidR="009574B8" w:rsidRPr="0099182F">
        <w:rPr>
          <w:rFonts w:asciiTheme="majorBidi" w:hAnsiTheme="majorBidi" w:cstheme="majorBidi"/>
          <w:sz w:val="28"/>
          <w:szCs w:val="28"/>
          <w:lang w:val="ro-MD"/>
        </w:rPr>
        <w:t>sau</w:t>
      </w:r>
      <w:r w:rsidR="003E3DD9" w:rsidRPr="0099182F">
        <w:rPr>
          <w:rFonts w:asciiTheme="majorBidi" w:hAnsiTheme="majorBidi" w:cstheme="majorBidi"/>
          <w:sz w:val="28"/>
          <w:szCs w:val="28"/>
          <w:lang w:val="ro-MD"/>
        </w:rPr>
        <w:t xml:space="preserve"> nu este</w:t>
      </w:r>
      <w:r w:rsidR="009574B8" w:rsidRPr="0099182F" w:rsidDel="003E3DD9">
        <w:rPr>
          <w:rFonts w:asciiTheme="majorBidi" w:hAnsiTheme="majorBidi" w:cstheme="majorBidi"/>
          <w:sz w:val="28"/>
          <w:szCs w:val="28"/>
          <w:lang w:val="ro-MD"/>
        </w:rPr>
        <w:t xml:space="preserve"> </w:t>
      </w:r>
      <w:r w:rsidR="009574B8" w:rsidRPr="0099182F">
        <w:rPr>
          <w:rFonts w:asciiTheme="majorBidi" w:hAnsiTheme="majorBidi" w:cstheme="majorBidi"/>
          <w:sz w:val="28"/>
          <w:szCs w:val="28"/>
          <w:lang w:val="ro-MD"/>
        </w:rPr>
        <w:t>necesa</w:t>
      </w:r>
      <w:r w:rsidR="003E3DD9" w:rsidRPr="0099182F">
        <w:rPr>
          <w:rFonts w:asciiTheme="majorBidi" w:hAnsiTheme="majorBidi" w:cstheme="majorBidi"/>
          <w:sz w:val="28"/>
          <w:szCs w:val="28"/>
          <w:lang w:val="ro-MD"/>
        </w:rPr>
        <w:t>r</w:t>
      </w:r>
      <w:r w:rsidR="009574B8" w:rsidRPr="0099182F">
        <w:rPr>
          <w:rFonts w:asciiTheme="majorBidi" w:hAnsiTheme="majorBidi" w:cstheme="majorBidi"/>
          <w:sz w:val="28"/>
          <w:szCs w:val="28"/>
          <w:lang w:val="ro-MD"/>
        </w:rPr>
        <w:t xml:space="preserve"> pentru gestionarea </w:t>
      </w:r>
      <w:r w:rsidR="003E3DD9" w:rsidRPr="0099182F">
        <w:rPr>
          <w:rFonts w:asciiTheme="majorBidi" w:hAnsiTheme="majorBidi" w:cstheme="majorBidi"/>
          <w:sz w:val="28"/>
          <w:szCs w:val="28"/>
          <w:lang w:val="ro-MD"/>
        </w:rPr>
        <w:t>lor</w:t>
      </w:r>
      <w:r w:rsidR="00DC58D6" w:rsidRPr="0099182F">
        <w:rPr>
          <w:rFonts w:asciiTheme="majorBidi" w:hAnsiTheme="majorBidi" w:cstheme="majorBidi"/>
          <w:sz w:val="28"/>
          <w:szCs w:val="28"/>
          <w:lang w:val="ro-MD"/>
        </w:rPr>
        <w:t xml:space="preserve">. </w:t>
      </w:r>
    </w:p>
    <w:p w14:paraId="60474BA5" w14:textId="00DF76C8" w:rsidR="0077455F" w:rsidRPr="0099182F" w:rsidRDefault="00797E43"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w:t>
      </w:r>
      <w:r w:rsidR="001145AC"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w:t>
      </w:r>
      <w:r w:rsidR="00551090" w:rsidRPr="0099182F">
        <w:rPr>
          <w:rFonts w:asciiTheme="majorBidi" w:hAnsiTheme="majorBidi" w:cstheme="majorBidi"/>
          <w:sz w:val="28"/>
          <w:szCs w:val="28"/>
          <w:lang w:val="ro-MD"/>
        </w:rPr>
        <w:t>Evaluarea biodiversității</w:t>
      </w:r>
      <w:r w:rsidRPr="0099182F">
        <w:rPr>
          <w:rFonts w:asciiTheme="majorBidi" w:hAnsiTheme="majorBidi" w:cstheme="majorBidi"/>
          <w:sz w:val="28"/>
          <w:szCs w:val="28"/>
          <w:lang w:val="ro-MD"/>
        </w:rPr>
        <w:t xml:space="preserve"> pentru documentele de politici și planificare este întotdeauna inclusă ca parte integrantă a procedurii de evaluare strategică de mediu.</w:t>
      </w:r>
      <w:r w:rsidR="00C075C1"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Aceasta </w:t>
      </w:r>
      <w:r w:rsidR="002255F6" w:rsidRPr="0099182F">
        <w:rPr>
          <w:rFonts w:asciiTheme="majorBidi" w:hAnsiTheme="majorBidi" w:cstheme="majorBidi"/>
          <w:sz w:val="28"/>
          <w:szCs w:val="28"/>
          <w:lang w:val="ro-MD"/>
        </w:rPr>
        <w:t xml:space="preserve">se </w:t>
      </w:r>
      <w:r w:rsidR="00551090" w:rsidRPr="0099182F">
        <w:rPr>
          <w:rFonts w:asciiTheme="majorBidi" w:hAnsiTheme="majorBidi" w:cstheme="majorBidi"/>
          <w:sz w:val="28"/>
          <w:szCs w:val="28"/>
          <w:lang w:val="ro-MD"/>
        </w:rPr>
        <w:t>desfăș</w:t>
      </w:r>
      <w:r w:rsidR="00D07DDD" w:rsidRPr="0099182F">
        <w:rPr>
          <w:rFonts w:asciiTheme="majorBidi" w:hAnsiTheme="majorBidi" w:cstheme="majorBidi"/>
          <w:sz w:val="28"/>
          <w:szCs w:val="28"/>
          <w:lang w:val="ro-MD"/>
        </w:rPr>
        <w:t>oară</w:t>
      </w:r>
      <w:r w:rsidRPr="0099182F">
        <w:rPr>
          <w:rFonts w:asciiTheme="majorBidi" w:hAnsiTheme="majorBidi" w:cstheme="majorBidi"/>
          <w:sz w:val="28"/>
          <w:szCs w:val="28"/>
          <w:lang w:val="ro-MD"/>
        </w:rPr>
        <w:t xml:space="preserve"> concomitent cu </w:t>
      </w:r>
      <w:r w:rsidR="00CE466E" w:rsidRPr="0099182F">
        <w:rPr>
          <w:rFonts w:asciiTheme="majorBidi" w:hAnsiTheme="majorBidi" w:cstheme="majorBidi"/>
          <w:sz w:val="28"/>
          <w:szCs w:val="28"/>
          <w:lang w:val="ro-MD"/>
        </w:rPr>
        <w:t xml:space="preserve">procesul </w:t>
      </w:r>
      <w:r w:rsidRPr="0099182F">
        <w:rPr>
          <w:rFonts w:asciiTheme="majorBidi" w:hAnsiTheme="majorBidi" w:cstheme="majorBidi"/>
          <w:sz w:val="28"/>
          <w:szCs w:val="28"/>
          <w:lang w:val="ro-MD"/>
        </w:rPr>
        <w:t xml:space="preserve">de evaluare strategică de mediu, în </w:t>
      </w:r>
      <w:r w:rsidR="005B0C91" w:rsidRPr="0099182F">
        <w:rPr>
          <w:rFonts w:asciiTheme="majorBidi" w:hAnsiTheme="majorBidi" w:cstheme="majorBidi"/>
          <w:sz w:val="28"/>
          <w:szCs w:val="28"/>
          <w:lang w:val="ro-MD"/>
        </w:rPr>
        <w:t>paralel cu</w:t>
      </w:r>
      <w:r w:rsidRPr="0099182F">
        <w:rPr>
          <w:rFonts w:asciiTheme="majorBidi" w:hAnsiTheme="majorBidi" w:cstheme="majorBidi"/>
          <w:sz w:val="28"/>
          <w:szCs w:val="28"/>
          <w:lang w:val="ro-MD"/>
        </w:rPr>
        <w:t xml:space="preserve"> </w:t>
      </w:r>
      <w:r w:rsidR="005B0C91" w:rsidRPr="0099182F">
        <w:rPr>
          <w:rFonts w:asciiTheme="majorBidi" w:hAnsiTheme="majorBidi" w:cstheme="majorBidi"/>
          <w:sz w:val="28"/>
          <w:szCs w:val="28"/>
          <w:lang w:val="ro-MD"/>
        </w:rPr>
        <w:t>elaborarea</w:t>
      </w:r>
      <w:r w:rsidR="00546FE7" w:rsidRPr="0099182F">
        <w:rPr>
          <w:rFonts w:asciiTheme="majorBidi" w:hAnsiTheme="majorBidi" w:cstheme="majorBidi"/>
          <w:sz w:val="28"/>
          <w:szCs w:val="28"/>
          <w:lang w:val="ro-MD"/>
        </w:rPr>
        <w:t xml:space="preserve"> documentului de politici și planificare</w:t>
      </w:r>
      <w:r w:rsidR="00F73884" w:rsidRPr="0099182F">
        <w:rPr>
          <w:rFonts w:asciiTheme="majorBidi" w:hAnsiTheme="majorBidi" w:cstheme="majorBidi"/>
          <w:sz w:val="28"/>
          <w:szCs w:val="28"/>
          <w:lang w:val="ro-MD"/>
        </w:rPr>
        <w:t>, și se finalizează</w:t>
      </w:r>
      <w:r w:rsidR="00546FE7" w:rsidRPr="0099182F">
        <w:rPr>
          <w:rFonts w:asciiTheme="majorBidi" w:hAnsiTheme="majorBidi" w:cstheme="majorBidi"/>
          <w:sz w:val="28"/>
          <w:szCs w:val="28"/>
          <w:lang w:val="ro-MD"/>
        </w:rPr>
        <w:t xml:space="preserve"> </w:t>
      </w:r>
      <w:r w:rsidR="00F73884" w:rsidRPr="0099182F">
        <w:rPr>
          <w:rFonts w:asciiTheme="majorBidi" w:hAnsiTheme="majorBidi" w:cstheme="majorBidi"/>
          <w:sz w:val="28"/>
          <w:szCs w:val="28"/>
          <w:lang w:val="ro-MD"/>
        </w:rPr>
        <w:t>înainte de</w:t>
      </w:r>
      <w:r w:rsidR="00546FE7" w:rsidRPr="0099182F">
        <w:rPr>
          <w:rFonts w:asciiTheme="majorBidi" w:hAnsiTheme="majorBidi" w:cstheme="majorBidi"/>
          <w:sz w:val="28"/>
          <w:szCs w:val="28"/>
          <w:lang w:val="ro-MD"/>
        </w:rPr>
        <w:t xml:space="preserve"> aprobarea acestuia.</w:t>
      </w:r>
    </w:p>
    <w:p w14:paraId="7E153FB0" w14:textId="149E4773" w:rsidR="000B2C8A" w:rsidRPr="0099182F" w:rsidRDefault="0077455F" w:rsidP="00F33948">
      <w:pPr>
        <w:tabs>
          <w:tab w:val="left" w:pos="993"/>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86.</w:t>
      </w:r>
      <w:r w:rsidR="00582152" w:rsidRPr="0099182F">
        <w:rPr>
          <w:rFonts w:asciiTheme="majorBidi" w:hAnsiTheme="majorBidi" w:cstheme="majorBidi"/>
          <w:sz w:val="28"/>
          <w:szCs w:val="28"/>
          <w:lang w:val="ro-MD"/>
        </w:rPr>
        <w:t>Autoritatea competentă</w:t>
      </w:r>
      <w:r w:rsidR="002F77AC" w:rsidRPr="0099182F">
        <w:rPr>
          <w:rFonts w:asciiTheme="majorBidi" w:hAnsiTheme="majorBidi" w:cstheme="majorBidi"/>
          <w:sz w:val="28"/>
          <w:szCs w:val="28"/>
          <w:lang w:val="ro-MD"/>
        </w:rPr>
        <w:t>, în procesul de desfășurare a evaluării biodiversității</w:t>
      </w:r>
      <w:r w:rsidR="00582152" w:rsidRPr="0099182F">
        <w:rPr>
          <w:rFonts w:asciiTheme="majorBidi" w:hAnsiTheme="majorBidi" w:cstheme="majorBidi"/>
          <w:sz w:val="28"/>
          <w:szCs w:val="28"/>
          <w:lang w:val="ro-MD"/>
        </w:rPr>
        <w:t xml:space="preserve"> </w:t>
      </w:r>
      <w:r w:rsidR="00F263AA" w:rsidRPr="0099182F">
        <w:rPr>
          <w:rFonts w:asciiTheme="majorBidi" w:hAnsiTheme="majorBidi" w:cstheme="majorBidi"/>
          <w:sz w:val="28"/>
          <w:szCs w:val="28"/>
          <w:lang w:val="ro-MD"/>
        </w:rPr>
        <w:t>ia în considerare</w:t>
      </w:r>
      <w:r w:rsidR="00582152" w:rsidRPr="0099182F">
        <w:rPr>
          <w:rFonts w:asciiTheme="majorBidi" w:hAnsiTheme="majorBidi" w:cstheme="majorBidi"/>
          <w:sz w:val="28"/>
          <w:szCs w:val="28"/>
          <w:lang w:val="ro-MD"/>
        </w:rPr>
        <w:t xml:space="preserve"> toate </w:t>
      </w:r>
      <w:r w:rsidR="00084C13" w:rsidRPr="0099182F">
        <w:rPr>
          <w:rFonts w:asciiTheme="majorBidi" w:hAnsiTheme="majorBidi" w:cstheme="majorBidi"/>
          <w:sz w:val="28"/>
          <w:szCs w:val="28"/>
          <w:lang w:val="ro-MD"/>
        </w:rPr>
        <w:t>documentel</w:t>
      </w:r>
      <w:r w:rsidR="00582152" w:rsidRPr="0099182F">
        <w:rPr>
          <w:rFonts w:asciiTheme="majorBidi" w:hAnsiTheme="majorBidi" w:cstheme="majorBidi"/>
          <w:sz w:val="28"/>
          <w:szCs w:val="28"/>
          <w:lang w:val="ro-MD"/>
        </w:rPr>
        <w:t>e</w:t>
      </w:r>
      <w:r w:rsidR="00084C13" w:rsidRPr="0099182F">
        <w:rPr>
          <w:rFonts w:asciiTheme="majorBidi" w:hAnsiTheme="majorBidi" w:cstheme="majorBidi"/>
          <w:sz w:val="28"/>
          <w:szCs w:val="28"/>
          <w:lang w:val="ro-MD"/>
        </w:rPr>
        <w:t xml:space="preserve"> de politici și planificare care sunt finalizate, aprobate sau propuse spre aprobare</w:t>
      </w:r>
      <w:r w:rsidR="009848C9" w:rsidRPr="0099182F">
        <w:rPr>
          <w:rFonts w:asciiTheme="majorBidi" w:hAnsiTheme="majorBidi" w:cstheme="majorBidi"/>
          <w:sz w:val="28"/>
          <w:szCs w:val="28"/>
          <w:lang w:val="ro-MD"/>
        </w:rPr>
        <w:t xml:space="preserve"> și </w:t>
      </w:r>
      <w:r w:rsidR="00084C13" w:rsidRPr="0099182F">
        <w:rPr>
          <w:rFonts w:asciiTheme="majorBidi" w:hAnsiTheme="majorBidi" w:cstheme="majorBidi"/>
          <w:sz w:val="28"/>
          <w:szCs w:val="28"/>
          <w:lang w:val="ro-MD"/>
        </w:rPr>
        <w:t xml:space="preserve">care, în combinație cu documentul de politici și planificare supus </w:t>
      </w:r>
      <w:r w:rsidR="00320926" w:rsidRPr="0099182F">
        <w:rPr>
          <w:rFonts w:asciiTheme="majorBidi" w:hAnsiTheme="majorBidi" w:cstheme="majorBidi"/>
          <w:sz w:val="28"/>
          <w:szCs w:val="28"/>
          <w:lang w:val="ro-MD"/>
        </w:rPr>
        <w:t>evaluării</w:t>
      </w:r>
      <w:r w:rsidR="00D94C24" w:rsidRPr="0099182F">
        <w:rPr>
          <w:rFonts w:asciiTheme="majorBidi" w:hAnsiTheme="majorBidi" w:cstheme="majorBidi"/>
          <w:sz w:val="28"/>
          <w:szCs w:val="28"/>
          <w:lang w:val="ro-MD"/>
        </w:rPr>
        <w:t xml:space="preserve"> strategice de mediu</w:t>
      </w:r>
      <w:r w:rsidR="00084C13" w:rsidRPr="0099182F">
        <w:rPr>
          <w:rFonts w:asciiTheme="majorBidi" w:hAnsiTheme="majorBidi" w:cstheme="majorBidi"/>
          <w:sz w:val="28"/>
          <w:szCs w:val="28"/>
          <w:lang w:val="ro-MD"/>
        </w:rPr>
        <w:t xml:space="preserve">, </w:t>
      </w:r>
      <w:r w:rsidR="00BE25D8" w:rsidRPr="0099182F">
        <w:rPr>
          <w:rFonts w:asciiTheme="majorBidi" w:hAnsiTheme="majorBidi" w:cstheme="majorBidi"/>
          <w:sz w:val="28"/>
          <w:szCs w:val="28"/>
          <w:lang w:val="ro-MD"/>
        </w:rPr>
        <w:t>pot genera</w:t>
      </w:r>
      <w:r w:rsidR="00084C13" w:rsidRPr="0099182F">
        <w:rPr>
          <w:rFonts w:asciiTheme="majorBidi" w:hAnsiTheme="majorBidi" w:cstheme="majorBidi"/>
          <w:sz w:val="28"/>
          <w:szCs w:val="28"/>
          <w:lang w:val="ro-MD"/>
        </w:rPr>
        <w:t xml:space="preserve"> </w:t>
      </w:r>
      <w:r w:rsidR="00DE0F08" w:rsidRPr="0099182F">
        <w:rPr>
          <w:rFonts w:asciiTheme="majorBidi" w:hAnsiTheme="majorBidi" w:cstheme="majorBidi"/>
          <w:sz w:val="28"/>
          <w:szCs w:val="28"/>
          <w:lang w:val="ro-MD"/>
        </w:rPr>
        <w:t>efecte</w:t>
      </w:r>
      <w:r w:rsidR="00084C13" w:rsidRPr="0099182F">
        <w:rPr>
          <w:rFonts w:asciiTheme="majorBidi" w:hAnsiTheme="majorBidi" w:cstheme="majorBidi"/>
          <w:sz w:val="28"/>
          <w:szCs w:val="28"/>
          <w:lang w:val="ro-MD"/>
        </w:rPr>
        <w:t xml:space="preserve"> semnificativ</w:t>
      </w:r>
      <w:r w:rsidR="00DE0F08" w:rsidRPr="0099182F">
        <w:rPr>
          <w:rFonts w:asciiTheme="majorBidi" w:hAnsiTheme="majorBidi" w:cstheme="majorBidi"/>
          <w:sz w:val="28"/>
          <w:szCs w:val="28"/>
          <w:lang w:val="ro-MD"/>
        </w:rPr>
        <w:t>e</w:t>
      </w:r>
      <w:r w:rsidR="00084C13" w:rsidRPr="0099182F">
        <w:rPr>
          <w:rFonts w:asciiTheme="majorBidi" w:hAnsiTheme="majorBidi" w:cstheme="majorBidi"/>
          <w:sz w:val="28"/>
          <w:szCs w:val="28"/>
          <w:lang w:val="ro-MD"/>
        </w:rPr>
        <w:t xml:space="preserve"> asupra sitului/siturilor </w:t>
      </w:r>
      <w:proofErr w:type="spellStart"/>
      <w:r w:rsidR="00084C13" w:rsidRPr="0099182F">
        <w:rPr>
          <w:rFonts w:asciiTheme="majorBidi" w:hAnsiTheme="majorBidi" w:cstheme="majorBidi"/>
          <w:sz w:val="28"/>
          <w:szCs w:val="28"/>
          <w:lang w:val="ro-MD"/>
        </w:rPr>
        <w:t>Emerald</w:t>
      </w:r>
      <w:proofErr w:type="spellEnd"/>
      <w:r w:rsidR="00084C13" w:rsidRPr="0099182F">
        <w:rPr>
          <w:rFonts w:asciiTheme="majorBidi" w:hAnsiTheme="majorBidi" w:cstheme="majorBidi"/>
          <w:sz w:val="28"/>
          <w:szCs w:val="28"/>
          <w:lang w:val="ro-MD"/>
        </w:rPr>
        <w:t>.</w:t>
      </w:r>
    </w:p>
    <w:p w14:paraId="08509073" w14:textId="4A6F8DD3" w:rsidR="002D05D8"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w:t>
      </w:r>
      <w:r w:rsidR="001145AC" w:rsidRPr="0099182F">
        <w:rPr>
          <w:rFonts w:asciiTheme="majorBidi" w:hAnsiTheme="majorBidi" w:cstheme="majorBidi"/>
          <w:sz w:val="28"/>
          <w:szCs w:val="28"/>
          <w:lang w:val="ro-MD"/>
        </w:rPr>
        <w:t>7</w:t>
      </w:r>
      <w:r w:rsidR="002D05D8" w:rsidRPr="0099182F">
        <w:rPr>
          <w:rFonts w:asciiTheme="majorBidi" w:hAnsiTheme="majorBidi" w:cstheme="majorBidi"/>
          <w:sz w:val="28"/>
          <w:szCs w:val="28"/>
          <w:lang w:val="ro-MD"/>
        </w:rPr>
        <w:t>.Pe parcursul derulării procedurii de evaluare a biodiversității</w:t>
      </w:r>
      <w:r w:rsidR="00660B9C" w:rsidRPr="0099182F">
        <w:rPr>
          <w:rFonts w:asciiTheme="majorBidi" w:hAnsiTheme="majorBidi" w:cstheme="majorBidi"/>
          <w:sz w:val="28"/>
          <w:szCs w:val="28"/>
          <w:lang w:val="ro-MD"/>
        </w:rPr>
        <w:t>,</w:t>
      </w:r>
      <w:r w:rsidR="002D05D8" w:rsidRPr="0099182F">
        <w:rPr>
          <w:rFonts w:asciiTheme="majorBidi" w:hAnsiTheme="majorBidi" w:cstheme="majorBidi"/>
          <w:sz w:val="28"/>
          <w:szCs w:val="28"/>
          <w:lang w:val="ro-MD"/>
        </w:rPr>
        <w:t xml:space="preserve"> autoritatea competentă</w:t>
      </w:r>
      <w:r w:rsidR="00DD4A20" w:rsidRPr="0099182F">
        <w:rPr>
          <w:rFonts w:asciiTheme="majorBidi" w:hAnsiTheme="majorBidi" w:cstheme="majorBidi"/>
          <w:sz w:val="28"/>
          <w:szCs w:val="28"/>
          <w:lang w:val="ro-MD"/>
        </w:rPr>
        <w:t xml:space="preserve"> </w:t>
      </w:r>
      <w:r w:rsidR="002D05D8" w:rsidRPr="0099182F">
        <w:rPr>
          <w:rFonts w:asciiTheme="majorBidi" w:hAnsiTheme="majorBidi" w:cstheme="majorBidi"/>
          <w:sz w:val="28"/>
          <w:szCs w:val="28"/>
          <w:lang w:val="ro-MD"/>
        </w:rPr>
        <w:t xml:space="preserve">consultă </w:t>
      </w:r>
      <w:r w:rsidR="008D7E7D" w:rsidRPr="0099182F">
        <w:rPr>
          <w:rFonts w:asciiTheme="majorBidi" w:hAnsiTheme="majorBidi" w:cstheme="majorBidi"/>
          <w:sz w:val="28"/>
          <w:szCs w:val="28"/>
          <w:lang w:val="ro-MD"/>
        </w:rPr>
        <w:t>autorită</w:t>
      </w:r>
      <w:r w:rsidR="003E3DD9" w:rsidRPr="0099182F">
        <w:rPr>
          <w:rFonts w:asciiTheme="majorBidi" w:hAnsiTheme="majorBidi" w:cstheme="majorBidi"/>
          <w:sz w:val="28"/>
          <w:szCs w:val="28"/>
          <w:lang w:val="ro-MD"/>
        </w:rPr>
        <w:t>ț</w:t>
      </w:r>
      <w:r w:rsidR="0016107A" w:rsidRPr="0099182F">
        <w:rPr>
          <w:rFonts w:asciiTheme="majorBidi" w:hAnsiTheme="majorBidi" w:cstheme="majorBidi"/>
          <w:sz w:val="28"/>
          <w:szCs w:val="28"/>
          <w:lang w:val="ro-MD"/>
        </w:rPr>
        <w:t>ile</w:t>
      </w:r>
      <w:r w:rsidR="003E3DD9" w:rsidRPr="0099182F">
        <w:rPr>
          <w:rFonts w:asciiTheme="majorBidi" w:hAnsiTheme="majorBidi" w:cstheme="majorBidi"/>
          <w:sz w:val="28"/>
          <w:szCs w:val="28"/>
          <w:lang w:val="ro-MD"/>
        </w:rPr>
        <w:t xml:space="preserve"> public</w:t>
      </w:r>
      <w:r w:rsidR="0016107A" w:rsidRPr="0099182F">
        <w:rPr>
          <w:rFonts w:asciiTheme="majorBidi" w:hAnsiTheme="majorBidi" w:cstheme="majorBidi"/>
          <w:sz w:val="28"/>
          <w:szCs w:val="28"/>
          <w:lang w:val="ro-MD"/>
        </w:rPr>
        <w:t>e</w:t>
      </w:r>
      <w:r w:rsidR="003E3DD9" w:rsidRPr="0099182F">
        <w:rPr>
          <w:rFonts w:asciiTheme="majorBidi" w:hAnsiTheme="majorBidi" w:cstheme="majorBidi"/>
          <w:sz w:val="28"/>
          <w:szCs w:val="28"/>
          <w:lang w:val="ro-MD"/>
        </w:rPr>
        <w:t xml:space="preserve"> interesat</w:t>
      </w:r>
      <w:r w:rsidR="0016107A" w:rsidRPr="0099182F">
        <w:rPr>
          <w:rFonts w:asciiTheme="majorBidi" w:hAnsiTheme="majorBidi" w:cstheme="majorBidi"/>
          <w:sz w:val="28"/>
          <w:szCs w:val="28"/>
          <w:lang w:val="ro-MD"/>
        </w:rPr>
        <w:t>e</w:t>
      </w:r>
      <w:r w:rsidR="00460484" w:rsidRPr="0099182F">
        <w:rPr>
          <w:rFonts w:asciiTheme="majorBidi" w:hAnsiTheme="majorBidi" w:cstheme="majorBidi"/>
          <w:sz w:val="28"/>
          <w:szCs w:val="28"/>
          <w:lang w:val="ro-MD"/>
        </w:rPr>
        <w:t xml:space="preserve">, inclusiv </w:t>
      </w:r>
      <w:r w:rsidR="00B37586" w:rsidRPr="0099182F">
        <w:rPr>
          <w:rFonts w:asciiTheme="majorBidi" w:hAnsiTheme="majorBidi" w:cstheme="majorBidi"/>
          <w:sz w:val="28"/>
          <w:szCs w:val="28"/>
          <w:lang w:val="ro-MD"/>
        </w:rPr>
        <w:t>instituția responsabilă de administrarea ariei</w:t>
      </w:r>
      <w:r w:rsidR="00660B9C" w:rsidRPr="0099182F">
        <w:rPr>
          <w:rFonts w:asciiTheme="majorBidi" w:hAnsiTheme="majorBidi" w:cstheme="majorBidi"/>
          <w:sz w:val="28"/>
          <w:szCs w:val="28"/>
          <w:lang w:val="ro-MD"/>
        </w:rPr>
        <w:t xml:space="preserve"> naturale</w:t>
      </w:r>
      <w:r w:rsidR="00B37586" w:rsidRPr="0099182F">
        <w:rPr>
          <w:rFonts w:asciiTheme="majorBidi" w:hAnsiTheme="majorBidi" w:cstheme="majorBidi"/>
          <w:sz w:val="28"/>
          <w:szCs w:val="28"/>
          <w:lang w:val="ro-MD"/>
        </w:rPr>
        <w:t xml:space="preserve"> protejate</w:t>
      </w:r>
      <w:r w:rsidR="00660B9C" w:rsidRPr="0099182F">
        <w:rPr>
          <w:rFonts w:asciiTheme="majorBidi" w:hAnsiTheme="majorBidi" w:cstheme="majorBidi"/>
          <w:sz w:val="28"/>
          <w:szCs w:val="28"/>
          <w:lang w:val="ro-MD"/>
        </w:rPr>
        <w:t xml:space="preserve"> de stat</w:t>
      </w:r>
      <w:r w:rsidR="00B37586" w:rsidRPr="0099182F">
        <w:rPr>
          <w:rFonts w:asciiTheme="majorBidi" w:hAnsiTheme="majorBidi" w:cstheme="majorBidi"/>
          <w:sz w:val="28"/>
          <w:szCs w:val="28"/>
          <w:lang w:val="ro-MD"/>
        </w:rPr>
        <w:t xml:space="preserve">, sitului </w:t>
      </w:r>
      <w:proofErr w:type="spellStart"/>
      <w:r w:rsidR="00B37586" w:rsidRPr="0099182F">
        <w:rPr>
          <w:rFonts w:asciiTheme="majorBidi" w:hAnsiTheme="majorBidi" w:cstheme="majorBidi"/>
          <w:sz w:val="28"/>
          <w:szCs w:val="28"/>
          <w:lang w:val="ro-MD"/>
        </w:rPr>
        <w:t>Emerald</w:t>
      </w:r>
      <w:proofErr w:type="spellEnd"/>
      <w:r w:rsidR="00036A1E" w:rsidRPr="0099182F">
        <w:rPr>
          <w:rFonts w:asciiTheme="majorBidi" w:hAnsiTheme="majorBidi" w:cstheme="majorBidi"/>
          <w:sz w:val="28"/>
          <w:szCs w:val="28"/>
          <w:lang w:val="ro-MD"/>
        </w:rPr>
        <w:t xml:space="preserve">, precum și </w:t>
      </w:r>
      <w:r w:rsidR="00CC34B9" w:rsidRPr="0099182F">
        <w:rPr>
          <w:rFonts w:asciiTheme="majorBidi" w:hAnsiTheme="majorBidi" w:cstheme="majorBidi"/>
          <w:sz w:val="28"/>
          <w:szCs w:val="28"/>
          <w:lang w:val="ro-MD"/>
        </w:rPr>
        <w:t xml:space="preserve">accesează </w:t>
      </w:r>
      <w:r w:rsidR="00036A1E" w:rsidRPr="0099182F">
        <w:rPr>
          <w:rFonts w:asciiTheme="majorBidi" w:hAnsiTheme="majorBidi" w:cstheme="majorBidi"/>
          <w:sz w:val="28"/>
          <w:szCs w:val="28"/>
          <w:lang w:val="ro-MD"/>
        </w:rPr>
        <w:t xml:space="preserve">informațiile oficiale privind rețeaua </w:t>
      </w:r>
      <w:proofErr w:type="spellStart"/>
      <w:r w:rsidR="00036A1E" w:rsidRPr="0099182F">
        <w:rPr>
          <w:rFonts w:asciiTheme="majorBidi" w:hAnsiTheme="majorBidi" w:cstheme="majorBidi"/>
          <w:sz w:val="28"/>
          <w:szCs w:val="28"/>
          <w:lang w:val="ro-MD"/>
        </w:rPr>
        <w:t>Emerald</w:t>
      </w:r>
      <w:proofErr w:type="spellEnd"/>
      <w:r w:rsidR="00036A1E" w:rsidRPr="0099182F">
        <w:rPr>
          <w:rFonts w:asciiTheme="majorBidi" w:hAnsiTheme="majorBidi" w:cstheme="majorBidi"/>
          <w:sz w:val="28"/>
          <w:szCs w:val="28"/>
          <w:lang w:val="ro-MD"/>
        </w:rPr>
        <w:t xml:space="preserve"> a Republicii Moldova (vizualizat</w:t>
      </w:r>
      <w:r w:rsidR="00B3655F" w:rsidRPr="0099182F">
        <w:rPr>
          <w:rFonts w:asciiTheme="majorBidi" w:hAnsiTheme="majorBidi" w:cstheme="majorBidi"/>
          <w:sz w:val="28"/>
          <w:szCs w:val="28"/>
          <w:lang w:val="ro-MD"/>
        </w:rPr>
        <w:t xml:space="preserve">orul rețelei </w:t>
      </w:r>
      <w:proofErr w:type="spellStart"/>
      <w:r w:rsidR="00B3655F" w:rsidRPr="0099182F">
        <w:rPr>
          <w:rFonts w:asciiTheme="majorBidi" w:hAnsiTheme="majorBidi" w:cstheme="majorBidi"/>
          <w:sz w:val="28"/>
          <w:szCs w:val="28"/>
          <w:lang w:val="ro-MD"/>
        </w:rPr>
        <w:t>Emerald</w:t>
      </w:r>
      <w:proofErr w:type="spellEnd"/>
      <w:r w:rsidR="00B3655F" w:rsidRPr="0099182F">
        <w:rPr>
          <w:rFonts w:asciiTheme="majorBidi" w:hAnsiTheme="majorBidi" w:cstheme="majorBidi"/>
          <w:sz w:val="28"/>
          <w:szCs w:val="28"/>
          <w:lang w:val="ro-MD"/>
        </w:rPr>
        <w:t xml:space="preserve">, informațiile din cadrul Formularului </w:t>
      </w:r>
      <w:r w:rsidR="00EB0BA2" w:rsidRPr="0099182F">
        <w:rPr>
          <w:rFonts w:asciiTheme="majorBidi" w:hAnsiTheme="majorBidi" w:cstheme="majorBidi"/>
          <w:sz w:val="28"/>
          <w:szCs w:val="28"/>
          <w:lang w:val="ro-MD"/>
        </w:rPr>
        <w:t>t</w:t>
      </w:r>
      <w:r w:rsidR="00B3655F" w:rsidRPr="0099182F">
        <w:rPr>
          <w:rFonts w:asciiTheme="majorBidi" w:hAnsiTheme="majorBidi" w:cstheme="majorBidi"/>
          <w:sz w:val="28"/>
          <w:szCs w:val="28"/>
          <w:lang w:val="ro-MD"/>
        </w:rPr>
        <w:t>ip al sitului, speciile</w:t>
      </w:r>
      <w:r w:rsidR="00A652E7" w:rsidRPr="0099182F">
        <w:rPr>
          <w:rFonts w:asciiTheme="majorBidi" w:hAnsiTheme="majorBidi" w:cstheme="majorBidi"/>
          <w:sz w:val="28"/>
          <w:szCs w:val="28"/>
          <w:lang w:val="ro-MD"/>
        </w:rPr>
        <w:t xml:space="preserve"> și habitatele existente</w:t>
      </w:r>
      <w:r w:rsidR="00036A1E" w:rsidRPr="0099182F">
        <w:rPr>
          <w:rFonts w:asciiTheme="majorBidi" w:hAnsiTheme="majorBidi" w:cstheme="majorBidi"/>
          <w:sz w:val="28"/>
          <w:szCs w:val="28"/>
          <w:lang w:val="ro-MD"/>
        </w:rPr>
        <w:t>)</w:t>
      </w:r>
      <w:r w:rsidR="00A652E7" w:rsidRPr="0099182F">
        <w:rPr>
          <w:rFonts w:asciiTheme="majorBidi" w:hAnsiTheme="majorBidi" w:cstheme="majorBidi"/>
          <w:sz w:val="28"/>
          <w:szCs w:val="28"/>
          <w:lang w:val="ro-MD"/>
        </w:rPr>
        <w:t>.</w:t>
      </w:r>
      <w:r w:rsidR="005E13BD" w:rsidRPr="0099182F">
        <w:rPr>
          <w:rFonts w:asciiTheme="majorBidi" w:hAnsiTheme="majorBidi" w:cstheme="majorBidi"/>
          <w:sz w:val="28"/>
          <w:szCs w:val="28"/>
          <w:lang w:val="ro-MD"/>
        </w:rPr>
        <w:t xml:space="preserve"> </w:t>
      </w:r>
      <w:r w:rsidR="00F159B2" w:rsidRPr="0099182F">
        <w:rPr>
          <w:rFonts w:asciiTheme="majorBidi" w:hAnsiTheme="majorBidi" w:cstheme="majorBidi"/>
          <w:sz w:val="28"/>
          <w:szCs w:val="28"/>
          <w:lang w:val="ro-MD"/>
        </w:rPr>
        <w:t>În cazul în care calitatea informațiilor disponibile nu permite fundamentarea unei decizii, autoritatea competentă poate solicita informații suplimentare atât de la inițiator, cât și de la alte instituții publice relevante</w:t>
      </w:r>
      <w:r w:rsidR="002D05D8" w:rsidRPr="0099182F">
        <w:rPr>
          <w:rFonts w:asciiTheme="majorBidi" w:hAnsiTheme="majorBidi" w:cstheme="majorBidi"/>
          <w:sz w:val="28"/>
          <w:szCs w:val="28"/>
          <w:lang w:val="ro-MD"/>
        </w:rPr>
        <w:t xml:space="preserve">. </w:t>
      </w:r>
    </w:p>
    <w:p w14:paraId="01A4F2EF" w14:textId="08CAB93A" w:rsidR="007D7FD9" w:rsidRPr="0099182F" w:rsidRDefault="00B01CE0"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8</w:t>
      </w:r>
      <w:r w:rsidR="001145AC"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w:t>
      </w:r>
      <w:r w:rsidR="00DA03BB" w:rsidRPr="0099182F">
        <w:rPr>
          <w:rFonts w:asciiTheme="majorBidi" w:hAnsiTheme="majorBidi" w:cstheme="majorBidi"/>
          <w:sz w:val="28"/>
          <w:szCs w:val="28"/>
          <w:lang w:val="ro-MD"/>
        </w:rPr>
        <w:t xml:space="preserve">Procedura de evaluare a biodiversității </w:t>
      </w:r>
      <w:r w:rsidR="008E100E" w:rsidRPr="0099182F">
        <w:rPr>
          <w:rFonts w:asciiTheme="majorBidi" w:hAnsiTheme="majorBidi" w:cstheme="majorBidi"/>
          <w:sz w:val="28"/>
          <w:szCs w:val="28"/>
          <w:lang w:val="ro-MD"/>
        </w:rPr>
        <w:t>combină etape</w:t>
      </w:r>
      <w:r w:rsidR="00DA03BB" w:rsidRPr="0099182F">
        <w:rPr>
          <w:rFonts w:asciiTheme="majorBidi" w:hAnsiTheme="majorBidi" w:cstheme="majorBidi"/>
          <w:sz w:val="28"/>
          <w:szCs w:val="28"/>
          <w:lang w:val="ro-MD"/>
        </w:rPr>
        <w:t xml:space="preserve"> administrative, de expertiză și de luare a deciziilor</w:t>
      </w:r>
      <w:r w:rsidR="00515010" w:rsidRPr="0099182F">
        <w:rPr>
          <w:rFonts w:asciiTheme="majorBidi" w:hAnsiTheme="majorBidi" w:cstheme="majorBidi"/>
          <w:sz w:val="28"/>
          <w:szCs w:val="28"/>
          <w:lang w:val="ro-MD"/>
        </w:rPr>
        <w:t>,</w:t>
      </w:r>
      <w:r w:rsidR="00DA03BB" w:rsidRPr="0099182F">
        <w:rPr>
          <w:rFonts w:asciiTheme="majorBidi" w:hAnsiTheme="majorBidi" w:cstheme="majorBidi"/>
          <w:sz w:val="28"/>
          <w:szCs w:val="28"/>
          <w:lang w:val="ro-MD"/>
        </w:rPr>
        <w:t xml:space="preserve"> </w:t>
      </w:r>
      <w:r w:rsidR="00515010" w:rsidRPr="0099182F">
        <w:rPr>
          <w:rFonts w:asciiTheme="majorBidi" w:hAnsiTheme="majorBidi" w:cstheme="majorBidi"/>
          <w:sz w:val="28"/>
          <w:szCs w:val="28"/>
          <w:lang w:val="ro-MD"/>
        </w:rPr>
        <w:t>având ca scop</w:t>
      </w:r>
      <w:r w:rsidR="009324DF" w:rsidRPr="0099182F">
        <w:rPr>
          <w:rFonts w:asciiTheme="majorBidi" w:hAnsiTheme="majorBidi" w:cstheme="majorBidi"/>
          <w:sz w:val="28"/>
          <w:szCs w:val="28"/>
          <w:lang w:val="ro-MD"/>
        </w:rPr>
        <w:t xml:space="preserve"> formularea unei</w:t>
      </w:r>
      <w:r w:rsidR="00DA03BB" w:rsidRPr="0099182F">
        <w:rPr>
          <w:rFonts w:asciiTheme="majorBidi" w:hAnsiTheme="majorBidi" w:cstheme="majorBidi"/>
          <w:sz w:val="28"/>
          <w:szCs w:val="28"/>
          <w:lang w:val="ro-MD"/>
        </w:rPr>
        <w:t xml:space="preserve"> concluzi</w:t>
      </w:r>
      <w:r w:rsidR="009324DF" w:rsidRPr="0099182F">
        <w:rPr>
          <w:rFonts w:asciiTheme="majorBidi" w:hAnsiTheme="majorBidi" w:cstheme="majorBidi"/>
          <w:sz w:val="28"/>
          <w:szCs w:val="28"/>
          <w:lang w:val="ro-MD"/>
        </w:rPr>
        <w:t>i</w:t>
      </w:r>
      <w:r w:rsidR="00DA03BB" w:rsidRPr="0099182F">
        <w:rPr>
          <w:rFonts w:asciiTheme="majorBidi" w:hAnsiTheme="majorBidi" w:cstheme="majorBidi"/>
          <w:sz w:val="28"/>
          <w:szCs w:val="28"/>
          <w:lang w:val="ro-MD"/>
        </w:rPr>
        <w:t xml:space="preserve"> privind aprobarea sau refuzul aprobării documentului de politici și planificare </w:t>
      </w:r>
      <w:r w:rsidR="00E50DCF" w:rsidRPr="0099182F">
        <w:rPr>
          <w:rFonts w:asciiTheme="majorBidi" w:hAnsiTheme="majorBidi" w:cstheme="majorBidi"/>
          <w:sz w:val="28"/>
          <w:szCs w:val="28"/>
          <w:lang w:val="ro-MD"/>
        </w:rPr>
        <w:t>analizat</w:t>
      </w:r>
      <w:r w:rsidR="00DA03BB"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w:t>
      </w:r>
      <w:r w:rsidR="007D7FD9" w:rsidRPr="0099182F">
        <w:rPr>
          <w:rFonts w:asciiTheme="majorBidi" w:hAnsiTheme="majorBidi" w:cstheme="majorBidi"/>
          <w:sz w:val="28"/>
          <w:szCs w:val="28"/>
          <w:lang w:val="ro-MD"/>
        </w:rPr>
        <w:t xml:space="preserve">Evaluarea biodiversității </w:t>
      </w:r>
      <w:r w:rsidR="00AB40A9" w:rsidRPr="0099182F">
        <w:rPr>
          <w:rFonts w:asciiTheme="majorBidi" w:hAnsiTheme="majorBidi" w:cstheme="majorBidi"/>
          <w:sz w:val="28"/>
          <w:szCs w:val="28"/>
          <w:lang w:val="ro-MD"/>
        </w:rPr>
        <w:t xml:space="preserve">se desfășoară </w:t>
      </w:r>
      <w:r w:rsidR="00E50DCF" w:rsidRPr="0099182F">
        <w:rPr>
          <w:rFonts w:asciiTheme="majorBidi" w:hAnsiTheme="majorBidi" w:cstheme="majorBidi"/>
          <w:sz w:val="28"/>
          <w:szCs w:val="28"/>
          <w:lang w:val="ro-MD"/>
        </w:rPr>
        <w:t>prin parcurgerea următoarelor</w:t>
      </w:r>
      <w:r w:rsidR="00AB40A9" w:rsidRPr="0099182F">
        <w:rPr>
          <w:rFonts w:asciiTheme="majorBidi" w:hAnsiTheme="majorBidi" w:cstheme="majorBidi"/>
          <w:sz w:val="28"/>
          <w:szCs w:val="28"/>
          <w:lang w:val="ro-MD"/>
        </w:rPr>
        <w:t xml:space="preserve"> </w:t>
      </w:r>
      <w:r w:rsidR="00C203B1" w:rsidRPr="0099182F">
        <w:rPr>
          <w:rFonts w:asciiTheme="majorBidi" w:hAnsiTheme="majorBidi" w:cstheme="majorBidi"/>
          <w:sz w:val="28"/>
          <w:szCs w:val="28"/>
          <w:lang w:val="ro-MD"/>
        </w:rPr>
        <w:t>acțiuni</w:t>
      </w:r>
      <w:r w:rsidR="007D7FD9" w:rsidRPr="0099182F">
        <w:rPr>
          <w:rFonts w:asciiTheme="majorBidi" w:hAnsiTheme="majorBidi" w:cstheme="majorBidi"/>
          <w:sz w:val="28"/>
          <w:szCs w:val="28"/>
          <w:lang w:val="ro-MD"/>
        </w:rPr>
        <w:t xml:space="preserve">: </w:t>
      </w:r>
    </w:p>
    <w:p w14:paraId="30085B0B" w14:textId="77777777" w:rsidR="007D7FD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determinarea domeniului de aplicare a studiului de evaluare a biodiversității;</w:t>
      </w:r>
    </w:p>
    <w:p w14:paraId="4B9992E2" w14:textId="64309ECA" w:rsidR="007D7FD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colectarea datelor privind documentul de politici și planificare și potențialele efecte semnificative al</w:t>
      </w:r>
      <w:r w:rsidR="006F51E6" w:rsidRPr="0099182F">
        <w:rPr>
          <w:rFonts w:asciiTheme="majorBidi" w:hAnsiTheme="majorBidi" w:cstheme="majorBidi"/>
          <w:sz w:val="28"/>
          <w:szCs w:val="28"/>
          <w:lang w:val="ro-MD"/>
        </w:rPr>
        <w:t>e</w:t>
      </w:r>
      <w:r w:rsidRPr="0099182F">
        <w:rPr>
          <w:rFonts w:asciiTheme="majorBidi" w:hAnsiTheme="majorBidi" w:cstheme="majorBidi"/>
          <w:sz w:val="28"/>
          <w:szCs w:val="28"/>
          <w:lang w:val="ro-MD"/>
        </w:rPr>
        <w:t xml:space="preserve"> </w:t>
      </w:r>
      <w:r w:rsidR="006F51E6" w:rsidRPr="0099182F">
        <w:rPr>
          <w:rFonts w:asciiTheme="majorBidi" w:hAnsiTheme="majorBidi" w:cstheme="majorBidi"/>
          <w:sz w:val="28"/>
          <w:szCs w:val="28"/>
          <w:lang w:val="ro-MD"/>
        </w:rPr>
        <w:t>acestuia</w:t>
      </w:r>
      <w:r w:rsidRPr="0099182F">
        <w:rPr>
          <w:rFonts w:asciiTheme="majorBidi" w:hAnsiTheme="majorBidi" w:cstheme="majorBidi"/>
          <w:sz w:val="28"/>
          <w:szCs w:val="28"/>
          <w:lang w:val="ro-MD"/>
        </w:rPr>
        <w:t>, separat și/sau în combinație cu alte documente de politici și planificare existente și/sau aprobate, asupra mediului;</w:t>
      </w:r>
    </w:p>
    <w:p w14:paraId="5DA4BDEE" w14:textId="72A19CB6" w:rsidR="007D7FD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suprapunerea suprafețelor de manifestare a efectelor documentului de politici și planificare și/sau în combinație cu alte documente de politici și planificare existente și/sau aprobate, cu harta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w:t>
      </w:r>
    </w:p>
    <w:p w14:paraId="1417431B" w14:textId="77777777" w:rsidR="007D7FD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identificarea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potențial afectate;</w:t>
      </w:r>
    </w:p>
    <w:p w14:paraId="5B762F02" w14:textId="043B3712" w:rsidR="007D7FD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colectarea datelor, </w:t>
      </w:r>
      <w:r w:rsidR="00980AD5" w:rsidRPr="0099182F">
        <w:rPr>
          <w:rFonts w:asciiTheme="majorBidi" w:hAnsiTheme="majorBidi" w:cstheme="majorBidi"/>
          <w:sz w:val="28"/>
          <w:szCs w:val="28"/>
          <w:lang w:val="ro-MD"/>
        </w:rPr>
        <w:t xml:space="preserve">efectuarea </w:t>
      </w:r>
      <w:r w:rsidRPr="0099182F">
        <w:rPr>
          <w:rFonts w:asciiTheme="majorBidi" w:hAnsiTheme="majorBidi" w:cstheme="majorBidi"/>
          <w:sz w:val="28"/>
          <w:szCs w:val="28"/>
          <w:lang w:val="ro-MD"/>
        </w:rPr>
        <w:t>cercet</w:t>
      </w:r>
      <w:r w:rsidR="00980AD5" w:rsidRPr="0099182F">
        <w:rPr>
          <w:rFonts w:asciiTheme="majorBidi" w:hAnsiTheme="majorBidi" w:cstheme="majorBidi"/>
          <w:sz w:val="28"/>
          <w:szCs w:val="28"/>
          <w:lang w:val="ro-MD"/>
        </w:rPr>
        <w:t>ărilor</w:t>
      </w:r>
      <w:r w:rsidRPr="0099182F">
        <w:rPr>
          <w:rFonts w:asciiTheme="majorBidi" w:hAnsiTheme="majorBidi" w:cstheme="majorBidi"/>
          <w:sz w:val="28"/>
          <w:szCs w:val="28"/>
          <w:lang w:val="ro-MD"/>
        </w:rPr>
        <w:t xml:space="preserve"> </w:t>
      </w:r>
      <w:r w:rsidR="00980AD5" w:rsidRPr="0099182F">
        <w:rPr>
          <w:rFonts w:asciiTheme="majorBidi" w:hAnsiTheme="majorBidi" w:cstheme="majorBidi"/>
          <w:sz w:val="28"/>
          <w:szCs w:val="28"/>
          <w:lang w:val="ro-MD"/>
        </w:rPr>
        <w:t xml:space="preserve">de </w:t>
      </w:r>
      <w:r w:rsidRPr="0099182F">
        <w:rPr>
          <w:rFonts w:asciiTheme="majorBidi" w:hAnsiTheme="majorBidi" w:cstheme="majorBidi"/>
          <w:sz w:val="28"/>
          <w:szCs w:val="28"/>
          <w:lang w:val="ro-MD"/>
        </w:rPr>
        <w:t xml:space="preserve">teren și </w:t>
      </w:r>
      <w:r w:rsidR="006F6919" w:rsidRPr="0099182F">
        <w:rPr>
          <w:rFonts w:asciiTheme="majorBidi" w:hAnsiTheme="majorBidi" w:cstheme="majorBidi"/>
          <w:sz w:val="28"/>
          <w:szCs w:val="28"/>
          <w:lang w:val="ro-MD"/>
        </w:rPr>
        <w:t xml:space="preserve">realizarea altor </w:t>
      </w:r>
      <w:r w:rsidRPr="0099182F">
        <w:rPr>
          <w:rFonts w:asciiTheme="majorBidi" w:hAnsiTheme="majorBidi" w:cstheme="majorBidi"/>
          <w:sz w:val="28"/>
          <w:szCs w:val="28"/>
          <w:lang w:val="ro-MD"/>
        </w:rPr>
        <w:t xml:space="preserve">activități </w:t>
      </w:r>
      <w:r w:rsidR="006F6919" w:rsidRPr="0099182F">
        <w:rPr>
          <w:rFonts w:asciiTheme="majorBidi" w:hAnsiTheme="majorBidi" w:cstheme="majorBidi"/>
          <w:sz w:val="28"/>
          <w:szCs w:val="28"/>
          <w:lang w:val="ro-MD"/>
        </w:rPr>
        <w:t xml:space="preserve">relevante </w:t>
      </w:r>
      <w:r w:rsidRPr="0099182F">
        <w:rPr>
          <w:rFonts w:asciiTheme="majorBidi" w:hAnsiTheme="majorBidi" w:cstheme="majorBidi"/>
          <w:sz w:val="28"/>
          <w:szCs w:val="28"/>
          <w:lang w:val="ro-MD"/>
        </w:rPr>
        <w:t xml:space="preserve">în interiorul și în </w:t>
      </w:r>
      <w:r w:rsidR="00577164" w:rsidRPr="0099182F">
        <w:rPr>
          <w:rFonts w:asciiTheme="majorBidi" w:hAnsiTheme="majorBidi" w:cstheme="majorBidi"/>
          <w:sz w:val="28"/>
          <w:szCs w:val="28"/>
          <w:lang w:val="ro-MD"/>
        </w:rPr>
        <w:t xml:space="preserve">proximitatea </w:t>
      </w:r>
      <w:r w:rsidRPr="0099182F">
        <w:rPr>
          <w:rFonts w:asciiTheme="majorBidi" w:hAnsiTheme="majorBidi" w:cstheme="majorBidi"/>
          <w:sz w:val="28"/>
          <w:szCs w:val="28"/>
          <w:lang w:val="ro-MD"/>
        </w:rPr>
        <w:t xml:space="preserve">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potențial afectate; </w:t>
      </w:r>
    </w:p>
    <w:p w14:paraId="5FF65583" w14:textId="6A09539E" w:rsidR="007D7FD9" w:rsidRPr="0099182F" w:rsidRDefault="00156988"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evaluarea</w:t>
      </w:r>
      <w:r w:rsidR="007D7FD9" w:rsidRPr="0099182F">
        <w:rPr>
          <w:rFonts w:asciiTheme="majorBidi" w:hAnsiTheme="majorBidi" w:cstheme="majorBidi"/>
          <w:sz w:val="28"/>
          <w:szCs w:val="28"/>
          <w:lang w:val="ro-MD"/>
        </w:rPr>
        <w:t xml:space="preserve"> </w:t>
      </w:r>
      <w:r w:rsidR="006E3927" w:rsidRPr="0099182F">
        <w:rPr>
          <w:rFonts w:asciiTheme="majorBidi" w:hAnsiTheme="majorBidi" w:cstheme="majorBidi"/>
          <w:sz w:val="28"/>
          <w:szCs w:val="28"/>
          <w:lang w:val="ro-MD"/>
        </w:rPr>
        <w:t xml:space="preserve">efectelor documentelor de politici și planificare </w:t>
      </w:r>
      <w:r w:rsidR="007D7FD9" w:rsidRPr="0099182F">
        <w:rPr>
          <w:rFonts w:asciiTheme="majorBidi" w:hAnsiTheme="majorBidi" w:cstheme="majorBidi"/>
          <w:sz w:val="28"/>
          <w:szCs w:val="28"/>
          <w:lang w:val="ro-MD"/>
        </w:rPr>
        <w:t xml:space="preserve">separat și/sau în combinație cu alte </w:t>
      </w:r>
      <w:r w:rsidR="006E3927" w:rsidRPr="0099182F">
        <w:rPr>
          <w:rFonts w:asciiTheme="majorBidi" w:hAnsiTheme="majorBidi" w:cstheme="majorBidi"/>
          <w:sz w:val="28"/>
          <w:szCs w:val="28"/>
          <w:lang w:val="ro-MD"/>
        </w:rPr>
        <w:t xml:space="preserve">documente de politici și planificare </w:t>
      </w:r>
      <w:r w:rsidR="007D7FD9" w:rsidRPr="0099182F">
        <w:rPr>
          <w:rFonts w:asciiTheme="majorBidi" w:hAnsiTheme="majorBidi" w:cstheme="majorBidi"/>
          <w:sz w:val="28"/>
          <w:szCs w:val="28"/>
          <w:lang w:val="ro-MD"/>
        </w:rPr>
        <w:t xml:space="preserve"> existente și/sau aprobate, asupra obiectivelor de conservare a</w:t>
      </w:r>
      <w:r w:rsidR="00F04475" w:rsidRPr="0099182F">
        <w:rPr>
          <w:rFonts w:asciiTheme="majorBidi" w:hAnsiTheme="majorBidi" w:cstheme="majorBidi"/>
          <w:sz w:val="28"/>
          <w:szCs w:val="28"/>
          <w:lang w:val="ro-MD"/>
        </w:rPr>
        <w:t>le</w:t>
      </w:r>
      <w:r w:rsidR="007D7FD9" w:rsidRPr="0099182F">
        <w:rPr>
          <w:rFonts w:asciiTheme="majorBidi" w:hAnsiTheme="majorBidi" w:cstheme="majorBidi"/>
          <w:sz w:val="28"/>
          <w:szCs w:val="28"/>
          <w:lang w:val="ro-MD"/>
        </w:rPr>
        <w:t xml:space="preserve"> siturilor </w:t>
      </w:r>
      <w:proofErr w:type="spellStart"/>
      <w:r w:rsidR="007D7FD9" w:rsidRPr="0099182F">
        <w:rPr>
          <w:rFonts w:asciiTheme="majorBidi" w:hAnsiTheme="majorBidi" w:cstheme="majorBidi"/>
          <w:sz w:val="28"/>
          <w:szCs w:val="28"/>
          <w:lang w:val="ro-MD"/>
        </w:rPr>
        <w:t>Emerald</w:t>
      </w:r>
      <w:proofErr w:type="spellEnd"/>
      <w:r w:rsidR="007D7FD9" w:rsidRPr="0099182F">
        <w:rPr>
          <w:rFonts w:asciiTheme="majorBidi" w:hAnsiTheme="majorBidi" w:cstheme="majorBidi"/>
          <w:sz w:val="28"/>
          <w:szCs w:val="28"/>
          <w:lang w:val="ro-MD"/>
        </w:rPr>
        <w:t xml:space="preserve"> potențial afectate și </w:t>
      </w:r>
      <w:r w:rsidR="00996CEC" w:rsidRPr="0099182F">
        <w:rPr>
          <w:rFonts w:asciiTheme="majorBidi" w:hAnsiTheme="majorBidi" w:cstheme="majorBidi"/>
          <w:sz w:val="28"/>
          <w:szCs w:val="28"/>
          <w:lang w:val="ro-MD"/>
        </w:rPr>
        <w:t xml:space="preserve">analiza </w:t>
      </w:r>
      <w:r w:rsidR="007D7FD9" w:rsidRPr="0099182F">
        <w:rPr>
          <w:rFonts w:asciiTheme="majorBidi" w:hAnsiTheme="majorBidi" w:cstheme="majorBidi"/>
          <w:sz w:val="28"/>
          <w:szCs w:val="28"/>
          <w:lang w:val="ro-MD"/>
        </w:rPr>
        <w:t>semnificației aces</w:t>
      </w:r>
      <w:r w:rsidR="00F37F0C" w:rsidRPr="0099182F">
        <w:rPr>
          <w:rFonts w:asciiTheme="majorBidi" w:hAnsiTheme="majorBidi" w:cstheme="majorBidi"/>
          <w:sz w:val="28"/>
          <w:szCs w:val="28"/>
          <w:lang w:val="ro-MD"/>
        </w:rPr>
        <w:t>tor efecte</w:t>
      </w:r>
      <w:r w:rsidR="007D7FD9" w:rsidRPr="0099182F">
        <w:rPr>
          <w:rFonts w:asciiTheme="majorBidi" w:hAnsiTheme="majorBidi" w:cstheme="majorBidi"/>
          <w:sz w:val="28"/>
          <w:szCs w:val="28"/>
          <w:lang w:val="ro-MD"/>
        </w:rPr>
        <w:t>;</w:t>
      </w:r>
    </w:p>
    <w:p w14:paraId="083B711D" w14:textId="54274F4F" w:rsidR="007D7FD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elaborarea studiului de evaluare a biodiversității, evaluarea completitudinii și calității acestuia</w:t>
      </w:r>
      <w:r w:rsidR="0055445F" w:rsidRPr="0099182F">
        <w:rPr>
          <w:rFonts w:asciiTheme="majorBidi" w:hAnsiTheme="majorBidi" w:cstheme="majorBidi"/>
          <w:sz w:val="28"/>
          <w:szCs w:val="28"/>
          <w:lang w:val="ro-MD"/>
        </w:rPr>
        <w:t>, precum</w:t>
      </w:r>
      <w:r w:rsidRPr="0099182F">
        <w:rPr>
          <w:rFonts w:asciiTheme="majorBidi" w:hAnsiTheme="majorBidi" w:cstheme="majorBidi"/>
          <w:sz w:val="28"/>
          <w:szCs w:val="28"/>
          <w:lang w:val="ro-MD"/>
        </w:rPr>
        <w:t xml:space="preserve"> și luarea deciziei privind acceptabilitatea studiului sau necesitatea </w:t>
      </w:r>
      <w:r w:rsidR="00FB26A2" w:rsidRPr="0099182F">
        <w:rPr>
          <w:rFonts w:asciiTheme="majorBidi" w:hAnsiTheme="majorBidi" w:cstheme="majorBidi"/>
          <w:sz w:val="28"/>
          <w:szCs w:val="28"/>
          <w:lang w:val="ro-MD"/>
        </w:rPr>
        <w:t>completării ori revizuirii acestuia</w:t>
      </w:r>
      <w:r w:rsidRPr="0099182F">
        <w:rPr>
          <w:rFonts w:asciiTheme="majorBidi" w:hAnsiTheme="majorBidi" w:cstheme="majorBidi"/>
          <w:sz w:val="28"/>
          <w:szCs w:val="28"/>
          <w:lang w:val="ro-MD"/>
        </w:rPr>
        <w:t xml:space="preserve">, </w:t>
      </w:r>
      <w:r w:rsidR="00FB26A2" w:rsidRPr="0099182F">
        <w:rPr>
          <w:rFonts w:asciiTheme="majorBidi" w:hAnsiTheme="majorBidi" w:cstheme="majorBidi"/>
          <w:sz w:val="28"/>
          <w:szCs w:val="28"/>
          <w:lang w:val="ro-MD"/>
        </w:rPr>
        <w:t>conform cerințelor</w:t>
      </w:r>
      <w:r w:rsidR="0078752F" w:rsidRPr="0099182F">
        <w:rPr>
          <w:rFonts w:asciiTheme="majorBidi" w:hAnsiTheme="majorBidi" w:cstheme="majorBidi"/>
          <w:sz w:val="28"/>
          <w:szCs w:val="28"/>
          <w:lang w:val="ro-MD"/>
        </w:rPr>
        <w:t xml:space="preserve"> legislative aplicabile</w:t>
      </w:r>
      <w:r w:rsidRPr="0099182F">
        <w:rPr>
          <w:rFonts w:asciiTheme="majorBidi" w:hAnsiTheme="majorBidi" w:cstheme="majorBidi"/>
          <w:sz w:val="28"/>
          <w:szCs w:val="28"/>
          <w:lang w:val="ro-MD"/>
        </w:rPr>
        <w:t>;</w:t>
      </w:r>
    </w:p>
    <w:p w14:paraId="6B6F15F0" w14:textId="5BC8BC2D" w:rsidR="007D7FD9" w:rsidRPr="0099182F" w:rsidRDefault="00A8167A"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elaborarea </w:t>
      </w:r>
      <w:r w:rsidR="0078752F" w:rsidRPr="0099182F">
        <w:rPr>
          <w:rFonts w:asciiTheme="majorBidi" w:hAnsiTheme="majorBidi" w:cstheme="majorBidi"/>
          <w:sz w:val="28"/>
          <w:szCs w:val="28"/>
          <w:lang w:val="ro-MD"/>
        </w:rPr>
        <w:t>concluziei</w:t>
      </w:r>
      <w:r w:rsidRPr="0099182F">
        <w:rPr>
          <w:rFonts w:asciiTheme="majorBidi" w:hAnsiTheme="majorBidi" w:cstheme="majorBidi"/>
          <w:sz w:val="28"/>
          <w:szCs w:val="28"/>
          <w:lang w:val="ro-MD"/>
        </w:rPr>
        <w:t xml:space="preserve"> evaluării biodiversității</w:t>
      </w:r>
      <w:r w:rsidR="00A15A69" w:rsidRPr="0099182F">
        <w:rPr>
          <w:rFonts w:asciiTheme="majorBidi" w:hAnsiTheme="majorBidi" w:cstheme="majorBidi"/>
          <w:sz w:val="28"/>
          <w:szCs w:val="28"/>
          <w:lang w:val="ro-MD"/>
        </w:rPr>
        <w:t>.</w:t>
      </w:r>
      <w:r w:rsidR="007D7FD9" w:rsidRPr="0099182F">
        <w:rPr>
          <w:rFonts w:asciiTheme="majorBidi" w:hAnsiTheme="majorBidi" w:cstheme="majorBidi"/>
          <w:sz w:val="28"/>
          <w:szCs w:val="28"/>
          <w:lang w:val="ro-MD"/>
        </w:rPr>
        <w:t xml:space="preserve"> </w:t>
      </w:r>
    </w:p>
    <w:p w14:paraId="646A0477" w14:textId="3EE7F904" w:rsidR="00C40F49" w:rsidRPr="0099182F" w:rsidRDefault="007D7FD9" w:rsidP="006E3840">
      <w:pPr>
        <w:numPr>
          <w:ilvl w:val="0"/>
          <w:numId w:val="8"/>
        </w:numPr>
        <w:tabs>
          <w:tab w:val="left" w:pos="851"/>
        </w:tabs>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efectuarea unei analize post-proiect</w:t>
      </w:r>
      <w:r w:rsidR="00CC2A65" w:rsidRPr="0099182F">
        <w:rPr>
          <w:rFonts w:asciiTheme="majorBidi" w:hAnsiTheme="majorBidi" w:cstheme="majorBidi"/>
          <w:sz w:val="28"/>
          <w:szCs w:val="28"/>
          <w:lang w:val="ro-MD"/>
        </w:rPr>
        <w:t xml:space="preserve"> (monitorizare)</w:t>
      </w:r>
      <w:r w:rsidR="00884781"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privind eficacitatea măsurilor compensatorii</w:t>
      </w:r>
      <w:r w:rsidR="0078752F" w:rsidRPr="0099182F">
        <w:rPr>
          <w:rFonts w:asciiTheme="majorBidi" w:hAnsiTheme="majorBidi" w:cstheme="majorBidi"/>
          <w:sz w:val="28"/>
          <w:szCs w:val="28"/>
          <w:lang w:val="ro-MD"/>
        </w:rPr>
        <w:t xml:space="preserve"> implementate</w:t>
      </w:r>
      <w:r w:rsidRPr="0099182F">
        <w:rPr>
          <w:rFonts w:asciiTheme="majorBidi" w:hAnsiTheme="majorBidi" w:cstheme="majorBidi"/>
          <w:sz w:val="28"/>
          <w:szCs w:val="28"/>
          <w:lang w:val="ro-MD"/>
        </w:rPr>
        <w:t>.</w:t>
      </w:r>
    </w:p>
    <w:p w14:paraId="0548BC2F" w14:textId="77777777" w:rsidR="00196B1D" w:rsidRPr="0099182F" w:rsidRDefault="00196B1D" w:rsidP="006E3840">
      <w:pPr>
        <w:tabs>
          <w:tab w:val="left" w:pos="851"/>
        </w:tabs>
        <w:ind w:firstLine="567"/>
        <w:jc w:val="both"/>
        <w:rPr>
          <w:rFonts w:asciiTheme="majorBidi" w:hAnsiTheme="majorBidi" w:cstheme="majorBidi"/>
          <w:sz w:val="28"/>
          <w:szCs w:val="28"/>
          <w:lang w:val="ro-MD"/>
        </w:rPr>
      </w:pPr>
    </w:p>
    <w:p w14:paraId="7B0F6DFE" w14:textId="7D1B6C9E" w:rsidR="00A2507F" w:rsidRPr="0099182F" w:rsidRDefault="00914F5A"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w:t>
      </w:r>
      <w:r w:rsidR="009021D7" w:rsidRPr="0099182F">
        <w:rPr>
          <w:rFonts w:asciiTheme="majorBidi" w:hAnsiTheme="majorBidi" w:cstheme="majorBidi"/>
          <w:b/>
          <w:bCs/>
          <w:sz w:val="28"/>
          <w:szCs w:val="28"/>
          <w:lang w:val="ro-MD"/>
        </w:rPr>
        <w:t xml:space="preserve"> </w:t>
      </w:r>
      <w:r w:rsidR="00EC06D2" w:rsidRPr="0099182F">
        <w:rPr>
          <w:rFonts w:asciiTheme="majorBidi" w:hAnsiTheme="majorBidi" w:cstheme="majorBidi"/>
          <w:b/>
          <w:bCs/>
          <w:sz w:val="28"/>
          <w:szCs w:val="28"/>
          <w:lang w:val="ro-MD"/>
        </w:rPr>
        <w:t>a</w:t>
      </w:r>
      <w:r w:rsidR="009021D7" w:rsidRPr="0099182F">
        <w:rPr>
          <w:rFonts w:asciiTheme="majorBidi" w:hAnsiTheme="majorBidi" w:cstheme="majorBidi"/>
          <w:b/>
          <w:bCs/>
          <w:sz w:val="28"/>
          <w:szCs w:val="28"/>
          <w:lang w:val="ro-MD"/>
        </w:rPr>
        <w:t xml:space="preserve"> </w:t>
      </w:r>
      <w:r w:rsidR="007F287F" w:rsidRPr="0099182F">
        <w:rPr>
          <w:rFonts w:asciiTheme="majorBidi" w:hAnsiTheme="majorBidi" w:cstheme="majorBidi"/>
          <w:b/>
          <w:bCs/>
          <w:sz w:val="28"/>
          <w:szCs w:val="28"/>
          <w:lang w:val="ro-MD"/>
        </w:rPr>
        <w:t>2-a</w:t>
      </w:r>
    </w:p>
    <w:p w14:paraId="505EDE62" w14:textId="7C604C3A" w:rsidR="003E24CA" w:rsidRPr="0099182F" w:rsidRDefault="00914F5A"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Determinarea necesității desfășurării</w:t>
      </w:r>
      <w:r w:rsidR="00A2507F" w:rsidRPr="0099182F">
        <w:rPr>
          <w:rFonts w:asciiTheme="majorBidi" w:hAnsiTheme="majorBidi" w:cstheme="majorBidi"/>
          <w:b/>
          <w:bCs/>
          <w:sz w:val="28"/>
          <w:szCs w:val="28"/>
          <w:lang w:val="ro-MD"/>
        </w:rPr>
        <w:t xml:space="preserve"> evaluării biodiversității</w:t>
      </w:r>
    </w:p>
    <w:p w14:paraId="24B437DD" w14:textId="55405C58" w:rsidR="00906961" w:rsidRPr="0099182F" w:rsidRDefault="00906961" w:rsidP="00F33948">
      <w:pPr>
        <w:ind w:firstLine="567"/>
        <w:jc w:val="both"/>
        <w:rPr>
          <w:rFonts w:asciiTheme="majorBidi" w:hAnsiTheme="majorBidi" w:cstheme="majorBidi"/>
          <w:sz w:val="28"/>
          <w:szCs w:val="28"/>
          <w:lang w:val="ro-MD"/>
        </w:rPr>
      </w:pPr>
    </w:p>
    <w:p w14:paraId="3D6F702A" w14:textId="4D4A1D6F" w:rsidR="00307F00" w:rsidRPr="0099182F" w:rsidRDefault="007D7FD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8</w:t>
      </w:r>
      <w:r w:rsidR="00D40071"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 xml:space="preserve">.Determinarea necesității </w:t>
      </w:r>
      <w:r w:rsidR="00EC06D2" w:rsidRPr="0099182F">
        <w:rPr>
          <w:rFonts w:asciiTheme="majorBidi" w:hAnsiTheme="majorBidi" w:cstheme="majorBidi"/>
          <w:sz w:val="28"/>
          <w:szCs w:val="28"/>
          <w:lang w:val="ro-MD"/>
        </w:rPr>
        <w:t>efectuării</w:t>
      </w:r>
      <w:r w:rsidRPr="0099182F">
        <w:rPr>
          <w:rFonts w:asciiTheme="majorBidi" w:hAnsiTheme="majorBidi" w:cstheme="majorBidi"/>
          <w:sz w:val="28"/>
          <w:szCs w:val="28"/>
          <w:lang w:val="ro-MD"/>
        </w:rPr>
        <w:t xml:space="preserve"> evaluării biodiversității, se realizează de către autoritatea co</w:t>
      </w:r>
      <w:r w:rsidR="00F17830" w:rsidRPr="0099182F">
        <w:rPr>
          <w:rFonts w:asciiTheme="majorBidi" w:hAnsiTheme="majorBidi" w:cstheme="majorBidi"/>
          <w:sz w:val="28"/>
          <w:szCs w:val="28"/>
          <w:lang w:val="ro-MD"/>
        </w:rPr>
        <w:t>m</w:t>
      </w:r>
      <w:r w:rsidRPr="0099182F">
        <w:rPr>
          <w:rFonts w:asciiTheme="majorBidi" w:hAnsiTheme="majorBidi" w:cstheme="majorBidi"/>
          <w:sz w:val="28"/>
          <w:szCs w:val="28"/>
          <w:lang w:val="ro-MD"/>
        </w:rPr>
        <w:t xml:space="preserve">petentă cu scopul de a stabili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decide dacă:</w:t>
      </w:r>
    </w:p>
    <w:p w14:paraId="46872F73" w14:textId="5CBB77B5" w:rsidR="00307F00"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1</w:t>
      </w:r>
      <w:r w:rsidR="00307F00" w:rsidRPr="0099182F">
        <w:rPr>
          <w:rFonts w:asciiTheme="majorBidi" w:hAnsiTheme="majorBidi" w:cstheme="majorBidi"/>
          <w:sz w:val="28"/>
          <w:szCs w:val="28"/>
          <w:lang w:val="ro-MD"/>
        </w:rPr>
        <w:t xml:space="preserve">) </w:t>
      </w:r>
      <w:r w:rsidR="00444C85" w:rsidRPr="0099182F">
        <w:rPr>
          <w:rFonts w:asciiTheme="majorBidi" w:hAnsiTheme="majorBidi" w:cstheme="majorBidi"/>
          <w:sz w:val="28"/>
          <w:szCs w:val="28"/>
          <w:lang w:val="ro-MD"/>
        </w:rPr>
        <w:t>documentul de politici și planificare</w:t>
      </w:r>
      <w:r w:rsidR="007D7FD9" w:rsidRPr="0099182F">
        <w:rPr>
          <w:rFonts w:asciiTheme="majorBidi" w:hAnsiTheme="majorBidi" w:cstheme="majorBidi"/>
          <w:sz w:val="28"/>
          <w:szCs w:val="28"/>
          <w:lang w:val="ro-MD"/>
        </w:rPr>
        <w:t xml:space="preserve">, are o legătură directă </w:t>
      </w:r>
      <w:r w:rsidR="007763AD" w:rsidRPr="0099182F">
        <w:rPr>
          <w:rFonts w:asciiTheme="majorBidi" w:hAnsiTheme="majorBidi" w:cstheme="majorBidi"/>
          <w:sz w:val="28"/>
          <w:szCs w:val="28"/>
          <w:lang w:val="ro-MD"/>
        </w:rPr>
        <w:t>cu</w:t>
      </w:r>
      <w:r w:rsidR="007D7FD9" w:rsidRPr="0099182F">
        <w:rPr>
          <w:rFonts w:asciiTheme="majorBidi" w:hAnsiTheme="majorBidi" w:cstheme="majorBidi"/>
          <w:sz w:val="28"/>
          <w:szCs w:val="28"/>
          <w:lang w:val="ro-MD"/>
        </w:rPr>
        <w:t xml:space="preserve"> </w:t>
      </w:r>
      <w:r w:rsidR="007763AD" w:rsidRPr="0099182F">
        <w:rPr>
          <w:rFonts w:asciiTheme="majorBidi" w:hAnsiTheme="majorBidi" w:cstheme="majorBidi"/>
          <w:sz w:val="28"/>
          <w:szCs w:val="28"/>
          <w:lang w:val="ro-MD"/>
        </w:rPr>
        <w:t xml:space="preserve">gestionarea sitului </w:t>
      </w:r>
      <w:proofErr w:type="spellStart"/>
      <w:r w:rsidR="007763AD" w:rsidRPr="0099182F">
        <w:rPr>
          <w:rFonts w:asciiTheme="majorBidi" w:hAnsiTheme="majorBidi" w:cstheme="majorBidi"/>
          <w:sz w:val="28"/>
          <w:szCs w:val="28"/>
          <w:lang w:val="ro-MD"/>
        </w:rPr>
        <w:t>Emerald</w:t>
      </w:r>
      <w:proofErr w:type="spellEnd"/>
      <w:r w:rsidR="007763AD" w:rsidRPr="0099182F">
        <w:rPr>
          <w:rFonts w:asciiTheme="majorBidi" w:hAnsiTheme="majorBidi" w:cstheme="majorBidi"/>
          <w:sz w:val="28"/>
          <w:szCs w:val="28"/>
          <w:lang w:val="ro-MD"/>
        </w:rPr>
        <w:t xml:space="preserve"> sau </w:t>
      </w:r>
      <w:r w:rsidR="007D7FD9" w:rsidRPr="0099182F">
        <w:rPr>
          <w:rFonts w:asciiTheme="majorBidi" w:hAnsiTheme="majorBidi" w:cstheme="majorBidi"/>
          <w:sz w:val="28"/>
          <w:szCs w:val="28"/>
          <w:lang w:val="ro-MD"/>
        </w:rPr>
        <w:t>este necesar pentru</w:t>
      </w:r>
      <w:r w:rsidR="007763AD" w:rsidRPr="0099182F">
        <w:rPr>
          <w:rFonts w:asciiTheme="majorBidi" w:hAnsiTheme="majorBidi" w:cstheme="majorBidi"/>
          <w:sz w:val="28"/>
          <w:szCs w:val="28"/>
          <w:lang w:val="ro-MD"/>
        </w:rPr>
        <w:t xml:space="preserve"> </w:t>
      </w:r>
      <w:r w:rsidR="00BA0BCA" w:rsidRPr="0099182F">
        <w:rPr>
          <w:rFonts w:asciiTheme="majorBidi" w:hAnsiTheme="majorBidi" w:cstheme="majorBidi"/>
          <w:sz w:val="28"/>
          <w:szCs w:val="28"/>
          <w:lang w:val="ro-MD"/>
        </w:rPr>
        <w:t>gestionarea acestuia</w:t>
      </w:r>
      <w:r w:rsidR="007D7FD9" w:rsidRPr="0099182F">
        <w:rPr>
          <w:rFonts w:asciiTheme="majorBidi" w:hAnsiTheme="majorBidi" w:cstheme="majorBidi"/>
          <w:sz w:val="28"/>
          <w:szCs w:val="28"/>
          <w:lang w:val="ro-MD"/>
        </w:rPr>
        <w:t>;</w:t>
      </w:r>
    </w:p>
    <w:p w14:paraId="495E9A8B" w14:textId="1EEC4036" w:rsidR="007D7FD9" w:rsidRPr="0099182F" w:rsidRDefault="00D419CB" w:rsidP="00F33948">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2</w:t>
      </w:r>
      <w:r w:rsidR="00307F00" w:rsidRPr="0099182F">
        <w:rPr>
          <w:rFonts w:asciiTheme="majorBidi" w:hAnsiTheme="majorBidi" w:cstheme="majorBidi"/>
          <w:sz w:val="28"/>
          <w:szCs w:val="28"/>
          <w:lang w:val="ro-MD"/>
        </w:rPr>
        <w:t xml:space="preserve">) </w:t>
      </w:r>
      <w:r w:rsidR="007D7FD9" w:rsidRPr="0099182F">
        <w:rPr>
          <w:rFonts w:asciiTheme="majorBidi" w:hAnsiTheme="majorBidi" w:cstheme="majorBidi"/>
          <w:sz w:val="28"/>
          <w:szCs w:val="28"/>
          <w:lang w:val="ro-MD"/>
        </w:rPr>
        <w:t xml:space="preserve">nu poate fi exclusă cu certitudine probabilitatea </w:t>
      </w:r>
      <w:r w:rsidR="00444C85" w:rsidRPr="0099182F">
        <w:rPr>
          <w:rFonts w:asciiTheme="majorBidi" w:hAnsiTheme="majorBidi" w:cstheme="majorBidi"/>
          <w:sz w:val="28"/>
          <w:szCs w:val="28"/>
          <w:lang w:val="ro-MD"/>
        </w:rPr>
        <w:t>unor efecte</w:t>
      </w:r>
      <w:r w:rsidR="007D7FD9" w:rsidRPr="0099182F">
        <w:rPr>
          <w:rFonts w:asciiTheme="majorBidi" w:hAnsiTheme="majorBidi" w:cstheme="majorBidi"/>
          <w:sz w:val="28"/>
          <w:szCs w:val="28"/>
          <w:lang w:val="ro-MD"/>
        </w:rPr>
        <w:t xml:space="preserve"> negativ</w:t>
      </w:r>
      <w:r w:rsidR="00444C85" w:rsidRPr="0099182F">
        <w:rPr>
          <w:rFonts w:asciiTheme="majorBidi" w:hAnsiTheme="majorBidi" w:cstheme="majorBidi"/>
          <w:sz w:val="28"/>
          <w:szCs w:val="28"/>
          <w:lang w:val="ro-MD"/>
        </w:rPr>
        <w:t>e</w:t>
      </w:r>
      <w:r w:rsidR="007D7FD9" w:rsidRPr="0099182F">
        <w:rPr>
          <w:rFonts w:asciiTheme="majorBidi" w:hAnsiTheme="majorBidi" w:cstheme="majorBidi"/>
          <w:sz w:val="28"/>
          <w:szCs w:val="28"/>
          <w:lang w:val="ro-MD"/>
        </w:rPr>
        <w:t xml:space="preserve"> </w:t>
      </w:r>
      <w:r w:rsidR="009278A1" w:rsidRPr="0099182F">
        <w:rPr>
          <w:rFonts w:asciiTheme="majorBidi" w:hAnsiTheme="majorBidi" w:cstheme="majorBidi"/>
          <w:sz w:val="28"/>
          <w:szCs w:val="28"/>
          <w:lang w:val="ro-MD"/>
        </w:rPr>
        <w:t xml:space="preserve">generate de </w:t>
      </w:r>
      <w:r w:rsidR="00444C85" w:rsidRPr="0099182F">
        <w:rPr>
          <w:rFonts w:asciiTheme="majorBidi" w:hAnsiTheme="majorBidi" w:cstheme="majorBidi"/>
          <w:sz w:val="28"/>
          <w:szCs w:val="28"/>
          <w:lang w:val="ro-MD"/>
        </w:rPr>
        <w:t>documentul de politici și planificare</w:t>
      </w:r>
      <w:r w:rsidR="007D7FD9" w:rsidRPr="0099182F">
        <w:rPr>
          <w:rFonts w:asciiTheme="majorBidi" w:hAnsiTheme="majorBidi" w:cstheme="majorBidi"/>
          <w:sz w:val="28"/>
          <w:szCs w:val="28"/>
          <w:lang w:val="ro-MD"/>
        </w:rPr>
        <w:t xml:space="preserve"> separat sau în </w:t>
      </w:r>
      <w:r w:rsidR="00307F00" w:rsidRPr="0099182F">
        <w:rPr>
          <w:rFonts w:asciiTheme="majorBidi" w:hAnsiTheme="majorBidi" w:cstheme="majorBidi"/>
          <w:sz w:val="28"/>
          <w:szCs w:val="28"/>
          <w:lang w:val="ro-MD"/>
        </w:rPr>
        <w:t>combinație</w:t>
      </w:r>
      <w:r w:rsidR="007D7FD9" w:rsidRPr="0099182F">
        <w:rPr>
          <w:rFonts w:asciiTheme="majorBidi" w:hAnsiTheme="majorBidi" w:cstheme="majorBidi"/>
          <w:sz w:val="28"/>
          <w:szCs w:val="28"/>
          <w:lang w:val="ro-MD"/>
        </w:rPr>
        <w:t xml:space="preserve"> cu alte </w:t>
      </w:r>
      <w:r w:rsidR="00444C85" w:rsidRPr="0099182F">
        <w:rPr>
          <w:rFonts w:asciiTheme="majorBidi" w:hAnsiTheme="majorBidi" w:cstheme="majorBidi"/>
          <w:sz w:val="28"/>
          <w:szCs w:val="28"/>
          <w:lang w:val="ro-MD"/>
        </w:rPr>
        <w:t>documente de politici și planificare</w:t>
      </w:r>
      <w:r w:rsidR="007D7FD9" w:rsidRPr="0099182F">
        <w:rPr>
          <w:rFonts w:asciiTheme="majorBidi" w:hAnsiTheme="majorBidi" w:cstheme="majorBidi"/>
          <w:sz w:val="28"/>
          <w:szCs w:val="28"/>
          <w:lang w:val="ro-MD"/>
        </w:rPr>
        <w:t xml:space="preserve"> existente și/sau aprobate, asupra sitului </w:t>
      </w:r>
      <w:proofErr w:type="spellStart"/>
      <w:r w:rsidR="007D7FD9" w:rsidRPr="0099182F">
        <w:rPr>
          <w:rFonts w:asciiTheme="majorBidi" w:hAnsiTheme="majorBidi" w:cstheme="majorBidi"/>
          <w:sz w:val="28"/>
          <w:szCs w:val="28"/>
          <w:lang w:val="ro-MD"/>
        </w:rPr>
        <w:t>Emerald</w:t>
      </w:r>
      <w:proofErr w:type="spellEnd"/>
      <w:r w:rsidR="007D7FD9" w:rsidRPr="0099182F">
        <w:rPr>
          <w:rFonts w:asciiTheme="majorBidi" w:hAnsiTheme="majorBidi" w:cstheme="majorBidi"/>
          <w:sz w:val="28"/>
          <w:szCs w:val="28"/>
          <w:lang w:val="ro-MD"/>
        </w:rPr>
        <w:t xml:space="preserve">, </w:t>
      </w:r>
      <w:r w:rsidR="001903B2" w:rsidRPr="0099182F">
        <w:rPr>
          <w:rFonts w:asciiTheme="majorBidi" w:hAnsiTheme="majorBidi" w:cstheme="majorBidi"/>
          <w:sz w:val="28"/>
          <w:szCs w:val="28"/>
          <w:lang w:val="ro-MD"/>
        </w:rPr>
        <w:t>raportat la</w:t>
      </w:r>
      <w:r w:rsidR="007D7FD9" w:rsidRPr="0099182F">
        <w:rPr>
          <w:rFonts w:asciiTheme="majorBidi" w:hAnsiTheme="majorBidi" w:cstheme="majorBidi"/>
          <w:sz w:val="28"/>
          <w:szCs w:val="28"/>
          <w:lang w:val="ro-MD"/>
        </w:rPr>
        <w:t xml:space="preserve"> obiectivele de conservare ale acestuia. Prin urmare, </w:t>
      </w:r>
      <w:r w:rsidR="00444C85" w:rsidRPr="0099182F">
        <w:rPr>
          <w:rFonts w:asciiTheme="majorBidi" w:hAnsiTheme="majorBidi" w:cstheme="majorBidi"/>
          <w:sz w:val="28"/>
          <w:szCs w:val="28"/>
          <w:lang w:val="ro-MD"/>
        </w:rPr>
        <w:t>autoritatea competentă</w:t>
      </w:r>
      <w:r w:rsidR="007D7FD9" w:rsidRPr="0099182F">
        <w:rPr>
          <w:rFonts w:asciiTheme="majorBidi" w:hAnsiTheme="majorBidi" w:cstheme="majorBidi"/>
          <w:sz w:val="28"/>
          <w:szCs w:val="28"/>
          <w:lang w:val="ro-MD"/>
        </w:rPr>
        <w:t xml:space="preserve">, </w:t>
      </w:r>
      <w:r w:rsidR="00444C85" w:rsidRPr="0099182F">
        <w:rPr>
          <w:rFonts w:asciiTheme="majorBidi" w:hAnsiTheme="majorBidi" w:cstheme="majorBidi"/>
          <w:sz w:val="28"/>
          <w:szCs w:val="28"/>
          <w:lang w:val="ro-MD"/>
        </w:rPr>
        <w:t>ia</w:t>
      </w:r>
      <w:r w:rsidR="007D7FD9" w:rsidRPr="0099182F">
        <w:rPr>
          <w:rFonts w:asciiTheme="majorBidi" w:hAnsiTheme="majorBidi" w:cstheme="majorBidi"/>
          <w:sz w:val="28"/>
          <w:szCs w:val="28"/>
          <w:lang w:val="ro-MD"/>
        </w:rPr>
        <w:t xml:space="preserve"> în </w:t>
      </w:r>
      <w:r w:rsidR="00386487" w:rsidRPr="0099182F">
        <w:rPr>
          <w:rFonts w:asciiTheme="majorBidi" w:hAnsiTheme="majorBidi" w:cstheme="majorBidi"/>
          <w:sz w:val="28"/>
          <w:szCs w:val="28"/>
          <w:lang w:val="ro-MD"/>
        </w:rPr>
        <w:t xml:space="preserve">considerare </w:t>
      </w:r>
      <w:r w:rsidR="00307F00" w:rsidRPr="0099182F">
        <w:rPr>
          <w:rFonts w:asciiTheme="majorBidi" w:hAnsiTheme="majorBidi" w:cstheme="majorBidi"/>
          <w:sz w:val="28"/>
          <w:szCs w:val="28"/>
          <w:lang w:val="ro-MD"/>
        </w:rPr>
        <w:t>existența</w:t>
      </w:r>
      <w:r w:rsidR="007D7FD9" w:rsidRPr="0099182F">
        <w:rPr>
          <w:rFonts w:asciiTheme="majorBidi" w:hAnsiTheme="majorBidi" w:cstheme="majorBidi"/>
          <w:sz w:val="28"/>
          <w:szCs w:val="28"/>
          <w:lang w:val="ro-MD"/>
        </w:rPr>
        <w:t xml:space="preserve"> </w:t>
      </w:r>
      <w:r w:rsidR="00386487" w:rsidRPr="0099182F">
        <w:rPr>
          <w:rFonts w:asciiTheme="majorBidi" w:hAnsiTheme="majorBidi" w:cstheme="majorBidi"/>
          <w:sz w:val="28"/>
          <w:szCs w:val="28"/>
          <w:lang w:val="ro-MD"/>
        </w:rPr>
        <w:t xml:space="preserve">și conținutul </w:t>
      </w:r>
      <w:r w:rsidR="007D7FD9" w:rsidRPr="0099182F">
        <w:rPr>
          <w:rFonts w:asciiTheme="majorBidi" w:hAnsiTheme="majorBidi" w:cstheme="majorBidi"/>
          <w:sz w:val="28"/>
          <w:szCs w:val="28"/>
          <w:lang w:val="ro-MD"/>
        </w:rPr>
        <w:t xml:space="preserve">altor </w:t>
      </w:r>
      <w:r w:rsidR="00444C85" w:rsidRPr="0099182F">
        <w:rPr>
          <w:rFonts w:asciiTheme="majorBidi" w:hAnsiTheme="majorBidi" w:cstheme="majorBidi"/>
          <w:sz w:val="28"/>
          <w:szCs w:val="28"/>
          <w:lang w:val="ro-MD"/>
        </w:rPr>
        <w:t>documente de politici și planificare</w:t>
      </w:r>
      <w:r w:rsidR="007D7FD9" w:rsidRPr="0099182F">
        <w:rPr>
          <w:rFonts w:asciiTheme="majorBidi" w:hAnsiTheme="majorBidi" w:cstheme="majorBidi"/>
          <w:sz w:val="28"/>
          <w:szCs w:val="28"/>
          <w:lang w:val="ro-MD"/>
        </w:rPr>
        <w:t xml:space="preserve"> </w:t>
      </w:r>
      <w:r w:rsidR="001464D3" w:rsidRPr="0099182F">
        <w:rPr>
          <w:rFonts w:asciiTheme="majorBidi" w:hAnsiTheme="majorBidi" w:cstheme="majorBidi"/>
          <w:sz w:val="28"/>
          <w:szCs w:val="28"/>
          <w:lang w:val="ro-MD"/>
        </w:rPr>
        <w:t xml:space="preserve">relevante, aprobate sau în curs de aprobare, </w:t>
      </w:r>
      <w:r w:rsidR="007D7FD9" w:rsidRPr="0099182F">
        <w:rPr>
          <w:rFonts w:asciiTheme="majorBidi" w:hAnsiTheme="majorBidi" w:cstheme="majorBidi"/>
          <w:sz w:val="28"/>
          <w:szCs w:val="28"/>
          <w:lang w:val="ro-MD"/>
        </w:rPr>
        <w:t xml:space="preserve">pentru a aprecia, pe cât </w:t>
      </w:r>
      <w:r w:rsidR="00CC34B9" w:rsidRPr="0099182F">
        <w:rPr>
          <w:rFonts w:asciiTheme="majorBidi" w:hAnsiTheme="majorBidi" w:cstheme="majorBidi"/>
          <w:sz w:val="28"/>
          <w:szCs w:val="28"/>
          <w:lang w:val="ro-MD"/>
        </w:rPr>
        <w:t xml:space="preserve">este </w:t>
      </w:r>
      <w:r w:rsidR="007D7FD9" w:rsidRPr="0099182F">
        <w:rPr>
          <w:rFonts w:asciiTheme="majorBidi" w:hAnsiTheme="majorBidi" w:cstheme="majorBidi"/>
          <w:sz w:val="28"/>
          <w:szCs w:val="28"/>
          <w:lang w:val="ro-MD"/>
        </w:rPr>
        <w:t xml:space="preserve">posibil </w:t>
      </w:r>
      <w:r w:rsidR="001464D3" w:rsidRPr="0099182F">
        <w:rPr>
          <w:rFonts w:asciiTheme="majorBidi" w:hAnsiTheme="majorBidi" w:cstheme="majorBidi"/>
          <w:sz w:val="28"/>
          <w:szCs w:val="28"/>
          <w:lang w:val="ro-MD"/>
        </w:rPr>
        <w:t xml:space="preserve">la </w:t>
      </w:r>
      <w:r w:rsidR="007D7FD9" w:rsidRPr="0099182F">
        <w:rPr>
          <w:rFonts w:asciiTheme="majorBidi" w:hAnsiTheme="majorBidi" w:cstheme="majorBidi"/>
          <w:sz w:val="28"/>
          <w:szCs w:val="28"/>
          <w:lang w:val="ro-MD"/>
        </w:rPr>
        <w:t>această etapă, potenția</w:t>
      </w:r>
      <w:r w:rsidR="00444C85" w:rsidRPr="0099182F">
        <w:rPr>
          <w:rFonts w:asciiTheme="majorBidi" w:hAnsiTheme="majorBidi" w:cstheme="majorBidi"/>
          <w:sz w:val="28"/>
          <w:szCs w:val="28"/>
          <w:lang w:val="ro-MD"/>
        </w:rPr>
        <w:t xml:space="preserve">lele efecte </w:t>
      </w:r>
      <w:r w:rsidR="007D7FD9" w:rsidRPr="0099182F">
        <w:rPr>
          <w:rFonts w:asciiTheme="majorBidi" w:hAnsiTheme="majorBidi" w:cstheme="majorBidi"/>
          <w:sz w:val="28"/>
          <w:szCs w:val="28"/>
          <w:lang w:val="ro-MD"/>
        </w:rPr>
        <w:t>cumulativ</w:t>
      </w:r>
      <w:r w:rsidR="00444C85" w:rsidRPr="0099182F">
        <w:rPr>
          <w:rFonts w:asciiTheme="majorBidi" w:hAnsiTheme="majorBidi" w:cstheme="majorBidi"/>
          <w:sz w:val="28"/>
          <w:szCs w:val="28"/>
          <w:lang w:val="ro-MD"/>
        </w:rPr>
        <w:t>e</w:t>
      </w:r>
      <w:r w:rsidR="00764CA6" w:rsidRPr="0099182F">
        <w:rPr>
          <w:rFonts w:asciiTheme="majorBidi" w:hAnsiTheme="majorBidi" w:cstheme="majorBidi"/>
          <w:sz w:val="28"/>
          <w:szCs w:val="28"/>
          <w:lang w:val="ro-MD"/>
        </w:rPr>
        <w:t xml:space="preserve"> </w:t>
      </w:r>
      <w:r w:rsidR="00764CA6" w:rsidRPr="0099182F">
        <w:rPr>
          <w:rFonts w:asciiTheme="majorBidi" w:hAnsiTheme="majorBidi" w:cstheme="majorBidi"/>
          <w:sz w:val="28"/>
          <w:szCs w:val="28"/>
        </w:rPr>
        <w:t xml:space="preserve">asupra sitului sau siturilor </w:t>
      </w:r>
      <w:proofErr w:type="spellStart"/>
      <w:r w:rsidR="00764CA6" w:rsidRPr="0099182F">
        <w:rPr>
          <w:rFonts w:asciiTheme="majorBidi" w:hAnsiTheme="majorBidi" w:cstheme="majorBidi"/>
          <w:sz w:val="28"/>
          <w:szCs w:val="28"/>
        </w:rPr>
        <w:t>Emerald</w:t>
      </w:r>
      <w:proofErr w:type="spellEnd"/>
      <w:r w:rsidR="00764CA6" w:rsidRPr="0099182F">
        <w:rPr>
          <w:rFonts w:asciiTheme="majorBidi" w:hAnsiTheme="majorBidi" w:cstheme="majorBidi"/>
          <w:sz w:val="28"/>
          <w:szCs w:val="28"/>
        </w:rPr>
        <w:t xml:space="preserve"> vizate</w:t>
      </w:r>
      <w:r w:rsidR="007D7FD9" w:rsidRPr="0099182F">
        <w:rPr>
          <w:rFonts w:asciiTheme="majorBidi" w:hAnsiTheme="majorBidi" w:cstheme="majorBidi"/>
          <w:sz w:val="28"/>
          <w:szCs w:val="28"/>
          <w:lang w:val="ro-MD"/>
        </w:rPr>
        <w:t>.</w:t>
      </w:r>
    </w:p>
    <w:p w14:paraId="7F82719A" w14:textId="0C8CA26A" w:rsidR="00497B3C" w:rsidRPr="0099182F" w:rsidRDefault="00D40071" w:rsidP="00F33948">
      <w:pPr>
        <w:tabs>
          <w:tab w:val="left" w:pos="851"/>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90</w:t>
      </w:r>
      <w:r w:rsidR="00444C85" w:rsidRPr="0099182F">
        <w:rPr>
          <w:rFonts w:asciiTheme="majorBidi" w:hAnsiTheme="majorBidi" w:cstheme="majorBidi"/>
          <w:sz w:val="28"/>
          <w:szCs w:val="28"/>
          <w:lang w:val="ro-MD"/>
        </w:rPr>
        <w:t>.</w:t>
      </w:r>
      <w:r w:rsidR="00CE4E98" w:rsidRPr="0099182F">
        <w:rPr>
          <w:rFonts w:asciiTheme="majorBidi" w:hAnsiTheme="majorBidi" w:cstheme="majorBidi"/>
          <w:sz w:val="28"/>
          <w:szCs w:val="28"/>
          <w:lang w:val="ro-MD"/>
        </w:rPr>
        <w:t>Determinarea n</w:t>
      </w:r>
      <w:r w:rsidR="000243C6" w:rsidRPr="0099182F">
        <w:rPr>
          <w:rFonts w:asciiTheme="majorBidi" w:hAnsiTheme="majorBidi" w:cstheme="majorBidi"/>
          <w:sz w:val="28"/>
          <w:szCs w:val="28"/>
          <w:lang w:val="ro-MD"/>
        </w:rPr>
        <w:t>ecesit</w:t>
      </w:r>
      <w:r w:rsidR="00CE4E98" w:rsidRPr="0099182F">
        <w:rPr>
          <w:rFonts w:asciiTheme="majorBidi" w:hAnsiTheme="majorBidi" w:cstheme="majorBidi"/>
          <w:sz w:val="28"/>
          <w:szCs w:val="28"/>
          <w:lang w:val="ro-MD"/>
        </w:rPr>
        <w:t>ății</w:t>
      </w:r>
      <w:r w:rsidR="00231123" w:rsidRPr="0099182F">
        <w:rPr>
          <w:rFonts w:asciiTheme="majorBidi" w:hAnsiTheme="majorBidi" w:cstheme="majorBidi"/>
          <w:sz w:val="28"/>
          <w:szCs w:val="28"/>
          <w:lang w:val="ro-MD"/>
        </w:rPr>
        <w:t xml:space="preserve"> </w:t>
      </w:r>
      <w:r w:rsidR="00EC06D2" w:rsidRPr="0099182F">
        <w:rPr>
          <w:rFonts w:asciiTheme="majorBidi" w:hAnsiTheme="majorBidi" w:cstheme="majorBidi"/>
          <w:sz w:val="28"/>
          <w:szCs w:val="28"/>
          <w:lang w:val="ro-MD"/>
        </w:rPr>
        <w:t>efectuării</w:t>
      </w:r>
      <w:r w:rsidR="000243C6" w:rsidRPr="0099182F">
        <w:rPr>
          <w:rFonts w:asciiTheme="majorBidi" w:hAnsiTheme="majorBidi" w:cstheme="majorBidi"/>
          <w:sz w:val="28"/>
          <w:szCs w:val="28"/>
          <w:lang w:val="ro-MD"/>
        </w:rPr>
        <w:t xml:space="preserve"> evaluării biodiversității pentru documentele de politici și planificare se </w:t>
      </w:r>
      <w:r w:rsidR="00CE4E98" w:rsidRPr="0099182F">
        <w:rPr>
          <w:rFonts w:asciiTheme="majorBidi" w:hAnsiTheme="majorBidi" w:cstheme="majorBidi"/>
          <w:sz w:val="28"/>
          <w:szCs w:val="28"/>
          <w:lang w:val="ro-MD"/>
        </w:rPr>
        <w:t>realizează</w:t>
      </w:r>
      <w:r w:rsidR="000243C6" w:rsidRPr="0099182F">
        <w:rPr>
          <w:rFonts w:asciiTheme="majorBidi" w:hAnsiTheme="majorBidi" w:cstheme="majorBidi"/>
          <w:sz w:val="28"/>
          <w:szCs w:val="28"/>
          <w:lang w:val="ro-MD"/>
        </w:rPr>
        <w:t xml:space="preserve"> de către autoritatea</w:t>
      </w:r>
      <w:r w:rsidR="00B842E5" w:rsidRPr="0099182F">
        <w:rPr>
          <w:rFonts w:asciiTheme="majorBidi" w:hAnsiTheme="majorBidi" w:cstheme="majorBidi"/>
          <w:sz w:val="28"/>
          <w:szCs w:val="28"/>
          <w:lang w:val="ro-MD"/>
        </w:rPr>
        <w:t xml:space="preserve"> competentă</w:t>
      </w:r>
      <w:r w:rsidR="0077455F" w:rsidRPr="0099182F">
        <w:rPr>
          <w:rFonts w:asciiTheme="majorBidi" w:hAnsiTheme="majorBidi" w:cstheme="majorBidi"/>
          <w:sz w:val="28"/>
          <w:szCs w:val="28"/>
          <w:lang w:val="ro-MD"/>
        </w:rPr>
        <w:t xml:space="preserve"> </w:t>
      </w:r>
      <w:r w:rsidR="00231123" w:rsidRPr="0099182F">
        <w:rPr>
          <w:rFonts w:asciiTheme="majorBidi" w:hAnsiTheme="majorBidi" w:cstheme="majorBidi"/>
          <w:sz w:val="28"/>
          <w:szCs w:val="28"/>
          <w:lang w:val="ro-MD"/>
        </w:rPr>
        <w:t>în una dintre următoarele etape</w:t>
      </w:r>
      <w:r w:rsidR="00497B3C" w:rsidRPr="0099182F">
        <w:rPr>
          <w:rFonts w:asciiTheme="majorBidi" w:hAnsiTheme="majorBidi" w:cstheme="majorBidi"/>
          <w:sz w:val="28"/>
          <w:szCs w:val="28"/>
          <w:lang w:val="ro-MD"/>
        </w:rPr>
        <w:t>:</w:t>
      </w:r>
    </w:p>
    <w:p w14:paraId="19904821" w14:textId="686808D8" w:rsidR="00DE16DA" w:rsidRPr="0099182F" w:rsidRDefault="00D419CB" w:rsidP="006E3840">
      <w:pPr>
        <w:shd w:val="clear" w:color="auto" w:fill="FFFFFF" w:themeFill="background1"/>
        <w:ind w:firstLine="567"/>
        <w:jc w:val="both"/>
        <w:rPr>
          <w:rFonts w:asciiTheme="majorBidi" w:hAnsiTheme="majorBidi" w:cstheme="majorBidi"/>
          <w:sz w:val="28"/>
          <w:szCs w:val="28"/>
          <w:lang w:val="ro-MD"/>
        </w:rPr>
      </w:pPr>
      <w:r>
        <w:rPr>
          <w:rFonts w:asciiTheme="majorBidi" w:hAnsiTheme="majorBidi" w:cstheme="majorBidi"/>
          <w:sz w:val="28"/>
          <w:szCs w:val="28"/>
          <w:lang w:val="ro-MD"/>
        </w:rPr>
        <w:lastRenderedPageBreak/>
        <w:t>1</w:t>
      </w:r>
      <w:r w:rsidR="00497B3C" w:rsidRPr="0099182F">
        <w:rPr>
          <w:rFonts w:asciiTheme="majorBidi" w:hAnsiTheme="majorBidi" w:cstheme="majorBidi"/>
          <w:sz w:val="28"/>
          <w:szCs w:val="28"/>
          <w:lang w:val="ro-MD"/>
        </w:rPr>
        <w:t>)</w:t>
      </w:r>
      <w:r w:rsidR="00CE4E98" w:rsidRPr="0099182F">
        <w:rPr>
          <w:rFonts w:asciiTheme="majorBidi" w:hAnsiTheme="majorBidi" w:cstheme="majorBidi"/>
          <w:sz w:val="28"/>
          <w:szCs w:val="28"/>
          <w:lang w:val="ro-MD"/>
        </w:rPr>
        <w:t xml:space="preserve"> </w:t>
      </w:r>
      <w:r w:rsidR="00D47888" w:rsidRPr="0099182F">
        <w:rPr>
          <w:rFonts w:asciiTheme="majorBidi" w:hAnsiTheme="majorBidi" w:cstheme="majorBidi"/>
          <w:sz w:val="28"/>
          <w:szCs w:val="28"/>
          <w:lang w:val="ro-MD"/>
        </w:rPr>
        <w:t>la</w:t>
      </w:r>
      <w:r w:rsidR="00CE4E98" w:rsidRPr="0099182F">
        <w:rPr>
          <w:rFonts w:asciiTheme="majorBidi" w:hAnsiTheme="majorBidi" w:cstheme="majorBidi"/>
          <w:sz w:val="28"/>
          <w:szCs w:val="28"/>
          <w:lang w:val="ro-MD"/>
        </w:rPr>
        <w:t xml:space="preserve"> etapa prealabilă a procedurii de evaluare strategică de mediu</w:t>
      </w:r>
      <w:r w:rsidR="00D55737" w:rsidRPr="0099182F">
        <w:rPr>
          <w:rFonts w:asciiTheme="majorBidi" w:hAnsiTheme="majorBidi" w:cstheme="majorBidi"/>
          <w:sz w:val="28"/>
          <w:szCs w:val="28"/>
          <w:lang w:val="ro-MD"/>
        </w:rPr>
        <w:t xml:space="preserve">, în cazul în care </w:t>
      </w:r>
      <w:r w:rsidR="003D6E0E" w:rsidRPr="0099182F">
        <w:rPr>
          <w:rFonts w:asciiTheme="majorBidi" w:hAnsiTheme="majorBidi" w:cstheme="majorBidi"/>
          <w:sz w:val="28"/>
          <w:szCs w:val="28"/>
          <w:lang w:val="ro-MD"/>
        </w:rPr>
        <w:t>documentele de politici și planificare specificate la art. 3 alin. (1)</w:t>
      </w:r>
      <w:r w:rsidR="00B71859" w:rsidRPr="0099182F">
        <w:rPr>
          <w:rFonts w:asciiTheme="majorBidi" w:hAnsiTheme="majorBidi" w:cstheme="majorBidi"/>
          <w:sz w:val="28"/>
          <w:szCs w:val="28"/>
          <w:lang w:val="ro-MD"/>
        </w:rPr>
        <w:t xml:space="preserve"> lit. b)</w:t>
      </w:r>
      <w:r w:rsidR="003D6E0E" w:rsidRPr="0099182F">
        <w:rPr>
          <w:rFonts w:asciiTheme="majorBidi" w:hAnsiTheme="majorBidi" w:cstheme="majorBidi"/>
          <w:sz w:val="28"/>
          <w:szCs w:val="28"/>
          <w:lang w:val="ro-MD"/>
        </w:rPr>
        <w:t xml:space="preserve"> </w:t>
      </w:r>
      <w:r w:rsidR="0036048A" w:rsidRPr="0099182F">
        <w:rPr>
          <w:rFonts w:asciiTheme="majorBidi" w:hAnsiTheme="majorBidi" w:cstheme="majorBidi"/>
          <w:sz w:val="28"/>
          <w:szCs w:val="28"/>
          <w:lang w:val="ro-MD"/>
        </w:rPr>
        <w:t>parcurg</w:t>
      </w:r>
      <w:r w:rsidR="003D6E0E" w:rsidRPr="0099182F">
        <w:rPr>
          <w:rFonts w:asciiTheme="majorBidi" w:hAnsiTheme="majorBidi" w:cstheme="majorBidi"/>
          <w:sz w:val="28"/>
          <w:szCs w:val="28"/>
          <w:lang w:val="ro-MD"/>
        </w:rPr>
        <w:t xml:space="preserve"> etapa de evaluare prealabilă</w:t>
      </w:r>
      <w:r w:rsidR="00DE16DA" w:rsidRPr="0099182F">
        <w:rPr>
          <w:rFonts w:asciiTheme="majorBidi" w:hAnsiTheme="majorBidi" w:cstheme="majorBidi"/>
          <w:sz w:val="28"/>
          <w:szCs w:val="28"/>
          <w:lang w:val="ro-MD"/>
        </w:rPr>
        <w:t xml:space="preserve">. Astfel, încă la etapa de evaluare prealabilă, în baza informațiilor recepționate de la inițiator, </w:t>
      </w:r>
      <w:r w:rsidR="00F668C3" w:rsidRPr="0099182F">
        <w:rPr>
          <w:rFonts w:asciiTheme="majorBidi" w:hAnsiTheme="majorBidi" w:cstheme="majorBidi"/>
          <w:sz w:val="28"/>
          <w:szCs w:val="28"/>
          <w:lang w:val="ro-MD"/>
        </w:rPr>
        <w:t>specificate la pct. 29</w:t>
      </w:r>
      <w:r w:rsidR="00DE16DA" w:rsidRPr="0099182F">
        <w:rPr>
          <w:rFonts w:asciiTheme="majorBidi" w:hAnsiTheme="majorBidi" w:cstheme="majorBidi"/>
          <w:sz w:val="28"/>
          <w:szCs w:val="28"/>
          <w:lang w:val="ro-MD"/>
        </w:rPr>
        <w:t>, autoritatea competentă determină dacă documentul de politici și planificare trebuie să fie supus</w:t>
      </w:r>
      <w:r w:rsidR="00532AF9" w:rsidRPr="0099182F">
        <w:rPr>
          <w:rFonts w:asciiTheme="majorBidi" w:hAnsiTheme="majorBidi" w:cstheme="majorBidi"/>
          <w:sz w:val="28"/>
          <w:szCs w:val="28"/>
          <w:lang w:val="ro-MD"/>
        </w:rPr>
        <w:t xml:space="preserve"> </w:t>
      </w:r>
      <w:r w:rsidR="00DE16DA" w:rsidRPr="0099182F">
        <w:rPr>
          <w:rFonts w:asciiTheme="majorBidi" w:hAnsiTheme="majorBidi" w:cstheme="majorBidi"/>
          <w:sz w:val="28"/>
          <w:szCs w:val="28"/>
          <w:lang w:val="ro-MD"/>
        </w:rPr>
        <w:t>evaluării biodiversității</w:t>
      </w:r>
      <w:r w:rsidR="00231123" w:rsidRPr="0099182F">
        <w:rPr>
          <w:rFonts w:asciiTheme="majorBidi" w:hAnsiTheme="majorBidi" w:cstheme="majorBidi"/>
          <w:sz w:val="28"/>
          <w:szCs w:val="28"/>
          <w:lang w:val="ro-MD"/>
        </w:rPr>
        <w:t xml:space="preserve">. Necesitatea </w:t>
      </w:r>
      <w:r w:rsidR="00532AF9" w:rsidRPr="0099182F">
        <w:rPr>
          <w:rFonts w:asciiTheme="majorBidi" w:hAnsiTheme="majorBidi" w:cstheme="majorBidi"/>
          <w:sz w:val="28"/>
          <w:szCs w:val="28"/>
          <w:lang w:val="ro-MD"/>
        </w:rPr>
        <w:t>sau</w:t>
      </w:r>
      <w:r w:rsidR="00A938DB" w:rsidRPr="0099182F">
        <w:rPr>
          <w:rFonts w:asciiTheme="majorBidi" w:hAnsiTheme="majorBidi" w:cstheme="majorBidi"/>
          <w:sz w:val="28"/>
          <w:szCs w:val="28"/>
          <w:lang w:val="ro-MD"/>
        </w:rPr>
        <w:t xml:space="preserve"> lipsa necesității desfășurării evaluării biodiversității</w:t>
      </w:r>
      <w:r w:rsidR="00231123" w:rsidRPr="0099182F">
        <w:rPr>
          <w:rFonts w:asciiTheme="majorBidi" w:hAnsiTheme="majorBidi" w:cstheme="majorBidi"/>
          <w:sz w:val="28"/>
          <w:szCs w:val="28"/>
          <w:lang w:val="ro-MD"/>
        </w:rPr>
        <w:t xml:space="preserve"> se consemnează </w:t>
      </w:r>
      <w:r w:rsidR="00A938DB" w:rsidRPr="0099182F">
        <w:rPr>
          <w:rFonts w:asciiTheme="majorBidi" w:hAnsiTheme="majorBidi" w:cstheme="majorBidi"/>
          <w:sz w:val="28"/>
          <w:szCs w:val="28"/>
          <w:lang w:val="ro-MD"/>
        </w:rPr>
        <w:t xml:space="preserve">de către autoritatea competentă, </w:t>
      </w:r>
      <w:r w:rsidR="00231123" w:rsidRPr="0099182F">
        <w:rPr>
          <w:rFonts w:asciiTheme="majorBidi" w:hAnsiTheme="majorBidi" w:cstheme="majorBidi"/>
          <w:sz w:val="28"/>
          <w:szCs w:val="28"/>
          <w:lang w:val="ro-MD"/>
        </w:rPr>
        <w:t>în decizia privind evaluarea prealabilă</w:t>
      </w:r>
      <w:r w:rsidR="00DE16DA" w:rsidRPr="0099182F">
        <w:rPr>
          <w:rFonts w:asciiTheme="majorBidi" w:hAnsiTheme="majorBidi" w:cstheme="majorBidi"/>
          <w:sz w:val="28"/>
          <w:szCs w:val="28"/>
          <w:lang w:val="ro-MD"/>
        </w:rPr>
        <w:t>;</w:t>
      </w:r>
    </w:p>
    <w:p w14:paraId="7CC55DF3" w14:textId="7A282D44" w:rsidR="00CE4E98" w:rsidRPr="0099182F" w:rsidRDefault="00D419CB" w:rsidP="00E25A3B">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2</w:t>
      </w:r>
      <w:r w:rsidR="00DE16DA" w:rsidRPr="0099182F">
        <w:rPr>
          <w:rFonts w:asciiTheme="majorBidi" w:hAnsiTheme="majorBidi" w:cstheme="majorBidi"/>
          <w:sz w:val="28"/>
          <w:szCs w:val="28"/>
          <w:lang w:val="ro-MD"/>
        </w:rPr>
        <w:t>)</w:t>
      </w:r>
      <w:r w:rsidR="00CE4E98" w:rsidRPr="0099182F">
        <w:rPr>
          <w:rFonts w:asciiTheme="majorBidi" w:hAnsiTheme="majorBidi" w:cstheme="majorBidi"/>
          <w:sz w:val="28"/>
          <w:szCs w:val="28"/>
          <w:lang w:val="ro-MD"/>
        </w:rPr>
        <w:t xml:space="preserve"> </w:t>
      </w:r>
      <w:r w:rsidR="00D47888" w:rsidRPr="0099182F">
        <w:rPr>
          <w:rFonts w:asciiTheme="majorBidi" w:hAnsiTheme="majorBidi" w:cstheme="majorBidi"/>
          <w:sz w:val="28"/>
          <w:szCs w:val="28"/>
          <w:lang w:val="ro-MD"/>
        </w:rPr>
        <w:t>la</w:t>
      </w:r>
      <w:r w:rsidR="00497B3C" w:rsidRPr="0099182F">
        <w:rPr>
          <w:rFonts w:asciiTheme="majorBidi" w:hAnsiTheme="majorBidi" w:cstheme="majorBidi"/>
          <w:sz w:val="28"/>
          <w:szCs w:val="28"/>
          <w:lang w:val="ro-MD"/>
        </w:rPr>
        <w:t xml:space="preserve"> etapa de determinare a domeniului de aplicare a raportului privind evaluarea strategică de mediu specificată la art. 7 al Legii nr. 11/2017, în </w:t>
      </w:r>
      <w:r w:rsidR="00CE4E98" w:rsidRPr="0099182F">
        <w:rPr>
          <w:rFonts w:asciiTheme="majorBidi" w:hAnsiTheme="majorBidi" w:cstheme="majorBidi"/>
          <w:sz w:val="28"/>
          <w:szCs w:val="28"/>
          <w:lang w:val="ro-MD"/>
        </w:rPr>
        <w:t xml:space="preserve">cazul în care inițiatorul </w:t>
      </w:r>
      <w:r w:rsidR="00231123" w:rsidRPr="0099182F">
        <w:rPr>
          <w:rFonts w:asciiTheme="majorBidi" w:hAnsiTheme="majorBidi" w:cstheme="majorBidi"/>
          <w:sz w:val="28"/>
          <w:szCs w:val="28"/>
          <w:lang w:val="ro-MD"/>
        </w:rPr>
        <w:t>având</w:t>
      </w:r>
      <w:r w:rsidR="00CE4E98" w:rsidRPr="0099182F">
        <w:rPr>
          <w:rFonts w:asciiTheme="majorBidi" w:hAnsiTheme="majorBidi" w:cstheme="majorBidi"/>
          <w:sz w:val="28"/>
          <w:szCs w:val="28"/>
          <w:lang w:val="ro-MD"/>
        </w:rPr>
        <w:t xml:space="preserve"> certitudinea despre </w:t>
      </w:r>
      <w:r w:rsidR="00CE4E98" w:rsidRPr="004022A2">
        <w:rPr>
          <w:rFonts w:asciiTheme="majorBidi" w:hAnsiTheme="majorBidi" w:cstheme="majorBidi"/>
          <w:sz w:val="28"/>
          <w:szCs w:val="28"/>
          <w:lang w:val="ro-MD"/>
        </w:rPr>
        <w:t>faptul că documentul de politici și planificare face obiectul evaluării strategice obligatorii, adică se încadrează în</w:t>
      </w:r>
      <w:r w:rsidR="00CE4E98" w:rsidRPr="004022A2" w:rsidDel="00431537">
        <w:rPr>
          <w:rFonts w:asciiTheme="majorBidi" w:hAnsiTheme="majorBidi" w:cstheme="majorBidi"/>
          <w:sz w:val="28"/>
          <w:szCs w:val="28"/>
          <w:lang w:val="ro-MD"/>
        </w:rPr>
        <w:t xml:space="preserve"> </w:t>
      </w:r>
      <w:r w:rsidR="00431537" w:rsidRPr="004022A2">
        <w:rPr>
          <w:rFonts w:asciiTheme="majorBidi" w:hAnsiTheme="majorBidi" w:cstheme="majorBidi"/>
          <w:sz w:val="28"/>
          <w:szCs w:val="28"/>
          <w:lang w:val="ro-MD"/>
        </w:rPr>
        <w:t>pct. 22</w:t>
      </w:r>
      <w:r w:rsidR="00231123" w:rsidRPr="004022A2">
        <w:rPr>
          <w:rFonts w:asciiTheme="majorBidi" w:hAnsiTheme="majorBidi" w:cstheme="majorBidi"/>
          <w:sz w:val="28"/>
          <w:szCs w:val="28"/>
          <w:lang w:val="ro-MD"/>
        </w:rPr>
        <w:t xml:space="preserve">, </w:t>
      </w:r>
      <w:r w:rsidR="00DE16DA" w:rsidRPr="004022A2">
        <w:rPr>
          <w:rFonts w:asciiTheme="majorBidi" w:hAnsiTheme="majorBidi" w:cstheme="majorBidi"/>
          <w:sz w:val="28"/>
          <w:szCs w:val="28"/>
          <w:lang w:val="ro-MD"/>
        </w:rPr>
        <w:t xml:space="preserve">a </w:t>
      </w:r>
      <w:r w:rsidR="00CE4E98" w:rsidRPr="004022A2">
        <w:rPr>
          <w:rFonts w:asciiTheme="majorBidi" w:hAnsiTheme="majorBidi" w:cstheme="majorBidi"/>
          <w:sz w:val="28"/>
          <w:szCs w:val="28"/>
          <w:lang w:val="ro-MD"/>
        </w:rPr>
        <w:t>dep</w:t>
      </w:r>
      <w:r w:rsidR="00DE16DA" w:rsidRPr="004022A2">
        <w:rPr>
          <w:rFonts w:asciiTheme="majorBidi" w:hAnsiTheme="majorBidi" w:cstheme="majorBidi"/>
          <w:sz w:val="28"/>
          <w:szCs w:val="28"/>
          <w:lang w:val="ro-MD"/>
        </w:rPr>
        <w:t>us</w:t>
      </w:r>
      <w:r w:rsidR="00CE4E98" w:rsidRPr="004022A2">
        <w:rPr>
          <w:rFonts w:asciiTheme="majorBidi" w:hAnsiTheme="majorBidi" w:cstheme="majorBidi"/>
          <w:sz w:val="28"/>
          <w:szCs w:val="28"/>
          <w:lang w:val="ro-MD"/>
        </w:rPr>
        <w:t xml:space="preserve"> direct către autoritatea competentă,</w:t>
      </w:r>
      <w:r w:rsidR="00CE4E98" w:rsidRPr="0099182F">
        <w:rPr>
          <w:rFonts w:asciiTheme="majorBidi" w:hAnsiTheme="majorBidi" w:cstheme="majorBidi"/>
          <w:sz w:val="28"/>
          <w:szCs w:val="28"/>
          <w:lang w:val="ro-MD"/>
        </w:rPr>
        <w:t xml:space="preserve"> cererea pentru determinarea domeniului de aplicare a raportului privind evaluarea strategică de mediu, fără a </w:t>
      </w:r>
      <w:r w:rsidR="00231123" w:rsidRPr="0099182F">
        <w:rPr>
          <w:rFonts w:asciiTheme="majorBidi" w:hAnsiTheme="majorBidi" w:cstheme="majorBidi"/>
          <w:sz w:val="28"/>
          <w:szCs w:val="28"/>
          <w:lang w:val="ro-MD"/>
        </w:rPr>
        <w:t>parcurge</w:t>
      </w:r>
      <w:r w:rsidR="00CE4E98" w:rsidRPr="0099182F">
        <w:rPr>
          <w:rFonts w:asciiTheme="majorBidi" w:hAnsiTheme="majorBidi" w:cstheme="majorBidi"/>
          <w:sz w:val="28"/>
          <w:szCs w:val="28"/>
          <w:lang w:val="ro-MD"/>
        </w:rPr>
        <w:t xml:space="preserve"> procedura de evaluare prealabilă</w:t>
      </w:r>
      <w:r w:rsidR="00CE4E98" w:rsidRPr="0099182F">
        <w:rPr>
          <w:rFonts w:asciiTheme="majorBidi" w:hAnsiTheme="majorBidi" w:cstheme="majorBidi"/>
          <w:b/>
          <w:bCs/>
          <w:sz w:val="28"/>
          <w:szCs w:val="28"/>
          <w:lang w:val="ro-MD"/>
        </w:rPr>
        <w:t>.</w:t>
      </w:r>
      <w:r w:rsidR="00A938DB" w:rsidRPr="0099182F">
        <w:rPr>
          <w:rFonts w:asciiTheme="majorBidi" w:hAnsiTheme="majorBidi" w:cstheme="majorBidi"/>
          <w:b/>
          <w:bCs/>
          <w:sz w:val="28"/>
          <w:szCs w:val="28"/>
          <w:lang w:val="ro-MD"/>
        </w:rPr>
        <w:t xml:space="preserve"> Necesitatea </w:t>
      </w:r>
      <w:r w:rsidR="00A8221D" w:rsidRPr="0099182F">
        <w:rPr>
          <w:rFonts w:asciiTheme="majorBidi" w:hAnsiTheme="majorBidi" w:cstheme="majorBidi"/>
          <w:b/>
          <w:bCs/>
          <w:sz w:val="28"/>
          <w:szCs w:val="28"/>
          <w:lang w:val="ro-MD"/>
        </w:rPr>
        <w:t>sau</w:t>
      </w:r>
      <w:r w:rsidR="00A938DB" w:rsidRPr="0099182F">
        <w:rPr>
          <w:rFonts w:asciiTheme="majorBidi" w:hAnsiTheme="majorBidi" w:cstheme="majorBidi"/>
          <w:b/>
          <w:bCs/>
          <w:sz w:val="28"/>
          <w:szCs w:val="28"/>
          <w:lang w:val="ro-MD"/>
        </w:rPr>
        <w:t xml:space="preserve"> lipsa necesității </w:t>
      </w:r>
      <w:r w:rsidR="00A8221D" w:rsidRPr="0099182F">
        <w:rPr>
          <w:rFonts w:asciiTheme="majorBidi" w:hAnsiTheme="majorBidi" w:cstheme="majorBidi"/>
          <w:b/>
          <w:bCs/>
          <w:sz w:val="28"/>
          <w:szCs w:val="28"/>
          <w:lang w:val="ro-MD"/>
        </w:rPr>
        <w:t>efectuării</w:t>
      </w:r>
      <w:r w:rsidR="00A938DB" w:rsidRPr="0099182F">
        <w:rPr>
          <w:rFonts w:asciiTheme="majorBidi" w:hAnsiTheme="majorBidi" w:cstheme="majorBidi"/>
          <w:b/>
          <w:bCs/>
          <w:sz w:val="28"/>
          <w:szCs w:val="28"/>
          <w:lang w:val="ro-MD"/>
        </w:rPr>
        <w:t xml:space="preserve"> evaluării biodiversității</w:t>
      </w:r>
      <w:r w:rsidR="00A938DB" w:rsidRPr="0099182F">
        <w:rPr>
          <w:rFonts w:asciiTheme="majorBidi" w:hAnsiTheme="majorBidi" w:cstheme="majorBidi"/>
          <w:sz w:val="28"/>
          <w:szCs w:val="28"/>
          <w:lang w:val="ro-MD"/>
        </w:rPr>
        <w:t xml:space="preserve"> se consemnează de către autoritatea competentă, în decizia cu privire la determinarea domeniului de aplicare a raportului privind evaluarea strategică de mediu</w:t>
      </w:r>
      <w:r w:rsidR="004C46F4" w:rsidRPr="0099182F">
        <w:rPr>
          <w:rFonts w:asciiTheme="majorBidi" w:hAnsiTheme="majorBidi" w:cstheme="majorBidi"/>
          <w:sz w:val="28"/>
          <w:szCs w:val="28"/>
          <w:lang w:val="ro-MD"/>
        </w:rPr>
        <w:t>.</w:t>
      </w:r>
    </w:p>
    <w:p w14:paraId="517FBCA2" w14:textId="30A0B151" w:rsidR="00444C85" w:rsidRPr="0099182F" w:rsidRDefault="00D40071" w:rsidP="00E25A3B">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91</w:t>
      </w:r>
      <w:r w:rsidR="000243C6" w:rsidRPr="0099182F">
        <w:rPr>
          <w:rFonts w:asciiTheme="majorBidi" w:hAnsiTheme="majorBidi" w:cstheme="majorBidi"/>
          <w:sz w:val="28"/>
          <w:szCs w:val="28"/>
          <w:lang w:val="ro-MD"/>
        </w:rPr>
        <w:t>.</w:t>
      </w:r>
      <w:r w:rsidR="00444C85" w:rsidRPr="0099182F">
        <w:rPr>
          <w:rFonts w:asciiTheme="majorBidi" w:hAnsiTheme="majorBidi" w:cstheme="majorBidi"/>
          <w:sz w:val="28"/>
          <w:szCs w:val="28"/>
          <w:lang w:val="ro-MD"/>
        </w:rPr>
        <w:t xml:space="preserve">Documentele de politici și planificare </w:t>
      </w:r>
      <w:r w:rsidR="00943A23" w:rsidRPr="0099182F">
        <w:rPr>
          <w:rFonts w:asciiTheme="majorBidi" w:hAnsiTheme="majorBidi" w:cstheme="majorBidi"/>
          <w:sz w:val="28"/>
          <w:szCs w:val="28"/>
          <w:lang w:val="ro-MD"/>
        </w:rPr>
        <w:t xml:space="preserve">care au o legătură </w:t>
      </w:r>
      <w:r w:rsidR="00444C85" w:rsidRPr="0099182F">
        <w:rPr>
          <w:rFonts w:asciiTheme="majorBidi" w:hAnsiTheme="majorBidi" w:cstheme="majorBidi"/>
          <w:sz w:val="28"/>
          <w:szCs w:val="28"/>
          <w:lang w:val="ro-MD"/>
        </w:rPr>
        <w:t>direct</w:t>
      </w:r>
      <w:r w:rsidR="00943A23" w:rsidRPr="0099182F">
        <w:rPr>
          <w:rFonts w:asciiTheme="majorBidi" w:hAnsiTheme="majorBidi" w:cstheme="majorBidi"/>
          <w:sz w:val="28"/>
          <w:szCs w:val="28"/>
          <w:lang w:val="ro-MD"/>
        </w:rPr>
        <w:t>ă</w:t>
      </w:r>
      <w:r w:rsidR="00444C85" w:rsidRPr="0099182F">
        <w:rPr>
          <w:rFonts w:asciiTheme="majorBidi" w:hAnsiTheme="majorBidi" w:cstheme="majorBidi"/>
          <w:sz w:val="28"/>
          <w:szCs w:val="28"/>
          <w:lang w:val="ro-MD"/>
        </w:rPr>
        <w:t xml:space="preserve"> cu</w:t>
      </w:r>
      <w:r w:rsidR="00B71859" w:rsidRPr="0099182F">
        <w:rPr>
          <w:rFonts w:asciiTheme="majorBidi" w:hAnsiTheme="majorBidi" w:cstheme="majorBidi"/>
          <w:sz w:val="28"/>
          <w:szCs w:val="28"/>
          <w:lang w:val="ro-MD"/>
        </w:rPr>
        <w:t xml:space="preserve"> gestionarea siturilor </w:t>
      </w:r>
      <w:proofErr w:type="spellStart"/>
      <w:r w:rsidR="00B71859" w:rsidRPr="0099182F">
        <w:rPr>
          <w:rFonts w:asciiTheme="majorBidi" w:hAnsiTheme="majorBidi" w:cstheme="majorBidi"/>
          <w:sz w:val="28"/>
          <w:szCs w:val="28"/>
          <w:lang w:val="ro-MD"/>
        </w:rPr>
        <w:t>Emerald</w:t>
      </w:r>
      <w:proofErr w:type="spellEnd"/>
      <w:r w:rsidR="00444C85" w:rsidRPr="0099182F">
        <w:rPr>
          <w:rFonts w:asciiTheme="majorBidi" w:hAnsiTheme="majorBidi" w:cstheme="majorBidi"/>
          <w:sz w:val="28"/>
          <w:szCs w:val="28"/>
          <w:lang w:val="ro-MD"/>
        </w:rPr>
        <w:t xml:space="preserve"> sau </w:t>
      </w:r>
      <w:r w:rsidR="00943A23" w:rsidRPr="0099182F">
        <w:rPr>
          <w:rFonts w:asciiTheme="majorBidi" w:hAnsiTheme="majorBidi" w:cstheme="majorBidi"/>
          <w:sz w:val="28"/>
          <w:szCs w:val="28"/>
          <w:lang w:val="ro-MD"/>
        </w:rPr>
        <w:t>care sunt</w:t>
      </w:r>
      <w:r w:rsidR="00444C85" w:rsidRPr="0099182F">
        <w:rPr>
          <w:rFonts w:asciiTheme="majorBidi" w:hAnsiTheme="majorBidi" w:cstheme="majorBidi"/>
          <w:sz w:val="28"/>
          <w:szCs w:val="28"/>
          <w:lang w:val="ro-MD"/>
        </w:rPr>
        <w:t xml:space="preserve"> necesare pentru </w:t>
      </w:r>
      <w:r w:rsidR="00515825" w:rsidRPr="0099182F">
        <w:rPr>
          <w:rFonts w:asciiTheme="majorBidi" w:hAnsiTheme="majorBidi" w:cstheme="majorBidi"/>
          <w:sz w:val="28"/>
          <w:szCs w:val="28"/>
          <w:lang w:val="ro-MD"/>
        </w:rPr>
        <w:t>implementarea</w:t>
      </w:r>
      <w:r w:rsidR="00444C85" w:rsidRPr="0099182F">
        <w:rPr>
          <w:rFonts w:asciiTheme="majorBidi" w:hAnsiTheme="majorBidi" w:cstheme="majorBidi"/>
          <w:sz w:val="28"/>
          <w:szCs w:val="28"/>
          <w:lang w:val="ro-MD"/>
        </w:rPr>
        <w:t xml:space="preserve"> măsuril</w:t>
      </w:r>
      <w:r w:rsidR="00515825" w:rsidRPr="0099182F">
        <w:rPr>
          <w:rFonts w:asciiTheme="majorBidi" w:hAnsiTheme="majorBidi" w:cstheme="majorBidi"/>
          <w:sz w:val="28"/>
          <w:szCs w:val="28"/>
          <w:lang w:val="ro-MD"/>
        </w:rPr>
        <w:t>or</w:t>
      </w:r>
      <w:r w:rsidR="00444C85" w:rsidRPr="0099182F">
        <w:rPr>
          <w:rFonts w:asciiTheme="majorBidi" w:hAnsiTheme="majorBidi" w:cstheme="majorBidi"/>
          <w:sz w:val="28"/>
          <w:szCs w:val="28"/>
          <w:lang w:val="ro-MD"/>
        </w:rPr>
        <w:t xml:space="preserve"> de conservare prevăzute în planul de management al sitului, nu fac obiectul procedurii de evaluare a biodiversității.</w:t>
      </w:r>
    </w:p>
    <w:p w14:paraId="105C353E" w14:textId="1FBF3271" w:rsidR="007151F4" w:rsidRPr="0099182F" w:rsidRDefault="007D247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w:t>
      </w:r>
      <w:r w:rsidR="00D40071" w:rsidRPr="0099182F">
        <w:rPr>
          <w:rFonts w:asciiTheme="majorBidi" w:hAnsiTheme="majorBidi" w:cstheme="majorBidi"/>
          <w:sz w:val="28"/>
          <w:szCs w:val="28"/>
          <w:lang w:val="ro-MD"/>
        </w:rPr>
        <w:t>2</w:t>
      </w:r>
      <w:r w:rsidR="007151F4" w:rsidRPr="0099182F">
        <w:rPr>
          <w:rFonts w:asciiTheme="majorBidi" w:hAnsiTheme="majorBidi" w:cstheme="majorBidi"/>
          <w:sz w:val="28"/>
          <w:szCs w:val="28"/>
          <w:lang w:val="ro-MD"/>
        </w:rPr>
        <w:t>.</w:t>
      </w:r>
      <w:r w:rsidR="00444C85" w:rsidRPr="0099182F">
        <w:rPr>
          <w:rFonts w:asciiTheme="majorBidi" w:hAnsiTheme="majorBidi" w:cstheme="majorBidi"/>
          <w:sz w:val="28"/>
          <w:szCs w:val="28"/>
          <w:lang w:val="ro-MD"/>
        </w:rPr>
        <w:t xml:space="preserve">În procesul de determinare a necesității </w:t>
      </w:r>
      <w:r w:rsidR="007913B0" w:rsidRPr="0099182F">
        <w:rPr>
          <w:rFonts w:asciiTheme="majorBidi" w:hAnsiTheme="majorBidi" w:cstheme="majorBidi"/>
          <w:sz w:val="28"/>
          <w:szCs w:val="28"/>
          <w:lang w:val="ro-MD"/>
        </w:rPr>
        <w:t>efectuării</w:t>
      </w:r>
      <w:r w:rsidR="00444C85" w:rsidRPr="0099182F">
        <w:rPr>
          <w:rFonts w:asciiTheme="majorBidi" w:hAnsiTheme="majorBidi" w:cstheme="majorBidi"/>
          <w:sz w:val="28"/>
          <w:szCs w:val="28"/>
          <w:lang w:val="ro-MD"/>
        </w:rPr>
        <w:t xml:space="preserve"> evaluării biodiversității, autoritatea competentă întreprinde următoarele măsuri</w:t>
      </w:r>
      <w:r w:rsidR="00C9656E" w:rsidRPr="0099182F">
        <w:rPr>
          <w:rFonts w:asciiTheme="majorBidi" w:hAnsiTheme="majorBidi" w:cstheme="majorBidi"/>
          <w:sz w:val="28"/>
          <w:szCs w:val="28"/>
          <w:lang w:val="ro-MD"/>
        </w:rPr>
        <w:t>:</w:t>
      </w:r>
    </w:p>
    <w:p w14:paraId="199803B2" w14:textId="6608140B" w:rsidR="00C9656E" w:rsidRPr="00431AF8" w:rsidRDefault="00317DBE" w:rsidP="00431AF8">
      <w:pPr>
        <w:pStyle w:val="Listparagraf"/>
        <w:numPr>
          <w:ilvl w:val="0"/>
          <w:numId w:val="61"/>
        </w:numPr>
        <w:tabs>
          <w:tab w:val="left" w:pos="851"/>
          <w:tab w:val="left" w:pos="993"/>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analizează </w:t>
      </w:r>
      <w:r w:rsidR="00444C85" w:rsidRPr="00431AF8">
        <w:rPr>
          <w:rFonts w:asciiTheme="majorBidi" w:hAnsiTheme="majorBidi" w:cstheme="majorBidi"/>
          <w:sz w:val="28"/>
          <w:szCs w:val="28"/>
          <w:lang w:val="ro-MD"/>
        </w:rPr>
        <w:t>informați</w:t>
      </w:r>
      <w:r w:rsidR="003857A1" w:rsidRPr="00431AF8">
        <w:rPr>
          <w:rFonts w:asciiTheme="majorBidi" w:hAnsiTheme="majorBidi" w:cstheme="majorBidi"/>
          <w:sz w:val="28"/>
          <w:szCs w:val="28"/>
          <w:lang w:val="ro-MD"/>
        </w:rPr>
        <w:t>ile</w:t>
      </w:r>
      <w:r w:rsidR="00444C85" w:rsidRPr="00431AF8">
        <w:rPr>
          <w:rFonts w:asciiTheme="majorBidi" w:hAnsiTheme="majorBidi" w:cstheme="majorBidi"/>
          <w:sz w:val="28"/>
          <w:szCs w:val="28"/>
          <w:lang w:val="ro-MD"/>
        </w:rPr>
        <w:t xml:space="preserve"> </w:t>
      </w:r>
      <w:r w:rsidRPr="00431AF8">
        <w:rPr>
          <w:rFonts w:asciiTheme="majorBidi" w:hAnsiTheme="majorBidi" w:cstheme="majorBidi"/>
          <w:sz w:val="28"/>
          <w:szCs w:val="28"/>
          <w:lang w:val="ro-MD"/>
        </w:rPr>
        <w:t>depus</w:t>
      </w:r>
      <w:r w:rsidR="003857A1" w:rsidRPr="00431AF8">
        <w:rPr>
          <w:rFonts w:asciiTheme="majorBidi" w:hAnsiTheme="majorBidi" w:cstheme="majorBidi"/>
          <w:sz w:val="28"/>
          <w:szCs w:val="28"/>
          <w:lang w:val="ro-MD"/>
        </w:rPr>
        <w:t>e</w:t>
      </w:r>
      <w:r w:rsidRPr="00431AF8">
        <w:rPr>
          <w:rFonts w:asciiTheme="majorBidi" w:hAnsiTheme="majorBidi" w:cstheme="majorBidi"/>
          <w:sz w:val="28"/>
          <w:szCs w:val="28"/>
          <w:lang w:val="ro-MD"/>
        </w:rPr>
        <w:t xml:space="preserve"> de </w:t>
      </w:r>
      <w:r w:rsidR="00996E5C" w:rsidRPr="00431AF8">
        <w:rPr>
          <w:rFonts w:asciiTheme="majorBidi" w:hAnsiTheme="majorBidi" w:cstheme="majorBidi"/>
          <w:sz w:val="28"/>
          <w:szCs w:val="28"/>
          <w:lang w:val="ro-MD"/>
        </w:rPr>
        <w:t>inițiator</w:t>
      </w:r>
      <w:r w:rsidRPr="00431AF8">
        <w:rPr>
          <w:rFonts w:asciiTheme="majorBidi" w:hAnsiTheme="majorBidi" w:cstheme="majorBidi"/>
          <w:sz w:val="28"/>
          <w:szCs w:val="28"/>
          <w:lang w:val="ro-MD"/>
        </w:rPr>
        <w:t>;</w:t>
      </w:r>
    </w:p>
    <w:p w14:paraId="285EF593" w14:textId="68DA2844" w:rsidR="00C81A00" w:rsidRPr="00431AF8" w:rsidRDefault="00C81A00" w:rsidP="00431AF8">
      <w:pPr>
        <w:pStyle w:val="Listparagraf"/>
        <w:numPr>
          <w:ilvl w:val="0"/>
          <w:numId w:val="61"/>
        </w:numPr>
        <w:tabs>
          <w:tab w:val="left" w:pos="851"/>
          <w:tab w:val="left" w:pos="993"/>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constată în baza informațiilor furnizate de către inițiator în cerere, dacă documentul de politici și planificare vizat, are sau nu legătură directă cu</w:t>
      </w:r>
      <w:r w:rsidR="00B71859" w:rsidRPr="00431AF8">
        <w:rPr>
          <w:rFonts w:asciiTheme="majorBidi" w:hAnsiTheme="majorBidi" w:cstheme="majorBidi"/>
          <w:sz w:val="28"/>
          <w:szCs w:val="28"/>
          <w:lang w:val="ro-MD"/>
        </w:rPr>
        <w:t xml:space="preserve"> gestionarea sitului </w:t>
      </w:r>
      <w:proofErr w:type="spellStart"/>
      <w:r w:rsidR="00B71859" w:rsidRPr="00431AF8">
        <w:rPr>
          <w:rFonts w:asciiTheme="majorBidi" w:hAnsiTheme="majorBidi" w:cstheme="majorBidi"/>
          <w:sz w:val="28"/>
          <w:szCs w:val="28"/>
          <w:lang w:val="ro-MD"/>
        </w:rPr>
        <w:t>Emerald</w:t>
      </w:r>
      <w:proofErr w:type="spellEnd"/>
      <w:r w:rsidRPr="00431AF8">
        <w:rPr>
          <w:rFonts w:asciiTheme="majorBidi" w:hAnsiTheme="majorBidi" w:cstheme="majorBidi"/>
          <w:sz w:val="28"/>
          <w:szCs w:val="28"/>
          <w:lang w:val="ro-MD"/>
        </w:rPr>
        <w:t>, sau este necesar pentru</w:t>
      </w:r>
      <w:r w:rsidR="00B71859" w:rsidRPr="00431AF8">
        <w:rPr>
          <w:rFonts w:asciiTheme="majorBidi" w:hAnsiTheme="majorBidi" w:cstheme="majorBidi"/>
          <w:sz w:val="28"/>
          <w:szCs w:val="28"/>
          <w:lang w:val="ro-MD"/>
        </w:rPr>
        <w:t xml:space="preserve"> gestionarea</w:t>
      </w:r>
      <w:r w:rsidR="005B7B72" w:rsidRPr="00431AF8">
        <w:rPr>
          <w:rFonts w:asciiTheme="majorBidi" w:hAnsiTheme="majorBidi" w:cstheme="majorBidi"/>
          <w:sz w:val="28"/>
          <w:szCs w:val="28"/>
          <w:lang w:val="ro-MD"/>
        </w:rPr>
        <w:t xml:space="preserve"> </w:t>
      </w:r>
      <w:r w:rsidR="003857A1" w:rsidRPr="00431AF8">
        <w:rPr>
          <w:rFonts w:asciiTheme="majorBidi" w:hAnsiTheme="majorBidi" w:cstheme="majorBidi"/>
          <w:sz w:val="28"/>
          <w:szCs w:val="28"/>
          <w:lang w:val="ro-MD"/>
        </w:rPr>
        <w:t>acestuia</w:t>
      </w:r>
      <w:r w:rsidR="005B7B72" w:rsidRPr="00431AF8">
        <w:rPr>
          <w:rFonts w:asciiTheme="majorBidi" w:hAnsiTheme="majorBidi" w:cstheme="majorBidi"/>
          <w:sz w:val="28"/>
          <w:szCs w:val="28"/>
          <w:lang w:val="ro-MD"/>
        </w:rPr>
        <w:t>;</w:t>
      </w:r>
      <w:r w:rsidRPr="00431AF8">
        <w:rPr>
          <w:rFonts w:asciiTheme="majorBidi" w:hAnsiTheme="majorBidi" w:cstheme="majorBidi"/>
          <w:sz w:val="28"/>
          <w:szCs w:val="28"/>
          <w:lang w:val="ro-MD"/>
        </w:rPr>
        <w:t xml:space="preserve"> </w:t>
      </w:r>
    </w:p>
    <w:p w14:paraId="10EA9CD4" w14:textId="34E5214F" w:rsidR="00B67323" w:rsidRPr="00431AF8" w:rsidRDefault="00317DBE" w:rsidP="00431AF8">
      <w:pPr>
        <w:pStyle w:val="Listparagraf"/>
        <w:numPr>
          <w:ilvl w:val="0"/>
          <w:numId w:val="61"/>
        </w:numPr>
        <w:tabs>
          <w:tab w:val="left" w:pos="567"/>
          <w:tab w:val="left" w:pos="709"/>
          <w:tab w:val="left" w:pos="851"/>
          <w:tab w:val="left" w:pos="993"/>
        </w:tabs>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completează</w:t>
      </w:r>
      <w:r w:rsidR="00C81A00" w:rsidRPr="00431AF8">
        <w:rPr>
          <w:rFonts w:asciiTheme="majorBidi" w:hAnsiTheme="majorBidi" w:cstheme="majorBidi"/>
          <w:sz w:val="28"/>
          <w:szCs w:val="28"/>
          <w:lang w:val="ro-MD"/>
        </w:rPr>
        <w:t xml:space="preserve"> și definitivează</w:t>
      </w:r>
      <w:r w:rsidRPr="00431AF8">
        <w:rPr>
          <w:rFonts w:asciiTheme="majorBidi" w:hAnsiTheme="majorBidi" w:cstheme="majorBidi"/>
          <w:sz w:val="28"/>
          <w:szCs w:val="28"/>
          <w:lang w:val="ro-MD"/>
        </w:rPr>
        <w:t xml:space="preserve"> lista de control pentru </w:t>
      </w:r>
      <w:r w:rsidR="00701399" w:rsidRPr="00431AF8">
        <w:rPr>
          <w:rFonts w:asciiTheme="majorBidi" w:hAnsiTheme="majorBidi" w:cstheme="majorBidi"/>
          <w:sz w:val="28"/>
          <w:szCs w:val="28"/>
          <w:lang w:val="ro-MD"/>
        </w:rPr>
        <w:t xml:space="preserve">determinarea necesității </w:t>
      </w:r>
      <w:r w:rsidR="00CF15F0" w:rsidRPr="00431AF8">
        <w:rPr>
          <w:rFonts w:asciiTheme="majorBidi" w:hAnsiTheme="majorBidi" w:cstheme="majorBidi"/>
          <w:sz w:val="28"/>
          <w:szCs w:val="28"/>
          <w:lang w:val="ro-MD"/>
        </w:rPr>
        <w:t xml:space="preserve">efectuării </w:t>
      </w:r>
      <w:r w:rsidR="00701399" w:rsidRPr="00431AF8">
        <w:rPr>
          <w:rFonts w:asciiTheme="majorBidi" w:hAnsiTheme="majorBidi" w:cstheme="majorBidi"/>
          <w:sz w:val="28"/>
          <w:szCs w:val="28"/>
          <w:lang w:val="ro-MD"/>
        </w:rPr>
        <w:t xml:space="preserve">evaluării biodiversității </w:t>
      </w:r>
      <w:r w:rsidR="008B07E9" w:rsidRPr="00431AF8">
        <w:rPr>
          <w:rFonts w:asciiTheme="majorBidi" w:hAnsiTheme="majorBidi" w:cstheme="majorBidi"/>
          <w:sz w:val="28"/>
          <w:szCs w:val="28"/>
          <w:lang w:val="ro-MD"/>
        </w:rPr>
        <w:t xml:space="preserve">prevăzută în </w:t>
      </w:r>
      <w:r w:rsidR="001A1495" w:rsidRPr="00431AF8">
        <w:rPr>
          <w:rFonts w:asciiTheme="majorBidi" w:hAnsiTheme="majorBidi" w:cstheme="majorBidi"/>
          <w:b/>
          <w:sz w:val="28"/>
          <w:szCs w:val="28"/>
          <w:lang w:val="ro-MD"/>
        </w:rPr>
        <w:t>a</w:t>
      </w:r>
      <w:r w:rsidR="008B07E9" w:rsidRPr="00431AF8">
        <w:rPr>
          <w:rFonts w:asciiTheme="majorBidi" w:hAnsiTheme="majorBidi" w:cstheme="majorBidi"/>
          <w:b/>
          <w:sz w:val="28"/>
          <w:szCs w:val="28"/>
          <w:lang w:val="ro-MD"/>
        </w:rPr>
        <w:t xml:space="preserve">nexa </w:t>
      </w:r>
      <w:r w:rsidR="001A6BD1" w:rsidRPr="00431AF8">
        <w:rPr>
          <w:rFonts w:asciiTheme="majorBidi" w:hAnsiTheme="majorBidi" w:cstheme="majorBidi"/>
          <w:b/>
          <w:sz w:val="28"/>
          <w:szCs w:val="28"/>
          <w:lang w:val="ro-MD"/>
        </w:rPr>
        <w:t>nr.</w:t>
      </w:r>
      <w:r w:rsidR="001A1495" w:rsidRPr="00431AF8">
        <w:rPr>
          <w:rFonts w:asciiTheme="majorBidi" w:hAnsiTheme="majorBidi" w:cstheme="majorBidi"/>
          <w:b/>
          <w:sz w:val="28"/>
          <w:szCs w:val="28"/>
          <w:lang w:val="ro-MD"/>
        </w:rPr>
        <w:t xml:space="preserve"> </w:t>
      </w:r>
      <w:r w:rsidR="000C71B9" w:rsidRPr="00431AF8">
        <w:rPr>
          <w:rFonts w:asciiTheme="majorBidi" w:hAnsiTheme="majorBidi" w:cstheme="majorBidi"/>
          <w:b/>
          <w:sz w:val="28"/>
          <w:szCs w:val="28"/>
          <w:lang w:val="ro-MD"/>
        </w:rPr>
        <w:t>7</w:t>
      </w:r>
      <w:r w:rsidR="00C81A00" w:rsidRPr="00431AF8">
        <w:rPr>
          <w:rFonts w:asciiTheme="majorBidi" w:hAnsiTheme="majorBidi" w:cstheme="majorBidi"/>
          <w:sz w:val="28"/>
          <w:szCs w:val="28"/>
          <w:lang w:val="ro-MD"/>
        </w:rPr>
        <w:t>, ținând cont inclusiv de avizele autorităților publice interesate</w:t>
      </w:r>
      <w:r w:rsidR="009E5718" w:rsidRPr="00431AF8">
        <w:rPr>
          <w:rFonts w:asciiTheme="majorBidi" w:hAnsiTheme="majorBidi" w:cstheme="majorBidi"/>
          <w:sz w:val="28"/>
          <w:szCs w:val="28"/>
          <w:lang w:val="ro-MD"/>
        </w:rPr>
        <w:t>,</w:t>
      </w:r>
      <w:r w:rsidR="00C81A00" w:rsidRPr="00431AF8">
        <w:rPr>
          <w:rFonts w:asciiTheme="majorBidi" w:hAnsiTheme="majorBidi" w:cstheme="majorBidi"/>
          <w:sz w:val="28"/>
          <w:szCs w:val="28"/>
          <w:lang w:val="ro-MD"/>
        </w:rPr>
        <w:t xml:space="preserve"> </w:t>
      </w:r>
      <w:r w:rsidR="00CF15F0" w:rsidRPr="00431AF8">
        <w:rPr>
          <w:rFonts w:asciiTheme="majorBidi" w:hAnsiTheme="majorBidi" w:cstheme="majorBidi"/>
          <w:sz w:val="28"/>
          <w:szCs w:val="28"/>
          <w:lang w:val="ro-MD"/>
        </w:rPr>
        <w:t xml:space="preserve">în special </w:t>
      </w:r>
      <w:r w:rsidR="00C81A00" w:rsidRPr="00431AF8">
        <w:rPr>
          <w:rFonts w:asciiTheme="majorBidi" w:hAnsiTheme="majorBidi" w:cstheme="majorBidi"/>
          <w:sz w:val="28"/>
          <w:szCs w:val="28"/>
          <w:lang w:val="ro-MD"/>
        </w:rPr>
        <w:t>al</w:t>
      </w:r>
      <w:r w:rsidR="00CF15F0" w:rsidRPr="00431AF8">
        <w:rPr>
          <w:rFonts w:asciiTheme="majorBidi" w:hAnsiTheme="majorBidi" w:cstheme="majorBidi"/>
          <w:sz w:val="28"/>
          <w:szCs w:val="28"/>
          <w:lang w:val="ro-MD"/>
        </w:rPr>
        <w:t>e</w:t>
      </w:r>
      <w:r w:rsidR="00C81A00" w:rsidRPr="00431AF8">
        <w:rPr>
          <w:rFonts w:asciiTheme="majorBidi" w:hAnsiTheme="majorBidi" w:cstheme="majorBidi"/>
          <w:sz w:val="28"/>
          <w:szCs w:val="28"/>
          <w:lang w:val="ro-MD"/>
        </w:rPr>
        <w:t xml:space="preserve"> autorității responsabile de administrarea ariilor </w:t>
      </w:r>
      <w:r w:rsidR="005D4A80" w:rsidRPr="00431AF8">
        <w:rPr>
          <w:rFonts w:asciiTheme="majorBidi" w:hAnsiTheme="majorBidi" w:cstheme="majorBidi"/>
          <w:sz w:val="28"/>
          <w:szCs w:val="28"/>
          <w:lang w:val="ro-MD"/>
        </w:rPr>
        <w:t xml:space="preserve">naturale </w:t>
      </w:r>
      <w:r w:rsidR="00C81A00" w:rsidRPr="00431AF8">
        <w:rPr>
          <w:rFonts w:asciiTheme="majorBidi" w:hAnsiTheme="majorBidi" w:cstheme="majorBidi"/>
          <w:sz w:val="28"/>
          <w:szCs w:val="28"/>
          <w:lang w:val="ro-MD"/>
        </w:rPr>
        <w:t>protejate</w:t>
      </w:r>
      <w:r w:rsidR="005D4A80" w:rsidRPr="00431AF8">
        <w:rPr>
          <w:rFonts w:asciiTheme="majorBidi" w:hAnsiTheme="majorBidi" w:cstheme="majorBidi"/>
          <w:sz w:val="28"/>
          <w:szCs w:val="28"/>
          <w:lang w:val="ro-MD"/>
        </w:rPr>
        <w:t xml:space="preserve"> de stat</w:t>
      </w:r>
      <w:r w:rsidR="00C81A00" w:rsidRPr="00431AF8">
        <w:rPr>
          <w:rFonts w:asciiTheme="majorBidi" w:hAnsiTheme="majorBidi" w:cstheme="majorBidi"/>
          <w:sz w:val="28"/>
          <w:szCs w:val="28"/>
          <w:lang w:val="ro-MD"/>
        </w:rPr>
        <w:t xml:space="preserve"> și a siturilor </w:t>
      </w:r>
      <w:proofErr w:type="spellStart"/>
      <w:r w:rsidR="00C81A00" w:rsidRPr="00431AF8">
        <w:rPr>
          <w:rFonts w:asciiTheme="majorBidi" w:hAnsiTheme="majorBidi" w:cstheme="majorBidi"/>
          <w:sz w:val="28"/>
          <w:szCs w:val="28"/>
          <w:lang w:val="ro-MD"/>
        </w:rPr>
        <w:t>Emerald</w:t>
      </w:r>
      <w:proofErr w:type="spellEnd"/>
      <w:r w:rsidR="00C81A00" w:rsidRPr="00431AF8">
        <w:rPr>
          <w:rFonts w:asciiTheme="majorBidi" w:hAnsiTheme="majorBidi" w:cstheme="majorBidi"/>
          <w:sz w:val="28"/>
          <w:szCs w:val="28"/>
          <w:lang w:val="ro-MD"/>
        </w:rPr>
        <w:t>;</w:t>
      </w:r>
    </w:p>
    <w:p w14:paraId="5B9FE1BF" w14:textId="07620177" w:rsidR="002578DC" w:rsidRPr="00431AF8" w:rsidRDefault="00C81A00" w:rsidP="004022A2">
      <w:pPr>
        <w:pStyle w:val="Listparagraf"/>
        <w:numPr>
          <w:ilvl w:val="0"/>
          <w:numId w:val="61"/>
        </w:numPr>
        <w:tabs>
          <w:tab w:val="left" w:pos="851"/>
          <w:tab w:val="left" w:pos="993"/>
        </w:tabs>
        <w:spacing w:after="0" w:line="240" w:lineRule="auto"/>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 xml:space="preserve">determină necesitatea sau lipsa necesității </w:t>
      </w:r>
      <w:r w:rsidR="00C77C53" w:rsidRPr="00431AF8">
        <w:rPr>
          <w:rFonts w:asciiTheme="majorBidi" w:hAnsiTheme="majorBidi" w:cstheme="majorBidi"/>
          <w:sz w:val="28"/>
          <w:szCs w:val="28"/>
          <w:lang w:val="ro-MD"/>
        </w:rPr>
        <w:t>efectuării</w:t>
      </w:r>
      <w:r w:rsidR="00701399" w:rsidRPr="00431AF8">
        <w:rPr>
          <w:rFonts w:asciiTheme="majorBidi" w:hAnsiTheme="majorBidi" w:cstheme="majorBidi"/>
          <w:sz w:val="28"/>
          <w:szCs w:val="28"/>
          <w:lang w:val="ro-MD"/>
        </w:rPr>
        <w:t xml:space="preserve"> evaluării biodiversității pentru </w:t>
      </w:r>
      <w:r w:rsidR="00374CF8" w:rsidRPr="00431AF8">
        <w:rPr>
          <w:rFonts w:asciiTheme="majorBidi" w:hAnsiTheme="majorBidi" w:cstheme="majorBidi"/>
          <w:sz w:val="28"/>
          <w:szCs w:val="28"/>
          <w:lang w:val="ro-MD"/>
        </w:rPr>
        <w:t>documentul de politici și planificare</w:t>
      </w:r>
      <w:r w:rsidR="00701399" w:rsidRPr="00431AF8">
        <w:rPr>
          <w:rFonts w:asciiTheme="majorBidi" w:hAnsiTheme="majorBidi" w:cstheme="majorBidi"/>
          <w:sz w:val="28"/>
          <w:szCs w:val="28"/>
          <w:lang w:val="ro-MD"/>
        </w:rPr>
        <w:t>;</w:t>
      </w:r>
      <w:r w:rsidR="00374CF8" w:rsidRPr="00431AF8">
        <w:rPr>
          <w:rFonts w:asciiTheme="majorBidi" w:hAnsiTheme="majorBidi" w:cstheme="majorBidi"/>
          <w:sz w:val="28"/>
          <w:szCs w:val="28"/>
          <w:lang w:val="ro-MD"/>
        </w:rPr>
        <w:t xml:space="preserve">  </w:t>
      </w:r>
    </w:p>
    <w:p w14:paraId="6268D598" w14:textId="601EA604" w:rsidR="00C81A00" w:rsidRPr="0099182F" w:rsidRDefault="007D2474" w:rsidP="004022A2">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w:t>
      </w:r>
      <w:r w:rsidR="00D40071" w:rsidRPr="0099182F">
        <w:rPr>
          <w:rFonts w:asciiTheme="majorBidi" w:hAnsiTheme="majorBidi" w:cstheme="majorBidi"/>
          <w:sz w:val="28"/>
          <w:szCs w:val="28"/>
          <w:lang w:val="ro-MD"/>
        </w:rPr>
        <w:t>3</w:t>
      </w:r>
      <w:r w:rsidR="0024338B" w:rsidRPr="0099182F">
        <w:rPr>
          <w:rFonts w:asciiTheme="majorBidi" w:hAnsiTheme="majorBidi" w:cstheme="majorBidi"/>
          <w:sz w:val="28"/>
          <w:szCs w:val="28"/>
          <w:lang w:val="ro-MD"/>
        </w:rPr>
        <w:t>.</w:t>
      </w:r>
      <w:r w:rsidR="00C81A00" w:rsidRPr="0099182F">
        <w:rPr>
          <w:rFonts w:asciiTheme="majorBidi" w:hAnsiTheme="majorBidi" w:cstheme="majorBidi"/>
          <w:sz w:val="28"/>
          <w:szCs w:val="28"/>
          <w:lang w:val="ro-MD"/>
        </w:rPr>
        <w:t xml:space="preserve">Necesitatea sau lipsa necesității </w:t>
      </w:r>
      <w:r w:rsidR="00364623" w:rsidRPr="0099182F">
        <w:rPr>
          <w:rFonts w:asciiTheme="majorBidi" w:hAnsiTheme="majorBidi" w:cstheme="majorBidi"/>
          <w:sz w:val="28"/>
          <w:szCs w:val="28"/>
          <w:lang w:val="ro-MD"/>
        </w:rPr>
        <w:t>efectuării</w:t>
      </w:r>
      <w:r w:rsidR="00C81A00" w:rsidRPr="0099182F">
        <w:rPr>
          <w:rFonts w:asciiTheme="majorBidi" w:hAnsiTheme="majorBidi" w:cstheme="majorBidi"/>
          <w:sz w:val="28"/>
          <w:szCs w:val="28"/>
          <w:lang w:val="ro-MD"/>
        </w:rPr>
        <w:t xml:space="preserve"> evaluării biodiversității se determină în baza principiului precauției.</w:t>
      </w:r>
      <w:r w:rsidR="00884781" w:rsidRPr="0099182F">
        <w:rPr>
          <w:rFonts w:asciiTheme="majorBidi" w:hAnsiTheme="majorBidi" w:cstheme="majorBidi"/>
          <w:sz w:val="28"/>
          <w:szCs w:val="28"/>
          <w:lang w:val="ro-MD"/>
        </w:rPr>
        <w:t xml:space="preserve"> </w:t>
      </w:r>
      <w:r w:rsidR="00C81A00" w:rsidRPr="0099182F">
        <w:rPr>
          <w:rFonts w:asciiTheme="majorBidi" w:hAnsiTheme="majorBidi" w:cstheme="majorBidi"/>
          <w:sz w:val="28"/>
          <w:szCs w:val="28"/>
          <w:lang w:val="ro-MD"/>
        </w:rPr>
        <w:t xml:space="preserve">Aceasta înseamnă că autoritatea competentă trebuie să fie absolut sigură că documentul de politici și planificare în cauză </w:t>
      </w:r>
      <w:r w:rsidR="00A652E7" w:rsidRPr="0099182F">
        <w:rPr>
          <w:rFonts w:asciiTheme="majorBidi" w:hAnsiTheme="majorBidi" w:cstheme="majorBidi"/>
          <w:sz w:val="28"/>
          <w:szCs w:val="28"/>
          <w:lang w:val="ro-MD"/>
        </w:rPr>
        <w:t>poate</w:t>
      </w:r>
      <w:r w:rsidR="00C81A00" w:rsidRPr="0099182F">
        <w:rPr>
          <w:rFonts w:asciiTheme="majorBidi" w:hAnsiTheme="majorBidi" w:cstheme="majorBidi"/>
          <w:sz w:val="28"/>
          <w:szCs w:val="28"/>
          <w:lang w:val="ro-MD"/>
        </w:rPr>
        <w:t xml:space="preserve"> avea sau nu </w:t>
      </w:r>
      <w:r w:rsidR="00A652E7" w:rsidRPr="0099182F">
        <w:rPr>
          <w:rFonts w:asciiTheme="majorBidi" w:hAnsiTheme="majorBidi" w:cstheme="majorBidi"/>
          <w:sz w:val="28"/>
          <w:szCs w:val="28"/>
          <w:lang w:val="ro-MD"/>
        </w:rPr>
        <w:t>efecte semnificative</w:t>
      </w:r>
      <w:r w:rsidR="00C81A00" w:rsidRPr="0099182F">
        <w:rPr>
          <w:rFonts w:asciiTheme="majorBidi" w:hAnsiTheme="majorBidi" w:cstheme="majorBidi"/>
          <w:sz w:val="28"/>
          <w:szCs w:val="28"/>
          <w:lang w:val="ro-MD"/>
        </w:rPr>
        <w:t xml:space="preserve"> asupra </w:t>
      </w:r>
      <w:r w:rsidR="00A652E7" w:rsidRPr="0099182F">
        <w:rPr>
          <w:rFonts w:asciiTheme="majorBidi" w:hAnsiTheme="majorBidi" w:cstheme="majorBidi"/>
          <w:sz w:val="28"/>
          <w:szCs w:val="28"/>
          <w:lang w:val="ro-MD"/>
        </w:rPr>
        <w:t>unui</w:t>
      </w:r>
      <w:r w:rsidR="00C81A00" w:rsidRPr="0099182F">
        <w:rPr>
          <w:rFonts w:asciiTheme="majorBidi" w:hAnsiTheme="majorBidi" w:cstheme="majorBidi"/>
          <w:sz w:val="28"/>
          <w:szCs w:val="28"/>
          <w:lang w:val="ro-MD"/>
        </w:rPr>
        <w:t xml:space="preserve"> sit </w:t>
      </w:r>
      <w:proofErr w:type="spellStart"/>
      <w:r w:rsidR="00C81A00" w:rsidRPr="0099182F">
        <w:rPr>
          <w:rFonts w:asciiTheme="majorBidi" w:hAnsiTheme="majorBidi" w:cstheme="majorBidi"/>
          <w:sz w:val="28"/>
          <w:szCs w:val="28"/>
          <w:lang w:val="ro-MD"/>
        </w:rPr>
        <w:t>Emerald</w:t>
      </w:r>
      <w:proofErr w:type="spellEnd"/>
      <w:r w:rsidR="00C81A00" w:rsidRPr="0099182F">
        <w:rPr>
          <w:rFonts w:asciiTheme="majorBidi" w:hAnsiTheme="majorBidi" w:cstheme="majorBidi"/>
          <w:sz w:val="28"/>
          <w:szCs w:val="28"/>
          <w:lang w:val="ro-MD"/>
        </w:rPr>
        <w:t xml:space="preserve">. Prin urmare, </w:t>
      </w:r>
      <w:r w:rsidR="00A652E7" w:rsidRPr="0099182F">
        <w:rPr>
          <w:rFonts w:asciiTheme="majorBidi" w:hAnsiTheme="majorBidi" w:cstheme="majorBidi"/>
          <w:sz w:val="28"/>
          <w:szCs w:val="28"/>
          <w:lang w:val="ro-MD"/>
        </w:rPr>
        <w:t>inițiator</w:t>
      </w:r>
      <w:r w:rsidR="008C1DE9" w:rsidRPr="0099182F">
        <w:rPr>
          <w:rFonts w:asciiTheme="majorBidi" w:hAnsiTheme="majorBidi" w:cstheme="majorBidi"/>
          <w:sz w:val="28"/>
          <w:szCs w:val="28"/>
          <w:lang w:val="ro-MD"/>
        </w:rPr>
        <w:t>ii</w:t>
      </w:r>
      <w:r w:rsidR="00C81A00" w:rsidRPr="0099182F">
        <w:rPr>
          <w:rFonts w:asciiTheme="majorBidi" w:hAnsiTheme="majorBidi" w:cstheme="majorBidi"/>
          <w:sz w:val="28"/>
          <w:szCs w:val="28"/>
          <w:lang w:val="ro-MD"/>
        </w:rPr>
        <w:t xml:space="preserve"> trebuie să furnizeze în cerere cât mai multe date și informații </w:t>
      </w:r>
      <w:r w:rsidR="004642FF" w:rsidRPr="0099182F">
        <w:rPr>
          <w:rFonts w:asciiTheme="majorBidi" w:hAnsiTheme="majorBidi" w:cstheme="majorBidi"/>
          <w:sz w:val="28"/>
          <w:szCs w:val="28"/>
          <w:lang w:val="ro-MD"/>
        </w:rPr>
        <w:t>relevante</w:t>
      </w:r>
      <w:r w:rsidR="00C81A00" w:rsidRPr="0099182F">
        <w:rPr>
          <w:rFonts w:asciiTheme="majorBidi" w:hAnsiTheme="majorBidi" w:cstheme="majorBidi"/>
          <w:sz w:val="28"/>
          <w:szCs w:val="28"/>
          <w:lang w:val="ro-MD"/>
        </w:rPr>
        <w:t xml:space="preserve">, în special, în cazul în care sunt convinși că efectele documentului de politici și planificare asupra siturilor </w:t>
      </w:r>
      <w:proofErr w:type="spellStart"/>
      <w:r w:rsidR="00C81A00" w:rsidRPr="0099182F">
        <w:rPr>
          <w:rFonts w:asciiTheme="majorBidi" w:hAnsiTheme="majorBidi" w:cstheme="majorBidi"/>
          <w:sz w:val="28"/>
          <w:szCs w:val="28"/>
          <w:lang w:val="ro-MD"/>
        </w:rPr>
        <w:t>Emerald</w:t>
      </w:r>
      <w:proofErr w:type="spellEnd"/>
      <w:r w:rsidR="00C81A00" w:rsidRPr="0099182F">
        <w:rPr>
          <w:rFonts w:asciiTheme="majorBidi" w:hAnsiTheme="majorBidi" w:cstheme="majorBidi"/>
          <w:sz w:val="28"/>
          <w:szCs w:val="28"/>
          <w:lang w:val="ro-MD"/>
        </w:rPr>
        <w:t xml:space="preserve"> sunt nesemnificative sau chiar lipsesc în totalitate. Atâta timp cât</w:t>
      </w:r>
      <w:r w:rsidR="00BB7952" w:rsidRPr="0099182F">
        <w:rPr>
          <w:rFonts w:asciiTheme="majorBidi" w:hAnsiTheme="majorBidi" w:cstheme="majorBidi"/>
          <w:sz w:val="28"/>
          <w:szCs w:val="28"/>
          <w:lang w:val="ro-MD"/>
        </w:rPr>
        <w:t>, pe baza unor elemente obiective</w:t>
      </w:r>
      <w:r w:rsidR="009E507D" w:rsidRPr="0099182F">
        <w:rPr>
          <w:rFonts w:asciiTheme="majorBidi" w:hAnsiTheme="majorBidi" w:cstheme="majorBidi"/>
          <w:sz w:val="28"/>
          <w:szCs w:val="28"/>
          <w:lang w:val="ro-MD"/>
        </w:rPr>
        <w:t>,</w:t>
      </w:r>
      <w:r w:rsidR="00C81A00" w:rsidRPr="0099182F">
        <w:rPr>
          <w:rFonts w:asciiTheme="majorBidi" w:hAnsiTheme="majorBidi" w:cstheme="majorBidi"/>
          <w:sz w:val="28"/>
          <w:szCs w:val="28"/>
          <w:lang w:val="ro-MD"/>
        </w:rPr>
        <w:t xml:space="preserve"> nu poate </w:t>
      </w:r>
      <w:r w:rsidR="009E507D" w:rsidRPr="0099182F">
        <w:rPr>
          <w:rFonts w:asciiTheme="majorBidi" w:hAnsiTheme="majorBidi" w:cstheme="majorBidi"/>
          <w:sz w:val="28"/>
          <w:szCs w:val="28"/>
          <w:lang w:val="ro-MD"/>
        </w:rPr>
        <w:t>fi</w:t>
      </w:r>
      <w:r w:rsidR="00C81A00" w:rsidRPr="0099182F">
        <w:rPr>
          <w:rFonts w:asciiTheme="majorBidi" w:hAnsiTheme="majorBidi" w:cstheme="majorBidi"/>
          <w:sz w:val="28"/>
          <w:szCs w:val="28"/>
          <w:lang w:val="ro-MD"/>
        </w:rPr>
        <w:t xml:space="preserve"> exclu</w:t>
      </w:r>
      <w:r w:rsidR="009E507D" w:rsidRPr="0099182F">
        <w:rPr>
          <w:rFonts w:asciiTheme="majorBidi" w:hAnsiTheme="majorBidi" w:cstheme="majorBidi"/>
          <w:sz w:val="28"/>
          <w:szCs w:val="28"/>
          <w:lang w:val="ro-MD"/>
        </w:rPr>
        <w:t>să</w:t>
      </w:r>
      <w:r w:rsidR="00C81A00" w:rsidRPr="0099182F">
        <w:rPr>
          <w:rFonts w:asciiTheme="majorBidi" w:hAnsiTheme="majorBidi" w:cstheme="majorBidi"/>
          <w:sz w:val="28"/>
          <w:szCs w:val="28"/>
          <w:lang w:val="ro-MD"/>
        </w:rPr>
        <w:t xml:space="preserve"> cu certitudine</w:t>
      </w:r>
      <w:r w:rsidR="009E507D" w:rsidRPr="0099182F">
        <w:rPr>
          <w:rFonts w:asciiTheme="majorBidi" w:hAnsiTheme="majorBidi" w:cstheme="majorBidi"/>
          <w:sz w:val="28"/>
          <w:szCs w:val="28"/>
          <w:lang w:val="ro-MD"/>
        </w:rPr>
        <w:t xml:space="preserve"> posibilitatea unor efecte semnificative</w:t>
      </w:r>
      <w:r w:rsidR="006D6486" w:rsidRPr="0099182F">
        <w:rPr>
          <w:rFonts w:asciiTheme="majorBidi" w:hAnsiTheme="majorBidi" w:cstheme="majorBidi"/>
          <w:sz w:val="28"/>
          <w:szCs w:val="28"/>
          <w:lang w:val="ro-MD"/>
        </w:rPr>
        <w:t>, fie individual,</w:t>
      </w:r>
      <w:r w:rsidR="00C81A00" w:rsidRPr="0099182F">
        <w:rPr>
          <w:rFonts w:asciiTheme="majorBidi" w:hAnsiTheme="majorBidi" w:cstheme="majorBidi"/>
          <w:sz w:val="28"/>
          <w:szCs w:val="28"/>
          <w:lang w:val="ro-MD"/>
        </w:rPr>
        <w:t xml:space="preserve"> fie în combinație </w:t>
      </w:r>
      <w:r w:rsidR="00C81A00" w:rsidRPr="0099182F">
        <w:rPr>
          <w:rFonts w:asciiTheme="majorBidi" w:hAnsiTheme="majorBidi" w:cstheme="majorBidi"/>
          <w:sz w:val="28"/>
          <w:szCs w:val="28"/>
          <w:lang w:val="ro-MD"/>
        </w:rPr>
        <w:lastRenderedPageBreak/>
        <w:t xml:space="preserve">cu alte documente de politici și planificare aprobate sau în proces de aprobare, autoritatea competentă este obligată să dispună </w:t>
      </w:r>
      <w:r w:rsidR="00364623" w:rsidRPr="0099182F">
        <w:rPr>
          <w:rFonts w:asciiTheme="majorBidi" w:hAnsiTheme="majorBidi" w:cstheme="majorBidi"/>
          <w:sz w:val="28"/>
          <w:szCs w:val="28"/>
          <w:lang w:val="ro-MD"/>
        </w:rPr>
        <w:t>efectuarea</w:t>
      </w:r>
      <w:r w:rsidR="00C81A00" w:rsidRPr="0099182F">
        <w:rPr>
          <w:rFonts w:asciiTheme="majorBidi" w:hAnsiTheme="majorBidi" w:cstheme="majorBidi"/>
          <w:sz w:val="28"/>
          <w:szCs w:val="28"/>
          <w:lang w:val="ro-MD"/>
        </w:rPr>
        <w:t xml:space="preserve"> evaluării biodiversității.</w:t>
      </w:r>
    </w:p>
    <w:p w14:paraId="0F736FCE" w14:textId="12D3BFF3" w:rsidR="009055A6" w:rsidRPr="0099182F" w:rsidRDefault="00C81A00" w:rsidP="004022A2">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w:t>
      </w:r>
      <w:r w:rsidR="00D40071"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3765A4" w:rsidRPr="0099182F">
        <w:rPr>
          <w:rFonts w:asciiTheme="majorBidi" w:hAnsiTheme="majorBidi" w:cstheme="majorBidi"/>
          <w:sz w:val="28"/>
          <w:szCs w:val="28"/>
          <w:lang w:val="ro-MD"/>
        </w:rPr>
        <w:t xml:space="preserve">În urma </w:t>
      </w:r>
      <w:r w:rsidR="005849C2" w:rsidRPr="0099182F">
        <w:rPr>
          <w:rFonts w:asciiTheme="majorBidi" w:hAnsiTheme="majorBidi" w:cstheme="majorBidi"/>
          <w:sz w:val="28"/>
          <w:szCs w:val="28"/>
          <w:lang w:val="ro-MD"/>
        </w:rPr>
        <w:t>întreprinderii măsurilor prevăzute la pct. 9</w:t>
      </w:r>
      <w:r w:rsidR="00406B6A" w:rsidRPr="0099182F">
        <w:rPr>
          <w:rFonts w:asciiTheme="majorBidi" w:hAnsiTheme="majorBidi" w:cstheme="majorBidi"/>
          <w:sz w:val="28"/>
          <w:szCs w:val="28"/>
          <w:lang w:val="ro-MD"/>
        </w:rPr>
        <w:t>2</w:t>
      </w:r>
      <w:r w:rsidR="005849C2" w:rsidRPr="0099182F">
        <w:rPr>
          <w:rFonts w:asciiTheme="majorBidi" w:hAnsiTheme="majorBidi" w:cstheme="majorBidi"/>
          <w:sz w:val="28"/>
          <w:szCs w:val="28"/>
          <w:lang w:val="ro-MD"/>
        </w:rPr>
        <w:t xml:space="preserve"> și ținând cont de opinia autorităților publice, precum și a publicului interesat, în conformitate cu art. 5 alin. (2</w:t>
      </w:r>
      <w:r w:rsidR="00F3569F" w:rsidRPr="0099182F">
        <w:rPr>
          <w:rFonts w:asciiTheme="majorBidi" w:hAnsiTheme="majorBidi" w:cstheme="majorBidi"/>
          <w:sz w:val="28"/>
          <w:szCs w:val="28"/>
          <w:vertAlign w:val="superscript"/>
          <w:lang w:val="ro-MD"/>
        </w:rPr>
        <w:t>1</w:t>
      </w:r>
      <w:r w:rsidR="005849C2" w:rsidRPr="0099182F">
        <w:rPr>
          <w:rFonts w:asciiTheme="majorBidi" w:hAnsiTheme="majorBidi" w:cstheme="majorBidi"/>
          <w:sz w:val="28"/>
          <w:szCs w:val="28"/>
          <w:lang w:val="ro-MD"/>
        </w:rPr>
        <w:t>)</w:t>
      </w:r>
      <w:r w:rsidR="00403D94" w:rsidRPr="0099182F">
        <w:rPr>
          <w:rFonts w:asciiTheme="majorBidi" w:hAnsiTheme="majorBidi" w:cstheme="majorBidi"/>
          <w:sz w:val="28"/>
          <w:szCs w:val="28"/>
          <w:lang w:val="ro-MD"/>
        </w:rPr>
        <w:t xml:space="preserve"> </w:t>
      </w:r>
      <w:r w:rsidR="00F3569F" w:rsidRPr="0099182F">
        <w:rPr>
          <w:rFonts w:asciiTheme="majorBidi" w:hAnsiTheme="majorBidi" w:cstheme="majorBidi"/>
          <w:sz w:val="28"/>
          <w:szCs w:val="28"/>
          <w:lang w:val="ro-MD"/>
        </w:rPr>
        <w:t xml:space="preserve">- </w:t>
      </w:r>
      <w:r w:rsidR="005849C2" w:rsidRPr="0099182F">
        <w:rPr>
          <w:rFonts w:asciiTheme="majorBidi" w:hAnsiTheme="majorBidi" w:cstheme="majorBidi"/>
          <w:sz w:val="28"/>
          <w:szCs w:val="28"/>
          <w:lang w:val="ro-MD"/>
        </w:rPr>
        <w:t>(</w:t>
      </w:r>
      <w:r w:rsidR="00F3569F" w:rsidRPr="0099182F">
        <w:rPr>
          <w:rFonts w:asciiTheme="majorBidi" w:hAnsiTheme="majorBidi" w:cstheme="majorBidi"/>
          <w:sz w:val="28"/>
          <w:szCs w:val="28"/>
          <w:lang w:val="ro-MD"/>
        </w:rPr>
        <w:t>2</w:t>
      </w:r>
      <w:r w:rsidR="005849C2" w:rsidRPr="0099182F">
        <w:rPr>
          <w:rFonts w:asciiTheme="majorBidi" w:hAnsiTheme="majorBidi" w:cstheme="majorBidi"/>
          <w:sz w:val="28"/>
          <w:szCs w:val="28"/>
          <w:vertAlign w:val="superscript"/>
          <w:lang w:val="ro-MD"/>
        </w:rPr>
        <w:t>3</w:t>
      </w:r>
      <w:r w:rsidR="005849C2" w:rsidRPr="0099182F">
        <w:rPr>
          <w:rFonts w:asciiTheme="majorBidi" w:hAnsiTheme="majorBidi" w:cstheme="majorBidi"/>
          <w:sz w:val="28"/>
          <w:szCs w:val="28"/>
          <w:lang w:val="ro-MD"/>
        </w:rPr>
        <w:t>) al Legii nr. 11/2017, autoritatea competentă,</w:t>
      </w:r>
      <w:r w:rsidR="00F17830" w:rsidRPr="0099182F">
        <w:rPr>
          <w:rFonts w:asciiTheme="majorBidi" w:hAnsiTheme="majorBidi" w:cstheme="majorBidi"/>
          <w:sz w:val="28"/>
          <w:szCs w:val="28"/>
          <w:lang w:val="ro-MD"/>
        </w:rPr>
        <w:t xml:space="preserve"> în decizia motivată privind evaluarea prealabilă,</w:t>
      </w:r>
      <w:r w:rsidR="00F3569F" w:rsidRPr="0099182F">
        <w:rPr>
          <w:rFonts w:asciiTheme="majorBidi" w:hAnsiTheme="majorBidi" w:cstheme="majorBidi"/>
          <w:sz w:val="28"/>
          <w:szCs w:val="28"/>
          <w:lang w:val="ro-MD"/>
        </w:rPr>
        <w:t xml:space="preserve"> specificată la art. 5 alin. (3) al Legii sus menționate,</w:t>
      </w:r>
      <w:r w:rsidR="00F17830" w:rsidRPr="0099182F">
        <w:rPr>
          <w:rFonts w:asciiTheme="majorBidi" w:hAnsiTheme="majorBidi" w:cstheme="majorBidi"/>
          <w:sz w:val="28"/>
          <w:szCs w:val="28"/>
          <w:lang w:val="ro-MD"/>
        </w:rPr>
        <w:t> </w:t>
      </w:r>
      <w:r w:rsidR="005849C2" w:rsidRPr="0099182F">
        <w:rPr>
          <w:rFonts w:asciiTheme="majorBidi" w:hAnsiTheme="majorBidi" w:cstheme="majorBidi"/>
          <w:sz w:val="28"/>
          <w:szCs w:val="28"/>
          <w:lang w:val="ro-MD"/>
        </w:rPr>
        <w:t xml:space="preserve"> </w:t>
      </w:r>
      <w:r w:rsidR="00F17830" w:rsidRPr="0099182F">
        <w:rPr>
          <w:rFonts w:asciiTheme="majorBidi" w:hAnsiTheme="majorBidi" w:cstheme="majorBidi"/>
          <w:sz w:val="28"/>
          <w:szCs w:val="28"/>
          <w:lang w:val="ro-MD"/>
        </w:rPr>
        <w:t>stabilește</w:t>
      </w:r>
      <w:r w:rsidR="005849C2" w:rsidRPr="0099182F">
        <w:rPr>
          <w:rFonts w:asciiTheme="majorBidi" w:hAnsiTheme="majorBidi" w:cstheme="majorBidi"/>
          <w:sz w:val="28"/>
          <w:szCs w:val="28"/>
          <w:lang w:val="ro-MD"/>
        </w:rPr>
        <w:t>, după caz că</w:t>
      </w:r>
      <w:r w:rsidR="009055A6" w:rsidRPr="0099182F">
        <w:rPr>
          <w:rFonts w:asciiTheme="majorBidi" w:hAnsiTheme="majorBidi" w:cstheme="majorBidi"/>
          <w:sz w:val="28"/>
          <w:szCs w:val="28"/>
          <w:lang w:val="ro-MD"/>
        </w:rPr>
        <w:t>:</w:t>
      </w:r>
    </w:p>
    <w:p w14:paraId="61B28B38" w14:textId="725D91FF" w:rsidR="009055A6" w:rsidRPr="0099182F" w:rsidRDefault="00D419CB" w:rsidP="004022A2">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1</w:t>
      </w:r>
      <w:r w:rsidR="009055A6" w:rsidRPr="0099182F">
        <w:rPr>
          <w:rFonts w:asciiTheme="majorBidi" w:hAnsiTheme="majorBidi" w:cstheme="majorBidi"/>
          <w:sz w:val="28"/>
          <w:szCs w:val="28"/>
          <w:lang w:val="ro-MD"/>
        </w:rPr>
        <w:t xml:space="preserve">) </w:t>
      </w:r>
      <w:r w:rsidR="00701399" w:rsidRPr="0099182F">
        <w:rPr>
          <w:rFonts w:asciiTheme="majorBidi" w:hAnsiTheme="majorBidi" w:cstheme="majorBidi"/>
          <w:sz w:val="28"/>
          <w:szCs w:val="28"/>
          <w:lang w:val="ro-MD"/>
        </w:rPr>
        <w:t>d</w:t>
      </w:r>
      <w:r w:rsidR="003C3729" w:rsidRPr="0099182F">
        <w:rPr>
          <w:rFonts w:asciiTheme="majorBidi" w:hAnsiTheme="majorBidi" w:cstheme="majorBidi"/>
          <w:sz w:val="28"/>
          <w:szCs w:val="28"/>
          <w:lang w:val="ro-MD"/>
        </w:rPr>
        <w:t xml:space="preserve">ocumentul de politici și planificare nu </w:t>
      </w:r>
      <w:r w:rsidR="005849C2" w:rsidRPr="0099182F">
        <w:rPr>
          <w:rFonts w:asciiTheme="majorBidi" w:hAnsiTheme="majorBidi" w:cstheme="majorBidi"/>
          <w:sz w:val="28"/>
          <w:szCs w:val="28"/>
          <w:lang w:val="ro-MD"/>
        </w:rPr>
        <w:t xml:space="preserve">este susceptibil de a afecta în mod </w:t>
      </w:r>
      <w:r w:rsidR="003C3729" w:rsidRPr="0099182F">
        <w:rPr>
          <w:rFonts w:asciiTheme="majorBidi" w:hAnsiTheme="majorBidi" w:cstheme="majorBidi"/>
          <w:sz w:val="28"/>
          <w:szCs w:val="28"/>
          <w:lang w:val="ro-MD"/>
        </w:rPr>
        <w:t xml:space="preserve">semnificativ </w:t>
      </w:r>
      <w:r w:rsidR="005849C2" w:rsidRPr="0099182F">
        <w:rPr>
          <w:rFonts w:asciiTheme="majorBidi" w:hAnsiTheme="majorBidi" w:cstheme="majorBidi"/>
          <w:sz w:val="28"/>
          <w:szCs w:val="28"/>
          <w:lang w:val="ro-MD"/>
        </w:rPr>
        <w:t xml:space="preserve">nici un </w:t>
      </w:r>
      <w:r w:rsidR="00B22EAE" w:rsidRPr="0099182F">
        <w:rPr>
          <w:rFonts w:asciiTheme="majorBidi" w:hAnsiTheme="majorBidi" w:cstheme="majorBidi"/>
          <w:sz w:val="28"/>
          <w:szCs w:val="28"/>
          <w:lang w:val="ro-MD"/>
        </w:rPr>
        <w:t xml:space="preserve">sit </w:t>
      </w:r>
      <w:proofErr w:type="spellStart"/>
      <w:r w:rsidR="00B22EAE" w:rsidRPr="0099182F">
        <w:rPr>
          <w:rFonts w:asciiTheme="majorBidi" w:hAnsiTheme="majorBidi" w:cstheme="majorBidi"/>
          <w:sz w:val="28"/>
          <w:szCs w:val="28"/>
          <w:lang w:val="ro-MD"/>
        </w:rPr>
        <w:t>Emerald</w:t>
      </w:r>
      <w:proofErr w:type="spellEnd"/>
      <w:r w:rsidR="003C3729" w:rsidRPr="0099182F">
        <w:rPr>
          <w:rFonts w:asciiTheme="majorBidi" w:hAnsiTheme="majorBidi" w:cstheme="majorBidi"/>
          <w:sz w:val="28"/>
          <w:szCs w:val="28"/>
          <w:lang w:val="ro-MD"/>
        </w:rPr>
        <w:t xml:space="preserve"> și</w:t>
      </w:r>
      <w:r w:rsidR="005D4A80" w:rsidRPr="0099182F">
        <w:rPr>
          <w:rFonts w:asciiTheme="majorBidi" w:hAnsiTheme="majorBidi" w:cstheme="majorBidi"/>
          <w:sz w:val="28"/>
          <w:szCs w:val="28"/>
          <w:lang w:val="ro-MD"/>
        </w:rPr>
        <w:t>,</w:t>
      </w:r>
      <w:r w:rsidR="003C3729" w:rsidRPr="0099182F">
        <w:rPr>
          <w:rFonts w:asciiTheme="majorBidi" w:hAnsiTheme="majorBidi" w:cstheme="majorBidi"/>
          <w:sz w:val="28"/>
          <w:szCs w:val="28"/>
          <w:lang w:val="ro-MD"/>
        </w:rPr>
        <w:t xml:space="preserve"> </w:t>
      </w:r>
      <w:r w:rsidR="005849C2" w:rsidRPr="0099182F">
        <w:rPr>
          <w:rFonts w:asciiTheme="majorBidi" w:hAnsiTheme="majorBidi" w:cstheme="majorBidi"/>
          <w:sz w:val="28"/>
          <w:szCs w:val="28"/>
          <w:lang w:val="ro-MD"/>
        </w:rPr>
        <w:t>prin urmare</w:t>
      </w:r>
      <w:r w:rsidR="005D4A80" w:rsidRPr="0099182F">
        <w:rPr>
          <w:rFonts w:asciiTheme="majorBidi" w:hAnsiTheme="majorBidi" w:cstheme="majorBidi"/>
          <w:sz w:val="28"/>
          <w:szCs w:val="28"/>
          <w:lang w:val="ro-MD"/>
        </w:rPr>
        <w:t>,</w:t>
      </w:r>
      <w:r w:rsidR="005849C2" w:rsidRPr="0099182F">
        <w:rPr>
          <w:rFonts w:asciiTheme="majorBidi" w:hAnsiTheme="majorBidi" w:cstheme="majorBidi"/>
          <w:sz w:val="28"/>
          <w:szCs w:val="28"/>
          <w:lang w:val="ro-MD"/>
        </w:rPr>
        <w:t xml:space="preserve"> </w:t>
      </w:r>
      <w:r w:rsidR="003C3729" w:rsidRPr="0099182F">
        <w:rPr>
          <w:rFonts w:asciiTheme="majorBidi" w:hAnsiTheme="majorBidi" w:cstheme="majorBidi"/>
          <w:sz w:val="28"/>
          <w:szCs w:val="28"/>
          <w:lang w:val="ro-MD"/>
        </w:rPr>
        <w:t xml:space="preserve">nu necesită </w:t>
      </w:r>
      <w:r w:rsidR="005849C2" w:rsidRPr="0099182F">
        <w:rPr>
          <w:rFonts w:asciiTheme="majorBidi" w:hAnsiTheme="majorBidi" w:cstheme="majorBidi"/>
          <w:sz w:val="28"/>
          <w:szCs w:val="28"/>
          <w:lang w:val="ro-MD"/>
        </w:rPr>
        <w:t xml:space="preserve"> </w:t>
      </w:r>
      <w:r w:rsidR="00C17201" w:rsidRPr="0099182F">
        <w:rPr>
          <w:rFonts w:asciiTheme="majorBidi" w:hAnsiTheme="majorBidi" w:cstheme="majorBidi"/>
          <w:sz w:val="28"/>
          <w:szCs w:val="28"/>
          <w:lang w:val="ro-MD"/>
        </w:rPr>
        <w:t>efectuarea</w:t>
      </w:r>
      <w:r w:rsidR="005849C2" w:rsidRPr="0099182F">
        <w:rPr>
          <w:rFonts w:asciiTheme="majorBidi" w:hAnsiTheme="majorBidi" w:cstheme="majorBidi"/>
          <w:sz w:val="28"/>
          <w:szCs w:val="28"/>
          <w:lang w:val="ro-MD"/>
        </w:rPr>
        <w:t xml:space="preserve"> evaluării</w:t>
      </w:r>
      <w:r w:rsidR="006A31C1" w:rsidRPr="0099182F">
        <w:rPr>
          <w:rFonts w:asciiTheme="majorBidi" w:hAnsiTheme="majorBidi" w:cstheme="majorBidi"/>
          <w:sz w:val="28"/>
          <w:szCs w:val="28"/>
          <w:lang w:val="ro-MD"/>
        </w:rPr>
        <w:t xml:space="preserve"> biodiversității;</w:t>
      </w:r>
    </w:p>
    <w:p w14:paraId="0FD2B9EC" w14:textId="0AB6CD10" w:rsidR="006A31C1" w:rsidRPr="0099182F" w:rsidRDefault="00D419CB" w:rsidP="004022A2">
      <w:pPr>
        <w:ind w:firstLine="567"/>
        <w:jc w:val="both"/>
        <w:rPr>
          <w:rFonts w:asciiTheme="majorBidi" w:hAnsiTheme="majorBidi" w:cstheme="majorBidi"/>
          <w:sz w:val="28"/>
          <w:szCs w:val="28"/>
          <w:lang w:val="ro-MD"/>
        </w:rPr>
      </w:pPr>
      <w:r>
        <w:rPr>
          <w:rFonts w:asciiTheme="majorBidi" w:hAnsiTheme="majorBidi" w:cstheme="majorBidi"/>
          <w:sz w:val="28"/>
          <w:szCs w:val="28"/>
          <w:lang w:val="ro-MD"/>
        </w:rPr>
        <w:t>2</w:t>
      </w:r>
      <w:r w:rsidR="006A31C1" w:rsidRPr="0099182F">
        <w:rPr>
          <w:rFonts w:asciiTheme="majorBidi" w:hAnsiTheme="majorBidi" w:cstheme="majorBidi"/>
          <w:sz w:val="28"/>
          <w:szCs w:val="28"/>
          <w:lang w:val="ro-MD"/>
        </w:rPr>
        <w:t xml:space="preserve">) </w:t>
      </w:r>
      <w:r w:rsidR="005849C2" w:rsidRPr="0099182F">
        <w:rPr>
          <w:rFonts w:asciiTheme="majorBidi" w:hAnsiTheme="majorBidi" w:cstheme="majorBidi"/>
          <w:sz w:val="28"/>
          <w:szCs w:val="28"/>
          <w:lang w:val="ro-MD"/>
        </w:rPr>
        <w:t xml:space="preserve">probabilitatea unor efecte semnificative al </w:t>
      </w:r>
      <w:r w:rsidR="00701399" w:rsidRPr="0099182F">
        <w:rPr>
          <w:rFonts w:asciiTheme="majorBidi" w:hAnsiTheme="majorBidi" w:cstheme="majorBidi"/>
          <w:sz w:val="28"/>
          <w:szCs w:val="28"/>
          <w:lang w:val="ro-MD"/>
        </w:rPr>
        <w:t>d</w:t>
      </w:r>
      <w:r w:rsidR="00B22EAE" w:rsidRPr="0099182F">
        <w:rPr>
          <w:rFonts w:asciiTheme="majorBidi" w:hAnsiTheme="majorBidi" w:cstheme="majorBidi"/>
          <w:sz w:val="28"/>
          <w:szCs w:val="28"/>
          <w:lang w:val="ro-MD"/>
        </w:rPr>
        <w:t>ocumentul</w:t>
      </w:r>
      <w:r w:rsidR="005849C2" w:rsidRPr="0099182F">
        <w:rPr>
          <w:rFonts w:asciiTheme="majorBidi" w:hAnsiTheme="majorBidi" w:cstheme="majorBidi"/>
          <w:sz w:val="28"/>
          <w:szCs w:val="28"/>
          <w:lang w:val="ro-MD"/>
        </w:rPr>
        <w:t>ui</w:t>
      </w:r>
      <w:r w:rsidR="00B22EAE" w:rsidRPr="0099182F">
        <w:rPr>
          <w:rFonts w:asciiTheme="majorBidi" w:hAnsiTheme="majorBidi" w:cstheme="majorBidi"/>
          <w:sz w:val="28"/>
          <w:szCs w:val="28"/>
          <w:lang w:val="ro-MD"/>
        </w:rPr>
        <w:t xml:space="preserve"> de politici și planificare</w:t>
      </w:r>
      <w:r w:rsidR="005849C2" w:rsidRPr="0099182F">
        <w:rPr>
          <w:rFonts w:asciiTheme="majorBidi" w:hAnsiTheme="majorBidi" w:cstheme="majorBidi"/>
          <w:sz w:val="28"/>
          <w:szCs w:val="28"/>
          <w:lang w:val="ro-MD"/>
        </w:rPr>
        <w:t xml:space="preserve"> asupra oricărui sit </w:t>
      </w:r>
      <w:proofErr w:type="spellStart"/>
      <w:r w:rsidR="005849C2" w:rsidRPr="0099182F">
        <w:rPr>
          <w:rFonts w:asciiTheme="majorBidi" w:hAnsiTheme="majorBidi" w:cstheme="majorBidi"/>
          <w:sz w:val="28"/>
          <w:szCs w:val="28"/>
          <w:lang w:val="ro-MD"/>
        </w:rPr>
        <w:t>Emerald</w:t>
      </w:r>
      <w:proofErr w:type="spellEnd"/>
      <w:r w:rsidR="005849C2" w:rsidRPr="0099182F">
        <w:rPr>
          <w:rFonts w:asciiTheme="majorBidi" w:hAnsiTheme="majorBidi" w:cstheme="majorBidi"/>
          <w:sz w:val="28"/>
          <w:szCs w:val="28"/>
          <w:lang w:val="ro-MD"/>
        </w:rPr>
        <w:t xml:space="preserve"> nu poate fi exclusă cu certitudine și, prin urmare, documentul de politici și planificare urmează să fie supus </w:t>
      </w:r>
      <w:r w:rsidR="000755FE" w:rsidRPr="0099182F">
        <w:rPr>
          <w:rFonts w:asciiTheme="majorBidi" w:hAnsiTheme="majorBidi" w:cstheme="majorBidi"/>
          <w:sz w:val="28"/>
          <w:szCs w:val="28"/>
          <w:lang w:val="ro-MD"/>
        </w:rPr>
        <w:t>evaluării</w:t>
      </w:r>
      <w:r w:rsidR="005849C2" w:rsidRPr="0099182F">
        <w:rPr>
          <w:rFonts w:asciiTheme="majorBidi" w:hAnsiTheme="majorBidi" w:cstheme="majorBidi"/>
          <w:sz w:val="28"/>
          <w:szCs w:val="28"/>
          <w:lang w:val="ro-MD"/>
        </w:rPr>
        <w:t xml:space="preserve"> biodiversității</w:t>
      </w:r>
      <w:r w:rsidR="00F17830" w:rsidRPr="0099182F">
        <w:rPr>
          <w:rFonts w:asciiTheme="majorBidi" w:hAnsiTheme="majorBidi" w:cstheme="majorBidi"/>
          <w:sz w:val="28"/>
          <w:szCs w:val="28"/>
          <w:lang w:val="ro-MD"/>
        </w:rPr>
        <w:t xml:space="preserve"> și evaluării strategice de mediu</w:t>
      </w:r>
      <w:r w:rsidR="005849C2" w:rsidRPr="0099182F">
        <w:rPr>
          <w:rFonts w:asciiTheme="majorBidi" w:hAnsiTheme="majorBidi" w:cstheme="majorBidi"/>
          <w:sz w:val="28"/>
          <w:szCs w:val="28"/>
          <w:lang w:val="ro-MD"/>
        </w:rPr>
        <w:t>.</w:t>
      </w:r>
      <w:r w:rsidR="00B22EAE" w:rsidRPr="0099182F">
        <w:rPr>
          <w:rFonts w:asciiTheme="majorBidi" w:hAnsiTheme="majorBidi" w:cstheme="majorBidi"/>
          <w:sz w:val="28"/>
          <w:szCs w:val="28"/>
          <w:lang w:val="ro-MD"/>
        </w:rPr>
        <w:t xml:space="preserve"> </w:t>
      </w:r>
    </w:p>
    <w:p w14:paraId="69C44F9E" w14:textId="6AB19211" w:rsidR="00F17830" w:rsidRPr="0099182F" w:rsidRDefault="007D2474" w:rsidP="004022A2">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w:t>
      </w:r>
      <w:r w:rsidR="00D40071" w:rsidRPr="0099182F">
        <w:rPr>
          <w:rFonts w:asciiTheme="majorBidi" w:hAnsiTheme="majorBidi" w:cstheme="majorBidi"/>
          <w:sz w:val="28"/>
          <w:szCs w:val="28"/>
          <w:lang w:val="ro-MD"/>
        </w:rPr>
        <w:t>5</w:t>
      </w:r>
      <w:r w:rsidR="000640ED" w:rsidRPr="0099182F">
        <w:rPr>
          <w:rFonts w:asciiTheme="majorBidi" w:hAnsiTheme="majorBidi" w:cstheme="majorBidi"/>
          <w:sz w:val="28"/>
          <w:szCs w:val="28"/>
          <w:lang w:val="ro-MD"/>
        </w:rPr>
        <w:t>.</w:t>
      </w:r>
      <w:r w:rsidR="00F3569F" w:rsidRPr="0099182F">
        <w:rPr>
          <w:rFonts w:asciiTheme="majorBidi" w:hAnsiTheme="majorBidi" w:cstheme="majorBidi"/>
          <w:sz w:val="28"/>
          <w:szCs w:val="28"/>
          <w:lang w:val="ro-MD"/>
        </w:rPr>
        <w:t>Dacă autoritatea competentă stabilește</w:t>
      </w:r>
      <w:r w:rsidR="00A938DB" w:rsidRPr="0099182F">
        <w:rPr>
          <w:rFonts w:asciiTheme="majorBidi" w:hAnsiTheme="majorBidi" w:cstheme="majorBidi"/>
          <w:sz w:val="28"/>
          <w:szCs w:val="28"/>
          <w:lang w:val="ro-MD"/>
        </w:rPr>
        <w:t xml:space="preserve"> </w:t>
      </w:r>
      <w:r w:rsidR="00F3569F" w:rsidRPr="0099182F">
        <w:rPr>
          <w:rFonts w:asciiTheme="majorBidi" w:hAnsiTheme="majorBidi" w:cstheme="majorBidi"/>
          <w:sz w:val="28"/>
          <w:szCs w:val="28"/>
          <w:lang w:val="ro-MD"/>
        </w:rPr>
        <w:t>necesitatea efectuării evaluării biodiversității, atunci decizia motivată privind evaluarea prealabilă</w:t>
      </w:r>
      <w:r w:rsidR="00A938DB" w:rsidRPr="0099182F">
        <w:rPr>
          <w:rFonts w:asciiTheme="majorBidi" w:hAnsiTheme="majorBidi" w:cstheme="majorBidi"/>
          <w:sz w:val="28"/>
          <w:szCs w:val="28"/>
          <w:lang w:val="ro-MD"/>
        </w:rPr>
        <w:t xml:space="preserve"> sau decizia cu privire la determinarea domeniului de aplicare a raportului privind evaluarea strategică de mediu, după caz,</w:t>
      </w:r>
      <w:r w:rsidR="00F3569F" w:rsidRPr="0099182F">
        <w:rPr>
          <w:rFonts w:asciiTheme="majorBidi" w:hAnsiTheme="majorBidi" w:cstheme="majorBidi"/>
          <w:sz w:val="28"/>
          <w:szCs w:val="28"/>
          <w:lang w:val="ro-MD"/>
        </w:rPr>
        <w:t xml:space="preserve"> </w:t>
      </w:r>
      <w:r w:rsidR="00403D94" w:rsidRPr="0099182F">
        <w:rPr>
          <w:rFonts w:asciiTheme="majorBidi" w:hAnsiTheme="majorBidi" w:cstheme="majorBidi"/>
          <w:sz w:val="28"/>
          <w:szCs w:val="28"/>
          <w:lang w:val="ro-MD"/>
        </w:rPr>
        <w:t>specifică</w:t>
      </w:r>
      <w:r w:rsidR="00F3569F" w:rsidRPr="0099182F">
        <w:rPr>
          <w:rFonts w:asciiTheme="majorBidi" w:hAnsiTheme="majorBidi" w:cstheme="majorBidi"/>
          <w:sz w:val="28"/>
          <w:szCs w:val="28"/>
          <w:lang w:val="ro-MD"/>
        </w:rPr>
        <w:t xml:space="preserve"> faptul că documentul de politici și planificare trebuie să fie supus atât procedurii de evaluare a biodiversității, cât și procedurii de evaluare strategică de mediu, evaluarea biodiversității fiind i</w:t>
      </w:r>
      <w:r w:rsidR="00251CF3" w:rsidRPr="0099182F">
        <w:rPr>
          <w:rFonts w:asciiTheme="majorBidi" w:hAnsiTheme="majorBidi" w:cstheme="majorBidi"/>
          <w:sz w:val="28"/>
          <w:szCs w:val="28"/>
          <w:lang w:val="ro-MD"/>
        </w:rPr>
        <w:t>ntegrată</w:t>
      </w:r>
      <w:r w:rsidR="00F3569F" w:rsidRPr="0099182F">
        <w:rPr>
          <w:rFonts w:asciiTheme="majorBidi" w:hAnsiTheme="majorBidi" w:cstheme="majorBidi"/>
          <w:sz w:val="28"/>
          <w:szCs w:val="28"/>
          <w:lang w:val="ro-MD"/>
        </w:rPr>
        <w:t xml:space="preserve"> </w:t>
      </w:r>
      <w:r w:rsidR="00251CF3" w:rsidRPr="0099182F">
        <w:rPr>
          <w:rFonts w:asciiTheme="majorBidi" w:hAnsiTheme="majorBidi" w:cstheme="majorBidi"/>
          <w:sz w:val="28"/>
          <w:szCs w:val="28"/>
          <w:lang w:val="ro-MD"/>
        </w:rPr>
        <w:t>în</w:t>
      </w:r>
      <w:r w:rsidR="00F3569F" w:rsidRPr="0099182F">
        <w:rPr>
          <w:rFonts w:asciiTheme="majorBidi" w:hAnsiTheme="majorBidi" w:cstheme="majorBidi"/>
          <w:sz w:val="28"/>
          <w:szCs w:val="28"/>
          <w:lang w:val="ro-MD"/>
        </w:rPr>
        <w:t xml:space="preserve"> evalu</w:t>
      </w:r>
      <w:r w:rsidR="00251CF3" w:rsidRPr="0099182F">
        <w:rPr>
          <w:rFonts w:asciiTheme="majorBidi" w:hAnsiTheme="majorBidi" w:cstheme="majorBidi"/>
          <w:sz w:val="28"/>
          <w:szCs w:val="28"/>
          <w:lang w:val="ro-MD"/>
        </w:rPr>
        <w:t>area</w:t>
      </w:r>
      <w:r w:rsidR="00F3569F" w:rsidRPr="0099182F">
        <w:rPr>
          <w:rFonts w:asciiTheme="majorBidi" w:hAnsiTheme="majorBidi" w:cstheme="majorBidi"/>
          <w:sz w:val="28"/>
          <w:szCs w:val="28"/>
          <w:lang w:val="ro-MD"/>
        </w:rPr>
        <w:t xml:space="preserve"> strategic</w:t>
      </w:r>
      <w:r w:rsidR="00251CF3" w:rsidRPr="0099182F">
        <w:rPr>
          <w:rFonts w:asciiTheme="majorBidi" w:hAnsiTheme="majorBidi" w:cstheme="majorBidi"/>
          <w:sz w:val="28"/>
          <w:szCs w:val="28"/>
          <w:lang w:val="ro-MD"/>
        </w:rPr>
        <w:t>ă</w:t>
      </w:r>
      <w:r w:rsidR="00F3569F" w:rsidRPr="0099182F">
        <w:rPr>
          <w:rFonts w:asciiTheme="majorBidi" w:hAnsiTheme="majorBidi" w:cstheme="majorBidi"/>
          <w:sz w:val="28"/>
          <w:szCs w:val="28"/>
          <w:lang w:val="ro-MD"/>
        </w:rPr>
        <w:t xml:space="preserve"> de mediu.</w:t>
      </w:r>
    </w:p>
    <w:p w14:paraId="07BFC49D" w14:textId="77777777" w:rsidR="00D106A5" w:rsidRPr="0099182F" w:rsidRDefault="00D106A5" w:rsidP="006E3840">
      <w:pPr>
        <w:ind w:firstLine="567"/>
        <w:jc w:val="both"/>
        <w:rPr>
          <w:rFonts w:asciiTheme="majorBidi" w:hAnsiTheme="majorBidi" w:cstheme="majorBidi"/>
          <w:sz w:val="28"/>
          <w:szCs w:val="28"/>
          <w:lang w:val="ro-MD"/>
        </w:rPr>
      </w:pPr>
    </w:p>
    <w:p w14:paraId="3D5761FB" w14:textId="45F60BDA" w:rsidR="00F3569F" w:rsidRPr="0099182F" w:rsidRDefault="00F3569F"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Secțiunea </w:t>
      </w:r>
      <w:r w:rsidR="00487DDB" w:rsidRPr="0099182F">
        <w:rPr>
          <w:rFonts w:asciiTheme="majorBidi" w:hAnsiTheme="majorBidi" w:cstheme="majorBidi"/>
          <w:b/>
          <w:bCs/>
          <w:sz w:val="28"/>
          <w:szCs w:val="28"/>
          <w:lang w:val="ro-MD"/>
        </w:rPr>
        <w:t>a</w:t>
      </w:r>
      <w:r w:rsidRPr="0099182F">
        <w:rPr>
          <w:rFonts w:asciiTheme="majorBidi" w:hAnsiTheme="majorBidi" w:cstheme="majorBidi"/>
          <w:b/>
          <w:bCs/>
          <w:sz w:val="28"/>
          <w:szCs w:val="28"/>
          <w:lang w:val="ro-MD"/>
        </w:rPr>
        <w:t xml:space="preserve"> </w:t>
      </w:r>
      <w:r w:rsidR="007F287F" w:rsidRPr="0099182F">
        <w:rPr>
          <w:rFonts w:asciiTheme="majorBidi" w:hAnsiTheme="majorBidi" w:cstheme="majorBidi"/>
          <w:b/>
          <w:bCs/>
          <w:sz w:val="28"/>
          <w:szCs w:val="28"/>
          <w:lang w:val="ro-MD"/>
        </w:rPr>
        <w:t>3</w:t>
      </w:r>
      <w:r w:rsidR="004C5251" w:rsidRPr="0099182F">
        <w:rPr>
          <w:rFonts w:asciiTheme="majorBidi" w:hAnsiTheme="majorBidi" w:cstheme="majorBidi"/>
          <w:b/>
          <w:bCs/>
          <w:sz w:val="28"/>
          <w:szCs w:val="28"/>
          <w:lang w:val="ro-MD"/>
        </w:rPr>
        <w:t>-a</w:t>
      </w:r>
    </w:p>
    <w:p w14:paraId="5C56BBD0" w14:textId="06AA001E" w:rsidR="00F3569F" w:rsidRPr="0099182F" w:rsidRDefault="00F3569F"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Determinarea domeniului de aplicare a studiului evaluării biodiversității</w:t>
      </w:r>
    </w:p>
    <w:p w14:paraId="55DC159A" w14:textId="77777777" w:rsidR="00F3569F" w:rsidRPr="0099182F" w:rsidRDefault="00F3569F" w:rsidP="006E3840">
      <w:pPr>
        <w:ind w:firstLine="567"/>
        <w:jc w:val="center"/>
        <w:rPr>
          <w:rFonts w:asciiTheme="majorBidi" w:hAnsiTheme="majorBidi" w:cstheme="majorBidi"/>
          <w:sz w:val="28"/>
          <w:szCs w:val="28"/>
          <w:lang w:val="ro-MD"/>
        </w:rPr>
      </w:pPr>
    </w:p>
    <w:p w14:paraId="315FD6CA" w14:textId="5EEF95B2" w:rsidR="00D40071" w:rsidRPr="0099182F" w:rsidRDefault="00D4007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96.</w:t>
      </w:r>
      <w:r w:rsidR="00C52124" w:rsidRPr="0099182F">
        <w:rPr>
          <w:rFonts w:asciiTheme="majorBidi" w:hAnsiTheme="majorBidi" w:cstheme="majorBidi"/>
          <w:sz w:val="28"/>
          <w:szCs w:val="28"/>
          <w:lang w:val="ro-MD"/>
        </w:rPr>
        <w:t>Domeniul de aplicare a studiului de evaluare a biodiversității se determină</w:t>
      </w:r>
      <w:r w:rsidR="00520C9B" w:rsidRPr="0099182F">
        <w:rPr>
          <w:rFonts w:asciiTheme="majorBidi" w:hAnsiTheme="majorBidi" w:cstheme="majorBidi"/>
          <w:sz w:val="28"/>
          <w:szCs w:val="28"/>
          <w:lang w:val="ro-MD"/>
        </w:rPr>
        <w:t xml:space="preserve"> concomitent cu domeniul de aplicare al raportului privind evaluarea strategică de mediu</w:t>
      </w:r>
      <w:r w:rsidR="00A938DB" w:rsidRPr="0099182F">
        <w:rPr>
          <w:rFonts w:asciiTheme="majorBidi" w:hAnsiTheme="majorBidi" w:cstheme="majorBidi"/>
          <w:sz w:val="28"/>
          <w:szCs w:val="28"/>
          <w:lang w:val="ro-MD"/>
        </w:rPr>
        <w:t xml:space="preserve"> și este parte integrantă a </w:t>
      </w:r>
      <w:bookmarkStart w:id="26" w:name="_Hlk174094950"/>
      <w:r w:rsidR="00A938DB" w:rsidRPr="0099182F">
        <w:rPr>
          <w:rFonts w:asciiTheme="majorBidi" w:hAnsiTheme="majorBidi" w:cstheme="majorBidi"/>
          <w:sz w:val="28"/>
          <w:szCs w:val="28"/>
          <w:lang w:val="ro-MD"/>
        </w:rPr>
        <w:t>deciziei cu privire la determinarea domeniului de aplicare a raportului privind evaluarea strategică de mediu</w:t>
      </w:r>
      <w:bookmarkEnd w:id="26"/>
      <w:r w:rsidR="00520C9B" w:rsidRPr="0099182F">
        <w:rPr>
          <w:rFonts w:asciiTheme="majorBidi" w:hAnsiTheme="majorBidi" w:cstheme="majorBidi"/>
          <w:sz w:val="28"/>
          <w:szCs w:val="28"/>
          <w:lang w:val="ro-MD"/>
        </w:rPr>
        <w:t>.</w:t>
      </w:r>
      <w:r w:rsidR="00A938DB" w:rsidRPr="0099182F">
        <w:rPr>
          <w:rFonts w:asciiTheme="majorBidi" w:hAnsiTheme="majorBidi" w:cstheme="majorBidi"/>
          <w:sz w:val="28"/>
          <w:szCs w:val="28"/>
          <w:lang w:val="ro-MD"/>
        </w:rPr>
        <w:t xml:space="preserve"> Astfel, autoritatea competentă, </w:t>
      </w:r>
      <w:r w:rsidR="00885CC6" w:rsidRPr="0099182F">
        <w:rPr>
          <w:rFonts w:asciiTheme="majorBidi" w:hAnsiTheme="majorBidi" w:cstheme="majorBidi"/>
          <w:sz w:val="28"/>
          <w:szCs w:val="28"/>
          <w:lang w:val="ro-MD"/>
        </w:rPr>
        <w:t>la stabilirea</w:t>
      </w:r>
      <w:r w:rsidR="00A938DB" w:rsidRPr="0099182F">
        <w:rPr>
          <w:rFonts w:asciiTheme="majorBidi" w:hAnsiTheme="majorBidi" w:cstheme="majorBidi"/>
          <w:sz w:val="28"/>
          <w:szCs w:val="28"/>
          <w:lang w:val="ro-MD"/>
        </w:rPr>
        <w:t xml:space="preserve"> domeniul</w:t>
      </w:r>
      <w:r w:rsidR="00885CC6" w:rsidRPr="0099182F">
        <w:rPr>
          <w:rFonts w:asciiTheme="majorBidi" w:hAnsiTheme="majorBidi" w:cstheme="majorBidi"/>
          <w:sz w:val="28"/>
          <w:szCs w:val="28"/>
          <w:lang w:val="ro-MD"/>
        </w:rPr>
        <w:t>ui</w:t>
      </w:r>
      <w:r w:rsidR="00A938DB" w:rsidRPr="0099182F">
        <w:rPr>
          <w:rFonts w:asciiTheme="majorBidi" w:hAnsiTheme="majorBidi" w:cstheme="majorBidi"/>
          <w:sz w:val="28"/>
          <w:szCs w:val="28"/>
          <w:lang w:val="ro-MD"/>
        </w:rPr>
        <w:t xml:space="preserve"> de aplicare al raportului privind evaluarea strategică de mediu, prevede</w:t>
      </w:r>
      <w:r w:rsidR="00AF74FC" w:rsidRPr="0099182F">
        <w:rPr>
          <w:rFonts w:asciiTheme="majorBidi" w:hAnsiTheme="majorBidi" w:cstheme="majorBidi"/>
          <w:sz w:val="28"/>
          <w:szCs w:val="28"/>
          <w:lang w:val="ro-MD"/>
        </w:rPr>
        <w:t>,</w:t>
      </w:r>
      <w:r w:rsidR="00B927EA" w:rsidRPr="0099182F">
        <w:rPr>
          <w:rFonts w:asciiTheme="majorBidi" w:hAnsiTheme="majorBidi" w:cstheme="majorBidi"/>
          <w:sz w:val="28"/>
          <w:szCs w:val="28"/>
          <w:lang w:val="ro-MD"/>
        </w:rPr>
        <w:t xml:space="preserve"> </w:t>
      </w:r>
      <w:r w:rsidR="00A938DB" w:rsidRPr="0099182F">
        <w:rPr>
          <w:rFonts w:asciiTheme="majorBidi" w:hAnsiTheme="majorBidi" w:cstheme="majorBidi"/>
          <w:sz w:val="28"/>
          <w:szCs w:val="28"/>
          <w:lang w:val="ro-MD"/>
        </w:rPr>
        <w:t xml:space="preserve">că, </w:t>
      </w:r>
      <w:r w:rsidR="004C5251" w:rsidRPr="0099182F">
        <w:rPr>
          <w:rFonts w:asciiTheme="majorBidi" w:hAnsiTheme="majorBidi" w:cstheme="majorBidi"/>
          <w:sz w:val="28"/>
          <w:szCs w:val="28"/>
          <w:lang w:val="ro-MD"/>
        </w:rPr>
        <w:t>pe lângă</w:t>
      </w:r>
      <w:r w:rsidR="00A938DB" w:rsidRPr="0099182F">
        <w:rPr>
          <w:rFonts w:asciiTheme="majorBidi" w:hAnsiTheme="majorBidi" w:cstheme="majorBidi"/>
          <w:sz w:val="28"/>
          <w:szCs w:val="28"/>
          <w:lang w:val="ro-MD"/>
        </w:rPr>
        <w:t xml:space="preserve"> raportul privind evaluarea strategică de mediu, inițiatorul trebuie să prezinte studiul de evaluare a biodiversității care evaluează în detaliu posibilele efecte semnificative ale punerii în aplicare a</w:t>
      </w:r>
      <w:r w:rsidR="004C5251" w:rsidRPr="0099182F">
        <w:rPr>
          <w:rFonts w:asciiTheme="majorBidi" w:hAnsiTheme="majorBidi" w:cstheme="majorBidi"/>
          <w:sz w:val="28"/>
          <w:szCs w:val="28"/>
          <w:lang w:val="ro-MD"/>
        </w:rPr>
        <w:t xml:space="preserve"> documentului de</w:t>
      </w:r>
      <w:r w:rsidR="00A938DB" w:rsidRPr="0099182F">
        <w:rPr>
          <w:rFonts w:asciiTheme="majorBidi" w:hAnsiTheme="majorBidi" w:cstheme="majorBidi"/>
          <w:sz w:val="28"/>
          <w:szCs w:val="28"/>
          <w:lang w:val="ro-MD"/>
        </w:rPr>
        <w:t xml:space="preserve"> politici și planificare asupra siturilor </w:t>
      </w:r>
      <w:proofErr w:type="spellStart"/>
      <w:r w:rsidR="004C5251" w:rsidRPr="0099182F">
        <w:rPr>
          <w:rFonts w:asciiTheme="majorBidi" w:hAnsiTheme="majorBidi" w:cstheme="majorBidi"/>
          <w:sz w:val="28"/>
          <w:szCs w:val="28"/>
          <w:lang w:val="ro-MD"/>
        </w:rPr>
        <w:t>Emerald</w:t>
      </w:r>
      <w:proofErr w:type="spellEnd"/>
      <w:r w:rsidR="00A938DB" w:rsidRPr="0099182F">
        <w:rPr>
          <w:rFonts w:asciiTheme="majorBidi" w:hAnsiTheme="majorBidi" w:cstheme="majorBidi"/>
          <w:sz w:val="28"/>
          <w:szCs w:val="28"/>
          <w:lang w:val="ro-MD"/>
        </w:rPr>
        <w:t xml:space="preserve"> </w:t>
      </w:r>
      <w:r w:rsidR="004C5251" w:rsidRPr="0099182F">
        <w:rPr>
          <w:rFonts w:asciiTheme="majorBidi" w:hAnsiTheme="majorBidi" w:cstheme="majorBidi"/>
          <w:sz w:val="28"/>
          <w:szCs w:val="28"/>
          <w:lang w:val="ro-MD"/>
        </w:rPr>
        <w:t>sau asupra altor zone de conservare de semnificație locală, națională sau internațională</w:t>
      </w:r>
      <w:r w:rsidR="00A938DB" w:rsidRPr="0099182F">
        <w:rPr>
          <w:rFonts w:asciiTheme="majorBidi" w:hAnsiTheme="majorBidi" w:cstheme="majorBidi"/>
          <w:sz w:val="28"/>
          <w:szCs w:val="28"/>
          <w:lang w:val="ro-MD"/>
        </w:rPr>
        <w:t>, astfel cum se prevede la art</w:t>
      </w:r>
      <w:r w:rsidR="004C5251" w:rsidRPr="0099182F">
        <w:rPr>
          <w:rFonts w:asciiTheme="majorBidi" w:hAnsiTheme="majorBidi" w:cstheme="majorBidi"/>
          <w:sz w:val="28"/>
          <w:szCs w:val="28"/>
          <w:lang w:val="ro-MD"/>
        </w:rPr>
        <w:t>.</w:t>
      </w:r>
      <w:r w:rsidR="00A938DB" w:rsidRPr="0099182F">
        <w:rPr>
          <w:rFonts w:asciiTheme="majorBidi" w:hAnsiTheme="majorBidi" w:cstheme="majorBidi"/>
          <w:sz w:val="28"/>
          <w:szCs w:val="28"/>
          <w:lang w:val="ro-MD"/>
        </w:rPr>
        <w:t xml:space="preserve"> 7 alin</w:t>
      </w:r>
      <w:r w:rsidR="004C5251" w:rsidRPr="0099182F">
        <w:rPr>
          <w:rFonts w:asciiTheme="majorBidi" w:hAnsiTheme="majorBidi" w:cstheme="majorBidi"/>
          <w:sz w:val="28"/>
          <w:szCs w:val="28"/>
          <w:lang w:val="ro-MD"/>
        </w:rPr>
        <w:t>.</w:t>
      </w:r>
      <w:r w:rsidR="00A938DB" w:rsidRPr="0099182F">
        <w:rPr>
          <w:rFonts w:asciiTheme="majorBidi" w:hAnsiTheme="majorBidi" w:cstheme="majorBidi"/>
          <w:sz w:val="28"/>
          <w:szCs w:val="28"/>
          <w:lang w:val="ro-MD"/>
        </w:rPr>
        <w:t xml:space="preserve"> (5</w:t>
      </w:r>
      <w:r w:rsidR="004C5251" w:rsidRPr="0099182F">
        <w:rPr>
          <w:rFonts w:asciiTheme="majorBidi" w:hAnsiTheme="majorBidi" w:cstheme="majorBidi"/>
          <w:sz w:val="28"/>
          <w:szCs w:val="28"/>
          <w:vertAlign w:val="superscript"/>
          <w:lang w:val="ro-MD"/>
        </w:rPr>
        <w:t>1</w:t>
      </w:r>
      <w:r w:rsidR="00A938DB" w:rsidRPr="0099182F">
        <w:rPr>
          <w:rFonts w:asciiTheme="majorBidi" w:hAnsiTheme="majorBidi" w:cstheme="majorBidi"/>
          <w:sz w:val="28"/>
          <w:szCs w:val="28"/>
          <w:lang w:val="ro-MD"/>
        </w:rPr>
        <w:t>) lit</w:t>
      </w:r>
      <w:r w:rsidR="004C5251" w:rsidRPr="0099182F">
        <w:rPr>
          <w:rFonts w:asciiTheme="majorBidi" w:hAnsiTheme="majorBidi" w:cstheme="majorBidi"/>
          <w:sz w:val="28"/>
          <w:szCs w:val="28"/>
          <w:lang w:val="ro-MD"/>
        </w:rPr>
        <w:t>.</w:t>
      </w:r>
      <w:r w:rsidR="00A938DB" w:rsidRPr="0099182F">
        <w:rPr>
          <w:rFonts w:asciiTheme="majorBidi" w:hAnsiTheme="majorBidi" w:cstheme="majorBidi"/>
          <w:sz w:val="28"/>
          <w:szCs w:val="28"/>
          <w:lang w:val="ro-MD"/>
        </w:rPr>
        <w:t xml:space="preserve"> f)</w:t>
      </w:r>
      <w:r w:rsidR="00E23A9D" w:rsidRPr="0099182F">
        <w:rPr>
          <w:rFonts w:asciiTheme="majorBidi" w:hAnsiTheme="majorBidi" w:cstheme="majorBidi"/>
          <w:sz w:val="28"/>
          <w:szCs w:val="28"/>
          <w:lang w:val="ro-MD"/>
        </w:rPr>
        <w:t xml:space="preserve"> al Legii nr. 11/2017</w:t>
      </w:r>
      <w:r w:rsidR="00A938DB" w:rsidRPr="0099182F">
        <w:rPr>
          <w:rFonts w:asciiTheme="majorBidi" w:hAnsiTheme="majorBidi" w:cstheme="majorBidi"/>
          <w:sz w:val="28"/>
          <w:szCs w:val="28"/>
          <w:lang w:val="ro-MD"/>
        </w:rPr>
        <w:t>.</w:t>
      </w:r>
    </w:p>
    <w:p w14:paraId="7C6B775C" w14:textId="159BFD00" w:rsidR="00FF693F" w:rsidRPr="0099182F" w:rsidRDefault="00D4007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97.</w:t>
      </w:r>
      <w:r w:rsidR="00A938DB" w:rsidRPr="0099182F">
        <w:rPr>
          <w:rFonts w:asciiTheme="majorBidi" w:hAnsiTheme="majorBidi" w:cstheme="majorBidi"/>
          <w:sz w:val="28"/>
          <w:szCs w:val="28"/>
          <w:lang w:val="ro-MD"/>
        </w:rPr>
        <w:t>S</w:t>
      </w:r>
      <w:r w:rsidR="00C52124" w:rsidRPr="0099182F">
        <w:rPr>
          <w:rFonts w:asciiTheme="majorBidi" w:hAnsiTheme="majorBidi" w:cstheme="majorBidi"/>
          <w:sz w:val="28"/>
          <w:szCs w:val="28"/>
          <w:lang w:val="ro-MD"/>
        </w:rPr>
        <w:t xml:space="preserve">copul </w:t>
      </w:r>
      <w:r w:rsidR="00A938DB" w:rsidRPr="0099182F">
        <w:rPr>
          <w:rFonts w:asciiTheme="majorBidi" w:hAnsiTheme="majorBidi" w:cstheme="majorBidi"/>
          <w:sz w:val="28"/>
          <w:szCs w:val="28"/>
          <w:lang w:val="ro-MD"/>
        </w:rPr>
        <w:t xml:space="preserve">determinării domeniului de aplicare a studiului privind evaluarea biodiversității </w:t>
      </w:r>
      <w:r w:rsidR="00683734" w:rsidRPr="0099182F">
        <w:rPr>
          <w:rFonts w:asciiTheme="majorBidi" w:hAnsiTheme="majorBidi" w:cstheme="majorBidi"/>
          <w:sz w:val="28"/>
          <w:szCs w:val="28"/>
          <w:lang w:val="ro-MD"/>
        </w:rPr>
        <w:t>constă în</w:t>
      </w:r>
      <w:r w:rsidR="00A938DB" w:rsidRPr="0099182F">
        <w:rPr>
          <w:rFonts w:asciiTheme="majorBidi" w:hAnsiTheme="majorBidi" w:cstheme="majorBidi"/>
          <w:sz w:val="28"/>
          <w:szCs w:val="28"/>
          <w:lang w:val="ro-MD"/>
        </w:rPr>
        <w:t xml:space="preserve"> </w:t>
      </w:r>
      <w:r w:rsidR="00C52124" w:rsidRPr="0099182F">
        <w:rPr>
          <w:rFonts w:asciiTheme="majorBidi" w:hAnsiTheme="majorBidi" w:cstheme="majorBidi"/>
          <w:sz w:val="28"/>
          <w:szCs w:val="28"/>
          <w:lang w:val="ro-MD"/>
        </w:rPr>
        <w:t>stabili</w:t>
      </w:r>
      <w:r w:rsidR="00683734" w:rsidRPr="0099182F">
        <w:rPr>
          <w:rFonts w:asciiTheme="majorBidi" w:hAnsiTheme="majorBidi" w:cstheme="majorBidi"/>
          <w:sz w:val="28"/>
          <w:szCs w:val="28"/>
          <w:lang w:val="ro-MD"/>
        </w:rPr>
        <w:t>rea</w:t>
      </w:r>
      <w:r w:rsidR="00C52124" w:rsidRPr="0099182F">
        <w:rPr>
          <w:rFonts w:asciiTheme="majorBidi" w:hAnsiTheme="majorBidi" w:cstheme="majorBidi"/>
          <w:sz w:val="28"/>
          <w:szCs w:val="28"/>
          <w:lang w:val="ro-MD"/>
        </w:rPr>
        <w:t xml:space="preserve"> gradul</w:t>
      </w:r>
      <w:r w:rsidR="00683734" w:rsidRPr="0099182F">
        <w:rPr>
          <w:rFonts w:asciiTheme="majorBidi" w:hAnsiTheme="majorBidi" w:cstheme="majorBidi"/>
          <w:sz w:val="28"/>
          <w:szCs w:val="28"/>
          <w:lang w:val="ro-MD"/>
        </w:rPr>
        <w:t>ui</w:t>
      </w:r>
      <w:r w:rsidR="00C52124" w:rsidRPr="0099182F">
        <w:rPr>
          <w:rFonts w:asciiTheme="majorBidi" w:hAnsiTheme="majorBidi" w:cstheme="majorBidi"/>
          <w:sz w:val="28"/>
          <w:szCs w:val="28"/>
          <w:lang w:val="ro-MD"/>
        </w:rPr>
        <w:t xml:space="preserve"> de detaliere a informației care </w:t>
      </w:r>
      <w:r w:rsidR="00683734" w:rsidRPr="0099182F">
        <w:rPr>
          <w:rFonts w:asciiTheme="majorBidi" w:hAnsiTheme="majorBidi" w:cstheme="majorBidi"/>
          <w:sz w:val="28"/>
          <w:szCs w:val="28"/>
          <w:lang w:val="ro-MD"/>
        </w:rPr>
        <w:t xml:space="preserve">urmează a </w:t>
      </w:r>
      <w:r w:rsidR="00C52124" w:rsidRPr="0099182F">
        <w:rPr>
          <w:rFonts w:asciiTheme="majorBidi" w:hAnsiTheme="majorBidi" w:cstheme="majorBidi"/>
          <w:sz w:val="28"/>
          <w:szCs w:val="28"/>
          <w:lang w:val="ro-MD"/>
        </w:rPr>
        <w:t>fi inclus</w:t>
      </w:r>
      <w:r w:rsidR="00251CF3" w:rsidRPr="0099182F">
        <w:rPr>
          <w:rFonts w:asciiTheme="majorBidi" w:hAnsiTheme="majorBidi" w:cstheme="majorBidi"/>
          <w:sz w:val="28"/>
          <w:szCs w:val="28"/>
          <w:lang w:val="ro-MD"/>
        </w:rPr>
        <w:t>ă</w:t>
      </w:r>
      <w:r w:rsidR="00C52124" w:rsidRPr="0099182F">
        <w:rPr>
          <w:rFonts w:asciiTheme="majorBidi" w:hAnsiTheme="majorBidi" w:cstheme="majorBidi"/>
          <w:sz w:val="28"/>
          <w:szCs w:val="28"/>
          <w:lang w:val="ro-MD"/>
        </w:rPr>
        <w:t xml:space="preserve"> în studiul de evaluare a biodiversității elaborat de inițiator și prezentat</w:t>
      </w:r>
      <w:r w:rsidR="00064477" w:rsidRPr="0099182F">
        <w:rPr>
          <w:rFonts w:asciiTheme="majorBidi" w:hAnsiTheme="majorBidi" w:cstheme="majorBidi"/>
          <w:sz w:val="28"/>
          <w:szCs w:val="28"/>
          <w:lang w:val="ro-MD"/>
        </w:rPr>
        <w:t xml:space="preserve"> autorității competente</w:t>
      </w:r>
      <w:r w:rsidR="00C52124" w:rsidRPr="0099182F">
        <w:rPr>
          <w:rFonts w:asciiTheme="majorBidi" w:hAnsiTheme="majorBidi" w:cstheme="majorBidi"/>
          <w:sz w:val="28"/>
          <w:szCs w:val="28"/>
          <w:lang w:val="ro-MD"/>
        </w:rPr>
        <w:t>. La</w:t>
      </w:r>
      <w:r w:rsidR="00820597" w:rsidRPr="0099182F">
        <w:rPr>
          <w:rFonts w:asciiTheme="majorBidi" w:hAnsiTheme="majorBidi" w:cstheme="majorBidi"/>
          <w:sz w:val="28"/>
          <w:szCs w:val="28"/>
          <w:lang w:val="ro-MD"/>
        </w:rPr>
        <w:t xml:space="preserve"> </w:t>
      </w:r>
      <w:r w:rsidR="00C52124" w:rsidRPr="0099182F">
        <w:rPr>
          <w:rFonts w:asciiTheme="majorBidi" w:hAnsiTheme="majorBidi" w:cstheme="majorBidi"/>
          <w:sz w:val="28"/>
          <w:szCs w:val="28"/>
          <w:lang w:val="ro-MD"/>
        </w:rPr>
        <w:t xml:space="preserve">determinarea domeniului de aplicare a studiului de evaluare a biodiversității se indică preliminar ce situri </w:t>
      </w:r>
      <w:proofErr w:type="spellStart"/>
      <w:r w:rsidR="00C52124" w:rsidRPr="0099182F">
        <w:rPr>
          <w:rFonts w:asciiTheme="majorBidi" w:hAnsiTheme="majorBidi" w:cstheme="majorBidi"/>
          <w:sz w:val="28"/>
          <w:szCs w:val="28"/>
          <w:lang w:val="ro-MD"/>
        </w:rPr>
        <w:t>Emerald</w:t>
      </w:r>
      <w:proofErr w:type="spellEnd"/>
      <w:r w:rsidR="00C52124" w:rsidRPr="0099182F">
        <w:rPr>
          <w:rFonts w:asciiTheme="majorBidi" w:hAnsiTheme="majorBidi" w:cstheme="majorBidi"/>
          <w:sz w:val="28"/>
          <w:szCs w:val="28"/>
          <w:lang w:val="ro-MD"/>
        </w:rPr>
        <w:t xml:space="preserve"> ar putea fi afectate de</w:t>
      </w:r>
      <w:r w:rsidR="00064477" w:rsidRPr="0099182F">
        <w:rPr>
          <w:rFonts w:asciiTheme="majorBidi" w:hAnsiTheme="majorBidi" w:cstheme="majorBidi"/>
          <w:sz w:val="28"/>
          <w:szCs w:val="28"/>
          <w:lang w:val="ro-MD"/>
        </w:rPr>
        <w:t xml:space="preserve"> documentul de politici și planificare</w:t>
      </w:r>
      <w:r w:rsidR="00C52124" w:rsidRPr="0099182F">
        <w:rPr>
          <w:rFonts w:asciiTheme="majorBidi" w:hAnsiTheme="majorBidi" w:cstheme="majorBidi"/>
          <w:sz w:val="28"/>
          <w:szCs w:val="28"/>
          <w:lang w:val="ro-MD"/>
        </w:rPr>
        <w:t xml:space="preserve">, recomandări privind metodologiile aplicabile, în special, în ceea ce privește examinarea sitului în teren, precum și caracteristicile cheie ale siturilor </w:t>
      </w:r>
      <w:proofErr w:type="spellStart"/>
      <w:r w:rsidR="00C52124" w:rsidRPr="0099182F">
        <w:rPr>
          <w:rFonts w:asciiTheme="majorBidi" w:hAnsiTheme="majorBidi" w:cstheme="majorBidi"/>
          <w:sz w:val="28"/>
          <w:szCs w:val="28"/>
          <w:lang w:val="ro-MD"/>
        </w:rPr>
        <w:t>Emerald</w:t>
      </w:r>
      <w:proofErr w:type="spellEnd"/>
      <w:r w:rsidR="00C52124" w:rsidRPr="0099182F">
        <w:rPr>
          <w:rFonts w:asciiTheme="majorBidi" w:hAnsiTheme="majorBidi" w:cstheme="majorBidi"/>
          <w:sz w:val="28"/>
          <w:szCs w:val="28"/>
          <w:lang w:val="ro-MD"/>
        </w:rPr>
        <w:t xml:space="preserve"> care nu trebuie evitate în timpul studiului de evaluare a biodiversității.</w:t>
      </w:r>
    </w:p>
    <w:p w14:paraId="6EE56723" w14:textId="1C459642" w:rsidR="00FF693F" w:rsidRPr="0099182F" w:rsidRDefault="007D2474" w:rsidP="00F33948">
      <w:pPr>
        <w:shd w:val="clear" w:color="auto" w:fill="FFFFFF" w:themeFill="background1"/>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9</w:t>
      </w:r>
      <w:r w:rsidR="00D40071" w:rsidRPr="0099182F">
        <w:rPr>
          <w:rFonts w:asciiTheme="majorBidi" w:hAnsiTheme="majorBidi" w:cstheme="majorBidi"/>
          <w:sz w:val="28"/>
          <w:szCs w:val="28"/>
          <w:lang w:val="ro-MD"/>
        </w:rPr>
        <w:t>8</w:t>
      </w:r>
      <w:r w:rsidR="00D273EC" w:rsidRPr="0099182F">
        <w:rPr>
          <w:rFonts w:asciiTheme="majorBidi" w:hAnsiTheme="majorBidi" w:cstheme="majorBidi"/>
          <w:sz w:val="28"/>
          <w:szCs w:val="28"/>
          <w:lang w:val="ro-MD"/>
        </w:rPr>
        <w:t>.</w:t>
      </w:r>
      <w:r w:rsidR="00FF693F" w:rsidRPr="0099182F">
        <w:rPr>
          <w:rFonts w:asciiTheme="majorBidi" w:hAnsiTheme="majorBidi" w:cstheme="majorBidi"/>
          <w:color w:val="000000"/>
          <w:sz w:val="28"/>
          <w:lang w:val="ro-MD"/>
        </w:rPr>
        <w:t>Autoritatea competentă determină domeniul de aplicare a studiului de evaluare a biodiversității în</w:t>
      </w:r>
      <w:r w:rsidR="004C5251" w:rsidRPr="0099182F">
        <w:rPr>
          <w:rFonts w:asciiTheme="majorBidi" w:hAnsiTheme="majorBidi" w:cstheme="majorBidi"/>
          <w:color w:val="000000"/>
          <w:sz w:val="28"/>
          <w:lang w:val="ro-MD"/>
        </w:rPr>
        <w:t xml:space="preserve"> decizia cu privire la determinarea domeniului de aplicare a raportului privind evaluarea strategică de mediu în temeiul art. 7 alin. (5)</w:t>
      </w:r>
      <w:r w:rsidR="009400DF" w:rsidRPr="0099182F">
        <w:rPr>
          <w:rFonts w:asciiTheme="majorBidi" w:hAnsiTheme="majorBidi" w:cstheme="majorBidi"/>
          <w:color w:val="000000"/>
          <w:sz w:val="28"/>
          <w:lang w:val="ro-MD"/>
        </w:rPr>
        <w:t xml:space="preserve"> al Legii nr. 11/2017</w:t>
      </w:r>
      <w:r w:rsidR="004C5251" w:rsidRPr="0099182F">
        <w:rPr>
          <w:rFonts w:asciiTheme="majorBidi" w:hAnsiTheme="majorBidi" w:cstheme="majorBidi"/>
          <w:color w:val="000000"/>
          <w:sz w:val="28"/>
          <w:lang w:val="ro-MD"/>
        </w:rPr>
        <w:t xml:space="preserve">, </w:t>
      </w:r>
      <w:r w:rsidR="00ED5E45" w:rsidRPr="0099182F">
        <w:rPr>
          <w:rFonts w:asciiTheme="majorBidi" w:hAnsiTheme="majorBidi" w:cstheme="majorBidi"/>
          <w:color w:val="000000"/>
          <w:sz w:val="28"/>
          <w:lang w:val="ro-MD"/>
        </w:rPr>
        <w:t>în</w:t>
      </w:r>
      <w:r w:rsidR="004C5251" w:rsidRPr="0099182F">
        <w:rPr>
          <w:rFonts w:asciiTheme="majorBidi" w:hAnsiTheme="majorBidi" w:cstheme="majorBidi"/>
          <w:color w:val="000000"/>
          <w:sz w:val="28"/>
          <w:lang w:val="ro-MD"/>
        </w:rPr>
        <w:t> </w:t>
      </w:r>
      <w:r w:rsidR="00FF693F" w:rsidRPr="0099182F">
        <w:rPr>
          <w:rFonts w:asciiTheme="majorBidi" w:hAnsiTheme="majorBidi" w:cstheme="majorBidi"/>
          <w:color w:val="000000"/>
          <w:sz w:val="28"/>
          <w:lang w:val="ro-MD"/>
        </w:rPr>
        <w:t xml:space="preserve"> baza informațiilor furnizate de inițiatorul activității planificate, a informațiilor și datelor actuale accesibile privind siturile </w:t>
      </w:r>
      <w:proofErr w:type="spellStart"/>
      <w:r w:rsidR="00FF693F" w:rsidRPr="0099182F">
        <w:rPr>
          <w:rFonts w:asciiTheme="majorBidi" w:hAnsiTheme="majorBidi" w:cstheme="majorBidi"/>
          <w:color w:val="000000"/>
          <w:sz w:val="28"/>
          <w:lang w:val="ro-MD"/>
        </w:rPr>
        <w:t>Emerald</w:t>
      </w:r>
      <w:proofErr w:type="spellEnd"/>
      <w:r w:rsidR="00FF693F" w:rsidRPr="0099182F">
        <w:rPr>
          <w:rFonts w:asciiTheme="majorBidi" w:hAnsiTheme="majorBidi" w:cstheme="majorBidi"/>
          <w:color w:val="000000"/>
          <w:sz w:val="28"/>
          <w:lang w:val="ro-MD"/>
        </w:rPr>
        <w:t xml:space="preserve"> și </w:t>
      </w:r>
      <w:r w:rsidR="00FF693F" w:rsidRPr="0099182F">
        <w:rPr>
          <w:rFonts w:asciiTheme="majorBidi" w:hAnsiTheme="majorBidi" w:cstheme="majorBidi"/>
          <w:color w:val="000000"/>
          <w:sz w:val="28"/>
          <w:shd w:val="clear" w:color="auto" w:fill="FFFFFF" w:themeFill="background1"/>
          <w:lang w:val="ro-MD"/>
        </w:rPr>
        <w:t xml:space="preserve">a conținutului cadru al studiului privind evaluarea biodiversității prevăzut în </w:t>
      </w:r>
      <w:r w:rsidR="00F451D7" w:rsidRPr="0099182F">
        <w:rPr>
          <w:rFonts w:asciiTheme="majorBidi" w:hAnsiTheme="majorBidi" w:cstheme="majorBidi"/>
          <w:b/>
          <w:color w:val="000000"/>
          <w:sz w:val="28"/>
          <w:shd w:val="clear" w:color="auto" w:fill="FFFFFF" w:themeFill="background1"/>
          <w:lang w:val="ro-MD"/>
        </w:rPr>
        <w:t>A</w:t>
      </w:r>
      <w:r w:rsidR="00FF693F" w:rsidRPr="0099182F">
        <w:rPr>
          <w:rFonts w:asciiTheme="majorBidi" w:hAnsiTheme="majorBidi" w:cstheme="majorBidi"/>
          <w:b/>
          <w:color w:val="000000"/>
          <w:sz w:val="28"/>
          <w:shd w:val="clear" w:color="auto" w:fill="FFFFFF" w:themeFill="background1"/>
          <w:lang w:val="ro-MD"/>
        </w:rPr>
        <w:t>nexa nr.</w:t>
      </w:r>
      <w:r w:rsidR="00212C7F" w:rsidRPr="0099182F">
        <w:rPr>
          <w:rFonts w:asciiTheme="majorBidi" w:hAnsiTheme="majorBidi" w:cstheme="majorBidi"/>
          <w:b/>
          <w:color w:val="000000"/>
          <w:sz w:val="28"/>
          <w:shd w:val="clear" w:color="auto" w:fill="FFFFFF" w:themeFill="background1"/>
          <w:lang w:val="ro-MD"/>
        </w:rPr>
        <w:t xml:space="preserve"> </w:t>
      </w:r>
      <w:r w:rsidR="006A0545" w:rsidRPr="0099182F">
        <w:rPr>
          <w:rFonts w:asciiTheme="majorBidi" w:hAnsiTheme="majorBidi" w:cstheme="majorBidi"/>
          <w:b/>
          <w:color w:val="000000"/>
          <w:sz w:val="28"/>
          <w:shd w:val="clear" w:color="auto" w:fill="FFFFFF" w:themeFill="background1"/>
          <w:lang w:val="ro-MD"/>
        </w:rPr>
        <w:t>8</w:t>
      </w:r>
      <w:r w:rsidR="00F451D7" w:rsidRPr="0099182F">
        <w:rPr>
          <w:rFonts w:asciiTheme="majorBidi" w:hAnsiTheme="majorBidi" w:cstheme="majorBidi"/>
          <w:color w:val="000000"/>
          <w:sz w:val="28"/>
          <w:lang w:val="ro-MD"/>
        </w:rPr>
        <w:t xml:space="preserve">. </w:t>
      </w:r>
      <w:r w:rsidR="00FF693F" w:rsidRPr="0099182F">
        <w:rPr>
          <w:rFonts w:asciiTheme="majorBidi" w:hAnsiTheme="majorBidi" w:cstheme="majorBidi"/>
          <w:color w:val="000000"/>
          <w:sz w:val="28"/>
          <w:lang w:val="ro-MD"/>
        </w:rPr>
        <w:t>Domeniul de aplicare a studiului de evaluare a biodiversității se stabilește de la caz la caz și variază în funcție de:</w:t>
      </w:r>
    </w:p>
    <w:p w14:paraId="2857B57F" w14:textId="12D3CBF1" w:rsidR="004C5251" w:rsidRPr="0099182F" w:rsidRDefault="004C5251" w:rsidP="006E3840">
      <w:pPr>
        <w:pStyle w:val="Listparagraf"/>
        <w:numPr>
          <w:ilvl w:val="1"/>
          <w:numId w:val="6"/>
        </w:numPr>
        <w:tabs>
          <w:tab w:val="left" w:pos="0"/>
          <w:tab w:val="left" w:pos="142"/>
          <w:tab w:val="left" w:pos="284"/>
          <w:tab w:val="left" w:pos="851"/>
        </w:tabs>
        <w:spacing w:after="0" w:line="240" w:lineRule="auto"/>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amploarea și nivelul de detaliere a documentului de politici și planificare;</w:t>
      </w:r>
    </w:p>
    <w:p w14:paraId="71B29A08" w14:textId="4D3850AC" w:rsidR="00FF693F" w:rsidRPr="0099182F" w:rsidRDefault="00FF693F" w:rsidP="006E3840">
      <w:pPr>
        <w:pStyle w:val="Listparagraf"/>
        <w:numPr>
          <w:ilvl w:val="1"/>
          <w:numId w:val="6"/>
        </w:numPr>
        <w:tabs>
          <w:tab w:val="left" w:pos="0"/>
          <w:tab w:val="left" w:pos="142"/>
          <w:tab w:val="left" w:pos="284"/>
          <w:tab w:val="left" w:pos="851"/>
        </w:tabs>
        <w:spacing w:after="0" w:line="240" w:lineRule="auto"/>
        <w:ind w:left="0" w:firstLine="567"/>
        <w:jc w:val="both"/>
        <w:rPr>
          <w:rFonts w:asciiTheme="majorBidi" w:hAnsiTheme="majorBidi" w:cstheme="majorBidi"/>
          <w:sz w:val="28"/>
          <w:szCs w:val="28"/>
          <w:lang w:val="ro-MD"/>
        </w:rPr>
      </w:pPr>
      <w:r w:rsidRPr="0099182F">
        <w:rPr>
          <w:rFonts w:asciiTheme="majorBidi" w:hAnsiTheme="majorBidi" w:cstheme="majorBidi"/>
          <w:color w:val="000000"/>
          <w:sz w:val="28"/>
          <w:lang w:val="ro-MD"/>
        </w:rPr>
        <w:t xml:space="preserve">caracteristicile specifice și </w:t>
      </w:r>
      <w:r w:rsidR="0072305F" w:rsidRPr="0099182F">
        <w:rPr>
          <w:rFonts w:asciiTheme="majorBidi" w:hAnsiTheme="majorBidi" w:cstheme="majorBidi"/>
          <w:color w:val="000000"/>
          <w:sz w:val="28"/>
          <w:lang w:val="ro-MD"/>
        </w:rPr>
        <w:t>posibilele efecte</w:t>
      </w:r>
      <w:r w:rsidRPr="0099182F">
        <w:rPr>
          <w:rFonts w:asciiTheme="majorBidi" w:hAnsiTheme="majorBidi" w:cstheme="majorBidi"/>
          <w:color w:val="000000"/>
          <w:sz w:val="28"/>
          <w:lang w:val="ro-MD"/>
        </w:rPr>
        <w:t xml:space="preserve"> al</w:t>
      </w:r>
      <w:r w:rsidR="0072305F" w:rsidRPr="0099182F">
        <w:rPr>
          <w:rFonts w:asciiTheme="majorBidi" w:hAnsiTheme="majorBidi" w:cstheme="majorBidi"/>
          <w:color w:val="000000"/>
          <w:sz w:val="28"/>
          <w:lang w:val="ro-MD"/>
        </w:rPr>
        <w:t>e</w:t>
      </w:r>
      <w:r w:rsidRPr="0099182F">
        <w:rPr>
          <w:rFonts w:asciiTheme="majorBidi" w:hAnsiTheme="majorBidi" w:cstheme="majorBidi"/>
          <w:color w:val="000000"/>
          <w:sz w:val="28"/>
          <w:lang w:val="ro-MD"/>
        </w:rPr>
        <w:t xml:space="preserve"> </w:t>
      </w:r>
      <w:r w:rsidR="004A53E8" w:rsidRPr="0099182F">
        <w:rPr>
          <w:rFonts w:asciiTheme="majorBidi" w:hAnsiTheme="majorBidi" w:cstheme="majorBidi"/>
          <w:color w:val="000000"/>
          <w:sz w:val="28"/>
          <w:lang w:val="ro-MD"/>
        </w:rPr>
        <w:t>documentului de politici și planificare</w:t>
      </w:r>
      <w:r w:rsidR="00DA0FC7" w:rsidRPr="0099182F">
        <w:rPr>
          <w:rFonts w:asciiTheme="majorBidi" w:hAnsiTheme="majorBidi" w:cstheme="majorBidi"/>
          <w:color w:val="000000"/>
          <w:sz w:val="28"/>
          <w:lang w:val="ro-MD"/>
        </w:rPr>
        <w:t xml:space="preserve"> </w:t>
      </w:r>
      <w:r w:rsidRPr="0099182F">
        <w:rPr>
          <w:rFonts w:asciiTheme="majorBidi" w:hAnsiTheme="majorBidi" w:cstheme="majorBidi"/>
          <w:color w:val="000000"/>
          <w:sz w:val="28"/>
          <w:lang w:val="ro-MD"/>
        </w:rPr>
        <w:t>(</w:t>
      </w:r>
      <w:r w:rsidRPr="0099182F">
        <w:rPr>
          <w:rFonts w:asciiTheme="majorBidi" w:hAnsiTheme="majorBidi" w:cstheme="majorBidi"/>
          <w:sz w:val="28"/>
          <w:szCs w:val="28"/>
          <w:lang w:val="ro-MD"/>
        </w:rPr>
        <w:t xml:space="preserve">suprafața totală afectată de </w:t>
      </w:r>
      <w:r w:rsidR="004C5251" w:rsidRPr="0099182F">
        <w:rPr>
          <w:rFonts w:asciiTheme="majorBidi" w:hAnsiTheme="majorBidi" w:cstheme="majorBidi"/>
          <w:sz w:val="28"/>
          <w:szCs w:val="28"/>
          <w:lang w:val="ro-MD"/>
        </w:rPr>
        <w:t>documentul de politici și planificare</w:t>
      </w:r>
      <w:r w:rsidRPr="0099182F">
        <w:rPr>
          <w:rFonts w:asciiTheme="majorBidi" w:hAnsiTheme="majorBidi" w:cstheme="majorBidi"/>
          <w:sz w:val="28"/>
          <w:szCs w:val="28"/>
          <w:lang w:val="ro-MD"/>
        </w:rPr>
        <w:t xml:space="preserve">, emisiile, utilizarea resurselor naturale, fazele, planificarea etc.); relația dintre </w:t>
      </w:r>
      <w:r w:rsidR="004A53E8" w:rsidRPr="0099182F">
        <w:rPr>
          <w:rFonts w:asciiTheme="majorBidi" w:hAnsiTheme="majorBidi" w:cstheme="majorBidi"/>
          <w:sz w:val="28"/>
          <w:szCs w:val="28"/>
          <w:lang w:val="ro-MD"/>
        </w:rPr>
        <w:t xml:space="preserve">documentul de politici și planificare </w:t>
      </w:r>
      <w:r w:rsidRPr="0099182F">
        <w:rPr>
          <w:rFonts w:asciiTheme="majorBidi" w:hAnsiTheme="majorBidi" w:cstheme="majorBidi"/>
          <w:sz w:val="28"/>
          <w:szCs w:val="28"/>
          <w:lang w:val="ro-MD"/>
        </w:rPr>
        <w:t xml:space="preserve">și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caracteristicile altor </w:t>
      </w:r>
      <w:r w:rsidR="004A53E8" w:rsidRPr="0099182F">
        <w:rPr>
          <w:rFonts w:asciiTheme="majorBidi" w:hAnsiTheme="majorBidi" w:cstheme="majorBidi"/>
          <w:sz w:val="28"/>
          <w:szCs w:val="28"/>
          <w:lang w:val="ro-MD"/>
        </w:rPr>
        <w:t xml:space="preserve">documente de politici și planificare aprobate sau în curs de aprobare, </w:t>
      </w:r>
      <w:r w:rsidRPr="0099182F">
        <w:rPr>
          <w:rFonts w:asciiTheme="majorBidi" w:hAnsiTheme="majorBidi" w:cstheme="majorBidi"/>
          <w:sz w:val="28"/>
          <w:szCs w:val="28"/>
          <w:lang w:val="ro-MD"/>
        </w:rPr>
        <w:t xml:space="preserve">cunoscute care pot avea impact în combinație cu </w:t>
      </w:r>
      <w:r w:rsidR="00C65CB0" w:rsidRPr="0099182F">
        <w:rPr>
          <w:rFonts w:asciiTheme="majorBidi" w:hAnsiTheme="majorBidi" w:cstheme="majorBidi"/>
          <w:sz w:val="28"/>
          <w:szCs w:val="28"/>
          <w:lang w:val="ro-MD"/>
        </w:rPr>
        <w:t xml:space="preserve">documentul </w:t>
      </w:r>
      <w:r w:rsidRPr="0099182F">
        <w:rPr>
          <w:rFonts w:asciiTheme="majorBidi" w:hAnsiTheme="majorBidi" w:cstheme="majorBidi"/>
          <w:sz w:val="28"/>
          <w:szCs w:val="28"/>
          <w:lang w:val="ro-MD"/>
        </w:rPr>
        <w:t xml:space="preserve">vizat asupra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w:t>
      </w:r>
    </w:p>
    <w:p w14:paraId="6BCC0988" w14:textId="047BB8B8" w:rsidR="00FF693F" w:rsidRPr="0099182F" w:rsidRDefault="00FF693F" w:rsidP="006E3840">
      <w:pPr>
        <w:pStyle w:val="Listparagraf"/>
        <w:numPr>
          <w:ilvl w:val="1"/>
          <w:numId w:val="6"/>
        </w:numPr>
        <w:tabs>
          <w:tab w:val="left" w:pos="0"/>
          <w:tab w:val="left" w:pos="142"/>
          <w:tab w:val="left" w:pos="284"/>
          <w:tab w:val="left" w:pos="426"/>
          <w:tab w:val="left" w:pos="851"/>
        </w:tabs>
        <w:spacing w:after="0" w:line="240" w:lineRule="auto"/>
        <w:ind w:left="0" w:firstLine="567"/>
        <w:jc w:val="both"/>
        <w:rPr>
          <w:rFonts w:asciiTheme="majorBidi" w:hAnsiTheme="majorBidi" w:cstheme="majorBidi"/>
          <w:sz w:val="28"/>
          <w:szCs w:val="28"/>
          <w:lang w:val="ro-MD"/>
        </w:rPr>
      </w:pPr>
      <w:r w:rsidRPr="0099182F">
        <w:rPr>
          <w:rFonts w:asciiTheme="majorBidi" w:hAnsiTheme="majorBidi" w:cstheme="majorBidi"/>
          <w:color w:val="000000"/>
          <w:sz w:val="28"/>
          <w:lang w:val="ro-MD"/>
        </w:rPr>
        <w:t xml:space="preserve">caracteristicile specifice ale siturilor </w:t>
      </w:r>
      <w:proofErr w:type="spellStart"/>
      <w:r w:rsidRPr="0099182F">
        <w:rPr>
          <w:rFonts w:asciiTheme="majorBidi" w:hAnsiTheme="majorBidi" w:cstheme="majorBidi"/>
          <w:color w:val="000000"/>
          <w:sz w:val="28"/>
          <w:lang w:val="ro-MD"/>
        </w:rPr>
        <w:t>Emerald</w:t>
      </w:r>
      <w:proofErr w:type="spellEnd"/>
      <w:r w:rsidRPr="0099182F">
        <w:rPr>
          <w:rFonts w:asciiTheme="majorBidi" w:hAnsiTheme="majorBidi" w:cstheme="majorBidi"/>
          <w:color w:val="000000"/>
          <w:sz w:val="28"/>
          <w:lang w:val="ro-MD"/>
        </w:rPr>
        <w:t xml:space="preserve"> potențial afectate (</w:t>
      </w:r>
      <w:r w:rsidRPr="0099182F">
        <w:rPr>
          <w:rFonts w:asciiTheme="majorBidi" w:hAnsiTheme="majorBidi" w:cstheme="majorBidi"/>
          <w:sz w:val="28"/>
          <w:szCs w:val="28"/>
          <w:lang w:val="ro-MD"/>
        </w:rPr>
        <w:t>condițiile în care se află obiectele de conservare a siturilor, obiectivele de conservare</w:t>
      </w:r>
      <w:r w:rsidR="007F12CB" w:rsidRPr="0099182F">
        <w:rPr>
          <w:rFonts w:asciiTheme="majorBidi" w:hAnsiTheme="majorBidi" w:cstheme="majorBidi"/>
          <w:sz w:val="28"/>
          <w:szCs w:val="28"/>
          <w:lang w:val="ro-MD"/>
        </w:rPr>
        <w:t xml:space="preserve"> a</w:t>
      </w:r>
      <w:r w:rsidRPr="0099182F">
        <w:rPr>
          <w:rFonts w:asciiTheme="majorBidi" w:hAnsiTheme="majorBidi" w:cstheme="majorBidi"/>
          <w:sz w:val="28"/>
          <w:szCs w:val="28"/>
          <w:lang w:val="ro-MD"/>
        </w:rPr>
        <w:t xml:space="preserve"> sitului, precum și alte elemente care determină integritatea sitului)</w:t>
      </w:r>
      <w:r w:rsidRPr="0099182F">
        <w:rPr>
          <w:rFonts w:asciiTheme="majorBidi" w:hAnsiTheme="majorBidi" w:cstheme="majorBidi"/>
          <w:color w:val="000000"/>
          <w:sz w:val="28"/>
          <w:lang w:val="ro-MD"/>
        </w:rPr>
        <w:t>;</w:t>
      </w:r>
    </w:p>
    <w:p w14:paraId="0D96A484" w14:textId="196A2358" w:rsidR="00FF693F" w:rsidRPr="0099182F" w:rsidRDefault="00FF693F" w:rsidP="006E3840">
      <w:pPr>
        <w:pStyle w:val="Listparagraf"/>
        <w:numPr>
          <w:ilvl w:val="1"/>
          <w:numId w:val="6"/>
        </w:numPr>
        <w:tabs>
          <w:tab w:val="left" w:pos="0"/>
          <w:tab w:val="left" w:pos="142"/>
          <w:tab w:val="left" w:pos="284"/>
          <w:tab w:val="left" w:pos="426"/>
          <w:tab w:val="left" w:pos="851"/>
        </w:tabs>
        <w:spacing w:after="0" w:line="240" w:lineRule="auto"/>
        <w:ind w:left="0" w:firstLine="567"/>
        <w:jc w:val="both"/>
        <w:rPr>
          <w:rFonts w:asciiTheme="majorBidi" w:hAnsiTheme="majorBidi" w:cstheme="majorBidi"/>
          <w:sz w:val="28"/>
          <w:szCs w:val="28"/>
          <w:lang w:val="ro-MD"/>
        </w:rPr>
      </w:pPr>
      <w:r w:rsidRPr="0099182F">
        <w:rPr>
          <w:rFonts w:asciiTheme="majorBidi" w:hAnsiTheme="majorBidi" w:cstheme="majorBidi"/>
          <w:color w:val="000000"/>
          <w:sz w:val="28"/>
          <w:lang w:val="ro-MD"/>
        </w:rPr>
        <w:t>metodologia utilizată</w:t>
      </w:r>
      <w:r w:rsidR="000049CC" w:rsidRPr="0099182F">
        <w:rPr>
          <w:rFonts w:asciiTheme="majorBidi" w:hAnsiTheme="majorBidi" w:cstheme="majorBidi"/>
          <w:color w:val="000000"/>
          <w:sz w:val="28"/>
          <w:lang w:val="ro-MD"/>
        </w:rPr>
        <w:t xml:space="preserve"> de către echipa de experți</w:t>
      </w:r>
      <w:r w:rsidRPr="0099182F">
        <w:rPr>
          <w:rFonts w:asciiTheme="majorBidi" w:hAnsiTheme="majorBidi" w:cstheme="majorBidi"/>
          <w:color w:val="000000"/>
          <w:sz w:val="28"/>
          <w:lang w:val="ro-MD"/>
        </w:rPr>
        <w:t xml:space="preserve"> (</w:t>
      </w:r>
      <w:r w:rsidRPr="0099182F">
        <w:rPr>
          <w:rFonts w:asciiTheme="majorBidi" w:eastAsia="Times New Roman" w:hAnsiTheme="majorBidi" w:cstheme="majorBidi"/>
          <w:sz w:val="28"/>
          <w:szCs w:val="28"/>
          <w:lang w:val="ro-MD" w:eastAsia="ru-RU"/>
        </w:rPr>
        <w:t>metodele specifice de</w:t>
      </w:r>
      <w:r w:rsidR="000049CC" w:rsidRPr="0099182F">
        <w:rPr>
          <w:rFonts w:asciiTheme="majorBidi" w:eastAsia="Times New Roman" w:hAnsiTheme="majorBidi" w:cstheme="majorBidi"/>
          <w:sz w:val="28"/>
          <w:szCs w:val="28"/>
          <w:lang w:val="ro-MD" w:eastAsia="ru-RU"/>
        </w:rPr>
        <w:t xml:space="preserve"> observații în</w:t>
      </w:r>
      <w:r w:rsidRPr="0099182F">
        <w:rPr>
          <w:rFonts w:asciiTheme="majorBidi" w:eastAsia="Times New Roman" w:hAnsiTheme="majorBidi" w:cstheme="majorBidi"/>
          <w:sz w:val="28"/>
          <w:szCs w:val="28"/>
          <w:lang w:val="ro-MD" w:eastAsia="ru-RU"/>
        </w:rPr>
        <w:t xml:space="preserve"> teren folosite pentru c</w:t>
      </w:r>
      <w:r w:rsidR="002A0399" w:rsidRPr="0099182F">
        <w:rPr>
          <w:rFonts w:asciiTheme="majorBidi" w:eastAsia="Times New Roman" w:hAnsiTheme="majorBidi" w:cstheme="majorBidi"/>
          <w:sz w:val="28"/>
          <w:szCs w:val="28"/>
          <w:lang w:val="ro-MD" w:eastAsia="ru-RU"/>
        </w:rPr>
        <w:t>olectarea</w:t>
      </w:r>
      <w:r w:rsidRPr="0099182F">
        <w:rPr>
          <w:rFonts w:asciiTheme="majorBidi" w:eastAsia="Times New Roman" w:hAnsiTheme="majorBidi" w:cstheme="majorBidi"/>
          <w:sz w:val="28"/>
          <w:szCs w:val="28"/>
          <w:lang w:val="ro-MD" w:eastAsia="ru-RU"/>
        </w:rPr>
        <w:t xml:space="preserve"> </w:t>
      </w:r>
      <w:r w:rsidR="000049CC" w:rsidRPr="0099182F">
        <w:rPr>
          <w:rFonts w:asciiTheme="majorBidi" w:eastAsia="Times New Roman" w:hAnsiTheme="majorBidi" w:cstheme="majorBidi"/>
          <w:sz w:val="28"/>
          <w:szCs w:val="28"/>
          <w:lang w:val="ro-MD" w:eastAsia="ru-RU"/>
        </w:rPr>
        <w:t>informațiilor</w:t>
      </w:r>
      <w:r w:rsidRPr="0099182F">
        <w:rPr>
          <w:rFonts w:asciiTheme="majorBidi" w:eastAsia="Times New Roman" w:hAnsiTheme="majorBidi" w:cstheme="majorBidi"/>
          <w:sz w:val="28"/>
          <w:szCs w:val="28"/>
          <w:lang w:val="ro-MD" w:eastAsia="ru-RU"/>
        </w:rPr>
        <w:t xml:space="preserve"> privind speciile </w:t>
      </w:r>
      <w:proofErr w:type="spellStart"/>
      <w:r w:rsidRPr="0099182F">
        <w:rPr>
          <w:rFonts w:asciiTheme="majorBidi" w:eastAsia="Times New Roman" w:hAnsiTheme="majorBidi" w:cstheme="majorBidi"/>
          <w:sz w:val="28"/>
          <w:szCs w:val="28"/>
          <w:lang w:val="ro-MD" w:eastAsia="ru-RU"/>
        </w:rPr>
        <w:t>şi</w:t>
      </w:r>
      <w:proofErr w:type="spellEnd"/>
      <w:r w:rsidRPr="0099182F">
        <w:rPr>
          <w:rFonts w:asciiTheme="majorBidi" w:eastAsia="Times New Roman" w:hAnsiTheme="majorBidi" w:cstheme="majorBidi"/>
          <w:sz w:val="28"/>
          <w:szCs w:val="28"/>
          <w:lang w:val="ro-MD" w:eastAsia="ru-RU"/>
        </w:rPr>
        <w:t xml:space="preserve"> habitatele din cadrul sitului </w:t>
      </w:r>
      <w:proofErr w:type="spellStart"/>
      <w:r w:rsidRPr="0099182F">
        <w:rPr>
          <w:rFonts w:asciiTheme="majorBidi" w:eastAsia="Times New Roman" w:hAnsiTheme="majorBidi" w:cstheme="majorBidi"/>
          <w:sz w:val="28"/>
          <w:szCs w:val="28"/>
          <w:lang w:val="ro-MD" w:eastAsia="ru-RU"/>
        </w:rPr>
        <w:t>Emerald</w:t>
      </w:r>
      <w:proofErr w:type="spellEnd"/>
      <w:r w:rsidRPr="0099182F">
        <w:rPr>
          <w:rFonts w:asciiTheme="majorBidi" w:hAnsiTheme="majorBidi" w:cstheme="majorBidi"/>
          <w:sz w:val="28"/>
          <w:szCs w:val="28"/>
          <w:lang w:val="ro-MD"/>
        </w:rPr>
        <w:t>)</w:t>
      </w:r>
      <w:r w:rsidRPr="0099182F">
        <w:rPr>
          <w:rFonts w:asciiTheme="majorBidi" w:hAnsiTheme="majorBidi" w:cstheme="majorBidi"/>
          <w:color w:val="000000"/>
          <w:sz w:val="28"/>
          <w:lang w:val="ro-MD"/>
        </w:rPr>
        <w:t>;</w:t>
      </w:r>
    </w:p>
    <w:p w14:paraId="1A2BF2B2" w14:textId="003DB408" w:rsidR="00D0161A" w:rsidRPr="0099182F" w:rsidRDefault="00FF693F" w:rsidP="006E3840">
      <w:pPr>
        <w:pStyle w:val="Listparagraf"/>
        <w:numPr>
          <w:ilvl w:val="1"/>
          <w:numId w:val="6"/>
        </w:numPr>
        <w:tabs>
          <w:tab w:val="left" w:pos="0"/>
          <w:tab w:val="left" w:pos="142"/>
          <w:tab w:val="left" w:pos="284"/>
          <w:tab w:val="left" w:pos="426"/>
          <w:tab w:val="left" w:pos="851"/>
        </w:tabs>
        <w:spacing w:after="0" w:line="240" w:lineRule="auto"/>
        <w:ind w:left="0" w:firstLine="567"/>
        <w:jc w:val="both"/>
        <w:rPr>
          <w:rFonts w:asciiTheme="majorBidi" w:hAnsiTheme="majorBidi" w:cstheme="majorBidi"/>
          <w:sz w:val="28"/>
          <w:szCs w:val="28"/>
          <w:lang w:val="ro-MD"/>
        </w:rPr>
      </w:pPr>
      <w:r w:rsidRPr="0099182F">
        <w:rPr>
          <w:rFonts w:asciiTheme="majorBidi" w:hAnsiTheme="majorBidi" w:cstheme="majorBidi"/>
          <w:color w:val="000000"/>
          <w:sz w:val="28"/>
          <w:lang w:val="ro-MD"/>
        </w:rPr>
        <w:t xml:space="preserve">analiza necesară care trebuie efectuată, ținând cont de caracteristicile specifice ale siturilor </w:t>
      </w:r>
      <w:proofErr w:type="spellStart"/>
      <w:r w:rsidRPr="0099182F">
        <w:rPr>
          <w:rFonts w:asciiTheme="majorBidi" w:hAnsiTheme="majorBidi" w:cstheme="majorBidi"/>
          <w:color w:val="000000"/>
          <w:sz w:val="28"/>
          <w:lang w:val="ro-MD"/>
        </w:rPr>
        <w:t>Emerald</w:t>
      </w:r>
      <w:proofErr w:type="spellEnd"/>
      <w:r w:rsidRPr="0099182F">
        <w:rPr>
          <w:rFonts w:asciiTheme="majorBidi" w:hAnsiTheme="majorBidi" w:cstheme="majorBidi"/>
          <w:color w:val="000000"/>
          <w:sz w:val="28"/>
          <w:lang w:val="ro-MD"/>
        </w:rPr>
        <w:t xml:space="preserve"> care ar putea fi afectate.</w:t>
      </w:r>
    </w:p>
    <w:p w14:paraId="145632B1" w14:textId="71826B5D" w:rsidR="00C62CF1" w:rsidRPr="0099182F" w:rsidRDefault="00C62CF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9</w:t>
      </w:r>
      <w:r w:rsidR="00D40071"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 xml:space="preserve">.Domeniul de aplicare a studiului de evaluare a biodiversității, elaborat de către autoritatea competentă, </w:t>
      </w:r>
      <w:r w:rsidR="00A938DB" w:rsidRPr="0099182F">
        <w:rPr>
          <w:rFonts w:asciiTheme="majorBidi" w:hAnsiTheme="majorBidi" w:cstheme="majorBidi"/>
          <w:sz w:val="28"/>
          <w:szCs w:val="28"/>
          <w:lang w:val="ro-MD"/>
        </w:rPr>
        <w:t xml:space="preserve">oferă orientări </w:t>
      </w:r>
      <w:r w:rsidRPr="0099182F">
        <w:rPr>
          <w:rFonts w:asciiTheme="majorBidi" w:hAnsiTheme="majorBidi" w:cstheme="majorBidi"/>
          <w:sz w:val="28"/>
          <w:szCs w:val="28"/>
          <w:lang w:val="ro-MD"/>
        </w:rPr>
        <w:t xml:space="preserve">inițiatorului cu privire la informația minimă care trebuie analizată și inclusă în studiul de evaluare a biodiversității. Experții implicați în calitate de elaboratori ai studiului de evaluare a biodiversității în timpul pregătirii și elaborării studiului de evaluare a biodiversității, </w:t>
      </w:r>
      <w:r w:rsidR="006C05A1" w:rsidRPr="0099182F">
        <w:rPr>
          <w:rFonts w:asciiTheme="majorBidi" w:hAnsiTheme="majorBidi" w:cstheme="majorBidi"/>
          <w:sz w:val="28"/>
          <w:szCs w:val="28"/>
          <w:lang w:val="ro-MD"/>
        </w:rPr>
        <w:t xml:space="preserve">au responsabilitatea </w:t>
      </w:r>
      <w:r w:rsidRPr="0099182F">
        <w:rPr>
          <w:rFonts w:asciiTheme="majorBidi" w:hAnsiTheme="majorBidi" w:cstheme="majorBidi"/>
          <w:sz w:val="28"/>
          <w:szCs w:val="28"/>
          <w:lang w:val="ro-MD"/>
        </w:rPr>
        <w:t xml:space="preserve">de a identifica toate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susceptibile de a fi potențial afectate și de a alege metodologia potrivită atât pentru munca </w:t>
      </w:r>
      <w:r w:rsidR="00E9448F" w:rsidRPr="0099182F">
        <w:rPr>
          <w:rFonts w:asciiTheme="majorBidi" w:hAnsiTheme="majorBidi" w:cstheme="majorBidi"/>
          <w:sz w:val="28"/>
          <w:szCs w:val="28"/>
          <w:lang w:val="ro-MD"/>
        </w:rPr>
        <w:t>în</w:t>
      </w:r>
      <w:r w:rsidRPr="0099182F">
        <w:rPr>
          <w:rFonts w:asciiTheme="majorBidi" w:hAnsiTheme="majorBidi" w:cstheme="majorBidi"/>
          <w:sz w:val="28"/>
          <w:szCs w:val="28"/>
          <w:lang w:val="ro-MD"/>
        </w:rPr>
        <w:t xml:space="preserve"> teren, cât și pentru realizarea cercetărilor necesare în vederea obținerii unei concluzii fără echivoc cu privire la probabilitatea producerii unui impact semnificativ al</w:t>
      </w:r>
      <w:r w:rsidR="00E9448F" w:rsidRPr="0099182F">
        <w:rPr>
          <w:rFonts w:asciiTheme="majorBidi" w:hAnsiTheme="majorBidi" w:cstheme="majorBidi"/>
          <w:sz w:val="28"/>
          <w:szCs w:val="28"/>
          <w:lang w:val="ro-MD"/>
        </w:rPr>
        <w:t xml:space="preserve"> documentului de politici și planificare</w:t>
      </w:r>
      <w:r w:rsidRPr="0099182F">
        <w:rPr>
          <w:rFonts w:asciiTheme="majorBidi" w:hAnsiTheme="majorBidi" w:cstheme="majorBidi"/>
          <w:sz w:val="28"/>
          <w:szCs w:val="28"/>
          <w:lang w:val="ro-MD"/>
        </w:rPr>
        <w:t>, precum și cu privire la gradul de semnificație al impactului preconizat.</w:t>
      </w:r>
    </w:p>
    <w:p w14:paraId="63FFFCD1" w14:textId="77777777" w:rsidR="00BE54D9" w:rsidRPr="0099182F" w:rsidRDefault="00BE54D9" w:rsidP="006E3840">
      <w:pPr>
        <w:ind w:firstLine="567"/>
        <w:rPr>
          <w:rFonts w:asciiTheme="majorBidi" w:hAnsiTheme="majorBidi" w:cstheme="majorBidi"/>
          <w:b/>
          <w:bCs/>
          <w:sz w:val="28"/>
          <w:szCs w:val="28"/>
          <w:lang w:val="ro-MD"/>
        </w:rPr>
      </w:pPr>
    </w:p>
    <w:p w14:paraId="551FDE84" w14:textId="55AFBB26" w:rsidR="00EF78FF" w:rsidRPr="0099182F" w:rsidRDefault="00EF78FF" w:rsidP="006E3840">
      <w:pPr>
        <w:ind w:firstLine="567"/>
        <w:jc w:val="center"/>
        <w:rPr>
          <w:rFonts w:asciiTheme="majorBidi" w:hAnsiTheme="majorBidi" w:cstheme="majorBidi"/>
          <w:b/>
          <w:bCs/>
          <w:color w:val="000000"/>
          <w:sz w:val="28"/>
          <w:szCs w:val="28"/>
          <w:lang w:val="ro-MD"/>
        </w:rPr>
      </w:pPr>
      <w:r w:rsidRPr="0099182F">
        <w:rPr>
          <w:rFonts w:asciiTheme="majorBidi" w:hAnsiTheme="majorBidi" w:cstheme="majorBidi"/>
          <w:b/>
          <w:bCs/>
          <w:color w:val="000000"/>
          <w:sz w:val="28"/>
          <w:szCs w:val="28"/>
          <w:lang w:val="ro-MD"/>
        </w:rPr>
        <w:t>Secțiunea</w:t>
      </w:r>
      <w:r w:rsidR="00BE54D9" w:rsidRPr="0099182F">
        <w:rPr>
          <w:rFonts w:asciiTheme="majorBidi" w:hAnsiTheme="majorBidi" w:cstheme="majorBidi"/>
          <w:b/>
          <w:bCs/>
          <w:color w:val="000000"/>
          <w:sz w:val="28"/>
          <w:szCs w:val="28"/>
          <w:lang w:val="ro-MD"/>
        </w:rPr>
        <w:t xml:space="preserve"> a </w:t>
      </w:r>
      <w:r w:rsidR="007F287F" w:rsidRPr="0099182F">
        <w:rPr>
          <w:rFonts w:asciiTheme="majorBidi" w:hAnsiTheme="majorBidi" w:cstheme="majorBidi"/>
          <w:b/>
          <w:bCs/>
          <w:color w:val="000000"/>
          <w:sz w:val="28"/>
          <w:szCs w:val="28"/>
          <w:lang w:val="ro-MD"/>
        </w:rPr>
        <w:t>4</w:t>
      </w:r>
      <w:r w:rsidR="00BE54D9" w:rsidRPr="0099182F">
        <w:rPr>
          <w:rFonts w:asciiTheme="majorBidi" w:hAnsiTheme="majorBidi" w:cstheme="majorBidi"/>
          <w:b/>
          <w:bCs/>
          <w:color w:val="000000"/>
          <w:sz w:val="28"/>
          <w:szCs w:val="28"/>
          <w:lang w:val="ro-MD"/>
        </w:rPr>
        <w:t>-a</w:t>
      </w:r>
    </w:p>
    <w:p w14:paraId="50E1175B" w14:textId="77777777" w:rsidR="00CA3F55" w:rsidRPr="0099182F" w:rsidRDefault="007F287F"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Procedura de pregătire, </w:t>
      </w:r>
      <w:r w:rsidR="00BC3662" w:rsidRPr="0099182F">
        <w:rPr>
          <w:rFonts w:asciiTheme="majorBidi" w:hAnsiTheme="majorBidi" w:cstheme="majorBidi"/>
          <w:b/>
          <w:bCs/>
          <w:sz w:val="28"/>
          <w:szCs w:val="28"/>
          <w:lang w:val="ro-MD"/>
        </w:rPr>
        <w:t>r</w:t>
      </w:r>
      <w:r w:rsidR="00EF78FF" w:rsidRPr="0099182F">
        <w:rPr>
          <w:rFonts w:asciiTheme="majorBidi" w:hAnsiTheme="majorBidi" w:cstheme="majorBidi"/>
          <w:b/>
          <w:bCs/>
          <w:sz w:val="28"/>
          <w:szCs w:val="28"/>
          <w:lang w:val="ro-MD"/>
        </w:rPr>
        <w:t>ealizare</w:t>
      </w:r>
      <w:r w:rsidRPr="0099182F">
        <w:rPr>
          <w:rFonts w:asciiTheme="majorBidi" w:hAnsiTheme="majorBidi" w:cstheme="majorBidi"/>
          <w:b/>
          <w:bCs/>
          <w:sz w:val="28"/>
          <w:szCs w:val="28"/>
          <w:lang w:val="ro-MD"/>
        </w:rPr>
        <w:t xml:space="preserve"> </w:t>
      </w:r>
      <w:r w:rsidR="00616103" w:rsidRPr="0099182F">
        <w:rPr>
          <w:rFonts w:asciiTheme="majorBidi" w:hAnsiTheme="majorBidi" w:cstheme="majorBidi"/>
          <w:b/>
          <w:bCs/>
          <w:sz w:val="28"/>
          <w:szCs w:val="28"/>
          <w:lang w:val="ro-MD"/>
        </w:rPr>
        <w:t>și prezentare</w:t>
      </w:r>
      <w:r w:rsidR="00C34043" w:rsidRPr="0099182F">
        <w:rPr>
          <w:rFonts w:asciiTheme="majorBidi" w:hAnsiTheme="majorBidi" w:cstheme="majorBidi"/>
          <w:b/>
          <w:bCs/>
          <w:sz w:val="28"/>
          <w:szCs w:val="28"/>
          <w:lang w:val="ro-MD"/>
        </w:rPr>
        <w:t xml:space="preserve"> </w:t>
      </w:r>
      <w:r w:rsidR="00616103" w:rsidRPr="0099182F">
        <w:rPr>
          <w:rFonts w:asciiTheme="majorBidi" w:hAnsiTheme="majorBidi" w:cstheme="majorBidi"/>
          <w:b/>
          <w:bCs/>
          <w:sz w:val="28"/>
          <w:szCs w:val="28"/>
          <w:lang w:val="ro-MD"/>
        </w:rPr>
        <w:t>a</w:t>
      </w:r>
      <w:r w:rsidR="00BE54D9" w:rsidRPr="0099182F">
        <w:rPr>
          <w:rFonts w:asciiTheme="majorBidi" w:hAnsiTheme="majorBidi" w:cstheme="majorBidi"/>
          <w:b/>
          <w:bCs/>
          <w:sz w:val="28"/>
          <w:szCs w:val="28"/>
          <w:lang w:val="ro-MD"/>
        </w:rPr>
        <w:t xml:space="preserve"> </w:t>
      </w:r>
    </w:p>
    <w:p w14:paraId="10CA51C2" w14:textId="5AC84A8E" w:rsidR="00BE54D9" w:rsidRPr="0099182F" w:rsidRDefault="00BE54D9"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studiul</w:t>
      </w:r>
      <w:r w:rsidR="00EF78FF" w:rsidRPr="0099182F">
        <w:rPr>
          <w:rFonts w:asciiTheme="majorBidi" w:hAnsiTheme="majorBidi" w:cstheme="majorBidi"/>
          <w:b/>
          <w:bCs/>
          <w:sz w:val="28"/>
          <w:szCs w:val="28"/>
          <w:lang w:val="ro-MD"/>
        </w:rPr>
        <w:t>ui</w:t>
      </w:r>
      <w:r w:rsidRPr="0099182F">
        <w:rPr>
          <w:rFonts w:asciiTheme="majorBidi" w:hAnsiTheme="majorBidi" w:cstheme="majorBidi"/>
          <w:b/>
          <w:bCs/>
          <w:sz w:val="28"/>
          <w:szCs w:val="28"/>
          <w:lang w:val="ro-MD"/>
        </w:rPr>
        <w:t xml:space="preserve"> de evaluare al biodiversității</w:t>
      </w:r>
    </w:p>
    <w:p w14:paraId="4FDF2580" w14:textId="77777777" w:rsidR="00EF78FF" w:rsidRPr="0099182F" w:rsidRDefault="00EF78FF" w:rsidP="00F33948">
      <w:pPr>
        <w:ind w:firstLine="567"/>
        <w:jc w:val="both"/>
        <w:rPr>
          <w:rFonts w:asciiTheme="majorBidi" w:hAnsiTheme="majorBidi" w:cstheme="majorBidi"/>
          <w:sz w:val="28"/>
          <w:szCs w:val="28"/>
          <w:lang w:val="ro-MD"/>
        </w:rPr>
      </w:pPr>
    </w:p>
    <w:p w14:paraId="2143D3B5" w14:textId="590A5595" w:rsidR="00BE54D9" w:rsidRPr="0099182F" w:rsidRDefault="00D4007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100</w:t>
      </w:r>
      <w:r w:rsidR="00BF191B" w:rsidRPr="0099182F">
        <w:rPr>
          <w:rFonts w:asciiTheme="majorBidi" w:hAnsiTheme="majorBidi" w:cstheme="majorBidi"/>
          <w:sz w:val="28"/>
          <w:szCs w:val="28"/>
          <w:lang w:val="ro-MD"/>
        </w:rPr>
        <w:t>.</w:t>
      </w:r>
      <w:r w:rsidR="00616103" w:rsidRPr="0099182F">
        <w:rPr>
          <w:rFonts w:asciiTheme="majorBidi" w:hAnsiTheme="majorBidi" w:cstheme="majorBidi"/>
          <w:sz w:val="28"/>
          <w:szCs w:val="28"/>
          <w:lang w:val="ro-MD"/>
        </w:rPr>
        <w:t>S</w:t>
      </w:r>
      <w:r w:rsidR="00FD3078" w:rsidRPr="0099182F">
        <w:rPr>
          <w:rFonts w:asciiTheme="majorBidi" w:hAnsiTheme="majorBidi" w:cstheme="majorBidi"/>
          <w:sz w:val="28"/>
          <w:szCs w:val="28"/>
          <w:lang w:val="ro-MD"/>
        </w:rPr>
        <w:t xml:space="preserve">tudiul de evaluare al biodiversității </w:t>
      </w:r>
      <w:r w:rsidR="00152943" w:rsidRPr="0099182F">
        <w:rPr>
          <w:rFonts w:asciiTheme="majorBidi" w:hAnsiTheme="majorBidi" w:cstheme="majorBidi"/>
          <w:sz w:val="28"/>
          <w:szCs w:val="28"/>
          <w:lang w:val="ro-MD"/>
        </w:rPr>
        <w:t xml:space="preserve">analizează dacă documentul de politici și </w:t>
      </w:r>
      <w:r w:rsidR="002902A0" w:rsidRPr="0099182F">
        <w:rPr>
          <w:rFonts w:asciiTheme="majorBidi" w:hAnsiTheme="majorBidi" w:cstheme="majorBidi"/>
          <w:sz w:val="28"/>
          <w:szCs w:val="28"/>
          <w:lang w:val="ro-MD"/>
        </w:rPr>
        <w:t>planificare</w:t>
      </w:r>
      <w:r w:rsidR="00152943" w:rsidRPr="0099182F">
        <w:rPr>
          <w:rFonts w:asciiTheme="majorBidi" w:hAnsiTheme="majorBidi" w:cstheme="majorBidi"/>
          <w:sz w:val="28"/>
          <w:szCs w:val="28"/>
          <w:lang w:val="ro-MD"/>
        </w:rPr>
        <w:t xml:space="preserve"> singur, sau în </w:t>
      </w:r>
      <w:r w:rsidR="00BC3662" w:rsidRPr="0099182F">
        <w:rPr>
          <w:rFonts w:asciiTheme="majorBidi" w:hAnsiTheme="majorBidi" w:cstheme="majorBidi"/>
          <w:sz w:val="28"/>
          <w:szCs w:val="28"/>
          <w:lang w:val="ro-MD"/>
        </w:rPr>
        <w:t>combinație cu</w:t>
      </w:r>
      <w:r w:rsidR="002902A0" w:rsidRPr="0099182F">
        <w:rPr>
          <w:rFonts w:asciiTheme="majorBidi" w:hAnsiTheme="majorBidi" w:cstheme="majorBidi"/>
          <w:sz w:val="28"/>
          <w:szCs w:val="28"/>
          <w:lang w:val="ro-MD"/>
        </w:rPr>
        <w:t xml:space="preserve"> alte documente de politici și planificare poate avea efecte </w:t>
      </w:r>
      <w:r w:rsidR="00CA3F55" w:rsidRPr="0099182F">
        <w:rPr>
          <w:rFonts w:asciiTheme="majorBidi" w:hAnsiTheme="majorBidi" w:cstheme="majorBidi"/>
          <w:sz w:val="28"/>
          <w:szCs w:val="28"/>
          <w:lang w:val="ro-MD"/>
        </w:rPr>
        <w:t>negative</w:t>
      </w:r>
      <w:r w:rsidR="002902A0" w:rsidRPr="0099182F">
        <w:rPr>
          <w:rFonts w:asciiTheme="majorBidi" w:hAnsiTheme="majorBidi" w:cstheme="majorBidi"/>
          <w:sz w:val="28"/>
          <w:szCs w:val="28"/>
          <w:lang w:val="ro-MD"/>
        </w:rPr>
        <w:t xml:space="preserve"> asupra sitului/siturilor </w:t>
      </w:r>
      <w:proofErr w:type="spellStart"/>
      <w:r w:rsidR="002902A0" w:rsidRPr="0099182F">
        <w:rPr>
          <w:rFonts w:asciiTheme="majorBidi" w:hAnsiTheme="majorBidi" w:cstheme="majorBidi"/>
          <w:sz w:val="28"/>
          <w:szCs w:val="28"/>
          <w:lang w:val="ro-MD"/>
        </w:rPr>
        <w:t>Emerald</w:t>
      </w:r>
      <w:proofErr w:type="spellEnd"/>
      <w:r w:rsidR="007A5D81" w:rsidRPr="0099182F">
        <w:rPr>
          <w:rFonts w:asciiTheme="majorBidi" w:hAnsiTheme="majorBidi" w:cstheme="majorBidi"/>
          <w:sz w:val="28"/>
          <w:szCs w:val="28"/>
          <w:lang w:val="ro-MD"/>
        </w:rPr>
        <w:t xml:space="preserve">, și include acele acțiuni de atenuare </w:t>
      </w:r>
      <w:r w:rsidR="00705804" w:rsidRPr="0099182F">
        <w:rPr>
          <w:rFonts w:asciiTheme="majorBidi" w:hAnsiTheme="majorBidi" w:cstheme="majorBidi"/>
          <w:sz w:val="28"/>
          <w:szCs w:val="28"/>
          <w:lang w:val="ro-MD"/>
        </w:rPr>
        <w:t xml:space="preserve">necesare </w:t>
      </w:r>
      <w:r w:rsidR="00720A2C" w:rsidRPr="0099182F">
        <w:rPr>
          <w:rFonts w:asciiTheme="majorBidi" w:hAnsiTheme="majorBidi" w:cstheme="majorBidi"/>
          <w:sz w:val="28"/>
          <w:szCs w:val="28"/>
          <w:lang w:val="ro-MD"/>
        </w:rPr>
        <w:t>pentru a evita, reduce</w:t>
      </w:r>
      <w:r w:rsidR="000154A2" w:rsidRPr="0099182F">
        <w:rPr>
          <w:rFonts w:asciiTheme="majorBidi" w:hAnsiTheme="majorBidi" w:cstheme="majorBidi"/>
          <w:sz w:val="28"/>
          <w:szCs w:val="28"/>
          <w:lang w:val="ro-MD"/>
        </w:rPr>
        <w:t xml:space="preserve">, </w:t>
      </w:r>
      <w:r w:rsidR="0059341A" w:rsidRPr="0099182F">
        <w:rPr>
          <w:rFonts w:asciiTheme="majorBidi" w:hAnsiTheme="majorBidi" w:cstheme="majorBidi"/>
          <w:sz w:val="28"/>
          <w:szCs w:val="28"/>
          <w:lang w:val="ro-MD"/>
        </w:rPr>
        <w:t>cât</w:t>
      </w:r>
      <w:r w:rsidR="000154A2" w:rsidRPr="0099182F">
        <w:rPr>
          <w:rFonts w:asciiTheme="majorBidi" w:hAnsiTheme="majorBidi" w:cstheme="majorBidi"/>
          <w:sz w:val="28"/>
          <w:szCs w:val="28"/>
          <w:lang w:val="ro-MD"/>
        </w:rPr>
        <w:t xml:space="preserve"> și a compensa efectele negative.</w:t>
      </w:r>
    </w:p>
    <w:p w14:paraId="02A5DA96" w14:textId="69BF035B" w:rsidR="001A0406" w:rsidRPr="0099182F" w:rsidRDefault="00D4007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101</w:t>
      </w:r>
      <w:r w:rsidR="00561687" w:rsidRPr="0099182F">
        <w:rPr>
          <w:rFonts w:asciiTheme="majorBidi" w:hAnsiTheme="majorBidi" w:cstheme="majorBidi"/>
          <w:sz w:val="28"/>
          <w:szCs w:val="28"/>
          <w:lang w:val="ro-MD"/>
        </w:rPr>
        <w:t>.</w:t>
      </w:r>
      <w:r w:rsidR="001A0406" w:rsidRPr="0099182F">
        <w:rPr>
          <w:rFonts w:asciiTheme="majorBidi" w:hAnsiTheme="majorBidi" w:cstheme="majorBidi"/>
          <w:sz w:val="28"/>
          <w:szCs w:val="28"/>
          <w:lang w:val="ro-MD"/>
        </w:rPr>
        <w:t xml:space="preserve">Pe baza informațiilor furnizate de autoritatea competentă în decizia privind </w:t>
      </w:r>
      <w:r w:rsidR="00B32436" w:rsidRPr="0099182F">
        <w:rPr>
          <w:rFonts w:asciiTheme="majorBidi" w:hAnsiTheme="majorBidi" w:cstheme="majorBidi"/>
          <w:sz w:val="28"/>
          <w:szCs w:val="28"/>
          <w:lang w:val="ro-MD"/>
        </w:rPr>
        <w:t xml:space="preserve">determinarea </w:t>
      </w:r>
      <w:r w:rsidR="001A0406" w:rsidRPr="0099182F">
        <w:rPr>
          <w:rFonts w:asciiTheme="majorBidi" w:hAnsiTheme="majorBidi" w:cstheme="majorBidi"/>
          <w:sz w:val="28"/>
          <w:szCs w:val="28"/>
          <w:lang w:val="ro-MD"/>
        </w:rPr>
        <w:t>domeniul</w:t>
      </w:r>
      <w:r w:rsidR="00B32436" w:rsidRPr="0099182F">
        <w:rPr>
          <w:rFonts w:asciiTheme="majorBidi" w:hAnsiTheme="majorBidi" w:cstheme="majorBidi"/>
          <w:sz w:val="28"/>
          <w:szCs w:val="28"/>
          <w:lang w:val="ro-MD"/>
        </w:rPr>
        <w:t>ui</w:t>
      </w:r>
      <w:r w:rsidR="001A0406" w:rsidRPr="0099182F">
        <w:rPr>
          <w:rFonts w:asciiTheme="majorBidi" w:hAnsiTheme="majorBidi" w:cstheme="majorBidi"/>
          <w:sz w:val="28"/>
          <w:szCs w:val="28"/>
          <w:lang w:val="ro-MD"/>
        </w:rPr>
        <w:t xml:space="preserve"> de aplicare a raportului de evaluare strategică de mediu</w:t>
      </w:r>
      <w:r w:rsidR="00B32436" w:rsidRPr="0099182F">
        <w:rPr>
          <w:rFonts w:asciiTheme="majorBidi" w:hAnsiTheme="majorBidi" w:cstheme="majorBidi"/>
          <w:sz w:val="28"/>
          <w:szCs w:val="28"/>
          <w:lang w:val="ro-MD"/>
        </w:rPr>
        <w:t>,</w:t>
      </w:r>
      <w:r w:rsidR="001A0406" w:rsidRPr="0099182F">
        <w:rPr>
          <w:rFonts w:asciiTheme="majorBidi" w:hAnsiTheme="majorBidi" w:cstheme="majorBidi"/>
          <w:sz w:val="28"/>
          <w:szCs w:val="28"/>
          <w:lang w:val="ro-MD"/>
        </w:rPr>
        <w:t xml:space="preserve"> care include și domeniul de aplicare al studiului de evaluare a biodiversității</w:t>
      </w:r>
      <w:r w:rsidR="00B32436" w:rsidRPr="0099182F">
        <w:rPr>
          <w:rFonts w:asciiTheme="majorBidi" w:hAnsiTheme="majorBidi" w:cstheme="majorBidi"/>
          <w:sz w:val="28"/>
          <w:szCs w:val="28"/>
          <w:lang w:val="ro-MD"/>
        </w:rPr>
        <w:t xml:space="preserve">, </w:t>
      </w:r>
      <w:r w:rsidR="001A0406" w:rsidRPr="0099182F">
        <w:rPr>
          <w:rFonts w:asciiTheme="majorBidi" w:hAnsiTheme="majorBidi" w:cstheme="majorBidi"/>
          <w:sz w:val="28"/>
          <w:szCs w:val="28"/>
          <w:lang w:val="ro-MD"/>
        </w:rPr>
        <w:t>inițiatorul documentului de politici și planificare efectuează, prin intermediul experți</w:t>
      </w:r>
      <w:r w:rsidR="00A94A65" w:rsidRPr="0099182F">
        <w:rPr>
          <w:rFonts w:asciiTheme="majorBidi" w:hAnsiTheme="majorBidi" w:cstheme="majorBidi"/>
          <w:sz w:val="28"/>
          <w:szCs w:val="28"/>
          <w:lang w:val="ro-MD"/>
        </w:rPr>
        <w:t>lor (faună, floră, ecologi</w:t>
      </w:r>
      <w:r w:rsidR="00125DA8" w:rsidRPr="0099182F">
        <w:rPr>
          <w:rFonts w:asciiTheme="majorBidi" w:hAnsiTheme="majorBidi" w:cstheme="majorBidi"/>
          <w:sz w:val="28"/>
          <w:szCs w:val="28"/>
          <w:lang w:val="ro-MD"/>
        </w:rPr>
        <w:t>, etc.</w:t>
      </w:r>
      <w:r w:rsidR="00A94A65" w:rsidRPr="0099182F">
        <w:rPr>
          <w:rFonts w:asciiTheme="majorBidi" w:hAnsiTheme="majorBidi" w:cstheme="majorBidi"/>
          <w:sz w:val="28"/>
          <w:szCs w:val="28"/>
          <w:lang w:val="ro-MD"/>
        </w:rPr>
        <w:t>)</w:t>
      </w:r>
      <w:r w:rsidR="001A0406" w:rsidRPr="0099182F">
        <w:rPr>
          <w:rFonts w:asciiTheme="majorBidi" w:hAnsiTheme="majorBidi" w:cstheme="majorBidi"/>
          <w:sz w:val="28"/>
          <w:szCs w:val="28"/>
          <w:lang w:val="ro-MD"/>
        </w:rPr>
        <w:t>, evaluarea biodiversității. Aceasta evaluare se bazează pe informațiile disponibile în prezent și/sau pe cele derivate din studii și cercetări specifice.</w:t>
      </w:r>
      <w:r w:rsidR="007E0ABC" w:rsidRPr="0099182F">
        <w:rPr>
          <w:rFonts w:asciiTheme="majorBidi" w:hAnsiTheme="majorBidi" w:cstheme="majorBidi"/>
          <w:sz w:val="28"/>
          <w:szCs w:val="28"/>
          <w:lang w:val="ro-MD"/>
        </w:rPr>
        <w:t xml:space="preserve"> Baza </w:t>
      </w:r>
      <w:r w:rsidR="009E7A2B" w:rsidRPr="0099182F">
        <w:rPr>
          <w:rFonts w:asciiTheme="majorBidi" w:hAnsiTheme="majorBidi" w:cstheme="majorBidi"/>
          <w:sz w:val="28"/>
          <w:szCs w:val="28"/>
          <w:lang w:val="ro-MD"/>
        </w:rPr>
        <w:t xml:space="preserve">studiului de evaluare a biodiversității constituie formularul tip al sitului </w:t>
      </w:r>
      <w:proofErr w:type="spellStart"/>
      <w:r w:rsidR="009E7A2B" w:rsidRPr="0099182F">
        <w:rPr>
          <w:rFonts w:asciiTheme="majorBidi" w:hAnsiTheme="majorBidi" w:cstheme="majorBidi"/>
          <w:sz w:val="28"/>
          <w:szCs w:val="28"/>
          <w:lang w:val="ro-MD"/>
        </w:rPr>
        <w:t>Emerald</w:t>
      </w:r>
      <w:proofErr w:type="spellEnd"/>
      <w:r w:rsidR="009E7A2B" w:rsidRPr="0099182F">
        <w:rPr>
          <w:rFonts w:asciiTheme="majorBidi" w:hAnsiTheme="majorBidi" w:cstheme="majorBidi"/>
          <w:sz w:val="28"/>
          <w:szCs w:val="28"/>
          <w:lang w:val="ro-MD"/>
        </w:rPr>
        <w:t>.</w:t>
      </w:r>
      <w:r w:rsidR="001A0406" w:rsidRPr="0099182F">
        <w:rPr>
          <w:rFonts w:asciiTheme="majorBidi" w:hAnsiTheme="majorBidi" w:cstheme="majorBidi"/>
          <w:sz w:val="28"/>
          <w:szCs w:val="28"/>
          <w:lang w:val="ro-MD"/>
        </w:rPr>
        <w:t xml:space="preserve"> Studiul de evaluare a biodiversității este parte integrantă a raportului privind evaluarea strategică de mediu </w:t>
      </w:r>
      <w:r w:rsidR="00A94F5F" w:rsidRPr="0099182F">
        <w:rPr>
          <w:rFonts w:asciiTheme="majorBidi" w:hAnsiTheme="majorBidi" w:cstheme="majorBidi"/>
          <w:sz w:val="28"/>
          <w:szCs w:val="28"/>
          <w:lang w:val="ro-MD"/>
        </w:rPr>
        <w:t>și este</w:t>
      </w:r>
      <w:r w:rsidR="001A0406" w:rsidRPr="0099182F">
        <w:rPr>
          <w:rFonts w:asciiTheme="majorBidi" w:hAnsiTheme="majorBidi" w:cstheme="majorBidi"/>
          <w:sz w:val="28"/>
          <w:szCs w:val="28"/>
          <w:lang w:val="ro-MD"/>
        </w:rPr>
        <w:t xml:space="preserve"> prezentat autorității competente pentru </w:t>
      </w:r>
      <w:r w:rsidR="00D2443E" w:rsidRPr="0099182F">
        <w:rPr>
          <w:rFonts w:asciiTheme="majorBidi" w:hAnsiTheme="majorBidi" w:cstheme="majorBidi"/>
          <w:sz w:val="28"/>
          <w:szCs w:val="28"/>
          <w:lang w:val="ro-MD"/>
        </w:rPr>
        <w:t>examinare</w:t>
      </w:r>
      <w:r w:rsidR="001A0406" w:rsidRPr="0099182F">
        <w:rPr>
          <w:rFonts w:asciiTheme="majorBidi" w:hAnsiTheme="majorBidi" w:cstheme="majorBidi"/>
          <w:sz w:val="28"/>
          <w:szCs w:val="28"/>
          <w:lang w:val="ro-MD"/>
        </w:rPr>
        <w:t xml:space="preserve"> și consultare publică.</w:t>
      </w:r>
    </w:p>
    <w:p w14:paraId="1F3C7EC9" w14:textId="2EC5096E" w:rsidR="00561687" w:rsidRPr="0099182F" w:rsidRDefault="00D4007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102</w:t>
      </w:r>
      <w:r w:rsidR="001A0406" w:rsidRPr="0099182F">
        <w:rPr>
          <w:rFonts w:asciiTheme="majorBidi" w:hAnsiTheme="majorBidi" w:cstheme="majorBidi"/>
          <w:sz w:val="28"/>
          <w:szCs w:val="28"/>
          <w:lang w:val="ro-MD"/>
        </w:rPr>
        <w:t>.</w:t>
      </w:r>
      <w:r w:rsidR="0078537B" w:rsidRPr="0099182F">
        <w:rPr>
          <w:rFonts w:asciiTheme="majorBidi" w:hAnsiTheme="majorBidi" w:cstheme="majorBidi"/>
          <w:sz w:val="28"/>
          <w:szCs w:val="28"/>
          <w:lang w:val="ro-MD"/>
        </w:rPr>
        <w:t xml:space="preserve">Procesul de </w:t>
      </w:r>
      <w:r w:rsidR="00A36882" w:rsidRPr="0099182F">
        <w:rPr>
          <w:rFonts w:asciiTheme="majorBidi" w:hAnsiTheme="majorBidi" w:cstheme="majorBidi"/>
          <w:sz w:val="28"/>
          <w:szCs w:val="28"/>
          <w:lang w:val="ro-MD"/>
        </w:rPr>
        <w:t xml:space="preserve">realizare a studiului de evaluare al biodiversității </w:t>
      </w:r>
      <w:r w:rsidR="0078537B" w:rsidRPr="0099182F">
        <w:rPr>
          <w:rFonts w:asciiTheme="majorBidi" w:hAnsiTheme="majorBidi" w:cstheme="majorBidi"/>
          <w:sz w:val="28"/>
          <w:szCs w:val="28"/>
          <w:lang w:val="ro-MD"/>
        </w:rPr>
        <w:t>include colectarea</w:t>
      </w:r>
      <w:r w:rsidR="00365243" w:rsidRPr="0099182F">
        <w:rPr>
          <w:rFonts w:asciiTheme="majorBidi" w:hAnsiTheme="majorBidi" w:cstheme="majorBidi"/>
          <w:sz w:val="28"/>
          <w:szCs w:val="28"/>
          <w:lang w:val="ro-MD"/>
        </w:rPr>
        <w:t xml:space="preserve"> și </w:t>
      </w:r>
      <w:r w:rsidR="00452A7A" w:rsidRPr="0099182F">
        <w:rPr>
          <w:rFonts w:asciiTheme="majorBidi" w:hAnsiTheme="majorBidi" w:cstheme="majorBidi"/>
          <w:sz w:val="28"/>
          <w:szCs w:val="28"/>
          <w:lang w:val="ro-MD"/>
        </w:rPr>
        <w:t>prezentarea</w:t>
      </w:r>
      <w:r w:rsidR="00DE0152" w:rsidRPr="0099182F">
        <w:rPr>
          <w:rFonts w:asciiTheme="majorBidi" w:hAnsiTheme="majorBidi" w:cstheme="majorBidi"/>
          <w:sz w:val="28"/>
          <w:szCs w:val="28"/>
          <w:lang w:val="ro-MD"/>
        </w:rPr>
        <w:t xml:space="preserve"> datelor și informațiilor </w:t>
      </w:r>
      <w:r w:rsidR="00BA76D8" w:rsidRPr="0099182F">
        <w:rPr>
          <w:rFonts w:asciiTheme="majorBidi" w:hAnsiTheme="majorBidi" w:cstheme="majorBidi"/>
          <w:sz w:val="28"/>
          <w:szCs w:val="28"/>
          <w:lang w:val="ro-MD"/>
        </w:rPr>
        <w:t>atât referitoare documentului de politici și planificare</w:t>
      </w:r>
      <w:r w:rsidR="00A94A65" w:rsidRPr="0099182F">
        <w:rPr>
          <w:rFonts w:asciiTheme="majorBidi" w:hAnsiTheme="majorBidi" w:cstheme="majorBidi"/>
          <w:sz w:val="28"/>
          <w:szCs w:val="28"/>
          <w:lang w:val="ro-MD"/>
        </w:rPr>
        <w:t>,</w:t>
      </w:r>
      <w:r w:rsidR="00BA76D8" w:rsidRPr="0099182F">
        <w:rPr>
          <w:rFonts w:asciiTheme="majorBidi" w:hAnsiTheme="majorBidi" w:cstheme="majorBidi"/>
          <w:sz w:val="28"/>
          <w:szCs w:val="28"/>
          <w:lang w:val="ro-MD"/>
        </w:rPr>
        <w:t xml:space="preserve"> cât și al </w:t>
      </w:r>
      <w:r w:rsidR="00097534" w:rsidRPr="0099182F">
        <w:rPr>
          <w:rFonts w:asciiTheme="majorBidi" w:hAnsiTheme="majorBidi" w:cstheme="majorBidi"/>
          <w:sz w:val="28"/>
          <w:szCs w:val="28"/>
          <w:lang w:val="ro-MD"/>
        </w:rPr>
        <w:t xml:space="preserve">sitului/siturilor </w:t>
      </w:r>
      <w:proofErr w:type="spellStart"/>
      <w:r w:rsidR="00097534" w:rsidRPr="0099182F">
        <w:rPr>
          <w:rFonts w:asciiTheme="majorBidi" w:hAnsiTheme="majorBidi" w:cstheme="majorBidi"/>
          <w:sz w:val="28"/>
          <w:szCs w:val="28"/>
          <w:lang w:val="ro-MD"/>
        </w:rPr>
        <w:t>Emerald</w:t>
      </w:r>
      <w:proofErr w:type="spellEnd"/>
      <w:r w:rsidR="00097534" w:rsidRPr="0099182F">
        <w:rPr>
          <w:rFonts w:asciiTheme="majorBidi" w:hAnsiTheme="majorBidi" w:cstheme="majorBidi"/>
          <w:sz w:val="28"/>
          <w:szCs w:val="28"/>
          <w:lang w:val="ro-MD"/>
        </w:rPr>
        <w:t xml:space="preserve"> care poate fi afectat</w:t>
      </w:r>
      <w:r w:rsidR="00A94A65" w:rsidRPr="0099182F">
        <w:rPr>
          <w:rFonts w:asciiTheme="majorBidi" w:hAnsiTheme="majorBidi" w:cstheme="majorBidi"/>
          <w:sz w:val="28"/>
          <w:szCs w:val="28"/>
          <w:lang w:val="ro-MD"/>
        </w:rPr>
        <w:t>/afectate</w:t>
      </w:r>
      <w:r w:rsidR="00956D29" w:rsidRPr="0099182F">
        <w:rPr>
          <w:rFonts w:asciiTheme="majorBidi" w:hAnsiTheme="majorBidi" w:cstheme="majorBidi"/>
          <w:sz w:val="28"/>
          <w:szCs w:val="28"/>
          <w:lang w:val="ro-MD"/>
        </w:rPr>
        <w:t>, elementele cheie incluse în</w:t>
      </w:r>
      <w:r w:rsidR="00120B74" w:rsidRPr="0099182F">
        <w:rPr>
          <w:rFonts w:asciiTheme="majorBidi" w:hAnsiTheme="majorBidi" w:cstheme="majorBidi"/>
          <w:sz w:val="28"/>
          <w:szCs w:val="28"/>
          <w:lang w:val="ro-MD"/>
        </w:rPr>
        <w:t xml:space="preserve"> </w:t>
      </w:r>
      <w:r w:rsidR="00A36882" w:rsidRPr="0099182F">
        <w:rPr>
          <w:rFonts w:asciiTheme="majorBidi" w:hAnsiTheme="majorBidi" w:cstheme="majorBidi"/>
          <w:sz w:val="28"/>
          <w:szCs w:val="28"/>
          <w:lang w:val="ro-MD"/>
        </w:rPr>
        <w:t xml:space="preserve">studiul </w:t>
      </w:r>
      <w:r w:rsidR="00120B74" w:rsidRPr="0099182F">
        <w:rPr>
          <w:rFonts w:asciiTheme="majorBidi" w:hAnsiTheme="majorBidi" w:cstheme="majorBidi"/>
          <w:sz w:val="28"/>
          <w:szCs w:val="28"/>
          <w:lang w:val="ro-MD"/>
        </w:rPr>
        <w:t>de evaluare al biodiversității</w:t>
      </w:r>
      <w:r w:rsidR="00D13F56" w:rsidRPr="0099182F">
        <w:rPr>
          <w:rFonts w:asciiTheme="majorBidi" w:hAnsiTheme="majorBidi" w:cstheme="majorBidi"/>
          <w:sz w:val="28"/>
          <w:szCs w:val="28"/>
          <w:lang w:val="ro-MD"/>
        </w:rPr>
        <w:t xml:space="preserve">, date și informații din alte surse, precum și opinia </w:t>
      </w:r>
      <w:r w:rsidR="009917B0" w:rsidRPr="0099182F">
        <w:rPr>
          <w:rFonts w:asciiTheme="majorBidi" w:hAnsiTheme="majorBidi" w:cstheme="majorBidi"/>
          <w:sz w:val="28"/>
          <w:szCs w:val="28"/>
          <w:lang w:val="ro-MD"/>
        </w:rPr>
        <w:t>părților interesate</w:t>
      </w:r>
      <w:r w:rsidR="00094912" w:rsidRPr="0099182F">
        <w:rPr>
          <w:rFonts w:asciiTheme="majorBidi" w:hAnsiTheme="majorBidi" w:cstheme="majorBidi"/>
          <w:sz w:val="28"/>
          <w:szCs w:val="28"/>
          <w:lang w:val="ro-MD"/>
        </w:rPr>
        <w:t>,</w:t>
      </w:r>
      <w:r w:rsidR="00452A7A" w:rsidRPr="0099182F">
        <w:rPr>
          <w:rFonts w:asciiTheme="majorBidi" w:hAnsiTheme="majorBidi" w:cstheme="majorBidi"/>
          <w:sz w:val="28"/>
          <w:szCs w:val="28"/>
          <w:lang w:val="ro-MD"/>
        </w:rPr>
        <w:t xml:space="preserve"> </w:t>
      </w:r>
      <w:r w:rsidR="00B32436" w:rsidRPr="0099182F">
        <w:rPr>
          <w:rFonts w:asciiTheme="majorBidi" w:hAnsiTheme="majorBidi" w:cstheme="majorBidi"/>
          <w:sz w:val="28"/>
          <w:szCs w:val="28"/>
          <w:lang w:val="ro-MD"/>
        </w:rPr>
        <w:t xml:space="preserve">a </w:t>
      </w:r>
      <w:r w:rsidR="00094912" w:rsidRPr="0099182F">
        <w:rPr>
          <w:rFonts w:asciiTheme="majorBidi" w:hAnsiTheme="majorBidi" w:cstheme="majorBidi"/>
          <w:sz w:val="28"/>
          <w:szCs w:val="28"/>
          <w:lang w:val="ro-MD"/>
        </w:rPr>
        <w:t>ce</w:t>
      </w:r>
      <w:r w:rsidR="00B32436" w:rsidRPr="0099182F">
        <w:rPr>
          <w:rFonts w:asciiTheme="majorBidi" w:hAnsiTheme="majorBidi" w:cstheme="majorBidi"/>
          <w:sz w:val="28"/>
          <w:szCs w:val="28"/>
          <w:lang w:val="ro-MD"/>
        </w:rPr>
        <w:t>lor</w:t>
      </w:r>
      <w:r w:rsidR="00094912" w:rsidRPr="0099182F">
        <w:rPr>
          <w:rFonts w:asciiTheme="majorBidi" w:hAnsiTheme="majorBidi" w:cstheme="majorBidi"/>
          <w:sz w:val="28"/>
          <w:szCs w:val="28"/>
          <w:lang w:val="ro-MD"/>
        </w:rPr>
        <w:t xml:space="preserve"> </w:t>
      </w:r>
      <w:r w:rsidR="00D961D2" w:rsidRPr="0099182F">
        <w:rPr>
          <w:rFonts w:asciiTheme="majorBidi" w:hAnsiTheme="majorBidi" w:cstheme="majorBidi"/>
          <w:sz w:val="28"/>
          <w:szCs w:val="28"/>
          <w:lang w:val="ro-MD"/>
        </w:rPr>
        <w:t>implicați</w:t>
      </w:r>
      <w:r w:rsidR="00094912" w:rsidRPr="0099182F">
        <w:rPr>
          <w:rFonts w:asciiTheme="majorBidi" w:hAnsiTheme="majorBidi" w:cstheme="majorBidi"/>
          <w:sz w:val="28"/>
          <w:szCs w:val="28"/>
          <w:lang w:val="ro-MD"/>
        </w:rPr>
        <w:t xml:space="preserve"> în </w:t>
      </w:r>
      <w:r w:rsidR="00D961D2" w:rsidRPr="0099182F">
        <w:rPr>
          <w:rFonts w:asciiTheme="majorBidi" w:hAnsiTheme="majorBidi" w:cstheme="majorBidi"/>
          <w:sz w:val="28"/>
          <w:szCs w:val="28"/>
          <w:lang w:val="ro-MD"/>
        </w:rPr>
        <w:t xml:space="preserve">conservarea naturii, </w:t>
      </w:r>
      <w:r w:rsidR="00837E89" w:rsidRPr="0099182F">
        <w:rPr>
          <w:rFonts w:asciiTheme="majorBidi" w:hAnsiTheme="majorBidi" w:cstheme="majorBidi"/>
          <w:sz w:val="28"/>
          <w:szCs w:val="28"/>
          <w:lang w:val="ro-MD"/>
        </w:rPr>
        <w:t xml:space="preserve">dar </w:t>
      </w:r>
      <w:r w:rsidR="00D961D2" w:rsidRPr="0099182F">
        <w:rPr>
          <w:rFonts w:asciiTheme="majorBidi" w:hAnsiTheme="majorBidi" w:cstheme="majorBidi"/>
          <w:sz w:val="28"/>
          <w:szCs w:val="28"/>
          <w:lang w:val="ro-MD"/>
        </w:rPr>
        <w:t xml:space="preserve"> și reprezentanți ai societății civile.</w:t>
      </w:r>
      <w:r w:rsidR="00A36882" w:rsidRPr="0099182F">
        <w:rPr>
          <w:rFonts w:asciiTheme="majorBidi" w:hAnsiTheme="majorBidi" w:cstheme="majorBidi"/>
          <w:sz w:val="28"/>
          <w:szCs w:val="28"/>
          <w:lang w:val="ro-MD"/>
        </w:rPr>
        <w:t xml:space="preserve"> </w:t>
      </w:r>
    </w:p>
    <w:p w14:paraId="017EAEF1" w14:textId="356BCBEC" w:rsidR="00C34043" w:rsidRPr="0099182F" w:rsidRDefault="00255B89" w:rsidP="00F33948">
      <w:pPr>
        <w:shd w:val="clear" w:color="auto" w:fill="FFFFFF" w:themeFill="background1"/>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40071" w:rsidRPr="0099182F">
        <w:rPr>
          <w:rFonts w:asciiTheme="majorBidi" w:hAnsiTheme="majorBidi" w:cstheme="majorBidi"/>
          <w:sz w:val="28"/>
          <w:szCs w:val="28"/>
          <w:lang w:val="ro-MD"/>
        </w:rPr>
        <w:t>03</w:t>
      </w:r>
      <w:r w:rsidR="00D961D2" w:rsidRPr="0099182F">
        <w:rPr>
          <w:rFonts w:asciiTheme="majorBidi" w:hAnsiTheme="majorBidi" w:cstheme="majorBidi"/>
          <w:sz w:val="28"/>
          <w:szCs w:val="28"/>
          <w:lang w:val="ro-MD"/>
        </w:rPr>
        <w:t>.</w:t>
      </w:r>
      <w:r w:rsidR="00C80834" w:rsidRPr="0099182F">
        <w:rPr>
          <w:rFonts w:asciiTheme="majorBidi" w:hAnsiTheme="majorBidi" w:cstheme="majorBidi"/>
          <w:sz w:val="28"/>
          <w:szCs w:val="28"/>
          <w:lang w:val="ro-MD"/>
        </w:rPr>
        <w:t xml:space="preserve">Conținutul cadru </w:t>
      </w:r>
      <w:r w:rsidR="00B7279E" w:rsidRPr="0099182F">
        <w:rPr>
          <w:rFonts w:asciiTheme="majorBidi" w:hAnsiTheme="majorBidi" w:cstheme="majorBidi"/>
          <w:sz w:val="28"/>
          <w:szCs w:val="28"/>
          <w:lang w:val="ro-MD"/>
        </w:rPr>
        <w:t xml:space="preserve">al studiului privind evaluarea biodiversității este prevăzut în </w:t>
      </w:r>
      <w:r w:rsidR="00452A7A" w:rsidRPr="0099182F">
        <w:rPr>
          <w:rFonts w:asciiTheme="majorBidi" w:hAnsiTheme="majorBidi" w:cstheme="majorBidi"/>
          <w:b/>
          <w:bCs/>
          <w:sz w:val="28"/>
          <w:szCs w:val="28"/>
          <w:lang w:val="ro-MD"/>
        </w:rPr>
        <w:t>a</w:t>
      </w:r>
      <w:r w:rsidR="00B7279E" w:rsidRPr="0099182F">
        <w:rPr>
          <w:rFonts w:asciiTheme="majorBidi" w:hAnsiTheme="majorBidi" w:cstheme="majorBidi"/>
          <w:b/>
          <w:bCs/>
          <w:sz w:val="28"/>
          <w:szCs w:val="28"/>
          <w:lang w:val="ro-MD"/>
        </w:rPr>
        <w:t>nexa nr</w:t>
      </w:r>
      <w:r w:rsidR="00BC3662" w:rsidRPr="0099182F">
        <w:rPr>
          <w:rFonts w:asciiTheme="majorBidi" w:hAnsiTheme="majorBidi" w:cstheme="majorBidi"/>
          <w:b/>
          <w:bCs/>
          <w:sz w:val="28"/>
          <w:szCs w:val="28"/>
          <w:lang w:val="ro-MD"/>
        </w:rPr>
        <w:t xml:space="preserve">. </w:t>
      </w:r>
      <w:r w:rsidR="00F45F32" w:rsidRPr="0099182F">
        <w:rPr>
          <w:rFonts w:asciiTheme="majorBidi" w:hAnsiTheme="majorBidi" w:cstheme="majorBidi"/>
          <w:b/>
          <w:bCs/>
          <w:sz w:val="28"/>
          <w:szCs w:val="28"/>
          <w:lang w:val="ro-MD"/>
        </w:rPr>
        <w:t>8</w:t>
      </w:r>
      <w:r w:rsidR="00C80834" w:rsidRPr="0099182F">
        <w:rPr>
          <w:rFonts w:asciiTheme="majorBidi" w:hAnsiTheme="majorBidi" w:cstheme="majorBidi"/>
          <w:sz w:val="28"/>
          <w:szCs w:val="28"/>
          <w:lang w:val="ro-MD"/>
        </w:rPr>
        <w:t>.</w:t>
      </w:r>
    </w:p>
    <w:p w14:paraId="3D38FED6" w14:textId="77777777" w:rsidR="00196B1D" w:rsidRPr="0099182F" w:rsidRDefault="00196B1D" w:rsidP="006E3840">
      <w:pPr>
        <w:pStyle w:val="Listparagraf"/>
        <w:tabs>
          <w:tab w:val="left" w:pos="0"/>
          <w:tab w:val="left" w:pos="142"/>
          <w:tab w:val="left" w:pos="426"/>
          <w:tab w:val="left" w:pos="993"/>
        </w:tabs>
        <w:spacing w:after="0" w:line="240" w:lineRule="auto"/>
        <w:ind w:left="0" w:firstLine="567"/>
        <w:jc w:val="center"/>
        <w:rPr>
          <w:rFonts w:asciiTheme="majorBidi" w:hAnsiTheme="majorBidi" w:cstheme="majorBidi"/>
          <w:b/>
          <w:sz w:val="28"/>
          <w:szCs w:val="28"/>
          <w:lang w:val="ro-MD"/>
        </w:rPr>
      </w:pPr>
    </w:p>
    <w:p w14:paraId="45D615EA" w14:textId="5D4B880B" w:rsidR="00C34043" w:rsidRPr="0099182F" w:rsidRDefault="00C34043" w:rsidP="006E3840">
      <w:pPr>
        <w:pStyle w:val="Listparagraf"/>
        <w:tabs>
          <w:tab w:val="left" w:pos="0"/>
          <w:tab w:val="left" w:pos="142"/>
          <w:tab w:val="left" w:pos="426"/>
          <w:tab w:val="left" w:pos="993"/>
        </w:tabs>
        <w:spacing w:after="0" w:line="240" w:lineRule="auto"/>
        <w:ind w:left="0"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Subsecțiunea 1</w:t>
      </w:r>
    </w:p>
    <w:p w14:paraId="47B3D0E6" w14:textId="64507585" w:rsidR="00C34043" w:rsidRPr="0099182F" w:rsidRDefault="00C34043" w:rsidP="006E3840">
      <w:pPr>
        <w:pStyle w:val="Listparagraf"/>
        <w:tabs>
          <w:tab w:val="left" w:pos="0"/>
          <w:tab w:val="left" w:pos="142"/>
          <w:tab w:val="left" w:pos="426"/>
          <w:tab w:val="left" w:pos="993"/>
        </w:tabs>
        <w:spacing w:after="0" w:line="240" w:lineRule="auto"/>
        <w:ind w:left="0"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 xml:space="preserve">Etapele și regulile fundamentale ale evaluării biodiversității </w:t>
      </w:r>
    </w:p>
    <w:p w14:paraId="7DB958BD" w14:textId="77777777" w:rsidR="00A94A65" w:rsidRPr="0099182F" w:rsidRDefault="00A94A65" w:rsidP="006E3840">
      <w:pPr>
        <w:pStyle w:val="Listparagraf"/>
        <w:tabs>
          <w:tab w:val="left" w:pos="0"/>
          <w:tab w:val="left" w:pos="142"/>
          <w:tab w:val="left" w:pos="426"/>
          <w:tab w:val="left" w:pos="993"/>
        </w:tabs>
        <w:spacing w:after="0" w:line="240" w:lineRule="auto"/>
        <w:ind w:left="0" w:firstLine="567"/>
        <w:jc w:val="center"/>
        <w:rPr>
          <w:rFonts w:asciiTheme="majorBidi" w:hAnsiTheme="majorBidi" w:cstheme="majorBidi"/>
          <w:sz w:val="28"/>
          <w:szCs w:val="28"/>
          <w:lang w:val="ro-MD"/>
        </w:rPr>
      </w:pPr>
    </w:p>
    <w:p w14:paraId="73AC3A9B" w14:textId="75F1F52B" w:rsidR="002770DE" w:rsidRPr="0099182F" w:rsidRDefault="00C34043"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w:t>
      </w:r>
      <w:r w:rsidR="00D40071"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1A0406" w:rsidRPr="0099182F">
        <w:rPr>
          <w:rFonts w:asciiTheme="majorBidi" w:hAnsiTheme="majorBidi" w:cstheme="majorBidi"/>
          <w:sz w:val="28"/>
          <w:szCs w:val="28"/>
          <w:lang w:val="ro-MD"/>
        </w:rPr>
        <w:t xml:space="preserve">Documentele de politici și planificare pot influența diverse obiecte de conservare a siturilor </w:t>
      </w:r>
      <w:proofErr w:type="spellStart"/>
      <w:r w:rsidR="001A0406" w:rsidRPr="0099182F">
        <w:rPr>
          <w:rFonts w:asciiTheme="majorBidi" w:hAnsiTheme="majorBidi" w:cstheme="majorBidi"/>
          <w:sz w:val="28"/>
          <w:szCs w:val="28"/>
          <w:lang w:val="ro-MD"/>
        </w:rPr>
        <w:t>Emerald</w:t>
      </w:r>
      <w:proofErr w:type="spellEnd"/>
      <w:r w:rsidR="001A0406" w:rsidRPr="0099182F">
        <w:rPr>
          <w:rFonts w:asciiTheme="majorBidi" w:hAnsiTheme="majorBidi" w:cstheme="majorBidi"/>
          <w:sz w:val="28"/>
          <w:szCs w:val="28"/>
          <w:lang w:val="ro-MD"/>
        </w:rPr>
        <w:t xml:space="preserve">, afectând habitate, specii de animale, plante și păsări. </w:t>
      </w:r>
      <w:r w:rsidR="007F287F" w:rsidRPr="0099182F">
        <w:rPr>
          <w:rFonts w:asciiTheme="majorBidi" w:hAnsiTheme="majorBidi" w:cstheme="majorBidi"/>
          <w:sz w:val="28"/>
          <w:szCs w:val="28"/>
          <w:lang w:val="ro-MD"/>
        </w:rPr>
        <w:t>Prin urmare, studiul de e</w:t>
      </w:r>
      <w:r w:rsidR="001A0406" w:rsidRPr="0099182F">
        <w:rPr>
          <w:rFonts w:asciiTheme="majorBidi" w:hAnsiTheme="majorBidi" w:cstheme="majorBidi"/>
          <w:sz w:val="28"/>
          <w:szCs w:val="28"/>
          <w:lang w:val="ro-MD"/>
        </w:rPr>
        <w:t>valuare</w:t>
      </w:r>
      <w:r w:rsidR="007F287F" w:rsidRPr="0099182F">
        <w:rPr>
          <w:rFonts w:asciiTheme="majorBidi" w:hAnsiTheme="majorBidi" w:cstheme="majorBidi"/>
          <w:sz w:val="28"/>
          <w:szCs w:val="28"/>
          <w:lang w:val="ro-MD"/>
        </w:rPr>
        <w:t xml:space="preserve"> </w:t>
      </w:r>
      <w:r w:rsidR="001A0406" w:rsidRPr="0099182F">
        <w:rPr>
          <w:rFonts w:asciiTheme="majorBidi" w:hAnsiTheme="majorBidi" w:cstheme="majorBidi"/>
          <w:sz w:val="28"/>
          <w:szCs w:val="28"/>
          <w:lang w:val="ro-MD"/>
        </w:rPr>
        <w:t xml:space="preserve">a biodiversității </w:t>
      </w:r>
      <w:r w:rsidR="007F287F" w:rsidRPr="0099182F">
        <w:rPr>
          <w:rFonts w:asciiTheme="majorBidi" w:hAnsiTheme="majorBidi" w:cstheme="majorBidi"/>
          <w:sz w:val="28"/>
          <w:szCs w:val="28"/>
          <w:lang w:val="ro-MD"/>
        </w:rPr>
        <w:t xml:space="preserve">se </w:t>
      </w:r>
      <w:r w:rsidR="001A0406" w:rsidRPr="0099182F">
        <w:rPr>
          <w:rFonts w:asciiTheme="majorBidi" w:hAnsiTheme="majorBidi" w:cstheme="majorBidi"/>
          <w:sz w:val="28"/>
          <w:szCs w:val="28"/>
          <w:lang w:val="ro-MD"/>
        </w:rPr>
        <w:t>realiz</w:t>
      </w:r>
      <w:r w:rsidR="007F287F" w:rsidRPr="0099182F">
        <w:rPr>
          <w:rFonts w:asciiTheme="majorBidi" w:hAnsiTheme="majorBidi" w:cstheme="majorBidi"/>
          <w:sz w:val="28"/>
          <w:szCs w:val="28"/>
          <w:lang w:val="ro-MD"/>
        </w:rPr>
        <w:t>ează</w:t>
      </w:r>
      <w:r w:rsidR="001A0406" w:rsidRPr="0099182F">
        <w:rPr>
          <w:rFonts w:asciiTheme="majorBidi" w:hAnsiTheme="majorBidi" w:cstheme="majorBidi"/>
          <w:sz w:val="28"/>
          <w:szCs w:val="28"/>
          <w:lang w:val="ro-MD"/>
        </w:rPr>
        <w:t xml:space="preserve"> de experți </w:t>
      </w:r>
      <w:r w:rsidR="000402A2" w:rsidRPr="0099182F">
        <w:rPr>
          <w:rFonts w:asciiTheme="majorBidi" w:hAnsiTheme="majorBidi" w:cstheme="majorBidi"/>
          <w:sz w:val="28"/>
          <w:szCs w:val="28"/>
          <w:lang w:val="ro-MD"/>
        </w:rPr>
        <w:t xml:space="preserve">specializați </w:t>
      </w:r>
      <w:r w:rsidR="001A0406" w:rsidRPr="0099182F">
        <w:rPr>
          <w:rFonts w:asciiTheme="majorBidi" w:hAnsiTheme="majorBidi" w:cstheme="majorBidi"/>
          <w:sz w:val="28"/>
          <w:szCs w:val="28"/>
          <w:lang w:val="ro-MD"/>
        </w:rPr>
        <w:t xml:space="preserve">în habitate și </w:t>
      </w:r>
      <w:r w:rsidR="000402A2" w:rsidRPr="0099182F">
        <w:rPr>
          <w:rFonts w:asciiTheme="majorBidi" w:hAnsiTheme="majorBidi" w:cstheme="majorBidi"/>
          <w:sz w:val="28"/>
          <w:szCs w:val="28"/>
          <w:lang w:val="ro-MD"/>
        </w:rPr>
        <w:t xml:space="preserve">în </w:t>
      </w:r>
      <w:r w:rsidR="001A0406" w:rsidRPr="0099182F">
        <w:rPr>
          <w:rFonts w:asciiTheme="majorBidi" w:hAnsiTheme="majorBidi" w:cstheme="majorBidi"/>
          <w:sz w:val="28"/>
          <w:szCs w:val="28"/>
          <w:lang w:val="ro-MD"/>
        </w:rPr>
        <w:t>specii</w:t>
      </w:r>
      <w:r w:rsidR="000402A2" w:rsidRPr="0099182F">
        <w:rPr>
          <w:rFonts w:asciiTheme="majorBidi" w:hAnsiTheme="majorBidi" w:cstheme="majorBidi"/>
          <w:sz w:val="28"/>
          <w:szCs w:val="28"/>
          <w:lang w:val="ro-MD"/>
        </w:rPr>
        <w:t>le</w:t>
      </w:r>
      <w:r w:rsidR="001A0406" w:rsidRPr="0099182F">
        <w:rPr>
          <w:rFonts w:asciiTheme="majorBidi" w:hAnsiTheme="majorBidi" w:cstheme="majorBidi"/>
          <w:sz w:val="28"/>
          <w:szCs w:val="28"/>
          <w:lang w:val="ro-MD"/>
        </w:rPr>
        <w:t xml:space="preserve"> </w:t>
      </w:r>
      <w:r w:rsidR="000402A2" w:rsidRPr="0099182F">
        <w:rPr>
          <w:rFonts w:asciiTheme="majorBidi" w:hAnsiTheme="majorBidi" w:cstheme="majorBidi"/>
          <w:sz w:val="28"/>
          <w:szCs w:val="28"/>
          <w:lang w:val="ro-MD"/>
        </w:rPr>
        <w:t>susceptibile de a</w:t>
      </w:r>
      <w:r w:rsidR="001A0406" w:rsidRPr="0099182F">
        <w:rPr>
          <w:rFonts w:asciiTheme="majorBidi" w:hAnsiTheme="majorBidi" w:cstheme="majorBidi"/>
          <w:sz w:val="28"/>
          <w:szCs w:val="28"/>
          <w:lang w:val="ro-MD"/>
        </w:rPr>
        <w:t xml:space="preserve"> fi afectate. De regulă, acest proces implică o echipă de specialiști, fiecare având cunoștințe aprofundate în domeniul lor, fie că este vorba de habitate, plante, animale sau păsări. Inițiatorul documentului de politici și planificare este responsabil pentru angajarea acestor experți. Înainte de a începe evaluarea, echipa de experți desemn</w:t>
      </w:r>
      <w:r w:rsidR="009D3AD2" w:rsidRPr="0099182F">
        <w:rPr>
          <w:rFonts w:asciiTheme="majorBidi" w:hAnsiTheme="majorBidi" w:cstheme="majorBidi"/>
          <w:sz w:val="28"/>
          <w:szCs w:val="28"/>
          <w:lang w:val="ro-MD"/>
        </w:rPr>
        <w:t>ează</w:t>
      </w:r>
      <w:r w:rsidR="001A0406" w:rsidRPr="0099182F">
        <w:rPr>
          <w:rFonts w:asciiTheme="majorBidi" w:hAnsiTheme="majorBidi" w:cstheme="majorBidi"/>
          <w:sz w:val="28"/>
          <w:szCs w:val="28"/>
          <w:lang w:val="ro-MD"/>
        </w:rPr>
        <w:t xml:space="preserve"> un coordonator principal, care </w:t>
      </w:r>
      <w:r w:rsidR="009271B6" w:rsidRPr="0099182F">
        <w:rPr>
          <w:rFonts w:asciiTheme="majorBidi" w:hAnsiTheme="majorBidi" w:cstheme="majorBidi"/>
          <w:sz w:val="28"/>
          <w:szCs w:val="28"/>
          <w:lang w:val="ro-MD"/>
        </w:rPr>
        <w:t xml:space="preserve">este responsabil de </w:t>
      </w:r>
      <w:r w:rsidR="001A0406" w:rsidRPr="0099182F">
        <w:rPr>
          <w:rFonts w:asciiTheme="majorBidi" w:hAnsiTheme="majorBidi" w:cstheme="majorBidi"/>
          <w:sz w:val="28"/>
          <w:szCs w:val="28"/>
          <w:lang w:val="ro-MD"/>
        </w:rPr>
        <w:t>organiza</w:t>
      </w:r>
      <w:r w:rsidR="009271B6" w:rsidRPr="0099182F">
        <w:rPr>
          <w:rFonts w:asciiTheme="majorBidi" w:hAnsiTheme="majorBidi" w:cstheme="majorBidi"/>
          <w:sz w:val="28"/>
          <w:szCs w:val="28"/>
          <w:lang w:val="ro-MD"/>
        </w:rPr>
        <w:t>rea</w:t>
      </w:r>
      <w:r w:rsidR="001A0406" w:rsidRPr="0099182F">
        <w:rPr>
          <w:rFonts w:asciiTheme="majorBidi" w:hAnsiTheme="majorBidi" w:cstheme="majorBidi"/>
          <w:sz w:val="28"/>
          <w:szCs w:val="28"/>
          <w:lang w:val="ro-MD"/>
        </w:rPr>
        <w:t xml:space="preserve"> </w:t>
      </w:r>
      <w:r w:rsidR="009271B6" w:rsidRPr="0099182F">
        <w:rPr>
          <w:rFonts w:asciiTheme="majorBidi" w:hAnsiTheme="majorBidi" w:cstheme="majorBidi"/>
          <w:sz w:val="28"/>
          <w:szCs w:val="28"/>
          <w:lang w:val="ro-MD"/>
        </w:rPr>
        <w:t>activității</w:t>
      </w:r>
      <w:r w:rsidR="001A0406" w:rsidRPr="0099182F">
        <w:rPr>
          <w:rFonts w:asciiTheme="majorBidi" w:hAnsiTheme="majorBidi" w:cstheme="majorBidi"/>
          <w:sz w:val="28"/>
          <w:szCs w:val="28"/>
          <w:lang w:val="ro-MD"/>
        </w:rPr>
        <w:t xml:space="preserve"> </w:t>
      </w:r>
      <w:r w:rsidR="009271B6" w:rsidRPr="0099182F">
        <w:rPr>
          <w:rFonts w:asciiTheme="majorBidi" w:hAnsiTheme="majorBidi" w:cstheme="majorBidi"/>
          <w:sz w:val="28"/>
          <w:szCs w:val="28"/>
          <w:lang w:val="ro-MD"/>
        </w:rPr>
        <w:t>acestora</w:t>
      </w:r>
      <w:r w:rsidR="001A0406" w:rsidRPr="0099182F">
        <w:rPr>
          <w:rFonts w:asciiTheme="majorBidi" w:hAnsiTheme="majorBidi" w:cstheme="majorBidi"/>
          <w:sz w:val="28"/>
          <w:szCs w:val="28"/>
          <w:lang w:val="ro-MD"/>
        </w:rPr>
        <w:t xml:space="preserve">, </w:t>
      </w:r>
      <w:r w:rsidR="009271B6" w:rsidRPr="0099182F">
        <w:rPr>
          <w:rFonts w:asciiTheme="majorBidi" w:hAnsiTheme="majorBidi" w:cstheme="majorBidi"/>
          <w:sz w:val="28"/>
          <w:szCs w:val="28"/>
          <w:lang w:val="ro-MD"/>
        </w:rPr>
        <w:t>precum și</w:t>
      </w:r>
      <w:r w:rsidR="00533110" w:rsidRPr="0099182F">
        <w:rPr>
          <w:rFonts w:asciiTheme="majorBidi" w:hAnsiTheme="majorBidi" w:cstheme="majorBidi"/>
          <w:sz w:val="28"/>
          <w:szCs w:val="28"/>
          <w:lang w:val="ro-MD"/>
        </w:rPr>
        <w:t xml:space="preserve"> </w:t>
      </w:r>
      <w:r w:rsidR="005D4C72" w:rsidRPr="0099182F">
        <w:rPr>
          <w:rFonts w:asciiTheme="majorBidi" w:hAnsiTheme="majorBidi" w:cstheme="majorBidi"/>
          <w:sz w:val="28"/>
          <w:szCs w:val="28"/>
          <w:lang w:val="ro-MD"/>
        </w:rPr>
        <w:t>de editarea</w:t>
      </w:r>
      <w:r w:rsidR="001A0406" w:rsidRPr="0099182F">
        <w:rPr>
          <w:rFonts w:asciiTheme="majorBidi" w:hAnsiTheme="majorBidi" w:cstheme="majorBidi"/>
          <w:sz w:val="28"/>
          <w:szCs w:val="28"/>
          <w:lang w:val="ro-MD"/>
        </w:rPr>
        <w:t xml:space="preserve"> studiul</w:t>
      </w:r>
      <w:r w:rsidR="00AF47CF" w:rsidRPr="0099182F">
        <w:rPr>
          <w:rFonts w:asciiTheme="majorBidi" w:hAnsiTheme="majorBidi" w:cstheme="majorBidi"/>
          <w:sz w:val="28"/>
          <w:szCs w:val="28"/>
          <w:lang w:val="ro-MD"/>
        </w:rPr>
        <w:t>ui</w:t>
      </w:r>
      <w:r w:rsidR="001A0406" w:rsidRPr="0099182F">
        <w:rPr>
          <w:rFonts w:asciiTheme="majorBidi" w:hAnsiTheme="majorBidi" w:cstheme="majorBidi"/>
          <w:sz w:val="28"/>
          <w:szCs w:val="28"/>
          <w:lang w:val="ro-MD"/>
        </w:rPr>
        <w:t xml:space="preserve"> privind evaluarea biodiversității și </w:t>
      </w:r>
      <w:r w:rsidR="005D4C72" w:rsidRPr="0099182F">
        <w:rPr>
          <w:rFonts w:asciiTheme="majorBidi" w:hAnsiTheme="majorBidi" w:cstheme="majorBidi"/>
          <w:sz w:val="28"/>
          <w:szCs w:val="28"/>
          <w:lang w:val="ro-MD"/>
        </w:rPr>
        <w:t>formularea</w:t>
      </w:r>
      <w:r w:rsidR="001A0406" w:rsidRPr="0099182F">
        <w:rPr>
          <w:rFonts w:asciiTheme="majorBidi" w:hAnsiTheme="majorBidi" w:cstheme="majorBidi"/>
          <w:sz w:val="28"/>
          <w:szCs w:val="28"/>
          <w:lang w:val="ro-MD"/>
        </w:rPr>
        <w:t xml:space="preserve"> concluzii</w:t>
      </w:r>
      <w:r w:rsidR="00AF47CF" w:rsidRPr="0099182F">
        <w:rPr>
          <w:rFonts w:asciiTheme="majorBidi" w:hAnsiTheme="majorBidi" w:cstheme="majorBidi"/>
          <w:sz w:val="28"/>
          <w:szCs w:val="28"/>
          <w:lang w:val="ro-MD"/>
        </w:rPr>
        <w:t>lor</w:t>
      </w:r>
      <w:r w:rsidR="001A0406" w:rsidRPr="0099182F">
        <w:rPr>
          <w:rFonts w:asciiTheme="majorBidi" w:hAnsiTheme="majorBidi" w:cstheme="majorBidi"/>
          <w:sz w:val="28"/>
          <w:szCs w:val="28"/>
          <w:lang w:val="ro-MD"/>
        </w:rPr>
        <w:t xml:space="preserve"> clare privind efectele documentului de politici și planificare asupra obiectivelor de conservare ale siturilor </w:t>
      </w:r>
      <w:proofErr w:type="spellStart"/>
      <w:r w:rsidR="001A0406" w:rsidRPr="0099182F">
        <w:rPr>
          <w:rFonts w:asciiTheme="majorBidi" w:hAnsiTheme="majorBidi" w:cstheme="majorBidi"/>
          <w:sz w:val="28"/>
          <w:szCs w:val="28"/>
          <w:lang w:val="ro-MD"/>
        </w:rPr>
        <w:t>Emerald</w:t>
      </w:r>
      <w:proofErr w:type="spellEnd"/>
      <w:r w:rsidR="001A0406" w:rsidRPr="0099182F">
        <w:rPr>
          <w:rFonts w:asciiTheme="majorBidi" w:hAnsiTheme="majorBidi" w:cstheme="majorBidi"/>
          <w:sz w:val="28"/>
          <w:szCs w:val="28"/>
          <w:lang w:val="ro-MD"/>
        </w:rPr>
        <w:t xml:space="preserve">. Experții implicați în realizarea studiului de evaluare a biodiversității trebuie să fie liberi de conflicte de interese </w:t>
      </w:r>
      <w:r w:rsidR="008261E9" w:rsidRPr="0099182F">
        <w:rPr>
          <w:rFonts w:asciiTheme="majorBidi" w:hAnsiTheme="majorBidi" w:cstheme="majorBidi"/>
          <w:sz w:val="28"/>
          <w:szCs w:val="28"/>
          <w:lang w:val="ro-MD"/>
        </w:rPr>
        <w:t>față de</w:t>
      </w:r>
      <w:r w:rsidR="001A0406" w:rsidRPr="0099182F">
        <w:rPr>
          <w:rFonts w:asciiTheme="majorBidi" w:hAnsiTheme="majorBidi" w:cstheme="majorBidi"/>
          <w:sz w:val="28"/>
          <w:szCs w:val="28"/>
          <w:lang w:val="ro-MD"/>
        </w:rPr>
        <w:t xml:space="preserve"> inițiatorul documentului de politici și planificare</w:t>
      </w:r>
      <w:r w:rsidR="00AF47CF" w:rsidRPr="0099182F">
        <w:rPr>
          <w:rFonts w:asciiTheme="majorBidi" w:hAnsiTheme="majorBidi" w:cstheme="majorBidi"/>
          <w:sz w:val="28"/>
          <w:szCs w:val="28"/>
          <w:lang w:val="ro-MD"/>
        </w:rPr>
        <w:t>,</w:t>
      </w:r>
      <w:r w:rsidR="001A0406" w:rsidRPr="0099182F">
        <w:rPr>
          <w:rFonts w:asciiTheme="majorBidi" w:hAnsiTheme="majorBidi" w:cstheme="majorBidi"/>
          <w:sz w:val="28"/>
          <w:szCs w:val="28"/>
          <w:lang w:val="ro-MD"/>
        </w:rPr>
        <w:t xml:space="preserve"> complet independenți și imparțiali.</w:t>
      </w:r>
      <w:r w:rsidR="007F287F" w:rsidRPr="0099182F">
        <w:rPr>
          <w:rFonts w:asciiTheme="majorBidi" w:hAnsiTheme="majorBidi" w:cstheme="majorBidi"/>
          <w:sz w:val="28"/>
          <w:szCs w:val="28"/>
          <w:lang w:val="ro-MD"/>
        </w:rPr>
        <w:t xml:space="preserve"> Înainte de începerea activității lor, aceștia confirmă lipsa conflictului de interese prin semnarea unei declarații de imparțialitate care se anexează la studiul de evaluare a biodiversității.</w:t>
      </w:r>
    </w:p>
    <w:p w14:paraId="75447987" w14:textId="580B865E" w:rsidR="00834EEF" w:rsidRPr="0099182F" w:rsidRDefault="00255B89" w:rsidP="26BD4956">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w:t>
      </w:r>
      <w:r w:rsidR="00D40071" w:rsidRPr="0099182F">
        <w:rPr>
          <w:rFonts w:asciiTheme="majorBidi" w:hAnsiTheme="majorBidi" w:cstheme="majorBidi"/>
          <w:sz w:val="28"/>
          <w:szCs w:val="28"/>
          <w:lang w:val="ro-MD"/>
        </w:rPr>
        <w:t>5</w:t>
      </w:r>
      <w:r w:rsidR="00B04A92" w:rsidRPr="0099182F">
        <w:rPr>
          <w:rFonts w:asciiTheme="majorBidi" w:hAnsiTheme="majorBidi" w:cstheme="majorBidi"/>
          <w:sz w:val="28"/>
          <w:szCs w:val="28"/>
          <w:lang w:val="ro-MD"/>
        </w:rPr>
        <w:t xml:space="preserve">. </w:t>
      </w:r>
      <w:r w:rsidR="00834EEF" w:rsidRPr="0099182F">
        <w:rPr>
          <w:rFonts w:asciiTheme="majorBidi" w:hAnsiTheme="majorBidi" w:cstheme="majorBidi"/>
          <w:sz w:val="28"/>
          <w:szCs w:val="28"/>
          <w:lang w:val="ro-MD"/>
        </w:rPr>
        <w:t xml:space="preserve">În contrast cu activitățile planificate, documentele de politici și planificare </w:t>
      </w:r>
      <w:r w:rsidR="009D3AD2" w:rsidRPr="0099182F">
        <w:rPr>
          <w:rFonts w:asciiTheme="majorBidi" w:hAnsiTheme="majorBidi" w:cstheme="majorBidi"/>
          <w:sz w:val="28"/>
          <w:szCs w:val="28"/>
          <w:lang w:val="ro-MD"/>
        </w:rPr>
        <w:t>po</w:t>
      </w:r>
      <w:r w:rsidR="00AF47CF" w:rsidRPr="0099182F">
        <w:rPr>
          <w:rFonts w:asciiTheme="majorBidi" w:hAnsiTheme="majorBidi" w:cstheme="majorBidi"/>
          <w:sz w:val="28"/>
          <w:szCs w:val="28"/>
          <w:lang w:val="ro-MD"/>
        </w:rPr>
        <w:t>t</w:t>
      </w:r>
      <w:r w:rsidR="00885D4E" w:rsidRPr="0099182F">
        <w:rPr>
          <w:rFonts w:asciiTheme="majorBidi" w:hAnsiTheme="majorBidi" w:cstheme="majorBidi"/>
          <w:sz w:val="28"/>
          <w:szCs w:val="28"/>
          <w:lang w:val="ro-MD"/>
        </w:rPr>
        <w:t xml:space="preserve"> avea</w:t>
      </w:r>
      <w:r w:rsidR="00834EEF" w:rsidRPr="0099182F">
        <w:rPr>
          <w:rFonts w:asciiTheme="majorBidi" w:hAnsiTheme="majorBidi" w:cstheme="majorBidi"/>
          <w:sz w:val="28"/>
          <w:szCs w:val="28"/>
          <w:lang w:val="ro-MD"/>
        </w:rPr>
        <w:t xml:space="preserve"> un nivel ridicat de generalitate, ceea ce limitează capacitatea de a efectua o evaluare detaliată a biodiversității. În general, documentele de politici și planificare cu o amploare mai mare includ mai multe detalii despre proiectele viitoare, facilitând astfel evaluarea </w:t>
      </w:r>
      <w:r w:rsidR="008A7870" w:rsidRPr="0099182F">
        <w:rPr>
          <w:rFonts w:asciiTheme="majorBidi" w:hAnsiTheme="majorBidi" w:cstheme="majorBidi"/>
          <w:sz w:val="28"/>
          <w:szCs w:val="28"/>
          <w:lang w:val="ro-MD"/>
        </w:rPr>
        <w:t>efectelor acestora.</w:t>
      </w:r>
      <w:r w:rsidR="00834EEF" w:rsidRPr="0099182F">
        <w:rPr>
          <w:rFonts w:asciiTheme="majorBidi" w:hAnsiTheme="majorBidi" w:cstheme="majorBidi"/>
          <w:sz w:val="28"/>
          <w:szCs w:val="28"/>
          <w:lang w:val="ro-MD"/>
        </w:rPr>
        <w:t xml:space="preserve"> În schimb, documentele de politici la scară mică adesea nu sunt însoțite de date tehnice suficiente pentru a permite o evaluare adecvată a efectelor probabile asupra habitatelor și speciilor. Cu toate acestea, </w:t>
      </w:r>
      <w:r w:rsidR="00834EEF" w:rsidRPr="0099182F">
        <w:rPr>
          <w:rFonts w:asciiTheme="majorBidi" w:hAnsiTheme="majorBidi" w:cstheme="majorBidi"/>
          <w:sz w:val="28"/>
          <w:szCs w:val="28"/>
          <w:lang w:val="ro-MD"/>
        </w:rPr>
        <w:lastRenderedPageBreak/>
        <w:t xml:space="preserve">experții responsabili pentru elaborarea studiului de evaluare a biodiversității trebuie să utilizeze cât mai eficient informațiile disponibile din documentul de politici și planificare. Este esențial ca aceștia să estimeze cât mai </w:t>
      </w:r>
      <w:r w:rsidR="00B6654B" w:rsidRPr="0099182F">
        <w:rPr>
          <w:rFonts w:asciiTheme="majorBidi" w:hAnsiTheme="majorBidi" w:cstheme="majorBidi"/>
          <w:sz w:val="28"/>
          <w:szCs w:val="28"/>
          <w:lang w:val="ro-MD"/>
        </w:rPr>
        <w:t>exact</w:t>
      </w:r>
      <w:r w:rsidR="00834EEF" w:rsidRPr="0099182F">
        <w:rPr>
          <w:rFonts w:asciiTheme="majorBidi" w:hAnsiTheme="majorBidi" w:cstheme="majorBidi"/>
          <w:sz w:val="28"/>
          <w:szCs w:val="28"/>
          <w:lang w:val="ro-MD"/>
        </w:rPr>
        <w:t xml:space="preserve"> </w:t>
      </w:r>
      <w:r w:rsidR="00B6654B" w:rsidRPr="0099182F">
        <w:rPr>
          <w:rFonts w:asciiTheme="majorBidi" w:hAnsiTheme="majorBidi" w:cstheme="majorBidi"/>
          <w:sz w:val="28"/>
          <w:szCs w:val="28"/>
          <w:lang w:val="ro-MD"/>
        </w:rPr>
        <w:t>efectele</w:t>
      </w:r>
      <w:r w:rsidR="00834EEF" w:rsidRPr="0099182F">
        <w:rPr>
          <w:rFonts w:asciiTheme="majorBidi" w:hAnsiTheme="majorBidi" w:cstheme="majorBidi"/>
          <w:sz w:val="28"/>
          <w:szCs w:val="28"/>
          <w:lang w:val="ro-MD"/>
        </w:rPr>
        <w:t xml:space="preserve"> potențiale. </w:t>
      </w:r>
      <w:r w:rsidR="00834EEF" w:rsidRPr="004022A2">
        <w:rPr>
          <w:rFonts w:asciiTheme="majorBidi" w:hAnsiTheme="majorBidi" w:cstheme="majorBidi"/>
          <w:sz w:val="28"/>
          <w:szCs w:val="28"/>
          <w:lang w:val="ro-MD"/>
        </w:rPr>
        <w:t xml:space="preserve">Metodologia aplicată în evaluarea biodiversității </w:t>
      </w:r>
      <w:r w:rsidR="00656101" w:rsidRPr="004022A2">
        <w:rPr>
          <w:rFonts w:asciiTheme="majorBidi" w:hAnsiTheme="majorBidi" w:cstheme="majorBidi"/>
          <w:sz w:val="28"/>
          <w:szCs w:val="28"/>
          <w:lang w:val="ro-MD"/>
        </w:rPr>
        <w:t>de către experții în domeniu trebuie</w:t>
      </w:r>
      <w:r w:rsidR="00834EEF" w:rsidRPr="004022A2">
        <w:rPr>
          <w:rFonts w:asciiTheme="majorBidi" w:hAnsiTheme="majorBidi" w:cstheme="majorBidi"/>
          <w:sz w:val="28"/>
          <w:szCs w:val="28"/>
          <w:lang w:val="ro-MD"/>
        </w:rPr>
        <w:t xml:space="preserve"> să fie </w:t>
      </w:r>
      <w:r w:rsidR="000877D1" w:rsidRPr="004022A2">
        <w:rPr>
          <w:rFonts w:asciiTheme="majorBidi" w:hAnsiTheme="majorBidi" w:cstheme="majorBidi"/>
          <w:sz w:val="28"/>
          <w:szCs w:val="28"/>
          <w:lang w:val="ro-MD"/>
        </w:rPr>
        <w:t xml:space="preserve">aliniată </w:t>
      </w:r>
      <w:r w:rsidR="00834EEF" w:rsidRPr="004022A2">
        <w:rPr>
          <w:rFonts w:asciiTheme="majorBidi" w:hAnsiTheme="majorBidi" w:cstheme="majorBidi"/>
          <w:sz w:val="28"/>
          <w:szCs w:val="28"/>
          <w:lang w:val="ro-MD"/>
        </w:rPr>
        <w:t>cu cea utilizată în evaluarea impactului asupra mediului pentru activitățile planificate, conform prevederilor Legii nr. 86/2014 privind evaluarea impactului asupra mediului.</w:t>
      </w:r>
    </w:p>
    <w:p w14:paraId="7457D25B" w14:textId="4D2EB896" w:rsidR="00834EEF" w:rsidRPr="0099182F" w:rsidRDefault="00834EE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w:t>
      </w:r>
      <w:r w:rsidR="00D40071"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.Într-o primă etapă, experții trebuie să colecteze date referitoare la elementele documentelor de politici și planificare necesare pentru evaluare. Aceste date includ:</w:t>
      </w:r>
    </w:p>
    <w:p w14:paraId="682DED2F" w14:textId="77777777" w:rsidR="00834EEF" w:rsidRPr="0099182F" w:rsidRDefault="00834EEF" w:rsidP="006E3840">
      <w:pPr>
        <w:numPr>
          <w:ilvl w:val="0"/>
          <w:numId w:val="9"/>
        </w:numPr>
        <w:tabs>
          <w:tab w:val="clear" w:pos="720"/>
          <w:tab w:val="num" w:pos="567"/>
          <w:tab w:val="left" w:pos="709"/>
          <w:tab w:val="left" w:pos="1418"/>
        </w:tabs>
        <w:ind w:left="0" w:firstLine="567"/>
        <w:jc w:val="both"/>
        <w:rPr>
          <w:rFonts w:asciiTheme="majorBidi" w:hAnsiTheme="majorBidi" w:cstheme="majorBidi"/>
          <w:sz w:val="28"/>
          <w:szCs w:val="28"/>
          <w:lang w:val="ro-MD"/>
        </w:rPr>
      </w:pPr>
      <w:r w:rsidRPr="0099182F">
        <w:rPr>
          <w:rFonts w:asciiTheme="majorBidi" w:hAnsiTheme="majorBidi" w:cstheme="majorBidi"/>
          <w:b/>
          <w:bCs/>
          <w:sz w:val="28"/>
          <w:szCs w:val="28"/>
          <w:lang w:val="ro-MD"/>
        </w:rPr>
        <w:t>Date privind intrările</w:t>
      </w:r>
      <w:r w:rsidRPr="0099182F">
        <w:rPr>
          <w:rFonts w:asciiTheme="majorBidi" w:hAnsiTheme="majorBidi" w:cstheme="majorBidi"/>
          <w:sz w:val="28"/>
          <w:szCs w:val="28"/>
          <w:lang w:val="ro-MD"/>
        </w:rPr>
        <w:t>: utilizarea resurselor naturale, în special a terenurilor, apei (absorbție și consum), materiilor prime și resurselor energetice, precum și a biodiversității, dacă este cazul.</w:t>
      </w:r>
    </w:p>
    <w:p w14:paraId="44F1154A" w14:textId="77777777" w:rsidR="00834EEF" w:rsidRPr="0099182F" w:rsidRDefault="00834EEF" w:rsidP="006E3840">
      <w:pPr>
        <w:numPr>
          <w:ilvl w:val="0"/>
          <w:numId w:val="9"/>
        </w:numPr>
        <w:tabs>
          <w:tab w:val="clear" w:pos="720"/>
          <w:tab w:val="num" w:pos="0"/>
          <w:tab w:val="left" w:pos="709"/>
          <w:tab w:val="left" w:pos="1418"/>
        </w:tabs>
        <w:ind w:left="0" w:firstLine="567"/>
        <w:jc w:val="both"/>
        <w:rPr>
          <w:rFonts w:asciiTheme="majorBidi" w:hAnsiTheme="majorBidi" w:cstheme="majorBidi"/>
          <w:sz w:val="28"/>
          <w:szCs w:val="28"/>
          <w:lang w:val="ro-MD"/>
        </w:rPr>
      </w:pPr>
      <w:r w:rsidRPr="0099182F">
        <w:rPr>
          <w:rFonts w:asciiTheme="majorBidi" w:hAnsiTheme="majorBidi" w:cstheme="majorBidi"/>
          <w:b/>
          <w:bCs/>
          <w:sz w:val="28"/>
          <w:szCs w:val="28"/>
          <w:lang w:val="ro-MD"/>
        </w:rPr>
        <w:t>Date privind ieșirile</w:t>
      </w:r>
      <w:r w:rsidRPr="0099182F">
        <w:rPr>
          <w:rFonts w:asciiTheme="majorBidi" w:hAnsiTheme="majorBidi" w:cstheme="majorBidi"/>
          <w:sz w:val="28"/>
          <w:szCs w:val="28"/>
          <w:lang w:val="ro-MD"/>
        </w:rPr>
        <w:t>: cantitatea și tipul de reziduuri și emisii preconizate, cantitatea de deșeuri (inclusiv apă caldă) evacuate și poluarea asociată, vibrațiile, clasificarea și cantitatea de deșeuri, riscurile de accidente legate de utilizarea propusă a substanțelor și tehnologiilor.</w:t>
      </w:r>
    </w:p>
    <w:p w14:paraId="4BE8B97D" w14:textId="28DD40A5" w:rsidR="00834EEF" w:rsidRPr="0099182F" w:rsidRDefault="00834EE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În cazuri specifice, efectele asupra apelor subterane, cum ar fi poluarea sau lucrările de construcții subterane care pot modifica nivelul, cantitatea și direcția apelor subterane, trebuie luate în considerare, chiar dacă nu sunt menționate explicit în documentele de politici și planificare.</w:t>
      </w:r>
      <w:r w:rsidR="00D40071"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Dacă nivelul de detaliere al documentelor de politici și planificare permite, </w:t>
      </w:r>
      <w:r w:rsidR="00360545" w:rsidRPr="0099182F">
        <w:rPr>
          <w:rFonts w:asciiTheme="majorBidi" w:hAnsiTheme="majorBidi" w:cstheme="majorBidi"/>
          <w:sz w:val="28"/>
          <w:szCs w:val="28"/>
          <w:lang w:val="ro-MD"/>
        </w:rPr>
        <w:t xml:space="preserve">atunci </w:t>
      </w:r>
      <w:r w:rsidRPr="0099182F">
        <w:rPr>
          <w:rFonts w:asciiTheme="majorBidi" w:hAnsiTheme="majorBidi" w:cstheme="majorBidi"/>
          <w:sz w:val="28"/>
          <w:szCs w:val="28"/>
          <w:lang w:val="ro-MD"/>
        </w:rPr>
        <w:t xml:space="preserve">intrările și ieșirile trebuie să fie atribuite anumitor faze de </w:t>
      </w:r>
      <w:r w:rsidR="00872D55" w:rsidRPr="0099182F">
        <w:rPr>
          <w:rFonts w:asciiTheme="majorBidi" w:hAnsiTheme="majorBidi" w:cstheme="majorBidi"/>
          <w:sz w:val="28"/>
          <w:szCs w:val="28"/>
          <w:lang w:val="ro-MD"/>
        </w:rPr>
        <w:t>implementare</w:t>
      </w:r>
      <w:r w:rsidRPr="0099182F">
        <w:rPr>
          <w:rFonts w:asciiTheme="majorBidi" w:hAnsiTheme="majorBidi" w:cstheme="majorBidi"/>
          <w:sz w:val="28"/>
          <w:szCs w:val="28"/>
          <w:lang w:val="ro-MD"/>
        </w:rPr>
        <w:t xml:space="preserve"> a documentelor, precum pregătirea și construcția, exploatarea și dezmembrare</w:t>
      </w:r>
      <w:r w:rsidR="00872D55"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w:t>
      </w:r>
      <w:r w:rsidR="00104389" w:rsidRPr="0099182F">
        <w:rPr>
          <w:rFonts w:asciiTheme="majorBidi" w:hAnsiTheme="majorBidi" w:cstheme="majorBidi"/>
          <w:sz w:val="28"/>
          <w:szCs w:val="28"/>
          <w:lang w:val="ro-MD"/>
        </w:rPr>
        <w:t xml:space="preserve"> </w:t>
      </w:r>
    </w:p>
    <w:p w14:paraId="624F06C4" w14:textId="4E208E39" w:rsidR="00C34043" w:rsidRPr="0099182F" w:rsidRDefault="00834EE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w:t>
      </w:r>
      <w:r w:rsidR="00D40071"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 Următo</w:t>
      </w:r>
      <w:r w:rsidR="00C34043" w:rsidRPr="0099182F">
        <w:rPr>
          <w:rFonts w:asciiTheme="majorBidi" w:hAnsiTheme="majorBidi" w:cstheme="majorBidi"/>
          <w:sz w:val="28"/>
          <w:szCs w:val="28"/>
          <w:lang w:val="ro-MD"/>
        </w:rPr>
        <w:t>area etapă</w:t>
      </w:r>
      <w:r w:rsidRPr="0099182F">
        <w:rPr>
          <w:rFonts w:asciiTheme="majorBidi" w:hAnsiTheme="majorBidi" w:cstheme="majorBidi"/>
          <w:sz w:val="28"/>
          <w:szCs w:val="28"/>
          <w:lang w:val="ro-MD"/>
        </w:rPr>
        <w:t xml:space="preserve"> constă în atribuirea efectelor specifice la diferitele tipuri de intrări și ieșiri identificate în cadrul documentelor de politici și planificare. În această etapă, efectele specifice nu sunt încă corelate cu anumite situri și obiective de conservare. Scopul este de a identifica toate posibilele efecte ale </w:t>
      </w:r>
      <w:r w:rsidR="00EF18A1" w:rsidRPr="0099182F">
        <w:rPr>
          <w:rFonts w:asciiTheme="majorBidi" w:hAnsiTheme="majorBidi" w:cstheme="majorBidi"/>
          <w:sz w:val="28"/>
          <w:szCs w:val="28"/>
          <w:lang w:val="ro-MD"/>
        </w:rPr>
        <w:t>măsurilor prevăzute de documentul de politici și planificare</w:t>
      </w:r>
      <w:r w:rsidRPr="0099182F">
        <w:rPr>
          <w:rFonts w:asciiTheme="majorBidi" w:hAnsiTheme="majorBidi" w:cstheme="majorBidi"/>
          <w:sz w:val="28"/>
          <w:szCs w:val="28"/>
          <w:lang w:val="ro-MD"/>
        </w:rPr>
        <w:t xml:space="preserve">. </w:t>
      </w:r>
    </w:p>
    <w:p w14:paraId="58D6AAE7" w14:textId="2A3CAB33" w:rsidR="00834EEF" w:rsidRPr="0099182F" w:rsidRDefault="00C34043" w:rsidP="006E3840">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10</w:t>
      </w:r>
      <w:r w:rsidR="00D40071"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 xml:space="preserve">. </w:t>
      </w:r>
      <w:r w:rsidR="00834EEF" w:rsidRPr="0099182F">
        <w:rPr>
          <w:rFonts w:asciiTheme="majorBidi" w:hAnsiTheme="majorBidi" w:cstheme="majorBidi"/>
          <w:sz w:val="28"/>
          <w:szCs w:val="28"/>
          <w:lang w:val="ro-MD"/>
        </w:rPr>
        <w:t>După identificarea efectelor potențiale, experții define</w:t>
      </w:r>
      <w:r w:rsidRPr="0099182F">
        <w:rPr>
          <w:rFonts w:asciiTheme="majorBidi" w:hAnsiTheme="majorBidi" w:cstheme="majorBidi"/>
          <w:sz w:val="28"/>
          <w:szCs w:val="28"/>
          <w:lang w:val="ro-MD"/>
        </w:rPr>
        <w:t>sc</w:t>
      </w:r>
      <w:r w:rsidR="00834EEF" w:rsidRPr="0099182F">
        <w:rPr>
          <w:rFonts w:asciiTheme="majorBidi" w:hAnsiTheme="majorBidi" w:cstheme="majorBidi"/>
          <w:sz w:val="28"/>
          <w:szCs w:val="28"/>
          <w:lang w:val="ro-MD"/>
        </w:rPr>
        <w:t xml:space="preserve"> zona geografică în care aceste efecte se vor manifesta. </w:t>
      </w:r>
      <w:r w:rsidR="007F7A34" w:rsidRPr="0099182F">
        <w:rPr>
          <w:sz w:val="28"/>
          <w:szCs w:val="28"/>
          <w:lang w:val="ro-MD"/>
        </w:rPr>
        <w:t>De exemplu, implementarea unei politici publice privind dezvoltarea infrastructurii rutiere naționale poate avea efecte directe, cum ar fi modificarea regimului de utilizare a terenurilor sau fragmentarea habitatelor, dar și efecte indirecte, precum creșterea presiunii asupra ecosistemelor din vecinătate, intensificarea urbanizării, modificarea fluxurilor de trafic și afectarea calității aerului și a apelor în zonele traversate de noile trasee.</w:t>
      </w:r>
      <w:r w:rsidR="00A54AAE" w:rsidRPr="0099182F">
        <w:rPr>
          <w:sz w:val="28"/>
          <w:szCs w:val="28"/>
          <w:lang w:val="ro-MD"/>
        </w:rPr>
        <w:t xml:space="preserve"> </w:t>
      </w:r>
      <w:r w:rsidR="00BB1C73" w:rsidRPr="0099182F">
        <w:rPr>
          <w:rFonts w:asciiTheme="majorBidi" w:hAnsiTheme="majorBidi" w:cstheme="majorBidi"/>
          <w:sz w:val="28"/>
          <w:szCs w:val="28"/>
          <w:lang w:val="ro-MD"/>
        </w:rPr>
        <w:t>Adițional</w:t>
      </w:r>
      <w:r w:rsidR="00834EEF" w:rsidRPr="0099182F">
        <w:rPr>
          <w:rFonts w:asciiTheme="majorBidi" w:hAnsiTheme="majorBidi" w:cstheme="majorBidi"/>
          <w:sz w:val="28"/>
          <w:szCs w:val="28"/>
          <w:lang w:val="ro-MD"/>
        </w:rPr>
        <w:t xml:space="preserve">, construirea unei noi autostrăzi </w:t>
      </w:r>
      <w:r w:rsidR="00FA01ED" w:rsidRPr="0099182F">
        <w:rPr>
          <w:rFonts w:asciiTheme="majorBidi" w:hAnsiTheme="majorBidi" w:cstheme="majorBidi"/>
          <w:sz w:val="28"/>
          <w:szCs w:val="28"/>
          <w:lang w:val="ro-MD"/>
        </w:rPr>
        <w:t xml:space="preserve">poate </w:t>
      </w:r>
      <w:r w:rsidR="000D1A12" w:rsidRPr="0099182F">
        <w:rPr>
          <w:rFonts w:asciiTheme="majorBidi" w:hAnsiTheme="majorBidi" w:cstheme="majorBidi"/>
          <w:sz w:val="28"/>
          <w:szCs w:val="28"/>
          <w:lang w:val="ro-MD"/>
        </w:rPr>
        <w:t>genera</w:t>
      </w:r>
      <w:r w:rsidR="00834EEF" w:rsidRPr="0099182F">
        <w:rPr>
          <w:rFonts w:asciiTheme="majorBidi" w:hAnsiTheme="majorBidi" w:cstheme="majorBidi"/>
          <w:sz w:val="28"/>
          <w:szCs w:val="28"/>
          <w:lang w:val="ro-MD"/>
        </w:rPr>
        <w:t xml:space="preserve"> efecte directe ușor cuantificabile asupra terenului, inclusiv autostrada în sine și infrastructura adiacentă</w:t>
      </w:r>
      <w:r w:rsidR="005E24C6" w:rsidRPr="0099182F">
        <w:rPr>
          <w:rFonts w:asciiTheme="majorBidi" w:hAnsiTheme="majorBidi" w:cstheme="majorBidi"/>
          <w:sz w:val="28"/>
          <w:szCs w:val="28"/>
          <w:lang w:val="ro-MD"/>
        </w:rPr>
        <w:t xml:space="preserve"> </w:t>
      </w:r>
      <w:r w:rsidR="00834EEF" w:rsidRPr="0099182F">
        <w:rPr>
          <w:rFonts w:asciiTheme="majorBidi" w:hAnsiTheme="majorBidi" w:cstheme="majorBidi"/>
          <w:sz w:val="28"/>
          <w:szCs w:val="28"/>
          <w:lang w:val="ro-MD"/>
        </w:rPr>
        <w:t xml:space="preserve">(conexiuni rutiere, intersecții) </w:t>
      </w:r>
      <w:r w:rsidR="000D1A12" w:rsidRPr="0099182F">
        <w:rPr>
          <w:rFonts w:asciiTheme="majorBidi" w:hAnsiTheme="majorBidi" w:cstheme="majorBidi"/>
          <w:sz w:val="28"/>
          <w:szCs w:val="28"/>
          <w:lang w:val="ro-MD"/>
        </w:rPr>
        <w:t>dar</w:t>
      </w:r>
      <w:r w:rsidR="00834EEF" w:rsidRPr="0099182F">
        <w:rPr>
          <w:rFonts w:asciiTheme="majorBidi" w:hAnsiTheme="majorBidi" w:cstheme="majorBidi"/>
          <w:sz w:val="28"/>
          <w:szCs w:val="28"/>
          <w:lang w:val="ro-MD"/>
        </w:rPr>
        <w:t xml:space="preserve"> și efecte secundare:</w:t>
      </w:r>
    </w:p>
    <w:p w14:paraId="3E675063" w14:textId="77777777" w:rsidR="00834EEF" w:rsidRPr="0099182F" w:rsidRDefault="00834EEF" w:rsidP="006E3840">
      <w:pPr>
        <w:numPr>
          <w:ilvl w:val="0"/>
          <w:numId w:val="11"/>
        </w:numPr>
        <w:tabs>
          <w:tab w:val="clear" w:pos="720"/>
          <w:tab w:val="num" w:pos="567"/>
          <w:tab w:val="left" w:pos="709"/>
        </w:tabs>
        <w:ind w:left="0" w:firstLine="567"/>
        <w:jc w:val="both"/>
        <w:rPr>
          <w:rFonts w:asciiTheme="majorBidi" w:hAnsiTheme="majorBidi" w:cstheme="majorBidi"/>
          <w:sz w:val="28"/>
          <w:szCs w:val="28"/>
          <w:lang w:val="ro-MD"/>
        </w:rPr>
      </w:pPr>
      <w:r w:rsidRPr="0099182F">
        <w:rPr>
          <w:rFonts w:asciiTheme="majorBidi" w:hAnsiTheme="majorBidi" w:cstheme="majorBidi"/>
          <w:b/>
          <w:bCs/>
          <w:sz w:val="28"/>
          <w:szCs w:val="28"/>
          <w:lang w:val="ro-MD"/>
        </w:rPr>
        <w:t>Poluarea fonică</w:t>
      </w:r>
      <w:r w:rsidRPr="0099182F">
        <w:rPr>
          <w:rFonts w:asciiTheme="majorBidi" w:hAnsiTheme="majorBidi" w:cstheme="majorBidi"/>
          <w:sz w:val="28"/>
          <w:szCs w:val="28"/>
          <w:lang w:val="ro-MD"/>
        </w:rPr>
        <w:t xml:space="preserve"> care se extinde pe benzi de lățimi variabile de-a lungul autostrăzii, afectând animalele sensibile.</w:t>
      </w:r>
    </w:p>
    <w:p w14:paraId="1C83B218" w14:textId="77777777" w:rsidR="00834EEF" w:rsidRPr="0099182F" w:rsidRDefault="00834EEF" w:rsidP="006E3840">
      <w:pPr>
        <w:numPr>
          <w:ilvl w:val="0"/>
          <w:numId w:val="11"/>
        </w:numPr>
        <w:tabs>
          <w:tab w:val="clear" w:pos="720"/>
          <w:tab w:val="num" w:pos="567"/>
          <w:tab w:val="left" w:pos="709"/>
        </w:tabs>
        <w:ind w:left="0" w:firstLine="567"/>
        <w:jc w:val="both"/>
        <w:rPr>
          <w:rFonts w:asciiTheme="majorBidi" w:hAnsiTheme="majorBidi" w:cstheme="majorBidi"/>
          <w:sz w:val="28"/>
          <w:szCs w:val="28"/>
          <w:lang w:val="ro-MD"/>
        </w:rPr>
      </w:pPr>
      <w:r w:rsidRPr="0099182F">
        <w:rPr>
          <w:rFonts w:asciiTheme="majorBidi" w:hAnsiTheme="majorBidi" w:cstheme="majorBidi"/>
          <w:b/>
          <w:bCs/>
          <w:sz w:val="28"/>
          <w:szCs w:val="28"/>
          <w:lang w:val="ro-MD"/>
        </w:rPr>
        <w:t>Poluarea luminoasă</w:t>
      </w:r>
      <w:r w:rsidRPr="0099182F">
        <w:rPr>
          <w:rFonts w:asciiTheme="majorBidi" w:hAnsiTheme="majorBidi" w:cstheme="majorBidi"/>
          <w:sz w:val="28"/>
          <w:szCs w:val="28"/>
          <w:lang w:val="ro-MD"/>
        </w:rPr>
        <w:t>, determinată de configurația terenului.</w:t>
      </w:r>
    </w:p>
    <w:p w14:paraId="03540B2E" w14:textId="3B5216A9" w:rsidR="00834EEF" w:rsidRPr="0099182F" w:rsidRDefault="00834EEF" w:rsidP="006E3840">
      <w:pPr>
        <w:numPr>
          <w:ilvl w:val="0"/>
          <w:numId w:val="11"/>
        </w:numPr>
        <w:tabs>
          <w:tab w:val="clear" w:pos="720"/>
          <w:tab w:val="num" w:pos="567"/>
          <w:tab w:val="left" w:pos="709"/>
        </w:tabs>
        <w:ind w:left="0" w:firstLine="567"/>
        <w:jc w:val="both"/>
        <w:rPr>
          <w:rFonts w:asciiTheme="majorBidi" w:hAnsiTheme="majorBidi" w:cstheme="majorBidi"/>
          <w:sz w:val="28"/>
          <w:szCs w:val="28"/>
          <w:lang w:val="ro-MD"/>
        </w:rPr>
      </w:pPr>
      <w:r w:rsidRPr="0099182F">
        <w:rPr>
          <w:rFonts w:asciiTheme="majorBidi" w:hAnsiTheme="majorBidi" w:cstheme="majorBidi"/>
          <w:b/>
          <w:bCs/>
          <w:sz w:val="28"/>
          <w:szCs w:val="28"/>
          <w:lang w:val="ro-MD"/>
        </w:rPr>
        <w:t xml:space="preserve">Poluarea cu </w:t>
      </w:r>
      <w:r w:rsidR="00931978" w:rsidRPr="0099182F">
        <w:rPr>
          <w:rFonts w:asciiTheme="majorBidi" w:hAnsiTheme="majorBidi" w:cstheme="majorBidi"/>
          <w:b/>
          <w:bCs/>
          <w:sz w:val="28"/>
          <w:szCs w:val="28"/>
          <w:lang w:val="ro-MD"/>
        </w:rPr>
        <w:t>oxizi de azot (</w:t>
      </w:r>
      <w:proofErr w:type="spellStart"/>
      <w:r w:rsidRPr="0099182F">
        <w:rPr>
          <w:rFonts w:asciiTheme="majorBidi" w:hAnsiTheme="majorBidi" w:cstheme="majorBidi"/>
          <w:b/>
          <w:bCs/>
          <w:sz w:val="28"/>
          <w:szCs w:val="28"/>
          <w:lang w:val="ro-MD"/>
        </w:rPr>
        <w:t>NOx</w:t>
      </w:r>
      <w:proofErr w:type="spellEnd"/>
      <w:r w:rsidR="00931978" w:rsidRPr="0099182F">
        <w:rPr>
          <w:rFonts w:asciiTheme="majorBidi" w:hAnsiTheme="majorBidi" w:cstheme="majorBidi"/>
          <w:b/>
          <w:bCs/>
          <w:sz w:val="28"/>
          <w:szCs w:val="28"/>
          <w:lang w:val="ro-MD"/>
        </w:rPr>
        <w:t>)</w:t>
      </w:r>
      <w:r w:rsidRPr="0099182F">
        <w:rPr>
          <w:rFonts w:asciiTheme="majorBidi" w:hAnsiTheme="majorBidi" w:cstheme="majorBidi"/>
          <w:sz w:val="28"/>
          <w:szCs w:val="28"/>
          <w:lang w:val="ro-MD"/>
        </w:rPr>
        <w:t>, afectând o centură de lățimi variabile pe marginea autostrăzii și extinzându-se în funcție de direcția vânturilor predominante.</w:t>
      </w:r>
    </w:p>
    <w:p w14:paraId="310E7658" w14:textId="38177181" w:rsidR="007F287F" w:rsidRPr="0099182F" w:rsidRDefault="007F287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10</w:t>
      </w:r>
      <w:r w:rsidR="00D40071"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 xml:space="preserve">. Zonele identificate pentru toate efectele elementelor documentelor de politici și planificare ar trebui reprezentate pe o hartă care include și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Cel mai eficient mod de a realiza acest lucru este utilizarea software-ului GIS (Sistem de Informații Geografice), care permite combinarea diferitelor straturi de date și prezentarea grafică a acestora.</w:t>
      </w:r>
    </w:p>
    <w:p w14:paraId="578BF9EC" w14:textId="2F73799D" w:rsidR="00A51FBB" w:rsidRPr="0099182F" w:rsidRDefault="007F287F" w:rsidP="006E3840">
      <w:pPr>
        <w:ind w:firstLine="567"/>
        <w:jc w:val="both"/>
        <w:rPr>
          <w:color w:val="000000"/>
          <w:sz w:val="28"/>
          <w:szCs w:val="28"/>
          <w:lang w:val="ro-MD" w:eastAsia="ru-RU"/>
        </w:rPr>
      </w:pPr>
      <w:r w:rsidRPr="0099182F">
        <w:rPr>
          <w:rFonts w:asciiTheme="majorBidi" w:hAnsiTheme="majorBidi" w:cstheme="majorBidi"/>
          <w:sz w:val="28"/>
          <w:szCs w:val="28"/>
          <w:lang w:val="ro-MD"/>
        </w:rPr>
        <w:t>1</w:t>
      </w:r>
      <w:r w:rsidR="00D40071" w:rsidRPr="0099182F">
        <w:rPr>
          <w:rFonts w:asciiTheme="majorBidi" w:hAnsiTheme="majorBidi" w:cstheme="majorBidi"/>
          <w:sz w:val="28"/>
          <w:szCs w:val="28"/>
          <w:lang w:val="ro-MD"/>
        </w:rPr>
        <w:t>10</w:t>
      </w:r>
      <w:r w:rsidRPr="0099182F">
        <w:rPr>
          <w:rFonts w:asciiTheme="majorBidi" w:hAnsiTheme="majorBidi" w:cstheme="majorBidi"/>
          <w:sz w:val="28"/>
          <w:szCs w:val="28"/>
          <w:lang w:val="ro-MD"/>
        </w:rPr>
        <w:t xml:space="preserve">. Suprapunerile dintre zonele de efect ale elementelor documentelor de politici și planificare și harta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 denumite „zone de impact” — vor identifica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care pot fi potențial afectate. Totuși, </w:t>
      </w:r>
      <w:r w:rsidR="00A51FBB" w:rsidRPr="0099182F">
        <w:rPr>
          <w:color w:val="000000"/>
          <w:sz w:val="28"/>
          <w:szCs w:val="28"/>
          <w:lang w:val="ro-MD" w:eastAsia="ru-RU"/>
        </w:rPr>
        <w:t xml:space="preserve">este important de reținut că anumite elemente ale acestor documente pot genera efecte suplimentare, indirecte sau neintenționate, dar cu potențial impact sever asupra biodiversității. Aceste efecte nu sunt întotdeauna evidente prin simpla analiză a suprapunerilor spațiale directe. De exemplu, o politică de dezvoltare a infrastructurii de transport rutier la nivel regional ar putea prevedea modernizarea unor drumuri naționale care, deși nu traversează direct un sit </w:t>
      </w:r>
      <w:proofErr w:type="spellStart"/>
      <w:r w:rsidR="00A51FBB" w:rsidRPr="0099182F">
        <w:rPr>
          <w:color w:val="000000"/>
          <w:sz w:val="28"/>
          <w:szCs w:val="28"/>
          <w:lang w:val="ro-MD" w:eastAsia="ru-RU"/>
        </w:rPr>
        <w:t>Emerald</w:t>
      </w:r>
      <w:proofErr w:type="spellEnd"/>
      <w:r w:rsidR="00A51FBB" w:rsidRPr="0099182F">
        <w:rPr>
          <w:color w:val="000000"/>
          <w:sz w:val="28"/>
          <w:szCs w:val="28"/>
          <w:lang w:val="ro-MD" w:eastAsia="ru-RU"/>
        </w:rPr>
        <w:t>, pot duce la creșterea traficului și a poluării fonice în apropierea acestuia, afectând astfel specii sensibile precum </w:t>
      </w:r>
      <w:proofErr w:type="spellStart"/>
      <w:r w:rsidR="00A51FBB" w:rsidRPr="0099182F">
        <w:rPr>
          <w:i/>
          <w:color w:val="000000"/>
          <w:sz w:val="28"/>
          <w:szCs w:val="28"/>
          <w:lang w:val="ro-MD" w:eastAsia="ru-RU"/>
        </w:rPr>
        <w:t>Lynx</w:t>
      </w:r>
      <w:proofErr w:type="spellEnd"/>
      <w:r w:rsidR="00A51FBB" w:rsidRPr="0099182F">
        <w:rPr>
          <w:i/>
          <w:color w:val="000000"/>
          <w:sz w:val="28"/>
          <w:szCs w:val="28"/>
          <w:lang w:val="ro-MD" w:eastAsia="ru-RU"/>
        </w:rPr>
        <w:t xml:space="preserve"> </w:t>
      </w:r>
      <w:proofErr w:type="spellStart"/>
      <w:r w:rsidR="00A51FBB" w:rsidRPr="0099182F">
        <w:rPr>
          <w:i/>
          <w:color w:val="000000"/>
          <w:sz w:val="28"/>
          <w:szCs w:val="28"/>
          <w:lang w:val="ro-MD" w:eastAsia="ru-RU"/>
        </w:rPr>
        <w:t>lynx</w:t>
      </w:r>
      <w:proofErr w:type="spellEnd"/>
      <w:r w:rsidR="00A51FBB" w:rsidRPr="0099182F">
        <w:rPr>
          <w:color w:val="000000"/>
          <w:sz w:val="28"/>
          <w:szCs w:val="28"/>
          <w:lang w:val="ro-MD" w:eastAsia="ru-RU"/>
        </w:rPr>
        <w:t> sau </w:t>
      </w:r>
      <w:proofErr w:type="spellStart"/>
      <w:r w:rsidR="00A51FBB" w:rsidRPr="0099182F">
        <w:rPr>
          <w:i/>
          <w:color w:val="000000"/>
          <w:sz w:val="28"/>
          <w:szCs w:val="28"/>
          <w:lang w:val="ro-MD" w:eastAsia="ru-RU"/>
        </w:rPr>
        <w:t>Tetrao</w:t>
      </w:r>
      <w:proofErr w:type="spellEnd"/>
      <w:r w:rsidR="00A51FBB" w:rsidRPr="0099182F">
        <w:rPr>
          <w:i/>
          <w:color w:val="000000"/>
          <w:sz w:val="28"/>
          <w:szCs w:val="28"/>
          <w:lang w:val="ro-MD" w:eastAsia="ru-RU"/>
        </w:rPr>
        <w:t xml:space="preserve"> </w:t>
      </w:r>
      <w:proofErr w:type="spellStart"/>
      <w:r w:rsidR="00A51FBB" w:rsidRPr="0099182F">
        <w:rPr>
          <w:i/>
          <w:color w:val="000000"/>
          <w:sz w:val="28"/>
          <w:szCs w:val="28"/>
          <w:lang w:val="ro-MD" w:eastAsia="ru-RU"/>
        </w:rPr>
        <w:t>urogallus</w:t>
      </w:r>
      <w:proofErr w:type="spellEnd"/>
      <w:r w:rsidR="00A51FBB" w:rsidRPr="0099182F">
        <w:rPr>
          <w:color w:val="000000"/>
          <w:sz w:val="28"/>
          <w:szCs w:val="28"/>
          <w:lang w:val="ro-MD" w:eastAsia="ru-RU"/>
        </w:rPr>
        <w:t xml:space="preserve">. În alt caz, o strategie de intensificare a agriculturii într-o regiune poate presupune extinderea suprafețelor irigate și utilizarea sporită a pesticidelor, ceea ce poate conduce la degradarea habitatelor adiacente siturilor </w:t>
      </w:r>
      <w:proofErr w:type="spellStart"/>
      <w:r w:rsidR="00A51FBB" w:rsidRPr="0099182F">
        <w:rPr>
          <w:color w:val="000000"/>
          <w:sz w:val="28"/>
          <w:szCs w:val="28"/>
          <w:lang w:val="ro-MD" w:eastAsia="ru-RU"/>
        </w:rPr>
        <w:t>Emerald</w:t>
      </w:r>
      <w:proofErr w:type="spellEnd"/>
      <w:r w:rsidR="00A51FBB" w:rsidRPr="0099182F">
        <w:rPr>
          <w:color w:val="000000"/>
          <w:sz w:val="28"/>
          <w:szCs w:val="28"/>
          <w:lang w:val="ro-MD" w:eastAsia="ru-RU"/>
        </w:rPr>
        <w:t xml:space="preserve"> sau la contaminarea surselor de apă utilizate de speciile protejate. Prin urmare, harta suprapunerilor trebuie actualizată și completată cu aceste posibile efecte indirecte, chiar și în absența unor suprapuneri geografice directe. Această abordare permite o evaluare mai cuprinzătoare a impactului potențial al documentelor de politici și planificare asupra biodiversității și contribuie la luarea unor decizii informate în procesul de conservare.</w:t>
      </w:r>
    </w:p>
    <w:p w14:paraId="07CF7728" w14:textId="34648BE6" w:rsidR="007F287F" w:rsidRPr="0099182F" w:rsidRDefault="007F287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40071" w:rsidRPr="0099182F">
        <w:rPr>
          <w:rFonts w:asciiTheme="majorBidi" w:hAnsiTheme="majorBidi" w:cstheme="majorBidi"/>
          <w:sz w:val="28"/>
          <w:szCs w:val="28"/>
          <w:lang w:val="ro-MD"/>
        </w:rPr>
        <w:t>11</w:t>
      </w:r>
      <w:r w:rsidRPr="0099182F">
        <w:rPr>
          <w:rFonts w:asciiTheme="majorBidi" w:hAnsiTheme="majorBidi" w:cstheme="majorBidi"/>
          <w:sz w:val="28"/>
          <w:szCs w:val="28"/>
          <w:lang w:val="ro-MD"/>
        </w:rPr>
        <w:t xml:space="preserve">.Dacă nu există suprapuneri între efectele elementelor documentelor de politici și planificare și nici un sit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studiul de evaluare a biodiversității poate concluziona că nu există o probabilitate semnificativă de impact asupra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w:t>
      </w:r>
    </w:p>
    <w:p w14:paraId="3D1AF673" w14:textId="31736503" w:rsidR="007F287F" w:rsidRPr="0099182F" w:rsidRDefault="007F287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40071" w:rsidRPr="0099182F">
        <w:rPr>
          <w:rFonts w:asciiTheme="majorBidi" w:hAnsiTheme="majorBidi" w:cstheme="majorBidi"/>
          <w:sz w:val="28"/>
          <w:szCs w:val="28"/>
          <w:lang w:val="ro-MD"/>
        </w:rPr>
        <w:t>12</w:t>
      </w:r>
      <w:r w:rsidRPr="0099182F">
        <w:rPr>
          <w:rFonts w:asciiTheme="majorBidi" w:hAnsiTheme="majorBidi" w:cstheme="majorBidi"/>
          <w:sz w:val="28"/>
          <w:szCs w:val="28"/>
          <w:lang w:val="ro-MD"/>
        </w:rPr>
        <w:t xml:space="preserve">.În cazul în care există suprapuneri, studiul privind evaluarea biodiversității cuprinde o analiză, pe baza datelor disponibile public privind obiectivele de conservare ale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și amplasarea acestora, dacă obiectivele de conservare din zona de impact ar putea fi, teoretic, afectate de efectele documentelor de politici și planificare. Simplul fapt că există o suprapunere între harta efectelor și un sit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nu implică automat </w:t>
      </w:r>
      <w:r w:rsidR="00997E13" w:rsidRPr="0099182F">
        <w:rPr>
          <w:rFonts w:asciiTheme="majorBidi" w:hAnsiTheme="majorBidi" w:cstheme="majorBidi"/>
          <w:sz w:val="28"/>
          <w:szCs w:val="28"/>
          <w:lang w:val="ro-MD"/>
        </w:rPr>
        <w:t>existența unui efect</w:t>
      </w:r>
      <w:r w:rsidRPr="0099182F">
        <w:rPr>
          <w:rFonts w:asciiTheme="majorBidi" w:hAnsiTheme="majorBidi" w:cstheme="majorBidi"/>
          <w:sz w:val="28"/>
          <w:szCs w:val="28"/>
          <w:lang w:val="ro-MD"/>
        </w:rPr>
        <w:t xml:space="preserve">. De exemplu, dacă </w:t>
      </w:r>
      <w:r w:rsidR="00854999" w:rsidRPr="0099182F">
        <w:rPr>
          <w:rFonts w:asciiTheme="majorBidi" w:hAnsiTheme="majorBidi" w:cstheme="majorBidi"/>
          <w:sz w:val="28"/>
          <w:szCs w:val="28"/>
          <w:lang w:val="ro-MD"/>
        </w:rPr>
        <w:t>o măsu</w:t>
      </w:r>
      <w:r w:rsidR="00573E8D" w:rsidRPr="0099182F">
        <w:rPr>
          <w:rFonts w:asciiTheme="majorBidi" w:hAnsiTheme="majorBidi" w:cstheme="majorBidi"/>
          <w:sz w:val="28"/>
          <w:szCs w:val="28"/>
          <w:lang w:val="ro-MD"/>
        </w:rPr>
        <w:t>ră</w:t>
      </w:r>
      <w:r w:rsidRPr="0099182F">
        <w:rPr>
          <w:rFonts w:asciiTheme="majorBidi" w:hAnsiTheme="majorBidi" w:cstheme="majorBidi"/>
          <w:sz w:val="28"/>
          <w:szCs w:val="28"/>
          <w:lang w:val="ro-MD"/>
        </w:rPr>
        <w:t xml:space="preserve"> a documentelor de politici și planificare generează zgomot care afectează un sit desemnat exclusiv pentru plante sau anumite tipuri de habitate, acest lucru nu implică neapărat un impact asupra obiectivelor de conservare ale sitului. Este esențial să se acorde o atenție deosebită efectelor indirecte asupra speciilor de </w:t>
      </w:r>
      <w:r w:rsidR="004C6C00" w:rsidRPr="0099182F">
        <w:rPr>
          <w:rFonts w:asciiTheme="majorBidi" w:hAnsiTheme="majorBidi" w:cstheme="majorBidi"/>
          <w:sz w:val="28"/>
          <w:szCs w:val="28"/>
          <w:lang w:val="ro-MD"/>
        </w:rPr>
        <w:t>păsări</w:t>
      </w:r>
      <w:r w:rsidR="00FF0C0D" w:rsidRPr="0099182F">
        <w:rPr>
          <w:rFonts w:asciiTheme="majorBidi" w:hAnsiTheme="majorBidi" w:cstheme="majorBidi"/>
          <w:sz w:val="28"/>
          <w:szCs w:val="28"/>
          <w:lang w:val="ro-MD"/>
        </w:rPr>
        <w:t>, precum</w:t>
      </w:r>
      <w:r w:rsidR="004C6C00" w:rsidRPr="0099182F">
        <w:rPr>
          <w:rFonts w:asciiTheme="majorBidi" w:hAnsiTheme="majorBidi" w:cstheme="majorBidi"/>
          <w:sz w:val="28"/>
          <w:szCs w:val="28"/>
          <w:lang w:val="ro-MD"/>
        </w:rPr>
        <w:t xml:space="preserve"> </w:t>
      </w:r>
      <w:r w:rsidR="00FF0C0D" w:rsidRPr="0099182F">
        <w:rPr>
          <w:rFonts w:asciiTheme="majorBidi" w:hAnsiTheme="majorBidi" w:cstheme="majorBidi"/>
          <w:sz w:val="28"/>
          <w:szCs w:val="28"/>
          <w:lang w:val="ro-MD"/>
        </w:rPr>
        <w:t xml:space="preserve">păsările migratoare </w:t>
      </w:r>
      <w:r w:rsidR="004C6C00" w:rsidRPr="0099182F">
        <w:rPr>
          <w:rFonts w:asciiTheme="majorBidi" w:hAnsiTheme="majorBidi" w:cstheme="majorBidi"/>
          <w:sz w:val="28"/>
          <w:szCs w:val="28"/>
          <w:lang w:val="ro-MD"/>
        </w:rPr>
        <w:t xml:space="preserve">și </w:t>
      </w:r>
      <w:r w:rsidRPr="0099182F">
        <w:rPr>
          <w:rFonts w:asciiTheme="majorBidi" w:hAnsiTheme="majorBidi" w:cstheme="majorBidi"/>
          <w:sz w:val="28"/>
          <w:szCs w:val="28"/>
          <w:lang w:val="ro-MD"/>
        </w:rPr>
        <w:t>animale precum</w:t>
      </w:r>
      <w:r w:rsidR="00231BCC"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liliecii și</w:t>
      </w:r>
      <w:r w:rsidR="00FF0C0D"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de asemenea, anumi</w:t>
      </w:r>
      <w:r w:rsidR="00FF0C0D" w:rsidRPr="0099182F">
        <w:rPr>
          <w:rFonts w:asciiTheme="majorBidi" w:hAnsiTheme="majorBidi" w:cstheme="majorBidi"/>
          <w:sz w:val="28"/>
          <w:szCs w:val="28"/>
          <w:lang w:val="ro-MD"/>
        </w:rPr>
        <w:t>ți</w:t>
      </w:r>
      <w:r w:rsidRPr="0099182F">
        <w:rPr>
          <w:rFonts w:asciiTheme="majorBidi" w:hAnsiTheme="majorBidi" w:cstheme="majorBidi"/>
          <w:sz w:val="28"/>
          <w:szCs w:val="28"/>
          <w:lang w:val="ro-MD"/>
        </w:rPr>
        <w:t xml:space="preserve"> amfibien</w:t>
      </w:r>
      <w:r w:rsidR="00FF0C0D" w:rsidRPr="0099182F">
        <w:rPr>
          <w:rFonts w:asciiTheme="majorBidi" w:hAnsiTheme="majorBidi" w:cstheme="majorBidi"/>
          <w:sz w:val="28"/>
          <w:szCs w:val="28"/>
          <w:lang w:val="ro-MD"/>
        </w:rPr>
        <w:t>i</w:t>
      </w:r>
      <w:r w:rsidRPr="0099182F">
        <w:rPr>
          <w:rFonts w:asciiTheme="majorBidi" w:hAnsiTheme="majorBidi" w:cstheme="majorBidi"/>
          <w:sz w:val="28"/>
          <w:szCs w:val="28"/>
          <w:lang w:val="ro-MD"/>
        </w:rPr>
        <w:t xml:space="preserve"> în diferite etape ale vieții lor sau ale ciclului </w:t>
      </w:r>
      <w:r w:rsidR="00FE0D8B" w:rsidRPr="0099182F">
        <w:rPr>
          <w:rFonts w:asciiTheme="majorBidi" w:hAnsiTheme="majorBidi" w:cstheme="majorBidi"/>
          <w:sz w:val="28"/>
          <w:szCs w:val="28"/>
          <w:lang w:val="ro-MD"/>
        </w:rPr>
        <w:t xml:space="preserve">de viață </w:t>
      </w:r>
      <w:r w:rsidRPr="0099182F">
        <w:rPr>
          <w:rFonts w:asciiTheme="majorBidi" w:hAnsiTheme="majorBidi" w:cstheme="majorBidi"/>
          <w:sz w:val="28"/>
          <w:szCs w:val="28"/>
          <w:lang w:val="ro-MD"/>
        </w:rPr>
        <w:t>anual.</w:t>
      </w:r>
      <w:r w:rsidR="00C34043" w:rsidRPr="0099182F">
        <w:rPr>
          <w:rFonts w:asciiTheme="majorBidi" w:hAnsiTheme="majorBidi" w:cstheme="majorBidi"/>
          <w:lang w:val="ro-MD"/>
        </w:rPr>
        <w:t xml:space="preserve"> </w:t>
      </w:r>
      <w:r w:rsidR="00C34043" w:rsidRPr="0099182F">
        <w:rPr>
          <w:rFonts w:asciiTheme="majorBidi" w:hAnsiTheme="majorBidi" w:cstheme="majorBidi"/>
          <w:sz w:val="28"/>
          <w:szCs w:val="28"/>
          <w:lang w:val="ro-MD"/>
        </w:rPr>
        <w:t xml:space="preserve">Această etapă trebuie realizată separat pentru orice sit </w:t>
      </w:r>
      <w:proofErr w:type="spellStart"/>
      <w:r w:rsidR="00C34043" w:rsidRPr="0099182F">
        <w:rPr>
          <w:rFonts w:asciiTheme="majorBidi" w:hAnsiTheme="majorBidi" w:cstheme="majorBidi"/>
          <w:sz w:val="28"/>
          <w:szCs w:val="28"/>
          <w:lang w:val="ro-MD"/>
        </w:rPr>
        <w:t>Emerald</w:t>
      </w:r>
      <w:proofErr w:type="spellEnd"/>
      <w:r w:rsidR="00C34043" w:rsidRPr="0099182F">
        <w:rPr>
          <w:rFonts w:asciiTheme="majorBidi" w:hAnsiTheme="majorBidi" w:cstheme="majorBidi"/>
          <w:sz w:val="28"/>
          <w:szCs w:val="28"/>
          <w:lang w:val="ro-MD"/>
        </w:rPr>
        <w:t xml:space="preserve"> suprapus sau potențial afectat.</w:t>
      </w:r>
    </w:p>
    <w:p w14:paraId="3C5F63CC" w14:textId="4E6D671A" w:rsidR="00834EEF" w:rsidRPr="0099182F" w:rsidRDefault="00834EEF" w:rsidP="006E3840">
      <w:pPr>
        <w:ind w:firstLine="567"/>
        <w:jc w:val="both"/>
        <w:rPr>
          <w:rFonts w:asciiTheme="majorBidi" w:hAnsiTheme="majorBidi" w:cstheme="majorBidi"/>
          <w:sz w:val="28"/>
          <w:szCs w:val="28"/>
          <w:lang w:val="ro-MD"/>
        </w:rPr>
      </w:pPr>
    </w:p>
    <w:p w14:paraId="7AA3FD90" w14:textId="32F6FD2E" w:rsidR="00C34043" w:rsidRPr="0099182F" w:rsidRDefault="00C34043" w:rsidP="006E3840">
      <w:pPr>
        <w:pStyle w:val="Listparagraf"/>
        <w:tabs>
          <w:tab w:val="left" w:pos="0"/>
          <w:tab w:val="left" w:pos="142"/>
          <w:tab w:val="left" w:pos="426"/>
          <w:tab w:val="left" w:pos="993"/>
        </w:tabs>
        <w:spacing w:after="0" w:line="240" w:lineRule="auto"/>
        <w:ind w:left="0"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Subsecțiunea a 2-a</w:t>
      </w:r>
    </w:p>
    <w:p w14:paraId="00438982" w14:textId="670D6BC7" w:rsidR="00C34043" w:rsidRPr="0099182F" w:rsidRDefault="00C34043" w:rsidP="006E3840">
      <w:pPr>
        <w:pStyle w:val="Listparagraf"/>
        <w:tabs>
          <w:tab w:val="left" w:pos="0"/>
          <w:tab w:val="left" w:pos="142"/>
          <w:tab w:val="left" w:pos="426"/>
          <w:tab w:val="left" w:pos="993"/>
        </w:tabs>
        <w:spacing w:after="0" w:line="240" w:lineRule="auto"/>
        <w:ind w:left="0"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Identificarea efectelor cumulative și cercetările în teren</w:t>
      </w:r>
    </w:p>
    <w:p w14:paraId="28CA57D0" w14:textId="77777777" w:rsidR="00C34043" w:rsidRPr="0099182F" w:rsidRDefault="00C34043" w:rsidP="006E3840">
      <w:pPr>
        <w:ind w:firstLine="567"/>
        <w:jc w:val="center"/>
        <w:rPr>
          <w:rFonts w:asciiTheme="majorBidi" w:hAnsiTheme="majorBidi" w:cstheme="majorBidi"/>
          <w:b/>
          <w:sz w:val="28"/>
          <w:szCs w:val="28"/>
          <w:lang w:val="ro-MD"/>
        </w:rPr>
      </w:pPr>
    </w:p>
    <w:p w14:paraId="2E87D91D" w14:textId="611289E0" w:rsidR="003B23C1" w:rsidRPr="0099182F" w:rsidRDefault="00C34043"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w:t>
      </w:r>
      <w:r w:rsidR="00D40071" w:rsidRPr="0099182F">
        <w:rPr>
          <w:rFonts w:asciiTheme="majorBidi" w:hAnsiTheme="majorBidi" w:cstheme="majorBidi"/>
          <w:sz w:val="28"/>
          <w:szCs w:val="28"/>
          <w:lang w:val="ro-MD"/>
        </w:rPr>
        <w:t>13</w:t>
      </w:r>
      <w:r w:rsidRPr="0099182F">
        <w:rPr>
          <w:rFonts w:asciiTheme="majorBidi" w:hAnsiTheme="majorBidi" w:cstheme="majorBidi"/>
          <w:sz w:val="28"/>
          <w:szCs w:val="28"/>
          <w:lang w:val="ro-MD"/>
        </w:rPr>
        <w:t>.</w:t>
      </w:r>
      <w:r w:rsidR="003B23C1" w:rsidRPr="0099182F">
        <w:rPr>
          <w:rFonts w:asciiTheme="majorBidi" w:hAnsiTheme="majorBidi" w:cstheme="majorBidi"/>
          <w:lang w:val="ro-MD"/>
        </w:rPr>
        <w:t xml:space="preserve"> </w:t>
      </w:r>
      <w:r w:rsidR="003B23C1" w:rsidRPr="0099182F">
        <w:rPr>
          <w:rFonts w:asciiTheme="majorBidi" w:hAnsiTheme="majorBidi" w:cstheme="majorBidi"/>
          <w:sz w:val="28"/>
          <w:szCs w:val="28"/>
          <w:lang w:val="ro-MD"/>
        </w:rPr>
        <w:t xml:space="preserve">După ce experții au întocmit o listă a siturilor </w:t>
      </w:r>
      <w:proofErr w:type="spellStart"/>
      <w:r w:rsidR="003B23C1" w:rsidRPr="0099182F">
        <w:rPr>
          <w:rFonts w:asciiTheme="majorBidi" w:hAnsiTheme="majorBidi" w:cstheme="majorBidi"/>
          <w:sz w:val="28"/>
          <w:szCs w:val="28"/>
          <w:lang w:val="ro-MD"/>
        </w:rPr>
        <w:t>Emerald</w:t>
      </w:r>
      <w:proofErr w:type="spellEnd"/>
      <w:r w:rsidR="003B23C1" w:rsidRPr="0099182F">
        <w:rPr>
          <w:rFonts w:asciiTheme="majorBidi" w:hAnsiTheme="majorBidi" w:cstheme="majorBidi"/>
          <w:sz w:val="28"/>
          <w:szCs w:val="28"/>
          <w:lang w:val="ro-MD"/>
        </w:rPr>
        <w:t xml:space="preserve"> potențial afectate de documentul de politici și planificare în cauză, aceștia identifică alte documente de politici și planificare și activități existente și/sau aprobate care pot avea un impact negativ suplimentar asupra acestor situri </w:t>
      </w:r>
      <w:proofErr w:type="spellStart"/>
      <w:r w:rsidR="003B23C1" w:rsidRPr="0099182F">
        <w:rPr>
          <w:rFonts w:asciiTheme="majorBidi" w:hAnsiTheme="majorBidi" w:cstheme="majorBidi"/>
          <w:sz w:val="28"/>
          <w:szCs w:val="28"/>
          <w:lang w:val="ro-MD"/>
        </w:rPr>
        <w:t>Emerald</w:t>
      </w:r>
      <w:proofErr w:type="spellEnd"/>
      <w:r w:rsidR="003B23C1" w:rsidRPr="0099182F">
        <w:rPr>
          <w:rFonts w:asciiTheme="majorBidi" w:hAnsiTheme="majorBidi" w:cstheme="majorBidi"/>
          <w:sz w:val="28"/>
          <w:szCs w:val="28"/>
          <w:lang w:val="ro-MD"/>
        </w:rPr>
        <w:t>.</w:t>
      </w:r>
    </w:p>
    <w:p w14:paraId="39EF76DE" w14:textId="485BA66D" w:rsidR="00BA27CF" w:rsidRPr="0099182F" w:rsidRDefault="003B23C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11</w:t>
      </w:r>
      <w:r w:rsidR="00D40071"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 xml:space="preserve">.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și obiectivele de conservare ale acestora pot fi sub influența unor documente de politici și planificare</w:t>
      </w:r>
      <w:r w:rsidR="00EB0067"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precum și activități desfășurate în trecut (chiar înainte ca siturile să fie desemnate), care pot afecta negativ gradul de conservare a acestor tipuri de habitate și specii. Aceasta înseamnă că starea „</w:t>
      </w:r>
      <w:r w:rsidRPr="0099182F">
        <w:rPr>
          <w:rFonts w:asciiTheme="majorBidi" w:hAnsiTheme="majorBidi" w:cstheme="majorBidi"/>
          <w:i/>
          <w:sz w:val="28"/>
          <w:szCs w:val="28"/>
          <w:lang w:val="ro-MD"/>
        </w:rPr>
        <w:t>de referință</w:t>
      </w:r>
      <w:r w:rsidRPr="0099182F">
        <w:rPr>
          <w:rFonts w:asciiTheme="majorBidi" w:hAnsiTheme="majorBidi" w:cstheme="majorBidi"/>
          <w:sz w:val="28"/>
          <w:szCs w:val="28"/>
          <w:lang w:val="ro-MD"/>
        </w:rPr>
        <w:t>” a acestor situri este mai puțin optimă, iar aceste tipuri de habitate sau specii pot fi degradate, suprafața lor în cadrul siturilor poate fi redusă în mod artificial sau populațiile speciilor pot fi amenințate (de exemplu, prin crearea de bariere de migrație sau prin degradarea habitatelor lor). În acest caz, este vorba de „</w:t>
      </w:r>
      <w:r w:rsidRPr="0099182F">
        <w:rPr>
          <w:rFonts w:asciiTheme="majorBidi" w:hAnsiTheme="majorBidi" w:cstheme="majorBidi"/>
          <w:i/>
          <w:iCs/>
          <w:sz w:val="28"/>
          <w:szCs w:val="28"/>
          <w:lang w:val="ro-MD"/>
        </w:rPr>
        <w:t>preîncărcări</w:t>
      </w:r>
      <w:r w:rsidRPr="0099182F">
        <w:rPr>
          <w:rFonts w:asciiTheme="majorBidi" w:hAnsiTheme="majorBidi" w:cstheme="majorBidi"/>
          <w:sz w:val="28"/>
          <w:szCs w:val="28"/>
          <w:lang w:val="ro-MD"/>
        </w:rPr>
        <w:t xml:space="preserve">”, adică de presiuni negative asupra obiectelor de conservare ale siturilor - care au afectat deja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fără nici o activitate umană suplimentară (nouă). Un exemplu, foarte actual este impactul poluării cu oxizi de azot (</w:t>
      </w:r>
      <w:proofErr w:type="spellStart"/>
      <w:r w:rsidRPr="0099182F">
        <w:rPr>
          <w:rFonts w:asciiTheme="majorBidi" w:hAnsiTheme="majorBidi" w:cstheme="majorBidi"/>
          <w:sz w:val="28"/>
          <w:szCs w:val="28"/>
          <w:lang w:val="ro-MD"/>
        </w:rPr>
        <w:t>NOx</w:t>
      </w:r>
      <w:proofErr w:type="spellEnd"/>
      <w:r w:rsidRPr="0099182F">
        <w:rPr>
          <w:rFonts w:asciiTheme="majorBidi" w:hAnsiTheme="majorBidi" w:cstheme="majorBidi"/>
          <w:sz w:val="28"/>
          <w:szCs w:val="28"/>
          <w:lang w:val="ro-MD"/>
        </w:rPr>
        <w:t xml:space="preserve">) proveniți din traficul auto asupra habitatelor de pajiști de lângă drumuri. În zonele cu trafic intens, nivelul acestei poluări preexistente poate fi critic și poate amenința însăși existența anumitor tipuri de habitate de pajiști. Prin urmare, orice poluare suplimentară cu </w:t>
      </w:r>
      <w:proofErr w:type="spellStart"/>
      <w:r w:rsidRPr="0099182F">
        <w:rPr>
          <w:rFonts w:asciiTheme="majorBidi" w:hAnsiTheme="majorBidi" w:cstheme="majorBidi"/>
          <w:sz w:val="28"/>
          <w:szCs w:val="28"/>
          <w:lang w:val="ro-MD"/>
        </w:rPr>
        <w:t>NOx</w:t>
      </w:r>
      <w:proofErr w:type="spellEnd"/>
      <w:r w:rsidRPr="0099182F">
        <w:rPr>
          <w:rFonts w:asciiTheme="majorBidi" w:hAnsiTheme="majorBidi" w:cstheme="majorBidi"/>
          <w:sz w:val="28"/>
          <w:szCs w:val="28"/>
          <w:lang w:val="ro-MD"/>
        </w:rPr>
        <w:t xml:space="preserve"> cauzată, de exemplu, de reconstrucți</w:t>
      </w:r>
      <w:r w:rsidR="00F5033A"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 xml:space="preserve"> drumuri</w:t>
      </w:r>
      <w:r w:rsidR="00F5033A" w:rsidRPr="0099182F">
        <w:rPr>
          <w:rFonts w:asciiTheme="majorBidi" w:hAnsiTheme="majorBidi" w:cstheme="majorBidi"/>
          <w:sz w:val="28"/>
          <w:szCs w:val="28"/>
          <w:lang w:val="ro-MD"/>
        </w:rPr>
        <w:t>lor</w:t>
      </w:r>
      <w:r w:rsidRPr="0099182F">
        <w:rPr>
          <w:rFonts w:asciiTheme="majorBidi" w:hAnsiTheme="majorBidi" w:cstheme="majorBidi"/>
          <w:sz w:val="28"/>
          <w:szCs w:val="28"/>
          <w:lang w:val="ro-MD"/>
        </w:rPr>
        <w:t xml:space="preserve"> sau de construcția de drumuri noi, trebuie întotdeauna evaluată împreună cu încărcătura/presiunea preexistentă care acționează asupra obiectelor de conservare a sitului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w:t>
      </w:r>
    </w:p>
    <w:p w14:paraId="5E55AEC7" w14:textId="5F2F702E" w:rsidR="003B23C1" w:rsidRPr="0099182F" w:rsidRDefault="003B23C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11</w:t>
      </w:r>
      <w:r w:rsidR="00D40071"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 Celălalt tip de efecte „</w:t>
      </w:r>
      <w:r w:rsidRPr="0099182F">
        <w:rPr>
          <w:rFonts w:asciiTheme="majorBidi" w:hAnsiTheme="majorBidi" w:cstheme="majorBidi"/>
          <w:i/>
          <w:sz w:val="28"/>
          <w:szCs w:val="28"/>
          <w:lang w:val="ro-MD"/>
        </w:rPr>
        <w:t>cumulative</w:t>
      </w:r>
      <w:r w:rsidRPr="0099182F">
        <w:rPr>
          <w:rFonts w:asciiTheme="majorBidi" w:hAnsiTheme="majorBidi" w:cstheme="majorBidi"/>
          <w:sz w:val="28"/>
          <w:szCs w:val="28"/>
          <w:lang w:val="ro-MD"/>
        </w:rPr>
        <w:t xml:space="preserve">” poate proveni din activități și documente de politici și planificare a căror punere în aplicare a fost deja aprobată, care sunt în curs de implementare sau care au fost recent implementate în zona de impact a documentului de politici și planificare în cauză. Acestea pot fi activități și documente de politici și planificare care, în sine, nu au nici un efect sau doar un efect nesemnificativ asupra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dar în combinație cu efectele viitoare (uneori, de asemenea, nesemnificative) ale documentului de politici și planificare,  pragul de semnificație al impactului cumulativ poate fi depășit. </w:t>
      </w:r>
    </w:p>
    <w:p w14:paraId="5ADC4745" w14:textId="1A859CF6" w:rsidR="00FE51AC" w:rsidRPr="0099182F" w:rsidRDefault="003B23C1"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11</w:t>
      </w:r>
      <w:r w:rsidR="00D40071"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 Efectul „</w:t>
      </w:r>
      <w:r w:rsidRPr="0099182F">
        <w:rPr>
          <w:rFonts w:asciiTheme="majorBidi" w:hAnsiTheme="majorBidi" w:cstheme="majorBidi"/>
          <w:i/>
          <w:sz w:val="28"/>
          <w:szCs w:val="28"/>
          <w:lang w:val="ro-MD"/>
        </w:rPr>
        <w:t>în combinație</w:t>
      </w:r>
      <w:r w:rsidRPr="0099182F">
        <w:rPr>
          <w:rFonts w:asciiTheme="majorBidi" w:hAnsiTheme="majorBidi" w:cstheme="majorBidi"/>
          <w:sz w:val="28"/>
          <w:szCs w:val="28"/>
          <w:lang w:val="ro-MD"/>
        </w:rPr>
        <w:t xml:space="preserve">” nu se limitează doar la </w:t>
      </w:r>
      <w:r w:rsidR="000307DF" w:rsidRPr="0099182F">
        <w:rPr>
          <w:rFonts w:asciiTheme="majorBidi" w:hAnsiTheme="majorBidi" w:cstheme="majorBidi"/>
          <w:sz w:val="28"/>
          <w:szCs w:val="28"/>
          <w:lang w:val="ro-MD"/>
        </w:rPr>
        <w:t>efectele</w:t>
      </w:r>
      <w:r w:rsidRPr="0099182F">
        <w:rPr>
          <w:rFonts w:asciiTheme="majorBidi" w:hAnsiTheme="majorBidi" w:cstheme="majorBidi"/>
          <w:sz w:val="28"/>
          <w:szCs w:val="28"/>
          <w:lang w:val="ro-MD"/>
        </w:rPr>
        <w:t xml:space="preserve"> documentelor de politici și planificare identice sau similare cu elementele documentelor de politici și planificare examinate. Efectele cumulative pot apărea adesea din combinarea unor activități foarte diferite. De exemplu, un plan pentru stabilirea unor trasee turistice în interiorul unui sit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poate avea un impact zero sau nesemnificativ asupra obiectivelor de conservare ale sitului respectiv. Totuși, dacă un nou restaurant, amplasat pe marginea drumului și dotat cu o parcare mare, a fost recent construit în apropierea sitului, și dacă acest restaurant, deși situat în afara sitului, are și el </w:t>
      </w:r>
      <w:r w:rsidR="00365ABB" w:rsidRPr="0099182F">
        <w:rPr>
          <w:rFonts w:asciiTheme="majorBidi" w:hAnsiTheme="majorBidi" w:cstheme="majorBidi"/>
          <w:sz w:val="28"/>
          <w:szCs w:val="28"/>
          <w:lang w:val="ro-MD"/>
        </w:rPr>
        <w:t>efecte</w:t>
      </w:r>
      <w:r w:rsidRPr="0099182F">
        <w:rPr>
          <w:rFonts w:asciiTheme="majorBidi" w:hAnsiTheme="majorBidi" w:cstheme="majorBidi"/>
          <w:sz w:val="28"/>
          <w:szCs w:val="28"/>
          <w:lang w:val="ro-MD"/>
        </w:rPr>
        <w:t xml:space="preserve"> zero asupra obiectivelor de conservare, poate contribui totuși la o creștere semnificativă a numărului de vizitatori</w:t>
      </w:r>
      <w:r w:rsidR="00DC0846"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 </w:t>
      </w:r>
      <w:r w:rsidR="00DC0846" w:rsidRPr="0099182F">
        <w:rPr>
          <w:rFonts w:asciiTheme="majorBidi" w:hAnsiTheme="majorBidi" w:cstheme="majorBidi"/>
          <w:sz w:val="28"/>
          <w:szCs w:val="28"/>
          <w:lang w:val="ro-MD"/>
        </w:rPr>
        <w:t>a</w:t>
      </w:r>
      <w:r w:rsidRPr="0099182F">
        <w:rPr>
          <w:rFonts w:asciiTheme="majorBidi" w:hAnsiTheme="majorBidi" w:cstheme="majorBidi"/>
          <w:sz w:val="28"/>
          <w:szCs w:val="28"/>
          <w:lang w:val="ro-MD"/>
        </w:rPr>
        <w:t xml:space="preserve">ceștia ar putea </w:t>
      </w:r>
      <w:r w:rsidR="00DC0846" w:rsidRPr="0099182F">
        <w:rPr>
          <w:rFonts w:asciiTheme="majorBidi" w:hAnsiTheme="majorBidi" w:cstheme="majorBidi"/>
          <w:sz w:val="28"/>
          <w:szCs w:val="28"/>
          <w:lang w:val="ro-MD"/>
        </w:rPr>
        <w:t>vizita</w:t>
      </w:r>
      <w:r w:rsidRPr="0099182F">
        <w:rPr>
          <w:rFonts w:asciiTheme="majorBidi" w:hAnsiTheme="majorBidi" w:cstheme="majorBidi"/>
          <w:sz w:val="28"/>
          <w:szCs w:val="28"/>
          <w:lang w:val="ro-MD"/>
        </w:rPr>
        <w:t xml:space="preserve"> situl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după ce au utilizat serviciile restaurantului, fie pe jos, fie cu bicicleta. Traseele turistice planificate le-ar permite să pătrundă în părțile interioare ale sitului, care pot conține habitate sau specii sensibile la perturbări. Astfel, efectul negativ cumulativ al acestor activități, deși inițial independente, poate fi evaluat ca fiind semnificativ.</w:t>
      </w:r>
      <w:r w:rsidR="00DC0846" w:rsidRPr="0099182F">
        <w:rPr>
          <w:rFonts w:asciiTheme="majorBidi" w:hAnsiTheme="majorBidi" w:cstheme="majorBidi"/>
          <w:sz w:val="28"/>
          <w:szCs w:val="28"/>
          <w:lang w:val="ro-MD"/>
        </w:rPr>
        <w:t xml:space="preserve"> Prin urmare, experții trebuie să consulte obligatoriu registrele publice și să investigheze </w:t>
      </w:r>
      <w:r w:rsidR="00DC0846" w:rsidRPr="0099182F">
        <w:rPr>
          <w:rFonts w:asciiTheme="majorBidi" w:hAnsiTheme="majorBidi" w:cstheme="majorBidi"/>
          <w:sz w:val="28"/>
          <w:szCs w:val="28"/>
          <w:lang w:val="ro-MD"/>
        </w:rPr>
        <w:lastRenderedPageBreak/>
        <w:t>orice activitate din cadrul domeniului extins al efectelor documentelor de politici și planificare.</w:t>
      </w:r>
    </w:p>
    <w:p w14:paraId="6560D0EF" w14:textId="77777777" w:rsidR="00FE51AC" w:rsidRPr="0099182F" w:rsidRDefault="00DC0846"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11</w:t>
      </w:r>
      <w:r w:rsidR="00FE51AC"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 Odată ce au fost identificate activitățile existente și/sau aprobate, experții evaluează preliminar efectele potențiale al acestor activități în același mod ca și pentru elementele documentului de politici și planificare în cauză.</w:t>
      </w:r>
    </w:p>
    <w:p w14:paraId="086FA80A" w14:textId="76FF1C89" w:rsidR="00EE3F42" w:rsidRPr="0099182F" w:rsidRDefault="00FE51AC"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118. </w:t>
      </w:r>
      <w:r w:rsidR="00DC0846" w:rsidRPr="0099182F">
        <w:rPr>
          <w:rFonts w:asciiTheme="majorBidi" w:hAnsiTheme="majorBidi" w:cstheme="majorBidi"/>
          <w:sz w:val="28"/>
          <w:szCs w:val="28"/>
          <w:lang w:val="ro-MD"/>
        </w:rPr>
        <w:t xml:space="preserve">Evaluarea efectelor cumulative nu include activitățile care sunt doar planificate în cadrul documentelor de politici și planificare. Efectele documentului de politici și planificare trebuie să fie evaluate numai în raport cu presiunile existente și cu alte activități existente și/sau deja aprobate. Oricât de importante ar fi activitățile prevăzute în documentele de politici și planificare, acestea sunt întotdeauna doar </w:t>
      </w:r>
      <w:r w:rsidR="00DC0846" w:rsidRPr="0099182F">
        <w:rPr>
          <w:rFonts w:asciiTheme="majorBidi" w:hAnsiTheme="majorBidi" w:cstheme="majorBidi"/>
          <w:i/>
          <w:sz w:val="28"/>
          <w:szCs w:val="28"/>
          <w:lang w:val="ro-MD"/>
        </w:rPr>
        <w:t>„planuri”</w:t>
      </w:r>
      <w:r w:rsidR="00DC0846" w:rsidRPr="0099182F">
        <w:rPr>
          <w:rFonts w:asciiTheme="majorBidi" w:hAnsiTheme="majorBidi" w:cstheme="majorBidi"/>
          <w:sz w:val="28"/>
          <w:szCs w:val="28"/>
          <w:lang w:val="ro-MD"/>
        </w:rPr>
        <w:t>, a căror punere în aplicare nu este încă sigură. În cazul în care astfel de activități vor fi efectiv realizate în viitor, acestea vor necesita o evaluare a biodiversității în conformitate cu aceleași reguli: vor trebui evaluate în combinație cu efectele tuturor ”</w:t>
      </w:r>
      <w:r w:rsidR="00DC0846" w:rsidRPr="0099182F">
        <w:rPr>
          <w:rFonts w:asciiTheme="majorBidi" w:hAnsiTheme="majorBidi" w:cstheme="majorBidi"/>
          <w:i/>
          <w:sz w:val="28"/>
          <w:szCs w:val="28"/>
          <w:lang w:val="ro-MD"/>
        </w:rPr>
        <w:t>preîncărcărilor</w:t>
      </w:r>
      <w:r w:rsidR="00DC0846" w:rsidRPr="0099182F">
        <w:rPr>
          <w:rFonts w:asciiTheme="majorBidi" w:hAnsiTheme="majorBidi" w:cstheme="majorBidi"/>
          <w:sz w:val="28"/>
          <w:szCs w:val="28"/>
          <w:lang w:val="ro-MD"/>
        </w:rPr>
        <w:t xml:space="preserve">”, inclusiv elementele documentului de politici și planificare </w:t>
      </w:r>
      <w:r w:rsidR="0061098E" w:rsidRPr="0099182F">
        <w:rPr>
          <w:rFonts w:asciiTheme="majorBidi" w:hAnsiTheme="majorBidi" w:cstheme="majorBidi"/>
          <w:sz w:val="28"/>
          <w:szCs w:val="28"/>
          <w:lang w:val="ro-MD"/>
        </w:rPr>
        <w:t xml:space="preserve">care </w:t>
      </w:r>
      <w:r w:rsidR="00DC0846" w:rsidRPr="0099182F">
        <w:rPr>
          <w:rFonts w:asciiTheme="majorBidi" w:hAnsiTheme="majorBidi" w:cstheme="majorBidi"/>
          <w:sz w:val="28"/>
          <w:szCs w:val="28"/>
          <w:lang w:val="ro-MD"/>
        </w:rPr>
        <w:t>este în curs de examinare.</w:t>
      </w:r>
    </w:p>
    <w:p w14:paraId="1B593ADF" w14:textId="7F0C7FD5" w:rsidR="00DC0846" w:rsidRPr="0099182F" w:rsidRDefault="00DC0846"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11</w:t>
      </w:r>
      <w:r w:rsidR="00FE51AC"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 xml:space="preserve">.Experții întocmesc o listă a tipurilor de habitate și a speciilor potențial afectate atât de </w:t>
      </w:r>
      <w:r w:rsidR="00971484" w:rsidRPr="0099182F">
        <w:rPr>
          <w:rFonts w:asciiTheme="majorBidi" w:hAnsiTheme="majorBidi" w:cstheme="majorBidi"/>
          <w:sz w:val="28"/>
          <w:szCs w:val="28"/>
          <w:lang w:val="ro-MD"/>
        </w:rPr>
        <w:t>documentul</w:t>
      </w:r>
      <w:r w:rsidRPr="0099182F">
        <w:rPr>
          <w:rFonts w:asciiTheme="majorBidi" w:hAnsiTheme="majorBidi" w:cstheme="majorBidi"/>
          <w:sz w:val="28"/>
          <w:szCs w:val="28"/>
          <w:lang w:val="ro-MD"/>
        </w:rPr>
        <w:t xml:space="preserve"> de politici și planificare, cât și de alte activități existente și/sau aprobate în cadrul fiecărui sit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Enumerarea acestor habitate și specii nu înseamnă că acestea vor fi efectiv afectate. Această listă servește ca punct de plecare pentru o evaluare a probabilității unui efect semnificativ în următoarele etape ale procesului de evaluare a biodiversității.</w:t>
      </w:r>
    </w:p>
    <w:p w14:paraId="49343489" w14:textId="5F99DFAC" w:rsidR="00DC0846" w:rsidRPr="0099182F" w:rsidRDefault="00DC0846"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EE3F42" w:rsidRPr="0099182F">
        <w:rPr>
          <w:rFonts w:asciiTheme="majorBidi" w:hAnsiTheme="majorBidi" w:cstheme="majorBidi"/>
          <w:sz w:val="28"/>
          <w:szCs w:val="28"/>
          <w:lang w:val="ro-MD"/>
        </w:rPr>
        <w:t>20</w:t>
      </w:r>
      <w:r w:rsidRPr="0099182F">
        <w:rPr>
          <w:rFonts w:asciiTheme="majorBidi" w:hAnsiTheme="majorBidi" w:cstheme="majorBidi"/>
          <w:sz w:val="28"/>
          <w:szCs w:val="28"/>
          <w:lang w:val="ro-MD"/>
        </w:rPr>
        <w:t xml:space="preserve">. </w:t>
      </w:r>
      <w:r w:rsidR="00F5033A" w:rsidRPr="0099182F">
        <w:rPr>
          <w:rFonts w:asciiTheme="majorBidi" w:hAnsiTheme="majorBidi" w:cstheme="majorBidi"/>
          <w:sz w:val="28"/>
          <w:szCs w:val="28"/>
          <w:lang w:val="ro-MD"/>
        </w:rPr>
        <w:t>Urmare a</w:t>
      </w:r>
      <w:r w:rsidRPr="0099182F">
        <w:rPr>
          <w:rFonts w:asciiTheme="majorBidi" w:hAnsiTheme="majorBidi" w:cstheme="majorBidi"/>
          <w:sz w:val="28"/>
          <w:szCs w:val="28"/>
          <w:lang w:val="ro-MD"/>
        </w:rPr>
        <w:t xml:space="preserve"> parcurgerii etapelor prevăzute mai sus, poate fi realizată evaluarea efectivă a probabilității unui efect semnificativ. Rezultatele acestei evaluări vor depinde de amploarea documentului de politici și planificare. </w:t>
      </w:r>
      <w:r w:rsidR="00D54A99" w:rsidRPr="0099182F">
        <w:rPr>
          <w:rFonts w:asciiTheme="majorBidi" w:hAnsiTheme="majorBidi" w:cstheme="majorBidi"/>
          <w:sz w:val="28"/>
          <w:szCs w:val="28"/>
          <w:lang w:val="ro-MD"/>
        </w:rPr>
        <w:t xml:space="preserve">După cum s-a menționat anterior, cu cât scara unui document de politici și planificare este mai mare, cu atât sunt disponibile mai multe detalii privind elementele sale. Nivelul de detaliere al unor documente de politici și planificare la nivel local poate fi comparabil cu cel al activităților planificate care necesită o evaluare a impactului asupra mediului. În astfel de cazuri, pentru a realiza o evaluare a biodiversității corectă și semnificativă, care să conducă la concluzii incontestabile, este esențial să se efectueze o anchetă pe teren a siturilor </w:t>
      </w:r>
      <w:proofErr w:type="spellStart"/>
      <w:r w:rsidR="00D54A99" w:rsidRPr="0099182F">
        <w:rPr>
          <w:rFonts w:asciiTheme="majorBidi" w:hAnsiTheme="majorBidi" w:cstheme="majorBidi"/>
          <w:sz w:val="28"/>
          <w:szCs w:val="28"/>
          <w:lang w:val="ro-MD"/>
        </w:rPr>
        <w:t>Emerald</w:t>
      </w:r>
      <w:proofErr w:type="spellEnd"/>
      <w:r w:rsidR="00D54A99" w:rsidRPr="0099182F">
        <w:rPr>
          <w:rFonts w:asciiTheme="majorBidi" w:hAnsiTheme="majorBidi" w:cstheme="majorBidi"/>
          <w:sz w:val="28"/>
          <w:szCs w:val="28"/>
          <w:lang w:val="ro-MD"/>
        </w:rPr>
        <w:t xml:space="preserve"> potențial afectate, precum și a împrejurimilor acestora. În cazul documentelor de politici și planificare de scară mică sau foarte mică, datele disponibile prin intermediul surselor publice accesibile pentru siturile </w:t>
      </w:r>
      <w:proofErr w:type="spellStart"/>
      <w:r w:rsidR="00D54A99" w:rsidRPr="0099182F">
        <w:rPr>
          <w:rFonts w:asciiTheme="majorBidi" w:hAnsiTheme="majorBidi" w:cstheme="majorBidi"/>
          <w:sz w:val="28"/>
          <w:szCs w:val="28"/>
          <w:lang w:val="ro-MD"/>
        </w:rPr>
        <w:t>Emerald</w:t>
      </w:r>
      <w:proofErr w:type="spellEnd"/>
      <w:r w:rsidR="00D54A99" w:rsidRPr="0099182F">
        <w:rPr>
          <w:rFonts w:asciiTheme="majorBidi" w:hAnsiTheme="majorBidi" w:cstheme="majorBidi"/>
          <w:sz w:val="28"/>
          <w:szCs w:val="28"/>
          <w:lang w:val="ro-MD"/>
        </w:rPr>
        <w:t xml:space="preserve"> pot fi suficiente.</w:t>
      </w:r>
    </w:p>
    <w:p w14:paraId="59FD9720" w14:textId="43ABDF03" w:rsidR="00D54A99" w:rsidRPr="0099182F" w:rsidRDefault="00D54A9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EE3F42" w:rsidRPr="0099182F">
        <w:rPr>
          <w:rFonts w:asciiTheme="majorBidi" w:hAnsiTheme="majorBidi" w:cstheme="majorBidi"/>
          <w:sz w:val="28"/>
          <w:szCs w:val="28"/>
          <w:lang w:val="ro-MD"/>
        </w:rPr>
        <w:t>21</w:t>
      </w:r>
      <w:r w:rsidRPr="0099182F">
        <w:rPr>
          <w:rFonts w:asciiTheme="majorBidi" w:hAnsiTheme="majorBidi" w:cstheme="majorBidi"/>
          <w:sz w:val="28"/>
          <w:szCs w:val="28"/>
          <w:lang w:val="ro-MD"/>
        </w:rPr>
        <w:t xml:space="preserve">. </w:t>
      </w:r>
      <w:r w:rsidR="00401840" w:rsidRPr="0099182F">
        <w:rPr>
          <w:rFonts w:asciiTheme="majorBidi" w:hAnsiTheme="majorBidi" w:cstheme="majorBidi"/>
          <w:sz w:val="28"/>
          <w:szCs w:val="28"/>
          <w:lang w:val="ro-MD"/>
        </w:rPr>
        <w:t xml:space="preserve">Cercetarea </w:t>
      </w:r>
      <w:r w:rsidRPr="0099182F">
        <w:rPr>
          <w:rFonts w:asciiTheme="majorBidi" w:hAnsiTheme="majorBidi" w:cstheme="majorBidi"/>
          <w:sz w:val="28"/>
          <w:szCs w:val="28"/>
          <w:lang w:val="ro-MD"/>
        </w:rPr>
        <w:t xml:space="preserve">pe teren este esențială în evaluarea biodiversității pentru documentele de politici și planificare de scară largă. Atunci când nivelul de detaliere al unui document de politici și planificare este ridicat, </w:t>
      </w:r>
      <w:r w:rsidR="00052FCD" w:rsidRPr="0099182F">
        <w:rPr>
          <w:rFonts w:asciiTheme="majorBidi" w:hAnsiTheme="majorBidi" w:cstheme="majorBidi"/>
          <w:sz w:val="28"/>
          <w:szCs w:val="28"/>
          <w:lang w:val="ro-MD"/>
        </w:rPr>
        <w:t>pot fi</w:t>
      </w:r>
      <w:r w:rsidRPr="0099182F">
        <w:rPr>
          <w:rFonts w:asciiTheme="majorBidi" w:hAnsiTheme="majorBidi" w:cstheme="majorBidi"/>
          <w:sz w:val="28"/>
          <w:szCs w:val="28"/>
          <w:lang w:val="ro-MD"/>
        </w:rPr>
        <w:t xml:space="preserve"> </w:t>
      </w:r>
      <w:r w:rsidR="00052FCD" w:rsidRPr="0099182F">
        <w:rPr>
          <w:rFonts w:asciiTheme="majorBidi" w:hAnsiTheme="majorBidi" w:cstheme="majorBidi"/>
          <w:sz w:val="28"/>
          <w:szCs w:val="28"/>
          <w:lang w:val="ro-MD"/>
        </w:rPr>
        <w:t>identificate</w:t>
      </w:r>
      <w:r w:rsidRPr="0099182F">
        <w:rPr>
          <w:rFonts w:asciiTheme="majorBidi" w:hAnsiTheme="majorBidi" w:cstheme="majorBidi"/>
          <w:sz w:val="28"/>
          <w:szCs w:val="28"/>
          <w:lang w:val="ro-MD"/>
        </w:rPr>
        <w:t xml:space="preserve"> cu precizie efectele </w:t>
      </w:r>
      <w:r w:rsidR="00C16146" w:rsidRPr="0099182F">
        <w:rPr>
          <w:rFonts w:asciiTheme="majorBidi" w:hAnsiTheme="majorBidi" w:cstheme="majorBidi"/>
          <w:sz w:val="28"/>
          <w:szCs w:val="28"/>
          <w:lang w:val="ro-MD"/>
        </w:rPr>
        <w:t>caracteristicilor</w:t>
      </w:r>
      <w:r w:rsidRPr="0099182F">
        <w:rPr>
          <w:rFonts w:asciiTheme="majorBidi" w:hAnsiTheme="majorBidi" w:cstheme="majorBidi"/>
          <w:sz w:val="28"/>
          <w:szCs w:val="28"/>
          <w:lang w:val="ro-MD"/>
        </w:rPr>
        <w:t xml:space="preserve"> sale individuale. Odată ce efectele au fost determinate cu exactitate, acestea trebuie evaluate în raport cu anumite situri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și cu obiectivele lor de conservare la un nivel similar de detaliu. Ulterior, trebuie verificate datele de pe teren și </w:t>
      </w:r>
      <w:r w:rsidR="00C51AAB" w:rsidRPr="0099182F">
        <w:rPr>
          <w:rFonts w:asciiTheme="majorBidi" w:hAnsiTheme="majorBidi" w:cstheme="majorBidi"/>
          <w:sz w:val="28"/>
          <w:szCs w:val="28"/>
          <w:lang w:val="ro-MD"/>
        </w:rPr>
        <w:t>cercetate</w:t>
      </w:r>
      <w:r w:rsidRPr="0099182F">
        <w:rPr>
          <w:rFonts w:asciiTheme="majorBidi" w:hAnsiTheme="majorBidi" w:cstheme="majorBidi"/>
          <w:sz w:val="28"/>
          <w:szCs w:val="28"/>
          <w:lang w:val="ro-MD"/>
        </w:rPr>
        <w:t xml:space="preserve"> alte circumstanțe și relații între tipurile de habitate și speciile identificate și împrejurimile lor. Pentru multe specii și tipuri de habitate, determinarea ariei și a gradului lor de conservare necesită o cartografiere detaliată a habitatelor, posibilă doar în timpul sezonului de vegetație sau chiar în perioada  foarte scurtă</w:t>
      </w:r>
      <w:r w:rsidR="004351BA" w:rsidRPr="0099182F">
        <w:rPr>
          <w:rFonts w:asciiTheme="majorBidi" w:hAnsiTheme="majorBidi" w:cstheme="majorBidi"/>
          <w:sz w:val="28"/>
          <w:szCs w:val="28"/>
          <w:lang w:val="ro-MD"/>
        </w:rPr>
        <w:t xml:space="preserve"> a ciclului de viață</w:t>
      </w:r>
      <w:r w:rsidRPr="0099182F">
        <w:rPr>
          <w:rFonts w:asciiTheme="majorBidi" w:hAnsiTheme="majorBidi" w:cstheme="majorBidi"/>
          <w:sz w:val="28"/>
          <w:szCs w:val="28"/>
          <w:lang w:val="ro-MD"/>
        </w:rPr>
        <w:t xml:space="preserve"> pentru anumite specii de plante. </w:t>
      </w:r>
      <w:r w:rsidR="00961071" w:rsidRPr="0099182F">
        <w:rPr>
          <w:rFonts w:asciiTheme="majorBidi" w:hAnsiTheme="majorBidi" w:cstheme="majorBidi"/>
          <w:sz w:val="28"/>
          <w:szCs w:val="28"/>
          <w:lang w:val="ro-MD"/>
        </w:rPr>
        <w:t>De exemplu, u</w:t>
      </w:r>
      <w:r w:rsidRPr="0099182F">
        <w:rPr>
          <w:rFonts w:asciiTheme="majorBidi" w:hAnsiTheme="majorBidi" w:cstheme="majorBidi"/>
          <w:sz w:val="28"/>
          <w:szCs w:val="28"/>
          <w:lang w:val="ro-MD"/>
        </w:rPr>
        <w:t xml:space="preserve">nele </w:t>
      </w:r>
      <w:r w:rsidRPr="0099182F">
        <w:rPr>
          <w:rFonts w:asciiTheme="majorBidi" w:hAnsiTheme="majorBidi" w:cstheme="majorBidi"/>
          <w:sz w:val="28"/>
          <w:szCs w:val="28"/>
          <w:lang w:val="ro-MD"/>
        </w:rPr>
        <w:lastRenderedPageBreak/>
        <w:t xml:space="preserve">specii necesită observații pe termen lung, ce pot dura mai mulți ani, cum ar fi studiile de migrație a păsărilor sau mamiferelor. </w:t>
      </w:r>
      <w:r w:rsidR="00642FBB" w:rsidRPr="0099182F">
        <w:rPr>
          <w:rFonts w:asciiTheme="majorBidi" w:hAnsiTheme="majorBidi" w:cstheme="majorBidi"/>
          <w:sz w:val="28"/>
          <w:szCs w:val="28"/>
          <w:lang w:val="ro-MD"/>
        </w:rPr>
        <w:t xml:space="preserve">Un alt </w:t>
      </w:r>
      <w:r w:rsidRPr="0099182F">
        <w:rPr>
          <w:rFonts w:asciiTheme="majorBidi" w:hAnsiTheme="majorBidi" w:cstheme="majorBidi"/>
          <w:sz w:val="28"/>
          <w:szCs w:val="28"/>
          <w:lang w:val="ro-MD"/>
        </w:rPr>
        <w:t>exemplu</w:t>
      </w:r>
      <w:r w:rsidR="00642FBB" w:rsidRPr="0099182F">
        <w:rPr>
          <w:rFonts w:asciiTheme="majorBidi" w:hAnsiTheme="majorBidi" w:cstheme="majorBidi"/>
          <w:sz w:val="28"/>
          <w:szCs w:val="28"/>
          <w:lang w:val="ro-MD"/>
        </w:rPr>
        <w:t xml:space="preserve"> ar servi</w:t>
      </w:r>
      <w:r w:rsidRPr="0099182F">
        <w:rPr>
          <w:rFonts w:asciiTheme="majorBidi" w:hAnsiTheme="majorBidi" w:cstheme="majorBidi"/>
          <w:sz w:val="28"/>
          <w:szCs w:val="28"/>
          <w:lang w:val="ro-MD"/>
        </w:rPr>
        <w:t>, specii</w:t>
      </w:r>
      <w:r w:rsidR="004351BA" w:rsidRPr="0099182F">
        <w:rPr>
          <w:rFonts w:asciiTheme="majorBidi" w:hAnsiTheme="majorBidi" w:cstheme="majorBidi"/>
          <w:sz w:val="28"/>
          <w:szCs w:val="28"/>
          <w:lang w:val="ro-MD"/>
        </w:rPr>
        <w:t>le</w:t>
      </w:r>
      <w:r w:rsidRPr="0099182F">
        <w:rPr>
          <w:rFonts w:asciiTheme="majorBidi" w:hAnsiTheme="majorBidi" w:cstheme="majorBidi"/>
          <w:sz w:val="28"/>
          <w:szCs w:val="28"/>
          <w:lang w:val="ro-MD"/>
        </w:rPr>
        <w:t xml:space="preserve"> de plante vernale</w:t>
      </w:r>
      <w:r w:rsidR="00642FBB" w:rsidRPr="0099182F">
        <w:rPr>
          <w:rFonts w:asciiTheme="majorBidi" w:hAnsiTheme="majorBidi" w:cstheme="majorBidi"/>
          <w:sz w:val="28"/>
          <w:szCs w:val="28"/>
          <w:lang w:val="ro-MD"/>
        </w:rPr>
        <w:t xml:space="preserve"> care</w:t>
      </w:r>
      <w:r w:rsidRPr="0099182F">
        <w:rPr>
          <w:rFonts w:asciiTheme="majorBidi" w:hAnsiTheme="majorBidi" w:cstheme="majorBidi"/>
          <w:sz w:val="28"/>
          <w:szCs w:val="28"/>
          <w:lang w:val="ro-MD"/>
        </w:rPr>
        <w:t xml:space="preserve"> înfloresc doar la începutul primăverii și rămân sub formă de bulbi subterani, nedetectabili în restul anului. </w:t>
      </w:r>
      <w:r w:rsidR="002D2757" w:rsidRPr="0099182F">
        <w:rPr>
          <w:rFonts w:asciiTheme="majorBidi" w:hAnsiTheme="majorBidi" w:cstheme="majorBidi"/>
          <w:sz w:val="28"/>
          <w:szCs w:val="28"/>
          <w:lang w:val="ro-MD"/>
        </w:rPr>
        <w:t>Astfel, d</w:t>
      </w:r>
      <w:r w:rsidRPr="0099182F">
        <w:rPr>
          <w:rFonts w:asciiTheme="majorBidi" w:hAnsiTheme="majorBidi" w:cstheme="majorBidi"/>
          <w:sz w:val="28"/>
          <w:szCs w:val="28"/>
          <w:lang w:val="ro-MD"/>
        </w:rPr>
        <w:t xml:space="preserve">acă </w:t>
      </w:r>
      <w:r w:rsidR="002D2757" w:rsidRPr="0099182F">
        <w:rPr>
          <w:rFonts w:asciiTheme="majorBidi" w:hAnsiTheme="majorBidi" w:cstheme="majorBidi"/>
          <w:sz w:val="28"/>
          <w:szCs w:val="28"/>
          <w:lang w:val="ro-MD"/>
        </w:rPr>
        <w:t xml:space="preserve">procedura </w:t>
      </w:r>
      <w:r w:rsidRPr="0099182F">
        <w:rPr>
          <w:rFonts w:asciiTheme="majorBidi" w:hAnsiTheme="majorBidi" w:cstheme="majorBidi"/>
          <w:sz w:val="28"/>
          <w:szCs w:val="28"/>
          <w:lang w:val="ro-MD"/>
        </w:rPr>
        <w:t>de evaluare strategică de mediu și evaluare</w:t>
      </w:r>
      <w:r w:rsidR="002D2757"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a biodiversității </w:t>
      </w:r>
      <w:r w:rsidR="007844D0" w:rsidRPr="0099182F">
        <w:rPr>
          <w:rFonts w:asciiTheme="majorBidi" w:hAnsiTheme="majorBidi" w:cstheme="majorBidi"/>
          <w:sz w:val="28"/>
          <w:szCs w:val="28"/>
          <w:lang w:val="ro-MD"/>
        </w:rPr>
        <w:t xml:space="preserve">este </w:t>
      </w:r>
      <w:r w:rsidR="002D2757" w:rsidRPr="0099182F">
        <w:rPr>
          <w:rFonts w:asciiTheme="majorBidi" w:hAnsiTheme="majorBidi" w:cstheme="majorBidi"/>
          <w:sz w:val="28"/>
          <w:szCs w:val="28"/>
          <w:lang w:val="ro-MD"/>
        </w:rPr>
        <w:t>inițiată în</w:t>
      </w:r>
      <w:r w:rsidRPr="0099182F">
        <w:rPr>
          <w:rFonts w:asciiTheme="majorBidi" w:hAnsiTheme="majorBidi" w:cstheme="majorBidi"/>
          <w:sz w:val="28"/>
          <w:szCs w:val="28"/>
          <w:lang w:val="ro-MD"/>
        </w:rPr>
        <w:t xml:space="preserve"> timpul verii, ancheta pe teren poate fi realizată doar în primăvara următoare, după 9-10 luni, și această perioadă nu poate fi scurtată. Prin urmare, inițiatorii documentelor de politici și planificare trebuie să fie conștienți de acest aspect înainte de a include în documentele lor de politici și planificare </w:t>
      </w:r>
      <w:r w:rsidR="00C16146" w:rsidRPr="0099182F">
        <w:rPr>
          <w:rFonts w:asciiTheme="majorBidi" w:hAnsiTheme="majorBidi" w:cstheme="majorBidi"/>
          <w:sz w:val="28"/>
          <w:szCs w:val="28"/>
          <w:lang w:val="ro-MD"/>
        </w:rPr>
        <w:t>măsuri</w:t>
      </w:r>
      <w:r w:rsidRPr="0099182F">
        <w:rPr>
          <w:rFonts w:asciiTheme="majorBidi" w:hAnsiTheme="majorBidi" w:cstheme="majorBidi"/>
          <w:sz w:val="28"/>
          <w:szCs w:val="28"/>
          <w:lang w:val="ro-MD"/>
        </w:rPr>
        <w:t xml:space="preserve"> care ar putea afecta semnificativ siturile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deoarece, în multe cazuri, </w:t>
      </w:r>
      <w:r w:rsidR="00C16146" w:rsidRPr="0099182F">
        <w:rPr>
          <w:rFonts w:asciiTheme="majorBidi" w:hAnsiTheme="majorBidi" w:cstheme="majorBidi"/>
          <w:sz w:val="28"/>
          <w:szCs w:val="28"/>
          <w:lang w:val="ro-MD"/>
        </w:rPr>
        <w:t>efectele</w:t>
      </w:r>
      <w:r w:rsidRPr="0099182F">
        <w:rPr>
          <w:rFonts w:asciiTheme="majorBidi" w:hAnsiTheme="majorBidi" w:cstheme="majorBidi"/>
          <w:sz w:val="28"/>
          <w:szCs w:val="28"/>
          <w:lang w:val="ro-MD"/>
        </w:rPr>
        <w:t xml:space="preserve"> </w:t>
      </w:r>
      <w:r w:rsidR="00C16146" w:rsidRPr="0099182F">
        <w:rPr>
          <w:rFonts w:asciiTheme="majorBidi" w:hAnsiTheme="majorBidi" w:cstheme="majorBidi"/>
          <w:sz w:val="28"/>
          <w:szCs w:val="28"/>
          <w:lang w:val="ro-MD"/>
        </w:rPr>
        <w:t>sunt</w:t>
      </w:r>
      <w:r w:rsidRPr="0099182F">
        <w:rPr>
          <w:rFonts w:asciiTheme="majorBidi" w:hAnsiTheme="majorBidi" w:cstheme="majorBidi"/>
          <w:sz w:val="28"/>
          <w:szCs w:val="28"/>
          <w:lang w:val="ro-MD"/>
        </w:rPr>
        <w:t xml:space="preserve"> evident</w:t>
      </w:r>
      <w:r w:rsidR="00C16146" w:rsidRPr="0099182F">
        <w:rPr>
          <w:rFonts w:asciiTheme="majorBidi" w:hAnsiTheme="majorBidi" w:cstheme="majorBidi"/>
          <w:sz w:val="28"/>
          <w:szCs w:val="28"/>
          <w:lang w:val="ro-MD"/>
        </w:rPr>
        <w:t>e</w:t>
      </w:r>
      <w:r w:rsidRPr="0099182F">
        <w:rPr>
          <w:rFonts w:asciiTheme="majorBidi" w:hAnsiTheme="majorBidi" w:cstheme="majorBidi"/>
          <w:sz w:val="28"/>
          <w:szCs w:val="28"/>
          <w:lang w:val="ro-MD"/>
        </w:rPr>
        <w:t xml:space="preserve"> </w:t>
      </w:r>
      <w:r w:rsidR="00CC418E" w:rsidRPr="0099182F">
        <w:rPr>
          <w:rFonts w:asciiTheme="majorBidi" w:hAnsiTheme="majorBidi" w:cstheme="majorBidi"/>
          <w:sz w:val="28"/>
          <w:szCs w:val="28"/>
          <w:lang w:val="ro-MD"/>
        </w:rPr>
        <w:t xml:space="preserve">reieșind </w:t>
      </w:r>
      <w:r w:rsidRPr="0099182F">
        <w:rPr>
          <w:rFonts w:asciiTheme="majorBidi" w:hAnsiTheme="majorBidi" w:cstheme="majorBidi"/>
          <w:sz w:val="28"/>
          <w:szCs w:val="28"/>
          <w:lang w:val="ro-MD"/>
        </w:rPr>
        <w:t xml:space="preserve">din localizare sau din caracterul activității (de exemplu, planificarea unei rute de drum care traversează un sit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Este absolut inacceptabil să se lucreze doar cu date</w:t>
      </w:r>
      <w:r w:rsidR="00057748" w:rsidRPr="0099182F">
        <w:rPr>
          <w:rFonts w:asciiTheme="majorBidi" w:hAnsiTheme="majorBidi" w:cstheme="majorBidi"/>
          <w:sz w:val="28"/>
          <w:szCs w:val="28"/>
          <w:lang w:val="ro-MD"/>
        </w:rPr>
        <w:t>le</w:t>
      </w:r>
      <w:r w:rsidRPr="0099182F">
        <w:rPr>
          <w:rFonts w:asciiTheme="majorBidi" w:hAnsiTheme="majorBidi" w:cstheme="majorBidi"/>
          <w:sz w:val="28"/>
          <w:szCs w:val="28"/>
          <w:lang w:val="ro-MD"/>
        </w:rPr>
        <w:t xml:space="preserve"> </w:t>
      </w:r>
      <w:r w:rsidR="00057748" w:rsidRPr="0099182F">
        <w:rPr>
          <w:rFonts w:asciiTheme="majorBidi" w:hAnsiTheme="majorBidi" w:cstheme="majorBidi"/>
          <w:sz w:val="28"/>
          <w:szCs w:val="28"/>
          <w:lang w:val="ro-MD"/>
        </w:rPr>
        <w:t>analitice,</w:t>
      </w:r>
      <w:r w:rsidRPr="0099182F">
        <w:rPr>
          <w:rFonts w:asciiTheme="majorBidi" w:hAnsiTheme="majorBidi" w:cstheme="majorBidi"/>
          <w:sz w:val="28"/>
          <w:szCs w:val="28"/>
          <w:lang w:val="ro-MD"/>
        </w:rPr>
        <w:t xml:space="preserve"> fără a verifica situația pe teren în mod corespunzător și</w:t>
      </w:r>
      <w:r w:rsidR="004770EC" w:rsidRPr="0099182F">
        <w:rPr>
          <w:rFonts w:asciiTheme="majorBidi" w:hAnsiTheme="majorBidi" w:cstheme="majorBidi"/>
          <w:sz w:val="28"/>
          <w:szCs w:val="28"/>
          <w:lang w:val="ro-MD"/>
        </w:rPr>
        <w:t xml:space="preserve"> oportun</w:t>
      </w:r>
      <w:r w:rsidRPr="0099182F">
        <w:rPr>
          <w:rFonts w:asciiTheme="majorBidi" w:hAnsiTheme="majorBidi" w:cstheme="majorBidi"/>
          <w:sz w:val="28"/>
          <w:szCs w:val="28"/>
          <w:lang w:val="ro-MD"/>
        </w:rPr>
        <w:t>.</w:t>
      </w:r>
    </w:p>
    <w:p w14:paraId="73793F84" w14:textId="77777777" w:rsidR="00F45F32" w:rsidRPr="0099182F" w:rsidRDefault="00F45F32" w:rsidP="006E3840">
      <w:pPr>
        <w:ind w:firstLine="567"/>
        <w:jc w:val="both"/>
        <w:rPr>
          <w:rFonts w:asciiTheme="majorBidi" w:hAnsiTheme="majorBidi" w:cstheme="majorBidi"/>
          <w:sz w:val="28"/>
          <w:szCs w:val="28"/>
          <w:lang w:val="ro-MD"/>
        </w:rPr>
      </w:pPr>
    </w:p>
    <w:p w14:paraId="6DE51FBA" w14:textId="7C9F2C70" w:rsidR="00D54A99" w:rsidRPr="0099182F" w:rsidRDefault="00D54A99" w:rsidP="006E3840">
      <w:pPr>
        <w:tabs>
          <w:tab w:val="left" w:pos="0"/>
          <w:tab w:val="left" w:pos="142"/>
          <w:tab w:val="left" w:pos="426"/>
          <w:tab w:val="left" w:pos="993"/>
        </w:tabs>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Subsecțiunea a 3-a</w:t>
      </w:r>
    </w:p>
    <w:p w14:paraId="09FF0900" w14:textId="5699AC47" w:rsidR="00D54A99" w:rsidRPr="0099182F" w:rsidRDefault="00D54A99" w:rsidP="006E3840">
      <w:pPr>
        <w:tabs>
          <w:tab w:val="left" w:pos="0"/>
          <w:tab w:val="left" w:pos="142"/>
          <w:tab w:val="left" w:pos="426"/>
          <w:tab w:val="left" w:pos="993"/>
        </w:tabs>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Evaluarea semnificației efectelor documentului de politici și planificare</w:t>
      </w:r>
    </w:p>
    <w:p w14:paraId="1BF7948A" w14:textId="77777777" w:rsidR="00D54A99" w:rsidRPr="0099182F" w:rsidRDefault="00D54A99" w:rsidP="006E3840">
      <w:pPr>
        <w:tabs>
          <w:tab w:val="left" w:pos="0"/>
          <w:tab w:val="left" w:pos="142"/>
          <w:tab w:val="left" w:pos="426"/>
          <w:tab w:val="left" w:pos="993"/>
        </w:tabs>
        <w:ind w:firstLine="567"/>
        <w:jc w:val="center"/>
        <w:rPr>
          <w:rFonts w:asciiTheme="majorBidi" w:hAnsiTheme="majorBidi" w:cstheme="majorBidi"/>
          <w:sz w:val="28"/>
          <w:szCs w:val="28"/>
          <w:lang w:val="ro-MD"/>
        </w:rPr>
      </w:pPr>
    </w:p>
    <w:p w14:paraId="1809042B" w14:textId="2F9F5D3E" w:rsidR="00D54A99" w:rsidRPr="0099182F" w:rsidRDefault="00527073"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122</w:t>
      </w:r>
      <w:r w:rsidR="00D54A99" w:rsidRPr="0099182F">
        <w:rPr>
          <w:rFonts w:asciiTheme="majorBidi" w:hAnsiTheme="majorBidi" w:cstheme="majorBidi"/>
          <w:sz w:val="28"/>
          <w:szCs w:val="28"/>
          <w:lang w:val="ro-MD"/>
        </w:rPr>
        <w:t>.</w:t>
      </w:r>
      <w:r w:rsidR="00CC225A" w:rsidRPr="0099182F">
        <w:rPr>
          <w:rFonts w:asciiTheme="majorBidi" w:hAnsiTheme="majorBidi" w:cstheme="majorBidi"/>
          <w:sz w:val="28"/>
          <w:szCs w:val="28"/>
          <w:lang w:val="ro-MD"/>
        </w:rPr>
        <w:t>După</w:t>
      </w:r>
      <w:r w:rsidR="00D54A99" w:rsidRPr="0099182F">
        <w:rPr>
          <w:rFonts w:asciiTheme="majorBidi" w:hAnsiTheme="majorBidi" w:cstheme="majorBidi"/>
          <w:sz w:val="28"/>
          <w:szCs w:val="28"/>
          <w:lang w:val="ro-MD"/>
        </w:rPr>
        <w:t xml:space="preserve"> ce situația de pe teren a fost evaluată cu atenție, experții analizează obiectivele de conservare stabilite pentru obiectele individuale de conservare din cadrul siturilor </w:t>
      </w:r>
      <w:proofErr w:type="spellStart"/>
      <w:r w:rsidR="00D54A99" w:rsidRPr="0099182F">
        <w:rPr>
          <w:rFonts w:asciiTheme="majorBidi" w:hAnsiTheme="majorBidi" w:cstheme="majorBidi"/>
          <w:sz w:val="28"/>
          <w:szCs w:val="28"/>
          <w:lang w:val="ro-MD"/>
        </w:rPr>
        <w:t>Emerald</w:t>
      </w:r>
      <w:proofErr w:type="spellEnd"/>
      <w:r w:rsidR="00D54A99" w:rsidRPr="0099182F">
        <w:rPr>
          <w:rFonts w:asciiTheme="majorBidi" w:hAnsiTheme="majorBidi" w:cstheme="majorBidi"/>
          <w:sz w:val="28"/>
          <w:szCs w:val="28"/>
          <w:lang w:val="ro-MD"/>
        </w:rPr>
        <w:t xml:space="preserve"> potențial afectate. Raționamentul acestei analize constă în faptul că evaluarea biodiversității trebuie să evalueze </w:t>
      </w:r>
      <w:r w:rsidR="00AD09DA" w:rsidRPr="0099182F">
        <w:rPr>
          <w:rFonts w:asciiTheme="majorBidi" w:hAnsiTheme="majorBidi" w:cstheme="majorBidi"/>
          <w:sz w:val="28"/>
          <w:szCs w:val="28"/>
          <w:lang w:val="ro-MD"/>
        </w:rPr>
        <w:t>efectele</w:t>
      </w:r>
      <w:r w:rsidR="00D54A99" w:rsidRPr="0099182F">
        <w:rPr>
          <w:rFonts w:asciiTheme="majorBidi" w:hAnsiTheme="majorBidi" w:cstheme="majorBidi"/>
          <w:sz w:val="28"/>
          <w:szCs w:val="28"/>
          <w:lang w:val="ro-MD"/>
        </w:rPr>
        <w:t xml:space="preserve"> elementelor documentului de politici și planificare asupra obiectivelor de conservare ale sitului, nu doar asupra obiectelor de conservare din cadrul sitului. Care este diferența? Obiectivele de conservare a sitului </w:t>
      </w:r>
      <w:proofErr w:type="spellStart"/>
      <w:r w:rsidR="00D54A99" w:rsidRPr="0099182F">
        <w:rPr>
          <w:rFonts w:asciiTheme="majorBidi" w:hAnsiTheme="majorBidi" w:cstheme="majorBidi"/>
          <w:sz w:val="28"/>
          <w:szCs w:val="28"/>
          <w:lang w:val="ro-MD"/>
        </w:rPr>
        <w:t>Emerald</w:t>
      </w:r>
      <w:proofErr w:type="spellEnd"/>
      <w:r w:rsidR="00D54A99" w:rsidRPr="0099182F">
        <w:rPr>
          <w:rFonts w:asciiTheme="majorBidi" w:hAnsiTheme="majorBidi" w:cstheme="majorBidi"/>
          <w:sz w:val="28"/>
          <w:szCs w:val="28"/>
          <w:lang w:val="ro-MD"/>
        </w:rPr>
        <w:t xml:space="preserve"> în legătură cu anumite obiecte de conservare pot fi de două tipuri:</w:t>
      </w:r>
    </w:p>
    <w:p w14:paraId="2CF19DD2" w14:textId="2D321FA1" w:rsidR="00D54A99" w:rsidRPr="0099182F" w:rsidRDefault="00D54A9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Pr="0099182F">
        <w:rPr>
          <w:rFonts w:asciiTheme="majorBidi" w:hAnsiTheme="majorBidi" w:cstheme="majorBidi"/>
          <w:i/>
          <w:sz w:val="28"/>
          <w:szCs w:val="28"/>
          <w:lang w:val="ro-MD"/>
        </w:rPr>
        <w:t>Obiective de conservare de „menținere”</w:t>
      </w:r>
      <w:r w:rsidRPr="0099182F">
        <w:rPr>
          <w:rFonts w:asciiTheme="majorBidi" w:hAnsiTheme="majorBidi" w:cstheme="majorBidi"/>
          <w:sz w:val="28"/>
          <w:szCs w:val="28"/>
          <w:lang w:val="ro-MD"/>
        </w:rPr>
        <w:t xml:space="preserve">. Aceste obiective sunt orientate spre menținerea pe termen lung a obiectului de conservare din cadrul sitului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astfel încât suprafața, mărimea populației și gradul de conservare al acestuia să fie menținute la același nivel (de exemplu, dacă un tip de habitat are o suprafață de 41,234 ha în cadrul sitului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și starea sa de conservare este „X”, obiectivul de conservare pentru acest tip de habitat ar putea fi: „menținerea pe termen lung a aproximativ 41 ha din acest tip de habitat la starea de conservare X”). Într-un astfel de caz, obiectivul de conservare a sitului este echivalent cu starea sa actuală. În cadrul evaluării semnificației </w:t>
      </w:r>
      <w:r w:rsidR="00AD09DA" w:rsidRPr="0099182F">
        <w:rPr>
          <w:rFonts w:asciiTheme="majorBidi" w:hAnsiTheme="majorBidi" w:cstheme="majorBidi"/>
          <w:sz w:val="28"/>
          <w:szCs w:val="28"/>
          <w:lang w:val="ro-MD"/>
        </w:rPr>
        <w:t>efectelor</w:t>
      </w:r>
      <w:r w:rsidRPr="0099182F">
        <w:rPr>
          <w:rFonts w:asciiTheme="majorBidi" w:hAnsiTheme="majorBidi" w:cstheme="majorBidi"/>
          <w:sz w:val="28"/>
          <w:szCs w:val="28"/>
          <w:lang w:val="ro-MD"/>
        </w:rPr>
        <w:t xml:space="preserve"> </w:t>
      </w:r>
      <w:r w:rsidR="00AD09DA" w:rsidRPr="0099182F">
        <w:rPr>
          <w:rFonts w:asciiTheme="majorBidi" w:hAnsiTheme="majorBidi" w:cstheme="majorBidi"/>
          <w:sz w:val="28"/>
          <w:szCs w:val="28"/>
          <w:lang w:val="ro-MD"/>
        </w:rPr>
        <w:t>documentelor de politici și planificare</w:t>
      </w:r>
      <w:r w:rsidRPr="0099182F">
        <w:rPr>
          <w:rFonts w:asciiTheme="majorBidi" w:hAnsiTheme="majorBidi" w:cstheme="majorBidi"/>
          <w:sz w:val="28"/>
          <w:szCs w:val="28"/>
          <w:lang w:val="ro-MD"/>
        </w:rPr>
        <w:t xml:space="preserve">, o mică pierdere de suprafață de habitat care nu depășește 0,2 ha este acceptabilă și poate fi considerată nesemnificativă. Acest efect </w:t>
      </w:r>
      <w:r w:rsidR="003A287E" w:rsidRPr="0099182F">
        <w:rPr>
          <w:rFonts w:asciiTheme="majorBidi" w:hAnsiTheme="majorBidi" w:cstheme="majorBidi"/>
          <w:sz w:val="28"/>
          <w:szCs w:val="28"/>
          <w:lang w:val="ro-MD"/>
        </w:rPr>
        <w:t>se notează</w:t>
      </w:r>
      <w:r w:rsidRPr="0099182F">
        <w:rPr>
          <w:rFonts w:asciiTheme="majorBidi" w:hAnsiTheme="majorBidi" w:cstheme="majorBidi"/>
          <w:sz w:val="28"/>
          <w:szCs w:val="28"/>
          <w:lang w:val="ro-MD"/>
        </w:rPr>
        <w:t xml:space="preserve"> cu </w:t>
      </w:r>
      <w:r w:rsidR="00D775AF"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-1</w:t>
      </w:r>
      <w:r w:rsidR="00D775AF" w:rsidRPr="0099182F">
        <w:rPr>
          <w:rFonts w:asciiTheme="majorBidi" w:hAnsiTheme="majorBidi" w:cstheme="majorBidi"/>
          <w:sz w:val="28"/>
          <w:szCs w:val="28"/>
          <w:vertAlign w:val="superscript"/>
          <w:lang w:val="ro-MD"/>
        </w:rPr>
        <w:t>”</w:t>
      </w:r>
      <w:r w:rsidRPr="0099182F">
        <w:rPr>
          <w:rFonts w:asciiTheme="majorBidi" w:hAnsiTheme="majorBidi" w:cstheme="majorBidi"/>
          <w:sz w:val="28"/>
          <w:szCs w:val="28"/>
          <w:lang w:val="ro-MD"/>
        </w:rPr>
        <w:t xml:space="preserve"> în cadrul evaluării. </w:t>
      </w:r>
    </w:p>
    <w:p w14:paraId="4C403D9B" w14:textId="1E28C4FC" w:rsidR="00D54A99" w:rsidRPr="0099182F" w:rsidRDefault="00D54A9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Pr="0099182F">
        <w:rPr>
          <w:rFonts w:asciiTheme="majorBidi" w:hAnsiTheme="majorBidi" w:cstheme="majorBidi"/>
          <w:i/>
          <w:sz w:val="28"/>
          <w:szCs w:val="28"/>
          <w:lang w:val="ro-MD"/>
        </w:rPr>
        <w:t>Obiective de conservare de „îmbunătățire”</w:t>
      </w:r>
      <w:r w:rsidRPr="0099182F">
        <w:rPr>
          <w:rFonts w:asciiTheme="majorBidi" w:hAnsiTheme="majorBidi" w:cstheme="majorBidi"/>
          <w:sz w:val="28"/>
          <w:szCs w:val="28"/>
          <w:lang w:val="ro-MD"/>
        </w:rPr>
        <w:t xml:space="preserve">. Aceste obiective sunt orientate spre îmbunătățirea obiectului de conservare din cadrul sitului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Folosind exemplul anterior, în care: suprafața obiectului de conservare (acest tip de habitat) este de 41,234 ha în cadrul sitului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și starea sa de conservare este „X”, obiectivul de conservare de „îmbunătățire” pentru acest tip de habitat ar putea fi: „creșterea suprafeței acestui tip de habitat </w:t>
      </w:r>
      <w:r w:rsidRPr="0099182F">
        <w:rPr>
          <w:rFonts w:asciiTheme="majorBidi" w:hAnsiTheme="majorBidi" w:cstheme="majorBidi"/>
          <w:color w:val="000000" w:themeColor="text1"/>
          <w:sz w:val="28"/>
          <w:szCs w:val="28"/>
          <w:lang w:val="ro-MD"/>
        </w:rPr>
        <w:t xml:space="preserve">cu 5 ha în următorii 20 de ani și îmbunătățirea stării de conservare la „A” prin măsuri de gestionare specifice”. În acest caz, </w:t>
      </w:r>
      <w:r w:rsidR="00AD09DA" w:rsidRPr="0099182F">
        <w:rPr>
          <w:rFonts w:asciiTheme="majorBidi" w:hAnsiTheme="majorBidi" w:cstheme="majorBidi"/>
          <w:color w:val="000000" w:themeColor="text1"/>
          <w:sz w:val="28"/>
          <w:szCs w:val="28"/>
          <w:lang w:val="ro-MD"/>
        </w:rPr>
        <w:t>efectul documentului de politici și planificare</w:t>
      </w:r>
      <w:r w:rsidRPr="0099182F">
        <w:rPr>
          <w:rFonts w:asciiTheme="majorBidi" w:hAnsiTheme="majorBidi" w:cstheme="majorBidi"/>
          <w:color w:val="000000" w:themeColor="text1"/>
          <w:sz w:val="28"/>
          <w:szCs w:val="28"/>
          <w:lang w:val="ro-MD"/>
        </w:rPr>
        <w:t xml:space="preserve"> care ar </w:t>
      </w:r>
      <w:r w:rsidR="00AD09DA" w:rsidRPr="0099182F">
        <w:rPr>
          <w:rFonts w:asciiTheme="majorBidi" w:hAnsiTheme="majorBidi" w:cstheme="majorBidi"/>
          <w:color w:val="000000" w:themeColor="text1"/>
          <w:sz w:val="28"/>
          <w:szCs w:val="28"/>
          <w:lang w:val="ro-MD"/>
        </w:rPr>
        <w:t>duce la o</w:t>
      </w:r>
      <w:r w:rsidRPr="0099182F">
        <w:rPr>
          <w:rFonts w:asciiTheme="majorBidi" w:hAnsiTheme="majorBidi" w:cstheme="majorBidi"/>
          <w:color w:val="000000" w:themeColor="text1"/>
          <w:sz w:val="28"/>
          <w:szCs w:val="28"/>
          <w:lang w:val="ro-MD"/>
        </w:rPr>
        <w:t xml:space="preserve"> pierdere de </w:t>
      </w:r>
      <w:r w:rsidRPr="0099182F">
        <w:rPr>
          <w:rFonts w:asciiTheme="majorBidi" w:hAnsiTheme="majorBidi" w:cstheme="majorBidi"/>
          <w:color w:val="000000" w:themeColor="text1"/>
          <w:sz w:val="28"/>
          <w:szCs w:val="28"/>
          <w:lang w:val="ro-MD"/>
        </w:rPr>
        <w:lastRenderedPageBreak/>
        <w:t>suprafață de 0,2 ha trebuie considerat semnificativ</w:t>
      </w:r>
      <w:r w:rsidRPr="0099182F">
        <w:rPr>
          <w:rFonts w:asciiTheme="majorBidi" w:hAnsiTheme="majorBidi" w:cstheme="majorBidi"/>
          <w:sz w:val="28"/>
          <w:szCs w:val="28"/>
          <w:lang w:val="ro-MD"/>
        </w:rPr>
        <w:t xml:space="preserve">, deoarece </w:t>
      </w:r>
      <w:r w:rsidR="00AD09DA" w:rsidRPr="0099182F">
        <w:rPr>
          <w:rFonts w:asciiTheme="majorBidi" w:hAnsiTheme="majorBidi" w:cstheme="majorBidi"/>
          <w:sz w:val="28"/>
          <w:szCs w:val="28"/>
          <w:lang w:val="ro-MD"/>
        </w:rPr>
        <w:t>se</w:t>
      </w:r>
      <w:r w:rsidRPr="0099182F">
        <w:rPr>
          <w:rFonts w:asciiTheme="majorBidi" w:hAnsiTheme="majorBidi" w:cstheme="majorBidi"/>
          <w:sz w:val="28"/>
          <w:szCs w:val="28"/>
          <w:lang w:val="ro-MD"/>
        </w:rPr>
        <w:t xml:space="preserve"> reduce suprafața actuală a obiectului de conservare cu 0,48%, în timp ce obiectivul de conservare este de a crește suprafața cu 12%. Concluzia în acest caz ar fi că </w:t>
      </w:r>
      <w:r w:rsidR="00AD09DA" w:rsidRPr="0099182F">
        <w:rPr>
          <w:rFonts w:asciiTheme="majorBidi" w:hAnsiTheme="majorBidi" w:cstheme="majorBidi"/>
          <w:sz w:val="28"/>
          <w:szCs w:val="28"/>
          <w:lang w:val="ro-MD"/>
        </w:rPr>
        <w:t>documentul de politici și planificare</w:t>
      </w:r>
      <w:r w:rsidRPr="0099182F">
        <w:rPr>
          <w:rFonts w:asciiTheme="majorBidi" w:hAnsiTheme="majorBidi" w:cstheme="majorBidi"/>
          <w:sz w:val="28"/>
          <w:szCs w:val="28"/>
          <w:lang w:val="ro-MD"/>
        </w:rPr>
        <w:t xml:space="preserve"> este susceptibil de a avea un </w:t>
      </w:r>
      <w:r w:rsidR="00AD09DA" w:rsidRPr="0099182F">
        <w:rPr>
          <w:rFonts w:asciiTheme="majorBidi" w:hAnsiTheme="majorBidi" w:cstheme="majorBidi"/>
          <w:sz w:val="28"/>
          <w:szCs w:val="28"/>
          <w:lang w:val="ro-MD"/>
        </w:rPr>
        <w:t>efect</w:t>
      </w:r>
      <w:r w:rsidRPr="0099182F">
        <w:rPr>
          <w:rFonts w:asciiTheme="majorBidi" w:hAnsiTheme="majorBidi" w:cstheme="majorBidi"/>
          <w:sz w:val="28"/>
          <w:szCs w:val="28"/>
          <w:lang w:val="ro-MD"/>
        </w:rPr>
        <w:t xml:space="preserve"> semnificativ asupra obiectivului de conservare a sitului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și nu poate fi aprobat. Prin urmare, este clar că stabilirea obiectivului de conservare de „</w:t>
      </w:r>
      <w:r w:rsidRPr="0099182F">
        <w:rPr>
          <w:rFonts w:asciiTheme="majorBidi" w:hAnsiTheme="majorBidi" w:cstheme="majorBidi"/>
          <w:i/>
          <w:sz w:val="28"/>
          <w:szCs w:val="28"/>
          <w:lang w:val="ro-MD"/>
        </w:rPr>
        <w:t>îmbunătățire</w:t>
      </w:r>
      <w:r w:rsidRPr="0099182F">
        <w:rPr>
          <w:rFonts w:asciiTheme="majorBidi" w:hAnsiTheme="majorBidi" w:cstheme="majorBidi"/>
          <w:sz w:val="28"/>
          <w:szCs w:val="28"/>
          <w:lang w:val="ro-MD"/>
        </w:rPr>
        <w:t xml:space="preserve">”, </w:t>
      </w:r>
      <w:r w:rsidR="003A287E" w:rsidRPr="0099182F">
        <w:rPr>
          <w:rFonts w:asciiTheme="majorBidi" w:hAnsiTheme="majorBidi" w:cstheme="majorBidi"/>
          <w:sz w:val="28"/>
          <w:szCs w:val="28"/>
          <w:lang w:val="ro-MD"/>
        </w:rPr>
        <w:t>presupune</w:t>
      </w:r>
      <w:r w:rsidRPr="0099182F">
        <w:rPr>
          <w:rFonts w:asciiTheme="majorBidi" w:hAnsiTheme="majorBidi" w:cstheme="majorBidi"/>
          <w:sz w:val="28"/>
          <w:szCs w:val="28"/>
          <w:lang w:val="ro-MD"/>
        </w:rPr>
        <w:t xml:space="preserve"> cerințe mult mai stricte pentru evaluarea biodiversității, iar pragul de semnificație a </w:t>
      </w:r>
      <w:r w:rsidR="00AD09DA" w:rsidRPr="0099182F">
        <w:rPr>
          <w:rFonts w:asciiTheme="majorBidi" w:hAnsiTheme="majorBidi" w:cstheme="majorBidi"/>
          <w:sz w:val="28"/>
          <w:szCs w:val="28"/>
          <w:lang w:val="ro-MD"/>
        </w:rPr>
        <w:t xml:space="preserve">efectelor </w:t>
      </w:r>
      <w:r w:rsidR="00934B2C" w:rsidRPr="0099182F">
        <w:rPr>
          <w:rFonts w:asciiTheme="majorBidi" w:hAnsiTheme="majorBidi" w:cstheme="majorBidi"/>
          <w:sz w:val="28"/>
          <w:szCs w:val="28"/>
          <w:lang w:val="ro-MD"/>
        </w:rPr>
        <w:t>este</w:t>
      </w:r>
      <w:r w:rsidRPr="0099182F">
        <w:rPr>
          <w:rFonts w:asciiTheme="majorBidi" w:hAnsiTheme="majorBidi" w:cstheme="majorBidi"/>
          <w:sz w:val="28"/>
          <w:szCs w:val="28"/>
          <w:lang w:val="ro-MD"/>
        </w:rPr>
        <w:t>, de regulă, mult mai mic decât în cazul siturilor cu obiective de conservare „</w:t>
      </w:r>
      <w:r w:rsidRPr="0099182F">
        <w:rPr>
          <w:rFonts w:asciiTheme="majorBidi" w:hAnsiTheme="majorBidi" w:cstheme="majorBidi"/>
          <w:i/>
          <w:sz w:val="28"/>
          <w:szCs w:val="28"/>
          <w:lang w:val="ro-MD"/>
        </w:rPr>
        <w:t>de menținere</w:t>
      </w:r>
      <w:r w:rsidRPr="0099182F">
        <w:rPr>
          <w:rFonts w:asciiTheme="majorBidi" w:hAnsiTheme="majorBidi" w:cstheme="majorBidi"/>
          <w:sz w:val="28"/>
          <w:szCs w:val="28"/>
          <w:lang w:val="ro-MD"/>
        </w:rPr>
        <w:t>”.</w:t>
      </w:r>
    </w:p>
    <w:p w14:paraId="5788459D" w14:textId="1BD8EA0B" w:rsidR="00D54A99" w:rsidRPr="0099182F" w:rsidRDefault="00D9392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123</w:t>
      </w:r>
      <w:r w:rsidR="00D54A99" w:rsidRPr="0099182F">
        <w:rPr>
          <w:rFonts w:asciiTheme="majorBidi" w:hAnsiTheme="majorBidi" w:cstheme="majorBidi"/>
          <w:sz w:val="28"/>
          <w:szCs w:val="28"/>
          <w:lang w:val="ro-MD"/>
        </w:rPr>
        <w:t xml:space="preserve">.Pentru fiecare obiectiv de conservare a sitului, evaluarea semnificației </w:t>
      </w:r>
      <w:r w:rsidR="00FB3C34" w:rsidRPr="0099182F">
        <w:rPr>
          <w:rFonts w:asciiTheme="majorBidi" w:hAnsiTheme="majorBidi" w:cstheme="majorBidi"/>
          <w:sz w:val="28"/>
          <w:szCs w:val="28"/>
          <w:lang w:val="ro-MD"/>
        </w:rPr>
        <w:t>efectelor documentului de politici și planificare</w:t>
      </w:r>
      <w:r w:rsidR="00D54A99" w:rsidRPr="0099182F">
        <w:rPr>
          <w:rFonts w:asciiTheme="majorBidi" w:hAnsiTheme="majorBidi" w:cstheme="majorBidi"/>
          <w:sz w:val="28"/>
          <w:szCs w:val="28"/>
          <w:lang w:val="ro-MD"/>
        </w:rPr>
        <w:t xml:space="preserve">, împreună cu orice alte </w:t>
      </w:r>
      <w:r w:rsidR="00FB3C34" w:rsidRPr="0099182F">
        <w:rPr>
          <w:rFonts w:asciiTheme="majorBidi" w:hAnsiTheme="majorBidi" w:cstheme="majorBidi"/>
          <w:sz w:val="28"/>
          <w:szCs w:val="28"/>
          <w:lang w:val="ro-MD"/>
        </w:rPr>
        <w:t xml:space="preserve">efecte </w:t>
      </w:r>
      <w:r w:rsidR="00D54A99" w:rsidRPr="0099182F">
        <w:rPr>
          <w:rFonts w:asciiTheme="majorBidi" w:hAnsiTheme="majorBidi" w:cstheme="majorBidi"/>
          <w:sz w:val="28"/>
          <w:szCs w:val="28"/>
          <w:lang w:val="ro-MD"/>
        </w:rPr>
        <w:t>cumulative, se încheie prin atribuirea valorii numerice neechivoce a acestuia. Această atribuire se face utilizând o scală de cinci puncte cu o parte „</w:t>
      </w:r>
      <w:r w:rsidR="00D54A99" w:rsidRPr="0099182F">
        <w:rPr>
          <w:rFonts w:asciiTheme="majorBidi" w:hAnsiTheme="majorBidi" w:cstheme="majorBidi"/>
          <w:i/>
          <w:sz w:val="28"/>
          <w:szCs w:val="28"/>
          <w:lang w:val="ro-MD"/>
        </w:rPr>
        <w:t>pozitivă</w:t>
      </w:r>
      <w:r w:rsidR="00D54A99" w:rsidRPr="0099182F">
        <w:rPr>
          <w:rFonts w:asciiTheme="majorBidi" w:hAnsiTheme="majorBidi" w:cstheme="majorBidi"/>
          <w:sz w:val="28"/>
          <w:szCs w:val="28"/>
          <w:lang w:val="ro-MD"/>
        </w:rPr>
        <w:t>” și una „</w:t>
      </w:r>
      <w:r w:rsidR="00D54A99" w:rsidRPr="0099182F">
        <w:rPr>
          <w:rFonts w:asciiTheme="majorBidi" w:hAnsiTheme="majorBidi" w:cstheme="majorBidi"/>
          <w:i/>
          <w:sz w:val="28"/>
          <w:szCs w:val="28"/>
          <w:lang w:val="ro-MD"/>
        </w:rPr>
        <w:t>negativă</w:t>
      </w:r>
      <w:r w:rsidR="00D54A99" w:rsidRPr="0099182F">
        <w:rPr>
          <w:rFonts w:asciiTheme="majorBidi" w:hAnsiTheme="majorBidi" w:cstheme="majorBidi"/>
          <w:sz w:val="28"/>
          <w:szCs w:val="28"/>
          <w:lang w:val="ro-MD"/>
        </w:rPr>
        <w:t xml:space="preserve">”.  </w:t>
      </w:r>
      <w:r w:rsidR="006265DB" w:rsidRPr="0099182F">
        <w:rPr>
          <w:rFonts w:asciiTheme="majorBidi" w:hAnsiTheme="majorBidi" w:cstheme="majorBidi"/>
          <w:sz w:val="28"/>
          <w:szCs w:val="28"/>
          <w:lang w:val="ro-MD"/>
        </w:rPr>
        <w:t>Pentru d</w:t>
      </w:r>
      <w:r w:rsidR="00FB3C34" w:rsidRPr="0099182F">
        <w:rPr>
          <w:rFonts w:asciiTheme="majorBidi" w:hAnsiTheme="majorBidi" w:cstheme="majorBidi"/>
          <w:sz w:val="28"/>
          <w:szCs w:val="28"/>
          <w:lang w:val="ro-MD"/>
        </w:rPr>
        <w:t>ocumentele de politici și planificare</w:t>
      </w:r>
      <w:r w:rsidR="00D54A99" w:rsidRPr="0099182F">
        <w:rPr>
          <w:rFonts w:asciiTheme="majorBidi" w:hAnsiTheme="majorBidi" w:cstheme="majorBidi"/>
          <w:sz w:val="28"/>
          <w:szCs w:val="28"/>
          <w:lang w:val="ro-MD"/>
        </w:rPr>
        <w:t xml:space="preserve"> care nu au nici un </w:t>
      </w:r>
      <w:r w:rsidR="00FB3C34" w:rsidRPr="0099182F">
        <w:rPr>
          <w:rFonts w:asciiTheme="majorBidi" w:hAnsiTheme="majorBidi" w:cstheme="majorBidi"/>
          <w:sz w:val="28"/>
          <w:szCs w:val="28"/>
          <w:lang w:val="ro-MD"/>
        </w:rPr>
        <w:t xml:space="preserve">efect </w:t>
      </w:r>
      <w:r w:rsidR="00D54A99" w:rsidRPr="0099182F">
        <w:rPr>
          <w:rFonts w:asciiTheme="majorBidi" w:hAnsiTheme="majorBidi" w:cstheme="majorBidi"/>
          <w:sz w:val="28"/>
          <w:szCs w:val="28"/>
          <w:lang w:val="ro-MD"/>
        </w:rPr>
        <w:t xml:space="preserve">asupra obiectivelor de conservare a sitului  se atribuie valoarea </w:t>
      </w:r>
      <w:r w:rsidR="006C3F1E" w:rsidRPr="0099182F">
        <w:rPr>
          <w:rFonts w:asciiTheme="majorBidi" w:hAnsiTheme="majorBidi" w:cstheme="majorBidi"/>
          <w:sz w:val="28"/>
          <w:szCs w:val="28"/>
          <w:lang w:val="ro-MD"/>
        </w:rPr>
        <w:t>zero ,,</w:t>
      </w:r>
      <w:r w:rsidR="00D54A99" w:rsidRPr="0099182F">
        <w:rPr>
          <w:rFonts w:asciiTheme="majorBidi" w:hAnsiTheme="majorBidi" w:cstheme="majorBidi"/>
          <w:sz w:val="28"/>
          <w:szCs w:val="28"/>
          <w:lang w:val="ro-MD"/>
        </w:rPr>
        <w:t>0</w:t>
      </w:r>
      <w:r w:rsidR="006C3F1E" w:rsidRPr="0099182F">
        <w:rPr>
          <w:rFonts w:asciiTheme="majorBidi" w:hAnsiTheme="majorBidi" w:cstheme="majorBidi"/>
          <w:sz w:val="28"/>
          <w:szCs w:val="28"/>
          <w:lang w:val="ro-MD"/>
        </w:rPr>
        <w:t>ˮ</w:t>
      </w:r>
      <w:r w:rsidR="00D54A99" w:rsidRPr="0099182F">
        <w:rPr>
          <w:rFonts w:asciiTheme="majorBidi" w:hAnsiTheme="majorBidi" w:cstheme="majorBidi"/>
          <w:sz w:val="28"/>
          <w:szCs w:val="28"/>
          <w:lang w:val="ro-MD"/>
        </w:rPr>
        <w:t xml:space="preserve">. </w:t>
      </w:r>
      <w:r w:rsidR="00FB3C34" w:rsidRPr="0099182F">
        <w:rPr>
          <w:rFonts w:asciiTheme="majorBidi" w:hAnsiTheme="majorBidi" w:cstheme="majorBidi"/>
          <w:sz w:val="28"/>
          <w:szCs w:val="28"/>
          <w:lang w:val="ro-MD"/>
        </w:rPr>
        <w:t xml:space="preserve">Documentelor de politici și planificare </w:t>
      </w:r>
      <w:r w:rsidR="00D54A99" w:rsidRPr="0099182F">
        <w:rPr>
          <w:rFonts w:asciiTheme="majorBidi" w:hAnsiTheme="majorBidi" w:cstheme="majorBidi"/>
          <w:sz w:val="28"/>
          <w:szCs w:val="28"/>
          <w:lang w:val="ro-MD"/>
        </w:rPr>
        <w:t xml:space="preserve"> cu </w:t>
      </w:r>
      <w:r w:rsidR="00FB3C34" w:rsidRPr="0099182F">
        <w:rPr>
          <w:rFonts w:asciiTheme="majorBidi" w:hAnsiTheme="majorBidi" w:cstheme="majorBidi"/>
          <w:sz w:val="28"/>
          <w:szCs w:val="28"/>
          <w:lang w:val="ro-MD"/>
        </w:rPr>
        <w:t>efecte</w:t>
      </w:r>
      <w:r w:rsidR="00D54A99" w:rsidRPr="0099182F">
        <w:rPr>
          <w:rFonts w:asciiTheme="majorBidi" w:hAnsiTheme="majorBidi" w:cstheme="majorBidi"/>
          <w:sz w:val="28"/>
          <w:szCs w:val="28"/>
          <w:lang w:val="ro-MD"/>
        </w:rPr>
        <w:t xml:space="preserve"> pozitiv</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moderat</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li se atribuie valoarea </w:t>
      </w:r>
      <w:r w:rsidR="006C3F1E" w:rsidRPr="0099182F">
        <w:rPr>
          <w:rFonts w:asciiTheme="majorBidi" w:hAnsiTheme="majorBidi" w:cstheme="majorBidi"/>
          <w:sz w:val="28"/>
          <w:szCs w:val="28"/>
          <w:lang w:val="ro-MD"/>
        </w:rPr>
        <w:t>,,</w:t>
      </w:r>
      <w:r w:rsidR="00D54A99" w:rsidRPr="0099182F">
        <w:rPr>
          <w:rFonts w:asciiTheme="majorBidi" w:hAnsiTheme="majorBidi" w:cstheme="majorBidi"/>
          <w:sz w:val="28"/>
          <w:szCs w:val="28"/>
          <w:lang w:val="ro-MD"/>
        </w:rPr>
        <w:t>+1</w:t>
      </w:r>
      <w:r w:rsidR="006C3F1E" w:rsidRPr="0099182F">
        <w:rPr>
          <w:rFonts w:asciiTheme="majorBidi" w:hAnsiTheme="majorBidi" w:cstheme="majorBidi"/>
          <w:sz w:val="28"/>
          <w:szCs w:val="28"/>
          <w:lang w:val="ro-MD"/>
        </w:rPr>
        <w:t>ˮ</w:t>
      </w:r>
      <w:r w:rsidR="00D54A99" w:rsidRPr="0099182F">
        <w:rPr>
          <w:rFonts w:asciiTheme="majorBidi" w:hAnsiTheme="majorBidi" w:cstheme="majorBidi"/>
          <w:sz w:val="28"/>
          <w:szCs w:val="28"/>
          <w:lang w:val="ro-MD"/>
        </w:rPr>
        <w:t xml:space="preserve">, iar </w:t>
      </w:r>
      <w:r w:rsidR="00FB3C34" w:rsidRPr="0099182F">
        <w:rPr>
          <w:rFonts w:asciiTheme="majorBidi" w:hAnsiTheme="majorBidi" w:cstheme="majorBidi"/>
          <w:sz w:val="28"/>
          <w:szCs w:val="28"/>
          <w:lang w:val="ro-MD"/>
        </w:rPr>
        <w:t>documentelor de politici și planificare</w:t>
      </w:r>
      <w:r w:rsidR="00D54A99" w:rsidRPr="0099182F">
        <w:rPr>
          <w:rFonts w:asciiTheme="majorBidi" w:hAnsiTheme="majorBidi" w:cstheme="majorBidi"/>
          <w:sz w:val="28"/>
          <w:szCs w:val="28"/>
          <w:lang w:val="ro-MD"/>
        </w:rPr>
        <w:t xml:space="preserve"> cu </w:t>
      </w:r>
      <w:r w:rsidR="00FB3C34" w:rsidRPr="0099182F">
        <w:rPr>
          <w:rFonts w:asciiTheme="majorBidi" w:hAnsiTheme="majorBidi" w:cstheme="majorBidi"/>
          <w:sz w:val="28"/>
          <w:szCs w:val="28"/>
          <w:lang w:val="ro-MD"/>
        </w:rPr>
        <w:t>efecte</w:t>
      </w:r>
      <w:r w:rsidR="00D54A99" w:rsidRPr="0099182F">
        <w:rPr>
          <w:rFonts w:asciiTheme="majorBidi" w:hAnsiTheme="majorBidi" w:cstheme="majorBidi"/>
          <w:sz w:val="28"/>
          <w:szCs w:val="28"/>
          <w:lang w:val="ro-MD"/>
        </w:rPr>
        <w:t xml:space="preserve"> pozitiv</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semnificativ</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li se atribuie valoarea </w:t>
      </w:r>
      <w:r w:rsidR="003C1DD8" w:rsidRPr="0099182F">
        <w:rPr>
          <w:rFonts w:asciiTheme="majorBidi" w:hAnsiTheme="majorBidi" w:cstheme="majorBidi"/>
          <w:sz w:val="28"/>
          <w:szCs w:val="28"/>
          <w:lang w:val="ro-MD"/>
        </w:rPr>
        <w:t>,,</w:t>
      </w:r>
      <w:r w:rsidR="00D54A99" w:rsidRPr="0099182F">
        <w:rPr>
          <w:rFonts w:asciiTheme="majorBidi" w:hAnsiTheme="majorBidi" w:cstheme="majorBidi"/>
          <w:sz w:val="28"/>
          <w:szCs w:val="28"/>
          <w:lang w:val="ro-MD"/>
        </w:rPr>
        <w:t>+2</w:t>
      </w:r>
      <w:r w:rsidR="003C1DD8" w:rsidRPr="0099182F">
        <w:rPr>
          <w:rFonts w:asciiTheme="majorBidi" w:hAnsiTheme="majorBidi" w:cstheme="majorBidi"/>
          <w:sz w:val="28"/>
          <w:szCs w:val="28"/>
          <w:lang w:val="ro-MD"/>
        </w:rPr>
        <w:t>ˮ</w:t>
      </w:r>
      <w:r w:rsidR="00D54A99" w:rsidRPr="0099182F">
        <w:rPr>
          <w:rFonts w:asciiTheme="majorBidi" w:hAnsiTheme="majorBidi" w:cstheme="majorBidi"/>
          <w:sz w:val="28"/>
          <w:szCs w:val="28"/>
          <w:lang w:val="ro-MD"/>
        </w:rPr>
        <w:t xml:space="preserve">. În mod similar, </w:t>
      </w:r>
      <w:r w:rsidR="00FB3C34" w:rsidRPr="0099182F">
        <w:rPr>
          <w:rFonts w:asciiTheme="majorBidi" w:hAnsiTheme="majorBidi" w:cstheme="majorBidi"/>
          <w:sz w:val="28"/>
          <w:szCs w:val="28"/>
          <w:lang w:val="ro-MD"/>
        </w:rPr>
        <w:t xml:space="preserve">documentelor de politici și planificare </w:t>
      </w:r>
      <w:r w:rsidR="00D54A99" w:rsidRPr="0099182F">
        <w:rPr>
          <w:rFonts w:asciiTheme="majorBidi" w:hAnsiTheme="majorBidi" w:cstheme="majorBidi"/>
          <w:sz w:val="28"/>
          <w:szCs w:val="28"/>
          <w:lang w:val="ro-MD"/>
        </w:rPr>
        <w:t>moderat</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w:t>
      </w:r>
      <w:r w:rsidR="00AA2DAF" w:rsidRPr="0099182F">
        <w:rPr>
          <w:rFonts w:asciiTheme="majorBidi" w:hAnsiTheme="majorBidi" w:cstheme="majorBidi"/>
          <w:sz w:val="28"/>
          <w:szCs w:val="28"/>
        </w:rPr>
        <w:t>cu efecte</w:t>
      </w:r>
      <w:r w:rsidR="0038259D" w:rsidRPr="0099182F">
        <w:rPr>
          <w:rFonts w:asciiTheme="majorBidi" w:hAnsiTheme="majorBidi" w:cstheme="majorBidi"/>
          <w:sz w:val="28"/>
          <w:szCs w:val="28"/>
          <w:lang w:val="pt-BR"/>
        </w:rPr>
        <w:t xml:space="preserve"> </w:t>
      </w:r>
      <w:r w:rsidR="00D54A99" w:rsidRPr="0099182F">
        <w:rPr>
          <w:rFonts w:asciiTheme="majorBidi" w:hAnsiTheme="majorBidi" w:cstheme="majorBidi"/>
          <w:sz w:val="28"/>
          <w:szCs w:val="28"/>
          <w:lang w:val="ro-MD"/>
        </w:rPr>
        <w:t>negativ</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asupra obiectivelor de conservare a sitului li se atribuie valoarea </w:t>
      </w:r>
      <w:r w:rsidR="003C1DD8" w:rsidRPr="0099182F">
        <w:rPr>
          <w:rFonts w:asciiTheme="majorBidi" w:hAnsiTheme="majorBidi" w:cstheme="majorBidi"/>
          <w:sz w:val="28"/>
          <w:szCs w:val="28"/>
          <w:lang w:val="ro-MD"/>
        </w:rPr>
        <w:t>,,</w:t>
      </w:r>
      <w:r w:rsidR="00D54A99" w:rsidRPr="0099182F">
        <w:rPr>
          <w:rFonts w:asciiTheme="majorBidi" w:hAnsiTheme="majorBidi" w:cstheme="majorBidi"/>
          <w:sz w:val="28"/>
          <w:szCs w:val="28"/>
          <w:lang w:val="ro-MD"/>
        </w:rPr>
        <w:t>-1</w:t>
      </w:r>
      <w:r w:rsidR="003C1DD8" w:rsidRPr="0099182F">
        <w:rPr>
          <w:rFonts w:asciiTheme="majorBidi" w:hAnsiTheme="majorBidi" w:cstheme="majorBidi"/>
          <w:sz w:val="28"/>
          <w:szCs w:val="28"/>
          <w:lang w:val="ro-MD"/>
        </w:rPr>
        <w:t>ˮ</w:t>
      </w:r>
      <w:r w:rsidR="00D54A99" w:rsidRPr="0099182F">
        <w:rPr>
          <w:rFonts w:asciiTheme="majorBidi" w:hAnsiTheme="majorBidi" w:cstheme="majorBidi"/>
          <w:sz w:val="28"/>
          <w:szCs w:val="28"/>
          <w:lang w:val="ro-MD"/>
        </w:rPr>
        <w:t xml:space="preserve">, iar </w:t>
      </w:r>
      <w:r w:rsidR="00FB3C34" w:rsidRPr="0099182F">
        <w:rPr>
          <w:rFonts w:asciiTheme="majorBidi" w:hAnsiTheme="majorBidi" w:cstheme="majorBidi"/>
          <w:sz w:val="28"/>
          <w:szCs w:val="28"/>
          <w:lang w:val="ro-MD"/>
        </w:rPr>
        <w:t xml:space="preserve">documentelor de politici și planificare </w:t>
      </w:r>
      <w:r w:rsidR="00D54A99" w:rsidRPr="0099182F">
        <w:rPr>
          <w:rFonts w:asciiTheme="majorBidi" w:hAnsiTheme="majorBidi" w:cstheme="majorBidi"/>
          <w:sz w:val="28"/>
          <w:szCs w:val="28"/>
          <w:lang w:val="ro-MD"/>
        </w:rPr>
        <w:t xml:space="preserve">cu </w:t>
      </w:r>
      <w:r w:rsidR="00FB3C34" w:rsidRPr="0099182F">
        <w:rPr>
          <w:rFonts w:asciiTheme="majorBidi" w:hAnsiTheme="majorBidi" w:cstheme="majorBidi"/>
          <w:sz w:val="28"/>
          <w:szCs w:val="28"/>
          <w:lang w:val="ro-MD"/>
        </w:rPr>
        <w:t>efecte</w:t>
      </w:r>
      <w:r w:rsidR="00D54A99" w:rsidRPr="0099182F">
        <w:rPr>
          <w:rFonts w:asciiTheme="majorBidi" w:hAnsiTheme="majorBidi" w:cstheme="majorBidi"/>
          <w:sz w:val="28"/>
          <w:szCs w:val="28"/>
          <w:lang w:val="ro-MD"/>
        </w:rPr>
        <w:t xml:space="preserve"> negativ</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semnificativ</w:t>
      </w:r>
      <w:r w:rsidR="00FB3C34" w:rsidRPr="0099182F">
        <w:rPr>
          <w:rFonts w:asciiTheme="majorBidi" w:hAnsiTheme="majorBidi" w:cstheme="majorBidi"/>
          <w:sz w:val="28"/>
          <w:szCs w:val="28"/>
          <w:lang w:val="ro-MD"/>
        </w:rPr>
        <w:t>e</w:t>
      </w:r>
      <w:r w:rsidR="00D54A99" w:rsidRPr="0099182F">
        <w:rPr>
          <w:rFonts w:asciiTheme="majorBidi" w:hAnsiTheme="majorBidi" w:cstheme="majorBidi"/>
          <w:sz w:val="28"/>
          <w:szCs w:val="28"/>
          <w:lang w:val="ro-MD"/>
        </w:rPr>
        <w:t xml:space="preserve"> li se atribuie </w:t>
      </w:r>
      <w:r w:rsidR="003C1DD8" w:rsidRPr="0099182F">
        <w:rPr>
          <w:rFonts w:asciiTheme="majorBidi" w:hAnsiTheme="majorBidi" w:cstheme="majorBidi"/>
          <w:sz w:val="28"/>
          <w:szCs w:val="28"/>
          <w:lang w:val="ro-MD"/>
        </w:rPr>
        <w:t>,,</w:t>
      </w:r>
      <w:r w:rsidR="00D54A99" w:rsidRPr="0099182F">
        <w:rPr>
          <w:rFonts w:asciiTheme="majorBidi" w:hAnsiTheme="majorBidi" w:cstheme="majorBidi"/>
          <w:sz w:val="28"/>
          <w:szCs w:val="28"/>
          <w:lang w:val="ro-MD"/>
        </w:rPr>
        <w:t>-2</w:t>
      </w:r>
      <w:r w:rsidR="003C1DD8" w:rsidRPr="0099182F">
        <w:rPr>
          <w:rFonts w:asciiTheme="majorBidi" w:hAnsiTheme="majorBidi" w:cstheme="majorBidi"/>
          <w:sz w:val="28"/>
          <w:szCs w:val="28"/>
          <w:lang w:val="ro-MD"/>
        </w:rPr>
        <w:t>ˮ</w:t>
      </w:r>
      <w:r w:rsidR="00D54A99" w:rsidRPr="0099182F">
        <w:rPr>
          <w:rFonts w:asciiTheme="majorBidi" w:hAnsiTheme="majorBidi" w:cstheme="majorBidi"/>
          <w:sz w:val="28"/>
          <w:szCs w:val="28"/>
          <w:lang w:val="ro-MD"/>
        </w:rPr>
        <w:t xml:space="preserve">. </w:t>
      </w:r>
    </w:p>
    <w:p w14:paraId="75B69909" w14:textId="2C351234" w:rsidR="00DC0846" w:rsidRPr="0099182F" w:rsidRDefault="00D54A99" w:rsidP="006E3840">
      <w:pPr>
        <w:tabs>
          <w:tab w:val="left" w:pos="0"/>
          <w:tab w:val="left" w:pos="142"/>
          <w:tab w:val="left" w:pos="426"/>
          <w:tab w:val="left" w:pos="993"/>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O descriere detaliată a acestor punctaje și a semnificației lor se găsește în </w:t>
      </w:r>
      <w:r w:rsidRPr="0099182F">
        <w:rPr>
          <w:rFonts w:asciiTheme="majorBidi" w:hAnsiTheme="majorBidi" w:cstheme="majorBidi"/>
          <w:b/>
          <w:sz w:val="28"/>
          <w:szCs w:val="28"/>
          <w:lang w:val="ro-MD"/>
        </w:rPr>
        <w:t>Tabelul nr.</w:t>
      </w:r>
      <w:r w:rsidR="00082F93" w:rsidRPr="0099182F">
        <w:rPr>
          <w:rFonts w:asciiTheme="majorBidi" w:hAnsiTheme="majorBidi" w:cstheme="majorBidi"/>
          <w:b/>
          <w:sz w:val="28"/>
          <w:szCs w:val="28"/>
          <w:lang w:val="ro-MD"/>
        </w:rPr>
        <w:t xml:space="preserve"> 3</w:t>
      </w:r>
      <w:r w:rsidRPr="0099182F">
        <w:rPr>
          <w:rFonts w:asciiTheme="majorBidi" w:hAnsiTheme="majorBidi" w:cstheme="majorBidi"/>
          <w:sz w:val="28"/>
          <w:szCs w:val="28"/>
          <w:lang w:val="ro-MD"/>
        </w:rPr>
        <w:t>.</w:t>
      </w:r>
    </w:p>
    <w:p w14:paraId="67E5710B" w14:textId="77777777" w:rsidR="007763AD" w:rsidRPr="0099182F" w:rsidRDefault="007763AD" w:rsidP="00F33948">
      <w:pPr>
        <w:ind w:firstLine="567"/>
        <w:jc w:val="both"/>
        <w:rPr>
          <w:rFonts w:asciiTheme="majorBidi" w:hAnsiTheme="majorBidi" w:cstheme="majorBidi"/>
          <w:sz w:val="28"/>
          <w:szCs w:val="28"/>
          <w:lang w:val="ro-MD"/>
        </w:rPr>
      </w:pPr>
    </w:p>
    <w:p w14:paraId="28914603" w14:textId="64B8BF22" w:rsidR="00342097" w:rsidRPr="0099182F" w:rsidRDefault="00342097" w:rsidP="006E3840">
      <w:pPr>
        <w:ind w:firstLine="567"/>
        <w:jc w:val="both"/>
        <w:rPr>
          <w:rFonts w:asciiTheme="majorBidi" w:hAnsiTheme="majorBidi" w:cstheme="majorBidi"/>
          <w:sz w:val="28"/>
          <w:szCs w:val="28"/>
          <w:lang w:val="ro-MD"/>
        </w:rPr>
      </w:pPr>
      <w:r w:rsidRPr="0099182F">
        <w:rPr>
          <w:rFonts w:asciiTheme="majorBidi" w:hAnsiTheme="majorBidi" w:cstheme="majorBidi"/>
          <w:b/>
          <w:sz w:val="28"/>
          <w:szCs w:val="28"/>
          <w:lang w:val="ro-MD"/>
        </w:rPr>
        <w:t>Tabel</w:t>
      </w:r>
      <w:r w:rsidR="004E2D9E" w:rsidRPr="0099182F">
        <w:rPr>
          <w:rFonts w:asciiTheme="majorBidi" w:hAnsiTheme="majorBidi" w:cstheme="majorBidi"/>
          <w:b/>
          <w:sz w:val="28"/>
          <w:szCs w:val="28"/>
          <w:lang w:val="ro-MD"/>
        </w:rPr>
        <w:t>ul</w:t>
      </w:r>
      <w:r w:rsidRPr="0099182F">
        <w:rPr>
          <w:rFonts w:asciiTheme="majorBidi" w:hAnsiTheme="majorBidi" w:cstheme="majorBidi"/>
          <w:b/>
          <w:sz w:val="28"/>
          <w:szCs w:val="28"/>
          <w:lang w:val="ro-MD"/>
        </w:rPr>
        <w:t xml:space="preserve"> nr. </w:t>
      </w:r>
      <w:r w:rsidR="00082F93" w:rsidRPr="0099182F">
        <w:rPr>
          <w:rFonts w:asciiTheme="majorBidi" w:hAnsiTheme="majorBidi" w:cstheme="majorBidi"/>
          <w:b/>
          <w:sz w:val="28"/>
          <w:szCs w:val="28"/>
          <w:lang w:val="ro-MD"/>
        </w:rPr>
        <w:t>3</w:t>
      </w:r>
      <w:r w:rsidR="00026D17" w:rsidRPr="0099182F">
        <w:rPr>
          <w:rFonts w:asciiTheme="majorBidi" w:hAnsiTheme="majorBidi" w:cstheme="majorBidi"/>
          <w:b/>
          <w:sz w:val="28"/>
          <w:szCs w:val="28"/>
          <w:lang w:val="ro-MD"/>
        </w:rPr>
        <w:t>.</w:t>
      </w:r>
      <w:r w:rsidR="00082F93" w:rsidRPr="0099182F">
        <w:rPr>
          <w:rFonts w:asciiTheme="majorBidi" w:hAnsiTheme="majorBidi" w:cstheme="majorBidi"/>
          <w:b/>
          <w:sz w:val="28"/>
          <w:szCs w:val="28"/>
          <w:lang w:val="ro-MD"/>
        </w:rPr>
        <w:t xml:space="preserve"> </w:t>
      </w:r>
      <w:r w:rsidR="003F787D" w:rsidRPr="0099182F">
        <w:rPr>
          <w:rFonts w:asciiTheme="majorBidi" w:hAnsiTheme="majorBidi" w:cstheme="majorBidi"/>
          <w:b/>
          <w:bCs/>
          <w:sz w:val="28"/>
          <w:szCs w:val="28"/>
          <w:lang w:val="ro-MD"/>
        </w:rPr>
        <w:t xml:space="preserve">Atribuirea semnificației </w:t>
      </w:r>
      <w:r w:rsidR="005A5932" w:rsidRPr="0099182F">
        <w:rPr>
          <w:rFonts w:asciiTheme="majorBidi" w:hAnsiTheme="majorBidi" w:cstheme="majorBidi"/>
          <w:b/>
          <w:bCs/>
          <w:sz w:val="28"/>
          <w:szCs w:val="28"/>
          <w:lang w:val="ro-MD"/>
        </w:rPr>
        <w:t>efectelor</w:t>
      </w:r>
      <w:r w:rsidR="00550F36" w:rsidRPr="0099182F">
        <w:rPr>
          <w:rFonts w:asciiTheme="majorBidi" w:hAnsiTheme="majorBidi" w:cstheme="majorBidi"/>
          <w:b/>
          <w:bCs/>
          <w:sz w:val="28"/>
          <w:szCs w:val="28"/>
          <w:lang w:val="ro-MD"/>
        </w:rPr>
        <w:t xml:space="preserve"> documentului asupra </w:t>
      </w:r>
      <w:r w:rsidR="00422EB9" w:rsidRPr="0099182F">
        <w:rPr>
          <w:rFonts w:asciiTheme="majorBidi" w:hAnsiTheme="majorBidi" w:cstheme="majorBidi"/>
          <w:b/>
          <w:bCs/>
          <w:sz w:val="28"/>
          <w:szCs w:val="28"/>
          <w:lang w:val="ro-MD"/>
        </w:rPr>
        <w:t xml:space="preserve">fiecărui </w:t>
      </w:r>
      <w:r w:rsidR="00550F36" w:rsidRPr="0099182F">
        <w:rPr>
          <w:rFonts w:asciiTheme="majorBidi" w:hAnsiTheme="majorBidi" w:cstheme="majorBidi"/>
          <w:b/>
          <w:bCs/>
          <w:sz w:val="28"/>
          <w:szCs w:val="28"/>
          <w:lang w:val="ro-MD"/>
        </w:rPr>
        <w:t>obiectiv</w:t>
      </w:r>
      <w:r w:rsidR="007303D5" w:rsidRPr="0099182F">
        <w:rPr>
          <w:rFonts w:asciiTheme="majorBidi" w:hAnsiTheme="majorBidi" w:cstheme="majorBidi"/>
          <w:b/>
          <w:bCs/>
          <w:sz w:val="28"/>
          <w:szCs w:val="28"/>
          <w:lang w:val="ro-MD"/>
        </w:rPr>
        <w:t xml:space="preserve"> </w:t>
      </w:r>
      <w:r w:rsidR="00550F36" w:rsidRPr="0099182F">
        <w:rPr>
          <w:rFonts w:asciiTheme="majorBidi" w:hAnsiTheme="majorBidi" w:cstheme="majorBidi"/>
          <w:b/>
          <w:bCs/>
          <w:sz w:val="28"/>
          <w:szCs w:val="28"/>
          <w:lang w:val="ro-MD"/>
        </w:rPr>
        <w:t>de conservare a sitului</w:t>
      </w:r>
      <w:r w:rsidR="00422EB9" w:rsidRPr="0099182F">
        <w:rPr>
          <w:rFonts w:asciiTheme="majorBidi" w:hAnsiTheme="majorBidi" w:cstheme="majorBidi"/>
          <w:b/>
          <w:bCs/>
          <w:sz w:val="28"/>
          <w:szCs w:val="28"/>
          <w:lang w:val="ro-MD"/>
        </w:rPr>
        <w:t xml:space="preserve"> </w:t>
      </w:r>
      <w:proofErr w:type="spellStart"/>
      <w:r w:rsidR="00422EB9" w:rsidRPr="0099182F">
        <w:rPr>
          <w:rFonts w:asciiTheme="majorBidi" w:hAnsiTheme="majorBidi" w:cstheme="majorBidi"/>
          <w:b/>
          <w:bCs/>
          <w:sz w:val="28"/>
          <w:szCs w:val="28"/>
          <w:lang w:val="ro-MD"/>
        </w:rPr>
        <w:t>Emerald</w:t>
      </w:r>
      <w:proofErr w:type="spellEnd"/>
    </w:p>
    <w:p w14:paraId="3A2C1BA2" w14:textId="77777777" w:rsidR="00026D17" w:rsidRPr="0099182F" w:rsidRDefault="00026D17" w:rsidP="00F33948">
      <w:pPr>
        <w:ind w:firstLine="567"/>
        <w:jc w:val="center"/>
        <w:rPr>
          <w:rFonts w:asciiTheme="majorBidi" w:hAnsiTheme="majorBidi" w:cstheme="majorBidi"/>
          <w:sz w:val="24"/>
          <w:szCs w:val="24"/>
          <w:lang w:val="ro-MD"/>
        </w:rPr>
      </w:pPr>
    </w:p>
    <w:tbl>
      <w:tblPr>
        <w:tblW w:w="9337" w:type="dxa"/>
        <w:tblInd w:w="9" w:type="dxa"/>
        <w:tblLayout w:type="fixed"/>
        <w:tblCellMar>
          <w:left w:w="0" w:type="dxa"/>
          <w:right w:w="0" w:type="dxa"/>
        </w:tblCellMar>
        <w:tblLook w:val="04A0" w:firstRow="1" w:lastRow="0" w:firstColumn="1" w:lastColumn="0" w:noHBand="0" w:noVBand="1"/>
      </w:tblPr>
      <w:tblGrid>
        <w:gridCol w:w="1541"/>
        <w:gridCol w:w="1275"/>
        <w:gridCol w:w="6521"/>
      </w:tblGrid>
      <w:tr w:rsidR="00496BAB" w:rsidRPr="0099182F" w14:paraId="28EDA289" w14:textId="77777777" w:rsidTr="004407D0">
        <w:trPr>
          <w:tblHeader/>
        </w:trPr>
        <w:tc>
          <w:tcPr>
            <w:tcW w:w="1541" w:type="dxa"/>
            <w:tcBorders>
              <w:top w:val="single" w:sz="8" w:space="0" w:color="000000"/>
              <w:left w:val="single" w:sz="8" w:space="0" w:color="000000"/>
              <w:bottom w:val="single" w:sz="4" w:space="0" w:color="000000"/>
              <w:right w:val="nil"/>
            </w:tcBorders>
            <w:shd w:val="clear" w:color="auto" w:fill="E7E6E6" w:themeFill="background2"/>
            <w:vAlign w:val="center"/>
            <w:hideMark/>
          </w:tcPr>
          <w:p w14:paraId="00F39F51" w14:textId="77777777" w:rsidR="00FB3C34" w:rsidRPr="0099182F" w:rsidRDefault="00FB3C34" w:rsidP="006E3840">
            <w:pPr>
              <w:pStyle w:val="P68B1DB1-Normln1"/>
              <w:spacing w:after="0" w:line="240" w:lineRule="auto"/>
              <w:jc w:val="center"/>
              <w:rPr>
                <w:rFonts w:asciiTheme="majorBidi" w:hAnsiTheme="majorBidi" w:cstheme="majorBidi"/>
                <w:sz w:val="24"/>
                <w:szCs w:val="24"/>
                <w:lang w:val="ro-MD"/>
              </w:rPr>
            </w:pPr>
            <w:r w:rsidRPr="0099182F">
              <w:rPr>
                <w:rFonts w:asciiTheme="majorBidi" w:hAnsiTheme="majorBidi" w:cstheme="majorBidi"/>
                <w:sz w:val="24"/>
                <w:szCs w:val="24"/>
                <w:lang w:val="ro-MD"/>
              </w:rPr>
              <w:t>Semnificația efectului</w:t>
            </w:r>
          </w:p>
        </w:tc>
        <w:tc>
          <w:tcPr>
            <w:tcW w:w="1275" w:type="dxa"/>
            <w:tcBorders>
              <w:top w:val="single" w:sz="8" w:space="0" w:color="000000"/>
              <w:left w:val="single" w:sz="4" w:space="0" w:color="000000"/>
              <w:bottom w:val="single" w:sz="4" w:space="0" w:color="000000"/>
              <w:right w:val="nil"/>
            </w:tcBorders>
            <w:shd w:val="clear" w:color="auto" w:fill="E7E6E6" w:themeFill="background2"/>
            <w:vAlign w:val="center"/>
            <w:hideMark/>
          </w:tcPr>
          <w:p w14:paraId="1D33878C" w14:textId="41565F36" w:rsidR="00FB3C34" w:rsidRPr="0099182F" w:rsidRDefault="005A39B7" w:rsidP="006E3840">
            <w:pPr>
              <w:pStyle w:val="P68B1DB1-Normln1"/>
              <w:spacing w:after="0" w:line="240" w:lineRule="auto"/>
              <w:rPr>
                <w:rFonts w:asciiTheme="majorBidi" w:hAnsiTheme="majorBidi" w:cstheme="majorBidi"/>
                <w:sz w:val="24"/>
                <w:szCs w:val="24"/>
                <w:lang w:val="ro-MD"/>
              </w:rPr>
            </w:pPr>
            <w:r w:rsidRPr="0099182F">
              <w:rPr>
                <w:rFonts w:asciiTheme="majorBidi" w:hAnsiTheme="majorBidi" w:cstheme="majorBidi"/>
                <w:sz w:val="24"/>
                <w:szCs w:val="24"/>
                <w:lang w:val="ro-MD"/>
              </w:rPr>
              <w:t xml:space="preserve">    </w:t>
            </w:r>
            <w:r w:rsidR="00FB3C34" w:rsidRPr="0099182F">
              <w:rPr>
                <w:rFonts w:asciiTheme="majorBidi" w:hAnsiTheme="majorBidi" w:cstheme="majorBidi"/>
                <w:sz w:val="24"/>
                <w:szCs w:val="24"/>
                <w:lang w:val="ro-MD"/>
              </w:rPr>
              <w:t>Term</w:t>
            </w:r>
            <w:r w:rsidR="003637A0" w:rsidRPr="0099182F">
              <w:rPr>
                <w:rFonts w:asciiTheme="majorBidi" w:hAnsiTheme="majorBidi" w:cstheme="majorBidi"/>
                <w:sz w:val="24"/>
                <w:szCs w:val="24"/>
                <w:lang w:val="ro-MD"/>
              </w:rPr>
              <w:t>en</w:t>
            </w:r>
          </w:p>
        </w:tc>
        <w:tc>
          <w:tcPr>
            <w:tcW w:w="6521" w:type="dxa"/>
            <w:tcBorders>
              <w:top w:val="single" w:sz="8" w:space="0" w:color="000000"/>
              <w:left w:val="single" w:sz="4" w:space="0" w:color="000000"/>
              <w:bottom w:val="single" w:sz="4" w:space="0" w:color="000000"/>
              <w:right w:val="single" w:sz="8" w:space="0" w:color="000000"/>
            </w:tcBorders>
            <w:shd w:val="clear" w:color="auto" w:fill="E7E6E6" w:themeFill="background2"/>
            <w:vAlign w:val="center"/>
            <w:hideMark/>
          </w:tcPr>
          <w:p w14:paraId="5CE3C446" w14:textId="77777777" w:rsidR="00FB3C34" w:rsidRPr="0099182F" w:rsidRDefault="00FB3C34" w:rsidP="006E3840">
            <w:pPr>
              <w:pStyle w:val="P68B1DB1-Normln1"/>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Descriere</w:t>
            </w:r>
          </w:p>
        </w:tc>
      </w:tr>
      <w:tr w:rsidR="00FB3C34" w:rsidRPr="0099182F" w14:paraId="5A09D62A" w14:textId="77777777" w:rsidTr="006E3840">
        <w:tc>
          <w:tcPr>
            <w:tcW w:w="9337" w:type="dxa"/>
            <w:gridSpan w:val="3"/>
            <w:tcBorders>
              <w:top w:val="nil"/>
              <w:left w:val="single" w:sz="8" w:space="0" w:color="000000"/>
              <w:bottom w:val="single" w:sz="4" w:space="0" w:color="000000"/>
              <w:right w:val="single" w:sz="8" w:space="0" w:color="000000"/>
            </w:tcBorders>
            <w:vAlign w:val="center"/>
            <w:hideMark/>
          </w:tcPr>
          <w:p w14:paraId="3F812F8C" w14:textId="47013252" w:rsidR="00FB3C34" w:rsidRPr="0099182F" w:rsidRDefault="00FB3C34" w:rsidP="006E3840">
            <w:pPr>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Partea „pozitivă”</w:t>
            </w:r>
          </w:p>
        </w:tc>
      </w:tr>
      <w:tr w:rsidR="00FB3C34" w:rsidRPr="0099182F" w14:paraId="277EA07E" w14:textId="77777777" w:rsidTr="006E3840">
        <w:trPr>
          <w:trHeight w:val="993"/>
        </w:trPr>
        <w:tc>
          <w:tcPr>
            <w:tcW w:w="1541" w:type="dxa"/>
            <w:tcBorders>
              <w:top w:val="nil"/>
              <w:left w:val="single" w:sz="8" w:space="0" w:color="000000"/>
              <w:bottom w:val="single" w:sz="4" w:space="0" w:color="000000"/>
              <w:right w:val="nil"/>
            </w:tcBorders>
            <w:vAlign w:val="center"/>
            <w:hideMark/>
          </w:tcPr>
          <w:p w14:paraId="4669EDF6" w14:textId="77777777" w:rsidR="00FB3C34" w:rsidRPr="0099182F" w:rsidRDefault="00FB3C34" w:rsidP="006E3840">
            <w:pPr>
              <w:ind w:firstLine="254"/>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+2</w:t>
            </w:r>
          </w:p>
        </w:tc>
        <w:tc>
          <w:tcPr>
            <w:tcW w:w="1275" w:type="dxa"/>
            <w:tcBorders>
              <w:top w:val="nil"/>
              <w:left w:val="single" w:sz="4" w:space="0" w:color="000000"/>
              <w:bottom w:val="single" w:sz="4" w:space="0" w:color="000000"/>
              <w:right w:val="nil"/>
            </w:tcBorders>
            <w:vAlign w:val="center"/>
            <w:hideMark/>
          </w:tcPr>
          <w:p w14:paraId="68DAD500" w14:textId="77777777" w:rsidR="00FB3C34" w:rsidRPr="0099182F" w:rsidRDefault="00FB3C34"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Efect pozitiv semnificativ</w:t>
            </w:r>
          </w:p>
        </w:tc>
        <w:tc>
          <w:tcPr>
            <w:tcW w:w="6521" w:type="dxa"/>
            <w:tcBorders>
              <w:top w:val="nil"/>
              <w:left w:val="single" w:sz="4" w:space="0" w:color="000000"/>
              <w:bottom w:val="single" w:sz="4" w:space="0" w:color="000000"/>
              <w:right w:val="single" w:sz="8" w:space="0" w:color="000000"/>
            </w:tcBorders>
            <w:vAlign w:val="center"/>
            <w:hideMark/>
          </w:tcPr>
          <w:p w14:paraId="2E2A4AA6" w14:textId="523774CF" w:rsidR="00FB3C34" w:rsidRPr="0099182F" w:rsidRDefault="003637A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-E</w:t>
            </w:r>
            <w:r w:rsidR="00FB3C34" w:rsidRPr="0099182F">
              <w:rPr>
                <w:rFonts w:asciiTheme="majorBidi" w:hAnsiTheme="majorBidi" w:cstheme="majorBidi"/>
                <w:sz w:val="24"/>
                <w:szCs w:val="24"/>
                <w:lang w:val="ro-MD"/>
              </w:rPr>
              <w:t>fect favorabil semnificativ asupra habitate</w:t>
            </w:r>
            <w:r w:rsidR="00DA70EA" w:rsidRPr="0099182F">
              <w:rPr>
                <w:rFonts w:asciiTheme="majorBidi" w:hAnsiTheme="majorBidi" w:cstheme="majorBidi"/>
                <w:sz w:val="24"/>
                <w:szCs w:val="24"/>
                <w:lang w:val="ro-MD"/>
              </w:rPr>
              <w:t>lor</w:t>
            </w:r>
            <w:r w:rsidR="00FB3C34" w:rsidRPr="0099182F">
              <w:rPr>
                <w:rFonts w:asciiTheme="majorBidi" w:hAnsiTheme="majorBidi" w:cstheme="majorBidi"/>
                <w:sz w:val="24"/>
                <w:szCs w:val="24"/>
                <w:lang w:val="ro-MD"/>
              </w:rPr>
              <w:t xml:space="preserve"> sau </w:t>
            </w:r>
            <w:r w:rsidR="00B43929" w:rsidRPr="0099182F">
              <w:rPr>
                <w:rFonts w:asciiTheme="majorBidi" w:hAnsiTheme="majorBidi" w:cstheme="majorBidi"/>
                <w:sz w:val="24"/>
                <w:szCs w:val="24"/>
                <w:lang w:val="ro-MD"/>
              </w:rPr>
              <w:t xml:space="preserve">populațiilor de </w:t>
            </w:r>
            <w:r w:rsidR="00FB3C34" w:rsidRPr="0099182F">
              <w:rPr>
                <w:rFonts w:asciiTheme="majorBidi" w:hAnsiTheme="majorBidi" w:cstheme="majorBidi"/>
                <w:sz w:val="24"/>
                <w:szCs w:val="24"/>
                <w:lang w:val="ro-MD"/>
              </w:rPr>
              <w:t>specii;</w:t>
            </w:r>
            <w:r w:rsidRPr="0099182F">
              <w:rPr>
                <w:rFonts w:asciiTheme="majorBidi" w:hAnsiTheme="majorBidi" w:cstheme="majorBidi"/>
                <w:sz w:val="24"/>
                <w:szCs w:val="24"/>
                <w:lang w:val="ro-MD"/>
              </w:rPr>
              <w:t>-Î</w:t>
            </w:r>
            <w:r w:rsidR="00FB3C34" w:rsidRPr="0099182F">
              <w:rPr>
                <w:rFonts w:asciiTheme="majorBidi" w:hAnsiTheme="majorBidi" w:cstheme="majorBidi"/>
                <w:sz w:val="24"/>
                <w:szCs w:val="24"/>
                <w:lang w:val="ro-MD"/>
              </w:rPr>
              <w:t>mbunătățirea semnificativă a necesităților ecologice ale unui habitat sau ale unei specii, un efect favorabil semnificativ asupra habitatului sau asupra dezvoltării naturale a unei specii.</w:t>
            </w:r>
          </w:p>
        </w:tc>
      </w:tr>
      <w:tr w:rsidR="00FB3C34" w:rsidRPr="0099182F" w14:paraId="5F15774E" w14:textId="77777777" w:rsidTr="006E3840">
        <w:tc>
          <w:tcPr>
            <w:tcW w:w="1541" w:type="dxa"/>
            <w:tcBorders>
              <w:top w:val="nil"/>
              <w:left w:val="single" w:sz="8" w:space="0" w:color="000000"/>
              <w:bottom w:val="single" w:sz="4" w:space="0" w:color="000000"/>
              <w:right w:val="nil"/>
            </w:tcBorders>
            <w:vAlign w:val="center"/>
            <w:hideMark/>
          </w:tcPr>
          <w:p w14:paraId="3FDFC19D" w14:textId="77777777" w:rsidR="00FB3C34" w:rsidRPr="0099182F" w:rsidRDefault="00FB3C34" w:rsidP="006E3840">
            <w:pPr>
              <w:ind w:firstLine="254"/>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+1</w:t>
            </w:r>
          </w:p>
        </w:tc>
        <w:tc>
          <w:tcPr>
            <w:tcW w:w="1275" w:type="dxa"/>
            <w:tcBorders>
              <w:top w:val="nil"/>
              <w:left w:val="single" w:sz="4" w:space="0" w:color="000000"/>
              <w:bottom w:val="single" w:sz="4" w:space="0" w:color="000000"/>
              <w:right w:val="nil"/>
            </w:tcBorders>
            <w:vAlign w:val="center"/>
            <w:hideMark/>
          </w:tcPr>
          <w:p w14:paraId="06137496" w14:textId="77777777" w:rsidR="00FB3C34" w:rsidRPr="0099182F" w:rsidRDefault="00FB3C34"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Efect moderat pozitiv</w:t>
            </w:r>
          </w:p>
        </w:tc>
        <w:tc>
          <w:tcPr>
            <w:tcW w:w="6521" w:type="dxa"/>
            <w:tcBorders>
              <w:top w:val="nil"/>
              <w:left w:val="single" w:sz="4" w:space="0" w:color="000000"/>
              <w:bottom w:val="single" w:sz="4" w:space="0" w:color="000000"/>
              <w:right w:val="single" w:sz="8" w:space="0" w:color="000000"/>
            </w:tcBorders>
            <w:vAlign w:val="center"/>
            <w:hideMark/>
          </w:tcPr>
          <w:p w14:paraId="3426EBBB" w14:textId="093A91CE" w:rsidR="003637A0" w:rsidRPr="0099182F" w:rsidRDefault="003637A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-E</w:t>
            </w:r>
            <w:r w:rsidR="00FB3C34" w:rsidRPr="0099182F">
              <w:rPr>
                <w:rFonts w:asciiTheme="majorBidi" w:hAnsiTheme="majorBidi" w:cstheme="majorBidi"/>
                <w:sz w:val="24"/>
                <w:szCs w:val="24"/>
                <w:lang w:val="ro-MD"/>
              </w:rPr>
              <w:t>fect favorabil moderat asupra habitate</w:t>
            </w:r>
            <w:r w:rsidR="00DA70EA" w:rsidRPr="0099182F">
              <w:rPr>
                <w:rFonts w:asciiTheme="majorBidi" w:hAnsiTheme="majorBidi" w:cstheme="majorBidi"/>
                <w:sz w:val="24"/>
                <w:szCs w:val="24"/>
                <w:lang w:val="ro-MD"/>
              </w:rPr>
              <w:t>lor</w:t>
            </w:r>
            <w:r w:rsidR="00FB3C34" w:rsidRPr="0099182F">
              <w:rPr>
                <w:rFonts w:asciiTheme="majorBidi" w:hAnsiTheme="majorBidi" w:cstheme="majorBidi"/>
                <w:sz w:val="24"/>
                <w:szCs w:val="24"/>
                <w:lang w:val="ro-MD"/>
              </w:rPr>
              <w:t xml:space="preserve"> sau </w:t>
            </w:r>
            <w:r w:rsidR="00B43929" w:rsidRPr="0099182F">
              <w:rPr>
                <w:rFonts w:asciiTheme="majorBidi" w:hAnsiTheme="majorBidi" w:cstheme="majorBidi"/>
                <w:sz w:val="24"/>
                <w:szCs w:val="24"/>
                <w:lang w:val="ro-MD"/>
              </w:rPr>
              <w:t xml:space="preserve">populațiilor de </w:t>
            </w:r>
            <w:r w:rsidR="00FB3C34" w:rsidRPr="0099182F">
              <w:rPr>
                <w:rFonts w:asciiTheme="majorBidi" w:hAnsiTheme="majorBidi" w:cstheme="majorBidi"/>
                <w:sz w:val="24"/>
                <w:szCs w:val="24"/>
                <w:lang w:val="ro-MD"/>
              </w:rPr>
              <w:t>specii;</w:t>
            </w:r>
          </w:p>
          <w:p w14:paraId="20C1F2DF" w14:textId="26F84AB4" w:rsidR="003637A0" w:rsidRPr="0099182F" w:rsidRDefault="003637A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-Î</w:t>
            </w:r>
            <w:r w:rsidR="00FB3C34" w:rsidRPr="0099182F">
              <w:rPr>
                <w:rFonts w:asciiTheme="majorBidi" w:hAnsiTheme="majorBidi" w:cstheme="majorBidi"/>
                <w:sz w:val="24"/>
                <w:szCs w:val="24"/>
                <w:lang w:val="ro-MD"/>
              </w:rPr>
              <w:t>mbunătățirea moderată a necesităților ecologice ale habitatului sau ale unei specii;</w:t>
            </w:r>
          </w:p>
          <w:p w14:paraId="336C5C16" w14:textId="1E569E14" w:rsidR="00FB3C34" w:rsidRPr="0099182F" w:rsidRDefault="003637A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-E</w:t>
            </w:r>
            <w:r w:rsidR="00FB3C34" w:rsidRPr="0099182F">
              <w:rPr>
                <w:rFonts w:asciiTheme="majorBidi" w:hAnsiTheme="majorBidi" w:cstheme="majorBidi"/>
                <w:sz w:val="24"/>
                <w:szCs w:val="24"/>
                <w:lang w:val="ro-MD"/>
              </w:rPr>
              <w:t>fect favorabil moderat asupra habitatului sau asupra dezvoltării naturale a unei specii.</w:t>
            </w:r>
          </w:p>
        </w:tc>
      </w:tr>
      <w:tr w:rsidR="00FB3C34" w:rsidRPr="0099182F" w14:paraId="61533FF7" w14:textId="77777777" w:rsidTr="006E3840">
        <w:tc>
          <w:tcPr>
            <w:tcW w:w="1541" w:type="dxa"/>
            <w:tcBorders>
              <w:top w:val="nil"/>
              <w:left w:val="single" w:sz="8" w:space="0" w:color="000000"/>
              <w:bottom w:val="single" w:sz="4" w:space="0" w:color="000000"/>
              <w:right w:val="nil"/>
            </w:tcBorders>
            <w:vAlign w:val="center"/>
            <w:hideMark/>
          </w:tcPr>
          <w:p w14:paraId="558ED7D5" w14:textId="77777777" w:rsidR="00FB3C34" w:rsidRPr="0099182F" w:rsidRDefault="00FB3C34" w:rsidP="006E3840">
            <w:pPr>
              <w:ind w:firstLine="254"/>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0</w:t>
            </w:r>
          </w:p>
        </w:tc>
        <w:tc>
          <w:tcPr>
            <w:tcW w:w="1275" w:type="dxa"/>
            <w:tcBorders>
              <w:top w:val="nil"/>
              <w:left w:val="single" w:sz="4" w:space="0" w:color="000000"/>
              <w:bottom w:val="single" w:sz="4" w:space="0" w:color="000000"/>
              <w:right w:val="nil"/>
            </w:tcBorders>
            <w:vAlign w:val="center"/>
            <w:hideMark/>
          </w:tcPr>
          <w:p w14:paraId="63FAE0D1" w14:textId="77777777" w:rsidR="00FB3C34" w:rsidRPr="0099182F" w:rsidRDefault="00FB3C34"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Efect zero</w:t>
            </w:r>
          </w:p>
        </w:tc>
        <w:tc>
          <w:tcPr>
            <w:tcW w:w="6521" w:type="dxa"/>
            <w:tcBorders>
              <w:top w:val="nil"/>
              <w:left w:val="single" w:sz="4" w:space="0" w:color="000000"/>
              <w:bottom w:val="single" w:sz="4" w:space="0" w:color="000000"/>
              <w:right w:val="single" w:sz="8" w:space="0" w:color="000000"/>
            </w:tcBorders>
            <w:vAlign w:val="center"/>
            <w:hideMark/>
          </w:tcPr>
          <w:p w14:paraId="2A8F94FC" w14:textId="131491B3" w:rsidR="00FB3C34" w:rsidRPr="0099182F" w:rsidRDefault="00FB3C34"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D</w:t>
            </w:r>
            <w:r w:rsidR="003637A0" w:rsidRPr="0099182F">
              <w:rPr>
                <w:rFonts w:asciiTheme="majorBidi" w:hAnsiTheme="majorBidi" w:cstheme="majorBidi"/>
                <w:sz w:val="24"/>
                <w:szCs w:val="24"/>
                <w:lang w:val="ro-MD"/>
              </w:rPr>
              <w:t>ocumentul de politici și planificare</w:t>
            </w:r>
            <w:r w:rsidRPr="0099182F">
              <w:rPr>
                <w:rFonts w:asciiTheme="majorBidi" w:hAnsiTheme="majorBidi" w:cstheme="majorBidi"/>
                <w:sz w:val="24"/>
                <w:szCs w:val="24"/>
                <w:lang w:val="ro-MD"/>
              </w:rPr>
              <w:t xml:space="preserve"> nu are nici</w:t>
            </w:r>
            <w:r w:rsidR="004E235C" w:rsidRPr="0099182F">
              <w:rPr>
                <w:rFonts w:asciiTheme="majorBidi" w:hAnsiTheme="majorBidi" w:cstheme="majorBidi"/>
                <w:sz w:val="24"/>
                <w:szCs w:val="24"/>
                <w:lang w:val="ro-MD"/>
              </w:rPr>
              <w:t xml:space="preserve"> </w:t>
            </w:r>
            <w:r w:rsidRPr="0099182F">
              <w:rPr>
                <w:rFonts w:asciiTheme="majorBidi" w:hAnsiTheme="majorBidi" w:cstheme="majorBidi"/>
                <w:sz w:val="24"/>
                <w:szCs w:val="24"/>
                <w:lang w:val="ro-MD"/>
              </w:rPr>
              <w:t>un efect demonstrabil asupra obiectivului de conservare a</w:t>
            </w:r>
            <w:r w:rsidR="0005736D" w:rsidRPr="0099182F">
              <w:rPr>
                <w:rFonts w:asciiTheme="majorBidi" w:hAnsiTheme="majorBidi" w:cstheme="majorBidi"/>
                <w:sz w:val="24"/>
                <w:szCs w:val="24"/>
                <w:lang w:val="ro-MD"/>
              </w:rPr>
              <w:t>l</w:t>
            </w:r>
            <w:r w:rsidRPr="0099182F">
              <w:rPr>
                <w:rFonts w:asciiTheme="majorBidi" w:hAnsiTheme="majorBidi" w:cstheme="majorBidi"/>
                <w:sz w:val="24"/>
                <w:szCs w:val="24"/>
                <w:lang w:val="ro-MD"/>
              </w:rPr>
              <w:t xml:space="preserve"> sitului</w:t>
            </w:r>
            <w:r w:rsidR="00370B5C" w:rsidRPr="0099182F">
              <w:rPr>
                <w:rFonts w:asciiTheme="majorBidi" w:hAnsiTheme="majorBidi" w:cstheme="majorBidi"/>
                <w:sz w:val="24"/>
                <w:szCs w:val="24"/>
                <w:lang w:val="ro-MD"/>
              </w:rPr>
              <w:t>.</w:t>
            </w:r>
          </w:p>
        </w:tc>
      </w:tr>
      <w:tr w:rsidR="00FB3C34" w:rsidRPr="0099182F" w14:paraId="48629F5E" w14:textId="77777777" w:rsidTr="006E3840">
        <w:tc>
          <w:tcPr>
            <w:tcW w:w="9337" w:type="dxa"/>
            <w:gridSpan w:val="3"/>
            <w:tcBorders>
              <w:top w:val="nil"/>
              <w:left w:val="single" w:sz="8" w:space="0" w:color="000000"/>
              <w:bottom w:val="single" w:sz="4" w:space="0" w:color="000000"/>
              <w:right w:val="single" w:sz="8" w:space="0" w:color="000000"/>
            </w:tcBorders>
            <w:vAlign w:val="center"/>
            <w:hideMark/>
          </w:tcPr>
          <w:p w14:paraId="51C9DE51" w14:textId="7FE99272" w:rsidR="00FB3C34" w:rsidRPr="0099182F" w:rsidRDefault="00FB3C34" w:rsidP="006E3840">
            <w:pPr>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Partea „negativă”</w:t>
            </w:r>
          </w:p>
        </w:tc>
      </w:tr>
      <w:tr w:rsidR="00FB3C34" w:rsidRPr="0099182F" w14:paraId="01402DBA" w14:textId="77777777" w:rsidTr="006E3840">
        <w:trPr>
          <w:trHeight w:val="57"/>
        </w:trPr>
        <w:tc>
          <w:tcPr>
            <w:tcW w:w="1541" w:type="dxa"/>
            <w:tcBorders>
              <w:top w:val="nil"/>
              <w:left w:val="single" w:sz="8" w:space="0" w:color="000000"/>
              <w:bottom w:val="single" w:sz="4" w:space="0" w:color="000000"/>
              <w:right w:val="nil"/>
            </w:tcBorders>
            <w:vAlign w:val="center"/>
          </w:tcPr>
          <w:p w14:paraId="0A88C01A" w14:textId="77777777" w:rsidR="00FB3C34" w:rsidRPr="0099182F" w:rsidRDefault="00FB3C34" w:rsidP="006E3840">
            <w:pPr>
              <w:ind w:firstLine="684"/>
              <w:rPr>
                <w:rFonts w:asciiTheme="majorBidi" w:hAnsiTheme="majorBidi" w:cstheme="majorBidi"/>
                <w:b/>
                <w:sz w:val="24"/>
                <w:szCs w:val="24"/>
                <w:lang w:val="ro-MD"/>
              </w:rPr>
            </w:pPr>
            <w:r w:rsidRPr="0099182F">
              <w:rPr>
                <w:rFonts w:asciiTheme="majorBidi" w:hAnsiTheme="majorBidi" w:cstheme="majorBidi"/>
                <w:b/>
                <w:sz w:val="24"/>
                <w:szCs w:val="24"/>
                <w:lang w:val="ro-MD"/>
              </w:rPr>
              <w:t>-1</w:t>
            </w:r>
          </w:p>
        </w:tc>
        <w:tc>
          <w:tcPr>
            <w:tcW w:w="1275" w:type="dxa"/>
            <w:tcBorders>
              <w:top w:val="nil"/>
              <w:left w:val="single" w:sz="4" w:space="0" w:color="000000"/>
              <w:bottom w:val="single" w:sz="4" w:space="0" w:color="000000"/>
              <w:right w:val="nil"/>
            </w:tcBorders>
            <w:vAlign w:val="center"/>
          </w:tcPr>
          <w:p w14:paraId="3B3E6EF3" w14:textId="77777777" w:rsidR="00FB3C34" w:rsidRPr="0099182F" w:rsidRDefault="00FB3C34"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Efect moderat negativ</w:t>
            </w:r>
          </w:p>
        </w:tc>
        <w:tc>
          <w:tcPr>
            <w:tcW w:w="6521" w:type="dxa"/>
            <w:tcBorders>
              <w:top w:val="nil"/>
              <w:left w:val="single" w:sz="4" w:space="0" w:color="000000"/>
              <w:bottom w:val="single" w:sz="4" w:space="0" w:color="000000"/>
              <w:right w:val="single" w:sz="8" w:space="0" w:color="000000"/>
            </w:tcBorders>
            <w:vAlign w:val="center"/>
          </w:tcPr>
          <w:p w14:paraId="65334162" w14:textId="76186C7D" w:rsidR="00FB3C34" w:rsidRPr="0099182F" w:rsidRDefault="009928C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r w:rsidR="00FB3C34" w:rsidRPr="0099182F">
              <w:rPr>
                <w:rFonts w:asciiTheme="majorBidi" w:hAnsiTheme="majorBidi" w:cstheme="majorBidi"/>
                <w:sz w:val="24"/>
                <w:szCs w:val="24"/>
                <w:lang w:val="ro-MD"/>
              </w:rPr>
              <w:t>Efect negativ limitat/moderat/nesemnificativ</w:t>
            </w:r>
            <w:r w:rsidR="00370B5C" w:rsidRPr="0099182F">
              <w:rPr>
                <w:rFonts w:asciiTheme="majorBidi" w:hAnsiTheme="majorBidi" w:cstheme="majorBidi"/>
                <w:sz w:val="24"/>
                <w:szCs w:val="24"/>
                <w:lang w:val="ro-MD"/>
              </w:rPr>
              <w:t>;</w:t>
            </w:r>
          </w:p>
          <w:p w14:paraId="6A761F29" w14:textId="14C50BED" w:rsidR="00712649" w:rsidRPr="0099182F" w:rsidRDefault="009928C0" w:rsidP="006E3840">
            <w:pPr>
              <w:pStyle w:val="P68B1DB1-Normln1"/>
              <w:spacing w:after="0" w:line="240" w:lineRule="auto"/>
              <w:ind w:right="136"/>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N</w:t>
            </w:r>
            <w:r w:rsidR="00FB3C34" w:rsidRPr="0099182F">
              <w:rPr>
                <w:rFonts w:asciiTheme="majorBidi" w:hAnsiTheme="majorBidi" w:cstheme="majorBidi"/>
                <w:bCs/>
                <w:sz w:val="24"/>
                <w:szCs w:val="24"/>
                <w:lang w:val="ro-MD"/>
              </w:rPr>
              <w:t>u este exclusă</w:t>
            </w:r>
            <w:r w:rsidRPr="0099182F">
              <w:rPr>
                <w:rFonts w:asciiTheme="majorBidi" w:hAnsiTheme="majorBidi" w:cstheme="majorBidi"/>
                <w:bCs/>
                <w:sz w:val="24"/>
                <w:szCs w:val="24"/>
                <w:lang w:val="ro-MD"/>
              </w:rPr>
              <w:t xml:space="preserve"> aprobarea și implementarea documentului de politici și planificare</w:t>
            </w:r>
            <w:r w:rsidR="00370B5C" w:rsidRPr="0099182F">
              <w:rPr>
                <w:rFonts w:asciiTheme="majorBidi" w:hAnsiTheme="majorBidi" w:cstheme="majorBidi"/>
                <w:b w:val="0"/>
                <w:bCs/>
                <w:sz w:val="24"/>
                <w:szCs w:val="24"/>
                <w:lang w:val="ro-MD"/>
              </w:rPr>
              <w:t>;</w:t>
            </w:r>
          </w:p>
          <w:p w14:paraId="5FDF265C" w14:textId="1145F6CF" w:rsidR="009928C0" w:rsidRPr="0099182F" w:rsidRDefault="009928C0" w:rsidP="006E3840">
            <w:pPr>
              <w:pStyle w:val="P68B1DB1-Normln1"/>
              <w:spacing w:after="0" w:line="240" w:lineRule="auto"/>
              <w:ind w:right="136"/>
              <w:jc w:val="both"/>
              <w:rPr>
                <w:rFonts w:asciiTheme="majorBidi" w:hAnsiTheme="majorBidi" w:cstheme="majorBidi"/>
                <w:bCs/>
                <w:sz w:val="24"/>
                <w:szCs w:val="24"/>
                <w:lang w:val="ro-MD"/>
              </w:rPr>
            </w:pPr>
            <w:r w:rsidRPr="0099182F">
              <w:rPr>
                <w:rFonts w:asciiTheme="majorBidi" w:hAnsiTheme="majorBidi" w:cstheme="majorBidi"/>
                <w:b w:val="0"/>
                <w:bCs/>
                <w:sz w:val="24"/>
                <w:szCs w:val="24"/>
                <w:lang w:val="ro-MD"/>
              </w:rPr>
              <w:t>-Perturbarea moderată a habitatului sau a populației unei specii;</w:t>
            </w:r>
          </w:p>
          <w:p w14:paraId="0ECF89C4" w14:textId="66672E67" w:rsidR="009928C0" w:rsidRPr="0099182F" w:rsidRDefault="009928C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-Perturbarea moderată a nevoilor ecologice ale habitatului sau ale speciei;</w:t>
            </w:r>
          </w:p>
          <w:p w14:paraId="4AE4DEB9" w14:textId="1F6C252C" w:rsidR="009928C0" w:rsidRPr="0099182F" w:rsidRDefault="009928C0" w:rsidP="006E3840">
            <w:pPr>
              <w:ind w:right="136"/>
              <w:jc w:val="lowKashida"/>
              <w:rPr>
                <w:rFonts w:asciiTheme="majorBidi" w:hAnsiTheme="majorBidi" w:cstheme="majorBidi"/>
                <w:sz w:val="24"/>
                <w:szCs w:val="24"/>
                <w:lang w:val="ro-MD"/>
              </w:rPr>
            </w:pPr>
            <w:r w:rsidRPr="0099182F">
              <w:rPr>
                <w:rFonts w:asciiTheme="majorBidi" w:hAnsiTheme="majorBidi" w:cstheme="majorBidi"/>
                <w:sz w:val="24"/>
                <w:szCs w:val="24"/>
                <w:lang w:val="ro-MD"/>
              </w:rPr>
              <w:lastRenderedPageBreak/>
              <w:t>-Impact minor asupra habitatului sau dezvoltării naturale a unei specii;</w:t>
            </w:r>
          </w:p>
          <w:p w14:paraId="64393201" w14:textId="12DAD736" w:rsidR="00FB3C34" w:rsidRPr="0099182F" w:rsidRDefault="009928C0" w:rsidP="006E3840">
            <w:pPr>
              <w:ind w:right="136"/>
              <w:jc w:val="lowKashida"/>
              <w:rPr>
                <w:rFonts w:asciiTheme="majorBidi" w:hAnsiTheme="majorBidi" w:cstheme="majorBidi"/>
                <w:sz w:val="24"/>
                <w:szCs w:val="24"/>
                <w:lang w:val="ro-MD"/>
              </w:rPr>
            </w:pPr>
            <w:r w:rsidRPr="0099182F">
              <w:rPr>
                <w:rFonts w:asciiTheme="majorBidi" w:hAnsiTheme="majorBidi" w:cstheme="majorBidi"/>
                <w:sz w:val="24"/>
                <w:szCs w:val="24"/>
                <w:lang w:val="ro-MD"/>
              </w:rPr>
              <w:t>-</w:t>
            </w:r>
            <w:r w:rsidR="0036167F" w:rsidRPr="0099182F">
              <w:rPr>
                <w:rFonts w:asciiTheme="majorBidi" w:hAnsiTheme="majorBidi" w:cstheme="majorBidi"/>
                <w:sz w:val="24"/>
                <w:szCs w:val="24"/>
                <w:lang w:val="ro-MD"/>
              </w:rPr>
              <w:t>Posibilitatea</w:t>
            </w:r>
            <w:r w:rsidRPr="0099182F">
              <w:rPr>
                <w:rFonts w:asciiTheme="majorBidi" w:hAnsiTheme="majorBidi" w:cstheme="majorBidi"/>
                <w:sz w:val="24"/>
                <w:szCs w:val="24"/>
                <w:lang w:val="ro-MD"/>
              </w:rPr>
              <w:t xml:space="preserve"> eliminării efectelor prin măsurile de atenuare propuse (nu sunt obligatorii).</w:t>
            </w:r>
          </w:p>
        </w:tc>
      </w:tr>
      <w:tr w:rsidR="00FB3C34" w:rsidRPr="0099182F" w14:paraId="3583CA52" w14:textId="77777777" w:rsidTr="006E3840">
        <w:trPr>
          <w:trHeight w:val="2590"/>
        </w:trPr>
        <w:tc>
          <w:tcPr>
            <w:tcW w:w="1541" w:type="dxa"/>
            <w:tcBorders>
              <w:top w:val="nil"/>
              <w:left w:val="single" w:sz="8" w:space="0" w:color="000000"/>
              <w:bottom w:val="single" w:sz="4" w:space="0" w:color="000000"/>
              <w:right w:val="nil"/>
            </w:tcBorders>
            <w:vAlign w:val="center"/>
          </w:tcPr>
          <w:p w14:paraId="1626F87D" w14:textId="77777777" w:rsidR="00FB3C34" w:rsidRPr="0099182F" w:rsidRDefault="00FB3C34" w:rsidP="006E3840">
            <w:pPr>
              <w:ind w:firstLine="112"/>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-2</w:t>
            </w:r>
          </w:p>
        </w:tc>
        <w:tc>
          <w:tcPr>
            <w:tcW w:w="1275" w:type="dxa"/>
            <w:tcBorders>
              <w:top w:val="nil"/>
              <w:left w:val="single" w:sz="4" w:space="0" w:color="000000"/>
              <w:bottom w:val="single" w:sz="4" w:space="0" w:color="000000"/>
              <w:right w:val="nil"/>
            </w:tcBorders>
            <w:vAlign w:val="center"/>
          </w:tcPr>
          <w:p w14:paraId="70178490" w14:textId="77777777" w:rsidR="00FB3C34" w:rsidRPr="0099182F" w:rsidRDefault="00FB3C34"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Efect negativ semnificativ</w:t>
            </w:r>
          </w:p>
        </w:tc>
        <w:tc>
          <w:tcPr>
            <w:tcW w:w="6521" w:type="dxa"/>
            <w:tcBorders>
              <w:top w:val="nil"/>
              <w:left w:val="single" w:sz="4" w:space="0" w:color="000000"/>
              <w:bottom w:val="single" w:sz="4" w:space="0" w:color="000000"/>
              <w:right w:val="single" w:sz="8" w:space="0" w:color="000000"/>
            </w:tcBorders>
            <w:vAlign w:val="center"/>
          </w:tcPr>
          <w:p w14:paraId="514573A6" w14:textId="7E3BB3F2" w:rsidR="00FB3C34" w:rsidRPr="0099182F" w:rsidRDefault="00FB3C34" w:rsidP="006E3840">
            <w:pPr>
              <w:jc w:val="both"/>
              <w:rPr>
                <w:rFonts w:asciiTheme="majorBidi" w:hAnsiTheme="majorBidi" w:cstheme="majorBidi"/>
                <w:sz w:val="24"/>
                <w:szCs w:val="24"/>
                <w:lang w:val="ro-MD"/>
              </w:rPr>
            </w:pPr>
            <w:r w:rsidRPr="0099182F">
              <w:rPr>
                <w:rFonts w:asciiTheme="majorBidi" w:hAnsiTheme="majorBidi" w:cstheme="majorBidi"/>
                <w:b/>
                <w:sz w:val="24"/>
                <w:szCs w:val="24"/>
                <w:lang w:val="ro-MD"/>
              </w:rPr>
              <w:t>Efect negativ semnificativ</w:t>
            </w:r>
          </w:p>
          <w:p w14:paraId="3607FD94" w14:textId="5F78D6FA" w:rsidR="009928C0" w:rsidRPr="0099182F" w:rsidRDefault="00FB3C34" w:rsidP="006E3840">
            <w:pPr>
              <w:ind w:right="136"/>
              <w:jc w:val="both"/>
              <w:rPr>
                <w:rFonts w:asciiTheme="majorBidi" w:hAnsiTheme="majorBidi" w:cstheme="majorBidi"/>
                <w:sz w:val="24"/>
                <w:szCs w:val="24"/>
                <w:lang w:val="ro-MD"/>
              </w:rPr>
            </w:pPr>
            <w:r w:rsidRPr="0099182F">
              <w:rPr>
                <w:rFonts w:asciiTheme="majorBidi" w:hAnsiTheme="majorBidi" w:cstheme="majorBidi"/>
                <w:b/>
                <w:sz w:val="24"/>
                <w:szCs w:val="24"/>
                <w:lang w:val="ro-MD"/>
              </w:rPr>
              <w:t>E</w:t>
            </w:r>
            <w:r w:rsidR="009928C0" w:rsidRPr="0099182F">
              <w:rPr>
                <w:rFonts w:asciiTheme="majorBidi" w:hAnsiTheme="majorBidi" w:cstheme="majorBidi"/>
                <w:b/>
                <w:sz w:val="24"/>
                <w:szCs w:val="24"/>
                <w:lang w:val="ro-MD"/>
              </w:rPr>
              <w:t>ste e</w:t>
            </w:r>
            <w:r w:rsidRPr="0099182F">
              <w:rPr>
                <w:rFonts w:asciiTheme="majorBidi" w:hAnsiTheme="majorBidi" w:cstheme="majorBidi"/>
                <w:b/>
                <w:sz w:val="24"/>
                <w:szCs w:val="24"/>
                <w:lang w:val="ro-MD"/>
              </w:rPr>
              <w:t>xclu</w:t>
            </w:r>
            <w:r w:rsidR="009928C0" w:rsidRPr="0099182F">
              <w:rPr>
                <w:rFonts w:asciiTheme="majorBidi" w:hAnsiTheme="majorBidi" w:cstheme="majorBidi"/>
                <w:b/>
                <w:sz w:val="24"/>
                <w:szCs w:val="24"/>
                <w:lang w:val="ro-MD"/>
              </w:rPr>
              <w:t>să</w:t>
            </w:r>
            <w:r w:rsidRPr="0099182F">
              <w:rPr>
                <w:rFonts w:asciiTheme="majorBidi" w:hAnsiTheme="majorBidi" w:cstheme="majorBidi"/>
                <w:b/>
                <w:sz w:val="24"/>
                <w:szCs w:val="24"/>
                <w:lang w:val="ro-MD"/>
              </w:rPr>
              <w:t xml:space="preserve"> </w:t>
            </w:r>
            <w:r w:rsidR="009928C0" w:rsidRPr="0099182F">
              <w:rPr>
                <w:rFonts w:asciiTheme="majorBidi" w:hAnsiTheme="majorBidi" w:cstheme="majorBidi"/>
                <w:b/>
                <w:sz w:val="24"/>
                <w:szCs w:val="24"/>
                <w:lang w:val="ro-MD"/>
              </w:rPr>
              <w:t>aprobarea documentului de politici și planificare</w:t>
            </w:r>
            <w:r w:rsidRPr="0099182F">
              <w:rPr>
                <w:rFonts w:asciiTheme="majorBidi" w:hAnsiTheme="majorBidi" w:cstheme="majorBidi"/>
                <w:sz w:val="24"/>
                <w:szCs w:val="24"/>
                <w:lang w:val="ro-MD"/>
              </w:rPr>
              <w:t xml:space="preserve"> </w:t>
            </w:r>
            <w:r w:rsidR="009928C0" w:rsidRPr="0099182F">
              <w:rPr>
                <w:rFonts w:asciiTheme="majorBidi" w:hAnsiTheme="majorBidi" w:cstheme="majorBidi"/>
                <w:sz w:val="24"/>
                <w:szCs w:val="24"/>
                <w:lang w:val="ro-MD"/>
              </w:rPr>
              <w:t>(în condițiile prevăzute de prevederile art. 8</w:t>
            </w:r>
            <w:r w:rsidR="009928C0" w:rsidRPr="0099182F">
              <w:rPr>
                <w:rFonts w:asciiTheme="majorBidi" w:hAnsiTheme="majorBidi" w:cstheme="majorBidi"/>
                <w:sz w:val="24"/>
                <w:szCs w:val="24"/>
                <w:vertAlign w:val="superscript"/>
                <w:lang w:val="ro-MD"/>
              </w:rPr>
              <w:t>5</w:t>
            </w:r>
            <w:r w:rsidR="009928C0" w:rsidRPr="0099182F">
              <w:rPr>
                <w:rFonts w:asciiTheme="majorBidi" w:hAnsiTheme="majorBidi" w:cstheme="majorBidi"/>
                <w:sz w:val="24"/>
                <w:szCs w:val="24"/>
                <w:lang w:val="ro-MD"/>
              </w:rPr>
              <w:t xml:space="preserve"> alin. (4) din Legea nr. 11/2017, documentul de politici și planificare poate fi aprobat în anumite cazuri);</w:t>
            </w:r>
          </w:p>
          <w:p w14:paraId="6B97F76C" w14:textId="0E5CF272" w:rsidR="009928C0" w:rsidRPr="0099182F" w:rsidRDefault="009928C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-Perturbarea sau distrugerea semnificativă a habitatului sau a populației de specii (obiectiv de conservare a sitului) sau a unei părți semnificative a acestora;</w:t>
            </w:r>
          </w:p>
          <w:p w14:paraId="3FFBD036" w14:textId="1ECDBB82" w:rsidR="009928C0" w:rsidRPr="0099182F" w:rsidRDefault="009928C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-Perturbarea semnificativă a cerințelor ecologice ale habitatului sau ale speciilor;</w:t>
            </w:r>
          </w:p>
          <w:p w14:paraId="3A6F89B3" w14:textId="559F37A0" w:rsidR="009928C0" w:rsidRPr="0099182F" w:rsidRDefault="009928C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-Impact semnificativ asupra habitatului sau dezvoltării naturale a unei specii;</w:t>
            </w:r>
          </w:p>
          <w:p w14:paraId="42E064B2" w14:textId="5825E751" w:rsidR="00FB3C34" w:rsidRPr="0099182F" w:rsidRDefault="009928C0"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-Decurge din cadrul inițial al activității planificate și nu poate fi evitat.</w:t>
            </w:r>
          </w:p>
        </w:tc>
      </w:tr>
      <w:tr w:rsidR="00FB3C34" w:rsidRPr="0099182F" w14:paraId="6ECDE14F" w14:textId="77777777" w:rsidTr="006E3840">
        <w:trPr>
          <w:trHeight w:val="1739"/>
        </w:trPr>
        <w:tc>
          <w:tcPr>
            <w:tcW w:w="1541" w:type="dxa"/>
            <w:tcBorders>
              <w:top w:val="nil"/>
              <w:left w:val="single" w:sz="8" w:space="0" w:color="000000"/>
              <w:bottom w:val="single" w:sz="4" w:space="0" w:color="000000"/>
              <w:right w:val="nil"/>
            </w:tcBorders>
            <w:vAlign w:val="center"/>
          </w:tcPr>
          <w:p w14:paraId="1BF57479" w14:textId="77777777" w:rsidR="00FB3C34" w:rsidRPr="0099182F" w:rsidRDefault="00FB3C34" w:rsidP="006E3840">
            <w:pPr>
              <w:ind w:firstLine="112"/>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w:t>
            </w:r>
          </w:p>
        </w:tc>
        <w:tc>
          <w:tcPr>
            <w:tcW w:w="1275" w:type="dxa"/>
            <w:tcBorders>
              <w:top w:val="nil"/>
              <w:left w:val="single" w:sz="4" w:space="0" w:color="000000"/>
              <w:bottom w:val="single" w:sz="4" w:space="0" w:color="000000"/>
              <w:right w:val="nil"/>
            </w:tcBorders>
            <w:vAlign w:val="center"/>
          </w:tcPr>
          <w:p w14:paraId="328200C7" w14:textId="77777777" w:rsidR="00FB3C34" w:rsidRPr="0099182F" w:rsidRDefault="00FB3C34"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Efect imposibil de evaluat</w:t>
            </w:r>
          </w:p>
        </w:tc>
        <w:tc>
          <w:tcPr>
            <w:tcW w:w="6521" w:type="dxa"/>
            <w:tcBorders>
              <w:top w:val="nil"/>
              <w:left w:val="single" w:sz="4" w:space="0" w:color="000000"/>
              <w:bottom w:val="single" w:sz="4" w:space="0" w:color="000000"/>
              <w:right w:val="single" w:sz="8" w:space="0" w:color="000000"/>
            </w:tcBorders>
            <w:vAlign w:val="center"/>
          </w:tcPr>
          <w:p w14:paraId="40649C53" w14:textId="31FDD646" w:rsidR="00FB3C34" w:rsidRPr="0099182F" w:rsidRDefault="00FB3C34" w:rsidP="006E3840">
            <w:pPr>
              <w:ind w:right="136"/>
              <w:jc w:val="both"/>
              <w:rPr>
                <w:rFonts w:asciiTheme="majorBidi" w:hAnsiTheme="majorBidi" w:cstheme="majorBidi"/>
                <w:sz w:val="24"/>
                <w:szCs w:val="24"/>
                <w:lang w:val="ro-MD"/>
              </w:rPr>
            </w:pPr>
            <w:r w:rsidRPr="0099182F">
              <w:rPr>
                <w:rFonts w:asciiTheme="majorBidi" w:hAnsiTheme="majorBidi" w:cstheme="majorBidi"/>
                <w:sz w:val="24"/>
                <w:szCs w:val="24"/>
                <w:lang w:val="ro-MD"/>
              </w:rPr>
              <w:t>Unul sau mai multe elemente pot avea un efect semnificativ asupra siturilor</w:t>
            </w:r>
            <w:r w:rsidR="009928C0" w:rsidRPr="0099182F">
              <w:rPr>
                <w:rFonts w:asciiTheme="majorBidi" w:hAnsiTheme="majorBidi" w:cstheme="majorBidi"/>
                <w:sz w:val="24"/>
                <w:szCs w:val="24"/>
                <w:lang w:val="ro-MD"/>
              </w:rPr>
              <w:t xml:space="preserve"> </w:t>
            </w:r>
            <w:proofErr w:type="spellStart"/>
            <w:r w:rsidR="009928C0" w:rsidRPr="0099182F">
              <w:rPr>
                <w:rFonts w:asciiTheme="majorBidi" w:hAnsiTheme="majorBidi" w:cstheme="majorBidi"/>
                <w:sz w:val="24"/>
                <w:szCs w:val="24"/>
                <w:lang w:val="ro-MD"/>
              </w:rPr>
              <w:t>Emerald</w:t>
            </w:r>
            <w:proofErr w:type="spellEnd"/>
            <w:r w:rsidRPr="0099182F">
              <w:rPr>
                <w:rFonts w:asciiTheme="majorBidi" w:hAnsiTheme="majorBidi" w:cstheme="majorBidi"/>
                <w:sz w:val="24"/>
                <w:szCs w:val="24"/>
                <w:lang w:val="ro-MD"/>
              </w:rPr>
              <w:t xml:space="preserve">, dar, din cauza amplorii și a nivelului de detaliu al </w:t>
            </w:r>
            <w:r w:rsidR="009928C0" w:rsidRPr="0099182F">
              <w:rPr>
                <w:rFonts w:asciiTheme="majorBidi" w:hAnsiTheme="majorBidi" w:cstheme="majorBidi"/>
                <w:sz w:val="24"/>
                <w:szCs w:val="24"/>
                <w:lang w:val="ro-MD"/>
              </w:rPr>
              <w:t>documentului de politici și planificare</w:t>
            </w:r>
            <w:r w:rsidRPr="0099182F">
              <w:rPr>
                <w:rFonts w:asciiTheme="majorBidi" w:hAnsiTheme="majorBidi" w:cstheme="majorBidi"/>
                <w:sz w:val="24"/>
                <w:szCs w:val="24"/>
                <w:lang w:val="ro-MD"/>
              </w:rPr>
              <w:t>, acest efect nu poate fi evaluat sau chiar estimat.</w:t>
            </w:r>
            <w:r w:rsidR="00DC73EC" w:rsidRPr="0099182F">
              <w:rPr>
                <w:rFonts w:asciiTheme="majorBidi" w:hAnsiTheme="majorBidi" w:cstheme="majorBidi"/>
                <w:sz w:val="24"/>
                <w:szCs w:val="24"/>
                <w:lang w:val="ro-MD"/>
              </w:rPr>
              <w:t xml:space="preserve"> </w:t>
            </w:r>
            <w:r w:rsidR="009928C0" w:rsidRPr="0099182F">
              <w:rPr>
                <w:rFonts w:asciiTheme="majorBidi" w:hAnsiTheme="majorBidi" w:cstheme="majorBidi"/>
                <w:b/>
                <w:sz w:val="24"/>
                <w:szCs w:val="24"/>
                <w:lang w:val="ro-MD"/>
              </w:rPr>
              <w:t>Documentul de politici și planificare</w:t>
            </w:r>
            <w:r w:rsidRPr="0099182F">
              <w:rPr>
                <w:rFonts w:asciiTheme="majorBidi" w:hAnsiTheme="majorBidi" w:cstheme="majorBidi"/>
                <w:b/>
                <w:sz w:val="24"/>
                <w:szCs w:val="24"/>
                <w:lang w:val="ro-MD"/>
              </w:rPr>
              <w:t xml:space="preserve"> poate fi a</w:t>
            </w:r>
            <w:r w:rsidR="009928C0" w:rsidRPr="0099182F">
              <w:rPr>
                <w:rFonts w:asciiTheme="majorBidi" w:hAnsiTheme="majorBidi" w:cstheme="majorBidi"/>
                <w:b/>
                <w:sz w:val="24"/>
                <w:szCs w:val="24"/>
                <w:lang w:val="ro-MD"/>
              </w:rPr>
              <w:t>probat</w:t>
            </w:r>
            <w:r w:rsidRPr="0099182F">
              <w:rPr>
                <w:rFonts w:asciiTheme="majorBidi" w:hAnsiTheme="majorBidi" w:cstheme="majorBidi"/>
                <w:b/>
                <w:sz w:val="24"/>
                <w:szCs w:val="24"/>
                <w:lang w:val="ro-MD"/>
              </w:rPr>
              <w:t xml:space="preserve">, dar o evaluare a biodiversității efectelor acestor elemente </w:t>
            </w:r>
            <w:r w:rsidR="003A287E" w:rsidRPr="0099182F">
              <w:rPr>
                <w:rFonts w:asciiTheme="majorBidi" w:hAnsiTheme="majorBidi" w:cstheme="majorBidi"/>
                <w:b/>
                <w:sz w:val="24"/>
                <w:szCs w:val="24"/>
                <w:lang w:val="ro-MD"/>
              </w:rPr>
              <w:t>fiind</w:t>
            </w:r>
            <w:r w:rsidRPr="0099182F">
              <w:rPr>
                <w:rFonts w:asciiTheme="majorBidi" w:hAnsiTheme="majorBidi" w:cstheme="majorBidi"/>
                <w:b/>
                <w:sz w:val="24"/>
                <w:szCs w:val="24"/>
                <w:lang w:val="ro-MD"/>
              </w:rPr>
              <w:t xml:space="preserve"> obligatorie în viitor la nivelul activităților</w:t>
            </w:r>
            <w:r w:rsidR="009928C0" w:rsidRPr="0099182F">
              <w:rPr>
                <w:rFonts w:asciiTheme="majorBidi" w:hAnsiTheme="majorBidi" w:cstheme="majorBidi"/>
                <w:b/>
                <w:sz w:val="24"/>
                <w:szCs w:val="24"/>
                <w:lang w:val="ro-MD"/>
              </w:rPr>
              <w:t xml:space="preserve"> planificate</w:t>
            </w:r>
            <w:r w:rsidRPr="0099182F">
              <w:rPr>
                <w:rFonts w:asciiTheme="majorBidi" w:hAnsiTheme="majorBidi" w:cstheme="majorBidi"/>
                <w:b/>
                <w:sz w:val="24"/>
                <w:szCs w:val="24"/>
                <w:lang w:val="ro-MD"/>
              </w:rPr>
              <w:t xml:space="preserve"> (nivelul </w:t>
            </w:r>
            <w:r w:rsidR="009928C0" w:rsidRPr="0099182F">
              <w:rPr>
                <w:rFonts w:asciiTheme="majorBidi" w:hAnsiTheme="majorBidi" w:cstheme="majorBidi"/>
                <w:b/>
                <w:sz w:val="24"/>
                <w:szCs w:val="24"/>
                <w:lang w:val="ro-MD"/>
              </w:rPr>
              <w:t>de evaluare a impactului asupra mediului prevăzut de Legea nr. 86/2014 privind evaluarea impactului asupra mediului</w:t>
            </w:r>
            <w:r w:rsidRPr="0099182F">
              <w:rPr>
                <w:rFonts w:asciiTheme="majorBidi" w:hAnsiTheme="majorBidi" w:cstheme="majorBidi"/>
                <w:b/>
                <w:sz w:val="24"/>
                <w:szCs w:val="24"/>
                <w:lang w:val="ro-MD"/>
              </w:rPr>
              <w:t>).</w:t>
            </w:r>
          </w:p>
        </w:tc>
      </w:tr>
    </w:tbl>
    <w:p w14:paraId="27A664D9" w14:textId="77777777" w:rsidR="00FB3C34" w:rsidRPr="0099182F" w:rsidRDefault="00FB3C34" w:rsidP="00F33948">
      <w:pPr>
        <w:ind w:firstLine="567"/>
        <w:jc w:val="both"/>
        <w:rPr>
          <w:rFonts w:asciiTheme="majorBidi" w:hAnsiTheme="majorBidi" w:cstheme="majorBidi"/>
          <w:sz w:val="28"/>
          <w:szCs w:val="28"/>
          <w:lang w:val="ro-MD"/>
        </w:rPr>
      </w:pPr>
    </w:p>
    <w:p w14:paraId="122B9A79" w14:textId="1B57E091" w:rsidR="009928C0" w:rsidRPr="00431AF8" w:rsidRDefault="009928C0" w:rsidP="00431AF8">
      <w:pPr>
        <w:pStyle w:val="Listparagraf"/>
        <w:numPr>
          <w:ilvl w:val="0"/>
          <w:numId w:val="62"/>
        </w:numPr>
        <w:tabs>
          <w:tab w:val="left" w:pos="0"/>
          <w:tab w:val="left" w:pos="142"/>
          <w:tab w:val="left" w:pos="426"/>
          <w:tab w:val="left" w:pos="993"/>
        </w:tabs>
        <w:spacing w:line="20" w:lineRule="atLeast"/>
        <w:ind w:left="0" w:firstLine="567"/>
        <w:jc w:val="both"/>
        <w:rPr>
          <w:rFonts w:asciiTheme="majorBidi" w:hAnsiTheme="majorBidi" w:cstheme="majorBidi"/>
          <w:sz w:val="28"/>
          <w:szCs w:val="28"/>
          <w:lang w:val="ro-MD"/>
        </w:rPr>
      </w:pPr>
      <w:r w:rsidRPr="00431AF8">
        <w:rPr>
          <w:rFonts w:asciiTheme="majorBidi" w:hAnsiTheme="majorBidi" w:cstheme="majorBidi"/>
          <w:sz w:val="28"/>
          <w:szCs w:val="28"/>
          <w:lang w:val="ro-MD"/>
        </w:rPr>
        <w:t>Partea „</w:t>
      </w:r>
      <w:r w:rsidRPr="00431AF8">
        <w:rPr>
          <w:rFonts w:asciiTheme="majorBidi" w:hAnsiTheme="majorBidi" w:cstheme="majorBidi"/>
          <w:i/>
          <w:sz w:val="28"/>
          <w:szCs w:val="28"/>
          <w:lang w:val="ro-MD"/>
        </w:rPr>
        <w:t>pozitivă</w:t>
      </w:r>
      <w:r w:rsidRPr="00431AF8">
        <w:rPr>
          <w:rFonts w:asciiTheme="majorBidi" w:hAnsiTheme="majorBidi" w:cstheme="majorBidi"/>
          <w:sz w:val="28"/>
          <w:szCs w:val="28"/>
          <w:lang w:val="ro-MD"/>
        </w:rPr>
        <w:t xml:space="preserve">” a efectelor documentului de politici și planificare reflectată în scala de gradare este aplicabilă mai mult în teorie, decât în practică, deoarece </w:t>
      </w:r>
      <w:r w:rsidR="00C012C0" w:rsidRPr="00431AF8">
        <w:rPr>
          <w:rFonts w:asciiTheme="majorBidi" w:hAnsiTheme="majorBidi" w:cstheme="majorBidi"/>
          <w:sz w:val="28"/>
          <w:szCs w:val="28"/>
          <w:lang w:val="ro-MD"/>
        </w:rPr>
        <w:t>efectul documentului de politici și planificare</w:t>
      </w:r>
      <w:r w:rsidRPr="00431AF8">
        <w:rPr>
          <w:rFonts w:asciiTheme="majorBidi" w:hAnsiTheme="majorBidi" w:cstheme="majorBidi"/>
          <w:sz w:val="28"/>
          <w:szCs w:val="28"/>
          <w:lang w:val="ro-MD"/>
        </w:rPr>
        <w:t xml:space="preserve"> poate fi considerat </w:t>
      </w:r>
      <w:r w:rsidR="00C012C0" w:rsidRPr="00431AF8">
        <w:rPr>
          <w:rFonts w:asciiTheme="majorBidi" w:hAnsiTheme="majorBidi" w:cstheme="majorBidi"/>
          <w:sz w:val="28"/>
          <w:szCs w:val="28"/>
          <w:lang w:val="ro-MD"/>
        </w:rPr>
        <w:t>efect</w:t>
      </w:r>
      <w:r w:rsidRPr="00431AF8">
        <w:rPr>
          <w:rFonts w:asciiTheme="majorBidi" w:hAnsiTheme="majorBidi" w:cstheme="majorBidi"/>
          <w:sz w:val="28"/>
          <w:szCs w:val="28"/>
          <w:lang w:val="ro-MD"/>
        </w:rPr>
        <w:t xml:space="preserve"> pozitiv „moderat” sau </w:t>
      </w:r>
      <w:r w:rsidR="00C012C0" w:rsidRPr="00431AF8">
        <w:rPr>
          <w:rFonts w:asciiTheme="majorBidi" w:hAnsiTheme="majorBidi" w:cstheme="majorBidi"/>
          <w:sz w:val="28"/>
          <w:szCs w:val="28"/>
          <w:lang w:val="ro-MD"/>
        </w:rPr>
        <w:t xml:space="preserve">efect </w:t>
      </w:r>
      <w:r w:rsidRPr="00431AF8">
        <w:rPr>
          <w:rFonts w:asciiTheme="majorBidi" w:hAnsiTheme="majorBidi" w:cstheme="majorBidi"/>
          <w:sz w:val="28"/>
          <w:szCs w:val="28"/>
          <w:lang w:val="ro-MD"/>
        </w:rPr>
        <w:t xml:space="preserve">pozitiv „semnificativ” doar dacă </w:t>
      </w:r>
      <w:r w:rsidR="00C012C0" w:rsidRPr="00431AF8">
        <w:rPr>
          <w:rFonts w:asciiTheme="majorBidi" w:hAnsiTheme="majorBidi" w:cstheme="majorBidi"/>
          <w:sz w:val="28"/>
          <w:szCs w:val="28"/>
          <w:lang w:val="ro-MD"/>
        </w:rPr>
        <w:t xml:space="preserve">documentul de politici și planificare </w:t>
      </w:r>
      <w:r w:rsidRPr="00431AF8">
        <w:rPr>
          <w:rFonts w:asciiTheme="majorBidi" w:hAnsiTheme="majorBidi" w:cstheme="majorBidi"/>
          <w:sz w:val="28"/>
          <w:szCs w:val="28"/>
          <w:lang w:val="ro-MD"/>
        </w:rPr>
        <w:t xml:space="preserve">este benefic și favorabil siturilor </w:t>
      </w:r>
      <w:proofErr w:type="spellStart"/>
      <w:r w:rsidRPr="00431AF8">
        <w:rPr>
          <w:rFonts w:asciiTheme="majorBidi" w:hAnsiTheme="majorBidi" w:cstheme="majorBidi"/>
          <w:sz w:val="28"/>
          <w:szCs w:val="28"/>
          <w:lang w:val="ro-MD"/>
        </w:rPr>
        <w:t>Emerald</w:t>
      </w:r>
      <w:proofErr w:type="spellEnd"/>
      <w:r w:rsidR="004E235C" w:rsidRPr="00431AF8">
        <w:rPr>
          <w:rFonts w:asciiTheme="majorBidi" w:hAnsiTheme="majorBidi" w:cstheme="majorBidi"/>
          <w:sz w:val="28"/>
          <w:szCs w:val="28"/>
          <w:lang w:val="ro-MD"/>
        </w:rPr>
        <w:t>,</w:t>
      </w:r>
      <w:r w:rsidRPr="00431AF8">
        <w:rPr>
          <w:rFonts w:asciiTheme="majorBidi" w:hAnsiTheme="majorBidi" w:cstheme="majorBidi"/>
          <w:sz w:val="28"/>
          <w:szCs w:val="28"/>
          <w:lang w:val="ro-MD"/>
        </w:rPr>
        <w:t xml:space="preserve"> </w:t>
      </w:r>
      <w:r w:rsidR="00C012C0" w:rsidRPr="00431AF8">
        <w:rPr>
          <w:rFonts w:asciiTheme="majorBidi" w:hAnsiTheme="majorBidi" w:cstheme="majorBidi"/>
          <w:sz w:val="28"/>
          <w:szCs w:val="28"/>
          <w:lang w:val="ro-MD"/>
        </w:rPr>
        <w:t xml:space="preserve">precum </w:t>
      </w:r>
      <w:r w:rsidRPr="00431AF8">
        <w:rPr>
          <w:rFonts w:asciiTheme="majorBidi" w:hAnsiTheme="majorBidi" w:cstheme="majorBidi"/>
          <w:sz w:val="28"/>
          <w:szCs w:val="28"/>
          <w:lang w:val="ro-MD"/>
        </w:rPr>
        <w:t xml:space="preserve">și obiectivelor de conservare ale acestora. În majoritatea cazurilor, se consideră că doar </w:t>
      </w:r>
      <w:r w:rsidR="00C012C0" w:rsidRPr="00431AF8">
        <w:rPr>
          <w:rFonts w:asciiTheme="majorBidi" w:hAnsiTheme="majorBidi" w:cstheme="majorBidi"/>
          <w:sz w:val="28"/>
          <w:szCs w:val="28"/>
          <w:lang w:val="ro-MD"/>
        </w:rPr>
        <w:t xml:space="preserve">măsurile de conservare descrise în documentele de politici și planificare </w:t>
      </w:r>
      <w:r w:rsidRPr="00431AF8">
        <w:rPr>
          <w:rFonts w:asciiTheme="majorBidi" w:hAnsiTheme="majorBidi" w:cstheme="majorBidi"/>
          <w:sz w:val="28"/>
          <w:szCs w:val="28"/>
          <w:lang w:val="ro-MD"/>
        </w:rPr>
        <w:t>legate direct cu</w:t>
      </w:r>
      <w:r w:rsidR="004E235C" w:rsidRPr="00431AF8">
        <w:rPr>
          <w:rFonts w:asciiTheme="majorBidi" w:hAnsiTheme="majorBidi" w:cstheme="majorBidi"/>
          <w:sz w:val="28"/>
          <w:szCs w:val="28"/>
          <w:lang w:val="ro-MD"/>
        </w:rPr>
        <w:t xml:space="preserve"> gestionarea sitului </w:t>
      </w:r>
      <w:proofErr w:type="spellStart"/>
      <w:r w:rsidR="004E235C" w:rsidRPr="00431AF8">
        <w:rPr>
          <w:rFonts w:asciiTheme="majorBidi" w:hAnsiTheme="majorBidi" w:cstheme="majorBidi"/>
          <w:sz w:val="28"/>
          <w:szCs w:val="28"/>
          <w:lang w:val="ro-MD"/>
        </w:rPr>
        <w:t>Emerald</w:t>
      </w:r>
      <w:proofErr w:type="spellEnd"/>
      <w:r w:rsidRPr="00431AF8">
        <w:rPr>
          <w:rFonts w:asciiTheme="majorBidi" w:hAnsiTheme="majorBidi" w:cstheme="majorBidi"/>
          <w:sz w:val="28"/>
          <w:szCs w:val="28"/>
          <w:lang w:val="ro-MD"/>
        </w:rPr>
        <w:t xml:space="preserve"> sau necesare pentru </w:t>
      </w:r>
      <w:r w:rsidRPr="00431AF8">
        <w:rPr>
          <w:rFonts w:ascii="Times New Roman" w:hAnsi="Times New Roman"/>
          <w:sz w:val="28"/>
          <w:szCs w:val="28"/>
        </w:rPr>
        <w:t xml:space="preserve">gestionarea </w:t>
      </w:r>
      <w:r w:rsidR="00904E8A" w:rsidRPr="00431AF8">
        <w:rPr>
          <w:rFonts w:asciiTheme="majorBidi" w:hAnsiTheme="majorBidi" w:cstheme="majorBidi"/>
          <w:sz w:val="28"/>
          <w:szCs w:val="28"/>
          <w:lang w:val="ro-MD"/>
        </w:rPr>
        <w:t xml:space="preserve">acestuia </w:t>
      </w:r>
      <w:r w:rsidRPr="00431AF8">
        <w:rPr>
          <w:rFonts w:asciiTheme="majorBidi" w:hAnsiTheme="majorBidi" w:cstheme="majorBidi"/>
          <w:sz w:val="28"/>
          <w:szCs w:val="28"/>
          <w:lang w:val="ro-MD"/>
        </w:rPr>
        <w:t xml:space="preserve">au </w:t>
      </w:r>
      <w:r w:rsidR="00C012C0" w:rsidRPr="00431AF8">
        <w:rPr>
          <w:rFonts w:asciiTheme="majorBidi" w:hAnsiTheme="majorBidi" w:cstheme="majorBidi"/>
          <w:sz w:val="28"/>
          <w:szCs w:val="28"/>
          <w:lang w:val="ro-MD"/>
        </w:rPr>
        <w:t>efecte</w:t>
      </w:r>
      <w:r w:rsidRPr="00431AF8">
        <w:rPr>
          <w:rFonts w:asciiTheme="majorBidi" w:hAnsiTheme="majorBidi" w:cstheme="majorBidi"/>
          <w:sz w:val="28"/>
          <w:szCs w:val="28"/>
          <w:lang w:val="ro-MD"/>
        </w:rPr>
        <w:t xml:space="preserve"> pozitiv</w:t>
      </w:r>
      <w:r w:rsidR="00C012C0" w:rsidRPr="00431AF8">
        <w:rPr>
          <w:rFonts w:asciiTheme="majorBidi" w:hAnsiTheme="majorBidi" w:cstheme="majorBidi"/>
          <w:sz w:val="28"/>
          <w:szCs w:val="28"/>
          <w:lang w:val="ro-MD"/>
        </w:rPr>
        <w:t>e</w:t>
      </w:r>
      <w:r w:rsidRPr="00431AF8">
        <w:rPr>
          <w:rFonts w:asciiTheme="majorBidi" w:hAnsiTheme="majorBidi" w:cstheme="majorBidi"/>
          <w:sz w:val="28"/>
          <w:szCs w:val="28"/>
          <w:lang w:val="ro-MD"/>
        </w:rPr>
        <w:t xml:space="preserve"> asupra obiectivelor de conservare ale sitului </w:t>
      </w:r>
      <w:proofErr w:type="spellStart"/>
      <w:r w:rsidRPr="00431AF8">
        <w:rPr>
          <w:rFonts w:asciiTheme="majorBidi" w:hAnsiTheme="majorBidi" w:cstheme="majorBidi"/>
          <w:sz w:val="28"/>
          <w:szCs w:val="28"/>
          <w:lang w:val="ro-MD"/>
        </w:rPr>
        <w:t>Emerald</w:t>
      </w:r>
      <w:proofErr w:type="spellEnd"/>
      <w:r w:rsidRPr="00431AF8">
        <w:rPr>
          <w:rFonts w:asciiTheme="majorBidi" w:hAnsiTheme="majorBidi" w:cstheme="majorBidi"/>
          <w:sz w:val="28"/>
          <w:szCs w:val="28"/>
          <w:lang w:val="ro-MD"/>
        </w:rPr>
        <w:t>. Cu toate acestea, după cum se menționează în</w:t>
      </w:r>
      <w:r w:rsidR="00C012C0" w:rsidRPr="00431AF8">
        <w:rPr>
          <w:rFonts w:asciiTheme="majorBidi" w:hAnsiTheme="majorBidi" w:cstheme="majorBidi"/>
          <w:sz w:val="28"/>
          <w:szCs w:val="28"/>
          <w:lang w:val="ro-MD"/>
        </w:rPr>
        <w:t xml:space="preserve"> pct. </w:t>
      </w:r>
      <w:r w:rsidR="00465204" w:rsidRPr="00431AF8">
        <w:rPr>
          <w:rFonts w:asciiTheme="majorBidi" w:hAnsiTheme="majorBidi" w:cstheme="majorBidi"/>
          <w:sz w:val="28"/>
          <w:szCs w:val="28"/>
          <w:lang w:val="ro-MD"/>
        </w:rPr>
        <w:t xml:space="preserve">123, </w:t>
      </w:r>
      <w:r w:rsidRPr="00431AF8">
        <w:rPr>
          <w:rFonts w:asciiTheme="majorBidi" w:hAnsiTheme="majorBidi" w:cstheme="majorBidi"/>
          <w:sz w:val="28"/>
          <w:szCs w:val="28"/>
          <w:lang w:val="ro-MD"/>
        </w:rPr>
        <w:t>măsurile care sunt legate direct cu</w:t>
      </w:r>
      <w:r w:rsidR="004E235C" w:rsidRPr="00431AF8">
        <w:rPr>
          <w:rFonts w:asciiTheme="majorBidi" w:hAnsiTheme="majorBidi" w:cstheme="majorBidi"/>
          <w:sz w:val="28"/>
          <w:szCs w:val="28"/>
          <w:lang w:val="ro-MD"/>
        </w:rPr>
        <w:t xml:space="preserve"> gestionarea siturilor </w:t>
      </w:r>
      <w:proofErr w:type="spellStart"/>
      <w:r w:rsidR="004E235C" w:rsidRPr="00431AF8">
        <w:rPr>
          <w:rFonts w:asciiTheme="majorBidi" w:hAnsiTheme="majorBidi" w:cstheme="majorBidi"/>
          <w:sz w:val="28"/>
          <w:szCs w:val="28"/>
          <w:lang w:val="ro-MD"/>
        </w:rPr>
        <w:t>Emerald</w:t>
      </w:r>
      <w:proofErr w:type="spellEnd"/>
      <w:r w:rsidRPr="00431AF8">
        <w:rPr>
          <w:rFonts w:asciiTheme="majorBidi" w:hAnsiTheme="majorBidi" w:cstheme="majorBidi"/>
          <w:sz w:val="28"/>
          <w:szCs w:val="28"/>
          <w:lang w:val="ro-MD"/>
        </w:rPr>
        <w:t xml:space="preserve"> sau necesare pentru gestionarea</w:t>
      </w:r>
      <w:r w:rsidR="004E235C" w:rsidRPr="00431AF8">
        <w:rPr>
          <w:rFonts w:asciiTheme="majorBidi" w:hAnsiTheme="majorBidi" w:cstheme="majorBidi"/>
          <w:sz w:val="28"/>
          <w:szCs w:val="28"/>
          <w:lang w:val="ro-MD"/>
        </w:rPr>
        <w:t xml:space="preserve"> </w:t>
      </w:r>
      <w:proofErr w:type="spellStart"/>
      <w:r w:rsidR="004E235C" w:rsidRPr="00431AF8">
        <w:rPr>
          <w:rFonts w:asciiTheme="majorBidi" w:hAnsiTheme="majorBidi" w:cstheme="majorBidi"/>
          <w:sz w:val="28"/>
          <w:szCs w:val="28"/>
          <w:lang w:val="ro-MD"/>
        </w:rPr>
        <w:t>acestora</w:t>
      </w:r>
      <w:r w:rsidRPr="00431AF8">
        <w:rPr>
          <w:rFonts w:asciiTheme="majorBidi" w:hAnsiTheme="majorBidi" w:cstheme="majorBidi"/>
          <w:sz w:val="28"/>
          <w:szCs w:val="28"/>
          <w:lang w:val="ro-MD"/>
        </w:rPr>
        <w:t>sunt</w:t>
      </w:r>
      <w:proofErr w:type="spellEnd"/>
      <w:r w:rsidRPr="00431AF8">
        <w:rPr>
          <w:rFonts w:asciiTheme="majorBidi" w:hAnsiTheme="majorBidi" w:cstheme="majorBidi"/>
          <w:sz w:val="28"/>
          <w:szCs w:val="28"/>
          <w:lang w:val="ro-MD"/>
        </w:rPr>
        <w:t xml:space="preserve"> exceptate de la cerința de evaluare a biodiversității. Prin urmare, în practică, se utilizează doar partea „</w:t>
      </w:r>
      <w:r w:rsidRPr="00431AF8">
        <w:rPr>
          <w:rFonts w:asciiTheme="majorBidi" w:hAnsiTheme="majorBidi" w:cstheme="majorBidi"/>
          <w:i/>
          <w:iCs/>
          <w:sz w:val="28"/>
          <w:szCs w:val="28"/>
          <w:lang w:val="ro-MD"/>
        </w:rPr>
        <w:t>negativă</w:t>
      </w:r>
      <w:r w:rsidRPr="00431AF8">
        <w:rPr>
          <w:rFonts w:asciiTheme="majorBidi" w:hAnsiTheme="majorBidi" w:cstheme="majorBidi"/>
          <w:sz w:val="28"/>
          <w:szCs w:val="28"/>
          <w:lang w:val="ro-MD"/>
        </w:rPr>
        <w:t xml:space="preserve">” a scalei de gradare. </w:t>
      </w:r>
    </w:p>
    <w:p w14:paraId="2DD1CC61" w14:textId="2E7F57F0" w:rsidR="009928C0" w:rsidRPr="00431AF8" w:rsidRDefault="006B36CE" w:rsidP="00431AF8">
      <w:pPr>
        <w:tabs>
          <w:tab w:val="left" w:pos="0"/>
          <w:tab w:val="left" w:pos="993"/>
        </w:tabs>
        <w:ind w:firstLine="425"/>
        <w:jc w:val="both"/>
        <w:rPr>
          <w:rFonts w:asciiTheme="majorBidi" w:hAnsiTheme="majorBidi" w:cstheme="majorBidi"/>
          <w:sz w:val="28"/>
          <w:szCs w:val="28"/>
          <w:shd w:val="clear" w:color="auto" w:fill="FFFFFF"/>
          <w:lang w:val="ro-MD"/>
        </w:rPr>
      </w:pPr>
      <w:r>
        <w:rPr>
          <w:rFonts w:asciiTheme="majorBidi" w:hAnsiTheme="majorBidi" w:cstheme="majorBidi"/>
          <w:sz w:val="28"/>
          <w:szCs w:val="28"/>
          <w:shd w:val="clear" w:color="auto" w:fill="FFFFFF"/>
          <w:lang w:val="ro-MD"/>
        </w:rPr>
        <w:t>2)</w:t>
      </w:r>
      <w:r w:rsidR="009928C0" w:rsidRPr="00431AF8">
        <w:rPr>
          <w:rFonts w:asciiTheme="majorBidi" w:hAnsiTheme="majorBidi" w:cstheme="majorBidi"/>
          <w:sz w:val="28"/>
          <w:szCs w:val="28"/>
          <w:shd w:val="clear" w:color="auto" w:fill="FFFFFF"/>
          <w:lang w:val="ro-MD"/>
        </w:rPr>
        <w:t xml:space="preserve">Experții implicați la elaborarea studiului de evaluare a biodiversității, selectează un obiect de conservare (obiectivul său de conservare) și evaluează </w:t>
      </w:r>
      <w:r w:rsidR="00C012C0" w:rsidRPr="00431AF8">
        <w:rPr>
          <w:rFonts w:asciiTheme="majorBidi" w:hAnsiTheme="majorBidi" w:cstheme="majorBidi"/>
          <w:sz w:val="28"/>
          <w:szCs w:val="28"/>
          <w:shd w:val="clear" w:color="auto" w:fill="FFFFFF"/>
          <w:lang w:val="ro-MD"/>
        </w:rPr>
        <w:t>efectele</w:t>
      </w:r>
      <w:r w:rsidR="009928C0" w:rsidRPr="00431AF8">
        <w:rPr>
          <w:rFonts w:asciiTheme="majorBidi" w:hAnsiTheme="majorBidi" w:cstheme="majorBidi"/>
          <w:sz w:val="28"/>
          <w:szCs w:val="28"/>
          <w:shd w:val="clear" w:color="auto" w:fill="FFFFFF"/>
          <w:lang w:val="ro-MD"/>
        </w:rPr>
        <w:t>:</w:t>
      </w:r>
    </w:p>
    <w:p w14:paraId="649A7675" w14:textId="2C922D8A" w:rsidR="009928C0" w:rsidRPr="00431AF8" w:rsidRDefault="00C04866" w:rsidP="00431AF8">
      <w:pPr>
        <w:pStyle w:val="Listparagraf"/>
        <w:numPr>
          <w:ilvl w:val="0"/>
          <w:numId w:val="63"/>
        </w:numPr>
        <w:tabs>
          <w:tab w:val="left" w:pos="0"/>
          <w:tab w:val="left" w:pos="142"/>
          <w:tab w:val="left" w:pos="284"/>
          <w:tab w:val="left" w:pos="709"/>
          <w:tab w:val="left" w:pos="851"/>
          <w:tab w:val="left" w:pos="993"/>
        </w:tabs>
        <w:ind w:left="0" w:firstLine="567"/>
        <w:jc w:val="both"/>
        <w:rPr>
          <w:rFonts w:asciiTheme="majorBidi" w:hAnsiTheme="majorBidi" w:cstheme="majorBidi"/>
          <w:sz w:val="28"/>
          <w:szCs w:val="28"/>
          <w:shd w:val="clear" w:color="auto" w:fill="FFFFFF"/>
          <w:lang w:val="ro-MD"/>
        </w:rPr>
      </w:pPr>
      <w:r w:rsidRPr="00431AF8">
        <w:rPr>
          <w:rFonts w:asciiTheme="majorBidi" w:hAnsiTheme="majorBidi" w:cstheme="majorBidi"/>
          <w:sz w:val="28"/>
          <w:szCs w:val="28"/>
          <w:shd w:val="clear" w:color="auto" w:fill="FFFFFF"/>
          <w:lang w:val="ro-MD"/>
        </w:rPr>
        <w:t>măsurilor</w:t>
      </w:r>
      <w:r w:rsidR="00C012C0" w:rsidRPr="00431AF8">
        <w:rPr>
          <w:rFonts w:asciiTheme="majorBidi" w:hAnsiTheme="majorBidi" w:cstheme="majorBidi"/>
          <w:sz w:val="28"/>
          <w:szCs w:val="28"/>
          <w:shd w:val="clear" w:color="auto" w:fill="FFFFFF"/>
          <w:lang w:val="ro-MD"/>
        </w:rPr>
        <w:t xml:space="preserve"> documentului de politici și planificare în cauză</w:t>
      </w:r>
      <w:r w:rsidR="009928C0" w:rsidRPr="00431AF8">
        <w:rPr>
          <w:rFonts w:asciiTheme="majorBidi" w:hAnsiTheme="majorBidi" w:cstheme="majorBidi"/>
          <w:sz w:val="28"/>
          <w:szCs w:val="28"/>
          <w:shd w:val="clear" w:color="auto" w:fill="FFFFFF"/>
          <w:lang w:val="ro-MD"/>
        </w:rPr>
        <w:t>;</w:t>
      </w:r>
    </w:p>
    <w:p w14:paraId="14BF62D0" w14:textId="0F411210" w:rsidR="009928C0" w:rsidRPr="00431AF8" w:rsidRDefault="009928C0" w:rsidP="00431AF8">
      <w:pPr>
        <w:pStyle w:val="Listparagraf"/>
        <w:numPr>
          <w:ilvl w:val="0"/>
          <w:numId w:val="63"/>
        </w:numPr>
        <w:tabs>
          <w:tab w:val="left" w:pos="0"/>
          <w:tab w:val="left" w:pos="142"/>
          <w:tab w:val="left" w:pos="567"/>
          <w:tab w:val="left" w:pos="851"/>
          <w:tab w:val="left" w:pos="993"/>
        </w:tabs>
        <w:ind w:left="0" w:firstLine="567"/>
        <w:jc w:val="both"/>
        <w:rPr>
          <w:rFonts w:asciiTheme="majorBidi" w:hAnsiTheme="majorBidi" w:cstheme="majorBidi"/>
          <w:sz w:val="28"/>
          <w:szCs w:val="28"/>
          <w:shd w:val="clear" w:color="auto" w:fill="FFFFFF"/>
          <w:lang w:val="ro-MD"/>
        </w:rPr>
      </w:pPr>
      <w:r w:rsidRPr="00431AF8">
        <w:rPr>
          <w:rFonts w:asciiTheme="majorBidi" w:hAnsiTheme="majorBidi" w:cstheme="majorBidi"/>
          <w:sz w:val="28"/>
          <w:szCs w:val="28"/>
          <w:shd w:val="clear" w:color="auto" w:fill="FFFFFF"/>
          <w:lang w:val="ro-MD"/>
        </w:rPr>
        <w:lastRenderedPageBreak/>
        <w:t>presiunilor preexistente</w:t>
      </w:r>
      <w:r w:rsidR="00C012C0" w:rsidRPr="00431AF8">
        <w:rPr>
          <w:rFonts w:asciiTheme="majorBidi" w:hAnsiTheme="majorBidi" w:cstheme="majorBidi"/>
          <w:sz w:val="28"/>
          <w:szCs w:val="28"/>
          <w:shd w:val="clear" w:color="auto" w:fill="FFFFFF"/>
          <w:lang w:val="ro-MD"/>
        </w:rPr>
        <w:t>/preîncărcărilor</w:t>
      </w:r>
      <w:r w:rsidRPr="00431AF8">
        <w:rPr>
          <w:rFonts w:asciiTheme="majorBidi" w:hAnsiTheme="majorBidi" w:cstheme="majorBidi"/>
          <w:sz w:val="28"/>
          <w:szCs w:val="28"/>
          <w:shd w:val="clear" w:color="auto" w:fill="FFFFFF"/>
          <w:lang w:val="ro-MD"/>
        </w:rPr>
        <w:t xml:space="preserve"> </w:t>
      </w:r>
      <w:r w:rsidR="00C012C0" w:rsidRPr="00431AF8">
        <w:rPr>
          <w:rFonts w:asciiTheme="majorBidi" w:hAnsiTheme="majorBidi" w:cstheme="majorBidi"/>
          <w:sz w:val="28"/>
          <w:szCs w:val="28"/>
          <w:shd w:val="clear" w:color="auto" w:fill="FFFFFF"/>
          <w:lang w:val="ro-MD"/>
        </w:rPr>
        <w:t>și</w:t>
      </w:r>
      <w:r w:rsidR="002F2E0A" w:rsidRPr="00431AF8">
        <w:rPr>
          <w:rFonts w:asciiTheme="majorBidi" w:hAnsiTheme="majorBidi" w:cstheme="majorBidi"/>
          <w:sz w:val="28"/>
          <w:szCs w:val="28"/>
          <w:shd w:val="clear" w:color="auto" w:fill="FFFFFF"/>
          <w:lang w:val="ro-MD"/>
        </w:rPr>
        <w:t>,</w:t>
      </w:r>
      <w:r w:rsidR="00C012C0" w:rsidRPr="00431AF8">
        <w:rPr>
          <w:rFonts w:asciiTheme="majorBidi" w:hAnsiTheme="majorBidi" w:cstheme="majorBidi"/>
          <w:sz w:val="28"/>
          <w:szCs w:val="28"/>
          <w:shd w:val="clear" w:color="auto" w:fill="FFFFFF"/>
          <w:lang w:val="ro-MD"/>
        </w:rPr>
        <w:t xml:space="preserve"> anume</w:t>
      </w:r>
      <w:r w:rsidR="002F2E0A" w:rsidRPr="00431AF8">
        <w:rPr>
          <w:rFonts w:asciiTheme="majorBidi" w:hAnsiTheme="majorBidi" w:cstheme="majorBidi"/>
          <w:sz w:val="28"/>
          <w:szCs w:val="28"/>
          <w:shd w:val="clear" w:color="auto" w:fill="FFFFFF"/>
          <w:lang w:val="ro-MD"/>
        </w:rPr>
        <w:t>,</w:t>
      </w:r>
      <w:r w:rsidR="00C012C0" w:rsidRPr="00431AF8">
        <w:rPr>
          <w:rFonts w:asciiTheme="majorBidi" w:hAnsiTheme="majorBidi" w:cstheme="majorBidi"/>
          <w:sz w:val="28"/>
          <w:szCs w:val="28"/>
          <w:shd w:val="clear" w:color="auto" w:fill="FFFFFF"/>
          <w:lang w:val="ro-MD"/>
        </w:rPr>
        <w:t xml:space="preserve"> efectele activităților sau proiectelor deja puse în aplicare care afectează situl </w:t>
      </w:r>
      <w:proofErr w:type="spellStart"/>
      <w:r w:rsidR="00C012C0" w:rsidRPr="00431AF8">
        <w:rPr>
          <w:rFonts w:asciiTheme="majorBidi" w:hAnsiTheme="majorBidi" w:cstheme="majorBidi"/>
          <w:sz w:val="28"/>
          <w:szCs w:val="28"/>
          <w:shd w:val="clear" w:color="auto" w:fill="FFFFFF"/>
          <w:lang w:val="ro-MD"/>
        </w:rPr>
        <w:t>Emerald</w:t>
      </w:r>
      <w:proofErr w:type="spellEnd"/>
      <w:r w:rsidR="00C012C0" w:rsidRPr="00431AF8">
        <w:rPr>
          <w:rFonts w:asciiTheme="majorBidi" w:hAnsiTheme="majorBidi" w:cstheme="majorBidi"/>
          <w:sz w:val="28"/>
          <w:szCs w:val="28"/>
          <w:shd w:val="clear" w:color="auto" w:fill="FFFFFF"/>
          <w:lang w:val="ro-MD"/>
        </w:rPr>
        <w:t xml:space="preserve"> în cauză;</w:t>
      </w:r>
    </w:p>
    <w:p w14:paraId="0D3E8627" w14:textId="13433B11" w:rsidR="009928C0" w:rsidRPr="00431AF8" w:rsidRDefault="009928C0" w:rsidP="00431AF8">
      <w:pPr>
        <w:pStyle w:val="Listparagraf"/>
        <w:numPr>
          <w:ilvl w:val="0"/>
          <w:numId w:val="63"/>
        </w:numPr>
        <w:tabs>
          <w:tab w:val="left" w:pos="0"/>
          <w:tab w:val="left" w:pos="142"/>
          <w:tab w:val="left" w:pos="284"/>
          <w:tab w:val="left" w:pos="851"/>
          <w:tab w:val="left" w:pos="993"/>
        </w:tabs>
        <w:ind w:left="0" w:firstLine="567"/>
        <w:jc w:val="both"/>
        <w:rPr>
          <w:rFonts w:asciiTheme="majorBidi" w:hAnsiTheme="majorBidi" w:cstheme="majorBidi"/>
          <w:sz w:val="28"/>
          <w:szCs w:val="28"/>
          <w:shd w:val="clear" w:color="auto" w:fill="FFFFFF"/>
          <w:lang w:val="ro-MD"/>
        </w:rPr>
      </w:pPr>
      <w:r w:rsidRPr="00431AF8">
        <w:rPr>
          <w:rFonts w:asciiTheme="majorBidi" w:hAnsiTheme="majorBidi" w:cstheme="majorBidi"/>
          <w:sz w:val="28"/>
          <w:szCs w:val="28"/>
          <w:shd w:val="clear" w:color="auto" w:fill="FFFFFF"/>
          <w:lang w:val="ro-MD"/>
        </w:rPr>
        <w:t>orice altă activitate</w:t>
      </w:r>
      <w:r w:rsidR="00C012C0" w:rsidRPr="00431AF8">
        <w:rPr>
          <w:rFonts w:asciiTheme="majorBidi" w:hAnsiTheme="majorBidi" w:cstheme="majorBidi"/>
          <w:sz w:val="28"/>
          <w:szCs w:val="28"/>
          <w:shd w:val="clear" w:color="auto" w:fill="FFFFFF"/>
          <w:lang w:val="ro-MD"/>
        </w:rPr>
        <w:t xml:space="preserve"> sau proiect</w:t>
      </w:r>
      <w:r w:rsidRPr="00431AF8">
        <w:rPr>
          <w:rFonts w:asciiTheme="majorBidi" w:hAnsiTheme="majorBidi" w:cstheme="majorBidi"/>
          <w:sz w:val="28"/>
          <w:szCs w:val="28"/>
          <w:shd w:val="clear" w:color="auto" w:fill="FFFFFF"/>
          <w:lang w:val="ro-MD"/>
        </w:rPr>
        <w:t xml:space="preserve"> care afectează același sit. </w:t>
      </w:r>
    </w:p>
    <w:p w14:paraId="32AD4FAC" w14:textId="4E5EA1CA" w:rsidR="009928C0" w:rsidRPr="0099182F" w:rsidRDefault="009928C0" w:rsidP="006E3840">
      <w:pPr>
        <w:tabs>
          <w:tab w:val="left" w:pos="0"/>
          <w:tab w:val="left" w:pos="142"/>
          <w:tab w:val="left" w:pos="426"/>
          <w:tab w:val="left" w:pos="993"/>
        </w:tabs>
        <w:ind w:firstLine="567"/>
        <w:jc w:val="both"/>
        <w:rPr>
          <w:rFonts w:asciiTheme="majorBidi" w:hAnsiTheme="majorBidi" w:cstheme="majorBidi"/>
          <w:sz w:val="28"/>
          <w:szCs w:val="28"/>
          <w:shd w:val="clear" w:color="auto" w:fill="FFFFFF"/>
          <w:lang w:val="ro-MD"/>
        </w:rPr>
      </w:pPr>
      <w:r w:rsidRPr="0099182F">
        <w:rPr>
          <w:rFonts w:asciiTheme="majorBidi" w:hAnsiTheme="majorBidi" w:cstheme="majorBidi"/>
          <w:sz w:val="28"/>
          <w:szCs w:val="28"/>
          <w:shd w:val="clear" w:color="auto" w:fill="FFFFFF"/>
          <w:lang w:val="ro-MD"/>
        </w:rPr>
        <w:t xml:space="preserve">Sarcina experților este de a determina dacă </w:t>
      </w:r>
      <w:r w:rsidR="00C012C0" w:rsidRPr="0099182F">
        <w:rPr>
          <w:rFonts w:asciiTheme="majorBidi" w:hAnsiTheme="majorBidi" w:cstheme="majorBidi"/>
          <w:sz w:val="28"/>
          <w:szCs w:val="28"/>
          <w:shd w:val="clear" w:color="auto" w:fill="FFFFFF"/>
          <w:lang w:val="ro-MD"/>
        </w:rPr>
        <w:t>efectul</w:t>
      </w:r>
      <w:r w:rsidRPr="0099182F">
        <w:rPr>
          <w:rFonts w:asciiTheme="majorBidi" w:hAnsiTheme="majorBidi" w:cstheme="majorBidi"/>
          <w:sz w:val="28"/>
          <w:szCs w:val="28"/>
          <w:shd w:val="clear" w:color="auto" w:fill="FFFFFF"/>
          <w:lang w:val="ro-MD"/>
        </w:rPr>
        <w:t xml:space="preserve"> cumulativ al </w:t>
      </w:r>
      <w:r w:rsidR="00C012C0" w:rsidRPr="0099182F">
        <w:rPr>
          <w:rFonts w:asciiTheme="majorBidi" w:hAnsiTheme="majorBidi" w:cstheme="majorBidi"/>
          <w:sz w:val="28"/>
          <w:szCs w:val="28"/>
          <w:shd w:val="clear" w:color="auto" w:fill="FFFFFF"/>
          <w:lang w:val="ro-MD"/>
        </w:rPr>
        <w:t xml:space="preserve">documentelor de politici și planificare și al activităților </w:t>
      </w:r>
      <w:r w:rsidRPr="0099182F">
        <w:rPr>
          <w:rFonts w:asciiTheme="majorBidi" w:hAnsiTheme="majorBidi" w:cstheme="majorBidi"/>
          <w:sz w:val="28"/>
          <w:szCs w:val="28"/>
          <w:shd w:val="clear" w:color="auto" w:fill="FFFFFF"/>
          <w:lang w:val="ro-MD"/>
        </w:rPr>
        <w:t xml:space="preserve">prevăzute la </w:t>
      </w:r>
      <w:proofErr w:type="spellStart"/>
      <w:r w:rsidRPr="0099182F">
        <w:rPr>
          <w:rFonts w:asciiTheme="majorBidi" w:hAnsiTheme="majorBidi" w:cstheme="majorBidi"/>
          <w:sz w:val="28"/>
          <w:szCs w:val="28"/>
          <w:shd w:val="clear" w:color="auto" w:fill="FFFFFF"/>
          <w:lang w:val="ro-MD"/>
        </w:rPr>
        <w:t>subpct</w:t>
      </w:r>
      <w:proofErr w:type="spellEnd"/>
      <w:r w:rsidRPr="0099182F">
        <w:rPr>
          <w:rFonts w:asciiTheme="majorBidi" w:hAnsiTheme="majorBidi" w:cstheme="majorBidi"/>
          <w:sz w:val="28"/>
          <w:szCs w:val="28"/>
          <w:shd w:val="clear" w:color="auto" w:fill="FFFFFF"/>
          <w:lang w:val="ro-MD"/>
        </w:rPr>
        <w:t>. 1)</w:t>
      </w:r>
      <w:r w:rsidR="00C04866" w:rsidRPr="0099182F">
        <w:rPr>
          <w:rFonts w:asciiTheme="majorBidi" w:hAnsiTheme="majorBidi" w:cstheme="majorBidi"/>
          <w:sz w:val="28"/>
          <w:szCs w:val="28"/>
          <w:shd w:val="clear" w:color="auto" w:fill="FFFFFF"/>
          <w:lang w:val="ro-MD"/>
        </w:rPr>
        <w:t xml:space="preserve"> - </w:t>
      </w:r>
      <w:r w:rsidRPr="0099182F">
        <w:rPr>
          <w:rFonts w:asciiTheme="majorBidi" w:hAnsiTheme="majorBidi" w:cstheme="majorBidi"/>
          <w:sz w:val="28"/>
          <w:szCs w:val="28"/>
          <w:shd w:val="clear" w:color="auto" w:fill="FFFFFF"/>
          <w:lang w:val="ro-MD"/>
        </w:rPr>
        <w:t>3) este susceptibil:</w:t>
      </w:r>
    </w:p>
    <w:p w14:paraId="3DD65A98" w14:textId="1D971DBE" w:rsidR="009928C0" w:rsidRPr="0099182F" w:rsidRDefault="009928C0" w:rsidP="006E3840">
      <w:pPr>
        <w:pStyle w:val="Listparagraf"/>
        <w:numPr>
          <w:ilvl w:val="0"/>
          <w:numId w:val="12"/>
        </w:numPr>
        <w:tabs>
          <w:tab w:val="left" w:pos="567"/>
          <w:tab w:val="left" w:pos="709"/>
          <w:tab w:val="left" w:pos="993"/>
        </w:tabs>
        <w:spacing w:after="0" w:line="240" w:lineRule="auto"/>
        <w:ind w:left="0" w:firstLine="567"/>
        <w:jc w:val="both"/>
        <w:rPr>
          <w:rFonts w:asciiTheme="majorBidi" w:hAnsiTheme="majorBidi" w:cstheme="majorBidi"/>
          <w:sz w:val="28"/>
          <w:szCs w:val="28"/>
          <w:shd w:val="clear" w:color="auto" w:fill="FFFFFF"/>
          <w:lang w:val="ro-MD"/>
        </w:rPr>
      </w:pPr>
      <w:r w:rsidRPr="0099182F">
        <w:rPr>
          <w:rFonts w:asciiTheme="majorBidi" w:hAnsiTheme="majorBidi" w:cstheme="majorBidi"/>
          <w:sz w:val="28"/>
          <w:szCs w:val="28"/>
          <w:shd w:val="clear" w:color="auto" w:fill="FFFFFF"/>
          <w:lang w:val="ro-MD"/>
        </w:rPr>
        <w:t>să nu afecteze deloc obiectul de conservare (</w:t>
      </w:r>
      <w:r w:rsidR="00C012C0" w:rsidRPr="0099182F">
        <w:rPr>
          <w:rFonts w:asciiTheme="majorBidi" w:hAnsiTheme="majorBidi" w:cstheme="majorBidi"/>
          <w:sz w:val="28"/>
          <w:szCs w:val="28"/>
          <w:shd w:val="clear" w:color="auto" w:fill="FFFFFF"/>
          <w:lang w:val="ro-MD"/>
        </w:rPr>
        <w:t xml:space="preserve">efect </w:t>
      </w:r>
      <w:r w:rsidRPr="0099182F">
        <w:rPr>
          <w:rFonts w:asciiTheme="majorBidi" w:hAnsiTheme="majorBidi" w:cstheme="majorBidi"/>
          <w:sz w:val="28"/>
          <w:szCs w:val="28"/>
          <w:shd w:val="clear" w:color="auto" w:fill="FFFFFF"/>
          <w:lang w:val="ro-MD"/>
        </w:rPr>
        <w:t>zero), sau</w:t>
      </w:r>
    </w:p>
    <w:p w14:paraId="635E3C47" w14:textId="2B5CA432" w:rsidR="009928C0" w:rsidRPr="0099182F" w:rsidRDefault="009928C0" w:rsidP="006E3840">
      <w:pPr>
        <w:pStyle w:val="Listparagraf"/>
        <w:numPr>
          <w:ilvl w:val="0"/>
          <w:numId w:val="12"/>
        </w:numPr>
        <w:tabs>
          <w:tab w:val="left" w:pos="0"/>
          <w:tab w:val="left" w:pos="567"/>
          <w:tab w:val="left" w:pos="709"/>
          <w:tab w:val="left" w:pos="993"/>
        </w:tabs>
        <w:spacing w:after="0" w:line="240" w:lineRule="auto"/>
        <w:ind w:left="0" w:firstLine="567"/>
        <w:jc w:val="both"/>
        <w:rPr>
          <w:rFonts w:asciiTheme="majorBidi" w:hAnsiTheme="majorBidi" w:cstheme="majorBidi"/>
          <w:sz w:val="28"/>
          <w:szCs w:val="28"/>
          <w:shd w:val="clear" w:color="auto" w:fill="FFFFFF"/>
          <w:lang w:val="ro-MD"/>
        </w:rPr>
      </w:pPr>
      <w:r w:rsidRPr="0099182F">
        <w:rPr>
          <w:rFonts w:asciiTheme="majorBidi" w:hAnsiTheme="majorBidi" w:cstheme="majorBidi"/>
          <w:sz w:val="28"/>
          <w:szCs w:val="28"/>
          <w:shd w:val="clear" w:color="auto" w:fill="FFFFFF"/>
          <w:lang w:val="ro-MD"/>
        </w:rPr>
        <w:t>să afecteze moderat (nesemnificativ) obiectul de conservare (</w:t>
      </w:r>
      <w:r w:rsidR="00C012C0" w:rsidRPr="0099182F">
        <w:rPr>
          <w:rFonts w:asciiTheme="majorBidi" w:hAnsiTheme="majorBidi" w:cstheme="majorBidi"/>
          <w:sz w:val="28"/>
          <w:szCs w:val="28"/>
          <w:shd w:val="clear" w:color="auto" w:fill="FFFFFF"/>
          <w:lang w:val="ro-MD"/>
        </w:rPr>
        <w:t xml:space="preserve">efect </w:t>
      </w:r>
      <w:r w:rsidRPr="0099182F">
        <w:rPr>
          <w:rFonts w:asciiTheme="majorBidi" w:hAnsiTheme="majorBidi" w:cstheme="majorBidi"/>
          <w:sz w:val="28"/>
          <w:szCs w:val="28"/>
          <w:shd w:val="clear" w:color="auto" w:fill="FFFFFF"/>
          <w:lang w:val="ro-MD"/>
        </w:rPr>
        <w:t xml:space="preserve">nesemnificativ), sau </w:t>
      </w:r>
    </w:p>
    <w:p w14:paraId="56675B69" w14:textId="77777777" w:rsidR="007B5443" w:rsidRPr="0099182F" w:rsidRDefault="009928C0" w:rsidP="006E3840">
      <w:pPr>
        <w:pStyle w:val="Listparagraf"/>
        <w:numPr>
          <w:ilvl w:val="0"/>
          <w:numId w:val="12"/>
        </w:numPr>
        <w:tabs>
          <w:tab w:val="left" w:pos="567"/>
          <w:tab w:val="left" w:pos="709"/>
          <w:tab w:val="left" w:pos="993"/>
        </w:tabs>
        <w:spacing w:after="0" w:line="240" w:lineRule="auto"/>
        <w:ind w:left="0" w:firstLine="567"/>
        <w:jc w:val="both"/>
        <w:rPr>
          <w:rFonts w:asciiTheme="majorBidi" w:eastAsia="Times New Roman" w:hAnsiTheme="majorBidi" w:cstheme="majorBidi"/>
          <w:sz w:val="28"/>
          <w:szCs w:val="28"/>
          <w:shd w:val="clear" w:color="auto" w:fill="FFFFFF"/>
          <w:lang w:val="ro-MD"/>
        </w:rPr>
      </w:pPr>
      <w:r w:rsidRPr="0099182F">
        <w:rPr>
          <w:rFonts w:asciiTheme="majorBidi" w:eastAsia="Times New Roman" w:hAnsiTheme="majorBidi" w:cstheme="majorBidi"/>
          <w:sz w:val="28"/>
          <w:szCs w:val="28"/>
          <w:shd w:val="clear" w:color="auto" w:fill="FFFFFF"/>
          <w:lang w:val="ro-MD"/>
        </w:rPr>
        <w:t>să afecteze semnificativ obiectul de conservare</w:t>
      </w:r>
      <w:r w:rsidR="00C012C0" w:rsidRPr="0099182F">
        <w:rPr>
          <w:rFonts w:asciiTheme="majorBidi" w:eastAsia="Times New Roman" w:hAnsiTheme="majorBidi" w:cstheme="majorBidi"/>
          <w:sz w:val="28"/>
          <w:szCs w:val="28"/>
          <w:shd w:val="clear" w:color="auto" w:fill="FFFFFF"/>
          <w:lang w:val="ro-MD"/>
        </w:rPr>
        <w:t>;</w:t>
      </w:r>
    </w:p>
    <w:p w14:paraId="0F6D2117" w14:textId="2ADC098E" w:rsidR="00C012C0" w:rsidRPr="0099182F" w:rsidRDefault="00C012C0" w:rsidP="006E3840">
      <w:pPr>
        <w:pStyle w:val="Listparagraf"/>
        <w:numPr>
          <w:ilvl w:val="0"/>
          <w:numId w:val="12"/>
        </w:numPr>
        <w:tabs>
          <w:tab w:val="left" w:pos="567"/>
          <w:tab w:val="left" w:pos="709"/>
          <w:tab w:val="left" w:pos="993"/>
        </w:tabs>
        <w:spacing w:after="0" w:line="240" w:lineRule="auto"/>
        <w:ind w:left="0" w:firstLine="567"/>
        <w:jc w:val="both"/>
        <w:rPr>
          <w:rFonts w:asciiTheme="majorBidi" w:eastAsia="Times New Roman" w:hAnsiTheme="majorBidi" w:cstheme="majorBidi"/>
          <w:sz w:val="28"/>
          <w:szCs w:val="28"/>
          <w:shd w:val="clear" w:color="auto" w:fill="FFFFFF"/>
          <w:lang w:val="ro-MD"/>
        </w:rPr>
      </w:pPr>
      <w:r w:rsidRPr="0099182F">
        <w:rPr>
          <w:rFonts w:asciiTheme="majorBidi" w:eastAsia="Times New Roman" w:hAnsiTheme="majorBidi" w:cstheme="majorBidi"/>
          <w:sz w:val="28"/>
          <w:szCs w:val="28"/>
          <w:shd w:val="clear" w:color="auto" w:fill="FFFFFF"/>
          <w:lang w:val="ro-MD"/>
        </w:rPr>
        <w:t>din cauza nivelului scăzut de detaliere și a lipsei informațiilor necesare, efectele documentelor de politici și planificare în combinație cu alte activități și proiecte nu pot fi evaluate deloc în această etapă.</w:t>
      </w:r>
    </w:p>
    <w:p w14:paraId="23B214BA" w14:textId="65661E29" w:rsidR="001A6EDD" w:rsidRPr="0099182F" w:rsidRDefault="001A6EDD"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124.</w:t>
      </w:r>
      <w:r w:rsidR="00387448" w:rsidRPr="0099182F">
        <w:rPr>
          <w:rFonts w:asciiTheme="majorBidi" w:hAnsiTheme="majorBidi" w:cstheme="majorBidi"/>
          <w:sz w:val="28"/>
          <w:szCs w:val="28"/>
          <w:lang w:val="ro-MD"/>
        </w:rPr>
        <w:t xml:space="preserve">În </w:t>
      </w:r>
      <w:r w:rsidR="00FD55F2" w:rsidRPr="0099182F">
        <w:rPr>
          <w:rFonts w:asciiTheme="majorBidi" w:hAnsiTheme="majorBidi" w:cstheme="majorBidi"/>
          <w:sz w:val="28"/>
          <w:szCs w:val="28"/>
          <w:lang w:val="ro-MD"/>
        </w:rPr>
        <w:t>cazul</w:t>
      </w:r>
      <w:r w:rsidR="00387448" w:rsidRPr="0099182F">
        <w:rPr>
          <w:rFonts w:asciiTheme="majorBidi" w:hAnsiTheme="majorBidi" w:cstheme="majorBidi"/>
          <w:sz w:val="28"/>
          <w:szCs w:val="28"/>
          <w:lang w:val="ro-MD"/>
        </w:rPr>
        <w:t xml:space="preserve"> în care obiectivele și obiectele de conservare ale sitului </w:t>
      </w:r>
      <w:proofErr w:type="spellStart"/>
      <w:r w:rsidR="00387448" w:rsidRPr="0099182F">
        <w:rPr>
          <w:rFonts w:asciiTheme="majorBidi" w:hAnsiTheme="majorBidi" w:cstheme="majorBidi"/>
          <w:sz w:val="28"/>
          <w:szCs w:val="28"/>
          <w:lang w:val="ro-MD"/>
        </w:rPr>
        <w:t>Emerald</w:t>
      </w:r>
      <w:proofErr w:type="spellEnd"/>
      <w:r w:rsidR="00387448" w:rsidRPr="0099182F">
        <w:rPr>
          <w:rFonts w:asciiTheme="majorBidi" w:hAnsiTheme="majorBidi" w:cstheme="majorBidi"/>
          <w:sz w:val="28"/>
          <w:szCs w:val="28"/>
          <w:lang w:val="ro-MD"/>
        </w:rPr>
        <w:t xml:space="preserve"> nu sunt </w:t>
      </w:r>
      <w:r w:rsidR="008954E7" w:rsidRPr="0099182F">
        <w:rPr>
          <w:rFonts w:asciiTheme="majorBidi" w:hAnsiTheme="majorBidi" w:cstheme="majorBidi"/>
          <w:sz w:val="28"/>
          <w:szCs w:val="28"/>
          <w:lang w:val="ro-MD"/>
        </w:rPr>
        <w:t xml:space="preserve">stabilite și/sau </w:t>
      </w:r>
      <w:r w:rsidR="00E75658" w:rsidRPr="0099182F">
        <w:rPr>
          <w:rFonts w:asciiTheme="majorBidi" w:hAnsiTheme="majorBidi" w:cstheme="majorBidi"/>
          <w:sz w:val="28"/>
          <w:szCs w:val="28"/>
          <w:lang w:val="ro-MD"/>
        </w:rPr>
        <w:t>lipsesc planurile de management</w:t>
      </w:r>
      <w:r w:rsidR="00387448" w:rsidRPr="0099182F">
        <w:rPr>
          <w:rFonts w:asciiTheme="majorBidi" w:hAnsiTheme="majorBidi" w:cstheme="majorBidi"/>
          <w:sz w:val="28"/>
          <w:szCs w:val="28"/>
          <w:lang w:val="ro-MD"/>
        </w:rPr>
        <w:t xml:space="preserve"> ale siturilor </w:t>
      </w:r>
      <w:proofErr w:type="spellStart"/>
      <w:r w:rsidR="00387448" w:rsidRPr="0099182F">
        <w:rPr>
          <w:rFonts w:asciiTheme="majorBidi" w:hAnsiTheme="majorBidi" w:cstheme="majorBidi"/>
          <w:sz w:val="28"/>
          <w:szCs w:val="28"/>
          <w:lang w:val="ro-MD"/>
        </w:rPr>
        <w:t>Emerald</w:t>
      </w:r>
      <w:proofErr w:type="spellEnd"/>
      <w:r w:rsidR="00387448" w:rsidRPr="0099182F">
        <w:rPr>
          <w:rFonts w:asciiTheme="majorBidi" w:hAnsiTheme="majorBidi" w:cstheme="majorBidi"/>
          <w:sz w:val="28"/>
          <w:szCs w:val="28"/>
          <w:lang w:val="ro-MD"/>
        </w:rPr>
        <w:t xml:space="preserve">, atunci </w:t>
      </w:r>
      <w:r w:rsidR="008954E7" w:rsidRPr="0099182F">
        <w:rPr>
          <w:rFonts w:asciiTheme="majorBidi" w:hAnsiTheme="majorBidi" w:cstheme="majorBidi"/>
          <w:sz w:val="28"/>
          <w:szCs w:val="28"/>
          <w:lang w:val="ro-MD"/>
        </w:rPr>
        <w:t>evaluarea semnificației efectelor este stabilită în baza obiectivului general de conservare</w:t>
      </w:r>
      <w:r w:rsidR="00D26F73" w:rsidRPr="0099182F">
        <w:rPr>
          <w:rFonts w:asciiTheme="majorBidi" w:hAnsiTheme="majorBidi" w:cstheme="majorBidi"/>
          <w:sz w:val="28"/>
          <w:szCs w:val="28"/>
          <w:lang w:val="ro-MD"/>
        </w:rPr>
        <w:t>: „</w:t>
      </w:r>
      <w:r w:rsidR="000263CA" w:rsidRPr="0099182F">
        <w:rPr>
          <w:rFonts w:asciiTheme="majorBidi" w:hAnsiTheme="majorBidi" w:cstheme="majorBidi"/>
          <w:i/>
          <w:sz w:val="28"/>
          <w:szCs w:val="28"/>
          <w:lang w:val="ro-MD"/>
        </w:rPr>
        <w:t xml:space="preserve">asigurarea că </w:t>
      </w:r>
      <w:r w:rsidR="00F82ECB" w:rsidRPr="0099182F">
        <w:rPr>
          <w:rFonts w:asciiTheme="majorBidi" w:hAnsiTheme="majorBidi" w:cstheme="majorBidi"/>
          <w:i/>
          <w:sz w:val="28"/>
          <w:szCs w:val="28"/>
          <w:lang w:val="ro-MD"/>
        </w:rPr>
        <w:t>tipul de habitate</w:t>
      </w:r>
      <w:r w:rsidR="000263CA" w:rsidRPr="0099182F">
        <w:rPr>
          <w:rFonts w:asciiTheme="majorBidi" w:hAnsiTheme="majorBidi" w:cstheme="majorBidi"/>
          <w:i/>
          <w:sz w:val="28"/>
          <w:szCs w:val="28"/>
          <w:lang w:val="ro-MD"/>
        </w:rPr>
        <w:t xml:space="preserve"> sau habitatele speciilor</w:t>
      </w:r>
      <w:r w:rsidR="00711AD1" w:rsidRPr="0099182F">
        <w:rPr>
          <w:rFonts w:asciiTheme="majorBidi" w:hAnsiTheme="majorBidi" w:cstheme="majorBidi"/>
          <w:i/>
          <w:sz w:val="28"/>
          <w:szCs w:val="28"/>
          <w:lang w:val="ro-MD"/>
        </w:rPr>
        <w:t xml:space="preserve"> prezente nu sunt deteriorate sub </w:t>
      </w:r>
      <w:r w:rsidR="00BB1FB8" w:rsidRPr="0099182F">
        <w:rPr>
          <w:rFonts w:asciiTheme="majorBidi" w:hAnsiTheme="majorBidi" w:cstheme="majorBidi"/>
          <w:i/>
          <w:sz w:val="28"/>
          <w:szCs w:val="28"/>
          <w:lang w:val="ro-MD"/>
        </w:rPr>
        <w:t>limita actuală</w:t>
      </w:r>
      <w:r w:rsidR="004379FD" w:rsidRPr="0099182F">
        <w:rPr>
          <w:rFonts w:asciiTheme="majorBidi" w:hAnsiTheme="majorBidi" w:cstheme="majorBidi"/>
          <w:sz w:val="28"/>
          <w:szCs w:val="28"/>
          <w:lang w:val="ro-MD"/>
        </w:rPr>
        <w:t xml:space="preserve">, </w:t>
      </w:r>
      <w:r w:rsidR="004379FD" w:rsidRPr="0099182F">
        <w:rPr>
          <w:rFonts w:asciiTheme="majorBidi" w:hAnsiTheme="majorBidi" w:cstheme="majorBidi"/>
          <w:i/>
          <w:sz w:val="28"/>
          <w:szCs w:val="28"/>
          <w:lang w:val="ro-MD"/>
        </w:rPr>
        <w:t xml:space="preserve">iar speciile </w:t>
      </w:r>
      <w:r w:rsidR="00961054" w:rsidRPr="0099182F">
        <w:rPr>
          <w:rFonts w:asciiTheme="majorBidi" w:hAnsiTheme="majorBidi" w:cstheme="majorBidi"/>
          <w:i/>
          <w:sz w:val="28"/>
          <w:szCs w:val="28"/>
          <w:lang w:val="ro-MD"/>
        </w:rPr>
        <w:t>nu sunt amenințate de perturbări semnificative</w:t>
      </w:r>
      <w:r w:rsidR="00961054" w:rsidRPr="0099182F">
        <w:rPr>
          <w:rFonts w:asciiTheme="majorBidi" w:hAnsiTheme="majorBidi" w:cstheme="majorBidi"/>
          <w:sz w:val="28"/>
          <w:szCs w:val="28"/>
          <w:lang w:val="ro-MD"/>
        </w:rPr>
        <w:t>”</w:t>
      </w:r>
      <w:r w:rsidR="00754C15" w:rsidRPr="0099182F">
        <w:rPr>
          <w:rFonts w:asciiTheme="majorBidi" w:hAnsiTheme="majorBidi" w:cstheme="majorBidi"/>
          <w:sz w:val="28"/>
          <w:szCs w:val="28"/>
          <w:lang w:val="ro-MD"/>
        </w:rPr>
        <w:t xml:space="preserve"> în conformitate cu cerințele </w:t>
      </w:r>
      <w:r w:rsidR="00820109" w:rsidRPr="0099182F">
        <w:rPr>
          <w:rFonts w:asciiTheme="majorBidi" w:hAnsiTheme="majorBidi" w:cstheme="majorBidi"/>
          <w:sz w:val="28"/>
          <w:szCs w:val="28"/>
          <w:lang w:val="ro-MD"/>
        </w:rPr>
        <w:t>art. 6 al Directivei Habitate</w:t>
      </w:r>
      <w:r w:rsidR="00961054" w:rsidRPr="0099182F">
        <w:rPr>
          <w:rFonts w:asciiTheme="majorBidi" w:hAnsiTheme="majorBidi" w:cstheme="majorBidi"/>
          <w:sz w:val="28"/>
          <w:szCs w:val="28"/>
          <w:lang w:val="ro-MD"/>
        </w:rPr>
        <w:t xml:space="preserve">. </w:t>
      </w:r>
    </w:p>
    <w:p w14:paraId="325A940C" w14:textId="09323E63" w:rsidR="00342097" w:rsidRPr="0099182F" w:rsidRDefault="00465204" w:rsidP="00F33948">
      <w:pPr>
        <w:ind w:firstLine="567"/>
        <w:jc w:val="both"/>
        <w:rPr>
          <w:rFonts w:asciiTheme="majorBidi" w:hAnsiTheme="majorBidi" w:cstheme="majorBidi"/>
          <w:b/>
          <w:sz w:val="28"/>
          <w:szCs w:val="28"/>
          <w:lang w:val="ro-MD"/>
        </w:rPr>
      </w:pPr>
      <w:r w:rsidRPr="0099182F">
        <w:rPr>
          <w:rFonts w:asciiTheme="majorBidi" w:hAnsiTheme="majorBidi" w:cstheme="majorBidi"/>
          <w:sz w:val="28"/>
          <w:szCs w:val="28"/>
          <w:lang w:val="ro-MD"/>
        </w:rPr>
        <w:t>12</w:t>
      </w:r>
      <w:r w:rsidR="004A2489"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w:t>
      </w:r>
      <w:r w:rsidR="00342097" w:rsidRPr="0099182F">
        <w:rPr>
          <w:rFonts w:asciiTheme="majorBidi" w:hAnsiTheme="majorBidi" w:cstheme="majorBidi"/>
          <w:sz w:val="28"/>
          <w:szCs w:val="28"/>
          <w:lang w:val="ro-MD"/>
        </w:rPr>
        <w:t xml:space="preserve">Scopul evaluării biodiversității este de a identifica și de a exclude de la implementare orice document de politici și planificare care poate avea un efect semnificativ </w:t>
      </w:r>
      <w:r w:rsidR="00926354" w:rsidRPr="0099182F">
        <w:rPr>
          <w:rFonts w:asciiTheme="majorBidi" w:hAnsiTheme="majorBidi" w:cstheme="majorBidi"/>
          <w:sz w:val="28"/>
          <w:szCs w:val="28"/>
          <w:lang w:val="ro-MD"/>
        </w:rPr>
        <w:t xml:space="preserve">negativ </w:t>
      </w:r>
      <w:r w:rsidR="00342097" w:rsidRPr="0099182F">
        <w:rPr>
          <w:rFonts w:asciiTheme="majorBidi" w:hAnsiTheme="majorBidi" w:cstheme="majorBidi"/>
          <w:sz w:val="28"/>
          <w:szCs w:val="28"/>
          <w:lang w:val="ro-MD"/>
        </w:rPr>
        <w:t xml:space="preserve">asupra sitului </w:t>
      </w:r>
      <w:proofErr w:type="spellStart"/>
      <w:r w:rsidR="00342097" w:rsidRPr="0099182F">
        <w:rPr>
          <w:rFonts w:asciiTheme="majorBidi" w:hAnsiTheme="majorBidi" w:cstheme="majorBidi"/>
          <w:sz w:val="28"/>
          <w:szCs w:val="28"/>
          <w:lang w:val="ro-MD"/>
        </w:rPr>
        <w:t>Emerald</w:t>
      </w:r>
      <w:proofErr w:type="spellEnd"/>
      <w:r w:rsidR="00342097" w:rsidRPr="0099182F">
        <w:rPr>
          <w:rFonts w:asciiTheme="majorBidi" w:hAnsiTheme="majorBidi" w:cstheme="majorBidi"/>
          <w:sz w:val="28"/>
          <w:szCs w:val="28"/>
          <w:lang w:val="ro-MD"/>
        </w:rPr>
        <w:t xml:space="preserve">. Experții evaluează efectul documentului de politici și planificare pe baza probabilității ca efectul să se materializeze și nu pe baza certitudinii că un astfel de efect </w:t>
      </w:r>
      <w:r w:rsidR="00094DC0" w:rsidRPr="0099182F">
        <w:rPr>
          <w:rFonts w:asciiTheme="majorBidi" w:hAnsiTheme="majorBidi" w:cstheme="majorBidi"/>
          <w:sz w:val="28"/>
          <w:szCs w:val="28"/>
          <w:lang w:val="ro-MD"/>
        </w:rPr>
        <w:t>poate</w:t>
      </w:r>
      <w:r w:rsidR="00342097" w:rsidRPr="0099182F">
        <w:rPr>
          <w:rFonts w:asciiTheme="majorBidi" w:hAnsiTheme="majorBidi" w:cstheme="majorBidi"/>
          <w:sz w:val="28"/>
          <w:szCs w:val="28"/>
          <w:lang w:val="ro-MD"/>
        </w:rPr>
        <w:t xml:space="preserve"> surveni efectiv. </w:t>
      </w:r>
      <w:r w:rsidR="00094DC0" w:rsidRPr="0099182F">
        <w:rPr>
          <w:rFonts w:asciiTheme="majorBidi" w:hAnsiTheme="majorBidi" w:cstheme="majorBidi"/>
          <w:sz w:val="28"/>
          <w:szCs w:val="28"/>
          <w:lang w:val="ro-MD"/>
        </w:rPr>
        <w:t>Astfel</w:t>
      </w:r>
      <w:r w:rsidR="002F2E0A" w:rsidRPr="0099182F">
        <w:rPr>
          <w:rFonts w:asciiTheme="majorBidi" w:hAnsiTheme="majorBidi" w:cstheme="majorBidi"/>
          <w:sz w:val="28"/>
          <w:szCs w:val="28"/>
          <w:lang w:val="ro-MD"/>
        </w:rPr>
        <w:t>,</w:t>
      </w:r>
      <w:r w:rsidR="00094DC0" w:rsidRPr="0099182F">
        <w:rPr>
          <w:rFonts w:asciiTheme="majorBidi" w:hAnsiTheme="majorBidi" w:cstheme="majorBidi"/>
          <w:sz w:val="28"/>
          <w:szCs w:val="28"/>
          <w:lang w:val="ro-MD"/>
        </w:rPr>
        <w:t xml:space="preserve"> sarcina experților este de</w:t>
      </w:r>
      <w:r w:rsidR="00342097" w:rsidRPr="0099182F">
        <w:rPr>
          <w:rFonts w:asciiTheme="majorBidi" w:hAnsiTheme="majorBidi" w:cstheme="majorBidi"/>
          <w:sz w:val="28"/>
          <w:szCs w:val="28"/>
          <w:lang w:val="ro-MD"/>
        </w:rPr>
        <w:t xml:space="preserve"> a identifica și de a trasa linia între potențialul efect „nesemnificativ” și </w:t>
      </w:r>
      <w:r w:rsidR="00342097" w:rsidRPr="004022A2">
        <w:rPr>
          <w:rFonts w:asciiTheme="majorBidi" w:hAnsiTheme="majorBidi" w:cstheme="majorBidi"/>
          <w:color w:val="000000" w:themeColor="text1"/>
          <w:sz w:val="28"/>
          <w:szCs w:val="28"/>
          <w:lang w:val="ro-MD"/>
        </w:rPr>
        <w:t xml:space="preserve">cel „semnificativ” asupra obiectivelor de conservare ale sitului </w:t>
      </w:r>
      <w:proofErr w:type="spellStart"/>
      <w:r w:rsidR="00342097" w:rsidRPr="004022A2">
        <w:rPr>
          <w:rFonts w:asciiTheme="majorBidi" w:hAnsiTheme="majorBidi" w:cstheme="majorBidi"/>
          <w:color w:val="000000" w:themeColor="text1"/>
          <w:sz w:val="28"/>
          <w:szCs w:val="28"/>
          <w:lang w:val="ro-MD"/>
        </w:rPr>
        <w:t>Emerald</w:t>
      </w:r>
      <w:proofErr w:type="spellEnd"/>
      <w:r w:rsidR="00342097" w:rsidRPr="004022A2">
        <w:rPr>
          <w:rFonts w:asciiTheme="majorBidi" w:hAnsiTheme="majorBidi" w:cstheme="majorBidi"/>
          <w:color w:val="000000" w:themeColor="text1"/>
          <w:sz w:val="28"/>
          <w:szCs w:val="28"/>
          <w:lang w:val="ro-MD"/>
        </w:rPr>
        <w:t>. Aceasta necesită o cunoaștere aprofundată a biologiei și ecologiei obiectelor de conservare (tipuri de habitate și specii</w:t>
      </w:r>
      <w:r w:rsidR="001670DE" w:rsidRPr="004022A2">
        <w:rPr>
          <w:rFonts w:asciiTheme="majorBidi" w:hAnsiTheme="majorBidi" w:cstheme="majorBidi"/>
          <w:color w:val="000000" w:themeColor="text1"/>
          <w:sz w:val="28"/>
          <w:szCs w:val="28"/>
          <w:lang w:val="ro-MD"/>
        </w:rPr>
        <w:t xml:space="preserve"> de floră</w:t>
      </w:r>
      <w:r w:rsidR="00926354" w:rsidRPr="004022A2">
        <w:rPr>
          <w:rFonts w:asciiTheme="majorBidi" w:hAnsiTheme="majorBidi" w:cstheme="majorBidi"/>
          <w:color w:val="000000" w:themeColor="text1"/>
          <w:sz w:val="28"/>
          <w:szCs w:val="28"/>
          <w:lang w:val="ro-MD"/>
        </w:rPr>
        <w:t xml:space="preserve">, </w:t>
      </w:r>
      <w:r w:rsidR="001670DE" w:rsidRPr="004022A2">
        <w:rPr>
          <w:rFonts w:asciiTheme="majorBidi" w:hAnsiTheme="majorBidi" w:cstheme="majorBidi"/>
          <w:color w:val="000000" w:themeColor="text1"/>
          <w:sz w:val="28"/>
          <w:szCs w:val="28"/>
          <w:lang w:val="ro-MD"/>
        </w:rPr>
        <w:t>faună</w:t>
      </w:r>
      <w:r w:rsidR="00926354" w:rsidRPr="004022A2">
        <w:rPr>
          <w:rFonts w:asciiTheme="majorBidi" w:hAnsiTheme="majorBidi" w:cstheme="majorBidi"/>
          <w:color w:val="000000" w:themeColor="text1"/>
          <w:sz w:val="28"/>
          <w:szCs w:val="28"/>
          <w:lang w:val="ro-MD"/>
        </w:rPr>
        <w:t xml:space="preserve"> și păsări</w:t>
      </w:r>
      <w:r w:rsidR="00342097" w:rsidRPr="004022A2">
        <w:rPr>
          <w:rFonts w:asciiTheme="majorBidi" w:hAnsiTheme="majorBidi" w:cstheme="majorBidi"/>
          <w:color w:val="000000" w:themeColor="text1"/>
          <w:sz w:val="28"/>
          <w:szCs w:val="28"/>
          <w:lang w:val="ro-MD"/>
        </w:rPr>
        <w:t xml:space="preserve">) din cadrul unui sit, o înțelegere a relațiilor ecologice dintre acestea, precum și a relației dintre sit și împrejurimile sale (chiar </w:t>
      </w:r>
      <w:r w:rsidR="004B004D" w:rsidRPr="004022A2">
        <w:rPr>
          <w:rFonts w:asciiTheme="majorBidi" w:hAnsiTheme="majorBidi" w:cstheme="majorBidi"/>
          <w:color w:val="000000" w:themeColor="text1"/>
          <w:sz w:val="28"/>
          <w:szCs w:val="28"/>
          <w:lang w:val="ro-MD"/>
        </w:rPr>
        <w:t xml:space="preserve">și </w:t>
      </w:r>
      <w:r w:rsidR="00342097" w:rsidRPr="004022A2">
        <w:rPr>
          <w:rFonts w:asciiTheme="majorBidi" w:hAnsiTheme="majorBidi" w:cstheme="majorBidi"/>
          <w:color w:val="000000" w:themeColor="text1"/>
          <w:sz w:val="28"/>
          <w:szCs w:val="28"/>
          <w:lang w:val="ro-MD"/>
        </w:rPr>
        <w:t xml:space="preserve">cu alte situri în cazul speciilor rare care se deplasează în mod regulat </w:t>
      </w:r>
      <w:r w:rsidR="00342097" w:rsidRPr="0099182F">
        <w:rPr>
          <w:rFonts w:asciiTheme="majorBidi" w:hAnsiTheme="majorBidi" w:cstheme="majorBidi"/>
          <w:sz w:val="28"/>
          <w:szCs w:val="28"/>
          <w:lang w:val="ro-MD"/>
        </w:rPr>
        <w:t xml:space="preserve">între situri). Lista orientativă a tipurilor de efecte care pot fi considerate „semnificative” este prevăzută </w:t>
      </w:r>
      <w:r w:rsidR="006A0A47" w:rsidRPr="0099182F">
        <w:rPr>
          <w:rFonts w:asciiTheme="majorBidi" w:hAnsiTheme="majorBidi" w:cstheme="majorBidi"/>
          <w:sz w:val="28"/>
          <w:szCs w:val="28"/>
          <w:lang w:val="ro-MD"/>
        </w:rPr>
        <w:t>în</w:t>
      </w:r>
      <w:r w:rsidR="00342097" w:rsidRPr="0099182F">
        <w:rPr>
          <w:rFonts w:asciiTheme="majorBidi" w:hAnsiTheme="majorBidi" w:cstheme="majorBidi"/>
          <w:sz w:val="28"/>
          <w:szCs w:val="28"/>
          <w:lang w:val="ro-MD"/>
        </w:rPr>
        <w:t xml:space="preserve"> </w:t>
      </w:r>
      <w:r w:rsidR="00C04866" w:rsidRPr="0099182F">
        <w:rPr>
          <w:rFonts w:asciiTheme="majorBidi" w:hAnsiTheme="majorBidi" w:cstheme="majorBidi"/>
          <w:b/>
          <w:sz w:val="28"/>
          <w:szCs w:val="28"/>
          <w:lang w:val="ro-MD"/>
        </w:rPr>
        <w:t>a</w:t>
      </w:r>
      <w:r w:rsidR="00342097" w:rsidRPr="0099182F">
        <w:rPr>
          <w:rFonts w:asciiTheme="majorBidi" w:hAnsiTheme="majorBidi" w:cstheme="majorBidi"/>
          <w:b/>
          <w:sz w:val="28"/>
          <w:szCs w:val="28"/>
          <w:lang w:val="ro-MD"/>
        </w:rPr>
        <w:t xml:space="preserve">nexa nr. </w:t>
      </w:r>
      <w:r w:rsidR="00FA3D5F" w:rsidRPr="0099182F">
        <w:rPr>
          <w:rFonts w:asciiTheme="majorBidi" w:hAnsiTheme="majorBidi" w:cstheme="majorBidi"/>
          <w:b/>
          <w:sz w:val="28"/>
          <w:szCs w:val="28"/>
          <w:lang w:val="ro-MD"/>
        </w:rPr>
        <w:t>9</w:t>
      </w:r>
      <w:r w:rsidR="00342097" w:rsidRPr="0099182F">
        <w:rPr>
          <w:rFonts w:asciiTheme="majorBidi" w:hAnsiTheme="majorBidi" w:cstheme="majorBidi"/>
          <w:b/>
          <w:sz w:val="28"/>
          <w:szCs w:val="28"/>
          <w:lang w:val="ro-MD"/>
        </w:rPr>
        <w:t>.</w:t>
      </w:r>
    </w:p>
    <w:p w14:paraId="4B5CBB53" w14:textId="67901762" w:rsidR="00342097"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12</w:t>
      </w:r>
      <w:r w:rsidR="006A0A47"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w:t>
      </w:r>
      <w:r w:rsidR="00342097" w:rsidRPr="0099182F">
        <w:rPr>
          <w:rFonts w:asciiTheme="majorBidi" w:hAnsiTheme="majorBidi" w:cstheme="majorBidi"/>
          <w:sz w:val="28"/>
          <w:szCs w:val="28"/>
          <w:lang w:val="ro-MD"/>
        </w:rPr>
        <w:t xml:space="preserve">Regula generală este că, în cazurile de incertitudine sau de lipsă de date care nu pot exclude probabilitatea unui efect semnificativ, efectul dat al documentului de politici și planificare asupra obiectului de conservare al unui sit </w:t>
      </w:r>
      <w:proofErr w:type="spellStart"/>
      <w:r w:rsidR="00342097" w:rsidRPr="0099182F">
        <w:rPr>
          <w:rFonts w:asciiTheme="majorBidi" w:hAnsiTheme="majorBidi" w:cstheme="majorBidi"/>
          <w:sz w:val="28"/>
          <w:szCs w:val="28"/>
          <w:lang w:val="ro-MD"/>
        </w:rPr>
        <w:t>Emerald</w:t>
      </w:r>
      <w:proofErr w:type="spellEnd"/>
      <w:r w:rsidR="00342097" w:rsidRPr="0099182F">
        <w:rPr>
          <w:rFonts w:asciiTheme="majorBidi" w:hAnsiTheme="majorBidi" w:cstheme="majorBidi"/>
          <w:sz w:val="28"/>
          <w:szCs w:val="28"/>
          <w:lang w:val="ro-MD"/>
        </w:rPr>
        <w:t xml:space="preserve"> trebuie considerat semnificativ (principiul precauției). Incertitudinile neclarificate sau parțial clarificate vor fi enumerate în studiul de evaluare a biodiversității și pentru fiecare dintre acestea se </w:t>
      </w:r>
      <w:r w:rsidR="004138C1" w:rsidRPr="0099182F">
        <w:rPr>
          <w:rFonts w:asciiTheme="majorBidi" w:hAnsiTheme="majorBidi" w:cstheme="majorBidi"/>
          <w:sz w:val="28"/>
          <w:szCs w:val="28"/>
          <w:lang w:val="ro-MD"/>
        </w:rPr>
        <w:t>oferă</w:t>
      </w:r>
      <w:r w:rsidR="00342097" w:rsidRPr="0099182F">
        <w:rPr>
          <w:rFonts w:asciiTheme="majorBidi" w:hAnsiTheme="majorBidi" w:cstheme="majorBidi"/>
          <w:sz w:val="28"/>
          <w:szCs w:val="28"/>
          <w:lang w:val="ro-MD"/>
        </w:rPr>
        <w:t xml:space="preserve"> o explicație detaliată, însoțită de acțiunile întreprinse pentru a asigura că lipsa datelor, informațiilor sau rezultatelor nu poate fi atribuită inițiatorului documentului de politici și planificare sau experților implicați în elaborarea studiului de evaluare a biodiversității. Scopul este de a garanta că aceste absențe nu vor influența rezultatele evaluării și că măsurile propuse pentru prevenire, evitare, reducere sau compensare, după caz, sunt suficiente și eficiente pentru a preveni un efect semnificativ asupra habitatelor și speciilor în cadrul documentului de politici și planificare analizat.</w:t>
      </w:r>
    </w:p>
    <w:p w14:paraId="075F1599" w14:textId="1DDDE604" w:rsidR="00FA3D5F"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12</w:t>
      </w:r>
      <w:r w:rsidR="004E4AED"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w:t>
      </w:r>
      <w:r w:rsidR="00342097" w:rsidRPr="0099182F">
        <w:rPr>
          <w:rFonts w:asciiTheme="majorBidi" w:hAnsiTheme="majorBidi" w:cstheme="majorBidi"/>
          <w:sz w:val="28"/>
          <w:szCs w:val="28"/>
          <w:lang w:val="ro-MD"/>
        </w:rPr>
        <w:t xml:space="preserve">Procesul de evaluare a </w:t>
      </w:r>
      <w:r w:rsidR="004B004D" w:rsidRPr="0099182F">
        <w:rPr>
          <w:rFonts w:asciiTheme="majorBidi" w:hAnsiTheme="majorBidi" w:cstheme="majorBidi"/>
          <w:sz w:val="28"/>
          <w:szCs w:val="28"/>
          <w:lang w:val="ro-MD"/>
        </w:rPr>
        <w:t>efectelor</w:t>
      </w:r>
      <w:r w:rsidR="00342097" w:rsidRPr="0099182F">
        <w:rPr>
          <w:rFonts w:asciiTheme="majorBidi" w:hAnsiTheme="majorBidi" w:cstheme="majorBidi"/>
          <w:sz w:val="28"/>
          <w:szCs w:val="28"/>
          <w:lang w:val="ro-MD"/>
        </w:rPr>
        <w:t xml:space="preserve"> documentului de politici și planificare separat și/sau în combinație cu alte documente de politici și planificare și activități existente și/sau aprobate trebuie repetat pentru fiecare obiectiv de conservare din toate siturile </w:t>
      </w:r>
      <w:proofErr w:type="spellStart"/>
      <w:r w:rsidR="00342097" w:rsidRPr="0099182F">
        <w:rPr>
          <w:rFonts w:asciiTheme="majorBidi" w:hAnsiTheme="majorBidi" w:cstheme="majorBidi"/>
          <w:sz w:val="28"/>
          <w:szCs w:val="28"/>
          <w:lang w:val="ro-MD"/>
        </w:rPr>
        <w:t>Emerald</w:t>
      </w:r>
      <w:proofErr w:type="spellEnd"/>
      <w:r w:rsidR="00342097" w:rsidRPr="0099182F">
        <w:rPr>
          <w:rFonts w:asciiTheme="majorBidi" w:hAnsiTheme="majorBidi" w:cstheme="majorBidi"/>
          <w:sz w:val="28"/>
          <w:szCs w:val="28"/>
          <w:lang w:val="ro-MD"/>
        </w:rPr>
        <w:t xml:space="preserve"> potențial </w:t>
      </w:r>
      <w:r w:rsidR="00342097" w:rsidRPr="004022A2">
        <w:rPr>
          <w:rFonts w:asciiTheme="majorBidi" w:hAnsiTheme="majorBidi" w:cstheme="majorBidi"/>
          <w:color w:val="000000" w:themeColor="text1"/>
          <w:sz w:val="28"/>
          <w:szCs w:val="28"/>
          <w:lang w:val="ro-MD"/>
        </w:rPr>
        <w:t>afectate. La final, efectul</w:t>
      </w:r>
      <w:r w:rsidR="00CC225A" w:rsidRPr="004022A2">
        <w:rPr>
          <w:rFonts w:asciiTheme="majorBidi" w:hAnsiTheme="majorBidi" w:cstheme="majorBidi"/>
          <w:color w:val="000000" w:themeColor="text1"/>
          <w:sz w:val="28"/>
          <w:szCs w:val="28"/>
          <w:lang w:val="ro-MD"/>
        </w:rPr>
        <w:t xml:space="preserve"> documentului asupra</w:t>
      </w:r>
      <w:r w:rsidR="00342097" w:rsidRPr="004022A2">
        <w:rPr>
          <w:rFonts w:asciiTheme="majorBidi" w:hAnsiTheme="majorBidi" w:cstheme="majorBidi"/>
          <w:color w:val="000000" w:themeColor="text1"/>
          <w:sz w:val="28"/>
          <w:szCs w:val="28"/>
          <w:lang w:val="ro-MD"/>
        </w:rPr>
        <w:t xml:space="preserve"> fiecărui tip de habitat și fiecărei specii identificate ca fiind potențial afectate i se atribuie </w:t>
      </w:r>
      <w:r w:rsidR="002B3BF9" w:rsidRPr="004022A2">
        <w:rPr>
          <w:rFonts w:asciiTheme="majorBidi" w:hAnsiTheme="majorBidi" w:cstheme="majorBidi"/>
          <w:color w:val="000000" w:themeColor="text1"/>
          <w:sz w:val="28"/>
          <w:szCs w:val="28"/>
          <w:lang w:val="ro-MD"/>
        </w:rPr>
        <w:t>valorile indicate în tabelul nr. 3</w:t>
      </w:r>
      <w:r w:rsidR="00342097" w:rsidRPr="004022A2">
        <w:rPr>
          <w:rFonts w:asciiTheme="majorBidi" w:hAnsiTheme="majorBidi" w:cstheme="majorBidi"/>
          <w:color w:val="000000" w:themeColor="text1"/>
          <w:sz w:val="28"/>
          <w:szCs w:val="28"/>
          <w:lang w:val="ro-MD"/>
        </w:rPr>
        <w:t xml:space="preserve">. Atribuirea oricăreia dintre aceste valori trebuie să fie justificată în mod corespunzător </w:t>
      </w:r>
      <w:r w:rsidR="00342097" w:rsidRPr="0099182F">
        <w:rPr>
          <w:rFonts w:asciiTheme="majorBidi" w:hAnsiTheme="majorBidi" w:cstheme="majorBidi"/>
          <w:sz w:val="28"/>
          <w:szCs w:val="28"/>
          <w:lang w:val="ro-MD"/>
        </w:rPr>
        <w:t>și susținută de date științifice. Simpla presupunere fără o justificare științifică nu este acceptabilă.</w:t>
      </w:r>
    </w:p>
    <w:p w14:paraId="436AC07E" w14:textId="77777777" w:rsidR="00342097" w:rsidRPr="0099182F" w:rsidRDefault="00342097" w:rsidP="006E3840">
      <w:pPr>
        <w:ind w:firstLine="567"/>
        <w:jc w:val="center"/>
        <w:rPr>
          <w:rFonts w:asciiTheme="majorBidi" w:hAnsiTheme="majorBidi" w:cstheme="majorBidi"/>
          <w:b/>
          <w:bCs/>
          <w:sz w:val="28"/>
          <w:szCs w:val="28"/>
          <w:lang w:val="ro-MD"/>
        </w:rPr>
      </w:pPr>
    </w:p>
    <w:p w14:paraId="7319EAD4" w14:textId="04CED075" w:rsidR="00342097" w:rsidRPr="0099182F" w:rsidRDefault="00342097"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Subsecțiunea a 4-a</w:t>
      </w:r>
    </w:p>
    <w:p w14:paraId="4452B1A3" w14:textId="70EE7C9F" w:rsidR="00342097" w:rsidRPr="0099182F" w:rsidRDefault="00342097"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 xml:space="preserve">Concluzia evaluării semnificației efectelor documentului de politici și planificare asupra siturilor </w:t>
      </w:r>
      <w:proofErr w:type="spellStart"/>
      <w:r w:rsidRPr="0099182F">
        <w:rPr>
          <w:rFonts w:asciiTheme="majorBidi" w:hAnsiTheme="majorBidi" w:cstheme="majorBidi"/>
          <w:b/>
          <w:sz w:val="28"/>
          <w:szCs w:val="28"/>
          <w:lang w:val="ro-MD"/>
        </w:rPr>
        <w:t>Emerald</w:t>
      </w:r>
      <w:proofErr w:type="spellEnd"/>
      <w:r w:rsidRPr="0099182F">
        <w:rPr>
          <w:rFonts w:asciiTheme="majorBidi" w:hAnsiTheme="majorBidi" w:cstheme="majorBidi"/>
          <w:b/>
          <w:sz w:val="28"/>
          <w:szCs w:val="28"/>
          <w:lang w:val="ro-MD"/>
        </w:rPr>
        <w:t xml:space="preserve"> potențial afectate</w:t>
      </w:r>
    </w:p>
    <w:p w14:paraId="3375A656" w14:textId="64CDF201" w:rsidR="00342097" w:rsidRPr="0099182F" w:rsidRDefault="00342097"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(elaborată de către experți)</w:t>
      </w:r>
    </w:p>
    <w:p w14:paraId="64C21959" w14:textId="77777777" w:rsidR="00342097" w:rsidRPr="0099182F" w:rsidRDefault="00342097" w:rsidP="006E3840">
      <w:pPr>
        <w:ind w:firstLine="567"/>
        <w:jc w:val="both"/>
        <w:rPr>
          <w:rFonts w:asciiTheme="majorBidi" w:hAnsiTheme="majorBidi" w:cstheme="majorBidi"/>
          <w:sz w:val="28"/>
          <w:szCs w:val="28"/>
          <w:lang w:val="ro-MD"/>
        </w:rPr>
      </w:pPr>
    </w:p>
    <w:p w14:paraId="3C3C2C07" w14:textId="3336F0B4" w:rsidR="00342097"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12</w:t>
      </w:r>
      <w:r w:rsidR="004E4AED"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w:t>
      </w:r>
      <w:r w:rsidR="0020042D" w:rsidRPr="0099182F">
        <w:rPr>
          <w:rFonts w:asciiTheme="majorBidi" w:hAnsiTheme="majorBidi" w:cstheme="majorBidi"/>
          <w:sz w:val="28"/>
          <w:szCs w:val="28"/>
          <w:lang w:val="ro-MD"/>
        </w:rPr>
        <w:t>După</w:t>
      </w:r>
      <w:r w:rsidR="00342097" w:rsidRPr="0099182F">
        <w:rPr>
          <w:rFonts w:asciiTheme="majorBidi" w:hAnsiTheme="majorBidi" w:cstheme="majorBidi"/>
          <w:sz w:val="28"/>
          <w:szCs w:val="28"/>
          <w:lang w:val="ro-MD"/>
        </w:rPr>
        <w:t xml:space="preserve"> finalizarea evaluării complete, expertul/experții implicați în elaborarea studiului de evaluare a biodiversității trebuie să ajungă la o concluzie clară și fără echivoc în legătură cu semnificația </w:t>
      </w:r>
      <w:r w:rsidR="00FE6294" w:rsidRPr="0099182F">
        <w:rPr>
          <w:rFonts w:asciiTheme="majorBidi" w:hAnsiTheme="majorBidi" w:cstheme="majorBidi"/>
          <w:sz w:val="28"/>
          <w:szCs w:val="28"/>
          <w:lang w:val="ro-MD"/>
        </w:rPr>
        <w:t>efectelor</w:t>
      </w:r>
      <w:r w:rsidR="00342097" w:rsidRPr="0099182F">
        <w:rPr>
          <w:rFonts w:asciiTheme="majorBidi" w:hAnsiTheme="majorBidi" w:cstheme="majorBidi"/>
          <w:sz w:val="28"/>
          <w:szCs w:val="28"/>
          <w:lang w:val="ro-MD"/>
        </w:rPr>
        <w:t xml:space="preserve"> asupra tuturor siturilor </w:t>
      </w:r>
      <w:proofErr w:type="spellStart"/>
      <w:r w:rsidR="00342097" w:rsidRPr="0099182F">
        <w:rPr>
          <w:rFonts w:asciiTheme="majorBidi" w:hAnsiTheme="majorBidi" w:cstheme="majorBidi"/>
          <w:sz w:val="28"/>
          <w:szCs w:val="28"/>
          <w:lang w:val="ro-MD"/>
        </w:rPr>
        <w:t>Emerald</w:t>
      </w:r>
      <w:proofErr w:type="spellEnd"/>
      <w:r w:rsidR="00342097" w:rsidRPr="0099182F">
        <w:rPr>
          <w:rFonts w:asciiTheme="majorBidi" w:hAnsiTheme="majorBidi" w:cstheme="majorBidi"/>
          <w:sz w:val="28"/>
          <w:szCs w:val="28"/>
          <w:lang w:val="ro-MD"/>
        </w:rPr>
        <w:t xml:space="preserve"> potențial afectate. Modelul pentru formularea concluziei privind semnificația </w:t>
      </w:r>
      <w:r w:rsidR="00FE6294" w:rsidRPr="0099182F">
        <w:rPr>
          <w:rFonts w:asciiTheme="majorBidi" w:hAnsiTheme="majorBidi" w:cstheme="majorBidi"/>
          <w:sz w:val="28"/>
          <w:szCs w:val="28"/>
          <w:lang w:val="ro-MD"/>
        </w:rPr>
        <w:t>efectelor</w:t>
      </w:r>
      <w:r w:rsidR="00342097" w:rsidRPr="0099182F">
        <w:rPr>
          <w:rFonts w:asciiTheme="majorBidi" w:hAnsiTheme="majorBidi" w:cstheme="majorBidi"/>
          <w:sz w:val="28"/>
          <w:szCs w:val="28"/>
          <w:lang w:val="ro-MD"/>
        </w:rPr>
        <w:t xml:space="preserve"> documentului de politici și planificare asupra siturilor </w:t>
      </w:r>
      <w:proofErr w:type="spellStart"/>
      <w:r w:rsidR="00342097" w:rsidRPr="0099182F">
        <w:rPr>
          <w:rFonts w:asciiTheme="majorBidi" w:hAnsiTheme="majorBidi" w:cstheme="majorBidi"/>
          <w:sz w:val="28"/>
          <w:szCs w:val="28"/>
          <w:lang w:val="ro-MD"/>
        </w:rPr>
        <w:t>Emerald</w:t>
      </w:r>
      <w:proofErr w:type="spellEnd"/>
      <w:r w:rsidR="00342097" w:rsidRPr="0099182F">
        <w:rPr>
          <w:rFonts w:asciiTheme="majorBidi" w:hAnsiTheme="majorBidi" w:cstheme="majorBidi"/>
          <w:sz w:val="28"/>
          <w:szCs w:val="28"/>
          <w:lang w:val="ro-MD"/>
        </w:rPr>
        <w:t xml:space="preserve"> potențial afectate este prezentat în </w:t>
      </w:r>
      <w:r w:rsidR="00342097" w:rsidRPr="0099182F">
        <w:rPr>
          <w:rFonts w:asciiTheme="majorBidi" w:hAnsiTheme="majorBidi" w:cstheme="majorBidi"/>
          <w:b/>
          <w:sz w:val="28"/>
          <w:szCs w:val="28"/>
          <w:lang w:val="ro-MD"/>
        </w:rPr>
        <w:t xml:space="preserve">tabelul nr. </w:t>
      </w:r>
      <w:r w:rsidRPr="0099182F">
        <w:rPr>
          <w:rFonts w:asciiTheme="majorBidi" w:hAnsiTheme="majorBidi" w:cstheme="majorBidi"/>
          <w:b/>
          <w:sz w:val="28"/>
          <w:szCs w:val="28"/>
          <w:lang w:val="ro-MD"/>
        </w:rPr>
        <w:t>4</w:t>
      </w:r>
      <w:r w:rsidR="00342097" w:rsidRPr="0099182F">
        <w:rPr>
          <w:rFonts w:asciiTheme="majorBidi" w:hAnsiTheme="majorBidi" w:cstheme="majorBidi"/>
          <w:sz w:val="28"/>
          <w:szCs w:val="28"/>
          <w:lang w:val="ro-MD"/>
        </w:rPr>
        <w:t>.</w:t>
      </w:r>
    </w:p>
    <w:p w14:paraId="686B4498" w14:textId="77777777" w:rsidR="00FE6294" w:rsidRPr="0099182F" w:rsidRDefault="00FE6294" w:rsidP="006E3840">
      <w:pPr>
        <w:ind w:firstLine="567"/>
        <w:jc w:val="both"/>
        <w:rPr>
          <w:rFonts w:asciiTheme="majorBidi" w:hAnsiTheme="majorBidi" w:cstheme="majorBidi"/>
          <w:sz w:val="28"/>
          <w:szCs w:val="28"/>
          <w:lang w:val="ro-MD"/>
        </w:rPr>
      </w:pPr>
    </w:p>
    <w:p w14:paraId="61A4D12C" w14:textId="257FA715" w:rsidR="00342097" w:rsidRPr="0099182F" w:rsidRDefault="00342097" w:rsidP="006E3840">
      <w:pPr>
        <w:ind w:firstLine="567"/>
        <w:jc w:val="both"/>
        <w:rPr>
          <w:rFonts w:asciiTheme="majorBidi" w:hAnsiTheme="majorBidi" w:cstheme="majorBidi"/>
          <w:b/>
          <w:sz w:val="28"/>
          <w:szCs w:val="28"/>
          <w:lang w:val="ro-MD"/>
        </w:rPr>
      </w:pPr>
      <w:r w:rsidRPr="0099182F">
        <w:rPr>
          <w:rFonts w:asciiTheme="majorBidi" w:hAnsiTheme="majorBidi" w:cstheme="majorBidi"/>
          <w:b/>
          <w:sz w:val="28"/>
          <w:szCs w:val="28"/>
          <w:lang w:val="ro-MD"/>
        </w:rPr>
        <w:t>Tabel</w:t>
      </w:r>
      <w:r w:rsidR="00350336" w:rsidRPr="0099182F">
        <w:rPr>
          <w:rFonts w:asciiTheme="majorBidi" w:hAnsiTheme="majorBidi" w:cstheme="majorBidi"/>
          <w:b/>
          <w:sz w:val="28"/>
          <w:szCs w:val="28"/>
          <w:lang w:val="ro-MD"/>
        </w:rPr>
        <w:t>ul</w:t>
      </w:r>
      <w:r w:rsidRPr="0099182F">
        <w:rPr>
          <w:rFonts w:asciiTheme="majorBidi" w:hAnsiTheme="majorBidi" w:cstheme="majorBidi"/>
          <w:b/>
          <w:sz w:val="28"/>
          <w:szCs w:val="28"/>
          <w:lang w:val="ro-MD"/>
        </w:rPr>
        <w:t xml:space="preserve"> nr.</w:t>
      </w:r>
      <w:r w:rsidR="00465204" w:rsidRPr="0099182F">
        <w:rPr>
          <w:rFonts w:asciiTheme="majorBidi" w:hAnsiTheme="majorBidi" w:cstheme="majorBidi"/>
          <w:b/>
          <w:sz w:val="28"/>
          <w:szCs w:val="28"/>
          <w:lang w:val="ro-MD"/>
        </w:rPr>
        <w:t xml:space="preserve"> 4</w:t>
      </w:r>
      <w:r w:rsidR="00026D17" w:rsidRPr="0099182F">
        <w:rPr>
          <w:rFonts w:asciiTheme="majorBidi" w:hAnsiTheme="majorBidi" w:cstheme="majorBidi"/>
          <w:b/>
          <w:sz w:val="28"/>
          <w:szCs w:val="28"/>
          <w:lang w:val="ro-MD"/>
        </w:rPr>
        <w:t>.</w:t>
      </w:r>
      <w:r w:rsidR="00465204" w:rsidRPr="0099182F">
        <w:rPr>
          <w:rFonts w:asciiTheme="majorBidi" w:hAnsiTheme="majorBidi" w:cstheme="majorBidi"/>
          <w:b/>
          <w:sz w:val="28"/>
          <w:szCs w:val="28"/>
          <w:lang w:val="ro-MD"/>
        </w:rPr>
        <w:t xml:space="preserve"> </w:t>
      </w:r>
      <w:r w:rsidRPr="0099182F">
        <w:rPr>
          <w:rFonts w:asciiTheme="majorBidi" w:hAnsiTheme="majorBidi" w:cstheme="majorBidi"/>
          <w:b/>
          <w:sz w:val="28"/>
          <w:szCs w:val="28"/>
          <w:lang w:val="ro-MD"/>
        </w:rPr>
        <w:t xml:space="preserve">Modelul concluziei evaluării semnificației efectelor documentului de politici și planificare asupra siturilor </w:t>
      </w:r>
      <w:proofErr w:type="spellStart"/>
      <w:r w:rsidRPr="0099182F">
        <w:rPr>
          <w:rFonts w:asciiTheme="majorBidi" w:hAnsiTheme="majorBidi" w:cstheme="majorBidi"/>
          <w:b/>
          <w:sz w:val="28"/>
          <w:szCs w:val="28"/>
          <w:lang w:val="ro-MD"/>
        </w:rPr>
        <w:t>Emerald</w:t>
      </w:r>
      <w:proofErr w:type="spellEnd"/>
      <w:r w:rsidRPr="0099182F">
        <w:rPr>
          <w:rFonts w:asciiTheme="majorBidi" w:hAnsiTheme="majorBidi" w:cstheme="majorBidi"/>
          <w:b/>
          <w:sz w:val="28"/>
          <w:szCs w:val="28"/>
          <w:lang w:val="ro-MD"/>
        </w:rPr>
        <w:t xml:space="preserve"> potențial afectate</w:t>
      </w:r>
    </w:p>
    <w:p w14:paraId="318399DF" w14:textId="77777777" w:rsidR="00465204" w:rsidRPr="0099182F" w:rsidRDefault="00465204" w:rsidP="006E3840">
      <w:pPr>
        <w:ind w:firstLine="567"/>
        <w:jc w:val="center"/>
        <w:rPr>
          <w:rFonts w:asciiTheme="majorBidi" w:hAnsiTheme="majorBidi" w:cstheme="majorBidi"/>
          <w:b/>
          <w:sz w:val="28"/>
          <w:szCs w:val="28"/>
          <w:lang w:val="ro-MD"/>
        </w:rPr>
      </w:pPr>
    </w:p>
    <w:tbl>
      <w:tblPr>
        <w:tblStyle w:val="Tabelgril"/>
        <w:tblW w:w="5000" w:type="pct"/>
        <w:tblLook w:val="04A0" w:firstRow="1" w:lastRow="0" w:firstColumn="1" w:lastColumn="0" w:noHBand="0" w:noVBand="1"/>
      </w:tblPr>
      <w:tblGrid>
        <w:gridCol w:w="1595"/>
        <w:gridCol w:w="1575"/>
        <w:gridCol w:w="1596"/>
        <w:gridCol w:w="1577"/>
        <w:gridCol w:w="1409"/>
        <w:gridCol w:w="1592"/>
      </w:tblGrid>
      <w:tr w:rsidR="00342097" w:rsidRPr="0099182F" w14:paraId="1CDE3909" w14:textId="77777777" w:rsidTr="006E3840">
        <w:trPr>
          <w:trHeight w:val="572"/>
        </w:trPr>
        <w:tc>
          <w:tcPr>
            <w:tcW w:w="5000" w:type="pct"/>
            <w:gridSpan w:val="6"/>
            <w:vAlign w:val="center"/>
          </w:tcPr>
          <w:p w14:paraId="0AF96682" w14:textId="76335D4C" w:rsidR="00342097" w:rsidRPr="0099182F" w:rsidRDefault="00342097" w:rsidP="006E3840">
            <w:pPr>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Concluzia evaluării semnificației efectelor documentului de politici și planificare separat și/sau în combinație cu alte</w:t>
            </w:r>
            <w:r w:rsidR="00546EC2" w:rsidRPr="0099182F">
              <w:rPr>
                <w:rFonts w:asciiTheme="majorBidi" w:hAnsiTheme="majorBidi" w:cstheme="majorBidi"/>
                <w:b/>
                <w:sz w:val="24"/>
                <w:szCs w:val="24"/>
                <w:lang w:val="ro-MD"/>
              </w:rPr>
              <w:t xml:space="preserve"> documente de politici și planificare și</w:t>
            </w:r>
            <w:r w:rsidRPr="0099182F">
              <w:rPr>
                <w:rFonts w:asciiTheme="majorBidi" w:hAnsiTheme="majorBidi" w:cstheme="majorBidi"/>
                <w:b/>
                <w:sz w:val="24"/>
                <w:szCs w:val="24"/>
                <w:lang w:val="ro-MD"/>
              </w:rPr>
              <w:t xml:space="preserve"> activități existente și/sau aprobate</w:t>
            </w:r>
          </w:p>
        </w:tc>
      </w:tr>
      <w:tr w:rsidR="00342097" w:rsidRPr="0099182F" w14:paraId="45F4D58F" w14:textId="77777777" w:rsidTr="006E3840">
        <w:trPr>
          <w:trHeight w:val="102"/>
        </w:trPr>
        <w:tc>
          <w:tcPr>
            <w:tcW w:w="5000" w:type="pct"/>
            <w:gridSpan w:val="6"/>
            <w:vAlign w:val="center"/>
          </w:tcPr>
          <w:p w14:paraId="143EBD67" w14:textId="77777777" w:rsidR="00342097" w:rsidRPr="0099182F" w:rsidRDefault="00342097" w:rsidP="006E3840">
            <w:pPr>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 xml:space="preserve">Situri </w:t>
            </w:r>
            <w:proofErr w:type="spellStart"/>
            <w:r w:rsidRPr="0099182F">
              <w:rPr>
                <w:rFonts w:asciiTheme="majorBidi" w:hAnsiTheme="majorBidi" w:cstheme="majorBidi"/>
                <w:sz w:val="24"/>
                <w:szCs w:val="24"/>
                <w:lang w:val="ro-MD"/>
              </w:rPr>
              <w:t>Emerald</w:t>
            </w:r>
            <w:proofErr w:type="spellEnd"/>
            <w:r w:rsidRPr="0099182F">
              <w:rPr>
                <w:rFonts w:asciiTheme="majorBidi" w:hAnsiTheme="majorBidi" w:cstheme="majorBidi"/>
                <w:sz w:val="24"/>
                <w:szCs w:val="24"/>
                <w:lang w:val="ro-MD"/>
              </w:rPr>
              <w:t xml:space="preserve"> identificate ca fiind potențial afectate: situl A, situl B, situl C</w:t>
            </w:r>
          </w:p>
        </w:tc>
      </w:tr>
      <w:tr w:rsidR="00342097" w:rsidRPr="0099182F" w14:paraId="27E71092" w14:textId="77777777" w:rsidTr="006E3840">
        <w:trPr>
          <w:trHeight w:val="560"/>
        </w:trPr>
        <w:tc>
          <w:tcPr>
            <w:tcW w:w="5000" w:type="pct"/>
            <w:gridSpan w:val="6"/>
            <w:vAlign w:val="center"/>
          </w:tcPr>
          <w:p w14:paraId="5CB1B12E" w14:textId="1839CE90" w:rsidR="00342097" w:rsidRPr="0099182F" w:rsidRDefault="00342097" w:rsidP="006E3840">
            <w:pPr>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Evaluarea semnificației </w:t>
            </w:r>
            <w:r w:rsidR="00546EC2" w:rsidRPr="0099182F">
              <w:rPr>
                <w:rFonts w:asciiTheme="majorBidi" w:hAnsiTheme="majorBidi" w:cstheme="majorBidi"/>
                <w:b/>
                <w:sz w:val="24"/>
                <w:szCs w:val="24"/>
                <w:lang w:val="ro-MD"/>
              </w:rPr>
              <w:t xml:space="preserve">efectelor documentului de politici și planificare </w:t>
            </w:r>
            <w:r w:rsidRPr="0099182F">
              <w:rPr>
                <w:rFonts w:asciiTheme="majorBidi" w:hAnsiTheme="majorBidi" w:cstheme="majorBidi"/>
                <w:sz w:val="24"/>
                <w:szCs w:val="24"/>
                <w:lang w:val="ro-MD"/>
              </w:rPr>
              <w:t>pentru anumite obiective de conservare a sitului</w:t>
            </w:r>
          </w:p>
        </w:tc>
      </w:tr>
      <w:tr w:rsidR="00342097" w:rsidRPr="0099182F" w14:paraId="55D2D59C" w14:textId="77777777" w:rsidTr="006E3840">
        <w:trPr>
          <w:trHeight w:val="285"/>
        </w:trPr>
        <w:tc>
          <w:tcPr>
            <w:tcW w:w="1696" w:type="pct"/>
            <w:gridSpan w:val="2"/>
            <w:vAlign w:val="center"/>
          </w:tcPr>
          <w:p w14:paraId="6673893A" w14:textId="77777777" w:rsidR="00342097" w:rsidRPr="0099182F" w:rsidRDefault="00342097" w:rsidP="006E3840">
            <w:pPr>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Situl A</w:t>
            </w:r>
          </w:p>
        </w:tc>
        <w:tc>
          <w:tcPr>
            <w:tcW w:w="1698" w:type="pct"/>
            <w:gridSpan w:val="2"/>
            <w:vAlign w:val="center"/>
          </w:tcPr>
          <w:p w14:paraId="79646E41" w14:textId="77777777" w:rsidR="00342097" w:rsidRPr="0099182F" w:rsidRDefault="00342097" w:rsidP="006E3840">
            <w:pPr>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Situl B</w:t>
            </w:r>
          </w:p>
        </w:tc>
        <w:tc>
          <w:tcPr>
            <w:tcW w:w="1606" w:type="pct"/>
            <w:gridSpan w:val="2"/>
            <w:vAlign w:val="center"/>
          </w:tcPr>
          <w:p w14:paraId="1CE69AF1" w14:textId="77777777" w:rsidR="00342097" w:rsidRPr="0099182F" w:rsidRDefault="00342097" w:rsidP="006E3840">
            <w:pPr>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Situl C</w:t>
            </w:r>
          </w:p>
        </w:tc>
      </w:tr>
      <w:tr w:rsidR="00342097" w:rsidRPr="0099182F" w14:paraId="366224AC" w14:textId="77777777" w:rsidTr="006E3840">
        <w:trPr>
          <w:trHeight w:val="1162"/>
        </w:trPr>
        <w:tc>
          <w:tcPr>
            <w:tcW w:w="853" w:type="pct"/>
            <w:vAlign w:val="center"/>
          </w:tcPr>
          <w:p w14:paraId="14599525" w14:textId="42DAF64A" w:rsidR="00342097" w:rsidRPr="0099182F" w:rsidRDefault="00F557C3" w:rsidP="00BF544C">
            <w:pPr>
              <w:jc w:val="center"/>
              <w:rPr>
                <w:rFonts w:asciiTheme="majorBidi" w:hAnsiTheme="majorBidi" w:cstheme="majorBidi"/>
                <w:sz w:val="24"/>
                <w:szCs w:val="24"/>
                <w:lang w:val="ro-MD"/>
              </w:rPr>
            </w:pPr>
            <w:r w:rsidRPr="0099182F">
              <w:rPr>
                <w:rFonts w:asciiTheme="majorBidi" w:hAnsiTheme="majorBidi" w:cstheme="majorBidi"/>
                <w:sz w:val="24"/>
                <w:szCs w:val="24"/>
                <w:lang w:val="ro-MD"/>
              </w:rPr>
              <w:t>Obiectivul</w:t>
            </w:r>
            <w:r w:rsidR="00342097" w:rsidRPr="0099182F">
              <w:rPr>
                <w:rFonts w:asciiTheme="majorBidi" w:hAnsiTheme="majorBidi" w:cstheme="majorBidi"/>
                <w:sz w:val="24"/>
                <w:szCs w:val="24"/>
                <w:lang w:val="ro-MD"/>
              </w:rPr>
              <w:t xml:space="preserve"> de conservare</w:t>
            </w:r>
          </w:p>
        </w:tc>
        <w:tc>
          <w:tcPr>
            <w:tcW w:w="843" w:type="pct"/>
            <w:vAlign w:val="center"/>
          </w:tcPr>
          <w:p w14:paraId="4BBB6D41" w14:textId="1047B3D7" w:rsidR="00342097" w:rsidRPr="0099182F" w:rsidRDefault="00546EC2" w:rsidP="00BF544C">
            <w:pPr>
              <w:jc w:val="center"/>
              <w:rPr>
                <w:rFonts w:asciiTheme="majorBidi" w:hAnsiTheme="majorBidi" w:cstheme="majorBidi"/>
                <w:sz w:val="24"/>
                <w:szCs w:val="24"/>
                <w:lang w:val="ro-MD"/>
              </w:rPr>
            </w:pPr>
            <w:r w:rsidRPr="0099182F">
              <w:rPr>
                <w:rFonts w:asciiTheme="majorBidi" w:hAnsiTheme="majorBidi" w:cstheme="majorBidi"/>
                <w:sz w:val="24"/>
                <w:szCs w:val="24"/>
                <w:lang w:val="ro-MD"/>
              </w:rPr>
              <w:t>Efectul</w:t>
            </w:r>
            <w:r w:rsidR="00342097" w:rsidRPr="0099182F">
              <w:rPr>
                <w:rFonts w:asciiTheme="majorBidi" w:hAnsiTheme="majorBidi" w:cstheme="majorBidi"/>
                <w:sz w:val="24"/>
                <w:szCs w:val="24"/>
                <w:lang w:val="ro-MD"/>
              </w:rPr>
              <w:t xml:space="preserve"> asupra obiectivului său de conservare</w:t>
            </w:r>
          </w:p>
        </w:tc>
        <w:tc>
          <w:tcPr>
            <w:tcW w:w="854" w:type="pct"/>
            <w:vAlign w:val="center"/>
          </w:tcPr>
          <w:p w14:paraId="705B3505" w14:textId="41A1737F" w:rsidR="00342097" w:rsidRPr="0099182F" w:rsidRDefault="00F557C3" w:rsidP="00BF544C">
            <w:pPr>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Obiectivul </w:t>
            </w:r>
            <w:r w:rsidR="00342097" w:rsidRPr="0099182F">
              <w:rPr>
                <w:rFonts w:asciiTheme="majorBidi" w:hAnsiTheme="majorBidi" w:cstheme="majorBidi"/>
                <w:sz w:val="24"/>
                <w:szCs w:val="24"/>
                <w:lang w:val="ro-MD"/>
              </w:rPr>
              <w:t>de conservare</w:t>
            </w:r>
          </w:p>
        </w:tc>
        <w:tc>
          <w:tcPr>
            <w:tcW w:w="843" w:type="pct"/>
            <w:vAlign w:val="center"/>
          </w:tcPr>
          <w:p w14:paraId="760DFBEC" w14:textId="0C53A067" w:rsidR="00342097" w:rsidRPr="0099182F" w:rsidRDefault="00546EC2" w:rsidP="00BF544C">
            <w:pPr>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Efectul </w:t>
            </w:r>
            <w:r w:rsidR="00342097" w:rsidRPr="0099182F">
              <w:rPr>
                <w:rFonts w:asciiTheme="majorBidi" w:hAnsiTheme="majorBidi" w:cstheme="majorBidi"/>
                <w:sz w:val="24"/>
                <w:szCs w:val="24"/>
                <w:lang w:val="ro-MD"/>
              </w:rPr>
              <w:t>asupra obiectivului său de conservare</w:t>
            </w:r>
          </w:p>
        </w:tc>
        <w:tc>
          <w:tcPr>
            <w:tcW w:w="754" w:type="pct"/>
            <w:vAlign w:val="center"/>
          </w:tcPr>
          <w:p w14:paraId="1186775C" w14:textId="382AACBE" w:rsidR="00342097" w:rsidRPr="0099182F" w:rsidRDefault="00F557C3" w:rsidP="00BF544C">
            <w:pPr>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Obiectivul </w:t>
            </w:r>
            <w:r w:rsidR="00342097" w:rsidRPr="0099182F">
              <w:rPr>
                <w:rFonts w:asciiTheme="majorBidi" w:hAnsiTheme="majorBidi" w:cstheme="majorBidi"/>
                <w:sz w:val="24"/>
                <w:szCs w:val="24"/>
                <w:lang w:val="ro-MD"/>
              </w:rPr>
              <w:t>de conservare</w:t>
            </w:r>
          </w:p>
        </w:tc>
        <w:tc>
          <w:tcPr>
            <w:tcW w:w="852" w:type="pct"/>
            <w:vAlign w:val="center"/>
          </w:tcPr>
          <w:p w14:paraId="6E9DCA2D" w14:textId="1D308E6D" w:rsidR="00342097" w:rsidRPr="0099182F" w:rsidRDefault="00546EC2" w:rsidP="00BF544C">
            <w:pPr>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Efectul </w:t>
            </w:r>
            <w:r w:rsidR="00342097" w:rsidRPr="0099182F">
              <w:rPr>
                <w:rFonts w:asciiTheme="majorBidi" w:hAnsiTheme="majorBidi" w:cstheme="majorBidi"/>
                <w:sz w:val="24"/>
                <w:szCs w:val="24"/>
                <w:lang w:val="ro-MD"/>
              </w:rPr>
              <w:t>asupra obiectivului său de conservare</w:t>
            </w:r>
          </w:p>
        </w:tc>
      </w:tr>
      <w:tr w:rsidR="00342097" w:rsidRPr="0099182F" w14:paraId="1751B1CB" w14:textId="77777777" w:rsidTr="006E3840">
        <w:trPr>
          <w:trHeight w:val="285"/>
        </w:trPr>
        <w:tc>
          <w:tcPr>
            <w:tcW w:w="853" w:type="pct"/>
            <w:vAlign w:val="center"/>
          </w:tcPr>
          <w:p w14:paraId="6E25ABEE"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Habitat A1</w:t>
            </w:r>
          </w:p>
        </w:tc>
        <w:tc>
          <w:tcPr>
            <w:tcW w:w="843" w:type="pct"/>
            <w:vAlign w:val="center"/>
          </w:tcPr>
          <w:p w14:paraId="3641B44F" w14:textId="77777777" w:rsidR="00342097" w:rsidRPr="0099182F" w:rsidRDefault="00342097" w:rsidP="006E3840">
            <w:pPr>
              <w:ind w:right="91" w:firstLine="567"/>
              <w:rPr>
                <w:rFonts w:asciiTheme="majorBidi" w:hAnsiTheme="majorBidi" w:cstheme="majorBidi"/>
                <w:sz w:val="24"/>
                <w:szCs w:val="24"/>
                <w:lang w:val="ro-MD"/>
              </w:rPr>
            </w:pPr>
            <w:r w:rsidRPr="0099182F">
              <w:rPr>
                <w:rFonts w:asciiTheme="majorBidi" w:hAnsiTheme="majorBidi" w:cstheme="majorBidi"/>
                <w:sz w:val="24"/>
                <w:szCs w:val="24"/>
                <w:lang w:val="ro-MD"/>
              </w:rPr>
              <w:t>-1</w:t>
            </w:r>
          </w:p>
        </w:tc>
        <w:tc>
          <w:tcPr>
            <w:tcW w:w="854" w:type="pct"/>
            <w:vAlign w:val="center"/>
          </w:tcPr>
          <w:p w14:paraId="11AF1571"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Habitat B1</w:t>
            </w:r>
          </w:p>
        </w:tc>
        <w:tc>
          <w:tcPr>
            <w:tcW w:w="843" w:type="pct"/>
            <w:vAlign w:val="center"/>
          </w:tcPr>
          <w:p w14:paraId="04D64242" w14:textId="77777777" w:rsidR="00342097" w:rsidRPr="0099182F" w:rsidRDefault="00342097" w:rsidP="006E3840">
            <w:pPr>
              <w:ind w:right="-1" w:firstLine="567"/>
              <w:rPr>
                <w:rFonts w:asciiTheme="majorBidi" w:hAnsiTheme="majorBidi" w:cstheme="majorBidi"/>
                <w:sz w:val="24"/>
                <w:szCs w:val="24"/>
                <w:lang w:val="ro-MD"/>
              </w:rPr>
            </w:pPr>
            <w:r w:rsidRPr="0099182F">
              <w:rPr>
                <w:rFonts w:asciiTheme="majorBidi" w:hAnsiTheme="majorBidi" w:cstheme="majorBidi"/>
                <w:sz w:val="24"/>
                <w:szCs w:val="24"/>
                <w:lang w:val="ro-MD"/>
              </w:rPr>
              <w:t>-2</w:t>
            </w:r>
          </w:p>
        </w:tc>
        <w:tc>
          <w:tcPr>
            <w:tcW w:w="754" w:type="pct"/>
            <w:vAlign w:val="center"/>
          </w:tcPr>
          <w:p w14:paraId="2AB885EA"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Habitat C1</w:t>
            </w:r>
          </w:p>
        </w:tc>
        <w:tc>
          <w:tcPr>
            <w:tcW w:w="852" w:type="pct"/>
            <w:vAlign w:val="center"/>
          </w:tcPr>
          <w:p w14:paraId="03F634BC" w14:textId="77777777" w:rsidR="00342097" w:rsidRPr="0099182F" w:rsidRDefault="00342097" w:rsidP="006E3840">
            <w:pPr>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r>
      <w:tr w:rsidR="00342097" w:rsidRPr="0099182F" w14:paraId="395D392E" w14:textId="77777777" w:rsidTr="006E3840">
        <w:trPr>
          <w:trHeight w:val="285"/>
        </w:trPr>
        <w:tc>
          <w:tcPr>
            <w:tcW w:w="853" w:type="pct"/>
            <w:vAlign w:val="center"/>
          </w:tcPr>
          <w:p w14:paraId="341E73A4"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Habitat A2</w:t>
            </w:r>
          </w:p>
        </w:tc>
        <w:tc>
          <w:tcPr>
            <w:tcW w:w="843" w:type="pct"/>
            <w:vAlign w:val="center"/>
          </w:tcPr>
          <w:p w14:paraId="0F472B94" w14:textId="77777777" w:rsidR="00342097" w:rsidRPr="0099182F" w:rsidRDefault="00342097" w:rsidP="006E3840">
            <w:pPr>
              <w:ind w:right="91"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c>
          <w:tcPr>
            <w:tcW w:w="854" w:type="pct"/>
            <w:vAlign w:val="center"/>
          </w:tcPr>
          <w:p w14:paraId="385F8DCE"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Habitat B2</w:t>
            </w:r>
          </w:p>
        </w:tc>
        <w:tc>
          <w:tcPr>
            <w:tcW w:w="843" w:type="pct"/>
            <w:vAlign w:val="center"/>
          </w:tcPr>
          <w:p w14:paraId="44CFE4CA" w14:textId="77777777" w:rsidR="00342097" w:rsidRPr="0099182F" w:rsidRDefault="00342097" w:rsidP="006E3840">
            <w:pPr>
              <w:ind w:right="-1"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c>
          <w:tcPr>
            <w:tcW w:w="754" w:type="pct"/>
            <w:vAlign w:val="center"/>
          </w:tcPr>
          <w:p w14:paraId="7688E1C3"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Habitat C2</w:t>
            </w:r>
          </w:p>
        </w:tc>
        <w:tc>
          <w:tcPr>
            <w:tcW w:w="852" w:type="pct"/>
            <w:vAlign w:val="center"/>
          </w:tcPr>
          <w:p w14:paraId="7C49E182" w14:textId="77777777" w:rsidR="00342097" w:rsidRPr="0099182F" w:rsidRDefault="00342097" w:rsidP="006E3840">
            <w:pPr>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r>
      <w:tr w:rsidR="00342097" w:rsidRPr="0099182F" w14:paraId="1523BA1D" w14:textId="77777777" w:rsidTr="006E3840">
        <w:trPr>
          <w:trHeight w:val="274"/>
        </w:trPr>
        <w:tc>
          <w:tcPr>
            <w:tcW w:w="853" w:type="pct"/>
            <w:vAlign w:val="center"/>
          </w:tcPr>
          <w:p w14:paraId="4867646A"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A3</w:t>
            </w:r>
          </w:p>
        </w:tc>
        <w:tc>
          <w:tcPr>
            <w:tcW w:w="843" w:type="pct"/>
            <w:vAlign w:val="center"/>
          </w:tcPr>
          <w:p w14:paraId="41841405" w14:textId="77777777" w:rsidR="00342097" w:rsidRPr="0099182F" w:rsidRDefault="00342097" w:rsidP="006E3840">
            <w:pPr>
              <w:ind w:right="91"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c>
          <w:tcPr>
            <w:tcW w:w="854" w:type="pct"/>
            <w:vAlign w:val="center"/>
          </w:tcPr>
          <w:p w14:paraId="0300D1AC"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B3</w:t>
            </w:r>
          </w:p>
        </w:tc>
        <w:tc>
          <w:tcPr>
            <w:tcW w:w="843" w:type="pct"/>
            <w:vAlign w:val="center"/>
          </w:tcPr>
          <w:p w14:paraId="51785C65" w14:textId="77777777" w:rsidR="00342097" w:rsidRPr="0099182F" w:rsidRDefault="00342097" w:rsidP="006E3840">
            <w:pPr>
              <w:ind w:right="-1"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c>
          <w:tcPr>
            <w:tcW w:w="754" w:type="pct"/>
            <w:vAlign w:val="center"/>
          </w:tcPr>
          <w:p w14:paraId="117D6F48"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C3</w:t>
            </w:r>
          </w:p>
        </w:tc>
        <w:tc>
          <w:tcPr>
            <w:tcW w:w="852" w:type="pct"/>
            <w:vAlign w:val="center"/>
          </w:tcPr>
          <w:p w14:paraId="1422C672" w14:textId="77777777" w:rsidR="00342097" w:rsidRPr="0099182F" w:rsidRDefault="00342097" w:rsidP="006E3840">
            <w:pPr>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0</w:t>
            </w:r>
          </w:p>
        </w:tc>
      </w:tr>
      <w:tr w:rsidR="00342097" w:rsidRPr="0099182F" w14:paraId="2CF095CE" w14:textId="77777777" w:rsidTr="006E3840">
        <w:trPr>
          <w:trHeight w:val="285"/>
        </w:trPr>
        <w:tc>
          <w:tcPr>
            <w:tcW w:w="853" w:type="pct"/>
            <w:vAlign w:val="center"/>
          </w:tcPr>
          <w:p w14:paraId="16A7B4F1"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A4</w:t>
            </w:r>
          </w:p>
        </w:tc>
        <w:tc>
          <w:tcPr>
            <w:tcW w:w="843" w:type="pct"/>
            <w:vAlign w:val="center"/>
          </w:tcPr>
          <w:p w14:paraId="3AD54330" w14:textId="77777777" w:rsidR="00342097" w:rsidRPr="0099182F" w:rsidRDefault="00342097" w:rsidP="006E3840">
            <w:pPr>
              <w:ind w:right="91" w:firstLine="567"/>
              <w:rPr>
                <w:rFonts w:asciiTheme="majorBidi" w:hAnsiTheme="majorBidi" w:cstheme="majorBidi"/>
                <w:sz w:val="24"/>
                <w:szCs w:val="24"/>
                <w:lang w:val="ro-MD"/>
              </w:rPr>
            </w:pPr>
            <w:r w:rsidRPr="0099182F">
              <w:rPr>
                <w:rFonts w:asciiTheme="majorBidi" w:hAnsiTheme="majorBidi" w:cstheme="majorBidi"/>
                <w:sz w:val="24"/>
                <w:szCs w:val="24"/>
                <w:lang w:val="ro-MD"/>
              </w:rPr>
              <w:t>-1</w:t>
            </w:r>
          </w:p>
        </w:tc>
        <w:tc>
          <w:tcPr>
            <w:tcW w:w="854" w:type="pct"/>
            <w:vAlign w:val="center"/>
          </w:tcPr>
          <w:p w14:paraId="227F66C6"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B4</w:t>
            </w:r>
          </w:p>
        </w:tc>
        <w:tc>
          <w:tcPr>
            <w:tcW w:w="843" w:type="pct"/>
            <w:vAlign w:val="center"/>
          </w:tcPr>
          <w:p w14:paraId="0C9687B5" w14:textId="77777777" w:rsidR="00342097" w:rsidRPr="0099182F" w:rsidRDefault="00342097" w:rsidP="006E3840">
            <w:pPr>
              <w:ind w:right="-1" w:firstLine="567"/>
              <w:rPr>
                <w:rFonts w:asciiTheme="majorBidi" w:hAnsiTheme="majorBidi" w:cstheme="majorBidi"/>
                <w:sz w:val="24"/>
                <w:szCs w:val="24"/>
                <w:lang w:val="ro-MD"/>
              </w:rPr>
            </w:pPr>
            <w:r w:rsidRPr="0099182F">
              <w:rPr>
                <w:rFonts w:asciiTheme="majorBidi" w:hAnsiTheme="majorBidi" w:cstheme="majorBidi"/>
                <w:sz w:val="24"/>
                <w:szCs w:val="24"/>
                <w:lang w:val="ro-MD"/>
              </w:rPr>
              <w:t>-1</w:t>
            </w:r>
          </w:p>
        </w:tc>
        <w:tc>
          <w:tcPr>
            <w:tcW w:w="754" w:type="pct"/>
            <w:vAlign w:val="center"/>
          </w:tcPr>
          <w:p w14:paraId="05E0F310"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C4</w:t>
            </w:r>
          </w:p>
        </w:tc>
        <w:tc>
          <w:tcPr>
            <w:tcW w:w="852" w:type="pct"/>
            <w:vAlign w:val="center"/>
          </w:tcPr>
          <w:p w14:paraId="21D96B28" w14:textId="2E494D25" w:rsidR="00342097" w:rsidRPr="0099182F" w:rsidRDefault="00C23FF5" w:rsidP="006E3840">
            <w:pPr>
              <w:rPr>
                <w:rFonts w:asciiTheme="majorBidi" w:hAnsiTheme="majorBidi" w:cstheme="majorBidi"/>
                <w:sz w:val="24"/>
                <w:szCs w:val="24"/>
                <w:lang w:val="ro-MD"/>
              </w:rPr>
            </w:pPr>
            <w:r w:rsidRPr="0099182F">
              <w:rPr>
                <w:sz w:val="24"/>
                <w:szCs w:val="24"/>
              </w:rPr>
              <w:t xml:space="preserve">          </w:t>
            </w:r>
            <w:r w:rsidR="00342097" w:rsidRPr="0099182F">
              <w:rPr>
                <w:sz w:val="24"/>
                <w:szCs w:val="24"/>
              </w:rPr>
              <w:t>0</w:t>
            </w:r>
          </w:p>
        </w:tc>
      </w:tr>
      <w:tr w:rsidR="00342097" w:rsidRPr="0099182F" w14:paraId="5D56EBA6" w14:textId="77777777" w:rsidTr="006E3840">
        <w:trPr>
          <w:trHeight w:val="285"/>
        </w:trPr>
        <w:tc>
          <w:tcPr>
            <w:tcW w:w="853" w:type="pct"/>
            <w:vAlign w:val="center"/>
          </w:tcPr>
          <w:p w14:paraId="24AFC320" w14:textId="77777777" w:rsidR="00342097" w:rsidRPr="0099182F" w:rsidRDefault="00342097" w:rsidP="006E3840">
            <w:pPr>
              <w:ind w:firstLine="567"/>
              <w:jc w:val="center"/>
              <w:rPr>
                <w:rFonts w:asciiTheme="majorBidi" w:hAnsiTheme="majorBidi" w:cstheme="majorBidi"/>
                <w:sz w:val="24"/>
                <w:szCs w:val="24"/>
                <w:lang w:val="ro-MD"/>
              </w:rPr>
            </w:pPr>
          </w:p>
        </w:tc>
        <w:tc>
          <w:tcPr>
            <w:tcW w:w="843" w:type="pct"/>
            <w:vAlign w:val="center"/>
          </w:tcPr>
          <w:p w14:paraId="05DD5A73" w14:textId="77777777" w:rsidR="00342097" w:rsidRPr="0099182F" w:rsidRDefault="00342097" w:rsidP="006E3840">
            <w:pPr>
              <w:ind w:firstLine="567"/>
              <w:jc w:val="center"/>
              <w:rPr>
                <w:rFonts w:asciiTheme="majorBidi" w:hAnsiTheme="majorBidi" w:cstheme="majorBidi"/>
                <w:sz w:val="24"/>
                <w:szCs w:val="24"/>
                <w:lang w:val="ro-MD"/>
              </w:rPr>
            </w:pPr>
          </w:p>
        </w:tc>
        <w:tc>
          <w:tcPr>
            <w:tcW w:w="854" w:type="pct"/>
            <w:vAlign w:val="center"/>
          </w:tcPr>
          <w:p w14:paraId="17E3AD9E" w14:textId="77777777"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Speciile B5</w:t>
            </w:r>
          </w:p>
        </w:tc>
        <w:tc>
          <w:tcPr>
            <w:tcW w:w="843" w:type="pct"/>
            <w:vAlign w:val="center"/>
          </w:tcPr>
          <w:p w14:paraId="148856F3" w14:textId="77777777" w:rsidR="00342097" w:rsidRPr="0099182F" w:rsidRDefault="00342097" w:rsidP="006E3840">
            <w:pPr>
              <w:ind w:right="-1" w:firstLine="567"/>
              <w:rPr>
                <w:rFonts w:asciiTheme="majorBidi" w:hAnsiTheme="majorBidi" w:cstheme="majorBidi"/>
                <w:sz w:val="24"/>
                <w:szCs w:val="24"/>
                <w:lang w:val="ro-MD"/>
              </w:rPr>
            </w:pPr>
            <w:r w:rsidRPr="0099182F">
              <w:rPr>
                <w:rFonts w:asciiTheme="majorBidi" w:hAnsiTheme="majorBidi" w:cstheme="majorBidi"/>
                <w:sz w:val="24"/>
                <w:szCs w:val="24"/>
                <w:lang w:val="ro-MD"/>
              </w:rPr>
              <w:t>-1</w:t>
            </w:r>
          </w:p>
        </w:tc>
        <w:tc>
          <w:tcPr>
            <w:tcW w:w="754" w:type="pct"/>
            <w:vAlign w:val="center"/>
          </w:tcPr>
          <w:p w14:paraId="4D7C65DE" w14:textId="77777777" w:rsidR="00342097" w:rsidRPr="0099182F" w:rsidRDefault="00342097" w:rsidP="006E3840">
            <w:pPr>
              <w:ind w:firstLine="567"/>
              <w:jc w:val="center"/>
              <w:rPr>
                <w:rFonts w:asciiTheme="majorBidi" w:hAnsiTheme="majorBidi" w:cstheme="majorBidi"/>
                <w:sz w:val="24"/>
                <w:szCs w:val="24"/>
                <w:lang w:val="ro-MD"/>
              </w:rPr>
            </w:pPr>
          </w:p>
        </w:tc>
        <w:tc>
          <w:tcPr>
            <w:tcW w:w="852" w:type="pct"/>
            <w:vAlign w:val="center"/>
          </w:tcPr>
          <w:p w14:paraId="385CDB54" w14:textId="77777777" w:rsidR="00342097" w:rsidRPr="0099182F" w:rsidRDefault="00342097" w:rsidP="006E3840">
            <w:pPr>
              <w:ind w:firstLine="567"/>
              <w:jc w:val="center"/>
              <w:rPr>
                <w:rFonts w:asciiTheme="majorBidi" w:hAnsiTheme="majorBidi" w:cstheme="majorBidi"/>
                <w:sz w:val="24"/>
                <w:szCs w:val="24"/>
                <w:lang w:val="ro-MD"/>
              </w:rPr>
            </w:pPr>
          </w:p>
        </w:tc>
      </w:tr>
      <w:tr w:rsidR="00342097" w:rsidRPr="0099182F" w14:paraId="5B377114" w14:textId="77777777" w:rsidTr="006E3840">
        <w:trPr>
          <w:trHeight w:val="285"/>
        </w:trPr>
        <w:tc>
          <w:tcPr>
            <w:tcW w:w="5000" w:type="pct"/>
            <w:gridSpan w:val="6"/>
            <w:vAlign w:val="center"/>
          </w:tcPr>
          <w:p w14:paraId="6A9B19BE" w14:textId="77777777" w:rsidR="00342097" w:rsidRPr="0099182F" w:rsidRDefault="00342097" w:rsidP="006E3840">
            <w:pPr>
              <w:ind w:firstLine="567"/>
              <w:jc w:val="center"/>
              <w:rPr>
                <w:rFonts w:asciiTheme="majorBidi" w:hAnsiTheme="majorBidi" w:cstheme="majorBidi"/>
                <w:sz w:val="24"/>
                <w:szCs w:val="24"/>
                <w:lang w:val="ro-MD"/>
              </w:rPr>
            </w:pPr>
          </w:p>
        </w:tc>
      </w:tr>
      <w:tr w:rsidR="00342097" w:rsidRPr="0099182F" w14:paraId="34C17F83" w14:textId="77777777" w:rsidTr="006E3840">
        <w:trPr>
          <w:trHeight w:val="285"/>
        </w:trPr>
        <w:tc>
          <w:tcPr>
            <w:tcW w:w="1696" w:type="pct"/>
            <w:gridSpan w:val="2"/>
            <w:vAlign w:val="center"/>
          </w:tcPr>
          <w:p w14:paraId="78F9EB0C" w14:textId="77777777" w:rsidR="00342097" w:rsidRPr="0099182F" w:rsidRDefault="00342097" w:rsidP="006E3840">
            <w:pPr>
              <w:rPr>
                <w:rFonts w:asciiTheme="majorBidi" w:hAnsiTheme="majorBidi" w:cstheme="majorBidi"/>
                <w:i/>
                <w:sz w:val="24"/>
                <w:szCs w:val="24"/>
                <w:lang w:val="ro-MD"/>
              </w:rPr>
            </w:pPr>
            <w:r w:rsidRPr="0099182F">
              <w:rPr>
                <w:rFonts w:asciiTheme="majorBidi" w:hAnsiTheme="majorBidi" w:cstheme="majorBidi"/>
                <w:i/>
                <w:sz w:val="24"/>
                <w:szCs w:val="24"/>
                <w:lang w:val="ro-MD"/>
              </w:rPr>
              <w:t>Concluzia pentru Situl A:</w:t>
            </w:r>
          </w:p>
        </w:tc>
        <w:tc>
          <w:tcPr>
            <w:tcW w:w="1698" w:type="pct"/>
            <w:gridSpan w:val="2"/>
            <w:vAlign w:val="center"/>
          </w:tcPr>
          <w:p w14:paraId="26BB22F2" w14:textId="77777777" w:rsidR="00342097" w:rsidRPr="0099182F" w:rsidRDefault="00342097" w:rsidP="006E3840">
            <w:pPr>
              <w:rPr>
                <w:rFonts w:asciiTheme="majorBidi" w:hAnsiTheme="majorBidi" w:cstheme="majorBidi"/>
                <w:i/>
                <w:sz w:val="24"/>
                <w:szCs w:val="24"/>
                <w:lang w:val="ro-MD"/>
              </w:rPr>
            </w:pPr>
            <w:r w:rsidRPr="0099182F">
              <w:rPr>
                <w:rFonts w:asciiTheme="majorBidi" w:hAnsiTheme="majorBidi" w:cstheme="majorBidi"/>
                <w:i/>
                <w:sz w:val="24"/>
                <w:szCs w:val="24"/>
                <w:lang w:val="ro-MD"/>
              </w:rPr>
              <w:t>Concluzia pentru Situl B:</w:t>
            </w:r>
          </w:p>
        </w:tc>
        <w:tc>
          <w:tcPr>
            <w:tcW w:w="1606" w:type="pct"/>
            <w:gridSpan w:val="2"/>
            <w:vAlign w:val="center"/>
          </w:tcPr>
          <w:p w14:paraId="743873DB" w14:textId="77777777" w:rsidR="00342097" w:rsidRPr="0099182F" w:rsidRDefault="00342097" w:rsidP="006E3840">
            <w:pPr>
              <w:rPr>
                <w:rFonts w:asciiTheme="majorBidi" w:hAnsiTheme="majorBidi" w:cstheme="majorBidi"/>
                <w:i/>
                <w:sz w:val="24"/>
                <w:szCs w:val="24"/>
                <w:lang w:val="ro-MD"/>
              </w:rPr>
            </w:pPr>
            <w:r w:rsidRPr="0099182F">
              <w:rPr>
                <w:rFonts w:asciiTheme="majorBidi" w:hAnsiTheme="majorBidi" w:cstheme="majorBidi"/>
                <w:i/>
                <w:sz w:val="24"/>
                <w:szCs w:val="24"/>
                <w:lang w:val="ro-MD"/>
              </w:rPr>
              <w:t>Concluzia pentru Situl C:</w:t>
            </w:r>
          </w:p>
        </w:tc>
      </w:tr>
      <w:tr w:rsidR="00342097" w:rsidRPr="0099182F" w14:paraId="259B57B2" w14:textId="77777777" w:rsidTr="006E3840">
        <w:trPr>
          <w:trHeight w:val="4526"/>
        </w:trPr>
        <w:tc>
          <w:tcPr>
            <w:tcW w:w="1696" w:type="pct"/>
            <w:gridSpan w:val="2"/>
            <w:vAlign w:val="center"/>
          </w:tcPr>
          <w:p w14:paraId="7E458E3E" w14:textId="6B7D7C4F"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lastRenderedPageBreak/>
              <w:t xml:space="preserve">Este probabil ca </w:t>
            </w:r>
            <w:r w:rsidR="00546EC2" w:rsidRPr="0099182F">
              <w:rPr>
                <w:rFonts w:asciiTheme="majorBidi" w:hAnsiTheme="majorBidi" w:cstheme="majorBidi"/>
                <w:sz w:val="24"/>
                <w:szCs w:val="24"/>
                <w:lang w:val="ro-MD"/>
              </w:rPr>
              <w:t>documentul de politici și planificare</w:t>
            </w:r>
            <w:r w:rsidRPr="0099182F">
              <w:rPr>
                <w:rFonts w:asciiTheme="majorBidi" w:hAnsiTheme="majorBidi" w:cstheme="majorBidi"/>
                <w:sz w:val="24"/>
                <w:szCs w:val="24"/>
                <w:lang w:val="ro-MD"/>
              </w:rPr>
              <w:t xml:space="preserve"> să aibă doar un </w:t>
            </w:r>
            <w:r w:rsidR="00546EC2" w:rsidRPr="0099182F">
              <w:rPr>
                <w:rFonts w:asciiTheme="majorBidi" w:hAnsiTheme="majorBidi" w:cstheme="majorBidi"/>
                <w:sz w:val="24"/>
                <w:szCs w:val="24"/>
                <w:lang w:val="ro-MD"/>
              </w:rPr>
              <w:t>efect</w:t>
            </w:r>
            <w:r w:rsidRPr="0099182F">
              <w:rPr>
                <w:rFonts w:asciiTheme="majorBidi" w:hAnsiTheme="majorBidi" w:cstheme="majorBidi"/>
                <w:sz w:val="24"/>
                <w:szCs w:val="24"/>
                <w:lang w:val="ro-MD"/>
              </w:rPr>
              <w:t xml:space="preserve"> nesemnificativ asupra obiectivelor de conservare a sitului </w:t>
            </w:r>
            <w:proofErr w:type="spellStart"/>
            <w:r w:rsidRPr="0099182F">
              <w:rPr>
                <w:rFonts w:asciiTheme="majorBidi" w:hAnsiTheme="majorBidi" w:cstheme="majorBidi"/>
                <w:sz w:val="24"/>
                <w:szCs w:val="24"/>
                <w:lang w:val="ro-MD"/>
              </w:rPr>
              <w:t>Emerald</w:t>
            </w:r>
            <w:proofErr w:type="spellEnd"/>
            <w:r w:rsidRPr="0099182F">
              <w:rPr>
                <w:rFonts w:asciiTheme="majorBidi" w:hAnsiTheme="majorBidi" w:cstheme="majorBidi"/>
                <w:sz w:val="24"/>
                <w:szCs w:val="24"/>
                <w:lang w:val="ro-MD"/>
              </w:rPr>
              <w:t xml:space="preserve">. </w:t>
            </w:r>
            <w:r w:rsidR="00546EC2" w:rsidRPr="0099182F">
              <w:rPr>
                <w:rFonts w:asciiTheme="majorBidi" w:hAnsiTheme="majorBidi" w:cstheme="majorBidi"/>
                <w:sz w:val="24"/>
                <w:szCs w:val="24"/>
                <w:lang w:val="ro-MD"/>
              </w:rPr>
              <w:t xml:space="preserve">Documentul de politici și planificare </w:t>
            </w:r>
            <w:r w:rsidRPr="0099182F">
              <w:rPr>
                <w:rFonts w:asciiTheme="majorBidi" w:hAnsiTheme="majorBidi" w:cstheme="majorBidi"/>
                <w:sz w:val="24"/>
                <w:szCs w:val="24"/>
                <w:lang w:val="ro-MD"/>
              </w:rPr>
              <w:t>poate fi aprobat.</w:t>
            </w:r>
          </w:p>
        </w:tc>
        <w:tc>
          <w:tcPr>
            <w:tcW w:w="1698" w:type="pct"/>
            <w:gridSpan w:val="2"/>
            <w:vAlign w:val="center"/>
          </w:tcPr>
          <w:p w14:paraId="4D6ECF91" w14:textId="42BCBDD6"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Deși </w:t>
            </w:r>
            <w:r w:rsidR="00546EC2" w:rsidRPr="0099182F">
              <w:rPr>
                <w:rFonts w:asciiTheme="majorBidi" w:hAnsiTheme="majorBidi" w:cstheme="majorBidi"/>
                <w:sz w:val="24"/>
                <w:szCs w:val="24"/>
                <w:lang w:val="ro-MD"/>
              </w:rPr>
              <w:t>efectele documentului de politici și planificare</w:t>
            </w:r>
            <w:r w:rsidRPr="0099182F">
              <w:rPr>
                <w:rFonts w:asciiTheme="majorBidi" w:hAnsiTheme="majorBidi" w:cstheme="majorBidi"/>
                <w:sz w:val="24"/>
                <w:szCs w:val="24"/>
                <w:lang w:val="ro-MD"/>
              </w:rPr>
              <w:t xml:space="preserve"> asupra majorității obiectelor de conservare ale sitului </w:t>
            </w:r>
            <w:r w:rsidR="001F439E" w:rsidRPr="0099182F">
              <w:rPr>
                <w:rFonts w:asciiTheme="majorBidi" w:hAnsiTheme="majorBidi" w:cstheme="majorBidi"/>
                <w:sz w:val="24"/>
                <w:szCs w:val="24"/>
                <w:lang w:val="ro-MD"/>
              </w:rPr>
              <w:t>sunt</w:t>
            </w:r>
            <w:r w:rsidRPr="0099182F">
              <w:rPr>
                <w:rFonts w:asciiTheme="majorBidi" w:hAnsiTheme="majorBidi" w:cstheme="majorBidi"/>
                <w:sz w:val="24"/>
                <w:szCs w:val="24"/>
                <w:lang w:val="ro-MD"/>
              </w:rPr>
              <w:t xml:space="preserve"> nesemnificativ</w:t>
            </w:r>
            <w:r w:rsidR="001F439E" w:rsidRPr="0099182F">
              <w:rPr>
                <w:rFonts w:asciiTheme="majorBidi" w:hAnsiTheme="majorBidi" w:cstheme="majorBidi"/>
                <w:sz w:val="24"/>
                <w:szCs w:val="24"/>
                <w:lang w:val="ro-MD"/>
              </w:rPr>
              <w:t>e</w:t>
            </w:r>
            <w:r w:rsidRPr="0099182F">
              <w:rPr>
                <w:rFonts w:asciiTheme="majorBidi" w:hAnsiTheme="majorBidi" w:cstheme="majorBidi"/>
                <w:sz w:val="24"/>
                <w:szCs w:val="24"/>
                <w:lang w:val="ro-MD"/>
              </w:rPr>
              <w:t xml:space="preserve"> sau inexistent</w:t>
            </w:r>
            <w:r w:rsidR="001F439E" w:rsidRPr="0099182F">
              <w:rPr>
                <w:rFonts w:asciiTheme="majorBidi" w:hAnsiTheme="majorBidi" w:cstheme="majorBidi"/>
                <w:sz w:val="24"/>
                <w:szCs w:val="24"/>
                <w:lang w:val="ro-MD"/>
              </w:rPr>
              <w:t>e</w:t>
            </w:r>
            <w:r w:rsidRPr="0099182F">
              <w:rPr>
                <w:rFonts w:asciiTheme="majorBidi" w:hAnsiTheme="majorBidi" w:cstheme="majorBidi"/>
                <w:sz w:val="24"/>
                <w:szCs w:val="24"/>
                <w:lang w:val="ro-MD"/>
              </w:rPr>
              <w:t xml:space="preserve">, nu poate fi exclusă cu certitudine probabilitatea unui </w:t>
            </w:r>
            <w:r w:rsidR="00546EC2" w:rsidRPr="0099182F">
              <w:rPr>
                <w:rFonts w:asciiTheme="majorBidi" w:hAnsiTheme="majorBidi" w:cstheme="majorBidi"/>
                <w:sz w:val="24"/>
                <w:szCs w:val="24"/>
                <w:lang w:val="ro-MD"/>
              </w:rPr>
              <w:t>efect</w:t>
            </w:r>
            <w:r w:rsidRPr="0099182F">
              <w:rPr>
                <w:rFonts w:asciiTheme="majorBidi" w:hAnsiTheme="majorBidi" w:cstheme="majorBidi"/>
                <w:sz w:val="24"/>
                <w:szCs w:val="24"/>
                <w:lang w:val="ro-MD"/>
              </w:rPr>
              <w:t xml:space="preserve"> semnificativ asupra unui obiect de conservare. Prin urmare, </w:t>
            </w:r>
            <w:r w:rsidR="00546EC2" w:rsidRPr="0099182F">
              <w:rPr>
                <w:rFonts w:asciiTheme="majorBidi" w:hAnsiTheme="majorBidi" w:cstheme="majorBidi"/>
                <w:sz w:val="24"/>
                <w:szCs w:val="24"/>
                <w:lang w:val="ro-MD"/>
              </w:rPr>
              <w:t xml:space="preserve">documentul de politici și planificare </w:t>
            </w:r>
            <w:r w:rsidRPr="0099182F">
              <w:rPr>
                <w:rFonts w:asciiTheme="majorBidi" w:hAnsiTheme="majorBidi" w:cstheme="majorBidi"/>
                <w:sz w:val="24"/>
                <w:szCs w:val="24"/>
                <w:lang w:val="ro-MD"/>
              </w:rPr>
              <w:t>nu trebuie să fie aprobat. Inițiatorul acest</w:t>
            </w:r>
            <w:r w:rsidR="00546EC2" w:rsidRPr="0099182F">
              <w:rPr>
                <w:rFonts w:asciiTheme="majorBidi" w:hAnsiTheme="majorBidi" w:cstheme="majorBidi"/>
                <w:sz w:val="24"/>
                <w:szCs w:val="24"/>
                <w:lang w:val="ro-MD"/>
              </w:rPr>
              <w:t>u</w:t>
            </w:r>
            <w:r w:rsidRPr="0099182F">
              <w:rPr>
                <w:rFonts w:asciiTheme="majorBidi" w:hAnsiTheme="majorBidi" w:cstheme="majorBidi"/>
                <w:sz w:val="24"/>
                <w:szCs w:val="24"/>
                <w:lang w:val="ro-MD"/>
              </w:rPr>
              <w:t xml:space="preserve">ia poate solicita continuarea procedurii în conformitate cu prevederile art. </w:t>
            </w:r>
            <w:r w:rsidR="00546EC2" w:rsidRPr="0099182F">
              <w:rPr>
                <w:rFonts w:asciiTheme="majorBidi" w:hAnsiTheme="majorBidi" w:cstheme="majorBidi"/>
                <w:sz w:val="24"/>
                <w:szCs w:val="24"/>
                <w:lang w:val="ro-MD"/>
              </w:rPr>
              <w:t>8</w:t>
            </w:r>
            <w:r w:rsidR="00546EC2" w:rsidRPr="0099182F">
              <w:rPr>
                <w:rFonts w:asciiTheme="majorBidi" w:hAnsiTheme="majorBidi" w:cstheme="majorBidi"/>
                <w:sz w:val="24"/>
                <w:szCs w:val="24"/>
                <w:vertAlign w:val="superscript"/>
                <w:lang w:val="ro-MD"/>
              </w:rPr>
              <w:t>5</w:t>
            </w:r>
            <w:r w:rsidRPr="0099182F">
              <w:rPr>
                <w:rFonts w:asciiTheme="majorBidi" w:hAnsiTheme="majorBidi" w:cstheme="majorBidi"/>
                <w:sz w:val="24"/>
                <w:szCs w:val="24"/>
                <w:vertAlign w:val="superscript"/>
                <w:lang w:val="ro-MD"/>
              </w:rPr>
              <w:t xml:space="preserve"> </w:t>
            </w:r>
            <w:r w:rsidRPr="0099182F">
              <w:rPr>
                <w:rFonts w:asciiTheme="majorBidi" w:hAnsiTheme="majorBidi" w:cstheme="majorBidi"/>
                <w:sz w:val="24"/>
                <w:szCs w:val="24"/>
                <w:lang w:val="ro-MD"/>
              </w:rPr>
              <w:t>alin. (</w:t>
            </w:r>
            <w:r w:rsidR="00546EC2" w:rsidRPr="0099182F">
              <w:rPr>
                <w:rFonts w:asciiTheme="majorBidi" w:hAnsiTheme="majorBidi" w:cstheme="majorBidi"/>
                <w:sz w:val="24"/>
                <w:szCs w:val="24"/>
                <w:lang w:val="ro-MD"/>
              </w:rPr>
              <w:t>4</w:t>
            </w:r>
            <w:r w:rsidRPr="0099182F">
              <w:rPr>
                <w:rFonts w:asciiTheme="majorBidi" w:hAnsiTheme="majorBidi" w:cstheme="majorBidi"/>
                <w:sz w:val="24"/>
                <w:szCs w:val="24"/>
                <w:lang w:val="ro-MD"/>
              </w:rPr>
              <w:t xml:space="preserve">) din Legea nr. </w:t>
            </w:r>
            <w:r w:rsidR="00546EC2" w:rsidRPr="0099182F">
              <w:rPr>
                <w:rFonts w:asciiTheme="majorBidi" w:hAnsiTheme="majorBidi" w:cstheme="majorBidi"/>
                <w:sz w:val="24"/>
                <w:szCs w:val="24"/>
                <w:lang w:val="ro-MD"/>
              </w:rPr>
              <w:t>11</w:t>
            </w:r>
            <w:r w:rsidRPr="0099182F">
              <w:rPr>
                <w:rFonts w:asciiTheme="majorBidi" w:hAnsiTheme="majorBidi" w:cstheme="majorBidi"/>
                <w:sz w:val="24"/>
                <w:szCs w:val="24"/>
                <w:lang w:val="ro-MD"/>
              </w:rPr>
              <w:t>/201</w:t>
            </w:r>
            <w:r w:rsidR="00546EC2" w:rsidRPr="0099182F">
              <w:rPr>
                <w:rFonts w:asciiTheme="majorBidi" w:hAnsiTheme="majorBidi" w:cstheme="majorBidi"/>
                <w:sz w:val="24"/>
                <w:szCs w:val="24"/>
                <w:lang w:val="ro-MD"/>
              </w:rPr>
              <w:t>7.</w:t>
            </w:r>
          </w:p>
        </w:tc>
        <w:tc>
          <w:tcPr>
            <w:tcW w:w="1606" w:type="pct"/>
            <w:gridSpan w:val="2"/>
            <w:vAlign w:val="center"/>
          </w:tcPr>
          <w:p w14:paraId="2F1DCF02" w14:textId="49F903D4" w:rsidR="00342097" w:rsidRPr="0099182F" w:rsidRDefault="00342097" w:rsidP="006E3840">
            <w:pP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Nu este probabil ca </w:t>
            </w:r>
            <w:r w:rsidR="00546EC2" w:rsidRPr="0099182F">
              <w:rPr>
                <w:rFonts w:asciiTheme="majorBidi" w:hAnsiTheme="majorBidi" w:cstheme="majorBidi"/>
                <w:sz w:val="24"/>
                <w:szCs w:val="24"/>
                <w:lang w:val="ro-MD"/>
              </w:rPr>
              <w:t xml:space="preserve">documentul de politici și planificare </w:t>
            </w:r>
            <w:r w:rsidRPr="0099182F">
              <w:rPr>
                <w:rFonts w:asciiTheme="majorBidi" w:hAnsiTheme="majorBidi" w:cstheme="majorBidi"/>
                <w:sz w:val="24"/>
                <w:szCs w:val="24"/>
                <w:lang w:val="ro-MD"/>
              </w:rPr>
              <w:t xml:space="preserve">să aibă </w:t>
            </w:r>
            <w:proofErr w:type="spellStart"/>
            <w:r w:rsidRPr="0099182F">
              <w:rPr>
                <w:rFonts w:asciiTheme="majorBidi" w:hAnsiTheme="majorBidi" w:cstheme="majorBidi"/>
                <w:sz w:val="24"/>
                <w:szCs w:val="24"/>
                <w:lang w:val="ro-MD"/>
              </w:rPr>
              <w:t>vre</w:t>
            </w:r>
            <w:proofErr w:type="spellEnd"/>
            <w:r w:rsidR="00546EC2"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 xml:space="preserve">un </w:t>
            </w:r>
            <w:r w:rsidR="00546EC2" w:rsidRPr="0099182F">
              <w:rPr>
                <w:rFonts w:asciiTheme="majorBidi" w:hAnsiTheme="majorBidi" w:cstheme="majorBidi"/>
                <w:sz w:val="24"/>
                <w:szCs w:val="24"/>
                <w:lang w:val="ro-MD"/>
              </w:rPr>
              <w:t>efect</w:t>
            </w:r>
            <w:r w:rsidRPr="0099182F">
              <w:rPr>
                <w:rFonts w:asciiTheme="majorBidi" w:hAnsiTheme="majorBidi" w:cstheme="majorBidi"/>
                <w:sz w:val="24"/>
                <w:szCs w:val="24"/>
                <w:lang w:val="ro-MD"/>
              </w:rPr>
              <w:t xml:space="preserve"> asupra sitului C și a obiectivelor sale de conservare.</w:t>
            </w:r>
            <w:r w:rsidR="00EF44DF" w:rsidRPr="0099182F">
              <w:rPr>
                <w:rFonts w:asciiTheme="majorBidi" w:hAnsiTheme="majorBidi" w:cstheme="majorBidi"/>
                <w:sz w:val="24"/>
                <w:szCs w:val="24"/>
                <w:lang w:val="ro-MD"/>
              </w:rPr>
              <w:t xml:space="preserve"> </w:t>
            </w:r>
            <w:r w:rsidR="00546EC2" w:rsidRPr="0099182F">
              <w:rPr>
                <w:rFonts w:asciiTheme="majorBidi" w:hAnsiTheme="majorBidi" w:cstheme="majorBidi"/>
                <w:sz w:val="24"/>
                <w:szCs w:val="24"/>
                <w:lang w:val="ro-MD"/>
              </w:rPr>
              <w:t>Cu toate acestea, din cauza nivelului scăzut de detaliere, efectele documentului de politici și planificare asupra speciei C4 au fost imposibil de evaluat. Efectele elementelor sale asupra speciei respective trebuie evaluate în viitor în cadrul următoarelor etape ale procesului de planificare și autorizare.</w:t>
            </w:r>
          </w:p>
        </w:tc>
      </w:tr>
      <w:tr w:rsidR="00342097" w:rsidRPr="0099182F" w14:paraId="713C9574" w14:textId="77777777" w:rsidTr="006E3840">
        <w:trPr>
          <w:trHeight w:val="285"/>
        </w:trPr>
        <w:tc>
          <w:tcPr>
            <w:tcW w:w="5000" w:type="pct"/>
            <w:gridSpan w:val="6"/>
            <w:vAlign w:val="center"/>
          </w:tcPr>
          <w:p w14:paraId="53800494" w14:textId="77777777" w:rsidR="00342097" w:rsidRPr="0099182F" w:rsidRDefault="00342097" w:rsidP="006E3840">
            <w:pPr>
              <w:ind w:firstLine="567"/>
              <w:jc w:val="center"/>
              <w:rPr>
                <w:rFonts w:asciiTheme="majorBidi" w:hAnsiTheme="majorBidi" w:cstheme="majorBidi"/>
                <w:sz w:val="24"/>
                <w:szCs w:val="24"/>
                <w:lang w:val="ro-MD"/>
              </w:rPr>
            </w:pPr>
          </w:p>
        </w:tc>
      </w:tr>
      <w:tr w:rsidR="00342097" w:rsidRPr="0099182F" w14:paraId="421CBCED" w14:textId="77777777" w:rsidTr="006E3840">
        <w:trPr>
          <w:trHeight w:val="274"/>
        </w:trPr>
        <w:tc>
          <w:tcPr>
            <w:tcW w:w="5000" w:type="pct"/>
            <w:gridSpan w:val="6"/>
            <w:vAlign w:val="center"/>
          </w:tcPr>
          <w:p w14:paraId="3C3E6E5D" w14:textId="65CB53CD" w:rsidR="00342097" w:rsidRPr="0099182F" w:rsidRDefault="00342097" w:rsidP="006E3840">
            <w:pPr>
              <w:rPr>
                <w:rFonts w:asciiTheme="majorBidi" w:hAnsiTheme="majorBidi" w:cstheme="majorBidi"/>
                <w:i/>
                <w:sz w:val="24"/>
                <w:szCs w:val="24"/>
                <w:lang w:val="ro-MD"/>
              </w:rPr>
            </w:pPr>
            <w:r w:rsidRPr="0099182F">
              <w:rPr>
                <w:rFonts w:asciiTheme="majorBidi" w:hAnsiTheme="majorBidi" w:cstheme="majorBidi"/>
                <w:i/>
                <w:sz w:val="24"/>
                <w:szCs w:val="24"/>
                <w:lang w:val="ro-MD"/>
              </w:rPr>
              <w:t xml:space="preserve">Concluzia finală pentru </w:t>
            </w:r>
            <w:r w:rsidR="00546EC2" w:rsidRPr="0099182F">
              <w:rPr>
                <w:rFonts w:asciiTheme="majorBidi" w:hAnsiTheme="majorBidi" w:cstheme="majorBidi"/>
                <w:i/>
                <w:sz w:val="24"/>
                <w:szCs w:val="24"/>
                <w:lang w:val="ro-MD"/>
              </w:rPr>
              <w:t>documentul de politici și planificare</w:t>
            </w:r>
            <w:r w:rsidRPr="0099182F">
              <w:rPr>
                <w:rFonts w:asciiTheme="majorBidi" w:hAnsiTheme="majorBidi" w:cstheme="majorBidi"/>
                <w:i/>
                <w:sz w:val="24"/>
                <w:szCs w:val="24"/>
                <w:lang w:val="ro-MD"/>
              </w:rPr>
              <w:t xml:space="preserve"> în cadrul studiului de evaluare a biodiversității:</w:t>
            </w:r>
          </w:p>
        </w:tc>
      </w:tr>
      <w:tr w:rsidR="00342097" w:rsidRPr="0099182F" w14:paraId="0047D70B" w14:textId="77777777" w:rsidTr="006E3840">
        <w:trPr>
          <w:trHeight w:val="1717"/>
        </w:trPr>
        <w:tc>
          <w:tcPr>
            <w:tcW w:w="5000" w:type="pct"/>
            <w:gridSpan w:val="6"/>
            <w:vAlign w:val="center"/>
          </w:tcPr>
          <w:p w14:paraId="6388B373" w14:textId="4E951B67" w:rsidR="00342097" w:rsidRPr="0099182F" w:rsidRDefault="00546EC2" w:rsidP="006E3840">
            <w:pPr>
              <w:jc w:val="both"/>
              <w:rPr>
                <w:rFonts w:asciiTheme="majorBidi" w:hAnsiTheme="majorBidi" w:cstheme="majorBidi"/>
                <w:sz w:val="24"/>
                <w:szCs w:val="24"/>
                <w:lang w:val="ro-MD"/>
              </w:rPr>
            </w:pPr>
            <w:r w:rsidRPr="0099182F">
              <w:rPr>
                <w:rFonts w:asciiTheme="majorBidi" w:hAnsiTheme="majorBidi" w:cstheme="majorBidi"/>
                <w:sz w:val="24"/>
                <w:szCs w:val="24"/>
                <w:lang w:val="ro-MD"/>
              </w:rPr>
              <w:t>Documentul de politici și planificare</w:t>
            </w:r>
            <w:r w:rsidR="00342097" w:rsidRPr="0099182F">
              <w:rPr>
                <w:rFonts w:asciiTheme="majorBidi" w:hAnsiTheme="majorBidi" w:cstheme="majorBidi"/>
                <w:sz w:val="24"/>
                <w:szCs w:val="24"/>
                <w:lang w:val="ro-MD"/>
              </w:rPr>
              <w:t xml:space="preserve"> nu trebuie să fie aprobat.</w:t>
            </w:r>
          </w:p>
          <w:p w14:paraId="0E593D70" w14:textId="562F02F4" w:rsidR="00342097" w:rsidRPr="0099182F" w:rsidRDefault="00342097" w:rsidP="006E3840">
            <w:pPr>
              <w:jc w:val="both"/>
              <w:rPr>
                <w:rFonts w:asciiTheme="majorBidi" w:hAnsiTheme="majorBidi" w:cstheme="majorBidi"/>
                <w:sz w:val="24"/>
                <w:szCs w:val="24"/>
                <w:lang w:val="ro-MD"/>
              </w:rPr>
            </w:pPr>
            <w:r w:rsidRPr="0099182F">
              <w:rPr>
                <w:rFonts w:asciiTheme="majorBidi" w:hAnsiTheme="majorBidi" w:cstheme="majorBidi"/>
                <w:sz w:val="24"/>
                <w:szCs w:val="24"/>
                <w:lang w:val="ro-MD"/>
              </w:rPr>
              <w:t>Inițiatorul acest</w:t>
            </w:r>
            <w:r w:rsidR="00546EC2" w:rsidRPr="0099182F">
              <w:rPr>
                <w:rFonts w:asciiTheme="majorBidi" w:hAnsiTheme="majorBidi" w:cstheme="majorBidi"/>
                <w:sz w:val="24"/>
                <w:szCs w:val="24"/>
                <w:lang w:val="ro-MD"/>
              </w:rPr>
              <w:t>u</w:t>
            </w:r>
            <w:r w:rsidRPr="0099182F">
              <w:rPr>
                <w:rFonts w:asciiTheme="majorBidi" w:hAnsiTheme="majorBidi" w:cstheme="majorBidi"/>
                <w:sz w:val="24"/>
                <w:szCs w:val="24"/>
                <w:lang w:val="ro-MD"/>
              </w:rPr>
              <w:t xml:space="preserve">ia poate solicita continuarea procedurii în conformitate cu prevederile </w:t>
            </w:r>
            <w:r w:rsidR="00546EC2" w:rsidRPr="0099182F">
              <w:rPr>
                <w:rFonts w:asciiTheme="majorBidi" w:hAnsiTheme="majorBidi" w:cstheme="majorBidi"/>
                <w:sz w:val="24"/>
                <w:szCs w:val="24"/>
                <w:lang w:val="ro-MD"/>
              </w:rPr>
              <w:t>art. 8</w:t>
            </w:r>
            <w:r w:rsidR="00546EC2" w:rsidRPr="0099182F">
              <w:rPr>
                <w:rFonts w:asciiTheme="majorBidi" w:hAnsiTheme="majorBidi" w:cstheme="majorBidi"/>
                <w:sz w:val="24"/>
                <w:szCs w:val="24"/>
                <w:vertAlign w:val="superscript"/>
                <w:lang w:val="ro-MD"/>
              </w:rPr>
              <w:t xml:space="preserve">5 </w:t>
            </w:r>
            <w:r w:rsidR="00546EC2" w:rsidRPr="0099182F">
              <w:rPr>
                <w:rFonts w:asciiTheme="majorBidi" w:hAnsiTheme="majorBidi" w:cstheme="majorBidi"/>
                <w:sz w:val="24"/>
                <w:szCs w:val="24"/>
                <w:lang w:val="ro-MD"/>
              </w:rPr>
              <w:t>alin. (4) din Legea nr. 11/2017.</w:t>
            </w:r>
          </w:p>
          <w:p w14:paraId="1096B26E" w14:textId="6A9CD9B5" w:rsidR="00342097" w:rsidRPr="0099182F" w:rsidRDefault="00546EC2" w:rsidP="006E3840">
            <w:pPr>
              <w:jc w:val="both"/>
              <w:rPr>
                <w:rFonts w:asciiTheme="majorBidi" w:hAnsiTheme="majorBidi" w:cstheme="majorBidi"/>
                <w:sz w:val="24"/>
                <w:szCs w:val="24"/>
                <w:lang w:val="ro-MD"/>
              </w:rPr>
            </w:pPr>
            <w:r w:rsidRPr="0099182F">
              <w:rPr>
                <w:rFonts w:asciiTheme="majorBidi" w:hAnsiTheme="majorBidi" w:cstheme="majorBidi"/>
                <w:b/>
                <w:sz w:val="24"/>
                <w:szCs w:val="24"/>
                <w:lang w:val="ro-MD"/>
              </w:rPr>
              <w:t>Aprobarea documentului de politici și planificare este posibilă numai dacă toate cerințele acestei dispoziții au fost îndeplinite în ceea ce privește obiectivele de conservare a sitului B.</w:t>
            </w:r>
          </w:p>
        </w:tc>
      </w:tr>
    </w:tbl>
    <w:p w14:paraId="1B2DDBA9" w14:textId="77777777" w:rsidR="00342097" w:rsidRPr="0099182F" w:rsidRDefault="00342097" w:rsidP="006E3840">
      <w:pPr>
        <w:ind w:firstLine="567"/>
        <w:jc w:val="both"/>
        <w:rPr>
          <w:rFonts w:asciiTheme="majorBidi" w:hAnsiTheme="majorBidi" w:cstheme="majorBidi"/>
          <w:sz w:val="28"/>
          <w:szCs w:val="28"/>
          <w:lang w:val="ro-MD"/>
        </w:rPr>
      </w:pPr>
    </w:p>
    <w:p w14:paraId="3F8B4E1F" w14:textId="5DCB8D50" w:rsidR="00546EC2"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12</w:t>
      </w:r>
      <w:r w:rsidR="00E318BD"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w:t>
      </w:r>
      <w:r w:rsidR="00546EC2" w:rsidRPr="0099182F">
        <w:rPr>
          <w:rFonts w:asciiTheme="majorBidi" w:hAnsiTheme="majorBidi" w:cstheme="majorBidi"/>
          <w:sz w:val="28"/>
          <w:szCs w:val="28"/>
          <w:lang w:val="ro-MD"/>
        </w:rPr>
        <w:t xml:space="preserve">Concluzia privind semnificația efectului documentului de politici și planificare asupra siturilor </w:t>
      </w:r>
      <w:proofErr w:type="spellStart"/>
      <w:r w:rsidR="00546EC2" w:rsidRPr="0099182F">
        <w:rPr>
          <w:rFonts w:asciiTheme="majorBidi" w:hAnsiTheme="majorBidi" w:cstheme="majorBidi"/>
          <w:sz w:val="28"/>
          <w:szCs w:val="28"/>
          <w:lang w:val="ro-MD"/>
        </w:rPr>
        <w:t>Emerald</w:t>
      </w:r>
      <w:proofErr w:type="spellEnd"/>
      <w:r w:rsidR="00546EC2" w:rsidRPr="0099182F">
        <w:rPr>
          <w:rFonts w:asciiTheme="majorBidi" w:hAnsiTheme="majorBidi" w:cstheme="majorBidi"/>
          <w:sz w:val="28"/>
          <w:szCs w:val="28"/>
          <w:lang w:val="ro-MD"/>
        </w:rPr>
        <w:t xml:space="preserve"> potențial afectate se bazează pe evaluarea efectului documentului de politici și planificare atât separat, cât și în combinație cu alte documente de politici și planificare și activități existente și/sau aprobate, pe baza valorilor numerice atribuite efectului asupra anumitor obiective de conservare a sitului. Concluzia trebuie formulată separat pentru fiecare sit </w:t>
      </w:r>
      <w:proofErr w:type="spellStart"/>
      <w:r w:rsidR="00546EC2" w:rsidRPr="0099182F">
        <w:rPr>
          <w:rFonts w:asciiTheme="majorBidi" w:hAnsiTheme="majorBidi" w:cstheme="majorBidi"/>
          <w:sz w:val="28"/>
          <w:szCs w:val="28"/>
          <w:lang w:val="ro-MD"/>
        </w:rPr>
        <w:t>Emerald</w:t>
      </w:r>
      <w:proofErr w:type="spellEnd"/>
      <w:r w:rsidR="00546EC2" w:rsidRPr="0099182F">
        <w:rPr>
          <w:rFonts w:asciiTheme="majorBidi" w:hAnsiTheme="majorBidi" w:cstheme="majorBidi"/>
          <w:sz w:val="28"/>
          <w:szCs w:val="28"/>
          <w:lang w:val="ro-MD"/>
        </w:rPr>
        <w:t xml:space="preserve"> potențial afectat. În cele din urmă, concluzia finală se stabilește pe baza acestor concluzii separate.</w:t>
      </w:r>
    </w:p>
    <w:p w14:paraId="196EC7C5" w14:textId="6A2026D7" w:rsidR="00546EC2"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E318BD" w:rsidRPr="0099182F">
        <w:rPr>
          <w:rFonts w:asciiTheme="majorBidi" w:hAnsiTheme="majorBidi" w:cstheme="majorBidi"/>
          <w:sz w:val="28"/>
          <w:szCs w:val="28"/>
          <w:lang w:val="ro-MD"/>
        </w:rPr>
        <w:t>30</w:t>
      </w:r>
      <w:r w:rsidRPr="0099182F">
        <w:rPr>
          <w:rFonts w:asciiTheme="majorBidi" w:hAnsiTheme="majorBidi" w:cstheme="majorBidi"/>
          <w:sz w:val="28"/>
          <w:szCs w:val="28"/>
          <w:lang w:val="ro-MD"/>
        </w:rPr>
        <w:t>.</w:t>
      </w:r>
      <w:r w:rsidR="00546EC2" w:rsidRPr="0099182F">
        <w:rPr>
          <w:rFonts w:asciiTheme="majorBidi" w:hAnsiTheme="majorBidi" w:cstheme="majorBidi"/>
          <w:sz w:val="28"/>
          <w:szCs w:val="28"/>
          <w:lang w:val="ro-MD"/>
        </w:rPr>
        <w:t xml:space="preserve">Regula de bază este că, în cazul în care există probabilitatea unui efect negativ semnificativ (-2) chiar și </w:t>
      </w:r>
      <w:r w:rsidR="00D51D3F" w:rsidRPr="0099182F">
        <w:rPr>
          <w:rFonts w:asciiTheme="majorBidi" w:hAnsiTheme="majorBidi" w:cstheme="majorBidi"/>
          <w:sz w:val="28"/>
          <w:szCs w:val="28"/>
          <w:lang w:val="ro-MD"/>
        </w:rPr>
        <w:t>asupra</w:t>
      </w:r>
      <w:r w:rsidR="00546EC2" w:rsidRPr="0099182F">
        <w:rPr>
          <w:rFonts w:asciiTheme="majorBidi" w:hAnsiTheme="majorBidi" w:cstheme="majorBidi"/>
          <w:sz w:val="28"/>
          <w:szCs w:val="28"/>
          <w:lang w:val="ro-MD"/>
        </w:rPr>
        <w:t xml:space="preserve"> unui singur obiectiv de conservare a sitului </w:t>
      </w:r>
      <w:proofErr w:type="spellStart"/>
      <w:r w:rsidR="00546EC2" w:rsidRPr="0099182F">
        <w:rPr>
          <w:rFonts w:asciiTheme="majorBidi" w:hAnsiTheme="majorBidi" w:cstheme="majorBidi"/>
          <w:sz w:val="28"/>
          <w:szCs w:val="28"/>
          <w:lang w:val="ro-MD"/>
        </w:rPr>
        <w:t>Emerald</w:t>
      </w:r>
      <w:proofErr w:type="spellEnd"/>
      <w:r w:rsidR="00546EC2" w:rsidRPr="0099182F">
        <w:rPr>
          <w:rFonts w:asciiTheme="majorBidi" w:hAnsiTheme="majorBidi" w:cstheme="majorBidi"/>
          <w:sz w:val="28"/>
          <w:szCs w:val="28"/>
          <w:lang w:val="ro-MD"/>
        </w:rPr>
        <w:t>, documentul de politici și planificare nu poate fi aprobat, cu excepția cazului în care au fost îndeplinite cerințele art. 8</w:t>
      </w:r>
      <w:r w:rsidR="00546EC2" w:rsidRPr="0099182F">
        <w:rPr>
          <w:rFonts w:asciiTheme="majorBidi" w:hAnsiTheme="majorBidi" w:cstheme="majorBidi"/>
          <w:sz w:val="28"/>
          <w:szCs w:val="28"/>
          <w:vertAlign w:val="superscript"/>
          <w:lang w:val="ro-MD"/>
        </w:rPr>
        <w:t>5</w:t>
      </w:r>
      <w:r w:rsidR="00546EC2" w:rsidRPr="0099182F">
        <w:rPr>
          <w:rFonts w:asciiTheme="majorBidi" w:hAnsiTheme="majorBidi" w:cstheme="majorBidi"/>
          <w:sz w:val="28"/>
          <w:szCs w:val="28"/>
          <w:lang w:val="ro-MD"/>
        </w:rPr>
        <w:t xml:space="preserve"> alin. (4) din Legea nr. 11/2017, care fac obiectul procedurilor ulterioare administrate de autoritatea competentă. Această concluzie finală trebuie să fie indicată fără ambiguitate chiar la sfârșitul studiului de evaluare a biodiversității.</w:t>
      </w:r>
    </w:p>
    <w:p w14:paraId="4152162F" w14:textId="17789506" w:rsidR="00546EC2"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546EC2" w:rsidRPr="0099182F">
        <w:rPr>
          <w:rFonts w:asciiTheme="majorBidi" w:hAnsiTheme="majorBidi" w:cstheme="majorBidi"/>
          <w:sz w:val="28"/>
          <w:szCs w:val="28"/>
          <w:lang w:val="ro-MD"/>
        </w:rPr>
        <w:t>Proiectul studiu</w:t>
      </w:r>
      <w:r w:rsidR="0073609F" w:rsidRPr="0099182F">
        <w:rPr>
          <w:rFonts w:asciiTheme="majorBidi" w:hAnsiTheme="majorBidi" w:cstheme="majorBidi"/>
          <w:sz w:val="28"/>
          <w:szCs w:val="28"/>
          <w:lang w:val="ro-MD"/>
        </w:rPr>
        <w:t>lui</w:t>
      </w:r>
      <w:r w:rsidR="00546EC2" w:rsidRPr="0099182F">
        <w:rPr>
          <w:rFonts w:asciiTheme="majorBidi" w:hAnsiTheme="majorBidi" w:cstheme="majorBidi"/>
          <w:sz w:val="28"/>
          <w:szCs w:val="28"/>
          <w:lang w:val="ro-MD"/>
        </w:rPr>
        <w:t xml:space="preserve"> de evaluare a biodiversității este înaintat de către inițiatorul documentului de politici și planificare către autoritatea competentă. Autoritatea competentă examinează studiul și, dacă identifică lacune semnificative în informațiile furnizate, metode de evaluare </w:t>
      </w:r>
      <w:r w:rsidR="00666BE7" w:rsidRPr="0099182F">
        <w:rPr>
          <w:rFonts w:asciiTheme="majorBidi" w:hAnsiTheme="majorBidi" w:cstheme="majorBidi"/>
          <w:sz w:val="28"/>
          <w:szCs w:val="28"/>
          <w:lang w:val="ro-MD"/>
        </w:rPr>
        <w:t>abordate de către echipa de experți</w:t>
      </w:r>
      <w:r w:rsidR="00546EC2" w:rsidRPr="0099182F">
        <w:rPr>
          <w:rFonts w:asciiTheme="majorBidi" w:hAnsiTheme="majorBidi" w:cstheme="majorBidi"/>
          <w:sz w:val="28"/>
          <w:szCs w:val="28"/>
          <w:lang w:val="ro-MD"/>
        </w:rPr>
        <w:t xml:space="preserve"> sau concluzii incorecte sau nefondate ale studiului de evaluare a biodiversității, </w:t>
      </w:r>
      <w:r w:rsidR="00546EC2" w:rsidRPr="0099182F">
        <w:rPr>
          <w:rFonts w:asciiTheme="majorBidi" w:hAnsiTheme="majorBidi" w:cstheme="majorBidi"/>
          <w:sz w:val="28"/>
          <w:szCs w:val="28"/>
          <w:lang w:val="ro-MD"/>
        </w:rPr>
        <w:lastRenderedPageBreak/>
        <w:t>return</w:t>
      </w:r>
      <w:r w:rsidR="00666BE7" w:rsidRPr="0099182F">
        <w:rPr>
          <w:rFonts w:asciiTheme="majorBidi" w:hAnsiTheme="majorBidi" w:cstheme="majorBidi"/>
          <w:sz w:val="28"/>
          <w:szCs w:val="28"/>
          <w:lang w:val="ro-MD"/>
        </w:rPr>
        <w:t>ează</w:t>
      </w:r>
      <w:r w:rsidR="00546EC2" w:rsidRPr="0099182F">
        <w:rPr>
          <w:rFonts w:asciiTheme="majorBidi" w:hAnsiTheme="majorBidi" w:cstheme="majorBidi"/>
          <w:sz w:val="28"/>
          <w:szCs w:val="28"/>
          <w:lang w:val="ro-MD"/>
        </w:rPr>
        <w:t xml:space="preserve"> studiul inițiatorului cu o argumentare scrisă în care </w:t>
      </w:r>
      <w:r w:rsidR="00E2658C" w:rsidRPr="0099182F">
        <w:rPr>
          <w:rFonts w:asciiTheme="majorBidi" w:hAnsiTheme="majorBidi" w:cstheme="majorBidi"/>
          <w:sz w:val="28"/>
          <w:szCs w:val="28"/>
          <w:lang w:val="ro-MD"/>
        </w:rPr>
        <w:t>sunt</w:t>
      </w:r>
      <w:r w:rsidR="00546EC2" w:rsidRPr="0099182F">
        <w:rPr>
          <w:rFonts w:asciiTheme="majorBidi" w:hAnsiTheme="majorBidi" w:cstheme="majorBidi"/>
          <w:sz w:val="28"/>
          <w:szCs w:val="28"/>
          <w:lang w:val="ro-MD"/>
        </w:rPr>
        <w:t xml:space="preserve"> indicate modificările necesare. Autoritatea competentă are dreptul de a returna studiul de evaluare a biodiversității pentru modificări în mod repetat, atâta timp cât toate lacunele identificate nu au fost remediate.</w:t>
      </w:r>
    </w:p>
    <w:p w14:paraId="2B5CB8BB" w14:textId="07F9CBE5" w:rsidR="00546EC2" w:rsidRPr="0099182F" w:rsidRDefault="00465204"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w:t>
      </w:r>
      <w:r w:rsidR="00546EC2" w:rsidRPr="0099182F">
        <w:rPr>
          <w:rFonts w:asciiTheme="majorBidi" w:hAnsiTheme="majorBidi" w:cstheme="majorBidi"/>
          <w:sz w:val="28"/>
          <w:szCs w:val="28"/>
          <w:lang w:val="ro-MD"/>
        </w:rPr>
        <w:t xml:space="preserve">În cazul în care concluzia studiului de evaluare a biodiversității exclude probabilitatea unor efecte semnificative </w:t>
      </w:r>
      <w:r w:rsidR="009244CD" w:rsidRPr="0099182F">
        <w:rPr>
          <w:rFonts w:asciiTheme="majorBidi" w:hAnsiTheme="majorBidi" w:cstheme="majorBidi"/>
          <w:sz w:val="28"/>
          <w:szCs w:val="28"/>
          <w:lang w:val="ro-MD"/>
        </w:rPr>
        <w:t xml:space="preserve">negative </w:t>
      </w:r>
      <w:r w:rsidR="00546EC2" w:rsidRPr="0099182F">
        <w:rPr>
          <w:rFonts w:asciiTheme="majorBidi" w:hAnsiTheme="majorBidi" w:cstheme="majorBidi"/>
          <w:sz w:val="28"/>
          <w:szCs w:val="28"/>
          <w:lang w:val="ro-MD"/>
        </w:rPr>
        <w:t xml:space="preserve">ale documentului de politici și planificare asupra oricărui sit </w:t>
      </w:r>
      <w:proofErr w:type="spellStart"/>
      <w:r w:rsidR="00546EC2" w:rsidRPr="0099182F">
        <w:rPr>
          <w:rFonts w:asciiTheme="majorBidi" w:hAnsiTheme="majorBidi" w:cstheme="majorBidi"/>
          <w:sz w:val="28"/>
          <w:szCs w:val="28"/>
          <w:lang w:val="ro-MD"/>
        </w:rPr>
        <w:t>Emerald</w:t>
      </w:r>
      <w:proofErr w:type="spellEnd"/>
      <w:r w:rsidR="00546EC2" w:rsidRPr="0099182F">
        <w:rPr>
          <w:rFonts w:asciiTheme="majorBidi" w:hAnsiTheme="majorBidi" w:cstheme="majorBidi"/>
          <w:sz w:val="28"/>
          <w:szCs w:val="28"/>
          <w:lang w:val="ro-MD"/>
        </w:rPr>
        <w:t xml:space="preserve">, autoritatea competentă aprobă documentul de politici și planificare în conformitate cu </w:t>
      </w:r>
      <w:r w:rsidR="00E427DF" w:rsidRPr="0099182F">
        <w:rPr>
          <w:rFonts w:asciiTheme="majorBidi" w:hAnsiTheme="majorBidi" w:cstheme="majorBidi"/>
          <w:sz w:val="28"/>
          <w:szCs w:val="28"/>
          <w:lang w:val="ro-MD"/>
        </w:rPr>
        <w:t xml:space="preserve">art. </w:t>
      </w:r>
      <w:r w:rsidR="00546EC2" w:rsidRPr="0099182F">
        <w:rPr>
          <w:rFonts w:asciiTheme="majorBidi" w:hAnsiTheme="majorBidi" w:cstheme="majorBidi"/>
          <w:sz w:val="28"/>
          <w:szCs w:val="28"/>
          <w:lang w:val="ro-MD"/>
        </w:rPr>
        <w:t>8</w:t>
      </w:r>
      <w:r w:rsidR="00546EC2" w:rsidRPr="0099182F">
        <w:rPr>
          <w:rFonts w:asciiTheme="majorBidi" w:hAnsiTheme="majorBidi" w:cstheme="majorBidi"/>
          <w:sz w:val="28"/>
          <w:szCs w:val="28"/>
          <w:vertAlign w:val="superscript"/>
          <w:lang w:val="ro-MD"/>
        </w:rPr>
        <w:t>5</w:t>
      </w:r>
      <w:r w:rsidR="00546EC2" w:rsidRPr="0099182F">
        <w:rPr>
          <w:rFonts w:asciiTheme="majorBidi" w:hAnsiTheme="majorBidi" w:cstheme="majorBidi"/>
          <w:sz w:val="28"/>
          <w:szCs w:val="28"/>
          <w:lang w:val="ro-MD"/>
        </w:rPr>
        <w:t xml:space="preserve"> alin. (</w:t>
      </w:r>
      <w:r w:rsidR="00221AA2" w:rsidRPr="0099182F">
        <w:rPr>
          <w:rFonts w:asciiTheme="majorBidi" w:hAnsiTheme="majorBidi" w:cstheme="majorBidi"/>
          <w:sz w:val="28"/>
          <w:szCs w:val="28"/>
          <w:lang w:val="ro-MD"/>
        </w:rPr>
        <w:t>3</w:t>
      </w:r>
      <w:r w:rsidR="00546EC2" w:rsidRPr="0099182F">
        <w:rPr>
          <w:rFonts w:asciiTheme="majorBidi" w:hAnsiTheme="majorBidi" w:cstheme="majorBidi"/>
          <w:sz w:val="28"/>
          <w:szCs w:val="28"/>
          <w:lang w:val="ro-MD"/>
        </w:rPr>
        <w:t>) din Legea nr. 11/2017.</w:t>
      </w:r>
    </w:p>
    <w:p w14:paraId="7EEC0804" w14:textId="77777777" w:rsidR="00342097" w:rsidRPr="0099182F" w:rsidRDefault="00342097" w:rsidP="006E3840">
      <w:pPr>
        <w:ind w:firstLine="567"/>
        <w:jc w:val="center"/>
        <w:rPr>
          <w:rFonts w:asciiTheme="majorBidi" w:hAnsiTheme="majorBidi" w:cstheme="majorBidi"/>
          <w:b/>
          <w:bCs/>
          <w:sz w:val="28"/>
          <w:szCs w:val="28"/>
          <w:lang w:val="ro-MD"/>
        </w:rPr>
      </w:pPr>
    </w:p>
    <w:p w14:paraId="30CDFB10" w14:textId="482861DB" w:rsidR="002C7FC0" w:rsidRPr="0099182F" w:rsidRDefault="002C7FC0"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w:t>
      </w:r>
      <w:r w:rsidR="0048485E" w:rsidRPr="0099182F">
        <w:rPr>
          <w:rFonts w:asciiTheme="majorBidi" w:hAnsiTheme="majorBidi" w:cstheme="majorBidi"/>
          <w:b/>
          <w:bCs/>
          <w:sz w:val="28"/>
          <w:szCs w:val="28"/>
          <w:lang w:val="ro-MD"/>
        </w:rPr>
        <w:t xml:space="preserve"> a </w:t>
      </w:r>
      <w:r w:rsidR="00221AA2" w:rsidRPr="0099182F">
        <w:rPr>
          <w:rFonts w:asciiTheme="majorBidi" w:hAnsiTheme="majorBidi" w:cstheme="majorBidi"/>
          <w:b/>
          <w:bCs/>
          <w:sz w:val="28"/>
          <w:szCs w:val="28"/>
          <w:lang w:val="ro-MD"/>
        </w:rPr>
        <w:t>5</w:t>
      </w:r>
      <w:r w:rsidR="0048485E" w:rsidRPr="0099182F">
        <w:rPr>
          <w:rFonts w:asciiTheme="majorBidi" w:hAnsiTheme="majorBidi" w:cstheme="majorBidi"/>
          <w:b/>
          <w:bCs/>
          <w:sz w:val="28"/>
          <w:szCs w:val="28"/>
          <w:lang w:val="ro-MD"/>
        </w:rPr>
        <w:t>-a</w:t>
      </w:r>
    </w:p>
    <w:p w14:paraId="585E3904" w14:textId="14E2804C" w:rsidR="002C7FC0" w:rsidRPr="0099182F" w:rsidRDefault="00221AA2">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w:t>
      </w:r>
      <w:r w:rsidR="0048485E" w:rsidRPr="0099182F">
        <w:rPr>
          <w:rFonts w:asciiTheme="majorBidi" w:hAnsiTheme="majorBidi" w:cstheme="majorBidi"/>
          <w:b/>
          <w:bCs/>
          <w:sz w:val="28"/>
          <w:szCs w:val="28"/>
          <w:lang w:val="ro-MD"/>
        </w:rPr>
        <w:t>oluțiil</w:t>
      </w:r>
      <w:r w:rsidRPr="0099182F">
        <w:rPr>
          <w:rFonts w:asciiTheme="majorBidi" w:hAnsiTheme="majorBidi" w:cstheme="majorBidi"/>
          <w:b/>
          <w:bCs/>
          <w:sz w:val="28"/>
          <w:szCs w:val="28"/>
          <w:lang w:val="ro-MD"/>
        </w:rPr>
        <w:t>e</w:t>
      </w:r>
      <w:r w:rsidR="0048485E" w:rsidRPr="0099182F">
        <w:rPr>
          <w:rFonts w:asciiTheme="majorBidi" w:hAnsiTheme="majorBidi" w:cstheme="majorBidi"/>
          <w:b/>
          <w:bCs/>
          <w:sz w:val="28"/>
          <w:szCs w:val="28"/>
          <w:lang w:val="ro-MD"/>
        </w:rPr>
        <w:t xml:space="preserve"> alternative</w:t>
      </w:r>
    </w:p>
    <w:p w14:paraId="33181842" w14:textId="77777777" w:rsidR="00D51D3F" w:rsidRPr="0099182F" w:rsidRDefault="00D51D3F" w:rsidP="006E3840">
      <w:pPr>
        <w:ind w:firstLine="567"/>
        <w:jc w:val="center"/>
        <w:rPr>
          <w:rFonts w:asciiTheme="majorBidi" w:hAnsiTheme="majorBidi" w:cstheme="majorBidi"/>
          <w:b/>
          <w:bCs/>
          <w:sz w:val="28"/>
          <w:szCs w:val="28"/>
          <w:lang w:val="ro-MD"/>
        </w:rPr>
      </w:pPr>
    </w:p>
    <w:p w14:paraId="11097986" w14:textId="46E92F84" w:rsidR="00221AA2"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 xml:space="preserve">În cazul în care concluzia studiului de evaluare a biodiversității confirmă că documentul de politici și planificare, separat și/sau în combinație cu alte activități existente și/sau aprobate, este susceptibil de a avea un efect negativ semnificativ asupra siturilor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 xml:space="preserve">, autoritatea competentă </w:t>
      </w:r>
      <w:r w:rsidR="00080660" w:rsidRPr="0099182F">
        <w:rPr>
          <w:rFonts w:asciiTheme="majorBidi" w:hAnsiTheme="majorBidi" w:cstheme="majorBidi"/>
          <w:sz w:val="28"/>
          <w:szCs w:val="28"/>
          <w:lang w:val="ro-MD"/>
        </w:rPr>
        <w:t>informează</w:t>
      </w:r>
      <w:r w:rsidR="00221AA2" w:rsidRPr="0099182F">
        <w:rPr>
          <w:rFonts w:asciiTheme="majorBidi" w:hAnsiTheme="majorBidi" w:cstheme="majorBidi"/>
          <w:sz w:val="28"/>
          <w:szCs w:val="28"/>
          <w:lang w:val="ro-MD"/>
        </w:rPr>
        <w:t xml:space="preserve"> inițiatorul că documentul de politici și planificare nu poate fi aprobat pentru dezvoltare, decât dacă inițiatorul completează studiul de evaluare a biodiversității cu date și descrierea unor soluții alternative care nu ar avea un efect negativ semnificativ asupra siturilor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 xml:space="preserve">. Procedura de selectare a soluțiilor alternative și de evaluare a acestora este </w:t>
      </w:r>
      <w:r w:rsidR="00976C0E" w:rsidRPr="0099182F">
        <w:rPr>
          <w:rFonts w:asciiTheme="majorBidi" w:hAnsiTheme="majorBidi" w:cstheme="majorBidi"/>
          <w:sz w:val="28"/>
          <w:szCs w:val="28"/>
          <w:lang w:val="ro-MD"/>
        </w:rPr>
        <w:t xml:space="preserve">explicată în </w:t>
      </w:r>
      <w:r w:rsidR="00080660" w:rsidRPr="0099182F">
        <w:rPr>
          <w:rFonts w:asciiTheme="majorBidi" w:hAnsiTheme="majorBidi" w:cstheme="majorBidi"/>
          <w:b/>
          <w:sz w:val="28"/>
          <w:szCs w:val="28"/>
          <w:lang w:val="ro-MD"/>
        </w:rPr>
        <w:t>a</w:t>
      </w:r>
      <w:r w:rsidR="00976C0E" w:rsidRPr="0099182F">
        <w:rPr>
          <w:rFonts w:asciiTheme="majorBidi" w:hAnsiTheme="majorBidi" w:cstheme="majorBidi"/>
          <w:b/>
          <w:sz w:val="28"/>
          <w:szCs w:val="28"/>
          <w:lang w:val="ro-MD"/>
        </w:rPr>
        <w:t>nex</w:t>
      </w:r>
      <w:r w:rsidR="00013458" w:rsidRPr="0099182F">
        <w:rPr>
          <w:rFonts w:asciiTheme="majorBidi" w:hAnsiTheme="majorBidi" w:cstheme="majorBidi"/>
          <w:b/>
          <w:sz w:val="28"/>
          <w:szCs w:val="28"/>
          <w:lang w:val="ro-MD"/>
        </w:rPr>
        <w:t>a</w:t>
      </w:r>
      <w:r w:rsidR="00976C0E" w:rsidRPr="0099182F">
        <w:rPr>
          <w:rFonts w:asciiTheme="majorBidi" w:hAnsiTheme="majorBidi" w:cstheme="majorBidi"/>
          <w:b/>
          <w:sz w:val="28"/>
          <w:szCs w:val="28"/>
          <w:lang w:val="ro-MD"/>
        </w:rPr>
        <w:t xml:space="preserve"> nr. </w:t>
      </w:r>
      <w:r w:rsidR="00FA3D5F" w:rsidRPr="0099182F">
        <w:rPr>
          <w:rFonts w:asciiTheme="majorBidi" w:hAnsiTheme="majorBidi" w:cstheme="majorBidi"/>
          <w:b/>
          <w:sz w:val="28"/>
          <w:szCs w:val="28"/>
          <w:lang w:val="ro-MD"/>
        </w:rPr>
        <w:t>8</w:t>
      </w:r>
      <w:r w:rsidR="00976C0E" w:rsidRPr="0099182F">
        <w:rPr>
          <w:rFonts w:asciiTheme="majorBidi" w:hAnsiTheme="majorBidi" w:cstheme="majorBidi"/>
          <w:b/>
          <w:sz w:val="28"/>
          <w:szCs w:val="28"/>
          <w:lang w:val="ro-MD"/>
        </w:rPr>
        <w:t>, etapa II.</w:t>
      </w:r>
      <w:r w:rsidR="00976C0E" w:rsidRPr="0099182F">
        <w:rPr>
          <w:rFonts w:asciiTheme="majorBidi" w:hAnsiTheme="majorBidi" w:cstheme="majorBidi"/>
          <w:sz w:val="28"/>
          <w:szCs w:val="28"/>
          <w:lang w:val="ro-MD"/>
        </w:rPr>
        <w:t xml:space="preserve"> </w:t>
      </w:r>
    </w:p>
    <w:p w14:paraId="3387B31E" w14:textId="3E1BB180" w:rsidR="00221AA2"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 xml:space="preserve">În cazul în care se găsesc soluții alternative care nu au efect negativ semnificativ asupra siturilor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 inițiatorul documentului de politici și planificare nu este obligat să completeze studiul de evaluare a biodiversității cu informații</w:t>
      </w:r>
      <w:r w:rsidR="00812184" w:rsidRPr="0099182F">
        <w:rPr>
          <w:rFonts w:asciiTheme="majorBidi" w:hAnsiTheme="majorBidi" w:cstheme="majorBidi"/>
          <w:sz w:val="28"/>
          <w:szCs w:val="28"/>
          <w:lang w:val="ro-MD"/>
        </w:rPr>
        <w:t xml:space="preserve"> privind </w:t>
      </w:r>
      <w:r w:rsidR="00812184" w:rsidRPr="0099182F">
        <w:rPr>
          <w:rFonts w:asciiTheme="majorBidi" w:hAnsiTheme="majorBidi" w:cstheme="majorBidi"/>
          <w:b/>
          <w:sz w:val="28"/>
          <w:szCs w:val="28"/>
          <w:lang w:val="ro-MD"/>
        </w:rPr>
        <w:t>etapa II din Anex</w:t>
      </w:r>
      <w:r w:rsidR="00013458" w:rsidRPr="0099182F">
        <w:rPr>
          <w:rFonts w:asciiTheme="majorBidi" w:hAnsiTheme="majorBidi" w:cstheme="majorBidi"/>
          <w:b/>
          <w:sz w:val="28"/>
          <w:szCs w:val="28"/>
          <w:lang w:val="ro-MD"/>
        </w:rPr>
        <w:t>a</w:t>
      </w:r>
      <w:r w:rsidR="00812184" w:rsidRPr="0099182F">
        <w:rPr>
          <w:rFonts w:asciiTheme="majorBidi" w:hAnsiTheme="majorBidi" w:cstheme="majorBidi"/>
          <w:b/>
          <w:sz w:val="28"/>
          <w:szCs w:val="28"/>
          <w:lang w:val="ro-MD"/>
        </w:rPr>
        <w:t xml:space="preserve"> nr. </w:t>
      </w:r>
      <w:r w:rsidR="00FA3D5F" w:rsidRPr="0099182F">
        <w:rPr>
          <w:rFonts w:asciiTheme="majorBidi" w:hAnsiTheme="majorBidi" w:cstheme="majorBidi"/>
          <w:b/>
          <w:sz w:val="28"/>
          <w:szCs w:val="28"/>
          <w:lang w:val="ro-MD"/>
        </w:rPr>
        <w:t>8</w:t>
      </w:r>
      <w:r w:rsidR="00812184"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 xml:space="preserve"> Studiul de evaluare a biodiversității completat se transmite autorității competente.</w:t>
      </w:r>
    </w:p>
    <w:p w14:paraId="42DA23C5" w14:textId="52204928" w:rsidR="00D961D2"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În cazul în care studiul de evaluare a biodiversității completat nu identifică nici</w:t>
      </w:r>
      <w:r w:rsidR="00013458" w:rsidRPr="0099182F">
        <w:rPr>
          <w:rFonts w:asciiTheme="majorBidi" w:hAnsiTheme="majorBidi" w:cstheme="majorBidi"/>
          <w:sz w:val="28"/>
          <w:szCs w:val="28"/>
          <w:lang w:val="ro-MD"/>
        </w:rPr>
        <w:t xml:space="preserve"> </w:t>
      </w:r>
      <w:r w:rsidR="00221AA2" w:rsidRPr="0099182F">
        <w:rPr>
          <w:rFonts w:asciiTheme="majorBidi" w:hAnsiTheme="majorBidi" w:cstheme="majorBidi"/>
          <w:sz w:val="28"/>
          <w:szCs w:val="28"/>
          <w:lang w:val="ro-MD"/>
        </w:rPr>
        <w:t xml:space="preserve">o soluție alternativă la documentul de politici și planificare sau dacă astfel de alternative nu pot elimina probabilitatea unui efect negativ semnificativ asupra oricărui sit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 xml:space="preserve">, studiul de evaluare a biodiversității este completat în continuare cu informații privind existența unor considerente imperative de interes public major, inclusiv de natură socială sau economică, care să justifice aprobarea dezvoltării documentului de politici și planificare, </w:t>
      </w:r>
      <w:proofErr w:type="spellStart"/>
      <w:r w:rsidR="006F1683" w:rsidRPr="0099182F">
        <w:rPr>
          <w:rFonts w:asciiTheme="majorBidi" w:hAnsiTheme="majorBidi" w:cstheme="majorBidi"/>
          <w:sz w:val="28"/>
          <w:szCs w:val="28"/>
          <w:lang w:val="ro-MD"/>
        </w:rPr>
        <w:t>nec</w:t>
      </w:r>
      <w:r w:rsidR="00A64AC3" w:rsidRPr="0099182F">
        <w:rPr>
          <w:rFonts w:asciiTheme="majorBidi" w:hAnsiTheme="majorBidi" w:cstheme="majorBidi"/>
          <w:sz w:val="28"/>
          <w:szCs w:val="28"/>
          <w:lang w:val="ro-MD"/>
        </w:rPr>
        <w:t>ă</w:t>
      </w:r>
      <w:r w:rsidR="006F1683" w:rsidRPr="0099182F">
        <w:rPr>
          <w:rFonts w:asciiTheme="majorBidi" w:hAnsiTheme="majorBidi" w:cstheme="majorBidi"/>
          <w:sz w:val="28"/>
          <w:szCs w:val="28"/>
          <w:lang w:val="ro-MD"/>
        </w:rPr>
        <w:t>tând</w:t>
      </w:r>
      <w:proofErr w:type="spellEnd"/>
      <w:r w:rsidR="00C92479" w:rsidRPr="0099182F">
        <w:rPr>
          <w:rFonts w:asciiTheme="majorBidi" w:hAnsiTheme="majorBidi" w:cstheme="majorBidi"/>
          <w:sz w:val="28"/>
          <w:szCs w:val="28"/>
          <w:lang w:val="ro-MD"/>
        </w:rPr>
        <w:t xml:space="preserve"> la</w:t>
      </w:r>
      <w:r w:rsidR="00221AA2" w:rsidRPr="0099182F">
        <w:rPr>
          <w:rFonts w:asciiTheme="majorBidi" w:hAnsiTheme="majorBidi" w:cstheme="majorBidi"/>
          <w:sz w:val="28"/>
          <w:szCs w:val="28"/>
          <w:lang w:val="ro-MD"/>
        </w:rPr>
        <w:t xml:space="preserve"> efectul negativ semnificativ al acestuia asupra siturilor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w:t>
      </w:r>
    </w:p>
    <w:p w14:paraId="5FA99AB4" w14:textId="77777777" w:rsidR="00DC78E7" w:rsidRPr="0099182F" w:rsidRDefault="00DC78E7" w:rsidP="006E3840">
      <w:pPr>
        <w:ind w:firstLine="567"/>
        <w:jc w:val="center"/>
        <w:rPr>
          <w:rFonts w:asciiTheme="majorBidi" w:hAnsiTheme="majorBidi" w:cstheme="majorBidi"/>
          <w:b/>
          <w:bCs/>
          <w:sz w:val="28"/>
          <w:szCs w:val="28"/>
          <w:lang w:val="ro-MD"/>
        </w:rPr>
      </w:pPr>
    </w:p>
    <w:p w14:paraId="1D0B5F77" w14:textId="7765DF7D" w:rsidR="00DC78E7" w:rsidRPr="0099182F" w:rsidRDefault="00DC78E7"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w:t>
      </w:r>
      <w:r w:rsidR="00FE089D" w:rsidRPr="0099182F">
        <w:rPr>
          <w:rFonts w:asciiTheme="majorBidi" w:hAnsiTheme="majorBidi" w:cstheme="majorBidi"/>
          <w:b/>
          <w:bCs/>
          <w:sz w:val="28"/>
          <w:szCs w:val="28"/>
          <w:lang w:val="ro-MD"/>
        </w:rPr>
        <w:t xml:space="preserve"> a </w:t>
      </w:r>
      <w:r w:rsidR="00221AA2" w:rsidRPr="0099182F">
        <w:rPr>
          <w:rFonts w:asciiTheme="majorBidi" w:hAnsiTheme="majorBidi" w:cstheme="majorBidi"/>
          <w:b/>
          <w:bCs/>
          <w:sz w:val="28"/>
          <w:szCs w:val="28"/>
          <w:lang w:val="ro-MD"/>
        </w:rPr>
        <w:t>6</w:t>
      </w:r>
      <w:r w:rsidR="00FE089D" w:rsidRPr="0099182F">
        <w:rPr>
          <w:rFonts w:asciiTheme="majorBidi" w:hAnsiTheme="majorBidi" w:cstheme="majorBidi"/>
          <w:b/>
          <w:bCs/>
          <w:sz w:val="28"/>
          <w:szCs w:val="28"/>
          <w:lang w:val="ro-MD"/>
        </w:rPr>
        <w:t>-a</w:t>
      </w:r>
    </w:p>
    <w:p w14:paraId="4D611071" w14:textId="758C8C20" w:rsidR="00FE089D" w:rsidRPr="0099182F" w:rsidRDefault="00221AA2"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M</w:t>
      </w:r>
      <w:r w:rsidR="00FE089D" w:rsidRPr="0099182F">
        <w:rPr>
          <w:rFonts w:asciiTheme="majorBidi" w:hAnsiTheme="majorBidi" w:cstheme="majorBidi"/>
          <w:b/>
          <w:bCs/>
          <w:sz w:val="28"/>
          <w:szCs w:val="28"/>
          <w:lang w:val="ro-MD"/>
        </w:rPr>
        <w:t>ăsuril</w:t>
      </w:r>
      <w:r w:rsidRPr="0099182F">
        <w:rPr>
          <w:rFonts w:asciiTheme="majorBidi" w:hAnsiTheme="majorBidi" w:cstheme="majorBidi"/>
          <w:b/>
          <w:bCs/>
          <w:sz w:val="28"/>
          <w:szCs w:val="28"/>
          <w:lang w:val="ro-MD"/>
        </w:rPr>
        <w:t>e</w:t>
      </w:r>
      <w:r w:rsidR="00FE089D" w:rsidRPr="0099182F">
        <w:rPr>
          <w:rFonts w:asciiTheme="majorBidi" w:hAnsiTheme="majorBidi" w:cstheme="majorBidi"/>
          <w:b/>
          <w:bCs/>
          <w:sz w:val="28"/>
          <w:szCs w:val="28"/>
          <w:lang w:val="ro-MD"/>
        </w:rPr>
        <w:t xml:space="preserve"> compensatorii</w:t>
      </w:r>
    </w:p>
    <w:p w14:paraId="1670B786" w14:textId="77777777" w:rsidR="00DC78E7" w:rsidRPr="0099182F" w:rsidRDefault="00DC78E7" w:rsidP="00F33948">
      <w:pPr>
        <w:ind w:firstLine="567"/>
        <w:jc w:val="both"/>
        <w:rPr>
          <w:rFonts w:asciiTheme="majorBidi" w:hAnsiTheme="majorBidi" w:cstheme="majorBidi"/>
          <w:sz w:val="28"/>
          <w:szCs w:val="28"/>
          <w:lang w:val="ro-MD"/>
        </w:rPr>
      </w:pPr>
    </w:p>
    <w:p w14:paraId="667E5543" w14:textId="3BA354AE" w:rsidR="00221AA2"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În cazul în care nu se găsesc soluții alternative, dar sunt demonstrate considerente imperative de interes public major privind sănătatea umană, siguranța publică sau beneficiile de mediu, inclusiv beneficiile sociale sau economice, inițiatorul trebuie să se asigure că studiul de evaluare a biodiversității este completat cu măsuri compensatorii.</w:t>
      </w:r>
    </w:p>
    <w:p w14:paraId="7BE993B1" w14:textId="03F46630" w:rsidR="00221AA2"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13</w:t>
      </w:r>
      <w:r w:rsidR="00E318BD"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 xml:space="preserve">Măsurile compensatorii reprezintă o „ultimă soluție” pentru aprobarea dezvoltării documentelor de politici și planificare care au un efect negativ semnificativ asupra sitului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 Aceste măsuri se aplică numai dacă:</w:t>
      </w:r>
    </w:p>
    <w:p w14:paraId="3833F99C" w14:textId="52010425" w:rsidR="008025B9" w:rsidRPr="0099182F" w:rsidRDefault="00013458" w:rsidP="006E3840">
      <w:pPr>
        <w:tabs>
          <w:tab w:val="left" w:pos="709"/>
          <w:tab w:val="left" w:pos="851"/>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8D5057" w:rsidRPr="0099182F">
        <w:rPr>
          <w:rFonts w:asciiTheme="majorBidi" w:hAnsiTheme="majorBidi" w:cstheme="majorBidi"/>
          <w:sz w:val="28"/>
          <w:szCs w:val="28"/>
          <w:lang w:val="ro-MD"/>
        </w:rPr>
        <w:t xml:space="preserve"> </w:t>
      </w:r>
      <w:r w:rsidR="00221AA2" w:rsidRPr="0099182F">
        <w:rPr>
          <w:rFonts w:asciiTheme="majorBidi" w:hAnsiTheme="majorBidi" w:cstheme="majorBidi"/>
          <w:sz w:val="28"/>
          <w:szCs w:val="28"/>
          <w:lang w:val="ro-MD"/>
        </w:rPr>
        <w:t>lipsesc soluțiile alternative care nu au un efect negativ semnificativ asupra</w:t>
      </w:r>
      <w:r w:rsidRPr="0099182F">
        <w:rPr>
          <w:rFonts w:asciiTheme="majorBidi" w:hAnsiTheme="majorBidi" w:cstheme="majorBidi"/>
          <w:sz w:val="28"/>
          <w:szCs w:val="28"/>
          <w:lang w:val="ro-MD"/>
        </w:rPr>
        <w:t xml:space="preserve"> </w:t>
      </w:r>
      <w:r w:rsidR="00221AA2" w:rsidRPr="0099182F">
        <w:rPr>
          <w:rFonts w:asciiTheme="majorBidi" w:hAnsiTheme="majorBidi" w:cstheme="majorBidi"/>
          <w:sz w:val="28"/>
          <w:szCs w:val="28"/>
          <w:lang w:val="ro-MD"/>
        </w:rPr>
        <w:t xml:space="preserve">siturilor </w:t>
      </w:r>
      <w:proofErr w:type="spellStart"/>
      <w:r w:rsidR="00221AA2" w:rsidRPr="0099182F">
        <w:rPr>
          <w:rFonts w:asciiTheme="majorBidi" w:hAnsiTheme="majorBidi" w:cstheme="majorBidi"/>
          <w:sz w:val="28"/>
          <w:szCs w:val="28"/>
          <w:lang w:val="ro-MD"/>
        </w:rPr>
        <w:t>Emerald</w:t>
      </w:r>
      <w:proofErr w:type="spellEnd"/>
      <w:r w:rsidR="00221AA2" w:rsidRPr="0099182F">
        <w:rPr>
          <w:rFonts w:asciiTheme="majorBidi" w:hAnsiTheme="majorBidi" w:cstheme="majorBidi"/>
          <w:sz w:val="28"/>
          <w:szCs w:val="28"/>
          <w:lang w:val="ro-MD"/>
        </w:rPr>
        <w:t>;</w:t>
      </w:r>
    </w:p>
    <w:p w14:paraId="3D31B7B8" w14:textId="54B2E64F" w:rsidR="00221AA2" w:rsidRPr="0099182F" w:rsidRDefault="00221AA2" w:rsidP="006E3840">
      <w:pPr>
        <w:pStyle w:val="Listparagraf"/>
        <w:numPr>
          <w:ilvl w:val="1"/>
          <w:numId w:val="10"/>
        </w:numPr>
        <w:tabs>
          <w:tab w:val="left" w:pos="709"/>
          <w:tab w:val="left" w:pos="851"/>
        </w:tabs>
        <w:spacing w:after="0" w:line="240" w:lineRule="auto"/>
        <w:ind w:left="0"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există considerente imperative confirmate de interes public major legate de sănătatea umană, siguranța publică sau beneficiile de mediu, inclusiv beneficiile sociale sau economice.</w:t>
      </w:r>
    </w:p>
    <w:p w14:paraId="3927AEC5" w14:textId="4DC32B74" w:rsidR="00221AA2" w:rsidRPr="0099182F" w:rsidRDefault="008025B9" w:rsidP="00F33948">
      <w:pPr>
        <w:tabs>
          <w:tab w:val="left" w:pos="851"/>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w:t>
      </w:r>
      <w:r w:rsidR="00221AA2" w:rsidRPr="0099182F">
        <w:rPr>
          <w:rFonts w:asciiTheme="majorBidi" w:hAnsiTheme="majorBidi" w:cstheme="majorBidi"/>
          <w:sz w:val="28"/>
          <w:szCs w:val="28"/>
          <w:lang w:val="ro-MD"/>
        </w:rPr>
        <w:t xml:space="preserve">Măsurile compensatorii și planul de punere în aplicare a acestora </w:t>
      </w:r>
      <w:r w:rsidR="005F61AB" w:rsidRPr="0099182F">
        <w:rPr>
          <w:rFonts w:asciiTheme="majorBidi" w:hAnsiTheme="majorBidi" w:cstheme="majorBidi"/>
          <w:sz w:val="28"/>
          <w:szCs w:val="28"/>
          <w:lang w:val="ro-MD"/>
        </w:rPr>
        <w:t>sunt stabilite</w:t>
      </w:r>
      <w:r w:rsidR="00221AA2" w:rsidRPr="0099182F">
        <w:rPr>
          <w:rFonts w:asciiTheme="majorBidi" w:hAnsiTheme="majorBidi" w:cstheme="majorBidi"/>
          <w:sz w:val="28"/>
          <w:szCs w:val="28"/>
          <w:lang w:val="ro-MD"/>
        </w:rPr>
        <w:t xml:space="preserve"> de către inițiatorul documentului de politici și planificare în conformitate cu orientările practice pentru stabilirea măsurilor compensatorii prevăzute în </w:t>
      </w:r>
      <w:r w:rsidR="00080660" w:rsidRPr="0099182F">
        <w:rPr>
          <w:rFonts w:asciiTheme="majorBidi" w:hAnsiTheme="majorBidi" w:cstheme="majorBidi"/>
          <w:b/>
          <w:bCs/>
          <w:sz w:val="28"/>
          <w:szCs w:val="28"/>
          <w:lang w:val="ro-MD"/>
        </w:rPr>
        <w:t>a</w:t>
      </w:r>
      <w:r w:rsidR="00221AA2" w:rsidRPr="0099182F">
        <w:rPr>
          <w:rFonts w:asciiTheme="majorBidi" w:hAnsiTheme="majorBidi" w:cstheme="majorBidi"/>
          <w:b/>
          <w:bCs/>
          <w:sz w:val="28"/>
          <w:szCs w:val="28"/>
          <w:lang w:val="ro-MD"/>
        </w:rPr>
        <w:t>nexa nr.</w:t>
      </w:r>
      <w:r w:rsidR="00422EF0" w:rsidRPr="0099182F">
        <w:rPr>
          <w:rFonts w:asciiTheme="majorBidi" w:hAnsiTheme="majorBidi" w:cstheme="majorBidi"/>
          <w:b/>
          <w:bCs/>
          <w:sz w:val="28"/>
          <w:szCs w:val="28"/>
          <w:lang w:val="ro-MD"/>
        </w:rPr>
        <w:t xml:space="preserve"> 10</w:t>
      </w:r>
      <w:r w:rsidR="00221AA2" w:rsidRPr="0099182F">
        <w:rPr>
          <w:rFonts w:asciiTheme="majorBidi" w:hAnsiTheme="majorBidi" w:cstheme="majorBidi"/>
          <w:sz w:val="28"/>
          <w:szCs w:val="28"/>
          <w:lang w:val="ro-MD"/>
        </w:rPr>
        <w:t>.</w:t>
      </w:r>
    </w:p>
    <w:p w14:paraId="59A03341" w14:textId="6E3B3C24" w:rsidR="00C52226" w:rsidRPr="0099182F" w:rsidRDefault="008025B9" w:rsidP="00F33948">
      <w:pPr>
        <w:tabs>
          <w:tab w:val="left" w:pos="851"/>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13</w:t>
      </w:r>
      <w:r w:rsidR="00E318BD" w:rsidRPr="0099182F">
        <w:rPr>
          <w:rFonts w:asciiTheme="majorBidi" w:hAnsiTheme="majorBidi" w:cstheme="majorBidi"/>
          <w:sz w:val="28"/>
          <w:szCs w:val="28"/>
          <w:lang w:val="ro-MD"/>
        </w:rPr>
        <w:t>9</w:t>
      </w:r>
      <w:r w:rsidR="00983B9C" w:rsidRPr="0099182F">
        <w:rPr>
          <w:rFonts w:asciiTheme="majorBidi" w:hAnsiTheme="majorBidi" w:cstheme="majorBidi"/>
          <w:sz w:val="28"/>
          <w:szCs w:val="28"/>
          <w:lang w:val="ro-MD"/>
        </w:rPr>
        <w:t xml:space="preserve">.În multe cazuri, măsurile </w:t>
      </w:r>
      <w:r w:rsidR="008E161D" w:rsidRPr="0099182F">
        <w:rPr>
          <w:rFonts w:asciiTheme="majorBidi" w:hAnsiTheme="majorBidi" w:cstheme="majorBidi"/>
          <w:sz w:val="28"/>
          <w:szCs w:val="28"/>
          <w:lang w:val="ro-MD"/>
        </w:rPr>
        <w:t>necesare</w:t>
      </w:r>
      <w:r w:rsidR="00983B9C" w:rsidRPr="0099182F">
        <w:rPr>
          <w:rFonts w:asciiTheme="majorBidi" w:hAnsiTheme="majorBidi" w:cstheme="majorBidi"/>
          <w:sz w:val="28"/>
          <w:szCs w:val="28"/>
          <w:lang w:val="ro-MD"/>
        </w:rPr>
        <w:t xml:space="preserve"> includ identificarea și asigurarea unui habitat de compensare și a lucrărilor necesare pentru </w:t>
      </w:r>
      <w:r w:rsidR="0049320A" w:rsidRPr="0099182F">
        <w:rPr>
          <w:rFonts w:asciiTheme="majorBidi" w:hAnsiTheme="majorBidi" w:cstheme="majorBidi"/>
          <w:sz w:val="28"/>
          <w:szCs w:val="28"/>
          <w:lang w:val="ro-MD"/>
        </w:rPr>
        <w:t xml:space="preserve">menținerea acestuia </w:t>
      </w:r>
      <w:r w:rsidR="00983B9C" w:rsidRPr="0099182F">
        <w:rPr>
          <w:rFonts w:asciiTheme="majorBidi" w:hAnsiTheme="majorBidi" w:cstheme="majorBidi"/>
          <w:sz w:val="28"/>
          <w:szCs w:val="28"/>
          <w:lang w:val="ro-MD"/>
        </w:rPr>
        <w:t xml:space="preserve">în condiții ecologice </w:t>
      </w:r>
      <w:r w:rsidR="0049320A" w:rsidRPr="0099182F">
        <w:rPr>
          <w:rFonts w:asciiTheme="majorBidi" w:hAnsiTheme="majorBidi" w:cstheme="majorBidi"/>
          <w:sz w:val="28"/>
          <w:szCs w:val="28"/>
          <w:lang w:val="ro-MD"/>
        </w:rPr>
        <w:t>favorabile</w:t>
      </w:r>
      <w:r w:rsidR="00983B9C" w:rsidRPr="0099182F">
        <w:rPr>
          <w:rFonts w:asciiTheme="majorBidi" w:hAnsiTheme="majorBidi" w:cstheme="majorBidi"/>
          <w:sz w:val="28"/>
          <w:szCs w:val="28"/>
          <w:lang w:val="ro-MD"/>
        </w:rPr>
        <w:t xml:space="preserve">. Măsurile compensatorii trebuie să compenseze </w:t>
      </w:r>
      <w:r w:rsidR="0049320A" w:rsidRPr="0099182F">
        <w:rPr>
          <w:rFonts w:asciiTheme="majorBidi" w:hAnsiTheme="majorBidi" w:cstheme="majorBidi"/>
          <w:sz w:val="28"/>
          <w:szCs w:val="28"/>
          <w:lang w:val="ro-MD"/>
        </w:rPr>
        <w:t xml:space="preserve">efectele </w:t>
      </w:r>
      <w:r w:rsidR="00983B9C" w:rsidRPr="0099182F">
        <w:rPr>
          <w:rFonts w:asciiTheme="majorBidi" w:hAnsiTheme="majorBidi" w:cstheme="majorBidi"/>
          <w:sz w:val="28"/>
          <w:szCs w:val="28"/>
          <w:lang w:val="ro-MD"/>
        </w:rPr>
        <w:t>preconizat</w:t>
      </w:r>
      <w:r w:rsidR="0049320A" w:rsidRPr="0099182F">
        <w:rPr>
          <w:rFonts w:asciiTheme="majorBidi" w:hAnsiTheme="majorBidi" w:cstheme="majorBidi"/>
          <w:sz w:val="28"/>
          <w:szCs w:val="28"/>
          <w:lang w:val="ro-MD"/>
        </w:rPr>
        <w:t>e</w:t>
      </w:r>
      <w:r w:rsidR="00983B9C" w:rsidRPr="0099182F">
        <w:rPr>
          <w:rFonts w:asciiTheme="majorBidi" w:hAnsiTheme="majorBidi" w:cstheme="majorBidi"/>
          <w:sz w:val="28"/>
          <w:szCs w:val="28"/>
          <w:lang w:val="ro-MD"/>
        </w:rPr>
        <w:t xml:space="preserve"> asupra sitului, de exemplu prin </w:t>
      </w:r>
      <w:r w:rsidR="00420799" w:rsidRPr="0099182F">
        <w:rPr>
          <w:rFonts w:asciiTheme="majorBidi" w:hAnsiTheme="majorBidi" w:cstheme="majorBidi"/>
          <w:sz w:val="28"/>
          <w:szCs w:val="28"/>
          <w:lang w:val="ro-MD"/>
        </w:rPr>
        <w:t xml:space="preserve">crearea sau restaurarea </w:t>
      </w:r>
      <w:r w:rsidR="00983B9C" w:rsidRPr="0099182F">
        <w:rPr>
          <w:rFonts w:asciiTheme="majorBidi" w:hAnsiTheme="majorBidi" w:cstheme="majorBidi"/>
          <w:sz w:val="28"/>
          <w:szCs w:val="28"/>
          <w:lang w:val="ro-MD"/>
        </w:rPr>
        <w:t xml:space="preserve">unui habitat de același tip </w:t>
      </w:r>
      <w:r w:rsidR="00420799" w:rsidRPr="0099182F">
        <w:rPr>
          <w:rFonts w:asciiTheme="majorBidi" w:hAnsiTheme="majorBidi" w:cstheme="majorBidi"/>
          <w:sz w:val="28"/>
          <w:szCs w:val="28"/>
          <w:lang w:val="ro-MD"/>
        </w:rPr>
        <w:t>cu cel care</w:t>
      </w:r>
      <w:r w:rsidR="00983B9C" w:rsidRPr="0099182F">
        <w:rPr>
          <w:rFonts w:asciiTheme="majorBidi" w:hAnsiTheme="majorBidi" w:cstheme="majorBidi"/>
          <w:sz w:val="28"/>
          <w:szCs w:val="28"/>
          <w:lang w:val="ro-MD"/>
        </w:rPr>
        <w:t xml:space="preserve"> </w:t>
      </w:r>
      <w:r w:rsidR="00397BC4" w:rsidRPr="0099182F">
        <w:rPr>
          <w:rFonts w:asciiTheme="majorBidi" w:hAnsiTheme="majorBidi" w:cstheme="majorBidi"/>
          <w:sz w:val="28"/>
          <w:szCs w:val="28"/>
          <w:lang w:val="ro-MD"/>
        </w:rPr>
        <w:t>urmează să fie</w:t>
      </w:r>
      <w:r w:rsidR="00983B9C" w:rsidRPr="0099182F">
        <w:rPr>
          <w:rFonts w:asciiTheme="majorBidi" w:hAnsiTheme="majorBidi" w:cstheme="majorBidi"/>
          <w:sz w:val="28"/>
          <w:szCs w:val="28"/>
          <w:lang w:val="ro-MD"/>
        </w:rPr>
        <w:t xml:space="preserve"> deteriorat sau pierdut.</w:t>
      </w:r>
    </w:p>
    <w:p w14:paraId="43220CA4" w14:textId="7891F8F1" w:rsidR="00141218" w:rsidRPr="0099182F" w:rsidRDefault="008025B9" w:rsidP="00F33948">
      <w:pPr>
        <w:tabs>
          <w:tab w:val="left" w:pos="851"/>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F0568" w:rsidRPr="0099182F">
        <w:rPr>
          <w:rFonts w:asciiTheme="majorBidi" w:hAnsiTheme="majorBidi" w:cstheme="majorBidi"/>
          <w:sz w:val="28"/>
          <w:szCs w:val="28"/>
          <w:lang w:val="ro-MD"/>
        </w:rPr>
        <w:t>40</w:t>
      </w:r>
      <w:r w:rsidR="00141218" w:rsidRPr="0099182F">
        <w:rPr>
          <w:rFonts w:asciiTheme="majorBidi" w:hAnsiTheme="majorBidi" w:cstheme="majorBidi"/>
          <w:sz w:val="28"/>
          <w:szCs w:val="28"/>
          <w:lang w:val="ro-MD"/>
        </w:rPr>
        <w:t xml:space="preserve">.Având în vedere cerința de </w:t>
      </w:r>
      <w:r w:rsidR="00707961" w:rsidRPr="0099182F">
        <w:rPr>
          <w:rFonts w:asciiTheme="majorBidi" w:hAnsiTheme="majorBidi" w:cstheme="majorBidi"/>
          <w:sz w:val="28"/>
          <w:szCs w:val="28"/>
          <w:lang w:val="ro-MD"/>
        </w:rPr>
        <w:t>asigurare a</w:t>
      </w:r>
      <w:r w:rsidR="00141218" w:rsidRPr="0099182F">
        <w:rPr>
          <w:rFonts w:asciiTheme="majorBidi" w:hAnsiTheme="majorBidi" w:cstheme="majorBidi"/>
          <w:sz w:val="28"/>
          <w:szCs w:val="28"/>
          <w:lang w:val="ro-MD"/>
        </w:rPr>
        <w:t xml:space="preserve"> coerenț</w:t>
      </w:r>
      <w:r w:rsidR="00707961" w:rsidRPr="0099182F">
        <w:rPr>
          <w:rFonts w:asciiTheme="majorBidi" w:hAnsiTheme="majorBidi" w:cstheme="majorBidi"/>
          <w:sz w:val="28"/>
          <w:szCs w:val="28"/>
          <w:lang w:val="ro-MD"/>
        </w:rPr>
        <w:t>ei</w:t>
      </w:r>
      <w:r w:rsidR="00141218" w:rsidRPr="0099182F">
        <w:rPr>
          <w:rFonts w:asciiTheme="majorBidi" w:hAnsiTheme="majorBidi" w:cstheme="majorBidi"/>
          <w:sz w:val="28"/>
          <w:szCs w:val="28"/>
          <w:lang w:val="ro-MD"/>
        </w:rPr>
        <w:t xml:space="preserve"> rețelei </w:t>
      </w:r>
      <w:proofErr w:type="spellStart"/>
      <w:r w:rsidR="00141218" w:rsidRPr="0099182F">
        <w:rPr>
          <w:rFonts w:asciiTheme="majorBidi" w:hAnsiTheme="majorBidi" w:cstheme="majorBidi"/>
          <w:sz w:val="28"/>
          <w:szCs w:val="28"/>
          <w:lang w:val="ro-MD"/>
        </w:rPr>
        <w:t>Emerald</w:t>
      </w:r>
      <w:proofErr w:type="spellEnd"/>
      <w:r w:rsidR="00141218" w:rsidRPr="0099182F">
        <w:rPr>
          <w:rFonts w:asciiTheme="majorBidi" w:hAnsiTheme="majorBidi" w:cstheme="majorBidi"/>
          <w:sz w:val="28"/>
          <w:szCs w:val="28"/>
          <w:lang w:val="ro-MD"/>
        </w:rPr>
        <w:t xml:space="preserve"> și posibilitatea </w:t>
      </w:r>
      <w:r w:rsidR="00243B68" w:rsidRPr="0099182F">
        <w:rPr>
          <w:rFonts w:asciiTheme="majorBidi" w:hAnsiTheme="majorBidi" w:cstheme="majorBidi"/>
          <w:sz w:val="28"/>
          <w:szCs w:val="28"/>
          <w:lang w:val="ro-MD"/>
        </w:rPr>
        <w:t>desemnării unui</w:t>
      </w:r>
      <w:r w:rsidR="00141218" w:rsidRPr="0099182F">
        <w:rPr>
          <w:rFonts w:asciiTheme="majorBidi" w:hAnsiTheme="majorBidi" w:cstheme="majorBidi"/>
          <w:sz w:val="28"/>
          <w:szCs w:val="28"/>
          <w:lang w:val="ro-MD"/>
        </w:rPr>
        <w:t xml:space="preserve"> habitat compensatoriu în afara unei zone existente</w:t>
      </w:r>
      <w:r w:rsidR="00243B68" w:rsidRPr="0099182F">
        <w:rPr>
          <w:rFonts w:asciiTheme="majorBidi" w:hAnsiTheme="majorBidi" w:cstheme="majorBidi"/>
          <w:sz w:val="28"/>
          <w:szCs w:val="28"/>
          <w:lang w:val="ro-MD"/>
        </w:rPr>
        <w:t>,</w:t>
      </w:r>
      <w:r w:rsidR="00141218" w:rsidRPr="0099182F">
        <w:rPr>
          <w:rFonts w:asciiTheme="majorBidi" w:hAnsiTheme="majorBidi" w:cstheme="majorBidi"/>
          <w:sz w:val="28"/>
          <w:szCs w:val="28"/>
          <w:lang w:val="ro-MD"/>
        </w:rPr>
        <w:t xml:space="preserve">  </w:t>
      </w:r>
      <w:r w:rsidR="00AB6AC5" w:rsidRPr="0099182F">
        <w:rPr>
          <w:rFonts w:asciiTheme="majorBidi" w:hAnsiTheme="majorBidi" w:cstheme="majorBidi"/>
          <w:sz w:val="28"/>
          <w:szCs w:val="28"/>
          <w:lang w:val="ro-MD"/>
        </w:rPr>
        <w:t xml:space="preserve">autoritatea competentă </w:t>
      </w:r>
      <w:r w:rsidR="009D4217" w:rsidRPr="0099182F">
        <w:rPr>
          <w:rFonts w:asciiTheme="majorBidi" w:hAnsiTheme="majorBidi" w:cstheme="majorBidi"/>
          <w:sz w:val="28"/>
          <w:szCs w:val="28"/>
          <w:lang w:val="ro-MD"/>
        </w:rPr>
        <w:t xml:space="preserve">întreprinde toate acțiunile necesare </w:t>
      </w:r>
      <w:r w:rsidR="00741F04" w:rsidRPr="0099182F">
        <w:rPr>
          <w:rFonts w:asciiTheme="majorBidi" w:hAnsiTheme="majorBidi" w:cstheme="majorBidi"/>
          <w:sz w:val="28"/>
          <w:szCs w:val="28"/>
          <w:lang w:val="ro-MD"/>
        </w:rPr>
        <w:t>pentru a</w:t>
      </w:r>
      <w:r w:rsidR="009D4217" w:rsidRPr="0099182F">
        <w:rPr>
          <w:rFonts w:asciiTheme="majorBidi" w:hAnsiTheme="majorBidi" w:cstheme="majorBidi"/>
          <w:sz w:val="28"/>
          <w:szCs w:val="28"/>
          <w:lang w:val="ro-MD"/>
        </w:rPr>
        <w:t xml:space="preserve"> se </w:t>
      </w:r>
      <w:r w:rsidR="00141218" w:rsidRPr="0099182F">
        <w:rPr>
          <w:rFonts w:asciiTheme="majorBidi" w:hAnsiTheme="majorBidi" w:cstheme="majorBidi"/>
          <w:sz w:val="28"/>
          <w:szCs w:val="28"/>
          <w:lang w:val="ro-MD"/>
        </w:rPr>
        <w:t>asigura că măsurile propuse îndeplinesc în mod adecvat cerințele Directivei</w:t>
      </w:r>
      <w:r w:rsidR="00A64AC3" w:rsidRPr="0099182F">
        <w:rPr>
          <w:rFonts w:asciiTheme="majorBidi" w:hAnsiTheme="majorBidi" w:cstheme="majorBidi"/>
          <w:sz w:val="28"/>
          <w:szCs w:val="28"/>
          <w:lang w:val="ro-MD"/>
        </w:rPr>
        <w:t xml:space="preserve"> 92/43/CEE</w:t>
      </w:r>
      <w:r w:rsidR="005E6004" w:rsidRPr="0099182F">
        <w:rPr>
          <w:rFonts w:asciiTheme="majorBidi" w:hAnsiTheme="majorBidi" w:cstheme="majorBidi"/>
          <w:sz w:val="28"/>
          <w:szCs w:val="28"/>
          <w:lang w:val="ro-MD"/>
        </w:rPr>
        <w:t xml:space="preserve"> privind conservarea habitatelor naturale și a speciilor de faună și floră sălbatică</w:t>
      </w:r>
      <w:r w:rsidR="00A64AC3" w:rsidRPr="0099182F">
        <w:rPr>
          <w:rFonts w:asciiTheme="majorBidi" w:hAnsiTheme="majorBidi" w:cstheme="majorBidi"/>
          <w:sz w:val="28"/>
          <w:szCs w:val="28"/>
          <w:lang w:val="ro-MD"/>
        </w:rPr>
        <w:t>, așa cum a fost modificată prin Directiva 2013/17/UE din 13 mai 2013</w:t>
      </w:r>
      <w:r w:rsidR="00141218" w:rsidRPr="0099182F">
        <w:rPr>
          <w:rFonts w:asciiTheme="majorBidi" w:hAnsiTheme="majorBidi" w:cstheme="majorBidi"/>
          <w:sz w:val="28"/>
          <w:szCs w:val="28"/>
          <w:lang w:val="ro-MD"/>
        </w:rPr>
        <w:t>.</w:t>
      </w:r>
    </w:p>
    <w:p w14:paraId="6BF4B584" w14:textId="3D140DE1" w:rsidR="008025B9" w:rsidRPr="0099182F" w:rsidRDefault="008025B9" w:rsidP="00F33948">
      <w:pPr>
        <w:tabs>
          <w:tab w:val="left" w:pos="851"/>
          <w:tab w:val="left" w:pos="1134"/>
        </w:tabs>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14</w:t>
      </w:r>
      <w:r w:rsidR="00DF0568" w:rsidRPr="0099182F">
        <w:rPr>
          <w:rFonts w:asciiTheme="majorBidi" w:hAnsiTheme="majorBidi" w:cstheme="majorBidi"/>
          <w:sz w:val="28"/>
          <w:szCs w:val="28"/>
          <w:lang w:val="ro-MD"/>
        </w:rPr>
        <w:t>1</w:t>
      </w:r>
      <w:r w:rsidR="006967C8" w:rsidRPr="0099182F">
        <w:rPr>
          <w:rFonts w:asciiTheme="majorBidi" w:hAnsiTheme="majorBidi" w:cstheme="majorBidi"/>
          <w:sz w:val="28"/>
          <w:szCs w:val="28"/>
          <w:lang w:val="ro-MD"/>
        </w:rPr>
        <w:t xml:space="preserve">.Autoritatea responsabilă de aprobarea motivului imperativ de interes public major este Ministerul Mediului. </w:t>
      </w:r>
      <w:r w:rsidR="00517588" w:rsidRPr="0099182F">
        <w:rPr>
          <w:rFonts w:asciiTheme="majorBidi" w:hAnsiTheme="majorBidi" w:cstheme="majorBidi"/>
          <w:sz w:val="28"/>
          <w:szCs w:val="28"/>
          <w:lang w:val="ro-MD"/>
        </w:rPr>
        <w:t xml:space="preserve">Un document de politici și planificare poate fi aprobat în baza principiului </w:t>
      </w:r>
      <w:r w:rsidR="00B94ABF" w:rsidRPr="0099182F">
        <w:rPr>
          <w:rFonts w:asciiTheme="majorBidi" w:hAnsiTheme="majorBidi" w:cstheme="majorBidi"/>
          <w:sz w:val="28"/>
          <w:szCs w:val="28"/>
          <w:lang w:val="ro-MD"/>
        </w:rPr>
        <w:t xml:space="preserve">existenței </w:t>
      </w:r>
      <w:r w:rsidR="00517588" w:rsidRPr="0099182F">
        <w:rPr>
          <w:rFonts w:asciiTheme="majorBidi" w:hAnsiTheme="majorBidi" w:cstheme="majorBidi"/>
          <w:sz w:val="28"/>
          <w:szCs w:val="28"/>
          <w:lang w:val="ro-MD"/>
        </w:rPr>
        <w:t>motiv</w:t>
      </w:r>
      <w:r w:rsidR="00B94ABF" w:rsidRPr="0099182F">
        <w:rPr>
          <w:rFonts w:asciiTheme="majorBidi" w:hAnsiTheme="majorBidi" w:cstheme="majorBidi"/>
          <w:sz w:val="28"/>
          <w:szCs w:val="28"/>
          <w:lang w:val="ro-MD"/>
        </w:rPr>
        <w:t>ului</w:t>
      </w:r>
      <w:r w:rsidR="00517588" w:rsidRPr="0099182F">
        <w:rPr>
          <w:rFonts w:asciiTheme="majorBidi" w:hAnsiTheme="majorBidi" w:cstheme="majorBidi"/>
          <w:sz w:val="28"/>
          <w:szCs w:val="28"/>
          <w:lang w:val="ro-MD"/>
        </w:rPr>
        <w:t xml:space="preserve"> imperativ de interes public major</w:t>
      </w:r>
      <w:r w:rsidR="00970DF8" w:rsidRPr="0099182F">
        <w:rPr>
          <w:rFonts w:asciiTheme="majorBidi" w:hAnsiTheme="majorBidi" w:cstheme="majorBidi"/>
          <w:sz w:val="28"/>
          <w:szCs w:val="28"/>
          <w:lang w:val="ro-MD"/>
        </w:rPr>
        <w:t xml:space="preserve"> doar după ce </w:t>
      </w:r>
      <w:r w:rsidR="00BA38B2" w:rsidRPr="0099182F">
        <w:rPr>
          <w:rFonts w:asciiTheme="majorBidi" w:hAnsiTheme="majorBidi" w:cstheme="majorBidi"/>
          <w:sz w:val="28"/>
          <w:szCs w:val="28"/>
          <w:lang w:val="ro-MD"/>
        </w:rPr>
        <w:t xml:space="preserve">Ministerul Mediului </w:t>
      </w:r>
      <w:r w:rsidR="00970DF8" w:rsidRPr="0099182F">
        <w:rPr>
          <w:rFonts w:asciiTheme="majorBidi" w:hAnsiTheme="majorBidi" w:cstheme="majorBidi"/>
          <w:sz w:val="28"/>
          <w:szCs w:val="28"/>
          <w:lang w:val="ro-MD"/>
        </w:rPr>
        <w:t>este de</w:t>
      </w:r>
      <w:r w:rsidR="00A86134" w:rsidRPr="0099182F">
        <w:rPr>
          <w:rFonts w:asciiTheme="majorBidi" w:hAnsiTheme="majorBidi" w:cstheme="majorBidi"/>
          <w:sz w:val="28"/>
          <w:szCs w:val="28"/>
          <w:lang w:val="ro-MD"/>
        </w:rPr>
        <w:t xml:space="preserve"> </w:t>
      </w:r>
      <w:r w:rsidR="00970DF8" w:rsidRPr="0099182F">
        <w:rPr>
          <w:rFonts w:asciiTheme="majorBidi" w:hAnsiTheme="majorBidi" w:cstheme="majorBidi"/>
          <w:sz w:val="28"/>
          <w:szCs w:val="28"/>
          <w:lang w:val="ro-MD"/>
        </w:rPr>
        <w:t>acord</w:t>
      </w:r>
      <w:r w:rsidR="00BA38B2" w:rsidRPr="0099182F">
        <w:rPr>
          <w:rFonts w:asciiTheme="majorBidi" w:hAnsiTheme="majorBidi" w:cstheme="majorBidi"/>
          <w:sz w:val="28"/>
          <w:szCs w:val="28"/>
          <w:lang w:val="ro-MD"/>
        </w:rPr>
        <w:t xml:space="preserve"> cu măsurile compensatorii propuse. </w:t>
      </w:r>
      <w:r w:rsidR="001469F0" w:rsidRPr="0099182F">
        <w:rPr>
          <w:rFonts w:asciiTheme="majorBidi" w:hAnsiTheme="majorBidi" w:cstheme="majorBidi"/>
          <w:sz w:val="28"/>
          <w:szCs w:val="28"/>
          <w:lang w:val="ro-MD"/>
        </w:rPr>
        <w:t>M</w:t>
      </w:r>
      <w:r w:rsidR="00BA38B2" w:rsidRPr="0099182F">
        <w:rPr>
          <w:rFonts w:asciiTheme="majorBidi" w:hAnsiTheme="majorBidi" w:cstheme="majorBidi"/>
          <w:sz w:val="28"/>
          <w:szCs w:val="28"/>
          <w:lang w:val="ro-MD"/>
        </w:rPr>
        <w:t xml:space="preserve">ăsurile compensatorii aprobate trebuie încorporate în documentul de politici și planificare </w:t>
      </w:r>
      <w:r w:rsidR="00557DA7" w:rsidRPr="0099182F">
        <w:rPr>
          <w:rFonts w:asciiTheme="majorBidi" w:hAnsiTheme="majorBidi" w:cstheme="majorBidi"/>
          <w:sz w:val="28"/>
          <w:szCs w:val="28"/>
          <w:lang w:val="ro-MD"/>
        </w:rPr>
        <w:t>și</w:t>
      </w:r>
      <w:r w:rsidR="00BA38B2" w:rsidRPr="0099182F">
        <w:rPr>
          <w:rFonts w:asciiTheme="majorBidi" w:hAnsiTheme="majorBidi" w:cstheme="majorBidi"/>
          <w:sz w:val="28"/>
          <w:szCs w:val="28"/>
          <w:lang w:val="ro-MD"/>
        </w:rPr>
        <w:t xml:space="preserve"> incluse în condițiile </w:t>
      </w:r>
      <w:r w:rsidR="004416F8" w:rsidRPr="0099182F">
        <w:rPr>
          <w:rFonts w:asciiTheme="majorBidi" w:hAnsiTheme="majorBidi" w:cstheme="majorBidi"/>
          <w:sz w:val="28"/>
          <w:szCs w:val="28"/>
          <w:lang w:val="ro-MD"/>
        </w:rPr>
        <w:t xml:space="preserve">de </w:t>
      </w:r>
      <w:r w:rsidR="00BA38B2" w:rsidRPr="0099182F">
        <w:rPr>
          <w:rFonts w:asciiTheme="majorBidi" w:hAnsiTheme="majorBidi" w:cstheme="majorBidi"/>
          <w:sz w:val="28"/>
          <w:szCs w:val="28"/>
          <w:lang w:val="ro-MD"/>
        </w:rPr>
        <w:t>aprob</w:t>
      </w:r>
      <w:r w:rsidR="004416F8" w:rsidRPr="0099182F">
        <w:rPr>
          <w:rFonts w:asciiTheme="majorBidi" w:hAnsiTheme="majorBidi" w:cstheme="majorBidi"/>
          <w:sz w:val="28"/>
          <w:szCs w:val="28"/>
          <w:lang w:val="ro-MD"/>
        </w:rPr>
        <w:t>are a acestuia</w:t>
      </w:r>
      <w:r w:rsidR="00BA38B2" w:rsidRPr="0099182F">
        <w:rPr>
          <w:rFonts w:asciiTheme="majorBidi" w:hAnsiTheme="majorBidi" w:cstheme="majorBidi"/>
          <w:sz w:val="28"/>
          <w:szCs w:val="28"/>
          <w:lang w:val="ro-MD"/>
        </w:rPr>
        <w:t>.</w:t>
      </w:r>
      <w:r w:rsidR="00770A26" w:rsidRPr="0099182F">
        <w:rPr>
          <w:rFonts w:asciiTheme="majorBidi" w:hAnsiTheme="majorBidi" w:cstheme="majorBidi"/>
          <w:sz w:val="28"/>
          <w:szCs w:val="28"/>
          <w:lang w:val="ro-MD"/>
        </w:rPr>
        <w:t xml:space="preserve"> </w:t>
      </w:r>
    </w:p>
    <w:p w14:paraId="75B7EE83" w14:textId="6833A400" w:rsidR="008025B9"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14</w:t>
      </w:r>
      <w:r w:rsidR="00DF0568"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w:t>
      </w:r>
      <w:r w:rsidR="00504B38" w:rsidRPr="0099182F">
        <w:rPr>
          <w:rFonts w:asciiTheme="majorBidi" w:hAnsiTheme="majorBidi" w:cstheme="majorBidi"/>
          <w:sz w:val="28"/>
          <w:szCs w:val="28"/>
          <w:lang w:val="ro-MD"/>
        </w:rPr>
        <w:t xml:space="preserve">La recepționarea studiului de evaluare a biodiversității de la inițiatorul documentului de politici și planificare, autoritatea competentă evaluează caracterul complet al studiului și verifică toate informațiile </w:t>
      </w:r>
      <w:r w:rsidR="00FD0B2B" w:rsidRPr="0099182F">
        <w:rPr>
          <w:rFonts w:asciiTheme="majorBidi" w:hAnsiTheme="majorBidi" w:cstheme="majorBidi"/>
          <w:sz w:val="28"/>
          <w:szCs w:val="28"/>
          <w:lang w:val="ro-MD"/>
        </w:rPr>
        <w:t xml:space="preserve">prezentate </w:t>
      </w:r>
      <w:r w:rsidR="00504B38" w:rsidRPr="0099182F">
        <w:rPr>
          <w:rFonts w:asciiTheme="majorBidi" w:hAnsiTheme="majorBidi" w:cstheme="majorBidi"/>
          <w:sz w:val="28"/>
          <w:szCs w:val="28"/>
          <w:lang w:val="ro-MD"/>
        </w:rPr>
        <w:t xml:space="preserve">în studiu, inclusiv concluziile privind semnificația </w:t>
      </w:r>
      <w:r w:rsidR="00C41586" w:rsidRPr="0099182F">
        <w:rPr>
          <w:rFonts w:asciiTheme="majorBidi" w:hAnsiTheme="majorBidi" w:cstheme="majorBidi"/>
          <w:sz w:val="28"/>
          <w:szCs w:val="28"/>
          <w:lang w:val="ro-MD"/>
        </w:rPr>
        <w:t>efectelor</w:t>
      </w:r>
      <w:r w:rsidR="00504B38" w:rsidRPr="0099182F">
        <w:rPr>
          <w:rFonts w:asciiTheme="majorBidi" w:hAnsiTheme="majorBidi" w:cstheme="majorBidi"/>
          <w:sz w:val="28"/>
          <w:szCs w:val="28"/>
          <w:lang w:val="ro-MD"/>
        </w:rPr>
        <w:t xml:space="preserve">, soluțiile alternative, </w:t>
      </w:r>
      <w:r w:rsidR="00C41586" w:rsidRPr="0099182F">
        <w:rPr>
          <w:rFonts w:asciiTheme="majorBidi" w:hAnsiTheme="majorBidi" w:cstheme="majorBidi"/>
          <w:sz w:val="28"/>
          <w:szCs w:val="28"/>
          <w:lang w:val="ro-MD"/>
        </w:rPr>
        <w:t xml:space="preserve">justificarea existenței motivului  </w:t>
      </w:r>
      <w:r w:rsidR="00504B38" w:rsidRPr="0099182F">
        <w:rPr>
          <w:rFonts w:asciiTheme="majorBidi" w:hAnsiTheme="majorBidi" w:cstheme="majorBidi"/>
          <w:sz w:val="28"/>
          <w:szCs w:val="28"/>
          <w:lang w:val="ro-MD"/>
        </w:rPr>
        <w:t>imperativ de interes public major și măsurile de compensare propuse. În cazul în care autoritatea competentă constată erori și omisiuni semnificative, aceasta returnează studiul de evaluare a biodiversității inițiatorului, pentru a fi completat.</w:t>
      </w:r>
    </w:p>
    <w:p w14:paraId="7EDD03BC" w14:textId="331CAAD3" w:rsidR="00F74F0A" w:rsidRPr="0099182F" w:rsidRDefault="008025B9"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14</w:t>
      </w:r>
      <w:r w:rsidR="00DF0568"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F74F0A" w:rsidRPr="0099182F">
        <w:rPr>
          <w:rFonts w:asciiTheme="majorBidi" w:hAnsiTheme="majorBidi" w:cstheme="majorBidi"/>
          <w:sz w:val="28"/>
          <w:szCs w:val="28"/>
          <w:lang w:val="ro-MD"/>
        </w:rPr>
        <w:t xml:space="preserve">Consultarea publică a studiului de evaluare a </w:t>
      </w:r>
      <w:r w:rsidR="00970DF8" w:rsidRPr="0099182F">
        <w:rPr>
          <w:rFonts w:asciiTheme="majorBidi" w:hAnsiTheme="majorBidi" w:cstheme="majorBidi"/>
          <w:sz w:val="28"/>
          <w:szCs w:val="28"/>
          <w:lang w:val="ro-MD"/>
        </w:rPr>
        <w:t>biodiversității</w:t>
      </w:r>
      <w:r w:rsidR="00F74F0A" w:rsidRPr="0099182F">
        <w:rPr>
          <w:rFonts w:asciiTheme="majorBidi" w:hAnsiTheme="majorBidi" w:cstheme="majorBidi"/>
          <w:sz w:val="28"/>
          <w:szCs w:val="28"/>
          <w:lang w:val="ro-MD"/>
        </w:rPr>
        <w:t xml:space="preserve"> ca parte component</w:t>
      </w:r>
      <w:r w:rsidR="00970DF8" w:rsidRPr="0099182F">
        <w:rPr>
          <w:rFonts w:asciiTheme="majorBidi" w:hAnsiTheme="majorBidi" w:cstheme="majorBidi"/>
          <w:sz w:val="28"/>
          <w:szCs w:val="28"/>
          <w:lang w:val="ro-MD"/>
        </w:rPr>
        <w:t>ă</w:t>
      </w:r>
      <w:r w:rsidR="00F74F0A" w:rsidRPr="0099182F">
        <w:rPr>
          <w:rFonts w:asciiTheme="majorBidi" w:hAnsiTheme="majorBidi" w:cstheme="majorBidi"/>
          <w:sz w:val="28"/>
          <w:szCs w:val="28"/>
          <w:lang w:val="ro-MD"/>
        </w:rPr>
        <w:t xml:space="preserve"> a raportului privind evaluarea strategică de mediu se desfășoară conform ar</w:t>
      </w:r>
      <w:r w:rsidR="00DF0568" w:rsidRPr="0099182F">
        <w:rPr>
          <w:rFonts w:asciiTheme="majorBidi" w:hAnsiTheme="majorBidi" w:cstheme="majorBidi"/>
          <w:sz w:val="28"/>
          <w:szCs w:val="28"/>
          <w:lang w:val="ro-MD"/>
        </w:rPr>
        <w:t>t</w:t>
      </w:r>
      <w:r w:rsidR="00F74F0A" w:rsidRPr="0099182F">
        <w:rPr>
          <w:rFonts w:asciiTheme="majorBidi" w:hAnsiTheme="majorBidi" w:cstheme="majorBidi"/>
          <w:sz w:val="28"/>
          <w:szCs w:val="28"/>
          <w:lang w:val="ro-MD"/>
        </w:rPr>
        <w:t xml:space="preserve">. 10 al Legii nr. 11/2017 și prezentului </w:t>
      </w:r>
      <w:r w:rsidR="009C1D06" w:rsidRPr="0099182F">
        <w:rPr>
          <w:rFonts w:asciiTheme="majorBidi" w:hAnsiTheme="majorBidi" w:cstheme="majorBidi"/>
          <w:sz w:val="28"/>
          <w:szCs w:val="28"/>
          <w:lang w:val="ro-MD"/>
        </w:rPr>
        <w:t>g</w:t>
      </w:r>
      <w:r w:rsidR="00F74F0A" w:rsidRPr="0099182F">
        <w:rPr>
          <w:rFonts w:asciiTheme="majorBidi" w:hAnsiTheme="majorBidi" w:cstheme="majorBidi"/>
          <w:sz w:val="28"/>
          <w:szCs w:val="28"/>
          <w:lang w:val="ro-MD"/>
        </w:rPr>
        <w:t>hid.</w:t>
      </w:r>
    </w:p>
    <w:p w14:paraId="45C83D16" w14:textId="77777777" w:rsidR="00504B38" w:rsidRPr="0099182F" w:rsidRDefault="00504B38" w:rsidP="006E3840">
      <w:pPr>
        <w:ind w:firstLine="567"/>
        <w:jc w:val="both"/>
        <w:rPr>
          <w:rFonts w:asciiTheme="majorBidi" w:hAnsiTheme="majorBidi" w:cstheme="majorBidi"/>
          <w:sz w:val="28"/>
          <w:szCs w:val="28"/>
          <w:lang w:val="ro-MD"/>
        </w:rPr>
      </w:pPr>
    </w:p>
    <w:p w14:paraId="5129398D" w14:textId="3F1BA1F3" w:rsidR="006967C8" w:rsidRPr="0099182F" w:rsidRDefault="006967C8"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w:t>
      </w:r>
      <w:r w:rsidR="00E616CB" w:rsidRPr="0099182F">
        <w:rPr>
          <w:rFonts w:asciiTheme="majorBidi" w:hAnsiTheme="majorBidi" w:cstheme="majorBidi"/>
          <w:b/>
          <w:bCs/>
          <w:sz w:val="28"/>
          <w:szCs w:val="28"/>
          <w:lang w:val="ro-MD"/>
        </w:rPr>
        <w:t xml:space="preserve"> a </w:t>
      </w:r>
      <w:r w:rsidR="00F74F0A" w:rsidRPr="0099182F">
        <w:rPr>
          <w:rFonts w:asciiTheme="majorBidi" w:hAnsiTheme="majorBidi" w:cstheme="majorBidi"/>
          <w:b/>
          <w:bCs/>
          <w:sz w:val="28"/>
          <w:szCs w:val="28"/>
          <w:lang w:val="ro-MD"/>
        </w:rPr>
        <w:t>6</w:t>
      </w:r>
      <w:r w:rsidR="00E616CB" w:rsidRPr="0099182F">
        <w:rPr>
          <w:rFonts w:asciiTheme="majorBidi" w:hAnsiTheme="majorBidi" w:cstheme="majorBidi"/>
          <w:b/>
          <w:bCs/>
          <w:sz w:val="28"/>
          <w:szCs w:val="28"/>
          <w:lang w:val="ro-MD"/>
        </w:rPr>
        <w:t>-a</w:t>
      </w:r>
    </w:p>
    <w:p w14:paraId="0A3542B3" w14:textId="01C36A08" w:rsidR="00E616CB" w:rsidRPr="0099182F" w:rsidRDefault="00E616CB"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Concluzia evaluării biodiversității</w:t>
      </w:r>
    </w:p>
    <w:p w14:paraId="564F9B7A" w14:textId="228533D4" w:rsidR="00647E6B" w:rsidRPr="0099182F" w:rsidRDefault="00647E6B"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(elaborată de către autoritatea competentă)</w:t>
      </w:r>
    </w:p>
    <w:p w14:paraId="1747364D" w14:textId="77777777" w:rsidR="00E616CB" w:rsidRPr="0099182F" w:rsidRDefault="00E616CB" w:rsidP="006E3840">
      <w:pPr>
        <w:ind w:firstLine="567"/>
        <w:jc w:val="both"/>
        <w:rPr>
          <w:rFonts w:asciiTheme="majorBidi" w:hAnsiTheme="majorBidi" w:cstheme="majorBidi"/>
          <w:sz w:val="28"/>
          <w:szCs w:val="28"/>
          <w:lang w:val="ro-MD"/>
        </w:rPr>
      </w:pPr>
    </w:p>
    <w:p w14:paraId="68403FE7" w14:textId="60D8BCCA" w:rsidR="007F77CA" w:rsidRPr="0099182F" w:rsidRDefault="00E616CB"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w:t>
      </w:r>
      <w:r w:rsidR="008025B9" w:rsidRPr="0099182F">
        <w:rPr>
          <w:rFonts w:asciiTheme="majorBidi" w:hAnsiTheme="majorBidi" w:cstheme="majorBidi"/>
          <w:sz w:val="28"/>
          <w:szCs w:val="28"/>
          <w:lang w:val="ro-MD"/>
        </w:rPr>
        <w:t>4</w:t>
      </w:r>
      <w:r w:rsidR="00DF0568"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986802" w:rsidRPr="0099182F">
        <w:rPr>
          <w:rFonts w:asciiTheme="majorBidi" w:hAnsiTheme="majorBidi" w:cstheme="majorBidi"/>
          <w:sz w:val="28"/>
          <w:szCs w:val="28"/>
          <w:lang w:val="ro-MD"/>
        </w:rPr>
        <w:t xml:space="preserve">Concluziile evaluării biodiversității, </w:t>
      </w:r>
      <w:r w:rsidR="006967C8" w:rsidRPr="0099182F">
        <w:rPr>
          <w:rFonts w:asciiTheme="majorBidi" w:hAnsiTheme="majorBidi" w:cstheme="majorBidi"/>
          <w:sz w:val="28"/>
          <w:szCs w:val="28"/>
          <w:lang w:val="ro-MD"/>
        </w:rPr>
        <w:t xml:space="preserve">reprezintă </w:t>
      </w:r>
      <w:r w:rsidR="001D2E3E" w:rsidRPr="0099182F">
        <w:rPr>
          <w:rFonts w:asciiTheme="majorBidi" w:hAnsiTheme="majorBidi" w:cstheme="majorBidi"/>
          <w:sz w:val="28"/>
          <w:szCs w:val="28"/>
          <w:lang w:val="ro-MD"/>
        </w:rPr>
        <w:t xml:space="preserve">parte componentă al avizului de mediu </w:t>
      </w:r>
      <w:r w:rsidR="00664954" w:rsidRPr="0099182F">
        <w:rPr>
          <w:rFonts w:asciiTheme="majorBidi" w:hAnsiTheme="majorBidi" w:cstheme="majorBidi"/>
          <w:sz w:val="28"/>
          <w:szCs w:val="28"/>
          <w:lang w:val="ro-MD"/>
        </w:rPr>
        <w:t xml:space="preserve">emis în cadrul procedurii de </w:t>
      </w:r>
      <w:r w:rsidR="001D2E3E" w:rsidRPr="0099182F">
        <w:rPr>
          <w:rFonts w:asciiTheme="majorBidi" w:hAnsiTheme="majorBidi" w:cstheme="majorBidi"/>
          <w:sz w:val="28"/>
          <w:szCs w:val="28"/>
          <w:lang w:val="ro-MD"/>
        </w:rPr>
        <w:t>evaluare strategică de mediu.</w:t>
      </w:r>
      <w:bookmarkEnd w:id="25"/>
    </w:p>
    <w:p w14:paraId="3C92EDFE" w14:textId="32459063" w:rsidR="00F74F0A" w:rsidRPr="0099182F" w:rsidRDefault="00F74F0A"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8025B9" w:rsidRPr="0099182F">
        <w:rPr>
          <w:rFonts w:asciiTheme="majorBidi" w:hAnsiTheme="majorBidi" w:cstheme="majorBidi"/>
          <w:sz w:val="28"/>
          <w:szCs w:val="28"/>
          <w:lang w:val="ro-MD"/>
        </w:rPr>
        <w:t>4</w:t>
      </w:r>
      <w:r w:rsidR="00DF0568"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.Autoritatea competentă, ținând cont de con</w:t>
      </w:r>
      <w:r w:rsidR="00A64AC3" w:rsidRPr="0099182F">
        <w:rPr>
          <w:rFonts w:asciiTheme="majorBidi" w:hAnsiTheme="majorBidi" w:cstheme="majorBidi"/>
          <w:sz w:val="28"/>
          <w:szCs w:val="28"/>
          <w:lang w:val="ro-MD"/>
        </w:rPr>
        <w:t>cluziile</w:t>
      </w:r>
      <w:r w:rsidRPr="0099182F">
        <w:rPr>
          <w:rFonts w:asciiTheme="majorBidi" w:hAnsiTheme="majorBidi" w:cstheme="majorBidi"/>
          <w:sz w:val="28"/>
          <w:szCs w:val="28"/>
          <w:lang w:val="ro-MD"/>
        </w:rPr>
        <w:t xml:space="preserve"> studiului privind evaluarea biodiversității, comentariile și propunerile publicului interesat, decide următoarele:</w:t>
      </w:r>
    </w:p>
    <w:p w14:paraId="6BC0ED88" w14:textId="01AC0AC1" w:rsidR="00F74F0A" w:rsidRPr="0099182F" w:rsidRDefault="00F74F0A" w:rsidP="00F33948">
      <w:pPr>
        <w:widowControl w:val="0"/>
        <w:tabs>
          <w:tab w:val="left" w:pos="0"/>
        </w:tabs>
        <w:autoSpaceDE w:val="0"/>
        <w:autoSpaceDN w:val="0"/>
        <w:adjustRightInd w:val="0"/>
        <w:ind w:firstLine="567"/>
        <w:jc w:val="both"/>
        <w:rPr>
          <w:rFonts w:asciiTheme="majorBidi" w:hAnsiTheme="majorBidi" w:cstheme="majorBidi"/>
          <w:bCs/>
          <w:color w:val="000000"/>
          <w:sz w:val="28"/>
          <w:szCs w:val="28"/>
          <w:lang w:val="ro-MD" w:eastAsia="ro-RO"/>
        </w:rPr>
      </w:pPr>
      <w:r w:rsidRPr="0099182F">
        <w:rPr>
          <w:rFonts w:asciiTheme="majorBidi" w:hAnsiTheme="majorBidi" w:cstheme="majorBidi"/>
          <w:bCs/>
          <w:color w:val="000000"/>
          <w:sz w:val="28"/>
          <w:szCs w:val="28"/>
          <w:lang w:val="ro-MD" w:eastAsia="ro-RO"/>
        </w:rPr>
        <w:t xml:space="preserve">1) evaluarea biodiversității nu a determinat probabilitatea unui efect negativ semnificativ asupra  siturilor </w:t>
      </w:r>
      <w:proofErr w:type="spellStart"/>
      <w:r w:rsidRPr="0099182F">
        <w:rPr>
          <w:rFonts w:asciiTheme="majorBidi" w:hAnsiTheme="majorBidi" w:cstheme="majorBidi"/>
          <w:bCs/>
          <w:color w:val="000000"/>
          <w:sz w:val="28"/>
          <w:szCs w:val="28"/>
          <w:lang w:val="ro-MD" w:eastAsia="ro-RO"/>
        </w:rPr>
        <w:t>Emerald</w:t>
      </w:r>
      <w:proofErr w:type="spellEnd"/>
      <w:r w:rsidRPr="0099182F">
        <w:rPr>
          <w:rFonts w:asciiTheme="majorBidi" w:hAnsiTheme="majorBidi" w:cstheme="majorBidi"/>
          <w:bCs/>
          <w:color w:val="000000"/>
          <w:sz w:val="28"/>
          <w:szCs w:val="28"/>
          <w:lang w:val="ro-MD" w:eastAsia="ro-RO"/>
        </w:rPr>
        <w:t>; sau</w:t>
      </w:r>
    </w:p>
    <w:p w14:paraId="63656673" w14:textId="31C0FA69" w:rsidR="00F74F0A" w:rsidRPr="0099182F" w:rsidRDefault="00F74F0A" w:rsidP="00F33948">
      <w:pPr>
        <w:widowControl w:val="0"/>
        <w:tabs>
          <w:tab w:val="left" w:pos="0"/>
        </w:tabs>
        <w:autoSpaceDE w:val="0"/>
        <w:autoSpaceDN w:val="0"/>
        <w:adjustRightInd w:val="0"/>
        <w:ind w:firstLine="567"/>
        <w:jc w:val="both"/>
        <w:rPr>
          <w:rFonts w:asciiTheme="majorBidi" w:hAnsiTheme="majorBidi" w:cstheme="majorBidi"/>
          <w:bCs/>
          <w:color w:val="000000"/>
          <w:sz w:val="28"/>
          <w:szCs w:val="28"/>
          <w:lang w:val="ro-MD" w:eastAsia="ro-RO"/>
        </w:rPr>
      </w:pPr>
      <w:r w:rsidRPr="0099182F">
        <w:rPr>
          <w:rFonts w:asciiTheme="majorBidi" w:hAnsiTheme="majorBidi" w:cstheme="majorBidi"/>
          <w:bCs/>
          <w:color w:val="000000"/>
          <w:sz w:val="28"/>
          <w:szCs w:val="28"/>
          <w:lang w:val="ro-MD" w:eastAsia="ro-RO"/>
        </w:rPr>
        <w:t xml:space="preserve">2) evaluarea biodiversității a determinat probabilitatea unui efect negativ semnificativ asupra siturilor </w:t>
      </w:r>
      <w:proofErr w:type="spellStart"/>
      <w:r w:rsidRPr="0099182F">
        <w:rPr>
          <w:rFonts w:asciiTheme="majorBidi" w:hAnsiTheme="majorBidi" w:cstheme="majorBidi"/>
          <w:bCs/>
          <w:color w:val="000000"/>
          <w:sz w:val="28"/>
          <w:szCs w:val="28"/>
          <w:lang w:val="ro-MD" w:eastAsia="ro-RO"/>
        </w:rPr>
        <w:t>Emerald</w:t>
      </w:r>
      <w:proofErr w:type="spellEnd"/>
      <w:r w:rsidRPr="0099182F">
        <w:rPr>
          <w:rFonts w:asciiTheme="majorBidi" w:hAnsiTheme="majorBidi" w:cstheme="majorBidi"/>
          <w:bCs/>
          <w:color w:val="000000"/>
          <w:sz w:val="28"/>
          <w:szCs w:val="28"/>
          <w:lang w:val="ro-MD" w:eastAsia="ro-RO"/>
        </w:rPr>
        <w:t>, dar sunt îndeplinite următoarele condiții:</w:t>
      </w:r>
    </w:p>
    <w:p w14:paraId="44184748" w14:textId="200C73ED" w:rsidR="00F74F0A" w:rsidRPr="0099182F" w:rsidRDefault="00F74F0A" w:rsidP="006E3840">
      <w:pPr>
        <w:pStyle w:val="Listparagraf"/>
        <w:widowControl w:val="0"/>
        <w:numPr>
          <w:ilvl w:val="2"/>
          <w:numId w:val="7"/>
        </w:numPr>
        <w:tabs>
          <w:tab w:val="left" w:pos="0"/>
          <w:tab w:val="left" w:pos="851"/>
        </w:tabs>
        <w:autoSpaceDE w:val="0"/>
        <w:autoSpaceDN w:val="0"/>
        <w:adjustRightInd w:val="0"/>
        <w:spacing w:after="0" w:line="240" w:lineRule="auto"/>
        <w:ind w:left="0" w:firstLine="567"/>
        <w:jc w:val="both"/>
        <w:rPr>
          <w:rFonts w:asciiTheme="majorBidi" w:hAnsiTheme="majorBidi" w:cstheme="majorBidi"/>
          <w:bCs/>
          <w:color w:val="000000" w:themeColor="text1"/>
          <w:sz w:val="28"/>
          <w:szCs w:val="28"/>
          <w:lang w:val="ro-MD" w:eastAsia="ro-RO"/>
        </w:rPr>
      </w:pPr>
      <w:r w:rsidRPr="0099182F">
        <w:rPr>
          <w:rFonts w:asciiTheme="majorBidi" w:hAnsiTheme="majorBidi" w:cstheme="majorBidi"/>
          <w:bCs/>
          <w:color w:val="000000" w:themeColor="text1"/>
          <w:sz w:val="28"/>
          <w:szCs w:val="28"/>
          <w:lang w:val="ro-MD" w:eastAsia="ro-RO"/>
        </w:rPr>
        <w:t xml:space="preserve">alternativa propusă spre aprobare este cea care </w:t>
      </w:r>
      <w:r w:rsidR="00885100" w:rsidRPr="0099182F">
        <w:rPr>
          <w:rFonts w:asciiTheme="majorBidi" w:hAnsiTheme="majorBidi" w:cstheme="majorBidi"/>
          <w:bCs/>
          <w:color w:val="000000" w:themeColor="text1"/>
          <w:sz w:val="28"/>
          <w:szCs w:val="28"/>
          <w:lang w:val="ro-MD" w:eastAsia="ro-RO"/>
        </w:rPr>
        <w:t>implică</w:t>
      </w:r>
      <w:r w:rsidR="000F2355" w:rsidRPr="0099182F">
        <w:rPr>
          <w:rFonts w:asciiTheme="majorBidi" w:hAnsiTheme="majorBidi" w:cstheme="majorBidi"/>
          <w:bCs/>
          <w:color w:val="000000" w:themeColor="text1"/>
          <w:sz w:val="28"/>
          <w:szCs w:val="28"/>
          <w:lang w:val="ro-MD" w:eastAsia="ro-RO"/>
        </w:rPr>
        <w:t xml:space="preserve"> cel mai </w:t>
      </w:r>
      <w:r w:rsidRPr="0099182F">
        <w:rPr>
          <w:rFonts w:asciiTheme="majorBidi" w:hAnsiTheme="majorBidi" w:cstheme="majorBidi"/>
          <w:bCs/>
          <w:color w:val="000000" w:themeColor="text1"/>
          <w:sz w:val="28"/>
          <w:szCs w:val="28"/>
          <w:lang w:val="ro-MD" w:eastAsia="ro-RO"/>
        </w:rPr>
        <w:t xml:space="preserve">redus </w:t>
      </w:r>
      <w:r w:rsidR="000F7920" w:rsidRPr="0099182F">
        <w:rPr>
          <w:rFonts w:asciiTheme="majorBidi" w:hAnsiTheme="majorBidi" w:cstheme="majorBidi"/>
          <w:bCs/>
          <w:color w:val="000000" w:themeColor="text1"/>
          <w:sz w:val="28"/>
          <w:szCs w:val="28"/>
          <w:lang w:val="ro-MD" w:eastAsia="ro-RO"/>
        </w:rPr>
        <w:t xml:space="preserve">efect </w:t>
      </w:r>
      <w:r w:rsidRPr="0099182F">
        <w:rPr>
          <w:rFonts w:asciiTheme="majorBidi" w:hAnsiTheme="majorBidi" w:cstheme="majorBidi"/>
          <w:bCs/>
          <w:color w:val="000000" w:themeColor="text1"/>
          <w:sz w:val="28"/>
          <w:szCs w:val="28"/>
          <w:lang w:val="ro-MD" w:eastAsia="ro-RO"/>
        </w:rPr>
        <w:t>asupra obiectivelor de conservare a</w:t>
      </w:r>
      <w:r w:rsidR="000F2355" w:rsidRPr="0099182F">
        <w:rPr>
          <w:rFonts w:asciiTheme="majorBidi" w:hAnsiTheme="majorBidi" w:cstheme="majorBidi"/>
          <w:bCs/>
          <w:color w:val="000000" w:themeColor="text1"/>
          <w:sz w:val="28"/>
          <w:szCs w:val="28"/>
          <w:lang w:val="ro-MD" w:eastAsia="ro-RO"/>
        </w:rPr>
        <w:t>le</w:t>
      </w:r>
      <w:r w:rsidRPr="0099182F">
        <w:rPr>
          <w:rFonts w:asciiTheme="majorBidi" w:hAnsiTheme="majorBidi" w:cstheme="majorBidi"/>
          <w:bCs/>
          <w:color w:val="000000" w:themeColor="text1"/>
          <w:sz w:val="28"/>
          <w:szCs w:val="28"/>
          <w:lang w:val="ro-MD" w:eastAsia="ro-RO"/>
        </w:rPr>
        <w:t xml:space="preserve"> situ</w:t>
      </w:r>
      <w:r w:rsidR="000F2355" w:rsidRPr="0099182F">
        <w:rPr>
          <w:rFonts w:asciiTheme="majorBidi" w:hAnsiTheme="majorBidi" w:cstheme="majorBidi"/>
          <w:bCs/>
          <w:color w:val="000000" w:themeColor="text1"/>
          <w:sz w:val="28"/>
          <w:szCs w:val="28"/>
          <w:lang w:val="ro-MD" w:eastAsia="ro-RO"/>
        </w:rPr>
        <w:t>rilor</w:t>
      </w:r>
      <w:r w:rsidRPr="0099182F">
        <w:rPr>
          <w:rFonts w:asciiTheme="majorBidi" w:hAnsiTheme="majorBidi" w:cstheme="majorBidi"/>
          <w:bCs/>
          <w:color w:val="000000" w:themeColor="text1"/>
          <w:sz w:val="28"/>
          <w:szCs w:val="28"/>
          <w:lang w:val="ro-MD" w:eastAsia="ro-RO"/>
        </w:rPr>
        <w:t xml:space="preserve"> </w:t>
      </w:r>
      <w:proofErr w:type="spellStart"/>
      <w:r w:rsidRPr="0099182F">
        <w:rPr>
          <w:rFonts w:asciiTheme="majorBidi" w:hAnsiTheme="majorBidi" w:cstheme="majorBidi"/>
          <w:bCs/>
          <w:color w:val="000000" w:themeColor="text1"/>
          <w:sz w:val="28"/>
          <w:szCs w:val="28"/>
          <w:lang w:val="ro-MD" w:eastAsia="ro-RO"/>
        </w:rPr>
        <w:t>Emerald</w:t>
      </w:r>
      <w:proofErr w:type="spellEnd"/>
      <w:r w:rsidRPr="0099182F">
        <w:rPr>
          <w:rFonts w:asciiTheme="majorBidi" w:hAnsiTheme="majorBidi" w:cstheme="majorBidi"/>
          <w:bCs/>
          <w:color w:val="000000" w:themeColor="text1"/>
          <w:sz w:val="28"/>
          <w:szCs w:val="28"/>
          <w:lang w:val="ro-MD" w:eastAsia="ro-RO"/>
        </w:rPr>
        <w:t xml:space="preserve"> </w:t>
      </w:r>
      <w:proofErr w:type="spellStart"/>
      <w:r w:rsidRPr="0099182F">
        <w:rPr>
          <w:rFonts w:asciiTheme="majorBidi" w:hAnsiTheme="majorBidi" w:cstheme="majorBidi"/>
          <w:bCs/>
          <w:color w:val="000000" w:themeColor="text1"/>
          <w:sz w:val="28"/>
          <w:szCs w:val="28"/>
          <w:lang w:val="ro-MD" w:eastAsia="ro-RO"/>
        </w:rPr>
        <w:t>şi</w:t>
      </w:r>
      <w:proofErr w:type="spellEnd"/>
      <w:r w:rsidRPr="0099182F">
        <w:rPr>
          <w:rFonts w:asciiTheme="majorBidi" w:hAnsiTheme="majorBidi" w:cstheme="majorBidi"/>
          <w:bCs/>
          <w:color w:val="000000" w:themeColor="text1"/>
          <w:sz w:val="28"/>
          <w:szCs w:val="28"/>
          <w:lang w:val="ro-MD" w:eastAsia="ro-RO"/>
        </w:rPr>
        <w:t xml:space="preserve"> nu există o altă alternativă fezabilă care </w:t>
      </w:r>
      <w:r w:rsidR="00F3063C" w:rsidRPr="0099182F">
        <w:rPr>
          <w:rFonts w:asciiTheme="majorBidi" w:hAnsiTheme="majorBidi" w:cstheme="majorBidi"/>
          <w:bCs/>
          <w:color w:val="000000" w:themeColor="text1"/>
          <w:sz w:val="28"/>
          <w:szCs w:val="28"/>
          <w:lang w:val="ro-MD" w:eastAsia="ro-RO"/>
        </w:rPr>
        <w:t>să genereze</w:t>
      </w:r>
      <w:r w:rsidRPr="0099182F">
        <w:rPr>
          <w:rFonts w:asciiTheme="majorBidi" w:hAnsiTheme="majorBidi" w:cstheme="majorBidi"/>
          <w:bCs/>
          <w:color w:val="000000" w:themeColor="text1"/>
          <w:sz w:val="28"/>
          <w:szCs w:val="28"/>
          <w:lang w:val="ro-MD" w:eastAsia="ro-RO"/>
        </w:rPr>
        <w:t xml:space="preserve"> efect</w:t>
      </w:r>
      <w:r w:rsidR="00F3063C" w:rsidRPr="0099182F">
        <w:rPr>
          <w:rFonts w:asciiTheme="majorBidi" w:hAnsiTheme="majorBidi" w:cstheme="majorBidi"/>
          <w:bCs/>
          <w:color w:val="000000" w:themeColor="text1"/>
          <w:sz w:val="28"/>
          <w:szCs w:val="28"/>
          <w:lang w:val="ro-MD" w:eastAsia="ro-RO"/>
        </w:rPr>
        <w:t>e</w:t>
      </w:r>
      <w:r w:rsidRPr="0099182F">
        <w:rPr>
          <w:rFonts w:asciiTheme="majorBidi" w:hAnsiTheme="majorBidi" w:cstheme="majorBidi"/>
          <w:bCs/>
          <w:color w:val="000000" w:themeColor="text1"/>
          <w:sz w:val="28"/>
          <w:szCs w:val="28"/>
          <w:lang w:val="ro-MD" w:eastAsia="ro-RO"/>
        </w:rPr>
        <w:t xml:space="preserve"> nesemnificativ</w:t>
      </w:r>
      <w:r w:rsidR="007D772B" w:rsidRPr="0099182F">
        <w:rPr>
          <w:rFonts w:asciiTheme="majorBidi" w:hAnsiTheme="majorBidi" w:cstheme="majorBidi"/>
          <w:bCs/>
          <w:color w:val="000000" w:themeColor="text1"/>
          <w:sz w:val="28"/>
          <w:szCs w:val="28"/>
          <w:lang w:val="ro-MD" w:eastAsia="ro-RO"/>
        </w:rPr>
        <w:t>e</w:t>
      </w:r>
      <w:r w:rsidRPr="0099182F">
        <w:rPr>
          <w:rFonts w:asciiTheme="majorBidi" w:hAnsiTheme="majorBidi" w:cstheme="majorBidi"/>
          <w:bCs/>
          <w:color w:val="000000" w:themeColor="text1"/>
          <w:sz w:val="28"/>
          <w:szCs w:val="28"/>
          <w:lang w:val="ro-MD" w:eastAsia="ro-RO"/>
        </w:rPr>
        <w:t xml:space="preserve">; </w:t>
      </w:r>
    </w:p>
    <w:p w14:paraId="72737882" w14:textId="18C80818" w:rsidR="00F74F0A" w:rsidRPr="0099182F" w:rsidRDefault="00F74F0A" w:rsidP="006E3840">
      <w:pPr>
        <w:pStyle w:val="Listparagraf"/>
        <w:widowControl w:val="0"/>
        <w:numPr>
          <w:ilvl w:val="2"/>
          <w:numId w:val="7"/>
        </w:numPr>
        <w:tabs>
          <w:tab w:val="left" w:pos="0"/>
          <w:tab w:val="left" w:pos="851"/>
        </w:tabs>
        <w:autoSpaceDE w:val="0"/>
        <w:autoSpaceDN w:val="0"/>
        <w:adjustRightInd w:val="0"/>
        <w:spacing w:after="0" w:line="240" w:lineRule="auto"/>
        <w:ind w:left="0" w:firstLine="567"/>
        <w:jc w:val="both"/>
        <w:rPr>
          <w:rFonts w:asciiTheme="majorBidi" w:hAnsiTheme="majorBidi" w:cstheme="majorBidi"/>
          <w:bCs/>
          <w:color w:val="000000"/>
          <w:sz w:val="28"/>
          <w:szCs w:val="28"/>
          <w:lang w:val="ro-MD" w:eastAsia="ro-RO"/>
        </w:rPr>
      </w:pPr>
      <w:r w:rsidRPr="0099182F">
        <w:rPr>
          <w:rFonts w:asciiTheme="majorBidi" w:hAnsiTheme="majorBidi" w:cstheme="majorBidi"/>
          <w:bCs/>
          <w:color w:val="000000"/>
          <w:sz w:val="28"/>
          <w:szCs w:val="28"/>
          <w:lang w:val="ro-MD" w:eastAsia="ro-RO"/>
        </w:rPr>
        <w:t>există motive imperative de interes public major</w:t>
      </w:r>
      <w:r w:rsidR="00904129" w:rsidRPr="0099182F">
        <w:rPr>
          <w:rFonts w:asciiTheme="majorBidi" w:hAnsiTheme="majorBidi" w:cstheme="majorBidi"/>
          <w:bCs/>
          <w:color w:val="000000"/>
          <w:sz w:val="28"/>
          <w:szCs w:val="28"/>
          <w:lang w:val="ro-MD" w:eastAsia="ro-RO"/>
        </w:rPr>
        <w:t>,</w:t>
      </w:r>
      <w:r w:rsidRPr="0099182F">
        <w:rPr>
          <w:rFonts w:asciiTheme="majorBidi" w:hAnsiTheme="majorBidi" w:cstheme="majorBidi"/>
          <w:bCs/>
          <w:color w:val="000000"/>
          <w:sz w:val="28"/>
          <w:szCs w:val="28"/>
          <w:lang w:val="ro-MD" w:eastAsia="ro-RO"/>
        </w:rPr>
        <w:t xml:space="preserve"> inclusiv de natură socială </w:t>
      </w:r>
      <w:proofErr w:type="spellStart"/>
      <w:r w:rsidRPr="0099182F">
        <w:rPr>
          <w:rFonts w:asciiTheme="majorBidi" w:hAnsiTheme="majorBidi" w:cstheme="majorBidi"/>
          <w:bCs/>
          <w:color w:val="000000"/>
          <w:sz w:val="28"/>
          <w:szCs w:val="28"/>
          <w:lang w:val="ro-MD" w:eastAsia="ro-RO"/>
        </w:rPr>
        <w:t>şi</w:t>
      </w:r>
      <w:proofErr w:type="spellEnd"/>
      <w:r w:rsidRPr="0099182F">
        <w:rPr>
          <w:rFonts w:asciiTheme="majorBidi" w:hAnsiTheme="majorBidi" w:cstheme="majorBidi"/>
          <w:bCs/>
          <w:color w:val="000000"/>
          <w:sz w:val="28"/>
          <w:szCs w:val="28"/>
          <w:lang w:val="ro-MD" w:eastAsia="ro-RO"/>
        </w:rPr>
        <w:t xml:space="preserve"> economică; </w:t>
      </w:r>
    </w:p>
    <w:p w14:paraId="52E30DE2" w14:textId="4CEB2EA6" w:rsidR="00F74F0A" w:rsidRPr="004022A2" w:rsidRDefault="00F74F0A" w:rsidP="006E3840">
      <w:pPr>
        <w:pStyle w:val="Listparagraf"/>
        <w:widowControl w:val="0"/>
        <w:numPr>
          <w:ilvl w:val="2"/>
          <w:numId w:val="7"/>
        </w:numPr>
        <w:tabs>
          <w:tab w:val="left" w:pos="0"/>
          <w:tab w:val="left" w:pos="851"/>
        </w:tabs>
        <w:autoSpaceDE w:val="0"/>
        <w:autoSpaceDN w:val="0"/>
        <w:adjustRightInd w:val="0"/>
        <w:spacing w:after="0" w:line="240" w:lineRule="auto"/>
        <w:ind w:left="0" w:firstLine="567"/>
        <w:jc w:val="both"/>
        <w:rPr>
          <w:rFonts w:asciiTheme="majorBidi" w:hAnsiTheme="majorBidi" w:cstheme="majorBidi"/>
          <w:bCs/>
          <w:color w:val="000000" w:themeColor="text1"/>
          <w:sz w:val="28"/>
          <w:szCs w:val="28"/>
          <w:lang w:val="ro-MD" w:eastAsia="ro-RO"/>
        </w:rPr>
      </w:pPr>
      <w:r w:rsidRPr="0099182F">
        <w:rPr>
          <w:rFonts w:asciiTheme="majorBidi" w:hAnsiTheme="majorBidi" w:cstheme="majorBidi"/>
          <w:bCs/>
          <w:color w:val="000000"/>
          <w:sz w:val="28"/>
          <w:szCs w:val="28"/>
          <w:lang w:val="ro-MD" w:eastAsia="ro-RO"/>
        </w:rPr>
        <w:t xml:space="preserve">măsurile compensatorii propuse de inițiator </w:t>
      </w:r>
      <w:r w:rsidR="003B1A38" w:rsidRPr="0099182F">
        <w:rPr>
          <w:rFonts w:asciiTheme="majorBidi" w:hAnsiTheme="majorBidi" w:cstheme="majorBidi"/>
          <w:bCs/>
          <w:color w:val="000000"/>
          <w:sz w:val="28"/>
          <w:szCs w:val="28"/>
          <w:lang w:val="ro-MD" w:eastAsia="ro-RO"/>
        </w:rPr>
        <w:t>sunt</w:t>
      </w:r>
      <w:r w:rsidRPr="0099182F">
        <w:rPr>
          <w:rFonts w:asciiTheme="majorBidi" w:hAnsiTheme="majorBidi" w:cstheme="majorBidi"/>
          <w:bCs/>
          <w:color w:val="000000"/>
          <w:sz w:val="28"/>
          <w:szCs w:val="28"/>
          <w:lang w:val="ro-MD" w:eastAsia="ro-RO"/>
        </w:rPr>
        <w:t xml:space="preserve"> de natură să înlăture efectul negativ al documentului de politici și planificare și să asigure coerența și buna funcționare a </w:t>
      </w:r>
      <w:r w:rsidRPr="004022A2">
        <w:rPr>
          <w:rFonts w:asciiTheme="majorBidi" w:hAnsiTheme="majorBidi" w:cstheme="majorBidi"/>
          <w:bCs/>
          <w:color w:val="000000" w:themeColor="text1"/>
          <w:sz w:val="28"/>
          <w:szCs w:val="28"/>
          <w:lang w:val="ro-MD" w:eastAsia="ro-RO"/>
        </w:rPr>
        <w:t xml:space="preserve">siturilor </w:t>
      </w:r>
      <w:proofErr w:type="spellStart"/>
      <w:r w:rsidRPr="004022A2">
        <w:rPr>
          <w:rFonts w:asciiTheme="majorBidi" w:hAnsiTheme="majorBidi" w:cstheme="majorBidi"/>
          <w:bCs/>
          <w:color w:val="000000" w:themeColor="text1"/>
          <w:sz w:val="28"/>
          <w:szCs w:val="28"/>
          <w:lang w:val="ro-MD" w:eastAsia="ro-RO"/>
        </w:rPr>
        <w:t>Emerald</w:t>
      </w:r>
      <w:proofErr w:type="spellEnd"/>
      <w:r w:rsidRPr="004022A2">
        <w:rPr>
          <w:rFonts w:asciiTheme="majorBidi" w:hAnsiTheme="majorBidi" w:cstheme="majorBidi"/>
          <w:bCs/>
          <w:color w:val="000000" w:themeColor="text1"/>
          <w:sz w:val="28"/>
          <w:szCs w:val="28"/>
          <w:lang w:val="ro-MD" w:eastAsia="ro-RO"/>
        </w:rPr>
        <w:t>.</w:t>
      </w:r>
    </w:p>
    <w:p w14:paraId="6B987E47" w14:textId="6AFCD638" w:rsidR="00F74F0A" w:rsidRPr="004022A2" w:rsidRDefault="00F74F0A" w:rsidP="00F33948">
      <w:pPr>
        <w:widowControl w:val="0"/>
        <w:tabs>
          <w:tab w:val="left" w:pos="0"/>
        </w:tabs>
        <w:autoSpaceDE w:val="0"/>
        <w:autoSpaceDN w:val="0"/>
        <w:adjustRightInd w:val="0"/>
        <w:ind w:firstLine="567"/>
        <w:jc w:val="both"/>
        <w:rPr>
          <w:rFonts w:asciiTheme="majorBidi" w:hAnsiTheme="majorBidi" w:cstheme="majorBidi"/>
          <w:bCs/>
          <w:color w:val="000000" w:themeColor="text1"/>
          <w:sz w:val="28"/>
          <w:szCs w:val="28"/>
          <w:lang w:val="ro-MD" w:eastAsia="ro-RO"/>
        </w:rPr>
      </w:pPr>
      <w:r w:rsidRPr="004022A2">
        <w:rPr>
          <w:rFonts w:asciiTheme="majorBidi" w:hAnsiTheme="majorBidi" w:cstheme="majorBidi"/>
          <w:bCs/>
          <w:color w:val="000000" w:themeColor="text1"/>
          <w:sz w:val="28"/>
          <w:szCs w:val="28"/>
          <w:lang w:val="ro-MD" w:eastAsia="ro-RO"/>
        </w:rPr>
        <w:t>3)</w:t>
      </w:r>
      <w:r w:rsidR="0032506F" w:rsidRPr="004022A2">
        <w:rPr>
          <w:rFonts w:asciiTheme="majorBidi" w:hAnsiTheme="majorBidi" w:cstheme="majorBidi"/>
          <w:bCs/>
          <w:color w:val="000000" w:themeColor="text1"/>
          <w:sz w:val="28"/>
          <w:szCs w:val="28"/>
          <w:lang w:val="ro-MD" w:eastAsia="ro-RO"/>
        </w:rPr>
        <w:t xml:space="preserve"> </w:t>
      </w:r>
      <w:r w:rsidRPr="004022A2">
        <w:rPr>
          <w:rFonts w:asciiTheme="majorBidi" w:hAnsiTheme="majorBidi" w:cstheme="majorBidi"/>
          <w:bCs/>
          <w:color w:val="000000" w:themeColor="text1"/>
          <w:sz w:val="28"/>
          <w:szCs w:val="28"/>
          <w:lang w:val="ro-MD" w:eastAsia="ro-RO"/>
        </w:rPr>
        <w:t xml:space="preserve">evaluarea biodiversității a </w:t>
      </w:r>
      <w:r w:rsidR="006E5748" w:rsidRPr="004022A2">
        <w:rPr>
          <w:rFonts w:asciiTheme="majorBidi" w:hAnsiTheme="majorBidi" w:cstheme="majorBidi"/>
          <w:bCs/>
          <w:color w:val="000000" w:themeColor="text1"/>
          <w:sz w:val="28"/>
          <w:szCs w:val="28"/>
          <w:lang w:val="ro-MD" w:eastAsia="ro-RO"/>
        </w:rPr>
        <w:t xml:space="preserve">constatat existența </w:t>
      </w:r>
      <w:r w:rsidRPr="004022A2">
        <w:rPr>
          <w:rFonts w:asciiTheme="majorBidi" w:hAnsiTheme="majorBidi" w:cstheme="majorBidi"/>
          <w:bCs/>
          <w:color w:val="000000" w:themeColor="text1"/>
          <w:sz w:val="28"/>
          <w:szCs w:val="28"/>
          <w:lang w:val="ro-MD" w:eastAsia="ro-RO"/>
        </w:rPr>
        <w:t>un</w:t>
      </w:r>
      <w:r w:rsidR="006E5748" w:rsidRPr="004022A2">
        <w:rPr>
          <w:rFonts w:asciiTheme="majorBidi" w:hAnsiTheme="majorBidi" w:cstheme="majorBidi"/>
          <w:bCs/>
          <w:color w:val="000000" w:themeColor="text1"/>
          <w:sz w:val="28"/>
          <w:szCs w:val="28"/>
          <w:lang w:val="ro-MD" w:eastAsia="ro-RO"/>
        </w:rPr>
        <w:t>ui</w:t>
      </w:r>
      <w:r w:rsidRPr="004022A2">
        <w:rPr>
          <w:rFonts w:asciiTheme="majorBidi" w:hAnsiTheme="majorBidi" w:cstheme="majorBidi"/>
          <w:bCs/>
          <w:color w:val="000000" w:themeColor="text1"/>
          <w:sz w:val="28"/>
          <w:szCs w:val="28"/>
          <w:lang w:val="ro-MD" w:eastAsia="ro-RO"/>
        </w:rPr>
        <w:t xml:space="preserve"> efect negativ semnificativ asupra siturilor </w:t>
      </w:r>
      <w:proofErr w:type="spellStart"/>
      <w:r w:rsidRPr="004022A2">
        <w:rPr>
          <w:rFonts w:asciiTheme="majorBidi" w:hAnsiTheme="majorBidi" w:cstheme="majorBidi"/>
          <w:bCs/>
          <w:color w:val="000000" w:themeColor="text1"/>
          <w:sz w:val="28"/>
          <w:szCs w:val="28"/>
          <w:lang w:val="ro-MD" w:eastAsia="ro-RO"/>
        </w:rPr>
        <w:t>Emerald</w:t>
      </w:r>
      <w:proofErr w:type="spellEnd"/>
      <w:r w:rsidRPr="004022A2">
        <w:rPr>
          <w:rFonts w:asciiTheme="majorBidi" w:hAnsiTheme="majorBidi" w:cstheme="majorBidi"/>
          <w:bCs/>
          <w:color w:val="000000" w:themeColor="text1"/>
          <w:sz w:val="28"/>
          <w:szCs w:val="28"/>
          <w:lang w:val="ro-MD" w:eastAsia="ro-RO"/>
        </w:rPr>
        <w:t xml:space="preserve"> </w:t>
      </w:r>
      <w:r w:rsidR="00885FBB" w:rsidRPr="004022A2">
        <w:rPr>
          <w:rFonts w:asciiTheme="majorBidi" w:hAnsiTheme="majorBidi" w:cstheme="majorBidi"/>
          <w:bCs/>
          <w:color w:val="000000" w:themeColor="text1"/>
          <w:sz w:val="28"/>
          <w:szCs w:val="28"/>
          <w:lang w:val="ro-MD" w:eastAsia="ro-RO"/>
        </w:rPr>
        <w:t xml:space="preserve">și </w:t>
      </w:r>
      <w:r w:rsidRPr="004022A2">
        <w:rPr>
          <w:rFonts w:asciiTheme="majorBidi" w:hAnsiTheme="majorBidi" w:cstheme="majorBidi"/>
          <w:bCs/>
          <w:color w:val="000000" w:themeColor="text1"/>
          <w:sz w:val="28"/>
          <w:szCs w:val="28"/>
          <w:lang w:val="ro-MD" w:eastAsia="ro-RO"/>
        </w:rPr>
        <w:t xml:space="preserve">condițiile prevăzute la </w:t>
      </w:r>
      <w:proofErr w:type="spellStart"/>
      <w:r w:rsidRPr="004022A2">
        <w:rPr>
          <w:rFonts w:asciiTheme="majorBidi" w:hAnsiTheme="majorBidi" w:cstheme="majorBidi"/>
          <w:bCs/>
          <w:color w:val="000000" w:themeColor="text1"/>
          <w:sz w:val="28"/>
          <w:szCs w:val="28"/>
          <w:lang w:val="ro-MD" w:eastAsia="ro-RO"/>
        </w:rPr>
        <w:t>subpct</w:t>
      </w:r>
      <w:proofErr w:type="spellEnd"/>
      <w:r w:rsidRPr="004022A2">
        <w:rPr>
          <w:rFonts w:asciiTheme="majorBidi" w:hAnsiTheme="majorBidi" w:cstheme="majorBidi"/>
          <w:bCs/>
          <w:color w:val="000000" w:themeColor="text1"/>
          <w:sz w:val="28"/>
          <w:szCs w:val="28"/>
          <w:lang w:val="ro-MD" w:eastAsia="ro-RO"/>
        </w:rPr>
        <w:t>. 2)</w:t>
      </w:r>
      <w:r w:rsidR="00534D3F" w:rsidRPr="004022A2">
        <w:rPr>
          <w:rFonts w:asciiTheme="majorBidi" w:hAnsiTheme="majorBidi" w:cstheme="majorBidi"/>
          <w:bCs/>
          <w:color w:val="000000" w:themeColor="text1"/>
          <w:sz w:val="28"/>
          <w:szCs w:val="28"/>
          <w:lang w:val="ro-MD" w:eastAsia="ro-RO"/>
        </w:rPr>
        <w:t xml:space="preserve"> nu sunt îndeplinite</w:t>
      </w:r>
      <w:r w:rsidRPr="004022A2">
        <w:rPr>
          <w:rFonts w:asciiTheme="majorBidi" w:hAnsiTheme="majorBidi" w:cstheme="majorBidi"/>
          <w:bCs/>
          <w:color w:val="000000" w:themeColor="text1"/>
          <w:sz w:val="28"/>
          <w:szCs w:val="28"/>
          <w:lang w:val="ro-MD" w:eastAsia="ro-RO"/>
        </w:rPr>
        <w:t>.</w:t>
      </w:r>
    </w:p>
    <w:p w14:paraId="54314834" w14:textId="0FEE0824" w:rsidR="00F74F0A" w:rsidRPr="0099182F" w:rsidRDefault="00F74F0A" w:rsidP="00F33948">
      <w:pPr>
        <w:ind w:firstLine="567"/>
        <w:jc w:val="both"/>
        <w:rPr>
          <w:rFonts w:asciiTheme="majorBidi" w:hAnsiTheme="majorBidi" w:cstheme="majorBidi"/>
          <w:sz w:val="28"/>
          <w:szCs w:val="28"/>
          <w:lang w:val="ro-MD"/>
        </w:rPr>
      </w:pPr>
      <w:r w:rsidRPr="004022A2">
        <w:rPr>
          <w:rFonts w:asciiTheme="majorBidi" w:hAnsiTheme="majorBidi" w:cstheme="majorBidi"/>
          <w:color w:val="000000" w:themeColor="text1"/>
          <w:sz w:val="28"/>
          <w:szCs w:val="28"/>
          <w:lang w:val="ro-MD"/>
        </w:rPr>
        <w:t>1</w:t>
      </w:r>
      <w:r w:rsidR="005225E4" w:rsidRPr="004022A2">
        <w:rPr>
          <w:rFonts w:asciiTheme="majorBidi" w:hAnsiTheme="majorBidi" w:cstheme="majorBidi"/>
          <w:color w:val="000000" w:themeColor="text1"/>
          <w:sz w:val="28"/>
          <w:szCs w:val="28"/>
          <w:lang w:val="ro-MD"/>
        </w:rPr>
        <w:t>4</w:t>
      </w:r>
      <w:r w:rsidR="00DF0568" w:rsidRPr="004022A2">
        <w:rPr>
          <w:rFonts w:asciiTheme="majorBidi" w:hAnsiTheme="majorBidi" w:cstheme="majorBidi"/>
          <w:color w:val="000000" w:themeColor="text1"/>
          <w:sz w:val="28"/>
          <w:szCs w:val="28"/>
          <w:lang w:val="ro-MD"/>
        </w:rPr>
        <w:t>6</w:t>
      </w:r>
      <w:r w:rsidRPr="004022A2">
        <w:rPr>
          <w:rFonts w:asciiTheme="majorBidi" w:hAnsiTheme="majorBidi" w:cstheme="majorBidi"/>
          <w:color w:val="000000" w:themeColor="text1"/>
          <w:sz w:val="28"/>
          <w:szCs w:val="28"/>
          <w:lang w:val="ro-MD"/>
        </w:rPr>
        <w:t xml:space="preserve">.În cazul în care se ia </w:t>
      </w:r>
      <w:r w:rsidR="00534D3F" w:rsidRPr="004022A2">
        <w:rPr>
          <w:rFonts w:asciiTheme="majorBidi" w:hAnsiTheme="majorBidi" w:cstheme="majorBidi"/>
          <w:color w:val="000000" w:themeColor="text1"/>
          <w:sz w:val="28"/>
          <w:szCs w:val="28"/>
          <w:lang w:val="ro-MD"/>
        </w:rPr>
        <w:t xml:space="preserve">o decizie </w:t>
      </w:r>
      <w:r w:rsidRPr="004022A2">
        <w:rPr>
          <w:rFonts w:asciiTheme="majorBidi" w:hAnsiTheme="majorBidi" w:cstheme="majorBidi"/>
          <w:color w:val="000000" w:themeColor="text1"/>
          <w:sz w:val="28"/>
          <w:szCs w:val="28"/>
          <w:lang w:val="ro-MD"/>
        </w:rPr>
        <w:t xml:space="preserve">conform pct. </w:t>
      </w:r>
      <w:r w:rsidR="00EA0B55" w:rsidRPr="004022A2">
        <w:rPr>
          <w:rFonts w:asciiTheme="majorBidi" w:hAnsiTheme="majorBidi" w:cstheme="majorBidi"/>
          <w:color w:val="000000" w:themeColor="text1"/>
          <w:sz w:val="28"/>
          <w:szCs w:val="28"/>
          <w:lang w:val="ro-MD"/>
        </w:rPr>
        <w:t>14</w:t>
      </w:r>
      <w:r w:rsidR="00885FBB" w:rsidRPr="004022A2">
        <w:rPr>
          <w:rFonts w:asciiTheme="majorBidi" w:hAnsiTheme="majorBidi" w:cstheme="majorBidi"/>
          <w:color w:val="000000" w:themeColor="text1"/>
          <w:sz w:val="28"/>
          <w:szCs w:val="28"/>
          <w:lang w:val="ro-MD"/>
        </w:rPr>
        <w:t>5</w:t>
      </w:r>
      <w:r w:rsidRPr="004022A2">
        <w:rPr>
          <w:rFonts w:asciiTheme="majorBidi" w:hAnsiTheme="majorBidi" w:cstheme="majorBidi"/>
          <w:color w:val="000000" w:themeColor="text1"/>
          <w:sz w:val="28"/>
          <w:szCs w:val="28"/>
          <w:lang w:val="ro-MD"/>
        </w:rPr>
        <w:t xml:space="preserve"> </w:t>
      </w:r>
      <w:proofErr w:type="spellStart"/>
      <w:r w:rsidRPr="004022A2">
        <w:rPr>
          <w:rFonts w:asciiTheme="majorBidi" w:hAnsiTheme="majorBidi" w:cstheme="majorBidi"/>
          <w:color w:val="000000" w:themeColor="text1"/>
          <w:sz w:val="28"/>
          <w:szCs w:val="28"/>
          <w:lang w:val="ro-MD"/>
        </w:rPr>
        <w:t>subpct</w:t>
      </w:r>
      <w:proofErr w:type="spellEnd"/>
      <w:r w:rsidRPr="004022A2">
        <w:rPr>
          <w:rFonts w:asciiTheme="majorBidi" w:hAnsiTheme="majorBidi" w:cstheme="majorBidi"/>
          <w:color w:val="000000" w:themeColor="text1"/>
          <w:sz w:val="28"/>
          <w:szCs w:val="28"/>
          <w:lang w:val="ro-MD"/>
        </w:rPr>
        <w:t xml:space="preserve">. 1) și 2), autoritatea competentă </w:t>
      </w:r>
      <w:r w:rsidR="00534D3F" w:rsidRPr="004022A2">
        <w:rPr>
          <w:rFonts w:asciiTheme="majorBidi" w:hAnsiTheme="majorBidi" w:cstheme="majorBidi"/>
          <w:color w:val="000000" w:themeColor="text1"/>
          <w:sz w:val="28"/>
          <w:szCs w:val="28"/>
          <w:lang w:val="ro-MD"/>
        </w:rPr>
        <w:t xml:space="preserve">include </w:t>
      </w:r>
      <w:r w:rsidRPr="004022A2">
        <w:rPr>
          <w:rFonts w:asciiTheme="majorBidi" w:hAnsiTheme="majorBidi" w:cstheme="majorBidi"/>
          <w:color w:val="000000" w:themeColor="text1"/>
          <w:sz w:val="28"/>
          <w:szCs w:val="28"/>
          <w:lang w:val="ro-MD"/>
        </w:rPr>
        <w:t xml:space="preserve">în </w:t>
      </w:r>
      <w:r w:rsidRPr="0099182F">
        <w:rPr>
          <w:rFonts w:asciiTheme="majorBidi" w:hAnsiTheme="majorBidi" w:cstheme="majorBidi"/>
          <w:sz w:val="28"/>
          <w:szCs w:val="28"/>
          <w:lang w:val="ro-MD"/>
        </w:rPr>
        <w:t xml:space="preserve">concluzia privind evaluarea biodiversității condițiile </w:t>
      </w:r>
      <w:r w:rsidR="00623EE0" w:rsidRPr="0099182F">
        <w:rPr>
          <w:rFonts w:asciiTheme="majorBidi" w:hAnsiTheme="majorBidi" w:cstheme="majorBidi"/>
          <w:sz w:val="28"/>
          <w:szCs w:val="28"/>
          <w:lang w:val="ro-MD"/>
        </w:rPr>
        <w:t xml:space="preserve">necesare </w:t>
      </w:r>
      <w:r w:rsidRPr="0099182F">
        <w:rPr>
          <w:rFonts w:asciiTheme="majorBidi" w:hAnsiTheme="majorBidi" w:cstheme="majorBidi"/>
          <w:sz w:val="28"/>
          <w:szCs w:val="28"/>
          <w:lang w:val="ro-MD"/>
        </w:rPr>
        <w:t xml:space="preserve"> </w:t>
      </w:r>
      <w:r w:rsidR="00623EE0" w:rsidRPr="0099182F">
        <w:rPr>
          <w:rFonts w:asciiTheme="majorBidi" w:hAnsiTheme="majorBidi" w:cstheme="majorBidi"/>
          <w:sz w:val="28"/>
          <w:szCs w:val="28"/>
          <w:lang w:val="ro-MD"/>
        </w:rPr>
        <w:t>pentru</w:t>
      </w:r>
      <w:r w:rsidRPr="0099182F">
        <w:rPr>
          <w:rFonts w:asciiTheme="majorBidi" w:hAnsiTheme="majorBidi" w:cstheme="majorBidi"/>
          <w:sz w:val="28"/>
          <w:szCs w:val="28"/>
          <w:lang w:val="ro-MD"/>
        </w:rPr>
        <w:t xml:space="preserve"> </w:t>
      </w:r>
      <w:r w:rsidR="0060030F" w:rsidRPr="0099182F">
        <w:rPr>
          <w:rFonts w:asciiTheme="majorBidi" w:hAnsiTheme="majorBidi" w:cstheme="majorBidi"/>
          <w:sz w:val="28"/>
          <w:szCs w:val="28"/>
          <w:lang w:val="ro-MD"/>
        </w:rPr>
        <w:t>aprobarea documentului de politici și planificare</w:t>
      </w:r>
      <w:r w:rsidRPr="0099182F">
        <w:rPr>
          <w:rFonts w:asciiTheme="majorBidi" w:hAnsiTheme="majorBidi" w:cstheme="majorBidi"/>
          <w:sz w:val="28"/>
          <w:szCs w:val="28"/>
          <w:lang w:val="ro-MD"/>
        </w:rPr>
        <w:t xml:space="preserve"> ținând cont de obiectivele de conservare 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w:t>
      </w:r>
    </w:p>
    <w:p w14:paraId="1AAA650C" w14:textId="3FE0E893" w:rsidR="0060030F" w:rsidRPr="0099182F" w:rsidRDefault="0060030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5225E4" w:rsidRPr="0099182F">
        <w:rPr>
          <w:rFonts w:asciiTheme="majorBidi" w:hAnsiTheme="majorBidi" w:cstheme="majorBidi"/>
          <w:sz w:val="28"/>
          <w:szCs w:val="28"/>
          <w:lang w:val="ro-MD"/>
        </w:rPr>
        <w:t>4</w:t>
      </w:r>
      <w:r w:rsidR="00DF0568" w:rsidRPr="0099182F">
        <w:rPr>
          <w:rFonts w:asciiTheme="majorBidi" w:hAnsiTheme="majorBidi" w:cstheme="majorBidi"/>
          <w:sz w:val="28"/>
          <w:szCs w:val="28"/>
          <w:lang w:val="ro-MD"/>
        </w:rPr>
        <w:t>7</w:t>
      </w:r>
      <w:r w:rsidR="00F74F0A" w:rsidRPr="0099182F">
        <w:rPr>
          <w:rFonts w:asciiTheme="majorBidi" w:hAnsiTheme="majorBidi" w:cstheme="majorBidi"/>
          <w:sz w:val="28"/>
          <w:szCs w:val="28"/>
          <w:lang w:val="ro-MD"/>
        </w:rPr>
        <w:t xml:space="preserve">.În cazul în care </w:t>
      </w:r>
      <w:r w:rsidRPr="0099182F">
        <w:rPr>
          <w:rFonts w:asciiTheme="majorBidi" w:hAnsiTheme="majorBidi" w:cstheme="majorBidi"/>
          <w:sz w:val="28"/>
          <w:szCs w:val="28"/>
          <w:lang w:val="ro-MD"/>
        </w:rPr>
        <w:t>autoritatea competentă</w:t>
      </w:r>
      <w:r w:rsidR="00F74F0A" w:rsidRPr="0099182F">
        <w:rPr>
          <w:rFonts w:asciiTheme="majorBidi" w:hAnsiTheme="majorBidi" w:cstheme="majorBidi"/>
          <w:sz w:val="28"/>
          <w:szCs w:val="28"/>
          <w:lang w:val="ro-MD"/>
        </w:rPr>
        <w:t xml:space="preserve"> </w:t>
      </w:r>
      <w:r w:rsidR="00832D62" w:rsidRPr="0099182F">
        <w:rPr>
          <w:rFonts w:asciiTheme="majorBidi" w:hAnsiTheme="majorBidi" w:cstheme="majorBidi"/>
          <w:sz w:val="28"/>
          <w:szCs w:val="28"/>
          <w:lang w:val="ro-MD"/>
        </w:rPr>
        <w:t xml:space="preserve">adoptă o </w:t>
      </w:r>
      <w:r w:rsidR="00F74F0A" w:rsidRPr="0099182F">
        <w:rPr>
          <w:rFonts w:asciiTheme="majorBidi" w:hAnsiTheme="majorBidi" w:cstheme="majorBidi"/>
          <w:sz w:val="28"/>
          <w:szCs w:val="28"/>
          <w:lang w:val="ro-MD"/>
        </w:rPr>
        <w:t>decizi</w:t>
      </w:r>
      <w:r w:rsidR="00832D62" w:rsidRPr="0099182F">
        <w:rPr>
          <w:rFonts w:asciiTheme="majorBidi" w:hAnsiTheme="majorBidi" w:cstheme="majorBidi"/>
          <w:sz w:val="28"/>
          <w:szCs w:val="28"/>
          <w:lang w:val="ro-MD"/>
        </w:rPr>
        <w:t>e</w:t>
      </w:r>
      <w:r w:rsidR="00F74F0A" w:rsidRPr="0099182F">
        <w:rPr>
          <w:rFonts w:asciiTheme="majorBidi" w:hAnsiTheme="majorBidi" w:cstheme="majorBidi"/>
          <w:sz w:val="28"/>
          <w:szCs w:val="28"/>
          <w:lang w:val="ro-MD"/>
        </w:rPr>
        <w:t xml:space="preserve"> conform pct. </w:t>
      </w:r>
      <w:r w:rsidR="001D77D5" w:rsidRPr="0099182F">
        <w:rPr>
          <w:rFonts w:asciiTheme="majorBidi" w:hAnsiTheme="majorBidi" w:cstheme="majorBidi"/>
          <w:sz w:val="28"/>
          <w:szCs w:val="28"/>
          <w:lang w:val="ro-MD"/>
        </w:rPr>
        <w:t>14</w:t>
      </w:r>
      <w:r w:rsidR="0033436B" w:rsidRPr="0099182F">
        <w:rPr>
          <w:rFonts w:asciiTheme="majorBidi" w:hAnsiTheme="majorBidi" w:cstheme="majorBidi"/>
          <w:sz w:val="28"/>
          <w:szCs w:val="28"/>
          <w:lang w:val="ro-MD"/>
        </w:rPr>
        <w:t>5</w:t>
      </w:r>
      <w:r w:rsidR="00F74F0A" w:rsidRPr="0099182F">
        <w:rPr>
          <w:rFonts w:asciiTheme="majorBidi" w:hAnsiTheme="majorBidi" w:cstheme="majorBidi"/>
          <w:sz w:val="28"/>
          <w:szCs w:val="28"/>
          <w:lang w:val="ro-MD"/>
        </w:rPr>
        <w:t xml:space="preserve"> </w:t>
      </w:r>
      <w:proofErr w:type="spellStart"/>
      <w:r w:rsidR="00F74F0A" w:rsidRPr="0099182F">
        <w:rPr>
          <w:rFonts w:asciiTheme="majorBidi" w:hAnsiTheme="majorBidi" w:cstheme="majorBidi"/>
          <w:sz w:val="28"/>
          <w:szCs w:val="28"/>
          <w:lang w:val="ro-MD"/>
        </w:rPr>
        <w:t>subpct</w:t>
      </w:r>
      <w:proofErr w:type="spellEnd"/>
      <w:r w:rsidR="00F74F0A" w:rsidRPr="0099182F">
        <w:rPr>
          <w:rFonts w:asciiTheme="majorBidi" w:hAnsiTheme="majorBidi" w:cstheme="majorBidi"/>
          <w:sz w:val="28"/>
          <w:szCs w:val="28"/>
          <w:lang w:val="ro-MD"/>
        </w:rPr>
        <w:t xml:space="preserve">. 3), concluzia privind evaluarea biodiversității </w:t>
      </w:r>
      <w:r w:rsidR="002E156C" w:rsidRPr="0099182F">
        <w:rPr>
          <w:rFonts w:asciiTheme="majorBidi" w:hAnsiTheme="majorBidi" w:cstheme="majorBidi"/>
          <w:sz w:val="28"/>
          <w:szCs w:val="28"/>
          <w:lang w:val="ro-MD"/>
        </w:rPr>
        <w:t xml:space="preserve">precizează </w:t>
      </w:r>
      <w:r w:rsidR="00F74F0A" w:rsidRPr="0099182F">
        <w:rPr>
          <w:rFonts w:asciiTheme="majorBidi" w:hAnsiTheme="majorBidi" w:cstheme="majorBidi"/>
          <w:sz w:val="28"/>
          <w:szCs w:val="28"/>
          <w:lang w:val="ro-MD"/>
        </w:rPr>
        <w:t xml:space="preserve">că </w:t>
      </w:r>
      <w:r w:rsidRPr="0099182F">
        <w:rPr>
          <w:rFonts w:asciiTheme="majorBidi" w:hAnsiTheme="majorBidi" w:cstheme="majorBidi"/>
          <w:sz w:val="28"/>
          <w:szCs w:val="28"/>
          <w:lang w:val="ro-MD"/>
        </w:rPr>
        <w:t>documentul de politici și planificare nu poate fi aprobat</w:t>
      </w:r>
      <w:r w:rsidR="00FC1042" w:rsidRPr="0099182F">
        <w:rPr>
          <w:rFonts w:asciiTheme="majorBidi" w:hAnsiTheme="majorBidi" w:cstheme="majorBidi"/>
          <w:sz w:val="28"/>
          <w:szCs w:val="28"/>
          <w:lang w:val="ro-MD"/>
        </w:rPr>
        <w:t xml:space="preserve">. Această concluzie </w:t>
      </w:r>
      <w:r w:rsidR="00F74F0A" w:rsidRPr="0099182F">
        <w:rPr>
          <w:rFonts w:asciiTheme="majorBidi" w:hAnsiTheme="majorBidi" w:cstheme="majorBidi"/>
          <w:sz w:val="28"/>
          <w:szCs w:val="28"/>
          <w:lang w:val="ro-MD"/>
        </w:rPr>
        <w:t>poate fi contestată în conformitate cu prevederile Codului administrativ al Republicii Moldova nr. 116/2018.</w:t>
      </w:r>
    </w:p>
    <w:p w14:paraId="15F3504F" w14:textId="6CC71B0F" w:rsidR="0060030F" w:rsidRPr="0099182F" w:rsidRDefault="0060030F" w:rsidP="00F33948">
      <w:pPr>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5225E4" w:rsidRPr="0099182F">
        <w:rPr>
          <w:rFonts w:asciiTheme="majorBidi" w:hAnsiTheme="majorBidi" w:cstheme="majorBidi"/>
          <w:sz w:val="28"/>
          <w:szCs w:val="28"/>
          <w:lang w:val="ro-MD"/>
        </w:rPr>
        <w:t>4</w:t>
      </w:r>
      <w:r w:rsidR="00DF0568"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.Autoritatea competentă aprobă documentul de politici și planificare în conformitate cu art. 14</w:t>
      </w:r>
      <w:r w:rsidR="00CE4956" w:rsidRPr="0099182F">
        <w:rPr>
          <w:rFonts w:asciiTheme="majorBidi" w:hAnsiTheme="majorBidi" w:cstheme="majorBidi"/>
          <w:sz w:val="28"/>
          <w:szCs w:val="28"/>
          <w:lang w:val="ro-MD"/>
        </w:rPr>
        <w:t xml:space="preserve"> al Legii nr. 11/2017,</w:t>
      </w:r>
      <w:r w:rsidRPr="0099182F">
        <w:rPr>
          <w:rFonts w:asciiTheme="majorBidi" w:hAnsiTheme="majorBidi" w:cstheme="majorBidi"/>
          <w:sz w:val="28"/>
          <w:szCs w:val="28"/>
          <w:lang w:val="ro-MD"/>
        </w:rPr>
        <w:t xml:space="preserve"> în cazul în care în urma evaluării biodiversității nu se constată un </w:t>
      </w:r>
      <w:r w:rsidR="00FC1042" w:rsidRPr="0099182F">
        <w:rPr>
          <w:rFonts w:asciiTheme="majorBidi" w:hAnsiTheme="majorBidi" w:cstheme="majorBidi"/>
          <w:sz w:val="28"/>
          <w:szCs w:val="28"/>
          <w:lang w:val="ro-MD"/>
        </w:rPr>
        <w:t xml:space="preserve">efect </w:t>
      </w:r>
      <w:r w:rsidRPr="0099182F">
        <w:rPr>
          <w:rFonts w:asciiTheme="majorBidi" w:hAnsiTheme="majorBidi" w:cstheme="majorBidi"/>
          <w:sz w:val="28"/>
          <w:szCs w:val="28"/>
          <w:lang w:val="ro-MD"/>
        </w:rPr>
        <w:t xml:space="preserve">negativ semnificativ asupra siturilor </w:t>
      </w:r>
      <w:proofErr w:type="spellStart"/>
      <w:r w:rsidRPr="0099182F">
        <w:rPr>
          <w:rFonts w:asciiTheme="majorBidi" w:hAnsiTheme="majorBidi" w:cstheme="majorBidi"/>
          <w:sz w:val="28"/>
          <w:szCs w:val="28"/>
          <w:lang w:val="ro-MD"/>
        </w:rPr>
        <w:t>Emerald</w:t>
      </w:r>
      <w:proofErr w:type="spellEnd"/>
      <w:r w:rsidRPr="0099182F">
        <w:rPr>
          <w:rFonts w:asciiTheme="majorBidi" w:hAnsiTheme="majorBidi" w:cstheme="majorBidi"/>
          <w:sz w:val="28"/>
          <w:szCs w:val="28"/>
          <w:lang w:val="ro-MD"/>
        </w:rPr>
        <w:t xml:space="preserve"> conform Legii nr. 94/2007 cu privire la rețeaua ecologică.</w:t>
      </w:r>
    </w:p>
    <w:p w14:paraId="5512E7CC" w14:textId="77777777" w:rsidR="0060030F" w:rsidRPr="0099182F" w:rsidRDefault="0060030F" w:rsidP="006E3840">
      <w:pPr>
        <w:widowControl w:val="0"/>
        <w:tabs>
          <w:tab w:val="left" w:pos="0"/>
        </w:tabs>
        <w:autoSpaceDE w:val="0"/>
        <w:autoSpaceDN w:val="0"/>
        <w:adjustRightInd w:val="0"/>
        <w:ind w:firstLine="567"/>
        <w:rPr>
          <w:rFonts w:asciiTheme="majorBidi" w:hAnsiTheme="majorBidi" w:cstheme="majorBidi"/>
          <w:b/>
          <w:color w:val="000000"/>
          <w:sz w:val="28"/>
          <w:szCs w:val="28"/>
          <w:lang w:val="ro-MD" w:eastAsia="ro-RO"/>
        </w:rPr>
      </w:pPr>
    </w:p>
    <w:p w14:paraId="3D5E46C7" w14:textId="2D65FA6C" w:rsidR="00D42F2E" w:rsidRPr="0099182F" w:rsidRDefault="00FA2756" w:rsidP="006E3840">
      <w:pPr>
        <w:widowControl w:val="0"/>
        <w:tabs>
          <w:tab w:val="left" w:pos="0"/>
        </w:tabs>
        <w:autoSpaceDE w:val="0"/>
        <w:autoSpaceDN w:val="0"/>
        <w:adjustRightInd w:val="0"/>
        <w:ind w:firstLine="567"/>
        <w:jc w:val="center"/>
        <w:rPr>
          <w:rFonts w:asciiTheme="majorBidi" w:hAnsiTheme="majorBidi" w:cstheme="majorBidi"/>
          <w:b/>
          <w:color w:val="000000"/>
          <w:sz w:val="28"/>
          <w:szCs w:val="28"/>
          <w:lang w:val="ro-MD" w:eastAsia="ro-RO"/>
        </w:rPr>
      </w:pPr>
      <w:r w:rsidRPr="0099182F">
        <w:rPr>
          <w:rFonts w:asciiTheme="majorBidi" w:hAnsiTheme="majorBidi" w:cstheme="majorBidi"/>
          <w:b/>
          <w:color w:val="000000"/>
          <w:sz w:val="28"/>
          <w:szCs w:val="28"/>
          <w:lang w:val="ro-MD" w:eastAsia="ro-RO"/>
        </w:rPr>
        <w:t>CAPITO</w:t>
      </w:r>
      <w:r w:rsidR="0064582E" w:rsidRPr="0099182F">
        <w:rPr>
          <w:rFonts w:asciiTheme="majorBidi" w:hAnsiTheme="majorBidi" w:cstheme="majorBidi"/>
          <w:b/>
          <w:color w:val="000000"/>
          <w:sz w:val="28"/>
          <w:szCs w:val="28"/>
          <w:lang w:val="ro-MD" w:eastAsia="ro-RO"/>
        </w:rPr>
        <w:t>L</w:t>
      </w:r>
      <w:r w:rsidRPr="0099182F">
        <w:rPr>
          <w:rFonts w:asciiTheme="majorBidi" w:hAnsiTheme="majorBidi" w:cstheme="majorBidi"/>
          <w:b/>
          <w:color w:val="000000"/>
          <w:sz w:val="28"/>
          <w:szCs w:val="28"/>
          <w:lang w:val="ro-MD" w:eastAsia="ro-RO"/>
        </w:rPr>
        <w:t>UL</w:t>
      </w:r>
      <w:r w:rsidR="00AD6465" w:rsidRPr="0099182F">
        <w:rPr>
          <w:rFonts w:asciiTheme="majorBidi" w:hAnsiTheme="majorBidi" w:cstheme="majorBidi"/>
          <w:b/>
          <w:color w:val="000000"/>
          <w:sz w:val="28"/>
          <w:szCs w:val="28"/>
          <w:lang w:val="ro-MD" w:eastAsia="ro-RO"/>
        </w:rPr>
        <w:t xml:space="preserve"> </w:t>
      </w:r>
      <w:r w:rsidR="000B3260" w:rsidRPr="0099182F">
        <w:rPr>
          <w:rFonts w:asciiTheme="majorBidi" w:hAnsiTheme="majorBidi" w:cstheme="majorBidi"/>
          <w:b/>
          <w:color w:val="000000"/>
          <w:sz w:val="28"/>
          <w:szCs w:val="28"/>
          <w:lang w:val="ro-MD" w:eastAsia="ro-RO"/>
        </w:rPr>
        <w:t>VI</w:t>
      </w:r>
    </w:p>
    <w:p w14:paraId="52593A35" w14:textId="50EE13BD" w:rsidR="000B3260" w:rsidRPr="0099182F" w:rsidRDefault="00D42F2E"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PROCEDURA DE EVALUARE STRATEGICĂ DE MEDIU ÎN CONTEXT TRANSFRONTALIER</w:t>
      </w:r>
    </w:p>
    <w:p w14:paraId="109C22C2" w14:textId="77777777" w:rsidR="00D42F2E" w:rsidRPr="0099182F" w:rsidRDefault="00D42F2E" w:rsidP="006E3840">
      <w:pPr>
        <w:ind w:firstLine="567"/>
        <w:jc w:val="center"/>
        <w:rPr>
          <w:rFonts w:asciiTheme="majorBidi" w:hAnsiTheme="majorBidi" w:cstheme="majorBidi"/>
          <w:b/>
          <w:bCs/>
          <w:sz w:val="28"/>
          <w:szCs w:val="28"/>
          <w:lang w:val="ro-MD"/>
        </w:rPr>
      </w:pPr>
    </w:p>
    <w:p w14:paraId="6BEA88CF" w14:textId="54EAE4D2" w:rsidR="006A6364" w:rsidRPr="0099182F" w:rsidRDefault="00D35F8B"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Secțiunea</w:t>
      </w:r>
      <w:r w:rsidR="00AD6465" w:rsidRPr="0099182F">
        <w:rPr>
          <w:rFonts w:asciiTheme="majorBidi" w:hAnsiTheme="majorBidi" w:cstheme="majorBidi"/>
          <w:b/>
          <w:bCs/>
          <w:sz w:val="28"/>
          <w:szCs w:val="28"/>
          <w:lang w:val="ro-MD"/>
        </w:rPr>
        <w:t xml:space="preserve"> 1</w:t>
      </w:r>
    </w:p>
    <w:p w14:paraId="1F8F6218" w14:textId="02C2EF7C" w:rsidR="006A6364" w:rsidRPr="0099182F" w:rsidRDefault="00444CDA" w:rsidP="006E3840">
      <w:pPr>
        <w:ind w:firstLine="567"/>
        <w:jc w:val="center"/>
        <w:rPr>
          <w:rFonts w:asciiTheme="majorBidi" w:hAnsiTheme="majorBidi" w:cstheme="majorBidi"/>
          <w:b/>
          <w:bCs/>
          <w:sz w:val="28"/>
          <w:szCs w:val="28"/>
          <w:lang w:val="ro-MD" w:eastAsia="ro-RO"/>
        </w:rPr>
      </w:pPr>
      <w:r w:rsidRPr="0099182F">
        <w:rPr>
          <w:rFonts w:asciiTheme="majorBidi" w:hAnsiTheme="majorBidi" w:cstheme="majorBidi"/>
          <w:b/>
          <w:bCs/>
          <w:sz w:val="28"/>
          <w:szCs w:val="28"/>
          <w:lang w:val="ro-MD" w:eastAsia="ro-RO"/>
        </w:rPr>
        <w:t xml:space="preserve">Aspecte generale </w:t>
      </w:r>
      <w:r w:rsidR="00D35F8B" w:rsidRPr="0099182F">
        <w:rPr>
          <w:rFonts w:asciiTheme="majorBidi" w:hAnsiTheme="majorBidi" w:cstheme="majorBidi"/>
          <w:b/>
          <w:bCs/>
          <w:sz w:val="28"/>
          <w:szCs w:val="28"/>
          <w:lang w:val="ro-MD" w:eastAsia="ro-RO"/>
        </w:rPr>
        <w:t>privind evaluarea strategică de mediu în context transfrontalier</w:t>
      </w:r>
    </w:p>
    <w:p w14:paraId="7A8CB7BD" w14:textId="77777777" w:rsidR="00D42F2E" w:rsidRPr="0099182F" w:rsidRDefault="00D42F2E" w:rsidP="006E3840">
      <w:pPr>
        <w:ind w:firstLine="567"/>
        <w:jc w:val="center"/>
        <w:rPr>
          <w:rFonts w:asciiTheme="majorBidi" w:hAnsiTheme="majorBidi" w:cstheme="majorBidi"/>
          <w:b/>
          <w:bCs/>
          <w:sz w:val="28"/>
          <w:szCs w:val="28"/>
          <w:lang w:val="ro-MD" w:eastAsia="ro-RO"/>
        </w:rPr>
      </w:pPr>
    </w:p>
    <w:p w14:paraId="72E08931" w14:textId="4274542A" w:rsidR="00E34336" w:rsidRPr="0099182F" w:rsidRDefault="00E34336"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480CC2" w:rsidRPr="0099182F">
        <w:rPr>
          <w:rFonts w:asciiTheme="majorBidi" w:hAnsiTheme="majorBidi" w:cstheme="majorBidi"/>
          <w:sz w:val="28"/>
          <w:szCs w:val="28"/>
          <w:lang w:val="ro-MD"/>
        </w:rPr>
        <w:t>4</w:t>
      </w:r>
      <w:r w:rsidR="00DF0568" w:rsidRPr="0099182F">
        <w:rPr>
          <w:rFonts w:asciiTheme="majorBidi" w:hAnsiTheme="majorBidi" w:cstheme="majorBidi"/>
          <w:sz w:val="28"/>
          <w:szCs w:val="28"/>
          <w:lang w:val="ro-MD"/>
        </w:rPr>
        <w:t>9</w:t>
      </w:r>
      <w:r w:rsidR="00F62CA5" w:rsidRPr="0099182F">
        <w:rPr>
          <w:rFonts w:asciiTheme="majorBidi" w:hAnsiTheme="majorBidi" w:cstheme="majorBidi"/>
          <w:sz w:val="28"/>
          <w:szCs w:val="28"/>
          <w:lang w:val="ro-MD"/>
        </w:rPr>
        <w:t>.</w:t>
      </w:r>
      <w:r w:rsidR="00F62CA5" w:rsidRPr="0099182F">
        <w:rPr>
          <w:rFonts w:asciiTheme="majorBidi" w:hAnsiTheme="majorBidi" w:cstheme="majorBidi"/>
          <w:color w:val="000000"/>
          <w:sz w:val="28"/>
          <w:szCs w:val="28"/>
          <w:lang w:val="ro-MD" w:eastAsia="ro-RO"/>
        </w:rPr>
        <w:t xml:space="preserve">La etapa de </w:t>
      </w:r>
      <w:r w:rsidR="00D35F8B" w:rsidRPr="0099182F">
        <w:rPr>
          <w:rFonts w:asciiTheme="majorBidi" w:hAnsiTheme="majorBidi" w:cstheme="majorBidi"/>
          <w:color w:val="000000"/>
          <w:sz w:val="28"/>
          <w:szCs w:val="28"/>
          <w:lang w:val="ro-MD" w:eastAsia="ro-RO"/>
        </w:rPr>
        <w:t>evaluare prealabilă</w:t>
      </w:r>
      <w:r w:rsidR="00F62CA5" w:rsidRPr="0099182F">
        <w:rPr>
          <w:rFonts w:asciiTheme="majorBidi" w:hAnsiTheme="majorBidi" w:cstheme="majorBidi"/>
          <w:color w:val="000000"/>
          <w:sz w:val="28"/>
          <w:szCs w:val="28"/>
          <w:lang w:val="ro-MD" w:eastAsia="ro-RO"/>
        </w:rPr>
        <w:t xml:space="preserve"> </w:t>
      </w:r>
      <w:r w:rsidR="00FB08AC" w:rsidRPr="0099182F">
        <w:rPr>
          <w:rFonts w:asciiTheme="majorBidi" w:hAnsiTheme="majorBidi" w:cstheme="majorBidi"/>
          <w:color w:val="000000"/>
          <w:sz w:val="28"/>
          <w:szCs w:val="28"/>
          <w:lang w:val="ro-MD" w:eastAsia="ro-RO"/>
        </w:rPr>
        <w:t xml:space="preserve">a procedurii de </w:t>
      </w:r>
      <w:r w:rsidR="00F62CA5" w:rsidRPr="0099182F">
        <w:rPr>
          <w:rFonts w:asciiTheme="majorBidi" w:hAnsiTheme="majorBidi" w:cstheme="majorBidi"/>
          <w:color w:val="000000"/>
          <w:sz w:val="28"/>
          <w:szCs w:val="28"/>
          <w:lang w:val="ro-MD" w:eastAsia="ro-RO"/>
        </w:rPr>
        <w:t>evaluare strategică de mediu</w:t>
      </w:r>
      <w:r w:rsidR="00CC471F" w:rsidRPr="0099182F">
        <w:rPr>
          <w:rFonts w:asciiTheme="majorBidi" w:hAnsiTheme="majorBidi" w:cstheme="majorBidi"/>
          <w:color w:val="000000"/>
          <w:sz w:val="28"/>
          <w:szCs w:val="28"/>
          <w:lang w:val="ro-MD" w:eastAsia="ro-RO"/>
        </w:rPr>
        <w:t xml:space="preserve"> pentru documentele de politici și planificare </w:t>
      </w:r>
      <w:r w:rsidR="007C1695" w:rsidRPr="0099182F">
        <w:rPr>
          <w:rFonts w:asciiTheme="majorBidi" w:hAnsiTheme="majorBidi" w:cstheme="majorBidi"/>
          <w:color w:val="000000"/>
          <w:sz w:val="28"/>
          <w:szCs w:val="28"/>
          <w:lang w:val="ro-MD" w:eastAsia="ro-RO"/>
        </w:rPr>
        <w:t xml:space="preserve">prevăzute </w:t>
      </w:r>
      <w:r w:rsidR="00CC471F" w:rsidRPr="0099182F">
        <w:rPr>
          <w:rFonts w:asciiTheme="majorBidi" w:hAnsiTheme="majorBidi" w:cstheme="majorBidi"/>
          <w:color w:val="000000"/>
          <w:sz w:val="28"/>
          <w:szCs w:val="28"/>
          <w:lang w:val="ro-MD" w:eastAsia="ro-RO"/>
        </w:rPr>
        <w:t>la art. 3 alin. (2) și (3)</w:t>
      </w:r>
      <w:r w:rsidR="006719A1" w:rsidRPr="0099182F">
        <w:rPr>
          <w:rFonts w:asciiTheme="majorBidi" w:hAnsiTheme="majorBidi" w:cstheme="majorBidi"/>
          <w:color w:val="000000"/>
          <w:sz w:val="28"/>
          <w:szCs w:val="28"/>
          <w:lang w:val="ro-MD" w:eastAsia="ro-RO"/>
        </w:rPr>
        <w:t>, precum</w:t>
      </w:r>
      <w:r w:rsidR="00CC471F" w:rsidRPr="0099182F">
        <w:rPr>
          <w:rFonts w:asciiTheme="majorBidi" w:hAnsiTheme="majorBidi" w:cstheme="majorBidi"/>
          <w:color w:val="000000"/>
          <w:sz w:val="28"/>
          <w:szCs w:val="28"/>
          <w:lang w:val="ro-MD" w:eastAsia="ro-RO"/>
        </w:rPr>
        <w:t xml:space="preserve"> și la etapa de determinare a domeniului de aplicare a raportului privind evaluarea strategică – pentru documentele de politici și planificare specificate la art. </w:t>
      </w:r>
      <w:r w:rsidR="00CC471F" w:rsidRPr="0099182F">
        <w:rPr>
          <w:rFonts w:asciiTheme="majorBidi" w:hAnsiTheme="majorBidi" w:cstheme="majorBidi"/>
          <w:color w:val="000000"/>
          <w:sz w:val="28"/>
          <w:szCs w:val="28"/>
          <w:lang w:val="ro-MD" w:eastAsia="ro-RO"/>
        </w:rPr>
        <w:lastRenderedPageBreak/>
        <w:t>3 alin. (1)</w:t>
      </w:r>
      <w:r w:rsidR="00F62CA5" w:rsidRPr="0099182F">
        <w:rPr>
          <w:rFonts w:asciiTheme="majorBidi" w:hAnsiTheme="majorBidi" w:cstheme="majorBidi"/>
          <w:color w:val="000000"/>
          <w:sz w:val="28"/>
          <w:szCs w:val="28"/>
          <w:lang w:val="ro-MD" w:eastAsia="ro-RO"/>
        </w:rPr>
        <w:t xml:space="preserve"> </w:t>
      </w:r>
      <w:r w:rsidR="00CC471F" w:rsidRPr="0099182F">
        <w:rPr>
          <w:rFonts w:asciiTheme="majorBidi" w:hAnsiTheme="majorBidi" w:cstheme="majorBidi"/>
          <w:color w:val="000000"/>
          <w:sz w:val="28"/>
          <w:szCs w:val="28"/>
          <w:lang w:val="ro-MD" w:eastAsia="ro-RO"/>
        </w:rPr>
        <w:t xml:space="preserve">al Legii nr. 11/2017, </w:t>
      </w:r>
      <w:r w:rsidR="00F62CA5" w:rsidRPr="0099182F">
        <w:rPr>
          <w:rFonts w:asciiTheme="majorBidi" w:hAnsiTheme="majorBidi" w:cstheme="majorBidi"/>
          <w:color w:val="000000"/>
          <w:sz w:val="28"/>
          <w:szCs w:val="28"/>
          <w:lang w:val="ro-MD" w:eastAsia="ro-RO"/>
        </w:rPr>
        <w:t xml:space="preserve">poate fi constatat că implementarea </w:t>
      </w:r>
      <w:r w:rsidR="00D35F8B" w:rsidRPr="0099182F">
        <w:rPr>
          <w:rFonts w:asciiTheme="majorBidi" w:hAnsiTheme="majorBidi" w:cstheme="majorBidi"/>
          <w:color w:val="000000"/>
          <w:sz w:val="28"/>
          <w:szCs w:val="28"/>
          <w:lang w:val="ro-MD" w:eastAsia="ro-RO"/>
        </w:rPr>
        <w:t>documentului de politici și planificare</w:t>
      </w:r>
      <w:r w:rsidR="00F62CA5" w:rsidRPr="0099182F">
        <w:rPr>
          <w:rFonts w:asciiTheme="majorBidi" w:hAnsiTheme="majorBidi" w:cstheme="majorBidi"/>
          <w:color w:val="000000"/>
          <w:sz w:val="28"/>
          <w:szCs w:val="28"/>
          <w:lang w:val="ro-MD" w:eastAsia="ro-RO"/>
        </w:rPr>
        <w:t xml:space="preserve"> pe teritoriul Republicii Moldova poate genera efecte semnificative pentru mediul</w:t>
      </w:r>
      <w:r w:rsidR="00BF03F8" w:rsidRPr="0099182F">
        <w:rPr>
          <w:rFonts w:asciiTheme="majorBidi" w:hAnsiTheme="majorBidi" w:cstheme="majorBidi"/>
          <w:color w:val="000000"/>
          <w:sz w:val="28"/>
          <w:szCs w:val="28"/>
          <w:lang w:val="ro-MD" w:eastAsia="ro-RO"/>
        </w:rPr>
        <w:t xml:space="preserve"> și sănătatea </w:t>
      </w:r>
      <w:r w:rsidR="00F07738" w:rsidRPr="0099182F">
        <w:rPr>
          <w:rFonts w:asciiTheme="majorBidi" w:hAnsiTheme="majorBidi" w:cstheme="majorBidi"/>
          <w:color w:val="000000"/>
          <w:sz w:val="28"/>
          <w:szCs w:val="28"/>
          <w:lang w:val="ro-MD" w:eastAsia="ro-RO"/>
        </w:rPr>
        <w:t>populației</w:t>
      </w:r>
      <w:r w:rsidR="00F62CA5" w:rsidRPr="0099182F">
        <w:rPr>
          <w:rFonts w:asciiTheme="majorBidi" w:hAnsiTheme="majorBidi" w:cstheme="majorBidi"/>
          <w:color w:val="000000"/>
          <w:sz w:val="28"/>
          <w:szCs w:val="28"/>
          <w:lang w:val="ro-MD" w:eastAsia="ro-RO"/>
        </w:rPr>
        <w:t xml:space="preserve"> unui alt stat. I</w:t>
      </w:r>
      <w:r w:rsidR="00F62CA5" w:rsidRPr="0099182F">
        <w:rPr>
          <w:rFonts w:asciiTheme="majorBidi" w:hAnsiTheme="majorBidi" w:cstheme="majorBidi"/>
          <w:sz w:val="28"/>
          <w:szCs w:val="28"/>
          <w:lang w:val="ro-MD"/>
        </w:rPr>
        <w:t xml:space="preserve">dentificarea unor </w:t>
      </w:r>
      <w:r w:rsidR="002E516C" w:rsidRPr="0099182F">
        <w:rPr>
          <w:rFonts w:asciiTheme="majorBidi" w:hAnsiTheme="majorBidi" w:cstheme="majorBidi"/>
          <w:sz w:val="28"/>
          <w:szCs w:val="28"/>
          <w:lang w:val="ro-MD"/>
        </w:rPr>
        <w:t>posibile</w:t>
      </w:r>
      <w:r w:rsidR="00F62CA5" w:rsidRPr="0099182F">
        <w:rPr>
          <w:rFonts w:asciiTheme="majorBidi" w:hAnsiTheme="majorBidi" w:cstheme="majorBidi"/>
          <w:sz w:val="28"/>
          <w:szCs w:val="28"/>
          <w:lang w:val="ro-MD"/>
        </w:rPr>
        <w:t xml:space="preserve"> efecte transfrontaliere se determină </w:t>
      </w:r>
      <w:r w:rsidR="00FD6899" w:rsidRPr="0099182F">
        <w:rPr>
          <w:rFonts w:asciiTheme="majorBidi" w:hAnsiTheme="majorBidi" w:cstheme="majorBidi"/>
          <w:sz w:val="28"/>
          <w:szCs w:val="28"/>
          <w:lang w:val="ro-MD"/>
        </w:rPr>
        <w:t xml:space="preserve">prin </w:t>
      </w:r>
      <w:r w:rsidR="00F62CA5" w:rsidRPr="0099182F">
        <w:rPr>
          <w:rFonts w:asciiTheme="majorBidi" w:hAnsiTheme="majorBidi" w:cstheme="majorBidi"/>
          <w:sz w:val="28"/>
          <w:szCs w:val="28"/>
          <w:lang w:val="ro-MD"/>
        </w:rPr>
        <w:t xml:space="preserve">examinarea efectelor </w:t>
      </w:r>
      <w:r w:rsidR="00D35F8B" w:rsidRPr="0099182F">
        <w:rPr>
          <w:rFonts w:asciiTheme="majorBidi" w:hAnsiTheme="majorBidi" w:cstheme="majorBidi"/>
          <w:sz w:val="28"/>
          <w:szCs w:val="28"/>
          <w:lang w:val="ro-MD"/>
        </w:rPr>
        <w:t>potențiale</w:t>
      </w:r>
      <w:r w:rsidR="00F62CA5" w:rsidRPr="0099182F">
        <w:rPr>
          <w:rFonts w:asciiTheme="majorBidi" w:hAnsiTheme="majorBidi" w:cstheme="majorBidi"/>
          <w:sz w:val="28"/>
          <w:szCs w:val="28"/>
          <w:lang w:val="ro-MD"/>
        </w:rPr>
        <w:t xml:space="preserve"> ale </w:t>
      </w:r>
      <w:r w:rsidR="00D35F8B"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xml:space="preserve">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ale alternativelor </w:t>
      </w:r>
      <w:r w:rsidR="00FD6899" w:rsidRPr="0099182F">
        <w:rPr>
          <w:rFonts w:asciiTheme="majorBidi" w:hAnsiTheme="majorBidi" w:cstheme="majorBidi"/>
          <w:sz w:val="28"/>
          <w:szCs w:val="28"/>
          <w:lang w:val="ro-MD"/>
        </w:rPr>
        <w:t>acestuia</w:t>
      </w:r>
      <w:r w:rsidR="00F62CA5" w:rsidRPr="0099182F">
        <w:rPr>
          <w:rFonts w:asciiTheme="majorBidi" w:hAnsiTheme="majorBidi" w:cstheme="majorBidi"/>
          <w:bCs/>
          <w:i/>
          <w:sz w:val="28"/>
          <w:szCs w:val="28"/>
          <w:lang w:val="ro-MD"/>
        </w:rPr>
        <w:t>,</w:t>
      </w:r>
      <w:r w:rsidR="00F62CA5" w:rsidRPr="0099182F">
        <w:rPr>
          <w:rFonts w:asciiTheme="majorBidi" w:hAnsiTheme="majorBidi" w:cstheme="majorBidi"/>
          <w:b/>
          <w:i/>
          <w:sz w:val="28"/>
          <w:szCs w:val="28"/>
          <w:lang w:val="ro-MD"/>
        </w:rPr>
        <w:t xml:space="preserve"> </w:t>
      </w:r>
      <w:r w:rsidR="00FD6899" w:rsidRPr="0099182F">
        <w:rPr>
          <w:rFonts w:asciiTheme="majorBidi" w:hAnsiTheme="majorBidi" w:cstheme="majorBidi"/>
          <w:i/>
          <w:sz w:val="28"/>
          <w:szCs w:val="28"/>
          <w:lang w:val="ro-MD"/>
        </w:rPr>
        <w:t>ținând cont de</w:t>
      </w:r>
      <w:r w:rsidR="00AD6465" w:rsidRPr="0099182F">
        <w:rPr>
          <w:rFonts w:asciiTheme="majorBidi" w:hAnsiTheme="majorBidi" w:cstheme="majorBidi"/>
          <w:i/>
          <w:sz w:val="28"/>
          <w:szCs w:val="28"/>
          <w:lang w:val="ro-MD"/>
        </w:rPr>
        <w:t xml:space="preserve"> natura, dimensiunea </w:t>
      </w:r>
      <w:proofErr w:type="spellStart"/>
      <w:r w:rsidR="00AD6465" w:rsidRPr="0099182F">
        <w:rPr>
          <w:rFonts w:asciiTheme="majorBidi" w:hAnsiTheme="majorBidi" w:cstheme="majorBidi"/>
          <w:i/>
          <w:sz w:val="28"/>
          <w:szCs w:val="28"/>
          <w:lang w:val="ro-MD"/>
        </w:rPr>
        <w:t>şi</w:t>
      </w:r>
      <w:proofErr w:type="spellEnd"/>
      <w:r w:rsidR="00AD6465" w:rsidRPr="0099182F">
        <w:rPr>
          <w:rFonts w:asciiTheme="majorBidi" w:hAnsiTheme="majorBidi" w:cstheme="majorBidi"/>
          <w:i/>
          <w:sz w:val="28"/>
          <w:szCs w:val="28"/>
          <w:lang w:val="ro-MD"/>
        </w:rPr>
        <w:t xml:space="preserve"> localizarea </w:t>
      </w:r>
      <w:r w:rsidR="00FD6899" w:rsidRPr="0099182F">
        <w:rPr>
          <w:rFonts w:asciiTheme="majorBidi" w:hAnsiTheme="majorBidi" w:cstheme="majorBidi"/>
          <w:i/>
          <w:sz w:val="28"/>
          <w:szCs w:val="28"/>
          <w:lang w:val="ro-MD"/>
        </w:rPr>
        <w:t xml:space="preserve">efectelor </w:t>
      </w:r>
      <w:r w:rsidR="00AD6465" w:rsidRPr="0099182F">
        <w:rPr>
          <w:rFonts w:asciiTheme="majorBidi" w:hAnsiTheme="majorBidi" w:cstheme="majorBidi"/>
          <w:i/>
          <w:sz w:val="28"/>
          <w:szCs w:val="28"/>
          <w:lang w:val="ro-MD"/>
        </w:rPr>
        <w:t xml:space="preserve">(aproprierea </w:t>
      </w:r>
      <w:proofErr w:type="spellStart"/>
      <w:r w:rsidR="00AD6465" w:rsidRPr="0099182F">
        <w:rPr>
          <w:rFonts w:asciiTheme="majorBidi" w:hAnsiTheme="majorBidi" w:cstheme="majorBidi"/>
          <w:i/>
          <w:sz w:val="28"/>
          <w:szCs w:val="28"/>
          <w:lang w:val="ro-MD"/>
        </w:rPr>
        <w:t>faţă</w:t>
      </w:r>
      <w:proofErr w:type="spellEnd"/>
      <w:r w:rsidR="00AD6465" w:rsidRPr="0099182F">
        <w:rPr>
          <w:rFonts w:asciiTheme="majorBidi" w:hAnsiTheme="majorBidi" w:cstheme="majorBidi"/>
          <w:i/>
          <w:sz w:val="28"/>
          <w:szCs w:val="28"/>
          <w:lang w:val="ro-MD"/>
        </w:rPr>
        <w:t xml:space="preserve"> de frontieră)</w:t>
      </w:r>
      <w:r w:rsidR="00F62CA5" w:rsidRPr="0099182F">
        <w:rPr>
          <w:rFonts w:asciiTheme="majorBidi" w:hAnsiTheme="majorBidi" w:cstheme="majorBidi"/>
          <w:bCs/>
          <w:i/>
          <w:sz w:val="28"/>
          <w:szCs w:val="28"/>
          <w:lang w:val="ro-MD"/>
        </w:rPr>
        <w:t>,</w:t>
      </w:r>
      <w:r w:rsidR="00F62CA5" w:rsidRPr="0099182F">
        <w:rPr>
          <w:rFonts w:asciiTheme="majorBidi" w:hAnsiTheme="majorBidi" w:cstheme="majorBidi"/>
          <w:b/>
          <w:i/>
          <w:sz w:val="28"/>
          <w:szCs w:val="28"/>
          <w:lang w:val="ro-MD"/>
        </w:rPr>
        <w:t xml:space="preserve"> </w:t>
      </w:r>
      <w:r w:rsidR="00F62CA5" w:rsidRPr="0099182F">
        <w:rPr>
          <w:rFonts w:asciiTheme="majorBidi" w:hAnsiTheme="majorBidi" w:cstheme="majorBidi"/>
          <w:sz w:val="28"/>
          <w:szCs w:val="28"/>
          <w:lang w:val="ro-MD"/>
        </w:rPr>
        <w:t xml:space="preserve">precum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w:t>
      </w:r>
      <w:r w:rsidR="00FD6899" w:rsidRPr="0099182F">
        <w:rPr>
          <w:rFonts w:asciiTheme="majorBidi" w:hAnsiTheme="majorBidi" w:cstheme="majorBidi"/>
          <w:sz w:val="28"/>
          <w:szCs w:val="28"/>
          <w:lang w:val="ro-MD"/>
        </w:rPr>
        <w:t>de</w:t>
      </w:r>
      <w:r w:rsidR="00F62CA5" w:rsidRPr="0099182F">
        <w:rPr>
          <w:rFonts w:asciiTheme="majorBidi" w:hAnsiTheme="majorBidi" w:cstheme="majorBidi"/>
          <w:sz w:val="28"/>
          <w:szCs w:val="28"/>
          <w:lang w:val="ro-MD"/>
        </w:rPr>
        <w:t xml:space="preserve"> </w:t>
      </w:r>
      <w:r w:rsidR="00FD6899" w:rsidRPr="0099182F">
        <w:rPr>
          <w:rFonts w:asciiTheme="majorBidi" w:hAnsiTheme="majorBidi" w:cstheme="majorBidi"/>
          <w:sz w:val="28"/>
          <w:szCs w:val="28"/>
          <w:lang w:val="ro-MD"/>
        </w:rPr>
        <w:t xml:space="preserve">criteriile </w:t>
      </w:r>
      <w:r w:rsidR="00F62CA5" w:rsidRPr="0099182F">
        <w:rPr>
          <w:rFonts w:asciiTheme="majorBidi" w:hAnsiTheme="majorBidi" w:cstheme="majorBidi"/>
          <w:sz w:val="28"/>
          <w:szCs w:val="28"/>
          <w:lang w:val="ro-MD"/>
        </w:rPr>
        <w:t>prevăzute în Anexa nr.1 la Legea nr.11/2017.</w:t>
      </w:r>
    </w:p>
    <w:p w14:paraId="38CCC0D1" w14:textId="08EFC6D0" w:rsidR="00480CC2" w:rsidRPr="0099182F" w:rsidRDefault="009B01D9"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F0568" w:rsidRPr="0099182F">
        <w:rPr>
          <w:rFonts w:asciiTheme="majorBidi" w:hAnsiTheme="majorBidi" w:cstheme="majorBidi"/>
          <w:sz w:val="28"/>
          <w:szCs w:val="28"/>
          <w:lang w:val="ro-MD"/>
        </w:rPr>
        <w:t>50</w:t>
      </w:r>
      <w:r w:rsidRPr="0099182F">
        <w:rPr>
          <w:rFonts w:asciiTheme="majorBidi" w:hAnsiTheme="majorBidi" w:cstheme="majorBidi"/>
          <w:sz w:val="28"/>
          <w:szCs w:val="28"/>
          <w:lang w:val="ro-MD"/>
        </w:rPr>
        <w:t xml:space="preserve">.Procedura de evaluare strategică de mediu în context transfrontalier este </w:t>
      </w:r>
      <w:r w:rsidR="00F13B3C" w:rsidRPr="0099182F">
        <w:rPr>
          <w:rFonts w:asciiTheme="majorBidi" w:hAnsiTheme="majorBidi" w:cstheme="majorBidi"/>
          <w:sz w:val="28"/>
          <w:szCs w:val="28"/>
          <w:lang w:val="ro-MD"/>
        </w:rPr>
        <w:t xml:space="preserve">desfășurată de către Ministerul Mediului. </w:t>
      </w:r>
      <w:r w:rsidR="00E14BDA" w:rsidRPr="0099182F">
        <w:rPr>
          <w:rFonts w:asciiTheme="majorBidi" w:hAnsiTheme="majorBidi" w:cstheme="majorBidi"/>
          <w:sz w:val="28"/>
          <w:szCs w:val="28"/>
          <w:lang w:val="ro-MD"/>
        </w:rPr>
        <w:t>Toate documentele</w:t>
      </w:r>
      <w:r w:rsidR="007B290F" w:rsidRPr="0099182F">
        <w:rPr>
          <w:rFonts w:asciiTheme="majorBidi" w:hAnsiTheme="majorBidi" w:cstheme="majorBidi"/>
          <w:sz w:val="28"/>
          <w:szCs w:val="28"/>
          <w:lang w:val="ro-MD"/>
        </w:rPr>
        <w:t>, comunicările, procesele ve</w:t>
      </w:r>
      <w:r w:rsidR="00726BBC" w:rsidRPr="0099182F">
        <w:rPr>
          <w:rFonts w:asciiTheme="majorBidi" w:hAnsiTheme="majorBidi" w:cstheme="majorBidi"/>
          <w:sz w:val="28"/>
          <w:szCs w:val="28"/>
          <w:lang w:val="ro-MD"/>
        </w:rPr>
        <w:t xml:space="preserve">rbale generate </w:t>
      </w:r>
      <w:r w:rsidR="00C466F6" w:rsidRPr="0099182F">
        <w:rPr>
          <w:rFonts w:asciiTheme="majorBidi" w:hAnsiTheme="majorBidi" w:cstheme="majorBidi"/>
          <w:sz w:val="28"/>
          <w:szCs w:val="28"/>
          <w:lang w:val="ro-MD"/>
        </w:rPr>
        <w:t xml:space="preserve">în urma consultărilor </w:t>
      </w:r>
      <w:r w:rsidR="00726BBC" w:rsidRPr="0099182F">
        <w:rPr>
          <w:rFonts w:asciiTheme="majorBidi" w:hAnsiTheme="majorBidi" w:cstheme="majorBidi"/>
          <w:sz w:val="28"/>
          <w:szCs w:val="28"/>
          <w:lang w:val="ro-MD"/>
        </w:rPr>
        <w:t xml:space="preserve">interguvernamentale, precum și </w:t>
      </w:r>
      <w:r w:rsidR="00103FD2" w:rsidRPr="0099182F">
        <w:rPr>
          <w:rFonts w:asciiTheme="majorBidi" w:hAnsiTheme="majorBidi" w:cstheme="majorBidi"/>
          <w:sz w:val="28"/>
          <w:szCs w:val="28"/>
          <w:lang w:val="ro-MD"/>
        </w:rPr>
        <w:t xml:space="preserve">orice </w:t>
      </w:r>
      <w:r w:rsidR="00726BBC" w:rsidRPr="0099182F">
        <w:rPr>
          <w:rFonts w:asciiTheme="majorBidi" w:hAnsiTheme="majorBidi" w:cstheme="majorBidi"/>
          <w:sz w:val="28"/>
          <w:szCs w:val="28"/>
          <w:lang w:val="ro-MD"/>
        </w:rPr>
        <w:t>alte documente</w:t>
      </w:r>
      <w:r w:rsidR="00E14BDA" w:rsidRPr="0099182F">
        <w:rPr>
          <w:rFonts w:asciiTheme="majorBidi" w:hAnsiTheme="majorBidi" w:cstheme="majorBidi"/>
          <w:sz w:val="28"/>
          <w:szCs w:val="28"/>
          <w:lang w:val="ro-MD"/>
        </w:rPr>
        <w:t xml:space="preserve"> </w:t>
      </w:r>
      <w:r w:rsidR="00103FD2" w:rsidRPr="0099182F">
        <w:rPr>
          <w:rFonts w:asciiTheme="majorBidi" w:hAnsiTheme="majorBidi" w:cstheme="majorBidi"/>
          <w:sz w:val="28"/>
          <w:szCs w:val="28"/>
          <w:lang w:val="ro-MD"/>
        </w:rPr>
        <w:t>asociate</w:t>
      </w:r>
      <w:r w:rsidR="006C127E" w:rsidRPr="0099182F">
        <w:rPr>
          <w:rFonts w:asciiTheme="majorBidi" w:hAnsiTheme="majorBidi" w:cstheme="majorBidi"/>
          <w:sz w:val="28"/>
          <w:szCs w:val="28"/>
          <w:lang w:val="ro-MD"/>
        </w:rPr>
        <w:t xml:space="preserve"> procedurii</w:t>
      </w:r>
      <w:r w:rsidR="00F42A93" w:rsidRPr="0099182F">
        <w:rPr>
          <w:rFonts w:asciiTheme="majorBidi" w:hAnsiTheme="majorBidi" w:cstheme="majorBidi"/>
          <w:sz w:val="28"/>
          <w:szCs w:val="28"/>
          <w:lang w:val="ro-MD"/>
        </w:rPr>
        <w:t xml:space="preserve"> evalu</w:t>
      </w:r>
      <w:r w:rsidR="006C127E" w:rsidRPr="0099182F">
        <w:rPr>
          <w:rFonts w:asciiTheme="majorBidi" w:hAnsiTheme="majorBidi" w:cstheme="majorBidi"/>
          <w:sz w:val="28"/>
          <w:szCs w:val="28"/>
          <w:lang w:val="ro-MD"/>
        </w:rPr>
        <w:t>ării</w:t>
      </w:r>
      <w:r w:rsidR="00F42A93" w:rsidRPr="0099182F">
        <w:rPr>
          <w:rFonts w:asciiTheme="majorBidi" w:hAnsiTheme="majorBidi" w:cstheme="majorBidi"/>
          <w:sz w:val="28"/>
          <w:szCs w:val="28"/>
          <w:lang w:val="ro-MD"/>
        </w:rPr>
        <w:t xml:space="preserve"> strategic</w:t>
      </w:r>
      <w:r w:rsidR="006C127E" w:rsidRPr="0099182F">
        <w:rPr>
          <w:rFonts w:asciiTheme="majorBidi" w:hAnsiTheme="majorBidi" w:cstheme="majorBidi"/>
          <w:sz w:val="28"/>
          <w:szCs w:val="28"/>
          <w:lang w:val="ro-MD"/>
        </w:rPr>
        <w:t>e</w:t>
      </w:r>
      <w:r w:rsidR="00F42A93" w:rsidRPr="0099182F">
        <w:rPr>
          <w:rFonts w:asciiTheme="majorBidi" w:hAnsiTheme="majorBidi" w:cstheme="majorBidi"/>
          <w:sz w:val="28"/>
          <w:szCs w:val="28"/>
          <w:lang w:val="ro-MD"/>
        </w:rPr>
        <w:t xml:space="preserve"> de mediu în context transfrontalier sunt considerate informații publice și sunt </w:t>
      </w:r>
      <w:r w:rsidR="006C127E" w:rsidRPr="0099182F">
        <w:rPr>
          <w:rFonts w:asciiTheme="majorBidi" w:hAnsiTheme="majorBidi" w:cstheme="majorBidi"/>
          <w:sz w:val="28"/>
          <w:szCs w:val="28"/>
          <w:lang w:val="ro-MD"/>
        </w:rPr>
        <w:t xml:space="preserve">publicate </w:t>
      </w:r>
      <w:r w:rsidR="00F42A93" w:rsidRPr="0099182F">
        <w:rPr>
          <w:rFonts w:asciiTheme="majorBidi" w:hAnsiTheme="majorBidi" w:cstheme="majorBidi"/>
          <w:sz w:val="28"/>
          <w:szCs w:val="28"/>
          <w:lang w:val="ro-MD"/>
        </w:rPr>
        <w:t>pe pagina web</w:t>
      </w:r>
      <w:r w:rsidR="00FB08AC" w:rsidRPr="0099182F">
        <w:rPr>
          <w:rFonts w:asciiTheme="majorBidi" w:hAnsiTheme="majorBidi" w:cstheme="majorBidi"/>
          <w:sz w:val="28"/>
          <w:szCs w:val="28"/>
          <w:lang w:val="ro-MD"/>
        </w:rPr>
        <w:t xml:space="preserve"> oficială</w:t>
      </w:r>
      <w:r w:rsidR="00F42A93" w:rsidRPr="0099182F">
        <w:rPr>
          <w:rFonts w:asciiTheme="majorBidi" w:hAnsiTheme="majorBidi" w:cstheme="majorBidi"/>
          <w:sz w:val="28"/>
          <w:szCs w:val="28"/>
          <w:lang w:val="ro-MD"/>
        </w:rPr>
        <w:t xml:space="preserve"> a Ministerului Mediului.</w:t>
      </w:r>
    </w:p>
    <w:p w14:paraId="75D21BB8" w14:textId="42FE4DFC" w:rsidR="00E400FD" w:rsidRPr="0099182F" w:rsidRDefault="00480CC2"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15</w:t>
      </w:r>
      <w:r w:rsidR="00DF0568"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426FE5" w:rsidRPr="0099182F">
        <w:rPr>
          <w:rFonts w:asciiTheme="majorBidi" w:hAnsiTheme="majorBidi" w:cstheme="majorBidi"/>
          <w:sz w:val="28"/>
          <w:szCs w:val="28"/>
          <w:lang w:val="ro-MD"/>
        </w:rPr>
        <w:t>E</w:t>
      </w:r>
      <w:r w:rsidR="00CC471F" w:rsidRPr="0099182F">
        <w:rPr>
          <w:rFonts w:asciiTheme="majorBidi" w:hAnsiTheme="majorBidi" w:cstheme="majorBidi"/>
          <w:sz w:val="28"/>
          <w:szCs w:val="28"/>
          <w:lang w:val="ro-MD"/>
        </w:rPr>
        <w:t xml:space="preserve">valuarea strategică de mediu în context transfrontalier </w:t>
      </w:r>
      <w:r w:rsidR="00B64ED9" w:rsidRPr="0099182F">
        <w:rPr>
          <w:rFonts w:asciiTheme="majorBidi" w:hAnsiTheme="majorBidi" w:cstheme="majorBidi"/>
          <w:sz w:val="28"/>
          <w:szCs w:val="28"/>
          <w:lang w:val="ro-MD"/>
        </w:rPr>
        <w:t xml:space="preserve">poate fi </w:t>
      </w:r>
      <w:r w:rsidR="0079129F" w:rsidRPr="0099182F">
        <w:rPr>
          <w:rFonts w:asciiTheme="majorBidi" w:hAnsiTheme="majorBidi" w:cstheme="majorBidi"/>
          <w:sz w:val="28"/>
          <w:szCs w:val="28"/>
          <w:lang w:val="ro-MD"/>
        </w:rPr>
        <w:t xml:space="preserve">inițiată </w:t>
      </w:r>
      <w:r w:rsidR="00E400FD" w:rsidRPr="0099182F">
        <w:rPr>
          <w:rFonts w:asciiTheme="majorBidi" w:hAnsiTheme="majorBidi" w:cstheme="majorBidi"/>
          <w:sz w:val="28"/>
          <w:szCs w:val="28"/>
          <w:lang w:val="ro-MD"/>
        </w:rPr>
        <w:t>în următoarele cazuri:</w:t>
      </w:r>
    </w:p>
    <w:p w14:paraId="40B36F7F" w14:textId="6C54F6DC" w:rsidR="00BC1545" w:rsidRPr="0099182F" w:rsidRDefault="00CF7EAF"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E400FD" w:rsidRPr="0099182F">
        <w:rPr>
          <w:rFonts w:asciiTheme="majorBidi" w:hAnsiTheme="majorBidi" w:cstheme="majorBidi"/>
          <w:sz w:val="28"/>
          <w:szCs w:val="28"/>
          <w:lang w:val="ro-MD"/>
        </w:rPr>
        <w:t xml:space="preserve">) </w:t>
      </w:r>
      <w:r w:rsidR="00CC471F" w:rsidRPr="0099182F">
        <w:rPr>
          <w:rFonts w:asciiTheme="majorBidi" w:hAnsiTheme="majorBidi" w:cstheme="majorBidi"/>
          <w:sz w:val="28"/>
          <w:szCs w:val="28"/>
          <w:lang w:val="ro-MD"/>
        </w:rPr>
        <w:t xml:space="preserve">la inițiativa Ministerului Mediului, </w:t>
      </w:r>
      <w:r w:rsidR="0079129F" w:rsidRPr="0099182F">
        <w:rPr>
          <w:rFonts w:asciiTheme="majorBidi" w:hAnsiTheme="majorBidi" w:cstheme="majorBidi"/>
          <w:sz w:val="28"/>
          <w:szCs w:val="28"/>
          <w:lang w:val="ro-MD"/>
        </w:rPr>
        <w:t xml:space="preserve">atunci când în </w:t>
      </w:r>
      <w:r w:rsidR="00CC471F" w:rsidRPr="0099182F">
        <w:rPr>
          <w:rFonts w:asciiTheme="majorBidi" w:hAnsiTheme="majorBidi" w:cstheme="majorBidi"/>
          <w:sz w:val="28"/>
          <w:szCs w:val="28"/>
          <w:lang w:val="ro-MD"/>
        </w:rPr>
        <w:t>etapa de evaluare pre</w:t>
      </w:r>
      <w:r w:rsidR="00BD2113" w:rsidRPr="0099182F">
        <w:rPr>
          <w:rFonts w:asciiTheme="majorBidi" w:hAnsiTheme="majorBidi" w:cstheme="majorBidi"/>
          <w:sz w:val="28"/>
          <w:szCs w:val="28"/>
          <w:lang w:val="ro-MD"/>
        </w:rPr>
        <w:t>alabilă</w:t>
      </w:r>
      <w:r w:rsidR="0079129F" w:rsidRPr="0099182F">
        <w:rPr>
          <w:rFonts w:asciiTheme="majorBidi" w:hAnsiTheme="majorBidi" w:cstheme="majorBidi"/>
          <w:sz w:val="28"/>
          <w:szCs w:val="28"/>
          <w:lang w:val="ro-MD"/>
        </w:rPr>
        <w:t xml:space="preserve"> sau de </w:t>
      </w:r>
      <w:r w:rsidR="00BD2113" w:rsidRPr="0099182F">
        <w:rPr>
          <w:rFonts w:asciiTheme="majorBidi" w:hAnsiTheme="majorBidi" w:cstheme="majorBidi"/>
          <w:sz w:val="28"/>
          <w:szCs w:val="28"/>
          <w:lang w:val="ro-MD"/>
        </w:rPr>
        <w:t xml:space="preserve">determinare a domeniului de </w:t>
      </w:r>
      <w:r w:rsidR="00E60308" w:rsidRPr="0099182F">
        <w:rPr>
          <w:rFonts w:asciiTheme="majorBidi" w:hAnsiTheme="majorBidi" w:cstheme="majorBidi"/>
          <w:sz w:val="28"/>
          <w:szCs w:val="28"/>
          <w:lang w:val="ro-MD"/>
        </w:rPr>
        <w:t>aplicare</w:t>
      </w:r>
      <w:r w:rsidR="00CC471F" w:rsidRPr="0099182F">
        <w:rPr>
          <w:rFonts w:asciiTheme="majorBidi" w:hAnsiTheme="majorBidi" w:cstheme="majorBidi"/>
          <w:sz w:val="28"/>
          <w:szCs w:val="28"/>
          <w:lang w:val="ro-MD"/>
        </w:rPr>
        <w:t xml:space="preserve"> a</w:t>
      </w:r>
      <w:r w:rsidR="00BD2113" w:rsidRPr="0099182F">
        <w:rPr>
          <w:rFonts w:asciiTheme="majorBidi" w:hAnsiTheme="majorBidi" w:cstheme="majorBidi"/>
          <w:sz w:val="28"/>
          <w:szCs w:val="28"/>
          <w:lang w:val="ro-MD"/>
        </w:rPr>
        <w:t xml:space="preserve"> raportului</w:t>
      </w:r>
      <w:r w:rsidRPr="0099182F">
        <w:rPr>
          <w:rFonts w:asciiTheme="majorBidi" w:hAnsiTheme="majorBidi" w:cstheme="majorBidi"/>
          <w:sz w:val="28"/>
          <w:szCs w:val="28"/>
          <w:lang w:val="ro-MD"/>
        </w:rPr>
        <w:t xml:space="preserve"> privind ESM, </w:t>
      </w:r>
      <w:r w:rsidR="00CE1EE5" w:rsidRPr="0099182F">
        <w:rPr>
          <w:rFonts w:asciiTheme="majorBidi" w:hAnsiTheme="majorBidi" w:cstheme="majorBidi"/>
          <w:sz w:val="28"/>
          <w:szCs w:val="28"/>
          <w:lang w:val="ro-MD"/>
        </w:rPr>
        <w:t>s</w:t>
      </w:r>
      <w:r w:rsidR="00FB08AC" w:rsidRPr="0099182F">
        <w:rPr>
          <w:rFonts w:asciiTheme="majorBidi" w:hAnsiTheme="majorBidi" w:cstheme="majorBidi"/>
          <w:sz w:val="28"/>
          <w:szCs w:val="28"/>
          <w:lang w:val="ro-MD"/>
        </w:rPr>
        <w:t>-</w:t>
      </w:r>
      <w:r w:rsidR="00CE1EE5" w:rsidRPr="0099182F">
        <w:rPr>
          <w:rFonts w:asciiTheme="majorBidi" w:hAnsiTheme="majorBidi" w:cstheme="majorBidi"/>
          <w:sz w:val="28"/>
          <w:szCs w:val="28"/>
          <w:lang w:val="ro-MD"/>
        </w:rPr>
        <w:t>a constatat</w:t>
      </w:r>
      <w:r w:rsidR="00CC471F" w:rsidRPr="0099182F">
        <w:rPr>
          <w:rFonts w:asciiTheme="majorBidi" w:hAnsiTheme="majorBidi" w:cstheme="majorBidi"/>
          <w:sz w:val="28"/>
          <w:szCs w:val="28"/>
          <w:lang w:val="ro-MD"/>
        </w:rPr>
        <w:t xml:space="preserve"> că documentul de politici și planificare poate </w:t>
      </w:r>
      <w:r w:rsidR="00CE1EE5" w:rsidRPr="0099182F">
        <w:rPr>
          <w:rFonts w:asciiTheme="majorBidi" w:hAnsiTheme="majorBidi" w:cstheme="majorBidi"/>
          <w:sz w:val="28"/>
          <w:szCs w:val="28"/>
          <w:lang w:val="ro-MD"/>
        </w:rPr>
        <w:t xml:space="preserve">genera </w:t>
      </w:r>
      <w:r w:rsidR="00CC471F" w:rsidRPr="0099182F">
        <w:rPr>
          <w:rFonts w:asciiTheme="majorBidi" w:hAnsiTheme="majorBidi" w:cstheme="majorBidi"/>
          <w:sz w:val="28"/>
          <w:szCs w:val="28"/>
          <w:lang w:val="ro-MD"/>
        </w:rPr>
        <w:t xml:space="preserve">efecte </w:t>
      </w:r>
      <w:r w:rsidR="00CE1EE5" w:rsidRPr="0099182F">
        <w:rPr>
          <w:rFonts w:asciiTheme="majorBidi" w:hAnsiTheme="majorBidi" w:cstheme="majorBidi"/>
          <w:sz w:val="28"/>
          <w:szCs w:val="28"/>
          <w:lang w:val="ro-MD"/>
        </w:rPr>
        <w:t>semnificative</w:t>
      </w:r>
      <w:r w:rsidR="00502220" w:rsidRPr="0099182F">
        <w:rPr>
          <w:rFonts w:asciiTheme="majorBidi" w:hAnsiTheme="majorBidi" w:cstheme="majorBidi"/>
          <w:sz w:val="28"/>
          <w:szCs w:val="28"/>
          <w:lang w:val="ro-MD"/>
        </w:rPr>
        <w:t xml:space="preserve"> asupra mediului și sănătății populației din af</w:t>
      </w:r>
      <w:r w:rsidR="00CC471F" w:rsidRPr="0099182F">
        <w:rPr>
          <w:rFonts w:asciiTheme="majorBidi" w:hAnsiTheme="majorBidi" w:cstheme="majorBidi"/>
          <w:sz w:val="28"/>
          <w:szCs w:val="28"/>
          <w:lang w:val="ro-MD"/>
        </w:rPr>
        <w:t>ara hotarelor Republicii Moldova</w:t>
      </w:r>
      <w:r w:rsidR="00BC1545" w:rsidRPr="0099182F">
        <w:rPr>
          <w:rFonts w:asciiTheme="majorBidi" w:hAnsiTheme="majorBidi" w:cstheme="majorBidi"/>
          <w:sz w:val="28"/>
          <w:szCs w:val="28"/>
          <w:lang w:val="ro-MD"/>
        </w:rPr>
        <w:t>;</w:t>
      </w:r>
    </w:p>
    <w:p w14:paraId="67C0636B" w14:textId="6862DF96" w:rsidR="00CC471F" w:rsidRPr="0099182F" w:rsidRDefault="00CF7EAF"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w:t>
      </w:r>
      <w:r w:rsidR="00BC1545" w:rsidRPr="0099182F">
        <w:rPr>
          <w:rFonts w:asciiTheme="majorBidi" w:hAnsiTheme="majorBidi" w:cstheme="majorBidi"/>
          <w:sz w:val="28"/>
          <w:szCs w:val="28"/>
          <w:lang w:val="ro-MD"/>
        </w:rPr>
        <w:t xml:space="preserve">) </w:t>
      </w:r>
      <w:r w:rsidR="00CC471F" w:rsidRPr="0099182F">
        <w:rPr>
          <w:rFonts w:asciiTheme="majorBidi" w:hAnsiTheme="majorBidi" w:cstheme="majorBidi"/>
          <w:sz w:val="28"/>
          <w:szCs w:val="28"/>
          <w:lang w:val="ro-MD"/>
        </w:rPr>
        <w:t>la cererea unui alt stat al cărui teritoriu poate fi afectat de posibilele efecte asupra mediului</w:t>
      </w:r>
      <w:r w:rsidR="00D17B11" w:rsidRPr="0099182F">
        <w:rPr>
          <w:rFonts w:asciiTheme="majorBidi" w:hAnsiTheme="majorBidi" w:cstheme="majorBidi"/>
          <w:sz w:val="28"/>
          <w:szCs w:val="28"/>
          <w:lang w:val="ro-MD"/>
        </w:rPr>
        <w:t xml:space="preserve"> și sănătății</w:t>
      </w:r>
      <w:r w:rsidR="00CC471F" w:rsidRPr="0099182F">
        <w:rPr>
          <w:rFonts w:asciiTheme="majorBidi" w:hAnsiTheme="majorBidi" w:cstheme="majorBidi"/>
          <w:sz w:val="28"/>
          <w:szCs w:val="28"/>
          <w:lang w:val="ro-MD"/>
        </w:rPr>
        <w:t xml:space="preserve"> </w:t>
      </w:r>
      <w:r w:rsidR="00D17B11" w:rsidRPr="0099182F">
        <w:rPr>
          <w:rFonts w:asciiTheme="majorBidi" w:hAnsiTheme="majorBidi" w:cstheme="majorBidi"/>
          <w:sz w:val="28"/>
          <w:szCs w:val="28"/>
          <w:lang w:val="ro-MD"/>
        </w:rPr>
        <w:t>ca urmare a</w:t>
      </w:r>
      <w:r w:rsidR="00CC471F" w:rsidRPr="0099182F">
        <w:rPr>
          <w:rFonts w:asciiTheme="majorBidi" w:hAnsiTheme="majorBidi" w:cstheme="majorBidi"/>
          <w:sz w:val="28"/>
          <w:szCs w:val="28"/>
          <w:lang w:val="ro-MD"/>
        </w:rPr>
        <w:t xml:space="preserve"> </w:t>
      </w:r>
      <w:r w:rsidR="00AC76C8" w:rsidRPr="0099182F">
        <w:rPr>
          <w:rFonts w:asciiTheme="majorBidi" w:hAnsiTheme="majorBidi" w:cstheme="majorBidi"/>
          <w:sz w:val="28"/>
          <w:szCs w:val="28"/>
          <w:lang w:val="ro-MD"/>
        </w:rPr>
        <w:t xml:space="preserve">implementării </w:t>
      </w:r>
      <w:r w:rsidR="00CC471F" w:rsidRPr="0099182F">
        <w:rPr>
          <w:rFonts w:asciiTheme="majorBidi" w:hAnsiTheme="majorBidi" w:cstheme="majorBidi"/>
          <w:sz w:val="28"/>
          <w:szCs w:val="28"/>
          <w:lang w:val="ro-MD"/>
        </w:rPr>
        <w:t xml:space="preserve">activităților </w:t>
      </w:r>
      <w:r w:rsidR="00AC76C8" w:rsidRPr="0099182F">
        <w:rPr>
          <w:rFonts w:asciiTheme="majorBidi" w:hAnsiTheme="majorBidi" w:cstheme="majorBidi"/>
          <w:sz w:val="28"/>
          <w:szCs w:val="28"/>
          <w:lang w:val="ro-MD"/>
        </w:rPr>
        <w:t xml:space="preserve">prevăzute în </w:t>
      </w:r>
      <w:r w:rsidR="00CC471F" w:rsidRPr="0099182F">
        <w:rPr>
          <w:rFonts w:asciiTheme="majorBidi" w:hAnsiTheme="majorBidi" w:cstheme="majorBidi"/>
          <w:sz w:val="28"/>
          <w:szCs w:val="28"/>
          <w:lang w:val="ro-MD"/>
        </w:rPr>
        <w:t>documentul de politici și planificare.</w:t>
      </w:r>
    </w:p>
    <w:p w14:paraId="6E7271CC" w14:textId="77777777" w:rsidR="00015183" w:rsidRPr="0099182F" w:rsidRDefault="00015183" w:rsidP="006E3840">
      <w:pPr>
        <w:ind w:firstLine="567"/>
        <w:jc w:val="center"/>
        <w:rPr>
          <w:rFonts w:asciiTheme="majorBidi" w:hAnsiTheme="majorBidi" w:cstheme="majorBidi"/>
          <w:b/>
          <w:bCs/>
          <w:sz w:val="28"/>
          <w:szCs w:val="28"/>
          <w:lang w:val="ro-MD"/>
        </w:rPr>
      </w:pPr>
    </w:p>
    <w:p w14:paraId="0A97EA51" w14:textId="7563E826" w:rsidR="00726BBC" w:rsidRPr="0099182F" w:rsidRDefault="00596411" w:rsidP="006E3840">
      <w:pPr>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Secțiunea </w:t>
      </w:r>
      <w:r w:rsidR="000629B3" w:rsidRPr="0099182F">
        <w:rPr>
          <w:rFonts w:asciiTheme="majorBidi" w:hAnsiTheme="majorBidi" w:cstheme="majorBidi"/>
          <w:b/>
          <w:bCs/>
          <w:sz w:val="28"/>
          <w:szCs w:val="28"/>
          <w:lang w:val="ro-MD"/>
        </w:rPr>
        <w:t xml:space="preserve">a </w:t>
      </w:r>
      <w:r w:rsidRPr="0099182F">
        <w:rPr>
          <w:rFonts w:asciiTheme="majorBidi" w:hAnsiTheme="majorBidi" w:cstheme="majorBidi"/>
          <w:b/>
          <w:bCs/>
          <w:sz w:val="28"/>
          <w:szCs w:val="28"/>
          <w:lang w:val="ro-MD"/>
        </w:rPr>
        <w:t>2</w:t>
      </w:r>
      <w:r w:rsidR="000629B3" w:rsidRPr="0099182F">
        <w:rPr>
          <w:rFonts w:asciiTheme="majorBidi" w:hAnsiTheme="majorBidi" w:cstheme="majorBidi"/>
          <w:b/>
          <w:bCs/>
          <w:sz w:val="28"/>
          <w:szCs w:val="28"/>
          <w:lang w:val="ro-MD"/>
        </w:rPr>
        <w:t>-a</w:t>
      </w:r>
    </w:p>
    <w:p w14:paraId="0F564330" w14:textId="77777777" w:rsidR="009E66A5" w:rsidRPr="0099182F" w:rsidRDefault="00596411" w:rsidP="006E3840">
      <w:pPr>
        <w:ind w:firstLine="567"/>
        <w:jc w:val="center"/>
        <w:rPr>
          <w:rFonts w:asciiTheme="majorBidi" w:hAnsiTheme="majorBidi" w:cstheme="majorBidi"/>
          <w:b/>
          <w:bCs/>
          <w:sz w:val="28"/>
          <w:szCs w:val="28"/>
          <w:lang w:val="ro-MD" w:eastAsia="ro-RO"/>
        </w:rPr>
      </w:pPr>
      <w:r w:rsidRPr="0099182F">
        <w:rPr>
          <w:rFonts w:asciiTheme="majorBidi" w:hAnsiTheme="majorBidi" w:cstheme="majorBidi"/>
          <w:b/>
          <w:bCs/>
          <w:sz w:val="28"/>
          <w:szCs w:val="28"/>
          <w:lang w:val="ro-MD" w:eastAsia="ro-RO"/>
        </w:rPr>
        <w:t xml:space="preserve">Procedura de evaluare strategică de mediu în context transfrontalier </w:t>
      </w:r>
    </w:p>
    <w:p w14:paraId="19FD6796" w14:textId="4DDF6C9B" w:rsidR="00596411" w:rsidRPr="0099182F" w:rsidRDefault="00596411" w:rsidP="006E3840">
      <w:pPr>
        <w:ind w:firstLine="567"/>
        <w:jc w:val="center"/>
        <w:rPr>
          <w:rFonts w:asciiTheme="majorBidi" w:hAnsiTheme="majorBidi" w:cstheme="majorBidi"/>
          <w:b/>
          <w:bCs/>
          <w:sz w:val="28"/>
          <w:szCs w:val="28"/>
          <w:lang w:val="ro-MD" w:eastAsia="ro-RO"/>
        </w:rPr>
      </w:pPr>
      <w:r w:rsidRPr="0099182F">
        <w:rPr>
          <w:rFonts w:asciiTheme="majorBidi" w:hAnsiTheme="majorBidi" w:cstheme="majorBidi"/>
          <w:b/>
          <w:bCs/>
          <w:sz w:val="28"/>
          <w:szCs w:val="28"/>
          <w:lang w:val="ro-MD" w:eastAsia="ro-RO"/>
        </w:rPr>
        <w:t xml:space="preserve">în cazul </w:t>
      </w:r>
      <w:r w:rsidR="00C60A6F" w:rsidRPr="0099182F">
        <w:rPr>
          <w:rFonts w:asciiTheme="majorBidi" w:hAnsiTheme="majorBidi" w:cstheme="majorBidi"/>
          <w:b/>
          <w:bCs/>
          <w:sz w:val="28"/>
          <w:szCs w:val="28"/>
          <w:lang w:val="ro-MD" w:eastAsia="ro-RO"/>
        </w:rPr>
        <w:t>î</w:t>
      </w:r>
      <w:r w:rsidRPr="0099182F">
        <w:rPr>
          <w:rFonts w:asciiTheme="majorBidi" w:hAnsiTheme="majorBidi" w:cstheme="majorBidi"/>
          <w:b/>
          <w:bCs/>
          <w:sz w:val="28"/>
          <w:szCs w:val="28"/>
          <w:lang w:val="ro-MD" w:eastAsia="ro-RO"/>
        </w:rPr>
        <w:t>n care Republica Moldova este parte de origine</w:t>
      </w:r>
    </w:p>
    <w:p w14:paraId="47AD78A2" w14:textId="77777777" w:rsidR="00596411" w:rsidRPr="0099182F" w:rsidRDefault="00596411" w:rsidP="00F33948">
      <w:pPr>
        <w:autoSpaceDE w:val="0"/>
        <w:autoSpaceDN w:val="0"/>
        <w:adjustRightInd w:val="0"/>
        <w:ind w:firstLine="567"/>
        <w:jc w:val="both"/>
        <w:rPr>
          <w:rFonts w:asciiTheme="majorBidi" w:hAnsiTheme="majorBidi" w:cstheme="majorBidi"/>
          <w:sz w:val="28"/>
          <w:szCs w:val="28"/>
          <w:lang w:val="ro-MD"/>
        </w:rPr>
      </w:pPr>
    </w:p>
    <w:p w14:paraId="5E800323" w14:textId="4C9202D3" w:rsidR="00E4716A" w:rsidRPr="0099182F" w:rsidRDefault="00D06527"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w:t>
      </w:r>
      <w:r w:rsidR="000F78AA" w:rsidRPr="0099182F">
        <w:rPr>
          <w:rFonts w:asciiTheme="majorBidi" w:hAnsiTheme="majorBidi" w:cstheme="majorBidi"/>
          <w:sz w:val="28"/>
          <w:szCs w:val="28"/>
          <w:lang w:val="ro-MD"/>
        </w:rPr>
        <w:t>În cazul în care s</w:t>
      </w:r>
      <w:r w:rsidR="00B46852" w:rsidRPr="0099182F">
        <w:rPr>
          <w:rFonts w:asciiTheme="majorBidi" w:hAnsiTheme="majorBidi" w:cstheme="majorBidi"/>
          <w:sz w:val="28"/>
          <w:szCs w:val="28"/>
          <w:lang w:val="ro-MD"/>
        </w:rPr>
        <w:t>e</w:t>
      </w:r>
      <w:r w:rsidR="000F78AA" w:rsidRPr="0099182F">
        <w:rPr>
          <w:rFonts w:asciiTheme="majorBidi" w:hAnsiTheme="majorBidi" w:cstheme="majorBidi"/>
          <w:sz w:val="28"/>
          <w:szCs w:val="28"/>
          <w:lang w:val="ro-MD"/>
        </w:rPr>
        <w:t xml:space="preserve"> constat</w:t>
      </w:r>
      <w:r w:rsidR="002324CC" w:rsidRPr="0099182F">
        <w:rPr>
          <w:rFonts w:asciiTheme="majorBidi" w:hAnsiTheme="majorBidi" w:cstheme="majorBidi"/>
          <w:sz w:val="28"/>
          <w:szCs w:val="28"/>
          <w:lang w:val="ro-MD"/>
        </w:rPr>
        <w:t>ă</w:t>
      </w:r>
      <w:r w:rsidR="000F78AA" w:rsidRPr="0099182F">
        <w:rPr>
          <w:rFonts w:asciiTheme="majorBidi" w:hAnsiTheme="majorBidi" w:cstheme="majorBidi"/>
          <w:sz w:val="28"/>
          <w:szCs w:val="28"/>
          <w:lang w:val="ro-MD"/>
        </w:rPr>
        <w:t xml:space="preserve"> necesitatea desfășurării evaluării strategice de mediu în context transfrontalier, autoritatea competentă suspend</w:t>
      </w:r>
      <w:r w:rsidR="00E171D3" w:rsidRPr="0099182F">
        <w:rPr>
          <w:rFonts w:asciiTheme="majorBidi" w:hAnsiTheme="majorBidi" w:cstheme="majorBidi"/>
          <w:sz w:val="28"/>
          <w:szCs w:val="28"/>
          <w:lang w:val="ro-MD"/>
        </w:rPr>
        <w:t>ă</w:t>
      </w:r>
      <w:r w:rsidR="000F78AA" w:rsidRPr="0099182F">
        <w:rPr>
          <w:rFonts w:asciiTheme="majorBidi" w:hAnsiTheme="majorBidi" w:cstheme="majorBidi"/>
          <w:sz w:val="28"/>
          <w:szCs w:val="28"/>
          <w:lang w:val="ro-MD"/>
        </w:rPr>
        <w:t xml:space="preserve"> procedura</w:t>
      </w:r>
      <w:r w:rsidR="006A528F" w:rsidRPr="0099182F">
        <w:rPr>
          <w:rFonts w:asciiTheme="majorBidi" w:hAnsiTheme="majorBidi" w:cstheme="majorBidi"/>
          <w:sz w:val="28"/>
          <w:szCs w:val="28"/>
          <w:lang w:val="ro-MD"/>
        </w:rPr>
        <w:t xml:space="preserve"> de evaluare strategică de</w:t>
      </w:r>
      <w:r w:rsidR="000F78AA" w:rsidRPr="0099182F">
        <w:rPr>
          <w:rFonts w:asciiTheme="majorBidi" w:hAnsiTheme="majorBidi" w:cstheme="majorBidi"/>
          <w:sz w:val="28"/>
          <w:szCs w:val="28"/>
          <w:lang w:val="ro-MD"/>
        </w:rPr>
        <w:t xml:space="preserve"> </w:t>
      </w:r>
      <w:r w:rsidR="00E4716A" w:rsidRPr="0099182F">
        <w:rPr>
          <w:rFonts w:asciiTheme="majorBidi" w:hAnsiTheme="majorBidi" w:cstheme="majorBidi"/>
          <w:sz w:val="28"/>
          <w:szCs w:val="28"/>
          <w:lang w:val="ro-MD"/>
        </w:rPr>
        <w:t>la nivel național și iniția</w:t>
      </w:r>
      <w:r w:rsidR="00045087" w:rsidRPr="0099182F">
        <w:rPr>
          <w:rFonts w:asciiTheme="majorBidi" w:hAnsiTheme="majorBidi" w:cstheme="majorBidi"/>
          <w:sz w:val="28"/>
          <w:szCs w:val="28"/>
          <w:lang w:val="ro-MD"/>
        </w:rPr>
        <w:t>ză</w:t>
      </w:r>
      <w:r w:rsidR="00E4716A" w:rsidRPr="0099182F">
        <w:rPr>
          <w:rFonts w:asciiTheme="majorBidi" w:hAnsiTheme="majorBidi" w:cstheme="majorBidi"/>
          <w:sz w:val="28"/>
          <w:szCs w:val="28"/>
          <w:lang w:val="ro-MD"/>
        </w:rPr>
        <w:t xml:space="preserve"> procedura de evaluare strategică în context transfrontalier.</w:t>
      </w:r>
    </w:p>
    <w:p w14:paraId="271F2BCE" w14:textId="09ED9E0C" w:rsidR="00BE5B55" w:rsidRPr="0099182F" w:rsidRDefault="00E4716A"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FB3946" w:rsidRPr="0099182F">
        <w:rPr>
          <w:rFonts w:asciiTheme="majorBidi" w:hAnsiTheme="majorBidi" w:cstheme="majorBidi"/>
          <w:sz w:val="28"/>
          <w:szCs w:val="28"/>
          <w:lang w:val="ro-MD"/>
        </w:rPr>
        <w:t>Ministerul Mediului solicit</w:t>
      </w:r>
      <w:r w:rsidR="00AC3208" w:rsidRPr="0099182F">
        <w:rPr>
          <w:rFonts w:asciiTheme="majorBidi" w:hAnsiTheme="majorBidi" w:cstheme="majorBidi"/>
          <w:sz w:val="28"/>
          <w:szCs w:val="28"/>
          <w:lang w:val="ro-MD"/>
        </w:rPr>
        <w:t>ă</w:t>
      </w:r>
      <w:r w:rsidR="00FB3946" w:rsidRPr="0099182F">
        <w:rPr>
          <w:rFonts w:asciiTheme="majorBidi" w:hAnsiTheme="majorBidi" w:cstheme="majorBidi"/>
          <w:sz w:val="28"/>
          <w:szCs w:val="28"/>
          <w:lang w:val="ro-MD"/>
        </w:rPr>
        <w:t xml:space="preserve"> inițiatorului traducerea</w:t>
      </w:r>
      <w:r w:rsidR="001F2D84" w:rsidRPr="0099182F">
        <w:rPr>
          <w:rFonts w:asciiTheme="majorBidi" w:hAnsiTheme="majorBidi" w:cstheme="majorBidi"/>
          <w:sz w:val="28"/>
          <w:szCs w:val="28"/>
          <w:lang w:val="ro-MD"/>
        </w:rPr>
        <w:t xml:space="preserve"> </w:t>
      </w:r>
      <w:r w:rsidR="00B94154" w:rsidRPr="0099182F">
        <w:rPr>
          <w:rFonts w:asciiTheme="majorBidi" w:hAnsiTheme="majorBidi" w:cstheme="majorBidi"/>
          <w:sz w:val="28"/>
          <w:szCs w:val="28"/>
          <w:lang w:val="ro-MD"/>
        </w:rPr>
        <w:t xml:space="preserve">documentelor relevante, </w:t>
      </w:r>
      <w:r w:rsidR="003524A6" w:rsidRPr="0099182F">
        <w:rPr>
          <w:rFonts w:asciiTheme="majorBidi" w:hAnsiTheme="majorBidi" w:cstheme="majorBidi"/>
          <w:sz w:val="28"/>
          <w:szCs w:val="28"/>
          <w:lang w:val="ro-MD"/>
        </w:rPr>
        <w:t xml:space="preserve">inclusiv </w:t>
      </w:r>
      <w:r w:rsidR="001F2D84" w:rsidRPr="0099182F">
        <w:rPr>
          <w:rFonts w:asciiTheme="majorBidi" w:hAnsiTheme="majorBidi" w:cstheme="majorBidi"/>
          <w:sz w:val="28"/>
          <w:szCs w:val="28"/>
          <w:lang w:val="ro-MD"/>
        </w:rPr>
        <w:t>cerer</w:t>
      </w:r>
      <w:r w:rsidR="003524A6" w:rsidRPr="0099182F">
        <w:rPr>
          <w:rFonts w:asciiTheme="majorBidi" w:hAnsiTheme="majorBidi" w:cstheme="majorBidi"/>
          <w:sz w:val="28"/>
          <w:szCs w:val="28"/>
          <w:lang w:val="ro-MD"/>
        </w:rPr>
        <w:t>ea</w:t>
      </w:r>
      <w:r w:rsidR="001F2D84" w:rsidRPr="0099182F">
        <w:rPr>
          <w:rFonts w:asciiTheme="majorBidi" w:hAnsiTheme="majorBidi" w:cstheme="majorBidi"/>
          <w:sz w:val="28"/>
          <w:szCs w:val="28"/>
          <w:lang w:val="ro-MD"/>
        </w:rPr>
        <w:t xml:space="preserve"> de evaluare prealabilă</w:t>
      </w:r>
      <w:r w:rsidR="00FB08AC" w:rsidRPr="0099182F">
        <w:rPr>
          <w:rFonts w:asciiTheme="majorBidi" w:hAnsiTheme="majorBidi" w:cstheme="majorBidi"/>
          <w:sz w:val="28"/>
          <w:szCs w:val="28"/>
          <w:lang w:val="ro-MD"/>
        </w:rPr>
        <w:t xml:space="preserve"> </w:t>
      </w:r>
      <w:r w:rsidR="00E0360D" w:rsidRPr="0099182F">
        <w:rPr>
          <w:rFonts w:asciiTheme="majorBidi" w:hAnsiTheme="majorBidi" w:cstheme="majorBidi"/>
          <w:sz w:val="28"/>
          <w:szCs w:val="28"/>
          <w:lang w:val="ro-MD"/>
        </w:rPr>
        <w:t>sau</w:t>
      </w:r>
      <w:r w:rsidR="00FB08AC" w:rsidRPr="0099182F">
        <w:rPr>
          <w:rFonts w:asciiTheme="majorBidi" w:hAnsiTheme="majorBidi" w:cstheme="majorBidi"/>
          <w:sz w:val="28"/>
          <w:szCs w:val="28"/>
          <w:lang w:val="ro-MD"/>
        </w:rPr>
        <w:t>,</w:t>
      </w:r>
      <w:r w:rsidR="00E0360D" w:rsidRPr="0099182F">
        <w:rPr>
          <w:rFonts w:asciiTheme="majorBidi" w:hAnsiTheme="majorBidi" w:cstheme="majorBidi"/>
          <w:sz w:val="28"/>
          <w:szCs w:val="28"/>
          <w:lang w:val="ro-MD"/>
        </w:rPr>
        <w:t xml:space="preserve"> după caz, conținutul </w:t>
      </w:r>
      <w:r w:rsidR="00CC471F" w:rsidRPr="0099182F">
        <w:rPr>
          <w:rFonts w:asciiTheme="majorBidi" w:hAnsiTheme="majorBidi" w:cstheme="majorBidi"/>
          <w:sz w:val="28"/>
          <w:szCs w:val="28"/>
          <w:lang w:val="ro-MD"/>
        </w:rPr>
        <w:t>cererii</w:t>
      </w:r>
      <w:r w:rsidR="00E0360D" w:rsidRPr="0099182F">
        <w:rPr>
          <w:rFonts w:asciiTheme="majorBidi" w:hAnsiTheme="majorBidi" w:cstheme="majorBidi"/>
          <w:sz w:val="28"/>
          <w:szCs w:val="28"/>
          <w:lang w:val="ro-MD"/>
        </w:rPr>
        <w:t xml:space="preserve"> </w:t>
      </w:r>
      <w:r w:rsidR="00FC0CDA" w:rsidRPr="0099182F">
        <w:rPr>
          <w:rFonts w:asciiTheme="majorBidi" w:hAnsiTheme="majorBidi" w:cstheme="majorBidi"/>
          <w:sz w:val="28"/>
          <w:szCs w:val="28"/>
          <w:lang w:val="ro-MD"/>
        </w:rPr>
        <w:t>privind determinarea</w:t>
      </w:r>
      <w:r w:rsidR="00E0360D" w:rsidRPr="0099182F">
        <w:rPr>
          <w:rFonts w:asciiTheme="majorBidi" w:hAnsiTheme="majorBidi" w:cstheme="majorBidi"/>
          <w:sz w:val="28"/>
          <w:szCs w:val="28"/>
          <w:lang w:val="ro-MD"/>
        </w:rPr>
        <w:t xml:space="preserve"> domeniului de aplicare</w:t>
      </w:r>
      <w:r w:rsidR="00CC471F" w:rsidRPr="0099182F">
        <w:rPr>
          <w:rFonts w:asciiTheme="majorBidi" w:hAnsiTheme="majorBidi" w:cstheme="majorBidi"/>
          <w:sz w:val="28"/>
          <w:szCs w:val="28"/>
          <w:lang w:val="ro-MD"/>
        </w:rPr>
        <w:t xml:space="preserve"> a raportului privind evaluarea strategică de mediu</w:t>
      </w:r>
      <w:r w:rsidR="00A43CAD" w:rsidRPr="0099182F">
        <w:rPr>
          <w:rFonts w:asciiTheme="majorBidi" w:hAnsiTheme="majorBidi" w:cstheme="majorBidi"/>
          <w:sz w:val="28"/>
          <w:szCs w:val="28"/>
          <w:lang w:val="ro-MD"/>
        </w:rPr>
        <w:t>,</w:t>
      </w:r>
      <w:r w:rsidR="001F2D84" w:rsidRPr="0099182F">
        <w:rPr>
          <w:rFonts w:asciiTheme="majorBidi" w:hAnsiTheme="majorBidi" w:cstheme="majorBidi"/>
          <w:sz w:val="28"/>
          <w:szCs w:val="28"/>
          <w:lang w:val="ro-MD"/>
        </w:rPr>
        <w:t xml:space="preserve"> </w:t>
      </w:r>
      <w:r w:rsidR="000A352B" w:rsidRPr="0099182F">
        <w:rPr>
          <w:rFonts w:asciiTheme="majorBidi" w:hAnsiTheme="majorBidi" w:cstheme="majorBidi"/>
          <w:sz w:val="28"/>
          <w:szCs w:val="28"/>
          <w:lang w:val="ro-MD"/>
        </w:rPr>
        <w:t xml:space="preserve">indicând </w:t>
      </w:r>
      <w:r w:rsidR="00DD591F" w:rsidRPr="0099182F">
        <w:rPr>
          <w:rFonts w:asciiTheme="majorBidi" w:hAnsiTheme="majorBidi" w:cstheme="majorBidi"/>
          <w:sz w:val="28"/>
          <w:szCs w:val="28"/>
          <w:lang w:val="ro-MD"/>
        </w:rPr>
        <w:t>clar informațiile</w:t>
      </w:r>
      <w:r w:rsidR="00223023" w:rsidRPr="0099182F">
        <w:rPr>
          <w:rFonts w:asciiTheme="majorBidi" w:hAnsiTheme="majorBidi" w:cstheme="majorBidi"/>
          <w:sz w:val="28"/>
          <w:szCs w:val="28"/>
          <w:lang w:val="ro-MD"/>
        </w:rPr>
        <w:t xml:space="preserve"> </w:t>
      </w:r>
      <w:r w:rsidR="00DD591F" w:rsidRPr="0099182F">
        <w:rPr>
          <w:rFonts w:asciiTheme="majorBidi" w:hAnsiTheme="majorBidi" w:cstheme="majorBidi"/>
          <w:sz w:val="28"/>
          <w:szCs w:val="28"/>
          <w:lang w:val="ro-MD"/>
        </w:rPr>
        <w:t xml:space="preserve">care </w:t>
      </w:r>
      <w:r w:rsidR="00E44D85" w:rsidRPr="0099182F">
        <w:rPr>
          <w:rFonts w:asciiTheme="majorBidi" w:hAnsiTheme="majorBidi" w:cstheme="majorBidi"/>
          <w:sz w:val="28"/>
          <w:szCs w:val="28"/>
          <w:lang w:val="ro-MD"/>
        </w:rPr>
        <w:t>urmează</w:t>
      </w:r>
      <w:r w:rsidR="000A352B" w:rsidRPr="0099182F">
        <w:rPr>
          <w:rFonts w:asciiTheme="majorBidi" w:hAnsiTheme="majorBidi" w:cstheme="majorBidi"/>
          <w:sz w:val="28"/>
          <w:szCs w:val="28"/>
          <w:lang w:val="ro-MD"/>
        </w:rPr>
        <w:t xml:space="preserve"> a fi tradus</w:t>
      </w:r>
      <w:r w:rsidR="00787E24" w:rsidRPr="0099182F">
        <w:rPr>
          <w:rFonts w:asciiTheme="majorBidi" w:hAnsiTheme="majorBidi" w:cstheme="majorBidi"/>
          <w:sz w:val="28"/>
          <w:szCs w:val="28"/>
          <w:lang w:val="ro-MD"/>
        </w:rPr>
        <w:t>e</w:t>
      </w:r>
      <w:r w:rsidR="00BE5B55" w:rsidRPr="0099182F">
        <w:rPr>
          <w:rFonts w:asciiTheme="majorBidi" w:hAnsiTheme="majorBidi" w:cstheme="majorBidi"/>
          <w:sz w:val="28"/>
          <w:szCs w:val="28"/>
          <w:lang w:val="ro-MD"/>
        </w:rPr>
        <w:t xml:space="preserve"> și perioada rezonabilă pentru transmiterea traducerilor.</w:t>
      </w:r>
    </w:p>
    <w:p w14:paraId="598B82DA" w14:textId="12E84FBC" w:rsidR="00596411" w:rsidRPr="0099182F" w:rsidRDefault="00BE5B5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 xml:space="preserve">. </w:t>
      </w:r>
      <w:r w:rsidR="00E946C6" w:rsidRPr="0099182F">
        <w:rPr>
          <w:rFonts w:asciiTheme="majorBidi" w:hAnsiTheme="majorBidi" w:cstheme="majorBidi"/>
          <w:sz w:val="28"/>
          <w:szCs w:val="28"/>
          <w:lang w:val="ro-MD"/>
        </w:rPr>
        <w:t xml:space="preserve">După recepționarea </w:t>
      </w:r>
      <w:r w:rsidR="00955436" w:rsidRPr="0099182F">
        <w:rPr>
          <w:rFonts w:asciiTheme="majorBidi" w:hAnsiTheme="majorBidi" w:cstheme="majorBidi"/>
          <w:sz w:val="28"/>
          <w:szCs w:val="28"/>
          <w:lang w:val="ro-MD"/>
        </w:rPr>
        <w:t>informației traduse din partea inițiatorului</w:t>
      </w:r>
      <w:r w:rsidR="00C856AD" w:rsidRPr="0099182F">
        <w:rPr>
          <w:rFonts w:asciiTheme="majorBidi" w:hAnsiTheme="majorBidi" w:cstheme="majorBidi"/>
          <w:sz w:val="28"/>
          <w:szCs w:val="28"/>
          <w:lang w:val="ro-MD"/>
        </w:rPr>
        <w:t>, Ministerul Mediului notific</w:t>
      </w:r>
      <w:r w:rsidR="00741F78" w:rsidRPr="0099182F">
        <w:rPr>
          <w:rFonts w:asciiTheme="majorBidi" w:hAnsiTheme="majorBidi" w:cstheme="majorBidi"/>
          <w:sz w:val="28"/>
          <w:szCs w:val="28"/>
          <w:lang w:val="ro-MD"/>
        </w:rPr>
        <w:t>ă</w:t>
      </w:r>
      <w:r w:rsidR="00C856AD" w:rsidRPr="0099182F">
        <w:rPr>
          <w:rFonts w:asciiTheme="majorBidi" w:hAnsiTheme="majorBidi" w:cstheme="majorBidi"/>
          <w:sz w:val="28"/>
          <w:szCs w:val="28"/>
          <w:lang w:val="ro-MD"/>
        </w:rPr>
        <w:t xml:space="preserve"> partea/părțile afectată/e </w:t>
      </w:r>
      <w:r w:rsidR="003B161F" w:rsidRPr="0099182F">
        <w:rPr>
          <w:rFonts w:asciiTheme="majorBidi" w:hAnsiTheme="majorBidi" w:cstheme="majorBidi"/>
          <w:sz w:val="28"/>
          <w:szCs w:val="28"/>
          <w:lang w:val="ro-MD"/>
        </w:rPr>
        <w:t>conform modalităților convenite</w:t>
      </w:r>
      <w:r w:rsidR="008D47CC" w:rsidRPr="0099182F">
        <w:rPr>
          <w:rFonts w:asciiTheme="majorBidi" w:hAnsiTheme="majorBidi" w:cstheme="majorBidi"/>
          <w:sz w:val="28"/>
          <w:szCs w:val="28"/>
          <w:lang w:val="ro-MD"/>
        </w:rPr>
        <w:t xml:space="preserve"> </w:t>
      </w:r>
      <w:r w:rsidR="003B161F" w:rsidRPr="0099182F">
        <w:rPr>
          <w:rFonts w:asciiTheme="majorBidi" w:hAnsiTheme="majorBidi" w:cstheme="majorBidi"/>
          <w:sz w:val="28"/>
          <w:szCs w:val="28"/>
          <w:lang w:val="ro-MD"/>
        </w:rPr>
        <w:t>bilateral</w:t>
      </w:r>
      <w:r w:rsidR="008D47CC" w:rsidRPr="0099182F">
        <w:rPr>
          <w:rFonts w:asciiTheme="majorBidi" w:hAnsiTheme="majorBidi" w:cstheme="majorBidi"/>
          <w:sz w:val="28"/>
          <w:szCs w:val="28"/>
          <w:lang w:val="ro-MD"/>
        </w:rPr>
        <w:t xml:space="preserve">, atașând documentele traduse și </w:t>
      </w:r>
      <w:r w:rsidR="001029FC" w:rsidRPr="0099182F">
        <w:rPr>
          <w:rFonts w:asciiTheme="majorBidi" w:hAnsiTheme="majorBidi" w:cstheme="majorBidi"/>
          <w:sz w:val="28"/>
          <w:szCs w:val="28"/>
          <w:lang w:val="ro-MD"/>
        </w:rPr>
        <w:t xml:space="preserve">indicând </w:t>
      </w:r>
      <w:r w:rsidR="008D47CC" w:rsidRPr="0099182F">
        <w:rPr>
          <w:rFonts w:asciiTheme="majorBidi" w:hAnsiTheme="majorBidi" w:cstheme="majorBidi"/>
          <w:sz w:val="28"/>
          <w:szCs w:val="28"/>
          <w:lang w:val="ro-MD"/>
        </w:rPr>
        <w:t xml:space="preserve">un termen </w:t>
      </w:r>
      <w:r w:rsidR="001029FC" w:rsidRPr="0099182F">
        <w:rPr>
          <w:rFonts w:asciiTheme="majorBidi" w:hAnsiTheme="majorBidi" w:cstheme="majorBidi"/>
          <w:sz w:val="28"/>
          <w:szCs w:val="28"/>
          <w:lang w:val="ro-MD"/>
        </w:rPr>
        <w:t>pentru transmiterea răspunsului</w:t>
      </w:r>
      <w:r w:rsidR="002433FF" w:rsidRPr="0099182F">
        <w:rPr>
          <w:rFonts w:asciiTheme="majorBidi" w:hAnsiTheme="majorBidi" w:cstheme="majorBidi"/>
          <w:sz w:val="28"/>
          <w:szCs w:val="28"/>
          <w:lang w:val="ro-MD"/>
        </w:rPr>
        <w:t xml:space="preserve"> </w:t>
      </w:r>
      <w:r w:rsidR="001029FC" w:rsidRPr="0099182F">
        <w:rPr>
          <w:rFonts w:asciiTheme="majorBidi" w:hAnsiTheme="majorBidi" w:cstheme="majorBidi"/>
          <w:sz w:val="28"/>
          <w:szCs w:val="28"/>
          <w:lang w:val="ro-MD"/>
        </w:rPr>
        <w:t>privind</w:t>
      </w:r>
      <w:r w:rsidR="002433FF" w:rsidRPr="0099182F">
        <w:rPr>
          <w:rFonts w:asciiTheme="majorBidi" w:hAnsiTheme="majorBidi" w:cstheme="majorBidi"/>
          <w:sz w:val="28"/>
          <w:szCs w:val="28"/>
          <w:lang w:val="ro-MD"/>
        </w:rPr>
        <w:t xml:space="preserve"> participarea sau neparticiparea în procedura de evaluare strategică de mediu în context transfrontalier.</w:t>
      </w:r>
      <w:r w:rsidR="00524C41" w:rsidRPr="0099182F">
        <w:rPr>
          <w:rFonts w:asciiTheme="majorBidi" w:hAnsiTheme="majorBidi" w:cstheme="majorBidi"/>
          <w:sz w:val="28"/>
          <w:szCs w:val="28"/>
          <w:lang w:val="ro-MD"/>
        </w:rPr>
        <w:t xml:space="preserve"> Termenul stabilit </w:t>
      </w:r>
      <w:r w:rsidR="00EA14A5" w:rsidRPr="0099182F">
        <w:rPr>
          <w:rFonts w:asciiTheme="majorBidi" w:hAnsiTheme="majorBidi" w:cstheme="majorBidi"/>
          <w:sz w:val="28"/>
          <w:szCs w:val="28"/>
          <w:lang w:val="ro-MD"/>
        </w:rPr>
        <w:t xml:space="preserve">pentru furnizarea unui răspuns din partea părții afectate </w:t>
      </w:r>
      <w:r w:rsidR="00524C41" w:rsidRPr="0099182F">
        <w:rPr>
          <w:rFonts w:asciiTheme="majorBidi" w:hAnsiTheme="majorBidi" w:cstheme="majorBidi"/>
          <w:sz w:val="28"/>
          <w:szCs w:val="28"/>
          <w:lang w:val="ro-MD"/>
        </w:rPr>
        <w:t xml:space="preserve">nu </w:t>
      </w:r>
      <w:r w:rsidR="006D6EA9" w:rsidRPr="0099182F">
        <w:rPr>
          <w:rFonts w:asciiTheme="majorBidi" w:hAnsiTheme="majorBidi" w:cstheme="majorBidi"/>
          <w:sz w:val="28"/>
          <w:szCs w:val="28"/>
          <w:lang w:val="ro-MD"/>
        </w:rPr>
        <w:t>poate fi</w:t>
      </w:r>
      <w:r w:rsidR="00524C41" w:rsidRPr="0099182F">
        <w:rPr>
          <w:rFonts w:asciiTheme="majorBidi" w:hAnsiTheme="majorBidi" w:cstheme="majorBidi"/>
          <w:sz w:val="28"/>
          <w:szCs w:val="28"/>
          <w:lang w:val="ro-MD"/>
        </w:rPr>
        <w:t xml:space="preserve"> mai mic de 30 de zile</w:t>
      </w:r>
      <w:r w:rsidR="007B1DA8" w:rsidRPr="0099182F">
        <w:rPr>
          <w:rFonts w:asciiTheme="majorBidi" w:hAnsiTheme="majorBidi" w:cstheme="majorBidi"/>
          <w:sz w:val="28"/>
          <w:szCs w:val="28"/>
          <w:lang w:val="ro-MD"/>
        </w:rPr>
        <w:t xml:space="preserve">. </w:t>
      </w:r>
      <w:r w:rsidR="001029FC" w:rsidRPr="0099182F">
        <w:rPr>
          <w:rFonts w:asciiTheme="majorBidi" w:hAnsiTheme="majorBidi" w:cstheme="majorBidi"/>
          <w:sz w:val="28"/>
          <w:szCs w:val="28"/>
          <w:lang w:val="ro-MD"/>
        </w:rPr>
        <w:t>În termen</w:t>
      </w:r>
      <w:r w:rsidR="00EA14A5" w:rsidRPr="0099182F">
        <w:rPr>
          <w:rFonts w:asciiTheme="majorBidi" w:hAnsiTheme="majorBidi" w:cstheme="majorBidi"/>
          <w:sz w:val="28"/>
          <w:szCs w:val="28"/>
          <w:lang w:val="ro-MD"/>
        </w:rPr>
        <w:t xml:space="preserve"> de 5 zile </w:t>
      </w:r>
      <w:r w:rsidR="00802B65" w:rsidRPr="0099182F">
        <w:rPr>
          <w:rFonts w:asciiTheme="majorBidi" w:hAnsiTheme="majorBidi" w:cstheme="majorBidi"/>
          <w:sz w:val="28"/>
          <w:szCs w:val="28"/>
          <w:lang w:val="ro-MD"/>
        </w:rPr>
        <w:t xml:space="preserve">lucrătoare de la </w:t>
      </w:r>
      <w:r w:rsidR="001029FC" w:rsidRPr="0099182F">
        <w:rPr>
          <w:rFonts w:asciiTheme="majorBidi" w:hAnsiTheme="majorBidi" w:cstheme="majorBidi"/>
          <w:sz w:val="28"/>
          <w:szCs w:val="28"/>
          <w:lang w:val="ro-MD"/>
        </w:rPr>
        <w:t xml:space="preserve">transmiterea </w:t>
      </w:r>
      <w:r w:rsidR="00802B65" w:rsidRPr="0099182F">
        <w:rPr>
          <w:rFonts w:asciiTheme="majorBidi" w:hAnsiTheme="majorBidi" w:cstheme="majorBidi"/>
          <w:sz w:val="28"/>
          <w:szCs w:val="28"/>
          <w:lang w:val="ro-MD"/>
        </w:rPr>
        <w:t xml:space="preserve">notificării părții/părților afectate, Ministerul Mediului </w:t>
      </w:r>
      <w:r w:rsidR="003C31FD" w:rsidRPr="0099182F">
        <w:rPr>
          <w:rFonts w:asciiTheme="majorBidi" w:hAnsiTheme="majorBidi" w:cstheme="majorBidi"/>
          <w:sz w:val="28"/>
          <w:szCs w:val="28"/>
          <w:lang w:val="ro-MD"/>
        </w:rPr>
        <w:t xml:space="preserve">publică </w:t>
      </w:r>
      <w:r w:rsidR="00802B65" w:rsidRPr="0099182F">
        <w:rPr>
          <w:rFonts w:asciiTheme="majorBidi" w:hAnsiTheme="majorBidi" w:cstheme="majorBidi"/>
          <w:sz w:val="28"/>
          <w:szCs w:val="28"/>
          <w:lang w:val="ro-MD"/>
        </w:rPr>
        <w:t xml:space="preserve">pe pagina </w:t>
      </w:r>
      <w:r w:rsidR="007E734A" w:rsidRPr="0099182F">
        <w:rPr>
          <w:rFonts w:asciiTheme="majorBidi" w:hAnsiTheme="majorBidi" w:cstheme="majorBidi"/>
          <w:sz w:val="28"/>
          <w:szCs w:val="28"/>
          <w:lang w:val="ro-MD"/>
        </w:rPr>
        <w:t xml:space="preserve">sa </w:t>
      </w:r>
      <w:r w:rsidR="00802B65" w:rsidRPr="0099182F">
        <w:rPr>
          <w:rFonts w:asciiTheme="majorBidi" w:hAnsiTheme="majorBidi" w:cstheme="majorBidi"/>
          <w:sz w:val="28"/>
          <w:szCs w:val="28"/>
          <w:lang w:val="ro-MD"/>
        </w:rPr>
        <w:t>web</w:t>
      </w:r>
      <w:r w:rsidR="007E734A" w:rsidRPr="0099182F">
        <w:rPr>
          <w:rFonts w:asciiTheme="majorBidi" w:hAnsiTheme="majorBidi" w:cstheme="majorBidi"/>
          <w:sz w:val="28"/>
          <w:szCs w:val="28"/>
          <w:lang w:val="ro-MD"/>
        </w:rPr>
        <w:t xml:space="preserve"> oficială</w:t>
      </w:r>
      <w:r w:rsidR="00802B65" w:rsidRPr="0099182F">
        <w:rPr>
          <w:rFonts w:asciiTheme="majorBidi" w:hAnsiTheme="majorBidi" w:cstheme="majorBidi"/>
          <w:sz w:val="28"/>
          <w:szCs w:val="28"/>
          <w:lang w:val="ro-MD"/>
        </w:rPr>
        <w:t xml:space="preserve"> notificarea </w:t>
      </w:r>
      <w:r w:rsidR="003C31FD" w:rsidRPr="0099182F">
        <w:rPr>
          <w:rFonts w:asciiTheme="majorBidi" w:hAnsiTheme="majorBidi" w:cstheme="majorBidi"/>
          <w:sz w:val="28"/>
          <w:szCs w:val="28"/>
          <w:lang w:val="ro-MD"/>
        </w:rPr>
        <w:t xml:space="preserve">însoțită de </w:t>
      </w:r>
      <w:r w:rsidR="00802B65" w:rsidRPr="0099182F">
        <w:rPr>
          <w:rFonts w:asciiTheme="majorBidi" w:hAnsiTheme="majorBidi" w:cstheme="majorBidi"/>
          <w:sz w:val="28"/>
          <w:szCs w:val="28"/>
          <w:lang w:val="ro-MD"/>
        </w:rPr>
        <w:t xml:space="preserve">un rezumat, ce conține data transmiterii notificării, termenul furnizat pentru răspuns </w:t>
      </w:r>
      <w:r w:rsidR="009742B3" w:rsidRPr="0099182F">
        <w:rPr>
          <w:rFonts w:asciiTheme="majorBidi" w:hAnsiTheme="majorBidi" w:cstheme="majorBidi"/>
          <w:sz w:val="28"/>
          <w:szCs w:val="28"/>
          <w:lang w:val="ro-MD"/>
        </w:rPr>
        <w:t>și alte informații relevante</w:t>
      </w:r>
      <w:r w:rsidR="00802B65" w:rsidRPr="0099182F">
        <w:rPr>
          <w:rFonts w:asciiTheme="majorBidi" w:hAnsiTheme="majorBidi" w:cstheme="majorBidi"/>
          <w:sz w:val="28"/>
          <w:szCs w:val="28"/>
          <w:lang w:val="ro-MD"/>
        </w:rPr>
        <w:t>.</w:t>
      </w:r>
    </w:p>
    <w:p w14:paraId="28260070" w14:textId="4738CE8E" w:rsidR="000F0CB6" w:rsidRPr="0099182F" w:rsidRDefault="000F0CB6"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 xml:space="preserve">.Așa cum termenii prevăzuți în legislația națională atât a părții de origine precum și a părții afectate diferă, este imperativ de a se aprecia un termen </w:t>
      </w:r>
      <w:r w:rsidR="00343294" w:rsidRPr="0099182F">
        <w:rPr>
          <w:rFonts w:asciiTheme="majorBidi" w:hAnsiTheme="majorBidi" w:cstheme="majorBidi"/>
          <w:sz w:val="28"/>
          <w:szCs w:val="28"/>
          <w:lang w:val="ro-MD"/>
        </w:rPr>
        <w:t xml:space="preserve">rezonabil </w:t>
      </w:r>
      <w:r w:rsidR="00C047F0" w:rsidRPr="0099182F">
        <w:rPr>
          <w:rFonts w:asciiTheme="majorBidi" w:hAnsiTheme="majorBidi" w:cstheme="majorBidi"/>
          <w:sz w:val="28"/>
          <w:szCs w:val="28"/>
          <w:lang w:val="ro-MD"/>
        </w:rPr>
        <w:t>pentru ambele părți</w:t>
      </w:r>
      <w:r w:rsidRPr="0099182F">
        <w:rPr>
          <w:rFonts w:asciiTheme="majorBidi" w:hAnsiTheme="majorBidi" w:cstheme="majorBidi"/>
          <w:sz w:val="28"/>
          <w:szCs w:val="28"/>
          <w:lang w:val="ro-MD"/>
        </w:rPr>
        <w:t xml:space="preserve"> când partea afectată </w:t>
      </w:r>
      <w:r w:rsidR="009C1073" w:rsidRPr="0099182F">
        <w:rPr>
          <w:rFonts w:asciiTheme="majorBidi" w:hAnsiTheme="majorBidi" w:cstheme="majorBidi"/>
          <w:sz w:val="28"/>
          <w:szCs w:val="28"/>
          <w:lang w:val="ro-MD"/>
        </w:rPr>
        <w:t xml:space="preserve">este disponibilă să furnizeze </w:t>
      </w:r>
      <w:r w:rsidRPr="0099182F">
        <w:rPr>
          <w:rFonts w:asciiTheme="majorBidi" w:hAnsiTheme="majorBidi" w:cstheme="majorBidi"/>
          <w:sz w:val="28"/>
          <w:szCs w:val="28"/>
          <w:lang w:val="ro-MD"/>
        </w:rPr>
        <w:t xml:space="preserve">un răspuns oficial. Acest aspect trebuie prevăzut </w:t>
      </w:r>
      <w:r w:rsidR="00403D9B" w:rsidRPr="0099182F">
        <w:rPr>
          <w:rFonts w:asciiTheme="majorBidi" w:hAnsiTheme="majorBidi" w:cstheme="majorBidi"/>
          <w:sz w:val="28"/>
          <w:szCs w:val="28"/>
          <w:lang w:val="ro-MD"/>
        </w:rPr>
        <w:t xml:space="preserve">pentru </w:t>
      </w:r>
      <w:r w:rsidRPr="0099182F">
        <w:rPr>
          <w:rFonts w:asciiTheme="majorBidi" w:hAnsiTheme="majorBidi" w:cstheme="majorBidi"/>
          <w:sz w:val="28"/>
          <w:szCs w:val="28"/>
          <w:lang w:val="ro-MD"/>
        </w:rPr>
        <w:t>toate etapele, inclusiv în desfășurarea consultărilor transfrontaliere.</w:t>
      </w:r>
    </w:p>
    <w:p w14:paraId="1DD8C9EC" w14:textId="67CB90DA" w:rsidR="000F0CB6" w:rsidRPr="0099182F" w:rsidRDefault="000F0CB6"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w:t>
      </w:r>
      <w:r w:rsidR="00172074" w:rsidRPr="0099182F">
        <w:rPr>
          <w:rFonts w:asciiTheme="majorBidi" w:hAnsiTheme="majorBidi" w:cstheme="majorBidi"/>
          <w:sz w:val="28"/>
          <w:szCs w:val="28"/>
          <w:lang w:val="ro-MD"/>
        </w:rPr>
        <w:t>În cazul când partea afectată decide să nu participe în evaluarea strategică de mediu în context transfrontalier</w:t>
      </w:r>
      <w:r w:rsidR="007B1DA8" w:rsidRPr="0099182F">
        <w:rPr>
          <w:rFonts w:asciiTheme="majorBidi" w:hAnsiTheme="majorBidi" w:cstheme="majorBidi"/>
          <w:sz w:val="28"/>
          <w:szCs w:val="28"/>
          <w:lang w:val="ro-MD"/>
        </w:rPr>
        <w:t xml:space="preserve"> sau nu </w:t>
      </w:r>
      <w:r w:rsidR="00DC52C5" w:rsidRPr="0099182F">
        <w:rPr>
          <w:rFonts w:asciiTheme="majorBidi" w:hAnsiTheme="majorBidi" w:cstheme="majorBidi"/>
          <w:sz w:val="28"/>
          <w:szCs w:val="28"/>
          <w:lang w:val="ro-MD"/>
        </w:rPr>
        <w:t>transmite</w:t>
      </w:r>
      <w:r w:rsidR="007B1DA8" w:rsidRPr="0099182F">
        <w:rPr>
          <w:rFonts w:asciiTheme="majorBidi" w:hAnsiTheme="majorBidi" w:cstheme="majorBidi"/>
          <w:sz w:val="28"/>
          <w:szCs w:val="28"/>
          <w:lang w:val="ro-MD"/>
        </w:rPr>
        <w:t xml:space="preserve"> un răspuns în termenul indicat în notificare,</w:t>
      </w:r>
      <w:r w:rsidR="005E456E" w:rsidRPr="0099182F">
        <w:rPr>
          <w:rFonts w:asciiTheme="majorBidi" w:hAnsiTheme="majorBidi" w:cstheme="majorBidi"/>
          <w:sz w:val="28"/>
          <w:szCs w:val="28"/>
          <w:lang w:val="ro-MD"/>
        </w:rPr>
        <w:t xml:space="preserve"> Ministerul Mediului emite o decizie </w:t>
      </w:r>
      <w:r w:rsidR="003F41D9" w:rsidRPr="0099182F">
        <w:rPr>
          <w:rFonts w:asciiTheme="majorBidi" w:hAnsiTheme="majorBidi" w:cstheme="majorBidi"/>
          <w:sz w:val="28"/>
          <w:szCs w:val="28"/>
          <w:lang w:val="ro-MD"/>
        </w:rPr>
        <w:t>privind încetarea procedurii de evaluare strategică de mediu în context transfrontalier</w:t>
      </w:r>
      <w:r w:rsidR="00991DC7" w:rsidRPr="0099182F">
        <w:rPr>
          <w:rFonts w:asciiTheme="majorBidi" w:hAnsiTheme="majorBidi" w:cstheme="majorBidi"/>
          <w:sz w:val="28"/>
          <w:szCs w:val="28"/>
          <w:lang w:val="ro-MD"/>
        </w:rPr>
        <w:t xml:space="preserve">, și continuă procedura de evaluare strategică de mediu la nivel național. Decizia se </w:t>
      </w:r>
      <w:r w:rsidR="00DC52C5" w:rsidRPr="0099182F">
        <w:rPr>
          <w:rFonts w:asciiTheme="majorBidi" w:hAnsiTheme="majorBidi" w:cstheme="majorBidi"/>
          <w:sz w:val="28"/>
          <w:szCs w:val="28"/>
          <w:lang w:val="ro-MD"/>
        </w:rPr>
        <w:t>publică</w:t>
      </w:r>
      <w:r w:rsidR="00991DC7" w:rsidRPr="0099182F">
        <w:rPr>
          <w:rFonts w:asciiTheme="majorBidi" w:hAnsiTheme="majorBidi" w:cstheme="majorBidi"/>
          <w:sz w:val="28"/>
          <w:szCs w:val="28"/>
          <w:lang w:val="ro-MD"/>
        </w:rPr>
        <w:t xml:space="preserve"> în decurs de 5 zile lucrătoare</w:t>
      </w:r>
      <w:r w:rsidR="007417BE" w:rsidRPr="0099182F">
        <w:rPr>
          <w:rFonts w:asciiTheme="majorBidi" w:hAnsiTheme="majorBidi" w:cstheme="majorBidi"/>
          <w:sz w:val="28"/>
          <w:szCs w:val="28"/>
          <w:lang w:val="ro-MD"/>
        </w:rPr>
        <w:t>,</w:t>
      </w:r>
      <w:r w:rsidR="00991DC7" w:rsidRPr="0099182F">
        <w:rPr>
          <w:rFonts w:asciiTheme="majorBidi" w:hAnsiTheme="majorBidi" w:cstheme="majorBidi"/>
          <w:sz w:val="28"/>
          <w:szCs w:val="28"/>
          <w:lang w:val="ro-MD"/>
        </w:rPr>
        <w:t xml:space="preserve"> pe pagina web a Ministerului Mediului în compartimentul dedicat evaluării strategice de mediu.</w:t>
      </w:r>
      <w:r w:rsidR="000035BF" w:rsidRPr="0099182F">
        <w:rPr>
          <w:rFonts w:asciiTheme="majorBidi" w:hAnsiTheme="majorBidi" w:cstheme="majorBidi"/>
          <w:sz w:val="28"/>
          <w:szCs w:val="28"/>
          <w:lang w:val="ro-MD"/>
        </w:rPr>
        <w:t xml:space="preserve"> Pentru a menține consecutivitatea comunicării, decizia și răspunsul parvenit</w:t>
      </w:r>
      <w:r w:rsidR="009C1073" w:rsidRPr="0099182F">
        <w:rPr>
          <w:rFonts w:asciiTheme="majorBidi" w:hAnsiTheme="majorBidi" w:cstheme="majorBidi"/>
          <w:sz w:val="28"/>
          <w:szCs w:val="28"/>
          <w:lang w:val="ro-MD"/>
        </w:rPr>
        <w:t>, sau lipsa răspunsului</w:t>
      </w:r>
      <w:r w:rsidR="000035BF" w:rsidRPr="0099182F">
        <w:rPr>
          <w:rFonts w:asciiTheme="majorBidi" w:hAnsiTheme="majorBidi" w:cstheme="majorBidi"/>
          <w:sz w:val="28"/>
          <w:szCs w:val="28"/>
          <w:lang w:val="ro-MD"/>
        </w:rPr>
        <w:t xml:space="preserve"> </w:t>
      </w:r>
      <w:r w:rsidR="009C1073" w:rsidRPr="0099182F">
        <w:rPr>
          <w:rFonts w:asciiTheme="majorBidi" w:hAnsiTheme="majorBidi" w:cstheme="majorBidi"/>
          <w:sz w:val="28"/>
          <w:szCs w:val="28"/>
          <w:lang w:val="ro-MD"/>
        </w:rPr>
        <w:t xml:space="preserve">din </w:t>
      </w:r>
      <w:r w:rsidR="000035BF" w:rsidRPr="0099182F">
        <w:rPr>
          <w:rFonts w:asciiTheme="majorBidi" w:hAnsiTheme="majorBidi" w:cstheme="majorBidi"/>
          <w:sz w:val="28"/>
          <w:szCs w:val="28"/>
          <w:lang w:val="ro-MD"/>
        </w:rPr>
        <w:t xml:space="preserve">partea </w:t>
      </w:r>
      <w:r w:rsidR="009C1073" w:rsidRPr="0099182F">
        <w:rPr>
          <w:rFonts w:asciiTheme="majorBidi" w:hAnsiTheme="majorBidi" w:cstheme="majorBidi"/>
          <w:sz w:val="28"/>
          <w:szCs w:val="28"/>
          <w:lang w:val="ro-MD"/>
        </w:rPr>
        <w:t xml:space="preserve">părții </w:t>
      </w:r>
      <w:r w:rsidR="000035BF" w:rsidRPr="0099182F">
        <w:rPr>
          <w:rFonts w:asciiTheme="majorBidi" w:hAnsiTheme="majorBidi" w:cstheme="majorBidi"/>
          <w:sz w:val="28"/>
          <w:szCs w:val="28"/>
          <w:lang w:val="ro-MD"/>
        </w:rPr>
        <w:t>afectat</w:t>
      </w:r>
      <w:r w:rsidR="00FB08AC" w:rsidRPr="0099182F">
        <w:rPr>
          <w:rFonts w:asciiTheme="majorBidi" w:hAnsiTheme="majorBidi" w:cstheme="majorBidi"/>
          <w:sz w:val="28"/>
          <w:szCs w:val="28"/>
          <w:lang w:val="ro-MD"/>
        </w:rPr>
        <w:t>e</w:t>
      </w:r>
      <w:r w:rsidR="000035BF" w:rsidRPr="0099182F">
        <w:rPr>
          <w:rFonts w:asciiTheme="majorBidi" w:hAnsiTheme="majorBidi" w:cstheme="majorBidi"/>
          <w:sz w:val="28"/>
          <w:szCs w:val="28"/>
          <w:lang w:val="ro-MD"/>
        </w:rPr>
        <w:t xml:space="preserve">, este </w:t>
      </w:r>
      <w:r w:rsidR="00122501" w:rsidRPr="0099182F">
        <w:rPr>
          <w:rFonts w:asciiTheme="majorBidi" w:hAnsiTheme="majorBidi" w:cstheme="majorBidi"/>
          <w:sz w:val="28"/>
          <w:szCs w:val="28"/>
          <w:lang w:val="ro-MD"/>
        </w:rPr>
        <w:t xml:space="preserve">plasat în </w:t>
      </w:r>
      <w:r w:rsidR="009C1073" w:rsidRPr="0099182F">
        <w:rPr>
          <w:rFonts w:asciiTheme="majorBidi" w:hAnsiTheme="majorBidi" w:cstheme="majorBidi"/>
          <w:sz w:val="28"/>
          <w:szCs w:val="28"/>
          <w:lang w:val="ro-MD"/>
        </w:rPr>
        <w:t>același compartiment unde este publicată și notificarea către partea afectată</w:t>
      </w:r>
      <w:r w:rsidR="00122501" w:rsidRPr="0099182F">
        <w:rPr>
          <w:rFonts w:asciiTheme="majorBidi" w:hAnsiTheme="majorBidi" w:cstheme="majorBidi"/>
          <w:sz w:val="28"/>
          <w:szCs w:val="28"/>
          <w:lang w:val="ro-MD"/>
        </w:rPr>
        <w:t xml:space="preserve">. </w:t>
      </w:r>
    </w:p>
    <w:p w14:paraId="1E3C26DE" w14:textId="0D823BFC" w:rsidR="00991DC7" w:rsidRPr="0099182F" w:rsidRDefault="00991DC7"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7</w:t>
      </w:r>
      <w:r w:rsidR="00AC3208" w:rsidRPr="0099182F">
        <w:rPr>
          <w:rFonts w:asciiTheme="majorBidi" w:hAnsiTheme="majorBidi" w:cstheme="majorBidi"/>
          <w:sz w:val="28"/>
          <w:szCs w:val="28"/>
          <w:lang w:val="ro-MD"/>
        </w:rPr>
        <w:t>.</w:t>
      </w:r>
      <w:r w:rsidR="00B45D26" w:rsidRPr="0099182F">
        <w:rPr>
          <w:rFonts w:asciiTheme="majorBidi" w:hAnsiTheme="majorBidi" w:cstheme="majorBidi"/>
          <w:sz w:val="28"/>
          <w:szCs w:val="28"/>
          <w:lang w:val="ro-MD"/>
        </w:rPr>
        <w:t xml:space="preserve">În cazul când partea afectată </w:t>
      </w:r>
      <w:r w:rsidR="000D5394" w:rsidRPr="0099182F">
        <w:rPr>
          <w:rFonts w:asciiTheme="majorBidi" w:hAnsiTheme="majorBidi" w:cstheme="majorBidi"/>
          <w:sz w:val="28"/>
          <w:szCs w:val="28"/>
          <w:lang w:val="ro-MD"/>
        </w:rPr>
        <w:t>confirmă participarea</w:t>
      </w:r>
      <w:r w:rsidR="009C1073" w:rsidRPr="0099182F">
        <w:rPr>
          <w:rFonts w:asciiTheme="majorBidi" w:hAnsiTheme="majorBidi" w:cstheme="majorBidi"/>
          <w:sz w:val="28"/>
          <w:szCs w:val="28"/>
          <w:lang w:val="ro-MD"/>
        </w:rPr>
        <w:t xml:space="preserve"> </w:t>
      </w:r>
      <w:r w:rsidR="00B45D26" w:rsidRPr="0099182F">
        <w:rPr>
          <w:rFonts w:asciiTheme="majorBidi" w:hAnsiTheme="majorBidi" w:cstheme="majorBidi"/>
          <w:sz w:val="28"/>
          <w:szCs w:val="28"/>
          <w:lang w:val="ro-MD"/>
        </w:rPr>
        <w:t xml:space="preserve">în </w:t>
      </w:r>
      <w:r w:rsidR="00F355B2" w:rsidRPr="0099182F">
        <w:rPr>
          <w:rFonts w:asciiTheme="majorBidi" w:hAnsiTheme="majorBidi" w:cstheme="majorBidi"/>
          <w:sz w:val="28"/>
          <w:szCs w:val="28"/>
          <w:lang w:val="ro-MD"/>
        </w:rPr>
        <w:t xml:space="preserve">procedura de </w:t>
      </w:r>
      <w:r w:rsidR="00B45D26" w:rsidRPr="0099182F">
        <w:rPr>
          <w:rFonts w:asciiTheme="majorBidi" w:hAnsiTheme="majorBidi" w:cstheme="majorBidi"/>
          <w:sz w:val="28"/>
          <w:szCs w:val="28"/>
          <w:lang w:val="ro-MD"/>
        </w:rPr>
        <w:t>evaluare strategică de mediu în context transfrontalier</w:t>
      </w:r>
      <w:r w:rsidR="003D4330" w:rsidRPr="0099182F">
        <w:rPr>
          <w:rFonts w:asciiTheme="majorBidi" w:hAnsiTheme="majorBidi" w:cstheme="majorBidi"/>
          <w:sz w:val="28"/>
          <w:szCs w:val="28"/>
          <w:lang w:val="ro-MD"/>
        </w:rPr>
        <w:t>, Ministerul Mediului împreună cu Agenția de Mediu</w:t>
      </w:r>
      <w:r w:rsidR="005B7A1E" w:rsidRPr="0099182F">
        <w:rPr>
          <w:rFonts w:asciiTheme="majorBidi" w:hAnsiTheme="majorBidi" w:cstheme="majorBidi"/>
          <w:sz w:val="28"/>
          <w:szCs w:val="28"/>
          <w:lang w:val="ro-MD"/>
        </w:rPr>
        <w:t>, după caz,</w:t>
      </w:r>
      <w:r w:rsidR="003D4330" w:rsidRPr="0099182F">
        <w:rPr>
          <w:rFonts w:asciiTheme="majorBidi" w:hAnsiTheme="majorBidi" w:cstheme="majorBidi"/>
          <w:sz w:val="28"/>
          <w:szCs w:val="28"/>
          <w:lang w:val="ro-MD"/>
        </w:rPr>
        <w:t xml:space="preserve"> </w:t>
      </w:r>
      <w:r w:rsidR="00F355B2" w:rsidRPr="0099182F">
        <w:rPr>
          <w:rFonts w:asciiTheme="majorBidi" w:hAnsiTheme="majorBidi" w:cstheme="majorBidi"/>
          <w:sz w:val="28"/>
          <w:szCs w:val="28"/>
          <w:lang w:val="ro-MD"/>
        </w:rPr>
        <w:t xml:space="preserve">organizează o ședință de inițiere </w:t>
      </w:r>
      <w:r w:rsidR="003D4330" w:rsidRPr="0099182F">
        <w:rPr>
          <w:rFonts w:asciiTheme="majorBidi" w:hAnsiTheme="majorBidi" w:cstheme="majorBidi"/>
          <w:sz w:val="28"/>
          <w:szCs w:val="28"/>
          <w:lang w:val="ro-MD"/>
        </w:rPr>
        <w:t xml:space="preserve">cu partea afectată </w:t>
      </w:r>
      <w:r w:rsidR="00F355B2" w:rsidRPr="0099182F">
        <w:rPr>
          <w:rFonts w:asciiTheme="majorBidi" w:hAnsiTheme="majorBidi" w:cstheme="majorBidi"/>
          <w:sz w:val="28"/>
          <w:szCs w:val="28"/>
          <w:lang w:val="ro-MD"/>
        </w:rPr>
        <w:t>pentru</w:t>
      </w:r>
      <w:r w:rsidR="003D4330" w:rsidRPr="0099182F">
        <w:rPr>
          <w:rFonts w:asciiTheme="majorBidi" w:hAnsiTheme="majorBidi" w:cstheme="majorBidi"/>
          <w:sz w:val="28"/>
          <w:szCs w:val="28"/>
          <w:lang w:val="ro-MD"/>
        </w:rPr>
        <w:t xml:space="preserve"> stabilirea </w:t>
      </w:r>
      <w:r w:rsidR="00D84070" w:rsidRPr="0099182F">
        <w:rPr>
          <w:rFonts w:asciiTheme="majorBidi" w:hAnsiTheme="majorBidi" w:cstheme="majorBidi"/>
          <w:sz w:val="28"/>
          <w:szCs w:val="28"/>
          <w:lang w:val="ro-MD"/>
        </w:rPr>
        <w:t xml:space="preserve">metodelor </w:t>
      </w:r>
      <w:r w:rsidR="00F355B2" w:rsidRPr="0099182F">
        <w:rPr>
          <w:rFonts w:asciiTheme="majorBidi" w:hAnsiTheme="majorBidi" w:cstheme="majorBidi"/>
          <w:sz w:val="28"/>
          <w:szCs w:val="28"/>
          <w:lang w:val="ro-MD"/>
        </w:rPr>
        <w:t>de lucru,</w:t>
      </w:r>
      <w:r w:rsidR="00D84070" w:rsidRPr="0099182F">
        <w:rPr>
          <w:rFonts w:asciiTheme="majorBidi" w:hAnsiTheme="majorBidi" w:cstheme="majorBidi"/>
          <w:sz w:val="28"/>
          <w:szCs w:val="28"/>
          <w:lang w:val="ro-MD"/>
        </w:rPr>
        <w:t xml:space="preserve"> termenelor </w:t>
      </w:r>
      <w:r w:rsidR="00F355B2" w:rsidRPr="0099182F">
        <w:rPr>
          <w:rFonts w:asciiTheme="majorBidi" w:hAnsiTheme="majorBidi" w:cstheme="majorBidi"/>
          <w:sz w:val="28"/>
          <w:szCs w:val="28"/>
          <w:lang w:val="ro-MD"/>
        </w:rPr>
        <w:t>și limbii de comunicare</w:t>
      </w:r>
      <w:r w:rsidR="00FA6DF4" w:rsidRPr="0099182F">
        <w:rPr>
          <w:rFonts w:asciiTheme="majorBidi" w:hAnsiTheme="majorBidi" w:cstheme="majorBidi"/>
          <w:sz w:val="28"/>
          <w:szCs w:val="28"/>
          <w:lang w:val="ro-MD"/>
        </w:rPr>
        <w:t>, ținând cont de prevederile art</w:t>
      </w:r>
      <w:r w:rsidR="001A4949" w:rsidRPr="0099182F">
        <w:rPr>
          <w:rFonts w:asciiTheme="majorBidi" w:hAnsiTheme="majorBidi" w:cstheme="majorBidi"/>
          <w:sz w:val="28"/>
          <w:szCs w:val="28"/>
          <w:lang w:val="ro-MD"/>
        </w:rPr>
        <w:t>.</w:t>
      </w:r>
      <w:r w:rsidR="008342D0" w:rsidRPr="0099182F">
        <w:rPr>
          <w:rFonts w:asciiTheme="majorBidi" w:hAnsiTheme="majorBidi" w:cstheme="majorBidi"/>
          <w:sz w:val="28"/>
          <w:szCs w:val="28"/>
          <w:lang w:val="ro-MD"/>
        </w:rPr>
        <w:t xml:space="preserve"> 11 alin</w:t>
      </w:r>
      <w:r w:rsidR="009E66A5" w:rsidRPr="0099182F">
        <w:rPr>
          <w:rFonts w:asciiTheme="majorBidi" w:hAnsiTheme="majorBidi" w:cstheme="majorBidi"/>
          <w:sz w:val="28"/>
          <w:szCs w:val="28"/>
          <w:lang w:val="ro-MD"/>
        </w:rPr>
        <w:t>.</w:t>
      </w:r>
      <w:r w:rsidR="008342D0" w:rsidRPr="0099182F">
        <w:rPr>
          <w:rFonts w:asciiTheme="majorBidi" w:hAnsiTheme="majorBidi" w:cstheme="majorBidi"/>
          <w:sz w:val="28"/>
          <w:szCs w:val="28"/>
          <w:lang w:val="ro-MD"/>
        </w:rPr>
        <w:t xml:space="preserve"> (5) din Legea nr. 11/2017.</w:t>
      </w:r>
    </w:p>
    <w:p w14:paraId="4EBE6323" w14:textId="3E2A3961" w:rsidR="008342D0" w:rsidRPr="0099182F" w:rsidRDefault="008342D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w:t>
      </w:r>
      <w:r w:rsidR="00B815A4" w:rsidRPr="0099182F">
        <w:rPr>
          <w:rFonts w:asciiTheme="majorBidi" w:hAnsiTheme="majorBidi" w:cstheme="majorBidi"/>
          <w:sz w:val="28"/>
          <w:szCs w:val="28"/>
          <w:lang w:val="ro-MD"/>
        </w:rPr>
        <w:t>Consultările transfrontaliere</w:t>
      </w:r>
      <w:r w:rsidR="0004622B" w:rsidRPr="0099182F">
        <w:rPr>
          <w:rFonts w:asciiTheme="majorBidi" w:hAnsiTheme="majorBidi" w:cstheme="majorBidi"/>
          <w:sz w:val="28"/>
          <w:szCs w:val="28"/>
          <w:lang w:val="ro-MD"/>
        </w:rPr>
        <w:t xml:space="preserve"> (între reprezentanții țărilor)</w:t>
      </w:r>
      <w:r w:rsidR="00B815A4" w:rsidRPr="0099182F">
        <w:rPr>
          <w:rFonts w:asciiTheme="majorBidi" w:hAnsiTheme="majorBidi" w:cstheme="majorBidi"/>
          <w:sz w:val="28"/>
          <w:szCs w:val="28"/>
          <w:lang w:val="ro-MD"/>
        </w:rPr>
        <w:t xml:space="preserve">, inclusiv </w:t>
      </w:r>
      <w:r w:rsidR="004042C8" w:rsidRPr="0099182F">
        <w:rPr>
          <w:rFonts w:asciiTheme="majorBidi" w:hAnsiTheme="majorBidi" w:cstheme="majorBidi"/>
          <w:sz w:val="28"/>
          <w:szCs w:val="28"/>
          <w:lang w:val="ro-MD"/>
        </w:rPr>
        <w:t>informațiile</w:t>
      </w:r>
      <w:r w:rsidR="00B815A4" w:rsidRPr="0099182F">
        <w:rPr>
          <w:rFonts w:asciiTheme="majorBidi" w:hAnsiTheme="majorBidi" w:cstheme="majorBidi"/>
          <w:sz w:val="28"/>
          <w:szCs w:val="28"/>
          <w:lang w:val="ro-MD"/>
        </w:rPr>
        <w:t xml:space="preserve"> </w:t>
      </w:r>
      <w:r w:rsidR="00B65F97" w:rsidRPr="0099182F">
        <w:rPr>
          <w:rFonts w:asciiTheme="majorBidi" w:hAnsiTheme="majorBidi" w:cstheme="majorBidi"/>
          <w:sz w:val="28"/>
          <w:szCs w:val="28"/>
          <w:lang w:val="ro-MD"/>
        </w:rPr>
        <w:t>care</w:t>
      </w:r>
      <w:r w:rsidR="00B815A4" w:rsidRPr="0099182F">
        <w:rPr>
          <w:rFonts w:asciiTheme="majorBidi" w:hAnsiTheme="majorBidi" w:cstheme="majorBidi"/>
          <w:sz w:val="28"/>
          <w:szCs w:val="28"/>
          <w:lang w:val="ro-MD"/>
        </w:rPr>
        <w:t xml:space="preserve"> </w:t>
      </w:r>
      <w:r w:rsidR="00EE3D01" w:rsidRPr="0099182F">
        <w:rPr>
          <w:rFonts w:asciiTheme="majorBidi" w:hAnsiTheme="majorBidi" w:cstheme="majorBidi"/>
          <w:sz w:val="28"/>
          <w:szCs w:val="28"/>
          <w:lang w:val="ro-MD"/>
        </w:rPr>
        <w:t xml:space="preserve">sunt </w:t>
      </w:r>
      <w:r w:rsidR="002764E1" w:rsidRPr="0099182F">
        <w:rPr>
          <w:rFonts w:asciiTheme="majorBidi" w:hAnsiTheme="majorBidi" w:cstheme="majorBidi"/>
          <w:sz w:val="28"/>
          <w:szCs w:val="28"/>
          <w:lang w:val="ro-MD"/>
        </w:rPr>
        <w:t>agreat</w:t>
      </w:r>
      <w:r w:rsidR="004042C8" w:rsidRPr="0099182F">
        <w:rPr>
          <w:rFonts w:asciiTheme="majorBidi" w:hAnsiTheme="majorBidi" w:cstheme="majorBidi"/>
          <w:sz w:val="28"/>
          <w:szCs w:val="28"/>
          <w:lang w:val="ro-MD"/>
        </w:rPr>
        <w:t>e</w:t>
      </w:r>
      <w:r w:rsidR="00B815A4" w:rsidRPr="0099182F">
        <w:rPr>
          <w:rFonts w:asciiTheme="majorBidi" w:hAnsiTheme="majorBidi" w:cstheme="majorBidi"/>
          <w:sz w:val="28"/>
          <w:szCs w:val="28"/>
          <w:lang w:val="ro-MD"/>
        </w:rPr>
        <w:t xml:space="preserve"> pentru </w:t>
      </w:r>
      <w:r w:rsidR="00382C99" w:rsidRPr="0099182F">
        <w:rPr>
          <w:rFonts w:asciiTheme="majorBidi" w:hAnsiTheme="majorBidi" w:cstheme="majorBidi"/>
          <w:sz w:val="28"/>
          <w:szCs w:val="28"/>
          <w:lang w:val="ro-MD"/>
        </w:rPr>
        <w:t xml:space="preserve">conținutul </w:t>
      </w:r>
      <w:r w:rsidR="00B815A4" w:rsidRPr="0099182F">
        <w:rPr>
          <w:rFonts w:asciiTheme="majorBidi" w:hAnsiTheme="majorBidi" w:cstheme="majorBidi"/>
          <w:sz w:val="28"/>
          <w:szCs w:val="28"/>
          <w:lang w:val="ro-MD"/>
        </w:rPr>
        <w:t>raportul</w:t>
      </w:r>
      <w:r w:rsidR="00382C99" w:rsidRPr="0099182F">
        <w:rPr>
          <w:rFonts w:asciiTheme="majorBidi" w:hAnsiTheme="majorBidi" w:cstheme="majorBidi"/>
          <w:sz w:val="28"/>
          <w:szCs w:val="28"/>
          <w:lang w:val="ro-MD"/>
        </w:rPr>
        <w:t>ui</w:t>
      </w:r>
      <w:r w:rsidR="00B815A4" w:rsidRPr="0099182F">
        <w:rPr>
          <w:rFonts w:asciiTheme="majorBidi" w:hAnsiTheme="majorBidi" w:cstheme="majorBidi"/>
          <w:sz w:val="28"/>
          <w:szCs w:val="28"/>
          <w:lang w:val="ro-MD"/>
        </w:rPr>
        <w:t xml:space="preserve"> evaluării strategice de mediu, </w:t>
      </w:r>
      <w:r w:rsidR="00BA74C1" w:rsidRPr="0099182F">
        <w:rPr>
          <w:rFonts w:asciiTheme="majorBidi" w:hAnsiTheme="majorBidi" w:cstheme="majorBidi"/>
          <w:sz w:val="28"/>
          <w:szCs w:val="28"/>
          <w:lang w:val="ro-MD"/>
        </w:rPr>
        <w:t>termenele</w:t>
      </w:r>
      <w:r w:rsidR="00B815A4" w:rsidRPr="0099182F">
        <w:rPr>
          <w:rFonts w:asciiTheme="majorBidi" w:hAnsiTheme="majorBidi" w:cstheme="majorBidi"/>
          <w:sz w:val="28"/>
          <w:szCs w:val="28"/>
          <w:lang w:val="ro-MD"/>
        </w:rPr>
        <w:t>, metodele aplicate,</w:t>
      </w:r>
      <w:r w:rsidR="00382C99" w:rsidRPr="0099182F">
        <w:rPr>
          <w:rFonts w:asciiTheme="majorBidi" w:hAnsiTheme="majorBidi" w:cstheme="majorBidi"/>
          <w:sz w:val="28"/>
          <w:szCs w:val="28"/>
          <w:lang w:val="ro-MD"/>
        </w:rPr>
        <w:t xml:space="preserve"> limba de comunicare,</w:t>
      </w:r>
      <w:r w:rsidR="00B815A4" w:rsidRPr="0099182F">
        <w:rPr>
          <w:rFonts w:asciiTheme="majorBidi" w:hAnsiTheme="majorBidi" w:cstheme="majorBidi"/>
          <w:sz w:val="28"/>
          <w:szCs w:val="28"/>
          <w:lang w:val="ro-MD"/>
        </w:rPr>
        <w:t xml:space="preserve"> </w:t>
      </w:r>
      <w:r w:rsidR="006E3B18" w:rsidRPr="0099182F">
        <w:rPr>
          <w:rFonts w:asciiTheme="majorBidi" w:hAnsiTheme="majorBidi" w:cstheme="majorBidi"/>
          <w:sz w:val="28"/>
          <w:szCs w:val="28"/>
          <w:lang w:val="ro-MD"/>
        </w:rPr>
        <w:t xml:space="preserve">modul de desfășurare al consultărilor, </w:t>
      </w:r>
      <w:r w:rsidR="00EE3D01" w:rsidRPr="0099182F">
        <w:rPr>
          <w:rFonts w:asciiTheme="majorBidi" w:hAnsiTheme="majorBidi" w:cstheme="majorBidi"/>
          <w:sz w:val="28"/>
          <w:szCs w:val="28"/>
          <w:lang w:val="ro-MD"/>
        </w:rPr>
        <w:t xml:space="preserve">sunt </w:t>
      </w:r>
      <w:r w:rsidR="00034109" w:rsidRPr="0099182F">
        <w:rPr>
          <w:rFonts w:asciiTheme="majorBidi" w:hAnsiTheme="majorBidi" w:cstheme="majorBidi"/>
          <w:sz w:val="28"/>
          <w:szCs w:val="28"/>
          <w:lang w:val="ro-MD"/>
        </w:rPr>
        <w:t>documentate</w:t>
      </w:r>
      <w:r w:rsidR="004042C8" w:rsidRPr="0099182F">
        <w:rPr>
          <w:rFonts w:asciiTheme="majorBidi" w:hAnsiTheme="majorBidi" w:cstheme="majorBidi"/>
          <w:sz w:val="28"/>
          <w:szCs w:val="28"/>
          <w:lang w:val="ro-MD"/>
        </w:rPr>
        <w:t xml:space="preserve"> într-un proces verbal </w:t>
      </w:r>
      <w:r w:rsidR="00034109" w:rsidRPr="0099182F">
        <w:rPr>
          <w:rFonts w:asciiTheme="majorBidi" w:hAnsiTheme="majorBidi" w:cstheme="majorBidi"/>
          <w:sz w:val="28"/>
          <w:szCs w:val="28"/>
          <w:lang w:val="ro-MD"/>
        </w:rPr>
        <w:t xml:space="preserve">ulterior semnat de membrii participanți la ședință. </w:t>
      </w:r>
      <w:r w:rsidR="00382C99" w:rsidRPr="0099182F">
        <w:rPr>
          <w:rFonts w:asciiTheme="majorBidi" w:hAnsiTheme="majorBidi" w:cstheme="majorBidi"/>
          <w:sz w:val="28"/>
          <w:szCs w:val="28"/>
          <w:lang w:val="ro-MD"/>
        </w:rPr>
        <w:t xml:space="preserve">O copie a procesului verbal este remisă părții afectate. </w:t>
      </w:r>
    </w:p>
    <w:p w14:paraId="007021DE" w14:textId="3D2F9586" w:rsidR="00025221" w:rsidRPr="0099182F" w:rsidRDefault="00025221"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5</w:t>
      </w:r>
      <w:r w:rsidR="00DF0568"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 xml:space="preserve">.Inițiatorul suportă toate cheltuielile </w:t>
      </w:r>
      <w:r w:rsidR="00327CFA" w:rsidRPr="0099182F">
        <w:rPr>
          <w:rFonts w:asciiTheme="majorBidi" w:hAnsiTheme="majorBidi" w:cstheme="majorBidi"/>
          <w:sz w:val="28"/>
          <w:szCs w:val="28"/>
          <w:lang w:val="ro-MD"/>
        </w:rPr>
        <w:t>aferente</w:t>
      </w:r>
      <w:r w:rsidRPr="0099182F">
        <w:rPr>
          <w:rFonts w:asciiTheme="majorBidi" w:hAnsiTheme="majorBidi" w:cstheme="majorBidi"/>
          <w:sz w:val="28"/>
          <w:szCs w:val="28"/>
          <w:lang w:val="ro-MD"/>
        </w:rPr>
        <w:t xml:space="preserve"> </w:t>
      </w:r>
      <w:r w:rsidR="00327CFA" w:rsidRPr="0099182F">
        <w:rPr>
          <w:rFonts w:asciiTheme="majorBidi" w:hAnsiTheme="majorBidi" w:cstheme="majorBidi"/>
          <w:sz w:val="28"/>
          <w:szCs w:val="28"/>
          <w:lang w:val="ro-MD"/>
        </w:rPr>
        <w:t xml:space="preserve">traducerii </w:t>
      </w:r>
      <w:r w:rsidR="00EC4A0B" w:rsidRPr="0099182F">
        <w:rPr>
          <w:rFonts w:asciiTheme="majorBidi" w:hAnsiTheme="majorBidi" w:cstheme="majorBidi"/>
          <w:sz w:val="28"/>
          <w:szCs w:val="28"/>
          <w:lang w:val="ro-MD"/>
        </w:rPr>
        <w:t xml:space="preserve">documentelor </w:t>
      </w:r>
      <w:r w:rsidR="00751A13" w:rsidRPr="0099182F">
        <w:rPr>
          <w:rFonts w:asciiTheme="majorBidi" w:hAnsiTheme="majorBidi" w:cstheme="majorBidi"/>
          <w:sz w:val="28"/>
          <w:szCs w:val="28"/>
          <w:lang w:val="ro-MD"/>
        </w:rPr>
        <w:t xml:space="preserve">necesare pentru notificarea părții afectate, </w:t>
      </w:r>
      <w:r w:rsidR="009C0D3C" w:rsidRPr="0099182F">
        <w:rPr>
          <w:rFonts w:asciiTheme="majorBidi" w:hAnsiTheme="majorBidi" w:cstheme="majorBidi"/>
          <w:sz w:val="28"/>
          <w:szCs w:val="28"/>
          <w:lang w:val="ro-MD"/>
        </w:rPr>
        <w:t xml:space="preserve">a </w:t>
      </w:r>
      <w:r w:rsidR="00751A13" w:rsidRPr="0099182F">
        <w:rPr>
          <w:rFonts w:asciiTheme="majorBidi" w:hAnsiTheme="majorBidi" w:cstheme="majorBidi"/>
          <w:sz w:val="28"/>
          <w:szCs w:val="28"/>
          <w:lang w:val="ro-MD"/>
        </w:rPr>
        <w:t>raportul</w:t>
      </w:r>
      <w:r w:rsidR="009C0D3C" w:rsidRPr="0099182F">
        <w:rPr>
          <w:rFonts w:asciiTheme="majorBidi" w:hAnsiTheme="majorBidi" w:cstheme="majorBidi"/>
          <w:sz w:val="28"/>
          <w:szCs w:val="28"/>
          <w:lang w:val="ro-MD"/>
        </w:rPr>
        <w:t>ui de</w:t>
      </w:r>
      <w:r w:rsidR="00751A13" w:rsidRPr="0099182F">
        <w:rPr>
          <w:rFonts w:asciiTheme="majorBidi" w:hAnsiTheme="majorBidi" w:cstheme="majorBidi"/>
          <w:sz w:val="28"/>
          <w:szCs w:val="28"/>
          <w:lang w:val="ro-MD"/>
        </w:rPr>
        <w:t xml:space="preserve"> evalu</w:t>
      </w:r>
      <w:r w:rsidR="009C0D3C" w:rsidRPr="0099182F">
        <w:rPr>
          <w:rFonts w:asciiTheme="majorBidi" w:hAnsiTheme="majorBidi" w:cstheme="majorBidi"/>
          <w:sz w:val="28"/>
          <w:szCs w:val="28"/>
          <w:lang w:val="ro-MD"/>
        </w:rPr>
        <w:t>are</w:t>
      </w:r>
      <w:r w:rsidR="00751A13" w:rsidRPr="0099182F">
        <w:rPr>
          <w:rFonts w:asciiTheme="majorBidi" w:hAnsiTheme="majorBidi" w:cstheme="majorBidi"/>
          <w:sz w:val="28"/>
          <w:szCs w:val="28"/>
          <w:lang w:val="ro-MD"/>
        </w:rPr>
        <w:t xml:space="preserve"> strategic</w:t>
      </w:r>
      <w:r w:rsidR="009C0D3C" w:rsidRPr="0099182F">
        <w:rPr>
          <w:rFonts w:asciiTheme="majorBidi" w:hAnsiTheme="majorBidi" w:cstheme="majorBidi"/>
          <w:sz w:val="28"/>
          <w:szCs w:val="28"/>
          <w:lang w:val="ro-MD"/>
        </w:rPr>
        <w:t>ă</w:t>
      </w:r>
      <w:r w:rsidR="00751A13" w:rsidRPr="0099182F">
        <w:rPr>
          <w:rFonts w:asciiTheme="majorBidi" w:hAnsiTheme="majorBidi" w:cstheme="majorBidi"/>
          <w:sz w:val="28"/>
          <w:szCs w:val="28"/>
          <w:lang w:val="ro-MD"/>
        </w:rPr>
        <w:t xml:space="preserve"> de mediu, </w:t>
      </w:r>
      <w:r w:rsidR="00D55700" w:rsidRPr="0099182F">
        <w:rPr>
          <w:rFonts w:asciiTheme="majorBidi" w:hAnsiTheme="majorBidi" w:cstheme="majorBidi"/>
          <w:sz w:val="28"/>
          <w:szCs w:val="28"/>
          <w:lang w:val="ro-MD"/>
        </w:rPr>
        <w:t xml:space="preserve">a </w:t>
      </w:r>
      <w:r w:rsidR="00751A13" w:rsidRPr="0099182F">
        <w:rPr>
          <w:rFonts w:asciiTheme="majorBidi" w:hAnsiTheme="majorBidi" w:cstheme="majorBidi"/>
          <w:sz w:val="28"/>
          <w:szCs w:val="28"/>
          <w:lang w:val="ro-MD"/>
        </w:rPr>
        <w:t>documentul</w:t>
      </w:r>
      <w:r w:rsidR="00D55700" w:rsidRPr="0099182F">
        <w:rPr>
          <w:rFonts w:asciiTheme="majorBidi" w:hAnsiTheme="majorBidi" w:cstheme="majorBidi"/>
          <w:sz w:val="28"/>
          <w:szCs w:val="28"/>
          <w:lang w:val="ro-MD"/>
        </w:rPr>
        <w:t>ui</w:t>
      </w:r>
      <w:r w:rsidR="00751A13" w:rsidRPr="0099182F">
        <w:rPr>
          <w:rFonts w:asciiTheme="majorBidi" w:hAnsiTheme="majorBidi" w:cstheme="majorBidi"/>
          <w:sz w:val="28"/>
          <w:szCs w:val="28"/>
          <w:lang w:val="ro-MD"/>
        </w:rPr>
        <w:t xml:space="preserve"> de politici și planificare</w:t>
      </w:r>
      <w:r w:rsidR="005E00FA" w:rsidRPr="0099182F">
        <w:rPr>
          <w:rFonts w:asciiTheme="majorBidi" w:hAnsiTheme="majorBidi" w:cstheme="majorBidi"/>
          <w:sz w:val="28"/>
          <w:szCs w:val="28"/>
          <w:lang w:val="ro-MD"/>
        </w:rPr>
        <w:t xml:space="preserve"> </w:t>
      </w:r>
      <w:r w:rsidR="00FA746B" w:rsidRPr="0099182F">
        <w:rPr>
          <w:rFonts w:asciiTheme="majorBidi" w:hAnsiTheme="majorBidi" w:cstheme="majorBidi"/>
          <w:sz w:val="28"/>
          <w:szCs w:val="28"/>
          <w:lang w:val="ro-MD"/>
        </w:rPr>
        <w:t>și a altor materiale relevante</w:t>
      </w:r>
      <w:r w:rsidR="005E00FA" w:rsidRPr="0099182F">
        <w:rPr>
          <w:rFonts w:asciiTheme="majorBidi" w:hAnsiTheme="majorBidi" w:cstheme="majorBidi"/>
          <w:sz w:val="28"/>
          <w:szCs w:val="28"/>
          <w:lang w:val="ro-MD"/>
        </w:rPr>
        <w:t xml:space="preserve">. </w:t>
      </w:r>
    </w:p>
    <w:p w14:paraId="7FFCB482" w14:textId="7F818E65" w:rsidR="005E00FA" w:rsidRPr="0099182F" w:rsidRDefault="005E00FA"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CE34B0" w:rsidRPr="0099182F">
        <w:rPr>
          <w:rFonts w:asciiTheme="majorBidi" w:hAnsiTheme="majorBidi" w:cstheme="majorBidi"/>
          <w:sz w:val="28"/>
          <w:szCs w:val="28"/>
          <w:lang w:val="ro-MD"/>
        </w:rPr>
        <w:t>59</w:t>
      </w:r>
      <w:r w:rsidRPr="0099182F">
        <w:rPr>
          <w:rFonts w:asciiTheme="majorBidi" w:hAnsiTheme="majorBidi" w:cstheme="majorBidi"/>
          <w:sz w:val="28"/>
          <w:szCs w:val="28"/>
          <w:lang w:val="ro-MD"/>
        </w:rPr>
        <w:t>.</w:t>
      </w:r>
      <w:r w:rsidR="00D55700" w:rsidRPr="0099182F">
        <w:rPr>
          <w:rFonts w:asciiTheme="majorBidi" w:hAnsiTheme="majorBidi" w:cstheme="majorBidi"/>
          <w:sz w:val="28"/>
          <w:szCs w:val="28"/>
          <w:lang w:val="ro-MD"/>
        </w:rPr>
        <w:t>Fiind</w:t>
      </w:r>
      <w:r w:rsidRPr="0099182F">
        <w:rPr>
          <w:rFonts w:asciiTheme="majorBidi" w:hAnsiTheme="majorBidi" w:cstheme="majorBidi"/>
          <w:sz w:val="28"/>
          <w:szCs w:val="28"/>
          <w:lang w:val="ro-MD"/>
        </w:rPr>
        <w:t xml:space="preserve"> agreate detaliile și aspectele esențiale ce ține de </w:t>
      </w:r>
      <w:r w:rsidR="00417DAC" w:rsidRPr="0099182F">
        <w:rPr>
          <w:rFonts w:asciiTheme="majorBidi" w:hAnsiTheme="majorBidi" w:cstheme="majorBidi"/>
          <w:sz w:val="28"/>
          <w:szCs w:val="28"/>
          <w:lang w:val="ro-MD"/>
        </w:rPr>
        <w:t>efectuarea</w:t>
      </w:r>
      <w:r w:rsidRPr="0099182F">
        <w:rPr>
          <w:rFonts w:asciiTheme="majorBidi" w:hAnsiTheme="majorBidi" w:cstheme="majorBidi"/>
          <w:sz w:val="28"/>
          <w:szCs w:val="28"/>
          <w:lang w:val="ro-MD"/>
        </w:rPr>
        <w:t xml:space="preserve"> procedurii de evaluare strategică în context transfrontalier, </w:t>
      </w:r>
      <w:r w:rsidR="00F07B0C" w:rsidRPr="0099182F">
        <w:rPr>
          <w:rFonts w:asciiTheme="majorBidi" w:hAnsiTheme="majorBidi" w:cstheme="majorBidi"/>
          <w:sz w:val="28"/>
          <w:szCs w:val="28"/>
          <w:lang w:val="ro-MD"/>
        </w:rPr>
        <w:t xml:space="preserve">inițiatorul </w:t>
      </w:r>
      <w:r w:rsidR="003514DA" w:rsidRPr="0099182F">
        <w:rPr>
          <w:rFonts w:asciiTheme="majorBidi" w:hAnsiTheme="majorBidi" w:cstheme="majorBidi"/>
          <w:sz w:val="28"/>
          <w:szCs w:val="28"/>
          <w:lang w:val="ro-MD"/>
        </w:rPr>
        <w:t>se ghid</w:t>
      </w:r>
      <w:r w:rsidR="00514DA8" w:rsidRPr="0099182F">
        <w:rPr>
          <w:rFonts w:asciiTheme="majorBidi" w:hAnsiTheme="majorBidi" w:cstheme="majorBidi"/>
          <w:sz w:val="28"/>
          <w:szCs w:val="28"/>
          <w:lang w:val="ro-MD"/>
        </w:rPr>
        <w:t>ează</w:t>
      </w:r>
      <w:r w:rsidR="00217F27" w:rsidRPr="0099182F">
        <w:rPr>
          <w:rFonts w:asciiTheme="majorBidi" w:hAnsiTheme="majorBidi" w:cstheme="majorBidi"/>
          <w:sz w:val="28"/>
          <w:szCs w:val="28"/>
          <w:lang w:val="ro-MD"/>
        </w:rPr>
        <w:t xml:space="preserve"> </w:t>
      </w:r>
      <w:r w:rsidR="003514DA" w:rsidRPr="0099182F">
        <w:rPr>
          <w:rFonts w:asciiTheme="majorBidi" w:hAnsiTheme="majorBidi" w:cstheme="majorBidi"/>
          <w:sz w:val="28"/>
          <w:szCs w:val="28"/>
          <w:lang w:val="ro-MD"/>
        </w:rPr>
        <w:t>de aceste prevederi în pregătirea raportului privind evaluarea strategică de mediu</w:t>
      </w:r>
      <w:r w:rsidR="00386B9E" w:rsidRPr="0099182F">
        <w:rPr>
          <w:rFonts w:asciiTheme="majorBidi" w:hAnsiTheme="majorBidi" w:cstheme="majorBidi"/>
          <w:sz w:val="28"/>
          <w:szCs w:val="28"/>
          <w:lang w:val="ro-MD"/>
        </w:rPr>
        <w:t xml:space="preserve">. </w:t>
      </w:r>
    </w:p>
    <w:p w14:paraId="6D4CAB67" w14:textId="4BE5CD9F" w:rsidR="001D6863" w:rsidRPr="0099182F" w:rsidRDefault="00386B9E"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217F27" w:rsidRPr="0099182F">
        <w:rPr>
          <w:rFonts w:asciiTheme="majorBidi" w:hAnsiTheme="majorBidi" w:cstheme="majorBidi"/>
          <w:sz w:val="28"/>
          <w:szCs w:val="28"/>
          <w:lang w:val="ro-MD"/>
        </w:rPr>
        <w:t xml:space="preserve">Raportul de evaluare strategică de mediu al documentului de politici și planificare </w:t>
      </w:r>
      <w:r w:rsidR="000B5446" w:rsidRPr="0099182F">
        <w:rPr>
          <w:rFonts w:asciiTheme="majorBidi" w:hAnsiTheme="majorBidi" w:cstheme="majorBidi"/>
          <w:sz w:val="28"/>
          <w:szCs w:val="28"/>
          <w:lang w:val="ro-MD"/>
        </w:rPr>
        <w:t>după ce este finalizat de către inițiator,</w:t>
      </w:r>
      <w:r w:rsidR="00E90FDF" w:rsidRPr="0099182F">
        <w:rPr>
          <w:rFonts w:asciiTheme="majorBidi" w:hAnsiTheme="majorBidi" w:cstheme="majorBidi"/>
          <w:sz w:val="28"/>
          <w:szCs w:val="28"/>
          <w:lang w:val="ro-MD"/>
        </w:rPr>
        <w:t xml:space="preserve"> și depus către</w:t>
      </w:r>
      <w:r w:rsidR="00EE598C" w:rsidRPr="0099182F">
        <w:rPr>
          <w:rFonts w:asciiTheme="majorBidi" w:hAnsiTheme="majorBidi" w:cstheme="majorBidi"/>
          <w:sz w:val="28"/>
          <w:szCs w:val="28"/>
          <w:lang w:val="ro-MD"/>
        </w:rPr>
        <w:t xml:space="preserve"> Ministerul Mediului</w:t>
      </w:r>
      <w:r w:rsidR="00E90FDF" w:rsidRPr="0099182F">
        <w:rPr>
          <w:rFonts w:asciiTheme="majorBidi" w:hAnsiTheme="majorBidi" w:cstheme="majorBidi"/>
          <w:sz w:val="28"/>
          <w:szCs w:val="28"/>
          <w:lang w:val="ro-MD"/>
        </w:rPr>
        <w:t xml:space="preserve">, este remis </w:t>
      </w:r>
      <w:r w:rsidR="00B130BB" w:rsidRPr="0099182F">
        <w:rPr>
          <w:rFonts w:asciiTheme="majorBidi" w:hAnsiTheme="majorBidi" w:cstheme="majorBidi"/>
          <w:sz w:val="28"/>
          <w:szCs w:val="28"/>
          <w:lang w:val="ro-MD"/>
        </w:rPr>
        <w:t>timp de 5 zile lucrătoare către partea afectată pentru a fi plasat spre informare</w:t>
      </w:r>
      <w:r w:rsidR="001D6863" w:rsidRPr="0099182F">
        <w:rPr>
          <w:rFonts w:asciiTheme="majorBidi" w:hAnsiTheme="majorBidi" w:cstheme="majorBidi"/>
          <w:sz w:val="28"/>
          <w:szCs w:val="28"/>
          <w:lang w:val="ro-MD"/>
        </w:rPr>
        <w:t>a</w:t>
      </w:r>
      <w:r w:rsidR="00B130BB" w:rsidRPr="0099182F">
        <w:rPr>
          <w:rFonts w:asciiTheme="majorBidi" w:hAnsiTheme="majorBidi" w:cstheme="majorBidi"/>
          <w:sz w:val="28"/>
          <w:szCs w:val="28"/>
          <w:lang w:val="ro-MD"/>
        </w:rPr>
        <w:t xml:space="preserve"> și consultarea publicului</w:t>
      </w:r>
      <w:r w:rsidR="0054588C" w:rsidRPr="0099182F">
        <w:rPr>
          <w:rFonts w:asciiTheme="majorBidi" w:hAnsiTheme="majorBidi" w:cstheme="majorBidi"/>
          <w:sz w:val="28"/>
          <w:szCs w:val="28"/>
          <w:lang w:val="ro-MD"/>
        </w:rPr>
        <w:t xml:space="preserve"> interesat. Termenul de consultare, </w:t>
      </w:r>
      <w:r w:rsidR="00C05F6F" w:rsidRPr="0099182F">
        <w:rPr>
          <w:rFonts w:asciiTheme="majorBidi" w:hAnsiTheme="majorBidi" w:cstheme="majorBidi"/>
          <w:sz w:val="28"/>
          <w:szCs w:val="28"/>
          <w:lang w:val="ro-MD"/>
        </w:rPr>
        <w:t xml:space="preserve">este </w:t>
      </w:r>
      <w:r w:rsidR="0054588C" w:rsidRPr="0099182F">
        <w:rPr>
          <w:rFonts w:asciiTheme="majorBidi" w:hAnsiTheme="majorBidi" w:cstheme="majorBidi"/>
          <w:sz w:val="28"/>
          <w:szCs w:val="28"/>
          <w:lang w:val="ro-MD"/>
        </w:rPr>
        <w:t xml:space="preserve">cel agreat la ședința de inițiere </w:t>
      </w:r>
      <w:r w:rsidR="00A033D1" w:rsidRPr="0099182F">
        <w:rPr>
          <w:rFonts w:asciiTheme="majorBidi" w:hAnsiTheme="majorBidi" w:cstheme="majorBidi"/>
          <w:sz w:val="28"/>
          <w:szCs w:val="28"/>
          <w:lang w:val="ro-MD"/>
        </w:rPr>
        <w:t xml:space="preserve">sau în lipsa acestuia </w:t>
      </w:r>
      <w:r w:rsidR="00E52CCC" w:rsidRPr="0099182F">
        <w:rPr>
          <w:rFonts w:asciiTheme="majorBidi" w:hAnsiTheme="majorBidi" w:cstheme="majorBidi"/>
          <w:sz w:val="28"/>
          <w:szCs w:val="28"/>
          <w:lang w:val="ro-MD"/>
        </w:rPr>
        <w:t xml:space="preserve">se </w:t>
      </w:r>
      <w:r w:rsidR="00A033D1" w:rsidRPr="0099182F">
        <w:rPr>
          <w:rFonts w:asciiTheme="majorBidi" w:hAnsiTheme="majorBidi" w:cstheme="majorBidi"/>
          <w:sz w:val="28"/>
          <w:szCs w:val="28"/>
          <w:lang w:val="ro-MD"/>
        </w:rPr>
        <w:t>stabilește un termen</w:t>
      </w:r>
      <w:r w:rsidR="00E52CCC" w:rsidRPr="0099182F">
        <w:rPr>
          <w:rFonts w:asciiTheme="majorBidi" w:hAnsiTheme="majorBidi" w:cstheme="majorBidi"/>
          <w:sz w:val="28"/>
          <w:szCs w:val="28"/>
          <w:lang w:val="ro-MD"/>
        </w:rPr>
        <w:t xml:space="preserve"> rezonabil </w:t>
      </w:r>
      <w:r w:rsidR="00A033D1" w:rsidRPr="0099182F">
        <w:rPr>
          <w:rFonts w:asciiTheme="majorBidi" w:hAnsiTheme="majorBidi" w:cstheme="majorBidi"/>
          <w:sz w:val="28"/>
          <w:szCs w:val="28"/>
          <w:lang w:val="ro-MD"/>
        </w:rPr>
        <w:t>fără a</w:t>
      </w:r>
      <w:r w:rsidR="00E52CCC" w:rsidRPr="0099182F">
        <w:rPr>
          <w:rFonts w:asciiTheme="majorBidi" w:hAnsiTheme="majorBidi" w:cstheme="majorBidi"/>
          <w:sz w:val="28"/>
          <w:szCs w:val="28"/>
          <w:lang w:val="ro-MD"/>
        </w:rPr>
        <w:t xml:space="preserve"> depăș</w:t>
      </w:r>
      <w:r w:rsidR="00A033D1" w:rsidRPr="0099182F">
        <w:rPr>
          <w:rFonts w:asciiTheme="majorBidi" w:hAnsiTheme="majorBidi" w:cstheme="majorBidi"/>
          <w:sz w:val="28"/>
          <w:szCs w:val="28"/>
          <w:lang w:val="ro-MD"/>
        </w:rPr>
        <w:t>i</w:t>
      </w:r>
      <w:r w:rsidR="001D6863" w:rsidRPr="0099182F">
        <w:rPr>
          <w:rFonts w:asciiTheme="majorBidi" w:hAnsiTheme="majorBidi" w:cstheme="majorBidi"/>
          <w:sz w:val="28"/>
          <w:szCs w:val="28"/>
          <w:lang w:val="ro-MD"/>
        </w:rPr>
        <w:t xml:space="preserve"> 30 de zile lucrătoare. </w:t>
      </w:r>
    </w:p>
    <w:p w14:paraId="520C16EC" w14:textId="5C52091F" w:rsidR="00386B9E" w:rsidRPr="0099182F" w:rsidRDefault="001D6863" w:rsidP="006E3840">
      <w:pPr>
        <w:tabs>
          <w:tab w:val="left" w:pos="993"/>
        </w:tabs>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w:t>
      </w:r>
      <w:r w:rsidR="008D6E6E" w:rsidRPr="0099182F">
        <w:rPr>
          <w:rFonts w:asciiTheme="majorBidi" w:hAnsiTheme="majorBidi" w:cstheme="majorBidi"/>
          <w:sz w:val="28"/>
          <w:szCs w:val="28"/>
          <w:lang w:val="ro-MD"/>
        </w:rPr>
        <w:t>După</w:t>
      </w:r>
      <w:r w:rsidR="004B16FA" w:rsidRPr="0099182F">
        <w:rPr>
          <w:rFonts w:asciiTheme="majorBidi" w:hAnsiTheme="majorBidi" w:cstheme="majorBidi"/>
          <w:sz w:val="28"/>
          <w:szCs w:val="28"/>
          <w:lang w:val="ro-MD"/>
        </w:rPr>
        <w:t xml:space="preserve"> finalizarea consultărilor și recepționarea comentariilor parvenite din partea părții afectate</w:t>
      </w:r>
      <w:r w:rsidR="009913D6" w:rsidRPr="0099182F">
        <w:rPr>
          <w:rFonts w:asciiTheme="majorBidi" w:hAnsiTheme="majorBidi" w:cstheme="majorBidi"/>
          <w:sz w:val="28"/>
          <w:szCs w:val="28"/>
          <w:lang w:val="ro-MD"/>
        </w:rPr>
        <w:t>, Ministerul Mediului</w:t>
      </w:r>
      <w:r w:rsidR="00C45253" w:rsidRPr="0099182F">
        <w:rPr>
          <w:rFonts w:asciiTheme="majorBidi" w:hAnsiTheme="majorBidi" w:cstheme="majorBidi"/>
          <w:sz w:val="28"/>
          <w:szCs w:val="28"/>
          <w:lang w:val="ro-MD"/>
        </w:rPr>
        <w:t xml:space="preserve"> </w:t>
      </w:r>
      <w:r w:rsidR="002F4808" w:rsidRPr="0099182F">
        <w:rPr>
          <w:rFonts w:asciiTheme="majorBidi" w:hAnsiTheme="majorBidi" w:cstheme="majorBidi"/>
          <w:sz w:val="28"/>
          <w:szCs w:val="28"/>
          <w:lang w:val="ro-MD"/>
        </w:rPr>
        <w:t xml:space="preserve">transmite aceste opinii </w:t>
      </w:r>
      <w:r w:rsidR="00C45253" w:rsidRPr="0099182F">
        <w:rPr>
          <w:rFonts w:asciiTheme="majorBidi" w:hAnsiTheme="majorBidi" w:cstheme="majorBidi"/>
          <w:sz w:val="28"/>
          <w:szCs w:val="28"/>
          <w:lang w:val="ro-MD"/>
        </w:rPr>
        <w:t xml:space="preserve">către inițiator </w:t>
      </w:r>
      <w:r w:rsidR="0047543F" w:rsidRPr="0099182F">
        <w:rPr>
          <w:rFonts w:asciiTheme="majorBidi" w:hAnsiTheme="majorBidi" w:cstheme="majorBidi"/>
          <w:sz w:val="28"/>
          <w:szCs w:val="28"/>
          <w:lang w:val="ro-MD"/>
        </w:rPr>
        <w:t xml:space="preserve">pentru </w:t>
      </w:r>
      <w:r w:rsidR="006121D5" w:rsidRPr="0099182F">
        <w:rPr>
          <w:rFonts w:asciiTheme="majorBidi" w:hAnsiTheme="majorBidi" w:cstheme="majorBidi"/>
          <w:sz w:val="28"/>
          <w:szCs w:val="28"/>
          <w:lang w:val="ro-MD"/>
        </w:rPr>
        <w:t>îmbunătăți</w:t>
      </w:r>
      <w:r w:rsidR="001008CF" w:rsidRPr="0099182F">
        <w:rPr>
          <w:rFonts w:asciiTheme="majorBidi" w:hAnsiTheme="majorBidi" w:cstheme="majorBidi"/>
          <w:sz w:val="28"/>
          <w:szCs w:val="28"/>
          <w:lang w:val="ro-MD"/>
        </w:rPr>
        <w:t>rea</w:t>
      </w:r>
      <w:r w:rsidR="006121D5" w:rsidRPr="0099182F">
        <w:rPr>
          <w:rFonts w:asciiTheme="majorBidi" w:hAnsiTheme="majorBidi" w:cstheme="majorBidi"/>
          <w:sz w:val="28"/>
          <w:szCs w:val="28"/>
          <w:lang w:val="ro-MD"/>
        </w:rPr>
        <w:t xml:space="preserve"> raportul</w:t>
      </w:r>
      <w:r w:rsidR="0060583A" w:rsidRPr="0099182F">
        <w:rPr>
          <w:rFonts w:asciiTheme="majorBidi" w:hAnsiTheme="majorBidi" w:cstheme="majorBidi"/>
          <w:sz w:val="28"/>
          <w:szCs w:val="28"/>
          <w:lang w:val="ro-MD"/>
        </w:rPr>
        <w:t>ui</w:t>
      </w:r>
      <w:r w:rsidR="006121D5" w:rsidRPr="0099182F">
        <w:rPr>
          <w:rFonts w:asciiTheme="majorBidi" w:hAnsiTheme="majorBidi" w:cstheme="majorBidi"/>
          <w:sz w:val="28"/>
          <w:szCs w:val="28"/>
          <w:lang w:val="ro-MD"/>
        </w:rPr>
        <w:t xml:space="preserve"> </w:t>
      </w:r>
      <w:r w:rsidR="0060583A" w:rsidRPr="0099182F">
        <w:rPr>
          <w:rFonts w:asciiTheme="majorBidi" w:hAnsiTheme="majorBidi" w:cstheme="majorBidi"/>
          <w:sz w:val="28"/>
          <w:szCs w:val="28"/>
          <w:lang w:val="ro-MD"/>
        </w:rPr>
        <w:t xml:space="preserve">de </w:t>
      </w:r>
      <w:r w:rsidR="006121D5" w:rsidRPr="0099182F">
        <w:rPr>
          <w:rFonts w:asciiTheme="majorBidi" w:hAnsiTheme="majorBidi" w:cstheme="majorBidi"/>
          <w:sz w:val="28"/>
          <w:szCs w:val="28"/>
          <w:lang w:val="ro-MD"/>
        </w:rPr>
        <w:t xml:space="preserve">evaluarea strategică de mediu, </w:t>
      </w:r>
      <w:r w:rsidR="0060583A" w:rsidRPr="0099182F">
        <w:rPr>
          <w:rFonts w:asciiTheme="majorBidi" w:hAnsiTheme="majorBidi" w:cstheme="majorBidi"/>
          <w:sz w:val="28"/>
          <w:szCs w:val="28"/>
          <w:lang w:val="ro-MD"/>
        </w:rPr>
        <w:t>și după caz, pentru ajustarea</w:t>
      </w:r>
      <w:r w:rsidR="006121D5" w:rsidRPr="0099182F">
        <w:rPr>
          <w:rFonts w:asciiTheme="majorBidi" w:hAnsiTheme="majorBidi" w:cstheme="majorBidi"/>
          <w:sz w:val="28"/>
          <w:szCs w:val="28"/>
          <w:lang w:val="ro-MD"/>
        </w:rPr>
        <w:t xml:space="preserve"> documentului de politici și planificare. </w:t>
      </w:r>
      <w:r w:rsidR="009913D6" w:rsidRPr="0099182F">
        <w:rPr>
          <w:rFonts w:asciiTheme="majorBidi" w:hAnsiTheme="majorBidi" w:cstheme="majorBidi"/>
          <w:sz w:val="28"/>
          <w:szCs w:val="28"/>
          <w:lang w:val="ro-MD"/>
        </w:rPr>
        <w:t xml:space="preserve"> </w:t>
      </w:r>
    </w:p>
    <w:p w14:paraId="66223642" w14:textId="5E763220" w:rsidR="006B3147" w:rsidRPr="0099182F" w:rsidRDefault="006B3147"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3</w:t>
      </w:r>
      <w:r w:rsidRPr="0099182F">
        <w:rPr>
          <w:rFonts w:asciiTheme="majorBidi" w:hAnsiTheme="majorBidi" w:cstheme="majorBidi"/>
          <w:sz w:val="28"/>
          <w:szCs w:val="28"/>
          <w:lang w:val="ro-MD"/>
        </w:rPr>
        <w:t>.</w:t>
      </w:r>
      <w:r w:rsidR="00F80E3A" w:rsidRPr="0099182F">
        <w:rPr>
          <w:rFonts w:asciiTheme="majorBidi" w:hAnsiTheme="majorBidi" w:cstheme="majorBidi"/>
          <w:sz w:val="28"/>
          <w:szCs w:val="28"/>
          <w:lang w:val="ro-MD"/>
        </w:rPr>
        <w:t>Aprobarea documentului de pol</w:t>
      </w:r>
      <w:r w:rsidR="00ED68FC" w:rsidRPr="0099182F">
        <w:rPr>
          <w:rFonts w:asciiTheme="majorBidi" w:hAnsiTheme="majorBidi" w:cstheme="majorBidi"/>
          <w:sz w:val="28"/>
          <w:szCs w:val="28"/>
          <w:lang w:val="ro-MD"/>
        </w:rPr>
        <w:t xml:space="preserve">itici și planificare </w:t>
      </w:r>
      <w:r w:rsidR="0060583A" w:rsidRPr="0099182F">
        <w:rPr>
          <w:rFonts w:asciiTheme="majorBidi" w:hAnsiTheme="majorBidi" w:cstheme="majorBidi"/>
          <w:sz w:val="28"/>
          <w:szCs w:val="28"/>
          <w:lang w:val="ro-MD"/>
        </w:rPr>
        <w:t>are loc numai</w:t>
      </w:r>
      <w:r w:rsidR="00ED68FC" w:rsidRPr="0099182F">
        <w:rPr>
          <w:rFonts w:asciiTheme="majorBidi" w:hAnsiTheme="majorBidi" w:cstheme="majorBidi"/>
          <w:sz w:val="28"/>
          <w:szCs w:val="28"/>
          <w:lang w:val="ro-MD"/>
        </w:rPr>
        <w:t xml:space="preserve"> după finalizarea procedurii de consultări transfrontaliere</w:t>
      </w:r>
      <w:r w:rsidR="00FD5D43" w:rsidRPr="0099182F">
        <w:rPr>
          <w:rFonts w:asciiTheme="majorBidi" w:hAnsiTheme="majorBidi" w:cstheme="majorBidi"/>
          <w:sz w:val="28"/>
          <w:szCs w:val="28"/>
          <w:lang w:val="ro-MD"/>
        </w:rPr>
        <w:t xml:space="preserve"> și evaluarea calității raportului privind evaluarea strategică de mediu</w:t>
      </w:r>
      <w:r w:rsidR="00EF7ABD" w:rsidRPr="0099182F">
        <w:rPr>
          <w:rFonts w:asciiTheme="majorBidi" w:hAnsiTheme="majorBidi" w:cstheme="majorBidi"/>
          <w:sz w:val="28"/>
          <w:szCs w:val="28"/>
          <w:lang w:val="ro-MD"/>
        </w:rPr>
        <w:t xml:space="preserve">. </w:t>
      </w:r>
      <w:r w:rsidR="002870D8" w:rsidRPr="0099182F">
        <w:rPr>
          <w:rFonts w:asciiTheme="majorBidi" w:hAnsiTheme="majorBidi" w:cstheme="majorBidi"/>
          <w:sz w:val="28"/>
          <w:szCs w:val="28"/>
          <w:lang w:val="ro-MD"/>
        </w:rPr>
        <w:t xml:space="preserve">Inițiatorul </w:t>
      </w:r>
      <w:r w:rsidR="00E44F7E" w:rsidRPr="0099182F">
        <w:rPr>
          <w:rFonts w:asciiTheme="majorBidi" w:hAnsiTheme="majorBidi" w:cstheme="majorBidi"/>
          <w:sz w:val="28"/>
          <w:szCs w:val="28"/>
          <w:lang w:val="ro-MD"/>
        </w:rPr>
        <w:t xml:space="preserve">transmite </w:t>
      </w:r>
      <w:r w:rsidR="003509EF" w:rsidRPr="0099182F">
        <w:rPr>
          <w:rFonts w:asciiTheme="majorBidi" w:hAnsiTheme="majorBidi" w:cstheme="majorBidi"/>
          <w:sz w:val="28"/>
          <w:szCs w:val="28"/>
          <w:lang w:val="ro-MD"/>
        </w:rPr>
        <w:t xml:space="preserve">autorității competente informația privind aprobarea documentului de politici și planificare în termen de 15 zile de la </w:t>
      </w:r>
      <w:r w:rsidR="00E44F7E" w:rsidRPr="0099182F">
        <w:rPr>
          <w:rFonts w:asciiTheme="majorBidi" w:hAnsiTheme="majorBidi" w:cstheme="majorBidi"/>
          <w:sz w:val="28"/>
          <w:szCs w:val="28"/>
          <w:lang w:val="ro-MD"/>
        </w:rPr>
        <w:t xml:space="preserve">data </w:t>
      </w:r>
      <w:r w:rsidR="003509EF" w:rsidRPr="0099182F">
        <w:rPr>
          <w:rFonts w:asciiTheme="majorBidi" w:hAnsiTheme="majorBidi" w:cstheme="majorBidi"/>
          <w:sz w:val="28"/>
          <w:szCs w:val="28"/>
          <w:lang w:val="ro-MD"/>
        </w:rPr>
        <w:t>aprob</w:t>
      </w:r>
      <w:r w:rsidR="00E44F7E" w:rsidRPr="0099182F">
        <w:rPr>
          <w:rFonts w:asciiTheme="majorBidi" w:hAnsiTheme="majorBidi" w:cstheme="majorBidi"/>
          <w:sz w:val="28"/>
          <w:szCs w:val="28"/>
          <w:lang w:val="ro-MD"/>
        </w:rPr>
        <w:t>ării</w:t>
      </w:r>
      <w:r w:rsidR="003509EF" w:rsidRPr="0099182F">
        <w:rPr>
          <w:rFonts w:asciiTheme="majorBidi" w:hAnsiTheme="majorBidi" w:cstheme="majorBidi"/>
          <w:sz w:val="28"/>
          <w:szCs w:val="28"/>
          <w:lang w:val="ro-MD"/>
        </w:rPr>
        <w:t xml:space="preserve">. Ministerul Mediului, remite părții afectate în termen de 10 </w:t>
      </w:r>
      <w:r w:rsidR="003509EF" w:rsidRPr="0099182F">
        <w:rPr>
          <w:rFonts w:asciiTheme="majorBidi" w:hAnsiTheme="majorBidi" w:cstheme="majorBidi"/>
          <w:sz w:val="28"/>
          <w:szCs w:val="28"/>
          <w:lang w:val="ro-MD"/>
        </w:rPr>
        <w:lastRenderedPageBreak/>
        <w:t xml:space="preserve">zile lucrătoare, </w:t>
      </w:r>
      <w:r w:rsidR="00EF7ABD" w:rsidRPr="0099182F">
        <w:rPr>
          <w:rFonts w:asciiTheme="majorBidi" w:hAnsiTheme="majorBidi" w:cstheme="majorBidi"/>
          <w:sz w:val="28"/>
          <w:szCs w:val="28"/>
          <w:lang w:val="ro-MD"/>
        </w:rPr>
        <w:t>documentul de politici și planificare</w:t>
      </w:r>
      <w:r w:rsidR="00E44F7E" w:rsidRPr="0099182F">
        <w:rPr>
          <w:rFonts w:asciiTheme="majorBidi" w:hAnsiTheme="majorBidi" w:cstheme="majorBidi"/>
          <w:sz w:val="28"/>
          <w:szCs w:val="28"/>
          <w:lang w:val="ro-MD"/>
        </w:rPr>
        <w:t xml:space="preserve">, </w:t>
      </w:r>
      <w:r w:rsidR="00F818F7" w:rsidRPr="0099182F">
        <w:rPr>
          <w:rFonts w:asciiTheme="majorBidi" w:hAnsiTheme="majorBidi" w:cstheme="majorBidi"/>
          <w:sz w:val="28"/>
          <w:szCs w:val="28"/>
          <w:lang w:val="ro-MD"/>
        </w:rPr>
        <w:t>concluzia</w:t>
      </w:r>
      <w:r w:rsidR="00AA1098" w:rsidRPr="0099182F">
        <w:rPr>
          <w:rFonts w:asciiTheme="majorBidi" w:hAnsiTheme="majorBidi" w:cstheme="majorBidi"/>
          <w:sz w:val="28"/>
          <w:szCs w:val="28"/>
          <w:lang w:val="ro-MD"/>
        </w:rPr>
        <w:t xml:space="preserve"> </w:t>
      </w:r>
      <w:r w:rsidR="00F818F7" w:rsidRPr="0099182F">
        <w:rPr>
          <w:rFonts w:asciiTheme="majorBidi" w:hAnsiTheme="majorBidi" w:cstheme="majorBidi"/>
          <w:sz w:val="28"/>
          <w:szCs w:val="28"/>
          <w:lang w:val="ro-MD"/>
        </w:rPr>
        <w:t xml:space="preserve">calității raportului privind evaluarea strategică de mediu, avizul de mediu, dar și </w:t>
      </w:r>
      <w:r w:rsidR="005A2E74" w:rsidRPr="0099182F">
        <w:rPr>
          <w:rFonts w:asciiTheme="majorBidi" w:hAnsiTheme="majorBidi" w:cstheme="majorBidi"/>
          <w:sz w:val="28"/>
          <w:szCs w:val="28"/>
          <w:lang w:val="ro-MD"/>
        </w:rPr>
        <w:t>rezultatele consultărilor interguvernamentale</w:t>
      </w:r>
      <w:r w:rsidR="003509EF" w:rsidRPr="0099182F">
        <w:rPr>
          <w:rFonts w:asciiTheme="majorBidi" w:hAnsiTheme="majorBidi" w:cstheme="majorBidi"/>
          <w:sz w:val="28"/>
          <w:szCs w:val="28"/>
          <w:lang w:val="ro-MD"/>
        </w:rPr>
        <w:t>.</w:t>
      </w:r>
    </w:p>
    <w:p w14:paraId="5AD5877F" w14:textId="77777777" w:rsidR="00A203E5" w:rsidRPr="0099182F" w:rsidRDefault="00A203E5" w:rsidP="00F33948">
      <w:pPr>
        <w:autoSpaceDE w:val="0"/>
        <w:autoSpaceDN w:val="0"/>
        <w:adjustRightInd w:val="0"/>
        <w:ind w:firstLine="567"/>
        <w:jc w:val="both"/>
        <w:rPr>
          <w:rFonts w:asciiTheme="majorBidi" w:hAnsiTheme="majorBidi" w:cstheme="majorBidi"/>
          <w:sz w:val="28"/>
          <w:szCs w:val="28"/>
          <w:lang w:val="ro-MD"/>
        </w:rPr>
      </w:pPr>
    </w:p>
    <w:p w14:paraId="6D9CEBCA" w14:textId="56BA36FF" w:rsidR="003244BE" w:rsidRPr="0099182F" w:rsidRDefault="00F52DCD" w:rsidP="006E3840">
      <w:pPr>
        <w:widowControl w:val="0"/>
        <w:tabs>
          <w:tab w:val="left" w:pos="0"/>
        </w:tabs>
        <w:autoSpaceDE w:val="0"/>
        <w:autoSpaceDN w:val="0"/>
        <w:adjustRightInd w:val="0"/>
        <w:ind w:firstLine="567"/>
        <w:jc w:val="center"/>
        <w:rPr>
          <w:rFonts w:asciiTheme="majorBidi" w:hAnsiTheme="majorBidi" w:cstheme="majorBidi"/>
          <w:b/>
          <w:bCs/>
          <w:color w:val="000000"/>
          <w:sz w:val="28"/>
          <w:szCs w:val="28"/>
          <w:lang w:val="ro-MD"/>
        </w:rPr>
      </w:pPr>
      <w:r w:rsidRPr="0099182F">
        <w:rPr>
          <w:rFonts w:asciiTheme="majorBidi" w:hAnsiTheme="majorBidi" w:cstheme="majorBidi"/>
          <w:b/>
          <w:bCs/>
          <w:color w:val="000000"/>
          <w:sz w:val="28"/>
          <w:szCs w:val="28"/>
          <w:lang w:val="ro-MD"/>
        </w:rPr>
        <w:t>Secțiunea 3</w:t>
      </w:r>
    </w:p>
    <w:p w14:paraId="23CAE427" w14:textId="4D1C1225" w:rsidR="00F52DCD" w:rsidRPr="0099182F" w:rsidRDefault="00F52DCD" w:rsidP="006E3840">
      <w:pPr>
        <w:widowControl w:val="0"/>
        <w:tabs>
          <w:tab w:val="left" w:pos="0"/>
        </w:tabs>
        <w:autoSpaceDE w:val="0"/>
        <w:autoSpaceDN w:val="0"/>
        <w:adjustRightInd w:val="0"/>
        <w:ind w:firstLine="567"/>
        <w:jc w:val="center"/>
        <w:rPr>
          <w:rFonts w:asciiTheme="majorBidi" w:hAnsiTheme="majorBidi" w:cstheme="majorBidi"/>
          <w:b/>
          <w:color w:val="000000"/>
          <w:sz w:val="28"/>
          <w:szCs w:val="28"/>
          <w:lang w:val="ro-MD" w:eastAsia="ro-RO"/>
        </w:rPr>
      </w:pPr>
      <w:r w:rsidRPr="0099182F">
        <w:rPr>
          <w:rFonts w:asciiTheme="majorBidi" w:hAnsiTheme="majorBidi" w:cstheme="majorBidi"/>
          <w:b/>
          <w:color w:val="000000"/>
          <w:sz w:val="28"/>
          <w:szCs w:val="28"/>
          <w:lang w:val="ro-MD" w:eastAsia="ro-RO"/>
        </w:rPr>
        <w:t>Procedura de evaluare strategică de mediu în context transfrontalier în cazul în care Republica Moldova este parte afectată</w:t>
      </w:r>
    </w:p>
    <w:p w14:paraId="0BB56175" w14:textId="77777777" w:rsidR="00596411" w:rsidRPr="0099182F" w:rsidRDefault="00596411" w:rsidP="00F33948">
      <w:pPr>
        <w:autoSpaceDE w:val="0"/>
        <w:autoSpaceDN w:val="0"/>
        <w:adjustRightInd w:val="0"/>
        <w:ind w:firstLine="567"/>
        <w:jc w:val="both"/>
        <w:rPr>
          <w:rFonts w:asciiTheme="majorBidi" w:hAnsiTheme="majorBidi" w:cstheme="majorBidi"/>
          <w:sz w:val="28"/>
          <w:szCs w:val="28"/>
          <w:lang w:val="ro-MD"/>
        </w:rPr>
      </w:pPr>
    </w:p>
    <w:p w14:paraId="5F272173" w14:textId="1E592BCA" w:rsidR="00DB06B6" w:rsidRPr="0099182F" w:rsidRDefault="00E54CEE"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4</w:t>
      </w:r>
      <w:r w:rsidRPr="0099182F">
        <w:rPr>
          <w:rFonts w:asciiTheme="majorBidi" w:hAnsiTheme="majorBidi" w:cstheme="majorBidi"/>
          <w:sz w:val="28"/>
          <w:szCs w:val="28"/>
          <w:lang w:val="ro-MD"/>
        </w:rPr>
        <w:t>.</w:t>
      </w:r>
      <w:r w:rsidR="00E811D6" w:rsidRPr="0099182F">
        <w:rPr>
          <w:rFonts w:asciiTheme="majorBidi" w:hAnsiTheme="majorBidi" w:cstheme="majorBidi"/>
          <w:sz w:val="28"/>
          <w:szCs w:val="28"/>
          <w:lang w:val="ro-MD"/>
        </w:rPr>
        <w:t>În cazul când R</w:t>
      </w:r>
      <w:r w:rsidR="00C32C53" w:rsidRPr="0099182F">
        <w:rPr>
          <w:rFonts w:asciiTheme="majorBidi" w:hAnsiTheme="majorBidi" w:cstheme="majorBidi"/>
          <w:sz w:val="28"/>
          <w:szCs w:val="28"/>
          <w:lang w:val="ro-MD"/>
        </w:rPr>
        <w:t xml:space="preserve">epublica Moldova recepționează </w:t>
      </w:r>
      <w:r w:rsidR="00B655F3" w:rsidRPr="0099182F">
        <w:rPr>
          <w:rFonts w:asciiTheme="majorBidi" w:hAnsiTheme="majorBidi" w:cstheme="majorBidi"/>
          <w:sz w:val="28"/>
          <w:szCs w:val="28"/>
          <w:lang w:val="ro-MD"/>
        </w:rPr>
        <w:t xml:space="preserve">o notificare din partea unui alt stat </w:t>
      </w:r>
      <w:r w:rsidR="00BE3CF7" w:rsidRPr="0099182F">
        <w:rPr>
          <w:rFonts w:asciiTheme="majorBidi" w:hAnsiTheme="majorBidi" w:cstheme="majorBidi"/>
          <w:sz w:val="28"/>
          <w:szCs w:val="28"/>
          <w:lang w:val="ro-MD"/>
        </w:rPr>
        <w:t>referitoare</w:t>
      </w:r>
      <w:r w:rsidR="00B655F3" w:rsidRPr="0099182F">
        <w:rPr>
          <w:rFonts w:asciiTheme="majorBidi" w:hAnsiTheme="majorBidi" w:cstheme="majorBidi"/>
          <w:sz w:val="28"/>
          <w:szCs w:val="28"/>
          <w:lang w:val="ro-MD"/>
        </w:rPr>
        <w:t xml:space="preserve"> la un document de politici și planificare</w:t>
      </w:r>
      <w:r w:rsidR="00A92D8C" w:rsidRPr="0099182F">
        <w:rPr>
          <w:rFonts w:asciiTheme="majorBidi" w:hAnsiTheme="majorBidi" w:cstheme="majorBidi"/>
          <w:sz w:val="28"/>
          <w:szCs w:val="28"/>
          <w:lang w:val="ro-MD"/>
        </w:rPr>
        <w:t xml:space="preserve"> a</w:t>
      </w:r>
      <w:r w:rsidR="00B655F3" w:rsidRPr="0099182F">
        <w:rPr>
          <w:rFonts w:asciiTheme="majorBidi" w:hAnsiTheme="majorBidi" w:cstheme="majorBidi"/>
          <w:sz w:val="28"/>
          <w:szCs w:val="28"/>
          <w:lang w:val="ro-MD"/>
        </w:rPr>
        <w:t xml:space="preserve"> cărui implementare poate afecta mediul și sănătatea </w:t>
      </w:r>
      <w:r w:rsidR="00A92D8C" w:rsidRPr="0099182F">
        <w:rPr>
          <w:rFonts w:asciiTheme="majorBidi" w:hAnsiTheme="majorBidi" w:cstheme="majorBidi"/>
          <w:sz w:val="28"/>
          <w:szCs w:val="28"/>
          <w:lang w:val="ro-MD"/>
        </w:rPr>
        <w:t>populației din Republica Moldova, se consider</w:t>
      </w:r>
      <w:r w:rsidR="0011179F" w:rsidRPr="0099182F">
        <w:rPr>
          <w:rFonts w:asciiTheme="majorBidi" w:hAnsiTheme="majorBidi" w:cstheme="majorBidi"/>
          <w:sz w:val="28"/>
          <w:szCs w:val="28"/>
          <w:lang w:val="ro-MD"/>
        </w:rPr>
        <w:t>ă</w:t>
      </w:r>
      <w:r w:rsidR="00A92D8C" w:rsidRPr="0099182F">
        <w:rPr>
          <w:rFonts w:asciiTheme="majorBidi" w:hAnsiTheme="majorBidi" w:cstheme="majorBidi"/>
          <w:sz w:val="28"/>
          <w:szCs w:val="28"/>
          <w:lang w:val="ro-MD"/>
        </w:rPr>
        <w:t xml:space="preserve"> că </w:t>
      </w:r>
      <w:r w:rsidR="00DB06B6" w:rsidRPr="0099182F">
        <w:rPr>
          <w:rFonts w:asciiTheme="majorBidi" w:hAnsiTheme="majorBidi" w:cstheme="majorBidi"/>
          <w:sz w:val="28"/>
          <w:szCs w:val="28"/>
          <w:lang w:val="ro-MD"/>
        </w:rPr>
        <w:t>Republica Moldova este parte potențial afectată.</w:t>
      </w:r>
    </w:p>
    <w:p w14:paraId="6F50216A" w14:textId="550BB293" w:rsidR="00DB06B6" w:rsidRPr="0099182F" w:rsidRDefault="00DB06B6"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5</w:t>
      </w:r>
      <w:r w:rsidRPr="0099182F">
        <w:rPr>
          <w:rFonts w:asciiTheme="majorBidi" w:hAnsiTheme="majorBidi" w:cstheme="majorBidi"/>
          <w:sz w:val="28"/>
          <w:szCs w:val="28"/>
          <w:lang w:val="ro-MD"/>
        </w:rPr>
        <w:t>.</w:t>
      </w:r>
      <w:r w:rsidR="001E7786" w:rsidRPr="0099182F">
        <w:rPr>
          <w:rFonts w:asciiTheme="majorBidi" w:hAnsiTheme="majorBidi" w:cstheme="majorBidi"/>
          <w:sz w:val="28"/>
          <w:szCs w:val="28"/>
          <w:lang w:val="ro-MD"/>
        </w:rPr>
        <w:t>După</w:t>
      </w:r>
      <w:r w:rsidR="0000301F" w:rsidRPr="0099182F">
        <w:rPr>
          <w:rFonts w:asciiTheme="majorBidi" w:hAnsiTheme="majorBidi" w:cstheme="majorBidi"/>
          <w:sz w:val="28"/>
          <w:szCs w:val="28"/>
          <w:lang w:val="ro-MD"/>
        </w:rPr>
        <w:t xml:space="preserve"> recepționa</w:t>
      </w:r>
      <w:r w:rsidR="001E7786" w:rsidRPr="0099182F">
        <w:rPr>
          <w:rFonts w:asciiTheme="majorBidi" w:hAnsiTheme="majorBidi" w:cstheme="majorBidi"/>
          <w:sz w:val="28"/>
          <w:szCs w:val="28"/>
          <w:lang w:val="ro-MD"/>
        </w:rPr>
        <w:t>rea</w:t>
      </w:r>
      <w:r w:rsidR="0000301F" w:rsidRPr="0099182F">
        <w:rPr>
          <w:rFonts w:asciiTheme="majorBidi" w:hAnsiTheme="majorBidi" w:cstheme="majorBidi"/>
          <w:sz w:val="28"/>
          <w:szCs w:val="28"/>
          <w:lang w:val="ro-MD"/>
        </w:rPr>
        <w:t xml:space="preserve"> notific</w:t>
      </w:r>
      <w:r w:rsidR="001E7786" w:rsidRPr="0099182F">
        <w:rPr>
          <w:rFonts w:asciiTheme="majorBidi" w:hAnsiTheme="majorBidi" w:cstheme="majorBidi"/>
          <w:sz w:val="28"/>
          <w:szCs w:val="28"/>
          <w:lang w:val="ro-MD"/>
        </w:rPr>
        <w:t>ării</w:t>
      </w:r>
      <w:r w:rsidR="0000301F" w:rsidRPr="0099182F">
        <w:rPr>
          <w:rFonts w:asciiTheme="majorBidi" w:hAnsiTheme="majorBidi" w:cstheme="majorBidi"/>
          <w:sz w:val="28"/>
          <w:szCs w:val="28"/>
          <w:lang w:val="ro-MD"/>
        </w:rPr>
        <w:t>, în termen de 5 zile</w:t>
      </w:r>
      <w:r w:rsidR="0011179F" w:rsidRPr="0099182F">
        <w:rPr>
          <w:rFonts w:asciiTheme="majorBidi" w:hAnsiTheme="majorBidi" w:cstheme="majorBidi"/>
          <w:sz w:val="28"/>
          <w:szCs w:val="28"/>
          <w:lang w:val="ro-MD"/>
        </w:rPr>
        <w:t xml:space="preserve"> lucrătoare</w:t>
      </w:r>
      <w:r w:rsidR="0000301F" w:rsidRPr="0099182F">
        <w:rPr>
          <w:rFonts w:asciiTheme="majorBidi" w:hAnsiTheme="majorBidi" w:cstheme="majorBidi"/>
          <w:sz w:val="28"/>
          <w:szCs w:val="28"/>
          <w:lang w:val="ro-MD"/>
        </w:rPr>
        <w:t xml:space="preserve">, Ministerul Mediului </w:t>
      </w:r>
      <w:r w:rsidR="00BE3CF7" w:rsidRPr="0099182F">
        <w:rPr>
          <w:rFonts w:asciiTheme="majorBidi" w:hAnsiTheme="majorBidi" w:cstheme="majorBidi"/>
          <w:sz w:val="28"/>
          <w:szCs w:val="28"/>
          <w:lang w:val="ro-MD"/>
        </w:rPr>
        <w:t>publică notificarea și documentele aferente</w:t>
      </w:r>
      <w:r w:rsidR="00E320A0" w:rsidRPr="0099182F">
        <w:rPr>
          <w:rFonts w:asciiTheme="majorBidi" w:hAnsiTheme="majorBidi" w:cstheme="majorBidi"/>
          <w:sz w:val="28"/>
          <w:szCs w:val="28"/>
          <w:lang w:val="ro-MD"/>
        </w:rPr>
        <w:t xml:space="preserve"> pe pagina </w:t>
      </w:r>
      <w:r w:rsidR="00BE3CF7" w:rsidRPr="0099182F">
        <w:rPr>
          <w:rFonts w:asciiTheme="majorBidi" w:hAnsiTheme="majorBidi" w:cstheme="majorBidi"/>
          <w:sz w:val="28"/>
          <w:szCs w:val="28"/>
          <w:lang w:val="ro-MD"/>
        </w:rPr>
        <w:t xml:space="preserve">sa </w:t>
      </w:r>
      <w:r w:rsidR="00E320A0" w:rsidRPr="0099182F">
        <w:rPr>
          <w:rFonts w:asciiTheme="majorBidi" w:hAnsiTheme="majorBidi" w:cstheme="majorBidi"/>
          <w:sz w:val="28"/>
          <w:szCs w:val="28"/>
          <w:lang w:val="ro-MD"/>
        </w:rPr>
        <w:t>web</w:t>
      </w:r>
      <w:r w:rsidR="00BE3CF7" w:rsidRPr="0099182F">
        <w:rPr>
          <w:rFonts w:asciiTheme="majorBidi" w:hAnsiTheme="majorBidi" w:cstheme="majorBidi"/>
          <w:sz w:val="28"/>
          <w:szCs w:val="28"/>
          <w:lang w:val="ro-MD"/>
        </w:rPr>
        <w:t xml:space="preserve"> oficială</w:t>
      </w:r>
      <w:r w:rsidR="004F73D1" w:rsidRPr="0099182F">
        <w:rPr>
          <w:rFonts w:asciiTheme="majorBidi" w:hAnsiTheme="majorBidi" w:cstheme="majorBidi"/>
          <w:sz w:val="28"/>
          <w:szCs w:val="28"/>
          <w:lang w:val="ro-MD"/>
        </w:rPr>
        <w:t xml:space="preserve">. </w:t>
      </w:r>
      <w:r w:rsidR="005C54F2" w:rsidRPr="0099182F">
        <w:rPr>
          <w:rFonts w:asciiTheme="majorBidi" w:hAnsiTheme="majorBidi" w:cstheme="majorBidi"/>
          <w:sz w:val="28"/>
          <w:szCs w:val="28"/>
          <w:lang w:val="ro-MD"/>
        </w:rPr>
        <w:t>Totodată</w:t>
      </w:r>
      <w:r w:rsidR="00D40333" w:rsidRPr="0099182F">
        <w:rPr>
          <w:rFonts w:asciiTheme="majorBidi" w:hAnsiTheme="majorBidi" w:cstheme="majorBidi"/>
          <w:sz w:val="28"/>
          <w:szCs w:val="28"/>
          <w:lang w:val="ro-MD"/>
        </w:rPr>
        <w:t xml:space="preserve">, Ministerul Mediului </w:t>
      </w:r>
      <w:r w:rsidR="0011179F" w:rsidRPr="0099182F">
        <w:rPr>
          <w:rFonts w:asciiTheme="majorBidi" w:hAnsiTheme="majorBidi" w:cstheme="majorBidi"/>
          <w:sz w:val="28"/>
          <w:szCs w:val="28"/>
          <w:lang w:val="ro-MD"/>
        </w:rPr>
        <w:t>identifică</w:t>
      </w:r>
      <w:r w:rsidR="00D40333" w:rsidRPr="0099182F">
        <w:rPr>
          <w:rFonts w:asciiTheme="majorBidi" w:hAnsiTheme="majorBidi" w:cstheme="majorBidi"/>
          <w:sz w:val="28"/>
          <w:szCs w:val="28"/>
          <w:lang w:val="ro-MD"/>
        </w:rPr>
        <w:t xml:space="preserve"> publicul interesat</w:t>
      </w:r>
      <w:r w:rsidR="007B0F32" w:rsidRPr="0099182F">
        <w:rPr>
          <w:rFonts w:asciiTheme="majorBidi" w:hAnsiTheme="majorBidi" w:cstheme="majorBidi"/>
          <w:sz w:val="28"/>
          <w:szCs w:val="28"/>
          <w:lang w:val="ro-MD"/>
        </w:rPr>
        <w:t xml:space="preserve"> și</w:t>
      </w:r>
      <w:r w:rsidR="004D0B94" w:rsidRPr="0099182F">
        <w:rPr>
          <w:rFonts w:asciiTheme="majorBidi" w:hAnsiTheme="majorBidi" w:cstheme="majorBidi"/>
          <w:sz w:val="28"/>
          <w:szCs w:val="28"/>
          <w:lang w:val="ro-MD"/>
        </w:rPr>
        <w:t xml:space="preserve"> autoritățile publice interesate și</w:t>
      </w:r>
      <w:r w:rsidR="007B0F32" w:rsidRPr="0099182F">
        <w:rPr>
          <w:rFonts w:asciiTheme="majorBidi" w:hAnsiTheme="majorBidi" w:cstheme="majorBidi"/>
          <w:sz w:val="28"/>
          <w:szCs w:val="28"/>
          <w:lang w:val="ro-MD"/>
        </w:rPr>
        <w:t xml:space="preserve"> </w:t>
      </w:r>
      <w:r w:rsidR="0011179F" w:rsidRPr="0099182F">
        <w:rPr>
          <w:rFonts w:asciiTheme="majorBidi" w:hAnsiTheme="majorBidi" w:cstheme="majorBidi"/>
          <w:sz w:val="28"/>
          <w:szCs w:val="28"/>
          <w:lang w:val="ro-MD"/>
        </w:rPr>
        <w:t>asigură</w:t>
      </w:r>
      <w:r w:rsidR="007B0F32" w:rsidRPr="0099182F">
        <w:rPr>
          <w:rFonts w:asciiTheme="majorBidi" w:hAnsiTheme="majorBidi" w:cstheme="majorBidi"/>
          <w:sz w:val="28"/>
          <w:szCs w:val="28"/>
          <w:lang w:val="ro-MD"/>
        </w:rPr>
        <w:t xml:space="preserve"> informarea și consultarea acest</w:t>
      </w:r>
      <w:r w:rsidR="004D0B94" w:rsidRPr="0099182F">
        <w:rPr>
          <w:rFonts w:asciiTheme="majorBidi" w:hAnsiTheme="majorBidi" w:cstheme="majorBidi"/>
          <w:sz w:val="28"/>
          <w:szCs w:val="28"/>
          <w:lang w:val="ro-MD"/>
        </w:rPr>
        <w:t>ora</w:t>
      </w:r>
      <w:r w:rsidR="007B0F32" w:rsidRPr="0099182F">
        <w:rPr>
          <w:rFonts w:asciiTheme="majorBidi" w:hAnsiTheme="majorBidi" w:cstheme="majorBidi"/>
          <w:sz w:val="28"/>
          <w:szCs w:val="28"/>
          <w:lang w:val="ro-MD"/>
        </w:rPr>
        <w:t xml:space="preserve">, </w:t>
      </w:r>
      <w:r w:rsidR="006570C3" w:rsidRPr="0099182F">
        <w:rPr>
          <w:rFonts w:asciiTheme="majorBidi" w:hAnsiTheme="majorBidi" w:cstheme="majorBidi"/>
          <w:sz w:val="28"/>
          <w:szCs w:val="28"/>
          <w:lang w:val="ro-MD"/>
        </w:rPr>
        <w:t>oferindu-</w:t>
      </w:r>
      <w:r w:rsidR="004D0B94" w:rsidRPr="0099182F">
        <w:rPr>
          <w:rFonts w:asciiTheme="majorBidi" w:hAnsiTheme="majorBidi" w:cstheme="majorBidi"/>
          <w:sz w:val="28"/>
          <w:szCs w:val="28"/>
          <w:lang w:val="ro-MD"/>
        </w:rPr>
        <w:t>le</w:t>
      </w:r>
      <w:r w:rsidR="007B0F32" w:rsidRPr="0099182F">
        <w:rPr>
          <w:rFonts w:asciiTheme="majorBidi" w:hAnsiTheme="majorBidi" w:cstheme="majorBidi"/>
          <w:sz w:val="28"/>
          <w:szCs w:val="28"/>
          <w:lang w:val="ro-MD"/>
        </w:rPr>
        <w:t xml:space="preserve"> posibilitatea </w:t>
      </w:r>
      <w:r w:rsidR="005C54F2" w:rsidRPr="0099182F">
        <w:rPr>
          <w:rFonts w:asciiTheme="majorBidi" w:hAnsiTheme="majorBidi" w:cstheme="majorBidi"/>
          <w:sz w:val="28"/>
          <w:szCs w:val="28"/>
          <w:lang w:val="ro-MD"/>
        </w:rPr>
        <w:t>de a transmite</w:t>
      </w:r>
      <w:r w:rsidR="007B0F32" w:rsidRPr="0099182F">
        <w:rPr>
          <w:rFonts w:asciiTheme="majorBidi" w:hAnsiTheme="majorBidi" w:cstheme="majorBidi"/>
          <w:sz w:val="28"/>
          <w:szCs w:val="28"/>
          <w:lang w:val="ro-MD"/>
        </w:rPr>
        <w:t xml:space="preserve"> propuneri și comentarii</w:t>
      </w:r>
      <w:r w:rsidR="006570C3" w:rsidRPr="0099182F">
        <w:rPr>
          <w:rFonts w:asciiTheme="majorBidi" w:hAnsiTheme="majorBidi" w:cstheme="majorBidi"/>
          <w:sz w:val="28"/>
          <w:szCs w:val="28"/>
          <w:lang w:val="ro-MD"/>
        </w:rPr>
        <w:t>.</w:t>
      </w:r>
    </w:p>
    <w:p w14:paraId="54EF90D9" w14:textId="4A305115" w:rsidR="00CF275E" w:rsidRPr="0099182F" w:rsidRDefault="00CF275E"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6</w:t>
      </w:r>
      <w:r w:rsidRPr="0099182F">
        <w:rPr>
          <w:rFonts w:asciiTheme="majorBidi" w:hAnsiTheme="majorBidi" w:cstheme="majorBidi"/>
          <w:sz w:val="28"/>
          <w:szCs w:val="28"/>
          <w:lang w:val="ro-MD"/>
        </w:rPr>
        <w:t xml:space="preserve">. </w:t>
      </w:r>
      <w:r w:rsidR="00320136" w:rsidRPr="0099182F">
        <w:rPr>
          <w:rFonts w:asciiTheme="majorBidi" w:hAnsiTheme="majorBidi" w:cstheme="majorBidi"/>
          <w:sz w:val="28"/>
          <w:szCs w:val="28"/>
          <w:lang w:val="ro-MD"/>
        </w:rPr>
        <w:t xml:space="preserve">Termenul </w:t>
      </w:r>
      <w:r w:rsidR="005C54F2" w:rsidRPr="0099182F">
        <w:rPr>
          <w:rFonts w:asciiTheme="majorBidi" w:hAnsiTheme="majorBidi" w:cstheme="majorBidi"/>
          <w:sz w:val="28"/>
          <w:szCs w:val="28"/>
          <w:lang w:val="ro-MD"/>
        </w:rPr>
        <w:t>acordat pentru</w:t>
      </w:r>
      <w:r w:rsidR="00320136" w:rsidRPr="0099182F">
        <w:rPr>
          <w:rFonts w:asciiTheme="majorBidi" w:hAnsiTheme="majorBidi" w:cstheme="majorBidi"/>
          <w:sz w:val="28"/>
          <w:szCs w:val="28"/>
          <w:lang w:val="ro-MD"/>
        </w:rPr>
        <w:t xml:space="preserve"> consultare </w:t>
      </w:r>
      <w:r w:rsidR="00A1634A" w:rsidRPr="0099182F">
        <w:rPr>
          <w:rFonts w:asciiTheme="majorBidi" w:hAnsiTheme="majorBidi" w:cstheme="majorBidi"/>
          <w:sz w:val="28"/>
          <w:szCs w:val="28"/>
          <w:lang w:val="ro-MD"/>
        </w:rPr>
        <w:t xml:space="preserve">este </w:t>
      </w:r>
      <w:r w:rsidR="00D46073" w:rsidRPr="0099182F">
        <w:rPr>
          <w:rFonts w:asciiTheme="majorBidi" w:hAnsiTheme="majorBidi" w:cstheme="majorBidi"/>
          <w:sz w:val="28"/>
          <w:szCs w:val="28"/>
          <w:lang w:val="ro-MD"/>
        </w:rPr>
        <w:t xml:space="preserve">de 15 zile, timp în care Ministerul Mediului </w:t>
      </w:r>
      <w:r w:rsidR="00084603" w:rsidRPr="0099182F">
        <w:rPr>
          <w:rFonts w:asciiTheme="majorBidi" w:hAnsiTheme="majorBidi" w:cstheme="majorBidi"/>
          <w:sz w:val="28"/>
          <w:szCs w:val="28"/>
          <w:lang w:val="ro-MD"/>
        </w:rPr>
        <w:t>recepțion</w:t>
      </w:r>
      <w:r w:rsidR="00A1634A" w:rsidRPr="0099182F">
        <w:rPr>
          <w:rFonts w:asciiTheme="majorBidi" w:hAnsiTheme="majorBidi" w:cstheme="majorBidi"/>
          <w:sz w:val="28"/>
          <w:szCs w:val="28"/>
          <w:lang w:val="ro-MD"/>
        </w:rPr>
        <w:t>ează</w:t>
      </w:r>
      <w:r w:rsidR="00084603" w:rsidRPr="0099182F">
        <w:rPr>
          <w:rFonts w:asciiTheme="majorBidi" w:hAnsiTheme="majorBidi" w:cstheme="majorBidi"/>
          <w:sz w:val="28"/>
          <w:szCs w:val="28"/>
          <w:lang w:val="ro-MD"/>
        </w:rPr>
        <w:t xml:space="preserve"> </w:t>
      </w:r>
      <w:r w:rsidR="00D46073" w:rsidRPr="0099182F">
        <w:rPr>
          <w:rFonts w:asciiTheme="majorBidi" w:hAnsiTheme="majorBidi" w:cstheme="majorBidi"/>
          <w:sz w:val="28"/>
          <w:szCs w:val="28"/>
          <w:lang w:val="ro-MD"/>
        </w:rPr>
        <w:t>avizele</w:t>
      </w:r>
      <w:r w:rsidR="00084603" w:rsidRPr="0099182F">
        <w:rPr>
          <w:rFonts w:asciiTheme="majorBidi" w:hAnsiTheme="majorBidi" w:cstheme="majorBidi"/>
          <w:sz w:val="28"/>
          <w:szCs w:val="28"/>
          <w:lang w:val="ro-MD"/>
        </w:rPr>
        <w:t xml:space="preserve"> </w:t>
      </w:r>
      <w:r w:rsidR="004D0B94" w:rsidRPr="0099182F">
        <w:rPr>
          <w:rFonts w:asciiTheme="majorBidi" w:hAnsiTheme="majorBidi" w:cstheme="majorBidi"/>
          <w:sz w:val="28"/>
          <w:szCs w:val="28"/>
          <w:lang w:val="ro-MD"/>
        </w:rPr>
        <w:t xml:space="preserve">autorităților publice interesate </w:t>
      </w:r>
      <w:r w:rsidR="00D46073" w:rsidRPr="0099182F">
        <w:rPr>
          <w:rFonts w:asciiTheme="majorBidi" w:hAnsiTheme="majorBidi" w:cstheme="majorBidi"/>
          <w:sz w:val="28"/>
          <w:szCs w:val="28"/>
          <w:lang w:val="ro-MD"/>
        </w:rPr>
        <w:t xml:space="preserve">și </w:t>
      </w:r>
      <w:r w:rsidR="008E74A0" w:rsidRPr="0099182F">
        <w:rPr>
          <w:rFonts w:asciiTheme="majorBidi" w:hAnsiTheme="majorBidi" w:cstheme="majorBidi"/>
          <w:sz w:val="28"/>
          <w:szCs w:val="28"/>
          <w:lang w:val="ro-MD"/>
        </w:rPr>
        <w:t xml:space="preserve">comentariile </w:t>
      </w:r>
      <w:r w:rsidR="00D46073" w:rsidRPr="0099182F">
        <w:rPr>
          <w:rFonts w:asciiTheme="majorBidi" w:hAnsiTheme="majorBidi" w:cstheme="majorBidi"/>
          <w:sz w:val="28"/>
          <w:szCs w:val="28"/>
          <w:lang w:val="ro-MD"/>
        </w:rPr>
        <w:t xml:space="preserve">parvenite de la publicul interesat. </w:t>
      </w:r>
      <w:r w:rsidR="005C54F2" w:rsidRPr="0099182F">
        <w:rPr>
          <w:rFonts w:asciiTheme="majorBidi" w:hAnsiTheme="majorBidi" w:cstheme="majorBidi"/>
          <w:sz w:val="28"/>
          <w:szCs w:val="28"/>
          <w:lang w:val="ro-MD"/>
        </w:rPr>
        <w:t>Luând în considerare</w:t>
      </w:r>
      <w:r w:rsidR="00E42C60" w:rsidRPr="0099182F">
        <w:rPr>
          <w:rFonts w:asciiTheme="majorBidi" w:hAnsiTheme="majorBidi" w:cstheme="majorBidi"/>
          <w:sz w:val="28"/>
          <w:szCs w:val="28"/>
          <w:lang w:val="ro-MD"/>
        </w:rPr>
        <w:t xml:space="preserve"> comentarii</w:t>
      </w:r>
      <w:r w:rsidR="005C54F2" w:rsidRPr="0099182F">
        <w:rPr>
          <w:rFonts w:asciiTheme="majorBidi" w:hAnsiTheme="majorBidi" w:cstheme="majorBidi"/>
          <w:sz w:val="28"/>
          <w:szCs w:val="28"/>
          <w:lang w:val="ro-MD"/>
        </w:rPr>
        <w:t>le</w:t>
      </w:r>
      <w:r w:rsidR="004D0B94" w:rsidRPr="0099182F">
        <w:rPr>
          <w:rFonts w:asciiTheme="majorBidi" w:hAnsiTheme="majorBidi" w:cstheme="majorBidi"/>
          <w:sz w:val="28"/>
          <w:szCs w:val="28"/>
          <w:lang w:val="ro-MD"/>
        </w:rPr>
        <w:t xml:space="preserve"> și propunerile autorităților publice interesate și ale publicului interesat</w:t>
      </w:r>
      <w:r w:rsidR="005C54F2" w:rsidRPr="0099182F">
        <w:rPr>
          <w:rFonts w:asciiTheme="majorBidi" w:hAnsiTheme="majorBidi" w:cstheme="majorBidi"/>
          <w:sz w:val="28"/>
          <w:szCs w:val="28"/>
          <w:lang w:val="ro-MD"/>
        </w:rPr>
        <w:t xml:space="preserve"> primite</w:t>
      </w:r>
      <w:r w:rsidR="00F769AC" w:rsidRPr="0099182F">
        <w:rPr>
          <w:rFonts w:asciiTheme="majorBidi" w:hAnsiTheme="majorBidi" w:cstheme="majorBidi"/>
          <w:sz w:val="28"/>
          <w:szCs w:val="28"/>
          <w:lang w:val="ro-MD"/>
        </w:rPr>
        <w:t xml:space="preserve"> și termenul in</w:t>
      </w:r>
      <w:r w:rsidR="0069688F" w:rsidRPr="0099182F">
        <w:rPr>
          <w:rFonts w:asciiTheme="majorBidi" w:hAnsiTheme="majorBidi" w:cstheme="majorBidi"/>
          <w:sz w:val="28"/>
          <w:szCs w:val="28"/>
          <w:lang w:val="ro-MD"/>
        </w:rPr>
        <w:t>dicat</w:t>
      </w:r>
      <w:r w:rsidR="00F769AC" w:rsidRPr="0099182F">
        <w:rPr>
          <w:rFonts w:asciiTheme="majorBidi" w:hAnsiTheme="majorBidi" w:cstheme="majorBidi"/>
          <w:sz w:val="28"/>
          <w:szCs w:val="28"/>
          <w:lang w:val="ro-MD"/>
        </w:rPr>
        <w:t xml:space="preserve"> în notificare, Ministerul Mediului </w:t>
      </w:r>
      <w:r w:rsidR="0096129F" w:rsidRPr="0099182F">
        <w:rPr>
          <w:rFonts w:asciiTheme="majorBidi" w:hAnsiTheme="majorBidi" w:cstheme="majorBidi"/>
          <w:sz w:val="28"/>
          <w:szCs w:val="28"/>
          <w:lang w:val="ro-MD"/>
        </w:rPr>
        <w:t>comunică</w:t>
      </w:r>
      <w:r w:rsidR="00F769AC" w:rsidRPr="0099182F">
        <w:rPr>
          <w:rFonts w:asciiTheme="majorBidi" w:hAnsiTheme="majorBidi" w:cstheme="majorBidi"/>
          <w:sz w:val="28"/>
          <w:szCs w:val="28"/>
          <w:lang w:val="ro-MD"/>
        </w:rPr>
        <w:t xml:space="preserve"> oficial părții de origine </w:t>
      </w:r>
      <w:r w:rsidR="0096129F" w:rsidRPr="0099182F">
        <w:rPr>
          <w:rFonts w:asciiTheme="majorBidi" w:hAnsiTheme="majorBidi" w:cstheme="majorBidi"/>
          <w:sz w:val="28"/>
          <w:szCs w:val="28"/>
          <w:lang w:val="ro-MD"/>
        </w:rPr>
        <w:t xml:space="preserve">decizia Republicii Moldova privind </w:t>
      </w:r>
      <w:r w:rsidR="00F769AC" w:rsidRPr="0099182F">
        <w:rPr>
          <w:rFonts w:asciiTheme="majorBidi" w:hAnsiTheme="majorBidi" w:cstheme="majorBidi"/>
          <w:sz w:val="28"/>
          <w:szCs w:val="28"/>
          <w:lang w:val="ro-MD"/>
        </w:rPr>
        <w:t>participa</w:t>
      </w:r>
      <w:r w:rsidR="0096129F" w:rsidRPr="0099182F">
        <w:rPr>
          <w:rFonts w:asciiTheme="majorBidi" w:hAnsiTheme="majorBidi" w:cstheme="majorBidi"/>
          <w:sz w:val="28"/>
          <w:szCs w:val="28"/>
          <w:lang w:val="ro-MD"/>
        </w:rPr>
        <w:t>rea</w:t>
      </w:r>
      <w:r w:rsidR="00F769AC" w:rsidRPr="0099182F">
        <w:rPr>
          <w:rFonts w:asciiTheme="majorBidi" w:hAnsiTheme="majorBidi" w:cstheme="majorBidi"/>
          <w:sz w:val="28"/>
          <w:szCs w:val="28"/>
          <w:lang w:val="ro-MD"/>
        </w:rPr>
        <w:t xml:space="preserve"> sau </w:t>
      </w:r>
      <w:r w:rsidR="00A1634A" w:rsidRPr="0099182F">
        <w:rPr>
          <w:rFonts w:asciiTheme="majorBidi" w:hAnsiTheme="majorBidi" w:cstheme="majorBidi"/>
          <w:sz w:val="28"/>
          <w:szCs w:val="28"/>
          <w:lang w:val="ro-MD"/>
        </w:rPr>
        <w:t>refuzul participării</w:t>
      </w:r>
      <w:r w:rsidR="00F769AC" w:rsidRPr="0099182F">
        <w:rPr>
          <w:rFonts w:asciiTheme="majorBidi" w:hAnsiTheme="majorBidi" w:cstheme="majorBidi"/>
          <w:sz w:val="28"/>
          <w:szCs w:val="28"/>
          <w:lang w:val="ro-MD"/>
        </w:rPr>
        <w:t xml:space="preserve"> în </w:t>
      </w:r>
      <w:r w:rsidR="00FD7576" w:rsidRPr="0099182F">
        <w:rPr>
          <w:rFonts w:asciiTheme="majorBidi" w:hAnsiTheme="majorBidi" w:cstheme="majorBidi"/>
          <w:sz w:val="28"/>
          <w:szCs w:val="28"/>
          <w:lang w:val="ro-MD"/>
        </w:rPr>
        <w:t xml:space="preserve">procedura de evaluare </w:t>
      </w:r>
      <w:r w:rsidR="00F769AC" w:rsidRPr="0099182F">
        <w:rPr>
          <w:rFonts w:asciiTheme="majorBidi" w:hAnsiTheme="majorBidi" w:cstheme="majorBidi"/>
          <w:sz w:val="28"/>
          <w:szCs w:val="28"/>
          <w:lang w:val="ro-MD"/>
        </w:rPr>
        <w:t>strategic</w:t>
      </w:r>
      <w:r w:rsidR="00FD7576" w:rsidRPr="0099182F">
        <w:rPr>
          <w:rFonts w:asciiTheme="majorBidi" w:hAnsiTheme="majorBidi" w:cstheme="majorBidi"/>
          <w:sz w:val="28"/>
          <w:szCs w:val="28"/>
          <w:lang w:val="ro-MD"/>
        </w:rPr>
        <w:t>ă</w:t>
      </w:r>
      <w:r w:rsidR="00F769AC" w:rsidRPr="0099182F">
        <w:rPr>
          <w:rFonts w:asciiTheme="majorBidi" w:hAnsiTheme="majorBidi" w:cstheme="majorBidi"/>
          <w:sz w:val="28"/>
          <w:szCs w:val="28"/>
          <w:lang w:val="ro-MD"/>
        </w:rPr>
        <w:t xml:space="preserve"> de mediu în context transfrontalier.</w:t>
      </w:r>
    </w:p>
    <w:p w14:paraId="28DA1536" w14:textId="5EC9A53C" w:rsidR="00AD16C2" w:rsidRPr="0099182F" w:rsidRDefault="00594056"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7</w:t>
      </w:r>
      <w:r w:rsidRPr="0099182F">
        <w:rPr>
          <w:rFonts w:asciiTheme="majorBidi" w:hAnsiTheme="majorBidi" w:cstheme="majorBidi"/>
          <w:sz w:val="28"/>
          <w:szCs w:val="28"/>
          <w:lang w:val="ro-MD"/>
        </w:rPr>
        <w:t>.</w:t>
      </w:r>
      <w:r w:rsidR="00BA29CC" w:rsidRPr="0099182F">
        <w:rPr>
          <w:rFonts w:asciiTheme="majorBidi" w:hAnsiTheme="majorBidi" w:cstheme="majorBidi"/>
          <w:sz w:val="28"/>
          <w:szCs w:val="28"/>
          <w:lang w:val="ro-MD"/>
        </w:rPr>
        <w:t xml:space="preserve">În cazul în care Republica Moldova decide să nu participe în procedura de evaluare strategică de mediu în context transfrontalier, Ministerul Mediului </w:t>
      </w:r>
      <w:r w:rsidR="005E4B77" w:rsidRPr="0099182F">
        <w:rPr>
          <w:rFonts w:asciiTheme="majorBidi" w:hAnsiTheme="majorBidi" w:cstheme="majorBidi"/>
          <w:sz w:val="28"/>
          <w:szCs w:val="28"/>
          <w:lang w:val="ro-MD"/>
        </w:rPr>
        <w:t xml:space="preserve">notifică </w:t>
      </w:r>
      <w:r w:rsidR="00BA29CC" w:rsidRPr="0099182F">
        <w:rPr>
          <w:rFonts w:asciiTheme="majorBidi" w:hAnsiTheme="majorBidi" w:cstheme="majorBidi"/>
          <w:sz w:val="28"/>
          <w:szCs w:val="28"/>
          <w:lang w:val="ro-MD"/>
        </w:rPr>
        <w:t>în scris partea de origine</w:t>
      </w:r>
      <w:r w:rsidR="00AD16C2" w:rsidRPr="0099182F">
        <w:rPr>
          <w:rFonts w:asciiTheme="majorBidi" w:hAnsiTheme="majorBidi" w:cstheme="majorBidi"/>
          <w:sz w:val="28"/>
          <w:szCs w:val="28"/>
          <w:lang w:val="ro-MD"/>
        </w:rPr>
        <w:t xml:space="preserve"> despre </w:t>
      </w:r>
      <w:r w:rsidR="005E4B77" w:rsidRPr="0099182F">
        <w:rPr>
          <w:rFonts w:asciiTheme="majorBidi" w:hAnsiTheme="majorBidi" w:cstheme="majorBidi"/>
          <w:sz w:val="28"/>
          <w:szCs w:val="28"/>
          <w:lang w:val="ro-MD"/>
        </w:rPr>
        <w:t>această decizie</w:t>
      </w:r>
      <w:r w:rsidR="00AD16C2" w:rsidRPr="0099182F">
        <w:rPr>
          <w:rFonts w:asciiTheme="majorBidi" w:hAnsiTheme="majorBidi" w:cstheme="majorBidi"/>
          <w:sz w:val="28"/>
          <w:szCs w:val="28"/>
          <w:lang w:val="ro-MD"/>
        </w:rPr>
        <w:t xml:space="preserve"> și </w:t>
      </w:r>
      <w:r w:rsidR="005E4B77" w:rsidRPr="0099182F">
        <w:rPr>
          <w:rFonts w:asciiTheme="majorBidi" w:hAnsiTheme="majorBidi" w:cstheme="majorBidi"/>
          <w:sz w:val="28"/>
          <w:szCs w:val="28"/>
          <w:lang w:val="ro-MD"/>
        </w:rPr>
        <w:t>publică informația respectivă</w:t>
      </w:r>
      <w:r w:rsidR="00033BD4" w:rsidRPr="0099182F">
        <w:rPr>
          <w:rFonts w:asciiTheme="majorBidi" w:hAnsiTheme="majorBidi" w:cstheme="majorBidi"/>
          <w:sz w:val="28"/>
          <w:szCs w:val="28"/>
          <w:lang w:val="ro-MD"/>
        </w:rPr>
        <w:t xml:space="preserve"> pe pagina sa web oficială</w:t>
      </w:r>
      <w:r w:rsidR="005E4B77" w:rsidRPr="0099182F">
        <w:rPr>
          <w:rFonts w:asciiTheme="majorBidi" w:hAnsiTheme="majorBidi" w:cstheme="majorBidi"/>
          <w:sz w:val="28"/>
          <w:szCs w:val="28"/>
          <w:lang w:val="ro-MD"/>
        </w:rPr>
        <w:t xml:space="preserve"> </w:t>
      </w:r>
      <w:r w:rsidR="00D0563B" w:rsidRPr="0099182F">
        <w:rPr>
          <w:rFonts w:asciiTheme="majorBidi" w:hAnsiTheme="majorBidi" w:cstheme="majorBidi"/>
          <w:sz w:val="28"/>
          <w:szCs w:val="28"/>
          <w:lang w:val="ro-MD"/>
        </w:rPr>
        <w:t>în termen de 5 zile lucrătoare</w:t>
      </w:r>
      <w:r w:rsidR="00AD16C2" w:rsidRPr="0099182F">
        <w:rPr>
          <w:rFonts w:asciiTheme="majorBidi" w:hAnsiTheme="majorBidi" w:cstheme="majorBidi"/>
          <w:sz w:val="28"/>
          <w:szCs w:val="28"/>
          <w:lang w:val="ro-MD"/>
        </w:rPr>
        <w:t>.</w:t>
      </w:r>
    </w:p>
    <w:p w14:paraId="27D88E01" w14:textId="11405F74" w:rsidR="00594056" w:rsidRPr="0099182F" w:rsidRDefault="00AD16C2"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8</w:t>
      </w:r>
      <w:r w:rsidRPr="0099182F">
        <w:rPr>
          <w:rFonts w:asciiTheme="majorBidi" w:hAnsiTheme="majorBidi" w:cstheme="majorBidi"/>
          <w:sz w:val="28"/>
          <w:szCs w:val="28"/>
          <w:lang w:val="ro-MD"/>
        </w:rPr>
        <w:t>.</w:t>
      </w:r>
      <w:r w:rsidR="008A5B80" w:rsidRPr="0099182F">
        <w:rPr>
          <w:rFonts w:asciiTheme="majorBidi" w:hAnsiTheme="majorBidi" w:cstheme="majorBidi"/>
          <w:sz w:val="28"/>
          <w:szCs w:val="28"/>
          <w:lang w:val="ro-MD"/>
        </w:rPr>
        <w:t xml:space="preserve">În cazul </w:t>
      </w:r>
      <w:r w:rsidR="00033BD4" w:rsidRPr="0099182F">
        <w:rPr>
          <w:rFonts w:asciiTheme="majorBidi" w:hAnsiTheme="majorBidi" w:cstheme="majorBidi"/>
          <w:sz w:val="28"/>
          <w:szCs w:val="28"/>
          <w:lang w:val="ro-MD"/>
        </w:rPr>
        <w:t>în care Republica Moldova</w:t>
      </w:r>
      <w:r w:rsidR="008A5B80" w:rsidRPr="0099182F">
        <w:rPr>
          <w:rFonts w:asciiTheme="majorBidi" w:hAnsiTheme="majorBidi" w:cstheme="majorBidi"/>
          <w:sz w:val="28"/>
          <w:szCs w:val="28"/>
          <w:lang w:val="ro-MD"/>
        </w:rPr>
        <w:t xml:space="preserve"> decide să participe în procedura de evaluare strategică de mediu</w:t>
      </w:r>
      <w:r w:rsidR="001E7786" w:rsidRPr="0099182F">
        <w:rPr>
          <w:rFonts w:asciiTheme="majorBidi" w:hAnsiTheme="majorBidi" w:cstheme="majorBidi"/>
          <w:sz w:val="28"/>
          <w:szCs w:val="28"/>
          <w:lang w:val="ro-MD"/>
        </w:rPr>
        <w:t xml:space="preserve"> </w:t>
      </w:r>
      <w:r w:rsidR="008A5B80" w:rsidRPr="0099182F">
        <w:rPr>
          <w:rFonts w:asciiTheme="majorBidi" w:hAnsiTheme="majorBidi" w:cstheme="majorBidi"/>
          <w:sz w:val="28"/>
          <w:szCs w:val="28"/>
          <w:lang w:val="ro-MD"/>
        </w:rPr>
        <w:t xml:space="preserve">în context transfrontalier, </w:t>
      </w:r>
      <w:r w:rsidR="008C30BF" w:rsidRPr="0099182F">
        <w:rPr>
          <w:rFonts w:asciiTheme="majorBidi" w:hAnsiTheme="majorBidi" w:cstheme="majorBidi"/>
          <w:sz w:val="28"/>
          <w:szCs w:val="28"/>
          <w:lang w:val="ro-MD"/>
        </w:rPr>
        <w:t>Ministerul Mediului</w:t>
      </w:r>
      <w:r w:rsidR="00B67AD4" w:rsidRPr="0099182F">
        <w:rPr>
          <w:rFonts w:asciiTheme="majorBidi" w:hAnsiTheme="majorBidi" w:cstheme="majorBidi"/>
          <w:sz w:val="28"/>
          <w:szCs w:val="28"/>
          <w:lang w:val="ro-MD"/>
        </w:rPr>
        <w:t xml:space="preserve"> </w:t>
      </w:r>
      <w:r w:rsidR="008C30BF" w:rsidRPr="0099182F">
        <w:rPr>
          <w:rFonts w:asciiTheme="majorBidi" w:hAnsiTheme="majorBidi" w:cstheme="majorBidi"/>
          <w:sz w:val="28"/>
          <w:szCs w:val="28"/>
          <w:lang w:val="ro-MD"/>
        </w:rPr>
        <w:t>inform</w:t>
      </w:r>
      <w:r w:rsidR="00D45E2E" w:rsidRPr="0099182F">
        <w:rPr>
          <w:rFonts w:asciiTheme="majorBidi" w:hAnsiTheme="majorBidi" w:cstheme="majorBidi"/>
          <w:sz w:val="28"/>
          <w:szCs w:val="28"/>
          <w:lang w:val="ro-MD"/>
        </w:rPr>
        <w:t>ează</w:t>
      </w:r>
      <w:r w:rsidR="008C30BF" w:rsidRPr="0099182F">
        <w:rPr>
          <w:rFonts w:asciiTheme="majorBidi" w:hAnsiTheme="majorBidi" w:cstheme="majorBidi"/>
          <w:sz w:val="28"/>
          <w:szCs w:val="28"/>
          <w:lang w:val="ro-MD"/>
        </w:rPr>
        <w:t xml:space="preserve"> autoritatea competentă a țării de origine despre decizia sa și propune </w:t>
      </w:r>
      <w:r w:rsidR="007E4A8F" w:rsidRPr="0099182F">
        <w:rPr>
          <w:rFonts w:asciiTheme="majorBidi" w:hAnsiTheme="majorBidi" w:cstheme="majorBidi"/>
          <w:sz w:val="28"/>
          <w:szCs w:val="28"/>
          <w:lang w:val="ro-MD"/>
        </w:rPr>
        <w:t xml:space="preserve">organizarea unei </w:t>
      </w:r>
      <w:r w:rsidR="008C30BF" w:rsidRPr="0099182F">
        <w:rPr>
          <w:rFonts w:asciiTheme="majorBidi" w:hAnsiTheme="majorBidi" w:cstheme="majorBidi"/>
          <w:sz w:val="28"/>
          <w:szCs w:val="28"/>
          <w:lang w:val="ro-MD"/>
        </w:rPr>
        <w:t>ședinț</w:t>
      </w:r>
      <w:r w:rsidR="007E4A8F" w:rsidRPr="0099182F">
        <w:rPr>
          <w:rFonts w:asciiTheme="majorBidi" w:hAnsiTheme="majorBidi" w:cstheme="majorBidi"/>
          <w:sz w:val="28"/>
          <w:szCs w:val="28"/>
          <w:lang w:val="ro-MD"/>
        </w:rPr>
        <w:t>e</w:t>
      </w:r>
      <w:r w:rsidR="008C30BF" w:rsidRPr="0099182F">
        <w:rPr>
          <w:rFonts w:asciiTheme="majorBidi" w:hAnsiTheme="majorBidi" w:cstheme="majorBidi"/>
          <w:sz w:val="28"/>
          <w:szCs w:val="28"/>
          <w:lang w:val="ro-MD"/>
        </w:rPr>
        <w:t xml:space="preserve"> de inițiere</w:t>
      </w:r>
      <w:r w:rsidR="001A2C37" w:rsidRPr="0099182F">
        <w:rPr>
          <w:rFonts w:asciiTheme="majorBidi" w:hAnsiTheme="majorBidi" w:cstheme="majorBidi"/>
          <w:sz w:val="28"/>
          <w:szCs w:val="28"/>
          <w:lang w:val="ro-MD"/>
        </w:rPr>
        <w:t xml:space="preserve"> pentru stabil</w:t>
      </w:r>
      <w:r w:rsidR="00553330" w:rsidRPr="0099182F">
        <w:rPr>
          <w:rFonts w:asciiTheme="majorBidi" w:hAnsiTheme="majorBidi" w:cstheme="majorBidi"/>
          <w:sz w:val="28"/>
          <w:szCs w:val="28"/>
          <w:lang w:val="ro-MD"/>
        </w:rPr>
        <w:t xml:space="preserve">irea </w:t>
      </w:r>
      <w:r w:rsidR="001A2C37" w:rsidRPr="0099182F">
        <w:rPr>
          <w:rFonts w:asciiTheme="majorBidi" w:hAnsiTheme="majorBidi" w:cstheme="majorBidi"/>
          <w:sz w:val="28"/>
          <w:szCs w:val="28"/>
          <w:lang w:val="ro-MD"/>
        </w:rPr>
        <w:t>detali</w:t>
      </w:r>
      <w:r w:rsidR="003A6759" w:rsidRPr="0099182F">
        <w:rPr>
          <w:rFonts w:asciiTheme="majorBidi" w:hAnsiTheme="majorBidi" w:cstheme="majorBidi"/>
          <w:sz w:val="28"/>
          <w:szCs w:val="28"/>
          <w:lang w:val="ro-MD"/>
        </w:rPr>
        <w:t>il</w:t>
      </w:r>
      <w:r w:rsidR="00553330" w:rsidRPr="0099182F">
        <w:rPr>
          <w:rFonts w:asciiTheme="majorBidi" w:hAnsiTheme="majorBidi" w:cstheme="majorBidi"/>
          <w:sz w:val="28"/>
          <w:szCs w:val="28"/>
          <w:lang w:val="ro-MD"/>
        </w:rPr>
        <w:t>or procedurale</w:t>
      </w:r>
      <w:r w:rsidR="001A2C37" w:rsidRPr="0099182F">
        <w:rPr>
          <w:rFonts w:asciiTheme="majorBidi" w:hAnsiTheme="majorBidi" w:cstheme="majorBidi"/>
          <w:sz w:val="28"/>
          <w:szCs w:val="28"/>
          <w:lang w:val="ro-MD"/>
        </w:rPr>
        <w:t xml:space="preserve">, </w:t>
      </w:r>
      <w:r w:rsidR="00553330" w:rsidRPr="0099182F">
        <w:rPr>
          <w:rFonts w:asciiTheme="majorBidi" w:hAnsiTheme="majorBidi" w:cstheme="majorBidi"/>
          <w:sz w:val="28"/>
          <w:szCs w:val="28"/>
          <w:lang w:val="ro-MD"/>
        </w:rPr>
        <w:t>termenelor și</w:t>
      </w:r>
      <w:r w:rsidR="001A2C37" w:rsidRPr="0099182F">
        <w:rPr>
          <w:rFonts w:asciiTheme="majorBidi" w:hAnsiTheme="majorBidi" w:cstheme="majorBidi"/>
          <w:sz w:val="28"/>
          <w:szCs w:val="28"/>
          <w:lang w:val="ro-MD"/>
        </w:rPr>
        <w:t xml:space="preserve"> metodele </w:t>
      </w:r>
      <w:r w:rsidR="00553330" w:rsidRPr="0099182F">
        <w:rPr>
          <w:rFonts w:asciiTheme="majorBidi" w:hAnsiTheme="majorBidi" w:cstheme="majorBidi"/>
          <w:sz w:val="28"/>
          <w:szCs w:val="28"/>
          <w:lang w:val="ro-MD"/>
        </w:rPr>
        <w:t>aplicabile în procesul de evaluare</w:t>
      </w:r>
      <w:r w:rsidR="00F021FF" w:rsidRPr="0099182F">
        <w:rPr>
          <w:rFonts w:asciiTheme="majorBidi" w:hAnsiTheme="majorBidi" w:cstheme="majorBidi"/>
          <w:sz w:val="28"/>
          <w:szCs w:val="28"/>
          <w:lang w:val="ro-MD"/>
        </w:rPr>
        <w:t xml:space="preserve">. </w:t>
      </w:r>
    </w:p>
    <w:p w14:paraId="61DA40D8" w14:textId="0942CADD" w:rsidR="003A6759" w:rsidRPr="0099182F" w:rsidRDefault="00DD426D"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6</w:t>
      </w:r>
      <w:r w:rsidR="00DF0568" w:rsidRPr="0099182F">
        <w:rPr>
          <w:rFonts w:asciiTheme="majorBidi" w:hAnsiTheme="majorBidi" w:cstheme="majorBidi"/>
          <w:sz w:val="28"/>
          <w:szCs w:val="28"/>
          <w:lang w:val="ro-MD"/>
        </w:rPr>
        <w:t>9</w:t>
      </w:r>
      <w:r w:rsidRPr="0099182F">
        <w:rPr>
          <w:rFonts w:asciiTheme="majorBidi" w:hAnsiTheme="majorBidi" w:cstheme="majorBidi"/>
          <w:sz w:val="28"/>
          <w:szCs w:val="28"/>
          <w:lang w:val="ro-MD"/>
        </w:rPr>
        <w:t xml:space="preserve">. </w:t>
      </w:r>
      <w:r w:rsidR="00DB2558" w:rsidRPr="0099182F">
        <w:rPr>
          <w:rFonts w:asciiTheme="majorBidi" w:hAnsiTheme="majorBidi" w:cstheme="majorBidi"/>
          <w:sz w:val="28"/>
          <w:szCs w:val="28"/>
          <w:lang w:val="ro-MD"/>
        </w:rPr>
        <w:t xml:space="preserve">După recepționarea documentului de politici și planificare din partea părții de origine, dar și </w:t>
      </w:r>
      <w:r w:rsidR="006D7214" w:rsidRPr="0099182F">
        <w:rPr>
          <w:rFonts w:asciiTheme="majorBidi" w:hAnsiTheme="majorBidi" w:cstheme="majorBidi"/>
          <w:sz w:val="28"/>
          <w:szCs w:val="28"/>
          <w:lang w:val="ro-MD"/>
        </w:rPr>
        <w:t xml:space="preserve">al </w:t>
      </w:r>
      <w:r w:rsidR="00DB2558" w:rsidRPr="0099182F">
        <w:rPr>
          <w:rFonts w:asciiTheme="majorBidi" w:hAnsiTheme="majorBidi" w:cstheme="majorBidi"/>
          <w:sz w:val="28"/>
          <w:szCs w:val="28"/>
          <w:lang w:val="ro-MD"/>
        </w:rPr>
        <w:t>raportul</w:t>
      </w:r>
      <w:r w:rsidR="001E7786" w:rsidRPr="0099182F">
        <w:rPr>
          <w:rFonts w:asciiTheme="majorBidi" w:hAnsiTheme="majorBidi" w:cstheme="majorBidi"/>
          <w:sz w:val="28"/>
          <w:szCs w:val="28"/>
          <w:lang w:val="ro-MD"/>
        </w:rPr>
        <w:t>ui</w:t>
      </w:r>
      <w:r w:rsidR="00DB2558" w:rsidRPr="0099182F">
        <w:rPr>
          <w:rFonts w:asciiTheme="majorBidi" w:hAnsiTheme="majorBidi" w:cstheme="majorBidi"/>
          <w:sz w:val="28"/>
          <w:szCs w:val="28"/>
          <w:lang w:val="ro-MD"/>
        </w:rPr>
        <w:t xml:space="preserve"> </w:t>
      </w:r>
      <w:r w:rsidR="001109F4" w:rsidRPr="0099182F">
        <w:rPr>
          <w:rFonts w:asciiTheme="majorBidi" w:hAnsiTheme="majorBidi" w:cstheme="majorBidi"/>
          <w:sz w:val="28"/>
          <w:szCs w:val="28"/>
          <w:lang w:val="ro-MD"/>
        </w:rPr>
        <w:t xml:space="preserve">privind </w:t>
      </w:r>
      <w:r w:rsidR="00DB2558" w:rsidRPr="0099182F">
        <w:rPr>
          <w:rFonts w:asciiTheme="majorBidi" w:hAnsiTheme="majorBidi" w:cstheme="majorBidi"/>
          <w:sz w:val="28"/>
          <w:szCs w:val="28"/>
          <w:lang w:val="ro-MD"/>
        </w:rPr>
        <w:t>evalu</w:t>
      </w:r>
      <w:r w:rsidR="001109F4" w:rsidRPr="0099182F">
        <w:rPr>
          <w:rFonts w:asciiTheme="majorBidi" w:hAnsiTheme="majorBidi" w:cstheme="majorBidi"/>
          <w:sz w:val="28"/>
          <w:szCs w:val="28"/>
          <w:lang w:val="ro-MD"/>
        </w:rPr>
        <w:t>area</w:t>
      </w:r>
      <w:r w:rsidR="00DB2558" w:rsidRPr="0099182F">
        <w:rPr>
          <w:rFonts w:asciiTheme="majorBidi" w:hAnsiTheme="majorBidi" w:cstheme="majorBidi"/>
          <w:sz w:val="28"/>
          <w:szCs w:val="28"/>
          <w:lang w:val="ro-MD"/>
        </w:rPr>
        <w:t xml:space="preserve"> strategic</w:t>
      </w:r>
      <w:r w:rsidR="001109F4" w:rsidRPr="0099182F">
        <w:rPr>
          <w:rFonts w:asciiTheme="majorBidi" w:hAnsiTheme="majorBidi" w:cstheme="majorBidi"/>
          <w:sz w:val="28"/>
          <w:szCs w:val="28"/>
          <w:lang w:val="ro-MD"/>
        </w:rPr>
        <w:t>ă</w:t>
      </w:r>
      <w:r w:rsidR="00DB2558" w:rsidRPr="0099182F">
        <w:rPr>
          <w:rFonts w:asciiTheme="majorBidi" w:hAnsiTheme="majorBidi" w:cstheme="majorBidi"/>
          <w:sz w:val="28"/>
          <w:szCs w:val="28"/>
          <w:lang w:val="ro-MD"/>
        </w:rPr>
        <w:t xml:space="preserve"> de mediu</w:t>
      </w:r>
      <w:r w:rsidR="00F9708D" w:rsidRPr="0099182F">
        <w:rPr>
          <w:rFonts w:asciiTheme="majorBidi" w:hAnsiTheme="majorBidi" w:cstheme="majorBidi"/>
          <w:sz w:val="28"/>
          <w:szCs w:val="28"/>
          <w:lang w:val="ro-MD"/>
        </w:rPr>
        <w:t xml:space="preserve">, Ministerul Mediului le </w:t>
      </w:r>
      <w:r w:rsidR="00553330" w:rsidRPr="0099182F">
        <w:rPr>
          <w:rFonts w:asciiTheme="majorBidi" w:hAnsiTheme="majorBidi" w:cstheme="majorBidi"/>
          <w:sz w:val="28"/>
          <w:szCs w:val="28"/>
          <w:lang w:val="ro-MD"/>
        </w:rPr>
        <w:t xml:space="preserve">publică </w:t>
      </w:r>
      <w:r w:rsidR="00F9708D" w:rsidRPr="0099182F">
        <w:rPr>
          <w:rFonts w:asciiTheme="majorBidi" w:hAnsiTheme="majorBidi" w:cstheme="majorBidi"/>
          <w:sz w:val="28"/>
          <w:szCs w:val="28"/>
          <w:lang w:val="ro-MD"/>
        </w:rPr>
        <w:t xml:space="preserve">în termen de 5 zile lucrătoare pe pagina </w:t>
      </w:r>
      <w:r w:rsidR="007625E5" w:rsidRPr="0099182F">
        <w:rPr>
          <w:rFonts w:asciiTheme="majorBidi" w:hAnsiTheme="majorBidi" w:cstheme="majorBidi"/>
          <w:sz w:val="28"/>
          <w:szCs w:val="28"/>
          <w:lang w:val="ro-MD"/>
        </w:rPr>
        <w:t>sa</w:t>
      </w:r>
      <w:r w:rsidR="00F9708D" w:rsidRPr="0099182F">
        <w:rPr>
          <w:rFonts w:asciiTheme="majorBidi" w:hAnsiTheme="majorBidi" w:cstheme="majorBidi"/>
          <w:sz w:val="28"/>
          <w:szCs w:val="28"/>
          <w:lang w:val="ro-MD"/>
        </w:rPr>
        <w:t xml:space="preserve"> web oficială, </w:t>
      </w:r>
      <w:r w:rsidR="00AB31EA" w:rsidRPr="0099182F">
        <w:rPr>
          <w:rFonts w:asciiTheme="majorBidi" w:hAnsiTheme="majorBidi" w:cstheme="majorBidi"/>
          <w:sz w:val="28"/>
          <w:szCs w:val="28"/>
          <w:lang w:val="ro-MD"/>
        </w:rPr>
        <w:t xml:space="preserve">informând în acest sens autoritățile publice centrale și locale, precum și publicul interesat. </w:t>
      </w:r>
      <w:r w:rsidR="009521DA" w:rsidRPr="0099182F">
        <w:rPr>
          <w:rFonts w:asciiTheme="majorBidi" w:hAnsiTheme="majorBidi" w:cstheme="majorBidi"/>
          <w:sz w:val="28"/>
          <w:szCs w:val="28"/>
          <w:lang w:val="ro-MD"/>
        </w:rPr>
        <w:t xml:space="preserve">Termenul de </w:t>
      </w:r>
      <w:r w:rsidR="000F7560" w:rsidRPr="0099182F">
        <w:rPr>
          <w:rFonts w:asciiTheme="majorBidi" w:hAnsiTheme="majorBidi" w:cstheme="majorBidi"/>
          <w:sz w:val="28"/>
          <w:szCs w:val="28"/>
          <w:lang w:val="ro-MD"/>
        </w:rPr>
        <w:t>desfășurare</w:t>
      </w:r>
      <w:r w:rsidR="009521DA" w:rsidRPr="0099182F">
        <w:rPr>
          <w:rFonts w:asciiTheme="majorBidi" w:hAnsiTheme="majorBidi" w:cstheme="majorBidi"/>
          <w:sz w:val="28"/>
          <w:szCs w:val="28"/>
          <w:lang w:val="ro-MD"/>
        </w:rPr>
        <w:t xml:space="preserve"> a consultărilor </w:t>
      </w:r>
      <w:r w:rsidR="00F021FF" w:rsidRPr="0099182F">
        <w:rPr>
          <w:rFonts w:asciiTheme="majorBidi" w:hAnsiTheme="majorBidi" w:cstheme="majorBidi"/>
          <w:sz w:val="28"/>
          <w:szCs w:val="28"/>
          <w:lang w:val="ro-MD"/>
        </w:rPr>
        <w:t>este</w:t>
      </w:r>
      <w:r w:rsidR="009521DA" w:rsidRPr="0099182F">
        <w:rPr>
          <w:rFonts w:asciiTheme="majorBidi" w:hAnsiTheme="majorBidi" w:cstheme="majorBidi"/>
          <w:sz w:val="28"/>
          <w:szCs w:val="28"/>
          <w:lang w:val="ro-MD"/>
        </w:rPr>
        <w:t xml:space="preserve"> agreat din start în timpul ședinței de inițiere cu partea de origine.</w:t>
      </w:r>
    </w:p>
    <w:p w14:paraId="6EF59876" w14:textId="1344E78F" w:rsidR="000146DC" w:rsidRPr="0099182F" w:rsidRDefault="004901CA"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F0568" w:rsidRPr="0099182F">
        <w:rPr>
          <w:rFonts w:asciiTheme="majorBidi" w:hAnsiTheme="majorBidi" w:cstheme="majorBidi"/>
          <w:sz w:val="28"/>
          <w:szCs w:val="28"/>
          <w:lang w:val="ro-MD"/>
        </w:rPr>
        <w:t>70</w:t>
      </w:r>
      <w:r w:rsidRPr="0099182F">
        <w:rPr>
          <w:rFonts w:asciiTheme="majorBidi" w:hAnsiTheme="majorBidi" w:cstheme="majorBidi"/>
          <w:sz w:val="28"/>
          <w:szCs w:val="28"/>
          <w:lang w:val="ro-MD"/>
        </w:rPr>
        <w:t>.</w:t>
      </w:r>
      <w:r w:rsidR="00DE44A1" w:rsidRPr="0099182F">
        <w:rPr>
          <w:rFonts w:asciiTheme="majorBidi" w:hAnsiTheme="majorBidi" w:cstheme="majorBidi"/>
          <w:sz w:val="28"/>
          <w:szCs w:val="28"/>
          <w:lang w:val="ro-MD"/>
        </w:rPr>
        <w:t xml:space="preserve">Propunerile parvenite din partea publicului, precum și avizele recepționate din partea autorităților </w:t>
      </w:r>
      <w:r w:rsidR="00D23EF3" w:rsidRPr="0099182F">
        <w:rPr>
          <w:rFonts w:asciiTheme="majorBidi" w:hAnsiTheme="majorBidi" w:cstheme="majorBidi"/>
          <w:sz w:val="28"/>
          <w:szCs w:val="28"/>
          <w:lang w:val="ro-MD"/>
        </w:rPr>
        <w:t>sunt</w:t>
      </w:r>
      <w:r w:rsidR="00670A51" w:rsidRPr="0099182F">
        <w:rPr>
          <w:rFonts w:asciiTheme="majorBidi" w:hAnsiTheme="majorBidi" w:cstheme="majorBidi"/>
          <w:sz w:val="28"/>
          <w:szCs w:val="28"/>
          <w:lang w:val="ro-MD"/>
        </w:rPr>
        <w:t xml:space="preserve"> </w:t>
      </w:r>
      <w:r w:rsidR="00084603" w:rsidRPr="0099182F">
        <w:rPr>
          <w:rFonts w:asciiTheme="majorBidi" w:hAnsiTheme="majorBidi" w:cstheme="majorBidi"/>
          <w:sz w:val="28"/>
          <w:szCs w:val="28"/>
          <w:lang w:val="ro-MD"/>
        </w:rPr>
        <w:t>integrate</w:t>
      </w:r>
      <w:r w:rsidR="00670A51" w:rsidRPr="0099182F">
        <w:rPr>
          <w:rFonts w:asciiTheme="majorBidi" w:hAnsiTheme="majorBidi" w:cstheme="majorBidi"/>
          <w:sz w:val="28"/>
          <w:szCs w:val="28"/>
          <w:lang w:val="ro-MD"/>
        </w:rPr>
        <w:t xml:space="preserve"> într-un </w:t>
      </w:r>
      <w:r w:rsidR="000D312D" w:rsidRPr="0099182F">
        <w:rPr>
          <w:rFonts w:asciiTheme="majorBidi" w:hAnsiTheme="majorBidi" w:cstheme="majorBidi"/>
          <w:sz w:val="28"/>
          <w:szCs w:val="28"/>
          <w:lang w:val="ro-MD"/>
        </w:rPr>
        <w:t>document de informare și furnizat părții de origine, în limba de comunicare agreată în timpul ședinței de inițiere.</w:t>
      </w:r>
    </w:p>
    <w:p w14:paraId="2C03B7C1" w14:textId="6AA19184" w:rsidR="004901CA" w:rsidRPr="0099182F" w:rsidRDefault="000146DC"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1</w:t>
      </w:r>
      <w:r w:rsidRPr="0099182F">
        <w:rPr>
          <w:rFonts w:asciiTheme="majorBidi" w:hAnsiTheme="majorBidi" w:cstheme="majorBidi"/>
          <w:sz w:val="28"/>
          <w:szCs w:val="28"/>
          <w:lang w:val="ro-MD"/>
        </w:rPr>
        <w:t>.</w:t>
      </w:r>
      <w:r w:rsidR="00FC4C94" w:rsidRPr="0099182F">
        <w:rPr>
          <w:rFonts w:asciiTheme="majorBidi" w:hAnsiTheme="majorBidi" w:cstheme="majorBidi"/>
          <w:sz w:val="28"/>
          <w:szCs w:val="28"/>
          <w:lang w:val="ro-MD"/>
        </w:rPr>
        <w:t>După</w:t>
      </w:r>
      <w:r w:rsidR="00F0779C" w:rsidRPr="0099182F">
        <w:rPr>
          <w:rFonts w:asciiTheme="majorBidi" w:hAnsiTheme="majorBidi" w:cstheme="majorBidi"/>
          <w:sz w:val="28"/>
          <w:szCs w:val="28"/>
          <w:lang w:val="ro-MD"/>
        </w:rPr>
        <w:t xml:space="preserve"> recepționa</w:t>
      </w:r>
      <w:r w:rsidR="001E7786" w:rsidRPr="0099182F">
        <w:rPr>
          <w:rFonts w:asciiTheme="majorBidi" w:hAnsiTheme="majorBidi" w:cstheme="majorBidi"/>
          <w:sz w:val="28"/>
          <w:szCs w:val="28"/>
          <w:lang w:val="ro-MD"/>
        </w:rPr>
        <w:t>rea</w:t>
      </w:r>
      <w:r w:rsidR="00F0779C" w:rsidRPr="0099182F">
        <w:rPr>
          <w:rFonts w:asciiTheme="majorBidi" w:hAnsiTheme="majorBidi" w:cstheme="majorBidi"/>
          <w:sz w:val="28"/>
          <w:szCs w:val="28"/>
          <w:lang w:val="ro-MD"/>
        </w:rPr>
        <w:t xml:space="preserve"> documentului de politici </w:t>
      </w:r>
      <w:r w:rsidR="008C335F" w:rsidRPr="0099182F">
        <w:rPr>
          <w:rFonts w:asciiTheme="majorBidi" w:hAnsiTheme="majorBidi" w:cstheme="majorBidi"/>
          <w:sz w:val="28"/>
          <w:szCs w:val="28"/>
          <w:lang w:val="ro-MD"/>
        </w:rPr>
        <w:t xml:space="preserve">și planificare aprobat, precum și </w:t>
      </w:r>
      <w:r w:rsidR="001E7786" w:rsidRPr="0099182F">
        <w:rPr>
          <w:rFonts w:asciiTheme="majorBidi" w:hAnsiTheme="majorBidi" w:cstheme="majorBidi"/>
          <w:sz w:val="28"/>
          <w:szCs w:val="28"/>
          <w:lang w:val="ro-MD"/>
        </w:rPr>
        <w:t xml:space="preserve">a </w:t>
      </w:r>
      <w:r w:rsidR="008C335F" w:rsidRPr="0099182F">
        <w:rPr>
          <w:rFonts w:asciiTheme="majorBidi" w:hAnsiTheme="majorBidi" w:cstheme="majorBidi"/>
          <w:sz w:val="28"/>
          <w:szCs w:val="28"/>
          <w:lang w:val="ro-MD"/>
        </w:rPr>
        <w:t>avizul</w:t>
      </w:r>
      <w:r w:rsidR="001E7786" w:rsidRPr="0099182F">
        <w:rPr>
          <w:rFonts w:asciiTheme="majorBidi" w:hAnsiTheme="majorBidi" w:cstheme="majorBidi"/>
          <w:sz w:val="28"/>
          <w:szCs w:val="28"/>
          <w:lang w:val="ro-MD"/>
        </w:rPr>
        <w:t>ui</w:t>
      </w:r>
      <w:r w:rsidR="008C335F" w:rsidRPr="0099182F">
        <w:rPr>
          <w:rFonts w:asciiTheme="majorBidi" w:hAnsiTheme="majorBidi" w:cstheme="majorBidi"/>
          <w:sz w:val="28"/>
          <w:szCs w:val="28"/>
          <w:lang w:val="ro-MD"/>
        </w:rPr>
        <w:t xml:space="preserve"> de mediu </w:t>
      </w:r>
      <w:r w:rsidR="00CB6235" w:rsidRPr="0099182F">
        <w:rPr>
          <w:rFonts w:asciiTheme="majorBidi" w:hAnsiTheme="majorBidi" w:cstheme="majorBidi"/>
          <w:sz w:val="28"/>
          <w:szCs w:val="28"/>
          <w:lang w:val="ro-MD"/>
        </w:rPr>
        <w:t xml:space="preserve">emis de către autoritatea competentă a țării de origine, </w:t>
      </w:r>
      <w:r w:rsidR="008C20E6" w:rsidRPr="0099182F">
        <w:rPr>
          <w:rFonts w:asciiTheme="majorBidi" w:hAnsiTheme="majorBidi" w:cstheme="majorBidi"/>
          <w:sz w:val="28"/>
          <w:szCs w:val="28"/>
          <w:lang w:val="ro-MD"/>
        </w:rPr>
        <w:lastRenderedPageBreak/>
        <w:t xml:space="preserve">Ministerul Mediului, publică aceste documente </w:t>
      </w:r>
      <w:r w:rsidR="00CB6235" w:rsidRPr="0099182F">
        <w:rPr>
          <w:rFonts w:asciiTheme="majorBidi" w:hAnsiTheme="majorBidi" w:cstheme="majorBidi"/>
          <w:sz w:val="28"/>
          <w:szCs w:val="28"/>
          <w:lang w:val="ro-MD"/>
        </w:rPr>
        <w:t xml:space="preserve">pe pagina </w:t>
      </w:r>
      <w:r w:rsidR="008C20E6" w:rsidRPr="0099182F">
        <w:rPr>
          <w:rFonts w:asciiTheme="majorBidi" w:hAnsiTheme="majorBidi" w:cstheme="majorBidi"/>
          <w:sz w:val="28"/>
          <w:szCs w:val="28"/>
          <w:lang w:val="ro-MD"/>
        </w:rPr>
        <w:t xml:space="preserve">sa </w:t>
      </w:r>
      <w:r w:rsidR="00CB6235" w:rsidRPr="0099182F">
        <w:rPr>
          <w:rFonts w:asciiTheme="majorBidi" w:hAnsiTheme="majorBidi" w:cstheme="majorBidi"/>
          <w:sz w:val="28"/>
          <w:szCs w:val="28"/>
          <w:lang w:val="ro-MD"/>
        </w:rPr>
        <w:t>web</w:t>
      </w:r>
      <w:r w:rsidR="008C20E6" w:rsidRPr="0099182F">
        <w:rPr>
          <w:rFonts w:asciiTheme="majorBidi" w:hAnsiTheme="majorBidi" w:cstheme="majorBidi"/>
          <w:sz w:val="28"/>
          <w:szCs w:val="28"/>
          <w:lang w:val="ro-MD"/>
        </w:rPr>
        <w:t xml:space="preserve"> oficială </w:t>
      </w:r>
      <w:r w:rsidR="00CB6235" w:rsidRPr="0099182F">
        <w:rPr>
          <w:rFonts w:asciiTheme="majorBidi" w:hAnsiTheme="majorBidi" w:cstheme="majorBidi"/>
          <w:sz w:val="28"/>
          <w:szCs w:val="28"/>
          <w:lang w:val="ro-MD"/>
        </w:rPr>
        <w:t>în compartimentul dedicat evaluării strategice de mediu.</w:t>
      </w:r>
    </w:p>
    <w:p w14:paraId="67997E20" w14:textId="77777777" w:rsidR="006A6364" w:rsidRPr="0099182F" w:rsidRDefault="006A6364" w:rsidP="00F33948">
      <w:pPr>
        <w:autoSpaceDE w:val="0"/>
        <w:autoSpaceDN w:val="0"/>
        <w:adjustRightInd w:val="0"/>
        <w:ind w:firstLine="567"/>
        <w:jc w:val="both"/>
        <w:rPr>
          <w:rFonts w:asciiTheme="majorBidi" w:hAnsiTheme="majorBidi" w:cstheme="majorBidi"/>
          <w:sz w:val="28"/>
          <w:szCs w:val="28"/>
          <w:lang w:val="ro-MD"/>
        </w:rPr>
      </w:pPr>
    </w:p>
    <w:p w14:paraId="7BCC7F03" w14:textId="418507CD" w:rsidR="00B75575" w:rsidRPr="0099182F" w:rsidRDefault="003244BE" w:rsidP="006E3840">
      <w:pPr>
        <w:tabs>
          <w:tab w:val="left" w:pos="-90"/>
        </w:tabs>
        <w:ind w:firstLine="567"/>
        <w:jc w:val="center"/>
        <w:rPr>
          <w:rFonts w:asciiTheme="majorBidi" w:hAnsiTheme="majorBidi" w:cstheme="majorBidi"/>
          <w:b/>
          <w:color w:val="000000" w:themeColor="text1"/>
          <w:sz w:val="28"/>
          <w:szCs w:val="28"/>
          <w:lang w:val="ro-MD"/>
        </w:rPr>
      </w:pPr>
      <w:r w:rsidRPr="0099182F">
        <w:rPr>
          <w:rFonts w:asciiTheme="majorBidi" w:hAnsiTheme="majorBidi" w:cstheme="majorBidi"/>
          <w:b/>
          <w:sz w:val="28"/>
          <w:szCs w:val="28"/>
          <w:lang w:val="ro-MD"/>
        </w:rPr>
        <w:t xml:space="preserve">CAPITOLUL </w:t>
      </w:r>
      <w:r w:rsidR="00502F3E" w:rsidRPr="0099182F">
        <w:rPr>
          <w:rFonts w:asciiTheme="majorBidi" w:hAnsiTheme="majorBidi" w:cstheme="majorBidi"/>
          <w:b/>
          <w:sz w:val="28"/>
          <w:szCs w:val="28"/>
          <w:lang w:val="ro-MD"/>
        </w:rPr>
        <w:t>VII</w:t>
      </w:r>
    </w:p>
    <w:p w14:paraId="4672B8E3" w14:textId="3A51CEA9" w:rsidR="006A6364" w:rsidRPr="0099182F" w:rsidRDefault="00305753" w:rsidP="006E3840">
      <w:pPr>
        <w:tabs>
          <w:tab w:val="left" w:pos="-90"/>
        </w:tabs>
        <w:ind w:firstLine="567"/>
        <w:jc w:val="center"/>
        <w:rPr>
          <w:rFonts w:asciiTheme="majorBidi" w:hAnsiTheme="majorBidi" w:cstheme="majorBidi"/>
          <w:b/>
          <w:color w:val="000000"/>
          <w:sz w:val="28"/>
          <w:szCs w:val="28"/>
          <w:lang w:val="ro-MD" w:eastAsia="ro-RO"/>
        </w:rPr>
      </w:pPr>
      <w:r w:rsidRPr="0099182F">
        <w:rPr>
          <w:rFonts w:asciiTheme="majorBidi" w:hAnsiTheme="majorBidi" w:cstheme="majorBidi"/>
          <w:b/>
          <w:color w:val="000000"/>
          <w:sz w:val="28"/>
          <w:szCs w:val="28"/>
          <w:lang w:val="ro-MD" w:eastAsia="ro-RO"/>
        </w:rPr>
        <w:t>DISPOZIȚII GENERALE CU PRIVIRE LA ACORDURILE INTERNAȚIONALE</w:t>
      </w:r>
    </w:p>
    <w:p w14:paraId="59D5EA38" w14:textId="77777777" w:rsidR="00B75575" w:rsidRPr="0099182F" w:rsidRDefault="00B75575" w:rsidP="006E3840">
      <w:pPr>
        <w:tabs>
          <w:tab w:val="left" w:pos="-90"/>
        </w:tabs>
        <w:ind w:firstLine="567"/>
        <w:jc w:val="center"/>
        <w:rPr>
          <w:rFonts w:asciiTheme="majorBidi" w:hAnsiTheme="majorBidi" w:cstheme="majorBidi"/>
          <w:b/>
          <w:color w:val="000000"/>
          <w:sz w:val="28"/>
          <w:szCs w:val="28"/>
          <w:lang w:val="ro-MD" w:eastAsia="ro-RO"/>
        </w:rPr>
      </w:pPr>
    </w:p>
    <w:p w14:paraId="3A2BBFAC" w14:textId="53586352"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B25D21"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2</w:t>
      </w:r>
      <w:r w:rsidRPr="0099182F">
        <w:rPr>
          <w:rFonts w:asciiTheme="majorBidi" w:hAnsiTheme="majorBidi" w:cstheme="majorBidi"/>
          <w:sz w:val="28"/>
          <w:szCs w:val="28"/>
          <w:lang w:val="ro-MD"/>
        </w:rPr>
        <w:t xml:space="preserve">.Dacă prevederile acordurilor internaționale la care Republica Moldova este parte stabilesc alte norme </w:t>
      </w:r>
      <w:r w:rsidR="00CB6235" w:rsidRPr="0099182F">
        <w:rPr>
          <w:rFonts w:asciiTheme="majorBidi" w:hAnsiTheme="majorBidi" w:cstheme="majorBidi"/>
          <w:sz w:val="28"/>
          <w:szCs w:val="28"/>
          <w:lang w:val="ro-MD"/>
        </w:rPr>
        <w:t>decât</w:t>
      </w:r>
      <w:r w:rsidRPr="0099182F">
        <w:rPr>
          <w:rFonts w:asciiTheme="majorBidi" w:hAnsiTheme="majorBidi" w:cstheme="majorBidi"/>
          <w:sz w:val="28"/>
          <w:szCs w:val="28"/>
          <w:lang w:val="ro-MD"/>
        </w:rPr>
        <w:t xml:space="preserve"> cele stabilite în </w:t>
      </w:r>
      <w:r w:rsidR="00CB6235" w:rsidRPr="0099182F">
        <w:rPr>
          <w:rFonts w:asciiTheme="majorBidi" w:hAnsiTheme="majorBidi" w:cstheme="majorBidi"/>
          <w:sz w:val="28"/>
          <w:szCs w:val="28"/>
          <w:lang w:val="ro-MD"/>
        </w:rPr>
        <w:t>legislația</w:t>
      </w:r>
      <w:r w:rsidRPr="0099182F">
        <w:rPr>
          <w:rFonts w:asciiTheme="majorBidi" w:hAnsiTheme="majorBidi" w:cstheme="majorBidi"/>
          <w:sz w:val="28"/>
          <w:szCs w:val="28"/>
          <w:lang w:val="ro-MD"/>
        </w:rPr>
        <w:t xml:space="preserve"> Republicii Moldova cu privire la </w:t>
      </w:r>
      <w:r w:rsidR="00CB6235" w:rsidRPr="0099182F">
        <w:rPr>
          <w:rFonts w:asciiTheme="majorBidi" w:hAnsiTheme="majorBidi" w:cstheme="majorBidi"/>
          <w:sz w:val="28"/>
          <w:szCs w:val="28"/>
          <w:lang w:val="ro-MD"/>
        </w:rPr>
        <w:t>protecția</w:t>
      </w:r>
      <w:r w:rsidRPr="0099182F">
        <w:rPr>
          <w:rFonts w:asciiTheme="majorBidi" w:hAnsiTheme="majorBidi" w:cstheme="majorBidi"/>
          <w:sz w:val="28"/>
          <w:szCs w:val="28"/>
          <w:lang w:val="ro-MD"/>
        </w:rPr>
        <w:t xml:space="preserve"> mediului, se aplică prevederile acordurilor </w:t>
      </w:r>
      <w:r w:rsidR="00CB6235" w:rsidRPr="0099182F">
        <w:rPr>
          <w:rFonts w:asciiTheme="majorBidi" w:hAnsiTheme="majorBidi" w:cstheme="majorBidi"/>
          <w:sz w:val="28"/>
          <w:szCs w:val="28"/>
          <w:lang w:val="ro-MD"/>
        </w:rPr>
        <w:t>internaționale</w:t>
      </w:r>
      <w:r w:rsidRPr="0099182F">
        <w:rPr>
          <w:rFonts w:asciiTheme="majorBidi" w:hAnsiTheme="majorBidi" w:cstheme="majorBidi"/>
          <w:sz w:val="28"/>
          <w:szCs w:val="28"/>
          <w:lang w:val="ro-MD"/>
        </w:rPr>
        <w:t>.</w:t>
      </w:r>
    </w:p>
    <w:p w14:paraId="3B64EFD8" w14:textId="72FDD732"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Se ține cont de două aspecte:</w:t>
      </w:r>
    </w:p>
    <w:p w14:paraId="2A51FA73" w14:textId="00E72FFD"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în </w:t>
      </w:r>
      <w:r w:rsidR="00EE2996" w:rsidRPr="0099182F">
        <w:rPr>
          <w:rFonts w:asciiTheme="majorBidi" w:hAnsiTheme="majorBidi" w:cstheme="majorBidi"/>
          <w:sz w:val="28"/>
          <w:szCs w:val="28"/>
          <w:lang w:val="ro-MD"/>
        </w:rPr>
        <w:t>ceea ce privește</w:t>
      </w:r>
      <w:r w:rsidR="003A00BF"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procedura de efectuare a evaluării strategice de mediu se aplica următoarele acte:</w:t>
      </w:r>
    </w:p>
    <w:p w14:paraId="2601E479" w14:textId="2050F80B" w:rsidR="0019773F"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a) </w:t>
      </w:r>
      <w:r w:rsidR="0019773F" w:rsidRPr="0099182F">
        <w:rPr>
          <w:rFonts w:asciiTheme="majorBidi" w:hAnsiTheme="majorBidi" w:cstheme="majorBidi"/>
          <w:sz w:val="28"/>
          <w:szCs w:val="28"/>
          <w:lang w:val="ro-MD"/>
        </w:rPr>
        <w:t xml:space="preserve">Convenția privind accesul la informație, </w:t>
      </w:r>
      <w:r w:rsidR="00CB6235" w:rsidRPr="0099182F">
        <w:rPr>
          <w:rFonts w:asciiTheme="majorBidi" w:hAnsiTheme="majorBidi" w:cstheme="majorBidi"/>
          <w:sz w:val="28"/>
          <w:szCs w:val="28"/>
          <w:lang w:val="ro-MD"/>
        </w:rPr>
        <w:t>justiție</w:t>
      </w:r>
      <w:r w:rsidR="0019773F" w:rsidRPr="0099182F">
        <w:rPr>
          <w:rFonts w:asciiTheme="majorBidi" w:hAnsiTheme="majorBidi" w:cstheme="majorBidi"/>
          <w:sz w:val="28"/>
          <w:szCs w:val="28"/>
          <w:lang w:val="ro-MD"/>
        </w:rPr>
        <w:t xml:space="preserve"> </w:t>
      </w:r>
      <w:proofErr w:type="spellStart"/>
      <w:r w:rsidR="0019773F" w:rsidRPr="0099182F">
        <w:rPr>
          <w:rFonts w:asciiTheme="majorBidi" w:hAnsiTheme="majorBidi" w:cstheme="majorBidi"/>
          <w:sz w:val="28"/>
          <w:szCs w:val="28"/>
          <w:lang w:val="ro-MD"/>
        </w:rPr>
        <w:t>şi</w:t>
      </w:r>
      <w:proofErr w:type="spellEnd"/>
      <w:r w:rsidR="0019773F" w:rsidRPr="0099182F">
        <w:rPr>
          <w:rFonts w:asciiTheme="majorBidi" w:hAnsiTheme="majorBidi" w:cstheme="majorBidi"/>
          <w:sz w:val="28"/>
          <w:szCs w:val="28"/>
          <w:lang w:val="ro-MD"/>
        </w:rPr>
        <w:t xml:space="preserve"> participarea publicului la adoptarea deciziilor în domeniul mediului, semnată la </w:t>
      </w:r>
      <w:proofErr w:type="spellStart"/>
      <w:r w:rsidR="0019773F" w:rsidRPr="0099182F">
        <w:rPr>
          <w:rFonts w:asciiTheme="majorBidi" w:hAnsiTheme="majorBidi" w:cstheme="majorBidi"/>
          <w:sz w:val="28"/>
          <w:szCs w:val="28"/>
          <w:lang w:val="ro-MD"/>
        </w:rPr>
        <w:t>Aarhus</w:t>
      </w:r>
      <w:proofErr w:type="spellEnd"/>
      <w:r w:rsidR="0019773F" w:rsidRPr="0099182F">
        <w:rPr>
          <w:rFonts w:asciiTheme="majorBidi" w:hAnsiTheme="majorBidi" w:cstheme="majorBidi"/>
          <w:sz w:val="28"/>
          <w:szCs w:val="28"/>
          <w:lang w:val="ro-MD"/>
        </w:rPr>
        <w:t xml:space="preserve">, Danemarca, la 25 iunie 1998, ratificată prin </w:t>
      </w:r>
      <w:r w:rsidR="00CB6235" w:rsidRPr="0099182F">
        <w:rPr>
          <w:rFonts w:asciiTheme="majorBidi" w:hAnsiTheme="majorBidi" w:cstheme="majorBidi"/>
          <w:sz w:val="28"/>
          <w:szCs w:val="28"/>
          <w:lang w:val="ro-MD"/>
        </w:rPr>
        <w:t>Hotărârea</w:t>
      </w:r>
      <w:r w:rsidR="0019773F" w:rsidRPr="0099182F">
        <w:rPr>
          <w:rFonts w:asciiTheme="majorBidi" w:hAnsiTheme="majorBidi" w:cstheme="majorBidi"/>
          <w:sz w:val="28"/>
          <w:szCs w:val="28"/>
          <w:lang w:val="ro-MD"/>
        </w:rPr>
        <w:t xml:space="preserve"> Parlamentului nr.346</w:t>
      </w:r>
      <w:r w:rsidR="00CC471F" w:rsidRPr="0099182F">
        <w:rPr>
          <w:rFonts w:asciiTheme="majorBidi" w:hAnsiTheme="majorBidi" w:cstheme="majorBidi"/>
          <w:sz w:val="28"/>
          <w:szCs w:val="28"/>
          <w:lang w:val="ro-MD"/>
        </w:rPr>
        <w:t>/</w:t>
      </w:r>
      <w:r w:rsidR="0019773F" w:rsidRPr="0099182F">
        <w:rPr>
          <w:rFonts w:asciiTheme="majorBidi" w:hAnsiTheme="majorBidi" w:cstheme="majorBidi"/>
          <w:sz w:val="28"/>
          <w:szCs w:val="28"/>
          <w:lang w:val="ro-MD"/>
        </w:rPr>
        <w:t>1999</w:t>
      </w:r>
      <w:r w:rsidR="001E7786" w:rsidRPr="0099182F">
        <w:rPr>
          <w:rFonts w:asciiTheme="majorBidi" w:hAnsiTheme="majorBidi" w:cstheme="majorBidi"/>
          <w:sz w:val="28"/>
          <w:szCs w:val="28"/>
          <w:lang w:val="ro-MD"/>
        </w:rPr>
        <w:t xml:space="preserve"> </w:t>
      </w:r>
      <w:r w:rsidR="0019773F" w:rsidRPr="0099182F">
        <w:rPr>
          <w:rFonts w:asciiTheme="majorBidi" w:hAnsiTheme="majorBidi" w:cstheme="majorBidi"/>
          <w:sz w:val="28"/>
          <w:szCs w:val="28"/>
          <w:lang w:val="ro-MD"/>
        </w:rPr>
        <w:t>(Monitorul Oficial al Republicii Moldova, 1999, nr.039);</w:t>
      </w:r>
    </w:p>
    <w:p w14:paraId="31A6AF81" w14:textId="7174351F" w:rsidR="0019773F" w:rsidRPr="0099182F" w:rsidRDefault="00487517"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b</w:t>
      </w:r>
      <w:r w:rsidR="0019773F" w:rsidRPr="0099182F">
        <w:rPr>
          <w:rFonts w:asciiTheme="majorBidi" w:hAnsiTheme="majorBidi" w:cstheme="majorBidi"/>
          <w:sz w:val="28"/>
          <w:szCs w:val="28"/>
          <w:lang w:val="ro-MD"/>
        </w:rPr>
        <w:t xml:space="preserve">) Convenția cu privire la evaluarea impactului asupra mediului în context transfrontalier (Convenția </w:t>
      </w:r>
      <w:proofErr w:type="spellStart"/>
      <w:r w:rsidR="0019773F" w:rsidRPr="0099182F">
        <w:rPr>
          <w:rFonts w:asciiTheme="majorBidi" w:hAnsiTheme="majorBidi" w:cstheme="majorBidi"/>
          <w:sz w:val="28"/>
          <w:szCs w:val="28"/>
          <w:lang w:val="ro-MD"/>
        </w:rPr>
        <w:t>Espoo</w:t>
      </w:r>
      <w:proofErr w:type="spellEnd"/>
      <w:r w:rsidR="0019773F" w:rsidRPr="0099182F">
        <w:rPr>
          <w:rFonts w:asciiTheme="majorBidi" w:hAnsiTheme="majorBidi" w:cstheme="majorBidi"/>
          <w:sz w:val="28"/>
          <w:szCs w:val="28"/>
          <w:lang w:val="ro-MD"/>
        </w:rPr>
        <w:t xml:space="preserve">), semnată la </w:t>
      </w:r>
      <w:proofErr w:type="spellStart"/>
      <w:r w:rsidR="0019773F" w:rsidRPr="0099182F">
        <w:rPr>
          <w:rFonts w:asciiTheme="majorBidi" w:hAnsiTheme="majorBidi" w:cstheme="majorBidi"/>
          <w:sz w:val="28"/>
          <w:szCs w:val="28"/>
          <w:lang w:val="ro-MD"/>
        </w:rPr>
        <w:t>Espoo</w:t>
      </w:r>
      <w:proofErr w:type="spellEnd"/>
      <w:r w:rsidR="0019773F" w:rsidRPr="0099182F">
        <w:rPr>
          <w:rFonts w:asciiTheme="majorBidi" w:hAnsiTheme="majorBidi" w:cstheme="majorBidi"/>
          <w:sz w:val="28"/>
          <w:szCs w:val="28"/>
          <w:lang w:val="ro-MD"/>
        </w:rPr>
        <w:t xml:space="preserve">, Finlanda la 25 februarie 1991, ratificată prin </w:t>
      </w:r>
      <w:r w:rsidR="00CB6235" w:rsidRPr="0099182F">
        <w:rPr>
          <w:rFonts w:asciiTheme="majorBidi" w:hAnsiTheme="majorBidi" w:cstheme="majorBidi"/>
          <w:sz w:val="28"/>
          <w:szCs w:val="28"/>
          <w:lang w:val="ro-MD"/>
        </w:rPr>
        <w:t>Hotărârea</w:t>
      </w:r>
      <w:r w:rsidR="0019773F" w:rsidRPr="0099182F">
        <w:rPr>
          <w:rFonts w:asciiTheme="majorBidi" w:hAnsiTheme="majorBidi" w:cstheme="majorBidi"/>
          <w:sz w:val="28"/>
          <w:szCs w:val="28"/>
          <w:lang w:val="ro-MD"/>
        </w:rPr>
        <w:t xml:space="preserve"> Parlamentului nr. 1546</w:t>
      </w:r>
      <w:r w:rsidR="00CC471F" w:rsidRPr="0099182F">
        <w:rPr>
          <w:rFonts w:asciiTheme="majorBidi" w:hAnsiTheme="majorBidi" w:cstheme="majorBidi"/>
          <w:sz w:val="28"/>
          <w:szCs w:val="28"/>
          <w:lang w:val="ro-MD"/>
        </w:rPr>
        <w:t>/</w:t>
      </w:r>
      <w:r w:rsidR="0019773F" w:rsidRPr="0099182F">
        <w:rPr>
          <w:rFonts w:asciiTheme="majorBidi" w:hAnsiTheme="majorBidi" w:cstheme="majorBidi"/>
          <w:sz w:val="28"/>
          <w:szCs w:val="28"/>
          <w:lang w:val="ro-MD"/>
        </w:rPr>
        <w:t>1993</w:t>
      </w:r>
      <w:r w:rsidR="008D7951" w:rsidRPr="0099182F">
        <w:rPr>
          <w:rFonts w:asciiTheme="majorBidi" w:hAnsiTheme="majorBidi" w:cstheme="majorBidi"/>
          <w:sz w:val="28"/>
          <w:szCs w:val="28"/>
          <w:lang w:val="ro-MD"/>
        </w:rPr>
        <w:t xml:space="preserve"> </w:t>
      </w:r>
      <w:r w:rsidR="0019773F" w:rsidRPr="0099182F">
        <w:rPr>
          <w:rFonts w:asciiTheme="majorBidi" w:hAnsiTheme="majorBidi" w:cstheme="majorBidi"/>
          <w:sz w:val="28"/>
          <w:szCs w:val="28"/>
          <w:lang w:val="ro-MD"/>
        </w:rPr>
        <w:t>(Monitorul Oficial al Republicii Moldova, 1993, nr.006);</w:t>
      </w:r>
    </w:p>
    <w:p w14:paraId="62A7AE85" w14:textId="1226DE00"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c) Protocolul privind evaluarea strategică de mediu la </w:t>
      </w:r>
      <w:r w:rsidR="00CB6235" w:rsidRPr="0099182F">
        <w:rPr>
          <w:rFonts w:asciiTheme="majorBidi" w:hAnsiTheme="majorBidi" w:cstheme="majorBidi"/>
          <w:sz w:val="28"/>
          <w:szCs w:val="28"/>
          <w:lang w:val="ro-MD"/>
        </w:rPr>
        <w:t>Convenția</w:t>
      </w:r>
      <w:r w:rsidRPr="0099182F">
        <w:rPr>
          <w:rFonts w:asciiTheme="majorBidi" w:hAnsiTheme="majorBidi" w:cstheme="majorBidi"/>
          <w:sz w:val="28"/>
          <w:szCs w:val="28"/>
          <w:lang w:val="ro-MD"/>
        </w:rPr>
        <w:t xml:space="preserve"> privind evaluarea impactului asupra mediului în context transfrontalier, </w:t>
      </w:r>
      <w:r w:rsidR="00CB6235" w:rsidRPr="0099182F">
        <w:rPr>
          <w:rFonts w:asciiTheme="majorBidi" w:hAnsiTheme="majorBidi" w:cstheme="majorBidi"/>
          <w:sz w:val="28"/>
          <w:szCs w:val="28"/>
          <w:lang w:val="ro-MD"/>
        </w:rPr>
        <w:t>semnată</w:t>
      </w:r>
      <w:r w:rsidRPr="0099182F">
        <w:rPr>
          <w:rFonts w:asciiTheme="majorBidi" w:hAnsiTheme="majorBidi" w:cstheme="majorBidi"/>
          <w:sz w:val="28"/>
          <w:szCs w:val="28"/>
          <w:lang w:val="ro-MD"/>
        </w:rPr>
        <w:t xml:space="preserve"> Kiev (Ucraina) la 21 mai 2003</w:t>
      </w:r>
      <w:r w:rsidR="0019773F" w:rsidRPr="0099182F">
        <w:rPr>
          <w:rFonts w:asciiTheme="majorBidi" w:hAnsiTheme="majorBidi" w:cstheme="majorBidi"/>
          <w:sz w:val="28"/>
          <w:szCs w:val="28"/>
          <w:lang w:val="ro-MD"/>
        </w:rPr>
        <w:t>, ratificat prin Legea nr.156</w:t>
      </w:r>
      <w:r w:rsidR="00CC471F" w:rsidRPr="0099182F">
        <w:rPr>
          <w:rFonts w:asciiTheme="majorBidi" w:hAnsiTheme="majorBidi" w:cstheme="majorBidi"/>
          <w:sz w:val="28"/>
          <w:szCs w:val="28"/>
          <w:lang w:val="ro-MD"/>
        </w:rPr>
        <w:t>/</w:t>
      </w:r>
      <w:r w:rsidR="0019773F" w:rsidRPr="0099182F">
        <w:rPr>
          <w:rFonts w:asciiTheme="majorBidi" w:hAnsiTheme="majorBidi" w:cstheme="majorBidi"/>
          <w:sz w:val="28"/>
          <w:szCs w:val="28"/>
          <w:lang w:val="ro-MD"/>
        </w:rPr>
        <w:t>2018 (Monitorul Oficial al Republicii Moldova,</w:t>
      </w:r>
      <w:r w:rsidR="001E7786" w:rsidRPr="0099182F">
        <w:rPr>
          <w:rFonts w:asciiTheme="majorBidi" w:hAnsiTheme="majorBidi" w:cstheme="majorBidi"/>
          <w:sz w:val="28"/>
          <w:szCs w:val="28"/>
          <w:lang w:val="ro-MD"/>
        </w:rPr>
        <w:t xml:space="preserve"> </w:t>
      </w:r>
      <w:r w:rsidR="0019773F" w:rsidRPr="0099182F">
        <w:rPr>
          <w:rFonts w:asciiTheme="majorBidi" w:hAnsiTheme="majorBidi" w:cstheme="majorBidi"/>
          <w:sz w:val="28"/>
          <w:szCs w:val="28"/>
          <w:lang w:val="ro-MD"/>
        </w:rPr>
        <w:t>2018, nr. 336-346,  art. 561)</w:t>
      </w:r>
      <w:r w:rsidRPr="0099182F">
        <w:rPr>
          <w:rFonts w:asciiTheme="majorBidi" w:hAnsiTheme="majorBidi" w:cstheme="majorBidi"/>
          <w:sz w:val="28"/>
          <w:szCs w:val="28"/>
          <w:lang w:val="ro-MD"/>
        </w:rPr>
        <w:t>.</w:t>
      </w:r>
    </w:p>
    <w:p w14:paraId="55DF092B" w14:textId="64CFA64C"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2) </w:t>
      </w:r>
      <w:r w:rsidR="00307EC5" w:rsidRPr="0099182F">
        <w:rPr>
          <w:rFonts w:asciiTheme="majorBidi" w:hAnsiTheme="majorBidi" w:cstheme="majorBidi"/>
          <w:color w:val="000000" w:themeColor="text1"/>
          <w:sz w:val="28"/>
          <w:szCs w:val="28"/>
          <w:lang w:val="ro-MD"/>
        </w:rPr>
        <w:t>în ceea ce privește</w:t>
      </w:r>
      <w:r w:rsidRPr="0099182F">
        <w:rPr>
          <w:rFonts w:asciiTheme="majorBidi" w:hAnsiTheme="majorBidi" w:cstheme="majorBidi"/>
          <w:color w:val="000000" w:themeColor="text1"/>
          <w:sz w:val="28"/>
          <w:szCs w:val="28"/>
          <w:lang w:val="ro-MD"/>
        </w:rPr>
        <w:t xml:space="preserve"> aplicarea prevederilor </w:t>
      </w:r>
      <w:r w:rsidR="00E94664" w:rsidRPr="0099182F">
        <w:rPr>
          <w:rFonts w:asciiTheme="majorBidi" w:hAnsiTheme="majorBidi" w:cstheme="majorBidi"/>
          <w:color w:val="000000" w:themeColor="text1"/>
          <w:sz w:val="28"/>
          <w:szCs w:val="28"/>
          <w:lang w:val="ro-MD"/>
        </w:rPr>
        <w:t xml:space="preserve">în </w:t>
      </w:r>
      <w:r w:rsidRPr="0099182F">
        <w:rPr>
          <w:rFonts w:asciiTheme="majorBidi" w:hAnsiTheme="majorBidi" w:cstheme="majorBidi"/>
          <w:color w:val="000000" w:themeColor="text1"/>
          <w:sz w:val="28"/>
          <w:szCs w:val="28"/>
          <w:lang w:val="ro-MD"/>
        </w:rPr>
        <w:t>evaluări</w:t>
      </w:r>
      <w:r w:rsidR="00E94664" w:rsidRPr="0099182F">
        <w:rPr>
          <w:rFonts w:asciiTheme="majorBidi" w:hAnsiTheme="majorBidi" w:cstheme="majorBidi"/>
          <w:color w:val="000000" w:themeColor="text1"/>
          <w:sz w:val="28"/>
          <w:szCs w:val="28"/>
          <w:lang w:val="ro-MD"/>
        </w:rPr>
        <w:t>le</w:t>
      </w:r>
      <w:r w:rsidRPr="0099182F">
        <w:rPr>
          <w:rFonts w:asciiTheme="majorBidi" w:hAnsiTheme="majorBidi" w:cstheme="majorBidi"/>
          <w:color w:val="000000" w:themeColor="text1"/>
          <w:sz w:val="28"/>
          <w:szCs w:val="28"/>
          <w:lang w:val="ro-MD"/>
        </w:rPr>
        <w:t xml:space="preserve"> de mediu, pot fi folosite tratatele internaționale din toate domeniile cum ar fi: aer, apă, diversitate biologică, etc. </w:t>
      </w:r>
      <w:r w:rsidRPr="0099182F">
        <w:rPr>
          <w:rFonts w:asciiTheme="majorBidi" w:hAnsiTheme="majorBidi" w:cstheme="majorBidi"/>
          <w:sz w:val="28"/>
          <w:szCs w:val="28"/>
          <w:lang w:val="ro-MD"/>
        </w:rPr>
        <w:t>Lista tratatelor internaționale la care Republica Moldova este parte,</w:t>
      </w:r>
      <w:r w:rsidR="00367DDF"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poate fi accesată pe pagina web</w:t>
      </w:r>
      <w:r w:rsidR="00A440F7" w:rsidRPr="0099182F">
        <w:rPr>
          <w:rFonts w:asciiTheme="majorBidi" w:hAnsiTheme="majorBidi" w:cstheme="majorBidi"/>
          <w:sz w:val="28"/>
          <w:szCs w:val="28"/>
          <w:lang w:val="ro-MD"/>
        </w:rPr>
        <w:t xml:space="preserve"> oficială </w:t>
      </w:r>
      <w:r w:rsidRPr="0099182F">
        <w:rPr>
          <w:rFonts w:asciiTheme="majorBidi" w:hAnsiTheme="majorBidi" w:cstheme="majorBidi"/>
          <w:sz w:val="28"/>
          <w:szCs w:val="28"/>
          <w:lang w:val="ro-MD"/>
        </w:rPr>
        <w:t>a</w:t>
      </w:r>
      <w:r w:rsidR="003A00BF" w:rsidRPr="0099182F">
        <w:rPr>
          <w:rFonts w:asciiTheme="majorBidi" w:hAnsiTheme="majorBidi" w:cstheme="majorBidi"/>
          <w:sz w:val="28"/>
          <w:szCs w:val="28"/>
          <w:lang w:val="ro-MD"/>
        </w:rPr>
        <w:t xml:space="preserve"> Ministerului Mediului</w:t>
      </w:r>
      <w:r w:rsidRPr="0099182F">
        <w:rPr>
          <w:rFonts w:asciiTheme="majorBidi" w:hAnsiTheme="majorBidi" w:cstheme="majorBidi"/>
          <w:sz w:val="28"/>
          <w:szCs w:val="28"/>
          <w:lang w:val="ro-MD"/>
        </w:rPr>
        <w:t>.</w:t>
      </w:r>
    </w:p>
    <w:p w14:paraId="388553C7" w14:textId="77777777" w:rsidR="00C9276E" w:rsidRPr="0099182F" w:rsidRDefault="00C9276E" w:rsidP="00F33948">
      <w:pPr>
        <w:autoSpaceDE w:val="0"/>
        <w:autoSpaceDN w:val="0"/>
        <w:adjustRightInd w:val="0"/>
        <w:ind w:firstLine="567"/>
        <w:jc w:val="both"/>
        <w:rPr>
          <w:rFonts w:asciiTheme="majorBidi" w:hAnsiTheme="majorBidi" w:cstheme="majorBidi"/>
          <w:sz w:val="28"/>
          <w:szCs w:val="28"/>
          <w:lang w:val="ro-MD"/>
        </w:rPr>
      </w:pPr>
    </w:p>
    <w:p w14:paraId="67D32D7E" w14:textId="4624BDFF" w:rsidR="00BA219B" w:rsidRPr="0099182F" w:rsidRDefault="00BA219B" w:rsidP="00F33948">
      <w:pPr>
        <w:autoSpaceDE w:val="0"/>
        <w:autoSpaceDN w:val="0"/>
        <w:adjustRightInd w:val="0"/>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 xml:space="preserve">CAPITOLUL </w:t>
      </w:r>
      <w:r w:rsidR="007D1576" w:rsidRPr="0099182F">
        <w:rPr>
          <w:rFonts w:asciiTheme="majorBidi" w:hAnsiTheme="majorBidi" w:cstheme="majorBidi"/>
          <w:b/>
          <w:bCs/>
          <w:sz w:val="28"/>
          <w:szCs w:val="28"/>
          <w:lang w:val="ro-MD"/>
        </w:rPr>
        <w:t>VIII</w:t>
      </w:r>
    </w:p>
    <w:p w14:paraId="1E9F94C4" w14:textId="784EDE3A" w:rsidR="00BA219B" w:rsidRPr="0099182F" w:rsidRDefault="00EA4B7B" w:rsidP="00F33948">
      <w:pPr>
        <w:autoSpaceDE w:val="0"/>
        <w:autoSpaceDN w:val="0"/>
        <w:adjustRightInd w:val="0"/>
        <w:ind w:firstLine="567"/>
        <w:jc w:val="center"/>
        <w:rPr>
          <w:rFonts w:asciiTheme="majorBidi" w:hAnsiTheme="majorBidi" w:cstheme="majorBidi"/>
          <w:b/>
          <w:bCs/>
          <w:sz w:val="28"/>
          <w:szCs w:val="28"/>
          <w:lang w:val="ro-MD"/>
        </w:rPr>
      </w:pPr>
      <w:r w:rsidRPr="0099182F">
        <w:rPr>
          <w:rFonts w:asciiTheme="majorBidi" w:hAnsiTheme="majorBidi" w:cstheme="majorBidi"/>
          <w:b/>
          <w:bCs/>
          <w:sz w:val="28"/>
          <w:szCs w:val="28"/>
          <w:lang w:val="ro-MD"/>
        </w:rPr>
        <w:t>AVIZUL DE MEDIU</w:t>
      </w:r>
    </w:p>
    <w:p w14:paraId="4C675B96" w14:textId="77777777" w:rsidR="00BA219B" w:rsidRPr="0099182F" w:rsidRDefault="00BA219B" w:rsidP="00F33948">
      <w:pPr>
        <w:autoSpaceDE w:val="0"/>
        <w:autoSpaceDN w:val="0"/>
        <w:adjustRightInd w:val="0"/>
        <w:ind w:firstLine="567"/>
        <w:jc w:val="both"/>
        <w:rPr>
          <w:rFonts w:asciiTheme="majorBidi" w:hAnsiTheme="majorBidi" w:cstheme="majorBidi"/>
          <w:sz w:val="28"/>
          <w:szCs w:val="28"/>
          <w:lang w:val="ro-MD"/>
        </w:rPr>
      </w:pPr>
    </w:p>
    <w:p w14:paraId="7899022B" w14:textId="193F8DC5" w:rsidR="00C9276E" w:rsidRPr="0099182F" w:rsidRDefault="009F42A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9A7283"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3</w:t>
      </w:r>
      <w:r w:rsidR="00C9276E" w:rsidRPr="0099182F">
        <w:rPr>
          <w:rFonts w:asciiTheme="majorBidi" w:hAnsiTheme="majorBidi" w:cstheme="majorBidi"/>
          <w:sz w:val="28"/>
          <w:szCs w:val="28"/>
          <w:lang w:val="ro-MD"/>
        </w:rPr>
        <w:t xml:space="preserve">.Autoritatea competentă, ținând cont de opinia </w:t>
      </w:r>
      <w:r w:rsidR="00007F08" w:rsidRPr="0099182F">
        <w:rPr>
          <w:rFonts w:asciiTheme="majorBidi" w:hAnsiTheme="majorBidi" w:cstheme="majorBidi"/>
          <w:sz w:val="28"/>
          <w:szCs w:val="28"/>
          <w:lang w:val="ro-MD"/>
        </w:rPr>
        <w:t>C</w:t>
      </w:r>
      <w:r w:rsidR="00C9276E" w:rsidRPr="0099182F">
        <w:rPr>
          <w:rFonts w:asciiTheme="majorBidi" w:hAnsiTheme="majorBidi" w:cstheme="majorBidi"/>
          <w:sz w:val="28"/>
          <w:szCs w:val="28"/>
          <w:lang w:val="ro-MD"/>
        </w:rPr>
        <w:t>omisiei de experți cu privire la proiectul documentului de politici și planificare, precum și de rezultatele consultărilor publice naționale și</w:t>
      </w:r>
      <w:r w:rsidR="00BE5898" w:rsidRPr="0099182F">
        <w:rPr>
          <w:rFonts w:asciiTheme="majorBidi" w:hAnsiTheme="majorBidi" w:cstheme="majorBidi"/>
          <w:sz w:val="28"/>
          <w:szCs w:val="28"/>
          <w:lang w:val="ro-MD"/>
        </w:rPr>
        <w:t>,</w:t>
      </w:r>
      <w:r w:rsidR="00C9276E" w:rsidRPr="0099182F">
        <w:rPr>
          <w:rFonts w:asciiTheme="majorBidi" w:hAnsiTheme="majorBidi" w:cstheme="majorBidi"/>
          <w:sz w:val="28"/>
          <w:szCs w:val="28"/>
          <w:lang w:val="ro-MD"/>
        </w:rPr>
        <w:t xml:space="preserve"> după caz</w:t>
      </w:r>
      <w:r w:rsidR="00BE5898" w:rsidRPr="0099182F">
        <w:rPr>
          <w:rFonts w:asciiTheme="majorBidi" w:hAnsiTheme="majorBidi" w:cstheme="majorBidi"/>
          <w:sz w:val="28"/>
          <w:szCs w:val="28"/>
          <w:lang w:val="ro-MD"/>
        </w:rPr>
        <w:t>,</w:t>
      </w:r>
      <w:r w:rsidR="00C9276E" w:rsidRPr="0099182F">
        <w:rPr>
          <w:rFonts w:asciiTheme="majorBidi" w:hAnsiTheme="majorBidi" w:cstheme="majorBidi"/>
          <w:sz w:val="28"/>
          <w:szCs w:val="28"/>
          <w:lang w:val="ro-MD"/>
        </w:rPr>
        <w:t xml:space="preserve"> transfrontaliere, emite avizul de mediu conform modelului</w:t>
      </w:r>
      <w:r w:rsidR="00883EC3" w:rsidRPr="0099182F">
        <w:rPr>
          <w:rFonts w:asciiTheme="majorBidi" w:hAnsiTheme="majorBidi" w:cstheme="majorBidi"/>
          <w:sz w:val="28"/>
          <w:szCs w:val="28"/>
          <w:lang w:val="ro-MD"/>
        </w:rPr>
        <w:t xml:space="preserve"> di</w:t>
      </w:r>
      <w:r w:rsidR="00C9276E" w:rsidRPr="0099182F">
        <w:rPr>
          <w:rFonts w:asciiTheme="majorBidi" w:hAnsiTheme="majorBidi" w:cstheme="majorBidi"/>
          <w:sz w:val="28"/>
          <w:szCs w:val="28"/>
          <w:lang w:val="ro-MD"/>
        </w:rPr>
        <w:t xml:space="preserve">n </w:t>
      </w:r>
      <w:r w:rsidR="00007F08" w:rsidRPr="0099182F">
        <w:rPr>
          <w:rFonts w:asciiTheme="majorBidi" w:hAnsiTheme="majorBidi" w:cstheme="majorBidi"/>
          <w:b/>
          <w:bCs/>
          <w:sz w:val="28"/>
          <w:szCs w:val="28"/>
          <w:lang w:val="ro-MD"/>
        </w:rPr>
        <w:t>a</w:t>
      </w:r>
      <w:r w:rsidR="00C9276E" w:rsidRPr="0099182F">
        <w:rPr>
          <w:rFonts w:asciiTheme="majorBidi" w:hAnsiTheme="majorBidi" w:cstheme="majorBidi"/>
          <w:b/>
          <w:bCs/>
          <w:sz w:val="28"/>
          <w:szCs w:val="28"/>
          <w:lang w:val="ro-MD"/>
        </w:rPr>
        <w:t>nexa</w:t>
      </w:r>
      <w:r w:rsidR="00367DDF" w:rsidRPr="0099182F">
        <w:rPr>
          <w:rFonts w:asciiTheme="majorBidi" w:hAnsiTheme="majorBidi" w:cstheme="majorBidi"/>
          <w:b/>
          <w:bCs/>
          <w:sz w:val="28"/>
          <w:szCs w:val="28"/>
          <w:lang w:val="ro-MD"/>
        </w:rPr>
        <w:t xml:space="preserve"> nr.</w:t>
      </w:r>
      <w:r w:rsidR="00C9276E" w:rsidRPr="0099182F">
        <w:rPr>
          <w:rFonts w:asciiTheme="majorBidi" w:hAnsiTheme="majorBidi" w:cstheme="majorBidi"/>
          <w:b/>
          <w:bCs/>
          <w:sz w:val="28"/>
          <w:szCs w:val="28"/>
          <w:lang w:val="ro-MD"/>
        </w:rPr>
        <w:t xml:space="preserve"> </w:t>
      </w:r>
      <w:r w:rsidR="00725EA2" w:rsidRPr="0099182F">
        <w:rPr>
          <w:rFonts w:asciiTheme="majorBidi" w:hAnsiTheme="majorBidi" w:cstheme="majorBidi"/>
          <w:b/>
          <w:bCs/>
          <w:sz w:val="28"/>
          <w:szCs w:val="28"/>
          <w:lang w:val="ro-MD"/>
        </w:rPr>
        <w:t>1</w:t>
      </w:r>
      <w:r w:rsidR="005A5EAD" w:rsidRPr="0099182F">
        <w:rPr>
          <w:rFonts w:asciiTheme="majorBidi" w:hAnsiTheme="majorBidi" w:cstheme="majorBidi"/>
          <w:b/>
          <w:bCs/>
          <w:sz w:val="28"/>
          <w:szCs w:val="28"/>
          <w:lang w:val="ro-MD"/>
        </w:rPr>
        <w:t>1</w:t>
      </w:r>
      <w:r w:rsidR="00C9276E" w:rsidRPr="0099182F">
        <w:rPr>
          <w:rFonts w:asciiTheme="majorBidi" w:hAnsiTheme="majorBidi" w:cstheme="majorBidi"/>
          <w:b/>
          <w:bCs/>
          <w:sz w:val="28"/>
          <w:szCs w:val="28"/>
          <w:lang w:val="ro-MD"/>
        </w:rPr>
        <w:t xml:space="preserve"> </w:t>
      </w:r>
      <w:r w:rsidR="00A62FB7" w:rsidRPr="0099182F">
        <w:rPr>
          <w:rFonts w:asciiTheme="majorBidi" w:hAnsiTheme="majorBidi" w:cstheme="majorBidi"/>
          <w:sz w:val="28"/>
          <w:szCs w:val="28"/>
          <w:lang w:val="ro-MD"/>
        </w:rPr>
        <w:t>care integrează, după caz, concluzia privind evaluarea biodiversității</w:t>
      </w:r>
      <w:r w:rsidR="00C9276E" w:rsidRPr="0099182F">
        <w:rPr>
          <w:rFonts w:asciiTheme="majorBidi" w:hAnsiTheme="majorBidi" w:cstheme="majorBidi"/>
          <w:sz w:val="28"/>
          <w:szCs w:val="28"/>
          <w:lang w:val="ro-MD"/>
        </w:rPr>
        <w:t>.</w:t>
      </w:r>
    </w:p>
    <w:p w14:paraId="5D4E9AE5" w14:textId="47553A49" w:rsidR="00F10A57" w:rsidRPr="0099182F" w:rsidRDefault="00F10A57" w:rsidP="00F33948">
      <w:pPr>
        <w:autoSpaceDE w:val="0"/>
        <w:autoSpaceDN w:val="0"/>
        <w:adjustRightInd w:val="0"/>
        <w:ind w:firstLine="567"/>
        <w:jc w:val="both"/>
        <w:rPr>
          <w:color w:val="333333"/>
          <w:sz w:val="28"/>
          <w:szCs w:val="28"/>
          <w:shd w:val="clear" w:color="auto" w:fill="FFFFFF"/>
          <w:lang w:val="ro-MD"/>
        </w:rPr>
      </w:pPr>
      <w:r w:rsidRPr="0099182F">
        <w:rPr>
          <w:sz w:val="28"/>
          <w:szCs w:val="28"/>
          <w:lang w:val="ro-MD"/>
        </w:rPr>
        <w:t>174.</w:t>
      </w:r>
      <w:r w:rsidRPr="0099182F">
        <w:rPr>
          <w:color w:val="333333"/>
          <w:sz w:val="28"/>
          <w:szCs w:val="28"/>
          <w:shd w:val="clear" w:color="auto" w:fill="FFFFFF"/>
          <w:lang w:val="ro-MD"/>
        </w:rPr>
        <w:t>Concluzi</w:t>
      </w:r>
      <w:r w:rsidR="001545D4" w:rsidRPr="0099182F">
        <w:rPr>
          <w:color w:val="333333"/>
          <w:sz w:val="28"/>
          <w:szCs w:val="28"/>
          <w:shd w:val="clear" w:color="auto" w:fill="FFFFFF"/>
          <w:lang w:val="ro-MD"/>
        </w:rPr>
        <w:t xml:space="preserve">a privind </w:t>
      </w:r>
      <w:r w:rsidRPr="0099182F">
        <w:rPr>
          <w:color w:val="333333"/>
          <w:sz w:val="28"/>
          <w:szCs w:val="28"/>
          <w:shd w:val="clear" w:color="auto" w:fill="FFFFFF"/>
          <w:lang w:val="ro-MD"/>
        </w:rPr>
        <w:t>evalu</w:t>
      </w:r>
      <w:r w:rsidR="001545D4" w:rsidRPr="0099182F">
        <w:rPr>
          <w:color w:val="333333"/>
          <w:sz w:val="28"/>
          <w:szCs w:val="28"/>
          <w:shd w:val="clear" w:color="auto" w:fill="FFFFFF"/>
          <w:lang w:val="ro-MD"/>
        </w:rPr>
        <w:t>area</w:t>
      </w:r>
      <w:r w:rsidRPr="0099182F">
        <w:rPr>
          <w:color w:val="333333"/>
          <w:sz w:val="28"/>
          <w:szCs w:val="28"/>
          <w:shd w:val="clear" w:color="auto" w:fill="FFFFFF"/>
          <w:lang w:val="ro-MD"/>
        </w:rPr>
        <w:t xml:space="preserve"> biodiversității </w:t>
      </w:r>
      <w:r w:rsidR="001545D4" w:rsidRPr="0099182F">
        <w:rPr>
          <w:color w:val="333333"/>
          <w:sz w:val="28"/>
          <w:szCs w:val="28"/>
          <w:shd w:val="clear" w:color="auto" w:fill="FFFFFF"/>
          <w:lang w:val="ro-MD"/>
        </w:rPr>
        <w:t>este</w:t>
      </w:r>
      <w:r w:rsidRPr="0099182F">
        <w:rPr>
          <w:color w:val="333333"/>
          <w:sz w:val="28"/>
          <w:szCs w:val="28"/>
          <w:shd w:val="clear" w:color="auto" w:fill="FFFFFF"/>
          <w:lang w:val="ro-MD"/>
        </w:rPr>
        <w:t xml:space="preserve"> imperativ</w:t>
      </w:r>
      <w:r w:rsidR="001545D4" w:rsidRPr="0099182F">
        <w:rPr>
          <w:color w:val="333333"/>
          <w:sz w:val="28"/>
          <w:szCs w:val="28"/>
          <w:shd w:val="clear" w:color="auto" w:fill="FFFFFF"/>
          <w:lang w:val="ro-MD"/>
        </w:rPr>
        <w:t>ă</w:t>
      </w:r>
      <w:r w:rsidRPr="0099182F">
        <w:rPr>
          <w:color w:val="333333"/>
          <w:sz w:val="28"/>
          <w:szCs w:val="28"/>
          <w:shd w:val="clear" w:color="auto" w:fill="FFFFFF"/>
          <w:lang w:val="ro-MD"/>
        </w:rPr>
        <w:t xml:space="preserve"> și trebuie să fie încorporat</w:t>
      </w:r>
      <w:r w:rsidR="001545D4" w:rsidRPr="0099182F">
        <w:rPr>
          <w:color w:val="333333"/>
          <w:sz w:val="28"/>
          <w:szCs w:val="28"/>
          <w:shd w:val="clear" w:color="auto" w:fill="FFFFFF"/>
          <w:lang w:val="ro-MD"/>
        </w:rPr>
        <w:t>ă</w:t>
      </w:r>
      <w:r w:rsidRPr="0099182F">
        <w:rPr>
          <w:color w:val="333333"/>
          <w:sz w:val="28"/>
          <w:szCs w:val="28"/>
          <w:shd w:val="clear" w:color="auto" w:fill="FFFFFF"/>
          <w:lang w:val="ro-MD"/>
        </w:rPr>
        <w:t xml:space="preserve"> de inițiator în documentul de politici și planificare final prezentat spre adoptare.</w:t>
      </w:r>
    </w:p>
    <w:p w14:paraId="5C146A78" w14:textId="2BA9DDC9" w:rsidR="006A4E1F" w:rsidRPr="0099182F" w:rsidRDefault="006A4E1F" w:rsidP="00F33948">
      <w:pPr>
        <w:autoSpaceDE w:val="0"/>
        <w:autoSpaceDN w:val="0"/>
        <w:adjustRightInd w:val="0"/>
        <w:ind w:firstLine="567"/>
        <w:jc w:val="both"/>
        <w:rPr>
          <w:sz w:val="28"/>
          <w:szCs w:val="28"/>
          <w:lang w:val="ro-MD"/>
        </w:rPr>
      </w:pPr>
      <w:r w:rsidRPr="0099182F">
        <w:rPr>
          <w:color w:val="333333"/>
          <w:sz w:val="28"/>
          <w:szCs w:val="28"/>
          <w:shd w:val="clear" w:color="auto" w:fill="FFFFFF"/>
          <w:lang w:val="ro-MD"/>
        </w:rPr>
        <w:t xml:space="preserve">175.În cazul în care în urma evaluării biodiversității se constată un impact negativ semnificativ asupra  siturilor </w:t>
      </w:r>
      <w:proofErr w:type="spellStart"/>
      <w:r w:rsidRPr="0099182F">
        <w:rPr>
          <w:color w:val="333333"/>
          <w:sz w:val="28"/>
          <w:szCs w:val="28"/>
          <w:shd w:val="clear" w:color="auto" w:fill="FFFFFF"/>
          <w:lang w:val="ro-MD"/>
        </w:rPr>
        <w:t>Emerald</w:t>
      </w:r>
      <w:proofErr w:type="spellEnd"/>
      <w:r w:rsidR="00D203B6" w:rsidRPr="0099182F">
        <w:rPr>
          <w:color w:val="333333"/>
          <w:sz w:val="28"/>
          <w:szCs w:val="28"/>
          <w:shd w:val="clear" w:color="auto" w:fill="FFFFFF"/>
          <w:lang w:val="ro-MD"/>
        </w:rPr>
        <w:t xml:space="preserve">, avizul de mediu este negativ și inițiatorul nu poate să aprobe </w:t>
      </w:r>
      <w:r w:rsidR="0086067F" w:rsidRPr="0099182F">
        <w:rPr>
          <w:color w:val="333333"/>
          <w:sz w:val="28"/>
          <w:szCs w:val="28"/>
          <w:shd w:val="clear" w:color="auto" w:fill="FFFFFF"/>
          <w:lang w:val="ro-MD"/>
        </w:rPr>
        <w:t>documentul de politici și planificare.</w:t>
      </w:r>
    </w:p>
    <w:p w14:paraId="6A8318E5" w14:textId="13245D41" w:rsidR="00C9276E" w:rsidRPr="0099182F" w:rsidRDefault="009F42A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1</w:t>
      </w:r>
      <w:r w:rsidR="009A7283"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6</w:t>
      </w:r>
      <w:r w:rsidR="00C9276E" w:rsidRPr="0099182F">
        <w:rPr>
          <w:rFonts w:asciiTheme="majorBidi" w:hAnsiTheme="majorBidi" w:cstheme="majorBidi"/>
          <w:sz w:val="28"/>
          <w:szCs w:val="28"/>
          <w:lang w:val="ro-MD"/>
        </w:rPr>
        <w:t>.Avizul de mediu este obligatoriu pentru inițiator la etapa de aprobare a documentului de politici și planificare. Avizul de mediu cuprinde informații</w:t>
      </w:r>
      <w:r w:rsidR="00BE5898" w:rsidRPr="0099182F">
        <w:rPr>
          <w:rFonts w:asciiTheme="majorBidi" w:hAnsiTheme="majorBidi" w:cstheme="majorBidi"/>
          <w:sz w:val="28"/>
          <w:szCs w:val="28"/>
          <w:lang w:val="ro-MD"/>
        </w:rPr>
        <w:t>le</w:t>
      </w:r>
      <w:r w:rsidR="00C9276E" w:rsidRPr="0099182F">
        <w:rPr>
          <w:rFonts w:asciiTheme="majorBidi" w:hAnsiTheme="majorBidi" w:cstheme="majorBidi"/>
          <w:sz w:val="28"/>
          <w:szCs w:val="28"/>
          <w:lang w:val="ro-MD"/>
        </w:rPr>
        <w:t xml:space="preserve"> prevăzute în art</w:t>
      </w:r>
      <w:r w:rsidR="002007DE" w:rsidRPr="0099182F">
        <w:rPr>
          <w:rFonts w:asciiTheme="majorBidi" w:hAnsiTheme="majorBidi" w:cstheme="majorBidi"/>
          <w:sz w:val="28"/>
          <w:szCs w:val="28"/>
          <w:lang w:val="ro-MD"/>
        </w:rPr>
        <w:t>.</w:t>
      </w:r>
      <w:r w:rsidR="00C9276E" w:rsidRPr="0099182F">
        <w:rPr>
          <w:rFonts w:asciiTheme="majorBidi" w:hAnsiTheme="majorBidi" w:cstheme="majorBidi"/>
          <w:sz w:val="28"/>
          <w:szCs w:val="28"/>
          <w:lang w:val="ro-MD"/>
        </w:rPr>
        <w:t xml:space="preserve"> 8</w:t>
      </w:r>
      <w:r w:rsidR="00C9276E" w:rsidRPr="0099182F">
        <w:rPr>
          <w:rFonts w:asciiTheme="majorBidi" w:hAnsiTheme="majorBidi" w:cstheme="majorBidi"/>
          <w:sz w:val="28"/>
          <w:szCs w:val="28"/>
          <w:vertAlign w:val="superscript"/>
          <w:lang w:val="ro-MD"/>
        </w:rPr>
        <w:t xml:space="preserve">4 </w:t>
      </w:r>
      <w:r w:rsidR="00C9276E" w:rsidRPr="0099182F">
        <w:rPr>
          <w:rFonts w:asciiTheme="majorBidi" w:hAnsiTheme="majorBidi" w:cstheme="majorBidi"/>
          <w:sz w:val="28"/>
          <w:szCs w:val="28"/>
          <w:lang w:val="ro-MD"/>
        </w:rPr>
        <w:t>alin. (4) din Legea nr. 11/2017.</w:t>
      </w:r>
    </w:p>
    <w:p w14:paraId="425EF47D" w14:textId="751A35D1" w:rsidR="00C9276E" w:rsidRPr="0099182F" w:rsidRDefault="009F42A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9A7283"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7</w:t>
      </w:r>
      <w:r w:rsidR="00C9276E" w:rsidRPr="0099182F">
        <w:rPr>
          <w:rFonts w:asciiTheme="majorBidi" w:hAnsiTheme="majorBidi" w:cstheme="majorBidi"/>
          <w:sz w:val="28"/>
          <w:szCs w:val="28"/>
          <w:lang w:val="ro-MD"/>
        </w:rPr>
        <w:t>.Autoritatea competentă inform</w:t>
      </w:r>
      <w:r w:rsidR="00A5021A" w:rsidRPr="0099182F">
        <w:rPr>
          <w:rFonts w:asciiTheme="majorBidi" w:hAnsiTheme="majorBidi" w:cstheme="majorBidi"/>
          <w:sz w:val="28"/>
          <w:szCs w:val="28"/>
          <w:lang w:val="ro-MD"/>
        </w:rPr>
        <w:t>ează</w:t>
      </w:r>
      <w:r w:rsidR="00C9276E" w:rsidRPr="0099182F">
        <w:rPr>
          <w:rFonts w:asciiTheme="majorBidi" w:hAnsiTheme="majorBidi" w:cstheme="majorBidi"/>
          <w:sz w:val="28"/>
          <w:szCs w:val="28"/>
          <w:lang w:val="ro-MD"/>
        </w:rPr>
        <w:t xml:space="preserve"> inițiatorul, în scris, cu privire la avizul de mediu, </w:t>
      </w:r>
      <w:r w:rsidR="00BF2C68" w:rsidRPr="0099182F">
        <w:rPr>
          <w:rFonts w:asciiTheme="majorBidi" w:hAnsiTheme="majorBidi" w:cstheme="majorBidi"/>
          <w:sz w:val="28"/>
          <w:szCs w:val="28"/>
          <w:lang w:val="ro-MD"/>
        </w:rPr>
        <w:t xml:space="preserve">în decurs de 5 zile lucrătoare, </w:t>
      </w:r>
      <w:r w:rsidR="00C9276E" w:rsidRPr="0099182F">
        <w:rPr>
          <w:rFonts w:asciiTheme="majorBidi" w:hAnsiTheme="majorBidi" w:cstheme="majorBidi"/>
          <w:sz w:val="28"/>
          <w:szCs w:val="28"/>
          <w:lang w:val="ro-MD"/>
        </w:rPr>
        <w:t>precum și plas</w:t>
      </w:r>
      <w:r w:rsidR="00A5021A" w:rsidRPr="0099182F">
        <w:rPr>
          <w:rFonts w:asciiTheme="majorBidi" w:hAnsiTheme="majorBidi" w:cstheme="majorBidi"/>
          <w:sz w:val="28"/>
          <w:szCs w:val="28"/>
          <w:lang w:val="ro-MD"/>
        </w:rPr>
        <w:t>ează</w:t>
      </w:r>
      <w:r w:rsidR="00C9276E" w:rsidRPr="0099182F">
        <w:rPr>
          <w:rFonts w:asciiTheme="majorBidi" w:hAnsiTheme="majorBidi" w:cstheme="majorBidi"/>
          <w:sz w:val="28"/>
          <w:szCs w:val="28"/>
          <w:lang w:val="ro-MD"/>
        </w:rPr>
        <w:t xml:space="preserve"> avizul de mediu pe pagina web oficială.</w:t>
      </w:r>
    </w:p>
    <w:p w14:paraId="4FD63D72" w14:textId="560C5A5C" w:rsidR="00C9276E" w:rsidRPr="0099182F" w:rsidRDefault="009F42A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9A7283"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8</w:t>
      </w:r>
      <w:r w:rsidR="00C9276E" w:rsidRPr="0099182F">
        <w:rPr>
          <w:rFonts w:asciiTheme="majorBidi" w:hAnsiTheme="majorBidi" w:cstheme="majorBidi"/>
          <w:sz w:val="28"/>
          <w:szCs w:val="28"/>
          <w:lang w:val="ro-MD"/>
        </w:rPr>
        <w:t xml:space="preserve">.Avizul de mediu este un act administrativ </w:t>
      </w:r>
      <w:r w:rsidR="002B3955" w:rsidRPr="0099182F">
        <w:rPr>
          <w:rFonts w:asciiTheme="majorBidi" w:hAnsiTheme="majorBidi" w:cstheme="majorBidi"/>
          <w:sz w:val="28"/>
          <w:szCs w:val="28"/>
          <w:lang w:val="ro-MD"/>
        </w:rPr>
        <w:t>prin urmare</w:t>
      </w:r>
      <w:r w:rsidR="00C9276E" w:rsidRPr="0099182F">
        <w:rPr>
          <w:rFonts w:asciiTheme="majorBidi" w:hAnsiTheme="majorBidi" w:cstheme="majorBidi"/>
          <w:sz w:val="28"/>
          <w:szCs w:val="28"/>
          <w:lang w:val="ro-MD"/>
        </w:rPr>
        <w:t xml:space="preserve"> acesta poate fi contestat în instanța de judecată în </w:t>
      </w:r>
      <w:r w:rsidR="008F3BDC" w:rsidRPr="0099182F">
        <w:rPr>
          <w:rFonts w:asciiTheme="majorBidi" w:hAnsiTheme="majorBidi" w:cstheme="majorBidi"/>
          <w:sz w:val="28"/>
          <w:szCs w:val="28"/>
          <w:lang w:val="ro-MD"/>
        </w:rPr>
        <w:t xml:space="preserve">conformitate cu prevederile </w:t>
      </w:r>
      <w:r w:rsidR="00887EAA" w:rsidRPr="0099182F">
        <w:rPr>
          <w:rFonts w:asciiTheme="majorBidi" w:hAnsiTheme="majorBidi" w:cstheme="majorBidi"/>
          <w:sz w:val="28"/>
          <w:szCs w:val="28"/>
          <w:lang w:val="ro-MD"/>
        </w:rPr>
        <w:t>C</w:t>
      </w:r>
      <w:r w:rsidR="00C9276E" w:rsidRPr="0099182F">
        <w:rPr>
          <w:rFonts w:asciiTheme="majorBidi" w:hAnsiTheme="majorBidi" w:cstheme="majorBidi"/>
          <w:sz w:val="28"/>
          <w:szCs w:val="28"/>
          <w:lang w:val="ro-MD"/>
        </w:rPr>
        <w:t>o</w:t>
      </w:r>
      <w:r w:rsidR="00887EAA" w:rsidRPr="0099182F">
        <w:rPr>
          <w:rFonts w:asciiTheme="majorBidi" w:hAnsiTheme="majorBidi" w:cstheme="majorBidi"/>
          <w:sz w:val="28"/>
          <w:szCs w:val="28"/>
          <w:lang w:val="ro-MD"/>
        </w:rPr>
        <w:t>dului</w:t>
      </w:r>
      <w:r w:rsidR="00C9276E" w:rsidRPr="0099182F">
        <w:rPr>
          <w:rFonts w:asciiTheme="majorBidi" w:hAnsiTheme="majorBidi" w:cstheme="majorBidi"/>
          <w:sz w:val="28"/>
          <w:szCs w:val="28"/>
          <w:lang w:val="ro-MD"/>
        </w:rPr>
        <w:t xml:space="preserve"> administrativ nr.</w:t>
      </w:r>
      <w:r w:rsidR="00435BAA" w:rsidRPr="0099182F">
        <w:rPr>
          <w:rFonts w:asciiTheme="majorBidi" w:hAnsiTheme="majorBidi" w:cstheme="majorBidi"/>
          <w:sz w:val="28"/>
          <w:szCs w:val="28"/>
          <w:lang w:val="ro-MD"/>
        </w:rPr>
        <w:t>116</w:t>
      </w:r>
      <w:r w:rsidR="00C9276E" w:rsidRPr="0099182F">
        <w:rPr>
          <w:rFonts w:asciiTheme="majorBidi" w:hAnsiTheme="majorBidi" w:cstheme="majorBidi"/>
          <w:sz w:val="28"/>
          <w:szCs w:val="28"/>
          <w:lang w:val="ro-MD"/>
        </w:rPr>
        <w:t>/</w:t>
      </w:r>
      <w:r w:rsidR="00435BAA" w:rsidRPr="0099182F">
        <w:rPr>
          <w:rFonts w:asciiTheme="majorBidi" w:hAnsiTheme="majorBidi" w:cstheme="majorBidi"/>
          <w:sz w:val="28"/>
          <w:szCs w:val="28"/>
          <w:lang w:val="ro-MD"/>
        </w:rPr>
        <w:t>2018</w:t>
      </w:r>
      <w:r w:rsidR="00C9276E" w:rsidRPr="0099182F">
        <w:rPr>
          <w:rFonts w:asciiTheme="majorBidi" w:hAnsiTheme="majorBidi" w:cstheme="majorBidi"/>
          <w:sz w:val="28"/>
          <w:szCs w:val="28"/>
          <w:lang w:val="ro-MD"/>
        </w:rPr>
        <w:t>.</w:t>
      </w:r>
    </w:p>
    <w:p w14:paraId="690016AD" w14:textId="596CCC95" w:rsidR="00C9276E" w:rsidRPr="0099182F" w:rsidRDefault="009F42A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9A7283" w:rsidRPr="0099182F">
        <w:rPr>
          <w:rFonts w:asciiTheme="majorBidi" w:hAnsiTheme="majorBidi" w:cstheme="majorBidi"/>
          <w:sz w:val="28"/>
          <w:szCs w:val="28"/>
          <w:lang w:val="ro-MD"/>
        </w:rPr>
        <w:t>7</w:t>
      </w:r>
      <w:r w:rsidR="00DF0568" w:rsidRPr="0099182F">
        <w:rPr>
          <w:rFonts w:asciiTheme="majorBidi" w:hAnsiTheme="majorBidi" w:cstheme="majorBidi"/>
          <w:sz w:val="28"/>
          <w:szCs w:val="28"/>
          <w:lang w:val="ro-MD"/>
        </w:rPr>
        <w:t>9</w:t>
      </w:r>
      <w:r w:rsidR="00C9276E" w:rsidRPr="0099182F">
        <w:rPr>
          <w:rFonts w:asciiTheme="majorBidi" w:hAnsiTheme="majorBidi" w:cstheme="majorBidi"/>
          <w:sz w:val="28"/>
          <w:szCs w:val="28"/>
          <w:lang w:val="ro-MD"/>
        </w:rPr>
        <w:t>.Autoritatea competentă creează, dezvoltă și ține registrul electronic de evidență a informației privind evaluarea strategică de mediu</w:t>
      </w:r>
      <w:r w:rsidR="00887EAA" w:rsidRPr="0099182F">
        <w:rPr>
          <w:rFonts w:asciiTheme="majorBidi" w:hAnsiTheme="majorBidi" w:cstheme="majorBidi"/>
          <w:sz w:val="28"/>
          <w:szCs w:val="28"/>
          <w:lang w:val="ro-MD"/>
        </w:rPr>
        <w:t xml:space="preserve"> </w:t>
      </w:r>
      <w:r w:rsidR="00C9276E" w:rsidRPr="0099182F">
        <w:rPr>
          <w:rFonts w:asciiTheme="majorBidi" w:hAnsiTheme="majorBidi" w:cstheme="majorBidi"/>
          <w:sz w:val="28"/>
          <w:szCs w:val="28"/>
          <w:lang w:val="ro-MD"/>
        </w:rPr>
        <w:t xml:space="preserve">în limba română </w:t>
      </w:r>
      <w:r w:rsidR="00CE21FD" w:rsidRPr="0099182F">
        <w:rPr>
          <w:rFonts w:asciiTheme="majorBidi" w:hAnsiTheme="majorBidi" w:cstheme="majorBidi"/>
          <w:sz w:val="28"/>
          <w:szCs w:val="28"/>
          <w:lang w:val="ro-MD"/>
        </w:rPr>
        <w:t>fiind</w:t>
      </w:r>
      <w:r w:rsidR="00C9276E" w:rsidRPr="0099182F">
        <w:rPr>
          <w:rFonts w:asciiTheme="majorBidi" w:hAnsiTheme="majorBidi" w:cstheme="majorBidi"/>
          <w:sz w:val="28"/>
          <w:szCs w:val="28"/>
          <w:lang w:val="ro-MD"/>
        </w:rPr>
        <w:t xml:space="preserve"> plasat pe pagina </w:t>
      </w:r>
      <w:r w:rsidR="00C000FC" w:rsidRPr="0099182F">
        <w:rPr>
          <w:rFonts w:asciiTheme="majorBidi" w:hAnsiTheme="majorBidi" w:cstheme="majorBidi"/>
          <w:sz w:val="28"/>
          <w:szCs w:val="28"/>
          <w:lang w:val="ro-MD"/>
        </w:rPr>
        <w:t xml:space="preserve">sa </w:t>
      </w:r>
      <w:r w:rsidR="00C9276E" w:rsidRPr="0099182F">
        <w:rPr>
          <w:rFonts w:asciiTheme="majorBidi" w:hAnsiTheme="majorBidi" w:cstheme="majorBidi"/>
          <w:sz w:val="28"/>
          <w:szCs w:val="28"/>
          <w:lang w:val="ro-MD"/>
        </w:rPr>
        <w:t xml:space="preserve">web oficială. Acesta include </w:t>
      </w:r>
      <w:proofErr w:type="spellStart"/>
      <w:r w:rsidR="00C9276E" w:rsidRPr="0099182F">
        <w:rPr>
          <w:rFonts w:asciiTheme="majorBidi" w:hAnsiTheme="majorBidi" w:cstheme="majorBidi"/>
          <w:sz w:val="28"/>
          <w:szCs w:val="28"/>
          <w:lang w:val="ro-MD"/>
        </w:rPr>
        <w:t>şi</w:t>
      </w:r>
      <w:proofErr w:type="spellEnd"/>
      <w:r w:rsidR="00C9276E" w:rsidRPr="0099182F">
        <w:rPr>
          <w:rFonts w:asciiTheme="majorBidi" w:hAnsiTheme="majorBidi" w:cstheme="majorBidi"/>
          <w:sz w:val="28"/>
          <w:szCs w:val="28"/>
          <w:lang w:val="ro-MD"/>
        </w:rPr>
        <w:t xml:space="preserve"> link-urile documentelor aprobate de autoritatea competentă pentru fiecare etapă de evaluare strategică de mediu. Modelul registrului electronic de evidență a informației privind evaluarea strategică de mediu este</w:t>
      </w:r>
      <w:r w:rsidR="00BE5898" w:rsidRPr="0099182F">
        <w:rPr>
          <w:rFonts w:asciiTheme="majorBidi" w:hAnsiTheme="majorBidi" w:cstheme="majorBidi"/>
          <w:sz w:val="28"/>
          <w:szCs w:val="28"/>
          <w:lang w:val="ro-MD"/>
        </w:rPr>
        <w:t xml:space="preserve"> prezentat</w:t>
      </w:r>
      <w:r w:rsidR="00C9276E" w:rsidRPr="0099182F">
        <w:rPr>
          <w:rFonts w:asciiTheme="majorBidi" w:hAnsiTheme="majorBidi" w:cstheme="majorBidi"/>
          <w:sz w:val="28"/>
          <w:szCs w:val="28"/>
          <w:lang w:val="ro-MD"/>
        </w:rPr>
        <w:t xml:space="preserve"> în </w:t>
      </w:r>
      <w:r w:rsidR="00C9276E" w:rsidRPr="0099182F">
        <w:rPr>
          <w:rFonts w:asciiTheme="majorBidi" w:hAnsiTheme="majorBidi" w:cstheme="majorBidi"/>
          <w:b/>
          <w:bCs/>
          <w:sz w:val="28"/>
          <w:szCs w:val="28"/>
          <w:lang w:val="ro-MD"/>
        </w:rPr>
        <w:t>Anexa nr.</w:t>
      </w:r>
      <w:r w:rsidR="00C87581" w:rsidRPr="0099182F">
        <w:rPr>
          <w:rFonts w:asciiTheme="majorBidi" w:hAnsiTheme="majorBidi" w:cstheme="majorBidi"/>
          <w:b/>
          <w:bCs/>
          <w:sz w:val="28"/>
          <w:szCs w:val="28"/>
          <w:lang w:val="ro-MD"/>
        </w:rPr>
        <w:t>1</w:t>
      </w:r>
      <w:r w:rsidR="00A13890" w:rsidRPr="0099182F">
        <w:rPr>
          <w:rFonts w:asciiTheme="majorBidi" w:hAnsiTheme="majorBidi" w:cstheme="majorBidi"/>
          <w:b/>
          <w:bCs/>
          <w:sz w:val="28"/>
          <w:szCs w:val="28"/>
          <w:lang w:val="ro-MD"/>
        </w:rPr>
        <w:t>2</w:t>
      </w:r>
      <w:r w:rsidR="00C9276E" w:rsidRPr="0099182F">
        <w:rPr>
          <w:rFonts w:asciiTheme="majorBidi" w:hAnsiTheme="majorBidi" w:cstheme="majorBidi"/>
          <w:sz w:val="28"/>
          <w:szCs w:val="28"/>
          <w:lang w:val="ro-MD"/>
        </w:rPr>
        <w:t>.</w:t>
      </w:r>
    </w:p>
    <w:p w14:paraId="4372EA00" w14:textId="6CC67FBB" w:rsidR="00C9276E"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DF0568" w:rsidRPr="0099182F">
        <w:rPr>
          <w:rFonts w:asciiTheme="majorBidi" w:hAnsiTheme="majorBidi" w:cstheme="majorBidi"/>
          <w:sz w:val="28"/>
          <w:szCs w:val="28"/>
          <w:lang w:val="ro-MD"/>
        </w:rPr>
        <w:t>80</w:t>
      </w:r>
      <w:r w:rsidR="00C9276E" w:rsidRPr="0099182F">
        <w:rPr>
          <w:rFonts w:asciiTheme="majorBidi" w:hAnsiTheme="majorBidi" w:cstheme="majorBidi"/>
          <w:sz w:val="28"/>
          <w:szCs w:val="28"/>
          <w:lang w:val="ro-MD"/>
        </w:rPr>
        <w:t>.Înscrierile</w:t>
      </w:r>
      <w:r w:rsidR="00887EAA" w:rsidRPr="0099182F">
        <w:rPr>
          <w:rFonts w:asciiTheme="majorBidi" w:hAnsiTheme="majorBidi" w:cstheme="majorBidi"/>
          <w:sz w:val="28"/>
          <w:szCs w:val="28"/>
          <w:lang w:val="ro-MD"/>
        </w:rPr>
        <w:t xml:space="preserve"> </w:t>
      </w:r>
      <w:r w:rsidR="00C9276E" w:rsidRPr="0099182F">
        <w:rPr>
          <w:rFonts w:asciiTheme="majorBidi" w:hAnsiTheme="majorBidi" w:cstheme="majorBidi"/>
          <w:sz w:val="28"/>
          <w:szCs w:val="28"/>
          <w:lang w:val="ro-MD"/>
        </w:rPr>
        <w:t xml:space="preserve">în Registrul electronic de evidență a informației privind evaluarea strategică de mediu se fac în termen de până la </w:t>
      </w:r>
      <w:r w:rsidR="00B3649D" w:rsidRPr="0099182F">
        <w:rPr>
          <w:rFonts w:asciiTheme="majorBidi" w:hAnsiTheme="majorBidi" w:cstheme="majorBidi"/>
          <w:sz w:val="28"/>
          <w:szCs w:val="28"/>
          <w:lang w:val="ro-MD"/>
        </w:rPr>
        <w:t>5</w:t>
      </w:r>
      <w:r w:rsidR="00C9276E" w:rsidRPr="0099182F">
        <w:rPr>
          <w:rFonts w:asciiTheme="majorBidi" w:hAnsiTheme="majorBidi" w:cstheme="majorBidi"/>
          <w:sz w:val="28"/>
          <w:szCs w:val="28"/>
          <w:lang w:val="ro-MD"/>
        </w:rPr>
        <w:t xml:space="preserve"> zile lucrătoare din data finisării fiecărei etape de evaluare strategică de mediu.</w:t>
      </w:r>
    </w:p>
    <w:p w14:paraId="2A87E535" w14:textId="771E14FC" w:rsidR="00C9276E" w:rsidRPr="0099182F" w:rsidRDefault="009F42A0"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w:t>
      </w:r>
      <w:r w:rsidR="009A7283" w:rsidRPr="0099182F">
        <w:rPr>
          <w:rFonts w:asciiTheme="majorBidi" w:hAnsiTheme="majorBidi" w:cstheme="majorBidi"/>
          <w:sz w:val="28"/>
          <w:szCs w:val="28"/>
          <w:lang w:val="ro-MD"/>
        </w:rPr>
        <w:t>8</w:t>
      </w:r>
      <w:r w:rsidR="00DF0568" w:rsidRPr="0099182F">
        <w:rPr>
          <w:rFonts w:asciiTheme="majorBidi" w:hAnsiTheme="majorBidi" w:cstheme="majorBidi"/>
          <w:sz w:val="28"/>
          <w:szCs w:val="28"/>
          <w:lang w:val="ro-MD"/>
        </w:rPr>
        <w:t>1</w:t>
      </w:r>
      <w:r w:rsidR="00C9276E" w:rsidRPr="0099182F">
        <w:rPr>
          <w:rFonts w:asciiTheme="majorBidi" w:hAnsiTheme="majorBidi" w:cstheme="majorBidi"/>
          <w:sz w:val="28"/>
          <w:szCs w:val="28"/>
          <w:lang w:val="ro-MD"/>
        </w:rPr>
        <w:t>.Ținerea Registrului electronic de evidență a informației privind evaluarea strategică de mediu este asigurată de către persoana responsabilă conform</w:t>
      </w:r>
      <w:r w:rsidR="00BE5898" w:rsidRPr="0099182F">
        <w:rPr>
          <w:rFonts w:asciiTheme="majorBidi" w:hAnsiTheme="majorBidi" w:cstheme="majorBidi"/>
          <w:sz w:val="28"/>
          <w:szCs w:val="28"/>
          <w:lang w:val="ro-MD"/>
        </w:rPr>
        <w:t xml:space="preserve"> </w:t>
      </w:r>
      <w:r w:rsidR="00C9276E" w:rsidRPr="0099182F">
        <w:rPr>
          <w:rFonts w:asciiTheme="majorBidi" w:hAnsiTheme="majorBidi" w:cstheme="majorBidi"/>
          <w:sz w:val="28"/>
          <w:szCs w:val="28"/>
          <w:lang w:val="ro-MD"/>
        </w:rPr>
        <w:t>fișei postului de evaluarea strategică de mediu a autorității competente.</w:t>
      </w:r>
    </w:p>
    <w:p w14:paraId="03E4C821" w14:textId="77777777" w:rsidR="00BE5898" w:rsidRPr="0099182F" w:rsidRDefault="00BE5898" w:rsidP="00F33948">
      <w:pPr>
        <w:autoSpaceDE w:val="0"/>
        <w:autoSpaceDN w:val="0"/>
        <w:adjustRightInd w:val="0"/>
        <w:ind w:firstLine="567"/>
        <w:jc w:val="both"/>
        <w:rPr>
          <w:rFonts w:asciiTheme="majorBidi" w:hAnsiTheme="majorBidi" w:cstheme="majorBidi"/>
          <w:sz w:val="28"/>
          <w:szCs w:val="28"/>
          <w:lang w:val="ro-MD"/>
        </w:rPr>
      </w:pPr>
    </w:p>
    <w:p w14:paraId="1DD47036" w14:textId="5F0FB924" w:rsidR="006A6364" w:rsidRPr="0099182F" w:rsidRDefault="00FE3ABA" w:rsidP="006E3840">
      <w:pPr>
        <w:ind w:firstLine="567"/>
        <w:jc w:val="center"/>
        <w:rPr>
          <w:rFonts w:asciiTheme="majorBidi" w:hAnsiTheme="majorBidi" w:cstheme="majorBidi"/>
          <w:b/>
          <w:bCs/>
          <w:sz w:val="28"/>
          <w:szCs w:val="28"/>
          <w:lang w:val="ro-MD"/>
        </w:rPr>
      </w:pPr>
      <w:bookmarkStart w:id="27" w:name="_Toc509127739"/>
      <w:bookmarkStart w:id="28" w:name="_Toc509765358"/>
      <w:r w:rsidRPr="0099182F">
        <w:rPr>
          <w:rFonts w:asciiTheme="majorBidi" w:hAnsiTheme="majorBidi" w:cstheme="majorBidi"/>
          <w:b/>
          <w:bCs/>
          <w:sz w:val="28"/>
          <w:szCs w:val="28"/>
          <w:lang w:val="ro-MD"/>
        </w:rPr>
        <w:t xml:space="preserve">CAPITOLUL </w:t>
      </w:r>
      <w:r w:rsidR="00901FDE" w:rsidRPr="0099182F">
        <w:rPr>
          <w:rFonts w:asciiTheme="majorBidi" w:hAnsiTheme="majorBidi" w:cstheme="majorBidi"/>
          <w:b/>
          <w:bCs/>
          <w:sz w:val="28"/>
          <w:szCs w:val="28"/>
          <w:lang w:val="ro-MD"/>
        </w:rPr>
        <w:t>IX</w:t>
      </w:r>
    </w:p>
    <w:bookmarkEnd w:id="27"/>
    <w:bookmarkEnd w:id="28"/>
    <w:p w14:paraId="77F26690" w14:textId="184E80DE" w:rsidR="00FE3ABA" w:rsidRPr="0099182F" w:rsidRDefault="00FE3ABA" w:rsidP="006E3840">
      <w:pPr>
        <w:ind w:firstLine="567"/>
        <w:jc w:val="center"/>
        <w:rPr>
          <w:rFonts w:asciiTheme="majorBidi" w:hAnsiTheme="majorBidi" w:cstheme="majorBidi"/>
          <w:b/>
          <w:bCs/>
          <w:color w:val="000000"/>
          <w:sz w:val="28"/>
          <w:szCs w:val="28"/>
          <w:lang w:val="ro-MD" w:eastAsia="ro-RO"/>
        </w:rPr>
      </w:pPr>
      <w:r w:rsidRPr="0099182F">
        <w:rPr>
          <w:rFonts w:asciiTheme="majorBidi" w:hAnsiTheme="majorBidi" w:cstheme="majorBidi"/>
          <w:b/>
          <w:bCs/>
          <w:color w:val="000000"/>
          <w:sz w:val="28"/>
          <w:szCs w:val="28"/>
          <w:lang w:val="ro-MD" w:eastAsia="ro-RO"/>
        </w:rPr>
        <w:t xml:space="preserve">APROBAREA </w:t>
      </w:r>
      <w:r w:rsidR="00A62FB7" w:rsidRPr="0099182F">
        <w:rPr>
          <w:rFonts w:asciiTheme="majorBidi" w:hAnsiTheme="majorBidi" w:cstheme="majorBidi"/>
          <w:b/>
          <w:bCs/>
          <w:color w:val="000000"/>
          <w:sz w:val="28"/>
          <w:szCs w:val="28"/>
          <w:lang w:val="ro-MD" w:eastAsia="ro-RO"/>
        </w:rPr>
        <w:t>DOCUMENTULUI DE POLITICI ȘI PLANIFICARE</w:t>
      </w:r>
    </w:p>
    <w:p w14:paraId="5274144A" w14:textId="77777777" w:rsidR="00FE3ABA" w:rsidRPr="0099182F" w:rsidRDefault="00FE3ABA" w:rsidP="006E3840">
      <w:pPr>
        <w:ind w:firstLine="567"/>
        <w:jc w:val="center"/>
        <w:rPr>
          <w:rFonts w:asciiTheme="majorBidi" w:hAnsiTheme="majorBidi" w:cstheme="majorBidi"/>
          <w:b/>
          <w:bCs/>
          <w:color w:val="000000"/>
          <w:sz w:val="28"/>
          <w:szCs w:val="28"/>
          <w:lang w:val="ro-MD" w:eastAsia="ro-RO"/>
        </w:rPr>
      </w:pPr>
    </w:p>
    <w:p w14:paraId="5AFF9098" w14:textId="0C5F35C5"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2</w:t>
      </w:r>
      <w:r w:rsidR="00F62CA5" w:rsidRPr="0099182F">
        <w:rPr>
          <w:rFonts w:asciiTheme="majorBidi" w:hAnsiTheme="majorBidi" w:cstheme="majorBidi"/>
          <w:sz w:val="28"/>
          <w:szCs w:val="28"/>
          <w:lang w:val="ro-MD"/>
        </w:rPr>
        <w:t xml:space="preserve">.Pentru luarea deciziei de aprobare a </w:t>
      </w:r>
      <w:r w:rsidR="0030439D"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xml:space="preserve"> se </w:t>
      </w:r>
      <w:r w:rsidR="00A84F51" w:rsidRPr="0099182F">
        <w:rPr>
          <w:rFonts w:asciiTheme="majorBidi" w:hAnsiTheme="majorBidi" w:cstheme="majorBidi"/>
          <w:sz w:val="28"/>
          <w:szCs w:val="28"/>
          <w:lang w:val="ro-MD"/>
        </w:rPr>
        <w:t xml:space="preserve">ia </w:t>
      </w:r>
      <w:r w:rsidR="00F62CA5" w:rsidRPr="0099182F">
        <w:rPr>
          <w:rFonts w:asciiTheme="majorBidi" w:hAnsiTheme="majorBidi" w:cstheme="majorBidi"/>
          <w:sz w:val="28"/>
          <w:szCs w:val="28"/>
          <w:lang w:val="ro-MD"/>
        </w:rPr>
        <w:t>în considerare concluzi</w:t>
      </w:r>
      <w:r w:rsidR="00887EAA" w:rsidRPr="0099182F">
        <w:rPr>
          <w:rFonts w:asciiTheme="majorBidi" w:hAnsiTheme="majorBidi" w:cstheme="majorBidi"/>
          <w:sz w:val="28"/>
          <w:szCs w:val="28"/>
          <w:lang w:val="ro-MD"/>
        </w:rPr>
        <w:t>a</w:t>
      </w:r>
      <w:r w:rsidR="00F62CA5" w:rsidRPr="0099182F">
        <w:rPr>
          <w:rFonts w:asciiTheme="majorBidi" w:hAnsiTheme="majorBidi" w:cstheme="majorBidi"/>
          <w:sz w:val="28"/>
          <w:szCs w:val="28"/>
          <w:lang w:val="ro-MD"/>
        </w:rPr>
        <w:t xml:space="preserve"> </w:t>
      </w:r>
      <w:r w:rsidR="00DD6D02" w:rsidRPr="0099182F">
        <w:rPr>
          <w:rFonts w:asciiTheme="majorBidi" w:hAnsiTheme="majorBidi" w:cstheme="majorBidi"/>
          <w:sz w:val="28"/>
          <w:szCs w:val="28"/>
          <w:lang w:val="ro-MD"/>
        </w:rPr>
        <w:t xml:space="preserve">cu privire la calitatea </w:t>
      </w:r>
      <w:r w:rsidR="00F62CA5" w:rsidRPr="0099182F">
        <w:rPr>
          <w:rFonts w:asciiTheme="majorBidi" w:hAnsiTheme="majorBidi" w:cstheme="majorBidi"/>
          <w:sz w:val="28"/>
          <w:szCs w:val="28"/>
          <w:lang w:val="ro-MD"/>
        </w:rPr>
        <w:t xml:space="preserve">raportului privind evaluarea strategică de mediu, avizul de mediu, </w:t>
      </w:r>
      <w:r w:rsidR="00A62FB7" w:rsidRPr="0099182F">
        <w:rPr>
          <w:rFonts w:asciiTheme="majorBidi" w:hAnsiTheme="majorBidi" w:cstheme="majorBidi"/>
          <w:sz w:val="28"/>
          <w:szCs w:val="28"/>
          <w:lang w:val="ro-MD"/>
        </w:rPr>
        <w:t xml:space="preserve">rezultatele consultărilor interguvernamentale, comentariile și propunerile recepționate în urma consultărilor publicului interesat și ale autorităților publice interesate, inclusiv în context transfrontalier. </w:t>
      </w:r>
    </w:p>
    <w:p w14:paraId="28367E2B" w14:textId="4C072F49"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3</w:t>
      </w:r>
      <w:r w:rsidR="00F62CA5" w:rsidRPr="0099182F">
        <w:rPr>
          <w:rFonts w:asciiTheme="majorBidi" w:hAnsiTheme="majorBidi" w:cstheme="majorBidi"/>
          <w:sz w:val="28"/>
          <w:szCs w:val="28"/>
          <w:lang w:val="ro-MD"/>
        </w:rPr>
        <w:t xml:space="preserve">.Astfel, nici un </w:t>
      </w:r>
      <w:r w:rsidR="00A62FB7" w:rsidRPr="0099182F">
        <w:rPr>
          <w:rFonts w:asciiTheme="majorBidi" w:hAnsiTheme="majorBidi" w:cstheme="majorBidi"/>
          <w:sz w:val="28"/>
          <w:szCs w:val="28"/>
          <w:lang w:val="ro-MD"/>
        </w:rPr>
        <w:t>document de politici și planificare</w:t>
      </w:r>
      <w:r w:rsidR="00F62CA5" w:rsidRPr="0099182F">
        <w:rPr>
          <w:rFonts w:asciiTheme="majorBidi" w:hAnsiTheme="majorBidi" w:cstheme="majorBidi"/>
          <w:sz w:val="28"/>
          <w:szCs w:val="28"/>
          <w:lang w:val="ro-MD"/>
        </w:rPr>
        <w:t xml:space="preserve"> sau vreo modificare a acestuia nu pot fi supuse aprobării </w:t>
      </w:r>
      <w:r w:rsidR="00AD6465" w:rsidRPr="0099182F">
        <w:rPr>
          <w:rFonts w:asciiTheme="majorBidi" w:hAnsiTheme="majorBidi" w:cstheme="majorBidi"/>
          <w:sz w:val="28"/>
          <w:szCs w:val="28"/>
          <w:lang w:val="ro-MD"/>
        </w:rPr>
        <w:t>fără obținerea avizului de mediu</w:t>
      </w:r>
      <w:r w:rsidR="003577C6" w:rsidRPr="0099182F">
        <w:rPr>
          <w:rFonts w:asciiTheme="majorBidi" w:hAnsiTheme="majorBidi" w:cstheme="majorBidi"/>
          <w:sz w:val="28"/>
          <w:szCs w:val="28"/>
          <w:lang w:val="ro-MD"/>
        </w:rPr>
        <w:t xml:space="preserve"> pozitiv</w:t>
      </w:r>
      <w:r w:rsidR="00AD6465" w:rsidRPr="0099182F">
        <w:rPr>
          <w:rFonts w:asciiTheme="majorBidi" w:hAnsiTheme="majorBidi" w:cstheme="majorBidi"/>
          <w:sz w:val="28"/>
          <w:szCs w:val="28"/>
          <w:lang w:val="ro-MD"/>
        </w:rPr>
        <w:t xml:space="preserve"> de la autoritatea competentă</w:t>
      </w:r>
      <w:r w:rsidR="00F62CA5" w:rsidRPr="0099182F">
        <w:rPr>
          <w:rFonts w:asciiTheme="majorBidi" w:hAnsiTheme="majorBidi" w:cstheme="majorBidi"/>
          <w:sz w:val="28"/>
          <w:szCs w:val="28"/>
          <w:lang w:val="ro-MD"/>
        </w:rPr>
        <w:t xml:space="preserve"> (cele ce se supun obligatoriu procedurii evaluării strategice de mediu, precum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cele care au fost supuse determinării necesității de efectuare a evaluării strategice de mediu). </w:t>
      </w:r>
    </w:p>
    <w:p w14:paraId="191846D5" w14:textId="26DBFDF5"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4</w:t>
      </w:r>
      <w:r w:rsidR="00F62CA5" w:rsidRPr="0099182F">
        <w:rPr>
          <w:rFonts w:asciiTheme="majorBidi" w:hAnsiTheme="majorBidi" w:cstheme="majorBidi"/>
          <w:sz w:val="28"/>
          <w:szCs w:val="28"/>
          <w:lang w:val="ro-MD"/>
        </w:rPr>
        <w:t xml:space="preserve">.Pentru aprobarea </w:t>
      </w:r>
      <w:r w:rsidR="004623F1"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xml:space="preserve"> inițiatorul prezintă docu</w:t>
      </w:r>
      <w:r w:rsidR="00524478" w:rsidRPr="0099182F">
        <w:rPr>
          <w:rFonts w:asciiTheme="majorBidi" w:hAnsiTheme="majorBidi" w:cstheme="majorBidi"/>
          <w:sz w:val="28"/>
          <w:szCs w:val="28"/>
          <w:lang w:val="ro-MD"/>
        </w:rPr>
        <w:t>mentele prevăzute de legislație</w:t>
      </w:r>
      <w:r w:rsidR="00F62CA5" w:rsidRPr="0099182F">
        <w:rPr>
          <w:rFonts w:asciiTheme="majorBidi" w:hAnsiTheme="majorBidi" w:cstheme="majorBidi"/>
          <w:sz w:val="28"/>
          <w:szCs w:val="28"/>
          <w:lang w:val="ro-MD"/>
        </w:rPr>
        <w:t xml:space="preserve">, </w:t>
      </w:r>
      <w:r w:rsidR="00AD6465" w:rsidRPr="0099182F">
        <w:rPr>
          <w:rFonts w:asciiTheme="majorBidi" w:hAnsiTheme="majorBidi" w:cstheme="majorBidi"/>
          <w:sz w:val="28"/>
          <w:szCs w:val="28"/>
          <w:lang w:val="ro-MD"/>
        </w:rPr>
        <w:t>inclusiv avizul de mediu</w:t>
      </w:r>
      <w:r w:rsidR="00F62CA5" w:rsidRPr="0099182F">
        <w:rPr>
          <w:rFonts w:asciiTheme="majorBidi" w:hAnsiTheme="majorBidi" w:cstheme="majorBidi"/>
          <w:sz w:val="28"/>
          <w:szCs w:val="28"/>
          <w:lang w:val="ro-MD"/>
        </w:rPr>
        <w:t>.</w:t>
      </w:r>
      <w:r w:rsidR="004623F1" w:rsidRPr="0099182F">
        <w:rPr>
          <w:rFonts w:asciiTheme="majorBidi" w:hAnsiTheme="majorBidi" w:cstheme="majorBidi"/>
          <w:sz w:val="28"/>
          <w:szCs w:val="28"/>
          <w:lang w:val="ro-MD"/>
        </w:rPr>
        <w:t xml:space="preserve"> </w:t>
      </w:r>
      <w:r w:rsidR="00BE5898" w:rsidRPr="0099182F">
        <w:rPr>
          <w:rFonts w:asciiTheme="majorBidi" w:hAnsiTheme="majorBidi" w:cstheme="majorBidi"/>
          <w:sz w:val="28"/>
          <w:szCs w:val="28"/>
          <w:lang w:val="ro-MD"/>
        </w:rPr>
        <w:t>După</w:t>
      </w:r>
      <w:r w:rsidR="004623F1" w:rsidRPr="0099182F">
        <w:rPr>
          <w:rFonts w:asciiTheme="majorBidi" w:hAnsiTheme="majorBidi" w:cstheme="majorBidi"/>
          <w:sz w:val="28"/>
          <w:szCs w:val="28"/>
          <w:lang w:val="ro-MD"/>
        </w:rPr>
        <w:t xml:space="preserve"> aproba</w:t>
      </w:r>
      <w:r w:rsidR="00BE5898" w:rsidRPr="0099182F">
        <w:rPr>
          <w:rFonts w:asciiTheme="majorBidi" w:hAnsiTheme="majorBidi" w:cstheme="majorBidi"/>
          <w:sz w:val="28"/>
          <w:szCs w:val="28"/>
          <w:lang w:val="ro-MD"/>
        </w:rPr>
        <w:t>rea</w:t>
      </w:r>
      <w:r w:rsidR="004623F1" w:rsidRPr="0099182F">
        <w:rPr>
          <w:rFonts w:asciiTheme="majorBidi" w:hAnsiTheme="majorBidi" w:cstheme="majorBidi"/>
          <w:sz w:val="28"/>
          <w:szCs w:val="28"/>
          <w:lang w:val="ro-MD"/>
        </w:rPr>
        <w:t xml:space="preserve"> documentul</w:t>
      </w:r>
      <w:r w:rsidR="00BE5898" w:rsidRPr="0099182F">
        <w:rPr>
          <w:rFonts w:asciiTheme="majorBidi" w:hAnsiTheme="majorBidi" w:cstheme="majorBidi"/>
          <w:sz w:val="28"/>
          <w:szCs w:val="28"/>
          <w:lang w:val="ro-MD"/>
        </w:rPr>
        <w:t>ui</w:t>
      </w:r>
      <w:r w:rsidR="004623F1" w:rsidRPr="0099182F">
        <w:rPr>
          <w:rFonts w:asciiTheme="majorBidi" w:hAnsiTheme="majorBidi" w:cstheme="majorBidi"/>
          <w:sz w:val="28"/>
          <w:szCs w:val="28"/>
          <w:lang w:val="ro-MD"/>
        </w:rPr>
        <w:t xml:space="preserve"> de politici și planificare, inițiatorul</w:t>
      </w:r>
      <w:r w:rsidR="00F62CA5" w:rsidRPr="0099182F">
        <w:rPr>
          <w:rFonts w:asciiTheme="majorBidi" w:hAnsiTheme="majorBidi" w:cstheme="majorBidi"/>
          <w:sz w:val="28"/>
          <w:szCs w:val="28"/>
          <w:lang w:val="ro-MD"/>
        </w:rPr>
        <w:t xml:space="preserve"> plasează pe pagina sa web oficială avizul de mediu, precum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w:t>
      </w:r>
    </w:p>
    <w:p w14:paraId="536222F5" w14:textId="7070B443"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w:t>
      </w:r>
      <w:r w:rsidR="000230FB" w:rsidRPr="0099182F">
        <w:rPr>
          <w:rFonts w:asciiTheme="majorBidi" w:hAnsiTheme="majorBidi" w:cstheme="majorBidi"/>
          <w:sz w:val="28"/>
          <w:szCs w:val="28"/>
          <w:lang w:val="ro-MD"/>
        </w:rPr>
        <w:t>documentul de politici și planificare în</w:t>
      </w:r>
      <w:r w:rsidRPr="0099182F">
        <w:rPr>
          <w:rFonts w:asciiTheme="majorBidi" w:hAnsiTheme="majorBidi" w:cstheme="majorBidi"/>
          <w:sz w:val="28"/>
          <w:szCs w:val="28"/>
          <w:lang w:val="ro-MD"/>
        </w:rPr>
        <w:t xml:space="preserve"> forma aprobată;</w:t>
      </w:r>
    </w:p>
    <w:p w14:paraId="76E3F914" w14:textId="2EC068D9"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2) </w:t>
      </w:r>
      <w:r w:rsidR="0068071B" w:rsidRPr="0099182F">
        <w:rPr>
          <w:rFonts w:asciiTheme="majorBidi" w:hAnsiTheme="majorBidi" w:cstheme="majorBidi"/>
          <w:sz w:val="28"/>
          <w:szCs w:val="28"/>
          <w:lang w:val="ro-MD"/>
        </w:rPr>
        <w:t>informații</w:t>
      </w:r>
      <w:r w:rsidRPr="0099182F">
        <w:rPr>
          <w:rFonts w:asciiTheme="majorBidi" w:hAnsiTheme="majorBidi" w:cstheme="majorBidi"/>
          <w:sz w:val="28"/>
          <w:szCs w:val="28"/>
          <w:lang w:val="ro-MD"/>
        </w:rPr>
        <w:t xml:space="preserve"> privind modul în care au fost integrate în </w:t>
      </w:r>
      <w:r w:rsidR="0068071B" w:rsidRPr="0099182F">
        <w:rPr>
          <w:rFonts w:asciiTheme="majorBidi" w:hAnsiTheme="majorBidi" w:cstheme="majorBidi"/>
          <w:sz w:val="28"/>
          <w:szCs w:val="28"/>
          <w:lang w:val="ro-MD"/>
        </w:rPr>
        <w:t>documentul de politici și planificare</w:t>
      </w:r>
      <w:r w:rsidRPr="0099182F">
        <w:rPr>
          <w:rFonts w:asciiTheme="majorBidi" w:hAnsiTheme="majorBidi" w:cstheme="majorBidi"/>
          <w:sz w:val="28"/>
          <w:szCs w:val="28"/>
          <w:lang w:val="ro-MD"/>
        </w:rPr>
        <w:t xml:space="preserve"> problemele de mediu, impactul </w:t>
      </w:r>
      <w:r w:rsidR="0068071B" w:rsidRPr="0099182F">
        <w:rPr>
          <w:rFonts w:asciiTheme="majorBidi" w:hAnsiTheme="majorBidi" w:cstheme="majorBidi"/>
          <w:sz w:val="28"/>
          <w:szCs w:val="28"/>
          <w:lang w:val="ro-MD"/>
        </w:rPr>
        <w:t>documentului de politici și planificare</w:t>
      </w:r>
      <w:r w:rsidRPr="0099182F">
        <w:rPr>
          <w:rFonts w:asciiTheme="majorBidi" w:hAnsiTheme="majorBidi" w:cstheme="majorBidi"/>
          <w:sz w:val="28"/>
          <w:szCs w:val="28"/>
          <w:lang w:val="ro-MD"/>
        </w:rPr>
        <w:t xml:space="preserve"> asupra mediului, inclusiv asupra </w:t>
      </w:r>
      <w:r w:rsidR="0068071B" w:rsidRPr="0099182F">
        <w:rPr>
          <w:rFonts w:asciiTheme="majorBidi" w:hAnsiTheme="majorBidi" w:cstheme="majorBidi"/>
          <w:sz w:val="28"/>
          <w:szCs w:val="28"/>
          <w:lang w:val="ro-MD"/>
        </w:rPr>
        <w:t>sănătății</w:t>
      </w:r>
      <w:r w:rsidRPr="0099182F">
        <w:rPr>
          <w:rFonts w:asciiTheme="majorBidi" w:hAnsiTheme="majorBidi" w:cstheme="majorBidi"/>
          <w:sz w:val="28"/>
          <w:szCs w:val="28"/>
          <w:lang w:val="ro-MD"/>
        </w:rPr>
        <w:t xml:space="preserve"> </w:t>
      </w:r>
      <w:r w:rsidR="0068071B" w:rsidRPr="0099182F">
        <w:rPr>
          <w:rFonts w:asciiTheme="majorBidi" w:hAnsiTheme="majorBidi" w:cstheme="majorBidi"/>
          <w:sz w:val="28"/>
          <w:szCs w:val="28"/>
          <w:lang w:val="ro-MD"/>
        </w:rPr>
        <w:t>populației</w:t>
      </w:r>
      <w:r w:rsidRPr="0099182F">
        <w:rPr>
          <w:rFonts w:asciiTheme="majorBidi" w:hAnsiTheme="majorBidi" w:cstheme="majorBidi"/>
          <w:sz w:val="28"/>
          <w:szCs w:val="28"/>
          <w:lang w:val="ro-MD"/>
        </w:rPr>
        <w:t>;</w:t>
      </w:r>
    </w:p>
    <w:p w14:paraId="22D75992" w14:textId="60AA561A"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lastRenderedPageBreak/>
        <w:t xml:space="preserve">3) </w:t>
      </w:r>
      <w:r w:rsidR="00141D5E" w:rsidRPr="0099182F">
        <w:rPr>
          <w:rFonts w:asciiTheme="majorBidi" w:hAnsiTheme="majorBidi" w:cstheme="majorBidi"/>
          <w:sz w:val="28"/>
          <w:szCs w:val="28"/>
          <w:lang w:val="ro-MD"/>
        </w:rPr>
        <w:t>informații</w:t>
      </w:r>
      <w:r w:rsidRPr="0099182F">
        <w:rPr>
          <w:rFonts w:asciiTheme="majorBidi" w:hAnsiTheme="majorBidi" w:cstheme="majorBidi"/>
          <w:sz w:val="28"/>
          <w:szCs w:val="28"/>
          <w:lang w:val="ro-MD"/>
        </w:rPr>
        <w:t xml:space="preserve"> privind consultarea publicului </w:t>
      </w:r>
      <w:r w:rsidR="00141D5E" w:rsidRPr="0099182F">
        <w:rPr>
          <w:rFonts w:asciiTheme="majorBidi" w:hAnsiTheme="majorBidi" w:cstheme="majorBidi"/>
          <w:sz w:val="28"/>
          <w:szCs w:val="28"/>
          <w:lang w:val="ro-MD"/>
        </w:rPr>
        <w:t>și</w:t>
      </w:r>
      <w:r w:rsidRPr="0099182F">
        <w:rPr>
          <w:rFonts w:asciiTheme="majorBidi" w:hAnsiTheme="majorBidi" w:cstheme="majorBidi"/>
          <w:sz w:val="28"/>
          <w:szCs w:val="28"/>
          <w:lang w:val="ro-MD"/>
        </w:rPr>
        <w:t xml:space="preserve"> a </w:t>
      </w:r>
      <w:r w:rsidR="00141D5E" w:rsidRPr="0099182F">
        <w:rPr>
          <w:rFonts w:asciiTheme="majorBidi" w:hAnsiTheme="majorBidi" w:cstheme="majorBidi"/>
          <w:sz w:val="28"/>
          <w:szCs w:val="28"/>
          <w:lang w:val="ro-MD"/>
        </w:rPr>
        <w:t>autorităților</w:t>
      </w:r>
      <w:r w:rsidRPr="0099182F">
        <w:rPr>
          <w:rFonts w:asciiTheme="majorBidi" w:hAnsiTheme="majorBidi" w:cstheme="majorBidi"/>
          <w:sz w:val="28"/>
          <w:szCs w:val="28"/>
          <w:lang w:val="ro-MD"/>
        </w:rPr>
        <w:t xml:space="preserve"> </w:t>
      </w:r>
      <w:r w:rsidR="00141D5E" w:rsidRPr="0099182F">
        <w:rPr>
          <w:rFonts w:asciiTheme="majorBidi" w:hAnsiTheme="majorBidi" w:cstheme="majorBidi"/>
          <w:sz w:val="28"/>
          <w:szCs w:val="28"/>
          <w:lang w:val="ro-MD"/>
        </w:rPr>
        <w:t>administra</w:t>
      </w:r>
      <w:r w:rsidR="00887EAA" w:rsidRPr="0099182F">
        <w:rPr>
          <w:rFonts w:asciiTheme="majorBidi" w:hAnsiTheme="majorBidi" w:cstheme="majorBidi"/>
          <w:sz w:val="28"/>
          <w:szCs w:val="28"/>
          <w:lang w:val="ro-MD"/>
        </w:rPr>
        <w:t>ți</w:t>
      </w:r>
      <w:r w:rsidR="00141D5E" w:rsidRPr="0099182F">
        <w:rPr>
          <w:rFonts w:asciiTheme="majorBidi" w:hAnsiTheme="majorBidi" w:cstheme="majorBidi"/>
          <w:sz w:val="28"/>
          <w:szCs w:val="28"/>
          <w:lang w:val="ro-MD"/>
        </w:rPr>
        <w:t>ei</w:t>
      </w:r>
      <w:r w:rsidR="00DF71B7"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 xml:space="preserve">publice centrale </w:t>
      </w:r>
      <w:proofErr w:type="spellStart"/>
      <w:r w:rsidRPr="0099182F">
        <w:rPr>
          <w:rFonts w:asciiTheme="majorBidi" w:hAnsiTheme="majorBidi" w:cstheme="majorBidi"/>
          <w:sz w:val="28"/>
          <w:szCs w:val="28"/>
          <w:lang w:val="ro-MD"/>
        </w:rPr>
        <w:t>şi</w:t>
      </w:r>
      <w:proofErr w:type="spellEnd"/>
      <w:r w:rsidRPr="0099182F">
        <w:rPr>
          <w:rFonts w:asciiTheme="majorBidi" w:hAnsiTheme="majorBidi" w:cstheme="majorBidi"/>
          <w:sz w:val="28"/>
          <w:szCs w:val="28"/>
          <w:lang w:val="ro-MD"/>
        </w:rPr>
        <w:t xml:space="preserve"> locale, rezultatele consultărilor în context transfrontalier, conform prevederilor art. </w:t>
      </w:r>
      <w:r w:rsidR="00141D5E" w:rsidRPr="0099182F">
        <w:rPr>
          <w:rFonts w:asciiTheme="majorBidi" w:hAnsiTheme="majorBidi" w:cstheme="majorBidi"/>
          <w:sz w:val="28"/>
          <w:szCs w:val="28"/>
          <w:lang w:val="ro-MD"/>
        </w:rPr>
        <w:t>10</w:t>
      </w:r>
      <w:r w:rsidR="006768AC" w:rsidRPr="0099182F">
        <w:rPr>
          <w:rFonts w:asciiTheme="majorBidi" w:hAnsiTheme="majorBidi" w:cstheme="majorBidi"/>
          <w:sz w:val="28"/>
          <w:szCs w:val="28"/>
          <w:vertAlign w:val="superscript"/>
          <w:lang w:val="ro-MD"/>
        </w:rPr>
        <w:t>1</w:t>
      </w:r>
      <w:r w:rsidRPr="0099182F">
        <w:rPr>
          <w:rFonts w:asciiTheme="majorBidi" w:hAnsiTheme="majorBidi" w:cstheme="majorBidi"/>
          <w:sz w:val="28"/>
          <w:szCs w:val="28"/>
          <w:lang w:val="ro-MD"/>
        </w:rPr>
        <w:t>–12 din Legea nr.</w:t>
      </w:r>
      <w:r w:rsidR="006E4BF2"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11/2017.</w:t>
      </w:r>
      <w:bookmarkStart w:id="29" w:name="_Toc509765359"/>
    </w:p>
    <w:p w14:paraId="3A93FFB2" w14:textId="77777777" w:rsidR="00F62CA5" w:rsidRPr="0099182F" w:rsidRDefault="00F62CA5" w:rsidP="006E3840">
      <w:pPr>
        <w:ind w:firstLine="567"/>
        <w:jc w:val="center"/>
        <w:rPr>
          <w:rFonts w:asciiTheme="majorBidi" w:hAnsiTheme="majorBidi" w:cstheme="majorBidi"/>
          <w:sz w:val="28"/>
          <w:szCs w:val="28"/>
          <w:lang w:val="ro-MD" w:eastAsia="ro-RO"/>
        </w:rPr>
      </w:pPr>
    </w:p>
    <w:p w14:paraId="5AC51858" w14:textId="4B887283" w:rsidR="006A6364" w:rsidRPr="0099182F" w:rsidRDefault="003500DD" w:rsidP="006E3840">
      <w:pPr>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CAPI</w:t>
      </w:r>
      <w:r w:rsidR="00E81017" w:rsidRPr="0099182F">
        <w:rPr>
          <w:rFonts w:asciiTheme="majorBidi" w:hAnsiTheme="majorBidi" w:cstheme="majorBidi"/>
          <w:b/>
          <w:sz w:val="28"/>
          <w:szCs w:val="28"/>
          <w:lang w:val="ro-MD"/>
        </w:rPr>
        <w:t xml:space="preserve">TOLUL </w:t>
      </w:r>
      <w:r w:rsidR="00AD6465" w:rsidRPr="0099182F">
        <w:rPr>
          <w:rFonts w:asciiTheme="majorBidi" w:hAnsiTheme="majorBidi" w:cstheme="majorBidi"/>
          <w:b/>
          <w:sz w:val="28"/>
          <w:szCs w:val="28"/>
          <w:lang w:val="ro-MD"/>
        </w:rPr>
        <w:t>X</w:t>
      </w:r>
      <w:bookmarkEnd w:id="29"/>
    </w:p>
    <w:p w14:paraId="02ECAB78" w14:textId="67924E81" w:rsidR="00E81017" w:rsidRPr="0099182F" w:rsidRDefault="00E81017" w:rsidP="006E3840">
      <w:pPr>
        <w:pStyle w:val="Corptext2"/>
        <w:tabs>
          <w:tab w:val="left" w:pos="0"/>
        </w:tabs>
        <w:spacing w:after="0" w:line="240" w:lineRule="auto"/>
        <w:ind w:firstLine="567"/>
        <w:jc w:val="center"/>
        <w:rPr>
          <w:rFonts w:asciiTheme="majorBidi" w:hAnsiTheme="majorBidi" w:cstheme="majorBidi"/>
          <w:b/>
          <w:bCs/>
          <w:color w:val="000000"/>
          <w:sz w:val="28"/>
          <w:szCs w:val="28"/>
          <w:lang w:val="ro-MD" w:eastAsia="ro-RO"/>
        </w:rPr>
      </w:pPr>
      <w:r w:rsidRPr="0099182F">
        <w:rPr>
          <w:rFonts w:asciiTheme="majorBidi" w:hAnsiTheme="majorBidi" w:cstheme="majorBidi"/>
          <w:b/>
          <w:bCs/>
          <w:color w:val="000000"/>
          <w:sz w:val="28"/>
          <w:szCs w:val="28"/>
          <w:lang w:val="ro-MD" w:eastAsia="ro-RO"/>
        </w:rPr>
        <w:t>MONITORIZAREA DOCUMENTELOR DE POLITICI ȘI PLANIFICARE</w:t>
      </w:r>
    </w:p>
    <w:p w14:paraId="1DA24154" w14:textId="77777777" w:rsidR="00E81017" w:rsidRPr="0099182F" w:rsidRDefault="00E81017" w:rsidP="006E3840">
      <w:pPr>
        <w:pStyle w:val="Corptext2"/>
        <w:tabs>
          <w:tab w:val="left" w:pos="0"/>
        </w:tabs>
        <w:spacing w:after="0" w:line="240" w:lineRule="auto"/>
        <w:ind w:firstLine="567"/>
        <w:jc w:val="both"/>
        <w:rPr>
          <w:rFonts w:asciiTheme="majorBidi" w:hAnsiTheme="majorBidi" w:cstheme="majorBidi"/>
          <w:color w:val="000000"/>
          <w:sz w:val="28"/>
          <w:szCs w:val="28"/>
          <w:lang w:val="ro-MD" w:eastAsia="ro-RO"/>
        </w:rPr>
      </w:pPr>
    </w:p>
    <w:p w14:paraId="728314AF" w14:textId="2FD67C09"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5</w:t>
      </w:r>
      <w:r w:rsidR="00F62CA5" w:rsidRPr="0099182F">
        <w:rPr>
          <w:rFonts w:asciiTheme="majorBidi" w:hAnsiTheme="majorBidi" w:cstheme="majorBidi"/>
          <w:sz w:val="28"/>
          <w:szCs w:val="28"/>
          <w:lang w:val="ro-MD"/>
        </w:rPr>
        <w:t xml:space="preserve">.Scopul monitorizării este de a verifica dacă implementarea </w:t>
      </w:r>
      <w:r w:rsidR="00A10366"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xml:space="preserve"> </w:t>
      </w:r>
      <w:r w:rsidR="00831078" w:rsidRPr="0099182F">
        <w:rPr>
          <w:rFonts w:asciiTheme="majorBidi" w:hAnsiTheme="majorBidi" w:cstheme="majorBidi"/>
          <w:sz w:val="28"/>
          <w:szCs w:val="28"/>
          <w:lang w:val="ro-MD"/>
        </w:rPr>
        <w:t xml:space="preserve">se realizează în conformitate cu decizia luată </w:t>
      </w:r>
      <w:r w:rsidR="00B879EC" w:rsidRPr="0099182F">
        <w:rPr>
          <w:rFonts w:asciiTheme="majorBidi" w:hAnsiTheme="majorBidi" w:cstheme="majorBidi"/>
          <w:sz w:val="28"/>
          <w:szCs w:val="28"/>
          <w:lang w:val="ro-MD"/>
        </w:rPr>
        <w:t>și dacă acesta nu generează efecte negative asupra mediului</w:t>
      </w:r>
      <w:r w:rsidR="00F62CA5" w:rsidRPr="0099182F">
        <w:rPr>
          <w:rFonts w:asciiTheme="majorBidi" w:hAnsiTheme="majorBidi" w:cstheme="majorBidi"/>
          <w:sz w:val="28"/>
          <w:szCs w:val="28"/>
          <w:lang w:val="ro-MD"/>
        </w:rPr>
        <w:t>.</w:t>
      </w:r>
    </w:p>
    <w:p w14:paraId="63924F65" w14:textId="52612FE6"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6</w:t>
      </w:r>
      <w:r w:rsidR="00F62CA5" w:rsidRPr="0099182F">
        <w:rPr>
          <w:rFonts w:asciiTheme="majorBidi" w:hAnsiTheme="majorBidi" w:cstheme="majorBidi"/>
          <w:sz w:val="28"/>
          <w:szCs w:val="28"/>
          <w:lang w:val="ro-MD"/>
        </w:rPr>
        <w:t xml:space="preserve">.Inițiatorul, în limita competențelor sale </w:t>
      </w:r>
      <w:proofErr w:type="spellStart"/>
      <w:r w:rsidR="00F62CA5" w:rsidRPr="0099182F">
        <w:rPr>
          <w:rFonts w:asciiTheme="majorBidi" w:hAnsiTheme="majorBidi" w:cstheme="majorBidi"/>
          <w:sz w:val="28"/>
          <w:szCs w:val="28"/>
          <w:lang w:val="ro-MD"/>
        </w:rPr>
        <w:t>şi</w:t>
      </w:r>
      <w:proofErr w:type="spellEnd"/>
      <w:r w:rsidR="00F62CA5" w:rsidRPr="0099182F">
        <w:rPr>
          <w:rFonts w:asciiTheme="majorBidi" w:hAnsiTheme="majorBidi" w:cstheme="majorBidi"/>
          <w:sz w:val="28"/>
          <w:szCs w:val="28"/>
          <w:lang w:val="ro-MD"/>
        </w:rPr>
        <w:t xml:space="preserve"> în conformitate cu programul </w:t>
      </w:r>
      <w:r w:rsidR="00DE5242" w:rsidRPr="0099182F">
        <w:rPr>
          <w:rFonts w:asciiTheme="majorBidi" w:hAnsiTheme="majorBidi" w:cstheme="majorBidi"/>
          <w:sz w:val="28"/>
          <w:szCs w:val="28"/>
          <w:lang w:val="ro-MD"/>
        </w:rPr>
        <w:t xml:space="preserve">de monitorizare </w:t>
      </w:r>
      <w:r w:rsidR="00F62CA5" w:rsidRPr="0099182F">
        <w:rPr>
          <w:rFonts w:asciiTheme="majorBidi" w:hAnsiTheme="majorBidi" w:cstheme="majorBidi"/>
          <w:sz w:val="28"/>
          <w:szCs w:val="28"/>
          <w:lang w:val="ro-MD"/>
        </w:rPr>
        <w:t xml:space="preserve">stabilit, monitorizează efectele semnificative asupra mediului, inclusiv asupra sănătății </w:t>
      </w:r>
      <w:r w:rsidR="00EB7011" w:rsidRPr="0099182F">
        <w:rPr>
          <w:rFonts w:asciiTheme="majorBidi" w:hAnsiTheme="majorBidi" w:cstheme="majorBidi"/>
          <w:sz w:val="28"/>
          <w:szCs w:val="28"/>
          <w:lang w:val="ro-MD"/>
        </w:rPr>
        <w:t>populației</w:t>
      </w:r>
      <w:r w:rsidR="00F62CA5" w:rsidRPr="0099182F">
        <w:rPr>
          <w:rFonts w:asciiTheme="majorBidi" w:hAnsiTheme="majorBidi" w:cstheme="majorBidi"/>
          <w:sz w:val="28"/>
          <w:szCs w:val="28"/>
          <w:lang w:val="ro-MD"/>
        </w:rPr>
        <w:t xml:space="preserve">, ale implementării </w:t>
      </w:r>
      <w:r w:rsidR="00EB7011"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xml:space="preserve"> cu scopul de a identifica efectele adverse neprevăzute într-un stadiu incipient și pentru a putea întreprinde măsurile de remediere corespunzătoare.</w:t>
      </w:r>
    </w:p>
    <w:p w14:paraId="1CB66627" w14:textId="7FD4CE0D"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7</w:t>
      </w:r>
      <w:r w:rsidR="00F62CA5" w:rsidRPr="0099182F">
        <w:rPr>
          <w:rFonts w:asciiTheme="majorBidi" w:hAnsiTheme="majorBidi" w:cstheme="majorBidi"/>
          <w:sz w:val="28"/>
          <w:szCs w:val="28"/>
          <w:lang w:val="ro-MD"/>
        </w:rPr>
        <w:t xml:space="preserve">.Programul de monitorizare include în sine un tabel în care se indică indicatorii de monitorizare, perioada monitorizării și structurile responsabile în elaborarea rapoartelor de monitorizare și punerea acestora către publicul larg. Programul de monitorizare este parte componentă al </w:t>
      </w:r>
      <w:r w:rsidR="005B35EB" w:rsidRPr="0099182F">
        <w:rPr>
          <w:rFonts w:asciiTheme="majorBidi" w:hAnsiTheme="majorBidi" w:cstheme="majorBidi"/>
          <w:sz w:val="28"/>
          <w:szCs w:val="28"/>
          <w:lang w:val="ro-MD"/>
        </w:rPr>
        <w:t>documentului de politici și planificare</w:t>
      </w:r>
      <w:r w:rsidR="00F62CA5" w:rsidRPr="0099182F">
        <w:rPr>
          <w:rFonts w:asciiTheme="majorBidi" w:hAnsiTheme="majorBidi" w:cstheme="majorBidi"/>
          <w:sz w:val="28"/>
          <w:szCs w:val="28"/>
          <w:lang w:val="ro-MD"/>
        </w:rPr>
        <w:t xml:space="preserve"> și al raportului de evaluare strategică de mediu.</w:t>
      </w:r>
    </w:p>
    <w:p w14:paraId="1C79B67E" w14:textId="52181077"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8</w:t>
      </w:r>
      <w:r w:rsidR="00F62CA5" w:rsidRPr="0099182F">
        <w:rPr>
          <w:rFonts w:asciiTheme="majorBidi" w:hAnsiTheme="majorBidi" w:cstheme="majorBidi"/>
          <w:sz w:val="28"/>
          <w:szCs w:val="28"/>
          <w:lang w:val="ro-MD"/>
        </w:rPr>
        <w:t>.În baza programului</w:t>
      </w:r>
      <w:r w:rsidR="005B35EB" w:rsidRPr="0099182F">
        <w:rPr>
          <w:rFonts w:asciiTheme="majorBidi" w:hAnsiTheme="majorBidi" w:cstheme="majorBidi"/>
          <w:sz w:val="28"/>
          <w:szCs w:val="28"/>
          <w:lang w:val="ro-MD"/>
        </w:rPr>
        <w:t xml:space="preserve"> și calendarului</w:t>
      </w:r>
      <w:r w:rsidR="00F62CA5" w:rsidRPr="0099182F">
        <w:rPr>
          <w:rFonts w:asciiTheme="majorBidi" w:hAnsiTheme="majorBidi" w:cstheme="majorBidi"/>
          <w:sz w:val="28"/>
          <w:szCs w:val="28"/>
          <w:lang w:val="ro-MD"/>
        </w:rPr>
        <w:t xml:space="preserve"> prestabilit</w:t>
      </w:r>
      <w:r w:rsidR="00BE5898" w:rsidRPr="0099182F">
        <w:rPr>
          <w:rFonts w:asciiTheme="majorBidi" w:hAnsiTheme="majorBidi" w:cstheme="majorBidi"/>
          <w:sz w:val="28"/>
          <w:szCs w:val="28"/>
          <w:lang w:val="ro-MD"/>
        </w:rPr>
        <w:t>,</w:t>
      </w:r>
      <w:r w:rsidR="00F62CA5" w:rsidRPr="0099182F">
        <w:rPr>
          <w:rFonts w:asciiTheme="majorBidi" w:hAnsiTheme="majorBidi" w:cstheme="majorBidi"/>
          <w:sz w:val="28"/>
          <w:szCs w:val="28"/>
          <w:lang w:val="ro-MD"/>
        </w:rPr>
        <w:t xml:space="preserve"> inițiatorul </w:t>
      </w:r>
      <w:r w:rsidR="00225771" w:rsidRPr="0099182F">
        <w:rPr>
          <w:rFonts w:asciiTheme="majorBidi" w:hAnsiTheme="majorBidi" w:cstheme="majorBidi"/>
          <w:sz w:val="28"/>
          <w:szCs w:val="28"/>
          <w:lang w:val="ro-MD"/>
        </w:rPr>
        <w:t>informează</w:t>
      </w:r>
      <w:r w:rsidR="005B35EB" w:rsidRPr="0099182F">
        <w:rPr>
          <w:rFonts w:asciiTheme="majorBidi" w:hAnsiTheme="majorBidi" w:cstheme="majorBidi"/>
          <w:sz w:val="28"/>
          <w:szCs w:val="28"/>
          <w:lang w:val="ro-MD"/>
        </w:rPr>
        <w:t xml:space="preserve"> </w:t>
      </w:r>
      <w:r w:rsidR="00F62CA5" w:rsidRPr="0099182F">
        <w:rPr>
          <w:rFonts w:asciiTheme="majorBidi" w:hAnsiTheme="majorBidi" w:cstheme="majorBidi"/>
          <w:sz w:val="28"/>
          <w:szCs w:val="28"/>
          <w:lang w:val="ro-MD"/>
        </w:rPr>
        <w:t xml:space="preserve">autoritatea competentă referitor la </w:t>
      </w:r>
      <w:r w:rsidR="005A3539" w:rsidRPr="0099182F">
        <w:rPr>
          <w:rFonts w:asciiTheme="majorBidi" w:hAnsiTheme="majorBidi" w:cstheme="majorBidi"/>
          <w:sz w:val="28"/>
          <w:szCs w:val="28"/>
          <w:lang w:val="ro-MD"/>
        </w:rPr>
        <w:t>realizarea p</w:t>
      </w:r>
      <w:r w:rsidR="00DE5242" w:rsidRPr="0099182F">
        <w:rPr>
          <w:rFonts w:asciiTheme="majorBidi" w:hAnsiTheme="majorBidi" w:cstheme="majorBidi"/>
          <w:sz w:val="28"/>
          <w:szCs w:val="28"/>
          <w:lang w:val="ro-MD"/>
        </w:rPr>
        <w:t>rogramului</w:t>
      </w:r>
      <w:r w:rsidR="005A3539" w:rsidRPr="0099182F">
        <w:rPr>
          <w:rFonts w:asciiTheme="majorBidi" w:hAnsiTheme="majorBidi" w:cstheme="majorBidi"/>
          <w:sz w:val="28"/>
          <w:szCs w:val="28"/>
          <w:lang w:val="ro-MD"/>
        </w:rPr>
        <w:t xml:space="preserve"> de monitorizare, precum și </w:t>
      </w:r>
      <w:r w:rsidR="00225771" w:rsidRPr="0099182F">
        <w:rPr>
          <w:rFonts w:asciiTheme="majorBidi" w:hAnsiTheme="majorBidi" w:cstheme="majorBidi"/>
          <w:sz w:val="28"/>
          <w:szCs w:val="28"/>
          <w:lang w:val="ro-MD"/>
        </w:rPr>
        <w:t>plasează</w:t>
      </w:r>
      <w:r w:rsidR="005A3539" w:rsidRPr="0099182F">
        <w:rPr>
          <w:rFonts w:asciiTheme="majorBidi" w:hAnsiTheme="majorBidi" w:cstheme="majorBidi"/>
          <w:sz w:val="28"/>
          <w:szCs w:val="28"/>
          <w:lang w:val="ro-MD"/>
        </w:rPr>
        <w:t xml:space="preserve"> pe pagina web aceste rapoarte</w:t>
      </w:r>
      <w:r w:rsidR="00F62CA5" w:rsidRPr="0099182F">
        <w:rPr>
          <w:rFonts w:asciiTheme="majorBidi" w:hAnsiTheme="majorBidi" w:cstheme="majorBidi"/>
          <w:sz w:val="28"/>
          <w:szCs w:val="28"/>
          <w:lang w:val="ro-MD"/>
        </w:rPr>
        <w:t>.</w:t>
      </w:r>
      <w:bookmarkStart w:id="30" w:name="_Toc509765360"/>
    </w:p>
    <w:p w14:paraId="045ACED4" w14:textId="77777777" w:rsidR="00F62CA5" w:rsidRPr="0099182F" w:rsidRDefault="00F62CA5" w:rsidP="006E3840">
      <w:pPr>
        <w:pStyle w:val="Corptext"/>
        <w:shd w:val="clear" w:color="auto" w:fill="FFFFFF"/>
        <w:tabs>
          <w:tab w:val="left" w:pos="0"/>
        </w:tabs>
        <w:spacing w:after="0"/>
        <w:ind w:firstLine="567"/>
        <w:jc w:val="center"/>
        <w:rPr>
          <w:rFonts w:asciiTheme="majorBidi" w:hAnsiTheme="majorBidi" w:cstheme="majorBidi"/>
          <w:sz w:val="28"/>
          <w:szCs w:val="28"/>
          <w:lang w:val="ro-MD"/>
        </w:rPr>
      </w:pPr>
    </w:p>
    <w:p w14:paraId="2ABD4055" w14:textId="00A19035" w:rsidR="006A6364" w:rsidRPr="0099182F" w:rsidRDefault="0087291D" w:rsidP="006E3840">
      <w:pPr>
        <w:pStyle w:val="Corptext"/>
        <w:shd w:val="clear" w:color="auto" w:fill="FFFFFF"/>
        <w:tabs>
          <w:tab w:val="left" w:pos="0"/>
        </w:tabs>
        <w:spacing w:after="0"/>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 xml:space="preserve">CAPITOLUL </w:t>
      </w:r>
      <w:r w:rsidR="00AD6465" w:rsidRPr="0099182F">
        <w:rPr>
          <w:rFonts w:asciiTheme="majorBidi" w:hAnsiTheme="majorBidi" w:cstheme="majorBidi"/>
          <w:b/>
          <w:sz w:val="28"/>
          <w:szCs w:val="28"/>
          <w:lang w:val="ro-MD"/>
        </w:rPr>
        <w:t>XI</w:t>
      </w:r>
    </w:p>
    <w:p w14:paraId="2F32F1ED" w14:textId="77777777" w:rsidR="007B53CD" w:rsidRPr="0099182F" w:rsidRDefault="0087291D" w:rsidP="006E3840">
      <w:pPr>
        <w:pStyle w:val="Corptext"/>
        <w:shd w:val="clear" w:color="auto" w:fill="FFFFFF"/>
        <w:tabs>
          <w:tab w:val="left" w:pos="0"/>
        </w:tabs>
        <w:spacing w:after="0"/>
        <w:ind w:firstLine="567"/>
        <w:jc w:val="center"/>
        <w:rPr>
          <w:rFonts w:asciiTheme="majorBidi" w:hAnsiTheme="majorBidi" w:cstheme="majorBidi"/>
          <w:b/>
          <w:sz w:val="28"/>
          <w:szCs w:val="28"/>
          <w:lang w:val="ro-MD"/>
        </w:rPr>
      </w:pPr>
      <w:r w:rsidRPr="0099182F">
        <w:rPr>
          <w:rFonts w:asciiTheme="majorBidi" w:hAnsiTheme="majorBidi" w:cstheme="majorBidi"/>
          <w:b/>
          <w:sz w:val="28"/>
          <w:szCs w:val="28"/>
          <w:lang w:val="ro-MD"/>
        </w:rPr>
        <w:t>RĂSPUNDEREA ȘI CONTESTAREA DECIZII</w:t>
      </w:r>
      <w:r w:rsidR="007B53CD" w:rsidRPr="0099182F">
        <w:rPr>
          <w:rFonts w:asciiTheme="majorBidi" w:hAnsiTheme="majorBidi" w:cstheme="majorBidi"/>
          <w:b/>
          <w:sz w:val="28"/>
          <w:szCs w:val="28"/>
          <w:lang w:val="ro-MD"/>
        </w:rPr>
        <w:t>LOR</w:t>
      </w:r>
    </w:p>
    <w:p w14:paraId="41FE4F53" w14:textId="77777777" w:rsidR="007B53CD" w:rsidRPr="0099182F" w:rsidRDefault="007B53CD" w:rsidP="006E3840">
      <w:pPr>
        <w:pStyle w:val="Corptext"/>
        <w:shd w:val="clear" w:color="auto" w:fill="FFFFFF"/>
        <w:tabs>
          <w:tab w:val="left" w:pos="0"/>
        </w:tabs>
        <w:spacing w:after="0"/>
        <w:ind w:firstLine="567"/>
        <w:jc w:val="both"/>
        <w:rPr>
          <w:rFonts w:asciiTheme="majorBidi" w:hAnsiTheme="majorBidi" w:cstheme="majorBidi"/>
          <w:b/>
          <w:sz w:val="28"/>
          <w:szCs w:val="28"/>
          <w:lang w:val="ro-MD"/>
        </w:rPr>
      </w:pPr>
    </w:p>
    <w:p w14:paraId="43700678" w14:textId="003C9793" w:rsidR="00F62CA5" w:rsidRPr="0099182F" w:rsidRDefault="009A7283"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18</w:t>
      </w:r>
      <w:r w:rsidR="00DF0568" w:rsidRPr="0099182F">
        <w:rPr>
          <w:rFonts w:asciiTheme="majorBidi" w:hAnsiTheme="majorBidi" w:cstheme="majorBidi"/>
          <w:sz w:val="28"/>
          <w:szCs w:val="28"/>
          <w:lang w:val="ro-MD"/>
        </w:rPr>
        <w:t>9</w:t>
      </w:r>
      <w:r w:rsidR="00F62CA5" w:rsidRPr="0099182F">
        <w:rPr>
          <w:rFonts w:asciiTheme="majorBidi" w:hAnsiTheme="majorBidi" w:cstheme="majorBidi"/>
          <w:sz w:val="28"/>
          <w:szCs w:val="28"/>
          <w:lang w:val="ro-MD"/>
        </w:rPr>
        <w:t>.In vederea asigurării implementării coerente a Legii nr.11/2017 privind evaluarea strategică de mediu, au fost stabilite prevederi privind răspunderea pentru neexecutarea cadrului normativ.</w:t>
      </w:r>
    </w:p>
    <w:p w14:paraId="3BB4FDBD" w14:textId="63EA5212"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Aceste forme de răspundere sunt:</w:t>
      </w:r>
    </w:p>
    <w:p w14:paraId="297714D4" w14:textId="2F8F9CEC"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 xml:space="preserve">1) disciplinară în baza legislației </w:t>
      </w:r>
      <w:r w:rsidR="0033028F" w:rsidRPr="0099182F">
        <w:rPr>
          <w:rFonts w:asciiTheme="majorBidi" w:hAnsiTheme="majorBidi" w:cstheme="majorBidi"/>
          <w:sz w:val="28"/>
          <w:szCs w:val="28"/>
          <w:lang w:val="ro-MD"/>
        </w:rPr>
        <w:t xml:space="preserve">din domeniul </w:t>
      </w:r>
      <w:r w:rsidRPr="0099182F">
        <w:rPr>
          <w:rFonts w:asciiTheme="majorBidi" w:hAnsiTheme="majorBidi" w:cstheme="majorBidi"/>
          <w:sz w:val="28"/>
          <w:szCs w:val="28"/>
          <w:lang w:val="ro-MD"/>
        </w:rPr>
        <w:t>muncii pentru funcționarii publici ce au executat eronat sau au ignorat preveder</w:t>
      </w:r>
      <w:r w:rsidR="001A0185" w:rsidRPr="0099182F">
        <w:rPr>
          <w:rFonts w:asciiTheme="majorBidi" w:hAnsiTheme="majorBidi" w:cstheme="majorBidi"/>
          <w:sz w:val="28"/>
          <w:szCs w:val="28"/>
          <w:lang w:val="ro-MD"/>
        </w:rPr>
        <w:t>ile</w:t>
      </w:r>
      <w:r w:rsidRPr="0099182F">
        <w:rPr>
          <w:rFonts w:asciiTheme="majorBidi" w:hAnsiTheme="majorBidi" w:cstheme="majorBidi"/>
          <w:sz w:val="28"/>
          <w:szCs w:val="28"/>
          <w:lang w:val="ro-MD"/>
        </w:rPr>
        <w:t xml:space="preserve"> Legii nr.11/2017;</w:t>
      </w:r>
    </w:p>
    <w:p w14:paraId="5866C256" w14:textId="2FFD5D86"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2) civilă ce poate ține de lezarea drepturilor sau nerespectarea prevederilor stipulate între contractele civile încheiate</w:t>
      </w:r>
      <w:r w:rsidR="001A0185"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în special</w:t>
      </w:r>
      <w:r w:rsidR="001A0185" w:rsidRPr="0099182F">
        <w:rPr>
          <w:rFonts w:asciiTheme="majorBidi" w:hAnsiTheme="majorBidi" w:cstheme="majorBidi"/>
          <w:sz w:val="28"/>
          <w:szCs w:val="28"/>
          <w:lang w:val="ro-MD"/>
        </w:rPr>
        <w:t>,</w:t>
      </w:r>
      <w:r w:rsidRPr="0099182F">
        <w:rPr>
          <w:rFonts w:asciiTheme="majorBidi" w:hAnsiTheme="majorBidi" w:cstheme="majorBidi"/>
          <w:sz w:val="28"/>
          <w:szCs w:val="28"/>
          <w:lang w:val="ro-MD"/>
        </w:rPr>
        <w:t xml:space="preserve"> între inițiator și elaborator;</w:t>
      </w:r>
    </w:p>
    <w:p w14:paraId="793A355B" w14:textId="3383DE42"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3) contravențională se</w:t>
      </w:r>
      <w:r w:rsidR="00225771" w:rsidRPr="0099182F">
        <w:rPr>
          <w:rFonts w:asciiTheme="majorBidi" w:hAnsiTheme="majorBidi" w:cstheme="majorBidi"/>
          <w:sz w:val="28"/>
          <w:szCs w:val="28"/>
          <w:lang w:val="ro-MD"/>
        </w:rPr>
        <w:t xml:space="preserve"> </w:t>
      </w:r>
      <w:r w:rsidRPr="0099182F">
        <w:rPr>
          <w:rFonts w:asciiTheme="majorBidi" w:hAnsiTheme="majorBidi" w:cstheme="majorBidi"/>
          <w:sz w:val="28"/>
          <w:szCs w:val="28"/>
          <w:lang w:val="ro-MD"/>
        </w:rPr>
        <w:t>aplic</w:t>
      </w:r>
      <w:r w:rsidR="001A0185" w:rsidRPr="0099182F">
        <w:rPr>
          <w:rFonts w:asciiTheme="majorBidi" w:hAnsiTheme="majorBidi" w:cstheme="majorBidi"/>
          <w:sz w:val="28"/>
          <w:szCs w:val="28"/>
          <w:lang w:val="ro-MD"/>
        </w:rPr>
        <w:t>ă</w:t>
      </w:r>
      <w:r w:rsidRPr="0099182F">
        <w:rPr>
          <w:rFonts w:asciiTheme="majorBidi" w:hAnsiTheme="majorBidi" w:cstheme="majorBidi"/>
          <w:sz w:val="28"/>
          <w:szCs w:val="28"/>
          <w:lang w:val="ro-MD"/>
        </w:rPr>
        <w:t xml:space="preserve"> pentru încălcarea prevederilor Codului  Contravențional.</w:t>
      </w:r>
    </w:p>
    <w:p w14:paraId="491DD546" w14:textId="78914CB3" w:rsidR="00F62CA5" w:rsidRPr="0099182F" w:rsidRDefault="00F62CA5" w:rsidP="00F33948">
      <w:pPr>
        <w:autoSpaceDE w:val="0"/>
        <w:autoSpaceDN w:val="0"/>
        <w:adjustRightInd w:val="0"/>
        <w:ind w:firstLine="567"/>
        <w:jc w:val="both"/>
        <w:rPr>
          <w:rFonts w:asciiTheme="majorBidi" w:hAnsiTheme="majorBidi" w:cstheme="majorBidi"/>
          <w:sz w:val="28"/>
          <w:szCs w:val="28"/>
          <w:lang w:val="ro-MD"/>
        </w:rPr>
      </w:pPr>
      <w:r w:rsidRPr="0099182F">
        <w:rPr>
          <w:rFonts w:asciiTheme="majorBidi" w:hAnsiTheme="majorBidi" w:cstheme="majorBidi"/>
          <w:sz w:val="28"/>
          <w:szCs w:val="28"/>
          <w:lang w:val="ro-MD"/>
        </w:rPr>
        <w:t>4) penală surv</w:t>
      </w:r>
      <w:r w:rsidR="00225771" w:rsidRPr="0099182F">
        <w:rPr>
          <w:rFonts w:asciiTheme="majorBidi" w:hAnsiTheme="majorBidi" w:cstheme="majorBidi"/>
          <w:sz w:val="28"/>
          <w:szCs w:val="28"/>
          <w:lang w:val="ro-MD"/>
        </w:rPr>
        <w:t>ine</w:t>
      </w:r>
      <w:r w:rsidRPr="0099182F">
        <w:rPr>
          <w:rFonts w:asciiTheme="majorBidi" w:hAnsiTheme="majorBidi" w:cstheme="majorBidi"/>
          <w:sz w:val="28"/>
          <w:szCs w:val="28"/>
          <w:lang w:val="ro-MD"/>
        </w:rPr>
        <w:t xml:space="preserve"> doar în cazul în care prin acțiunile reprezentanților inițiatorului, elaboratorului, autorității competente au fost cauzate prejudicii considerabile mediului, vieții și sănătății omului.</w:t>
      </w:r>
    </w:p>
    <w:p w14:paraId="63A079E4" w14:textId="64F247A4" w:rsidR="00844822" w:rsidRPr="0099182F" w:rsidRDefault="009A7283" w:rsidP="00F33948">
      <w:pPr>
        <w:autoSpaceDE w:val="0"/>
        <w:autoSpaceDN w:val="0"/>
        <w:adjustRightInd w:val="0"/>
        <w:ind w:firstLine="567"/>
        <w:jc w:val="both"/>
        <w:rPr>
          <w:rFonts w:asciiTheme="majorBidi" w:hAnsiTheme="majorBidi" w:cstheme="majorBidi"/>
          <w:sz w:val="28"/>
          <w:szCs w:val="28"/>
          <w:lang w:val="ro-MD"/>
        </w:rPr>
        <w:sectPr w:rsidR="00844822" w:rsidRPr="0099182F" w:rsidSect="00AB22B8">
          <w:footerReference w:type="default" r:id="rId14"/>
          <w:pgSz w:w="11906" w:h="16838"/>
          <w:pgMar w:top="1134" w:right="851" w:bottom="1134" w:left="1701" w:header="709" w:footer="709" w:gutter="0"/>
          <w:cols w:space="708"/>
          <w:titlePg/>
          <w:docGrid w:linePitch="360"/>
        </w:sectPr>
      </w:pPr>
      <w:r w:rsidRPr="0099182F">
        <w:rPr>
          <w:rFonts w:asciiTheme="majorBidi" w:hAnsiTheme="majorBidi" w:cstheme="majorBidi"/>
          <w:sz w:val="28"/>
          <w:szCs w:val="28"/>
          <w:lang w:val="ro-MD"/>
        </w:rPr>
        <w:t>1</w:t>
      </w:r>
      <w:r w:rsidR="00DF0568" w:rsidRPr="0099182F">
        <w:rPr>
          <w:rFonts w:asciiTheme="majorBidi" w:hAnsiTheme="majorBidi" w:cstheme="majorBidi"/>
          <w:sz w:val="28"/>
          <w:szCs w:val="28"/>
          <w:lang w:val="ro-MD"/>
        </w:rPr>
        <w:t>90</w:t>
      </w:r>
      <w:r w:rsidR="00F62CA5" w:rsidRPr="0099182F">
        <w:rPr>
          <w:rFonts w:asciiTheme="majorBidi" w:hAnsiTheme="majorBidi" w:cstheme="majorBidi"/>
          <w:sz w:val="28"/>
          <w:szCs w:val="28"/>
          <w:lang w:val="ro-MD"/>
        </w:rPr>
        <w:t xml:space="preserve">.Posibilitatea de a contesta în instanță este aplicabilă și în cazul dacă una dintre părți consideră că decizia emisă la orice etapă a procedurii de evaluare strategică de mediu a fost emisă cu încălcarea normelor de drept procedural sau de </w:t>
      </w:r>
      <w:r w:rsidR="00F62CA5" w:rsidRPr="0099182F">
        <w:rPr>
          <w:rFonts w:asciiTheme="majorBidi" w:hAnsiTheme="majorBidi" w:cstheme="majorBidi"/>
          <w:sz w:val="28"/>
          <w:szCs w:val="28"/>
          <w:lang w:val="ro-MD"/>
        </w:rPr>
        <w:lastRenderedPageBreak/>
        <w:t xml:space="preserve">drept material conform prevederilor </w:t>
      </w:r>
      <w:r w:rsidR="003A2DFE" w:rsidRPr="0099182F">
        <w:rPr>
          <w:rFonts w:asciiTheme="majorBidi" w:hAnsiTheme="majorBidi" w:cstheme="majorBidi"/>
          <w:sz w:val="28"/>
          <w:szCs w:val="28"/>
          <w:lang w:val="ro-MD"/>
        </w:rPr>
        <w:t xml:space="preserve">Codului </w:t>
      </w:r>
      <w:r w:rsidR="00521378" w:rsidRPr="0099182F">
        <w:rPr>
          <w:rFonts w:asciiTheme="majorBidi" w:hAnsiTheme="majorBidi" w:cstheme="majorBidi"/>
          <w:sz w:val="28"/>
          <w:szCs w:val="28"/>
          <w:lang w:val="ro-MD"/>
        </w:rPr>
        <w:t xml:space="preserve">administrativ al </w:t>
      </w:r>
      <w:r w:rsidR="006B265F" w:rsidRPr="0099182F">
        <w:rPr>
          <w:rFonts w:asciiTheme="majorBidi" w:hAnsiTheme="majorBidi" w:cstheme="majorBidi"/>
          <w:sz w:val="28"/>
          <w:szCs w:val="28"/>
          <w:lang w:val="ro-MD"/>
        </w:rPr>
        <w:t>Republicii Moldova</w:t>
      </w:r>
      <w:r w:rsidR="00F62CA5" w:rsidRPr="0099182F">
        <w:rPr>
          <w:rFonts w:asciiTheme="majorBidi" w:hAnsiTheme="majorBidi" w:cstheme="majorBidi"/>
          <w:sz w:val="28"/>
          <w:szCs w:val="28"/>
          <w:lang w:val="ro-MD"/>
        </w:rPr>
        <w:t xml:space="preserve"> </w:t>
      </w:r>
      <w:bookmarkStart w:id="31" w:name="_Toc509765361"/>
      <w:bookmarkStart w:id="32" w:name="_Toc509127722"/>
      <w:bookmarkStart w:id="33" w:name="_Toc509765342"/>
      <w:bookmarkEnd w:id="30"/>
      <w:r w:rsidR="002636EF" w:rsidRPr="0099182F">
        <w:rPr>
          <w:rFonts w:asciiTheme="majorBidi" w:hAnsiTheme="majorBidi" w:cstheme="majorBidi"/>
          <w:sz w:val="28"/>
          <w:szCs w:val="28"/>
          <w:lang w:val="ro-MD"/>
        </w:rPr>
        <w:t xml:space="preserve">nr. 116/2018. </w:t>
      </w:r>
    </w:p>
    <w:bookmarkEnd w:id="31"/>
    <w:bookmarkEnd w:id="32"/>
    <w:bookmarkEnd w:id="33"/>
    <w:p w14:paraId="1C70AFD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Anexa nr. 1</w:t>
      </w:r>
    </w:p>
    <w:p w14:paraId="2A15E820" w14:textId="1ACB0A71"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EE103D"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2576EF7D" w14:textId="77777777"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privind evaluarea strategică de mediu</w:t>
      </w:r>
    </w:p>
    <w:p w14:paraId="5ECE5C69" w14:textId="77777777" w:rsidR="00AD55B2" w:rsidRPr="0099182F" w:rsidRDefault="00AD55B2" w:rsidP="006E3840">
      <w:pPr>
        <w:pStyle w:val="Frspaiere"/>
        <w:ind w:firstLine="567"/>
        <w:jc w:val="right"/>
        <w:rPr>
          <w:rFonts w:asciiTheme="majorBidi" w:hAnsiTheme="majorBidi" w:cstheme="majorBidi"/>
          <w:i/>
          <w:sz w:val="20"/>
          <w:szCs w:val="20"/>
          <w:lang w:val="ro-MD"/>
        </w:rPr>
      </w:pPr>
    </w:p>
    <w:p w14:paraId="2DBC055B"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Modelul scrisorii și conținutul informației privind determinarea necesității efectuării evaluării strategice de mediu (evaluarea prealabilă)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55B2" w:rsidRPr="0099182F" w14:paraId="591E47C1" w14:textId="77777777" w:rsidTr="00657344">
        <w:tc>
          <w:tcPr>
            <w:tcW w:w="9571" w:type="dxa"/>
            <w:shd w:val="clear" w:color="auto" w:fill="auto"/>
          </w:tcPr>
          <w:p w14:paraId="21264C67" w14:textId="77777777" w:rsidR="00AD55B2" w:rsidRPr="0099182F" w:rsidRDefault="00AD55B2" w:rsidP="006E3840">
            <w:pPr>
              <w:ind w:firstLine="567"/>
              <w:jc w:val="center"/>
              <w:rPr>
                <w:rFonts w:asciiTheme="majorBidi" w:hAnsiTheme="majorBidi" w:cstheme="majorBidi"/>
                <w:sz w:val="24"/>
                <w:szCs w:val="24"/>
                <w:lang w:val="ro-MD" w:eastAsia="ro-RO"/>
              </w:rPr>
            </w:pPr>
            <w:r w:rsidRPr="0099182F">
              <w:rPr>
                <w:rFonts w:asciiTheme="majorBidi" w:hAnsiTheme="majorBidi" w:cstheme="majorBidi"/>
                <w:b/>
                <w:bCs/>
                <w:color w:val="000000"/>
                <w:sz w:val="24"/>
                <w:szCs w:val="24"/>
                <w:lang w:val="ro-MD" w:eastAsia="ro-RO"/>
              </w:rPr>
              <w:t>Modelul scrisorii oficiale</w:t>
            </w:r>
          </w:p>
          <w:p w14:paraId="554DC4D0" w14:textId="77777777" w:rsidR="00AD55B2" w:rsidRPr="0099182F" w:rsidRDefault="00AD55B2" w:rsidP="006E3840">
            <w:pPr>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pentru evaluarea prealabilă</w:t>
            </w:r>
          </w:p>
          <w:p w14:paraId="23843EA6" w14:textId="77777777"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b/>
                <w:bCs/>
                <w:color w:val="000000"/>
                <w:sz w:val="24"/>
                <w:szCs w:val="24"/>
                <w:lang w:val="ro-MD" w:eastAsia="ro-RO"/>
              </w:rPr>
              <w:t>1. </w:t>
            </w:r>
            <w:r w:rsidRPr="0099182F">
              <w:rPr>
                <w:rFonts w:asciiTheme="majorBidi" w:hAnsiTheme="majorBidi" w:cstheme="majorBidi"/>
                <w:color w:val="000000"/>
                <w:sz w:val="24"/>
                <w:szCs w:val="24"/>
                <w:lang w:val="ro-MD" w:eastAsia="ro-RO"/>
              </w:rPr>
              <w:t>ANTET</w:t>
            </w:r>
            <w:r w:rsidRPr="0099182F">
              <w:rPr>
                <w:rFonts w:asciiTheme="majorBidi" w:hAnsiTheme="majorBidi" w:cstheme="majorBidi"/>
                <w:color w:val="000000"/>
                <w:sz w:val="24"/>
                <w:szCs w:val="24"/>
                <w:vertAlign w:val="superscript"/>
                <w:lang w:val="ro-MD" w:eastAsia="ro-RO"/>
              </w:rPr>
              <w:t>*</w:t>
            </w:r>
            <w:r w:rsidRPr="0099182F">
              <w:rPr>
                <w:rFonts w:asciiTheme="majorBidi" w:hAnsiTheme="majorBidi" w:cstheme="majorBidi"/>
                <w:color w:val="000000"/>
                <w:sz w:val="24"/>
                <w:szCs w:val="24"/>
                <w:lang w:val="ro-MD" w:eastAsia="ro-RO"/>
              </w:rPr>
              <w:t>;</w:t>
            </w:r>
          </w:p>
          <w:p w14:paraId="23642D0A" w14:textId="77777777"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color w:val="000000"/>
                <w:sz w:val="24"/>
                <w:szCs w:val="24"/>
                <w:vertAlign w:val="superscript"/>
                <w:lang w:val="ro-MD" w:eastAsia="ro-RO"/>
              </w:rPr>
              <w:t>___________</w:t>
            </w:r>
          </w:p>
          <w:p w14:paraId="55209E17" w14:textId="77777777" w:rsidR="00AD55B2" w:rsidRPr="0099182F" w:rsidRDefault="00AD55B2" w:rsidP="006E3840">
            <w:pPr>
              <w:ind w:firstLine="567"/>
              <w:jc w:val="both"/>
              <w:rPr>
                <w:rFonts w:asciiTheme="majorBidi" w:hAnsiTheme="majorBidi" w:cstheme="majorBidi"/>
                <w:i/>
                <w:sz w:val="24"/>
                <w:szCs w:val="24"/>
                <w:lang w:val="ro-MD" w:eastAsia="ro-RO"/>
              </w:rPr>
            </w:pPr>
            <w:r w:rsidRPr="0099182F">
              <w:rPr>
                <w:rFonts w:asciiTheme="majorBidi" w:hAnsiTheme="majorBidi" w:cstheme="majorBidi"/>
                <w:i/>
                <w:color w:val="000000"/>
                <w:sz w:val="24"/>
                <w:szCs w:val="24"/>
                <w:vertAlign w:val="superscript"/>
                <w:lang w:val="ro-MD" w:eastAsia="ro-RO"/>
              </w:rPr>
              <w:t>*</w:t>
            </w:r>
            <w:r w:rsidRPr="0099182F">
              <w:rPr>
                <w:rFonts w:asciiTheme="majorBidi" w:hAnsiTheme="majorBidi" w:cstheme="majorBidi"/>
                <w:i/>
                <w:color w:val="000000"/>
                <w:sz w:val="24"/>
                <w:szCs w:val="24"/>
                <w:lang w:val="ro-MD" w:eastAsia="ro-RO"/>
              </w:rPr>
              <w:t>care va include date despre numele inițiatorului, adresa, date de contact (tel., e-mail, etc.);</w:t>
            </w:r>
          </w:p>
          <w:p w14:paraId="5F5DC0CE" w14:textId="77777777" w:rsidR="00AD55B2" w:rsidRPr="0099182F" w:rsidRDefault="00AD55B2" w:rsidP="006E3840">
            <w:pPr>
              <w:ind w:firstLine="567"/>
              <w:rPr>
                <w:rFonts w:asciiTheme="majorBidi" w:hAnsiTheme="majorBidi" w:cstheme="majorBidi"/>
                <w:color w:val="000000"/>
                <w:sz w:val="24"/>
                <w:szCs w:val="24"/>
                <w:lang w:val="ro-MD" w:eastAsia="ro-RO"/>
              </w:rPr>
            </w:pPr>
            <w:r w:rsidRPr="0099182F">
              <w:rPr>
                <w:rFonts w:asciiTheme="majorBidi" w:hAnsiTheme="majorBidi" w:cstheme="majorBidi"/>
                <w:b/>
                <w:bCs/>
                <w:color w:val="000000"/>
                <w:sz w:val="24"/>
                <w:szCs w:val="24"/>
                <w:lang w:val="ro-MD" w:eastAsia="ro-RO"/>
              </w:rPr>
              <w:t xml:space="preserve">2. </w:t>
            </w:r>
            <w:r w:rsidRPr="0099182F">
              <w:rPr>
                <w:rFonts w:asciiTheme="majorBidi" w:hAnsiTheme="majorBidi" w:cstheme="majorBidi"/>
                <w:color w:val="000000"/>
                <w:sz w:val="24"/>
                <w:szCs w:val="24"/>
                <w:lang w:val="ro-MD" w:eastAsia="ro-RO"/>
              </w:rPr>
              <w:t>Numărul de înregistrare și data scrisorii elaborate de către inițiator;</w:t>
            </w:r>
          </w:p>
          <w:p w14:paraId="2ABA809E" w14:textId="7B7A7CED"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b/>
                <w:sz w:val="24"/>
                <w:szCs w:val="24"/>
                <w:lang w:val="ro-MD" w:eastAsia="ro-RO"/>
              </w:rPr>
              <w:t>3.</w:t>
            </w:r>
            <w:r w:rsidR="001A0185" w:rsidRPr="0099182F">
              <w:rPr>
                <w:rFonts w:asciiTheme="majorBidi" w:hAnsiTheme="majorBidi" w:cstheme="majorBidi"/>
                <w:b/>
                <w:sz w:val="24"/>
                <w:szCs w:val="24"/>
                <w:lang w:val="ro-MD" w:eastAsia="ro-RO"/>
              </w:rPr>
              <w:t xml:space="preserve"> </w:t>
            </w:r>
            <w:r w:rsidRPr="0099182F">
              <w:rPr>
                <w:rFonts w:asciiTheme="majorBidi" w:hAnsiTheme="majorBidi" w:cstheme="majorBidi"/>
                <w:color w:val="000000"/>
                <w:sz w:val="24"/>
                <w:szCs w:val="24"/>
                <w:lang w:val="ro-MD" w:eastAsia="ro-RO"/>
              </w:rPr>
              <w:t>Destinatarul – autoritatea competentă (Ministerul Mediului sau Agenția de Mediu), pentru care legislația atribuie competența de efectuare a procedurii de evaluare strategică de mediu;</w:t>
            </w:r>
          </w:p>
          <w:p w14:paraId="4FE508CF" w14:textId="2E13F234"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b/>
                <w:bCs/>
                <w:color w:val="000000"/>
                <w:sz w:val="24"/>
                <w:szCs w:val="24"/>
                <w:lang w:val="ro-MD" w:eastAsia="ro-RO"/>
              </w:rPr>
              <w:t>4.</w:t>
            </w:r>
            <w:r w:rsidR="001A0185" w:rsidRPr="0099182F">
              <w:rPr>
                <w:rFonts w:asciiTheme="majorBidi" w:hAnsiTheme="majorBidi" w:cstheme="majorBidi"/>
                <w:b/>
                <w:bCs/>
                <w:color w:val="000000"/>
                <w:sz w:val="24"/>
                <w:szCs w:val="24"/>
                <w:lang w:val="ro-MD" w:eastAsia="ro-RO"/>
              </w:rPr>
              <w:t xml:space="preserve"> </w:t>
            </w:r>
            <w:r w:rsidRPr="0099182F">
              <w:rPr>
                <w:rFonts w:asciiTheme="majorBidi" w:hAnsiTheme="majorBidi" w:cstheme="majorBidi"/>
                <w:bCs/>
                <w:color w:val="000000"/>
                <w:sz w:val="24"/>
                <w:szCs w:val="24"/>
                <w:lang w:val="ro-MD" w:eastAsia="ro-RO"/>
              </w:rPr>
              <w:t>Conținutul s</w:t>
            </w:r>
            <w:r w:rsidRPr="0099182F">
              <w:rPr>
                <w:rFonts w:asciiTheme="majorBidi" w:hAnsiTheme="majorBidi" w:cstheme="majorBidi"/>
                <w:color w:val="000000"/>
                <w:sz w:val="24"/>
                <w:szCs w:val="24"/>
                <w:lang w:val="ro-MD" w:eastAsia="ro-RO"/>
              </w:rPr>
              <w:t>olicitării privind determinarea necesității de efectuare a evaluării strategice de mediu pentru documentul de politici sau planificare:</w:t>
            </w:r>
          </w:p>
          <w:p w14:paraId="71674F92" w14:textId="77777777" w:rsidR="008E7C02" w:rsidRPr="0099182F" w:rsidRDefault="008E7C02">
            <w:pPr>
              <w:ind w:firstLine="567"/>
              <w:jc w:val="both"/>
              <w:rPr>
                <w:rFonts w:asciiTheme="majorBidi" w:hAnsiTheme="majorBidi" w:cstheme="majorBidi"/>
                <w:iCs/>
                <w:sz w:val="24"/>
                <w:szCs w:val="24"/>
                <w:lang w:val="ro-MD" w:eastAsia="ro-RO"/>
              </w:rPr>
            </w:pPr>
          </w:p>
          <w:p w14:paraId="208FDE1E" w14:textId="68A3D6F8" w:rsidR="00AD55B2" w:rsidRPr="0099182F" w:rsidRDefault="00AD55B2" w:rsidP="006E3840">
            <w:pPr>
              <w:ind w:firstLine="567"/>
              <w:jc w:val="both"/>
              <w:rPr>
                <w:rFonts w:asciiTheme="majorBidi" w:hAnsiTheme="majorBidi" w:cstheme="majorBidi"/>
                <w:i/>
                <w:sz w:val="24"/>
                <w:szCs w:val="24"/>
                <w:lang w:val="ro-MD" w:eastAsia="ro-RO"/>
              </w:rPr>
            </w:pPr>
            <w:r w:rsidRPr="0099182F">
              <w:rPr>
                <w:rFonts w:asciiTheme="majorBidi" w:hAnsiTheme="majorBidi" w:cstheme="majorBidi"/>
                <w:iCs/>
                <w:sz w:val="24"/>
                <w:szCs w:val="24"/>
                <w:lang w:val="ro-MD" w:eastAsia="ro-RO"/>
              </w:rPr>
              <w:t xml:space="preserve">Prin prezenta </w:t>
            </w:r>
            <w:r w:rsidRPr="0099182F">
              <w:rPr>
                <w:rFonts w:asciiTheme="majorBidi" w:hAnsiTheme="majorBidi" w:cstheme="majorBidi"/>
                <w:b/>
                <w:bCs/>
                <w:iCs/>
                <w:sz w:val="24"/>
                <w:szCs w:val="24"/>
                <w:lang w:val="ro-MD" w:eastAsia="ro-RO"/>
              </w:rPr>
              <w:t xml:space="preserve">se solicită </w:t>
            </w:r>
            <w:r w:rsidR="008E7C02" w:rsidRPr="0099182F">
              <w:rPr>
                <w:rFonts w:asciiTheme="majorBidi" w:hAnsiTheme="majorBidi" w:cstheme="majorBidi"/>
                <w:b/>
                <w:bCs/>
                <w:iCs/>
                <w:sz w:val="24"/>
                <w:szCs w:val="24"/>
                <w:lang w:val="ro-MD" w:eastAsia="ro-RO"/>
              </w:rPr>
              <w:t xml:space="preserve">evaluarea prealabilă a </w:t>
            </w:r>
            <w:r w:rsidRPr="0099182F">
              <w:rPr>
                <w:rFonts w:asciiTheme="majorBidi" w:hAnsiTheme="majorBidi" w:cstheme="majorBidi"/>
                <w:b/>
                <w:bCs/>
                <w:iCs/>
                <w:sz w:val="24"/>
                <w:szCs w:val="24"/>
                <w:lang w:val="ro-MD" w:eastAsia="ro-RO"/>
              </w:rPr>
              <w:t>documentului de politici și planificare</w:t>
            </w:r>
            <w:r w:rsidRPr="0099182F">
              <w:rPr>
                <w:rFonts w:asciiTheme="majorBidi" w:hAnsiTheme="majorBidi" w:cstheme="majorBidi"/>
                <w:iCs/>
                <w:sz w:val="24"/>
                <w:szCs w:val="24"/>
                <w:lang w:val="ro-MD" w:eastAsia="ro-RO"/>
              </w:rPr>
              <w:t>: „</w:t>
            </w:r>
            <w:r w:rsidR="008E7C02" w:rsidRPr="0099182F">
              <w:rPr>
                <w:rFonts w:asciiTheme="majorBidi" w:hAnsiTheme="majorBidi" w:cstheme="majorBidi"/>
                <w:iCs/>
                <w:sz w:val="24"/>
                <w:szCs w:val="24"/>
                <w:u w:val="single"/>
                <w:lang w:val="ro-MD" w:eastAsia="ro-RO"/>
              </w:rPr>
              <w:t xml:space="preserve">                                                                                                              </w:t>
            </w:r>
            <w:r w:rsidRPr="0099182F">
              <w:rPr>
                <w:rFonts w:asciiTheme="majorBidi" w:hAnsiTheme="majorBidi" w:cstheme="majorBidi"/>
                <w:iCs/>
                <w:sz w:val="24"/>
                <w:szCs w:val="24"/>
                <w:lang w:val="ro-MD" w:eastAsia="ro-RO"/>
              </w:rPr>
              <w:t xml:space="preserve">” </w:t>
            </w:r>
            <w:r w:rsidRPr="0099182F">
              <w:rPr>
                <w:rFonts w:asciiTheme="majorBidi" w:hAnsiTheme="majorBidi" w:cstheme="majorBidi"/>
                <w:i/>
                <w:iCs/>
                <w:sz w:val="24"/>
                <w:szCs w:val="24"/>
                <w:lang w:val="ro-MD" w:eastAsia="ro-RO"/>
              </w:rPr>
              <w:t>(se va completa denumirea proiectului</w:t>
            </w:r>
            <w:r w:rsidR="001A0185" w:rsidRPr="0099182F">
              <w:rPr>
                <w:rFonts w:asciiTheme="majorBidi" w:hAnsiTheme="majorBidi" w:cstheme="majorBidi"/>
                <w:i/>
                <w:iCs/>
                <w:sz w:val="24"/>
                <w:szCs w:val="24"/>
                <w:lang w:val="ro-MD" w:eastAsia="ro-RO"/>
              </w:rPr>
              <w:t xml:space="preserve"> </w:t>
            </w:r>
            <w:r w:rsidRPr="0099182F">
              <w:rPr>
                <w:rFonts w:asciiTheme="majorBidi" w:hAnsiTheme="majorBidi" w:cstheme="majorBidi"/>
                <w:i/>
                <w:iCs/>
                <w:sz w:val="24"/>
                <w:szCs w:val="24"/>
                <w:lang w:val="ro-MD" w:eastAsia="ro-RO"/>
              </w:rPr>
              <w:t>documentului de politici și planificare),</w:t>
            </w:r>
          </w:p>
          <w:p w14:paraId="4A48F479" w14:textId="77777777"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iCs/>
                <w:sz w:val="24"/>
                <w:szCs w:val="24"/>
                <w:lang w:val="ro-MD" w:eastAsia="ro-RO"/>
              </w:rPr>
              <w:t>pentru a se determina necesitatea efectuării evaluării strategice de mediu, în conformitate cu Legea nr. 11/2017 privind evaluarea strategică de mediu.</w:t>
            </w:r>
          </w:p>
          <w:p w14:paraId="6BD79C0C" w14:textId="59635100" w:rsidR="00AD55B2" w:rsidRPr="0099182F" w:rsidRDefault="00AD55B2" w:rsidP="006E3840">
            <w:pPr>
              <w:ind w:firstLine="567"/>
              <w:jc w:val="both"/>
              <w:rPr>
                <w:rFonts w:asciiTheme="majorBidi" w:hAnsiTheme="majorBidi" w:cstheme="majorBidi"/>
                <w:iCs/>
                <w:sz w:val="24"/>
                <w:szCs w:val="24"/>
                <w:lang w:val="ro-MD" w:eastAsia="ro-RO"/>
              </w:rPr>
            </w:pPr>
            <w:r w:rsidRPr="0099182F">
              <w:rPr>
                <w:rFonts w:asciiTheme="majorBidi" w:hAnsiTheme="majorBidi" w:cstheme="majorBidi"/>
                <w:iCs/>
                <w:sz w:val="24"/>
                <w:szCs w:val="24"/>
                <w:lang w:val="ro-MD" w:eastAsia="ro-RO"/>
              </w:rPr>
              <w:t>În acest context, se anexează următoarea in</w:t>
            </w:r>
            <w:r w:rsidR="008E7C02" w:rsidRPr="0099182F">
              <w:rPr>
                <w:rFonts w:asciiTheme="majorBidi" w:hAnsiTheme="majorBidi" w:cstheme="majorBidi"/>
                <w:iCs/>
                <w:sz w:val="24"/>
                <w:szCs w:val="24"/>
                <w:lang w:val="ro-MD" w:eastAsia="ro-RO"/>
              </w:rPr>
              <w:t xml:space="preserve"> </w:t>
            </w:r>
            <w:r w:rsidRPr="0099182F">
              <w:rPr>
                <w:rFonts w:asciiTheme="majorBidi" w:hAnsiTheme="majorBidi" w:cstheme="majorBidi"/>
                <w:iCs/>
                <w:sz w:val="24"/>
                <w:szCs w:val="24"/>
                <w:lang w:val="ro-MD" w:eastAsia="ro-RO"/>
              </w:rPr>
              <w:t>formație care va constitui temei pentru emiterea deciziei privind evaluarea prealabilă.</w:t>
            </w:r>
          </w:p>
          <w:p w14:paraId="498A6D3F" w14:textId="77777777" w:rsidR="00AD55B2" w:rsidRPr="0099182F" w:rsidRDefault="00AD55B2" w:rsidP="006E3840">
            <w:pPr>
              <w:ind w:firstLine="567"/>
              <w:jc w:val="both"/>
              <w:rPr>
                <w:rFonts w:asciiTheme="majorBidi" w:hAnsiTheme="majorBidi" w:cstheme="majorBidi"/>
                <w:sz w:val="24"/>
                <w:szCs w:val="24"/>
                <w:lang w:val="ro-MD" w:eastAsia="ro-RO"/>
              </w:rPr>
            </w:pPr>
          </w:p>
          <w:p w14:paraId="5E8DF183" w14:textId="77777777" w:rsidR="00AD55B2" w:rsidRPr="0099182F" w:rsidRDefault="00AD55B2" w:rsidP="006E3840">
            <w:pPr>
              <w:ind w:firstLine="567"/>
              <w:jc w:val="both"/>
              <w:rPr>
                <w:rFonts w:asciiTheme="majorBidi" w:hAnsiTheme="majorBidi" w:cstheme="majorBidi"/>
                <w:color w:val="000000"/>
                <w:sz w:val="24"/>
                <w:szCs w:val="24"/>
                <w:lang w:val="ro-MD" w:eastAsia="ro-RO"/>
              </w:rPr>
            </w:pPr>
            <w:r w:rsidRPr="0099182F">
              <w:rPr>
                <w:rFonts w:asciiTheme="majorBidi" w:hAnsiTheme="majorBidi" w:cstheme="majorBidi"/>
                <w:b/>
                <w:bCs/>
                <w:color w:val="000000"/>
                <w:sz w:val="24"/>
                <w:szCs w:val="24"/>
                <w:lang w:val="ro-MD" w:eastAsia="ro-RO"/>
              </w:rPr>
              <w:t xml:space="preserve">  5. </w:t>
            </w:r>
            <w:r w:rsidRPr="0099182F">
              <w:rPr>
                <w:rFonts w:asciiTheme="majorBidi" w:hAnsiTheme="majorBidi" w:cstheme="majorBidi"/>
                <w:color w:val="000000"/>
                <w:sz w:val="24"/>
                <w:szCs w:val="24"/>
                <w:lang w:val="ro-MD" w:eastAsia="ro-RO"/>
              </w:rPr>
              <w:t>ANEXĂ _______ file;</w:t>
            </w:r>
          </w:p>
          <w:p w14:paraId="06771073" w14:textId="77777777" w:rsidR="00AD55B2" w:rsidRPr="0099182F" w:rsidRDefault="00AD55B2" w:rsidP="006E3840">
            <w:pPr>
              <w:ind w:firstLine="567"/>
              <w:jc w:val="both"/>
              <w:rPr>
                <w:rFonts w:asciiTheme="majorBidi" w:hAnsiTheme="majorBidi" w:cstheme="majorBidi"/>
                <w:sz w:val="24"/>
                <w:szCs w:val="24"/>
                <w:lang w:val="ro-MD" w:eastAsia="ro-RO"/>
              </w:rPr>
            </w:pPr>
          </w:p>
          <w:p w14:paraId="20BEC7CC" w14:textId="77777777"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color w:val="000000"/>
                <w:sz w:val="24"/>
                <w:szCs w:val="24"/>
                <w:lang w:val="ro-MD" w:eastAsia="ro-RO"/>
              </w:rPr>
              <w:t>În original semnătura, numele și prenumele inițiatorului, și după caz, ștampila umedă.</w:t>
            </w:r>
          </w:p>
          <w:p w14:paraId="5203A38B" w14:textId="77777777" w:rsidR="00AD55B2" w:rsidRPr="0099182F" w:rsidRDefault="00AD55B2" w:rsidP="006E3840">
            <w:pPr>
              <w:ind w:firstLine="567"/>
              <w:jc w:val="right"/>
              <w:rPr>
                <w:rFonts w:asciiTheme="majorBidi" w:hAnsiTheme="majorBidi" w:cstheme="majorBidi"/>
                <w:sz w:val="24"/>
                <w:szCs w:val="24"/>
                <w:lang w:val="ro-MD" w:eastAsia="ro-RO"/>
              </w:rPr>
            </w:pPr>
          </w:p>
          <w:p w14:paraId="70A5DB71" w14:textId="77777777" w:rsidR="00AD55B2" w:rsidRPr="0099182F" w:rsidRDefault="00AD55B2" w:rsidP="006E3840">
            <w:pPr>
              <w:ind w:firstLine="567"/>
              <w:jc w:val="center"/>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 xml:space="preserve">Informația necesară pentru efectuarea evaluării prealabile </w:t>
            </w:r>
          </w:p>
          <w:p w14:paraId="25E076FD" w14:textId="77777777" w:rsidR="00AD55B2" w:rsidRPr="0099182F" w:rsidRDefault="00AD55B2" w:rsidP="006E3840">
            <w:pPr>
              <w:ind w:firstLine="567"/>
              <w:jc w:val="center"/>
              <w:rPr>
                <w:rFonts w:asciiTheme="majorBidi" w:hAnsiTheme="majorBidi" w:cstheme="majorBidi"/>
                <w:b/>
                <w:sz w:val="24"/>
                <w:szCs w:val="24"/>
                <w:lang w:val="ro-MD"/>
              </w:rPr>
            </w:pPr>
            <w:r w:rsidRPr="0099182F">
              <w:rPr>
                <w:rFonts w:asciiTheme="majorBidi" w:hAnsiTheme="majorBidi" w:cstheme="majorBidi"/>
                <w:b/>
                <w:color w:val="000000"/>
                <w:sz w:val="24"/>
                <w:szCs w:val="24"/>
                <w:lang w:val="ro-MD"/>
              </w:rPr>
              <w:t>(perfectată de inițiator)</w:t>
            </w:r>
          </w:p>
          <w:p w14:paraId="2F4181FB" w14:textId="77777777" w:rsidR="00AD55B2" w:rsidRPr="0099182F" w:rsidRDefault="00AD55B2" w:rsidP="006E3840">
            <w:pPr>
              <w:ind w:firstLine="567"/>
              <w:jc w:val="center"/>
              <w:rPr>
                <w:rFonts w:asciiTheme="majorBidi" w:hAnsiTheme="majorBidi" w:cstheme="majorBidi"/>
                <w:b/>
                <w:sz w:val="24"/>
                <w:szCs w:val="24"/>
                <w:lang w:val="ro-MD"/>
              </w:rPr>
            </w:pPr>
          </w:p>
          <w:p w14:paraId="7F244B41" w14:textId="77777777" w:rsidR="00AD55B2" w:rsidRPr="0099182F" w:rsidRDefault="00AD55B2" w:rsidP="006E3840">
            <w:pPr>
              <w:ind w:firstLine="567"/>
              <w:rPr>
                <w:rFonts w:asciiTheme="majorBidi" w:hAnsiTheme="majorBidi" w:cstheme="majorBidi"/>
                <w:b/>
                <w:i/>
                <w:sz w:val="24"/>
                <w:szCs w:val="24"/>
                <w:lang w:val="ro-MD"/>
              </w:rPr>
            </w:pPr>
            <w:r w:rsidRPr="0099182F">
              <w:rPr>
                <w:rFonts w:asciiTheme="majorBidi" w:hAnsiTheme="majorBidi" w:cstheme="majorBidi"/>
                <w:b/>
                <w:bCs/>
                <w:i/>
                <w:sz w:val="24"/>
                <w:szCs w:val="24"/>
                <w:lang w:val="ro-MD" w:eastAsia="uk-UA"/>
              </w:rPr>
              <w:t>1) informații despre inițiator</w:t>
            </w:r>
          </w:p>
          <w:p w14:paraId="2E67EAFC" w14:textId="77777777" w:rsidR="00AD55B2" w:rsidRPr="0099182F" w:rsidRDefault="00AD55B2" w:rsidP="006E3840">
            <w:pPr>
              <w:ind w:firstLine="567"/>
              <w:rPr>
                <w:rFonts w:asciiTheme="majorBidi" w:hAnsiTheme="majorBidi" w:cstheme="majorBidi"/>
                <w:i/>
                <w:sz w:val="24"/>
                <w:szCs w:val="24"/>
                <w:u w:val="single"/>
                <w:lang w:val="ro-MD"/>
              </w:rPr>
            </w:pPr>
            <w:r w:rsidRPr="0099182F">
              <w:rPr>
                <w:rFonts w:asciiTheme="majorBidi" w:hAnsiTheme="majorBidi" w:cstheme="majorBidi"/>
                <w:bCs/>
                <w:sz w:val="24"/>
                <w:szCs w:val="24"/>
                <w:u w:val="single"/>
                <w:lang w:val="ro-MD" w:eastAsia="uk-UA"/>
              </w:rPr>
              <w:t xml:space="preserve">a) denumirea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adresa instituției</w:t>
            </w:r>
          </w:p>
          <w:p w14:paraId="63AE8E73" w14:textId="77777777"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bCs/>
                <w:i/>
                <w:sz w:val="24"/>
                <w:szCs w:val="24"/>
                <w:lang w:val="ro-MD" w:eastAsia="uk-UA"/>
              </w:rPr>
              <w:t>(</w:t>
            </w:r>
            <w:r w:rsidRPr="0099182F">
              <w:rPr>
                <w:rFonts w:asciiTheme="majorBidi" w:hAnsiTheme="majorBidi" w:cstheme="majorBidi"/>
                <w:i/>
                <w:sz w:val="24"/>
                <w:szCs w:val="24"/>
                <w:lang w:val="ro-MD"/>
              </w:rPr>
              <w:t>Inițiatorul documentului de politici și planificare – autoritatea administrației publice centrale sau locală, care solicită determinarea necesității evaluării strategice de mediu, cu includerea denumirii acesteia, adresa juridică, poștală, datele de contact (numerele de telefon, adresa de email, etc.)).</w:t>
            </w:r>
          </w:p>
          <w:p w14:paraId="3DF327F8" w14:textId="77777777" w:rsidR="005E74A7" w:rsidRPr="0099182F" w:rsidRDefault="005E74A7" w:rsidP="006E3840">
            <w:pPr>
              <w:ind w:firstLine="567"/>
              <w:jc w:val="both"/>
              <w:rPr>
                <w:rFonts w:asciiTheme="majorBidi" w:hAnsiTheme="majorBidi" w:cstheme="majorBidi"/>
                <w:i/>
                <w:sz w:val="24"/>
                <w:szCs w:val="24"/>
                <w:lang w:val="ro-MD"/>
              </w:rPr>
            </w:pPr>
          </w:p>
          <w:p w14:paraId="3A9BC7DD" w14:textId="77777777" w:rsidR="00AD55B2" w:rsidRPr="0099182F" w:rsidRDefault="00AD55B2" w:rsidP="006E3840">
            <w:pPr>
              <w:pStyle w:val="Listparagraf"/>
              <w:numPr>
                <w:ilvl w:val="0"/>
                <w:numId w:val="4"/>
              </w:numPr>
              <w:tabs>
                <w:tab w:val="left" w:pos="741"/>
                <w:tab w:val="left" w:pos="883"/>
              </w:tabs>
              <w:spacing w:after="0" w:line="240" w:lineRule="auto"/>
              <w:ind w:left="0" w:firstLine="567"/>
              <w:jc w:val="both"/>
              <w:rPr>
                <w:rFonts w:asciiTheme="majorBidi" w:hAnsiTheme="majorBidi" w:cstheme="majorBidi"/>
                <w:bCs/>
                <w:sz w:val="24"/>
                <w:szCs w:val="24"/>
                <w:u w:val="single"/>
                <w:lang w:val="ro-MD" w:eastAsia="uk-UA"/>
              </w:rPr>
            </w:pPr>
            <w:r w:rsidRPr="0099182F">
              <w:rPr>
                <w:rFonts w:asciiTheme="majorBidi" w:hAnsiTheme="majorBidi" w:cstheme="majorBidi"/>
                <w:bCs/>
                <w:sz w:val="24"/>
                <w:szCs w:val="24"/>
                <w:u w:val="single"/>
                <w:lang w:val="ro-MD" w:eastAsia="uk-UA"/>
              </w:rPr>
              <w:t xml:space="preserve">numele, prenumele, adresa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datele de contact ale reprezentantului autorizat de inițiator;</w:t>
            </w:r>
          </w:p>
          <w:p w14:paraId="054F4D51" w14:textId="77777777"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 xml:space="preserve">(Se va indica numele, prenumele, funcția ocupată, adresa poștală și electronică, numerele de telefon ale reprezentantului autorizat care reprezintă inițiatorul și asigură orice acțiune în legătură cu efectuarea procedurii </w:t>
            </w:r>
            <w:r w:rsidRPr="0099182F">
              <w:rPr>
                <w:rFonts w:asciiTheme="majorBidi" w:hAnsiTheme="majorBidi" w:cstheme="majorBidi"/>
                <w:i/>
                <w:color w:val="000000"/>
                <w:sz w:val="24"/>
                <w:szCs w:val="24"/>
                <w:lang w:val="ro-MD"/>
              </w:rPr>
              <w:t>evaluării strategice de mediu</w:t>
            </w:r>
            <w:r w:rsidRPr="0099182F">
              <w:rPr>
                <w:rFonts w:asciiTheme="majorBidi" w:hAnsiTheme="majorBidi" w:cstheme="majorBidi"/>
                <w:i/>
                <w:sz w:val="24"/>
                <w:szCs w:val="24"/>
                <w:lang w:val="ro-MD"/>
              </w:rPr>
              <w:t>).</w:t>
            </w:r>
          </w:p>
          <w:p w14:paraId="4E55E2B5" w14:textId="77777777" w:rsidR="00AD55B2" w:rsidRPr="0099182F" w:rsidRDefault="00AD55B2" w:rsidP="006E3840">
            <w:pPr>
              <w:ind w:firstLine="567"/>
              <w:rPr>
                <w:rFonts w:asciiTheme="majorBidi" w:hAnsiTheme="majorBidi" w:cstheme="majorBidi"/>
                <w:bCs/>
                <w:sz w:val="24"/>
                <w:szCs w:val="24"/>
                <w:lang w:val="ro-MD" w:eastAsia="uk-UA"/>
              </w:rPr>
            </w:pPr>
          </w:p>
          <w:p w14:paraId="4FE72221" w14:textId="77777777" w:rsidR="00AD55B2" w:rsidRPr="0099182F" w:rsidRDefault="00AD55B2" w:rsidP="006E3840">
            <w:pPr>
              <w:ind w:firstLine="567"/>
              <w:rPr>
                <w:rFonts w:asciiTheme="majorBidi" w:hAnsiTheme="majorBidi" w:cstheme="majorBidi"/>
                <w:b/>
                <w:sz w:val="24"/>
                <w:szCs w:val="24"/>
                <w:lang w:val="ro-MD"/>
              </w:rPr>
            </w:pPr>
            <w:r w:rsidRPr="0099182F">
              <w:rPr>
                <w:rFonts w:asciiTheme="majorBidi" w:hAnsiTheme="majorBidi" w:cstheme="majorBidi"/>
                <w:b/>
                <w:bCs/>
                <w:i/>
                <w:sz w:val="24"/>
                <w:szCs w:val="24"/>
                <w:lang w:val="ro-MD" w:eastAsia="uk-UA"/>
              </w:rPr>
              <w:t>2) informații privind documentul de politici și planificare</w:t>
            </w:r>
          </w:p>
          <w:p w14:paraId="711526CC" w14:textId="77777777" w:rsidR="00AD55B2" w:rsidRPr="0099182F" w:rsidRDefault="00AD55B2" w:rsidP="006E3840">
            <w:pPr>
              <w:ind w:firstLine="567"/>
              <w:rPr>
                <w:rFonts w:asciiTheme="majorBidi" w:hAnsiTheme="majorBidi" w:cstheme="majorBidi"/>
                <w:bCs/>
                <w:sz w:val="24"/>
                <w:szCs w:val="24"/>
                <w:u w:val="single"/>
                <w:lang w:val="ro-MD" w:eastAsia="uk-UA"/>
              </w:rPr>
            </w:pPr>
            <w:r w:rsidRPr="0099182F">
              <w:rPr>
                <w:rFonts w:asciiTheme="majorBidi" w:hAnsiTheme="majorBidi" w:cstheme="majorBidi"/>
                <w:bCs/>
                <w:sz w:val="24"/>
                <w:szCs w:val="24"/>
                <w:u w:val="single"/>
                <w:lang w:val="ro-MD" w:eastAsia="uk-UA"/>
              </w:rPr>
              <w:t>a) denumirea documentului de politici sau planificare;</w:t>
            </w:r>
          </w:p>
          <w:p w14:paraId="537E6601" w14:textId="77777777" w:rsidR="00AD55B2" w:rsidRPr="0099182F" w:rsidRDefault="00AD55B2">
            <w:pPr>
              <w:ind w:firstLine="567"/>
              <w:jc w:val="both"/>
              <w:rPr>
                <w:rFonts w:asciiTheme="majorBidi" w:hAnsiTheme="majorBidi" w:cstheme="majorBidi"/>
                <w:i/>
                <w:sz w:val="24"/>
                <w:szCs w:val="24"/>
                <w:lang w:val="ro-MD"/>
              </w:rPr>
            </w:pPr>
            <w:r w:rsidRPr="0099182F">
              <w:rPr>
                <w:rFonts w:asciiTheme="majorBidi" w:hAnsiTheme="majorBidi" w:cstheme="majorBidi"/>
                <w:bCs/>
                <w:i/>
                <w:sz w:val="24"/>
                <w:szCs w:val="24"/>
                <w:lang w:val="ro-MD" w:eastAsia="uk-UA"/>
              </w:rPr>
              <w:t>(</w:t>
            </w:r>
            <w:r w:rsidRPr="0099182F">
              <w:rPr>
                <w:rFonts w:asciiTheme="majorBidi" w:hAnsiTheme="majorBidi" w:cstheme="majorBidi"/>
                <w:i/>
                <w:sz w:val="24"/>
                <w:szCs w:val="24"/>
                <w:lang w:val="ro-MD"/>
              </w:rPr>
              <w:t xml:space="preserve">Denumirea completă a documentului de politici și planificare, după caz. Reamintim, că denumirea nu este un criteriu care ar determina necesitatea efectuării sau neefectuării </w:t>
            </w:r>
            <w:r w:rsidRPr="0099182F">
              <w:rPr>
                <w:rFonts w:asciiTheme="majorBidi" w:hAnsiTheme="majorBidi" w:cstheme="majorBidi"/>
                <w:i/>
                <w:color w:val="000000"/>
                <w:sz w:val="24"/>
                <w:szCs w:val="24"/>
                <w:lang w:val="ro-MD"/>
              </w:rPr>
              <w:lastRenderedPageBreak/>
              <w:t xml:space="preserve">evaluării strategice de mediu. </w:t>
            </w:r>
            <w:r w:rsidRPr="0099182F">
              <w:rPr>
                <w:rFonts w:asciiTheme="majorBidi" w:hAnsiTheme="majorBidi" w:cstheme="majorBidi"/>
                <w:i/>
                <w:sz w:val="24"/>
                <w:szCs w:val="24"/>
                <w:lang w:val="ro-MD"/>
              </w:rPr>
              <w:t xml:space="preserve">Sunt supuse </w:t>
            </w:r>
            <w:r w:rsidRPr="0099182F">
              <w:rPr>
                <w:rFonts w:asciiTheme="majorBidi" w:hAnsiTheme="majorBidi" w:cstheme="majorBidi"/>
                <w:i/>
                <w:color w:val="000000"/>
                <w:sz w:val="24"/>
                <w:szCs w:val="24"/>
                <w:lang w:val="ro-MD"/>
              </w:rPr>
              <w:t>evaluării strategice de mediu</w:t>
            </w:r>
            <w:r w:rsidRPr="0099182F">
              <w:rPr>
                <w:rFonts w:asciiTheme="majorBidi" w:hAnsiTheme="majorBidi" w:cstheme="majorBidi"/>
                <w:i/>
                <w:sz w:val="24"/>
                <w:szCs w:val="24"/>
                <w:lang w:val="ro-MD"/>
              </w:rPr>
              <w:t xml:space="preserve"> doar acele documente de politici și planificare care corespund prevederilor art.3 al Legii nr.11/2017).</w:t>
            </w:r>
          </w:p>
          <w:p w14:paraId="1080C5F7" w14:textId="77777777" w:rsidR="008E2C54" w:rsidRPr="0099182F" w:rsidRDefault="008E2C54" w:rsidP="006E3840">
            <w:pPr>
              <w:ind w:firstLine="567"/>
              <w:jc w:val="both"/>
              <w:rPr>
                <w:rFonts w:asciiTheme="majorBidi" w:hAnsiTheme="majorBidi" w:cstheme="majorBidi"/>
                <w:i/>
                <w:sz w:val="24"/>
                <w:szCs w:val="24"/>
                <w:lang w:val="ro-MD"/>
              </w:rPr>
            </w:pPr>
          </w:p>
          <w:p w14:paraId="331C24FB" w14:textId="77777777" w:rsidR="00AD55B2" w:rsidRPr="0099182F" w:rsidRDefault="00AD55B2" w:rsidP="006E3840">
            <w:pPr>
              <w:ind w:firstLine="567"/>
              <w:jc w:val="both"/>
              <w:rPr>
                <w:rFonts w:asciiTheme="majorBidi" w:hAnsiTheme="majorBidi" w:cstheme="majorBidi"/>
                <w:i/>
                <w:sz w:val="24"/>
                <w:szCs w:val="24"/>
                <w:u w:val="single"/>
                <w:lang w:val="ro-MD"/>
              </w:rPr>
            </w:pPr>
            <w:r w:rsidRPr="0099182F">
              <w:rPr>
                <w:rFonts w:asciiTheme="majorBidi" w:hAnsiTheme="majorBidi" w:cstheme="majorBidi"/>
                <w:bCs/>
                <w:sz w:val="24"/>
                <w:szCs w:val="24"/>
                <w:u w:val="single"/>
                <w:lang w:val="ro-MD" w:eastAsia="uk-UA"/>
              </w:rPr>
              <w:t>b) fundamentarea necesității de elaborare a documentului de politici sau planificare;</w:t>
            </w:r>
          </w:p>
          <w:p w14:paraId="59C38B3F" w14:textId="707AE43F"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 xml:space="preserve">(Complexul de cercetări </w:t>
            </w:r>
            <w:proofErr w:type="spellStart"/>
            <w:r w:rsidRPr="0099182F">
              <w:rPr>
                <w:rFonts w:asciiTheme="majorBidi" w:hAnsiTheme="majorBidi" w:cstheme="majorBidi"/>
                <w:i/>
                <w:sz w:val="24"/>
                <w:szCs w:val="24"/>
                <w:lang w:val="ro-MD"/>
              </w:rPr>
              <w:t>şi</w:t>
            </w:r>
            <w:proofErr w:type="spellEnd"/>
            <w:r w:rsidRPr="0099182F">
              <w:rPr>
                <w:rFonts w:asciiTheme="majorBidi" w:hAnsiTheme="majorBidi" w:cstheme="majorBidi"/>
                <w:i/>
                <w:sz w:val="24"/>
                <w:szCs w:val="24"/>
                <w:lang w:val="ro-MD"/>
              </w:rPr>
              <w:t xml:space="preserve"> investigații întreprinse ex-ante procesului de inițiere a elaborării proiectului de politici sau planificare, care argumentează necesitatea inițierii unui document de politici național sau local. La fel vor fi descrise riscurile posibile identificate în urma implementării documentului de politici și planificare; </w:t>
            </w:r>
          </w:p>
          <w:p w14:paraId="3DC1D677" w14:textId="77777777" w:rsidR="00AD55B2" w:rsidRPr="0099182F" w:rsidRDefault="00AD55B2" w:rsidP="006E3840">
            <w:pPr>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 xml:space="preserve">Fundamentarea trebuie să descrie scopul </w:t>
            </w:r>
            <w:proofErr w:type="spellStart"/>
            <w:r w:rsidRPr="0099182F">
              <w:rPr>
                <w:rFonts w:asciiTheme="majorBidi" w:hAnsiTheme="majorBidi" w:cstheme="majorBidi"/>
                <w:i/>
                <w:color w:val="000000"/>
                <w:sz w:val="24"/>
                <w:szCs w:val="24"/>
                <w:lang w:val="ro-MD"/>
              </w:rPr>
              <w:t>şi</w:t>
            </w:r>
            <w:proofErr w:type="spellEnd"/>
            <w:r w:rsidRPr="0099182F">
              <w:rPr>
                <w:rFonts w:asciiTheme="majorBidi" w:hAnsiTheme="majorBidi" w:cstheme="majorBidi"/>
                <w:i/>
                <w:color w:val="000000"/>
                <w:sz w:val="24"/>
                <w:szCs w:val="24"/>
                <w:lang w:val="ro-MD"/>
              </w:rPr>
              <w:t xml:space="preserve"> obiectivele, domeniul de aplicare, principalele caracteristici ale acestuia, viziunile noi, activitățile/acțiunile ce se doresc a fi întreprinse pentru realizarea documentului de politici sau planificare).</w:t>
            </w:r>
          </w:p>
          <w:p w14:paraId="504D6042" w14:textId="77777777" w:rsidR="00AD55B2" w:rsidRPr="0099182F" w:rsidRDefault="00AD55B2" w:rsidP="006E3840">
            <w:pPr>
              <w:tabs>
                <w:tab w:val="left" w:pos="0"/>
              </w:tabs>
              <w:ind w:firstLine="567"/>
              <w:jc w:val="both"/>
              <w:rPr>
                <w:rFonts w:asciiTheme="majorBidi" w:hAnsiTheme="majorBidi" w:cstheme="majorBidi"/>
                <w:bCs/>
                <w:sz w:val="24"/>
                <w:szCs w:val="24"/>
                <w:u w:val="single"/>
                <w:lang w:val="ro-MD" w:eastAsia="uk-UA"/>
              </w:rPr>
            </w:pPr>
            <w:r w:rsidRPr="0099182F">
              <w:rPr>
                <w:rFonts w:asciiTheme="majorBidi" w:hAnsiTheme="majorBidi" w:cstheme="majorBidi"/>
                <w:bCs/>
                <w:sz w:val="24"/>
                <w:szCs w:val="24"/>
                <w:u w:val="single"/>
                <w:lang w:val="ro-MD" w:eastAsia="uk-UA"/>
              </w:rPr>
              <w:t>c) principalele aspecte de protecție a mediului, incluse în proiectul documentului de politici sau planificare;</w:t>
            </w:r>
          </w:p>
          <w:p w14:paraId="5E40D579" w14:textId="77777777"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(În contextul identificării aspectelor de protecție a mediului la această etapă se prezintă următoarea informație: definirea și identificarea părților interesate care pot fi afectate în urma implementării documentului de politici și planificare; definirea propunerilor privind aspectele de mediu care pot fi afectate, și care vor ghida ulterior analiza mai detaliată în procesul de efectuare a evaluării strategice de mediu).</w:t>
            </w:r>
          </w:p>
          <w:p w14:paraId="1D8ABEB5" w14:textId="77777777" w:rsidR="00AD55B2" w:rsidRPr="0099182F" w:rsidRDefault="00AD55B2" w:rsidP="006E3840">
            <w:pPr>
              <w:tabs>
                <w:tab w:val="left" w:pos="0"/>
              </w:tabs>
              <w:ind w:firstLine="567"/>
              <w:jc w:val="both"/>
              <w:rPr>
                <w:rFonts w:asciiTheme="majorBidi" w:hAnsiTheme="majorBidi" w:cstheme="majorBidi"/>
                <w:sz w:val="24"/>
                <w:szCs w:val="24"/>
                <w:u w:val="single"/>
                <w:lang w:val="ro-MD" w:eastAsia="uk-UA"/>
              </w:rPr>
            </w:pPr>
            <w:r w:rsidRPr="0099182F">
              <w:rPr>
                <w:rFonts w:asciiTheme="majorBidi" w:hAnsiTheme="majorBidi" w:cstheme="majorBidi"/>
                <w:bCs/>
                <w:sz w:val="24"/>
                <w:szCs w:val="24"/>
                <w:u w:val="single"/>
                <w:lang w:val="ro-MD" w:eastAsia="uk-UA"/>
              </w:rPr>
              <w:t xml:space="preserve">d) principalele direcții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termenul de implementare;</w:t>
            </w:r>
          </w:p>
          <w:p w14:paraId="6EC2DA47" w14:textId="77777777" w:rsidR="00AD55B2" w:rsidRPr="0099182F" w:rsidRDefault="00AD55B2" w:rsidP="006E3840">
            <w:pPr>
              <w:ind w:firstLine="567"/>
              <w:jc w:val="both"/>
              <w:rPr>
                <w:rFonts w:asciiTheme="majorBidi" w:hAnsiTheme="majorBidi" w:cstheme="majorBidi"/>
                <w:bCs/>
                <w:i/>
                <w:sz w:val="24"/>
                <w:szCs w:val="24"/>
                <w:lang w:val="ro-MD" w:eastAsia="uk-UA"/>
              </w:rPr>
            </w:pPr>
            <w:r w:rsidRPr="0099182F">
              <w:rPr>
                <w:rFonts w:asciiTheme="majorBidi" w:hAnsiTheme="majorBidi" w:cstheme="majorBidi"/>
                <w:bCs/>
                <w:i/>
                <w:sz w:val="24"/>
                <w:szCs w:val="24"/>
                <w:lang w:val="ro-MD" w:eastAsia="uk-UA"/>
              </w:rPr>
              <w:t>(</w:t>
            </w:r>
            <w:r w:rsidRPr="0099182F">
              <w:rPr>
                <w:rFonts w:asciiTheme="majorBidi" w:hAnsiTheme="majorBidi" w:cstheme="majorBidi"/>
                <w:i/>
                <w:sz w:val="24"/>
                <w:szCs w:val="24"/>
                <w:lang w:val="ro-MD"/>
              </w:rPr>
              <w:t>Descrierea succintă a domeniului de aplicare și caracteristicele principale a intervenției acestuia. Se indică dacă documentul de politici sau planificare presupune extinderea unei versiuni anterioare, sau este un document de politici și planificare nou inițiat. La fel, se va indica perioada de implementare a documentului de politici și planificare, precum și măsura în care documentul de politici influențează alte documente de politici și planificare, inclusiv cele dintr-o ierarhie).</w:t>
            </w:r>
          </w:p>
          <w:p w14:paraId="443CBC4C" w14:textId="77777777" w:rsidR="00AD55B2" w:rsidRPr="0099182F" w:rsidRDefault="00AD55B2" w:rsidP="006E3840">
            <w:pPr>
              <w:tabs>
                <w:tab w:val="left" w:pos="0"/>
              </w:tabs>
              <w:ind w:firstLine="567"/>
              <w:jc w:val="both"/>
              <w:rPr>
                <w:rFonts w:asciiTheme="majorBidi" w:hAnsiTheme="majorBidi" w:cstheme="majorBidi"/>
                <w:bCs/>
                <w:sz w:val="24"/>
                <w:szCs w:val="24"/>
                <w:u w:val="single"/>
                <w:lang w:val="ro-MD" w:eastAsia="uk-UA"/>
              </w:rPr>
            </w:pPr>
            <w:r w:rsidRPr="0099182F">
              <w:rPr>
                <w:rFonts w:asciiTheme="majorBidi" w:hAnsiTheme="majorBidi" w:cstheme="majorBidi"/>
                <w:bCs/>
                <w:sz w:val="24"/>
                <w:szCs w:val="24"/>
                <w:u w:val="single"/>
                <w:lang w:val="ro-MD" w:eastAsia="uk-UA"/>
              </w:rPr>
              <w:t xml:space="preserve">e) existenta unui cadru pentru activitățile enumerate în anexele nr. 1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2 la Legea nr. 86/2014 privind evaluarea impactului asupra mediului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pentru care este necesară autorizația;</w:t>
            </w:r>
          </w:p>
          <w:p w14:paraId="691075AA" w14:textId="51B51AF8" w:rsidR="00AD55B2" w:rsidRPr="0099182F" w:rsidRDefault="00AD55B2" w:rsidP="006E3840">
            <w:pPr>
              <w:ind w:firstLine="567"/>
              <w:jc w:val="both"/>
              <w:rPr>
                <w:rFonts w:asciiTheme="majorBidi" w:hAnsiTheme="majorBidi" w:cstheme="majorBidi"/>
                <w:bCs/>
                <w:i/>
                <w:sz w:val="24"/>
                <w:szCs w:val="24"/>
                <w:lang w:val="ro-MD" w:eastAsia="uk-UA"/>
              </w:rPr>
            </w:pPr>
            <w:r w:rsidRPr="0099182F">
              <w:rPr>
                <w:rFonts w:asciiTheme="majorBidi" w:hAnsiTheme="majorBidi" w:cstheme="majorBidi"/>
                <w:bCs/>
                <w:i/>
                <w:sz w:val="24"/>
                <w:szCs w:val="24"/>
                <w:lang w:val="ro-MD" w:eastAsia="uk-UA"/>
              </w:rPr>
              <w:t>(</w:t>
            </w:r>
            <w:r w:rsidRPr="0099182F">
              <w:rPr>
                <w:rFonts w:asciiTheme="majorBidi" w:hAnsiTheme="majorBidi" w:cstheme="majorBidi"/>
                <w:i/>
                <w:sz w:val="24"/>
                <w:szCs w:val="24"/>
                <w:lang w:val="ro-MD"/>
              </w:rPr>
              <w:t xml:space="preserve">Aici inițiatorul indică care este baza legislativă și politică pentru elaborarea documentului de politici și planificare. Inițiatorul trebuie să argumenteze și să indice dacă în viitorul document de politici sau planificare (măsurile incluse) </w:t>
            </w:r>
            <w:r w:rsidR="00D144CD" w:rsidRPr="0099182F">
              <w:rPr>
                <w:rFonts w:asciiTheme="majorBidi" w:hAnsiTheme="majorBidi" w:cstheme="majorBidi"/>
                <w:i/>
                <w:sz w:val="24"/>
                <w:szCs w:val="24"/>
                <w:lang w:val="ro-MD"/>
              </w:rPr>
              <w:t>este</w:t>
            </w:r>
            <w:r w:rsidRPr="0099182F">
              <w:rPr>
                <w:rFonts w:asciiTheme="majorBidi" w:hAnsiTheme="majorBidi" w:cstheme="majorBidi"/>
                <w:i/>
                <w:sz w:val="24"/>
                <w:szCs w:val="24"/>
                <w:lang w:val="ro-MD"/>
              </w:rPr>
              <w:t xml:space="preserve"> prevăzut</w:t>
            </w:r>
            <w:r w:rsidR="00D144CD" w:rsidRPr="0099182F">
              <w:rPr>
                <w:rFonts w:asciiTheme="majorBidi" w:hAnsiTheme="majorBidi" w:cstheme="majorBidi"/>
                <w:i/>
                <w:sz w:val="24"/>
                <w:szCs w:val="24"/>
                <w:lang w:val="ro-MD"/>
              </w:rPr>
              <w:t>ă</w:t>
            </w:r>
            <w:r w:rsidRPr="0099182F">
              <w:rPr>
                <w:rFonts w:asciiTheme="majorBidi" w:hAnsiTheme="majorBidi" w:cstheme="majorBidi"/>
                <w:i/>
                <w:sz w:val="24"/>
                <w:szCs w:val="24"/>
                <w:lang w:val="ro-MD"/>
              </w:rPr>
              <w:t xml:space="preserve"> implementarea activităților ce cad sub incidența Anexelor </w:t>
            </w:r>
            <w:r w:rsidRPr="0099182F">
              <w:rPr>
                <w:rFonts w:asciiTheme="majorBidi" w:hAnsiTheme="majorBidi" w:cstheme="majorBidi"/>
                <w:bCs/>
                <w:i/>
                <w:sz w:val="24"/>
                <w:szCs w:val="24"/>
                <w:lang w:val="ro-MD" w:eastAsia="uk-UA"/>
              </w:rPr>
              <w:t xml:space="preserve">nr. 1 </w:t>
            </w:r>
            <w:proofErr w:type="spellStart"/>
            <w:r w:rsidRPr="0099182F">
              <w:rPr>
                <w:rFonts w:asciiTheme="majorBidi" w:hAnsiTheme="majorBidi" w:cstheme="majorBidi"/>
                <w:bCs/>
                <w:i/>
                <w:sz w:val="24"/>
                <w:szCs w:val="24"/>
                <w:lang w:val="ro-MD" w:eastAsia="uk-UA"/>
              </w:rPr>
              <w:t>şi</w:t>
            </w:r>
            <w:proofErr w:type="spellEnd"/>
            <w:r w:rsidRPr="0099182F">
              <w:rPr>
                <w:rFonts w:asciiTheme="majorBidi" w:hAnsiTheme="majorBidi" w:cstheme="majorBidi"/>
                <w:bCs/>
                <w:i/>
                <w:sz w:val="24"/>
                <w:szCs w:val="24"/>
                <w:lang w:val="ro-MD" w:eastAsia="uk-UA"/>
              </w:rPr>
              <w:t xml:space="preserve"> </w:t>
            </w:r>
            <w:r w:rsidR="008E2C54" w:rsidRPr="0099182F">
              <w:rPr>
                <w:rFonts w:asciiTheme="majorBidi" w:hAnsiTheme="majorBidi" w:cstheme="majorBidi"/>
                <w:bCs/>
                <w:i/>
                <w:sz w:val="24"/>
                <w:szCs w:val="24"/>
                <w:lang w:val="ro-MD" w:eastAsia="uk-UA"/>
              </w:rPr>
              <w:t xml:space="preserve">nr. </w:t>
            </w:r>
            <w:r w:rsidRPr="0099182F">
              <w:rPr>
                <w:rFonts w:asciiTheme="majorBidi" w:hAnsiTheme="majorBidi" w:cstheme="majorBidi"/>
                <w:bCs/>
                <w:i/>
                <w:sz w:val="24"/>
                <w:szCs w:val="24"/>
                <w:lang w:val="ro-MD" w:eastAsia="uk-UA"/>
              </w:rPr>
              <w:t>2 la Legea nr. 86/2014 privind evaluarea impactului asupra mediului).</w:t>
            </w:r>
          </w:p>
          <w:p w14:paraId="377EF498" w14:textId="77777777" w:rsidR="00AD55B2" w:rsidRPr="0099182F" w:rsidRDefault="00AD55B2" w:rsidP="006E3840">
            <w:pPr>
              <w:tabs>
                <w:tab w:val="left" w:pos="0"/>
              </w:tabs>
              <w:ind w:firstLine="567"/>
              <w:jc w:val="both"/>
              <w:rPr>
                <w:rFonts w:asciiTheme="majorBidi" w:hAnsiTheme="majorBidi" w:cstheme="majorBidi"/>
                <w:bCs/>
                <w:sz w:val="24"/>
                <w:szCs w:val="24"/>
                <w:lang w:val="ro-MD" w:eastAsia="uk-UA"/>
              </w:rPr>
            </w:pPr>
            <w:r w:rsidRPr="0099182F">
              <w:rPr>
                <w:rFonts w:asciiTheme="majorBidi" w:hAnsiTheme="majorBidi" w:cstheme="majorBidi"/>
                <w:bCs/>
                <w:sz w:val="24"/>
                <w:szCs w:val="24"/>
                <w:u w:val="single"/>
                <w:lang w:val="ro-MD" w:eastAsia="uk-UA"/>
              </w:rPr>
              <w:t>f) posibilele efecte semnificative asupra mediului, inclusiv asupra sănătății populației, ca urmare a implementării documentului de politici sau planificare</w:t>
            </w:r>
            <w:r w:rsidRPr="0099182F">
              <w:rPr>
                <w:rFonts w:asciiTheme="majorBidi" w:hAnsiTheme="majorBidi" w:cstheme="majorBidi"/>
                <w:bCs/>
                <w:sz w:val="24"/>
                <w:szCs w:val="24"/>
                <w:lang w:val="ro-MD" w:eastAsia="uk-UA"/>
              </w:rPr>
              <w:t>;</w:t>
            </w:r>
          </w:p>
          <w:p w14:paraId="784A7778" w14:textId="77777777"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(Acest compartiment descrie posibilele efecte semnificative asupra mediului, precum și asupra populației care pot rezulta în urma implementării documentului de politici sau planificare. În identificarea efectelor se ține cont de măsurile incluse în documentul de politici și planificare, obiectivele setate, precum și existența altor documente de politici și planificare fie în curs de implementare sau aprobate care împreună cu documentul de politici și planificare existent pot produce efecte semnificative asupra mediului și sănătății).</w:t>
            </w:r>
          </w:p>
          <w:p w14:paraId="15F80D52" w14:textId="77777777" w:rsidR="00AD55B2" w:rsidRPr="0099182F" w:rsidRDefault="00AD55B2" w:rsidP="006E3840">
            <w:pPr>
              <w:tabs>
                <w:tab w:val="left" w:pos="0"/>
              </w:tabs>
              <w:ind w:firstLine="567"/>
              <w:jc w:val="both"/>
              <w:rPr>
                <w:rFonts w:asciiTheme="majorBidi" w:hAnsiTheme="majorBidi" w:cstheme="majorBidi"/>
                <w:bCs/>
                <w:sz w:val="24"/>
                <w:szCs w:val="24"/>
                <w:u w:val="single"/>
                <w:lang w:val="ro-MD" w:eastAsia="uk-UA"/>
              </w:rPr>
            </w:pPr>
            <w:r w:rsidRPr="0099182F">
              <w:rPr>
                <w:rFonts w:asciiTheme="majorBidi" w:hAnsiTheme="majorBidi" w:cstheme="majorBidi"/>
                <w:bCs/>
                <w:sz w:val="24"/>
                <w:szCs w:val="24"/>
                <w:u w:val="single"/>
                <w:lang w:val="ro-MD" w:eastAsia="uk-UA"/>
              </w:rPr>
              <w:t xml:space="preserve">g) termenul de elaborare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metoda de aprobare a documentului de politici sau planificare;</w:t>
            </w:r>
          </w:p>
          <w:p w14:paraId="5BD621BD" w14:textId="77777777"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(Se indică perioada completă de la inițiere până la aprobarea documentului de politici și planificare, ținând-se cont și de perioada dedicată pentru consultări cu publicul și cu autoritățile interesate. Se indică dacă documentul de politici și planificare urmează a fi adoptat de Parlament, Guvern sau de o autoritate a administrației publice locale de nivelul al doilea. La fel, se descrie și probabilitatea documentului de politici și planificare de a avea efecte transfrontaliere).</w:t>
            </w:r>
          </w:p>
          <w:p w14:paraId="3C50A92B" w14:textId="77777777" w:rsidR="00AD55B2" w:rsidRPr="0099182F" w:rsidRDefault="00AD55B2" w:rsidP="006E3840">
            <w:pPr>
              <w:ind w:firstLine="567"/>
              <w:jc w:val="both"/>
              <w:rPr>
                <w:rFonts w:asciiTheme="majorBidi" w:hAnsiTheme="majorBidi" w:cstheme="majorBidi"/>
                <w:bCs/>
                <w:sz w:val="24"/>
                <w:szCs w:val="24"/>
                <w:u w:val="single"/>
                <w:lang w:val="ro-MD" w:eastAsia="uk-UA"/>
              </w:rPr>
            </w:pPr>
            <w:r w:rsidRPr="0099182F">
              <w:rPr>
                <w:rFonts w:asciiTheme="majorBidi" w:hAnsiTheme="majorBidi" w:cstheme="majorBidi"/>
                <w:bCs/>
                <w:sz w:val="24"/>
                <w:szCs w:val="24"/>
                <w:lang w:val="ro-MD" w:eastAsia="uk-UA"/>
              </w:rPr>
              <w:t xml:space="preserve">    </w:t>
            </w:r>
            <w:r w:rsidRPr="0099182F">
              <w:rPr>
                <w:rFonts w:asciiTheme="majorBidi" w:hAnsiTheme="majorBidi" w:cstheme="majorBidi"/>
                <w:bCs/>
                <w:sz w:val="24"/>
                <w:szCs w:val="24"/>
                <w:u w:val="single"/>
                <w:lang w:val="ro-MD" w:eastAsia="uk-UA"/>
              </w:rPr>
              <w:t>h) conceptul documentului de politici și planificare;</w:t>
            </w:r>
          </w:p>
          <w:p w14:paraId="7D76BBB2" w14:textId="2BD87629" w:rsidR="00AD55B2" w:rsidRPr="0099182F" w:rsidRDefault="00AD55B2" w:rsidP="006E3840">
            <w:pPr>
              <w:ind w:firstLine="567"/>
              <w:jc w:val="both"/>
              <w:rPr>
                <w:rFonts w:asciiTheme="majorBidi" w:hAnsiTheme="majorBidi" w:cstheme="majorBidi"/>
                <w:bCs/>
                <w:i/>
                <w:iCs/>
                <w:sz w:val="24"/>
                <w:szCs w:val="24"/>
                <w:lang w:val="ro-MD" w:eastAsia="uk-UA"/>
              </w:rPr>
            </w:pPr>
            <w:r w:rsidRPr="0099182F">
              <w:rPr>
                <w:rFonts w:asciiTheme="majorBidi" w:hAnsiTheme="majorBidi" w:cstheme="majorBidi"/>
                <w:bCs/>
                <w:i/>
                <w:iCs/>
                <w:sz w:val="24"/>
                <w:szCs w:val="24"/>
                <w:lang w:val="ro-MD" w:eastAsia="uk-UA"/>
              </w:rPr>
              <w:lastRenderedPageBreak/>
              <w:t>(Se descrie conceptul documentului de politici și planificare cum este prevăzut în art. 3</w:t>
            </w:r>
            <w:r w:rsidRPr="0099182F">
              <w:rPr>
                <w:rFonts w:asciiTheme="majorBidi" w:hAnsiTheme="majorBidi" w:cstheme="majorBidi"/>
                <w:bCs/>
                <w:i/>
                <w:iCs/>
                <w:sz w:val="24"/>
                <w:szCs w:val="24"/>
                <w:vertAlign w:val="superscript"/>
                <w:lang w:val="ro-MD" w:eastAsia="uk-UA"/>
              </w:rPr>
              <w:t xml:space="preserve">1 </w:t>
            </w:r>
            <w:r w:rsidRPr="0099182F">
              <w:rPr>
                <w:rFonts w:asciiTheme="majorBidi" w:hAnsiTheme="majorBidi" w:cstheme="majorBidi"/>
                <w:bCs/>
                <w:i/>
                <w:iCs/>
                <w:sz w:val="24"/>
                <w:szCs w:val="24"/>
                <w:lang w:val="ro-MD" w:eastAsia="uk-UA"/>
              </w:rPr>
              <w:t>alin.</w:t>
            </w:r>
            <w:r w:rsidRPr="0099182F">
              <w:rPr>
                <w:rFonts w:asciiTheme="majorBidi" w:hAnsiTheme="majorBidi" w:cstheme="majorBidi"/>
                <w:bCs/>
                <w:i/>
                <w:iCs/>
                <w:sz w:val="24"/>
                <w:szCs w:val="24"/>
                <w:vertAlign w:val="superscript"/>
                <w:lang w:val="ro-MD" w:eastAsia="uk-UA"/>
              </w:rPr>
              <w:t xml:space="preserve">. </w:t>
            </w:r>
            <w:r w:rsidRPr="0099182F">
              <w:rPr>
                <w:rFonts w:asciiTheme="majorBidi" w:hAnsiTheme="majorBidi" w:cstheme="majorBidi"/>
                <w:bCs/>
                <w:i/>
                <w:iCs/>
                <w:sz w:val="24"/>
                <w:szCs w:val="24"/>
                <w:lang w:val="ro-MD" w:eastAsia="uk-UA"/>
              </w:rPr>
              <w:t>(1)</w:t>
            </w:r>
            <w:r w:rsidR="003C25DB" w:rsidRPr="0099182F">
              <w:rPr>
                <w:rFonts w:asciiTheme="majorBidi" w:hAnsiTheme="majorBidi" w:cstheme="majorBidi"/>
                <w:bCs/>
                <w:i/>
                <w:iCs/>
                <w:sz w:val="24"/>
                <w:szCs w:val="24"/>
                <w:lang w:val="ro-MD" w:eastAsia="uk-UA"/>
              </w:rPr>
              <w:t xml:space="preserve"> la Legea nr.11/2017</w:t>
            </w:r>
            <w:r w:rsidRPr="0099182F">
              <w:rPr>
                <w:rFonts w:asciiTheme="majorBidi" w:hAnsiTheme="majorBidi" w:cstheme="majorBidi"/>
                <w:bCs/>
                <w:i/>
                <w:iCs/>
                <w:sz w:val="24"/>
                <w:szCs w:val="24"/>
                <w:lang w:val="ro-MD" w:eastAsia="uk-UA"/>
              </w:rPr>
              <w:t>. Se va descrie necesitatea elaborării documentului de politici și planificare, problema abordată, părțile implicate etc.)</w:t>
            </w:r>
          </w:p>
          <w:p w14:paraId="4F0B9D24" w14:textId="77777777" w:rsidR="00AD55B2" w:rsidRPr="0099182F" w:rsidRDefault="00AD55B2" w:rsidP="006E3840">
            <w:pPr>
              <w:ind w:firstLine="567"/>
              <w:jc w:val="both"/>
              <w:rPr>
                <w:rFonts w:asciiTheme="majorBidi" w:hAnsiTheme="majorBidi" w:cstheme="majorBidi"/>
                <w:bCs/>
                <w:sz w:val="24"/>
                <w:szCs w:val="24"/>
                <w:lang w:val="ro-MD" w:eastAsia="uk-UA"/>
              </w:rPr>
            </w:pPr>
            <w:r w:rsidRPr="0099182F">
              <w:rPr>
                <w:rFonts w:asciiTheme="majorBidi" w:hAnsiTheme="majorBidi" w:cstheme="majorBidi"/>
                <w:bCs/>
                <w:sz w:val="24"/>
                <w:szCs w:val="24"/>
                <w:lang w:val="ro-MD" w:eastAsia="uk-UA"/>
              </w:rPr>
              <w:t xml:space="preserve">    g) </w:t>
            </w:r>
            <w:r w:rsidRPr="0099182F">
              <w:rPr>
                <w:rFonts w:asciiTheme="majorBidi" w:hAnsiTheme="majorBidi" w:cstheme="majorBidi"/>
                <w:bCs/>
                <w:sz w:val="24"/>
                <w:szCs w:val="24"/>
                <w:u w:val="single"/>
                <w:lang w:val="ro-MD" w:eastAsia="uk-UA"/>
              </w:rPr>
              <w:t>natura modificărilor propuse de documentul de politici și planificare care a fost supus anterior evaluării strategice de mediu, după caz</w:t>
            </w:r>
            <w:r w:rsidRPr="0099182F">
              <w:rPr>
                <w:rFonts w:asciiTheme="majorBidi" w:hAnsiTheme="majorBidi" w:cstheme="majorBidi"/>
                <w:bCs/>
                <w:sz w:val="24"/>
                <w:szCs w:val="24"/>
                <w:lang w:val="ro-MD" w:eastAsia="uk-UA"/>
              </w:rPr>
              <w:t xml:space="preserve">. </w:t>
            </w:r>
          </w:p>
          <w:p w14:paraId="0B984320" w14:textId="2A39C31C" w:rsidR="00AD55B2" w:rsidRPr="0099182F" w:rsidRDefault="00AD55B2" w:rsidP="006E3840">
            <w:pPr>
              <w:ind w:firstLine="567"/>
              <w:jc w:val="both"/>
              <w:rPr>
                <w:rFonts w:asciiTheme="majorBidi" w:hAnsiTheme="majorBidi" w:cstheme="majorBidi"/>
                <w:bCs/>
                <w:sz w:val="24"/>
                <w:szCs w:val="24"/>
                <w:lang w:val="ro-MD" w:eastAsia="uk-UA"/>
              </w:rPr>
            </w:pPr>
            <w:r w:rsidRPr="0099182F">
              <w:rPr>
                <w:rFonts w:asciiTheme="majorBidi" w:hAnsiTheme="majorBidi" w:cstheme="majorBidi"/>
                <w:bCs/>
                <w:sz w:val="24"/>
                <w:szCs w:val="24"/>
                <w:lang w:val="ro-MD" w:eastAsia="uk-UA"/>
              </w:rPr>
              <w:t>(</w:t>
            </w:r>
            <w:r w:rsidRPr="0099182F">
              <w:rPr>
                <w:rFonts w:asciiTheme="majorBidi" w:hAnsiTheme="majorBidi" w:cstheme="majorBidi"/>
                <w:bCs/>
                <w:i/>
                <w:iCs/>
                <w:sz w:val="24"/>
                <w:szCs w:val="24"/>
                <w:lang w:val="ro-MD" w:eastAsia="uk-UA"/>
              </w:rPr>
              <w:t>Dacă documentul de politici și planificare a fost supus anterior procedurii evaluării strategice de mediu, iar la etapa dată presupune extinderea, modificarea, actualizarea măsurilor și a obiectivelor</w:t>
            </w:r>
            <w:r w:rsidR="00464ECD" w:rsidRPr="0099182F">
              <w:rPr>
                <w:rFonts w:asciiTheme="majorBidi" w:hAnsiTheme="majorBidi" w:cstheme="majorBidi"/>
                <w:bCs/>
                <w:i/>
                <w:iCs/>
                <w:sz w:val="24"/>
                <w:szCs w:val="24"/>
                <w:lang w:val="ro-MD" w:eastAsia="uk-UA"/>
              </w:rPr>
              <w:t>,</w:t>
            </w:r>
            <w:r w:rsidRPr="0099182F">
              <w:rPr>
                <w:rFonts w:asciiTheme="majorBidi" w:hAnsiTheme="majorBidi" w:cstheme="majorBidi"/>
                <w:bCs/>
                <w:i/>
                <w:iCs/>
                <w:sz w:val="24"/>
                <w:szCs w:val="24"/>
                <w:lang w:val="ro-MD" w:eastAsia="uk-UA"/>
              </w:rPr>
              <w:t xml:space="preserve"> se indică acest aspect în compartimentul de față. Se ține cont de toate aspectele cheie ce presupune natura modificărilor propuse</w:t>
            </w:r>
            <w:r w:rsidRPr="0099182F">
              <w:rPr>
                <w:rFonts w:asciiTheme="majorBidi" w:hAnsiTheme="majorBidi" w:cstheme="majorBidi"/>
                <w:bCs/>
                <w:sz w:val="24"/>
                <w:szCs w:val="24"/>
                <w:lang w:val="ro-MD" w:eastAsia="uk-UA"/>
              </w:rPr>
              <w:t>)</w:t>
            </w:r>
          </w:p>
          <w:p w14:paraId="6B53DC51" w14:textId="77777777" w:rsidR="00AD55B2" w:rsidRPr="0099182F" w:rsidRDefault="00AD55B2" w:rsidP="006E3840">
            <w:pPr>
              <w:ind w:firstLine="567"/>
              <w:rPr>
                <w:rFonts w:asciiTheme="majorBidi" w:hAnsiTheme="majorBidi" w:cstheme="majorBidi"/>
                <w:b/>
                <w:bCs/>
                <w:i/>
                <w:sz w:val="24"/>
                <w:szCs w:val="24"/>
                <w:lang w:val="ro-MD" w:eastAsia="uk-UA"/>
              </w:rPr>
            </w:pPr>
            <w:r w:rsidRPr="0099182F">
              <w:rPr>
                <w:rFonts w:asciiTheme="majorBidi" w:hAnsiTheme="majorBidi" w:cstheme="majorBidi"/>
                <w:b/>
                <w:bCs/>
                <w:i/>
                <w:sz w:val="24"/>
                <w:szCs w:val="24"/>
                <w:lang w:val="ro-MD" w:eastAsia="uk-UA"/>
              </w:rPr>
              <w:t>3) informații privind teritoriul afectat:</w:t>
            </w:r>
          </w:p>
          <w:p w14:paraId="0B380A63" w14:textId="77777777" w:rsidR="00AD55B2" w:rsidRPr="0099182F" w:rsidRDefault="00AD55B2" w:rsidP="006E3840">
            <w:pPr>
              <w:ind w:firstLine="567"/>
              <w:jc w:val="both"/>
              <w:rPr>
                <w:rFonts w:asciiTheme="majorBidi" w:hAnsiTheme="majorBidi" w:cstheme="majorBidi"/>
                <w:i/>
                <w:sz w:val="24"/>
                <w:szCs w:val="24"/>
                <w:u w:val="single"/>
                <w:lang w:val="ro-MD"/>
              </w:rPr>
            </w:pPr>
            <w:r w:rsidRPr="0099182F">
              <w:rPr>
                <w:rFonts w:asciiTheme="majorBidi" w:hAnsiTheme="majorBidi" w:cstheme="majorBidi"/>
                <w:bCs/>
                <w:sz w:val="24"/>
                <w:szCs w:val="24"/>
                <w:u w:val="single"/>
                <w:lang w:val="ro-MD" w:eastAsia="uk-UA"/>
              </w:rPr>
              <w:t>a) stabilirea teritoriului afectat;</w:t>
            </w:r>
          </w:p>
          <w:p w14:paraId="68F4AF27" w14:textId="77777777" w:rsidR="00464ECD"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(Se definește și descrie cadrul de aplicare teritorial al evaluării strategice de mediu, unde se descrie: zonele, localitățile, regiunea potențial afectată de documentul de politici și planificare. Teritoriul este descris din mai multe puncte de vedere: administrativ, geografic și efectele potențiale asupra factorilor de mediu. Se anexează harta zonei cu toate elementele ce sunt necesare pentru implementarea documentului de politici și planificare).</w:t>
            </w:r>
          </w:p>
          <w:p w14:paraId="7FF32E49" w14:textId="04FED634" w:rsidR="00AD55B2" w:rsidRPr="0099182F" w:rsidRDefault="00AD55B2" w:rsidP="006E3840">
            <w:pPr>
              <w:ind w:firstLine="567"/>
              <w:jc w:val="both"/>
              <w:rPr>
                <w:rFonts w:asciiTheme="majorBidi" w:hAnsiTheme="majorBidi" w:cstheme="majorBidi"/>
                <w:i/>
                <w:sz w:val="24"/>
                <w:szCs w:val="24"/>
                <w:lang w:val="ro-MD"/>
              </w:rPr>
            </w:pPr>
          </w:p>
          <w:p w14:paraId="2F439ACF" w14:textId="77777777" w:rsidR="00AD55B2" w:rsidRPr="0099182F" w:rsidRDefault="00AD55B2" w:rsidP="006E3840">
            <w:pPr>
              <w:ind w:firstLine="567"/>
              <w:rPr>
                <w:rFonts w:asciiTheme="majorBidi" w:hAnsiTheme="majorBidi" w:cstheme="majorBidi"/>
                <w:bCs/>
                <w:sz w:val="24"/>
                <w:szCs w:val="24"/>
                <w:lang w:val="ro-MD" w:eastAsia="uk-UA"/>
              </w:rPr>
            </w:pPr>
            <w:r w:rsidRPr="0099182F">
              <w:rPr>
                <w:rFonts w:asciiTheme="majorBidi" w:hAnsiTheme="majorBidi" w:cstheme="majorBidi"/>
                <w:bCs/>
                <w:sz w:val="24"/>
                <w:szCs w:val="24"/>
                <w:u w:val="single"/>
                <w:lang w:val="ro-MD" w:eastAsia="uk-UA"/>
              </w:rPr>
              <w:t xml:space="preserve">b) principalele caracteristici </w:t>
            </w:r>
            <w:proofErr w:type="spellStart"/>
            <w:r w:rsidRPr="0099182F">
              <w:rPr>
                <w:rFonts w:asciiTheme="majorBidi" w:hAnsiTheme="majorBidi" w:cstheme="majorBidi"/>
                <w:bCs/>
                <w:sz w:val="24"/>
                <w:szCs w:val="24"/>
                <w:u w:val="single"/>
                <w:lang w:val="ro-MD" w:eastAsia="uk-UA"/>
              </w:rPr>
              <w:t>şi</w:t>
            </w:r>
            <w:proofErr w:type="spellEnd"/>
            <w:r w:rsidRPr="0099182F">
              <w:rPr>
                <w:rFonts w:asciiTheme="majorBidi" w:hAnsiTheme="majorBidi" w:cstheme="majorBidi"/>
                <w:bCs/>
                <w:sz w:val="24"/>
                <w:szCs w:val="24"/>
                <w:u w:val="single"/>
                <w:lang w:val="ro-MD" w:eastAsia="uk-UA"/>
              </w:rPr>
              <w:t xml:space="preserve"> probleme de mediu din teritoriul afectat.</w:t>
            </w:r>
          </w:p>
          <w:p w14:paraId="4F96CD71" w14:textId="77777777" w:rsidR="00AD55B2" w:rsidRPr="0099182F" w:rsidRDefault="00AD55B2" w:rsidP="006E3840">
            <w:pPr>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(Informația dată, trebuie să prevadă care sunt cele mai mari probleme de mediu din teritoriul unde se planifică implementarea documentului de politici și planificare. Problemele de mediu trebuie să facă referință la componentele cheie de mediu: aer, apă, sol, subsol, diversitatea biologică, păduri, etc.).</w:t>
            </w:r>
          </w:p>
          <w:p w14:paraId="67544483" w14:textId="77777777" w:rsidR="00AD55B2" w:rsidRPr="0099182F" w:rsidRDefault="00AD55B2" w:rsidP="006E3840">
            <w:pPr>
              <w:tabs>
                <w:tab w:val="left" w:pos="0"/>
              </w:tabs>
              <w:ind w:firstLine="567"/>
              <w:jc w:val="both"/>
              <w:rPr>
                <w:rFonts w:asciiTheme="majorBidi" w:hAnsiTheme="majorBidi" w:cstheme="majorBidi"/>
                <w:color w:val="000000"/>
                <w:sz w:val="24"/>
                <w:szCs w:val="24"/>
                <w:lang w:val="ro-MD"/>
              </w:rPr>
            </w:pPr>
          </w:p>
          <w:p w14:paraId="20A79C27" w14:textId="5EDC4933" w:rsidR="00AD55B2" w:rsidRPr="0099182F" w:rsidRDefault="00AD55B2" w:rsidP="006E3840">
            <w:pPr>
              <w:tabs>
                <w:tab w:val="left" w:pos="0"/>
              </w:tabs>
              <w:ind w:firstLine="567"/>
              <w:jc w:val="both"/>
              <w:rPr>
                <w:rFonts w:asciiTheme="majorBidi" w:hAnsiTheme="majorBidi" w:cstheme="majorBidi"/>
                <w:lang w:val="ro-MD"/>
              </w:rPr>
            </w:pPr>
            <w:r w:rsidRPr="0099182F">
              <w:rPr>
                <w:rFonts w:asciiTheme="majorBidi" w:hAnsiTheme="majorBidi" w:cstheme="majorBidi"/>
                <w:color w:val="000000"/>
                <w:sz w:val="24"/>
                <w:szCs w:val="24"/>
                <w:lang w:val="ro-MD"/>
              </w:rPr>
              <w:t xml:space="preserve">Partea cu schițe, hărți, grafice, ș.a. trebuie să prezinte amplasarea în spațiu a obiectivelor/activităților ce se doresc a fi dezvoltate în viitor, precum </w:t>
            </w:r>
            <w:proofErr w:type="spellStart"/>
            <w:r w:rsidRPr="0099182F">
              <w:rPr>
                <w:rFonts w:asciiTheme="majorBidi" w:hAnsiTheme="majorBidi" w:cstheme="majorBidi"/>
                <w:color w:val="000000"/>
                <w:sz w:val="24"/>
                <w:szCs w:val="24"/>
                <w:lang w:val="ro-MD"/>
              </w:rPr>
              <w:t>şi</w:t>
            </w:r>
            <w:proofErr w:type="spellEnd"/>
            <w:r w:rsidRPr="0099182F">
              <w:rPr>
                <w:rFonts w:asciiTheme="majorBidi" w:hAnsiTheme="majorBidi" w:cstheme="majorBidi"/>
                <w:color w:val="000000"/>
                <w:sz w:val="24"/>
                <w:szCs w:val="24"/>
                <w:lang w:val="ro-MD"/>
              </w:rPr>
              <w:t xml:space="preserve"> încadrarea față de ariile naturale protejate/zone protejate/zone cu regim special, etc.  </w:t>
            </w:r>
          </w:p>
        </w:tc>
      </w:tr>
    </w:tbl>
    <w:p w14:paraId="79B38ACE" w14:textId="77777777" w:rsidR="00AD55B2" w:rsidRPr="0099182F" w:rsidRDefault="00AD55B2" w:rsidP="006E3840">
      <w:pPr>
        <w:pStyle w:val="Corptext3"/>
        <w:tabs>
          <w:tab w:val="left" w:pos="0"/>
        </w:tabs>
        <w:spacing w:after="0"/>
        <w:ind w:firstLine="567"/>
        <w:jc w:val="both"/>
        <w:rPr>
          <w:rFonts w:asciiTheme="majorBidi" w:hAnsiTheme="majorBidi" w:cstheme="majorBidi"/>
          <w:b/>
          <w:sz w:val="28"/>
          <w:szCs w:val="28"/>
          <w:lang w:val="ro-MD"/>
        </w:rPr>
      </w:pPr>
    </w:p>
    <w:p w14:paraId="77E0FCEA" w14:textId="77777777" w:rsidR="00AD55B2" w:rsidRPr="0099182F" w:rsidRDefault="00AD55B2" w:rsidP="006E3840">
      <w:pPr>
        <w:ind w:firstLine="567"/>
        <w:rPr>
          <w:rFonts w:asciiTheme="majorBidi" w:hAnsiTheme="majorBidi" w:cstheme="majorBidi"/>
          <w:b/>
          <w:sz w:val="24"/>
          <w:szCs w:val="24"/>
          <w:lang w:val="ro-MD"/>
        </w:rPr>
      </w:pPr>
      <w:r w:rsidRPr="0099182F">
        <w:rPr>
          <w:rFonts w:asciiTheme="majorBidi" w:hAnsiTheme="majorBidi" w:cstheme="majorBidi"/>
          <w:b/>
          <w:sz w:val="24"/>
          <w:szCs w:val="24"/>
          <w:lang w:val="ro-MD"/>
        </w:rPr>
        <w:br w:type="page"/>
      </w:r>
    </w:p>
    <w:p w14:paraId="0D53956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Anexa nr. 2</w:t>
      </w:r>
    </w:p>
    <w:p w14:paraId="2F21B308" w14:textId="77777777" w:rsidR="00460E5F" w:rsidRPr="0099182F" w:rsidRDefault="00460E5F"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procedurilor </w:t>
      </w:r>
    </w:p>
    <w:p w14:paraId="3ADE0642" w14:textId="77777777" w:rsidR="00460E5F" w:rsidRPr="0099182F" w:rsidRDefault="00460E5F"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privind evaluarea strategică de mediu</w:t>
      </w:r>
    </w:p>
    <w:p w14:paraId="1E695276" w14:textId="77777777" w:rsidR="00AD55B2" w:rsidRPr="0099182F" w:rsidRDefault="00AD55B2" w:rsidP="006E3840">
      <w:pPr>
        <w:pStyle w:val="Frspaiere"/>
        <w:ind w:firstLine="567"/>
        <w:jc w:val="right"/>
        <w:rPr>
          <w:rFonts w:asciiTheme="majorBidi" w:hAnsiTheme="majorBidi" w:cstheme="majorBidi"/>
          <w:i/>
          <w:sz w:val="20"/>
          <w:szCs w:val="20"/>
          <w:lang w:val="ro-MD"/>
        </w:rPr>
      </w:pPr>
    </w:p>
    <w:p w14:paraId="498D339C"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Modelul deciziei privind determinarea necesității efectuării evaluării strategice de mediu (evaluarea prealabilă)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55B2" w:rsidRPr="0099182F" w14:paraId="75C38D41" w14:textId="77777777" w:rsidTr="00657344">
        <w:tc>
          <w:tcPr>
            <w:tcW w:w="9571" w:type="dxa"/>
            <w:shd w:val="clear" w:color="auto" w:fill="auto"/>
          </w:tcPr>
          <w:p w14:paraId="4901D119"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p w14:paraId="65BF755C"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Antetul autorității competente /adresa/ date de contact</w:t>
            </w:r>
          </w:p>
          <w:p w14:paraId="7D063CFC" w14:textId="7777777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p>
          <w:p w14:paraId="735E8555" w14:textId="77777777" w:rsidR="00AD55B2" w:rsidRPr="0099182F" w:rsidRDefault="00AD55B2" w:rsidP="006E3840">
            <w:pPr>
              <w:pStyle w:val="Corptext3"/>
              <w:tabs>
                <w:tab w:val="left" w:pos="0"/>
              </w:tabs>
              <w:spacing w:after="0"/>
              <w:ind w:firstLine="567"/>
              <w:rPr>
                <w:rFonts w:asciiTheme="majorBidi" w:hAnsiTheme="majorBidi" w:cstheme="majorBidi"/>
                <w:b/>
                <w:sz w:val="24"/>
                <w:szCs w:val="24"/>
                <w:lang w:val="ro-MD"/>
              </w:rPr>
            </w:pPr>
          </w:p>
          <w:p w14:paraId="0C2DFC67" w14:textId="77777777" w:rsidR="00AD55B2" w:rsidRPr="0099182F" w:rsidRDefault="00AD55B2" w:rsidP="006E3840">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DECIZIE PRIVIND EVALUAREA PREALABILĂ</w:t>
            </w:r>
          </w:p>
          <w:p w14:paraId="5B38ABE5"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Nr. __________ din __________</w:t>
            </w:r>
          </w:p>
          <w:p w14:paraId="28275E0A"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p>
          <w:p w14:paraId="094F640D"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p>
          <w:p w14:paraId="45BE05F6"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Ca urmare a solicitării adresată de către ................................................................... </w:t>
            </w:r>
          </w:p>
          <w:p w14:paraId="25F793E6" w14:textId="77777777" w:rsidR="00AD55B2" w:rsidRPr="0099182F" w:rsidRDefault="00AD55B2" w:rsidP="006E3840">
            <w:pPr>
              <w:pStyle w:val="Corptext3"/>
              <w:tabs>
                <w:tab w:val="left" w:pos="0"/>
              </w:tabs>
              <w:spacing w:after="0"/>
              <w:ind w:firstLine="567"/>
              <w:jc w:val="both"/>
              <w:rPr>
                <w:rFonts w:asciiTheme="majorBidi" w:hAnsiTheme="majorBidi" w:cstheme="majorBidi"/>
                <w:sz w:val="20"/>
                <w:szCs w:val="20"/>
                <w:lang w:val="ro-MD"/>
              </w:rPr>
            </w:pPr>
            <w:r w:rsidRPr="0099182F">
              <w:rPr>
                <w:rFonts w:asciiTheme="majorBidi" w:hAnsiTheme="majorBidi" w:cstheme="majorBidi"/>
                <w:sz w:val="24"/>
                <w:szCs w:val="24"/>
                <w:lang w:val="ro-MD"/>
              </w:rPr>
              <w:t>................................................................................................</w:t>
            </w:r>
            <w:r w:rsidRPr="0099182F">
              <w:rPr>
                <w:rFonts w:asciiTheme="majorBidi" w:hAnsiTheme="majorBidi" w:cstheme="majorBidi"/>
                <w:i/>
                <w:sz w:val="20"/>
                <w:szCs w:val="20"/>
                <w:lang w:val="ro-MD"/>
              </w:rPr>
              <w:t>(numele și adresa inițiatorului</w:t>
            </w:r>
            <w:r w:rsidRPr="0099182F">
              <w:rPr>
                <w:rFonts w:asciiTheme="majorBidi" w:hAnsiTheme="majorBidi" w:cstheme="majorBidi"/>
                <w:sz w:val="20"/>
                <w:szCs w:val="20"/>
                <w:lang w:val="ro-MD"/>
              </w:rPr>
              <w:t>)</w:t>
            </w:r>
          </w:p>
          <w:p w14:paraId="25F196C1" w14:textId="0FC80206"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sz w:val="24"/>
                <w:szCs w:val="24"/>
                <w:lang w:val="ro-MD"/>
              </w:rPr>
              <w:t xml:space="preserve">înregistrată cu nr. .............. din ..............................., privind </w:t>
            </w:r>
            <w:r w:rsidR="007F394A" w:rsidRPr="0099182F">
              <w:rPr>
                <w:rFonts w:asciiTheme="majorBidi" w:hAnsiTheme="majorBidi" w:cstheme="majorBidi"/>
                <w:sz w:val="24"/>
                <w:szCs w:val="24"/>
                <w:lang w:val="ro-MD"/>
              </w:rPr>
              <w:t>evaluarea prealabilă/</w:t>
            </w:r>
            <w:r w:rsidRPr="0099182F">
              <w:rPr>
                <w:rFonts w:asciiTheme="majorBidi" w:hAnsiTheme="majorBidi" w:cstheme="majorBidi"/>
                <w:sz w:val="24"/>
                <w:szCs w:val="24"/>
                <w:lang w:val="ro-MD"/>
              </w:rPr>
              <w:t>determinarea necesității efectuării evaluării strategice de mediu pentru ......................................................</w:t>
            </w:r>
            <w:r w:rsidRPr="0099182F">
              <w:rPr>
                <w:rFonts w:asciiTheme="majorBidi" w:hAnsiTheme="majorBidi" w:cstheme="majorBidi"/>
                <w:sz w:val="20"/>
                <w:szCs w:val="20"/>
                <w:lang w:val="ro-MD"/>
              </w:rPr>
              <w:t>(</w:t>
            </w:r>
            <w:r w:rsidRPr="0099182F">
              <w:rPr>
                <w:rFonts w:asciiTheme="majorBidi" w:hAnsiTheme="majorBidi" w:cstheme="majorBidi"/>
                <w:i/>
                <w:sz w:val="20"/>
                <w:szCs w:val="20"/>
                <w:lang w:val="ro-MD"/>
              </w:rPr>
              <w:t>denumirea documentului de politici sau planificare)</w:t>
            </w:r>
          </w:p>
          <w:p w14:paraId="4031266E"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în baza </w:t>
            </w:r>
          </w:p>
          <w:p w14:paraId="389C2C45" w14:textId="77777777" w:rsidR="00AD55B2" w:rsidRPr="0099182F" w:rsidRDefault="00AD55B2" w:rsidP="00431AF8">
            <w:pPr>
              <w:pStyle w:val="Corptext3"/>
              <w:numPr>
                <w:ilvl w:val="0"/>
                <w:numId w:val="16"/>
              </w:numPr>
              <w:tabs>
                <w:tab w:val="left" w:pos="0"/>
                <w:tab w:val="left" w:pos="455"/>
                <w:tab w:val="left" w:pos="597"/>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Legii nr.11/2017 privind evaluarea strategică de mediu (Monitorul Oficial al Republicii Moldova, 2017, nr.109-118, art.155) </w:t>
            </w:r>
          </w:p>
          <w:p w14:paraId="5A5B1288" w14:textId="77777777" w:rsidR="00AD55B2" w:rsidRPr="0099182F" w:rsidRDefault="00AD55B2" w:rsidP="00431AF8">
            <w:pPr>
              <w:pStyle w:val="Corptext3"/>
              <w:numPr>
                <w:ilvl w:val="0"/>
                <w:numId w:val="16"/>
              </w:numPr>
              <w:tabs>
                <w:tab w:val="left" w:pos="0"/>
                <w:tab w:val="left" w:pos="455"/>
                <w:tab w:val="left" w:pos="597"/>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Hotărârii Guvernului nr. 145/2021 cu privire la organizarea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funcționarea Ministerului Mediului (Monitorul Oficial al Republicii Moldova, 2021, nr.</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206-208, art.</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343), cu modificările și completările ulterioare</w:t>
            </w:r>
          </w:p>
          <w:p w14:paraId="72E2BF79" w14:textId="14CB8B93" w:rsidR="00AD55B2" w:rsidRPr="0099182F" w:rsidRDefault="00AD55B2" w:rsidP="00431AF8">
            <w:pPr>
              <w:pStyle w:val="Corptext3"/>
              <w:numPr>
                <w:ilvl w:val="0"/>
                <w:numId w:val="16"/>
              </w:numPr>
              <w:tabs>
                <w:tab w:val="left" w:pos="0"/>
                <w:tab w:val="left" w:pos="455"/>
                <w:tab w:val="left" w:pos="597"/>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color w:val="000000" w:themeColor="text1"/>
                <w:sz w:val="24"/>
                <w:szCs w:val="24"/>
                <w:lang w:val="ro-MD"/>
              </w:rPr>
              <w:t xml:space="preserve">Hotărârii </w:t>
            </w:r>
            <w:r w:rsidRPr="0099182F">
              <w:rPr>
                <w:rFonts w:asciiTheme="majorBidi" w:hAnsiTheme="majorBidi" w:cstheme="majorBidi"/>
                <w:sz w:val="24"/>
                <w:szCs w:val="24"/>
                <w:lang w:val="ro-MD"/>
              </w:rPr>
              <w:t>Guvernului nr. 549/2018 cu privire la constituirea, organizarea și funcționarea Agenției de Mediu, (Monitorul Oficial al Republicii Moldova, 2018, nr.210-223, art.603)</w:t>
            </w:r>
            <w:r w:rsidR="00464ECD" w:rsidRPr="0099182F">
              <w:rPr>
                <w:rFonts w:asciiTheme="majorBidi" w:hAnsiTheme="majorBidi" w:cstheme="majorBidi"/>
                <w:sz w:val="24"/>
                <w:szCs w:val="24"/>
                <w:lang w:val="ro-MD"/>
              </w:rPr>
              <w:t xml:space="preserve"> </w:t>
            </w:r>
            <w:r w:rsidRPr="0099182F">
              <w:rPr>
                <w:rFonts w:asciiTheme="majorBidi" w:hAnsiTheme="majorBidi" w:cstheme="majorBidi"/>
                <w:i/>
                <w:sz w:val="24"/>
                <w:szCs w:val="24"/>
                <w:lang w:val="ro-MD"/>
              </w:rPr>
              <w:t>(se vor indica și alte acte normative care prevăd procedura de implementare a evaluării strategice de mediu)</w:t>
            </w:r>
          </w:p>
          <w:p w14:paraId="7FD87D8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în urma examinării și verificării documentelor transmise, având în vedere că:</w:t>
            </w:r>
          </w:p>
          <w:p w14:paraId="2F5414D5"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(se înscriu următoarele: documentul de politici sau planificare cade sau nu sub incidența Legii nr.11/2017, criteriile de determinare a necesității evaluării strategice de mediu conform anexei nr.1 la Legea nr.11/2017, scopul documentului de politici și planificare)</w:t>
            </w:r>
          </w:p>
          <w:p w14:paraId="47B00E2A"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481C327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b/>
                <w:sz w:val="24"/>
                <w:szCs w:val="24"/>
                <w:lang w:val="ro-MD"/>
              </w:rPr>
              <w:t xml:space="preserve">Autoritatea competentă pentru protecția mediului </w:t>
            </w:r>
            <w:r w:rsidRPr="0099182F">
              <w:rPr>
                <w:rFonts w:asciiTheme="majorBidi" w:hAnsiTheme="majorBidi" w:cstheme="majorBidi"/>
                <w:sz w:val="24"/>
                <w:szCs w:val="24"/>
                <w:lang w:val="ro-MD"/>
              </w:rPr>
              <w:t xml:space="preserve">.............................................., </w:t>
            </w:r>
          </w:p>
          <w:p w14:paraId="7CC96E9F" w14:textId="5838D750" w:rsidR="00AD55B2" w:rsidRPr="0099182F" w:rsidRDefault="0001374E" w:rsidP="006E3840">
            <w:pPr>
              <w:pStyle w:val="Corptext3"/>
              <w:tabs>
                <w:tab w:val="left" w:pos="0"/>
              </w:tabs>
              <w:spacing w:after="0"/>
              <w:ind w:firstLine="567"/>
              <w:jc w:val="center"/>
              <w:rPr>
                <w:rFonts w:asciiTheme="majorBidi" w:hAnsiTheme="majorBidi" w:cstheme="majorBidi"/>
                <w:sz w:val="20"/>
                <w:szCs w:val="20"/>
                <w:lang w:val="ro-MD"/>
              </w:rPr>
            </w:pPr>
            <w:r w:rsidRPr="0099182F">
              <w:rPr>
                <w:rFonts w:asciiTheme="majorBidi" w:hAnsiTheme="majorBidi" w:cstheme="majorBidi"/>
                <w:i/>
                <w:sz w:val="24"/>
                <w:szCs w:val="24"/>
                <w:lang w:val="ro-MD"/>
              </w:rPr>
              <w:t xml:space="preserve">                                                                                    </w:t>
            </w:r>
            <w:r w:rsidR="007F394A" w:rsidRPr="0099182F">
              <w:rPr>
                <w:rFonts w:asciiTheme="majorBidi" w:hAnsiTheme="majorBidi" w:cstheme="majorBidi"/>
                <w:i/>
                <w:sz w:val="24"/>
                <w:szCs w:val="24"/>
                <w:lang w:val="ro-MD"/>
              </w:rPr>
              <w:t xml:space="preserve">      </w:t>
            </w:r>
            <w:r w:rsidR="00AD55B2" w:rsidRPr="0099182F">
              <w:rPr>
                <w:rFonts w:asciiTheme="majorBidi" w:hAnsiTheme="majorBidi" w:cstheme="majorBidi"/>
                <w:i/>
                <w:sz w:val="24"/>
                <w:szCs w:val="24"/>
                <w:lang w:val="ro-MD"/>
              </w:rPr>
              <w:t>(</w:t>
            </w:r>
            <w:r w:rsidR="00AD55B2" w:rsidRPr="0099182F">
              <w:rPr>
                <w:rFonts w:asciiTheme="majorBidi" w:hAnsiTheme="majorBidi" w:cstheme="majorBidi"/>
                <w:i/>
                <w:sz w:val="20"/>
                <w:szCs w:val="20"/>
                <w:lang w:val="ro-MD"/>
              </w:rPr>
              <w:t>se indică autoritatea)</w:t>
            </w:r>
          </w:p>
          <w:p w14:paraId="56A5D713" w14:textId="43F117AC"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în rezultatul examinării/consultării informației prezentate pentru </w:t>
            </w:r>
            <w:r w:rsidRPr="0099182F">
              <w:rPr>
                <w:rFonts w:asciiTheme="majorBidi" w:hAnsiTheme="majorBidi" w:cstheme="majorBidi"/>
                <w:color w:val="000000"/>
                <w:sz w:val="24"/>
                <w:szCs w:val="24"/>
                <w:lang w:val="ro-MD"/>
              </w:rPr>
              <w:t xml:space="preserve">determinarea necesității efectuării evaluării strategice de mediu (evaluarea prealabilă), precum și a </w:t>
            </w:r>
            <w:r w:rsidRPr="0099182F">
              <w:rPr>
                <w:rFonts w:asciiTheme="majorBidi" w:hAnsiTheme="majorBidi" w:cstheme="majorBidi"/>
                <w:sz w:val="24"/>
                <w:szCs w:val="24"/>
                <w:lang w:val="ro-MD"/>
              </w:rPr>
              <w:t xml:space="preserve">rezultatelor de identificare </w:t>
            </w:r>
            <w:r w:rsidR="00252BD5" w:rsidRPr="0099182F">
              <w:rPr>
                <w:rFonts w:asciiTheme="majorBidi" w:hAnsiTheme="majorBidi" w:cstheme="majorBidi"/>
                <w:sz w:val="24"/>
                <w:szCs w:val="24"/>
                <w:lang w:val="ro-MD"/>
              </w:rPr>
              <w:t xml:space="preserve">a </w:t>
            </w:r>
            <w:r w:rsidRPr="0099182F">
              <w:rPr>
                <w:rFonts w:asciiTheme="majorBidi" w:hAnsiTheme="majorBidi" w:cstheme="majorBidi"/>
                <w:sz w:val="24"/>
                <w:szCs w:val="24"/>
                <w:lang w:val="ro-MD"/>
              </w:rPr>
              <w:t xml:space="preserve">posibilelor efecte semnificative asupra mediului, </w:t>
            </w:r>
          </w:p>
          <w:p w14:paraId="3338E3EC"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88C9D6B" w14:textId="33EEA5A5" w:rsidR="00AD55B2" w:rsidRPr="0099182F" w:rsidRDefault="00AD55B2" w:rsidP="00431AF8">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DECIDE:</w:t>
            </w:r>
          </w:p>
          <w:p w14:paraId="357FCCB1" w14:textId="25FC9C61"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1) documentul de politici sau planificare ....... </w:t>
            </w:r>
            <w:r w:rsidRPr="0099182F">
              <w:rPr>
                <w:rFonts w:asciiTheme="majorBidi" w:hAnsiTheme="majorBidi" w:cstheme="majorBidi"/>
                <w:i/>
                <w:sz w:val="24"/>
                <w:szCs w:val="24"/>
                <w:lang w:val="ro-MD"/>
              </w:rPr>
              <w:t>(denumirea acestuia)</w:t>
            </w:r>
            <w:r w:rsidRPr="0099182F">
              <w:rPr>
                <w:rFonts w:asciiTheme="majorBidi" w:hAnsiTheme="majorBidi" w:cstheme="majorBidi"/>
                <w:sz w:val="24"/>
                <w:szCs w:val="24"/>
                <w:lang w:val="ro-MD"/>
              </w:rPr>
              <w:t xml:space="preserve"> propus a fi dezvoltat/implementat .......</w:t>
            </w:r>
            <w:r w:rsidRPr="0099182F">
              <w:rPr>
                <w:rFonts w:asciiTheme="majorBidi" w:hAnsiTheme="majorBidi" w:cstheme="majorBidi"/>
                <w:i/>
                <w:sz w:val="24"/>
                <w:szCs w:val="24"/>
                <w:lang w:val="ro-MD"/>
              </w:rPr>
              <w:t xml:space="preserve">(se indică regiunea localitatea, țara) </w:t>
            </w:r>
            <w:r w:rsidRPr="0099182F">
              <w:rPr>
                <w:rFonts w:asciiTheme="majorBidi" w:hAnsiTheme="majorBidi" w:cstheme="majorBidi"/>
                <w:sz w:val="24"/>
                <w:szCs w:val="24"/>
                <w:lang w:val="ro-MD"/>
              </w:rPr>
              <w:t xml:space="preserve">urmează a fi supus evaluării strategice de mediu </w:t>
            </w:r>
            <w:r w:rsidRPr="0099182F">
              <w:rPr>
                <w:rFonts w:asciiTheme="majorBidi" w:hAnsiTheme="majorBidi" w:cstheme="majorBidi"/>
                <w:b/>
                <w:sz w:val="24"/>
                <w:szCs w:val="24"/>
                <w:lang w:val="ro-MD"/>
              </w:rPr>
              <w:t>în context național/transfrontalier, după caz</w:t>
            </w:r>
            <w:r w:rsidR="00464ECD" w:rsidRPr="0099182F">
              <w:rPr>
                <w:rFonts w:asciiTheme="majorBidi" w:hAnsiTheme="majorBidi" w:cstheme="majorBidi"/>
                <w:b/>
                <w:sz w:val="24"/>
                <w:szCs w:val="24"/>
                <w:lang w:val="ro-MD"/>
              </w:rPr>
              <w:t>,</w:t>
            </w:r>
            <w:r w:rsidRPr="0099182F">
              <w:rPr>
                <w:rFonts w:asciiTheme="majorBidi" w:hAnsiTheme="majorBidi" w:cstheme="majorBidi"/>
                <w:b/>
                <w:sz w:val="24"/>
                <w:szCs w:val="24"/>
                <w:lang w:val="ro-MD"/>
              </w:rPr>
              <w:t xml:space="preserve"> și a evaluării biodiversității</w:t>
            </w:r>
            <w:r w:rsidRPr="0099182F">
              <w:rPr>
                <w:rFonts w:asciiTheme="majorBidi" w:hAnsiTheme="majorBidi" w:cstheme="majorBidi"/>
                <w:sz w:val="24"/>
                <w:szCs w:val="24"/>
                <w:lang w:val="ro-MD"/>
              </w:rPr>
              <w:t>;</w:t>
            </w:r>
          </w:p>
          <w:p w14:paraId="02DC6C56"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2) documentul de politici sau planificare ....... </w:t>
            </w:r>
            <w:r w:rsidRPr="0099182F">
              <w:rPr>
                <w:rFonts w:asciiTheme="majorBidi" w:hAnsiTheme="majorBidi" w:cstheme="majorBidi"/>
                <w:i/>
                <w:sz w:val="24"/>
                <w:szCs w:val="24"/>
                <w:lang w:val="ro-MD"/>
              </w:rPr>
              <w:t>(denumirea acestuia)</w:t>
            </w:r>
            <w:r w:rsidRPr="0099182F">
              <w:rPr>
                <w:rFonts w:asciiTheme="majorBidi" w:hAnsiTheme="majorBidi" w:cstheme="majorBidi"/>
                <w:sz w:val="24"/>
                <w:szCs w:val="24"/>
                <w:lang w:val="ro-MD"/>
              </w:rPr>
              <w:t xml:space="preserve"> propus a fi dezvoltat/implementat .......</w:t>
            </w:r>
            <w:r w:rsidRPr="0099182F">
              <w:rPr>
                <w:rFonts w:asciiTheme="majorBidi" w:hAnsiTheme="majorBidi" w:cstheme="majorBidi"/>
                <w:i/>
                <w:sz w:val="24"/>
                <w:szCs w:val="24"/>
                <w:lang w:val="ro-MD"/>
              </w:rPr>
              <w:t xml:space="preserve">(se indică regiunea localitatea, țara) </w:t>
            </w:r>
            <w:r w:rsidRPr="0099182F">
              <w:rPr>
                <w:rFonts w:asciiTheme="majorBidi" w:hAnsiTheme="majorBidi" w:cstheme="majorBidi"/>
                <w:b/>
                <w:sz w:val="24"/>
                <w:szCs w:val="24"/>
                <w:lang w:val="ro-MD"/>
              </w:rPr>
              <w:t>necesită efectuarea evaluării strategice de mediu în context național/transfrontalier, după caz, fără evaluarea biodiversității</w:t>
            </w:r>
            <w:r w:rsidRPr="0099182F">
              <w:rPr>
                <w:rFonts w:asciiTheme="majorBidi" w:hAnsiTheme="majorBidi" w:cstheme="majorBidi"/>
                <w:sz w:val="24"/>
                <w:szCs w:val="24"/>
                <w:lang w:val="ro-MD"/>
              </w:rPr>
              <w:t>;</w:t>
            </w:r>
          </w:p>
          <w:p w14:paraId="5D34BE09" w14:textId="3338B00D"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lastRenderedPageBreak/>
              <w:t xml:space="preserve">3) documentul de politici sau planificare ....... </w:t>
            </w:r>
            <w:r w:rsidRPr="0099182F">
              <w:rPr>
                <w:rFonts w:asciiTheme="majorBidi" w:hAnsiTheme="majorBidi" w:cstheme="majorBidi"/>
                <w:i/>
                <w:sz w:val="24"/>
                <w:szCs w:val="24"/>
                <w:lang w:val="ro-MD"/>
              </w:rPr>
              <w:t>(denumirea acestuia)</w:t>
            </w:r>
            <w:r w:rsidRPr="0099182F">
              <w:rPr>
                <w:rFonts w:asciiTheme="majorBidi" w:hAnsiTheme="majorBidi" w:cstheme="majorBidi"/>
                <w:sz w:val="24"/>
                <w:szCs w:val="24"/>
                <w:lang w:val="ro-MD"/>
              </w:rPr>
              <w:t xml:space="preserve"> propus a fi dezvoltat/implementat .......</w:t>
            </w:r>
            <w:r w:rsidRPr="0099182F">
              <w:rPr>
                <w:rFonts w:asciiTheme="majorBidi" w:hAnsiTheme="majorBidi" w:cstheme="majorBidi"/>
                <w:i/>
                <w:sz w:val="24"/>
                <w:szCs w:val="24"/>
                <w:lang w:val="ro-MD"/>
              </w:rPr>
              <w:t xml:space="preserve">(se indică regiunea localitatea, țara) </w:t>
            </w:r>
            <w:r w:rsidRPr="0099182F">
              <w:rPr>
                <w:rFonts w:asciiTheme="majorBidi" w:hAnsiTheme="majorBidi" w:cstheme="majorBidi"/>
                <w:sz w:val="24"/>
                <w:szCs w:val="24"/>
                <w:lang w:val="ro-MD"/>
              </w:rPr>
              <w:t xml:space="preserve">se consideră că nu are efecte semnificative asupra mediului și sănătății umane </w:t>
            </w:r>
            <w:r w:rsidRPr="0099182F">
              <w:rPr>
                <w:rFonts w:asciiTheme="majorBidi" w:hAnsiTheme="majorBidi" w:cstheme="majorBidi"/>
                <w:b/>
                <w:sz w:val="24"/>
                <w:szCs w:val="24"/>
                <w:lang w:val="ro-MD"/>
              </w:rPr>
              <w:t>și nu este necesară efectuarea evaluării strategice de mediu</w:t>
            </w:r>
            <w:r w:rsidRPr="0099182F">
              <w:rPr>
                <w:rFonts w:asciiTheme="majorBidi" w:hAnsiTheme="majorBidi" w:cstheme="majorBidi"/>
                <w:sz w:val="24"/>
                <w:szCs w:val="24"/>
                <w:lang w:val="ro-MD"/>
              </w:rPr>
              <w:t>;</w:t>
            </w:r>
          </w:p>
          <w:p w14:paraId="4B6B5236"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F3DC485"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 xml:space="preserve"> (se indică justificarea deciziei care a stabilit lipsa sau necesitatea demarării procedurii de evaluare strategică de mediu în conformitate cu prevederile art.3 din Legea nr.11/2017) </w:t>
            </w:r>
          </w:p>
          <w:p w14:paraId="2FA91987"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992A1C1" w14:textId="49C0DFA5"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Decizia privind evaluarea prealabilă se emite cu următoarele condiții: ……..............................................................................................................................................................................................................................................................................................................................................................................................................................................</w:t>
            </w:r>
          </w:p>
          <w:p w14:paraId="40D9461F" w14:textId="77777777" w:rsidR="00AD55B2" w:rsidRPr="0099182F" w:rsidRDefault="00AD55B2" w:rsidP="006E3840">
            <w:pPr>
              <w:pStyle w:val="Corptext3"/>
              <w:tabs>
                <w:tab w:val="left" w:pos="0"/>
              </w:tabs>
              <w:spacing w:after="0"/>
              <w:ind w:firstLine="567"/>
              <w:jc w:val="both"/>
              <w:rPr>
                <w:rFonts w:asciiTheme="majorBidi" w:hAnsiTheme="majorBidi" w:cstheme="majorBidi"/>
                <w:i/>
                <w:color w:val="000000" w:themeColor="text1"/>
                <w:sz w:val="24"/>
                <w:szCs w:val="24"/>
                <w:lang w:val="ro-MD"/>
              </w:rPr>
            </w:pPr>
            <w:r w:rsidRPr="0099182F">
              <w:rPr>
                <w:rFonts w:asciiTheme="majorBidi" w:hAnsiTheme="majorBidi" w:cstheme="majorBidi"/>
                <w:i/>
                <w:color w:val="000000" w:themeColor="text1"/>
                <w:sz w:val="24"/>
                <w:szCs w:val="24"/>
                <w:lang w:val="ro-MD"/>
              </w:rPr>
              <w:t xml:space="preserve">(în dependență de decizia motivată emisă, se vor scrie condițiile solicitate de către autoritatea competentă cu referire la documentul de politici și planificare) </w:t>
            </w:r>
          </w:p>
          <w:p w14:paraId="046210BC" w14:textId="77777777" w:rsidR="00AD55B2" w:rsidRPr="0099182F" w:rsidRDefault="00AD55B2" w:rsidP="006E3840">
            <w:pPr>
              <w:pStyle w:val="Corptext3"/>
              <w:tabs>
                <w:tab w:val="left" w:pos="0"/>
              </w:tabs>
              <w:spacing w:after="0"/>
              <w:ind w:firstLine="567"/>
              <w:jc w:val="both"/>
              <w:rPr>
                <w:rFonts w:asciiTheme="majorBidi" w:hAnsiTheme="majorBidi" w:cstheme="majorBidi"/>
                <w:color w:val="000000" w:themeColor="text1"/>
                <w:sz w:val="24"/>
                <w:szCs w:val="24"/>
                <w:lang w:val="ro-MD"/>
              </w:rPr>
            </w:pPr>
          </w:p>
          <w:p w14:paraId="4128A79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Nerespectarea condițiilor prezentei decizii poate fi contestată în instanța de judecată în baza Codului administrativ al Republicii Moldova nr. 116/2018, cu modificările și completările ulterioare.</w:t>
            </w:r>
          </w:p>
          <w:p w14:paraId="4FB2BEB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174AA741"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5FF345E"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Conducător                                                                                       Nume, prenume</w:t>
            </w:r>
          </w:p>
          <w:p w14:paraId="4A88C620"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C259A81"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Șef subdiviziune                                                                               Nume, prenume</w:t>
            </w:r>
          </w:p>
          <w:p w14:paraId="49A541BF"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3D81207"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33887F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Executor:</w:t>
            </w:r>
          </w:p>
          <w:p w14:paraId="5AC5A889"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(nume, prenume, tel de contact)</w:t>
            </w:r>
          </w:p>
          <w:p w14:paraId="6BDF6F73"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tc>
      </w:tr>
    </w:tbl>
    <w:p w14:paraId="6A0EE7D4" w14:textId="77777777" w:rsidR="00AD55B2" w:rsidRPr="0099182F" w:rsidRDefault="00AD55B2" w:rsidP="006E3840">
      <w:pPr>
        <w:pStyle w:val="Corptext3"/>
        <w:tabs>
          <w:tab w:val="left" w:pos="0"/>
        </w:tabs>
        <w:spacing w:after="0"/>
        <w:ind w:firstLine="567"/>
        <w:jc w:val="right"/>
        <w:rPr>
          <w:rFonts w:asciiTheme="majorBidi" w:hAnsiTheme="majorBidi" w:cstheme="majorBidi"/>
          <w:lang w:val="ro-MD"/>
        </w:rPr>
      </w:pPr>
    </w:p>
    <w:p w14:paraId="58E09B89" w14:textId="77777777" w:rsidR="00AD55B2" w:rsidRPr="0099182F" w:rsidRDefault="00AD55B2" w:rsidP="006E3840">
      <w:pPr>
        <w:ind w:firstLine="567"/>
        <w:jc w:val="both"/>
        <w:rPr>
          <w:rFonts w:asciiTheme="majorBidi" w:hAnsiTheme="majorBidi" w:cstheme="majorBidi"/>
          <w:b/>
          <w:sz w:val="28"/>
          <w:szCs w:val="28"/>
          <w:lang w:val="ro-MD"/>
        </w:rPr>
      </w:pPr>
    </w:p>
    <w:p w14:paraId="3BBBC9B6" w14:textId="77777777" w:rsidR="00AD55B2" w:rsidRPr="0099182F" w:rsidRDefault="00AD55B2" w:rsidP="006E3840">
      <w:pPr>
        <w:ind w:firstLine="567"/>
        <w:rPr>
          <w:rFonts w:asciiTheme="majorBidi" w:hAnsiTheme="majorBidi" w:cstheme="majorBidi"/>
          <w:b/>
          <w:sz w:val="24"/>
          <w:szCs w:val="24"/>
          <w:lang w:val="ro-MD"/>
        </w:rPr>
      </w:pPr>
      <w:r w:rsidRPr="0099182F">
        <w:rPr>
          <w:rFonts w:asciiTheme="majorBidi" w:hAnsiTheme="majorBidi" w:cstheme="majorBidi"/>
          <w:i/>
          <w:szCs w:val="24"/>
          <w:lang w:val="ro-MD"/>
        </w:rPr>
        <w:br w:type="page"/>
      </w:r>
    </w:p>
    <w:p w14:paraId="2E361705"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Anexa nr. 3</w:t>
      </w:r>
    </w:p>
    <w:p w14:paraId="007ADE37" w14:textId="77777777" w:rsidR="00460E5F" w:rsidRPr="0099182F" w:rsidRDefault="00460E5F"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procedurilor </w:t>
      </w:r>
    </w:p>
    <w:p w14:paraId="04AB9E81" w14:textId="77777777" w:rsidR="00460E5F" w:rsidRPr="0099182F" w:rsidRDefault="00460E5F"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privind evaluarea strategică de mediu</w:t>
      </w:r>
    </w:p>
    <w:p w14:paraId="169816C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3AD72F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01FE51E" w14:textId="07508EB1" w:rsidR="00AD55B2" w:rsidRPr="0099182F" w:rsidRDefault="003A152F">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Structura i</w:t>
      </w:r>
      <w:r w:rsidR="00E70B2E" w:rsidRPr="0099182F">
        <w:rPr>
          <w:rFonts w:asciiTheme="majorBidi" w:hAnsiTheme="majorBidi" w:cstheme="majorBidi"/>
          <w:b/>
          <w:sz w:val="24"/>
          <w:szCs w:val="24"/>
          <w:lang w:val="ro-MD"/>
        </w:rPr>
        <w:t>nformați</w:t>
      </w:r>
      <w:r w:rsidRPr="0099182F">
        <w:rPr>
          <w:rFonts w:asciiTheme="majorBidi" w:hAnsiTheme="majorBidi" w:cstheme="majorBidi"/>
          <w:b/>
          <w:sz w:val="24"/>
          <w:szCs w:val="24"/>
          <w:lang w:val="ro-MD"/>
        </w:rPr>
        <w:t>ei</w:t>
      </w:r>
      <w:r w:rsidR="00E70B2E" w:rsidRPr="0099182F">
        <w:rPr>
          <w:rFonts w:asciiTheme="majorBidi" w:hAnsiTheme="majorBidi" w:cstheme="majorBidi"/>
          <w:b/>
          <w:sz w:val="24"/>
          <w:szCs w:val="24"/>
          <w:lang w:val="ro-MD"/>
        </w:rPr>
        <w:t xml:space="preserve"> inclusă în decizia</w:t>
      </w:r>
      <w:r w:rsidRPr="0099182F">
        <w:rPr>
          <w:rFonts w:asciiTheme="majorBidi" w:hAnsiTheme="majorBidi" w:cstheme="majorBidi"/>
          <w:b/>
          <w:sz w:val="24"/>
          <w:szCs w:val="24"/>
          <w:lang w:val="ro-MD"/>
        </w:rPr>
        <w:t xml:space="preserve"> de determinare</w:t>
      </w:r>
      <w:r w:rsidR="00AD55B2" w:rsidRPr="0099182F">
        <w:rPr>
          <w:rFonts w:asciiTheme="majorBidi" w:hAnsiTheme="majorBidi" w:cstheme="majorBidi"/>
          <w:b/>
          <w:sz w:val="24"/>
          <w:szCs w:val="24"/>
          <w:lang w:val="ro-MD"/>
        </w:rPr>
        <w:t xml:space="preserve"> a domeniului de aplicare a raportului privind evaluarea strategică de mediu</w:t>
      </w:r>
    </w:p>
    <w:p w14:paraId="210FF120" w14:textId="77777777" w:rsidR="005123DE" w:rsidRPr="0099182F" w:rsidRDefault="005123DE" w:rsidP="006E3840">
      <w:pPr>
        <w:tabs>
          <w:tab w:val="left" w:pos="0"/>
        </w:tabs>
        <w:autoSpaceDE w:val="0"/>
        <w:autoSpaceDN w:val="0"/>
        <w:adjustRightInd w:val="0"/>
        <w:ind w:firstLine="567"/>
        <w:jc w:val="center"/>
        <w:rPr>
          <w:rFonts w:asciiTheme="majorBidi" w:hAnsiTheme="majorBidi" w:cstheme="majorBidi"/>
          <w:b/>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55B2" w:rsidRPr="0099182F" w14:paraId="45E5AA79" w14:textId="77777777" w:rsidTr="00657344">
        <w:tc>
          <w:tcPr>
            <w:tcW w:w="9016" w:type="dxa"/>
            <w:shd w:val="clear" w:color="auto" w:fill="auto"/>
          </w:tcPr>
          <w:p w14:paraId="2D290809" w14:textId="597BA7FE" w:rsidR="00AD55B2" w:rsidRPr="0099182F" w:rsidRDefault="006475B6" w:rsidP="006E3840">
            <w:pPr>
              <w:tabs>
                <w:tab w:val="left" w:pos="0"/>
              </w:tabs>
              <w:ind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 xml:space="preserve"> </w:t>
            </w:r>
            <w:r w:rsidR="003A152F" w:rsidRPr="0099182F">
              <w:rPr>
                <w:rFonts w:asciiTheme="majorBidi" w:hAnsiTheme="majorBidi" w:cstheme="majorBidi"/>
                <w:sz w:val="23"/>
                <w:szCs w:val="23"/>
                <w:lang w:val="ro-MD" w:eastAsia="ro-RO"/>
              </w:rPr>
              <w:t xml:space="preserve">Informația inclusă în decizia </w:t>
            </w:r>
            <w:r w:rsidR="00AD55B2" w:rsidRPr="0099182F">
              <w:rPr>
                <w:rFonts w:asciiTheme="majorBidi" w:hAnsiTheme="majorBidi" w:cstheme="majorBidi"/>
                <w:sz w:val="23"/>
                <w:szCs w:val="23"/>
                <w:lang w:val="ro-MD" w:eastAsia="ro-RO"/>
              </w:rPr>
              <w:t xml:space="preserve">de determinare a domeniului de aplicare se elaborează succint și se focusează pe aspecte cheie ce sunt necesare de a fi dezvoltate/detaliate în raportul de evaluare strategică de mediu. </w:t>
            </w:r>
            <w:r w:rsidR="008F01F4" w:rsidRPr="0099182F">
              <w:rPr>
                <w:rFonts w:asciiTheme="majorBidi" w:hAnsiTheme="majorBidi" w:cstheme="majorBidi"/>
                <w:sz w:val="23"/>
                <w:szCs w:val="23"/>
                <w:lang w:val="ro-MD" w:eastAsia="ro-RO"/>
              </w:rPr>
              <w:t>V</w:t>
            </w:r>
            <w:r w:rsidR="00AD55B2" w:rsidRPr="0099182F">
              <w:rPr>
                <w:rFonts w:asciiTheme="majorBidi" w:hAnsiTheme="majorBidi" w:cstheme="majorBidi"/>
                <w:sz w:val="23"/>
                <w:szCs w:val="23"/>
                <w:lang w:val="ro-MD" w:eastAsia="ro-RO"/>
              </w:rPr>
              <w:t>ocabular</w:t>
            </w:r>
            <w:r w:rsidR="008F01F4" w:rsidRPr="0099182F">
              <w:rPr>
                <w:rFonts w:asciiTheme="majorBidi" w:hAnsiTheme="majorBidi" w:cstheme="majorBidi"/>
                <w:sz w:val="23"/>
                <w:szCs w:val="23"/>
                <w:lang w:val="ro-MD" w:eastAsia="ro-RO"/>
              </w:rPr>
              <w:t>ul trebuie să fie</w:t>
            </w:r>
            <w:r w:rsidR="00AD55B2" w:rsidRPr="0099182F">
              <w:rPr>
                <w:rFonts w:asciiTheme="majorBidi" w:hAnsiTheme="majorBidi" w:cstheme="majorBidi"/>
                <w:sz w:val="23"/>
                <w:szCs w:val="23"/>
                <w:lang w:val="ro-MD" w:eastAsia="ro-RO"/>
              </w:rPr>
              <w:t xml:space="preserve"> accesibil și pe înțelesul tuturor, dar și:</w:t>
            </w:r>
          </w:p>
          <w:p w14:paraId="3F785A8C" w14:textId="49A74912" w:rsidR="00AD55B2" w:rsidRPr="0099182F" w:rsidRDefault="00AD55B2" w:rsidP="006E3840">
            <w:pPr>
              <w:pStyle w:val="Listparagraf"/>
              <w:numPr>
                <w:ilvl w:val="0"/>
                <w:numId w:val="19"/>
              </w:numPr>
              <w:tabs>
                <w:tab w:val="left" w:pos="0"/>
                <w:tab w:val="left" w:pos="881"/>
              </w:tabs>
              <w:spacing w:after="0" w:line="240" w:lineRule="auto"/>
              <w:ind w:left="0"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Să fie focusat clar și succint</w:t>
            </w:r>
            <w:r w:rsidR="004F6C2C" w:rsidRPr="0099182F">
              <w:rPr>
                <w:rFonts w:asciiTheme="majorBidi" w:hAnsiTheme="majorBidi" w:cstheme="majorBidi"/>
                <w:sz w:val="23"/>
                <w:szCs w:val="23"/>
                <w:lang w:val="ro-MD" w:eastAsia="ro-RO"/>
              </w:rPr>
              <w:t>;</w:t>
            </w:r>
          </w:p>
          <w:p w14:paraId="0736856E" w14:textId="5987B10F" w:rsidR="00AD55B2" w:rsidRPr="0099182F" w:rsidRDefault="00AD55B2" w:rsidP="006E3840">
            <w:pPr>
              <w:pStyle w:val="Listparagraf"/>
              <w:numPr>
                <w:ilvl w:val="0"/>
                <w:numId w:val="19"/>
              </w:numPr>
              <w:tabs>
                <w:tab w:val="left" w:pos="0"/>
                <w:tab w:val="left" w:pos="881"/>
              </w:tabs>
              <w:spacing w:after="0" w:line="240" w:lineRule="auto"/>
              <w:ind w:left="0"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Structurat, cu o logică în informația furnizată</w:t>
            </w:r>
            <w:r w:rsidR="004F6C2C" w:rsidRPr="0099182F">
              <w:rPr>
                <w:rFonts w:asciiTheme="majorBidi" w:hAnsiTheme="majorBidi" w:cstheme="majorBidi"/>
                <w:sz w:val="23"/>
                <w:szCs w:val="23"/>
                <w:lang w:val="ro-MD" w:eastAsia="ro-RO"/>
              </w:rPr>
              <w:t>;</w:t>
            </w:r>
          </w:p>
          <w:p w14:paraId="51A974E6" w14:textId="210BBB6B" w:rsidR="00AD55B2" w:rsidRPr="0099182F" w:rsidRDefault="00AD55B2" w:rsidP="006E3840">
            <w:pPr>
              <w:pStyle w:val="Listparagraf"/>
              <w:numPr>
                <w:ilvl w:val="0"/>
                <w:numId w:val="19"/>
              </w:numPr>
              <w:tabs>
                <w:tab w:val="left" w:pos="0"/>
                <w:tab w:val="left" w:pos="881"/>
              </w:tabs>
              <w:spacing w:after="0" w:line="240" w:lineRule="auto"/>
              <w:ind w:left="0"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Să fie folosită o analiză obiectivă cu argumente și referințe</w:t>
            </w:r>
            <w:r w:rsidR="004F6C2C" w:rsidRPr="0099182F">
              <w:rPr>
                <w:rFonts w:asciiTheme="majorBidi" w:hAnsiTheme="majorBidi" w:cstheme="majorBidi"/>
                <w:sz w:val="23"/>
                <w:szCs w:val="23"/>
                <w:lang w:val="ro-MD" w:eastAsia="ro-RO"/>
              </w:rPr>
              <w:t>;</w:t>
            </w:r>
          </w:p>
          <w:p w14:paraId="6CF66E46" w14:textId="1B59A11D" w:rsidR="00AD55B2" w:rsidRPr="0099182F" w:rsidRDefault="00AD55B2" w:rsidP="006E3840">
            <w:pPr>
              <w:pStyle w:val="Listparagraf"/>
              <w:numPr>
                <w:ilvl w:val="0"/>
                <w:numId w:val="19"/>
              </w:numPr>
              <w:tabs>
                <w:tab w:val="left" w:pos="0"/>
                <w:tab w:val="left" w:pos="881"/>
              </w:tabs>
              <w:spacing w:after="0" w:line="240" w:lineRule="auto"/>
              <w:ind w:left="0"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Să se utilizeze hărți, grafice, poze, figuri, tabele pentru a îmbunătăți calitatea informației prezentate</w:t>
            </w:r>
            <w:r w:rsidR="004F6C2C" w:rsidRPr="0099182F">
              <w:rPr>
                <w:rFonts w:asciiTheme="majorBidi" w:hAnsiTheme="majorBidi" w:cstheme="majorBidi"/>
                <w:sz w:val="23"/>
                <w:szCs w:val="23"/>
                <w:lang w:val="ro-MD" w:eastAsia="ro-RO"/>
              </w:rPr>
              <w:t>;</w:t>
            </w:r>
          </w:p>
          <w:p w14:paraId="44F161A6" w14:textId="3B99866C" w:rsidR="00AD55B2" w:rsidRPr="0099182F" w:rsidRDefault="00AD55B2" w:rsidP="006E3840">
            <w:pPr>
              <w:pStyle w:val="Listparagraf"/>
              <w:numPr>
                <w:ilvl w:val="0"/>
                <w:numId w:val="19"/>
              </w:numPr>
              <w:tabs>
                <w:tab w:val="left" w:pos="0"/>
                <w:tab w:val="left" w:pos="881"/>
              </w:tabs>
              <w:spacing w:after="0" w:line="240" w:lineRule="auto"/>
              <w:ind w:left="0"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 xml:space="preserve">Să se asigure că </w:t>
            </w:r>
            <w:r w:rsidR="00BE2C34" w:rsidRPr="0099182F">
              <w:rPr>
                <w:rFonts w:asciiTheme="majorBidi" w:hAnsiTheme="majorBidi" w:cstheme="majorBidi"/>
                <w:sz w:val="23"/>
                <w:szCs w:val="23"/>
                <w:lang w:val="ro-MD" w:eastAsia="ro-RO"/>
              </w:rPr>
              <w:t>informațiile</w:t>
            </w:r>
            <w:r w:rsidRPr="0099182F">
              <w:rPr>
                <w:rFonts w:asciiTheme="majorBidi" w:hAnsiTheme="majorBidi" w:cstheme="majorBidi"/>
                <w:sz w:val="23"/>
                <w:szCs w:val="23"/>
                <w:lang w:val="ro-MD" w:eastAsia="ro-RO"/>
              </w:rPr>
              <w:t xml:space="preserve"> de determinare a domeniului de aplicare nu conțin informații false sau derutante.</w:t>
            </w:r>
          </w:p>
          <w:p w14:paraId="7B3BFEA2" w14:textId="77777777" w:rsidR="00AD55B2" w:rsidRPr="0099182F" w:rsidRDefault="00AD55B2" w:rsidP="006E3840">
            <w:pPr>
              <w:pBdr>
                <w:bottom w:val="single" w:sz="6" w:space="1" w:color="auto"/>
              </w:pBdr>
              <w:tabs>
                <w:tab w:val="left" w:pos="0"/>
              </w:tabs>
              <w:ind w:firstLine="567"/>
              <w:jc w:val="both"/>
              <w:rPr>
                <w:rFonts w:asciiTheme="majorBidi" w:hAnsiTheme="majorBidi" w:cstheme="majorBidi"/>
                <w:sz w:val="23"/>
                <w:szCs w:val="23"/>
                <w:lang w:val="ro-MD" w:eastAsia="ro-RO"/>
              </w:rPr>
            </w:pPr>
          </w:p>
          <w:p w14:paraId="47A48B2E"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p w14:paraId="0E7C4725" w14:textId="77777777" w:rsidR="00AD55B2" w:rsidRPr="0099182F" w:rsidRDefault="00AD55B2" w:rsidP="006E3840">
            <w:pPr>
              <w:pStyle w:val="Listparagraf"/>
              <w:numPr>
                <w:ilvl w:val="0"/>
                <w:numId w:val="20"/>
              </w:numPr>
              <w:tabs>
                <w:tab w:val="left" w:pos="0"/>
                <w:tab w:val="left" w:pos="597"/>
                <w:tab w:val="left" w:pos="739"/>
              </w:tabs>
              <w:spacing w:after="0" w:line="240" w:lineRule="auto"/>
              <w:ind w:left="0" w:firstLine="567"/>
              <w:jc w:val="both"/>
              <w:rPr>
                <w:rFonts w:asciiTheme="majorBidi" w:hAnsiTheme="majorBidi" w:cstheme="majorBidi"/>
                <w:b/>
                <w:sz w:val="23"/>
                <w:szCs w:val="23"/>
                <w:lang w:val="ro-MD" w:eastAsia="ro-RO"/>
              </w:rPr>
            </w:pPr>
            <w:r w:rsidRPr="0099182F">
              <w:rPr>
                <w:rFonts w:asciiTheme="majorBidi" w:hAnsiTheme="majorBidi" w:cstheme="majorBidi"/>
                <w:b/>
                <w:sz w:val="23"/>
                <w:szCs w:val="23"/>
                <w:lang w:val="ro-MD" w:eastAsia="ro-RO"/>
              </w:rPr>
              <w:t>Sumar Executiv</w:t>
            </w:r>
          </w:p>
          <w:p w14:paraId="50C20B57" w14:textId="77777777" w:rsidR="00AD55B2" w:rsidRPr="0099182F" w:rsidRDefault="00AD55B2" w:rsidP="006E3840">
            <w:pPr>
              <w:tabs>
                <w:tab w:val="left" w:pos="0"/>
                <w:tab w:val="left" w:pos="597"/>
                <w:tab w:val="left" w:pos="739"/>
              </w:tabs>
              <w:ind w:firstLine="567"/>
              <w:jc w:val="both"/>
              <w:rPr>
                <w:rFonts w:asciiTheme="majorBidi" w:hAnsiTheme="majorBidi" w:cstheme="majorBidi"/>
                <w:b/>
                <w:sz w:val="23"/>
                <w:szCs w:val="23"/>
                <w:lang w:val="ro-MD" w:eastAsia="ro-RO"/>
              </w:rPr>
            </w:pPr>
          </w:p>
          <w:p w14:paraId="3F39EB96" w14:textId="59C2CA71" w:rsidR="00AD55B2" w:rsidRPr="0099182F" w:rsidRDefault="00AD55B2" w:rsidP="006E3840">
            <w:pPr>
              <w:tabs>
                <w:tab w:val="left" w:pos="0"/>
              </w:tabs>
              <w:ind w:firstLine="567"/>
              <w:jc w:val="both"/>
              <w:rPr>
                <w:rFonts w:asciiTheme="majorBidi" w:hAnsiTheme="majorBidi" w:cstheme="majorBidi"/>
                <w:sz w:val="23"/>
                <w:szCs w:val="23"/>
                <w:lang w:val="ro-MD" w:eastAsia="ro-RO"/>
              </w:rPr>
            </w:pPr>
            <w:r w:rsidRPr="0099182F">
              <w:rPr>
                <w:rFonts w:asciiTheme="majorBidi" w:hAnsiTheme="majorBidi" w:cstheme="majorBidi"/>
                <w:sz w:val="23"/>
                <w:szCs w:val="23"/>
                <w:lang w:val="ro-MD" w:eastAsia="ro-RO"/>
              </w:rPr>
              <w:t>(</w:t>
            </w:r>
            <w:r w:rsidRPr="0099182F">
              <w:rPr>
                <w:rFonts w:asciiTheme="majorBidi" w:hAnsiTheme="majorBidi" w:cstheme="majorBidi"/>
                <w:i/>
                <w:sz w:val="23"/>
                <w:szCs w:val="23"/>
                <w:lang w:val="ro-MD" w:eastAsia="ro-RO"/>
              </w:rPr>
              <w:t xml:space="preserve">Sumarul descrie prezentarea generală (de exemplu, 1-2 pagini) a documentului de politici și planificare supus ESM, datele cheie de referință privind mediul și sănătatea, problemele de mediu și sănătate identificate și care urmează a fi abordate în Raportul </w:t>
            </w:r>
            <w:r w:rsidR="00252BD5" w:rsidRPr="0099182F">
              <w:rPr>
                <w:rFonts w:asciiTheme="majorBidi" w:hAnsiTheme="majorBidi" w:cstheme="majorBidi"/>
                <w:i/>
                <w:sz w:val="23"/>
                <w:szCs w:val="23"/>
                <w:lang w:val="ro-MD" w:eastAsia="ro-RO"/>
              </w:rPr>
              <w:t>privind</w:t>
            </w:r>
            <w:r w:rsidRPr="0099182F">
              <w:rPr>
                <w:rFonts w:asciiTheme="majorBidi" w:hAnsiTheme="majorBidi" w:cstheme="majorBidi"/>
                <w:i/>
                <w:sz w:val="23"/>
                <w:szCs w:val="23"/>
                <w:lang w:val="ro-MD" w:eastAsia="ro-RO"/>
              </w:rPr>
              <w:t xml:space="preserve"> evaluare</w:t>
            </w:r>
            <w:r w:rsidR="00252BD5" w:rsidRPr="0099182F">
              <w:rPr>
                <w:rFonts w:asciiTheme="majorBidi" w:hAnsiTheme="majorBidi" w:cstheme="majorBidi"/>
                <w:i/>
                <w:sz w:val="23"/>
                <w:szCs w:val="23"/>
                <w:lang w:val="ro-MD" w:eastAsia="ro-RO"/>
              </w:rPr>
              <w:t>a</w:t>
            </w:r>
            <w:r w:rsidRPr="0099182F">
              <w:rPr>
                <w:rFonts w:asciiTheme="majorBidi" w:hAnsiTheme="majorBidi" w:cstheme="majorBidi"/>
                <w:i/>
                <w:sz w:val="23"/>
                <w:szCs w:val="23"/>
                <w:lang w:val="ro-MD" w:eastAsia="ro-RO"/>
              </w:rPr>
              <w:t xml:space="preserve"> strategică de mediu</w:t>
            </w:r>
            <w:r w:rsidR="00974C1D" w:rsidRPr="0099182F">
              <w:rPr>
                <w:rFonts w:asciiTheme="majorBidi" w:hAnsiTheme="majorBidi" w:cstheme="majorBidi"/>
                <w:sz w:val="23"/>
                <w:szCs w:val="23"/>
                <w:lang w:val="ro-MD" w:eastAsia="ro-RO"/>
              </w:rPr>
              <w:t>, etc</w:t>
            </w:r>
            <w:r w:rsidRPr="0099182F">
              <w:rPr>
                <w:rFonts w:asciiTheme="majorBidi" w:hAnsiTheme="majorBidi" w:cstheme="majorBidi"/>
                <w:sz w:val="23"/>
                <w:szCs w:val="23"/>
                <w:lang w:val="ro-MD" w:eastAsia="ro-RO"/>
              </w:rPr>
              <w:t>.</w:t>
            </w:r>
          </w:p>
          <w:p w14:paraId="2C0FB14F"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p w14:paraId="7111F90A" w14:textId="77777777" w:rsidR="00AD55B2" w:rsidRPr="0099182F" w:rsidRDefault="00AD55B2" w:rsidP="006E3840">
            <w:pPr>
              <w:pStyle w:val="Listparagraf"/>
              <w:numPr>
                <w:ilvl w:val="0"/>
                <w:numId w:val="20"/>
              </w:numPr>
              <w:tabs>
                <w:tab w:val="left" w:pos="0"/>
                <w:tab w:val="left" w:pos="739"/>
                <w:tab w:val="left" w:pos="881"/>
              </w:tabs>
              <w:spacing w:after="0" w:line="240" w:lineRule="auto"/>
              <w:ind w:left="0" w:firstLine="567"/>
              <w:jc w:val="both"/>
              <w:rPr>
                <w:rFonts w:asciiTheme="majorBidi" w:hAnsiTheme="majorBidi" w:cstheme="majorBidi"/>
                <w:b/>
                <w:sz w:val="23"/>
                <w:szCs w:val="23"/>
                <w:lang w:val="ro-MD" w:eastAsia="ro-RO"/>
              </w:rPr>
            </w:pPr>
            <w:r w:rsidRPr="0099182F">
              <w:rPr>
                <w:rFonts w:asciiTheme="majorBidi" w:hAnsiTheme="majorBidi" w:cstheme="majorBidi"/>
                <w:b/>
                <w:sz w:val="23"/>
                <w:szCs w:val="23"/>
                <w:lang w:val="ro-MD" w:eastAsia="ro-RO"/>
              </w:rPr>
              <w:t xml:space="preserve">Introducere </w:t>
            </w:r>
          </w:p>
          <w:p w14:paraId="598BF090" w14:textId="3F48DA8C"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4"/>
                <w:szCs w:val="24"/>
                <w:lang w:val="ro-MD"/>
              </w:rPr>
              <w:t>Introducerea</w:t>
            </w:r>
            <w:r w:rsidRPr="0099182F">
              <w:rPr>
                <w:rFonts w:asciiTheme="majorBidi" w:hAnsiTheme="majorBidi" w:cstheme="majorBidi"/>
                <w:sz w:val="24"/>
                <w:szCs w:val="24"/>
                <w:lang w:val="ro-MD"/>
              </w:rPr>
              <w:t xml:space="preserve"> </w:t>
            </w:r>
            <w:r w:rsidRPr="0099182F">
              <w:rPr>
                <w:rFonts w:asciiTheme="majorBidi" w:hAnsiTheme="majorBidi" w:cstheme="majorBidi"/>
                <w:i/>
                <w:sz w:val="24"/>
                <w:szCs w:val="24"/>
                <w:lang w:val="ro-MD"/>
              </w:rPr>
              <w:t xml:space="preserve">va fi una succintă ce nu va depăși 2 pagini. Se va descrie scopul și rolul determinării domeniului de aplicare, baza legislativă </w:t>
            </w:r>
            <w:r w:rsidR="00252BD5" w:rsidRPr="0099182F">
              <w:rPr>
                <w:rFonts w:asciiTheme="majorBidi" w:hAnsiTheme="majorBidi" w:cstheme="majorBidi"/>
                <w:i/>
                <w:sz w:val="24"/>
                <w:szCs w:val="24"/>
                <w:lang w:val="ro-MD"/>
              </w:rPr>
              <w:t xml:space="preserve">a </w:t>
            </w:r>
            <w:r w:rsidRPr="0099182F">
              <w:rPr>
                <w:rFonts w:asciiTheme="majorBidi" w:hAnsiTheme="majorBidi" w:cstheme="majorBidi"/>
                <w:i/>
                <w:sz w:val="24"/>
                <w:szCs w:val="24"/>
                <w:lang w:val="ro-MD"/>
              </w:rPr>
              <w:t>ESM în Republica Moldova, etc</w:t>
            </w:r>
            <w:r w:rsidRPr="0099182F">
              <w:rPr>
                <w:rFonts w:asciiTheme="majorBidi" w:hAnsiTheme="majorBidi" w:cstheme="majorBidi"/>
                <w:sz w:val="24"/>
                <w:szCs w:val="24"/>
                <w:lang w:val="ro-MD"/>
              </w:rPr>
              <w:t>).</w:t>
            </w:r>
          </w:p>
          <w:p w14:paraId="6898AEEF"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447BF2DF" w14:textId="77777777" w:rsidR="00AD55B2" w:rsidRPr="0099182F" w:rsidRDefault="00AD55B2" w:rsidP="006E3840">
            <w:pPr>
              <w:pStyle w:val="Corptext3"/>
              <w:numPr>
                <w:ilvl w:val="0"/>
                <w:numId w:val="20"/>
              </w:numPr>
              <w:tabs>
                <w:tab w:val="left" w:pos="0"/>
                <w:tab w:val="left" w:pos="739"/>
                <w:tab w:val="left" w:pos="881"/>
                <w:tab w:val="left" w:pos="1022"/>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Prezentarea documentului de politici și planificare</w:t>
            </w:r>
          </w:p>
          <w:p w14:paraId="62212C00" w14:textId="77777777" w:rsidR="00AD55B2" w:rsidRPr="0099182F" w:rsidRDefault="00AD55B2" w:rsidP="006E3840">
            <w:pPr>
              <w:pStyle w:val="Corptext3"/>
              <w:tabs>
                <w:tab w:val="left" w:pos="0"/>
                <w:tab w:val="left" w:pos="881"/>
                <w:tab w:val="left" w:pos="1022"/>
              </w:tabs>
              <w:spacing w:after="0"/>
              <w:ind w:firstLine="567"/>
              <w:jc w:val="both"/>
              <w:rPr>
                <w:rFonts w:asciiTheme="majorBidi" w:hAnsiTheme="majorBidi" w:cstheme="majorBidi"/>
                <w:sz w:val="24"/>
                <w:szCs w:val="24"/>
                <w:lang w:val="ro-MD"/>
              </w:rPr>
            </w:pPr>
          </w:p>
          <w:p w14:paraId="2DA1F7C8" w14:textId="77777777" w:rsidR="00AD55B2" w:rsidRPr="0099182F" w:rsidRDefault="00AD55B2" w:rsidP="006E3840">
            <w:pPr>
              <w:pStyle w:val="Corptext3"/>
              <w:tabs>
                <w:tab w:val="left" w:pos="0"/>
                <w:tab w:val="left" w:pos="881"/>
                <w:tab w:val="left" w:pos="1022"/>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4"/>
                <w:szCs w:val="24"/>
                <w:lang w:val="ro-MD"/>
              </w:rPr>
              <w:t>Acest compartiment se va focusa pe obiectivele setate, dar și măsurile și activitățile incluse în documentul de politici și planificare</w:t>
            </w:r>
            <w:r w:rsidRPr="0099182F">
              <w:rPr>
                <w:rFonts w:asciiTheme="majorBidi" w:hAnsiTheme="majorBidi" w:cstheme="majorBidi"/>
                <w:sz w:val="24"/>
                <w:szCs w:val="24"/>
                <w:lang w:val="ro-MD"/>
              </w:rPr>
              <w:t>)</w:t>
            </w:r>
          </w:p>
          <w:p w14:paraId="39AB9032" w14:textId="77777777" w:rsidR="00AD55B2" w:rsidRPr="0099182F" w:rsidRDefault="00AD55B2" w:rsidP="006E3840">
            <w:pPr>
              <w:pStyle w:val="Corptext3"/>
              <w:tabs>
                <w:tab w:val="left" w:pos="0"/>
                <w:tab w:val="left" w:pos="881"/>
                <w:tab w:val="left" w:pos="1022"/>
              </w:tabs>
              <w:spacing w:after="0"/>
              <w:ind w:firstLine="567"/>
              <w:jc w:val="both"/>
              <w:rPr>
                <w:rFonts w:asciiTheme="majorBidi" w:hAnsiTheme="majorBidi" w:cstheme="majorBidi"/>
                <w:sz w:val="24"/>
                <w:szCs w:val="24"/>
                <w:lang w:val="ro-MD"/>
              </w:rPr>
            </w:pPr>
          </w:p>
          <w:p w14:paraId="05C78E28" w14:textId="77777777" w:rsidR="00AD55B2" w:rsidRPr="0099182F" w:rsidRDefault="00AD55B2" w:rsidP="006E3840">
            <w:pPr>
              <w:pStyle w:val="Corptext3"/>
              <w:numPr>
                <w:ilvl w:val="0"/>
                <w:numId w:val="20"/>
              </w:numPr>
              <w:tabs>
                <w:tab w:val="left" w:pos="0"/>
                <w:tab w:val="left" w:pos="881"/>
                <w:tab w:val="left" w:pos="1022"/>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Datele de referință privind mediul și sănătatea </w:t>
            </w:r>
          </w:p>
          <w:p w14:paraId="53A54CA7" w14:textId="77777777" w:rsidR="00AD55B2" w:rsidRPr="0099182F" w:rsidRDefault="00AD55B2" w:rsidP="006E3840">
            <w:pPr>
              <w:pStyle w:val="Corptext3"/>
              <w:tabs>
                <w:tab w:val="left" w:pos="0"/>
                <w:tab w:val="left" w:pos="881"/>
                <w:tab w:val="left" w:pos="1022"/>
              </w:tabs>
              <w:spacing w:after="0"/>
              <w:ind w:firstLine="567"/>
              <w:jc w:val="both"/>
              <w:rPr>
                <w:rFonts w:asciiTheme="majorBidi" w:hAnsiTheme="majorBidi" w:cstheme="majorBidi"/>
                <w:sz w:val="24"/>
                <w:szCs w:val="24"/>
                <w:lang w:val="ro-MD"/>
              </w:rPr>
            </w:pPr>
          </w:p>
          <w:p w14:paraId="077A7E62" w14:textId="76072656"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4"/>
                <w:szCs w:val="24"/>
                <w:lang w:val="ro-MD"/>
              </w:rPr>
              <w:t>Acest compartiment trebuie să ofere o prezentare generală a stării actuale privind mediul și sănătatea, exprimată prin date, tabele, grafice etc.</w:t>
            </w:r>
            <w:r w:rsidR="00E0536D" w:rsidRPr="0099182F">
              <w:rPr>
                <w:rFonts w:asciiTheme="majorBidi" w:hAnsiTheme="majorBidi" w:cstheme="majorBidi"/>
                <w:i/>
                <w:sz w:val="24"/>
                <w:szCs w:val="24"/>
                <w:lang w:val="ro-MD"/>
              </w:rPr>
              <w:t xml:space="preserve"> </w:t>
            </w:r>
            <w:r w:rsidRPr="0099182F">
              <w:rPr>
                <w:rFonts w:asciiTheme="majorBidi" w:hAnsiTheme="majorBidi" w:cstheme="majorBidi"/>
                <w:i/>
                <w:sz w:val="24"/>
                <w:szCs w:val="24"/>
                <w:lang w:val="ro-MD"/>
              </w:rPr>
              <w:t>Acest capitol trebuie să includă, cel puțin, secțiunile descrise mai jos, totodată în dependență de măsurile incluse în documentul de politici și planificare se v</w:t>
            </w:r>
            <w:r w:rsidR="00252BD5" w:rsidRPr="0099182F">
              <w:rPr>
                <w:rFonts w:asciiTheme="majorBidi" w:hAnsiTheme="majorBidi" w:cstheme="majorBidi"/>
                <w:i/>
                <w:sz w:val="24"/>
                <w:szCs w:val="24"/>
                <w:lang w:val="ro-MD"/>
              </w:rPr>
              <w:t>or</w:t>
            </w:r>
            <w:r w:rsidRPr="0099182F">
              <w:rPr>
                <w:rFonts w:asciiTheme="majorBidi" w:hAnsiTheme="majorBidi" w:cstheme="majorBidi"/>
                <w:i/>
                <w:sz w:val="24"/>
                <w:szCs w:val="24"/>
                <w:lang w:val="ro-MD"/>
              </w:rPr>
              <w:t xml:space="preserve"> descrie și alți factori cheie care pot fi afecta</w:t>
            </w:r>
            <w:r w:rsidR="00252BD5" w:rsidRPr="0099182F">
              <w:rPr>
                <w:rFonts w:asciiTheme="majorBidi" w:hAnsiTheme="majorBidi" w:cstheme="majorBidi"/>
                <w:i/>
                <w:sz w:val="24"/>
                <w:szCs w:val="24"/>
                <w:lang w:val="ro-MD"/>
              </w:rPr>
              <w:t>ți</w:t>
            </w:r>
            <w:r w:rsidRPr="0099182F">
              <w:rPr>
                <w:rFonts w:asciiTheme="majorBidi" w:hAnsiTheme="majorBidi" w:cstheme="majorBidi"/>
                <w:sz w:val="24"/>
                <w:szCs w:val="24"/>
                <w:lang w:val="ro-MD"/>
              </w:rPr>
              <w:t>)</w:t>
            </w:r>
          </w:p>
          <w:p w14:paraId="56CAA036" w14:textId="1D37994B"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Sol, </w:t>
            </w:r>
            <w:r w:rsidR="0001374E" w:rsidRPr="0099182F">
              <w:rPr>
                <w:rFonts w:asciiTheme="majorBidi" w:hAnsiTheme="majorBidi" w:cstheme="majorBidi"/>
                <w:sz w:val="24"/>
                <w:szCs w:val="24"/>
                <w:lang w:val="ro-MD"/>
              </w:rPr>
              <w:t>g</w:t>
            </w:r>
            <w:r w:rsidRPr="0099182F">
              <w:rPr>
                <w:rFonts w:asciiTheme="majorBidi" w:hAnsiTheme="majorBidi" w:cstheme="majorBidi"/>
                <w:sz w:val="24"/>
                <w:szCs w:val="24"/>
                <w:lang w:val="ro-MD"/>
              </w:rPr>
              <w:t xml:space="preserve">eologie, </w:t>
            </w:r>
            <w:r w:rsidR="0001374E" w:rsidRPr="0099182F">
              <w:rPr>
                <w:rFonts w:asciiTheme="majorBidi" w:hAnsiTheme="majorBidi" w:cstheme="majorBidi"/>
                <w:sz w:val="24"/>
                <w:szCs w:val="24"/>
                <w:lang w:val="ro-MD"/>
              </w:rPr>
              <w:t>p</w:t>
            </w:r>
            <w:r w:rsidRPr="0099182F">
              <w:rPr>
                <w:rFonts w:asciiTheme="majorBidi" w:hAnsiTheme="majorBidi" w:cstheme="majorBidi"/>
                <w:sz w:val="24"/>
                <w:szCs w:val="24"/>
                <w:lang w:val="ro-MD"/>
              </w:rPr>
              <w:t>eisaj etc</w:t>
            </w:r>
            <w:r w:rsidR="0001374E" w:rsidRPr="0099182F">
              <w:rPr>
                <w:rFonts w:asciiTheme="majorBidi" w:hAnsiTheme="majorBidi" w:cstheme="majorBidi"/>
                <w:sz w:val="24"/>
                <w:szCs w:val="24"/>
                <w:lang w:val="ro-MD"/>
              </w:rPr>
              <w:t>.</w:t>
            </w:r>
          </w:p>
          <w:p w14:paraId="36710F36"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Hidrologie</w:t>
            </w:r>
          </w:p>
          <w:p w14:paraId="2A615685"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Ape subterane</w:t>
            </w:r>
          </w:p>
          <w:p w14:paraId="7341063A"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Ape reziduale</w:t>
            </w:r>
          </w:p>
          <w:p w14:paraId="2098DE13" w14:textId="6053995E"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Biodiversitate, ecosistem și protecția naturii (inclusiv</w:t>
            </w:r>
            <w:r w:rsidR="00E0536D"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 xml:space="preserve"> dacă este cazul se va atrage atenția și la agenți patogeni, dăunători etc</w:t>
            </w:r>
            <w:r w:rsidR="0001374E"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238C543F"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Utilizarea terenurilor, riscuri naturale </w:t>
            </w:r>
          </w:p>
          <w:p w14:paraId="1C34CF07" w14:textId="31F8A1E0" w:rsidR="00E0536D"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Calitatea aerului</w:t>
            </w:r>
            <w:r w:rsidR="00E0536D" w:rsidRPr="0099182F">
              <w:rPr>
                <w:rFonts w:asciiTheme="majorBidi" w:hAnsiTheme="majorBidi" w:cstheme="majorBidi"/>
                <w:sz w:val="24"/>
                <w:szCs w:val="24"/>
                <w:lang w:val="ro-MD"/>
              </w:rPr>
              <w:t xml:space="preserve"> și schimbări climatice</w:t>
            </w:r>
          </w:p>
          <w:p w14:paraId="5988CA74" w14:textId="790083D8" w:rsidR="00AD55B2" w:rsidRPr="0099182F" w:rsidRDefault="00E0536D"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lastRenderedPageBreak/>
              <w:t>Z</w:t>
            </w:r>
            <w:r w:rsidR="00AD55B2" w:rsidRPr="0099182F">
              <w:rPr>
                <w:rFonts w:asciiTheme="majorBidi" w:hAnsiTheme="majorBidi" w:cstheme="majorBidi"/>
                <w:sz w:val="24"/>
                <w:szCs w:val="24"/>
                <w:lang w:val="ro-MD"/>
              </w:rPr>
              <w:t>gomot</w:t>
            </w:r>
            <w:r w:rsidRPr="0099182F">
              <w:rPr>
                <w:rFonts w:asciiTheme="majorBidi" w:hAnsiTheme="majorBidi" w:cstheme="majorBidi"/>
                <w:sz w:val="24"/>
                <w:szCs w:val="24"/>
                <w:lang w:val="ro-MD"/>
              </w:rPr>
              <w:t>ul</w:t>
            </w:r>
          </w:p>
          <w:p w14:paraId="73F69B24"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Gestionarea deșeurilor</w:t>
            </w:r>
          </w:p>
          <w:p w14:paraId="56AAB9AD"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Populație și sănătate publică</w:t>
            </w:r>
          </w:p>
          <w:p w14:paraId="6EA1F697" w14:textId="77777777"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Patrimoniu cultural</w:t>
            </w:r>
          </w:p>
          <w:p w14:paraId="567DE967" w14:textId="133B529E" w:rsidR="00AD55B2" w:rsidRPr="0099182F" w:rsidRDefault="00AD55B2" w:rsidP="006E3840">
            <w:pPr>
              <w:pStyle w:val="Corptext3"/>
              <w:numPr>
                <w:ilvl w:val="0"/>
                <w:numId w:val="16"/>
              </w:numPr>
              <w:tabs>
                <w:tab w:val="left" w:pos="0"/>
                <w:tab w:val="left" w:pos="739"/>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Etc</w:t>
            </w:r>
            <w:r w:rsidR="00252BD5" w:rsidRPr="0099182F">
              <w:rPr>
                <w:rFonts w:asciiTheme="majorBidi" w:hAnsiTheme="majorBidi" w:cstheme="majorBidi"/>
                <w:sz w:val="24"/>
                <w:szCs w:val="24"/>
                <w:lang w:val="ro-MD"/>
              </w:rPr>
              <w:t>.</w:t>
            </w:r>
          </w:p>
          <w:p w14:paraId="376FF9A6"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5DC917FD" w14:textId="77777777" w:rsidR="00AD55B2" w:rsidRPr="0099182F" w:rsidRDefault="00AD55B2" w:rsidP="006E3840">
            <w:pPr>
              <w:pStyle w:val="Corptext3"/>
              <w:numPr>
                <w:ilvl w:val="0"/>
                <w:numId w:val="20"/>
              </w:numPr>
              <w:tabs>
                <w:tab w:val="left" w:pos="0"/>
                <w:tab w:val="left" w:pos="739"/>
                <w:tab w:val="left" w:pos="881"/>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Obiective de mediu și sănătate </w:t>
            </w:r>
          </w:p>
          <w:p w14:paraId="06AA3814"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4B3611B6"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4"/>
                <w:szCs w:val="24"/>
                <w:lang w:val="ro-MD"/>
              </w:rPr>
              <w:t>Acest compartiment conține analiza principalelor documente de politici și planificare existente la nivel național/local și obiectivele acestora de mediu și sănătate. Acestea vor servi drept bază pentru elaborarea cadrului de referință al documentului de politici și planificare. Exemplu de tabel este furnizat mai jos pentru un document de politici sau planificare din sectorul apă</w:t>
            </w:r>
            <w:r w:rsidRPr="0099182F">
              <w:rPr>
                <w:rFonts w:asciiTheme="majorBidi" w:hAnsiTheme="majorBidi" w:cstheme="majorBidi"/>
                <w:sz w:val="24"/>
                <w:szCs w:val="24"/>
                <w:lang w:val="ro-MD"/>
              </w:rPr>
              <w:t>).</w:t>
            </w:r>
          </w:p>
          <w:p w14:paraId="27A8A692" w14:textId="77777777" w:rsidR="004A7E38" w:rsidRPr="0099182F" w:rsidRDefault="004A7E38" w:rsidP="006E3840">
            <w:pPr>
              <w:pStyle w:val="Corptext3"/>
              <w:tabs>
                <w:tab w:val="left" w:pos="0"/>
              </w:tabs>
              <w:spacing w:after="0"/>
              <w:ind w:firstLine="567"/>
              <w:jc w:val="both"/>
              <w:rPr>
                <w:rFonts w:asciiTheme="majorBidi" w:hAnsiTheme="majorBidi" w:cstheme="majorBidi"/>
                <w:sz w:val="24"/>
                <w:szCs w:val="24"/>
                <w:lang w:val="ro-MD"/>
              </w:rPr>
            </w:pPr>
          </w:p>
          <w:p w14:paraId="745240AA" w14:textId="1192132D" w:rsidR="00AD55B2" w:rsidRPr="0099182F" w:rsidRDefault="004A7E38"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b/>
                <w:sz w:val="24"/>
                <w:szCs w:val="24"/>
                <w:lang w:val="ro-MD"/>
              </w:rPr>
              <w:t>Tabelul nr. 1</w:t>
            </w:r>
            <w:r w:rsidRPr="0099182F">
              <w:rPr>
                <w:rFonts w:asciiTheme="majorBidi" w:hAnsiTheme="majorBidi" w:cstheme="majorBidi"/>
                <w:sz w:val="24"/>
                <w:szCs w:val="24"/>
                <w:lang w:val="ro-MD"/>
              </w:rPr>
              <w:t>: Obiectivele principale prevăzute în documente de politici și planificare la nivel național/local relevante documentului de politici și planificare supus ESM</w:t>
            </w:r>
          </w:p>
          <w:p w14:paraId="6C0830CB" w14:textId="77777777" w:rsidR="00E0536D" w:rsidRPr="0099182F" w:rsidRDefault="00E0536D" w:rsidP="006E3840">
            <w:pPr>
              <w:pStyle w:val="Corptext3"/>
              <w:tabs>
                <w:tab w:val="left" w:pos="0"/>
              </w:tabs>
              <w:spacing w:after="0"/>
              <w:ind w:firstLine="567"/>
              <w:jc w:val="center"/>
              <w:rPr>
                <w:rFonts w:asciiTheme="majorBidi" w:hAnsiTheme="majorBidi" w:cstheme="majorBidi"/>
                <w:sz w:val="24"/>
                <w:szCs w:val="24"/>
                <w:lang w:val="ro-MD"/>
              </w:rPr>
            </w:pPr>
          </w:p>
          <w:tbl>
            <w:tblPr>
              <w:tblStyle w:val="Tabelgril"/>
              <w:tblW w:w="0" w:type="auto"/>
              <w:tblLook w:val="04A0" w:firstRow="1" w:lastRow="0" w:firstColumn="1" w:lastColumn="0" w:noHBand="0" w:noVBand="1"/>
            </w:tblPr>
            <w:tblGrid>
              <w:gridCol w:w="1123"/>
              <w:gridCol w:w="3593"/>
              <w:gridCol w:w="4074"/>
            </w:tblGrid>
            <w:tr w:rsidR="00AD55B2" w:rsidRPr="0099182F" w14:paraId="2E30055C" w14:textId="77777777" w:rsidTr="004A7E38">
              <w:tc>
                <w:tcPr>
                  <w:tcW w:w="584" w:type="dxa"/>
                  <w:vAlign w:val="center"/>
                </w:tcPr>
                <w:p w14:paraId="34F982E0" w14:textId="77777777" w:rsidR="00AD55B2" w:rsidRPr="0099182F" w:rsidRDefault="00AD55B2" w:rsidP="006E3840">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Nr.</w:t>
                  </w:r>
                </w:p>
              </w:tc>
              <w:tc>
                <w:tcPr>
                  <w:tcW w:w="3827" w:type="dxa"/>
                  <w:vAlign w:val="center"/>
                </w:tcPr>
                <w:p w14:paraId="631E9122" w14:textId="77777777" w:rsidR="00AD55B2" w:rsidRPr="0099182F" w:rsidRDefault="00AD55B2" w:rsidP="006E3840">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Document de politici și planificare</w:t>
                  </w:r>
                </w:p>
              </w:tc>
              <w:tc>
                <w:tcPr>
                  <w:tcW w:w="4379" w:type="dxa"/>
                  <w:vAlign w:val="center"/>
                </w:tcPr>
                <w:p w14:paraId="26B2A350" w14:textId="77777777" w:rsidR="00AD55B2" w:rsidRPr="0099182F" w:rsidRDefault="00AD55B2" w:rsidP="006E3840">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Obiective principale/ținte</w:t>
                  </w:r>
                </w:p>
              </w:tc>
            </w:tr>
            <w:tr w:rsidR="00AD55B2" w:rsidRPr="0099182F" w14:paraId="76067EA0" w14:textId="77777777" w:rsidTr="004A7E38">
              <w:tc>
                <w:tcPr>
                  <w:tcW w:w="584" w:type="dxa"/>
                  <w:vAlign w:val="center"/>
                </w:tcPr>
                <w:p w14:paraId="034A7756" w14:textId="1E96D04C"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1</w:t>
                  </w:r>
                  <w:r w:rsidR="0001374E" w:rsidRPr="0099182F">
                    <w:rPr>
                      <w:rFonts w:asciiTheme="majorBidi" w:hAnsiTheme="majorBidi" w:cstheme="majorBidi"/>
                      <w:sz w:val="24"/>
                      <w:szCs w:val="24"/>
                      <w:lang w:val="ro-MD"/>
                    </w:rPr>
                    <w:t>.</w:t>
                  </w:r>
                </w:p>
              </w:tc>
              <w:tc>
                <w:tcPr>
                  <w:tcW w:w="3827" w:type="dxa"/>
                  <w:vAlign w:val="center"/>
                </w:tcPr>
                <w:p w14:paraId="5AD0DAB5"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Strategia Națională de Dezvoltare „Moldova Europeană 2030”</w:t>
                  </w:r>
                </w:p>
              </w:tc>
              <w:tc>
                <w:tcPr>
                  <w:tcW w:w="4379" w:type="dxa"/>
                  <w:vAlign w:val="center"/>
                </w:tcPr>
                <w:p w14:paraId="19634200" w14:textId="77777777" w:rsidR="00AD55B2" w:rsidRPr="0099182F" w:rsidRDefault="00AD55B2"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sz w:val="24"/>
                      <w:szCs w:val="24"/>
                      <w:lang w:val="ro-MD"/>
                    </w:rPr>
                    <w:t>Obiectivul general 10: Asigurarea unui mediu sănătos și sigur</w:t>
                  </w:r>
                </w:p>
                <w:p w14:paraId="0FE7C83A"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49F924D3" w14:textId="77777777" w:rsidR="00AD55B2" w:rsidRPr="0099182F" w:rsidRDefault="00AD55B2"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sz w:val="24"/>
                      <w:szCs w:val="24"/>
                      <w:lang w:val="ro-MD"/>
                    </w:rPr>
                    <w:t>Obiectiv specific 10.6. Gestionarea integrată a resurselor de apă la toate nivelurile, inclusiv prin cooperare transfrontalieră.</w:t>
                  </w:r>
                </w:p>
              </w:tc>
            </w:tr>
            <w:tr w:rsidR="00AD55B2" w:rsidRPr="0099182F" w14:paraId="61015A23" w14:textId="77777777" w:rsidTr="004A7E38">
              <w:tc>
                <w:tcPr>
                  <w:tcW w:w="584" w:type="dxa"/>
                  <w:vAlign w:val="center"/>
                </w:tcPr>
                <w:p w14:paraId="7234C75E" w14:textId="0D6E1D5F"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2</w:t>
                  </w:r>
                  <w:r w:rsidR="0001374E" w:rsidRPr="0099182F">
                    <w:rPr>
                      <w:rFonts w:asciiTheme="majorBidi" w:hAnsiTheme="majorBidi" w:cstheme="majorBidi"/>
                      <w:sz w:val="24"/>
                      <w:szCs w:val="24"/>
                      <w:lang w:val="ro-MD"/>
                    </w:rPr>
                    <w:t>.</w:t>
                  </w:r>
                </w:p>
              </w:tc>
              <w:tc>
                <w:tcPr>
                  <w:tcW w:w="3827" w:type="dxa"/>
                  <w:vAlign w:val="center"/>
                </w:tcPr>
                <w:p w14:paraId="6DD15C1A"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Strategia de mediu pentru anii 2024-2030</w:t>
                  </w:r>
                </w:p>
              </w:tc>
              <w:tc>
                <w:tcPr>
                  <w:tcW w:w="4379" w:type="dxa"/>
                  <w:vAlign w:val="center"/>
                </w:tcPr>
                <w:p w14:paraId="13C7547F" w14:textId="131964D2" w:rsidR="00AD55B2" w:rsidRPr="0099182F" w:rsidRDefault="00AD55B2"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sz w:val="24"/>
                      <w:szCs w:val="24"/>
                      <w:lang w:val="ro-MD"/>
                    </w:rPr>
                    <w:t>Obiectivul general 2.</w:t>
                  </w:r>
                  <w:r w:rsidR="0001374E" w:rsidRPr="0099182F">
                    <w:rPr>
                      <w:rFonts w:asciiTheme="majorBidi" w:hAnsiTheme="majorBidi" w:cstheme="majorBidi"/>
                      <w:sz w:val="24"/>
                      <w:szCs w:val="24"/>
                      <w:lang w:val="ro-MD"/>
                    </w:rPr>
                    <w:t xml:space="preserve"> </w:t>
                  </w:r>
                  <w:r w:rsidRPr="0099182F">
                    <w:rPr>
                      <w:rFonts w:asciiTheme="majorBidi" w:hAnsiTheme="majorBidi" w:cstheme="majorBidi"/>
                      <w:sz w:val="24"/>
                      <w:szCs w:val="24"/>
                      <w:lang w:val="ro-MD"/>
                    </w:rPr>
                    <w:t>Îmbunătățirea calității apelor de suprafață și subterane, protecția și gestionarea durabilă a resurselor de apă.</w:t>
                  </w:r>
                </w:p>
              </w:tc>
            </w:tr>
          </w:tbl>
          <w:p w14:paraId="7CD154B7" w14:textId="77777777" w:rsidR="00AD00ED" w:rsidRPr="0099182F" w:rsidRDefault="00AD00ED" w:rsidP="006E3840">
            <w:pPr>
              <w:pStyle w:val="Corptext3"/>
              <w:tabs>
                <w:tab w:val="left" w:pos="0"/>
              </w:tabs>
              <w:spacing w:after="0"/>
              <w:ind w:firstLine="567"/>
              <w:jc w:val="both"/>
              <w:rPr>
                <w:rFonts w:asciiTheme="majorBidi" w:hAnsiTheme="majorBidi" w:cstheme="majorBidi"/>
                <w:sz w:val="24"/>
                <w:szCs w:val="24"/>
                <w:lang w:val="ro-MD"/>
              </w:rPr>
            </w:pPr>
          </w:p>
          <w:p w14:paraId="7047D56F"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0ED40973" w14:textId="77777777" w:rsidR="00AD55B2" w:rsidRPr="0099182F" w:rsidRDefault="00AD55B2" w:rsidP="006E3840">
            <w:pPr>
              <w:pStyle w:val="Corptext3"/>
              <w:numPr>
                <w:ilvl w:val="0"/>
                <w:numId w:val="20"/>
              </w:numPr>
              <w:tabs>
                <w:tab w:val="left" w:pos="0"/>
                <w:tab w:val="left" w:pos="1019"/>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Identificarea efectelor de mediu și sănătate (inclusiv cele în context transfrontalier) </w:t>
            </w:r>
          </w:p>
          <w:p w14:paraId="7B3269BD" w14:textId="40FFAD60" w:rsidR="00917506" w:rsidRPr="0099182F" w:rsidRDefault="00AD55B2">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4"/>
                <w:szCs w:val="24"/>
                <w:lang w:val="ro-MD"/>
              </w:rPr>
              <w:t xml:space="preserve">Acest compartiment descrie problemele cheie de mediu și sănătate identificate ca urmare a implementării documentului de politici și planificare/sau care pot fi influențate de implementarea documentului de politici și planificare </w:t>
            </w:r>
            <w:r w:rsidR="0057055F" w:rsidRPr="0099182F">
              <w:rPr>
                <w:rFonts w:asciiTheme="majorBidi" w:hAnsiTheme="majorBidi" w:cstheme="majorBidi"/>
                <w:i/>
                <w:sz w:val="24"/>
                <w:szCs w:val="24"/>
                <w:lang w:val="ro-MD"/>
              </w:rPr>
              <w:t>sau care</w:t>
            </w:r>
            <w:r w:rsidRPr="0099182F">
              <w:rPr>
                <w:rFonts w:asciiTheme="majorBidi" w:hAnsiTheme="majorBidi" w:cstheme="majorBidi"/>
                <w:i/>
                <w:sz w:val="24"/>
                <w:szCs w:val="24"/>
                <w:lang w:val="ro-MD"/>
              </w:rPr>
              <w:t xml:space="preserve"> în comun cu alte documente de politici și planificare pot avea efecte semnificative, și care vor fi detaliate în cadrul raportului </w:t>
            </w:r>
            <w:r w:rsidR="00E0536D" w:rsidRPr="0099182F">
              <w:rPr>
                <w:rFonts w:asciiTheme="majorBidi" w:hAnsiTheme="majorBidi" w:cstheme="majorBidi"/>
                <w:i/>
                <w:sz w:val="24"/>
                <w:szCs w:val="24"/>
                <w:lang w:val="ro-MD"/>
              </w:rPr>
              <w:t>privind</w:t>
            </w:r>
            <w:r w:rsidRPr="0099182F">
              <w:rPr>
                <w:rFonts w:asciiTheme="majorBidi" w:hAnsiTheme="majorBidi" w:cstheme="majorBidi"/>
                <w:i/>
                <w:sz w:val="24"/>
                <w:szCs w:val="24"/>
                <w:lang w:val="ro-MD"/>
              </w:rPr>
              <w:t xml:space="preserve"> evaluare</w:t>
            </w:r>
            <w:r w:rsidR="00E0536D" w:rsidRPr="0099182F">
              <w:rPr>
                <w:rFonts w:asciiTheme="majorBidi" w:hAnsiTheme="majorBidi" w:cstheme="majorBidi"/>
                <w:i/>
                <w:sz w:val="24"/>
                <w:szCs w:val="24"/>
                <w:lang w:val="ro-MD"/>
              </w:rPr>
              <w:t>a</w:t>
            </w:r>
            <w:r w:rsidRPr="0099182F">
              <w:rPr>
                <w:rFonts w:asciiTheme="majorBidi" w:hAnsiTheme="majorBidi" w:cstheme="majorBidi"/>
                <w:i/>
                <w:sz w:val="24"/>
                <w:szCs w:val="24"/>
                <w:lang w:val="ro-MD"/>
              </w:rPr>
              <w:t xml:space="preserve"> strategică de mediu. </w:t>
            </w:r>
          </w:p>
          <w:p w14:paraId="4D5F69F9" w14:textId="5BF72FF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i/>
                <w:sz w:val="24"/>
                <w:szCs w:val="24"/>
                <w:lang w:val="ro-MD"/>
              </w:rPr>
              <w:t>Exempl</w:t>
            </w:r>
            <w:r w:rsidR="00E0536D" w:rsidRPr="0099182F">
              <w:rPr>
                <w:rFonts w:asciiTheme="majorBidi" w:hAnsiTheme="majorBidi" w:cstheme="majorBidi"/>
                <w:i/>
                <w:sz w:val="24"/>
                <w:szCs w:val="24"/>
                <w:lang w:val="ro-MD"/>
              </w:rPr>
              <w:t>e</w:t>
            </w:r>
            <w:r w:rsidRPr="0099182F">
              <w:rPr>
                <w:rFonts w:asciiTheme="majorBidi" w:hAnsiTheme="majorBidi" w:cstheme="majorBidi"/>
                <w:i/>
                <w:sz w:val="24"/>
                <w:szCs w:val="24"/>
                <w:lang w:val="ro-MD"/>
              </w:rPr>
              <w:t xml:space="preserve"> de identificare și formulare al efectelor produse asupra anumiți factori de mediu sunt furnizate în tabelul de mai jos</w:t>
            </w:r>
            <w:r w:rsidRPr="0099182F">
              <w:rPr>
                <w:rFonts w:asciiTheme="majorBidi" w:hAnsiTheme="majorBidi" w:cstheme="majorBidi"/>
                <w:sz w:val="24"/>
                <w:szCs w:val="24"/>
                <w:lang w:val="ro-MD"/>
              </w:rPr>
              <w:t>)</w:t>
            </w:r>
          </w:p>
          <w:p w14:paraId="33FBF25C" w14:textId="77777777" w:rsidR="004A7E38" w:rsidRPr="0099182F" w:rsidRDefault="004A7E38" w:rsidP="006E3840">
            <w:pPr>
              <w:pStyle w:val="Corptext3"/>
              <w:tabs>
                <w:tab w:val="left" w:pos="0"/>
              </w:tabs>
              <w:spacing w:after="0"/>
              <w:ind w:firstLine="567"/>
              <w:jc w:val="center"/>
              <w:rPr>
                <w:rFonts w:asciiTheme="majorBidi" w:hAnsiTheme="majorBidi" w:cstheme="majorBidi"/>
                <w:b/>
                <w:sz w:val="24"/>
                <w:szCs w:val="24"/>
                <w:lang w:val="ro-MD"/>
              </w:rPr>
            </w:pPr>
          </w:p>
          <w:p w14:paraId="2C8FC895" w14:textId="77777777" w:rsidR="00CB0FD4" w:rsidRPr="0099182F" w:rsidRDefault="00CB0FD4">
            <w:pPr>
              <w:pStyle w:val="Corptext3"/>
              <w:tabs>
                <w:tab w:val="left" w:pos="0"/>
              </w:tabs>
              <w:spacing w:after="0"/>
              <w:ind w:firstLine="567"/>
              <w:jc w:val="center"/>
              <w:rPr>
                <w:rFonts w:asciiTheme="majorBidi" w:hAnsiTheme="majorBidi" w:cstheme="majorBidi"/>
                <w:b/>
                <w:sz w:val="24"/>
                <w:szCs w:val="24"/>
                <w:lang w:val="ro-MD"/>
              </w:rPr>
            </w:pPr>
          </w:p>
          <w:p w14:paraId="2FFD27B0" w14:textId="77777777" w:rsidR="0001374E" w:rsidRPr="0099182F" w:rsidRDefault="0001374E" w:rsidP="006E3840">
            <w:pPr>
              <w:pStyle w:val="Corptext3"/>
              <w:tabs>
                <w:tab w:val="left" w:pos="0"/>
              </w:tabs>
              <w:spacing w:after="0"/>
              <w:ind w:firstLine="567"/>
              <w:jc w:val="center"/>
              <w:rPr>
                <w:rFonts w:asciiTheme="majorBidi" w:hAnsiTheme="majorBidi" w:cstheme="majorBidi"/>
                <w:b/>
                <w:sz w:val="24"/>
                <w:szCs w:val="24"/>
                <w:lang w:val="ro-MD"/>
              </w:rPr>
            </w:pPr>
          </w:p>
          <w:p w14:paraId="449FC0FC" w14:textId="77777777" w:rsidR="004A7E38" w:rsidRPr="0099182F" w:rsidRDefault="004A7E38" w:rsidP="006E3840">
            <w:pPr>
              <w:pStyle w:val="Corptext3"/>
              <w:tabs>
                <w:tab w:val="left" w:pos="0"/>
              </w:tabs>
              <w:spacing w:after="0"/>
              <w:ind w:firstLine="567"/>
              <w:jc w:val="center"/>
              <w:rPr>
                <w:rFonts w:asciiTheme="majorBidi" w:hAnsiTheme="majorBidi" w:cstheme="majorBidi"/>
                <w:b/>
                <w:sz w:val="24"/>
                <w:szCs w:val="24"/>
                <w:lang w:val="ro-MD"/>
              </w:rPr>
            </w:pPr>
          </w:p>
          <w:p w14:paraId="0F2BD0F9" w14:textId="77777777" w:rsidR="004A7E38" w:rsidRPr="0099182F" w:rsidRDefault="004A7E38" w:rsidP="006E3840">
            <w:pPr>
              <w:pStyle w:val="Corptext3"/>
              <w:tabs>
                <w:tab w:val="left" w:pos="0"/>
              </w:tabs>
              <w:spacing w:after="0"/>
              <w:ind w:firstLine="567"/>
              <w:jc w:val="center"/>
              <w:rPr>
                <w:rFonts w:asciiTheme="majorBidi" w:hAnsiTheme="majorBidi" w:cstheme="majorBidi"/>
                <w:b/>
                <w:sz w:val="24"/>
                <w:szCs w:val="24"/>
                <w:lang w:val="ro-MD"/>
              </w:rPr>
            </w:pPr>
          </w:p>
          <w:p w14:paraId="59DE13D7" w14:textId="77777777" w:rsidR="004A7E38" w:rsidRPr="0099182F" w:rsidRDefault="004A7E38">
            <w:pPr>
              <w:pStyle w:val="Corptext3"/>
              <w:tabs>
                <w:tab w:val="left" w:pos="0"/>
              </w:tabs>
              <w:spacing w:after="0"/>
              <w:ind w:firstLine="567"/>
              <w:jc w:val="center"/>
              <w:rPr>
                <w:rFonts w:asciiTheme="majorBidi" w:hAnsiTheme="majorBidi" w:cstheme="majorBidi"/>
                <w:b/>
                <w:sz w:val="24"/>
                <w:szCs w:val="24"/>
                <w:lang w:val="ro-MD"/>
              </w:rPr>
            </w:pPr>
          </w:p>
          <w:p w14:paraId="65FE7FD2" w14:textId="77777777" w:rsidR="00E22CBF" w:rsidRPr="0099182F" w:rsidRDefault="00E22CBF" w:rsidP="006E3840">
            <w:pPr>
              <w:pStyle w:val="Corptext3"/>
              <w:tabs>
                <w:tab w:val="left" w:pos="0"/>
              </w:tabs>
              <w:spacing w:after="0"/>
              <w:ind w:firstLine="567"/>
              <w:jc w:val="center"/>
              <w:rPr>
                <w:rFonts w:asciiTheme="majorBidi" w:hAnsiTheme="majorBidi" w:cstheme="majorBidi"/>
                <w:b/>
                <w:sz w:val="24"/>
                <w:szCs w:val="24"/>
                <w:lang w:val="ro-MD"/>
              </w:rPr>
            </w:pPr>
          </w:p>
          <w:p w14:paraId="77775735" w14:textId="435E9E3B" w:rsidR="00AD55B2" w:rsidRPr="0099182F" w:rsidRDefault="004A7E38"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b/>
                <w:sz w:val="24"/>
                <w:szCs w:val="24"/>
                <w:lang w:val="ro-MD"/>
              </w:rPr>
              <w:t xml:space="preserve">Tabelul nr. 2 </w:t>
            </w:r>
            <w:r w:rsidRPr="0099182F">
              <w:rPr>
                <w:rFonts w:asciiTheme="majorBidi" w:hAnsiTheme="majorBidi" w:cstheme="majorBidi"/>
                <w:sz w:val="24"/>
                <w:szCs w:val="24"/>
                <w:lang w:val="ro-MD"/>
              </w:rPr>
              <w:t>Efectele probabile asupra mediului și sănătății legate de acțiunile prevăzute în documentul de politici și planificare supus ESM</w:t>
            </w:r>
          </w:p>
          <w:p w14:paraId="7E88F48A" w14:textId="77777777" w:rsidR="00E0536D" w:rsidRPr="0099182F" w:rsidRDefault="00E0536D" w:rsidP="006E3840">
            <w:pPr>
              <w:pStyle w:val="Corptext3"/>
              <w:tabs>
                <w:tab w:val="left" w:pos="0"/>
              </w:tabs>
              <w:spacing w:after="0"/>
              <w:ind w:firstLine="567"/>
              <w:jc w:val="center"/>
              <w:rPr>
                <w:rFonts w:asciiTheme="majorBidi" w:hAnsiTheme="majorBidi" w:cstheme="majorBidi"/>
                <w:sz w:val="24"/>
                <w:szCs w:val="24"/>
                <w:lang w:val="ro-MD"/>
              </w:rPr>
            </w:pPr>
          </w:p>
          <w:tbl>
            <w:tblPr>
              <w:tblStyle w:val="Tabelgril"/>
              <w:tblW w:w="0" w:type="auto"/>
              <w:tblLook w:val="04A0" w:firstRow="1" w:lastRow="0" w:firstColumn="1" w:lastColumn="0" w:noHBand="0" w:noVBand="1"/>
            </w:tblPr>
            <w:tblGrid>
              <w:gridCol w:w="1123"/>
              <w:gridCol w:w="2306"/>
              <w:gridCol w:w="5361"/>
            </w:tblGrid>
            <w:tr w:rsidR="00AD55B2" w:rsidRPr="0099182F" w14:paraId="512717E7" w14:textId="77777777" w:rsidTr="006E3840">
              <w:tc>
                <w:tcPr>
                  <w:tcW w:w="1123" w:type="dxa"/>
                  <w:vAlign w:val="center"/>
                </w:tcPr>
                <w:p w14:paraId="3859851D" w14:textId="77777777" w:rsidR="00AD55B2" w:rsidRPr="0099182F" w:rsidRDefault="00AD55B2" w:rsidP="006E3840">
                  <w:pPr>
                    <w:pStyle w:val="Corptext3"/>
                    <w:tabs>
                      <w:tab w:val="left" w:pos="0"/>
                    </w:tabs>
                    <w:spacing w:after="0"/>
                    <w:ind w:firstLine="206"/>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Nr.</w:t>
                  </w:r>
                </w:p>
              </w:tc>
              <w:tc>
                <w:tcPr>
                  <w:tcW w:w="2306" w:type="dxa"/>
                  <w:vAlign w:val="center"/>
                </w:tcPr>
                <w:p w14:paraId="5D5482EC" w14:textId="34F7EEC6" w:rsidR="00AD55B2" w:rsidRPr="0099182F" w:rsidRDefault="007C3FBF" w:rsidP="006E3840">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Aspecte</w:t>
                  </w:r>
                  <w:r w:rsidR="00AD55B2" w:rsidRPr="0099182F">
                    <w:rPr>
                      <w:rFonts w:asciiTheme="majorBidi" w:hAnsiTheme="majorBidi" w:cstheme="majorBidi"/>
                      <w:b/>
                      <w:sz w:val="24"/>
                      <w:szCs w:val="24"/>
                      <w:lang w:val="ro-MD"/>
                    </w:rPr>
                    <w:t xml:space="preserve"> de mediu</w:t>
                  </w:r>
                  <w:r w:rsidRPr="0099182F">
                    <w:rPr>
                      <w:rFonts w:asciiTheme="majorBidi" w:hAnsiTheme="majorBidi" w:cstheme="majorBidi"/>
                      <w:b/>
                      <w:sz w:val="24"/>
                      <w:szCs w:val="24"/>
                      <w:lang w:val="ro-MD"/>
                    </w:rPr>
                    <w:t xml:space="preserve"> și sănătate identificate</w:t>
                  </w:r>
                </w:p>
              </w:tc>
              <w:tc>
                <w:tcPr>
                  <w:tcW w:w="5361" w:type="dxa"/>
                  <w:vAlign w:val="center"/>
                </w:tcPr>
                <w:p w14:paraId="0E2F8C53" w14:textId="77777777" w:rsidR="00AD55B2" w:rsidRPr="0099182F" w:rsidRDefault="00AD55B2" w:rsidP="006E3840">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Posibilele efecte</w:t>
                  </w:r>
                </w:p>
              </w:tc>
            </w:tr>
            <w:tr w:rsidR="00AD55B2" w:rsidRPr="0099182F" w14:paraId="293D0104" w14:textId="77777777" w:rsidTr="006E3840">
              <w:tc>
                <w:tcPr>
                  <w:tcW w:w="1123" w:type="dxa"/>
                  <w:vAlign w:val="center"/>
                </w:tcPr>
                <w:p w14:paraId="63CCEB42" w14:textId="58E0E778" w:rsidR="00AD55B2" w:rsidRPr="0099182F" w:rsidRDefault="00AD55B2" w:rsidP="006E3840">
                  <w:pPr>
                    <w:pStyle w:val="Corptext3"/>
                    <w:tabs>
                      <w:tab w:val="left" w:pos="0"/>
                    </w:tabs>
                    <w:spacing w:after="0"/>
                    <w:ind w:firstLine="206"/>
                    <w:jc w:val="center"/>
                    <w:rPr>
                      <w:rFonts w:asciiTheme="majorBidi" w:hAnsiTheme="majorBidi" w:cstheme="majorBidi"/>
                      <w:sz w:val="24"/>
                      <w:szCs w:val="24"/>
                      <w:lang w:val="ro-MD"/>
                    </w:rPr>
                  </w:pPr>
                  <w:r w:rsidRPr="0099182F">
                    <w:rPr>
                      <w:rFonts w:asciiTheme="majorBidi" w:hAnsiTheme="majorBidi" w:cstheme="majorBidi"/>
                      <w:sz w:val="24"/>
                      <w:szCs w:val="24"/>
                      <w:lang w:val="ro-MD"/>
                    </w:rPr>
                    <w:t>1</w:t>
                  </w:r>
                  <w:r w:rsidR="0001374E" w:rsidRPr="0099182F">
                    <w:rPr>
                      <w:rFonts w:asciiTheme="majorBidi" w:hAnsiTheme="majorBidi" w:cstheme="majorBidi"/>
                      <w:sz w:val="24"/>
                      <w:szCs w:val="24"/>
                      <w:lang w:val="ro-MD"/>
                    </w:rPr>
                    <w:t>.</w:t>
                  </w:r>
                </w:p>
              </w:tc>
              <w:tc>
                <w:tcPr>
                  <w:tcW w:w="2306" w:type="dxa"/>
                  <w:vAlign w:val="center"/>
                </w:tcPr>
                <w:p w14:paraId="476A23DC" w14:textId="3D15B586" w:rsidR="00AD55B2" w:rsidRPr="0099182F" w:rsidRDefault="00AD55B2" w:rsidP="006E3840">
                  <w:pPr>
                    <w:pStyle w:val="Corptext3"/>
                    <w:tabs>
                      <w:tab w:val="left" w:pos="0"/>
                    </w:tabs>
                    <w:spacing w:after="0"/>
                    <w:ind w:hanging="74"/>
                    <w:jc w:val="center"/>
                    <w:rPr>
                      <w:rFonts w:asciiTheme="majorBidi" w:hAnsiTheme="majorBidi" w:cstheme="majorBidi"/>
                      <w:sz w:val="24"/>
                      <w:szCs w:val="24"/>
                      <w:lang w:val="ro-MD"/>
                    </w:rPr>
                  </w:pPr>
                  <w:r w:rsidRPr="0099182F">
                    <w:rPr>
                      <w:rFonts w:asciiTheme="majorBidi" w:hAnsiTheme="majorBidi" w:cstheme="majorBidi"/>
                      <w:sz w:val="24"/>
                      <w:szCs w:val="24"/>
                      <w:lang w:val="ro-MD"/>
                    </w:rPr>
                    <w:t>Biodiversitate, Floră și Faună</w:t>
                  </w:r>
                </w:p>
              </w:tc>
              <w:tc>
                <w:tcPr>
                  <w:tcW w:w="5361" w:type="dxa"/>
                  <w:vAlign w:val="center"/>
                </w:tcPr>
                <w:p w14:paraId="4DEE8371" w14:textId="77777777" w:rsidR="00AD55B2" w:rsidRPr="0099182F" w:rsidRDefault="00AD55B2"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sz w:val="24"/>
                      <w:szCs w:val="24"/>
                      <w:lang w:val="ro-MD"/>
                    </w:rPr>
                    <w:t>Consecințe pentru abundența și diversitatea speciilor indigene din cauza pierderii și fragmentării habitatelor și a perturbărilor.</w:t>
                  </w:r>
                </w:p>
                <w:p w14:paraId="52355BB1"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40B86BE" w14:textId="77777777" w:rsidR="00AD55B2" w:rsidRPr="0099182F" w:rsidRDefault="00AD55B2"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sz w:val="24"/>
                      <w:szCs w:val="24"/>
                      <w:lang w:val="ro-MD"/>
                    </w:rPr>
                    <w:t>Serviciile inadecvate de canalizare și scurgere și poluarea cauzată de evacuarea apelor reziduale ar putea afecta diversitatea și funcționalitatea ecosistemelor acvatice și ale zonelor umede.</w:t>
                  </w:r>
                </w:p>
              </w:tc>
            </w:tr>
            <w:tr w:rsidR="00AD55B2" w:rsidRPr="0099182F" w14:paraId="25DC9CDD" w14:textId="77777777" w:rsidTr="006E3840">
              <w:tc>
                <w:tcPr>
                  <w:tcW w:w="1123" w:type="dxa"/>
                  <w:vAlign w:val="center"/>
                </w:tcPr>
                <w:p w14:paraId="245CAFB3" w14:textId="4185B590" w:rsidR="00AD55B2" w:rsidRPr="0099182F" w:rsidRDefault="00AD55B2" w:rsidP="006E3840">
                  <w:pPr>
                    <w:pStyle w:val="Corptext3"/>
                    <w:tabs>
                      <w:tab w:val="left" w:pos="0"/>
                    </w:tabs>
                    <w:spacing w:after="0"/>
                    <w:ind w:firstLine="206"/>
                    <w:jc w:val="center"/>
                    <w:rPr>
                      <w:rFonts w:asciiTheme="majorBidi" w:hAnsiTheme="majorBidi" w:cstheme="majorBidi"/>
                      <w:sz w:val="24"/>
                      <w:szCs w:val="24"/>
                      <w:lang w:val="ro-MD"/>
                    </w:rPr>
                  </w:pPr>
                  <w:r w:rsidRPr="0099182F">
                    <w:rPr>
                      <w:rFonts w:asciiTheme="majorBidi" w:hAnsiTheme="majorBidi" w:cstheme="majorBidi"/>
                      <w:sz w:val="24"/>
                      <w:szCs w:val="24"/>
                      <w:lang w:val="ro-MD"/>
                    </w:rPr>
                    <w:t>2</w:t>
                  </w:r>
                  <w:r w:rsidR="0001374E" w:rsidRPr="0099182F">
                    <w:rPr>
                      <w:rFonts w:asciiTheme="majorBidi" w:hAnsiTheme="majorBidi" w:cstheme="majorBidi"/>
                      <w:sz w:val="24"/>
                      <w:szCs w:val="24"/>
                      <w:lang w:val="ro-MD"/>
                    </w:rPr>
                    <w:t>.</w:t>
                  </w:r>
                </w:p>
              </w:tc>
              <w:tc>
                <w:tcPr>
                  <w:tcW w:w="2306" w:type="dxa"/>
                  <w:vAlign w:val="center"/>
                </w:tcPr>
                <w:p w14:paraId="12CD372E"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Apa</w:t>
                  </w:r>
                </w:p>
              </w:tc>
              <w:tc>
                <w:tcPr>
                  <w:tcW w:w="5361" w:type="dxa"/>
                  <w:vAlign w:val="center"/>
                </w:tcPr>
                <w:p w14:paraId="65CA8852" w14:textId="268FE5D1" w:rsidR="00AD55B2" w:rsidRPr="0099182F" w:rsidRDefault="00AD55B2" w:rsidP="006E3840">
                  <w:pPr>
                    <w:pStyle w:val="Corptext3"/>
                    <w:tabs>
                      <w:tab w:val="left" w:pos="0"/>
                    </w:tabs>
                    <w:spacing w:after="0"/>
                    <w:jc w:val="both"/>
                    <w:rPr>
                      <w:rFonts w:asciiTheme="majorBidi" w:hAnsiTheme="majorBidi" w:cstheme="majorBidi"/>
                      <w:sz w:val="24"/>
                      <w:szCs w:val="24"/>
                      <w:lang w:val="ro-MD"/>
                    </w:rPr>
                  </w:pPr>
                  <w:r w:rsidRPr="0099182F">
                    <w:rPr>
                      <w:rFonts w:asciiTheme="majorBidi" w:hAnsiTheme="majorBidi" w:cstheme="majorBidi"/>
                      <w:sz w:val="24"/>
                      <w:szCs w:val="24"/>
                      <w:lang w:val="ro-MD"/>
                    </w:rPr>
                    <w:t>Riscul de poluare care afectează corpurile de apă</w:t>
                  </w:r>
                  <w:r w:rsidR="0001374E" w:rsidRPr="0099182F">
                    <w:rPr>
                      <w:rFonts w:asciiTheme="majorBidi" w:hAnsiTheme="majorBidi" w:cstheme="majorBidi"/>
                      <w:sz w:val="24"/>
                      <w:szCs w:val="24"/>
                      <w:lang w:val="ro-MD"/>
                    </w:rPr>
                    <w:t xml:space="preserve"> (inclusiv, apele subterane, apele de suprafață și izvoarele)</w:t>
                  </w:r>
                  <w:r w:rsidRPr="0099182F">
                    <w:rPr>
                      <w:rFonts w:asciiTheme="majorBidi" w:hAnsiTheme="majorBidi" w:cstheme="majorBidi"/>
                      <w:sz w:val="24"/>
                      <w:szCs w:val="24"/>
                      <w:lang w:val="ro-MD"/>
                    </w:rPr>
                    <w:t>, habitatele și speciile.</w:t>
                  </w:r>
                </w:p>
              </w:tc>
            </w:tr>
          </w:tbl>
          <w:p w14:paraId="48762E2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8D4CC61" w14:textId="77777777" w:rsidR="00AD55B2" w:rsidRPr="0099182F" w:rsidRDefault="00AD55B2" w:rsidP="006E3840">
            <w:pPr>
              <w:pStyle w:val="Corptext3"/>
              <w:numPr>
                <w:ilvl w:val="0"/>
                <w:numId w:val="20"/>
              </w:numPr>
              <w:tabs>
                <w:tab w:val="left" w:pos="0"/>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Măsurile identificate </w:t>
            </w:r>
          </w:p>
          <w:p w14:paraId="16B19303" w14:textId="65AEFD75"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(Acest compartiment descrie acele măsuri care vor fi aplicate pentru a preveni, reduce și, în măsura posibilului, echilibr</w:t>
            </w:r>
            <w:r w:rsidR="00C1689F" w:rsidRPr="0099182F">
              <w:rPr>
                <w:rFonts w:asciiTheme="majorBidi" w:hAnsiTheme="majorBidi" w:cstheme="majorBidi"/>
                <w:i/>
                <w:sz w:val="24"/>
                <w:szCs w:val="24"/>
                <w:lang w:val="ro-MD"/>
              </w:rPr>
              <w:t>a</w:t>
            </w:r>
            <w:r w:rsidRPr="0099182F">
              <w:rPr>
                <w:rFonts w:asciiTheme="majorBidi" w:hAnsiTheme="majorBidi" w:cstheme="majorBidi"/>
                <w:i/>
                <w:sz w:val="24"/>
                <w:szCs w:val="24"/>
                <w:lang w:val="ro-MD"/>
              </w:rPr>
              <w:t xml:space="preserve"> </w:t>
            </w:r>
            <w:r w:rsidR="00C1689F" w:rsidRPr="0099182F">
              <w:rPr>
                <w:rFonts w:asciiTheme="majorBidi" w:hAnsiTheme="majorBidi" w:cstheme="majorBidi"/>
                <w:i/>
                <w:sz w:val="24"/>
                <w:szCs w:val="24"/>
                <w:lang w:val="ro-MD"/>
              </w:rPr>
              <w:t>orice</w:t>
            </w:r>
            <w:r w:rsidRPr="0099182F">
              <w:rPr>
                <w:rFonts w:asciiTheme="majorBidi" w:hAnsiTheme="majorBidi" w:cstheme="majorBidi"/>
                <w:i/>
                <w:sz w:val="24"/>
                <w:szCs w:val="24"/>
                <w:lang w:val="ro-MD"/>
              </w:rPr>
              <w:t xml:space="preserve"> efect advers semnificativ asupra mediului, inclusiv asupra sănătății populației, prin implementarea documentului de politici și planificare)</w:t>
            </w:r>
          </w:p>
          <w:p w14:paraId="3561919D"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7B1BFE5C" w14:textId="77777777" w:rsidR="00AD55B2" w:rsidRPr="0099182F" w:rsidRDefault="00AD55B2" w:rsidP="006E3840">
            <w:pPr>
              <w:pStyle w:val="Corptext3"/>
              <w:numPr>
                <w:ilvl w:val="0"/>
                <w:numId w:val="20"/>
              </w:numPr>
              <w:tabs>
                <w:tab w:val="left" w:pos="0"/>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Acțiunile de monitorizare al efectelor semnificative</w:t>
            </w:r>
          </w:p>
          <w:p w14:paraId="7BFA16D0" w14:textId="055FBD41"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i/>
                <w:sz w:val="24"/>
                <w:szCs w:val="24"/>
                <w:lang w:val="ro-MD"/>
              </w:rPr>
              <w:t>(Acest compartiment descrie și identific</w:t>
            </w:r>
            <w:r w:rsidR="00C1689F" w:rsidRPr="0099182F">
              <w:rPr>
                <w:rFonts w:asciiTheme="majorBidi" w:hAnsiTheme="majorBidi" w:cstheme="majorBidi"/>
                <w:i/>
                <w:sz w:val="24"/>
                <w:szCs w:val="24"/>
                <w:lang w:val="ro-MD"/>
              </w:rPr>
              <w:t>ă</w:t>
            </w:r>
            <w:r w:rsidRPr="0099182F">
              <w:rPr>
                <w:rFonts w:asciiTheme="majorBidi" w:hAnsiTheme="majorBidi" w:cstheme="majorBidi"/>
                <w:i/>
                <w:sz w:val="24"/>
                <w:szCs w:val="24"/>
                <w:lang w:val="ro-MD"/>
              </w:rPr>
              <w:t xml:space="preserve"> sub formă tabelară,</w:t>
            </w:r>
            <w:r w:rsidRPr="0099182F">
              <w:rPr>
                <w:rFonts w:asciiTheme="majorBidi" w:hAnsiTheme="majorBidi" w:cstheme="majorBidi"/>
                <w:i/>
                <w:lang w:val="ro-MD"/>
              </w:rPr>
              <w:t xml:space="preserve"> </w:t>
            </w:r>
            <w:r w:rsidRPr="0099182F">
              <w:rPr>
                <w:rFonts w:asciiTheme="majorBidi" w:hAnsiTheme="majorBidi" w:cstheme="majorBidi"/>
                <w:i/>
                <w:sz w:val="24"/>
                <w:szCs w:val="24"/>
                <w:lang w:val="ro-MD"/>
              </w:rPr>
              <w:t>acțiunile de monitorizare a efectelor semnificative asupra mediului, inclusiv asupra sănătății populației, ca urmare a implementării documentului de politici și planificare, care necesită a fi examinate în raportul privind evaluarea strategică de mediu )</w:t>
            </w:r>
          </w:p>
          <w:p w14:paraId="07877807" w14:textId="77777777" w:rsidR="00E0536D" w:rsidRPr="0099182F" w:rsidRDefault="00E0536D" w:rsidP="006E3840">
            <w:pPr>
              <w:pStyle w:val="Corptext3"/>
              <w:tabs>
                <w:tab w:val="left" w:pos="0"/>
              </w:tabs>
              <w:spacing w:after="0"/>
              <w:ind w:firstLine="567"/>
              <w:jc w:val="both"/>
              <w:rPr>
                <w:rFonts w:asciiTheme="majorBidi" w:hAnsiTheme="majorBidi" w:cstheme="majorBidi"/>
                <w:i/>
                <w:sz w:val="24"/>
                <w:szCs w:val="24"/>
                <w:lang w:val="ro-MD"/>
              </w:rPr>
            </w:pPr>
          </w:p>
          <w:p w14:paraId="444A3275" w14:textId="00CAD001" w:rsidR="00AD55B2" w:rsidRPr="0099182F" w:rsidRDefault="00AD55B2" w:rsidP="006E3840">
            <w:pPr>
              <w:pStyle w:val="Corptext3"/>
              <w:numPr>
                <w:ilvl w:val="0"/>
                <w:numId w:val="20"/>
              </w:numPr>
              <w:tabs>
                <w:tab w:val="left" w:pos="0"/>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Domeniul propus pentru raportul de evaluare strategică de mediu</w:t>
            </w:r>
            <w:r w:rsidR="00E0536D" w:rsidRPr="0099182F">
              <w:rPr>
                <w:rFonts w:asciiTheme="majorBidi" w:hAnsiTheme="majorBidi" w:cstheme="majorBidi"/>
                <w:b/>
                <w:sz w:val="24"/>
                <w:szCs w:val="24"/>
                <w:lang w:val="ro-MD"/>
              </w:rPr>
              <w:t>,</w:t>
            </w:r>
            <w:r w:rsidRPr="0099182F">
              <w:rPr>
                <w:rFonts w:asciiTheme="majorBidi" w:hAnsiTheme="majorBidi" w:cstheme="majorBidi"/>
                <w:b/>
                <w:sz w:val="24"/>
                <w:szCs w:val="24"/>
                <w:lang w:val="ro-MD"/>
              </w:rPr>
              <w:t xml:space="preserve"> inclusiv identificarea alternativelor</w:t>
            </w:r>
          </w:p>
          <w:p w14:paraId="6D7E86F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A0BE6F4" w14:textId="26FD78F3"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4"/>
                <w:szCs w:val="24"/>
                <w:lang w:val="ro-MD"/>
              </w:rPr>
              <w:t xml:space="preserve">Acest compartiment identifică și descrie aspectele cheie de mediu și sănătate ce vor fi descrise și detaliate în raportul de evaluare strategică de mediu. La fel, vor fi analizate alternativele, inclusiv alternativa </w:t>
            </w:r>
            <w:r w:rsidR="00E0536D" w:rsidRPr="0099182F">
              <w:rPr>
                <w:rFonts w:asciiTheme="majorBidi" w:hAnsiTheme="majorBidi" w:cstheme="majorBidi"/>
                <w:i/>
                <w:sz w:val="24"/>
                <w:szCs w:val="24"/>
                <w:lang w:val="ro-MD"/>
              </w:rPr>
              <w:t>,,</w:t>
            </w:r>
            <w:r w:rsidRPr="0099182F">
              <w:rPr>
                <w:rFonts w:asciiTheme="majorBidi" w:hAnsiTheme="majorBidi" w:cstheme="majorBidi"/>
                <w:i/>
                <w:sz w:val="24"/>
                <w:szCs w:val="24"/>
                <w:lang w:val="ro-MD"/>
              </w:rPr>
              <w:t>zero</w:t>
            </w:r>
            <w:r w:rsidR="00E0536D" w:rsidRPr="0099182F">
              <w:rPr>
                <w:rFonts w:asciiTheme="majorBidi" w:hAnsiTheme="majorBidi" w:cstheme="majorBidi"/>
                <w:i/>
                <w:sz w:val="24"/>
                <w:szCs w:val="24"/>
                <w:lang w:val="ro-MD"/>
              </w:rPr>
              <w:t>”</w:t>
            </w:r>
            <w:r w:rsidRPr="0099182F">
              <w:rPr>
                <w:rFonts w:asciiTheme="majorBidi" w:hAnsiTheme="majorBidi" w:cstheme="majorBidi"/>
                <w:i/>
                <w:sz w:val="24"/>
                <w:szCs w:val="24"/>
                <w:lang w:val="ro-MD"/>
              </w:rPr>
              <w:t>. Un exemplu de identificare al efectelor este furnizat în tabelul de mai jos.</w:t>
            </w:r>
            <w:r w:rsidRPr="0099182F">
              <w:rPr>
                <w:rFonts w:asciiTheme="majorBidi" w:hAnsiTheme="majorBidi" w:cstheme="majorBidi"/>
                <w:sz w:val="24"/>
                <w:szCs w:val="24"/>
                <w:lang w:val="ro-MD"/>
              </w:rPr>
              <w:t>)</w:t>
            </w:r>
          </w:p>
          <w:p w14:paraId="5FBA727C" w14:textId="77777777" w:rsidR="00E0536D" w:rsidRPr="0099182F" w:rsidRDefault="00E0536D" w:rsidP="006E3840">
            <w:pPr>
              <w:pStyle w:val="Corptext3"/>
              <w:tabs>
                <w:tab w:val="left" w:pos="0"/>
              </w:tabs>
              <w:spacing w:after="0"/>
              <w:ind w:firstLine="567"/>
              <w:jc w:val="both"/>
              <w:rPr>
                <w:rFonts w:asciiTheme="majorBidi" w:hAnsiTheme="majorBidi" w:cstheme="majorBidi"/>
                <w:sz w:val="24"/>
                <w:szCs w:val="24"/>
                <w:lang w:val="ro-MD"/>
              </w:rPr>
            </w:pPr>
          </w:p>
          <w:p w14:paraId="25A7EDFE" w14:textId="1770801B" w:rsidR="00AD55B2" w:rsidRPr="0099182F" w:rsidRDefault="004A7E38" w:rsidP="00C2366B">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Tabelul nr. 3</w:t>
            </w:r>
            <w:r w:rsidR="00E0536D" w:rsidRPr="0099182F">
              <w:rPr>
                <w:rFonts w:asciiTheme="majorBidi" w:hAnsiTheme="majorBidi" w:cstheme="majorBidi"/>
                <w:b/>
                <w:sz w:val="24"/>
                <w:szCs w:val="24"/>
                <w:lang w:val="ro-MD"/>
              </w:rPr>
              <w:t>.</w:t>
            </w:r>
            <w:r w:rsidRPr="0099182F">
              <w:rPr>
                <w:rFonts w:asciiTheme="majorBidi" w:hAnsiTheme="majorBidi" w:cstheme="majorBidi"/>
                <w:b/>
                <w:sz w:val="24"/>
                <w:szCs w:val="24"/>
                <w:lang w:val="ro-MD"/>
              </w:rPr>
              <w:t xml:space="preserve"> </w:t>
            </w:r>
            <w:r w:rsidRPr="0099182F">
              <w:rPr>
                <w:rFonts w:asciiTheme="majorBidi" w:hAnsiTheme="majorBidi" w:cstheme="majorBidi"/>
                <w:bCs/>
                <w:sz w:val="24"/>
                <w:szCs w:val="24"/>
                <w:lang w:val="ro-MD"/>
              </w:rPr>
              <w:t>Identificarea efectelor</w:t>
            </w:r>
          </w:p>
          <w:p w14:paraId="039F354C" w14:textId="77777777" w:rsidR="00E0536D" w:rsidRPr="0099182F" w:rsidRDefault="00E0536D" w:rsidP="006E3840">
            <w:pPr>
              <w:pStyle w:val="Corptext3"/>
              <w:tabs>
                <w:tab w:val="left" w:pos="0"/>
              </w:tabs>
              <w:spacing w:after="0"/>
              <w:ind w:firstLine="567"/>
              <w:rPr>
                <w:rFonts w:asciiTheme="majorBidi" w:hAnsiTheme="majorBidi" w:cstheme="majorBidi"/>
                <w:sz w:val="24"/>
                <w:szCs w:val="24"/>
                <w:lang w:val="ro-MD"/>
              </w:rPr>
            </w:pPr>
          </w:p>
          <w:tbl>
            <w:tblPr>
              <w:tblStyle w:val="Tabelgril"/>
              <w:tblW w:w="0" w:type="auto"/>
              <w:tblLook w:val="04A0" w:firstRow="1" w:lastRow="0" w:firstColumn="1" w:lastColumn="0" w:noHBand="0" w:noVBand="1"/>
            </w:tblPr>
            <w:tblGrid>
              <w:gridCol w:w="589"/>
              <w:gridCol w:w="2256"/>
              <w:gridCol w:w="2786"/>
              <w:gridCol w:w="3159"/>
            </w:tblGrid>
            <w:tr w:rsidR="00AD55B2" w:rsidRPr="0099182F" w14:paraId="1B04BBFA" w14:textId="77777777" w:rsidTr="006E3840">
              <w:tc>
                <w:tcPr>
                  <w:tcW w:w="452" w:type="dxa"/>
                  <w:vAlign w:val="center"/>
                </w:tcPr>
                <w:p w14:paraId="3661EA76" w14:textId="77777777" w:rsidR="00AD55B2" w:rsidRPr="0099182F" w:rsidRDefault="00AD55B2" w:rsidP="006E3840">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Nr.</w:t>
                  </w:r>
                </w:p>
              </w:tc>
              <w:tc>
                <w:tcPr>
                  <w:tcW w:w="2268" w:type="dxa"/>
                  <w:vAlign w:val="center"/>
                </w:tcPr>
                <w:p w14:paraId="656C8BC1" w14:textId="77777777" w:rsidR="00AD55B2" w:rsidRPr="0099182F" w:rsidRDefault="00AD55B2" w:rsidP="006E3840">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Factor de mediu analizat în Raportul ESM</w:t>
                  </w:r>
                </w:p>
              </w:tc>
              <w:tc>
                <w:tcPr>
                  <w:tcW w:w="2835" w:type="dxa"/>
                  <w:vAlign w:val="center"/>
                </w:tcPr>
                <w:p w14:paraId="103A519E" w14:textId="77777777" w:rsidR="00AD55B2" w:rsidRPr="0099182F" w:rsidRDefault="00AD55B2" w:rsidP="006E3840">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Obiectivul propus pentru Raportul ESM</w:t>
                  </w:r>
                </w:p>
              </w:tc>
              <w:tc>
                <w:tcPr>
                  <w:tcW w:w="3235" w:type="dxa"/>
                  <w:vAlign w:val="center"/>
                </w:tcPr>
                <w:p w14:paraId="2859E075" w14:textId="64257995" w:rsidR="00AD55B2" w:rsidRPr="0099182F" w:rsidRDefault="00AD55B2" w:rsidP="006E3840">
                  <w:pPr>
                    <w:pStyle w:val="Corptext3"/>
                    <w:tabs>
                      <w:tab w:val="left" w:pos="0"/>
                    </w:tabs>
                    <w:spacing w:after="0"/>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Întrebări orientative ce urmează a fi luate în calcul și detaliate în </w:t>
                  </w:r>
                  <w:r w:rsidR="00DC5335" w:rsidRPr="0099182F">
                    <w:rPr>
                      <w:rFonts w:asciiTheme="majorBidi" w:hAnsiTheme="majorBidi" w:cstheme="majorBidi"/>
                      <w:b/>
                      <w:sz w:val="24"/>
                      <w:szCs w:val="24"/>
                      <w:lang w:val="ro-MD"/>
                    </w:rPr>
                    <w:t>R</w:t>
                  </w:r>
                  <w:r w:rsidRPr="0099182F">
                    <w:rPr>
                      <w:rFonts w:asciiTheme="majorBidi" w:hAnsiTheme="majorBidi" w:cstheme="majorBidi"/>
                      <w:b/>
                      <w:sz w:val="24"/>
                      <w:szCs w:val="24"/>
                      <w:lang w:val="ro-MD"/>
                    </w:rPr>
                    <w:t>aportul ESM</w:t>
                  </w:r>
                </w:p>
              </w:tc>
            </w:tr>
            <w:tr w:rsidR="00AD55B2" w:rsidRPr="0099182F" w14:paraId="5110B21A" w14:textId="77777777" w:rsidTr="006E3840">
              <w:tc>
                <w:tcPr>
                  <w:tcW w:w="452" w:type="dxa"/>
                  <w:vAlign w:val="center"/>
                </w:tcPr>
                <w:p w14:paraId="1FAC26A3" w14:textId="4B9E074F" w:rsidR="00AD55B2" w:rsidRPr="0099182F" w:rsidRDefault="00C97B08"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 xml:space="preserve">  </w:t>
                  </w:r>
                  <w:r w:rsidR="00AD55B2" w:rsidRPr="0099182F">
                    <w:rPr>
                      <w:rFonts w:asciiTheme="majorBidi" w:hAnsiTheme="majorBidi" w:cstheme="majorBidi"/>
                      <w:sz w:val="24"/>
                      <w:szCs w:val="24"/>
                      <w:lang w:val="ro-MD"/>
                    </w:rPr>
                    <w:t>1</w:t>
                  </w:r>
                  <w:r w:rsidR="00DC5335" w:rsidRPr="0099182F">
                    <w:rPr>
                      <w:rFonts w:asciiTheme="majorBidi" w:hAnsiTheme="majorBidi" w:cstheme="majorBidi"/>
                      <w:sz w:val="24"/>
                      <w:szCs w:val="24"/>
                      <w:lang w:val="ro-MD"/>
                    </w:rPr>
                    <w:t>.</w:t>
                  </w:r>
                </w:p>
              </w:tc>
              <w:tc>
                <w:tcPr>
                  <w:tcW w:w="2268" w:type="dxa"/>
                  <w:vAlign w:val="center"/>
                </w:tcPr>
                <w:p w14:paraId="2A52F343" w14:textId="04E1B79D" w:rsidR="00AD55B2" w:rsidRPr="0099182F" w:rsidRDefault="00AD55B2" w:rsidP="006E3840">
                  <w:pPr>
                    <w:pStyle w:val="Corptext3"/>
                    <w:tabs>
                      <w:tab w:val="left" w:pos="0"/>
                    </w:tabs>
                    <w:spacing w:after="0"/>
                    <w:ind w:firstLine="348"/>
                    <w:jc w:val="center"/>
                    <w:rPr>
                      <w:rFonts w:asciiTheme="majorBidi" w:hAnsiTheme="majorBidi" w:cstheme="majorBidi"/>
                      <w:sz w:val="24"/>
                      <w:szCs w:val="24"/>
                      <w:lang w:val="ro-MD"/>
                    </w:rPr>
                  </w:pPr>
                  <w:r w:rsidRPr="0099182F">
                    <w:rPr>
                      <w:rFonts w:asciiTheme="majorBidi" w:hAnsiTheme="majorBidi" w:cstheme="majorBidi"/>
                      <w:sz w:val="24"/>
                      <w:szCs w:val="24"/>
                      <w:lang w:val="ro-MD"/>
                    </w:rPr>
                    <w:t>Biodiversitate, Floră și Faună</w:t>
                  </w:r>
                </w:p>
              </w:tc>
              <w:tc>
                <w:tcPr>
                  <w:tcW w:w="2835" w:type="dxa"/>
                  <w:vAlign w:val="center"/>
                </w:tcPr>
                <w:p w14:paraId="4B4B2615"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Protejarea și îmbunătățirea biodiversității, a speciilor prioritare, a habitatelor vulnerabile și a conectivității habitatelor (fără pierderi și îmbunătățirea conectivității acolo unde este posibil)</w:t>
                  </w:r>
                </w:p>
              </w:tc>
              <w:tc>
                <w:tcPr>
                  <w:tcW w:w="3235" w:type="dxa"/>
                  <w:vAlign w:val="center"/>
                </w:tcPr>
                <w:p w14:paraId="1D00DE2E"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Va proteja și îmbunătăți mediul acvatic, habitatele și speciile?</w:t>
                  </w:r>
                </w:p>
                <w:p w14:paraId="6705B5B5" w14:textId="156822CD"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Va fi afectată starea de conservare a vreun</w:t>
                  </w:r>
                  <w:r w:rsidR="00DC5335" w:rsidRPr="0099182F">
                    <w:rPr>
                      <w:rFonts w:asciiTheme="majorBidi" w:hAnsiTheme="majorBidi" w:cstheme="majorBidi"/>
                      <w:sz w:val="24"/>
                      <w:szCs w:val="24"/>
                      <w:lang w:val="ro-MD"/>
                    </w:rPr>
                    <w:t>ei zone</w:t>
                  </w:r>
                  <w:r w:rsidRPr="0099182F">
                    <w:rPr>
                      <w:rFonts w:asciiTheme="majorBidi" w:hAnsiTheme="majorBidi" w:cstheme="majorBidi"/>
                      <w:sz w:val="24"/>
                      <w:szCs w:val="24"/>
                      <w:lang w:val="ro-MD"/>
                    </w:rPr>
                    <w:t xml:space="preserve"> </w:t>
                  </w:r>
                  <w:proofErr w:type="spellStart"/>
                  <w:r w:rsidRPr="0099182F">
                    <w:rPr>
                      <w:rFonts w:asciiTheme="majorBidi" w:hAnsiTheme="majorBidi" w:cstheme="majorBidi"/>
                      <w:sz w:val="24"/>
                      <w:szCs w:val="24"/>
                      <w:lang w:val="ro-MD"/>
                    </w:rPr>
                    <w:t>Ramsar</w:t>
                  </w:r>
                  <w:proofErr w:type="spellEnd"/>
                  <w:r w:rsidRPr="0099182F">
                    <w:rPr>
                      <w:rFonts w:asciiTheme="majorBidi" w:hAnsiTheme="majorBidi" w:cstheme="majorBidi"/>
                      <w:sz w:val="24"/>
                      <w:szCs w:val="24"/>
                      <w:lang w:val="ro-MD"/>
                    </w:rPr>
                    <w:t>, arii</w:t>
                  </w:r>
                  <w:r w:rsidR="00DC5335" w:rsidRPr="0099182F">
                    <w:rPr>
                      <w:rFonts w:asciiTheme="majorBidi" w:hAnsiTheme="majorBidi" w:cstheme="majorBidi"/>
                      <w:sz w:val="24"/>
                      <w:szCs w:val="24"/>
                      <w:lang w:val="ro-MD"/>
                    </w:rPr>
                    <w:t xml:space="preserve"> naturale</w:t>
                  </w:r>
                  <w:r w:rsidRPr="0099182F">
                    <w:rPr>
                      <w:rFonts w:asciiTheme="majorBidi" w:hAnsiTheme="majorBidi" w:cstheme="majorBidi"/>
                      <w:sz w:val="24"/>
                      <w:szCs w:val="24"/>
                      <w:lang w:val="ro-MD"/>
                    </w:rPr>
                    <w:t xml:space="preserve"> protejate</w:t>
                  </w:r>
                  <w:r w:rsidR="00DC5335" w:rsidRPr="0099182F">
                    <w:rPr>
                      <w:rFonts w:asciiTheme="majorBidi" w:hAnsiTheme="majorBidi" w:cstheme="majorBidi"/>
                      <w:sz w:val="24"/>
                      <w:szCs w:val="24"/>
                      <w:lang w:val="ro-MD"/>
                    </w:rPr>
                    <w:t xml:space="preserve"> de stat</w:t>
                  </w:r>
                  <w:r w:rsidRPr="0099182F">
                    <w:rPr>
                      <w:rFonts w:asciiTheme="majorBidi" w:hAnsiTheme="majorBidi" w:cstheme="majorBidi"/>
                      <w:sz w:val="24"/>
                      <w:szCs w:val="24"/>
                      <w:lang w:val="ro-MD"/>
                    </w:rPr>
                    <w:t xml:space="preserve">, situri </w:t>
                  </w:r>
                  <w:proofErr w:type="spellStart"/>
                  <w:r w:rsidRPr="0099182F">
                    <w:rPr>
                      <w:rFonts w:asciiTheme="majorBidi" w:hAnsiTheme="majorBidi" w:cstheme="majorBidi"/>
                      <w:sz w:val="24"/>
                      <w:szCs w:val="24"/>
                      <w:lang w:val="ro-MD"/>
                    </w:rPr>
                    <w:t>Emerald</w:t>
                  </w:r>
                  <w:proofErr w:type="spellEnd"/>
                  <w:r w:rsidRPr="0099182F">
                    <w:rPr>
                      <w:rFonts w:asciiTheme="majorBidi" w:hAnsiTheme="majorBidi" w:cstheme="majorBidi"/>
                      <w:sz w:val="24"/>
                      <w:szCs w:val="24"/>
                      <w:lang w:val="ro-MD"/>
                    </w:rPr>
                    <w:t>?</w:t>
                  </w:r>
                </w:p>
                <w:p w14:paraId="11C2F0F5"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Va limita, reduce sau crește riscul introducerii sau răspândirii speciilor invazive?</w:t>
                  </w:r>
                </w:p>
                <w:p w14:paraId="3E43FB69"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etc</w:t>
                  </w:r>
                </w:p>
              </w:tc>
            </w:tr>
            <w:tr w:rsidR="00AD55B2" w:rsidRPr="0099182F" w14:paraId="11F24B59" w14:textId="77777777" w:rsidTr="006E3840">
              <w:tc>
                <w:tcPr>
                  <w:tcW w:w="452" w:type="dxa"/>
                  <w:vAlign w:val="center"/>
                </w:tcPr>
                <w:p w14:paraId="088D69D0" w14:textId="545B575D" w:rsidR="00AD55B2" w:rsidRPr="0099182F" w:rsidRDefault="00AD55B2" w:rsidP="006E3840">
                  <w:pPr>
                    <w:pStyle w:val="Corptext3"/>
                    <w:tabs>
                      <w:tab w:val="left" w:pos="0"/>
                    </w:tabs>
                    <w:spacing w:after="0"/>
                    <w:ind w:firstLine="193"/>
                    <w:jc w:val="center"/>
                    <w:rPr>
                      <w:rFonts w:asciiTheme="majorBidi" w:hAnsiTheme="majorBidi" w:cstheme="majorBidi"/>
                      <w:sz w:val="24"/>
                      <w:szCs w:val="24"/>
                      <w:lang w:val="ro-MD"/>
                    </w:rPr>
                  </w:pPr>
                  <w:r w:rsidRPr="0099182F">
                    <w:rPr>
                      <w:rFonts w:asciiTheme="majorBidi" w:hAnsiTheme="majorBidi" w:cstheme="majorBidi"/>
                      <w:sz w:val="24"/>
                      <w:szCs w:val="24"/>
                      <w:lang w:val="ro-MD"/>
                    </w:rPr>
                    <w:lastRenderedPageBreak/>
                    <w:t>2</w:t>
                  </w:r>
                  <w:r w:rsidR="00DC5335" w:rsidRPr="0099182F">
                    <w:rPr>
                      <w:rFonts w:asciiTheme="majorBidi" w:hAnsiTheme="majorBidi" w:cstheme="majorBidi"/>
                      <w:sz w:val="24"/>
                      <w:szCs w:val="24"/>
                      <w:lang w:val="ro-MD"/>
                    </w:rPr>
                    <w:t>.</w:t>
                  </w:r>
                </w:p>
              </w:tc>
              <w:tc>
                <w:tcPr>
                  <w:tcW w:w="2268" w:type="dxa"/>
                  <w:vAlign w:val="center"/>
                </w:tcPr>
                <w:p w14:paraId="3421064A"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Factorii climatici</w:t>
                  </w:r>
                </w:p>
              </w:tc>
              <w:tc>
                <w:tcPr>
                  <w:tcW w:w="2835" w:type="dxa"/>
                  <w:vAlign w:val="center"/>
                </w:tcPr>
                <w:p w14:paraId="71FB016C"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Reducerea vulnerabilității față de intensificarea efectelor provocate de schimbările climatice</w:t>
                  </w:r>
                </w:p>
              </w:tc>
              <w:tc>
                <w:tcPr>
                  <w:tcW w:w="3235" w:type="dxa"/>
                  <w:vAlign w:val="center"/>
                </w:tcPr>
                <w:p w14:paraId="45728372"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Sunt incluse măsuri de reziliență la schimbările climatice?</w:t>
                  </w:r>
                </w:p>
                <w:p w14:paraId="3504BDCE" w14:textId="77777777"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etc</w:t>
                  </w:r>
                </w:p>
              </w:tc>
            </w:tr>
          </w:tbl>
          <w:p w14:paraId="60560D15" w14:textId="77777777" w:rsidR="001C0427" w:rsidRPr="0099182F" w:rsidRDefault="001C0427" w:rsidP="006E3840">
            <w:pPr>
              <w:pStyle w:val="Corptext3"/>
              <w:tabs>
                <w:tab w:val="left" w:pos="0"/>
              </w:tabs>
              <w:spacing w:after="0"/>
              <w:ind w:firstLine="567"/>
              <w:jc w:val="center"/>
              <w:rPr>
                <w:rFonts w:asciiTheme="majorBidi" w:hAnsiTheme="majorBidi" w:cstheme="majorBidi"/>
                <w:sz w:val="24"/>
                <w:szCs w:val="24"/>
                <w:lang w:val="ro-MD"/>
              </w:rPr>
            </w:pPr>
          </w:p>
          <w:p w14:paraId="425BB34A" w14:textId="77777777" w:rsidR="00AD55B2" w:rsidRPr="0099182F" w:rsidRDefault="00AD55B2" w:rsidP="006E3840">
            <w:pPr>
              <w:pStyle w:val="Corptext3"/>
              <w:numPr>
                <w:ilvl w:val="0"/>
                <w:numId w:val="20"/>
              </w:numPr>
              <w:tabs>
                <w:tab w:val="left" w:pos="0"/>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Concluzii și Recomandări</w:t>
            </w:r>
          </w:p>
          <w:p w14:paraId="52F9EF8E" w14:textId="7490E364" w:rsidR="00AD55B2" w:rsidRPr="0099182F" w:rsidRDefault="00AD55B2" w:rsidP="006E3840">
            <w:pPr>
              <w:pStyle w:val="Corptext3"/>
              <w:numPr>
                <w:ilvl w:val="0"/>
                <w:numId w:val="20"/>
              </w:numPr>
              <w:tabs>
                <w:tab w:val="left" w:pos="0"/>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Gradul de calificare al experților implicați în elaborarea raportului </w:t>
            </w:r>
            <w:r w:rsidR="00C2366B" w:rsidRPr="0099182F">
              <w:rPr>
                <w:rFonts w:asciiTheme="majorBidi" w:hAnsiTheme="majorBidi" w:cstheme="majorBidi"/>
                <w:b/>
                <w:sz w:val="24"/>
                <w:szCs w:val="24"/>
                <w:lang w:val="ro-MD"/>
              </w:rPr>
              <w:t>privind</w:t>
            </w:r>
            <w:r w:rsidRPr="0099182F">
              <w:rPr>
                <w:rFonts w:asciiTheme="majorBidi" w:hAnsiTheme="majorBidi" w:cstheme="majorBidi"/>
                <w:b/>
                <w:sz w:val="24"/>
                <w:szCs w:val="24"/>
                <w:lang w:val="ro-MD"/>
              </w:rPr>
              <w:t xml:space="preserve"> evaluare</w:t>
            </w:r>
            <w:r w:rsidR="00C2366B" w:rsidRPr="0099182F">
              <w:rPr>
                <w:rFonts w:asciiTheme="majorBidi" w:hAnsiTheme="majorBidi" w:cstheme="majorBidi"/>
                <w:b/>
                <w:sz w:val="24"/>
                <w:szCs w:val="24"/>
                <w:lang w:val="ro-MD"/>
              </w:rPr>
              <w:t>a</w:t>
            </w:r>
            <w:r w:rsidRPr="0099182F">
              <w:rPr>
                <w:rFonts w:asciiTheme="majorBidi" w:hAnsiTheme="majorBidi" w:cstheme="majorBidi"/>
                <w:b/>
                <w:sz w:val="24"/>
                <w:szCs w:val="24"/>
                <w:lang w:val="ro-MD"/>
              </w:rPr>
              <w:t xml:space="preserve"> strategică de mediu</w:t>
            </w:r>
          </w:p>
          <w:p w14:paraId="5967F3F9" w14:textId="77777777" w:rsidR="00AD55B2" w:rsidRPr="0099182F" w:rsidRDefault="00AD55B2" w:rsidP="006E3840">
            <w:pPr>
              <w:pStyle w:val="Corptext3"/>
              <w:numPr>
                <w:ilvl w:val="0"/>
                <w:numId w:val="20"/>
              </w:numPr>
              <w:tabs>
                <w:tab w:val="left" w:pos="0"/>
              </w:tabs>
              <w:spacing w:after="0"/>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Referințe </w:t>
            </w:r>
          </w:p>
          <w:p w14:paraId="5C525C37" w14:textId="77777777" w:rsidR="00C846FD" w:rsidRPr="0099182F" w:rsidRDefault="00C846FD" w:rsidP="006E3840">
            <w:pPr>
              <w:pStyle w:val="Corptext3"/>
              <w:tabs>
                <w:tab w:val="left" w:pos="0"/>
              </w:tabs>
              <w:spacing w:after="0"/>
              <w:ind w:firstLine="567"/>
              <w:jc w:val="both"/>
              <w:rPr>
                <w:rFonts w:asciiTheme="majorBidi" w:hAnsiTheme="majorBidi" w:cstheme="majorBidi"/>
                <w:sz w:val="24"/>
                <w:szCs w:val="24"/>
                <w:lang w:val="ro-MD"/>
              </w:rPr>
            </w:pPr>
          </w:p>
          <w:p w14:paraId="04078C0D" w14:textId="4A1D2CF4"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Executor:</w:t>
            </w:r>
          </w:p>
          <w:p w14:paraId="3094741D"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(nume, prenume, tel de contact)</w:t>
            </w:r>
          </w:p>
          <w:p w14:paraId="4A374883"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tc>
      </w:tr>
    </w:tbl>
    <w:p w14:paraId="16C9B87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3B6F5F6"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D06CFCF"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95F122F"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F499B0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5CDEC8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7F7063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AB5BD9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937861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21F6B89"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A6D181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641585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3E5AC8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D17E0F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81DAF6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5DFF10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B2F03E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5B62EC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92E65E8"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40863A6"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0E3C68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D42E54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A61D6C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678E31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6AD9525" w14:textId="77777777" w:rsidR="00AD55B2" w:rsidRPr="0099182F" w:rsidRDefault="00AD55B2">
      <w:pPr>
        <w:tabs>
          <w:tab w:val="left" w:pos="0"/>
        </w:tabs>
        <w:autoSpaceDE w:val="0"/>
        <w:autoSpaceDN w:val="0"/>
        <w:adjustRightInd w:val="0"/>
        <w:ind w:firstLine="567"/>
        <w:jc w:val="right"/>
        <w:rPr>
          <w:rFonts w:asciiTheme="majorBidi" w:hAnsiTheme="majorBidi" w:cstheme="majorBidi"/>
          <w:b/>
          <w:sz w:val="24"/>
          <w:szCs w:val="24"/>
          <w:lang w:val="ro-MD"/>
        </w:rPr>
      </w:pPr>
    </w:p>
    <w:p w14:paraId="16DA2A1E" w14:textId="77777777" w:rsidR="00DC5335" w:rsidRPr="0099182F" w:rsidRDefault="00DC5335">
      <w:pPr>
        <w:tabs>
          <w:tab w:val="left" w:pos="0"/>
        </w:tabs>
        <w:autoSpaceDE w:val="0"/>
        <w:autoSpaceDN w:val="0"/>
        <w:adjustRightInd w:val="0"/>
        <w:ind w:firstLine="567"/>
        <w:jc w:val="right"/>
        <w:rPr>
          <w:rFonts w:asciiTheme="majorBidi" w:hAnsiTheme="majorBidi" w:cstheme="majorBidi"/>
          <w:b/>
          <w:sz w:val="24"/>
          <w:szCs w:val="24"/>
          <w:lang w:val="ro-MD"/>
        </w:rPr>
      </w:pPr>
    </w:p>
    <w:p w14:paraId="1D2C7DA1" w14:textId="77777777" w:rsidR="00DC5335" w:rsidRPr="0099182F" w:rsidRDefault="00DC5335">
      <w:pPr>
        <w:tabs>
          <w:tab w:val="left" w:pos="0"/>
        </w:tabs>
        <w:autoSpaceDE w:val="0"/>
        <w:autoSpaceDN w:val="0"/>
        <w:adjustRightInd w:val="0"/>
        <w:ind w:firstLine="567"/>
        <w:jc w:val="right"/>
        <w:rPr>
          <w:rFonts w:asciiTheme="majorBidi" w:hAnsiTheme="majorBidi" w:cstheme="majorBidi"/>
          <w:b/>
          <w:sz w:val="24"/>
          <w:szCs w:val="24"/>
          <w:lang w:val="ro-MD"/>
        </w:rPr>
      </w:pPr>
    </w:p>
    <w:p w14:paraId="72803CE0" w14:textId="77777777" w:rsidR="00DC5335" w:rsidRPr="0099182F" w:rsidRDefault="00DC5335">
      <w:pPr>
        <w:tabs>
          <w:tab w:val="left" w:pos="0"/>
        </w:tabs>
        <w:autoSpaceDE w:val="0"/>
        <w:autoSpaceDN w:val="0"/>
        <w:adjustRightInd w:val="0"/>
        <w:ind w:firstLine="567"/>
        <w:jc w:val="right"/>
        <w:rPr>
          <w:rFonts w:asciiTheme="majorBidi" w:hAnsiTheme="majorBidi" w:cstheme="majorBidi"/>
          <w:b/>
          <w:sz w:val="24"/>
          <w:szCs w:val="24"/>
          <w:lang w:val="ro-MD"/>
        </w:rPr>
      </w:pPr>
    </w:p>
    <w:p w14:paraId="02750C59" w14:textId="77777777" w:rsidR="00161817" w:rsidRPr="0099182F" w:rsidRDefault="00161817">
      <w:pPr>
        <w:tabs>
          <w:tab w:val="left" w:pos="0"/>
        </w:tabs>
        <w:autoSpaceDE w:val="0"/>
        <w:autoSpaceDN w:val="0"/>
        <w:adjustRightInd w:val="0"/>
        <w:ind w:firstLine="567"/>
        <w:jc w:val="right"/>
        <w:rPr>
          <w:rFonts w:asciiTheme="majorBidi" w:hAnsiTheme="majorBidi" w:cstheme="majorBidi"/>
          <w:b/>
          <w:sz w:val="24"/>
          <w:szCs w:val="24"/>
          <w:lang w:val="ro-MD"/>
        </w:rPr>
      </w:pPr>
    </w:p>
    <w:p w14:paraId="1AEF6F37" w14:textId="77777777" w:rsidR="00161817" w:rsidRPr="0099182F" w:rsidRDefault="00161817">
      <w:pPr>
        <w:tabs>
          <w:tab w:val="left" w:pos="0"/>
        </w:tabs>
        <w:autoSpaceDE w:val="0"/>
        <w:autoSpaceDN w:val="0"/>
        <w:adjustRightInd w:val="0"/>
        <w:ind w:firstLine="567"/>
        <w:jc w:val="right"/>
        <w:rPr>
          <w:rFonts w:asciiTheme="majorBidi" w:hAnsiTheme="majorBidi" w:cstheme="majorBidi"/>
          <w:b/>
          <w:sz w:val="24"/>
          <w:szCs w:val="24"/>
          <w:lang w:val="ro-MD"/>
        </w:rPr>
      </w:pPr>
    </w:p>
    <w:p w14:paraId="24FB67A8" w14:textId="77777777" w:rsidR="00161817" w:rsidRPr="0099182F" w:rsidRDefault="00161817">
      <w:pPr>
        <w:tabs>
          <w:tab w:val="left" w:pos="0"/>
        </w:tabs>
        <w:autoSpaceDE w:val="0"/>
        <w:autoSpaceDN w:val="0"/>
        <w:adjustRightInd w:val="0"/>
        <w:ind w:firstLine="567"/>
        <w:jc w:val="right"/>
        <w:rPr>
          <w:rFonts w:asciiTheme="majorBidi" w:hAnsiTheme="majorBidi" w:cstheme="majorBidi"/>
          <w:b/>
          <w:sz w:val="24"/>
          <w:szCs w:val="24"/>
          <w:lang w:val="ro-MD"/>
        </w:rPr>
      </w:pPr>
    </w:p>
    <w:p w14:paraId="1791095F" w14:textId="77777777" w:rsidR="00161817" w:rsidRPr="0099182F" w:rsidRDefault="00161817">
      <w:pPr>
        <w:tabs>
          <w:tab w:val="left" w:pos="0"/>
        </w:tabs>
        <w:autoSpaceDE w:val="0"/>
        <w:autoSpaceDN w:val="0"/>
        <w:adjustRightInd w:val="0"/>
        <w:ind w:firstLine="567"/>
        <w:jc w:val="right"/>
        <w:rPr>
          <w:rFonts w:asciiTheme="majorBidi" w:hAnsiTheme="majorBidi" w:cstheme="majorBidi"/>
          <w:b/>
          <w:sz w:val="24"/>
          <w:szCs w:val="24"/>
          <w:lang w:val="ro-MD"/>
        </w:rPr>
      </w:pPr>
    </w:p>
    <w:p w14:paraId="40BDEB47" w14:textId="77777777" w:rsidR="00161817" w:rsidRPr="0099182F" w:rsidRDefault="00161817">
      <w:pPr>
        <w:tabs>
          <w:tab w:val="left" w:pos="0"/>
        </w:tabs>
        <w:autoSpaceDE w:val="0"/>
        <w:autoSpaceDN w:val="0"/>
        <w:adjustRightInd w:val="0"/>
        <w:ind w:firstLine="567"/>
        <w:jc w:val="right"/>
        <w:rPr>
          <w:rFonts w:asciiTheme="majorBidi" w:hAnsiTheme="majorBidi" w:cstheme="majorBidi"/>
          <w:b/>
          <w:sz w:val="24"/>
          <w:szCs w:val="24"/>
          <w:lang w:val="ro-MD"/>
        </w:rPr>
      </w:pPr>
    </w:p>
    <w:p w14:paraId="2B4ABCE8" w14:textId="77777777" w:rsidR="00E75983" w:rsidRPr="0099182F" w:rsidRDefault="00E75983">
      <w:pPr>
        <w:tabs>
          <w:tab w:val="left" w:pos="0"/>
        </w:tabs>
        <w:autoSpaceDE w:val="0"/>
        <w:autoSpaceDN w:val="0"/>
        <w:adjustRightInd w:val="0"/>
        <w:ind w:firstLine="567"/>
        <w:jc w:val="right"/>
        <w:rPr>
          <w:rFonts w:asciiTheme="majorBidi" w:hAnsiTheme="majorBidi" w:cstheme="majorBidi"/>
          <w:b/>
          <w:sz w:val="24"/>
          <w:szCs w:val="24"/>
          <w:lang w:val="ro-MD"/>
        </w:rPr>
      </w:pPr>
    </w:p>
    <w:p w14:paraId="0EADF903" w14:textId="77777777" w:rsidR="00E75983" w:rsidRPr="0099182F" w:rsidRDefault="00E75983">
      <w:pPr>
        <w:tabs>
          <w:tab w:val="left" w:pos="0"/>
        </w:tabs>
        <w:autoSpaceDE w:val="0"/>
        <w:autoSpaceDN w:val="0"/>
        <w:adjustRightInd w:val="0"/>
        <w:ind w:firstLine="567"/>
        <w:jc w:val="right"/>
        <w:rPr>
          <w:rFonts w:asciiTheme="majorBidi" w:hAnsiTheme="majorBidi" w:cstheme="majorBidi"/>
          <w:b/>
          <w:sz w:val="24"/>
          <w:szCs w:val="24"/>
          <w:lang w:val="ro-MD"/>
        </w:rPr>
      </w:pPr>
    </w:p>
    <w:p w14:paraId="5A4F3FD3" w14:textId="77777777" w:rsidR="00E75983" w:rsidRPr="0099182F" w:rsidRDefault="00E75983">
      <w:pPr>
        <w:tabs>
          <w:tab w:val="left" w:pos="0"/>
        </w:tabs>
        <w:autoSpaceDE w:val="0"/>
        <w:autoSpaceDN w:val="0"/>
        <w:adjustRightInd w:val="0"/>
        <w:ind w:firstLine="567"/>
        <w:jc w:val="right"/>
        <w:rPr>
          <w:rFonts w:asciiTheme="majorBidi" w:hAnsiTheme="majorBidi" w:cstheme="majorBidi"/>
          <w:b/>
          <w:sz w:val="24"/>
          <w:szCs w:val="24"/>
          <w:lang w:val="ro-MD"/>
        </w:rPr>
      </w:pPr>
    </w:p>
    <w:p w14:paraId="3697762E" w14:textId="77777777" w:rsidR="00E75983" w:rsidRPr="0099182F" w:rsidRDefault="00E75983">
      <w:pPr>
        <w:tabs>
          <w:tab w:val="left" w:pos="0"/>
        </w:tabs>
        <w:autoSpaceDE w:val="0"/>
        <w:autoSpaceDN w:val="0"/>
        <w:adjustRightInd w:val="0"/>
        <w:ind w:firstLine="567"/>
        <w:jc w:val="right"/>
        <w:rPr>
          <w:rFonts w:asciiTheme="majorBidi" w:hAnsiTheme="majorBidi" w:cstheme="majorBidi"/>
          <w:b/>
          <w:sz w:val="24"/>
          <w:szCs w:val="24"/>
          <w:lang w:val="ro-MD"/>
        </w:rPr>
      </w:pPr>
    </w:p>
    <w:p w14:paraId="3A6C25C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Anexa nr. 4</w:t>
      </w:r>
    </w:p>
    <w:p w14:paraId="3668FE9C" w14:textId="77777777" w:rsidR="00460E5F" w:rsidRPr="0099182F" w:rsidRDefault="00460E5F"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procedurilor </w:t>
      </w:r>
    </w:p>
    <w:p w14:paraId="74FC866D" w14:textId="77777777" w:rsidR="00460E5F" w:rsidRPr="0099182F" w:rsidRDefault="00460E5F"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privind evaluarea strategică de mediu</w:t>
      </w:r>
    </w:p>
    <w:p w14:paraId="0C546223" w14:textId="77777777" w:rsidR="00AD55B2" w:rsidRPr="0099182F" w:rsidRDefault="00AD55B2" w:rsidP="006E3840">
      <w:pPr>
        <w:pStyle w:val="Frspaiere"/>
        <w:ind w:firstLine="567"/>
        <w:jc w:val="right"/>
        <w:rPr>
          <w:rFonts w:asciiTheme="majorBidi" w:hAnsiTheme="majorBidi" w:cstheme="majorBidi"/>
          <w:i/>
          <w:sz w:val="20"/>
          <w:szCs w:val="20"/>
          <w:lang w:val="ro-MD"/>
        </w:rPr>
      </w:pPr>
    </w:p>
    <w:p w14:paraId="1C4589F2" w14:textId="2D8D8729"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Modelul deciziei </w:t>
      </w:r>
      <w:r w:rsidR="00CC4EE4" w:rsidRPr="0099182F">
        <w:rPr>
          <w:rFonts w:asciiTheme="majorBidi" w:hAnsiTheme="majorBidi" w:cstheme="majorBidi"/>
          <w:b/>
          <w:sz w:val="24"/>
          <w:szCs w:val="24"/>
          <w:lang w:val="ro-MD"/>
        </w:rPr>
        <w:t>cu privire la</w:t>
      </w:r>
      <w:r w:rsidRPr="0099182F">
        <w:rPr>
          <w:rFonts w:asciiTheme="majorBidi" w:hAnsiTheme="majorBidi" w:cstheme="majorBidi"/>
          <w:b/>
          <w:sz w:val="24"/>
          <w:szCs w:val="24"/>
          <w:lang w:val="ro-MD"/>
        </w:rPr>
        <w:t xml:space="preserve"> determinarea domeniului de aplicare a</w:t>
      </w:r>
      <w:r w:rsidR="00721A14" w:rsidRPr="0099182F">
        <w:rPr>
          <w:rFonts w:asciiTheme="majorBidi" w:hAnsiTheme="majorBidi" w:cstheme="majorBidi"/>
          <w:b/>
          <w:sz w:val="24"/>
          <w:szCs w:val="24"/>
          <w:lang w:val="ro-MD"/>
        </w:rPr>
        <w:t>l</w:t>
      </w:r>
      <w:r w:rsidRPr="0099182F">
        <w:rPr>
          <w:rFonts w:asciiTheme="majorBidi" w:hAnsiTheme="majorBidi" w:cstheme="majorBidi"/>
          <w:b/>
          <w:sz w:val="24"/>
          <w:szCs w:val="24"/>
          <w:lang w:val="ro-MD"/>
        </w:rPr>
        <w:t xml:space="preserve"> raportului </w:t>
      </w:r>
      <w:r w:rsidR="00C80006" w:rsidRPr="0099182F">
        <w:rPr>
          <w:rFonts w:asciiTheme="majorBidi" w:hAnsiTheme="majorBidi" w:cstheme="majorBidi"/>
          <w:b/>
          <w:sz w:val="24"/>
          <w:szCs w:val="24"/>
          <w:lang w:val="ro-MD"/>
        </w:rPr>
        <w:t>privind evaluarea</w:t>
      </w:r>
      <w:r w:rsidRPr="0099182F">
        <w:rPr>
          <w:rFonts w:asciiTheme="majorBidi" w:hAnsiTheme="majorBidi" w:cstheme="majorBidi"/>
          <w:b/>
          <w:sz w:val="24"/>
          <w:szCs w:val="24"/>
          <w:lang w:val="ro-MD"/>
        </w:rPr>
        <w:t xml:space="preserve"> strategic</w:t>
      </w:r>
      <w:r w:rsidR="00C80006" w:rsidRPr="0099182F">
        <w:rPr>
          <w:rFonts w:asciiTheme="majorBidi" w:hAnsiTheme="majorBidi" w:cstheme="majorBidi"/>
          <w:b/>
          <w:sz w:val="24"/>
          <w:szCs w:val="24"/>
          <w:lang w:val="ro-MD"/>
        </w:rPr>
        <w:t>ă</w:t>
      </w:r>
      <w:r w:rsidRPr="0099182F">
        <w:rPr>
          <w:rFonts w:asciiTheme="majorBidi" w:hAnsiTheme="majorBidi" w:cstheme="majorBidi"/>
          <w:b/>
          <w:sz w:val="24"/>
          <w:szCs w:val="24"/>
          <w:lang w:val="ro-MD"/>
        </w:rPr>
        <w:t xml:space="preserve"> de mediu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55B2" w:rsidRPr="0099182F" w14:paraId="30BB26C4" w14:textId="77777777" w:rsidTr="00657344">
        <w:tc>
          <w:tcPr>
            <w:tcW w:w="9571" w:type="dxa"/>
            <w:shd w:val="clear" w:color="auto" w:fill="auto"/>
          </w:tcPr>
          <w:p w14:paraId="27920581" w14:textId="77777777" w:rsidR="00721A14" w:rsidRPr="0099182F" w:rsidRDefault="00721A14">
            <w:pPr>
              <w:pStyle w:val="Corptext3"/>
              <w:tabs>
                <w:tab w:val="left" w:pos="0"/>
              </w:tabs>
              <w:spacing w:after="0"/>
              <w:ind w:firstLine="567"/>
              <w:jc w:val="center"/>
              <w:rPr>
                <w:rFonts w:asciiTheme="majorBidi" w:hAnsiTheme="majorBidi" w:cstheme="majorBidi"/>
                <w:sz w:val="24"/>
                <w:szCs w:val="24"/>
                <w:lang w:val="ro-MD"/>
              </w:rPr>
            </w:pPr>
          </w:p>
          <w:p w14:paraId="023E63A1" w14:textId="32A2B8A3"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Antetul autorității competente /adresa/ date de contact</w:t>
            </w:r>
          </w:p>
          <w:p w14:paraId="2E80DA7A" w14:textId="7777777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p>
          <w:p w14:paraId="16E45565" w14:textId="77777777" w:rsidR="00BF3640" w:rsidRPr="0099182F" w:rsidRDefault="00AD55B2">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DECIZIE </w:t>
            </w:r>
          </w:p>
          <w:p w14:paraId="5B04FA2D" w14:textId="39AFDDDA" w:rsidR="00AD55B2" w:rsidRPr="0099182F" w:rsidRDefault="00BF3640" w:rsidP="006E3840">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cu privire la determinarea domeniului de aplicare a </w:t>
            </w:r>
            <w:r w:rsidR="00C619F0" w:rsidRPr="0099182F">
              <w:rPr>
                <w:rFonts w:asciiTheme="majorBidi" w:hAnsiTheme="majorBidi" w:cstheme="majorBidi"/>
                <w:b/>
                <w:sz w:val="24"/>
                <w:szCs w:val="24"/>
                <w:lang w:val="ro-MD"/>
              </w:rPr>
              <w:t>r</w:t>
            </w:r>
            <w:r w:rsidRPr="0099182F">
              <w:rPr>
                <w:rFonts w:asciiTheme="majorBidi" w:hAnsiTheme="majorBidi" w:cstheme="majorBidi"/>
                <w:b/>
                <w:sz w:val="24"/>
                <w:szCs w:val="24"/>
                <w:lang w:val="ro-MD"/>
              </w:rPr>
              <w:t>aportului privind evaluarea strategică de mediu</w:t>
            </w:r>
          </w:p>
          <w:p w14:paraId="68FE7CB1"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Nr. __________ din __________</w:t>
            </w:r>
          </w:p>
          <w:p w14:paraId="0602852B"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p>
          <w:p w14:paraId="29BB878F"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p>
          <w:p w14:paraId="1A4C30A0"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Ca urmare a solicitării adresată de către ................................................................... </w:t>
            </w:r>
          </w:p>
          <w:p w14:paraId="77F21C06" w14:textId="77777777" w:rsidR="00AD55B2" w:rsidRPr="0099182F" w:rsidRDefault="00AD55B2" w:rsidP="006E3840">
            <w:pPr>
              <w:pStyle w:val="Corptext3"/>
              <w:tabs>
                <w:tab w:val="left" w:pos="0"/>
              </w:tabs>
              <w:spacing w:after="0"/>
              <w:ind w:firstLine="567"/>
              <w:jc w:val="both"/>
              <w:rPr>
                <w:rFonts w:asciiTheme="majorBidi" w:hAnsiTheme="majorBidi" w:cstheme="majorBidi"/>
                <w:sz w:val="20"/>
                <w:szCs w:val="20"/>
                <w:lang w:val="ro-MD"/>
              </w:rPr>
            </w:pPr>
            <w:r w:rsidRPr="0099182F">
              <w:rPr>
                <w:rFonts w:asciiTheme="majorBidi" w:hAnsiTheme="majorBidi" w:cstheme="majorBidi"/>
                <w:sz w:val="24"/>
                <w:szCs w:val="24"/>
                <w:lang w:val="ro-MD"/>
              </w:rPr>
              <w:t>................................................................................................</w:t>
            </w:r>
            <w:r w:rsidRPr="0099182F">
              <w:rPr>
                <w:rFonts w:asciiTheme="majorBidi" w:hAnsiTheme="majorBidi" w:cstheme="majorBidi"/>
                <w:i/>
                <w:sz w:val="20"/>
                <w:szCs w:val="20"/>
                <w:lang w:val="ro-MD"/>
              </w:rPr>
              <w:t>(numele și adresa inițiatorului</w:t>
            </w:r>
            <w:r w:rsidRPr="0099182F">
              <w:rPr>
                <w:rFonts w:asciiTheme="majorBidi" w:hAnsiTheme="majorBidi" w:cstheme="majorBidi"/>
                <w:sz w:val="20"/>
                <w:szCs w:val="20"/>
                <w:lang w:val="ro-MD"/>
              </w:rPr>
              <w:t>)</w:t>
            </w:r>
          </w:p>
          <w:p w14:paraId="1E2A1156" w14:textId="0BD445BB"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sz w:val="24"/>
                <w:szCs w:val="24"/>
                <w:lang w:val="ro-MD"/>
              </w:rPr>
              <w:t>înregistrată cu nr. .............. din ..............................., privind determinarea necesității efectuării evaluării strategice de mediu</w:t>
            </w:r>
            <w:r w:rsidR="00026A33" w:rsidRPr="0099182F">
              <w:rPr>
                <w:rFonts w:asciiTheme="majorBidi" w:hAnsiTheme="majorBidi" w:cstheme="majorBidi"/>
                <w:sz w:val="24"/>
                <w:szCs w:val="24"/>
                <w:lang w:val="ro-MD"/>
              </w:rPr>
              <w:t xml:space="preserve"> (art.5 alin. (4))/determinarea domeniului de aplicare (art.7 alin. 1</w:t>
            </w:r>
            <w:r w:rsidR="00026A33" w:rsidRPr="0099182F">
              <w:rPr>
                <w:rFonts w:asciiTheme="majorBidi" w:hAnsiTheme="majorBidi" w:cstheme="majorBidi"/>
                <w:sz w:val="24"/>
                <w:szCs w:val="24"/>
                <w:vertAlign w:val="superscript"/>
                <w:lang w:val="ro-MD"/>
              </w:rPr>
              <w:t>1</w:t>
            </w:r>
            <w:r w:rsidR="00D42AC9" w:rsidRPr="0099182F">
              <w:rPr>
                <w:rFonts w:asciiTheme="majorBidi" w:hAnsiTheme="majorBidi" w:cstheme="majorBidi"/>
                <w:sz w:val="24"/>
                <w:szCs w:val="24"/>
                <w:vertAlign w:val="superscript"/>
                <w:lang w:val="ro-MD"/>
              </w:rPr>
              <w:t xml:space="preserve"> </w:t>
            </w:r>
            <w:r w:rsidR="00D42AC9" w:rsidRPr="0099182F">
              <w:rPr>
                <w:rFonts w:asciiTheme="majorBidi" w:hAnsiTheme="majorBidi" w:cstheme="majorBidi"/>
                <w:sz w:val="24"/>
                <w:szCs w:val="24"/>
                <w:lang w:val="ro-MD"/>
              </w:rPr>
              <w:t>al Legii nr.11/2017 privind evaluarea strategică de mediu</w:t>
            </w:r>
            <w:r w:rsidR="00026A33"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 xml:space="preserve"> pentru ......................................................</w:t>
            </w:r>
            <w:r w:rsidRPr="0099182F">
              <w:rPr>
                <w:rFonts w:asciiTheme="majorBidi" w:hAnsiTheme="majorBidi" w:cstheme="majorBidi"/>
                <w:sz w:val="20"/>
                <w:szCs w:val="20"/>
                <w:lang w:val="ro-MD"/>
              </w:rPr>
              <w:t>(</w:t>
            </w:r>
            <w:r w:rsidRPr="0099182F">
              <w:rPr>
                <w:rFonts w:asciiTheme="majorBidi" w:hAnsiTheme="majorBidi" w:cstheme="majorBidi"/>
                <w:i/>
                <w:sz w:val="20"/>
                <w:szCs w:val="20"/>
                <w:lang w:val="ro-MD"/>
              </w:rPr>
              <w:t>denumirea documentului de politici sau planificare)</w:t>
            </w:r>
          </w:p>
          <w:p w14:paraId="4EE7CD29"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în baza </w:t>
            </w:r>
          </w:p>
          <w:p w14:paraId="2DB66B39" w14:textId="77777777" w:rsidR="00AD55B2" w:rsidRPr="0099182F" w:rsidRDefault="00AD55B2" w:rsidP="006E3840">
            <w:pPr>
              <w:pStyle w:val="Corptext3"/>
              <w:numPr>
                <w:ilvl w:val="0"/>
                <w:numId w:val="16"/>
              </w:numPr>
              <w:tabs>
                <w:tab w:val="left" w:pos="0"/>
                <w:tab w:val="left" w:pos="599"/>
                <w:tab w:val="left" w:pos="741"/>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Legii nr.11/2017 privind evaluarea strategică de mediu (Monitorul Oficial al Republicii Moldova, 2017, nr.109-118, art.155) </w:t>
            </w:r>
          </w:p>
          <w:p w14:paraId="6A1E8D4E" w14:textId="77777777" w:rsidR="00425E47" w:rsidRPr="0099182F" w:rsidRDefault="00AD55B2" w:rsidP="006E3840">
            <w:pPr>
              <w:pStyle w:val="Corptext3"/>
              <w:numPr>
                <w:ilvl w:val="0"/>
                <w:numId w:val="16"/>
              </w:numPr>
              <w:tabs>
                <w:tab w:val="left" w:pos="0"/>
                <w:tab w:val="left" w:pos="599"/>
                <w:tab w:val="left" w:pos="741"/>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Hotărârii Guvernului nr. 145/2021 cu privire la organizarea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funcționarea Ministerului Mediului (Monitorul Oficial al Republicii Moldova, 2021, nr.</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206-208, art.</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343)</w:t>
            </w:r>
          </w:p>
          <w:p w14:paraId="01D347BF" w14:textId="2ADEB6BC" w:rsidR="00AD55B2" w:rsidRPr="0099182F" w:rsidRDefault="00AD55B2" w:rsidP="006E3840">
            <w:pPr>
              <w:pStyle w:val="Corptext3"/>
              <w:numPr>
                <w:ilvl w:val="0"/>
                <w:numId w:val="16"/>
              </w:numPr>
              <w:tabs>
                <w:tab w:val="left" w:pos="0"/>
                <w:tab w:val="left" w:pos="599"/>
                <w:tab w:val="left" w:pos="741"/>
              </w:tabs>
              <w:spacing w:after="0"/>
              <w:ind w:left="0" w:firstLine="567"/>
              <w:jc w:val="both"/>
              <w:rPr>
                <w:rFonts w:asciiTheme="majorBidi" w:hAnsiTheme="majorBidi" w:cstheme="majorBidi"/>
                <w:sz w:val="24"/>
                <w:szCs w:val="24"/>
                <w:lang w:val="ro-MD"/>
              </w:rPr>
            </w:pPr>
            <w:r w:rsidRPr="0099182F">
              <w:rPr>
                <w:rFonts w:asciiTheme="majorBidi" w:hAnsiTheme="majorBidi" w:cstheme="majorBidi"/>
                <w:color w:val="000000" w:themeColor="text1"/>
                <w:sz w:val="24"/>
                <w:szCs w:val="24"/>
                <w:lang w:val="ro-MD"/>
              </w:rPr>
              <w:t xml:space="preserve">Hotărârii </w:t>
            </w:r>
            <w:r w:rsidRPr="0099182F">
              <w:rPr>
                <w:rFonts w:asciiTheme="majorBidi" w:hAnsiTheme="majorBidi" w:cstheme="majorBidi"/>
                <w:sz w:val="24"/>
                <w:szCs w:val="24"/>
                <w:lang w:val="ro-MD"/>
              </w:rPr>
              <w:t>Guvernului nr. 549/2018 cu privire la constituirea, organizarea și funcționarea Agenției de Mediu (Monitorul Oficial al Republicii Moldova, 2018, nr.210-223, art.603)</w:t>
            </w:r>
            <w:r w:rsidRPr="0099182F">
              <w:rPr>
                <w:rFonts w:asciiTheme="majorBidi" w:hAnsiTheme="majorBidi" w:cstheme="majorBidi"/>
                <w:i/>
                <w:sz w:val="24"/>
                <w:szCs w:val="24"/>
                <w:lang w:val="ro-MD"/>
              </w:rPr>
              <w:t>(se vor indica și alte acte normative care prevăd procedura de implementare a evaluării strategice de mediu)</w:t>
            </w:r>
          </w:p>
          <w:p w14:paraId="2174206A"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7F0C348F"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b/>
                <w:sz w:val="24"/>
                <w:szCs w:val="24"/>
                <w:lang w:val="ro-MD"/>
              </w:rPr>
              <w:t xml:space="preserve">Autoritatea competentă </w:t>
            </w:r>
            <w:r w:rsidRPr="0099182F">
              <w:rPr>
                <w:rFonts w:asciiTheme="majorBidi" w:hAnsiTheme="majorBidi" w:cstheme="majorBidi"/>
                <w:sz w:val="24"/>
                <w:szCs w:val="24"/>
                <w:lang w:val="ro-MD"/>
              </w:rPr>
              <w:t xml:space="preserve">.............................................., </w:t>
            </w:r>
          </w:p>
          <w:p w14:paraId="12494FAF" w14:textId="77777777" w:rsidR="00AD55B2" w:rsidRPr="0099182F" w:rsidRDefault="00AD55B2" w:rsidP="006E3840">
            <w:pPr>
              <w:pStyle w:val="Corptext3"/>
              <w:tabs>
                <w:tab w:val="left" w:pos="0"/>
              </w:tabs>
              <w:spacing w:after="0"/>
              <w:ind w:firstLine="567"/>
              <w:jc w:val="both"/>
              <w:rPr>
                <w:rFonts w:asciiTheme="majorBidi" w:hAnsiTheme="majorBidi" w:cstheme="majorBidi"/>
                <w:sz w:val="20"/>
                <w:szCs w:val="20"/>
                <w:lang w:val="ro-MD"/>
              </w:rPr>
            </w:pPr>
            <w:r w:rsidRPr="0099182F">
              <w:rPr>
                <w:rFonts w:asciiTheme="majorBidi" w:hAnsiTheme="majorBidi" w:cstheme="majorBidi"/>
                <w:i/>
                <w:sz w:val="24"/>
                <w:szCs w:val="24"/>
                <w:lang w:val="ro-MD"/>
              </w:rPr>
              <w:t>(</w:t>
            </w:r>
            <w:r w:rsidRPr="0099182F">
              <w:rPr>
                <w:rFonts w:asciiTheme="majorBidi" w:hAnsiTheme="majorBidi" w:cstheme="majorBidi"/>
                <w:i/>
                <w:sz w:val="20"/>
                <w:szCs w:val="20"/>
                <w:lang w:val="ro-MD"/>
              </w:rPr>
              <w:t xml:space="preserve">se indică autoritatea) </w:t>
            </w:r>
          </w:p>
          <w:p w14:paraId="2182984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A17F1D9" w14:textId="77777777" w:rsidR="00AD55B2" w:rsidRPr="0099182F" w:rsidRDefault="00AD55B2" w:rsidP="006E3840">
            <w:pPr>
              <w:pStyle w:val="Corptext3"/>
              <w:tabs>
                <w:tab w:val="left" w:pos="0"/>
              </w:tabs>
              <w:spacing w:after="0"/>
              <w:ind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Ținând cont de opiniile Ministerului Sănătății și ale altor autorități publice interesate și  de comentariile publicului interesat, autoritatea competentă emite decizia cu privire la determinarea domeniului de aplicare a raportului privind evaluarea strategică de mediu. </w:t>
            </w:r>
          </w:p>
          <w:p w14:paraId="3A7AEEC4"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A63F3C4" w14:textId="0BD4E762"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Decizia privind determinarea domeniului de aplicare se emite cu următoarele condiții: ……...................................................................................................................................................................................................................................................................................................................................................................................................................................................</w:t>
            </w:r>
          </w:p>
          <w:p w14:paraId="15F22974" w14:textId="01BD50DB" w:rsidR="00AD55B2" w:rsidRPr="0099182F" w:rsidRDefault="00AD55B2" w:rsidP="006E3840">
            <w:pPr>
              <w:pStyle w:val="Corptext3"/>
              <w:tabs>
                <w:tab w:val="left" w:pos="0"/>
              </w:tabs>
              <w:spacing w:after="0"/>
              <w:ind w:firstLine="567"/>
              <w:jc w:val="both"/>
              <w:rPr>
                <w:rFonts w:asciiTheme="majorBidi" w:hAnsiTheme="majorBidi" w:cstheme="majorBidi"/>
                <w:i/>
                <w:color w:val="000000" w:themeColor="text1"/>
                <w:sz w:val="24"/>
                <w:szCs w:val="24"/>
                <w:lang w:val="ro-MD"/>
              </w:rPr>
            </w:pPr>
            <w:r w:rsidRPr="0099182F">
              <w:rPr>
                <w:rFonts w:asciiTheme="majorBidi" w:hAnsiTheme="majorBidi" w:cstheme="majorBidi"/>
                <w:i/>
                <w:color w:val="000000" w:themeColor="text1"/>
                <w:sz w:val="24"/>
                <w:szCs w:val="24"/>
                <w:lang w:val="ro-MD"/>
              </w:rPr>
              <w:t xml:space="preserve">(în dependență de decizia motivată emisă, se vor scrie condițiile solicitate de către autoritatea competentă cu referire la documentul de politici și planificare, </w:t>
            </w:r>
            <w:r w:rsidRPr="0099182F">
              <w:rPr>
                <w:rFonts w:asciiTheme="majorBidi" w:hAnsiTheme="majorBidi" w:cstheme="majorBidi"/>
                <w:b/>
                <w:i/>
                <w:color w:val="000000" w:themeColor="text1"/>
                <w:sz w:val="24"/>
                <w:szCs w:val="24"/>
                <w:lang w:val="ro-MD"/>
              </w:rPr>
              <w:t>inclusiv se va indica pentru documentele de politici și planificare menționate în art. 3</w:t>
            </w:r>
            <w:r w:rsidR="00026A33" w:rsidRPr="0099182F">
              <w:rPr>
                <w:rFonts w:asciiTheme="majorBidi" w:hAnsiTheme="majorBidi" w:cstheme="majorBidi"/>
                <w:b/>
                <w:i/>
                <w:color w:val="000000" w:themeColor="text1"/>
                <w:sz w:val="24"/>
                <w:szCs w:val="24"/>
                <w:lang w:val="ro-MD"/>
              </w:rPr>
              <w:t xml:space="preserve"> </w:t>
            </w:r>
            <w:r w:rsidRPr="0099182F">
              <w:rPr>
                <w:rFonts w:asciiTheme="majorBidi" w:hAnsiTheme="majorBidi" w:cstheme="majorBidi"/>
                <w:b/>
                <w:i/>
                <w:color w:val="000000" w:themeColor="text1"/>
                <w:sz w:val="24"/>
                <w:szCs w:val="24"/>
                <w:lang w:val="ro-MD"/>
              </w:rPr>
              <w:t xml:space="preserve">alin. (1), care nu au parcurs evaluarea prealabilă, </w:t>
            </w:r>
            <w:r w:rsidR="00E73FCF" w:rsidRPr="0099182F">
              <w:rPr>
                <w:rFonts w:asciiTheme="majorBidi" w:hAnsiTheme="majorBidi" w:cstheme="majorBidi"/>
                <w:b/>
                <w:i/>
                <w:color w:val="000000" w:themeColor="text1"/>
                <w:sz w:val="24"/>
                <w:szCs w:val="24"/>
                <w:lang w:val="ro-MD"/>
              </w:rPr>
              <w:t>dar</w:t>
            </w:r>
            <w:r w:rsidRPr="0099182F">
              <w:rPr>
                <w:rFonts w:asciiTheme="majorBidi" w:hAnsiTheme="majorBidi" w:cstheme="majorBidi"/>
                <w:b/>
                <w:i/>
                <w:color w:val="000000" w:themeColor="text1"/>
                <w:sz w:val="24"/>
                <w:szCs w:val="24"/>
                <w:lang w:val="ro-MD"/>
              </w:rPr>
              <w:t xml:space="preserve"> au solicitat din start determinarea domeniului de aplicare al raportului privind evaluarea strategică de mediu faptul dacă ESM se va desfășura la nivel național, transfrontalier, cu sau fără evaluarea biodiversității</w:t>
            </w:r>
            <w:r w:rsidRPr="0099182F">
              <w:rPr>
                <w:rFonts w:asciiTheme="majorBidi" w:hAnsiTheme="majorBidi" w:cstheme="majorBidi"/>
                <w:i/>
                <w:color w:val="000000" w:themeColor="text1"/>
                <w:sz w:val="24"/>
                <w:szCs w:val="24"/>
                <w:lang w:val="ro-MD"/>
              </w:rPr>
              <w:t>)</w:t>
            </w:r>
            <w:r w:rsidR="00026A33" w:rsidRPr="0099182F">
              <w:rPr>
                <w:rFonts w:asciiTheme="majorBidi" w:hAnsiTheme="majorBidi" w:cstheme="majorBidi"/>
                <w:i/>
                <w:color w:val="000000" w:themeColor="text1"/>
                <w:sz w:val="24"/>
                <w:szCs w:val="24"/>
                <w:lang w:val="ro-MD"/>
              </w:rPr>
              <w:t>.</w:t>
            </w:r>
            <w:r w:rsidRPr="0099182F">
              <w:rPr>
                <w:rFonts w:asciiTheme="majorBidi" w:hAnsiTheme="majorBidi" w:cstheme="majorBidi"/>
                <w:i/>
                <w:color w:val="000000" w:themeColor="text1"/>
                <w:sz w:val="24"/>
                <w:szCs w:val="24"/>
                <w:lang w:val="ro-MD"/>
              </w:rPr>
              <w:t xml:space="preserve"> </w:t>
            </w:r>
          </w:p>
          <w:p w14:paraId="0A06E980" w14:textId="5B7CB1F9" w:rsidR="00AD55B2" w:rsidRPr="0099182F" w:rsidRDefault="00AD55B2" w:rsidP="006E3840">
            <w:pPr>
              <w:pStyle w:val="Corptext3"/>
              <w:tabs>
                <w:tab w:val="left" w:pos="0"/>
              </w:tabs>
              <w:spacing w:after="0"/>
              <w:ind w:firstLine="567"/>
              <w:jc w:val="both"/>
              <w:rPr>
                <w:rFonts w:asciiTheme="majorBidi" w:hAnsiTheme="majorBidi" w:cstheme="majorBidi"/>
                <w:i/>
                <w:color w:val="000000" w:themeColor="text1"/>
                <w:sz w:val="24"/>
                <w:szCs w:val="24"/>
                <w:lang w:val="ro-MD"/>
              </w:rPr>
            </w:pPr>
            <w:r w:rsidRPr="0099182F">
              <w:rPr>
                <w:rFonts w:asciiTheme="majorBidi" w:hAnsiTheme="majorBidi" w:cstheme="majorBidi"/>
                <w:b/>
                <w:i/>
                <w:color w:val="000000" w:themeColor="text1"/>
                <w:sz w:val="24"/>
                <w:szCs w:val="24"/>
                <w:lang w:val="ro-MD"/>
              </w:rPr>
              <w:lastRenderedPageBreak/>
              <w:t>Anexa 1</w:t>
            </w:r>
            <w:r w:rsidRPr="0099182F">
              <w:rPr>
                <w:rFonts w:asciiTheme="majorBidi" w:hAnsiTheme="majorBidi" w:cstheme="majorBidi"/>
                <w:i/>
                <w:color w:val="000000" w:themeColor="text1"/>
                <w:sz w:val="24"/>
                <w:szCs w:val="24"/>
                <w:lang w:val="ro-MD"/>
              </w:rPr>
              <w:t xml:space="preserve">: </w:t>
            </w:r>
            <w:r w:rsidR="00497F4A" w:rsidRPr="0099182F">
              <w:rPr>
                <w:rFonts w:asciiTheme="majorBidi" w:hAnsiTheme="majorBidi" w:cstheme="majorBidi"/>
                <w:i/>
                <w:color w:val="000000" w:themeColor="text1"/>
                <w:sz w:val="24"/>
                <w:szCs w:val="24"/>
                <w:lang w:val="ro-MD"/>
              </w:rPr>
              <w:t xml:space="preserve">Informația </w:t>
            </w:r>
            <w:r w:rsidR="00F513B3" w:rsidRPr="0099182F">
              <w:rPr>
                <w:rFonts w:asciiTheme="majorBidi" w:hAnsiTheme="majorBidi" w:cstheme="majorBidi"/>
                <w:i/>
                <w:color w:val="000000" w:themeColor="text1"/>
                <w:sz w:val="24"/>
                <w:szCs w:val="24"/>
                <w:lang w:val="ro-MD"/>
              </w:rPr>
              <w:t xml:space="preserve">de </w:t>
            </w:r>
            <w:r w:rsidRPr="0099182F">
              <w:rPr>
                <w:rFonts w:asciiTheme="majorBidi" w:hAnsiTheme="majorBidi" w:cstheme="majorBidi"/>
                <w:i/>
                <w:color w:val="000000" w:themeColor="text1"/>
                <w:sz w:val="24"/>
                <w:szCs w:val="24"/>
                <w:lang w:val="ro-MD"/>
              </w:rPr>
              <w:t>determinare</w:t>
            </w:r>
            <w:r w:rsidR="00F513B3" w:rsidRPr="0099182F">
              <w:rPr>
                <w:rFonts w:asciiTheme="majorBidi" w:hAnsiTheme="majorBidi" w:cstheme="majorBidi"/>
                <w:i/>
                <w:color w:val="000000" w:themeColor="text1"/>
                <w:sz w:val="24"/>
                <w:szCs w:val="24"/>
                <w:lang w:val="ro-MD"/>
              </w:rPr>
              <w:t xml:space="preserve"> a</w:t>
            </w:r>
            <w:r w:rsidRPr="0099182F">
              <w:rPr>
                <w:rFonts w:asciiTheme="majorBidi" w:hAnsiTheme="majorBidi" w:cstheme="majorBidi"/>
                <w:i/>
                <w:color w:val="000000" w:themeColor="text1"/>
                <w:sz w:val="24"/>
                <w:szCs w:val="24"/>
                <w:lang w:val="ro-MD"/>
              </w:rPr>
              <w:t xml:space="preserve"> domeniului de aplicare al raportului </w:t>
            </w:r>
            <w:r w:rsidR="00026A33" w:rsidRPr="0099182F">
              <w:rPr>
                <w:rFonts w:asciiTheme="majorBidi" w:hAnsiTheme="majorBidi" w:cstheme="majorBidi"/>
                <w:i/>
                <w:color w:val="000000" w:themeColor="text1"/>
                <w:sz w:val="24"/>
                <w:szCs w:val="24"/>
                <w:lang w:val="ro-MD"/>
              </w:rPr>
              <w:t>privind</w:t>
            </w:r>
            <w:r w:rsidRPr="0099182F">
              <w:rPr>
                <w:rFonts w:asciiTheme="majorBidi" w:hAnsiTheme="majorBidi" w:cstheme="majorBidi"/>
                <w:i/>
                <w:color w:val="000000" w:themeColor="text1"/>
                <w:sz w:val="24"/>
                <w:szCs w:val="24"/>
                <w:lang w:val="ro-MD"/>
              </w:rPr>
              <w:t xml:space="preserve"> evaluare</w:t>
            </w:r>
            <w:r w:rsidR="00026A33" w:rsidRPr="0099182F">
              <w:rPr>
                <w:rFonts w:asciiTheme="majorBidi" w:hAnsiTheme="majorBidi" w:cstheme="majorBidi"/>
                <w:i/>
                <w:color w:val="000000" w:themeColor="text1"/>
                <w:sz w:val="24"/>
                <w:szCs w:val="24"/>
                <w:lang w:val="ro-MD"/>
              </w:rPr>
              <w:t>a</w:t>
            </w:r>
            <w:r w:rsidRPr="0099182F">
              <w:rPr>
                <w:rFonts w:asciiTheme="majorBidi" w:hAnsiTheme="majorBidi" w:cstheme="majorBidi"/>
                <w:i/>
                <w:color w:val="000000" w:themeColor="text1"/>
                <w:sz w:val="24"/>
                <w:szCs w:val="24"/>
                <w:lang w:val="ro-MD"/>
              </w:rPr>
              <w:t xml:space="preserve"> strategică de mediu </w:t>
            </w:r>
          </w:p>
          <w:p w14:paraId="46388B79" w14:textId="77777777" w:rsidR="00AD55B2" w:rsidRPr="0099182F" w:rsidRDefault="00AD55B2" w:rsidP="006E3840">
            <w:pPr>
              <w:pStyle w:val="Corptext3"/>
              <w:tabs>
                <w:tab w:val="left" w:pos="0"/>
              </w:tabs>
              <w:spacing w:after="0"/>
              <w:ind w:firstLine="567"/>
              <w:jc w:val="both"/>
              <w:rPr>
                <w:rFonts w:asciiTheme="majorBidi" w:hAnsiTheme="majorBidi" w:cstheme="majorBidi"/>
                <w:color w:val="000000" w:themeColor="text1"/>
                <w:sz w:val="24"/>
                <w:szCs w:val="24"/>
                <w:lang w:val="ro-MD"/>
              </w:rPr>
            </w:pPr>
          </w:p>
          <w:p w14:paraId="024B6EBD"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Nerespectarea condițiilor prezentei decizii poate fi contestată în instanța de judecată în baza Codului administrativ al Republicii Moldova nr. 116/2018, cu modificările și completările ulterioare.</w:t>
            </w:r>
          </w:p>
          <w:p w14:paraId="22E3EA9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1CABFAA7"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0CBBA7F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Conducător                                                                                       Nume, prenume</w:t>
            </w:r>
          </w:p>
          <w:p w14:paraId="1626A92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4335C5C"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Șef subdiviziune                                                                               Nume, prenume</w:t>
            </w:r>
          </w:p>
          <w:p w14:paraId="216B1B8D"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50CB9CE"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440D58C"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Executor:</w:t>
            </w:r>
          </w:p>
          <w:p w14:paraId="764D4129"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(nume, prenume, tel de contact)</w:t>
            </w:r>
          </w:p>
          <w:p w14:paraId="0CC9B1EA"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tc>
      </w:tr>
    </w:tbl>
    <w:p w14:paraId="16CAEEF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23F4C3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15A6C9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50565B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B1C853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030218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182B32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E20803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FE49B85"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02F24C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BA353A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3CD8B6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F68F45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8734B7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A229FC5"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D58215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904834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D2C8E1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152C4C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F54767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6508699"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A486DB5"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7A56F3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0A8DFEF"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9A3A1D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583F8D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2EF0EA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810EFE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CCF903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1DB5F2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27F30DE" w14:textId="77777777" w:rsidR="00AD55B2" w:rsidRPr="0099182F" w:rsidRDefault="00AD55B2" w:rsidP="006E3840">
      <w:pPr>
        <w:tabs>
          <w:tab w:val="left" w:pos="0"/>
        </w:tabs>
        <w:autoSpaceDE w:val="0"/>
        <w:autoSpaceDN w:val="0"/>
        <w:adjustRightInd w:val="0"/>
        <w:ind w:firstLine="567"/>
        <w:rPr>
          <w:rFonts w:asciiTheme="majorBidi" w:hAnsiTheme="majorBidi" w:cstheme="majorBidi"/>
          <w:b/>
          <w:sz w:val="24"/>
          <w:szCs w:val="24"/>
          <w:lang w:val="ro-MD"/>
        </w:rPr>
      </w:pPr>
    </w:p>
    <w:p w14:paraId="0DDCE8B9" w14:textId="77777777" w:rsidR="00D87E83" w:rsidRPr="0099182F" w:rsidRDefault="00D87E83">
      <w:pPr>
        <w:tabs>
          <w:tab w:val="left" w:pos="0"/>
        </w:tabs>
        <w:autoSpaceDE w:val="0"/>
        <w:autoSpaceDN w:val="0"/>
        <w:adjustRightInd w:val="0"/>
        <w:ind w:firstLine="567"/>
        <w:jc w:val="right"/>
        <w:rPr>
          <w:rFonts w:asciiTheme="majorBidi" w:hAnsiTheme="majorBidi" w:cstheme="majorBidi"/>
          <w:b/>
          <w:sz w:val="24"/>
          <w:szCs w:val="24"/>
          <w:lang w:val="ro-MD"/>
        </w:rPr>
      </w:pPr>
    </w:p>
    <w:p w14:paraId="08C6C433" w14:textId="77777777" w:rsidR="00D87E83" w:rsidRPr="0099182F" w:rsidRDefault="00D87E83">
      <w:pPr>
        <w:tabs>
          <w:tab w:val="left" w:pos="0"/>
        </w:tabs>
        <w:autoSpaceDE w:val="0"/>
        <w:autoSpaceDN w:val="0"/>
        <w:adjustRightInd w:val="0"/>
        <w:ind w:firstLine="567"/>
        <w:jc w:val="right"/>
        <w:rPr>
          <w:rFonts w:asciiTheme="majorBidi" w:hAnsiTheme="majorBidi" w:cstheme="majorBidi"/>
          <w:b/>
          <w:sz w:val="24"/>
          <w:szCs w:val="24"/>
          <w:lang w:val="ro-MD"/>
        </w:rPr>
      </w:pPr>
    </w:p>
    <w:p w14:paraId="22A08F3F" w14:textId="77777777" w:rsidR="00D87E83" w:rsidRPr="0099182F" w:rsidRDefault="00D87E83">
      <w:pPr>
        <w:tabs>
          <w:tab w:val="left" w:pos="0"/>
        </w:tabs>
        <w:autoSpaceDE w:val="0"/>
        <w:autoSpaceDN w:val="0"/>
        <w:adjustRightInd w:val="0"/>
        <w:ind w:firstLine="567"/>
        <w:jc w:val="right"/>
        <w:rPr>
          <w:rFonts w:asciiTheme="majorBidi" w:hAnsiTheme="majorBidi" w:cstheme="majorBidi"/>
          <w:b/>
          <w:sz w:val="24"/>
          <w:szCs w:val="24"/>
          <w:lang w:val="ro-MD"/>
        </w:rPr>
      </w:pPr>
    </w:p>
    <w:p w14:paraId="4482AA36" w14:textId="7D2F8224" w:rsidR="00AD55B2" w:rsidRPr="0099182F" w:rsidRDefault="00AD55B2" w:rsidP="004022A2">
      <w:pPr>
        <w:tabs>
          <w:tab w:val="left" w:pos="0"/>
        </w:tabs>
        <w:autoSpaceDE w:val="0"/>
        <w:autoSpaceDN w:val="0"/>
        <w:adjustRightInd w:val="0"/>
        <w:ind w:right="-613"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Anexa nr. 5</w:t>
      </w:r>
    </w:p>
    <w:p w14:paraId="5268F2EC" w14:textId="77777777" w:rsidR="009B4DA2" w:rsidRPr="0099182F" w:rsidRDefault="009B4DA2" w:rsidP="004022A2">
      <w:pPr>
        <w:pStyle w:val="Frspaiere"/>
        <w:ind w:right="-613"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procedurilor </w:t>
      </w:r>
    </w:p>
    <w:p w14:paraId="1F3C1B95" w14:textId="77777777" w:rsidR="009B4DA2" w:rsidRPr="0099182F" w:rsidRDefault="009B4DA2" w:rsidP="004022A2">
      <w:pPr>
        <w:pStyle w:val="Frspaiere"/>
        <w:ind w:right="-613"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privind evaluarea strategică de mediu</w:t>
      </w:r>
    </w:p>
    <w:p w14:paraId="2F0CA6CE" w14:textId="77777777" w:rsidR="00B34632" w:rsidRPr="0099182F" w:rsidRDefault="00B34632" w:rsidP="006E3840">
      <w:pPr>
        <w:pStyle w:val="Frspaiere"/>
        <w:ind w:firstLine="567"/>
        <w:jc w:val="right"/>
        <w:rPr>
          <w:rFonts w:asciiTheme="majorBidi" w:hAnsiTheme="majorBidi" w:cstheme="majorBidi"/>
          <w:i/>
          <w:sz w:val="20"/>
          <w:szCs w:val="20"/>
          <w:lang w:val="ro-MD"/>
        </w:rPr>
      </w:pPr>
    </w:p>
    <w:p w14:paraId="3D5E9711" w14:textId="59C4957E" w:rsidR="00AD55B2" w:rsidRPr="0099182F" w:rsidRDefault="00AD55B2" w:rsidP="006E3840">
      <w:pPr>
        <w:pStyle w:val="Frspaiere"/>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Conținutul-cadru a</w:t>
      </w:r>
      <w:r w:rsidR="00D42AC9" w:rsidRPr="0099182F">
        <w:rPr>
          <w:rFonts w:asciiTheme="majorBidi" w:hAnsiTheme="majorBidi" w:cstheme="majorBidi"/>
          <w:b/>
          <w:sz w:val="24"/>
          <w:szCs w:val="24"/>
          <w:lang w:val="ro-MD"/>
        </w:rPr>
        <w:t>l</w:t>
      </w:r>
      <w:r w:rsidRPr="0099182F">
        <w:rPr>
          <w:rFonts w:asciiTheme="majorBidi" w:hAnsiTheme="majorBidi" w:cstheme="majorBidi"/>
          <w:b/>
          <w:sz w:val="24"/>
          <w:szCs w:val="24"/>
          <w:lang w:val="ro-MD"/>
        </w:rPr>
        <w:t xml:space="preserve"> informației pentru</w:t>
      </w:r>
      <w:r w:rsidR="00DF406F" w:rsidRPr="0099182F">
        <w:rPr>
          <w:rFonts w:asciiTheme="majorBidi" w:hAnsiTheme="majorBidi" w:cstheme="majorBidi"/>
          <w:b/>
          <w:sz w:val="24"/>
          <w:szCs w:val="24"/>
          <w:lang w:val="ro-MD"/>
        </w:rPr>
        <w:t xml:space="preserve"> </w:t>
      </w:r>
      <w:r w:rsidRPr="0099182F">
        <w:rPr>
          <w:rFonts w:asciiTheme="majorBidi" w:hAnsiTheme="majorBidi" w:cstheme="majorBidi"/>
          <w:b/>
          <w:sz w:val="24"/>
          <w:szCs w:val="24"/>
          <w:lang w:val="ro-MD"/>
        </w:rPr>
        <w:t>raportul privind evaluarea strategică de mediu</w:t>
      </w:r>
    </w:p>
    <w:p w14:paraId="70D63446" w14:textId="77777777" w:rsidR="00AD55B2" w:rsidRPr="0099182F" w:rsidRDefault="00AD55B2" w:rsidP="006E3840">
      <w:pPr>
        <w:ind w:firstLine="567"/>
        <w:rPr>
          <w:rFonts w:asciiTheme="majorBidi" w:hAnsiTheme="majorBidi" w:cstheme="majorBidi"/>
          <w:lang w:val="ro-MD"/>
        </w:rPr>
      </w:pP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4"/>
      </w:tblGrid>
      <w:tr w:rsidR="00AD55B2" w:rsidRPr="0099182F" w14:paraId="14CC2B82" w14:textId="77777777" w:rsidTr="00657344">
        <w:tc>
          <w:tcPr>
            <w:tcW w:w="9393" w:type="dxa"/>
            <w:shd w:val="clear" w:color="auto" w:fill="auto"/>
          </w:tcPr>
          <w:p w14:paraId="77473B99" w14:textId="77777777" w:rsidR="00AD55B2" w:rsidRPr="0099182F" w:rsidRDefault="00AD55B2" w:rsidP="006E3840">
            <w:pPr>
              <w:ind w:right="-106" w:firstLine="567"/>
              <w:jc w:val="both"/>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Informația care trebuie inclusă în raportul privind evaluarea strategică de mediu va conține:</w:t>
            </w:r>
          </w:p>
          <w:p w14:paraId="02C65E36" w14:textId="28FD31CD" w:rsidR="00AD55B2" w:rsidRPr="0099182F" w:rsidRDefault="00AD55B2" w:rsidP="006E3840">
            <w:pPr>
              <w:pStyle w:val="Listparagraf"/>
              <w:numPr>
                <w:ilvl w:val="0"/>
                <w:numId w:val="17"/>
              </w:numPr>
              <w:tabs>
                <w:tab w:val="left" w:pos="880"/>
              </w:tabs>
              <w:spacing w:after="0" w:line="240" w:lineRule="auto"/>
              <w:ind w:left="0" w:firstLine="567"/>
              <w:jc w:val="both"/>
              <w:rPr>
                <w:rFonts w:asciiTheme="majorBidi" w:hAnsiTheme="majorBidi" w:cstheme="majorBidi"/>
                <w:b/>
                <w:color w:val="000000"/>
                <w:sz w:val="24"/>
                <w:szCs w:val="24"/>
                <w:lang w:val="ro-MD" w:eastAsia="ro-RO"/>
              </w:rPr>
            </w:pPr>
            <w:r w:rsidRPr="0099182F">
              <w:rPr>
                <w:rFonts w:asciiTheme="majorBidi" w:hAnsiTheme="majorBidi" w:cstheme="majorBidi"/>
                <w:b/>
                <w:color w:val="000000"/>
                <w:sz w:val="24"/>
                <w:szCs w:val="24"/>
                <w:lang w:val="ro-MD" w:eastAsia="ro-RO"/>
              </w:rPr>
              <w:t xml:space="preserve">Rezumatul conținutului, principalele obiective </w:t>
            </w:r>
            <w:proofErr w:type="spellStart"/>
            <w:r w:rsidR="00FB49DA" w:rsidRPr="0099182F">
              <w:rPr>
                <w:rFonts w:asciiTheme="majorBidi" w:hAnsiTheme="majorBidi" w:cstheme="majorBidi"/>
                <w:b/>
                <w:color w:val="000000"/>
                <w:sz w:val="24"/>
                <w:szCs w:val="24"/>
                <w:lang w:val="ro-MD" w:eastAsia="ro-RO"/>
              </w:rPr>
              <w:t>şi</w:t>
            </w:r>
            <w:proofErr w:type="spellEnd"/>
            <w:r w:rsidR="00FB49DA" w:rsidRPr="0099182F">
              <w:rPr>
                <w:rFonts w:asciiTheme="majorBidi" w:hAnsiTheme="majorBidi" w:cstheme="majorBidi"/>
                <w:b/>
                <w:color w:val="000000"/>
                <w:sz w:val="24"/>
                <w:szCs w:val="24"/>
                <w:lang w:val="ro-MD" w:eastAsia="ro-RO"/>
              </w:rPr>
              <w:t xml:space="preserve"> conexiunile </w:t>
            </w:r>
            <w:r w:rsidRPr="0099182F">
              <w:rPr>
                <w:rFonts w:asciiTheme="majorBidi" w:hAnsiTheme="majorBidi" w:cstheme="majorBidi"/>
                <w:b/>
                <w:color w:val="000000"/>
                <w:sz w:val="24"/>
                <w:szCs w:val="24"/>
                <w:lang w:val="ro-MD" w:eastAsia="ro-RO"/>
              </w:rPr>
              <w:t>documentului de politici sau planificare cu alte document</w:t>
            </w:r>
            <w:r w:rsidR="00B05C26" w:rsidRPr="0099182F">
              <w:rPr>
                <w:rFonts w:asciiTheme="majorBidi" w:hAnsiTheme="majorBidi" w:cstheme="majorBidi"/>
                <w:b/>
                <w:color w:val="000000"/>
                <w:sz w:val="24"/>
                <w:szCs w:val="24"/>
                <w:lang w:val="ro-MD" w:eastAsia="ro-RO"/>
              </w:rPr>
              <w:t>e</w:t>
            </w:r>
            <w:r w:rsidRPr="0099182F">
              <w:rPr>
                <w:rFonts w:asciiTheme="majorBidi" w:hAnsiTheme="majorBidi" w:cstheme="majorBidi"/>
                <w:b/>
                <w:color w:val="000000"/>
                <w:sz w:val="24"/>
                <w:szCs w:val="24"/>
                <w:lang w:val="ro-MD" w:eastAsia="ro-RO"/>
              </w:rPr>
              <w:t xml:space="preserve"> de politici sau planificare </w:t>
            </w:r>
          </w:p>
          <w:p w14:paraId="0F18FA63" w14:textId="77777777" w:rsidR="00AD55B2" w:rsidRPr="0099182F" w:rsidRDefault="00AD55B2" w:rsidP="006E3840">
            <w:pPr>
              <w:tabs>
                <w:tab w:val="left" w:pos="880"/>
              </w:tabs>
              <w:ind w:firstLine="567"/>
              <w:jc w:val="both"/>
              <w:rPr>
                <w:rFonts w:asciiTheme="majorBidi" w:hAnsiTheme="majorBidi" w:cstheme="majorBidi"/>
                <w:b/>
                <w:color w:val="000000"/>
                <w:sz w:val="24"/>
                <w:szCs w:val="24"/>
                <w:lang w:val="ro-MD" w:eastAsia="ro-RO"/>
              </w:rPr>
            </w:pPr>
          </w:p>
          <w:p w14:paraId="4C4A675B" w14:textId="146C5187"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Acest compartiment va conține o descriere al obiectivelor cheie al documentului de politici și planificare</w:t>
            </w:r>
            <w:r w:rsidR="001A0231" w:rsidRPr="0099182F">
              <w:rPr>
                <w:rFonts w:asciiTheme="majorBidi" w:hAnsiTheme="majorBidi" w:cstheme="majorBidi"/>
                <w:sz w:val="24"/>
                <w:szCs w:val="24"/>
                <w:lang w:val="ro-MD" w:eastAsia="ro-RO"/>
              </w:rPr>
              <w:t>,</w:t>
            </w:r>
            <w:r w:rsidRPr="0099182F">
              <w:rPr>
                <w:rFonts w:asciiTheme="majorBidi" w:hAnsiTheme="majorBidi" w:cstheme="majorBidi"/>
                <w:sz w:val="24"/>
                <w:szCs w:val="24"/>
                <w:lang w:val="ro-MD" w:eastAsia="ro-RO"/>
              </w:rPr>
              <w:t xml:space="preserve"> inclusiv legătura cu alte documente de politici și planificare</w:t>
            </w:r>
            <w:r w:rsidR="00E778E7" w:rsidRPr="0099182F">
              <w:rPr>
                <w:rFonts w:asciiTheme="majorBidi" w:hAnsiTheme="majorBidi" w:cstheme="majorBidi"/>
                <w:sz w:val="24"/>
                <w:szCs w:val="24"/>
                <w:lang w:val="ro-MD" w:eastAsia="ro-RO"/>
              </w:rPr>
              <w:t xml:space="preserve"> relevante</w:t>
            </w:r>
            <w:r w:rsidRPr="0099182F">
              <w:rPr>
                <w:rFonts w:asciiTheme="majorBidi" w:hAnsiTheme="majorBidi" w:cstheme="majorBidi"/>
                <w:sz w:val="24"/>
                <w:szCs w:val="24"/>
                <w:lang w:val="ro-MD" w:eastAsia="ro-RO"/>
              </w:rPr>
              <w:t>. Se enumeră doar lista documentelor relevante cu o descriere succintă de ce acest document concret este important. La fel</w:t>
            </w:r>
            <w:r w:rsidR="00FA652E" w:rsidRPr="0099182F">
              <w:rPr>
                <w:rFonts w:asciiTheme="majorBidi" w:hAnsiTheme="majorBidi" w:cstheme="majorBidi"/>
                <w:sz w:val="24"/>
                <w:szCs w:val="24"/>
                <w:lang w:val="ro-MD" w:eastAsia="ro-RO"/>
              </w:rPr>
              <w:t>,</w:t>
            </w:r>
            <w:r w:rsidRPr="0099182F">
              <w:rPr>
                <w:rFonts w:asciiTheme="majorBidi" w:hAnsiTheme="majorBidi" w:cstheme="majorBidi"/>
                <w:sz w:val="24"/>
                <w:szCs w:val="24"/>
                <w:lang w:val="ro-MD" w:eastAsia="ro-RO"/>
              </w:rPr>
              <w:t xml:space="preserve"> se descri</w:t>
            </w:r>
            <w:r w:rsidR="001A0231" w:rsidRPr="0099182F">
              <w:rPr>
                <w:rFonts w:asciiTheme="majorBidi" w:hAnsiTheme="majorBidi" w:cstheme="majorBidi"/>
                <w:sz w:val="24"/>
                <w:szCs w:val="24"/>
                <w:lang w:val="ro-MD" w:eastAsia="ro-RO"/>
              </w:rPr>
              <w:t>u</w:t>
            </w:r>
            <w:r w:rsidRPr="0099182F">
              <w:rPr>
                <w:rFonts w:asciiTheme="majorBidi" w:hAnsiTheme="majorBidi" w:cstheme="majorBidi"/>
                <w:sz w:val="24"/>
                <w:szCs w:val="24"/>
                <w:lang w:val="ro-MD" w:eastAsia="ro-RO"/>
              </w:rPr>
              <w:t xml:space="preserve"> și efectele cumulative asupra mediului și sănătății care pot fi produse prin implementarea documentului de politici sau planificare supus ESM și cele deja existente și aprobate care urmează a fi implementate.    </w:t>
            </w:r>
          </w:p>
          <w:p w14:paraId="5D6BF229" w14:textId="77777777" w:rsidR="00AD55B2" w:rsidRPr="0099182F" w:rsidRDefault="00AD55B2" w:rsidP="006E3840">
            <w:pPr>
              <w:ind w:firstLine="567"/>
              <w:jc w:val="both"/>
              <w:rPr>
                <w:rFonts w:asciiTheme="majorBidi" w:hAnsiTheme="majorBidi" w:cstheme="majorBidi"/>
                <w:color w:val="FF0000"/>
                <w:sz w:val="24"/>
                <w:szCs w:val="24"/>
                <w:lang w:val="ro-MD"/>
              </w:rPr>
            </w:pPr>
          </w:p>
          <w:p w14:paraId="11360283" w14:textId="1A806988" w:rsidR="00AD55B2" w:rsidRPr="0099182F" w:rsidRDefault="00AD55B2" w:rsidP="006E3840">
            <w:pPr>
              <w:pStyle w:val="Listparagraf"/>
              <w:numPr>
                <w:ilvl w:val="0"/>
                <w:numId w:val="17"/>
              </w:numPr>
              <w:tabs>
                <w:tab w:val="left" w:pos="738"/>
                <w:tab w:val="left" w:pos="880"/>
              </w:tabs>
              <w:spacing w:after="0" w:line="240" w:lineRule="auto"/>
              <w:ind w:left="0" w:firstLine="567"/>
              <w:jc w:val="both"/>
              <w:rPr>
                <w:rFonts w:asciiTheme="majorBidi" w:hAnsiTheme="majorBidi" w:cstheme="majorBidi"/>
                <w:color w:val="000000"/>
                <w:sz w:val="24"/>
                <w:szCs w:val="24"/>
                <w:lang w:val="ro-MD"/>
              </w:rPr>
            </w:pPr>
            <w:r w:rsidRPr="0099182F">
              <w:rPr>
                <w:rFonts w:asciiTheme="majorBidi" w:hAnsiTheme="majorBidi" w:cstheme="majorBidi"/>
                <w:b/>
                <w:color w:val="000000"/>
                <w:sz w:val="24"/>
                <w:szCs w:val="24"/>
                <w:lang w:val="ro-MD" w:eastAsia="ro-RO"/>
              </w:rPr>
              <w:t>Aspectele relevante ale stării actuale a mediului, inclusiv ale sănătății populației și evoluția sa probabilă fără implementarea documentului de politici sau planificare</w:t>
            </w:r>
            <w:r w:rsidRPr="0099182F">
              <w:rPr>
                <w:rFonts w:asciiTheme="majorBidi" w:hAnsiTheme="majorBidi" w:cstheme="majorBidi"/>
                <w:color w:val="000000"/>
                <w:sz w:val="24"/>
                <w:szCs w:val="24"/>
                <w:lang w:val="ro-MD" w:eastAsia="ro-RO"/>
              </w:rPr>
              <w:t>, care va</w:t>
            </w:r>
            <w:r w:rsidRPr="0099182F">
              <w:rPr>
                <w:rFonts w:asciiTheme="majorBidi" w:hAnsiTheme="majorBidi" w:cstheme="majorBidi"/>
                <w:color w:val="000000"/>
                <w:sz w:val="24"/>
                <w:szCs w:val="24"/>
                <w:lang w:val="ro-MD"/>
              </w:rPr>
              <w:t xml:space="preserve"> descrie la general starea componentelor de mediu în baza analizei informațiilor disponibile din surse deschise de date de mediu și/sau cercetări suplimentare, evoluția posibilă, în caz că documentul de politici sau planificare nu va fi implementat, precum și măsuri pentru preîntâmpinarea și minimizarea consecințelor negative.</w:t>
            </w:r>
          </w:p>
          <w:p w14:paraId="600B197B" w14:textId="77777777" w:rsidR="00AD55B2" w:rsidRPr="0099182F" w:rsidRDefault="00AD55B2" w:rsidP="006E3840">
            <w:pPr>
              <w:pStyle w:val="Listparagraf"/>
              <w:spacing w:after="0" w:line="240" w:lineRule="auto"/>
              <w:ind w:left="0" w:firstLine="567"/>
              <w:jc w:val="both"/>
              <w:rPr>
                <w:rFonts w:asciiTheme="majorBidi" w:hAnsiTheme="majorBidi" w:cstheme="majorBidi"/>
                <w:color w:val="000000"/>
                <w:sz w:val="24"/>
                <w:szCs w:val="24"/>
                <w:lang w:val="ro-MD"/>
              </w:rPr>
            </w:pPr>
          </w:p>
          <w:p w14:paraId="24DD5EE0" w14:textId="56D7F2DA" w:rsidR="00AD55B2" w:rsidRPr="0099182F" w:rsidRDefault="00AD55B2" w:rsidP="006E3840">
            <w:pPr>
              <w:pStyle w:val="Listparagraf"/>
              <w:spacing w:after="0" w:line="240" w:lineRule="auto"/>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Descrierea urmează a fi structurată pe principalele componente de mediu identificate la </w:t>
            </w:r>
            <w:r w:rsidRPr="0099182F">
              <w:rPr>
                <w:rFonts w:asciiTheme="majorBidi" w:hAnsiTheme="majorBidi" w:cstheme="majorBidi"/>
                <w:i/>
                <w:sz w:val="24"/>
                <w:szCs w:val="24"/>
                <w:lang w:val="ro-MD"/>
              </w:rPr>
              <w:t>etapa de determinare a domeniului de aplicare a raportului</w:t>
            </w:r>
            <w:r w:rsidRPr="0099182F">
              <w:rPr>
                <w:rFonts w:asciiTheme="majorBidi" w:hAnsiTheme="majorBidi" w:cstheme="majorBidi"/>
                <w:sz w:val="24"/>
                <w:szCs w:val="24"/>
                <w:lang w:val="ro-MD"/>
              </w:rPr>
              <w:t xml:space="preserve"> </w:t>
            </w:r>
            <w:r w:rsidR="007F1654" w:rsidRPr="0099182F">
              <w:rPr>
                <w:rFonts w:asciiTheme="majorBidi" w:hAnsiTheme="majorBidi" w:cstheme="majorBidi"/>
                <w:sz w:val="24"/>
                <w:szCs w:val="24"/>
                <w:lang w:val="ro-MD"/>
              </w:rPr>
              <w:t xml:space="preserve">privind </w:t>
            </w:r>
            <w:r w:rsidRPr="0099182F">
              <w:rPr>
                <w:rFonts w:asciiTheme="majorBidi" w:hAnsiTheme="majorBidi" w:cstheme="majorBidi"/>
                <w:sz w:val="24"/>
                <w:szCs w:val="24"/>
                <w:lang w:val="ro-MD"/>
              </w:rPr>
              <w:t>evalu</w:t>
            </w:r>
            <w:r w:rsidR="007F1654" w:rsidRPr="0099182F">
              <w:rPr>
                <w:rFonts w:asciiTheme="majorBidi" w:hAnsiTheme="majorBidi" w:cstheme="majorBidi"/>
                <w:sz w:val="24"/>
                <w:szCs w:val="24"/>
                <w:lang w:val="ro-MD"/>
              </w:rPr>
              <w:t>area</w:t>
            </w:r>
            <w:r w:rsidRPr="0099182F">
              <w:rPr>
                <w:rFonts w:asciiTheme="majorBidi" w:hAnsiTheme="majorBidi" w:cstheme="majorBidi"/>
                <w:sz w:val="24"/>
                <w:szCs w:val="24"/>
                <w:lang w:val="ro-MD"/>
              </w:rPr>
              <w:t xml:space="preserve"> strategic</w:t>
            </w:r>
            <w:r w:rsidR="007F1654" w:rsidRPr="0099182F">
              <w:rPr>
                <w:rFonts w:asciiTheme="majorBidi" w:hAnsiTheme="majorBidi" w:cstheme="majorBidi"/>
                <w:sz w:val="24"/>
                <w:szCs w:val="24"/>
                <w:lang w:val="ro-MD"/>
              </w:rPr>
              <w:t>ă</w:t>
            </w:r>
            <w:r w:rsidRPr="0099182F">
              <w:rPr>
                <w:rFonts w:asciiTheme="majorBidi" w:hAnsiTheme="majorBidi" w:cstheme="majorBidi"/>
                <w:sz w:val="24"/>
                <w:szCs w:val="24"/>
                <w:lang w:val="ro-MD"/>
              </w:rPr>
              <w:t xml:space="preserve"> de mediu. Acestea pot fi, dar nu se rezumă la:</w:t>
            </w:r>
          </w:p>
          <w:p w14:paraId="5B8D6D06" w14:textId="057F3AA4" w:rsidR="00AD55B2" w:rsidRPr="0099182F" w:rsidRDefault="00C619F0"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a</w:t>
            </w:r>
            <w:r w:rsidR="00AD55B2" w:rsidRPr="0099182F">
              <w:rPr>
                <w:rFonts w:asciiTheme="majorBidi" w:hAnsiTheme="majorBidi" w:cstheme="majorBidi"/>
                <w:b/>
                <w:i/>
                <w:color w:val="000000"/>
                <w:sz w:val="24"/>
                <w:szCs w:val="24"/>
                <w:lang w:val="ro-MD"/>
              </w:rPr>
              <w:t>er</w:t>
            </w:r>
            <w:r w:rsidR="00F04DAF" w:rsidRPr="0099182F">
              <w:rPr>
                <w:rFonts w:asciiTheme="majorBidi" w:hAnsiTheme="majorBidi" w:cstheme="majorBidi"/>
                <w:b/>
                <w:i/>
                <w:color w:val="000000"/>
                <w:sz w:val="24"/>
                <w:szCs w:val="24"/>
                <w:lang w:val="ro-MD"/>
              </w:rPr>
              <w:t xml:space="preserve"> </w:t>
            </w:r>
            <w:r w:rsidR="00AD55B2" w:rsidRPr="0099182F">
              <w:rPr>
                <w:rFonts w:asciiTheme="majorBidi" w:hAnsiTheme="majorBidi" w:cstheme="majorBidi"/>
                <w:b/>
                <w:i/>
                <w:color w:val="000000"/>
                <w:sz w:val="24"/>
                <w:szCs w:val="24"/>
                <w:lang w:val="ro-MD"/>
              </w:rPr>
              <w:t xml:space="preserve">- </w:t>
            </w:r>
            <w:r w:rsidR="00AD55B2" w:rsidRPr="0099182F">
              <w:rPr>
                <w:rFonts w:asciiTheme="majorBidi" w:hAnsiTheme="majorBidi" w:cstheme="majorBidi"/>
                <w:color w:val="000000"/>
                <w:sz w:val="24"/>
                <w:szCs w:val="24"/>
                <w:lang w:val="ro-MD"/>
              </w:rPr>
              <w:t xml:space="preserve">sursele principale de emisie, situația privind calitatea aerului (principalii poluanți, concentrațiile ce depășesc </w:t>
            </w:r>
            <w:r w:rsidR="00FA652E" w:rsidRPr="0099182F">
              <w:rPr>
                <w:rFonts w:asciiTheme="majorBidi" w:hAnsiTheme="majorBidi" w:cstheme="majorBidi"/>
                <w:color w:val="000000"/>
                <w:sz w:val="24"/>
                <w:szCs w:val="24"/>
                <w:lang w:val="ro-MD"/>
              </w:rPr>
              <w:t xml:space="preserve">valorile </w:t>
            </w:r>
            <w:r w:rsidR="00AD55B2" w:rsidRPr="0099182F">
              <w:rPr>
                <w:rFonts w:asciiTheme="majorBidi" w:hAnsiTheme="majorBidi" w:cstheme="majorBidi"/>
                <w:color w:val="000000"/>
                <w:sz w:val="24"/>
                <w:szCs w:val="24"/>
                <w:lang w:val="ro-MD"/>
              </w:rPr>
              <w:t>limit</w:t>
            </w:r>
            <w:r w:rsidR="00FA652E" w:rsidRPr="0099182F">
              <w:rPr>
                <w:rFonts w:asciiTheme="majorBidi" w:hAnsiTheme="majorBidi" w:cstheme="majorBidi"/>
                <w:color w:val="000000"/>
                <w:sz w:val="24"/>
                <w:szCs w:val="24"/>
                <w:lang w:val="ro-MD"/>
              </w:rPr>
              <w:t>ă</w:t>
            </w:r>
            <w:r w:rsidR="00AD55B2" w:rsidRPr="0099182F">
              <w:rPr>
                <w:rFonts w:asciiTheme="majorBidi" w:hAnsiTheme="majorBidi" w:cstheme="majorBidi"/>
                <w:color w:val="000000"/>
                <w:sz w:val="24"/>
                <w:szCs w:val="24"/>
                <w:lang w:val="ro-MD"/>
              </w:rPr>
              <w:t xml:space="preserve"> legale</w:t>
            </w:r>
            <w:r w:rsidR="007F1654" w:rsidRPr="0099182F">
              <w:rPr>
                <w:rFonts w:asciiTheme="majorBidi" w:hAnsiTheme="majorBidi" w:cstheme="majorBidi"/>
                <w:color w:val="000000"/>
                <w:sz w:val="24"/>
                <w:szCs w:val="24"/>
                <w:lang w:val="ro-MD"/>
              </w:rPr>
              <w:t>)</w:t>
            </w:r>
            <w:r w:rsidR="00AD55B2" w:rsidRPr="0099182F">
              <w:rPr>
                <w:rFonts w:asciiTheme="majorBidi" w:hAnsiTheme="majorBidi" w:cstheme="majorBidi"/>
                <w:color w:val="000000"/>
                <w:sz w:val="24"/>
                <w:szCs w:val="24"/>
                <w:lang w:val="ro-MD"/>
              </w:rPr>
              <w:t xml:space="preserve">, etc. </w:t>
            </w:r>
          </w:p>
          <w:p w14:paraId="5B9C5B1E" w14:textId="77777777" w:rsidR="00AD55B2" w:rsidRPr="0099182F" w:rsidRDefault="00AD55B2"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 xml:space="preserve">apă - </w:t>
            </w:r>
            <w:r w:rsidRPr="0099182F">
              <w:rPr>
                <w:rFonts w:asciiTheme="majorBidi" w:hAnsiTheme="majorBidi" w:cstheme="majorBidi"/>
                <w:color w:val="000000"/>
                <w:sz w:val="24"/>
                <w:szCs w:val="24"/>
                <w:lang w:val="ro-MD"/>
              </w:rPr>
              <w:t xml:space="preserve">calitatea apelor de suprafață și a apelor subterane, aprovizionarea cu apă, apele reziduale și epurarea acestora, riscurile de inundații, etc. </w:t>
            </w:r>
          </w:p>
          <w:p w14:paraId="186062DF" w14:textId="7CF9651D" w:rsidR="00AD55B2" w:rsidRPr="0099182F" w:rsidRDefault="00AD55B2"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 xml:space="preserve">utilizarea terenului și solul - </w:t>
            </w:r>
            <w:r w:rsidRPr="0099182F">
              <w:rPr>
                <w:rFonts w:asciiTheme="majorBidi" w:hAnsiTheme="majorBidi" w:cstheme="majorBidi"/>
                <w:color w:val="000000"/>
                <w:sz w:val="24"/>
                <w:szCs w:val="24"/>
                <w:lang w:val="ro-MD"/>
              </w:rPr>
              <w:t>harta de utilizare a terenurilor și descrierea acestora, problemele și tendințele principale, principale</w:t>
            </w:r>
            <w:r w:rsidR="00FA652E" w:rsidRPr="0099182F">
              <w:rPr>
                <w:rFonts w:asciiTheme="majorBidi" w:hAnsiTheme="majorBidi" w:cstheme="majorBidi"/>
                <w:color w:val="000000"/>
                <w:sz w:val="24"/>
                <w:szCs w:val="24"/>
                <w:lang w:val="ro-MD"/>
              </w:rPr>
              <w:t>le</w:t>
            </w:r>
            <w:r w:rsidRPr="0099182F">
              <w:rPr>
                <w:rFonts w:asciiTheme="majorBidi" w:hAnsiTheme="majorBidi" w:cstheme="majorBidi"/>
                <w:color w:val="000000"/>
                <w:sz w:val="24"/>
                <w:szCs w:val="24"/>
                <w:lang w:val="ro-MD"/>
              </w:rPr>
              <w:t xml:space="preserve"> probleme în utilizarea terenului (lipsa terenului pentru anumite tipuri de dezvoltare, etc.), eroziunea solului, alunecări de teren, terenuri contaminate, etc. </w:t>
            </w:r>
          </w:p>
          <w:p w14:paraId="44BDB7BD" w14:textId="1E156757" w:rsidR="00AD55B2" w:rsidRPr="0099182F" w:rsidRDefault="00AD55B2"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 xml:space="preserve">deșeuri solide - </w:t>
            </w:r>
            <w:r w:rsidRPr="0099182F">
              <w:rPr>
                <w:rFonts w:asciiTheme="majorBidi" w:hAnsiTheme="majorBidi" w:cstheme="majorBidi"/>
                <w:color w:val="000000"/>
                <w:sz w:val="24"/>
                <w:szCs w:val="24"/>
                <w:lang w:val="ro-MD"/>
              </w:rPr>
              <w:t>producerea deșeurilor (</w:t>
            </w:r>
            <w:r w:rsidR="00FA652E" w:rsidRPr="0099182F">
              <w:rPr>
                <w:rFonts w:asciiTheme="majorBidi" w:hAnsiTheme="majorBidi" w:cstheme="majorBidi"/>
                <w:color w:val="000000"/>
                <w:sz w:val="24"/>
                <w:szCs w:val="24"/>
                <w:lang w:val="ro-MD"/>
              </w:rPr>
              <w:t xml:space="preserve">de </w:t>
            </w:r>
            <w:r w:rsidRPr="0099182F">
              <w:rPr>
                <w:rFonts w:asciiTheme="majorBidi" w:hAnsiTheme="majorBidi" w:cstheme="majorBidi"/>
                <w:color w:val="000000"/>
                <w:sz w:val="24"/>
                <w:szCs w:val="24"/>
                <w:lang w:val="ro-MD"/>
              </w:rPr>
              <w:t>ex. deșeuri miniere, deșeuri m</w:t>
            </w:r>
            <w:r w:rsidR="00FA652E" w:rsidRPr="0099182F">
              <w:rPr>
                <w:rFonts w:asciiTheme="majorBidi" w:hAnsiTheme="majorBidi" w:cstheme="majorBidi"/>
                <w:color w:val="000000"/>
                <w:sz w:val="24"/>
                <w:szCs w:val="24"/>
                <w:lang w:val="ro-MD"/>
              </w:rPr>
              <w:t>unicipale</w:t>
            </w:r>
            <w:r w:rsidRPr="0099182F">
              <w:rPr>
                <w:rFonts w:asciiTheme="majorBidi" w:hAnsiTheme="majorBidi" w:cstheme="majorBidi"/>
                <w:color w:val="000000"/>
                <w:sz w:val="24"/>
                <w:szCs w:val="24"/>
                <w:lang w:val="ro-MD"/>
              </w:rPr>
              <w:t xml:space="preserve">, deșeuri industriale, etc.), principalele tendințe din anii trecuți, capacitățile și perspectivele existente de tratare a deșeurilor, etc. </w:t>
            </w:r>
          </w:p>
          <w:p w14:paraId="3D3EA660" w14:textId="7D18B0A5" w:rsidR="00AD55B2" w:rsidRPr="0099182F" w:rsidRDefault="00AD55B2" w:rsidP="006E3840">
            <w:pPr>
              <w:pStyle w:val="Listparagraf"/>
              <w:numPr>
                <w:ilvl w:val="0"/>
                <w:numId w:val="18"/>
              </w:numPr>
              <w:tabs>
                <w:tab w:val="left" w:pos="736"/>
                <w:tab w:val="left" w:pos="878"/>
              </w:tabs>
              <w:spacing w:after="0" w:line="240" w:lineRule="auto"/>
              <w:ind w:left="0" w:firstLine="567"/>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 xml:space="preserve">natura și biodiversitatea </w:t>
            </w:r>
            <w:r w:rsidRPr="0099182F">
              <w:rPr>
                <w:rFonts w:asciiTheme="majorBidi" w:hAnsiTheme="majorBidi" w:cstheme="majorBidi"/>
                <w:color w:val="000000"/>
                <w:sz w:val="24"/>
                <w:szCs w:val="24"/>
                <w:lang w:val="ro-MD"/>
              </w:rPr>
              <w:t>– ariile naturale protejate</w:t>
            </w:r>
            <w:r w:rsidR="00F04DAF" w:rsidRPr="0099182F">
              <w:rPr>
                <w:rFonts w:asciiTheme="majorBidi" w:hAnsiTheme="majorBidi" w:cstheme="majorBidi"/>
                <w:color w:val="000000"/>
                <w:sz w:val="24"/>
                <w:szCs w:val="24"/>
                <w:lang w:val="ro-MD"/>
              </w:rPr>
              <w:t xml:space="preserve"> de stat</w:t>
            </w:r>
            <w:r w:rsidRPr="0099182F">
              <w:rPr>
                <w:rFonts w:asciiTheme="majorBidi" w:hAnsiTheme="majorBidi" w:cstheme="majorBidi"/>
                <w:color w:val="000000"/>
                <w:sz w:val="24"/>
                <w:szCs w:val="24"/>
                <w:lang w:val="ro-MD"/>
              </w:rPr>
              <w:t xml:space="preserve">, speciile principale, etc. </w:t>
            </w:r>
          </w:p>
          <w:p w14:paraId="709ED380" w14:textId="3977CF0D" w:rsidR="00027ACA" w:rsidRPr="0099182F" w:rsidRDefault="00027ACA"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color w:val="000000"/>
                <w:sz w:val="24"/>
                <w:szCs w:val="24"/>
                <w:lang w:val="ro-MD"/>
              </w:rPr>
            </w:pPr>
            <w:r w:rsidRPr="0099182F">
              <w:rPr>
                <w:rFonts w:asciiTheme="majorBidi" w:hAnsiTheme="majorBidi" w:cstheme="majorBidi"/>
                <w:b/>
                <w:i/>
                <w:color w:val="000000"/>
                <w:sz w:val="24"/>
                <w:szCs w:val="24"/>
                <w:lang w:val="ro-MD"/>
              </w:rPr>
              <w:t xml:space="preserve">clima și schimbările climatice </w:t>
            </w:r>
            <w:r w:rsidRPr="0099182F">
              <w:rPr>
                <w:rFonts w:asciiTheme="majorBidi" w:hAnsiTheme="majorBidi" w:cstheme="majorBidi"/>
                <w:i/>
                <w:color w:val="000000"/>
                <w:sz w:val="24"/>
                <w:szCs w:val="24"/>
                <w:lang w:val="ro-MD"/>
              </w:rPr>
              <w:t xml:space="preserve">- </w:t>
            </w:r>
            <w:r w:rsidR="007E6409" w:rsidRPr="0099182F">
              <w:rPr>
                <w:rFonts w:asciiTheme="majorBidi" w:hAnsiTheme="majorBidi" w:cstheme="majorBidi"/>
                <w:color w:val="000000"/>
                <w:sz w:val="24"/>
                <w:szCs w:val="24"/>
                <w:lang w:val="ro-MD"/>
              </w:rPr>
              <w:t xml:space="preserve">identificarea potențialelor emisii de gaze cu efect de seră (GES) </w:t>
            </w:r>
            <w:r w:rsidR="00FA652E" w:rsidRPr="0099182F">
              <w:rPr>
                <w:rFonts w:asciiTheme="majorBidi" w:hAnsiTheme="majorBidi" w:cstheme="majorBidi"/>
                <w:color w:val="000000"/>
                <w:sz w:val="24"/>
                <w:szCs w:val="24"/>
                <w:lang w:val="ro-MD"/>
              </w:rPr>
              <w:t xml:space="preserve">rezultate </w:t>
            </w:r>
            <w:r w:rsidR="007E6409" w:rsidRPr="0099182F">
              <w:rPr>
                <w:rFonts w:asciiTheme="majorBidi" w:hAnsiTheme="majorBidi" w:cstheme="majorBidi"/>
                <w:color w:val="000000"/>
                <w:sz w:val="24"/>
                <w:szCs w:val="24"/>
                <w:lang w:val="ro-MD"/>
              </w:rPr>
              <w:t>din implementarea documentului de politici sau planificare și alternative potențiale pentru evitarea sau reducerea acestor efecte; luarea în considerare a planurilor/hărților de risc la inundații în contextul diferitelor utilizări ale terenurilor; explorarea oricăror conflicte și sinergii între atenuarea schimbărilor climatice și adaptare.</w:t>
            </w:r>
          </w:p>
          <w:p w14:paraId="27818D1D" w14:textId="77777777" w:rsidR="00AD55B2" w:rsidRPr="0099182F" w:rsidRDefault="00AD55B2"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 xml:space="preserve">sănătatea publică </w:t>
            </w:r>
            <w:r w:rsidRPr="0099182F">
              <w:rPr>
                <w:rFonts w:asciiTheme="majorBidi" w:hAnsiTheme="majorBidi" w:cstheme="majorBidi"/>
                <w:color w:val="000000"/>
                <w:sz w:val="24"/>
                <w:szCs w:val="24"/>
                <w:lang w:val="ro-MD"/>
              </w:rPr>
              <w:t xml:space="preserve">- baza și tendințele demografice și epidemiologice (în perspectivă </w:t>
            </w:r>
            <w:r w:rsidRPr="0099182F">
              <w:rPr>
                <w:rFonts w:asciiTheme="majorBidi" w:hAnsiTheme="majorBidi" w:cstheme="majorBidi"/>
                <w:sz w:val="24"/>
                <w:szCs w:val="24"/>
                <w:lang w:val="ro-MD"/>
              </w:rPr>
              <w:t>de timp), fa</w:t>
            </w:r>
            <w:r w:rsidRPr="0099182F">
              <w:rPr>
                <w:rFonts w:asciiTheme="majorBidi" w:hAnsiTheme="majorBidi" w:cstheme="majorBidi"/>
                <w:color w:val="000000"/>
                <w:sz w:val="24"/>
                <w:szCs w:val="24"/>
                <w:lang w:val="ro-MD"/>
              </w:rPr>
              <w:t xml:space="preserve">ctorii cheie ce influențează sănătatea publică în țară/regiune/localitate, tendințele sănătății publice, etc. </w:t>
            </w:r>
          </w:p>
          <w:p w14:paraId="300F5C04" w14:textId="77777777" w:rsidR="00AD55B2" w:rsidRPr="0099182F" w:rsidRDefault="00AD55B2" w:rsidP="006E3840">
            <w:pPr>
              <w:pStyle w:val="Listparagraf"/>
              <w:numPr>
                <w:ilvl w:val="0"/>
                <w:numId w:val="18"/>
              </w:numPr>
              <w:tabs>
                <w:tab w:val="left" w:pos="736"/>
                <w:tab w:val="left" w:pos="878"/>
              </w:tabs>
              <w:spacing w:after="0" w:line="240" w:lineRule="auto"/>
              <w:ind w:left="0" w:firstLine="567"/>
              <w:jc w:val="both"/>
              <w:rPr>
                <w:rFonts w:asciiTheme="majorBidi" w:hAnsiTheme="majorBidi" w:cstheme="majorBidi"/>
                <w:i/>
                <w:color w:val="000000"/>
                <w:sz w:val="24"/>
                <w:szCs w:val="24"/>
                <w:lang w:val="ro-MD"/>
              </w:rPr>
            </w:pPr>
            <w:r w:rsidRPr="0099182F">
              <w:rPr>
                <w:rFonts w:asciiTheme="majorBidi" w:hAnsiTheme="majorBidi" w:cstheme="majorBidi"/>
                <w:b/>
                <w:i/>
                <w:color w:val="000000"/>
                <w:sz w:val="24"/>
                <w:szCs w:val="24"/>
                <w:lang w:val="ro-MD"/>
              </w:rPr>
              <w:t xml:space="preserve">situația și tendințele </w:t>
            </w:r>
            <w:proofErr w:type="spellStart"/>
            <w:r w:rsidRPr="0099182F">
              <w:rPr>
                <w:rFonts w:asciiTheme="majorBidi" w:hAnsiTheme="majorBidi" w:cstheme="majorBidi"/>
                <w:b/>
                <w:i/>
                <w:color w:val="000000"/>
                <w:sz w:val="24"/>
                <w:szCs w:val="24"/>
                <w:lang w:val="ro-MD"/>
              </w:rPr>
              <w:t>socio</w:t>
            </w:r>
            <w:proofErr w:type="spellEnd"/>
            <w:r w:rsidRPr="0099182F">
              <w:rPr>
                <w:rFonts w:asciiTheme="majorBidi" w:hAnsiTheme="majorBidi" w:cstheme="majorBidi"/>
                <w:b/>
                <w:i/>
                <w:color w:val="000000"/>
                <w:sz w:val="24"/>
                <w:szCs w:val="24"/>
                <w:lang w:val="ro-MD"/>
              </w:rPr>
              <w:t xml:space="preserve">-economice - </w:t>
            </w:r>
            <w:r w:rsidRPr="0099182F">
              <w:rPr>
                <w:rFonts w:asciiTheme="majorBidi" w:hAnsiTheme="majorBidi" w:cstheme="majorBidi"/>
                <w:color w:val="000000"/>
                <w:sz w:val="24"/>
                <w:szCs w:val="24"/>
                <w:lang w:val="ro-MD"/>
              </w:rPr>
              <w:t>oportunități de angajare în câmpul muncii, șomajul, migrația forței de muncă, venituri și cheltuieli, infrastructura socială, etc.</w:t>
            </w:r>
          </w:p>
          <w:p w14:paraId="5849CE0F" w14:textId="77777777" w:rsidR="00AD55B2" w:rsidRPr="0099182F" w:rsidRDefault="00AD55B2" w:rsidP="006E3840">
            <w:pPr>
              <w:pStyle w:val="Listparagraf"/>
              <w:numPr>
                <w:ilvl w:val="0"/>
                <w:numId w:val="18"/>
              </w:numPr>
              <w:tabs>
                <w:tab w:val="left" w:pos="878"/>
              </w:tabs>
              <w:spacing w:after="0" w:line="240" w:lineRule="auto"/>
              <w:ind w:left="0" w:firstLine="567"/>
              <w:jc w:val="both"/>
              <w:rPr>
                <w:rFonts w:asciiTheme="majorBidi" w:hAnsiTheme="majorBidi" w:cstheme="majorBidi"/>
                <w:color w:val="000000"/>
                <w:sz w:val="24"/>
                <w:szCs w:val="24"/>
                <w:lang w:val="ro-MD"/>
              </w:rPr>
            </w:pPr>
            <w:r w:rsidRPr="0099182F">
              <w:rPr>
                <w:rFonts w:asciiTheme="majorBidi" w:hAnsiTheme="majorBidi" w:cstheme="majorBidi"/>
                <w:b/>
                <w:i/>
                <w:color w:val="000000"/>
                <w:sz w:val="24"/>
                <w:szCs w:val="24"/>
                <w:lang w:val="ro-MD"/>
              </w:rPr>
              <w:lastRenderedPageBreak/>
              <w:t xml:space="preserve">patrimoniul cultural </w:t>
            </w:r>
            <w:r w:rsidRPr="0099182F">
              <w:rPr>
                <w:rFonts w:asciiTheme="majorBidi" w:hAnsiTheme="majorBidi" w:cstheme="majorBidi"/>
                <w:color w:val="000000"/>
                <w:sz w:val="24"/>
                <w:szCs w:val="24"/>
                <w:lang w:val="ro-MD"/>
              </w:rPr>
              <w:t xml:space="preserve">- patrimoniul tangibil și patrimoniul netangibil, etc.   </w:t>
            </w:r>
          </w:p>
          <w:p w14:paraId="2272EFAA" w14:textId="77777777" w:rsidR="00AD55B2" w:rsidRPr="0099182F" w:rsidRDefault="00AD55B2" w:rsidP="006E3840">
            <w:pPr>
              <w:pStyle w:val="Listparagraf"/>
              <w:numPr>
                <w:ilvl w:val="0"/>
                <w:numId w:val="18"/>
              </w:numPr>
              <w:tabs>
                <w:tab w:val="left" w:pos="878"/>
              </w:tabs>
              <w:spacing w:after="0" w:line="240" w:lineRule="auto"/>
              <w:ind w:left="0" w:firstLine="567"/>
              <w:jc w:val="both"/>
              <w:rPr>
                <w:rFonts w:asciiTheme="majorBidi" w:hAnsiTheme="majorBidi" w:cstheme="majorBidi"/>
                <w:sz w:val="24"/>
                <w:szCs w:val="24"/>
                <w:lang w:val="ro-MD"/>
              </w:rPr>
            </w:pPr>
            <w:r w:rsidRPr="0099182F">
              <w:rPr>
                <w:rFonts w:asciiTheme="majorBidi" w:hAnsiTheme="majorBidi" w:cstheme="majorBidi"/>
                <w:b/>
                <w:i/>
                <w:sz w:val="24"/>
                <w:szCs w:val="24"/>
                <w:lang w:val="ro-MD"/>
              </w:rPr>
              <w:t xml:space="preserve">alte probleme - </w:t>
            </w:r>
            <w:r w:rsidRPr="0099182F">
              <w:rPr>
                <w:rFonts w:asciiTheme="majorBidi" w:hAnsiTheme="majorBidi" w:cstheme="majorBidi"/>
                <w:sz w:val="24"/>
                <w:szCs w:val="24"/>
                <w:lang w:val="ro-MD"/>
              </w:rPr>
              <w:t>alte aspecte/probleme importante ce au fost identificate la etapa de determinare a domeniului de aplicare a raportului evaluării strategice de mediu</w:t>
            </w:r>
          </w:p>
          <w:p w14:paraId="2E611AE9" w14:textId="77777777" w:rsidR="00AD55B2" w:rsidRPr="0099182F" w:rsidRDefault="00AD55B2" w:rsidP="006E3840">
            <w:pPr>
              <w:ind w:firstLine="567"/>
              <w:rPr>
                <w:rFonts w:asciiTheme="majorBidi" w:hAnsiTheme="majorBidi" w:cstheme="majorBidi"/>
                <w:sz w:val="24"/>
                <w:szCs w:val="24"/>
                <w:lang w:val="ro-MD"/>
              </w:rPr>
            </w:pPr>
          </w:p>
          <w:p w14:paraId="5E52216D" w14:textId="362A3964" w:rsidR="00AD55B2" w:rsidRPr="0099182F" w:rsidRDefault="00AD55B2" w:rsidP="006E3840">
            <w:pPr>
              <w:ind w:firstLine="567"/>
              <w:jc w:val="both"/>
              <w:rPr>
                <w:rFonts w:asciiTheme="majorBidi" w:hAnsiTheme="majorBidi" w:cstheme="majorBidi"/>
                <w:color w:val="000000"/>
                <w:sz w:val="24"/>
                <w:szCs w:val="24"/>
                <w:lang w:val="ro-MD"/>
              </w:rPr>
            </w:pPr>
            <w:r w:rsidRPr="0099182F">
              <w:rPr>
                <w:rFonts w:asciiTheme="majorBidi" w:hAnsiTheme="majorBidi" w:cstheme="majorBidi"/>
                <w:color w:val="000000"/>
                <w:sz w:val="24"/>
                <w:szCs w:val="24"/>
                <w:lang w:val="ro-MD"/>
              </w:rPr>
              <w:t>La descrierea componentelor de mediu menționate mai sus vor fi utilizate următoarele întrebări de reper:</w:t>
            </w:r>
          </w:p>
          <w:p w14:paraId="0FD94910" w14:textId="77777777"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a) care este tendința generală (ex. în ultimii 5-10 ani) pentru componentul respectiv?</w:t>
            </w:r>
          </w:p>
          <w:p w14:paraId="1DD4A4F6" w14:textId="77777777"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 xml:space="preserve">b) care este acoperirea geografică a tendinței identificate, aspectele care au fost afectate de către acest factor? </w:t>
            </w:r>
          </w:p>
          <w:p w14:paraId="01C9230C" w14:textId="77777777"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 xml:space="preserve">c) ce teritorii ar putea fi afectate în viitor? </w:t>
            </w:r>
          </w:p>
          <w:p w14:paraId="1C52473F" w14:textId="0CE8816E"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 xml:space="preserve">d) poate tendința dată să afecteze domeniile de importanță specifică (de ex. ariile </w:t>
            </w:r>
            <w:r w:rsidR="00D87E83" w:rsidRPr="0099182F">
              <w:rPr>
                <w:rFonts w:asciiTheme="majorBidi" w:hAnsiTheme="majorBidi" w:cstheme="majorBidi"/>
                <w:i/>
                <w:color w:val="000000"/>
                <w:sz w:val="24"/>
                <w:szCs w:val="24"/>
                <w:lang w:val="ro-MD"/>
              </w:rPr>
              <w:t xml:space="preserve">naturale </w:t>
            </w:r>
            <w:r w:rsidRPr="0099182F">
              <w:rPr>
                <w:rFonts w:asciiTheme="majorBidi" w:hAnsiTheme="majorBidi" w:cstheme="majorBidi"/>
                <w:i/>
                <w:color w:val="000000"/>
                <w:sz w:val="24"/>
                <w:szCs w:val="24"/>
                <w:lang w:val="ro-MD"/>
              </w:rPr>
              <w:t xml:space="preserve">protejate)? </w:t>
            </w:r>
          </w:p>
          <w:p w14:paraId="1B840519" w14:textId="77777777"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e) care este importanța tendinței într-un teritoriu determinat (important, foarte important, etc.)?</w:t>
            </w:r>
          </w:p>
          <w:p w14:paraId="32C445F5" w14:textId="77777777"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 xml:space="preserve">f) sunt efectele cauzate de tendințe pozitive sau negative?  </w:t>
            </w:r>
          </w:p>
          <w:p w14:paraId="2EBC927C" w14:textId="4EBA131B"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i/>
                <w:color w:val="000000"/>
                <w:sz w:val="24"/>
                <w:szCs w:val="24"/>
                <w:lang w:val="ro-MD"/>
              </w:rPr>
              <w:t>g) sunt efectele cauzate de tendinț</w:t>
            </w:r>
            <w:r w:rsidR="00D87E83" w:rsidRPr="0099182F">
              <w:rPr>
                <w:rFonts w:asciiTheme="majorBidi" w:hAnsiTheme="majorBidi" w:cstheme="majorBidi"/>
                <w:i/>
                <w:color w:val="000000"/>
                <w:sz w:val="24"/>
                <w:szCs w:val="24"/>
                <w:lang w:val="ro-MD"/>
              </w:rPr>
              <w:t>e</w:t>
            </w:r>
            <w:r w:rsidRPr="0099182F">
              <w:rPr>
                <w:rFonts w:asciiTheme="majorBidi" w:hAnsiTheme="majorBidi" w:cstheme="majorBidi"/>
                <w:i/>
                <w:color w:val="000000"/>
                <w:sz w:val="24"/>
                <w:szCs w:val="24"/>
                <w:lang w:val="ro-MD"/>
              </w:rPr>
              <w:t xml:space="preserve"> reversibile sau ireversibile? </w:t>
            </w:r>
          </w:p>
          <w:p w14:paraId="134C67A8" w14:textId="537BCAD9" w:rsidR="00AD55B2" w:rsidRPr="0099182F" w:rsidRDefault="00AD55B2" w:rsidP="006E3840">
            <w:pPr>
              <w:tabs>
                <w:tab w:val="left" w:pos="313"/>
              </w:tabs>
              <w:ind w:firstLine="567"/>
              <w:jc w:val="both"/>
              <w:rPr>
                <w:rFonts w:asciiTheme="majorBidi" w:hAnsiTheme="majorBidi" w:cstheme="majorBidi"/>
                <w:i/>
                <w:color w:val="000000"/>
                <w:sz w:val="24"/>
                <w:szCs w:val="24"/>
                <w:lang w:val="ro-MD"/>
              </w:rPr>
            </w:pPr>
            <w:r w:rsidRPr="0099182F">
              <w:rPr>
                <w:rFonts w:asciiTheme="majorBidi" w:hAnsiTheme="majorBidi" w:cstheme="majorBidi"/>
                <w:color w:val="000000"/>
                <w:sz w:val="24"/>
                <w:szCs w:val="24"/>
                <w:lang w:val="ro-MD"/>
              </w:rPr>
              <w:t>h) e</w:t>
            </w:r>
            <w:r w:rsidRPr="0099182F">
              <w:rPr>
                <w:rFonts w:asciiTheme="majorBidi" w:hAnsiTheme="majorBidi" w:cstheme="majorBidi"/>
                <w:i/>
                <w:color w:val="000000"/>
                <w:sz w:val="24"/>
                <w:szCs w:val="24"/>
                <w:lang w:val="ro-MD"/>
              </w:rPr>
              <w:t>xistă vreo țintă sau indicator stabilit în politicile existente sau o valoare limită în legislație, etc.?</w:t>
            </w:r>
          </w:p>
          <w:p w14:paraId="75314BE1" w14:textId="77777777" w:rsidR="00AD55B2" w:rsidRPr="0099182F" w:rsidRDefault="00AD55B2" w:rsidP="006E3840">
            <w:pPr>
              <w:tabs>
                <w:tab w:val="left" w:pos="313"/>
              </w:tabs>
              <w:ind w:firstLine="567"/>
              <w:jc w:val="both"/>
              <w:rPr>
                <w:rFonts w:asciiTheme="majorBidi" w:hAnsiTheme="majorBidi" w:cstheme="majorBidi"/>
                <w:color w:val="000000"/>
                <w:sz w:val="24"/>
                <w:szCs w:val="24"/>
                <w:lang w:val="ro-MD"/>
              </w:rPr>
            </w:pPr>
            <w:r w:rsidRPr="0099182F">
              <w:rPr>
                <w:rFonts w:asciiTheme="majorBidi" w:hAnsiTheme="majorBidi" w:cstheme="majorBidi"/>
                <w:i/>
                <w:color w:val="000000"/>
                <w:sz w:val="24"/>
                <w:szCs w:val="24"/>
                <w:lang w:val="ro-MD"/>
              </w:rPr>
              <w:t>i) care este relația dintre tendința curentă și țintă stabilită?</w:t>
            </w:r>
          </w:p>
          <w:p w14:paraId="7F38EB40" w14:textId="77777777" w:rsidR="00AD55B2" w:rsidRPr="0099182F" w:rsidRDefault="00AD55B2" w:rsidP="006E3840">
            <w:pPr>
              <w:tabs>
                <w:tab w:val="left" w:pos="313"/>
              </w:tabs>
              <w:ind w:firstLine="567"/>
              <w:jc w:val="both"/>
              <w:rPr>
                <w:rFonts w:asciiTheme="majorBidi" w:hAnsiTheme="majorBidi" w:cstheme="majorBidi"/>
                <w:color w:val="000000"/>
                <w:sz w:val="24"/>
                <w:szCs w:val="24"/>
                <w:lang w:val="ro-MD"/>
              </w:rPr>
            </w:pPr>
          </w:p>
          <w:p w14:paraId="45A5E179" w14:textId="4F21D114" w:rsidR="00AD55B2" w:rsidRPr="0099182F" w:rsidRDefault="00AD55B2" w:rsidP="006E3840">
            <w:pPr>
              <w:tabs>
                <w:tab w:val="left" w:pos="313"/>
              </w:tabs>
              <w:ind w:firstLine="567"/>
              <w:jc w:val="both"/>
              <w:rPr>
                <w:rFonts w:asciiTheme="majorBidi" w:hAnsiTheme="majorBidi" w:cstheme="majorBidi"/>
                <w:color w:val="000000"/>
                <w:sz w:val="24"/>
                <w:szCs w:val="24"/>
                <w:lang w:val="ro-MD"/>
              </w:rPr>
            </w:pPr>
            <w:r w:rsidRPr="0099182F">
              <w:rPr>
                <w:rFonts w:asciiTheme="majorBidi" w:hAnsiTheme="majorBidi" w:cstheme="majorBidi"/>
                <w:color w:val="000000"/>
                <w:sz w:val="24"/>
                <w:szCs w:val="24"/>
                <w:lang w:val="ro-MD"/>
              </w:rPr>
              <w:t>Analiza stării actuale a mediului identifică tendințele problematice într-un teritoriu determinat (</w:t>
            </w:r>
            <w:r w:rsidR="00D87E83" w:rsidRPr="0099182F">
              <w:rPr>
                <w:rFonts w:asciiTheme="majorBidi" w:hAnsiTheme="majorBidi" w:cstheme="majorBidi"/>
                <w:color w:val="000000"/>
                <w:sz w:val="24"/>
                <w:szCs w:val="24"/>
                <w:lang w:val="ro-MD"/>
              </w:rPr>
              <w:t xml:space="preserve">de </w:t>
            </w:r>
            <w:r w:rsidRPr="0099182F">
              <w:rPr>
                <w:rFonts w:asciiTheme="majorBidi" w:hAnsiTheme="majorBidi" w:cstheme="majorBidi"/>
                <w:color w:val="000000"/>
                <w:sz w:val="24"/>
                <w:szCs w:val="24"/>
                <w:lang w:val="ro-MD"/>
              </w:rPr>
              <w:t>ex. care este cauza concentrației mari de particule de praf din aer sau, care sunt factorii care au contribuit la contaminarea apei în fântân</w:t>
            </w:r>
            <w:r w:rsidR="008B49F0" w:rsidRPr="0099182F">
              <w:rPr>
                <w:rFonts w:asciiTheme="majorBidi" w:hAnsiTheme="majorBidi" w:cstheme="majorBidi"/>
                <w:color w:val="000000"/>
                <w:sz w:val="24"/>
                <w:szCs w:val="24"/>
                <w:lang w:val="ro-MD"/>
              </w:rPr>
              <w:t>i</w:t>
            </w:r>
            <w:r w:rsidRPr="0099182F">
              <w:rPr>
                <w:rFonts w:asciiTheme="majorBidi" w:hAnsiTheme="majorBidi" w:cstheme="majorBidi"/>
                <w:color w:val="000000"/>
                <w:sz w:val="24"/>
                <w:szCs w:val="24"/>
                <w:lang w:val="ro-MD"/>
              </w:rPr>
              <w:t>le</w:t>
            </w:r>
            <w:r w:rsidR="008B49F0" w:rsidRPr="0099182F">
              <w:rPr>
                <w:rFonts w:asciiTheme="majorBidi" w:hAnsiTheme="majorBidi" w:cstheme="majorBidi"/>
                <w:color w:val="000000"/>
                <w:sz w:val="24"/>
                <w:szCs w:val="24"/>
                <w:lang w:val="ro-MD"/>
              </w:rPr>
              <w:t xml:space="preserve"> de mină</w:t>
            </w:r>
            <w:r w:rsidRPr="0099182F">
              <w:rPr>
                <w:rFonts w:asciiTheme="majorBidi" w:hAnsiTheme="majorBidi" w:cstheme="majorBidi"/>
                <w:color w:val="000000"/>
                <w:sz w:val="24"/>
                <w:szCs w:val="24"/>
                <w:lang w:val="ro-MD"/>
              </w:rPr>
              <w:t xml:space="preserve"> din zonele rurale). De asemenea, stabilește care din problemele identificate pot fi soluționate odată cu elaborarea și implementarea documentului de politici și planificare respectiv.</w:t>
            </w:r>
          </w:p>
          <w:p w14:paraId="07C7B61A" w14:textId="77777777" w:rsidR="00AD55B2" w:rsidRPr="0099182F" w:rsidRDefault="00AD55B2" w:rsidP="006E3840">
            <w:pPr>
              <w:tabs>
                <w:tab w:val="left" w:pos="313"/>
              </w:tabs>
              <w:ind w:firstLine="567"/>
              <w:jc w:val="both"/>
              <w:rPr>
                <w:rFonts w:asciiTheme="majorBidi" w:hAnsiTheme="majorBidi" w:cstheme="majorBidi"/>
                <w:color w:val="000000"/>
                <w:sz w:val="24"/>
                <w:szCs w:val="24"/>
                <w:lang w:val="ro-MD"/>
              </w:rPr>
            </w:pPr>
          </w:p>
          <w:p w14:paraId="13A1C071" w14:textId="06800CEF" w:rsidR="00AD55B2" w:rsidRPr="0099182F" w:rsidRDefault="008B49F0" w:rsidP="006E3840">
            <w:pPr>
              <w:tabs>
                <w:tab w:val="left" w:pos="313"/>
              </w:tabs>
              <w:jc w:val="both"/>
              <w:rPr>
                <w:rFonts w:asciiTheme="majorBidi" w:hAnsiTheme="majorBidi" w:cstheme="majorBidi"/>
                <w:color w:val="000000"/>
                <w:sz w:val="24"/>
                <w:szCs w:val="24"/>
                <w:lang w:val="ro-MD"/>
              </w:rPr>
            </w:pPr>
            <w:r w:rsidRPr="0099182F">
              <w:rPr>
                <w:rFonts w:asciiTheme="majorBidi" w:hAnsiTheme="majorBidi" w:cstheme="majorBidi"/>
                <w:i/>
                <w:color w:val="000000"/>
                <w:sz w:val="24"/>
                <w:szCs w:val="24"/>
                <w:lang w:val="ro-MD"/>
              </w:rPr>
              <w:t xml:space="preserve">        </w:t>
            </w:r>
            <w:r w:rsidR="00AD55B2" w:rsidRPr="0099182F">
              <w:rPr>
                <w:rFonts w:asciiTheme="majorBidi" w:hAnsiTheme="majorBidi" w:cstheme="majorBidi"/>
                <w:i/>
                <w:color w:val="000000"/>
                <w:sz w:val="24"/>
                <w:szCs w:val="24"/>
                <w:lang w:val="ro-MD"/>
              </w:rPr>
              <w:t>(la fel se descri</w:t>
            </w:r>
            <w:r w:rsidR="00C97B08" w:rsidRPr="0099182F">
              <w:rPr>
                <w:rFonts w:asciiTheme="majorBidi" w:hAnsiTheme="majorBidi" w:cstheme="majorBidi"/>
                <w:i/>
                <w:color w:val="000000"/>
                <w:sz w:val="24"/>
                <w:szCs w:val="24"/>
                <w:lang w:val="ro-MD"/>
              </w:rPr>
              <w:t>u</w:t>
            </w:r>
            <w:r w:rsidR="00AD55B2" w:rsidRPr="0099182F">
              <w:rPr>
                <w:rFonts w:asciiTheme="majorBidi" w:hAnsiTheme="majorBidi" w:cstheme="majorBidi"/>
                <w:i/>
                <w:color w:val="000000"/>
                <w:sz w:val="24"/>
                <w:szCs w:val="24"/>
                <w:lang w:val="ro-MD"/>
              </w:rPr>
              <w:t xml:space="preserve"> principalele probleme de mediu identificate, precum și analiza evoluției viitoare a principalelor aspecte de mediu fără implementarea documentului de politici sau planificare scenariul </w:t>
            </w:r>
            <w:r w:rsidR="003F44CB" w:rsidRPr="0099182F">
              <w:rPr>
                <w:rFonts w:asciiTheme="majorBidi" w:hAnsiTheme="majorBidi" w:cstheme="majorBidi"/>
                <w:i/>
                <w:color w:val="000000"/>
                <w:sz w:val="24"/>
                <w:szCs w:val="24"/>
                <w:lang w:val="ro-MD"/>
              </w:rPr>
              <w:t>,,</w:t>
            </w:r>
            <w:r w:rsidR="00AD55B2" w:rsidRPr="0099182F">
              <w:rPr>
                <w:rFonts w:asciiTheme="majorBidi" w:hAnsiTheme="majorBidi" w:cstheme="majorBidi"/>
                <w:i/>
                <w:color w:val="000000"/>
                <w:sz w:val="24"/>
                <w:szCs w:val="24"/>
                <w:lang w:val="ro-MD"/>
              </w:rPr>
              <w:t>zero”)</w:t>
            </w:r>
          </w:p>
          <w:p w14:paraId="3F605CFB" w14:textId="77777777" w:rsidR="00AD55B2" w:rsidRPr="0099182F" w:rsidRDefault="00AD55B2" w:rsidP="006E3840">
            <w:pPr>
              <w:ind w:firstLine="567"/>
              <w:jc w:val="both"/>
              <w:rPr>
                <w:rFonts w:asciiTheme="majorBidi" w:hAnsiTheme="majorBidi" w:cstheme="majorBidi"/>
                <w:color w:val="000000"/>
                <w:sz w:val="24"/>
                <w:szCs w:val="24"/>
                <w:lang w:val="ro-MD"/>
              </w:rPr>
            </w:pPr>
          </w:p>
          <w:p w14:paraId="6EDBF048" w14:textId="77777777"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color w:val="000000"/>
                <w:sz w:val="24"/>
                <w:szCs w:val="24"/>
                <w:lang w:val="ro-MD" w:eastAsia="ro-RO"/>
              </w:rPr>
            </w:pPr>
            <w:bookmarkStart w:id="34" w:name="_Hlk506633572"/>
            <w:r w:rsidRPr="0099182F">
              <w:rPr>
                <w:rFonts w:asciiTheme="majorBidi" w:hAnsiTheme="majorBidi" w:cstheme="majorBidi"/>
                <w:b/>
                <w:color w:val="000000"/>
                <w:sz w:val="24"/>
                <w:szCs w:val="24"/>
                <w:lang w:val="ro-MD" w:eastAsia="ro-RO"/>
              </w:rPr>
              <w:t>Caracteristici de mediu ale zonelor care pot fi afectate semnificativ, inclusiv sănătatea populației în urma implementării documentului de politici și planificare.</w:t>
            </w:r>
          </w:p>
          <w:p w14:paraId="069DF7F7" w14:textId="77777777" w:rsidR="00AD55B2" w:rsidRPr="0099182F" w:rsidRDefault="00AD55B2" w:rsidP="006E3840">
            <w:pPr>
              <w:ind w:firstLine="567"/>
              <w:jc w:val="both"/>
              <w:rPr>
                <w:rFonts w:asciiTheme="majorBidi" w:hAnsiTheme="majorBidi" w:cstheme="majorBidi"/>
                <w:b/>
                <w:color w:val="000000"/>
                <w:sz w:val="24"/>
                <w:szCs w:val="24"/>
                <w:lang w:val="ro-MD" w:eastAsia="ro-RO"/>
              </w:rPr>
            </w:pPr>
          </w:p>
          <w:p w14:paraId="178BA49C" w14:textId="0739F74C"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Acest compartiment va descrie cum sunt afectate în mod semnificativ caracteristicile de mediu în urma implementării măsurilor prevăzute în documentul de politici și planificare. Zona afectată poate fi la nivel macro sau micro, pe perioada de implementare al măsurilor/acțiunilor din documentul de politici sau planificare. </w:t>
            </w:r>
            <w:r w:rsidR="00D87E83" w:rsidRPr="0099182F">
              <w:rPr>
                <w:rFonts w:asciiTheme="majorBidi" w:hAnsiTheme="majorBidi" w:cstheme="majorBidi"/>
                <w:sz w:val="24"/>
                <w:szCs w:val="24"/>
                <w:lang w:val="ro-MD" w:eastAsia="ro-RO"/>
              </w:rPr>
              <w:t>Se</w:t>
            </w:r>
            <w:r w:rsidRPr="0099182F">
              <w:rPr>
                <w:rFonts w:asciiTheme="majorBidi" w:hAnsiTheme="majorBidi" w:cstheme="majorBidi"/>
                <w:sz w:val="24"/>
                <w:szCs w:val="24"/>
                <w:lang w:val="ro-MD" w:eastAsia="ro-RO"/>
              </w:rPr>
              <w:t xml:space="preserve"> recomand</w:t>
            </w:r>
            <w:r w:rsidR="00D87E83" w:rsidRPr="0099182F">
              <w:rPr>
                <w:rFonts w:asciiTheme="majorBidi" w:hAnsiTheme="majorBidi" w:cstheme="majorBidi"/>
                <w:sz w:val="24"/>
                <w:szCs w:val="24"/>
                <w:lang w:val="ro-MD" w:eastAsia="ro-RO"/>
              </w:rPr>
              <w:t>ă</w:t>
            </w:r>
            <w:r w:rsidRPr="0099182F">
              <w:rPr>
                <w:rFonts w:asciiTheme="majorBidi" w:hAnsiTheme="majorBidi" w:cstheme="majorBidi"/>
                <w:sz w:val="24"/>
                <w:szCs w:val="24"/>
                <w:lang w:val="ro-MD" w:eastAsia="ro-RO"/>
              </w:rPr>
              <w:t xml:space="preserve"> ca descrierea caracteristicilor de mediu să se realizeze prin referire la aspectele de mediu de la punctul VI. Ca exemple de caracteristici de mediu menționăm: o zonă care este vulnerabilă sau sensibilă la </w:t>
            </w:r>
            <w:proofErr w:type="spellStart"/>
            <w:r w:rsidRPr="0099182F">
              <w:rPr>
                <w:rFonts w:asciiTheme="majorBidi" w:hAnsiTheme="majorBidi" w:cstheme="majorBidi"/>
                <w:sz w:val="24"/>
                <w:szCs w:val="24"/>
                <w:lang w:val="ro-MD" w:eastAsia="ro-RO"/>
              </w:rPr>
              <w:t>acidifiere</w:t>
            </w:r>
            <w:proofErr w:type="spellEnd"/>
            <w:r w:rsidRPr="0099182F">
              <w:rPr>
                <w:rFonts w:asciiTheme="majorBidi" w:hAnsiTheme="majorBidi" w:cstheme="majorBidi"/>
                <w:sz w:val="24"/>
                <w:szCs w:val="24"/>
                <w:lang w:val="ro-MD" w:eastAsia="ro-RO"/>
              </w:rPr>
              <w:t xml:space="preserve">, care are o valoare importantă din punct de vedere al florei sau care este dens populată </w:t>
            </w:r>
            <w:proofErr w:type="spellStart"/>
            <w:r w:rsidRPr="0099182F">
              <w:rPr>
                <w:rFonts w:asciiTheme="majorBidi" w:hAnsiTheme="majorBidi" w:cstheme="majorBidi"/>
                <w:sz w:val="24"/>
                <w:szCs w:val="24"/>
                <w:lang w:val="ro-MD" w:eastAsia="ro-RO"/>
              </w:rPr>
              <w:t>şi</w:t>
            </w:r>
            <w:proofErr w:type="spellEnd"/>
            <w:r w:rsidRPr="0099182F">
              <w:rPr>
                <w:rFonts w:asciiTheme="majorBidi" w:hAnsiTheme="majorBidi" w:cstheme="majorBidi"/>
                <w:sz w:val="24"/>
                <w:szCs w:val="24"/>
                <w:lang w:val="ro-MD" w:eastAsia="ro-RO"/>
              </w:rPr>
              <w:t xml:space="preserve"> multe persoane ar fi afectate de zgomotul cauzat de trafic. Trebuie menționat că astfel de zone ar putea să existe în afara zonei acoperite de documentul de politici și planificare. Dacă această zona este în apropriere de hotar sau dacă efectele se pot extinde pe distante lungi, zone din alte state sau mai îndepărtate ar putea fi, de asemenea, afectate. În astfel de cazuri, procedura </w:t>
            </w:r>
            <w:r w:rsidR="008B49F0" w:rsidRPr="0099182F">
              <w:rPr>
                <w:rFonts w:asciiTheme="majorBidi" w:hAnsiTheme="majorBidi" w:cstheme="majorBidi"/>
                <w:sz w:val="24"/>
                <w:szCs w:val="24"/>
                <w:lang w:val="ro-MD" w:eastAsia="ro-RO"/>
              </w:rPr>
              <w:t xml:space="preserve">de evaluare strategică în context </w:t>
            </w:r>
            <w:r w:rsidRPr="0099182F">
              <w:rPr>
                <w:rFonts w:asciiTheme="majorBidi" w:hAnsiTheme="majorBidi" w:cstheme="majorBidi"/>
                <w:sz w:val="24"/>
                <w:szCs w:val="24"/>
                <w:lang w:val="ro-MD" w:eastAsia="ro-RO"/>
              </w:rPr>
              <w:t>transfrontalier este obligatorie.</w:t>
            </w:r>
          </w:p>
          <w:p w14:paraId="778DAE79" w14:textId="77777777" w:rsidR="00AD55B2" w:rsidRPr="0099182F" w:rsidRDefault="00AD55B2" w:rsidP="006E3840">
            <w:pPr>
              <w:ind w:firstLine="567"/>
              <w:jc w:val="both"/>
              <w:rPr>
                <w:rFonts w:asciiTheme="majorBidi" w:hAnsiTheme="majorBidi" w:cstheme="majorBidi"/>
                <w:b/>
                <w:color w:val="000000"/>
                <w:sz w:val="24"/>
                <w:szCs w:val="24"/>
                <w:lang w:val="ro-MD" w:eastAsia="ro-RO"/>
              </w:rPr>
            </w:pPr>
          </w:p>
          <w:p w14:paraId="116B62F4" w14:textId="622587AC" w:rsidR="00AD55B2" w:rsidRPr="0099182F" w:rsidRDefault="00AD55B2" w:rsidP="006E3840">
            <w:pPr>
              <w:pStyle w:val="Listparagraf"/>
              <w:numPr>
                <w:ilvl w:val="0"/>
                <w:numId w:val="17"/>
              </w:numPr>
              <w:tabs>
                <w:tab w:val="left" w:pos="171"/>
                <w:tab w:val="left" w:pos="875"/>
              </w:tabs>
              <w:spacing w:after="0" w:line="240" w:lineRule="auto"/>
              <w:ind w:left="0" w:firstLine="567"/>
              <w:jc w:val="both"/>
              <w:rPr>
                <w:rFonts w:asciiTheme="majorBidi" w:hAnsiTheme="majorBidi" w:cstheme="majorBidi"/>
                <w:b/>
                <w:color w:val="000000"/>
                <w:sz w:val="24"/>
                <w:szCs w:val="24"/>
                <w:lang w:val="ro-MD" w:eastAsia="ro-RO"/>
              </w:rPr>
            </w:pPr>
            <w:r w:rsidRPr="0099182F">
              <w:rPr>
                <w:rFonts w:asciiTheme="majorBidi" w:hAnsiTheme="majorBidi" w:cstheme="majorBidi"/>
                <w:b/>
                <w:color w:val="000000"/>
                <w:sz w:val="24"/>
                <w:szCs w:val="24"/>
                <w:lang w:val="ro-MD" w:eastAsia="ro-RO"/>
              </w:rPr>
              <w:t>Orice probleme de mediu existente relevante pentru documentul de politici și planificare</w:t>
            </w:r>
            <w:r w:rsidR="00C97B08" w:rsidRPr="0099182F">
              <w:rPr>
                <w:rFonts w:asciiTheme="majorBidi" w:hAnsiTheme="majorBidi" w:cstheme="majorBidi"/>
                <w:b/>
                <w:color w:val="000000"/>
                <w:sz w:val="24"/>
                <w:szCs w:val="24"/>
                <w:lang w:val="ro-MD" w:eastAsia="ro-RO"/>
              </w:rPr>
              <w:t>,</w:t>
            </w:r>
            <w:r w:rsidRPr="0099182F">
              <w:rPr>
                <w:rFonts w:asciiTheme="majorBidi" w:hAnsiTheme="majorBidi" w:cstheme="majorBidi"/>
                <w:b/>
                <w:color w:val="000000"/>
                <w:sz w:val="24"/>
                <w:szCs w:val="24"/>
                <w:lang w:val="ro-MD" w:eastAsia="ro-RO"/>
              </w:rPr>
              <w:t xml:space="preserve"> inclusiv cele privind orice zonă de importanță specială pentru mediu.</w:t>
            </w:r>
          </w:p>
          <w:p w14:paraId="5FBFDC04" w14:textId="77777777" w:rsidR="00AD55B2" w:rsidRPr="0099182F" w:rsidRDefault="00AD55B2" w:rsidP="006E3840">
            <w:pPr>
              <w:tabs>
                <w:tab w:val="left" w:pos="171"/>
              </w:tabs>
              <w:ind w:firstLine="567"/>
              <w:jc w:val="both"/>
              <w:rPr>
                <w:rFonts w:asciiTheme="majorBidi" w:hAnsiTheme="majorBidi" w:cstheme="majorBidi"/>
                <w:color w:val="000000"/>
                <w:sz w:val="24"/>
                <w:szCs w:val="24"/>
                <w:lang w:val="ro-MD" w:eastAsia="ro-RO"/>
              </w:rPr>
            </w:pPr>
          </w:p>
          <w:p w14:paraId="6D905499" w14:textId="55D0DFF2" w:rsidR="00E948E9" w:rsidRPr="0099182F" w:rsidRDefault="00AD55B2">
            <w:pPr>
              <w:ind w:firstLine="567"/>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Descrie oricare problemă de mediu existentă care este relevantă pentru documentul de politici și planificare. Scopul acestor informații este de a furniza o evaluare asupra modului în care aceste probleme pot afecta documentul de politici și planificare. De asemenea, informațiile furnizate trebuie </w:t>
            </w:r>
            <w:r w:rsidRPr="0099182F">
              <w:rPr>
                <w:rFonts w:asciiTheme="majorBidi" w:hAnsiTheme="majorBidi" w:cstheme="majorBidi"/>
                <w:sz w:val="24"/>
                <w:szCs w:val="24"/>
                <w:lang w:val="ro-MD" w:eastAsia="ro-RO"/>
              </w:rPr>
              <w:lastRenderedPageBreak/>
              <w:t>să prezinte posibilitatea documentul</w:t>
            </w:r>
            <w:r w:rsidR="0001374E" w:rsidRPr="0099182F">
              <w:rPr>
                <w:rFonts w:asciiTheme="majorBidi" w:hAnsiTheme="majorBidi" w:cstheme="majorBidi"/>
                <w:sz w:val="24"/>
                <w:szCs w:val="24"/>
                <w:lang w:val="ro-MD" w:eastAsia="ro-RO"/>
              </w:rPr>
              <w:t>ui</w:t>
            </w:r>
            <w:r w:rsidRPr="0099182F">
              <w:rPr>
                <w:rFonts w:asciiTheme="majorBidi" w:hAnsiTheme="majorBidi" w:cstheme="majorBidi"/>
                <w:sz w:val="24"/>
                <w:szCs w:val="24"/>
                <w:lang w:val="ro-MD" w:eastAsia="ro-RO"/>
              </w:rPr>
              <w:t xml:space="preserve"> de politici și planificare de a agrava, a reduce sau a afecta în orice alt mod, problemele de mediu existente. Relevanța poate să constea, de asemenea, </w:t>
            </w:r>
            <w:proofErr w:type="spellStart"/>
            <w:r w:rsidRPr="0099182F">
              <w:rPr>
                <w:rFonts w:asciiTheme="majorBidi" w:hAnsiTheme="majorBidi" w:cstheme="majorBidi"/>
                <w:sz w:val="24"/>
                <w:szCs w:val="24"/>
                <w:lang w:val="ro-MD" w:eastAsia="ro-RO"/>
              </w:rPr>
              <w:t>şi</w:t>
            </w:r>
            <w:proofErr w:type="spellEnd"/>
            <w:r w:rsidRPr="0099182F">
              <w:rPr>
                <w:rFonts w:asciiTheme="majorBidi" w:hAnsiTheme="majorBidi" w:cstheme="majorBidi"/>
                <w:sz w:val="24"/>
                <w:szCs w:val="24"/>
                <w:lang w:val="ro-MD" w:eastAsia="ro-RO"/>
              </w:rPr>
              <w:t xml:space="preserve"> în posibilele efecte semnificative ale documentul</w:t>
            </w:r>
            <w:r w:rsidR="00E948E9" w:rsidRPr="0099182F">
              <w:rPr>
                <w:rFonts w:asciiTheme="majorBidi" w:hAnsiTheme="majorBidi" w:cstheme="majorBidi"/>
                <w:sz w:val="24"/>
                <w:szCs w:val="24"/>
                <w:lang w:val="ro-MD" w:eastAsia="ro-RO"/>
              </w:rPr>
              <w:t>ui</w:t>
            </w:r>
            <w:r w:rsidRPr="0099182F">
              <w:rPr>
                <w:rFonts w:asciiTheme="majorBidi" w:hAnsiTheme="majorBidi" w:cstheme="majorBidi"/>
                <w:sz w:val="24"/>
                <w:szCs w:val="24"/>
                <w:lang w:val="ro-MD" w:eastAsia="ro-RO"/>
              </w:rPr>
              <w:t xml:space="preserve"> de politici și planificare, precum </w:t>
            </w:r>
            <w:proofErr w:type="spellStart"/>
            <w:r w:rsidRPr="0099182F">
              <w:rPr>
                <w:rFonts w:asciiTheme="majorBidi" w:hAnsiTheme="majorBidi" w:cstheme="majorBidi"/>
                <w:sz w:val="24"/>
                <w:szCs w:val="24"/>
                <w:lang w:val="ro-MD" w:eastAsia="ro-RO"/>
              </w:rPr>
              <w:t>şi</w:t>
            </w:r>
            <w:proofErr w:type="spellEnd"/>
            <w:r w:rsidRPr="0099182F">
              <w:rPr>
                <w:rFonts w:asciiTheme="majorBidi" w:hAnsiTheme="majorBidi" w:cstheme="majorBidi"/>
                <w:sz w:val="24"/>
                <w:szCs w:val="24"/>
                <w:lang w:val="ro-MD" w:eastAsia="ro-RO"/>
              </w:rPr>
              <w:t xml:space="preserve"> în efectele nesemnificative care, în combinație cu problemele existente de mediu, ar crea efecte semnificative. Pot fi relevante chiar </w:t>
            </w:r>
            <w:proofErr w:type="spellStart"/>
            <w:r w:rsidRPr="0099182F">
              <w:rPr>
                <w:rFonts w:asciiTheme="majorBidi" w:hAnsiTheme="majorBidi" w:cstheme="majorBidi"/>
                <w:sz w:val="24"/>
                <w:szCs w:val="24"/>
                <w:lang w:val="ro-MD" w:eastAsia="ro-RO"/>
              </w:rPr>
              <w:t>şi</w:t>
            </w:r>
            <w:proofErr w:type="spellEnd"/>
            <w:r w:rsidRPr="0099182F">
              <w:rPr>
                <w:rFonts w:asciiTheme="majorBidi" w:hAnsiTheme="majorBidi" w:cstheme="majorBidi"/>
                <w:sz w:val="24"/>
                <w:szCs w:val="24"/>
                <w:lang w:val="ro-MD" w:eastAsia="ro-RO"/>
              </w:rPr>
              <w:t xml:space="preserve"> aspecte tratate în documentul de politici și planificare care nu au nici un efect asupra mediului. Nu este nevoie ca problemele să aibă o natură semnificativă </w:t>
            </w:r>
            <w:proofErr w:type="spellStart"/>
            <w:r w:rsidRPr="0099182F">
              <w:rPr>
                <w:rFonts w:asciiTheme="majorBidi" w:hAnsiTheme="majorBidi" w:cstheme="majorBidi"/>
                <w:sz w:val="24"/>
                <w:szCs w:val="24"/>
                <w:lang w:val="ro-MD" w:eastAsia="ro-RO"/>
              </w:rPr>
              <w:t>şi</w:t>
            </w:r>
            <w:proofErr w:type="spellEnd"/>
            <w:r w:rsidRPr="0099182F">
              <w:rPr>
                <w:rFonts w:asciiTheme="majorBidi" w:hAnsiTheme="majorBidi" w:cstheme="majorBidi"/>
                <w:sz w:val="24"/>
                <w:szCs w:val="24"/>
                <w:lang w:val="ro-MD" w:eastAsia="ro-RO"/>
              </w:rPr>
              <w:t xml:space="preserve"> nici nu este nevoie să se refere la zone specifice, ca cele exemplificate mai sus. Zone cu o importanță deosebită din punct de vedere al mediului pot fi acelea care cuprind valori din punct de vedere al protecției mediului, cum sunt ariile de protecție specială </w:t>
            </w:r>
            <w:proofErr w:type="spellStart"/>
            <w:r w:rsidRPr="0099182F">
              <w:rPr>
                <w:rFonts w:asciiTheme="majorBidi" w:hAnsiTheme="majorBidi" w:cstheme="majorBidi"/>
                <w:sz w:val="24"/>
                <w:szCs w:val="24"/>
                <w:lang w:val="ro-MD" w:eastAsia="ro-RO"/>
              </w:rPr>
              <w:t>aviafaunistică</w:t>
            </w:r>
            <w:proofErr w:type="spellEnd"/>
            <w:r w:rsidR="00AF5DA9" w:rsidRPr="0099182F">
              <w:rPr>
                <w:rFonts w:asciiTheme="majorBidi" w:hAnsiTheme="majorBidi" w:cstheme="majorBidi"/>
                <w:sz w:val="24"/>
                <w:szCs w:val="24"/>
                <w:lang w:val="ro-MD" w:eastAsia="ro-RO"/>
              </w:rPr>
              <w:t xml:space="preserve"> </w:t>
            </w:r>
            <w:r w:rsidRPr="0099182F">
              <w:rPr>
                <w:rFonts w:asciiTheme="majorBidi" w:hAnsiTheme="majorBidi" w:cstheme="majorBidi"/>
                <w:sz w:val="24"/>
                <w:szCs w:val="24"/>
                <w:lang w:val="ro-MD" w:eastAsia="ro-RO"/>
              </w:rPr>
              <w:t>sau situri</w:t>
            </w:r>
            <w:r w:rsidR="0001374E" w:rsidRPr="0099182F">
              <w:rPr>
                <w:rFonts w:asciiTheme="majorBidi" w:hAnsiTheme="majorBidi" w:cstheme="majorBidi"/>
                <w:sz w:val="24"/>
                <w:szCs w:val="24"/>
                <w:lang w:val="ro-MD" w:eastAsia="ro-RO"/>
              </w:rPr>
              <w:t>le</w:t>
            </w:r>
            <w:r w:rsidRPr="0099182F">
              <w:rPr>
                <w:rFonts w:asciiTheme="majorBidi" w:hAnsiTheme="majorBidi" w:cstheme="majorBidi"/>
                <w:sz w:val="24"/>
                <w:szCs w:val="24"/>
                <w:lang w:val="ro-MD" w:eastAsia="ro-RO"/>
              </w:rPr>
              <w:t xml:space="preserve">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 specii</w:t>
            </w:r>
            <w:r w:rsidR="0001374E" w:rsidRPr="0099182F">
              <w:rPr>
                <w:rFonts w:asciiTheme="majorBidi" w:hAnsiTheme="majorBidi" w:cstheme="majorBidi"/>
                <w:sz w:val="24"/>
                <w:szCs w:val="24"/>
                <w:lang w:val="ro-MD" w:eastAsia="ro-RO"/>
              </w:rPr>
              <w:t>le</w:t>
            </w:r>
            <w:r w:rsidRPr="0099182F">
              <w:rPr>
                <w:rFonts w:asciiTheme="majorBidi" w:hAnsiTheme="majorBidi" w:cstheme="majorBidi"/>
                <w:sz w:val="24"/>
                <w:szCs w:val="24"/>
                <w:lang w:val="ro-MD" w:eastAsia="ro-RO"/>
              </w:rPr>
              <w:t xml:space="preserve"> de interes european sau habitate</w:t>
            </w:r>
            <w:r w:rsidR="0001374E" w:rsidRPr="0099182F">
              <w:rPr>
                <w:rFonts w:asciiTheme="majorBidi" w:hAnsiTheme="majorBidi" w:cstheme="majorBidi"/>
                <w:sz w:val="24"/>
                <w:szCs w:val="24"/>
                <w:lang w:val="ro-MD" w:eastAsia="ro-RO"/>
              </w:rPr>
              <w:t>le</w:t>
            </w:r>
            <w:r w:rsidRPr="0099182F">
              <w:rPr>
                <w:rFonts w:asciiTheme="majorBidi" w:hAnsiTheme="majorBidi" w:cstheme="majorBidi"/>
                <w:sz w:val="24"/>
                <w:szCs w:val="24"/>
                <w:lang w:val="ro-MD" w:eastAsia="ro-RO"/>
              </w:rPr>
              <w:t xml:space="preserve"> naturale de importanță europeană, așa cum sunt prevăzute și descrise în Legea nr. 94/2007 cu privire la rețeaua ecologică, etc. </w:t>
            </w:r>
          </w:p>
          <w:p w14:paraId="73100382" w14:textId="791ABD5E" w:rsidR="0001374E" w:rsidRPr="0099182F" w:rsidRDefault="00E948E9" w:rsidP="006E3840">
            <w:pPr>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         </w:t>
            </w:r>
            <w:r w:rsidR="00D850F6" w:rsidRPr="0099182F">
              <w:rPr>
                <w:rFonts w:asciiTheme="majorBidi" w:hAnsiTheme="majorBidi" w:cstheme="majorBidi"/>
                <w:sz w:val="24"/>
                <w:szCs w:val="24"/>
                <w:lang w:val="ro-MD" w:eastAsia="ro-RO"/>
              </w:rPr>
              <w:t xml:space="preserve">În cazul </w:t>
            </w:r>
            <w:r w:rsidR="00CF08F4" w:rsidRPr="0099182F">
              <w:rPr>
                <w:rFonts w:asciiTheme="majorBidi" w:hAnsiTheme="majorBidi" w:cstheme="majorBidi"/>
                <w:bCs/>
                <w:sz w:val="24"/>
                <w:szCs w:val="24"/>
                <w:lang w:val="ro-MD" w:eastAsia="ro-RO"/>
              </w:rPr>
              <w:t>în care</w:t>
            </w:r>
            <w:r w:rsidR="00D850F6" w:rsidRPr="0099182F">
              <w:rPr>
                <w:rFonts w:asciiTheme="majorBidi" w:hAnsiTheme="majorBidi" w:cstheme="majorBidi"/>
                <w:sz w:val="24"/>
                <w:szCs w:val="24"/>
                <w:lang w:val="ro-MD" w:eastAsia="ro-RO"/>
              </w:rPr>
              <w:t xml:space="preserve"> documentul de politici sau de </w:t>
            </w:r>
            <w:r w:rsidR="00CF08F4" w:rsidRPr="0099182F">
              <w:rPr>
                <w:rFonts w:asciiTheme="majorBidi" w:hAnsiTheme="majorBidi" w:cstheme="majorBidi"/>
                <w:bCs/>
                <w:sz w:val="24"/>
                <w:szCs w:val="24"/>
                <w:lang w:val="ro-MD" w:eastAsia="ro-RO"/>
              </w:rPr>
              <w:t>planificare</w:t>
            </w:r>
            <w:r w:rsidR="00D850F6" w:rsidRPr="0099182F">
              <w:rPr>
                <w:rFonts w:asciiTheme="majorBidi" w:hAnsiTheme="majorBidi" w:cstheme="majorBidi"/>
                <w:bCs/>
                <w:sz w:val="24"/>
                <w:szCs w:val="24"/>
                <w:lang w:val="ro-MD" w:eastAsia="ro-RO"/>
              </w:rPr>
              <w:t xml:space="preserve"> </w:t>
            </w:r>
            <w:r w:rsidR="00CF08F4" w:rsidRPr="0099182F">
              <w:rPr>
                <w:rFonts w:asciiTheme="majorBidi" w:hAnsiTheme="majorBidi" w:cstheme="majorBidi"/>
                <w:bCs/>
                <w:sz w:val="24"/>
                <w:szCs w:val="24"/>
                <w:lang w:val="ro-MD" w:eastAsia="ro-RO"/>
              </w:rPr>
              <w:t>poate</w:t>
            </w:r>
            <w:r w:rsidR="00D850F6" w:rsidRPr="0099182F">
              <w:rPr>
                <w:rFonts w:asciiTheme="majorBidi" w:hAnsiTheme="majorBidi" w:cstheme="majorBidi"/>
                <w:sz w:val="24"/>
                <w:szCs w:val="24"/>
                <w:lang w:val="ro-MD" w:eastAsia="ro-RO"/>
              </w:rPr>
              <w:t xml:space="preserve"> genera emisii semnificative </w:t>
            </w:r>
            <w:r w:rsidR="003B6B06" w:rsidRPr="0099182F">
              <w:rPr>
                <w:rFonts w:asciiTheme="majorBidi" w:hAnsiTheme="majorBidi" w:cstheme="majorBidi"/>
                <w:bCs/>
                <w:sz w:val="24"/>
                <w:szCs w:val="24"/>
                <w:lang w:val="ro-MD" w:eastAsia="ro-RO"/>
              </w:rPr>
              <w:t>de</w:t>
            </w:r>
            <w:r w:rsidR="00D850F6" w:rsidRPr="0099182F">
              <w:rPr>
                <w:rFonts w:asciiTheme="majorBidi" w:hAnsiTheme="majorBidi" w:cstheme="majorBidi"/>
                <w:sz w:val="24"/>
                <w:szCs w:val="24"/>
                <w:lang w:val="ro-MD" w:eastAsia="ro-RO"/>
              </w:rPr>
              <w:t xml:space="preserve">  </w:t>
            </w:r>
            <w:r w:rsidR="00D7047B" w:rsidRPr="0099182F">
              <w:rPr>
                <w:rFonts w:asciiTheme="majorBidi" w:hAnsiTheme="majorBidi" w:cstheme="majorBidi"/>
                <w:bCs/>
                <w:sz w:val="24"/>
                <w:szCs w:val="24"/>
                <w:lang w:val="ro-MD" w:eastAsia="ro-RO"/>
              </w:rPr>
              <w:t>gaze</w:t>
            </w:r>
            <w:r w:rsidR="00D850F6" w:rsidRPr="0099182F">
              <w:rPr>
                <w:rFonts w:asciiTheme="majorBidi" w:hAnsiTheme="majorBidi" w:cstheme="majorBidi"/>
                <w:bCs/>
                <w:sz w:val="24"/>
                <w:szCs w:val="24"/>
                <w:lang w:val="ro-MD" w:eastAsia="ro-RO"/>
              </w:rPr>
              <w:t xml:space="preserve"> </w:t>
            </w:r>
            <w:r w:rsidR="00D850F6" w:rsidRPr="0099182F">
              <w:rPr>
                <w:rFonts w:asciiTheme="majorBidi" w:hAnsiTheme="majorBidi" w:cstheme="majorBidi"/>
                <w:sz w:val="24"/>
                <w:szCs w:val="24"/>
                <w:lang w:val="ro-MD" w:eastAsia="ro-RO"/>
              </w:rPr>
              <w:t xml:space="preserve">cu efect de sera sau </w:t>
            </w:r>
            <w:r w:rsidR="00D7047B" w:rsidRPr="0099182F">
              <w:rPr>
                <w:rFonts w:asciiTheme="majorBidi" w:hAnsiTheme="majorBidi" w:cstheme="majorBidi"/>
                <w:bCs/>
                <w:sz w:val="24"/>
                <w:szCs w:val="24"/>
                <w:lang w:val="ro-MD" w:eastAsia="ro-RO"/>
              </w:rPr>
              <w:t>poate</w:t>
            </w:r>
            <w:r w:rsidR="00D850F6" w:rsidRPr="0099182F">
              <w:rPr>
                <w:rFonts w:asciiTheme="majorBidi" w:hAnsiTheme="majorBidi" w:cstheme="majorBidi"/>
                <w:sz w:val="24"/>
                <w:szCs w:val="24"/>
                <w:lang w:val="ro-MD" w:eastAsia="ro-RO"/>
              </w:rPr>
              <w:t xml:space="preserve"> fi vulnerabil la </w:t>
            </w:r>
            <w:r w:rsidR="00D7047B" w:rsidRPr="0099182F">
              <w:rPr>
                <w:rFonts w:asciiTheme="majorBidi" w:hAnsiTheme="majorBidi" w:cstheme="majorBidi"/>
                <w:bCs/>
                <w:sz w:val="24"/>
                <w:szCs w:val="24"/>
                <w:lang w:val="ro-MD" w:eastAsia="ro-RO"/>
              </w:rPr>
              <w:t xml:space="preserve">efectele </w:t>
            </w:r>
            <w:r w:rsidR="00D850F6" w:rsidRPr="0099182F">
              <w:rPr>
                <w:rFonts w:asciiTheme="majorBidi" w:hAnsiTheme="majorBidi" w:cstheme="majorBidi"/>
                <w:bCs/>
                <w:sz w:val="24"/>
                <w:szCs w:val="24"/>
                <w:lang w:val="ro-MD" w:eastAsia="ro-RO"/>
              </w:rPr>
              <w:t>schimbăril</w:t>
            </w:r>
            <w:r w:rsidR="00D7047B" w:rsidRPr="0099182F">
              <w:rPr>
                <w:rFonts w:asciiTheme="majorBidi" w:hAnsiTheme="majorBidi" w:cstheme="majorBidi"/>
                <w:bCs/>
                <w:sz w:val="24"/>
                <w:szCs w:val="24"/>
                <w:lang w:val="ro-MD" w:eastAsia="ro-RO"/>
              </w:rPr>
              <w:t>or</w:t>
            </w:r>
            <w:r w:rsidR="00D850F6" w:rsidRPr="0099182F">
              <w:rPr>
                <w:rFonts w:asciiTheme="majorBidi" w:hAnsiTheme="majorBidi" w:cstheme="majorBidi"/>
                <w:sz w:val="24"/>
                <w:szCs w:val="24"/>
                <w:lang w:val="ro-MD" w:eastAsia="ro-RO"/>
              </w:rPr>
              <w:t xml:space="preserve"> climatice, se </w:t>
            </w:r>
            <w:r w:rsidR="00D7047B" w:rsidRPr="0099182F">
              <w:rPr>
                <w:rFonts w:asciiTheme="majorBidi" w:hAnsiTheme="majorBidi" w:cstheme="majorBidi"/>
                <w:bCs/>
                <w:sz w:val="24"/>
                <w:szCs w:val="24"/>
                <w:lang w:val="ro-MD" w:eastAsia="ro-RO"/>
              </w:rPr>
              <w:t>inc</w:t>
            </w:r>
            <w:r w:rsidR="005569F8" w:rsidRPr="0099182F">
              <w:rPr>
                <w:rFonts w:asciiTheme="majorBidi" w:hAnsiTheme="majorBidi" w:cstheme="majorBidi"/>
                <w:bCs/>
                <w:sz w:val="24"/>
                <w:szCs w:val="24"/>
                <w:lang w:val="ro-MD" w:eastAsia="ro-RO"/>
              </w:rPr>
              <w:t>lude</w:t>
            </w:r>
            <w:r w:rsidR="00D850F6" w:rsidRPr="0099182F">
              <w:rPr>
                <w:rFonts w:asciiTheme="majorBidi" w:hAnsiTheme="majorBidi" w:cstheme="majorBidi"/>
                <w:sz w:val="24"/>
                <w:szCs w:val="24"/>
                <w:lang w:val="ro-MD" w:eastAsia="ro-RO"/>
              </w:rPr>
              <w:t xml:space="preserve"> următoarea informație: </w:t>
            </w:r>
          </w:p>
          <w:p w14:paraId="3A27E59C" w14:textId="50ADABED" w:rsidR="00E948E9" w:rsidRPr="0099182F" w:rsidRDefault="00E948E9" w:rsidP="00E948E9">
            <w:pPr>
              <w:ind w:firstLine="599"/>
              <w:jc w:val="both"/>
              <w:rPr>
                <w:rFonts w:asciiTheme="majorBidi" w:eastAsia="Calibri" w:hAnsiTheme="majorBidi" w:cstheme="majorBidi"/>
                <w:sz w:val="24"/>
                <w:szCs w:val="24"/>
                <w:lang w:val="ro-MD" w:eastAsia="ro-RO"/>
              </w:rPr>
            </w:pPr>
            <w:r w:rsidRPr="0099182F">
              <w:rPr>
                <w:rFonts w:asciiTheme="majorBidi" w:hAnsiTheme="majorBidi" w:cstheme="majorBidi"/>
                <w:sz w:val="24"/>
                <w:szCs w:val="24"/>
                <w:lang w:val="ro-MD" w:eastAsia="ro-RO"/>
              </w:rPr>
              <w:t>1.</w:t>
            </w:r>
            <w:r w:rsidR="00D850F6" w:rsidRPr="0099182F">
              <w:rPr>
                <w:rFonts w:asciiTheme="majorBidi" w:hAnsiTheme="majorBidi" w:cstheme="majorBidi"/>
                <w:sz w:val="24"/>
                <w:szCs w:val="24"/>
                <w:lang w:val="ro-MD" w:eastAsia="ro-RO"/>
              </w:rPr>
              <w:t xml:space="preserve"> </w:t>
            </w:r>
            <w:r w:rsidR="005569F8" w:rsidRPr="0099182F">
              <w:rPr>
                <w:rFonts w:asciiTheme="majorBidi" w:hAnsiTheme="majorBidi" w:cstheme="majorBidi"/>
                <w:bCs/>
                <w:sz w:val="24"/>
                <w:szCs w:val="24"/>
                <w:lang w:val="ro-MD" w:eastAsia="ro-RO"/>
              </w:rPr>
              <w:t xml:space="preserve">estimarea </w:t>
            </w:r>
            <w:r w:rsidR="00D850F6" w:rsidRPr="0099182F">
              <w:rPr>
                <w:rFonts w:asciiTheme="majorBidi" w:hAnsiTheme="majorBidi" w:cstheme="majorBidi"/>
                <w:bCs/>
                <w:sz w:val="24"/>
                <w:szCs w:val="24"/>
                <w:lang w:val="ro-MD" w:eastAsia="ro-RO"/>
              </w:rPr>
              <w:t>emisiil</w:t>
            </w:r>
            <w:r w:rsidR="005569F8" w:rsidRPr="0099182F">
              <w:rPr>
                <w:rFonts w:asciiTheme="majorBidi" w:hAnsiTheme="majorBidi" w:cstheme="majorBidi"/>
                <w:bCs/>
                <w:sz w:val="24"/>
                <w:szCs w:val="24"/>
                <w:lang w:val="ro-MD" w:eastAsia="ro-RO"/>
              </w:rPr>
              <w:t>or</w:t>
            </w:r>
            <w:r w:rsidR="00D850F6" w:rsidRPr="0099182F">
              <w:rPr>
                <w:rFonts w:asciiTheme="majorBidi" w:hAnsiTheme="majorBidi" w:cstheme="majorBidi"/>
                <w:bCs/>
                <w:sz w:val="24"/>
                <w:szCs w:val="24"/>
                <w:lang w:val="ro-MD" w:eastAsia="ro-RO"/>
              </w:rPr>
              <w:t xml:space="preserve"> </w:t>
            </w:r>
            <w:r w:rsidR="005569F8" w:rsidRPr="0099182F">
              <w:rPr>
                <w:rFonts w:asciiTheme="majorBidi" w:hAnsiTheme="majorBidi" w:cstheme="majorBidi"/>
                <w:bCs/>
                <w:sz w:val="24"/>
                <w:szCs w:val="24"/>
                <w:lang w:val="ro-MD" w:eastAsia="ro-RO"/>
              </w:rPr>
              <w:t>de gaze</w:t>
            </w:r>
            <w:r w:rsidR="00D850F6" w:rsidRPr="0099182F">
              <w:rPr>
                <w:rFonts w:asciiTheme="majorBidi" w:eastAsia="Calibri" w:hAnsiTheme="majorBidi" w:cstheme="majorBidi"/>
                <w:sz w:val="24"/>
                <w:szCs w:val="24"/>
                <w:lang w:val="ro-MD" w:eastAsia="ro-RO"/>
              </w:rPr>
              <w:t xml:space="preserve"> cu efect de seră</w:t>
            </w:r>
            <w:r w:rsidR="005569F8" w:rsidRPr="0099182F">
              <w:rPr>
                <w:rFonts w:asciiTheme="majorBidi" w:hAnsiTheme="majorBidi" w:cstheme="majorBidi"/>
                <w:bCs/>
                <w:sz w:val="24"/>
                <w:szCs w:val="24"/>
                <w:lang w:val="ro-MD" w:eastAsia="ro-RO"/>
              </w:rPr>
              <w:t>,</w:t>
            </w:r>
            <w:r w:rsidR="00D850F6" w:rsidRPr="0099182F">
              <w:rPr>
                <w:rFonts w:asciiTheme="majorBidi" w:eastAsia="Calibri" w:hAnsiTheme="majorBidi" w:cstheme="majorBidi"/>
                <w:sz w:val="24"/>
                <w:szCs w:val="24"/>
                <w:lang w:val="ro-MD" w:eastAsia="ro-RO"/>
              </w:rPr>
              <w:t xml:space="preserve"> cu </w:t>
            </w:r>
            <w:r w:rsidR="005569F8" w:rsidRPr="0099182F">
              <w:rPr>
                <w:rFonts w:asciiTheme="majorBidi" w:hAnsiTheme="majorBidi" w:cstheme="majorBidi"/>
                <w:bCs/>
                <w:sz w:val="24"/>
                <w:szCs w:val="24"/>
                <w:lang w:val="ro-MD" w:eastAsia="ro-RO"/>
              </w:rPr>
              <w:t>indicarea</w:t>
            </w:r>
            <w:r w:rsidR="00D850F6" w:rsidRPr="0099182F">
              <w:rPr>
                <w:rFonts w:asciiTheme="majorBidi" w:eastAsia="Calibri" w:hAnsiTheme="majorBidi" w:cstheme="majorBidi"/>
                <w:sz w:val="24"/>
                <w:szCs w:val="24"/>
                <w:lang w:val="ro-MD" w:eastAsia="ro-RO"/>
              </w:rPr>
              <w:t xml:space="preserve"> </w:t>
            </w:r>
            <w:r w:rsidR="00D850F6" w:rsidRPr="0099182F">
              <w:rPr>
                <w:rFonts w:asciiTheme="majorBidi" w:eastAsia="Cambria" w:hAnsiTheme="majorBidi" w:cstheme="majorBidi"/>
                <w:sz w:val="24"/>
                <w:szCs w:val="24"/>
                <w:lang w:val="ro-MD" w:eastAsia="ro-RO"/>
              </w:rPr>
              <w:t xml:space="preserve">principalelor </w:t>
            </w:r>
            <w:r w:rsidR="00D850F6" w:rsidRPr="0099182F">
              <w:rPr>
                <w:rFonts w:asciiTheme="majorBidi" w:eastAsia="Calibri" w:hAnsiTheme="majorBidi" w:cstheme="majorBidi"/>
                <w:sz w:val="24"/>
                <w:szCs w:val="24"/>
                <w:lang w:val="ro-MD" w:eastAsia="ro-RO"/>
              </w:rPr>
              <w:t>surse</w:t>
            </w:r>
            <w:r w:rsidR="00D850F6" w:rsidRPr="0099182F">
              <w:rPr>
                <w:rFonts w:asciiTheme="majorBidi" w:eastAsia="Cambria" w:hAnsiTheme="majorBidi" w:cstheme="majorBidi"/>
                <w:sz w:val="24"/>
                <w:szCs w:val="24"/>
                <w:lang w:val="ro-MD" w:eastAsia="ro-RO"/>
              </w:rPr>
              <w:t xml:space="preserve"> și a magnitudinii acestora </w:t>
            </w:r>
            <w:r w:rsidR="005569F8" w:rsidRPr="0099182F">
              <w:rPr>
                <w:rFonts w:asciiTheme="majorBidi" w:hAnsiTheme="majorBidi" w:cstheme="majorBidi"/>
                <w:bCs/>
                <w:sz w:val="24"/>
                <w:szCs w:val="24"/>
                <w:lang w:val="ro-MD" w:eastAsia="ro-RO"/>
              </w:rPr>
              <w:t xml:space="preserve">exprimată atât </w:t>
            </w:r>
            <w:r w:rsidR="00D850F6" w:rsidRPr="0099182F">
              <w:rPr>
                <w:rFonts w:asciiTheme="majorBidi" w:eastAsia="Cambria" w:hAnsiTheme="majorBidi" w:cstheme="majorBidi"/>
                <w:sz w:val="24"/>
                <w:szCs w:val="24"/>
                <w:lang w:val="ro-MD" w:eastAsia="ro-RO"/>
              </w:rPr>
              <w:t xml:space="preserve">în termeni relativi </w:t>
            </w:r>
            <w:r w:rsidR="005569F8" w:rsidRPr="0099182F">
              <w:rPr>
                <w:rFonts w:asciiTheme="majorBidi" w:hAnsiTheme="majorBidi" w:cstheme="majorBidi"/>
                <w:bCs/>
                <w:sz w:val="24"/>
                <w:szCs w:val="24"/>
                <w:lang w:val="ro-MD" w:eastAsia="ro-RO"/>
              </w:rPr>
              <w:t xml:space="preserve">cât </w:t>
            </w:r>
            <w:r w:rsidR="00D850F6" w:rsidRPr="0099182F">
              <w:rPr>
                <w:rFonts w:asciiTheme="majorBidi" w:eastAsia="Cambria" w:hAnsiTheme="majorBidi" w:cstheme="majorBidi"/>
                <w:sz w:val="24"/>
                <w:szCs w:val="24"/>
                <w:lang w:val="ro-MD" w:eastAsia="ro-RO"/>
              </w:rPr>
              <w:t xml:space="preserve">și comparativ </w:t>
            </w:r>
            <w:r w:rsidR="005569F8" w:rsidRPr="0099182F">
              <w:rPr>
                <w:rFonts w:asciiTheme="majorBidi" w:hAnsiTheme="majorBidi" w:cstheme="majorBidi"/>
                <w:bCs/>
                <w:sz w:val="24"/>
                <w:szCs w:val="24"/>
                <w:lang w:val="ro-MD" w:eastAsia="ro-RO"/>
              </w:rPr>
              <w:t>cu</w:t>
            </w:r>
            <w:r w:rsidR="00D850F6" w:rsidRPr="0099182F">
              <w:rPr>
                <w:rFonts w:asciiTheme="majorBidi" w:hAnsiTheme="majorBidi" w:cstheme="majorBidi"/>
                <w:bCs/>
                <w:sz w:val="24"/>
                <w:szCs w:val="24"/>
                <w:lang w:val="ro-MD" w:eastAsia="ro-RO"/>
              </w:rPr>
              <w:t xml:space="preserve"> </w:t>
            </w:r>
            <w:r w:rsidR="00D850F6" w:rsidRPr="0099182F">
              <w:rPr>
                <w:rFonts w:asciiTheme="majorBidi" w:eastAsia="Cambria" w:hAnsiTheme="majorBidi" w:cstheme="majorBidi"/>
                <w:sz w:val="24"/>
                <w:szCs w:val="24"/>
                <w:lang w:val="ro-MD" w:eastAsia="ro-RO"/>
              </w:rPr>
              <w:t xml:space="preserve">datele </w:t>
            </w:r>
            <w:r w:rsidR="0006793C" w:rsidRPr="0099182F">
              <w:rPr>
                <w:rFonts w:asciiTheme="majorBidi" w:hAnsiTheme="majorBidi" w:cstheme="majorBidi"/>
                <w:bCs/>
                <w:sz w:val="24"/>
                <w:szCs w:val="24"/>
                <w:lang w:val="ro-MD" w:eastAsia="ro-RO"/>
              </w:rPr>
              <w:t>din inventarul</w:t>
            </w:r>
            <w:r w:rsidR="00D850F6" w:rsidRPr="0099182F">
              <w:rPr>
                <w:rFonts w:asciiTheme="majorBidi" w:eastAsia="Cambria" w:hAnsiTheme="majorBidi" w:cstheme="majorBidi"/>
                <w:sz w:val="24"/>
                <w:szCs w:val="24"/>
                <w:lang w:val="ro-MD" w:eastAsia="ro-RO"/>
              </w:rPr>
              <w:t xml:space="preserve"> </w:t>
            </w:r>
            <w:r w:rsidR="0006793C" w:rsidRPr="0099182F">
              <w:rPr>
                <w:rFonts w:asciiTheme="majorBidi" w:hAnsiTheme="majorBidi" w:cstheme="majorBidi"/>
                <w:bCs/>
                <w:sz w:val="24"/>
                <w:szCs w:val="24"/>
                <w:lang w:val="ro-MD" w:eastAsia="ro-RO"/>
              </w:rPr>
              <w:t>național de emisii</w:t>
            </w:r>
            <w:r w:rsidR="00D850F6" w:rsidRPr="0099182F">
              <w:rPr>
                <w:rFonts w:asciiTheme="majorBidi" w:hAnsiTheme="majorBidi" w:cstheme="majorBidi"/>
                <w:bCs/>
                <w:sz w:val="24"/>
                <w:szCs w:val="24"/>
                <w:lang w:val="ro-MD" w:eastAsia="ro-RO"/>
              </w:rPr>
              <w:t>;</w:t>
            </w:r>
            <w:r w:rsidR="00D850F6" w:rsidRPr="0099182F">
              <w:rPr>
                <w:rFonts w:asciiTheme="majorBidi" w:eastAsia="Calibri" w:hAnsiTheme="majorBidi" w:cstheme="majorBidi"/>
                <w:sz w:val="24"/>
                <w:szCs w:val="24"/>
                <w:lang w:val="ro-MD" w:eastAsia="ro-RO"/>
              </w:rPr>
              <w:t xml:space="preserve"> </w:t>
            </w:r>
            <w:r w:rsidRPr="0099182F">
              <w:rPr>
                <w:rFonts w:asciiTheme="majorBidi" w:eastAsia="Calibri" w:hAnsiTheme="majorBidi" w:cstheme="majorBidi"/>
                <w:sz w:val="24"/>
                <w:szCs w:val="24"/>
                <w:lang w:val="ro-MD" w:eastAsia="ro-RO"/>
              </w:rPr>
              <w:t xml:space="preserve">      </w:t>
            </w:r>
          </w:p>
          <w:p w14:paraId="5E687A31" w14:textId="74BB0C3D" w:rsidR="00AD55B2" w:rsidRPr="0099182F" w:rsidRDefault="00E948E9" w:rsidP="006E3840">
            <w:pPr>
              <w:ind w:firstLine="599"/>
              <w:jc w:val="both"/>
              <w:rPr>
                <w:rFonts w:asciiTheme="majorBidi" w:hAnsiTheme="majorBidi" w:cstheme="majorBidi"/>
                <w:sz w:val="24"/>
                <w:szCs w:val="24"/>
                <w:lang w:val="ro-MD" w:eastAsia="ro-RO"/>
              </w:rPr>
            </w:pPr>
            <w:r w:rsidRPr="0099182F">
              <w:rPr>
                <w:rFonts w:asciiTheme="majorBidi" w:eastAsia="Calibri" w:hAnsiTheme="majorBidi" w:cstheme="majorBidi"/>
                <w:sz w:val="24"/>
                <w:szCs w:val="24"/>
                <w:lang w:val="ro-MD" w:eastAsia="ro-RO"/>
              </w:rPr>
              <w:t xml:space="preserve">2. </w:t>
            </w:r>
            <w:r w:rsidR="00D850F6" w:rsidRPr="0099182F">
              <w:rPr>
                <w:rFonts w:asciiTheme="majorBidi" w:eastAsia="Calibri" w:hAnsiTheme="majorBidi" w:cstheme="majorBidi"/>
                <w:sz w:val="24"/>
                <w:szCs w:val="24"/>
                <w:lang w:val="ro-MD" w:eastAsia="ro-RO"/>
              </w:rPr>
              <w:t xml:space="preserve">analiza scenariilor climatice </w:t>
            </w:r>
            <w:r w:rsidR="0006793C" w:rsidRPr="0099182F">
              <w:rPr>
                <w:rFonts w:asciiTheme="majorBidi" w:hAnsiTheme="majorBidi" w:cstheme="majorBidi"/>
                <w:bCs/>
                <w:sz w:val="24"/>
                <w:szCs w:val="24"/>
                <w:lang w:val="ro-MD" w:eastAsia="ro-RO"/>
              </w:rPr>
              <w:t>relevante</w:t>
            </w:r>
            <w:r w:rsidR="00D850F6" w:rsidRPr="0099182F">
              <w:rPr>
                <w:rFonts w:asciiTheme="majorBidi" w:hAnsiTheme="majorBidi" w:cstheme="majorBidi"/>
                <w:bCs/>
                <w:sz w:val="24"/>
                <w:szCs w:val="24"/>
                <w:lang w:val="ro-MD" w:eastAsia="ro-RO"/>
              </w:rPr>
              <w:t xml:space="preserve"> </w:t>
            </w:r>
            <w:r w:rsidR="00D850F6" w:rsidRPr="0099182F">
              <w:rPr>
                <w:rFonts w:asciiTheme="majorBidi" w:eastAsia="Calibri" w:hAnsiTheme="majorBidi" w:cstheme="majorBidi"/>
                <w:sz w:val="24"/>
                <w:szCs w:val="24"/>
                <w:lang w:val="ro-MD" w:eastAsia="ro-RO"/>
              </w:rPr>
              <w:t xml:space="preserve">și </w:t>
            </w:r>
            <w:r w:rsidR="0006793C" w:rsidRPr="0099182F">
              <w:rPr>
                <w:rFonts w:asciiTheme="majorBidi" w:hAnsiTheme="majorBidi" w:cstheme="majorBidi"/>
                <w:bCs/>
                <w:sz w:val="24"/>
                <w:szCs w:val="24"/>
                <w:lang w:val="ro-MD" w:eastAsia="ro-RO"/>
              </w:rPr>
              <w:t>determinarea</w:t>
            </w:r>
            <w:r w:rsidR="00D850F6" w:rsidRPr="0099182F">
              <w:rPr>
                <w:rFonts w:asciiTheme="majorBidi" w:eastAsia="Calibri" w:hAnsiTheme="majorBidi" w:cstheme="majorBidi"/>
                <w:sz w:val="24"/>
                <w:szCs w:val="24"/>
                <w:lang w:val="ro-MD" w:eastAsia="ro-RO"/>
              </w:rPr>
              <w:t xml:space="preserve"> gradului de vulnerabilitate a documentului de politici sau de </w:t>
            </w:r>
            <w:r w:rsidR="0006793C" w:rsidRPr="0099182F">
              <w:rPr>
                <w:rFonts w:asciiTheme="majorBidi" w:hAnsiTheme="majorBidi" w:cstheme="majorBidi"/>
                <w:bCs/>
                <w:sz w:val="24"/>
                <w:szCs w:val="24"/>
                <w:lang w:val="ro-MD" w:eastAsia="ro-RO"/>
              </w:rPr>
              <w:t>planificare</w:t>
            </w:r>
            <w:r w:rsidR="00D850F6" w:rsidRPr="0099182F">
              <w:rPr>
                <w:rFonts w:asciiTheme="majorBidi" w:eastAsia="Cambria" w:hAnsiTheme="majorBidi" w:cstheme="majorBidi"/>
                <w:sz w:val="24"/>
                <w:szCs w:val="24"/>
                <w:lang w:val="ro-MD" w:eastAsia="ro-RO"/>
              </w:rPr>
              <w:t xml:space="preserve"> </w:t>
            </w:r>
            <w:r w:rsidR="00D850F6" w:rsidRPr="0099182F">
              <w:rPr>
                <w:rFonts w:asciiTheme="majorBidi" w:eastAsia="Calibri" w:hAnsiTheme="majorBidi" w:cstheme="majorBidi"/>
                <w:sz w:val="24"/>
                <w:szCs w:val="24"/>
                <w:lang w:val="ro-MD" w:eastAsia="ro-RO"/>
              </w:rPr>
              <w:t>la schimbările climatice</w:t>
            </w:r>
            <w:r w:rsidR="00D850F6" w:rsidRPr="0099182F">
              <w:rPr>
                <w:rFonts w:asciiTheme="majorBidi" w:eastAsia="Cambria" w:hAnsiTheme="majorBidi" w:cstheme="majorBidi"/>
                <w:sz w:val="24"/>
                <w:szCs w:val="24"/>
                <w:lang w:val="ro-MD" w:eastAsia="ro-RO"/>
              </w:rPr>
              <w:t xml:space="preserve">, inclusiv </w:t>
            </w:r>
            <w:r w:rsidR="0006793C" w:rsidRPr="0099182F">
              <w:rPr>
                <w:rFonts w:asciiTheme="majorBidi" w:hAnsiTheme="majorBidi" w:cstheme="majorBidi"/>
                <w:bCs/>
                <w:sz w:val="24"/>
                <w:szCs w:val="24"/>
                <w:lang w:val="ro-MD" w:eastAsia="ro-RO"/>
              </w:rPr>
              <w:t xml:space="preserve">evaluarea </w:t>
            </w:r>
            <w:r w:rsidR="00D850F6" w:rsidRPr="0099182F">
              <w:rPr>
                <w:rFonts w:asciiTheme="majorBidi" w:eastAsia="Cambria" w:hAnsiTheme="majorBidi" w:cstheme="majorBidi"/>
                <w:sz w:val="24"/>
                <w:szCs w:val="24"/>
                <w:lang w:val="ro-MD" w:eastAsia="ro-RO"/>
              </w:rPr>
              <w:t>modificărilor r</w:t>
            </w:r>
            <w:r w:rsidR="00D850F6" w:rsidRPr="0099182F">
              <w:rPr>
                <w:rFonts w:asciiTheme="majorBidi" w:eastAsia="Calibri" w:hAnsiTheme="majorBidi" w:cstheme="majorBidi"/>
                <w:sz w:val="24"/>
                <w:szCs w:val="24"/>
                <w:lang w:val="ro-MD" w:eastAsia="ro-RO"/>
              </w:rPr>
              <w:t xml:space="preserve">egimului </w:t>
            </w:r>
            <w:proofErr w:type="spellStart"/>
            <w:r w:rsidR="00D850F6" w:rsidRPr="0099182F">
              <w:rPr>
                <w:rFonts w:asciiTheme="majorBidi" w:eastAsia="Calibri" w:hAnsiTheme="majorBidi" w:cstheme="majorBidi"/>
                <w:sz w:val="24"/>
                <w:szCs w:val="24"/>
                <w:lang w:val="ro-MD" w:eastAsia="ro-RO"/>
              </w:rPr>
              <w:t>hazardelor</w:t>
            </w:r>
            <w:proofErr w:type="spellEnd"/>
            <w:r w:rsidR="00D850F6" w:rsidRPr="0099182F">
              <w:rPr>
                <w:rFonts w:asciiTheme="majorBidi" w:eastAsia="Calibri" w:hAnsiTheme="majorBidi" w:cstheme="majorBidi"/>
                <w:sz w:val="24"/>
                <w:szCs w:val="24"/>
                <w:lang w:val="ro-MD" w:eastAsia="ro-RO"/>
              </w:rPr>
              <w:t xml:space="preserve"> naturale asociate și </w:t>
            </w:r>
            <w:r w:rsidR="0006793C" w:rsidRPr="0099182F">
              <w:rPr>
                <w:rFonts w:asciiTheme="majorBidi" w:hAnsiTheme="majorBidi" w:cstheme="majorBidi"/>
                <w:bCs/>
                <w:sz w:val="24"/>
                <w:szCs w:val="24"/>
                <w:lang w:val="ro-MD" w:eastAsia="ro-RO"/>
              </w:rPr>
              <w:t xml:space="preserve">a </w:t>
            </w:r>
            <w:r w:rsidR="00AE654E" w:rsidRPr="0099182F">
              <w:rPr>
                <w:rFonts w:asciiTheme="majorBidi" w:hAnsiTheme="majorBidi" w:cstheme="majorBidi"/>
                <w:bCs/>
                <w:sz w:val="24"/>
                <w:szCs w:val="24"/>
                <w:lang w:val="ro-MD" w:eastAsia="ro-RO"/>
              </w:rPr>
              <w:t>efectelor potențiale</w:t>
            </w:r>
            <w:r w:rsidR="00D850F6" w:rsidRPr="0099182F">
              <w:rPr>
                <w:rFonts w:asciiTheme="majorBidi" w:eastAsia="Calibri" w:hAnsiTheme="majorBidi" w:cstheme="majorBidi"/>
                <w:sz w:val="24"/>
                <w:szCs w:val="24"/>
                <w:lang w:val="ro-MD" w:eastAsia="ro-RO"/>
              </w:rPr>
              <w:t xml:space="preserve">  ale acestora.</w:t>
            </w:r>
          </w:p>
          <w:p w14:paraId="6924837D" w14:textId="77777777" w:rsidR="00AD55B2" w:rsidRPr="0099182F" w:rsidRDefault="00AD55B2" w:rsidP="006E3840">
            <w:pPr>
              <w:ind w:firstLine="567"/>
              <w:jc w:val="both"/>
              <w:rPr>
                <w:rFonts w:asciiTheme="majorBidi" w:hAnsiTheme="majorBidi" w:cstheme="majorBidi"/>
                <w:b/>
                <w:color w:val="000000"/>
                <w:sz w:val="24"/>
                <w:szCs w:val="24"/>
                <w:lang w:val="ro-MD" w:eastAsia="ro-RO"/>
              </w:rPr>
            </w:pPr>
          </w:p>
          <w:p w14:paraId="38D53C82" w14:textId="77777777" w:rsidR="00AD55B2" w:rsidRPr="0099182F" w:rsidRDefault="00AD55B2" w:rsidP="006E3840">
            <w:pPr>
              <w:pStyle w:val="Listparagraf"/>
              <w:numPr>
                <w:ilvl w:val="0"/>
                <w:numId w:val="17"/>
              </w:numPr>
              <w:tabs>
                <w:tab w:val="left" w:pos="883"/>
              </w:tabs>
              <w:spacing w:after="0" w:line="240" w:lineRule="auto"/>
              <w:ind w:left="0" w:firstLine="567"/>
              <w:jc w:val="both"/>
              <w:rPr>
                <w:rFonts w:asciiTheme="majorBidi" w:hAnsiTheme="majorBidi" w:cstheme="majorBidi"/>
                <w:b/>
                <w:color w:val="000000"/>
                <w:sz w:val="24"/>
                <w:szCs w:val="24"/>
                <w:lang w:val="ro-MD" w:eastAsia="ro-RO"/>
              </w:rPr>
            </w:pPr>
            <w:r w:rsidRPr="0099182F">
              <w:rPr>
                <w:rFonts w:asciiTheme="majorBidi" w:hAnsiTheme="majorBidi" w:cstheme="majorBidi"/>
                <w:b/>
                <w:color w:val="000000"/>
                <w:sz w:val="24"/>
                <w:szCs w:val="24"/>
                <w:lang w:val="ro-MD" w:eastAsia="ro-RO"/>
              </w:rPr>
              <w:t xml:space="preserve">Obiectivele de protecție a mediului, inclusiv a sănătății populației, stabilite la nivel internațional, național </w:t>
            </w:r>
            <w:proofErr w:type="spellStart"/>
            <w:r w:rsidRPr="0099182F">
              <w:rPr>
                <w:rFonts w:asciiTheme="majorBidi" w:hAnsiTheme="majorBidi" w:cstheme="majorBidi"/>
                <w:b/>
                <w:color w:val="000000"/>
                <w:sz w:val="24"/>
                <w:szCs w:val="24"/>
                <w:lang w:val="ro-MD" w:eastAsia="ro-RO"/>
              </w:rPr>
              <w:t>şi</w:t>
            </w:r>
            <w:proofErr w:type="spellEnd"/>
            <w:r w:rsidRPr="0099182F">
              <w:rPr>
                <w:rFonts w:asciiTheme="majorBidi" w:hAnsiTheme="majorBidi" w:cstheme="majorBidi"/>
                <w:b/>
                <w:color w:val="000000"/>
                <w:sz w:val="24"/>
                <w:szCs w:val="24"/>
                <w:lang w:val="ro-MD" w:eastAsia="ro-RO"/>
              </w:rPr>
              <w:t xml:space="preserve"> la alte niveluri, care sânt importante pentru documentul de politici sau planificare, </w:t>
            </w:r>
            <w:proofErr w:type="spellStart"/>
            <w:r w:rsidRPr="0099182F">
              <w:rPr>
                <w:rFonts w:asciiTheme="majorBidi" w:hAnsiTheme="majorBidi" w:cstheme="majorBidi"/>
                <w:b/>
                <w:color w:val="000000"/>
                <w:sz w:val="24"/>
                <w:szCs w:val="24"/>
                <w:lang w:val="ro-MD" w:eastAsia="ro-RO"/>
              </w:rPr>
              <w:t>şi</w:t>
            </w:r>
            <w:proofErr w:type="spellEnd"/>
            <w:r w:rsidRPr="0099182F">
              <w:rPr>
                <w:rFonts w:asciiTheme="majorBidi" w:hAnsiTheme="majorBidi" w:cstheme="majorBidi"/>
                <w:b/>
                <w:color w:val="000000"/>
                <w:sz w:val="24"/>
                <w:szCs w:val="24"/>
                <w:lang w:val="ro-MD" w:eastAsia="ro-RO"/>
              </w:rPr>
              <w:t xml:space="preserve"> modul în care aceste obiective </w:t>
            </w:r>
            <w:proofErr w:type="spellStart"/>
            <w:r w:rsidRPr="0099182F">
              <w:rPr>
                <w:rFonts w:asciiTheme="majorBidi" w:hAnsiTheme="majorBidi" w:cstheme="majorBidi"/>
                <w:b/>
                <w:color w:val="000000"/>
                <w:sz w:val="24"/>
                <w:szCs w:val="24"/>
                <w:lang w:val="ro-MD" w:eastAsia="ro-RO"/>
              </w:rPr>
              <w:t>şi</w:t>
            </w:r>
            <w:proofErr w:type="spellEnd"/>
            <w:r w:rsidRPr="0099182F">
              <w:rPr>
                <w:rFonts w:asciiTheme="majorBidi" w:hAnsiTheme="majorBidi" w:cstheme="majorBidi"/>
                <w:b/>
                <w:color w:val="000000"/>
                <w:sz w:val="24"/>
                <w:szCs w:val="24"/>
                <w:lang w:val="ro-MD" w:eastAsia="ro-RO"/>
              </w:rPr>
              <w:t xml:space="preserve"> orice considerații de mediu sânt luate în considerare la elaborarea documentului de politici sau planificare.</w:t>
            </w:r>
          </w:p>
          <w:p w14:paraId="677F28DB" w14:textId="77777777" w:rsidR="00AD55B2" w:rsidRPr="0099182F" w:rsidRDefault="00AD55B2" w:rsidP="006E3840">
            <w:pPr>
              <w:pStyle w:val="Listparagraf"/>
              <w:tabs>
                <w:tab w:val="left" w:pos="883"/>
              </w:tabs>
              <w:spacing w:after="0" w:line="240" w:lineRule="auto"/>
              <w:ind w:left="0" w:firstLine="567"/>
              <w:jc w:val="both"/>
              <w:rPr>
                <w:rFonts w:asciiTheme="majorBidi" w:hAnsiTheme="majorBidi" w:cstheme="majorBidi"/>
                <w:b/>
                <w:color w:val="000000"/>
                <w:sz w:val="24"/>
                <w:szCs w:val="24"/>
                <w:lang w:val="ro-MD" w:eastAsia="ro-RO"/>
              </w:rPr>
            </w:pPr>
            <w:r w:rsidRPr="0099182F">
              <w:rPr>
                <w:rFonts w:asciiTheme="majorBidi" w:hAnsiTheme="majorBidi" w:cstheme="majorBidi"/>
                <w:b/>
                <w:color w:val="000000"/>
                <w:sz w:val="24"/>
                <w:szCs w:val="24"/>
                <w:lang w:val="ro-MD" w:eastAsia="ro-RO"/>
              </w:rPr>
              <w:t xml:space="preserve"> </w:t>
            </w:r>
            <w:bookmarkEnd w:id="34"/>
          </w:p>
          <w:p w14:paraId="144F4D67" w14:textId="1B830B79" w:rsidR="00AD55B2" w:rsidRPr="0099182F" w:rsidRDefault="00AD55B2" w:rsidP="006E3840">
            <w:pPr>
              <w:ind w:firstLine="567"/>
              <w:jc w:val="both"/>
              <w:rPr>
                <w:rFonts w:asciiTheme="majorBidi" w:hAnsiTheme="majorBidi" w:cstheme="majorBidi"/>
                <w:color w:val="000000"/>
                <w:sz w:val="24"/>
                <w:szCs w:val="24"/>
                <w:lang w:val="ro-MD"/>
              </w:rPr>
            </w:pPr>
            <w:r w:rsidRPr="0099182F">
              <w:rPr>
                <w:rFonts w:asciiTheme="majorBidi" w:hAnsiTheme="majorBidi" w:cstheme="majorBidi"/>
                <w:b/>
                <w:i/>
                <w:color w:val="000000"/>
                <w:sz w:val="24"/>
                <w:szCs w:val="24"/>
                <w:lang w:val="ro-MD"/>
              </w:rPr>
              <w:t xml:space="preserve">1) documentele strategice relevante </w:t>
            </w:r>
            <w:r w:rsidRPr="0099182F">
              <w:rPr>
                <w:rFonts w:asciiTheme="majorBidi" w:hAnsiTheme="majorBidi" w:cstheme="majorBidi"/>
                <w:color w:val="000000"/>
                <w:sz w:val="24"/>
                <w:szCs w:val="24"/>
                <w:lang w:val="ro-MD"/>
              </w:rPr>
              <w:t>- se enumeră documentele principale care trebuie să fie lua</w:t>
            </w:r>
            <w:r w:rsidR="00E948E9" w:rsidRPr="0099182F">
              <w:rPr>
                <w:rFonts w:asciiTheme="majorBidi" w:hAnsiTheme="majorBidi" w:cstheme="majorBidi"/>
                <w:color w:val="000000"/>
                <w:sz w:val="24"/>
                <w:szCs w:val="24"/>
                <w:lang w:val="ro-MD"/>
              </w:rPr>
              <w:t>t</w:t>
            </w:r>
            <w:r w:rsidRPr="0099182F">
              <w:rPr>
                <w:rFonts w:asciiTheme="majorBidi" w:hAnsiTheme="majorBidi" w:cstheme="majorBidi"/>
                <w:color w:val="000000"/>
                <w:sz w:val="24"/>
                <w:szCs w:val="24"/>
                <w:lang w:val="ro-MD"/>
              </w:rPr>
              <w:t>e în considerare la elaborarea documentului de politici și planificare respectiv (ex. documentele regionale de planificare a spațiului, documentului de politici și planificare privind infrastructura națională de gestionare a deșeurilor) și descrierile lor succinte.</w:t>
            </w:r>
          </w:p>
          <w:p w14:paraId="415914DA" w14:textId="1B30071D" w:rsidR="00AD55B2" w:rsidRPr="0099182F" w:rsidRDefault="00AD55B2" w:rsidP="006E3840">
            <w:pPr>
              <w:ind w:firstLine="567"/>
              <w:jc w:val="both"/>
              <w:rPr>
                <w:rFonts w:asciiTheme="majorBidi" w:hAnsiTheme="majorBidi" w:cstheme="majorBidi"/>
                <w:color w:val="000000"/>
                <w:sz w:val="24"/>
                <w:szCs w:val="24"/>
                <w:lang w:val="ro-MD"/>
              </w:rPr>
            </w:pPr>
            <w:r w:rsidRPr="0099182F">
              <w:rPr>
                <w:rFonts w:asciiTheme="majorBidi" w:hAnsiTheme="majorBidi" w:cstheme="majorBidi"/>
                <w:b/>
                <w:i/>
                <w:color w:val="000000"/>
                <w:sz w:val="24"/>
                <w:szCs w:val="24"/>
                <w:lang w:val="ro-MD"/>
              </w:rPr>
              <w:t xml:space="preserve">2) obiectivele politicii de mediu </w:t>
            </w:r>
            <w:proofErr w:type="spellStart"/>
            <w:r w:rsidRPr="0099182F">
              <w:rPr>
                <w:rFonts w:asciiTheme="majorBidi" w:hAnsiTheme="majorBidi" w:cstheme="majorBidi"/>
                <w:b/>
                <w:i/>
                <w:color w:val="000000"/>
                <w:sz w:val="24"/>
                <w:szCs w:val="24"/>
                <w:lang w:val="ro-MD"/>
              </w:rPr>
              <w:t>şi</w:t>
            </w:r>
            <w:proofErr w:type="spellEnd"/>
            <w:r w:rsidRPr="0099182F">
              <w:rPr>
                <w:rFonts w:asciiTheme="majorBidi" w:hAnsiTheme="majorBidi" w:cstheme="majorBidi"/>
                <w:b/>
                <w:i/>
                <w:color w:val="000000"/>
                <w:sz w:val="24"/>
                <w:szCs w:val="24"/>
                <w:lang w:val="ro-MD"/>
              </w:rPr>
              <w:t xml:space="preserve"> a sănătății publice </w:t>
            </w:r>
            <w:r w:rsidRPr="0099182F">
              <w:rPr>
                <w:rFonts w:asciiTheme="majorBidi" w:hAnsiTheme="majorBidi" w:cstheme="majorBidi"/>
                <w:color w:val="000000"/>
                <w:sz w:val="24"/>
                <w:szCs w:val="24"/>
                <w:lang w:val="ro-MD"/>
              </w:rPr>
              <w:t xml:space="preserve">- pentru fiecare componentă de mediu (ex. aer, apă, sănătate publică, etc.), se enumeră obiectivele/sarcinile/țintele din documentele strategice oficiale cu privire la politica de mediu și sănătate (ex. Strategia </w:t>
            </w:r>
            <w:r w:rsidR="00E948E9" w:rsidRPr="0099182F">
              <w:rPr>
                <w:rFonts w:asciiTheme="majorBidi" w:hAnsiTheme="majorBidi" w:cstheme="majorBidi"/>
                <w:color w:val="000000"/>
                <w:sz w:val="24"/>
                <w:szCs w:val="24"/>
                <w:lang w:val="ro-MD"/>
              </w:rPr>
              <w:t>de</w:t>
            </w:r>
            <w:r w:rsidRPr="0099182F">
              <w:rPr>
                <w:rFonts w:asciiTheme="majorBidi" w:hAnsiTheme="majorBidi" w:cstheme="majorBidi"/>
                <w:color w:val="000000"/>
                <w:sz w:val="24"/>
                <w:szCs w:val="24"/>
                <w:lang w:val="ro-MD"/>
              </w:rPr>
              <w:t xml:space="preserve"> mediu, Strategia de gestionare a deșeurilor, </w:t>
            </w:r>
            <w:r w:rsidR="00D850F6" w:rsidRPr="0099182F">
              <w:rPr>
                <w:color w:val="000000"/>
                <w:sz w:val="24"/>
                <w:szCs w:val="24"/>
                <w:lang w:val="ro-MD"/>
              </w:rPr>
              <w:t xml:space="preserve">Strategiile și Programele în domeniul dezvoltării cu emisii reduse sau de adaptare la schimbările climatice, Strategiile și Programele de Conservare a Biodiversității, </w:t>
            </w:r>
            <w:r w:rsidRPr="0099182F">
              <w:rPr>
                <w:rFonts w:asciiTheme="majorBidi" w:hAnsiTheme="majorBidi" w:cstheme="majorBidi"/>
                <w:color w:val="000000"/>
                <w:sz w:val="24"/>
                <w:szCs w:val="24"/>
                <w:lang w:val="ro-MD"/>
              </w:rPr>
              <w:t xml:space="preserve">etc.).  </w:t>
            </w:r>
          </w:p>
          <w:p w14:paraId="05589A59" w14:textId="77777777" w:rsidR="003F4EB9" w:rsidRPr="0099182F" w:rsidRDefault="003F4EB9" w:rsidP="006E3840">
            <w:pPr>
              <w:ind w:firstLine="567"/>
              <w:jc w:val="both"/>
              <w:rPr>
                <w:rFonts w:asciiTheme="majorBidi" w:hAnsiTheme="majorBidi" w:cstheme="majorBidi"/>
                <w:b/>
                <w:sz w:val="24"/>
                <w:szCs w:val="24"/>
                <w:lang w:val="ro-MD"/>
              </w:rPr>
            </w:pPr>
          </w:p>
          <w:p w14:paraId="1181BE06" w14:textId="26A4EEE6" w:rsidR="00AD55B2" w:rsidRPr="0099182F" w:rsidRDefault="00F1142A">
            <w:pPr>
              <w:ind w:firstLine="567"/>
              <w:jc w:val="both"/>
              <w:rPr>
                <w:rFonts w:asciiTheme="majorBidi" w:hAnsiTheme="majorBidi" w:cstheme="majorBidi"/>
                <w:sz w:val="24"/>
                <w:szCs w:val="24"/>
                <w:lang w:val="ro-MD"/>
              </w:rPr>
            </w:pPr>
            <w:r w:rsidRPr="0099182F">
              <w:rPr>
                <w:rFonts w:asciiTheme="majorBidi" w:hAnsiTheme="majorBidi" w:cstheme="majorBidi"/>
                <w:b/>
                <w:sz w:val="24"/>
                <w:szCs w:val="24"/>
                <w:lang w:val="ro-MD"/>
              </w:rPr>
              <w:t xml:space="preserve">Tabelul nr. </w:t>
            </w:r>
            <w:r w:rsidR="003C14A9" w:rsidRPr="0099182F">
              <w:rPr>
                <w:rFonts w:asciiTheme="majorBidi" w:hAnsiTheme="majorBidi" w:cstheme="majorBidi"/>
                <w:b/>
                <w:sz w:val="24"/>
                <w:szCs w:val="24"/>
                <w:lang w:val="ro-MD"/>
              </w:rPr>
              <w:t xml:space="preserve">1  </w:t>
            </w:r>
            <w:r w:rsidR="003C14A9" w:rsidRPr="0099182F">
              <w:rPr>
                <w:rFonts w:asciiTheme="majorBidi" w:hAnsiTheme="majorBidi" w:cstheme="majorBidi"/>
                <w:sz w:val="24"/>
                <w:szCs w:val="24"/>
                <w:lang w:val="ro-MD"/>
              </w:rPr>
              <w:t xml:space="preserve">Model </w:t>
            </w:r>
            <w:r w:rsidR="003F4EB9" w:rsidRPr="0099182F">
              <w:rPr>
                <w:rFonts w:asciiTheme="majorBidi" w:hAnsiTheme="majorBidi" w:cstheme="majorBidi"/>
                <w:sz w:val="24"/>
                <w:szCs w:val="24"/>
                <w:lang w:val="ro-MD"/>
              </w:rPr>
              <w:t>pentru descrierea obiectivelor de protecție a mediului, inclusiv a sănătății populației, stabilite la nivel internațional, național</w:t>
            </w:r>
          </w:p>
          <w:p w14:paraId="7A5BBAF5" w14:textId="77777777" w:rsidR="00783913" w:rsidRPr="0099182F" w:rsidRDefault="00783913" w:rsidP="006E3840">
            <w:pPr>
              <w:ind w:firstLine="567"/>
              <w:jc w:val="both"/>
              <w:rPr>
                <w:rFonts w:asciiTheme="majorBidi" w:hAnsiTheme="majorBidi" w:cstheme="majorBidi"/>
                <w:sz w:val="24"/>
                <w:szCs w:val="24"/>
                <w:lang w:val="ro-MD"/>
              </w:rPr>
            </w:pP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4111"/>
              <w:gridCol w:w="2118"/>
            </w:tblGrid>
            <w:tr w:rsidR="00AD55B2" w:rsidRPr="0099182F" w14:paraId="527062CD"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63A2F4" w14:textId="77777777" w:rsidR="00AD55B2" w:rsidRPr="0099182F" w:rsidRDefault="00AD55B2" w:rsidP="006E3840">
                  <w:pPr>
                    <w:pStyle w:val="Corptext2"/>
                    <w:spacing w:after="0" w:line="240" w:lineRule="auto"/>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Obiective</w:t>
                  </w:r>
                </w:p>
              </w:tc>
              <w:tc>
                <w:tcPr>
                  <w:tcW w:w="41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6F3C03" w14:textId="77777777" w:rsidR="00AD55B2" w:rsidRPr="0099182F" w:rsidRDefault="00AD55B2" w:rsidP="00D87E83">
                  <w:pPr>
                    <w:pStyle w:val="Corptext2"/>
                    <w:spacing w:after="0" w:line="240" w:lineRule="auto"/>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Relevanța cu proiectul documentului de politici și planificare</w:t>
                  </w:r>
                </w:p>
              </w:tc>
              <w:tc>
                <w:tcPr>
                  <w:tcW w:w="21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5E22F8" w14:textId="77777777" w:rsidR="00AD55B2" w:rsidRPr="0099182F" w:rsidRDefault="00AD55B2" w:rsidP="006E3840">
                  <w:pPr>
                    <w:pStyle w:val="Corptext2"/>
                    <w:spacing w:after="0" w:line="240" w:lineRule="auto"/>
                    <w:ind w:firstLine="567"/>
                    <w:rPr>
                      <w:rFonts w:asciiTheme="majorBidi" w:hAnsiTheme="majorBidi" w:cstheme="majorBidi"/>
                      <w:b/>
                      <w:sz w:val="24"/>
                      <w:szCs w:val="24"/>
                      <w:lang w:val="ro-MD"/>
                    </w:rPr>
                  </w:pPr>
                  <w:r w:rsidRPr="0099182F">
                    <w:rPr>
                      <w:rFonts w:asciiTheme="majorBidi" w:hAnsiTheme="majorBidi" w:cstheme="majorBidi"/>
                      <w:b/>
                      <w:sz w:val="24"/>
                      <w:szCs w:val="24"/>
                      <w:lang w:val="ro-MD"/>
                    </w:rPr>
                    <w:t>Notă</w:t>
                  </w:r>
                </w:p>
              </w:tc>
            </w:tr>
            <w:tr w:rsidR="00AD55B2" w:rsidRPr="0099182F" w14:paraId="7012D6CD"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B4317" w14:textId="691AD759"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Apă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599A36B"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321F2673"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4CEB427B"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76C30"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2EB4"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17A26AE3"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52F15B76"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2557A"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61FA1"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21A85C80"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430BFC38"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EAA37" w14:textId="45C457C2"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Aer</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4CC7C"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488575FB"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34D35243"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7C89C"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E177"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6CD14F12"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7D8B6514"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79D66"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E095B"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5E299D7B"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6B36496D"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9D0F"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E33EC3"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5FEB9169"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341CBC2B"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BC419" w14:textId="186792EF"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Sănătate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48EC356"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73E85BF5"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23CD07BA"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14:paraId="4D6B8254"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C003"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6399F15A"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r w:rsidR="00AD55B2" w:rsidRPr="0099182F" w14:paraId="593C87C5" w14:textId="77777777" w:rsidTr="006E3840">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E31FB" w14:textId="587C8C0D" w:rsidR="00AD55B2" w:rsidRPr="0099182F" w:rsidRDefault="00AD55B2" w:rsidP="00D87E83">
                  <w:pPr>
                    <w:pStyle w:val="Corptext2"/>
                    <w:spacing w:after="0" w:line="240" w:lineRule="auto"/>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Aspecte </w:t>
                  </w:r>
                  <w:proofErr w:type="spellStart"/>
                  <w:r w:rsidRPr="0099182F">
                    <w:rPr>
                      <w:rFonts w:asciiTheme="majorBidi" w:hAnsiTheme="majorBidi" w:cstheme="majorBidi"/>
                      <w:sz w:val="24"/>
                      <w:szCs w:val="24"/>
                      <w:lang w:val="ro-MD"/>
                    </w:rPr>
                    <w:t>socio</w:t>
                  </w:r>
                  <w:proofErr w:type="spellEnd"/>
                  <w:r w:rsidRPr="0099182F">
                    <w:rPr>
                      <w:rFonts w:asciiTheme="majorBidi" w:hAnsiTheme="majorBidi" w:cstheme="majorBidi"/>
                      <w:sz w:val="24"/>
                      <w:szCs w:val="24"/>
                      <w:lang w:val="ro-MD"/>
                    </w:rPr>
                    <w:t>-economice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4C021A2"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49D70736" w14:textId="77777777" w:rsidR="00AD55B2" w:rsidRPr="0099182F" w:rsidRDefault="00AD55B2" w:rsidP="006E3840">
                  <w:pPr>
                    <w:pStyle w:val="Corptext2"/>
                    <w:spacing w:after="0" w:line="240" w:lineRule="auto"/>
                    <w:ind w:firstLine="567"/>
                    <w:jc w:val="center"/>
                    <w:rPr>
                      <w:rFonts w:asciiTheme="majorBidi" w:hAnsiTheme="majorBidi" w:cstheme="majorBidi"/>
                      <w:sz w:val="24"/>
                      <w:szCs w:val="24"/>
                      <w:lang w:val="ro-MD"/>
                    </w:rPr>
                  </w:pPr>
                </w:p>
              </w:tc>
            </w:tr>
          </w:tbl>
          <w:p w14:paraId="0F28D22B" w14:textId="77777777" w:rsidR="00AD55B2" w:rsidRPr="0099182F" w:rsidRDefault="00AD55B2" w:rsidP="006E3840">
            <w:pPr>
              <w:ind w:firstLine="567"/>
              <w:jc w:val="both"/>
              <w:rPr>
                <w:rFonts w:asciiTheme="majorBidi" w:hAnsiTheme="majorBidi" w:cstheme="majorBidi"/>
                <w:b/>
                <w:color w:val="000000"/>
                <w:sz w:val="24"/>
                <w:szCs w:val="24"/>
                <w:lang w:val="ro-MD"/>
              </w:rPr>
            </w:pPr>
          </w:p>
          <w:p w14:paraId="2C1369B5" w14:textId="1C8DA5B3"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 xml:space="preserve">Posibilele efecte semnificative asupra mediului inclusiv asupra biodiversității, sănătății populației asupra faunei, florei, solului, apei, aerului, patrimoniului cultural și peisajelor. </w:t>
            </w:r>
          </w:p>
          <w:p w14:paraId="7FCB0411" w14:textId="77777777" w:rsidR="00AD55B2" w:rsidRPr="0099182F" w:rsidRDefault="00AD55B2" w:rsidP="006E3840">
            <w:pPr>
              <w:ind w:firstLine="567"/>
              <w:jc w:val="both"/>
              <w:rPr>
                <w:rFonts w:asciiTheme="majorBidi" w:hAnsiTheme="majorBidi" w:cstheme="majorBidi"/>
                <w:b/>
                <w:color w:val="000000"/>
                <w:sz w:val="24"/>
                <w:szCs w:val="24"/>
                <w:lang w:val="ro-MD"/>
              </w:rPr>
            </w:pPr>
          </w:p>
          <w:p w14:paraId="2A67ECAC" w14:textId="011A866B" w:rsidR="00AD55B2" w:rsidRPr="0099182F" w:rsidRDefault="00AD55B2" w:rsidP="006E3840">
            <w:pPr>
              <w:ind w:firstLine="567"/>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Acest compartiment descrie cum factorii de mediu vor fi influențați de către implementarea documentului de politici și planificare</w:t>
            </w:r>
            <w:r w:rsidR="002A5E63" w:rsidRPr="0099182F">
              <w:rPr>
                <w:rFonts w:asciiTheme="majorBidi" w:hAnsiTheme="majorBidi" w:cstheme="majorBidi"/>
                <w:sz w:val="24"/>
                <w:szCs w:val="24"/>
                <w:lang w:val="ro-MD" w:eastAsia="ro-RO"/>
              </w:rPr>
              <w:t xml:space="preserve">. </w:t>
            </w:r>
            <w:r w:rsidRPr="0099182F">
              <w:rPr>
                <w:rFonts w:asciiTheme="majorBidi" w:hAnsiTheme="majorBidi" w:cstheme="majorBidi"/>
                <w:sz w:val="24"/>
                <w:szCs w:val="24"/>
                <w:lang w:val="ro-MD" w:eastAsia="ro-RO"/>
              </w:rPr>
              <w:t xml:space="preserve">Dacă compartimentul III descrie starea actuală a componentelor de mediu, acest compartiment va descrie cum sunt modificate/influențate/sau sunt produse schimbări asupra factorilor de mediu, </w:t>
            </w:r>
            <w:r w:rsidRPr="0099182F">
              <w:rPr>
                <w:rFonts w:asciiTheme="majorBidi" w:hAnsiTheme="majorBidi" w:cstheme="majorBidi"/>
                <w:sz w:val="24"/>
                <w:szCs w:val="24"/>
                <w:u w:val="single"/>
                <w:lang w:val="ro-MD" w:eastAsia="ro-RO"/>
              </w:rPr>
              <w:t xml:space="preserve">în viitor </w:t>
            </w:r>
            <w:r w:rsidRPr="0099182F">
              <w:rPr>
                <w:rFonts w:asciiTheme="majorBidi" w:hAnsiTheme="majorBidi" w:cstheme="majorBidi"/>
                <w:sz w:val="24"/>
                <w:szCs w:val="24"/>
                <w:lang w:val="ro-MD" w:eastAsia="ro-RO"/>
              </w:rPr>
              <w:t xml:space="preserve">odată cu implementarea măsurilor prevăzute în documentul de politici și planificare. La fel, efectele descrise vor fi analizate din perspectiva: efecte secundare, cumulative, pe termen scurt, mediu sau lung, efecte permanente sau temporare, pozitive sau negative. </w:t>
            </w:r>
          </w:p>
          <w:p w14:paraId="6FEF5CEC" w14:textId="77777777" w:rsidR="00AD55B2" w:rsidRPr="0099182F" w:rsidRDefault="00AD55B2" w:rsidP="006E3840">
            <w:pPr>
              <w:ind w:firstLine="567"/>
              <w:jc w:val="both"/>
              <w:rPr>
                <w:rFonts w:asciiTheme="majorBidi" w:hAnsiTheme="majorBidi" w:cstheme="majorBidi"/>
                <w:b/>
                <w:sz w:val="24"/>
                <w:szCs w:val="24"/>
                <w:lang w:val="ro-MD"/>
              </w:rPr>
            </w:pPr>
          </w:p>
          <w:p w14:paraId="4CCCACCA" w14:textId="77777777"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Măsurile preconizate pentru prevenirea, reducerea și pe cât posibil echilibrarea oricăror efecte adverse semnificative asupra mediului, inclusiv asupra sănătății populației, prin implementarea documentului de politici sau planificare</w:t>
            </w:r>
          </w:p>
          <w:p w14:paraId="630DA051" w14:textId="77777777" w:rsidR="00AD55B2" w:rsidRPr="0099182F" w:rsidRDefault="00AD55B2" w:rsidP="006E3840">
            <w:pPr>
              <w:ind w:firstLine="567"/>
              <w:jc w:val="both"/>
              <w:rPr>
                <w:rFonts w:asciiTheme="majorBidi" w:hAnsiTheme="majorBidi" w:cstheme="majorBidi"/>
                <w:b/>
                <w:sz w:val="24"/>
                <w:szCs w:val="24"/>
                <w:lang w:val="ro-MD"/>
              </w:rPr>
            </w:pPr>
          </w:p>
          <w:p w14:paraId="667D1FAC" w14:textId="751982BB" w:rsidR="00D850F6" w:rsidRPr="0099182F" w:rsidRDefault="00AD55B2" w:rsidP="006E3840">
            <w:pPr>
              <w:widowControl w:val="0"/>
              <w:autoSpaceDE w:val="0"/>
              <w:autoSpaceDN w:val="0"/>
              <w:adjustRightInd w:val="0"/>
              <w:ind w:firstLine="567"/>
              <w:contextualSpacing/>
              <w:jc w:val="both"/>
              <w:rPr>
                <w:rFonts w:eastAsia="Calibri"/>
                <w:i/>
                <w:color w:val="000000"/>
                <w:kern w:val="2"/>
                <w:sz w:val="24"/>
                <w:szCs w:val="24"/>
                <w:bdr w:val="none" w:sz="0" w:space="0" w:color="auto" w:frame="1"/>
                <w:lang w:val="ro-MD"/>
                <w14:ligatures w14:val="standardContextual"/>
              </w:rPr>
            </w:pPr>
            <w:r w:rsidRPr="0099182F">
              <w:rPr>
                <w:rFonts w:asciiTheme="majorBidi" w:hAnsiTheme="majorBidi" w:cstheme="majorBidi"/>
                <w:sz w:val="24"/>
                <w:szCs w:val="24"/>
                <w:lang w:val="ro-MD"/>
              </w:rPr>
              <w:t xml:space="preserve">Odată cu identificarea efectelor semnificative la compartimentul VI, vor fi formulate acele măsuri necesare de a preveni, reduce sau compensa/echilibra efecte adverse semnificative asupra mediului. Măsurile vor fi identificate per fiecare efect negativ identificat, precum și se va atribui și responsabilitatea de implementare a măsurilor de atenuare. </w:t>
            </w:r>
            <w:r w:rsidR="00D850F6" w:rsidRPr="0099182F">
              <w:rPr>
                <w:i/>
                <w:color w:val="000000"/>
                <w:sz w:val="24"/>
                <w:szCs w:val="24"/>
                <w:lang w:val="ro-MD"/>
              </w:rPr>
              <w:t xml:space="preserve">După caz, aceste măsuri vor include </w:t>
            </w:r>
            <w:r w:rsidR="00D850F6" w:rsidRPr="0099182F">
              <w:rPr>
                <w:rFonts w:ascii="Calibri" w:eastAsia="+mn-ea" w:hAnsi="Calibri"/>
                <w:i/>
                <w:color w:val="000000"/>
                <w:kern w:val="2"/>
                <w:sz w:val="24"/>
                <w:szCs w:val="24"/>
                <w:lang w:val="ro-MD"/>
                <w14:ligatures w14:val="standardContextual"/>
              </w:rPr>
              <w:t>f</w:t>
            </w:r>
            <w:r w:rsidR="00D850F6" w:rsidRPr="0099182F">
              <w:rPr>
                <w:rFonts w:eastAsia="Calibri"/>
                <w:i/>
                <w:sz w:val="24"/>
                <w:szCs w:val="24"/>
                <w:lang w:val="ro-MD"/>
              </w:rPr>
              <w:t xml:space="preserve">ormularea măsurilor de atenuare a emisiilor GES și </w:t>
            </w:r>
            <w:r w:rsidR="00D850F6" w:rsidRPr="0099182F">
              <w:rPr>
                <w:rFonts w:eastAsia="Calibri"/>
                <w:i/>
                <w:kern w:val="2"/>
                <w:sz w:val="24"/>
                <w:szCs w:val="24"/>
                <w:lang w:val="ro-MD"/>
                <w14:ligatures w14:val="standardContextual"/>
              </w:rPr>
              <w:t xml:space="preserve">a celor </w:t>
            </w:r>
            <w:r w:rsidR="00D850F6" w:rsidRPr="0099182F">
              <w:rPr>
                <w:rFonts w:eastAsia="Calibri"/>
                <w:i/>
                <w:sz w:val="24"/>
                <w:szCs w:val="24"/>
                <w:lang w:val="ro-MD"/>
              </w:rPr>
              <w:t>de adaptare la schimbările climatice.</w:t>
            </w:r>
          </w:p>
          <w:p w14:paraId="1CCC2296" w14:textId="6934EFC2" w:rsidR="00AD55B2" w:rsidRPr="0099182F" w:rsidRDefault="00AD55B2" w:rsidP="006E3840">
            <w:pPr>
              <w:ind w:firstLine="567"/>
              <w:jc w:val="both"/>
              <w:rPr>
                <w:rFonts w:asciiTheme="majorBidi" w:hAnsiTheme="majorBidi" w:cstheme="majorBidi"/>
                <w:sz w:val="24"/>
                <w:szCs w:val="24"/>
                <w:lang w:val="ro-MD"/>
              </w:rPr>
            </w:pPr>
          </w:p>
          <w:p w14:paraId="62F61980" w14:textId="77777777"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Descrierea motivelor de selectare a variantelor de alternativă examinate în cadrul evaluării strategice de mediu, și a modului în care sa făcut evaluarea, inclusiv orice dificultate legată de lipsa metodelor necesare sau a cunoștințelor, de insuficiența informațiilor sau al mijloacelor tehnice necesare pentru evaluare. </w:t>
            </w:r>
          </w:p>
          <w:p w14:paraId="6336B88E" w14:textId="77777777" w:rsidR="00AD55B2" w:rsidRPr="0099182F" w:rsidRDefault="00AD55B2" w:rsidP="006E3840">
            <w:pPr>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Se va descrie alternativele care vor fi analizate, inclusiv alternativa zero. Pentru fiecare alternativă identificată se va descrie modul în care sa făcut evaluarea, inclusiv se va realiza o evaluare comparative dintre alternativele identificate, cu o argumentare solidă de ce sa selectat una sau altă alternativă.  </w:t>
            </w:r>
          </w:p>
          <w:p w14:paraId="43DA4A6A" w14:textId="77777777" w:rsidR="00AD55B2" w:rsidRPr="0099182F" w:rsidRDefault="00AD55B2" w:rsidP="006E3840">
            <w:pPr>
              <w:ind w:firstLine="567"/>
              <w:jc w:val="both"/>
              <w:rPr>
                <w:rFonts w:asciiTheme="majorBidi" w:hAnsiTheme="majorBidi" w:cstheme="majorBidi"/>
                <w:color w:val="FF0000"/>
                <w:sz w:val="24"/>
                <w:szCs w:val="24"/>
                <w:lang w:val="ro-MD"/>
              </w:rPr>
            </w:pPr>
          </w:p>
          <w:p w14:paraId="28658B51" w14:textId="77777777"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color w:val="000000" w:themeColor="text1"/>
                <w:sz w:val="24"/>
                <w:szCs w:val="24"/>
                <w:lang w:val="ro-MD"/>
              </w:rPr>
            </w:pPr>
            <w:r w:rsidRPr="0099182F">
              <w:rPr>
                <w:rFonts w:asciiTheme="majorBidi" w:hAnsiTheme="majorBidi" w:cstheme="majorBidi"/>
                <w:b/>
                <w:color w:val="000000" w:themeColor="text1"/>
                <w:sz w:val="24"/>
                <w:szCs w:val="24"/>
                <w:lang w:val="ro-MD"/>
              </w:rPr>
              <w:t xml:space="preserve">Descrierea măsurilor preconizate ce țin de monitorizarea efectelor semnificative asupra mediului, inclusiv asupra sănătății populației, ca urmare a implementării documentului de politici sau planificare. </w:t>
            </w:r>
          </w:p>
          <w:p w14:paraId="5A9E6EDA" w14:textId="77777777" w:rsidR="00AD55B2" w:rsidRPr="0099182F" w:rsidRDefault="00AD55B2" w:rsidP="006E3840">
            <w:pPr>
              <w:ind w:firstLine="567"/>
              <w:jc w:val="both"/>
              <w:rPr>
                <w:rFonts w:asciiTheme="majorBidi" w:hAnsiTheme="majorBidi" w:cstheme="majorBidi"/>
                <w:b/>
                <w:color w:val="000000" w:themeColor="text1"/>
                <w:sz w:val="24"/>
                <w:szCs w:val="24"/>
                <w:lang w:val="ro-MD"/>
              </w:rPr>
            </w:pPr>
          </w:p>
          <w:p w14:paraId="0B0F8587" w14:textId="77777777" w:rsidR="00AD55B2" w:rsidRPr="0099182F" w:rsidRDefault="00AD55B2" w:rsidP="006E3840">
            <w:pPr>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Acest compartiment va include un program de monitorizare a efectelor implementării documentului de politici și planificare. Se vor lua în calcul efectele specificate la punctul VI., iar compartimentul de față include descrierea modului cum se va realiza monitorizarea acestora. Un exemplu de tabel ce poate fi folosit la elaborarea programului de monitorizare este inclus mai jos. </w:t>
            </w:r>
          </w:p>
          <w:p w14:paraId="6D8247D5" w14:textId="77777777" w:rsidR="00AD55B2" w:rsidRPr="0099182F" w:rsidRDefault="00AD55B2" w:rsidP="006E3840">
            <w:pPr>
              <w:ind w:firstLine="567"/>
              <w:jc w:val="both"/>
              <w:rPr>
                <w:rFonts w:asciiTheme="majorBidi" w:hAnsiTheme="majorBidi" w:cstheme="majorBidi"/>
                <w:b/>
                <w:sz w:val="24"/>
                <w:szCs w:val="24"/>
                <w:lang w:val="ro-MD"/>
              </w:rPr>
            </w:pPr>
          </w:p>
          <w:p w14:paraId="47C0873D" w14:textId="0A86671A" w:rsidR="00AD55B2" w:rsidRPr="0099182F" w:rsidRDefault="001B04C2" w:rsidP="006E3840">
            <w:pPr>
              <w:ind w:firstLine="567"/>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 xml:space="preserve">Tabelul nr. 2 </w:t>
            </w:r>
            <w:r w:rsidRPr="0099182F">
              <w:rPr>
                <w:rFonts w:asciiTheme="majorBidi" w:hAnsiTheme="majorBidi" w:cstheme="majorBidi"/>
                <w:color w:val="000000"/>
                <w:sz w:val="24"/>
                <w:szCs w:val="24"/>
                <w:lang w:val="ro-MD"/>
              </w:rPr>
              <w:t>Model de elaborare a programului de monitorizare</w:t>
            </w:r>
          </w:p>
          <w:tbl>
            <w:tblPr>
              <w:tblStyle w:val="Tabelgril"/>
              <w:tblW w:w="0" w:type="auto"/>
              <w:tblLook w:val="04A0" w:firstRow="1" w:lastRow="0" w:firstColumn="1" w:lastColumn="0" w:noHBand="0" w:noVBand="1"/>
            </w:tblPr>
            <w:tblGrid>
              <w:gridCol w:w="1472"/>
              <w:gridCol w:w="1657"/>
              <w:gridCol w:w="2210"/>
              <w:gridCol w:w="2809"/>
              <w:gridCol w:w="1510"/>
            </w:tblGrid>
            <w:tr w:rsidR="00AD55B2" w:rsidRPr="0099182F" w14:paraId="6E2652C8" w14:textId="77777777" w:rsidTr="004A7E38">
              <w:tc>
                <w:tcPr>
                  <w:tcW w:w="1454" w:type="dxa"/>
                  <w:shd w:val="clear" w:color="auto" w:fill="E7E6E6" w:themeFill="background2"/>
                  <w:vAlign w:val="center"/>
                </w:tcPr>
                <w:p w14:paraId="40110793" w14:textId="77777777" w:rsidR="00AD55B2" w:rsidRPr="0099182F" w:rsidRDefault="00AD55B2" w:rsidP="006E3840">
                  <w:pPr>
                    <w:jc w:val="center"/>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Aspect de mediu relevant</w:t>
                  </w:r>
                </w:p>
              </w:tc>
              <w:tc>
                <w:tcPr>
                  <w:tcW w:w="1663" w:type="dxa"/>
                  <w:shd w:val="clear" w:color="auto" w:fill="E7E6E6" w:themeFill="background2"/>
                  <w:vAlign w:val="center"/>
                </w:tcPr>
                <w:p w14:paraId="685C7920" w14:textId="77777777" w:rsidR="00AD55B2" w:rsidRPr="0099182F" w:rsidRDefault="00AD55B2" w:rsidP="006E3840">
                  <w:pPr>
                    <w:jc w:val="center"/>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Perioada monitorizării</w:t>
                  </w:r>
                </w:p>
              </w:tc>
              <w:tc>
                <w:tcPr>
                  <w:tcW w:w="1787" w:type="dxa"/>
                  <w:shd w:val="clear" w:color="auto" w:fill="E7E6E6" w:themeFill="background2"/>
                  <w:vAlign w:val="center"/>
                </w:tcPr>
                <w:p w14:paraId="3E9FC1F4" w14:textId="77777777" w:rsidR="00AD55B2" w:rsidRPr="0099182F" w:rsidRDefault="00AD55B2" w:rsidP="006E3840">
                  <w:pPr>
                    <w:ind w:firstLine="567"/>
                    <w:jc w:val="center"/>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Periodicitatea</w:t>
                  </w:r>
                </w:p>
              </w:tc>
              <w:tc>
                <w:tcPr>
                  <w:tcW w:w="2909" w:type="dxa"/>
                  <w:shd w:val="clear" w:color="auto" w:fill="E7E6E6" w:themeFill="background2"/>
                  <w:vAlign w:val="center"/>
                </w:tcPr>
                <w:p w14:paraId="11E074C0" w14:textId="77777777" w:rsidR="00AD55B2" w:rsidRPr="0099182F" w:rsidRDefault="00AD55B2" w:rsidP="006E3840">
                  <w:pPr>
                    <w:jc w:val="center"/>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Parametri monitorizați</w:t>
                  </w:r>
                </w:p>
              </w:tc>
              <w:tc>
                <w:tcPr>
                  <w:tcW w:w="1354" w:type="dxa"/>
                  <w:shd w:val="clear" w:color="auto" w:fill="E7E6E6" w:themeFill="background2"/>
                  <w:vAlign w:val="center"/>
                </w:tcPr>
                <w:p w14:paraId="6AEBABAF" w14:textId="77777777" w:rsidR="00AD55B2" w:rsidRPr="0099182F" w:rsidRDefault="00AD55B2" w:rsidP="006E3840">
                  <w:pPr>
                    <w:jc w:val="center"/>
                    <w:rPr>
                      <w:rFonts w:asciiTheme="majorBidi" w:hAnsiTheme="majorBidi" w:cstheme="majorBidi"/>
                      <w:b/>
                      <w:color w:val="000000"/>
                      <w:sz w:val="24"/>
                      <w:szCs w:val="24"/>
                      <w:lang w:val="ro-MD"/>
                    </w:rPr>
                  </w:pPr>
                  <w:r w:rsidRPr="0099182F">
                    <w:rPr>
                      <w:rFonts w:asciiTheme="majorBidi" w:hAnsiTheme="majorBidi" w:cstheme="majorBidi"/>
                      <w:b/>
                      <w:color w:val="000000"/>
                      <w:sz w:val="24"/>
                      <w:szCs w:val="24"/>
                      <w:lang w:val="ro-MD"/>
                    </w:rPr>
                    <w:t>Autoritate responsabilă</w:t>
                  </w:r>
                </w:p>
              </w:tc>
            </w:tr>
            <w:tr w:rsidR="00AD55B2" w:rsidRPr="0099182F" w14:paraId="21A1719A" w14:textId="77777777" w:rsidTr="006E3840">
              <w:trPr>
                <w:trHeight w:val="834"/>
              </w:trPr>
              <w:tc>
                <w:tcPr>
                  <w:tcW w:w="1454" w:type="dxa"/>
                  <w:vAlign w:val="center"/>
                </w:tcPr>
                <w:p w14:paraId="4F42A663" w14:textId="77777777" w:rsidR="00AD55B2" w:rsidRPr="0099182F" w:rsidRDefault="00AD55B2" w:rsidP="006E3840">
                  <w:pPr>
                    <w:jc w:val="center"/>
                    <w:rPr>
                      <w:rFonts w:asciiTheme="majorBidi" w:hAnsiTheme="majorBidi" w:cstheme="majorBidi"/>
                      <w:b/>
                      <w:color w:val="000000"/>
                      <w:lang w:val="ro-MD"/>
                    </w:rPr>
                  </w:pPr>
                  <w:r w:rsidRPr="0099182F">
                    <w:rPr>
                      <w:rFonts w:asciiTheme="majorBidi" w:hAnsiTheme="majorBidi" w:cstheme="majorBidi"/>
                      <w:b/>
                      <w:color w:val="000000"/>
                      <w:lang w:val="ro-MD"/>
                    </w:rPr>
                    <w:t>Biodiversitate: păsări</w:t>
                  </w:r>
                </w:p>
              </w:tc>
              <w:tc>
                <w:tcPr>
                  <w:tcW w:w="1663" w:type="dxa"/>
                  <w:vAlign w:val="center"/>
                </w:tcPr>
                <w:p w14:paraId="4AF5F4D0" w14:textId="77777777" w:rsidR="00AD55B2" w:rsidRPr="0099182F" w:rsidRDefault="00AD55B2" w:rsidP="006E3840">
                  <w:pPr>
                    <w:jc w:val="center"/>
                    <w:rPr>
                      <w:rFonts w:asciiTheme="majorBidi" w:hAnsiTheme="majorBidi" w:cstheme="majorBidi"/>
                      <w:b/>
                      <w:color w:val="000000"/>
                      <w:lang w:val="ro-MD"/>
                    </w:rPr>
                  </w:pPr>
                  <w:r w:rsidRPr="0099182F">
                    <w:rPr>
                      <w:rFonts w:asciiTheme="majorBidi" w:hAnsiTheme="majorBidi" w:cstheme="majorBidi"/>
                      <w:b/>
                      <w:color w:val="000000"/>
                      <w:lang w:val="ro-MD"/>
                    </w:rPr>
                    <w:t>Perioada de cuibărit</w:t>
                  </w:r>
                </w:p>
              </w:tc>
              <w:tc>
                <w:tcPr>
                  <w:tcW w:w="1787" w:type="dxa"/>
                  <w:vAlign w:val="center"/>
                </w:tcPr>
                <w:p w14:paraId="58BDA907" w14:textId="612DF921" w:rsidR="00AD55B2" w:rsidRPr="0099182F" w:rsidRDefault="00AD55B2" w:rsidP="006E3840">
                  <w:pPr>
                    <w:ind w:firstLine="567"/>
                    <w:jc w:val="center"/>
                    <w:rPr>
                      <w:rFonts w:asciiTheme="majorBidi" w:hAnsiTheme="majorBidi" w:cstheme="majorBidi"/>
                      <w:b/>
                      <w:color w:val="000000"/>
                      <w:lang w:val="ro-MD"/>
                    </w:rPr>
                  </w:pPr>
                  <w:r w:rsidRPr="0099182F">
                    <w:rPr>
                      <w:rFonts w:asciiTheme="majorBidi" w:hAnsiTheme="majorBidi" w:cstheme="majorBidi"/>
                      <w:b/>
                      <w:color w:val="000000"/>
                      <w:lang w:val="ro-MD"/>
                    </w:rPr>
                    <w:t>Anual</w:t>
                  </w:r>
                </w:p>
              </w:tc>
              <w:tc>
                <w:tcPr>
                  <w:tcW w:w="2909" w:type="dxa"/>
                  <w:vAlign w:val="center"/>
                </w:tcPr>
                <w:p w14:paraId="7F0A46BC" w14:textId="3BBB5908" w:rsidR="00AD55B2" w:rsidRPr="0099182F" w:rsidRDefault="00AD55B2" w:rsidP="006E3840">
                  <w:pPr>
                    <w:jc w:val="center"/>
                    <w:rPr>
                      <w:rFonts w:asciiTheme="majorBidi" w:hAnsiTheme="majorBidi" w:cstheme="majorBidi"/>
                      <w:b/>
                      <w:color w:val="000000"/>
                      <w:lang w:val="ro-MD"/>
                    </w:rPr>
                  </w:pPr>
                  <w:r w:rsidRPr="0099182F">
                    <w:rPr>
                      <w:rFonts w:asciiTheme="majorBidi" w:hAnsiTheme="majorBidi" w:cstheme="majorBidi"/>
                      <w:b/>
                      <w:color w:val="000000"/>
                      <w:lang w:val="ro-MD"/>
                    </w:rPr>
                    <w:t>Unitățile amenajistice unde au fost semnalate cuiburi de păsări</w:t>
                  </w:r>
                </w:p>
              </w:tc>
              <w:tc>
                <w:tcPr>
                  <w:tcW w:w="1354" w:type="dxa"/>
                  <w:vAlign w:val="center"/>
                </w:tcPr>
                <w:p w14:paraId="4848884B" w14:textId="77777777" w:rsidR="00AD55B2" w:rsidRPr="0099182F" w:rsidRDefault="00AD55B2" w:rsidP="006E3840">
                  <w:pPr>
                    <w:jc w:val="center"/>
                    <w:rPr>
                      <w:rFonts w:asciiTheme="majorBidi" w:hAnsiTheme="majorBidi" w:cstheme="majorBidi"/>
                      <w:b/>
                      <w:color w:val="000000"/>
                      <w:lang w:val="ro-MD"/>
                    </w:rPr>
                  </w:pPr>
                  <w:r w:rsidRPr="0099182F">
                    <w:rPr>
                      <w:rFonts w:asciiTheme="majorBidi" w:hAnsiTheme="majorBidi" w:cstheme="majorBidi"/>
                      <w:b/>
                      <w:color w:val="000000"/>
                      <w:lang w:val="ro-MD"/>
                    </w:rPr>
                    <w:t>Ocol Silvic, Institutul de Cercetare etc</w:t>
                  </w:r>
                </w:p>
              </w:tc>
            </w:tr>
            <w:tr w:rsidR="00AD55B2" w:rsidRPr="0099182F" w14:paraId="2FB13598" w14:textId="77777777" w:rsidTr="004A7E38">
              <w:tc>
                <w:tcPr>
                  <w:tcW w:w="1454" w:type="dxa"/>
                  <w:vAlign w:val="center"/>
                </w:tcPr>
                <w:p w14:paraId="498FD7F1" w14:textId="77777777" w:rsidR="00AD55B2" w:rsidRPr="0099182F" w:rsidRDefault="00AD55B2" w:rsidP="006E3840">
                  <w:pPr>
                    <w:ind w:firstLine="567"/>
                    <w:jc w:val="center"/>
                    <w:rPr>
                      <w:rFonts w:asciiTheme="majorBidi" w:hAnsiTheme="majorBidi" w:cstheme="majorBidi"/>
                      <w:b/>
                      <w:color w:val="000000"/>
                      <w:lang w:val="ro-MD"/>
                    </w:rPr>
                  </w:pPr>
                </w:p>
              </w:tc>
              <w:tc>
                <w:tcPr>
                  <w:tcW w:w="1663" w:type="dxa"/>
                  <w:vAlign w:val="center"/>
                </w:tcPr>
                <w:p w14:paraId="2E5C1ED4" w14:textId="77777777" w:rsidR="00AD55B2" w:rsidRPr="0099182F" w:rsidRDefault="00AD55B2" w:rsidP="006E3840">
                  <w:pPr>
                    <w:ind w:firstLine="567"/>
                    <w:jc w:val="center"/>
                    <w:rPr>
                      <w:rFonts w:asciiTheme="majorBidi" w:hAnsiTheme="majorBidi" w:cstheme="majorBidi"/>
                      <w:b/>
                      <w:color w:val="000000"/>
                      <w:lang w:val="ro-MD"/>
                    </w:rPr>
                  </w:pPr>
                </w:p>
              </w:tc>
              <w:tc>
                <w:tcPr>
                  <w:tcW w:w="1787" w:type="dxa"/>
                  <w:vAlign w:val="center"/>
                </w:tcPr>
                <w:p w14:paraId="1F178289" w14:textId="77777777" w:rsidR="00AD55B2" w:rsidRPr="0099182F" w:rsidRDefault="00AD55B2" w:rsidP="006E3840">
                  <w:pPr>
                    <w:ind w:firstLine="567"/>
                    <w:jc w:val="center"/>
                    <w:rPr>
                      <w:rFonts w:asciiTheme="majorBidi" w:hAnsiTheme="majorBidi" w:cstheme="majorBidi"/>
                      <w:b/>
                      <w:color w:val="000000"/>
                      <w:lang w:val="ro-MD"/>
                    </w:rPr>
                  </w:pPr>
                </w:p>
              </w:tc>
              <w:tc>
                <w:tcPr>
                  <w:tcW w:w="2909" w:type="dxa"/>
                  <w:vAlign w:val="center"/>
                </w:tcPr>
                <w:p w14:paraId="63F77B3D" w14:textId="77777777" w:rsidR="00AD55B2" w:rsidRPr="0099182F" w:rsidRDefault="00AD55B2" w:rsidP="006E3840">
                  <w:pPr>
                    <w:ind w:firstLine="567"/>
                    <w:jc w:val="center"/>
                    <w:rPr>
                      <w:rFonts w:asciiTheme="majorBidi" w:hAnsiTheme="majorBidi" w:cstheme="majorBidi"/>
                      <w:b/>
                      <w:color w:val="000000"/>
                      <w:lang w:val="ro-MD"/>
                    </w:rPr>
                  </w:pPr>
                </w:p>
              </w:tc>
              <w:tc>
                <w:tcPr>
                  <w:tcW w:w="1354" w:type="dxa"/>
                  <w:vAlign w:val="center"/>
                </w:tcPr>
                <w:p w14:paraId="283FB937" w14:textId="77777777" w:rsidR="00AD55B2" w:rsidRPr="0099182F" w:rsidRDefault="00AD55B2" w:rsidP="006E3840">
                  <w:pPr>
                    <w:ind w:firstLine="567"/>
                    <w:jc w:val="center"/>
                    <w:rPr>
                      <w:rFonts w:asciiTheme="majorBidi" w:hAnsiTheme="majorBidi" w:cstheme="majorBidi"/>
                      <w:b/>
                      <w:color w:val="000000"/>
                      <w:lang w:val="ro-MD"/>
                    </w:rPr>
                  </w:pPr>
                </w:p>
              </w:tc>
            </w:tr>
          </w:tbl>
          <w:p w14:paraId="3C61CE0D" w14:textId="77777777" w:rsidR="00AD55B2" w:rsidRPr="0099182F" w:rsidRDefault="00AD55B2" w:rsidP="006E3840">
            <w:pPr>
              <w:ind w:firstLine="567"/>
              <w:jc w:val="both"/>
              <w:rPr>
                <w:rFonts w:asciiTheme="majorBidi" w:hAnsiTheme="majorBidi" w:cstheme="majorBidi"/>
                <w:b/>
                <w:color w:val="000000"/>
                <w:sz w:val="24"/>
                <w:szCs w:val="24"/>
                <w:lang w:val="ro-MD"/>
              </w:rPr>
            </w:pPr>
          </w:p>
          <w:p w14:paraId="7354ACD7" w14:textId="77777777"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Posibilele efecte asupra mediului în context transfrontalier, inclusiv cele legate de sănătatea populației. </w:t>
            </w:r>
          </w:p>
          <w:p w14:paraId="1277B7C2" w14:textId="77777777" w:rsidR="00AD55B2" w:rsidRPr="0099182F" w:rsidRDefault="00AD55B2" w:rsidP="006E3840">
            <w:pPr>
              <w:ind w:firstLine="567"/>
              <w:jc w:val="both"/>
              <w:rPr>
                <w:rFonts w:asciiTheme="majorBidi" w:hAnsiTheme="majorBidi" w:cstheme="majorBidi"/>
                <w:b/>
                <w:sz w:val="24"/>
                <w:szCs w:val="24"/>
                <w:lang w:val="ro-MD"/>
              </w:rPr>
            </w:pPr>
          </w:p>
          <w:p w14:paraId="15D14680" w14:textId="77777777" w:rsidR="00AD55B2" w:rsidRPr="0099182F" w:rsidRDefault="00AD55B2" w:rsidP="006E3840">
            <w:pPr>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Problemele de mediu existente, descrise la compartimentul nr. IV precum și efectele asupra mediului identificate la compartimentul nr. VI pot evidenția și extinderea efectelor în afara hotarelor țărilor. Toate efectele în context transfrontalier vor fi descrise, inclusiv cele asupra sănătății umane. </w:t>
            </w:r>
          </w:p>
          <w:p w14:paraId="188A58BF" w14:textId="77777777" w:rsidR="00AD55B2" w:rsidRPr="0099182F" w:rsidRDefault="00AD55B2" w:rsidP="006E3840">
            <w:pPr>
              <w:ind w:firstLine="567"/>
              <w:jc w:val="both"/>
              <w:rPr>
                <w:rFonts w:asciiTheme="majorBidi" w:hAnsiTheme="majorBidi" w:cstheme="majorBidi"/>
                <w:sz w:val="24"/>
                <w:szCs w:val="24"/>
                <w:lang w:val="ro-MD"/>
              </w:rPr>
            </w:pPr>
          </w:p>
          <w:p w14:paraId="0E7B4C5D" w14:textId="77777777" w:rsidR="00AD55B2" w:rsidRPr="0099182F" w:rsidRDefault="00AD55B2">
            <w:pPr>
              <w:pStyle w:val="Listparagraf"/>
              <w:numPr>
                <w:ilvl w:val="0"/>
                <w:numId w:val="17"/>
              </w:numPr>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Datele de contact ale experților implicați la elaborarea raportului, data întocmirii raportului, declarația pe propria răspundere privind îndeplinirea cerințelor prevăzute la art.8 alin. (4) precum și semnăturile acestora. </w:t>
            </w:r>
          </w:p>
          <w:p w14:paraId="6103FE5D" w14:textId="77777777" w:rsidR="00183E75" w:rsidRPr="0099182F" w:rsidRDefault="00183E75" w:rsidP="006E3840">
            <w:pPr>
              <w:pStyle w:val="Listparagraf"/>
              <w:spacing w:after="0" w:line="240" w:lineRule="auto"/>
              <w:ind w:left="567"/>
              <w:jc w:val="both"/>
              <w:rPr>
                <w:rFonts w:asciiTheme="majorBidi" w:hAnsiTheme="majorBidi" w:cstheme="majorBidi"/>
                <w:b/>
                <w:sz w:val="24"/>
                <w:szCs w:val="24"/>
                <w:lang w:val="ro-MD"/>
              </w:rPr>
            </w:pPr>
          </w:p>
          <w:p w14:paraId="2B2D4F5F" w14:textId="77777777" w:rsidR="00AD55B2" w:rsidRPr="0099182F" w:rsidRDefault="00AD55B2" w:rsidP="006E3840">
            <w:pPr>
              <w:pStyle w:val="Listparagraf"/>
              <w:numPr>
                <w:ilvl w:val="0"/>
                <w:numId w:val="17"/>
              </w:numPr>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Un rezumat non tehnic </w:t>
            </w:r>
          </w:p>
          <w:p w14:paraId="044AC336" w14:textId="77777777" w:rsidR="00AD55B2" w:rsidRPr="0099182F" w:rsidRDefault="00AD55B2" w:rsidP="006E3840">
            <w:pPr>
              <w:ind w:firstLine="567"/>
              <w:jc w:val="both"/>
              <w:rPr>
                <w:rFonts w:asciiTheme="majorBidi" w:hAnsiTheme="majorBidi" w:cstheme="majorBidi"/>
                <w:b/>
                <w:sz w:val="24"/>
                <w:szCs w:val="24"/>
                <w:lang w:val="ro-MD"/>
              </w:rPr>
            </w:pPr>
          </w:p>
          <w:p w14:paraId="432F9DF9" w14:textId="77777777" w:rsidR="00AD55B2" w:rsidRPr="0099182F" w:rsidRDefault="00AD55B2" w:rsidP="006E3840">
            <w:pPr>
              <w:ind w:firstLine="567"/>
              <w:jc w:val="both"/>
              <w:rPr>
                <w:rFonts w:asciiTheme="majorBidi" w:hAnsiTheme="majorBidi" w:cstheme="majorBidi"/>
                <w:b/>
                <w:sz w:val="24"/>
                <w:szCs w:val="24"/>
                <w:lang w:val="ro-MD"/>
              </w:rPr>
            </w:pPr>
            <w:r w:rsidRPr="0099182F">
              <w:rPr>
                <w:rFonts w:asciiTheme="majorBidi" w:hAnsiTheme="majorBidi" w:cstheme="majorBidi"/>
                <w:sz w:val="24"/>
                <w:szCs w:val="24"/>
                <w:lang w:val="ro-MD"/>
              </w:rPr>
              <w:t xml:space="preserve">Scopul rezumatului netehnic este de a face ușor de înțeles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în mod accesibil publicului general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celor implicați în procesul de luare a deciziilor rezultatele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aspectele cheie ale raportului de evaluare strategică de mediu. </w:t>
            </w:r>
          </w:p>
        </w:tc>
      </w:tr>
    </w:tbl>
    <w:p w14:paraId="77ADC9B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120EAE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6E1071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1D9253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2767DF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6CC0AC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CC76E0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9D40F2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7562F8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068FD4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6C9FE2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E276106"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7C21AF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C9246D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2B43AF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745CFD9"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FBA9203" w14:textId="77777777" w:rsidR="004A7E38" w:rsidRPr="0099182F" w:rsidRDefault="004A7E38"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CB943F5" w14:textId="77777777" w:rsidR="004A7E38" w:rsidRPr="0099182F" w:rsidRDefault="004A7E38">
      <w:pPr>
        <w:tabs>
          <w:tab w:val="left" w:pos="0"/>
        </w:tabs>
        <w:autoSpaceDE w:val="0"/>
        <w:autoSpaceDN w:val="0"/>
        <w:adjustRightInd w:val="0"/>
        <w:ind w:firstLine="567"/>
        <w:jc w:val="right"/>
        <w:rPr>
          <w:rFonts w:asciiTheme="majorBidi" w:hAnsiTheme="majorBidi" w:cstheme="majorBidi"/>
          <w:b/>
          <w:sz w:val="24"/>
          <w:szCs w:val="24"/>
          <w:lang w:val="ro-MD"/>
        </w:rPr>
      </w:pPr>
    </w:p>
    <w:p w14:paraId="71F612D3"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3FF7095A"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6AFF01F6"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3A716CFA"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341C8ED1"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1E7042BB"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16F78345"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38C974F6"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461DAE84"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0D52C7CE"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559CD33F"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2D9972F8"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596F8FA8" w14:textId="77777777" w:rsidR="005123DE" w:rsidRPr="0099182F" w:rsidRDefault="005123DE">
      <w:pPr>
        <w:tabs>
          <w:tab w:val="left" w:pos="0"/>
        </w:tabs>
        <w:autoSpaceDE w:val="0"/>
        <w:autoSpaceDN w:val="0"/>
        <w:adjustRightInd w:val="0"/>
        <w:ind w:firstLine="567"/>
        <w:jc w:val="right"/>
        <w:rPr>
          <w:rFonts w:asciiTheme="majorBidi" w:hAnsiTheme="majorBidi" w:cstheme="majorBidi"/>
          <w:b/>
          <w:sz w:val="24"/>
          <w:szCs w:val="24"/>
          <w:lang w:val="ro-MD"/>
        </w:rPr>
      </w:pPr>
    </w:p>
    <w:p w14:paraId="48C2A404" w14:textId="77777777" w:rsidR="005123DE" w:rsidRPr="0099182F" w:rsidRDefault="005123DE"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C437653"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31F145D"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F7134AF"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Anexa nr. 6   </w:t>
      </w:r>
    </w:p>
    <w:p w14:paraId="14492458" w14:textId="77777777" w:rsidR="00C415D4" w:rsidRPr="0099182F" w:rsidRDefault="00C415D4"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procedurilor </w:t>
      </w:r>
    </w:p>
    <w:p w14:paraId="5503F891" w14:textId="77777777" w:rsidR="00C415D4" w:rsidRPr="0099182F" w:rsidRDefault="00C415D4"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privind evaluarea strategică de mediu</w:t>
      </w:r>
    </w:p>
    <w:p w14:paraId="06AD23D3" w14:textId="77777777" w:rsidR="00AD55B2" w:rsidRPr="0099182F" w:rsidRDefault="00AD55B2" w:rsidP="006E3840">
      <w:pPr>
        <w:ind w:firstLine="567"/>
        <w:rPr>
          <w:rFonts w:asciiTheme="majorBidi" w:hAnsiTheme="majorBidi" w:cstheme="majorBidi"/>
          <w:b/>
          <w:sz w:val="24"/>
          <w:szCs w:val="24"/>
          <w:lang w:val="ro-MD"/>
        </w:rPr>
      </w:pPr>
    </w:p>
    <w:p w14:paraId="3B44083B"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Modelul DECIZIEI </w:t>
      </w:r>
    </w:p>
    <w:p w14:paraId="3BFC8A36"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de restituire și solicitare de redactare a raportului privind evaluarea strategică de mediu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55B2" w:rsidRPr="0099182F" w14:paraId="327110CB" w14:textId="77777777" w:rsidTr="00657344">
        <w:tc>
          <w:tcPr>
            <w:tcW w:w="9571" w:type="dxa"/>
            <w:shd w:val="clear" w:color="auto" w:fill="auto"/>
          </w:tcPr>
          <w:p w14:paraId="624F1E18" w14:textId="77777777" w:rsidR="00AD55B2" w:rsidRPr="0099182F" w:rsidRDefault="00AD55B2" w:rsidP="006E3840">
            <w:pPr>
              <w:tabs>
                <w:tab w:val="left" w:pos="0"/>
              </w:tabs>
              <w:ind w:firstLine="567"/>
              <w:jc w:val="center"/>
              <w:rPr>
                <w:rFonts w:asciiTheme="majorBidi" w:hAnsiTheme="majorBidi" w:cstheme="majorBidi"/>
                <w:sz w:val="23"/>
                <w:szCs w:val="23"/>
                <w:lang w:val="ro-MD" w:eastAsia="ro-RO"/>
              </w:rPr>
            </w:pPr>
          </w:p>
          <w:p w14:paraId="10426ED1"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Antetul autorității competente, adresa, date de contact</w:t>
            </w:r>
          </w:p>
          <w:p w14:paraId="5FA1F136" w14:textId="7777777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p>
          <w:p w14:paraId="62AF81AD" w14:textId="7777777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p>
          <w:p w14:paraId="020EBA9E" w14:textId="7777777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Nr. ................. din ............................</w:t>
            </w:r>
          </w:p>
          <w:p w14:paraId="0A1A010A"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p>
          <w:p w14:paraId="22A6949C"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p>
          <w:p w14:paraId="6B9FE313"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i/>
                <w:sz w:val="24"/>
                <w:szCs w:val="24"/>
                <w:lang w:val="ro-MD"/>
              </w:rPr>
            </w:pPr>
          </w:p>
          <w:p w14:paraId="6FD74C9E" w14:textId="7ACB12BD"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Ca urmare a notificării adresată de ............................................................................. cu sediul.........................................................................................................................................</w:t>
            </w:r>
          </w:p>
          <w:p w14:paraId="31A3439C" w14:textId="41831CD6" w:rsidR="00AD55B2" w:rsidRPr="0099182F" w:rsidRDefault="00733099" w:rsidP="006E3840">
            <w:pPr>
              <w:pStyle w:val="Corptext3"/>
              <w:tabs>
                <w:tab w:val="left" w:pos="0"/>
              </w:tabs>
              <w:spacing w:after="0"/>
              <w:rPr>
                <w:rFonts w:asciiTheme="majorBidi" w:hAnsiTheme="majorBidi" w:cstheme="majorBidi"/>
                <w:sz w:val="20"/>
                <w:szCs w:val="20"/>
                <w:lang w:val="ro-MD"/>
              </w:rPr>
            </w:pPr>
            <w:r w:rsidRPr="0099182F">
              <w:rPr>
                <w:rFonts w:asciiTheme="majorBidi" w:hAnsiTheme="majorBidi" w:cstheme="majorBidi"/>
                <w:i/>
                <w:sz w:val="20"/>
                <w:szCs w:val="20"/>
                <w:lang w:val="ro-MD"/>
              </w:rPr>
              <w:t xml:space="preserve">                                                          </w:t>
            </w:r>
            <w:r w:rsidR="00AD55B2" w:rsidRPr="0099182F">
              <w:rPr>
                <w:rFonts w:asciiTheme="majorBidi" w:hAnsiTheme="majorBidi" w:cstheme="majorBidi"/>
                <w:i/>
                <w:sz w:val="20"/>
                <w:szCs w:val="20"/>
                <w:lang w:val="ro-MD"/>
              </w:rPr>
              <w:t>(numele și adresa inițiatorului</w:t>
            </w:r>
            <w:r w:rsidR="00AD55B2" w:rsidRPr="0099182F">
              <w:rPr>
                <w:rFonts w:asciiTheme="majorBidi" w:hAnsiTheme="majorBidi" w:cstheme="majorBidi"/>
                <w:sz w:val="20"/>
                <w:szCs w:val="20"/>
                <w:lang w:val="ro-MD"/>
              </w:rPr>
              <w:t>)</w:t>
            </w:r>
          </w:p>
          <w:p w14:paraId="5247D168" w14:textId="7682709D"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Cu privire la depunerea raportului privind evaluarea strategică de mediu, cu scopul obținerii avizului de mediu pentru documentul de politici și planificare........................................................................................................................................................................................................................</w:t>
            </w:r>
            <w:r w:rsidR="00733099" w:rsidRPr="0099182F">
              <w:rPr>
                <w:rFonts w:asciiTheme="majorBidi" w:hAnsiTheme="majorBidi" w:cstheme="majorBidi"/>
                <w:sz w:val="24"/>
                <w:szCs w:val="24"/>
                <w:lang w:val="ro-MD"/>
              </w:rPr>
              <w:t>...........................................................</w:t>
            </w:r>
          </w:p>
          <w:p w14:paraId="28395547"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0"/>
                <w:szCs w:val="20"/>
                <w:lang w:val="ro-MD"/>
              </w:rPr>
            </w:pPr>
            <w:r w:rsidRPr="0099182F">
              <w:rPr>
                <w:rFonts w:asciiTheme="majorBidi" w:hAnsiTheme="majorBidi" w:cstheme="majorBidi"/>
                <w:i/>
                <w:sz w:val="20"/>
                <w:szCs w:val="20"/>
                <w:lang w:val="ro-MD"/>
              </w:rPr>
              <w:t>(se indică denumirea documentului de politici și planificare)</w:t>
            </w:r>
          </w:p>
          <w:p w14:paraId="3A895E1C"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înregistrat cu nr. .............. din ...............................,  în baza:</w:t>
            </w:r>
          </w:p>
          <w:p w14:paraId="42EC1F6E"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5EDB282D" w14:textId="78460B03" w:rsidR="000C41CC" w:rsidRPr="0099182F" w:rsidRDefault="000C41CC" w:rsidP="006E3840">
            <w:pPr>
              <w:pStyle w:val="Corptext3"/>
              <w:numPr>
                <w:ilvl w:val="0"/>
                <w:numId w:val="16"/>
              </w:numPr>
              <w:tabs>
                <w:tab w:val="left" w:pos="0"/>
                <w:tab w:val="left" w:pos="741"/>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Legii nr.11/2017 privind evaluarea strategică de mediu (Monitorul Oficial al Republicii Moldova, 2017, nr.109-118, art.155) </w:t>
            </w:r>
          </w:p>
          <w:p w14:paraId="777E8ED5" w14:textId="5F29BA41" w:rsidR="00AD55B2" w:rsidRPr="0099182F" w:rsidRDefault="00AD55B2" w:rsidP="006E3840">
            <w:pPr>
              <w:pStyle w:val="Corptext3"/>
              <w:numPr>
                <w:ilvl w:val="0"/>
                <w:numId w:val="16"/>
              </w:numPr>
              <w:tabs>
                <w:tab w:val="left" w:pos="0"/>
                <w:tab w:val="left" w:pos="741"/>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Hotărârii Guvernului nr. 145/2021 cu privire la organizarea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funcționarea Ministerului Mediului (Monitorul Oficial al Republicii Moldova, 2021, nr.</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206-208, art.</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343), cu modificările și completările ulterioare</w:t>
            </w:r>
          </w:p>
          <w:p w14:paraId="4D3A7358" w14:textId="05272269" w:rsidR="00AD55B2" w:rsidRPr="0099182F" w:rsidRDefault="00AD55B2" w:rsidP="006E3840">
            <w:pPr>
              <w:pStyle w:val="Corptext3"/>
              <w:numPr>
                <w:ilvl w:val="0"/>
                <w:numId w:val="16"/>
              </w:numPr>
              <w:tabs>
                <w:tab w:val="left" w:pos="0"/>
                <w:tab w:val="left" w:pos="741"/>
              </w:tabs>
              <w:spacing w:after="0"/>
              <w:ind w:left="0" w:firstLine="567"/>
              <w:jc w:val="both"/>
              <w:rPr>
                <w:rFonts w:asciiTheme="majorBidi" w:hAnsiTheme="majorBidi" w:cstheme="majorBidi"/>
                <w:sz w:val="24"/>
                <w:szCs w:val="24"/>
                <w:lang w:val="ro-MD"/>
              </w:rPr>
            </w:pPr>
            <w:r w:rsidRPr="0099182F">
              <w:rPr>
                <w:rFonts w:asciiTheme="majorBidi" w:hAnsiTheme="majorBidi" w:cstheme="majorBidi"/>
                <w:color w:val="000000" w:themeColor="text1"/>
                <w:sz w:val="24"/>
                <w:szCs w:val="24"/>
                <w:lang w:val="ro-MD"/>
              </w:rPr>
              <w:t xml:space="preserve">Hotărârii </w:t>
            </w:r>
            <w:r w:rsidRPr="0099182F">
              <w:rPr>
                <w:rFonts w:asciiTheme="majorBidi" w:hAnsiTheme="majorBidi" w:cstheme="majorBidi"/>
                <w:sz w:val="24"/>
                <w:szCs w:val="24"/>
                <w:lang w:val="ro-MD"/>
              </w:rPr>
              <w:t>Guvernului nr. 549/2018 cu privire la constituirea, organizarea și funcționarea Agenției de Mediu, (Monitorul Oficial al Republicii Moldova, 2018, nr.210-223, art.603)</w:t>
            </w:r>
            <w:r w:rsidRPr="0099182F">
              <w:rPr>
                <w:rFonts w:asciiTheme="majorBidi" w:hAnsiTheme="majorBidi" w:cstheme="majorBidi"/>
                <w:i/>
                <w:sz w:val="24"/>
                <w:szCs w:val="24"/>
                <w:lang w:val="ro-MD"/>
              </w:rPr>
              <w:t xml:space="preserve"> (se vor indica și alte acte normative care prevăd procedura de implementare a evaluării strategice de mediu în dependență de aplicarea lor)</w:t>
            </w:r>
            <w:r w:rsidRPr="0099182F">
              <w:rPr>
                <w:rFonts w:asciiTheme="majorBidi" w:hAnsiTheme="majorBidi" w:cstheme="majorBidi"/>
                <w:sz w:val="24"/>
                <w:szCs w:val="24"/>
                <w:lang w:val="ro-MD"/>
              </w:rPr>
              <w:t>, a examinat:</w:t>
            </w:r>
          </w:p>
          <w:p w14:paraId="5667DB7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95A9481" w14:textId="495FD4DC" w:rsidR="00AD55B2" w:rsidRPr="0099182F" w:rsidRDefault="00AD55B2" w:rsidP="006E3840">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Documentul de politici și planificare .............................................................................</w:t>
            </w:r>
            <w:r w:rsidR="002E49C0"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53000EE0" w14:textId="77777777" w:rsidR="00AD55B2" w:rsidRPr="0099182F" w:rsidRDefault="00AD55B2" w:rsidP="006E3840">
            <w:pPr>
              <w:pStyle w:val="Corptext3"/>
              <w:tabs>
                <w:tab w:val="left" w:pos="0"/>
              </w:tabs>
              <w:spacing w:after="0"/>
              <w:ind w:firstLine="567"/>
              <w:jc w:val="center"/>
              <w:rPr>
                <w:rFonts w:asciiTheme="majorBidi" w:hAnsiTheme="majorBidi" w:cstheme="majorBidi"/>
                <w:i/>
                <w:sz w:val="20"/>
                <w:szCs w:val="20"/>
                <w:lang w:val="ro-MD"/>
              </w:rPr>
            </w:pPr>
            <w:r w:rsidRPr="0099182F">
              <w:rPr>
                <w:rFonts w:asciiTheme="majorBidi" w:hAnsiTheme="majorBidi" w:cstheme="majorBidi"/>
                <w:i/>
                <w:sz w:val="20"/>
                <w:szCs w:val="20"/>
                <w:lang w:val="ro-MD"/>
              </w:rPr>
              <w:t>(denumirea  documentului de politici și planificare)</w:t>
            </w:r>
          </w:p>
          <w:p w14:paraId="44478470" w14:textId="411B3FC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promovat de ....................................................................................</w:t>
            </w:r>
            <w:r w:rsidR="002E49C0"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06B08718" w14:textId="77777777" w:rsidR="00AD55B2" w:rsidRPr="0099182F" w:rsidRDefault="00AD55B2" w:rsidP="006E3840">
            <w:pPr>
              <w:pStyle w:val="Corptext3"/>
              <w:tabs>
                <w:tab w:val="left" w:pos="0"/>
              </w:tabs>
              <w:spacing w:after="0"/>
              <w:ind w:firstLine="567"/>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(denumirea și datele de contact complete ale inițiatorului)  </w:t>
            </w:r>
          </w:p>
          <w:p w14:paraId="2AAC3265" w14:textId="2B546232"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care prevede ...................................................................................................................................................................................................................................................................</w:t>
            </w:r>
            <w:r w:rsidR="002E49C0"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2B161A78" w14:textId="5F47F3BA"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r w:rsidRPr="0099182F">
              <w:rPr>
                <w:rFonts w:asciiTheme="majorBidi" w:hAnsiTheme="majorBidi" w:cstheme="majorBidi"/>
                <w:i/>
                <w:sz w:val="20"/>
                <w:szCs w:val="20"/>
                <w:lang w:val="ro-MD"/>
              </w:rPr>
              <w:t>(se înscrie prezentarea generală a documentului de politici și planificare care a fost supus procedurii evaluării strategice de mediu, informația ce ține de obiectivul documentului de politici și planificare (localitatea, regiunea, țara) domeniul de aplicare, problemele de mediu relevante pentru documentul de politici și planificare</w:t>
            </w:r>
            <w:r w:rsidRPr="0099182F">
              <w:rPr>
                <w:rFonts w:asciiTheme="majorBidi" w:hAnsiTheme="majorBidi" w:cstheme="majorBidi"/>
                <w:i/>
                <w:sz w:val="24"/>
                <w:szCs w:val="24"/>
                <w:lang w:val="ro-MD"/>
              </w:rPr>
              <w:t xml:space="preserve">) </w:t>
            </w:r>
          </w:p>
          <w:p w14:paraId="0A0235E7"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11DA9D43" w14:textId="55DBB070"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În urma analizării și verificării documentelor depuse, luând în considerare  potențialele efecte asupra mediului și sănătății populației, reieșind din caracteristicile documentului de politici și planificare</w:t>
            </w:r>
            <w:r w:rsidR="00733099"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 xml:space="preserve"> precum și în rezultatul analizei soluțiilor alternative, măsurilor </w:t>
            </w:r>
            <w:r w:rsidRPr="0099182F">
              <w:rPr>
                <w:rFonts w:asciiTheme="majorBidi" w:hAnsiTheme="majorBidi" w:cstheme="majorBidi"/>
                <w:sz w:val="24"/>
                <w:szCs w:val="24"/>
                <w:lang w:val="ro-MD"/>
              </w:rPr>
              <w:lastRenderedPageBreak/>
              <w:t>compensatorii, dar și concluzia cu privire la calitatea raportului (*)..........................</w:t>
            </w:r>
            <w:r w:rsidR="00733099" w:rsidRPr="0099182F">
              <w:rPr>
                <w:rFonts w:asciiTheme="majorBidi" w:hAnsiTheme="majorBidi" w:cstheme="majorBidi"/>
                <w:sz w:val="24"/>
                <w:szCs w:val="24"/>
                <w:lang w:val="ro-MD"/>
              </w:rPr>
              <w:t>........................................................................</w:t>
            </w:r>
            <w:r w:rsidR="002E49C0" w:rsidRPr="0099182F">
              <w:rPr>
                <w:rFonts w:asciiTheme="majorBidi" w:hAnsiTheme="majorBidi" w:cstheme="majorBidi"/>
                <w:sz w:val="24"/>
                <w:szCs w:val="24"/>
                <w:lang w:val="ro-MD"/>
              </w:rPr>
              <w:t>.....</w:t>
            </w:r>
            <w:r w:rsidR="00733099"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0ACFCB9D" w14:textId="7141ED29" w:rsidR="00AD55B2" w:rsidRPr="0099182F" w:rsidRDefault="00AD55B2" w:rsidP="006E3840">
            <w:pPr>
              <w:pStyle w:val="Corptext3"/>
              <w:tabs>
                <w:tab w:val="left" w:pos="0"/>
              </w:tabs>
              <w:spacing w:after="0"/>
              <w:ind w:firstLine="172"/>
              <w:jc w:val="center"/>
              <w:rPr>
                <w:rFonts w:asciiTheme="majorBidi" w:hAnsiTheme="majorBidi" w:cstheme="majorBidi"/>
                <w:i/>
                <w:sz w:val="20"/>
                <w:szCs w:val="20"/>
                <w:lang w:val="ro-MD"/>
              </w:rPr>
            </w:pPr>
            <w:r w:rsidRPr="0099182F">
              <w:rPr>
                <w:rFonts w:asciiTheme="majorBidi" w:hAnsiTheme="majorBidi" w:cstheme="majorBidi"/>
                <w:i/>
                <w:sz w:val="18"/>
                <w:szCs w:val="18"/>
                <w:lang w:val="ro-MD"/>
              </w:rPr>
              <w:t>(*</w:t>
            </w:r>
            <w:r w:rsidRPr="0099182F">
              <w:rPr>
                <w:rFonts w:asciiTheme="majorBidi" w:hAnsiTheme="majorBidi" w:cstheme="majorBidi"/>
                <w:i/>
                <w:sz w:val="22"/>
                <w:szCs w:val="22"/>
                <w:lang w:val="ro-MD"/>
              </w:rPr>
              <w:t>se înscriu și alte argumente după caz</w:t>
            </w:r>
            <w:r w:rsidRPr="0099182F">
              <w:rPr>
                <w:rFonts w:asciiTheme="majorBidi" w:hAnsiTheme="majorBidi" w:cstheme="majorBidi"/>
                <w:i/>
                <w:sz w:val="20"/>
                <w:szCs w:val="20"/>
                <w:lang w:val="ro-MD"/>
              </w:rPr>
              <w:t>),</w:t>
            </w:r>
          </w:p>
          <w:p w14:paraId="486C9509" w14:textId="77777777" w:rsidR="00733099" w:rsidRPr="0099182F" w:rsidRDefault="00733099" w:rsidP="006E3840">
            <w:pPr>
              <w:pStyle w:val="Corptext3"/>
              <w:tabs>
                <w:tab w:val="left" w:pos="0"/>
              </w:tabs>
              <w:spacing w:after="0"/>
              <w:ind w:firstLine="567"/>
              <w:rPr>
                <w:rFonts w:asciiTheme="majorBidi" w:hAnsiTheme="majorBidi" w:cstheme="majorBidi"/>
                <w:i/>
                <w:sz w:val="20"/>
                <w:szCs w:val="20"/>
                <w:lang w:val="ro-MD"/>
              </w:rPr>
            </w:pPr>
          </w:p>
          <w:p w14:paraId="60C3095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inclusiv informația din raportul privind evaluarea strategică de mediu.</w:t>
            </w:r>
          </w:p>
          <w:p w14:paraId="35496CFA" w14:textId="77777777" w:rsidR="00AD55B2" w:rsidRPr="0099182F" w:rsidRDefault="00AD55B2" w:rsidP="006E3840">
            <w:pPr>
              <w:pStyle w:val="Corptext3"/>
              <w:tabs>
                <w:tab w:val="left" w:pos="0"/>
              </w:tabs>
              <w:spacing w:after="0"/>
              <w:ind w:firstLine="567"/>
              <w:jc w:val="right"/>
              <w:rPr>
                <w:rFonts w:asciiTheme="majorBidi" w:hAnsiTheme="majorBidi" w:cstheme="majorBidi"/>
                <w:i/>
                <w:sz w:val="24"/>
                <w:szCs w:val="24"/>
                <w:lang w:val="ro-MD"/>
              </w:rPr>
            </w:pPr>
          </w:p>
          <w:p w14:paraId="5CE672A8" w14:textId="77777777" w:rsidR="00AD55B2" w:rsidRPr="0099182F" w:rsidRDefault="00AD55B2" w:rsidP="006E3840">
            <w:pPr>
              <w:pStyle w:val="Corptext3"/>
              <w:tabs>
                <w:tab w:val="left" w:pos="0"/>
              </w:tabs>
              <w:spacing w:after="0"/>
              <w:ind w:firstLine="567"/>
              <w:jc w:val="right"/>
              <w:rPr>
                <w:rFonts w:asciiTheme="majorBidi" w:hAnsiTheme="majorBidi" w:cstheme="majorBidi"/>
                <w:i/>
                <w:sz w:val="24"/>
                <w:szCs w:val="24"/>
                <w:lang w:val="ro-MD"/>
              </w:rPr>
            </w:pPr>
          </w:p>
          <w:p w14:paraId="0FC98DF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b/>
                <w:sz w:val="24"/>
                <w:szCs w:val="24"/>
                <w:lang w:val="ro-MD"/>
              </w:rPr>
              <w:t xml:space="preserve">RESTITUIE spre completare </w:t>
            </w:r>
            <w:r w:rsidRPr="0099182F">
              <w:rPr>
                <w:rFonts w:asciiTheme="majorBidi" w:hAnsiTheme="majorBidi" w:cstheme="majorBidi"/>
                <w:sz w:val="24"/>
                <w:szCs w:val="24"/>
                <w:lang w:val="ro-MD"/>
              </w:rPr>
              <w:t>raportul privind evaluarea strategică de mediu al  documentului de politici și planificare...............................................................................................................................</w:t>
            </w:r>
          </w:p>
          <w:p w14:paraId="42573A81" w14:textId="77777777" w:rsidR="00AD55B2" w:rsidRPr="0099182F" w:rsidRDefault="00AD55B2" w:rsidP="006E3840">
            <w:pPr>
              <w:pStyle w:val="Corptext3"/>
              <w:tabs>
                <w:tab w:val="left" w:pos="0"/>
              </w:tabs>
              <w:spacing w:after="0"/>
              <w:ind w:firstLine="567"/>
              <w:jc w:val="center"/>
              <w:rPr>
                <w:rFonts w:asciiTheme="majorBidi" w:hAnsiTheme="majorBidi" w:cstheme="majorBidi"/>
                <w:i/>
                <w:sz w:val="20"/>
                <w:szCs w:val="20"/>
                <w:lang w:val="ro-MD"/>
              </w:rPr>
            </w:pPr>
            <w:r w:rsidRPr="0099182F">
              <w:rPr>
                <w:rFonts w:asciiTheme="majorBidi" w:hAnsiTheme="majorBidi" w:cstheme="majorBidi"/>
                <w:i/>
                <w:sz w:val="20"/>
                <w:szCs w:val="20"/>
                <w:lang w:val="ro-MD"/>
              </w:rPr>
              <w:t>(denumirea  documentului de politici și planificare)</w:t>
            </w:r>
          </w:p>
          <w:p w14:paraId="276C4C8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(pentru înlăturarea deficiențelor, pentru completare etc.), din următoarele considerente:</w:t>
            </w:r>
          </w:p>
          <w:p w14:paraId="00C136A2" w14:textId="77777777" w:rsidR="00AD55B2" w:rsidRPr="0099182F" w:rsidRDefault="00AD55B2" w:rsidP="006E3840">
            <w:pPr>
              <w:pStyle w:val="Corptext3"/>
              <w:numPr>
                <w:ilvl w:val="0"/>
                <w:numId w:val="2"/>
              </w:numPr>
              <w:tabs>
                <w:tab w:val="left" w:pos="0"/>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p>
          <w:p w14:paraId="0F5998EE" w14:textId="77777777" w:rsidR="00AD55B2" w:rsidRPr="0099182F" w:rsidRDefault="00AD55B2" w:rsidP="006E3840">
            <w:pPr>
              <w:pStyle w:val="Corptext3"/>
              <w:numPr>
                <w:ilvl w:val="0"/>
                <w:numId w:val="2"/>
              </w:numPr>
              <w:tabs>
                <w:tab w:val="left" w:pos="0"/>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w:t>
            </w:r>
          </w:p>
          <w:p w14:paraId="7B4C9F27" w14:textId="665DFF0F" w:rsidR="00AD55B2" w:rsidRPr="0099182F" w:rsidRDefault="00AD55B2" w:rsidP="006E3840">
            <w:pPr>
              <w:pStyle w:val="Corptext3"/>
              <w:numPr>
                <w:ilvl w:val="0"/>
                <w:numId w:val="2"/>
              </w:numPr>
              <w:tabs>
                <w:tab w:val="left" w:pos="0"/>
              </w:tabs>
              <w:spacing w:after="0"/>
              <w:ind w:left="0" w:firstLine="567"/>
              <w:jc w:val="both"/>
              <w:rPr>
                <w:rFonts w:asciiTheme="majorBidi" w:hAnsiTheme="majorBidi" w:cstheme="majorBidi"/>
                <w:i/>
                <w:sz w:val="24"/>
                <w:szCs w:val="24"/>
                <w:lang w:val="ro-MD"/>
              </w:rPr>
            </w:pPr>
            <w:r w:rsidRPr="0099182F">
              <w:rPr>
                <w:rFonts w:asciiTheme="majorBidi" w:hAnsiTheme="majorBidi" w:cstheme="majorBidi"/>
                <w:sz w:val="24"/>
                <w:szCs w:val="24"/>
                <w:lang w:val="ro-MD"/>
              </w:rPr>
              <w:t>..............................................................................................................................................</w:t>
            </w:r>
            <w:r w:rsidRPr="0099182F">
              <w:rPr>
                <w:rFonts w:asciiTheme="majorBidi" w:hAnsiTheme="majorBidi" w:cstheme="majorBidi"/>
                <w:i/>
                <w:sz w:val="20"/>
                <w:szCs w:val="20"/>
                <w:lang w:val="ro-MD"/>
              </w:rPr>
              <w:t>(se înscriu motivele bine argumentate care au stat la baza restituirii raportului, care sun</w:t>
            </w:r>
            <w:r w:rsidR="00733099" w:rsidRPr="0099182F">
              <w:rPr>
                <w:rFonts w:asciiTheme="majorBidi" w:hAnsiTheme="majorBidi" w:cstheme="majorBidi"/>
                <w:i/>
                <w:sz w:val="20"/>
                <w:szCs w:val="20"/>
                <w:lang w:val="ro-MD"/>
              </w:rPr>
              <w:t>t</w:t>
            </w:r>
            <w:r w:rsidRPr="0099182F">
              <w:rPr>
                <w:rFonts w:asciiTheme="majorBidi" w:hAnsiTheme="majorBidi" w:cstheme="majorBidi"/>
                <w:i/>
                <w:sz w:val="20"/>
                <w:szCs w:val="20"/>
                <w:lang w:val="ro-MD"/>
              </w:rPr>
              <w:t xml:space="preserve"> de la caz la caz diferite, cu precizarea considerațiilor de mediu care nu au fost integrate în raport, soluțiile/alternativele de diminuare al efectelor asupra mediului, măsurile compensatorii, datele eronate sau alte aspecte evidențiate în concluzia emisă de </w:t>
            </w:r>
            <w:r w:rsidR="00733099" w:rsidRPr="0099182F">
              <w:rPr>
                <w:rFonts w:asciiTheme="majorBidi" w:hAnsiTheme="majorBidi" w:cstheme="majorBidi"/>
                <w:i/>
                <w:sz w:val="20"/>
                <w:szCs w:val="20"/>
                <w:lang w:val="ro-MD"/>
              </w:rPr>
              <w:t>C</w:t>
            </w:r>
            <w:r w:rsidRPr="0099182F">
              <w:rPr>
                <w:rFonts w:asciiTheme="majorBidi" w:hAnsiTheme="majorBidi" w:cstheme="majorBidi"/>
                <w:i/>
                <w:sz w:val="20"/>
                <w:szCs w:val="20"/>
                <w:lang w:val="ro-MD"/>
              </w:rPr>
              <w:t>omisia de experți, etc.)</w:t>
            </w:r>
          </w:p>
          <w:p w14:paraId="45828574" w14:textId="77777777" w:rsidR="00AD55B2" w:rsidRPr="0099182F" w:rsidRDefault="00AD55B2" w:rsidP="006E3840">
            <w:pPr>
              <w:pStyle w:val="Corptext3"/>
              <w:tabs>
                <w:tab w:val="left" w:pos="0"/>
              </w:tabs>
              <w:spacing w:after="0"/>
              <w:ind w:firstLine="567"/>
              <w:jc w:val="right"/>
              <w:rPr>
                <w:rFonts w:asciiTheme="majorBidi" w:hAnsiTheme="majorBidi" w:cstheme="majorBidi"/>
                <w:i/>
                <w:sz w:val="24"/>
                <w:szCs w:val="24"/>
                <w:lang w:val="ro-MD"/>
              </w:rPr>
            </w:pPr>
          </w:p>
          <w:p w14:paraId="1D870041"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5F2177F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204C522"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Șef  instituție                                                                                     Nume, prenume </w:t>
            </w:r>
          </w:p>
          <w:p w14:paraId="2C0B60E0"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4B903BB4"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74F496B"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Șef subdiviziune                                                                               Nume, prenume </w:t>
            </w:r>
          </w:p>
          <w:p w14:paraId="37C096B1"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7261D1D9"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Întocmit de:</w:t>
            </w:r>
          </w:p>
          <w:p w14:paraId="2DBC71F6"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(nume, prenume, tel de contact) </w:t>
            </w:r>
          </w:p>
          <w:p w14:paraId="316CB539" w14:textId="77777777" w:rsidR="00AD55B2" w:rsidRPr="0099182F" w:rsidRDefault="00AD55B2" w:rsidP="006E3840">
            <w:pPr>
              <w:pStyle w:val="Corptext3"/>
              <w:tabs>
                <w:tab w:val="left" w:pos="0"/>
              </w:tabs>
              <w:spacing w:after="0"/>
              <w:ind w:firstLine="567"/>
              <w:jc w:val="both"/>
              <w:rPr>
                <w:rFonts w:asciiTheme="majorBidi" w:hAnsiTheme="majorBidi" w:cstheme="majorBidi"/>
                <w:sz w:val="23"/>
                <w:szCs w:val="23"/>
                <w:lang w:val="ro-MD" w:eastAsia="ro-RO"/>
              </w:rPr>
            </w:pPr>
          </w:p>
        </w:tc>
      </w:tr>
      <w:tr w:rsidR="002A5E63" w:rsidRPr="0099182F" w14:paraId="41CD6A2E" w14:textId="77777777" w:rsidTr="00657344">
        <w:tc>
          <w:tcPr>
            <w:tcW w:w="9571" w:type="dxa"/>
            <w:shd w:val="clear" w:color="auto" w:fill="auto"/>
          </w:tcPr>
          <w:p w14:paraId="6B3A975B" w14:textId="77777777" w:rsidR="002A5E63" w:rsidRPr="0099182F" w:rsidRDefault="002A5E63">
            <w:pPr>
              <w:tabs>
                <w:tab w:val="left" w:pos="0"/>
              </w:tabs>
              <w:ind w:firstLine="567"/>
              <w:jc w:val="center"/>
              <w:rPr>
                <w:rFonts w:asciiTheme="majorBidi" w:hAnsiTheme="majorBidi" w:cstheme="majorBidi"/>
                <w:sz w:val="23"/>
                <w:szCs w:val="23"/>
                <w:lang w:val="ro-MD" w:eastAsia="ro-RO"/>
              </w:rPr>
            </w:pPr>
          </w:p>
        </w:tc>
      </w:tr>
    </w:tbl>
    <w:p w14:paraId="369E015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6A6D01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8898F2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04640C8"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230228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BA9882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1D85A3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408DB8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7DE39CD" w14:textId="77777777" w:rsidR="00782188" w:rsidRPr="0099182F" w:rsidRDefault="00782188"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58A80D9" w14:textId="77777777" w:rsidR="00782188" w:rsidRPr="0099182F" w:rsidRDefault="00782188"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03BE503" w14:textId="77777777" w:rsidR="00782188" w:rsidRPr="0099182F" w:rsidRDefault="00782188"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2DB6A38"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686B072" w14:textId="77777777" w:rsidR="00AD55B2" w:rsidRPr="0099182F" w:rsidRDefault="00AD55B2" w:rsidP="006E3840">
      <w:pPr>
        <w:tabs>
          <w:tab w:val="left" w:pos="0"/>
        </w:tabs>
        <w:autoSpaceDE w:val="0"/>
        <w:autoSpaceDN w:val="0"/>
        <w:adjustRightInd w:val="0"/>
        <w:ind w:firstLine="567"/>
        <w:rPr>
          <w:rFonts w:asciiTheme="majorBidi" w:hAnsiTheme="majorBidi" w:cstheme="majorBidi"/>
          <w:b/>
          <w:sz w:val="24"/>
          <w:szCs w:val="24"/>
          <w:lang w:val="ro-MD"/>
        </w:rPr>
      </w:pPr>
    </w:p>
    <w:p w14:paraId="082BF7E9" w14:textId="77777777" w:rsidR="00AD55B2" w:rsidRPr="0099182F" w:rsidRDefault="00AD55B2">
      <w:pPr>
        <w:tabs>
          <w:tab w:val="left" w:pos="0"/>
        </w:tabs>
        <w:autoSpaceDE w:val="0"/>
        <w:autoSpaceDN w:val="0"/>
        <w:adjustRightInd w:val="0"/>
        <w:ind w:firstLine="567"/>
        <w:jc w:val="right"/>
        <w:rPr>
          <w:rFonts w:asciiTheme="majorBidi" w:hAnsiTheme="majorBidi" w:cstheme="majorBidi"/>
          <w:b/>
          <w:sz w:val="24"/>
          <w:szCs w:val="24"/>
          <w:lang w:val="ro-MD"/>
        </w:rPr>
      </w:pPr>
    </w:p>
    <w:p w14:paraId="2F8F0730" w14:textId="77777777" w:rsidR="00B94269" w:rsidRDefault="00B94269">
      <w:pPr>
        <w:tabs>
          <w:tab w:val="left" w:pos="0"/>
        </w:tabs>
        <w:autoSpaceDE w:val="0"/>
        <w:autoSpaceDN w:val="0"/>
        <w:adjustRightInd w:val="0"/>
        <w:ind w:firstLine="567"/>
        <w:jc w:val="right"/>
        <w:rPr>
          <w:rFonts w:asciiTheme="majorBidi" w:hAnsiTheme="majorBidi" w:cstheme="majorBidi"/>
          <w:b/>
          <w:sz w:val="24"/>
          <w:szCs w:val="24"/>
          <w:lang w:val="ro-MD"/>
        </w:rPr>
      </w:pPr>
    </w:p>
    <w:p w14:paraId="4DD4ACA4" w14:textId="77777777" w:rsidR="004022A2" w:rsidRPr="0099182F" w:rsidRDefault="004022A2">
      <w:pPr>
        <w:tabs>
          <w:tab w:val="left" w:pos="0"/>
        </w:tabs>
        <w:autoSpaceDE w:val="0"/>
        <w:autoSpaceDN w:val="0"/>
        <w:adjustRightInd w:val="0"/>
        <w:ind w:firstLine="567"/>
        <w:jc w:val="right"/>
        <w:rPr>
          <w:rFonts w:asciiTheme="majorBidi" w:hAnsiTheme="majorBidi" w:cstheme="majorBidi"/>
          <w:b/>
          <w:sz w:val="24"/>
          <w:szCs w:val="24"/>
          <w:lang w:val="ro-MD"/>
        </w:rPr>
      </w:pPr>
    </w:p>
    <w:p w14:paraId="0BD1A796" w14:textId="77777777" w:rsidR="001C6099" w:rsidRPr="0099182F" w:rsidRDefault="001C6099"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9D247BD" w14:textId="77777777" w:rsidR="00AD55B2" w:rsidRPr="0099182F" w:rsidRDefault="00AD55B2" w:rsidP="004022A2">
      <w:pPr>
        <w:tabs>
          <w:tab w:val="left" w:pos="0"/>
        </w:tabs>
        <w:autoSpaceDE w:val="0"/>
        <w:autoSpaceDN w:val="0"/>
        <w:adjustRightInd w:val="0"/>
        <w:ind w:right="-330"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Anexa nr.  7 </w:t>
      </w:r>
    </w:p>
    <w:p w14:paraId="3316E9F0" w14:textId="6D186B26" w:rsidR="00AD55B2" w:rsidRPr="0099182F" w:rsidRDefault="00AD55B2" w:rsidP="004022A2">
      <w:pPr>
        <w:pStyle w:val="Frspaiere"/>
        <w:ind w:right="-330"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782188"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11197295" w14:textId="77777777" w:rsidR="00AD55B2" w:rsidRPr="0099182F" w:rsidRDefault="00AD55B2" w:rsidP="004022A2">
      <w:pPr>
        <w:tabs>
          <w:tab w:val="left" w:pos="0"/>
        </w:tabs>
        <w:autoSpaceDE w:val="0"/>
        <w:autoSpaceDN w:val="0"/>
        <w:adjustRightInd w:val="0"/>
        <w:ind w:right="-330" w:firstLine="567"/>
        <w:jc w:val="right"/>
        <w:rPr>
          <w:rFonts w:asciiTheme="majorBidi" w:hAnsiTheme="majorBidi" w:cstheme="majorBidi"/>
          <w:b/>
          <w:sz w:val="24"/>
          <w:szCs w:val="24"/>
          <w:lang w:val="ro-MD"/>
        </w:rPr>
      </w:pPr>
      <w:r w:rsidRPr="0099182F">
        <w:rPr>
          <w:rFonts w:asciiTheme="majorBidi" w:hAnsiTheme="majorBidi" w:cstheme="majorBidi"/>
          <w:i/>
          <w:lang w:val="ro-MD"/>
        </w:rPr>
        <w:t>privind evaluarea strategică de mediu</w:t>
      </w:r>
    </w:p>
    <w:p w14:paraId="2CC08DAC" w14:textId="77777777" w:rsidR="00B94269" w:rsidRPr="0099182F" w:rsidRDefault="00B94269" w:rsidP="00B94269">
      <w:pPr>
        <w:tabs>
          <w:tab w:val="left" w:pos="0"/>
        </w:tabs>
        <w:autoSpaceDE w:val="0"/>
        <w:autoSpaceDN w:val="0"/>
        <w:adjustRightInd w:val="0"/>
        <w:ind w:firstLine="567"/>
        <w:jc w:val="center"/>
        <w:rPr>
          <w:rFonts w:asciiTheme="majorBidi" w:hAnsiTheme="majorBidi" w:cstheme="majorBidi"/>
          <w:b/>
          <w:sz w:val="24"/>
          <w:szCs w:val="24"/>
          <w:lang w:val="ro-MD"/>
        </w:rPr>
      </w:pPr>
    </w:p>
    <w:p w14:paraId="4571EBE3" w14:textId="364FC18A" w:rsidR="00B94269"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Lista de control</w:t>
      </w:r>
    </w:p>
    <w:p w14:paraId="184D822B" w14:textId="0FB2479C"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privind determinarea necesității desfășurării evaluării biodiversității</w:t>
      </w:r>
    </w:p>
    <w:p w14:paraId="70875C66"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p>
    <w:tbl>
      <w:tblPr>
        <w:tblStyle w:val="Tabelgril"/>
        <w:tblW w:w="5239" w:type="pct"/>
        <w:tblInd w:w="-147" w:type="dxa"/>
        <w:tblLook w:val="04A0" w:firstRow="1" w:lastRow="0" w:firstColumn="1" w:lastColumn="0" w:noHBand="0" w:noVBand="1"/>
      </w:tblPr>
      <w:tblGrid>
        <w:gridCol w:w="686"/>
        <w:gridCol w:w="4537"/>
        <w:gridCol w:w="1605"/>
        <w:gridCol w:w="2619"/>
      </w:tblGrid>
      <w:tr w:rsidR="00597C36" w:rsidRPr="0099182F" w14:paraId="2BAA8B9B" w14:textId="77777777" w:rsidTr="00597C36">
        <w:trPr>
          <w:trHeight w:val="1263"/>
          <w:tblHeader/>
        </w:trPr>
        <w:tc>
          <w:tcPr>
            <w:tcW w:w="375" w:type="pct"/>
            <w:shd w:val="clear" w:color="auto" w:fill="E7E6E6" w:themeFill="background2"/>
          </w:tcPr>
          <w:p w14:paraId="3EFE6A0E" w14:textId="77777777" w:rsidR="00D109C0" w:rsidRPr="0099182F" w:rsidRDefault="00D109C0">
            <w:pPr>
              <w:tabs>
                <w:tab w:val="left" w:pos="0"/>
              </w:tabs>
              <w:ind w:firstLine="567"/>
              <w:jc w:val="center"/>
              <w:rPr>
                <w:rFonts w:asciiTheme="majorBidi" w:hAnsiTheme="majorBidi" w:cstheme="majorBidi"/>
                <w:b/>
                <w:sz w:val="24"/>
                <w:szCs w:val="24"/>
                <w:lang w:val="ro-MD" w:eastAsia="ro-RO"/>
              </w:rPr>
            </w:pPr>
          </w:p>
        </w:tc>
        <w:tc>
          <w:tcPr>
            <w:tcW w:w="2413" w:type="pct"/>
            <w:shd w:val="clear" w:color="auto" w:fill="E7E6E6" w:themeFill="background2"/>
            <w:vAlign w:val="center"/>
          </w:tcPr>
          <w:p w14:paraId="13F0986A" w14:textId="4D82A200" w:rsidR="00D109C0" w:rsidRPr="0099182F" w:rsidRDefault="00D109C0" w:rsidP="006E3840">
            <w:pPr>
              <w:tabs>
                <w:tab w:val="left" w:pos="0"/>
              </w:tabs>
              <w:rPr>
                <w:rFonts w:asciiTheme="majorBidi" w:hAnsiTheme="majorBidi" w:cstheme="majorBidi"/>
                <w:b/>
                <w:sz w:val="24"/>
                <w:szCs w:val="24"/>
                <w:lang w:val="ro-MD" w:eastAsia="ro-RO"/>
              </w:rPr>
            </w:pPr>
            <w:r w:rsidRPr="0099182F">
              <w:rPr>
                <w:rFonts w:asciiTheme="majorBidi" w:hAnsiTheme="majorBidi" w:cstheme="majorBidi"/>
                <w:b/>
                <w:sz w:val="24"/>
                <w:szCs w:val="24"/>
                <w:lang w:val="ro-MD" w:eastAsia="ro-RO"/>
              </w:rPr>
              <w:t xml:space="preserve">Întrebări pentru etapa de </w:t>
            </w:r>
            <w:r w:rsidR="00597C36" w:rsidRPr="0099182F">
              <w:rPr>
                <w:rFonts w:asciiTheme="majorBidi" w:hAnsiTheme="majorBidi" w:cstheme="majorBidi"/>
                <w:b/>
                <w:sz w:val="24"/>
                <w:szCs w:val="24"/>
                <w:lang w:val="ro-MD" w:eastAsia="ro-RO"/>
              </w:rPr>
              <w:t>evaluare prealabilă/determinare a domeniului de aplicare a raportului privind ESM</w:t>
            </w:r>
          </w:p>
        </w:tc>
        <w:tc>
          <w:tcPr>
            <w:tcW w:w="814" w:type="pct"/>
            <w:shd w:val="clear" w:color="auto" w:fill="E7E6E6" w:themeFill="background2"/>
            <w:vAlign w:val="center"/>
          </w:tcPr>
          <w:p w14:paraId="1013C898" w14:textId="77777777" w:rsidR="00D109C0" w:rsidRPr="0099182F" w:rsidRDefault="00D109C0" w:rsidP="006E3840">
            <w:pPr>
              <w:pStyle w:val="Listparagraf"/>
              <w:numPr>
                <w:ilvl w:val="0"/>
                <w:numId w:val="5"/>
              </w:numPr>
              <w:tabs>
                <w:tab w:val="left" w:pos="206"/>
                <w:tab w:val="left" w:pos="348"/>
              </w:tabs>
              <w:spacing w:after="0" w:line="240" w:lineRule="auto"/>
              <w:ind w:left="0" w:firstLine="57"/>
              <w:rPr>
                <w:rFonts w:asciiTheme="majorBidi" w:hAnsiTheme="majorBidi" w:cstheme="majorBidi"/>
                <w:b/>
                <w:sz w:val="24"/>
                <w:szCs w:val="24"/>
                <w:lang w:val="ro-MD" w:eastAsia="ro-RO"/>
              </w:rPr>
            </w:pPr>
            <w:r w:rsidRPr="0099182F">
              <w:rPr>
                <w:rFonts w:asciiTheme="majorBidi" w:hAnsiTheme="majorBidi" w:cstheme="majorBidi"/>
                <w:b/>
                <w:sz w:val="24"/>
                <w:szCs w:val="24"/>
                <w:lang w:val="ro-MD" w:eastAsia="ro-RO"/>
              </w:rPr>
              <w:t>Da/Nu/Nu se poate identifica la această etapă</w:t>
            </w:r>
          </w:p>
        </w:tc>
        <w:tc>
          <w:tcPr>
            <w:tcW w:w="1398" w:type="pct"/>
            <w:shd w:val="clear" w:color="auto" w:fill="E7E6E6" w:themeFill="background2"/>
            <w:vAlign w:val="center"/>
          </w:tcPr>
          <w:p w14:paraId="62031787" w14:textId="77777777" w:rsidR="00D109C0" w:rsidRPr="0099182F" w:rsidRDefault="00D109C0" w:rsidP="006E3840">
            <w:pPr>
              <w:pStyle w:val="Listparagraf"/>
              <w:numPr>
                <w:ilvl w:val="0"/>
                <w:numId w:val="5"/>
              </w:numPr>
              <w:tabs>
                <w:tab w:val="left" w:pos="0"/>
              </w:tabs>
              <w:spacing w:after="0" w:line="240" w:lineRule="auto"/>
              <w:ind w:left="0" w:firstLine="35"/>
              <w:rPr>
                <w:rFonts w:asciiTheme="majorBidi" w:hAnsiTheme="majorBidi" w:cstheme="majorBidi"/>
                <w:b/>
                <w:sz w:val="24"/>
                <w:szCs w:val="24"/>
                <w:lang w:val="ro-MD" w:eastAsia="ro-RO"/>
              </w:rPr>
            </w:pPr>
            <w:r w:rsidRPr="0099182F">
              <w:rPr>
                <w:rFonts w:asciiTheme="majorBidi" w:hAnsiTheme="majorBidi" w:cstheme="majorBidi"/>
                <w:b/>
                <w:sz w:val="24"/>
                <w:szCs w:val="24"/>
                <w:lang w:val="ro-MD" w:eastAsia="ro-RO"/>
              </w:rPr>
              <w:t>Este posibil ca efectele să fie semnificative? Da/Nu/Nu se poate identifica la această etapă – de argumentat</w:t>
            </w:r>
          </w:p>
        </w:tc>
      </w:tr>
      <w:tr w:rsidR="00D109C0" w:rsidRPr="0099182F" w14:paraId="0B34DABD" w14:textId="77777777" w:rsidTr="006E3840">
        <w:tc>
          <w:tcPr>
            <w:tcW w:w="375" w:type="pct"/>
          </w:tcPr>
          <w:p w14:paraId="084B313D" w14:textId="77777777" w:rsidR="00D109C0" w:rsidRPr="0099182F" w:rsidDel="00D109C0" w:rsidRDefault="00D109C0" w:rsidP="006E3840">
            <w:pPr>
              <w:pStyle w:val="Listparagraf"/>
              <w:numPr>
                <w:ilvl w:val="0"/>
                <w:numId w:val="38"/>
              </w:numPr>
              <w:tabs>
                <w:tab w:val="left" w:pos="0"/>
              </w:tabs>
              <w:spacing w:after="0" w:line="240" w:lineRule="auto"/>
              <w:ind w:left="0" w:firstLine="314"/>
              <w:jc w:val="center"/>
              <w:rPr>
                <w:rFonts w:asciiTheme="majorBidi" w:hAnsiTheme="majorBidi" w:cstheme="majorBidi"/>
                <w:sz w:val="24"/>
                <w:szCs w:val="24"/>
                <w:lang w:val="ro-MD" w:eastAsia="ro-RO"/>
              </w:rPr>
            </w:pPr>
          </w:p>
        </w:tc>
        <w:tc>
          <w:tcPr>
            <w:tcW w:w="2413" w:type="pct"/>
            <w:vAlign w:val="center"/>
          </w:tcPr>
          <w:p w14:paraId="48BA92EC" w14:textId="278DBEC8"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Documentul de politici și planificare se va implementa în situl/siturile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w:t>
            </w:r>
          </w:p>
        </w:tc>
        <w:tc>
          <w:tcPr>
            <w:tcW w:w="814" w:type="pct"/>
            <w:vAlign w:val="center"/>
          </w:tcPr>
          <w:p w14:paraId="38A34ADE"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6B7BE609"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2FC442F5" w14:textId="77777777" w:rsidTr="006E3840">
        <w:tc>
          <w:tcPr>
            <w:tcW w:w="375" w:type="pct"/>
          </w:tcPr>
          <w:p w14:paraId="449F599D" w14:textId="77777777" w:rsidR="00D109C0" w:rsidRPr="0099182F" w:rsidRDefault="00D109C0" w:rsidP="006E3840">
            <w:pPr>
              <w:pStyle w:val="Listparagraf"/>
              <w:numPr>
                <w:ilvl w:val="0"/>
                <w:numId w:val="38"/>
              </w:numPr>
              <w:tabs>
                <w:tab w:val="left" w:pos="0"/>
              </w:tabs>
              <w:spacing w:after="0" w:line="240" w:lineRule="auto"/>
              <w:ind w:left="0" w:firstLine="314"/>
              <w:jc w:val="center"/>
              <w:rPr>
                <w:rFonts w:asciiTheme="majorBidi" w:hAnsiTheme="majorBidi" w:cstheme="majorBidi"/>
                <w:sz w:val="24"/>
                <w:szCs w:val="24"/>
                <w:lang w:val="ro-MD" w:eastAsia="ro-RO"/>
              </w:rPr>
            </w:pPr>
          </w:p>
        </w:tc>
        <w:tc>
          <w:tcPr>
            <w:tcW w:w="2413" w:type="pct"/>
            <w:vAlign w:val="center"/>
          </w:tcPr>
          <w:p w14:paraId="05B834B1" w14:textId="47ACA0BD" w:rsidR="00D109C0" w:rsidRPr="0099182F" w:rsidRDefault="00D109C0" w:rsidP="006E3840">
            <w:pPr>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Documentul de politici și planificare conține acțiuni de construcție, funcționare care pot aduce la modificări fizice în situl/siturile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 xml:space="preserve"> (topografie, utilizarea terenului, modificări ale cursului râurilor)?</w:t>
            </w:r>
          </w:p>
        </w:tc>
        <w:tc>
          <w:tcPr>
            <w:tcW w:w="814" w:type="pct"/>
            <w:vAlign w:val="center"/>
          </w:tcPr>
          <w:p w14:paraId="06CA2E57"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15607063"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5B0E82E3" w14:textId="77777777" w:rsidTr="006E3840">
        <w:tc>
          <w:tcPr>
            <w:tcW w:w="375" w:type="pct"/>
          </w:tcPr>
          <w:p w14:paraId="4804803D" w14:textId="77777777" w:rsidR="00D109C0" w:rsidRPr="0099182F" w:rsidRDefault="00D109C0" w:rsidP="006E3840">
            <w:pPr>
              <w:pStyle w:val="Listparagraf"/>
              <w:numPr>
                <w:ilvl w:val="0"/>
                <w:numId w:val="38"/>
              </w:numPr>
              <w:tabs>
                <w:tab w:val="left" w:pos="0"/>
              </w:tabs>
              <w:spacing w:after="0" w:line="240" w:lineRule="auto"/>
              <w:ind w:left="0" w:firstLine="314"/>
              <w:jc w:val="center"/>
              <w:rPr>
                <w:rFonts w:asciiTheme="majorBidi" w:hAnsiTheme="majorBidi" w:cstheme="majorBidi"/>
                <w:sz w:val="24"/>
                <w:szCs w:val="24"/>
                <w:lang w:val="ro-MD" w:eastAsia="ro-RO"/>
              </w:rPr>
            </w:pPr>
          </w:p>
        </w:tc>
        <w:tc>
          <w:tcPr>
            <w:tcW w:w="2413" w:type="pct"/>
            <w:vAlign w:val="center"/>
          </w:tcPr>
          <w:p w14:paraId="1749854D" w14:textId="303DA58B"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Documentul de politici și planificare implică utilizarea, stocarea, transportul, manipularea sau producerea de substanțe sau materiale care ar putea afecta speciile și/sau habitatele din situl/siturile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w:t>
            </w:r>
          </w:p>
        </w:tc>
        <w:tc>
          <w:tcPr>
            <w:tcW w:w="814" w:type="pct"/>
            <w:vAlign w:val="center"/>
          </w:tcPr>
          <w:p w14:paraId="7A8B9BB5"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58E16C8F"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4CEA142F" w14:textId="77777777" w:rsidTr="006E3840">
        <w:tc>
          <w:tcPr>
            <w:tcW w:w="375" w:type="pct"/>
          </w:tcPr>
          <w:p w14:paraId="161C7CC6" w14:textId="77777777" w:rsidR="00D109C0" w:rsidRPr="0099182F" w:rsidRDefault="00D109C0" w:rsidP="006E3840">
            <w:pPr>
              <w:pStyle w:val="Listparagraf"/>
              <w:numPr>
                <w:ilvl w:val="0"/>
                <w:numId w:val="38"/>
              </w:numPr>
              <w:tabs>
                <w:tab w:val="left" w:pos="0"/>
              </w:tabs>
              <w:spacing w:after="0" w:line="240" w:lineRule="auto"/>
              <w:ind w:left="0" w:firstLine="290"/>
              <w:jc w:val="center"/>
              <w:rPr>
                <w:rFonts w:asciiTheme="majorBidi" w:hAnsiTheme="majorBidi" w:cstheme="majorBidi"/>
                <w:sz w:val="24"/>
                <w:szCs w:val="24"/>
                <w:lang w:val="ro-MD" w:eastAsia="ro-RO"/>
              </w:rPr>
            </w:pPr>
          </w:p>
        </w:tc>
        <w:tc>
          <w:tcPr>
            <w:tcW w:w="2413" w:type="pct"/>
            <w:vAlign w:val="center"/>
          </w:tcPr>
          <w:p w14:paraId="56C02F9B" w14:textId="6FB88D95"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Documentul de politici și planificare va afecta direct sau indirect zonele de hrănire/reproducere/migrare?</w:t>
            </w:r>
          </w:p>
        </w:tc>
        <w:tc>
          <w:tcPr>
            <w:tcW w:w="814" w:type="pct"/>
            <w:vAlign w:val="center"/>
          </w:tcPr>
          <w:p w14:paraId="25EF31CA"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6455DC1C"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143D50E4" w14:textId="77777777" w:rsidTr="006E3840">
        <w:tc>
          <w:tcPr>
            <w:tcW w:w="375" w:type="pct"/>
          </w:tcPr>
          <w:p w14:paraId="2F3E9B85" w14:textId="77777777" w:rsidR="00D109C0" w:rsidRPr="0099182F" w:rsidRDefault="00D109C0" w:rsidP="006E3840">
            <w:pPr>
              <w:pStyle w:val="Listparagraf"/>
              <w:numPr>
                <w:ilvl w:val="0"/>
                <w:numId w:val="38"/>
              </w:numPr>
              <w:tabs>
                <w:tab w:val="left" w:pos="0"/>
              </w:tabs>
              <w:spacing w:after="0" w:line="240" w:lineRule="auto"/>
              <w:ind w:left="0" w:firstLine="314"/>
              <w:jc w:val="center"/>
              <w:rPr>
                <w:rFonts w:asciiTheme="majorBidi" w:hAnsiTheme="majorBidi" w:cstheme="majorBidi"/>
                <w:sz w:val="24"/>
                <w:szCs w:val="24"/>
                <w:lang w:val="ro-MD" w:eastAsia="ro-RO"/>
              </w:rPr>
            </w:pPr>
          </w:p>
        </w:tc>
        <w:tc>
          <w:tcPr>
            <w:tcW w:w="2413" w:type="pct"/>
            <w:vAlign w:val="center"/>
          </w:tcPr>
          <w:p w14:paraId="4B152C23" w14:textId="61A63F9D"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Documentul de politici și planificare influențează în mod direct situl/siturile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 xml:space="preserve"> prin emisii în aer, devierea cursului apei care traversează zona, extragerea de ape subterane, </w:t>
            </w:r>
            <w:proofErr w:type="spellStart"/>
            <w:r w:rsidRPr="0099182F">
              <w:rPr>
                <w:rFonts w:asciiTheme="majorBidi" w:hAnsiTheme="majorBidi" w:cstheme="majorBidi"/>
                <w:sz w:val="24"/>
                <w:szCs w:val="24"/>
                <w:lang w:val="ro-MD" w:eastAsia="ro-RO"/>
              </w:rPr>
              <w:t>perturbează</w:t>
            </w:r>
            <w:proofErr w:type="spellEnd"/>
            <w:r w:rsidRPr="0099182F">
              <w:rPr>
                <w:rFonts w:asciiTheme="majorBidi" w:hAnsiTheme="majorBidi" w:cstheme="majorBidi"/>
                <w:sz w:val="24"/>
                <w:szCs w:val="24"/>
                <w:lang w:val="ro-MD" w:eastAsia="ro-RO"/>
              </w:rPr>
              <w:t xml:space="preserve"> prin zgomot, poluare atmosferică etc</w:t>
            </w:r>
            <w:r w:rsidR="00597C36" w:rsidRPr="0099182F">
              <w:rPr>
                <w:rFonts w:asciiTheme="majorBidi" w:hAnsiTheme="majorBidi" w:cstheme="majorBidi"/>
                <w:sz w:val="24"/>
                <w:szCs w:val="24"/>
                <w:lang w:val="ro-MD" w:eastAsia="ro-RO"/>
              </w:rPr>
              <w:t>.</w:t>
            </w:r>
            <w:r w:rsidRPr="0099182F">
              <w:rPr>
                <w:rFonts w:asciiTheme="majorBidi" w:hAnsiTheme="majorBidi" w:cstheme="majorBidi"/>
                <w:sz w:val="24"/>
                <w:szCs w:val="24"/>
                <w:lang w:val="ro-MD" w:eastAsia="ro-RO"/>
              </w:rPr>
              <w:t>?</w:t>
            </w:r>
          </w:p>
        </w:tc>
        <w:tc>
          <w:tcPr>
            <w:tcW w:w="814" w:type="pct"/>
            <w:vAlign w:val="center"/>
          </w:tcPr>
          <w:p w14:paraId="064B051F"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071037E7"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14EECA4C" w14:textId="77777777" w:rsidTr="006E3840">
        <w:tc>
          <w:tcPr>
            <w:tcW w:w="375" w:type="pct"/>
          </w:tcPr>
          <w:p w14:paraId="455F97F3" w14:textId="77777777" w:rsidR="00D109C0" w:rsidRPr="0099182F" w:rsidRDefault="00D109C0" w:rsidP="006E3840">
            <w:pPr>
              <w:pStyle w:val="Listparagraf"/>
              <w:numPr>
                <w:ilvl w:val="0"/>
                <w:numId w:val="38"/>
              </w:numPr>
              <w:tabs>
                <w:tab w:val="left" w:pos="0"/>
              </w:tabs>
              <w:spacing w:after="0" w:line="240" w:lineRule="auto"/>
              <w:ind w:left="0" w:firstLine="314"/>
              <w:rPr>
                <w:rFonts w:asciiTheme="majorBidi" w:hAnsiTheme="majorBidi" w:cstheme="majorBidi"/>
                <w:sz w:val="24"/>
                <w:szCs w:val="24"/>
                <w:lang w:val="ro-MD" w:eastAsia="ro-RO"/>
              </w:rPr>
            </w:pPr>
          </w:p>
        </w:tc>
        <w:tc>
          <w:tcPr>
            <w:tcW w:w="2413" w:type="pct"/>
            <w:vAlign w:val="center"/>
          </w:tcPr>
          <w:p w14:paraId="0F55089B" w14:textId="0FE0FD3C"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Documentul de politici și planificare poate provoca o deteriorare semnificativă sau o pierdere totală a unui (unor) habitat/e a unui sit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w:t>
            </w:r>
          </w:p>
        </w:tc>
        <w:tc>
          <w:tcPr>
            <w:tcW w:w="814" w:type="pct"/>
            <w:vAlign w:val="center"/>
          </w:tcPr>
          <w:p w14:paraId="4C37EA9D"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18306DBE"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60EFE3D0" w14:textId="77777777" w:rsidTr="006E3840">
        <w:tc>
          <w:tcPr>
            <w:tcW w:w="375" w:type="pct"/>
          </w:tcPr>
          <w:p w14:paraId="007D893A" w14:textId="77777777" w:rsidR="00D109C0" w:rsidRPr="0099182F" w:rsidRDefault="00D109C0" w:rsidP="006E3840">
            <w:pPr>
              <w:pStyle w:val="Listparagraf"/>
              <w:numPr>
                <w:ilvl w:val="0"/>
                <w:numId w:val="38"/>
              </w:numPr>
              <w:tabs>
                <w:tab w:val="left" w:pos="0"/>
              </w:tabs>
              <w:spacing w:after="0" w:line="240" w:lineRule="auto"/>
              <w:ind w:left="0" w:firstLine="314"/>
              <w:rPr>
                <w:rFonts w:asciiTheme="majorBidi" w:hAnsiTheme="majorBidi" w:cstheme="majorBidi"/>
                <w:sz w:val="24"/>
                <w:szCs w:val="24"/>
                <w:lang w:val="ro-MD" w:eastAsia="ro-RO"/>
              </w:rPr>
            </w:pPr>
          </w:p>
        </w:tc>
        <w:tc>
          <w:tcPr>
            <w:tcW w:w="2413" w:type="pct"/>
            <w:vAlign w:val="center"/>
          </w:tcPr>
          <w:p w14:paraId="27D388E6" w14:textId="03DCBDE6"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 xml:space="preserve">Documentul de politici și planificare poate duce la o izolare reproductivă a unei specii din situl/siturile </w:t>
            </w:r>
            <w:proofErr w:type="spellStart"/>
            <w:r w:rsidRPr="0099182F">
              <w:rPr>
                <w:rFonts w:asciiTheme="majorBidi" w:hAnsiTheme="majorBidi" w:cstheme="majorBidi"/>
                <w:sz w:val="24"/>
                <w:szCs w:val="24"/>
                <w:lang w:val="ro-MD" w:eastAsia="ro-RO"/>
              </w:rPr>
              <w:t>Emerald</w:t>
            </w:r>
            <w:proofErr w:type="spellEnd"/>
            <w:r w:rsidRPr="0099182F">
              <w:rPr>
                <w:rFonts w:asciiTheme="majorBidi" w:hAnsiTheme="majorBidi" w:cstheme="majorBidi"/>
                <w:sz w:val="24"/>
                <w:szCs w:val="24"/>
                <w:lang w:val="ro-MD" w:eastAsia="ro-RO"/>
              </w:rPr>
              <w:t>?</w:t>
            </w:r>
          </w:p>
        </w:tc>
        <w:tc>
          <w:tcPr>
            <w:tcW w:w="814" w:type="pct"/>
            <w:vAlign w:val="center"/>
          </w:tcPr>
          <w:p w14:paraId="79379760"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64B72413"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63530A86" w14:textId="77777777" w:rsidTr="006E3840">
        <w:trPr>
          <w:trHeight w:val="47"/>
        </w:trPr>
        <w:tc>
          <w:tcPr>
            <w:tcW w:w="375" w:type="pct"/>
          </w:tcPr>
          <w:p w14:paraId="68BF1726" w14:textId="77777777" w:rsidR="00D109C0" w:rsidRPr="0099182F" w:rsidRDefault="00D109C0" w:rsidP="006E3840">
            <w:pPr>
              <w:pStyle w:val="Listparagraf"/>
              <w:numPr>
                <w:ilvl w:val="0"/>
                <w:numId w:val="38"/>
              </w:numPr>
              <w:tabs>
                <w:tab w:val="left" w:pos="0"/>
              </w:tabs>
              <w:spacing w:after="0" w:line="240" w:lineRule="auto"/>
              <w:ind w:left="0" w:firstLine="314"/>
              <w:rPr>
                <w:rFonts w:asciiTheme="majorBidi" w:hAnsiTheme="majorBidi" w:cstheme="majorBidi"/>
                <w:sz w:val="24"/>
                <w:szCs w:val="24"/>
                <w:lang w:val="ro-MD" w:eastAsia="ro-RO"/>
              </w:rPr>
            </w:pPr>
          </w:p>
        </w:tc>
        <w:tc>
          <w:tcPr>
            <w:tcW w:w="2413" w:type="pct"/>
            <w:vAlign w:val="center"/>
          </w:tcPr>
          <w:p w14:paraId="4F954CDB" w14:textId="640C4CA2" w:rsidR="00D109C0" w:rsidRPr="0099182F" w:rsidRDefault="00D109C0" w:rsidP="006E3840">
            <w:pPr>
              <w:tabs>
                <w:tab w:val="left" w:pos="0"/>
              </w:tabs>
              <w:jc w:val="both"/>
              <w:rPr>
                <w:rFonts w:asciiTheme="majorBidi" w:hAnsiTheme="majorBidi" w:cstheme="majorBidi"/>
                <w:b/>
                <w:sz w:val="24"/>
                <w:szCs w:val="24"/>
                <w:lang w:val="ro-MD" w:eastAsia="ro-RO"/>
              </w:rPr>
            </w:pPr>
            <w:r w:rsidRPr="0099182F">
              <w:rPr>
                <w:rFonts w:asciiTheme="majorBidi" w:hAnsiTheme="majorBidi" w:cstheme="majorBidi"/>
                <w:sz w:val="24"/>
                <w:szCs w:val="24"/>
                <w:lang w:val="ro-MD" w:eastAsia="ro-RO"/>
              </w:rPr>
              <w:t>Documentul de politici și planificare implică utilizarea resurselor de care depinde diversitatea biologică</w:t>
            </w:r>
            <w:r w:rsidR="00597C36" w:rsidRPr="0099182F">
              <w:rPr>
                <w:rFonts w:asciiTheme="majorBidi" w:hAnsiTheme="majorBidi" w:cstheme="majorBidi"/>
                <w:sz w:val="24"/>
                <w:szCs w:val="24"/>
                <w:lang w:val="ro-MD" w:eastAsia="ro-RO"/>
              </w:rPr>
              <w:t xml:space="preserve"> </w:t>
            </w:r>
            <w:r w:rsidRPr="0099182F">
              <w:rPr>
                <w:rFonts w:asciiTheme="majorBidi" w:hAnsiTheme="majorBidi" w:cstheme="majorBidi"/>
                <w:sz w:val="24"/>
                <w:szCs w:val="24"/>
                <w:lang w:val="ro-MD" w:eastAsia="ro-RO"/>
              </w:rPr>
              <w:t>(exploatarea apelor de suprafață și subterane, activitățile extractive de</w:t>
            </w:r>
            <w:r w:rsidR="00597C36" w:rsidRPr="0099182F">
              <w:rPr>
                <w:rFonts w:asciiTheme="majorBidi" w:hAnsiTheme="majorBidi" w:cstheme="majorBidi"/>
                <w:sz w:val="24"/>
                <w:szCs w:val="24"/>
                <w:lang w:val="ro-MD" w:eastAsia="ro-RO"/>
              </w:rPr>
              <w:t xml:space="preserve"> </w:t>
            </w:r>
            <w:r w:rsidRPr="0099182F">
              <w:rPr>
                <w:rFonts w:asciiTheme="majorBidi" w:hAnsiTheme="majorBidi" w:cstheme="majorBidi"/>
                <w:sz w:val="24"/>
                <w:szCs w:val="24"/>
                <w:lang w:val="ro-MD" w:eastAsia="ro-RO"/>
              </w:rPr>
              <w:t>suprafață de sol, argilă, nisip, pietriș, defrișarea, inundarea terenurilor,</w:t>
            </w:r>
            <w:r w:rsidR="00597C36" w:rsidRPr="0099182F">
              <w:rPr>
                <w:rFonts w:asciiTheme="majorBidi" w:hAnsiTheme="majorBidi" w:cstheme="majorBidi"/>
                <w:sz w:val="24"/>
                <w:szCs w:val="24"/>
                <w:lang w:val="ro-MD" w:eastAsia="ro-RO"/>
              </w:rPr>
              <w:t xml:space="preserve"> </w:t>
            </w:r>
            <w:r w:rsidRPr="0099182F">
              <w:rPr>
                <w:rFonts w:asciiTheme="majorBidi" w:hAnsiTheme="majorBidi" w:cstheme="majorBidi"/>
                <w:sz w:val="24"/>
                <w:szCs w:val="24"/>
                <w:lang w:val="ro-MD" w:eastAsia="ro-RO"/>
              </w:rPr>
              <w:t>pescuit, vânătoare, colectarea plantelor)?</w:t>
            </w:r>
          </w:p>
        </w:tc>
        <w:tc>
          <w:tcPr>
            <w:tcW w:w="814" w:type="pct"/>
            <w:vAlign w:val="center"/>
          </w:tcPr>
          <w:p w14:paraId="2DB24C7F"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2C2D5CEF"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r w:rsidR="00D109C0" w:rsidRPr="0099182F" w14:paraId="0DBFEBB7" w14:textId="77777777" w:rsidTr="006E3840">
        <w:tc>
          <w:tcPr>
            <w:tcW w:w="375" w:type="pct"/>
          </w:tcPr>
          <w:p w14:paraId="2EB000C9" w14:textId="77777777" w:rsidR="00D109C0" w:rsidRPr="0099182F" w:rsidRDefault="00D109C0" w:rsidP="006E3840">
            <w:pPr>
              <w:pStyle w:val="Listparagraf"/>
              <w:numPr>
                <w:ilvl w:val="0"/>
                <w:numId w:val="38"/>
              </w:numPr>
              <w:tabs>
                <w:tab w:val="left" w:pos="0"/>
              </w:tabs>
              <w:spacing w:after="0" w:line="240" w:lineRule="auto"/>
              <w:ind w:left="0" w:firstLine="314"/>
              <w:rPr>
                <w:rFonts w:asciiTheme="majorBidi" w:hAnsiTheme="majorBidi" w:cstheme="majorBidi"/>
                <w:sz w:val="24"/>
                <w:szCs w:val="24"/>
                <w:lang w:val="ro-MD" w:eastAsia="ro-RO"/>
              </w:rPr>
            </w:pPr>
          </w:p>
        </w:tc>
        <w:tc>
          <w:tcPr>
            <w:tcW w:w="2413" w:type="pct"/>
            <w:vAlign w:val="center"/>
          </w:tcPr>
          <w:p w14:paraId="03C79E62" w14:textId="05E7F509" w:rsidR="00D109C0" w:rsidRPr="0099182F" w:rsidRDefault="00D109C0" w:rsidP="006E3840">
            <w:pPr>
              <w:tabs>
                <w:tab w:val="left" w:pos="0"/>
              </w:tabs>
              <w:jc w:val="both"/>
              <w:rPr>
                <w:rFonts w:asciiTheme="majorBidi" w:hAnsiTheme="majorBidi" w:cstheme="majorBidi"/>
                <w:sz w:val="24"/>
                <w:szCs w:val="24"/>
                <w:lang w:val="ro-MD" w:eastAsia="ro-RO"/>
              </w:rPr>
            </w:pPr>
            <w:r w:rsidRPr="0099182F">
              <w:rPr>
                <w:rFonts w:asciiTheme="majorBidi" w:hAnsiTheme="majorBidi" w:cstheme="majorBidi"/>
                <w:sz w:val="24"/>
                <w:szCs w:val="24"/>
                <w:lang w:val="ro-MD" w:eastAsia="ro-RO"/>
              </w:rPr>
              <w:t>Alte întrebări relevante (se va completa de autoritatea competentă)</w:t>
            </w:r>
          </w:p>
        </w:tc>
        <w:tc>
          <w:tcPr>
            <w:tcW w:w="814" w:type="pct"/>
            <w:vAlign w:val="center"/>
          </w:tcPr>
          <w:p w14:paraId="1C13D811"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c>
          <w:tcPr>
            <w:tcW w:w="1398" w:type="pct"/>
            <w:vAlign w:val="center"/>
          </w:tcPr>
          <w:p w14:paraId="4054BC13" w14:textId="77777777" w:rsidR="00D109C0" w:rsidRPr="0099182F" w:rsidRDefault="00D109C0" w:rsidP="006E3840">
            <w:pPr>
              <w:tabs>
                <w:tab w:val="left" w:pos="0"/>
              </w:tabs>
              <w:ind w:firstLine="567"/>
              <w:jc w:val="center"/>
              <w:rPr>
                <w:rFonts w:asciiTheme="majorBidi" w:hAnsiTheme="majorBidi" w:cstheme="majorBidi"/>
                <w:b/>
                <w:sz w:val="24"/>
                <w:szCs w:val="24"/>
                <w:lang w:val="ro-MD" w:eastAsia="ro-RO"/>
              </w:rPr>
            </w:pPr>
          </w:p>
        </w:tc>
      </w:tr>
    </w:tbl>
    <w:p w14:paraId="222AFB8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Anexa nr. 8   </w:t>
      </w:r>
    </w:p>
    <w:p w14:paraId="66012A5C" w14:textId="176F36FD"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68223F"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55C2F8F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i/>
          <w:lang w:val="ro-MD"/>
        </w:rPr>
        <w:t>privind evaluarea strategică de mediu</w:t>
      </w:r>
    </w:p>
    <w:p w14:paraId="33D60B00"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570CEB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3B7733D" w14:textId="1B21F516"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Model de conținut</w:t>
      </w:r>
      <w:r w:rsidR="00597C36" w:rsidRPr="0099182F">
        <w:rPr>
          <w:rFonts w:asciiTheme="majorBidi" w:hAnsiTheme="majorBidi" w:cstheme="majorBidi"/>
          <w:b/>
          <w:sz w:val="24"/>
          <w:szCs w:val="24"/>
          <w:lang w:val="ro-MD"/>
        </w:rPr>
        <w:t>-</w:t>
      </w:r>
      <w:r w:rsidRPr="0099182F">
        <w:rPr>
          <w:rFonts w:asciiTheme="majorBidi" w:hAnsiTheme="majorBidi" w:cstheme="majorBidi"/>
          <w:b/>
          <w:sz w:val="24"/>
          <w:szCs w:val="24"/>
          <w:lang w:val="ro-MD"/>
        </w:rPr>
        <w:t>cadru al studiului privind evaluarea biodiversității</w:t>
      </w:r>
    </w:p>
    <w:p w14:paraId="6FCCB17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tbl>
      <w:tblPr>
        <w:tblStyle w:val="Tabelgril"/>
        <w:tblW w:w="0" w:type="auto"/>
        <w:tblLook w:val="04A0" w:firstRow="1" w:lastRow="0" w:firstColumn="1" w:lastColumn="0" w:noHBand="0" w:noVBand="1"/>
      </w:tblPr>
      <w:tblGrid>
        <w:gridCol w:w="9016"/>
      </w:tblGrid>
      <w:tr w:rsidR="00AD55B2" w:rsidRPr="0099182F" w14:paraId="32A751A0" w14:textId="77777777" w:rsidTr="006E3840">
        <w:trPr>
          <w:trHeight w:val="2117"/>
        </w:trPr>
        <w:tc>
          <w:tcPr>
            <w:tcW w:w="9016" w:type="dxa"/>
          </w:tcPr>
          <w:p w14:paraId="1AC0246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p>
          <w:p w14:paraId="5842447C" w14:textId="7BF67A61"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Studiul </w:t>
            </w:r>
            <w:r w:rsidR="00597C36" w:rsidRPr="0099182F">
              <w:rPr>
                <w:rFonts w:asciiTheme="majorBidi" w:hAnsiTheme="majorBidi" w:cstheme="majorBidi"/>
                <w:b/>
                <w:sz w:val="24"/>
                <w:szCs w:val="24"/>
                <w:lang w:val="ro-MD"/>
              </w:rPr>
              <w:t>privind</w:t>
            </w:r>
            <w:r w:rsidRPr="0099182F">
              <w:rPr>
                <w:rFonts w:asciiTheme="majorBidi" w:hAnsiTheme="majorBidi" w:cstheme="majorBidi"/>
                <w:b/>
                <w:sz w:val="24"/>
                <w:szCs w:val="24"/>
                <w:lang w:val="ro-MD"/>
              </w:rPr>
              <w:t xml:space="preserve"> evaluarea biodiversității va cuprinde: </w:t>
            </w:r>
          </w:p>
          <w:p w14:paraId="014A2F8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p>
          <w:p w14:paraId="160EFA49"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Etapa 1</w:t>
            </w:r>
          </w:p>
          <w:p w14:paraId="57A46FA0"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p>
          <w:p w14:paraId="5A5B3FCD" w14:textId="77777777" w:rsidR="00AD55B2" w:rsidRPr="0099182F" w:rsidRDefault="00AD55B2" w:rsidP="006E3840">
            <w:pPr>
              <w:pStyle w:val="Listparagraf"/>
              <w:numPr>
                <w:ilvl w:val="0"/>
                <w:numId w:val="28"/>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u w:val="single"/>
                <w:lang w:val="ro-MD"/>
              </w:rPr>
            </w:pPr>
            <w:r w:rsidRPr="0099182F">
              <w:rPr>
                <w:rFonts w:asciiTheme="majorBidi" w:hAnsiTheme="majorBidi" w:cstheme="majorBidi"/>
                <w:bCs/>
                <w:sz w:val="24"/>
                <w:szCs w:val="24"/>
                <w:u w:val="single"/>
                <w:lang w:val="ro-MD"/>
              </w:rPr>
              <w:t>Informații privind documentul de politici și planificare supus aprobării</w:t>
            </w:r>
          </w:p>
          <w:p w14:paraId="79AB8891" w14:textId="77777777" w:rsidR="00AD55B2" w:rsidRPr="0099182F" w:rsidRDefault="00AD55B2" w:rsidP="006E3840">
            <w:pPr>
              <w:pStyle w:val="Listparagraf"/>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p>
          <w:p w14:paraId="44A30E7F"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Denumirea documentului de politici și planificare; obiectivele acestuia; informații despre rezultatele finale scontate;</w:t>
            </w:r>
          </w:p>
          <w:p w14:paraId="3E7006A9"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Localizarea geografică și administrativă cu indicarea coordonatelor GIS</w:t>
            </w:r>
          </w:p>
          <w:p w14:paraId="6ABC6A24"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Modificările fizice ce decurg din implementarea documentului de politici și planificare;</w:t>
            </w:r>
          </w:p>
          <w:p w14:paraId="5940E4BB"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Resursele naturale necesare implementării documentului de politici și planificare;</w:t>
            </w:r>
          </w:p>
          <w:p w14:paraId="2993CB3A"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Resursele naturale ce vor fi necesar de a fi exploatate din cadrul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pentru a fi utilizate în implementarea documentului de politici și planificare;</w:t>
            </w:r>
          </w:p>
          <w:p w14:paraId="25E83C20"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Emisii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deşeuri</w:t>
            </w:r>
            <w:proofErr w:type="spellEnd"/>
            <w:r w:rsidRPr="0099182F">
              <w:rPr>
                <w:rFonts w:asciiTheme="majorBidi" w:hAnsiTheme="majorBidi" w:cstheme="majorBidi"/>
                <w:bCs/>
                <w:sz w:val="24"/>
                <w:szCs w:val="24"/>
                <w:lang w:val="ro-MD"/>
              </w:rPr>
              <w:t xml:space="preserve"> generate de documentul de politici și planificare (în apă, în aer, pe </w:t>
            </w:r>
            <w:proofErr w:type="spellStart"/>
            <w:r w:rsidRPr="0099182F">
              <w:rPr>
                <w:rFonts w:asciiTheme="majorBidi" w:hAnsiTheme="majorBidi" w:cstheme="majorBidi"/>
                <w:bCs/>
                <w:sz w:val="24"/>
                <w:szCs w:val="24"/>
                <w:lang w:val="ro-MD"/>
              </w:rPr>
              <w:t>suprafaţa</w:t>
            </w:r>
            <w:proofErr w:type="spellEnd"/>
            <w:r w:rsidRPr="0099182F">
              <w:rPr>
                <w:rFonts w:asciiTheme="majorBidi" w:hAnsiTheme="majorBidi" w:cstheme="majorBidi"/>
                <w:bCs/>
                <w:sz w:val="24"/>
                <w:szCs w:val="24"/>
                <w:lang w:val="ro-MD"/>
              </w:rPr>
              <w:t xml:space="preserve"> unde sunt depozitate </w:t>
            </w:r>
            <w:proofErr w:type="spellStart"/>
            <w:r w:rsidRPr="0099182F">
              <w:rPr>
                <w:rFonts w:asciiTheme="majorBidi" w:hAnsiTheme="majorBidi" w:cstheme="majorBidi"/>
                <w:bCs/>
                <w:sz w:val="24"/>
                <w:szCs w:val="24"/>
                <w:lang w:val="ro-MD"/>
              </w:rPr>
              <w:t>deşeurile</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modalitatea de eliminare a acestora;</w:t>
            </w:r>
          </w:p>
          <w:p w14:paraId="45530F27"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proofErr w:type="spellStart"/>
            <w:r w:rsidRPr="0099182F">
              <w:rPr>
                <w:rFonts w:asciiTheme="majorBidi" w:hAnsiTheme="majorBidi" w:cstheme="majorBidi"/>
                <w:bCs/>
                <w:sz w:val="24"/>
                <w:szCs w:val="24"/>
                <w:lang w:val="ro-MD"/>
              </w:rPr>
              <w:t>Cerinţele</w:t>
            </w:r>
            <w:proofErr w:type="spellEnd"/>
            <w:r w:rsidRPr="0099182F">
              <w:rPr>
                <w:rFonts w:asciiTheme="majorBidi" w:hAnsiTheme="majorBidi" w:cstheme="majorBidi"/>
                <w:bCs/>
                <w:sz w:val="24"/>
                <w:szCs w:val="24"/>
                <w:lang w:val="ro-MD"/>
              </w:rPr>
              <w:t xml:space="preserve"> legate de utilizarea terenului, necesare pentru realizarea documentului de politici și planificare (categoria de </w:t>
            </w:r>
            <w:proofErr w:type="spellStart"/>
            <w:r w:rsidRPr="0099182F">
              <w:rPr>
                <w:rFonts w:asciiTheme="majorBidi" w:hAnsiTheme="majorBidi" w:cstheme="majorBidi"/>
                <w:bCs/>
                <w:sz w:val="24"/>
                <w:szCs w:val="24"/>
                <w:lang w:val="ro-MD"/>
              </w:rPr>
              <w:t>folosinţă</w:t>
            </w:r>
            <w:proofErr w:type="spellEnd"/>
            <w:r w:rsidRPr="0099182F">
              <w:rPr>
                <w:rFonts w:asciiTheme="majorBidi" w:hAnsiTheme="majorBidi" w:cstheme="majorBidi"/>
                <w:bCs/>
                <w:sz w:val="24"/>
                <w:szCs w:val="24"/>
                <w:lang w:val="ro-MD"/>
              </w:rPr>
              <w:t xml:space="preserve"> a terenului, </w:t>
            </w:r>
            <w:proofErr w:type="spellStart"/>
            <w:r w:rsidRPr="0099182F">
              <w:rPr>
                <w:rFonts w:asciiTheme="majorBidi" w:hAnsiTheme="majorBidi" w:cstheme="majorBidi"/>
                <w:bCs/>
                <w:sz w:val="24"/>
                <w:szCs w:val="24"/>
                <w:lang w:val="ro-MD"/>
              </w:rPr>
              <w:t>suprafeţele</w:t>
            </w:r>
            <w:proofErr w:type="spellEnd"/>
            <w:r w:rsidRPr="0099182F">
              <w:rPr>
                <w:rFonts w:asciiTheme="majorBidi" w:hAnsiTheme="majorBidi" w:cstheme="majorBidi"/>
                <w:bCs/>
                <w:sz w:val="24"/>
                <w:szCs w:val="24"/>
                <w:lang w:val="ro-MD"/>
              </w:rPr>
              <w:t xml:space="preserve"> de teren ce vor fi ocupate temporar/permanent de către acțiunile din cadrul documentului de politici și planificare, de exemplu drumurile de acces, tehnologice, ampriza drumului, </w:t>
            </w:r>
            <w:proofErr w:type="spellStart"/>
            <w:r w:rsidRPr="0099182F">
              <w:rPr>
                <w:rFonts w:asciiTheme="majorBidi" w:hAnsiTheme="majorBidi" w:cstheme="majorBidi"/>
                <w:bCs/>
                <w:sz w:val="24"/>
                <w:szCs w:val="24"/>
                <w:lang w:val="ro-MD"/>
              </w:rPr>
              <w:t>şanţuri</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pereţi</w:t>
            </w:r>
            <w:proofErr w:type="spellEnd"/>
            <w:r w:rsidRPr="0099182F">
              <w:rPr>
                <w:rFonts w:asciiTheme="majorBidi" w:hAnsiTheme="majorBidi" w:cstheme="majorBidi"/>
                <w:bCs/>
                <w:sz w:val="24"/>
                <w:szCs w:val="24"/>
                <w:lang w:val="ro-MD"/>
              </w:rPr>
              <w:t xml:space="preserve"> de sprijin, efecte de drenaj etc.);</w:t>
            </w:r>
          </w:p>
          <w:p w14:paraId="07027DF0"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Serviciile suplimentare solicitate de implementarea documentului de politici și planificare (dezafectarea/reamplasarea de conducte, linii de înaltă tensiune etc., mijloacele de construcție necesare), respectiv modalitatea în care accesarea acestor servicii suplimentare poate afecta integritatea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05A60FD9"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Activități care vor fi generate ca rezultat al implementării documentului de politici și planificare;</w:t>
            </w:r>
          </w:p>
          <w:p w14:paraId="4EBA9906" w14:textId="77777777" w:rsidR="00AD55B2" w:rsidRPr="0099182F" w:rsidRDefault="00AD55B2" w:rsidP="006E3840">
            <w:pPr>
              <w:pStyle w:val="Listparagraf"/>
              <w:numPr>
                <w:ilvl w:val="0"/>
                <w:numId w:val="21"/>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Caracteristicile documentului de politici și planificare existent, propus sau aprobat, ce poate genera efecte cumulative cu documentul de politici și planificare care este în procedură de evaluare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care poate afecta situl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678D66ED" w14:textId="77777777" w:rsidR="00AD55B2" w:rsidRPr="0099182F" w:rsidRDefault="00AD55B2" w:rsidP="006E3840">
            <w:pPr>
              <w:pStyle w:val="Listparagraf"/>
              <w:numPr>
                <w:ilvl w:val="0"/>
                <w:numId w:val="21"/>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Alte informații importante pentru studiu;</w:t>
            </w:r>
          </w:p>
          <w:p w14:paraId="36B27395"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7708DAAA" w14:textId="39C1E722" w:rsidR="00AD55B2" w:rsidRPr="0099182F" w:rsidRDefault="00AD55B2" w:rsidP="006E3840">
            <w:pPr>
              <w:pStyle w:val="Listparagraf"/>
              <w:numPr>
                <w:ilvl w:val="0"/>
                <w:numId w:val="28"/>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u w:val="single"/>
                <w:lang w:val="ro-MD"/>
              </w:rPr>
            </w:pPr>
            <w:r w:rsidRPr="0099182F">
              <w:rPr>
                <w:rFonts w:asciiTheme="majorBidi" w:hAnsiTheme="majorBidi" w:cstheme="majorBidi"/>
                <w:bCs/>
                <w:sz w:val="24"/>
                <w:szCs w:val="24"/>
                <w:u w:val="single"/>
                <w:lang w:val="ro-MD"/>
              </w:rPr>
              <w:t xml:space="preserve">Informații privind situl/siturile </w:t>
            </w:r>
            <w:proofErr w:type="spellStart"/>
            <w:r w:rsidRPr="0099182F">
              <w:rPr>
                <w:rFonts w:asciiTheme="majorBidi" w:hAnsiTheme="majorBidi" w:cstheme="majorBidi"/>
                <w:bCs/>
                <w:sz w:val="24"/>
                <w:szCs w:val="24"/>
                <w:u w:val="single"/>
                <w:lang w:val="ro-MD"/>
              </w:rPr>
              <w:t>Emerald</w:t>
            </w:r>
            <w:proofErr w:type="spellEnd"/>
            <w:r w:rsidRPr="0099182F">
              <w:rPr>
                <w:rFonts w:asciiTheme="majorBidi" w:hAnsiTheme="majorBidi" w:cstheme="majorBidi"/>
                <w:bCs/>
                <w:sz w:val="24"/>
                <w:szCs w:val="24"/>
                <w:u w:val="single"/>
                <w:lang w:val="ro-MD"/>
              </w:rPr>
              <w:t xml:space="preserve"> afectat</w:t>
            </w:r>
            <w:r w:rsidR="008B35C3" w:rsidRPr="0099182F">
              <w:rPr>
                <w:rFonts w:asciiTheme="majorBidi" w:hAnsiTheme="majorBidi" w:cstheme="majorBidi"/>
                <w:bCs/>
                <w:sz w:val="24"/>
                <w:szCs w:val="24"/>
                <w:u w:val="single"/>
                <w:lang w:val="ro-MD"/>
              </w:rPr>
              <w:t>/e</w:t>
            </w:r>
            <w:r w:rsidRPr="0099182F">
              <w:rPr>
                <w:rFonts w:asciiTheme="majorBidi" w:hAnsiTheme="majorBidi" w:cstheme="majorBidi"/>
                <w:bCs/>
                <w:sz w:val="24"/>
                <w:szCs w:val="24"/>
                <w:u w:val="single"/>
                <w:lang w:val="ro-MD"/>
              </w:rPr>
              <w:t xml:space="preserve"> de implementarea documentului de politici și planificare</w:t>
            </w:r>
          </w:p>
          <w:p w14:paraId="29B9AD29" w14:textId="77777777" w:rsidR="00AD55B2" w:rsidRPr="0099182F" w:rsidRDefault="00AD55B2" w:rsidP="006E3840">
            <w:pPr>
              <w:tabs>
                <w:tab w:val="left" w:pos="0"/>
                <w:tab w:val="left" w:pos="881"/>
              </w:tabs>
              <w:autoSpaceDE w:val="0"/>
              <w:autoSpaceDN w:val="0"/>
              <w:adjustRightInd w:val="0"/>
              <w:ind w:firstLine="567"/>
              <w:jc w:val="both"/>
              <w:rPr>
                <w:rFonts w:asciiTheme="majorBidi" w:hAnsiTheme="majorBidi" w:cstheme="majorBidi"/>
                <w:bCs/>
                <w:sz w:val="24"/>
                <w:szCs w:val="24"/>
                <w:u w:val="single"/>
                <w:lang w:val="ro-MD"/>
              </w:rPr>
            </w:pPr>
          </w:p>
          <w:p w14:paraId="5334CC0B" w14:textId="77777777" w:rsidR="00AD55B2" w:rsidRPr="0099182F" w:rsidRDefault="00AD55B2" w:rsidP="006E3840">
            <w:pPr>
              <w:pStyle w:val="Listparagraf"/>
              <w:numPr>
                <w:ilvl w:val="0"/>
                <w:numId w:val="22"/>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Date privind situl/siturile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suprafaţa</w:t>
            </w:r>
            <w:proofErr w:type="spellEnd"/>
            <w:r w:rsidRPr="0099182F">
              <w:rPr>
                <w:rFonts w:asciiTheme="majorBidi" w:hAnsiTheme="majorBidi" w:cstheme="majorBidi"/>
                <w:bCs/>
                <w:sz w:val="24"/>
                <w:szCs w:val="24"/>
                <w:lang w:val="ro-MD"/>
              </w:rPr>
              <w:t xml:space="preserve">, tipuri de ecosisteme, tipuri de habitate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speciile care pot fi afectate prin implementarea documentului de politici și planificare etc.;</w:t>
            </w:r>
          </w:p>
          <w:p w14:paraId="2B84AD25" w14:textId="77777777" w:rsidR="00AD55B2" w:rsidRPr="0099182F" w:rsidRDefault="00AD55B2" w:rsidP="006E3840">
            <w:pPr>
              <w:pStyle w:val="Listparagraf"/>
              <w:numPr>
                <w:ilvl w:val="0"/>
                <w:numId w:val="22"/>
              </w:numPr>
              <w:tabs>
                <w:tab w:val="left" w:pos="0"/>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Date despre </w:t>
            </w:r>
            <w:proofErr w:type="spellStart"/>
            <w:r w:rsidRPr="0099182F">
              <w:rPr>
                <w:rFonts w:asciiTheme="majorBidi" w:hAnsiTheme="majorBidi" w:cstheme="majorBidi"/>
                <w:bCs/>
                <w:sz w:val="24"/>
                <w:szCs w:val="24"/>
                <w:lang w:val="ro-MD"/>
              </w:rPr>
              <w:t>prezenţa</w:t>
            </w:r>
            <w:proofErr w:type="spellEnd"/>
            <w:r w:rsidRPr="0099182F">
              <w:rPr>
                <w:rFonts w:asciiTheme="majorBidi" w:hAnsiTheme="majorBidi" w:cstheme="majorBidi"/>
                <w:bCs/>
                <w:sz w:val="24"/>
                <w:szCs w:val="24"/>
                <w:lang w:val="ro-MD"/>
              </w:rPr>
              <w:t xml:space="preserve">, localizarea, </w:t>
            </w:r>
            <w:proofErr w:type="spellStart"/>
            <w:r w:rsidRPr="0099182F">
              <w:rPr>
                <w:rFonts w:asciiTheme="majorBidi" w:hAnsiTheme="majorBidi" w:cstheme="majorBidi"/>
                <w:bCs/>
                <w:sz w:val="24"/>
                <w:szCs w:val="24"/>
                <w:lang w:val="ro-MD"/>
              </w:rPr>
              <w:t>populaţia</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ecologia speciilor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/sau habitatelor sitului/siturilor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prezente pe </w:t>
            </w:r>
            <w:proofErr w:type="spellStart"/>
            <w:r w:rsidRPr="0099182F">
              <w:rPr>
                <w:rFonts w:asciiTheme="majorBidi" w:hAnsiTheme="majorBidi" w:cstheme="majorBidi"/>
                <w:bCs/>
                <w:sz w:val="24"/>
                <w:szCs w:val="24"/>
                <w:lang w:val="ro-MD"/>
              </w:rPr>
              <w:t>suprafaţa</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în imediata vecinătate a al ariei de implementare al măsurilor prevăzute în documentul de politici și planificare, menționate în formularul standard;</w:t>
            </w:r>
          </w:p>
          <w:p w14:paraId="1BF3348B" w14:textId="77777777" w:rsidR="00AD55B2" w:rsidRPr="0099182F" w:rsidRDefault="00AD55B2"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lastRenderedPageBreak/>
              <w:t xml:space="preserve">Descrierea </w:t>
            </w:r>
            <w:proofErr w:type="spellStart"/>
            <w:r w:rsidRPr="0099182F">
              <w:rPr>
                <w:rFonts w:asciiTheme="majorBidi" w:hAnsiTheme="majorBidi" w:cstheme="majorBidi"/>
                <w:bCs/>
                <w:sz w:val="24"/>
                <w:szCs w:val="24"/>
                <w:lang w:val="ro-MD"/>
              </w:rPr>
              <w:t>funcţiilor</w:t>
            </w:r>
            <w:proofErr w:type="spellEnd"/>
            <w:r w:rsidRPr="0099182F">
              <w:rPr>
                <w:rFonts w:asciiTheme="majorBidi" w:hAnsiTheme="majorBidi" w:cstheme="majorBidi"/>
                <w:bCs/>
                <w:sz w:val="24"/>
                <w:szCs w:val="24"/>
                <w:lang w:val="ro-MD"/>
              </w:rPr>
              <w:t xml:space="preserve"> ecologice ale speciilor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habitatelor sitului/siturilor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afectate (</w:t>
            </w:r>
            <w:proofErr w:type="spellStart"/>
            <w:r w:rsidRPr="0099182F">
              <w:rPr>
                <w:rFonts w:asciiTheme="majorBidi" w:hAnsiTheme="majorBidi" w:cstheme="majorBidi"/>
                <w:bCs/>
                <w:sz w:val="24"/>
                <w:szCs w:val="24"/>
                <w:lang w:val="ro-MD"/>
              </w:rPr>
              <w:t>suprafaţa</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locaţia</w:t>
            </w:r>
            <w:proofErr w:type="spellEnd"/>
            <w:r w:rsidRPr="0099182F">
              <w:rPr>
                <w:rFonts w:asciiTheme="majorBidi" w:hAnsiTheme="majorBidi" w:cstheme="majorBidi"/>
                <w:bCs/>
                <w:sz w:val="24"/>
                <w:szCs w:val="24"/>
                <w:lang w:val="ro-MD"/>
              </w:rPr>
              <w:t xml:space="preserve">, speciile caracteristice)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a </w:t>
            </w:r>
            <w:proofErr w:type="spellStart"/>
            <w:r w:rsidRPr="0099182F">
              <w:rPr>
                <w:rFonts w:asciiTheme="majorBidi" w:hAnsiTheme="majorBidi" w:cstheme="majorBidi"/>
                <w:bCs/>
                <w:sz w:val="24"/>
                <w:szCs w:val="24"/>
                <w:lang w:val="ro-MD"/>
              </w:rPr>
              <w:t>relaţiei</w:t>
            </w:r>
            <w:proofErr w:type="spellEnd"/>
            <w:r w:rsidRPr="0099182F">
              <w:rPr>
                <w:rFonts w:asciiTheme="majorBidi" w:hAnsiTheme="majorBidi" w:cstheme="majorBidi"/>
                <w:bCs/>
                <w:sz w:val="24"/>
                <w:szCs w:val="24"/>
                <w:lang w:val="ro-MD"/>
              </w:rPr>
              <w:t xml:space="preserve"> acestora cu siturile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învecinate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distribuţia</w:t>
            </w:r>
            <w:proofErr w:type="spellEnd"/>
            <w:r w:rsidRPr="0099182F">
              <w:rPr>
                <w:rFonts w:asciiTheme="majorBidi" w:hAnsiTheme="majorBidi" w:cstheme="majorBidi"/>
                <w:bCs/>
                <w:sz w:val="24"/>
                <w:szCs w:val="24"/>
                <w:lang w:val="ro-MD"/>
              </w:rPr>
              <w:t xml:space="preserve"> acestora;</w:t>
            </w:r>
          </w:p>
          <w:p w14:paraId="5C3372A4" w14:textId="77777777" w:rsidR="00AD55B2" w:rsidRPr="0099182F" w:rsidRDefault="00AD55B2"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Statutul de conservare a speciilor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habitatelor ale sitului/siturilor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3CC1D59F" w14:textId="5ECCC729" w:rsidR="00AD55B2" w:rsidRPr="0099182F" w:rsidRDefault="00AD55B2"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Date privind structura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dinamica </w:t>
            </w:r>
            <w:proofErr w:type="spellStart"/>
            <w:r w:rsidRPr="0099182F">
              <w:rPr>
                <w:rFonts w:asciiTheme="majorBidi" w:hAnsiTheme="majorBidi" w:cstheme="majorBidi"/>
                <w:bCs/>
                <w:sz w:val="24"/>
                <w:szCs w:val="24"/>
                <w:lang w:val="ro-MD"/>
              </w:rPr>
              <w:t>populaţiilor</w:t>
            </w:r>
            <w:proofErr w:type="spellEnd"/>
            <w:r w:rsidRPr="0099182F">
              <w:rPr>
                <w:rFonts w:asciiTheme="majorBidi" w:hAnsiTheme="majorBidi" w:cstheme="majorBidi"/>
                <w:bCs/>
                <w:sz w:val="24"/>
                <w:szCs w:val="24"/>
                <w:lang w:val="ro-MD"/>
              </w:rPr>
              <w:t xml:space="preserve"> de specii afectate (</w:t>
            </w:r>
            <w:proofErr w:type="spellStart"/>
            <w:r w:rsidRPr="0099182F">
              <w:rPr>
                <w:rFonts w:asciiTheme="majorBidi" w:hAnsiTheme="majorBidi" w:cstheme="majorBidi"/>
                <w:bCs/>
                <w:sz w:val="24"/>
                <w:szCs w:val="24"/>
                <w:lang w:val="ro-MD"/>
              </w:rPr>
              <w:t>evoluţia</w:t>
            </w:r>
            <w:proofErr w:type="spellEnd"/>
            <w:r w:rsidRPr="0099182F">
              <w:rPr>
                <w:rFonts w:asciiTheme="majorBidi" w:hAnsiTheme="majorBidi" w:cstheme="majorBidi"/>
                <w:bCs/>
                <w:sz w:val="24"/>
                <w:szCs w:val="24"/>
                <w:lang w:val="ro-MD"/>
              </w:rPr>
              <w:t xml:space="preserve"> numerică a </w:t>
            </w:r>
            <w:proofErr w:type="spellStart"/>
            <w:r w:rsidRPr="0099182F">
              <w:rPr>
                <w:rFonts w:asciiTheme="majorBidi" w:hAnsiTheme="majorBidi" w:cstheme="majorBidi"/>
                <w:bCs/>
                <w:sz w:val="24"/>
                <w:szCs w:val="24"/>
                <w:lang w:val="ro-MD"/>
              </w:rPr>
              <w:t>populaţiei</w:t>
            </w:r>
            <w:proofErr w:type="spellEnd"/>
            <w:r w:rsidRPr="0099182F">
              <w:rPr>
                <w:rFonts w:asciiTheme="majorBidi" w:hAnsiTheme="majorBidi" w:cstheme="majorBidi"/>
                <w:bCs/>
                <w:sz w:val="24"/>
                <w:szCs w:val="24"/>
                <w:lang w:val="ro-MD"/>
              </w:rPr>
              <w:t xml:space="preserve"> în cadrul sitului/siturilor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procentul estimativ al </w:t>
            </w:r>
            <w:proofErr w:type="spellStart"/>
            <w:r w:rsidRPr="0099182F">
              <w:rPr>
                <w:rFonts w:asciiTheme="majorBidi" w:hAnsiTheme="majorBidi" w:cstheme="majorBidi"/>
                <w:bCs/>
                <w:sz w:val="24"/>
                <w:szCs w:val="24"/>
                <w:lang w:val="ro-MD"/>
              </w:rPr>
              <w:t>populaţiei</w:t>
            </w:r>
            <w:proofErr w:type="spellEnd"/>
            <w:r w:rsidRPr="0099182F">
              <w:rPr>
                <w:rFonts w:asciiTheme="majorBidi" w:hAnsiTheme="majorBidi" w:cstheme="majorBidi"/>
                <w:bCs/>
                <w:sz w:val="24"/>
                <w:szCs w:val="24"/>
                <w:lang w:val="ro-MD"/>
              </w:rPr>
              <w:t xml:space="preserve"> unei specii afectate de implementarea documentului de politici </w:t>
            </w:r>
            <w:r w:rsidR="008B35C3" w:rsidRPr="0099182F">
              <w:rPr>
                <w:rFonts w:asciiTheme="majorBidi" w:hAnsiTheme="majorBidi" w:cstheme="majorBidi"/>
                <w:bCs/>
                <w:sz w:val="24"/>
                <w:szCs w:val="24"/>
                <w:lang w:val="ro-MD"/>
              </w:rPr>
              <w:t>ș</w:t>
            </w:r>
            <w:r w:rsidRPr="0099182F">
              <w:rPr>
                <w:rFonts w:asciiTheme="majorBidi" w:hAnsiTheme="majorBidi" w:cstheme="majorBidi"/>
                <w:bCs/>
                <w:sz w:val="24"/>
                <w:szCs w:val="24"/>
                <w:lang w:val="ro-MD"/>
              </w:rPr>
              <w:t xml:space="preserve">i planificare, </w:t>
            </w:r>
            <w:proofErr w:type="spellStart"/>
            <w:r w:rsidRPr="0099182F">
              <w:rPr>
                <w:rFonts w:asciiTheme="majorBidi" w:hAnsiTheme="majorBidi" w:cstheme="majorBidi"/>
                <w:bCs/>
                <w:sz w:val="24"/>
                <w:szCs w:val="24"/>
                <w:lang w:val="ro-MD"/>
              </w:rPr>
              <w:t>suprafaţa</w:t>
            </w:r>
            <w:proofErr w:type="spellEnd"/>
            <w:r w:rsidRPr="0099182F">
              <w:rPr>
                <w:rFonts w:asciiTheme="majorBidi" w:hAnsiTheme="majorBidi" w:cstheme="majorBidi"/>
                <w:bCs/>
                <w:sz w:val="24"/>
                <w:szCs w:val="24"/>
                <w:lang w:val="ro-MD"/>
              </w:rPr>
              <w:t xml:space="preserve"> habitatului este suficient de mare pentru a asigura </w:t>
            </w:r>
            <w:proofErr w:type="spellStart"/>
            <w:r w:rsidRPr="0099182F">
              <w:rPr>
                <w:rFonts w:asciiTheme="majorBidi" w:hAnsiTheme="majorBidi" w:cstheme="majorBidi"/>
                <w:bCs/>
                <w:sz w:val="24"/>
                <w:szCs w:val="24"/>
                <w:lang w:val="ro-MD"/>
              </w:rPr>
              <w:t>menţinerea</w:t>
            </w:r>
            <w:proofErr w:type="spellEnd"/>
            <w:r w:rsidRPr="0099182F">
              <w:rPr>
                <w:rFonts w:asciiTheme="majorBidi" w:hAnsiTheme="majorBidi" w:cstheme="majorBidi"/>
                <w:bCs/>
                <w:sz w:val="24"/>
                <w:szCs w:val="24"/>
                <w:lang w:val="ro-MD"/>
              </w:rPr>
              <w:t xml:space="preserve"> speciei pe termen lung);</w:t>
            </w:r>
          </w:p>
          <w:p w14:paraId="732CF8A5" w14:textId="77777777" w:rsidR="00AD55B2" w:rsidRPr="0099182F" w:rsidRDefault="00AD55B2"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proofErr w:type="spellStart"/>
            <w:r w:rsidRPr="0099182F">
              <w:rPr>
                <w:rFonts w:asciiTheme="majorBidi" w:hAnsiTheme="majorBidi" w:cstheme="majorBidi"/>
                <w:bCs/>
                <w:sz w:val="24"/>
                <w:szCs w:val="24"/>
                <w:lang w:val="ro-MD"/>
              </w:rPr>
              <w:t>Relaţiile</w:t>
            </w:r>
            <w:proofErr w:type="spellEnd"/>
            <w:r w:rsidRPr="0099182F">
              <w:rPr>
                <w:rFonts w:asciiTheme="majorBidi" w:hAnsiTheme="majorBidi" w:cstheme="majorBidi"/>
                <w:bCs/>
                <w:sz w:val="24"/>
                <w:szCs w:val="24"/>
                <w:lang w:val="ro-MD"/>
              </w:rPr>
              <w:t xml:space="preserve"> structurale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funcţionale</w:t>
            </w:r>
            <w:proofErr w:type="spellEnd"/>
            <w:r w:rsidRPr="0099182F">
              <w:rPr>
                <w:rFonts w:asciiTheme="majorBidi" w:hAnsiTheme="majorBidi" w:cstheme="majorBidi"/>
                <w:bCs/>
                <w:sz w:val="24"/>
                <w:szCs w:val="24"/>
                <w:lang w:val="ro-MD"/>
              </w:rPr>
              <w:t xml:space="preserve"> care creează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w:t>
            </w:r>
            <w:proofErr w:type="spellStart"/>
            <w:r w:rsidRPr="0099182F">
              <w:rPr>
                <w:rFonts w:asciiTheme="majorBidi" w:hAnsiTheme="majorBidi" w:cstheme="majorBidi"/>
                <w:bCs/>
                <w:sz w:val="24"/>
                <w:szCs w:val="24"/>
                <w:lang w:val="ro-MD"/>
              </w:rPr>
              <w:t>menţin</w:t>
            </w:r>
            <w:proofErr w:type="spellEnd"/>
            <w:r w:rsidRPr="0099182F">
              <w:rPr>
                <w:rFonts w:asciiTheme="majorBidi" w:hAnsiTheme="majorBidi" w:cstheme="majorBidi"/>
                <w:bCs/>
                <w:sz w:val="24"/>
                <w:szCs w:val="24"/>
                <w:lang w:val="ro-MD"/>
              </w:rPr>
              <w:t xml:space="preserve"> integritatea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1F4BC183" w14:textId="77777777" w:rsidR="00AD55B2" w:rsidRPr="0099182F" w:rsidRDefault="00AD55B2"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Obiectivele de conservare 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acolo unde au fost stabilite prin planuri de management;</w:t>
            </w:r>
          </w:p>
          <w:p w14:paraId="384B83E6" w14:textId="77777777" w:rsidR="00AD55B2" w:rsidRPr="0099182F" w:rsidRDefault="00AD55B2"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Descrierea stării actuale de conservare a sitului/siturilor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inclusiv </w:t>
            </w:r>
            <w:proofErr w:type="spellStart"/>
            <w:r w:rsidRPr="0099182F">
              <w:rPr>
                <w:rFonts w:asciiTheme="majorBidi" w:hAnsiTheme="majorBidi" w:cstheme="majorBidi"/>
                <w:bCs/>
                <w:sz w:val="24"/>
                <w:szCs w:val="24"/>
                <w:lang w:val="ro-MD"/>
              </w:rPr>
              <w:t>evoluţii</w:t>
            </w:r>
            <w:proofErr w:type="spellEnd"/>
            <w:r w:rsidRPr="0099182F">
              <w:rPr>
                <w:rFonts w:asciiTheme="majorBidi" w:hAnsiTheme="majorBidi" w:cstheme="majorBidi"/>
                <w:bCs/>
                <w:sz w:val="24"/>
                <w:szCs w:val="24"/>
                <w:lang w:val="ro-MD"/>
              </w:rPr>
              <w:t>/schimbări care se pot produce în viitor;</w:t>
            </w:r>
          </w:p>
          <w:p w14:paraId="440FE911" w14:textId="7101587E" w:rsidR="00AD55B2" w:rsidRPr="0099182F" w:rsidRDefault="008B35C3" w:rsidP="006E3840">
            <w:pPr>
              <w:pStyle w:val="Listparagraf"/>
              <w:numPr>
                <w:ilvl w:val="0"/>
                <w:numId w:val="22"/>
              </w:numPr>
              <w:tabs>
                <w:tab w:val="left" w:pos="0"/>
                <w:tab w:val="left" w:pos="739"/>
                <w:tab w:val="left" w:pos="881"/>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A</w:t>
            </w:r>
            <w:r w:rsidR="00AD55B2" w:rsidRPr="0099182F">
              <w:rPr>
                <w:rFonts w:asciiTheme="majorBidi" w:hAnsiTheme="majorBidi" w:cstheme="majorBidi"/>
                <w:bCs/>
                <w:sz w:val="24"/>
                <w:szCs w:val="24"/>
                <w:lang w:val="ro-MD"/>
              </w:rPr>
              <w:t xml:space="preserve">lte informații relevante privind conservarea sitului/siturilor </w:t>
            </w:r>
            <w:proofErr w:type="spellStart"/>
            <w:r w:rsidR="00AD55B2" w:rsidRPr="0099182F">
              <w:rPr>
                <w:rFonts w:asciiTheme="majorBidi" w:hAnsiTheme="majorBidi" w:cstheme="majorBidi"/>
                <w:bCs/>
                <w:sz w:val="24"/>
                <w:szCs w:val="24"/>
                <w:lang w:val="ro-MD"/>
              </w:rPr>
              <w:t>Emerald</w:t>
            </w:r>
            <w:proofErr w:type="spellEnd"/>
            <w:r w:rsidR="00AD55B2" w:rsidRPr="0099182F">
              <w:rPr>
                <w:rFonts w:asciiTheme="majorBidi" w:hAnsiTheme="majorBidi" w:cstheme="majorBidi"/>
                <w:bCs/>
                <w:sz w:val="24"/>
                <w:szCs w:val="24"/>
                <w:lang w:val="ro-MD"/>
              </w:rPr>
              <w:t xml:space="preserve">, inclusiv posibile schimbări în </w:t>
            </w:r>
            <w:proofErr w:type="spellStart"/>
            <w:r w:rsidR="00AD55B2" w:rsidRPr="0099182F">
              <w:rPr>
                <w:rFonts w:asciiTheme="majorBidi" w:hAnsiTheme="majorBidi" w:cstheme="majorBidi"/>
                <w:bCs/>
                <w:sz w:val="24"/>
                <w:szCs w:val="24"/>
                <w:lang w:val="ro-MD"/>
              </w:rPr>
              <w:t>evoluţia</w:t>
            </w:r>
            <w:proofErr w:type="spellEnd"/>
            <w:r w:rsidR="00AD55B2" w:rsidRPr="0099182F">
              <w:rPr>
                <w:rFonts w:asciiTheme="majorBidi" w:hAnsiTheme="majorBidi" w:cstheme="majorBidi"/>
                <w:bCs/>
                <w:sz w:val="24"/>
                <w:szCs w:val="24"/>
                <w:lang w:val="ro-MD"/>
              </w:rPr>
              <w:t xml:space="preserve"> naturală al </w:t>
            </w:r>
            <w:proofErr w:type="spellStart"/>
            <w:r w:rsidR="00AD55B2" w:rsidRPr="0099182F">
              <w:rPr>
                <w:rFonts w:asciiTheme="majorBidi" w:hAnsiTheme="majorBidi" w:cstheme="majorBidi"/>
                <w:bCs/>
                <w:sz w:val="24"/>
                <w:szCs w:val="24"/>
                <w:lang w:val="ro-MD"/>
              </w:rPr>
              <w:t>acesteea</w:t>
            </w:r>
            <w:proofErr w:type="spellEnd"/>
            <w:r w:rsidR="00AD55B2" w:rsidRPr="0099182F">
              <w:rPr>
                <w:rFonts w:asciiTheme="majorBidi" w:hAnsiTheme="majorBidi" w:cstheme="majorBidi"/>
                <w:bCs/>
                <w:sz w:val="24"/>
                <w:szCs w:val="24"/>
                <w:lang w:val="ro-MD"/>
              </w:rPr>
              <w:t>;</w:t>
            </w:r>
          </w:p>
          <w:p w14:paraId="316D1B33"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1E7936C4" w14:textId="0EBABA06"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r w:rsidRPr="0099182F">
              <w:rPr>
                <w:rFonts w:asciiTheme="majorBidi" w:hAnsiTheme="majorBidi" w:cstheme="majorBidi"/>
                <w:bCs/>
                <w:sz w:val="24"/>
                <w:szCs w:val="24"/>
                <w:lang w:val="ro-MD"/>
              </w:rPr>
              <w:t>(</w:t>
            </w:r>
            <w:r w:rsidRPr="0099182F">
              <w:rPr>
                <w:rFonts w:asciiTheme="majorBidi" w:hAnsiTheme="majorBidi" w:cstheme="majorBidi"/>
                <w:bCs/>
                <w:i/>
                <w:iCs/>
                <w:sz w:val="24"/>
                <w:szCs w:val="24"/>
                <w:lang w:val="ro-MD"/>
              </w:rPr>
              <w:t xml:space="preserve">în cadrul studiului de evaluare a biodiversității este evaluat în mod corespunzător efectul asupra fiecărei specii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fiecărui habitat al sitului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posibil afectat de implementarea documentului de politici și planificare, astfel încât să se asigure obiectivele de conservare a acesteia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integritatea </w:t>
            </w:r>
            <w:proofErr w:type="spellStart"/>
            <w:r w:rsidRPr="0099182F">
              <w:rPr>
                <w:rFonts w:asciiTheme="majorBidi" w:hAnsiTheme="majorBidi" w:cstheme="majorBidi"/>
                <w:bCs/>
                <w:i/>
                <w:iCs/>
                <w:sz w:val="24"/>
                <w:szCs w:val="24"/>
                <w:lang w:val="ro-MD"/>
              </w:rPr>
              <w:t>reţelei</w:t>
            </w:r>
            <w:proofErr w:type="spellEnd"/>
            <w:r w:rsidRPr="0099182F">
              <w:rPr>
                <w:rFonts w:asciiTheme="majorBidi" w:hAnsiTheme="majorBidi" w:cstheme="majorBidi"/>
                <w:bCs/>
                <w:i/>
                <w:iCs/>
                <w:sz w:val="24"/>
                <w:szCs w:val="24"/>
                <w:lang w:val="ro-MD"/>
              </w:rPr>
              <w:t xml:space="preserve">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Obiectivele de conservare a unui sit/situri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au în vedere </w:t>
            </w:r>
            <w:proofErr w:type="spellStart"/>
            <w:r w:rsidRPr="0099182F">
              <w:rPr>
                <w:rFonts w:asciiTheme="majorBidi" w:hAnsiTheme="majorBidi" w:cstheme="majorBidi"/>
                <w:bCs/>
                <w:i/>
                <w:iCs/>
                <w:sz w:val="24"/>
                <w:szCs w:val="24"/>
                <w:lang w:val="ro-MD"/>
              </w:rPr>
              <w:t>menţinerea</w:t>
            </w:r>
            <w:proofErr w:type="spellEnd"/>
            <w:r w:rsidRPr="0099182F">
              <w:rPr>
                <w:rFonts w:asciiTheme="majorBidi" w:hAnsiTheme="majorBidi" w:cstheme="majorBidi"/>
                <w:bCs/>
                <w:i/>
                <w:iCs/>
                <w:sz w:val="24"/>
                <w:szCs w:val="24"/>
                <w:lang w:val="ro-MD"/>
              </w:rPr>
              <w:t xml:space="preserve">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restaurarea statutului favorabil de conservare a speciilor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habitatelor. Stabilirea obiectivelor de conservare se va face ținând-se cont de caracteristicile fiecărui sit (reprezentativitate, suprafața relativă, populația, statutul de conservare etc.), prin planurile de management al siturilor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w:t>
            </w:r>
          </w:p>
          <w:p w14:paraId="7CF97F65"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p>
          <w:p w14:paraId="0A993E7B" w14:textId="24984AC4"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r w:rsidRPr="0099182F">
              <w:rPr>
                <w:rFonts w:asciiTheme="majorBidi" w:hAnsiTheme="majorBidi" w:cstheme="majorBidi"/>
                <w:bCs/>
                <w:i/>
                <w:iCs/>
                <w:sz w:val="24"/>
                <w:szCs w:val="24"/>
                <w:lang w:val="ro-MD"/>
              </w:rPr>
              <w:t xml:space="preserve">În cazul în care încă </w:t>
            </w:r>
            <w:r w:rsidRPr="0099182F">
              <w:rPr>
                <w:rFonts w:asciiTheme="majorBidi" w:hAnsiTheme="majorBidi" w:cstheme="majorBidi"/>
                <w:bCs/>
                <w:i/>
                <w:iCs/>
                <w:sz w:val="24"/>
                <w:szCs w:val="24"/>
                <w:u w:val="single"/>
                <w:lang w:val="ro-MD"/>
              </w:rPr>
              <w:t>nu au fost stabilite obiectivele de conservare</w:t>
            </w:r>
            <w:r w:rsidRPr="0099182F">
              <w:rPr>
                <w:rFonts w:asciiTheme="majorBidi" w:hAnsiTheme="majorBidi" w:cstheme="majorBidi"/>
                <w:bCs/>
                <w:i/>
                <w:iCs/>
                <w:sz w:val="24"/>
                <w:szCs w:val="24"/>
                <w:lang w:val="ro-MD"/>
              </w:rPr>
              <w:t xml:space="preserve"> pentru un sit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până se realizează acest lucru, evaluarea biodiversității trebuie să considere că </w:t>
            </w:r>
            <w:r w:rsidRPr="0099182F">
              <w:rPr>
                <w:rFonts w:asciiTheme="majorBidi" w:hAnsiTheme="majorBidi" w:cstheme="majorBidi"/>
                <w:b/>
                <w:i/>
                <w:iCs/>
                <w:sz w:val="24"/>
                <w:szCs w:val="24"/>
                <w:lang w:val="ro-MD"/>
              </w:rPr>
              <w:t xml:space="preserve">obiectivul este de a asigura că </w:t>
            </w:r>
            <w:bookmarkStart w:id="35" w:name="_Hlk186021991"/>
            <w:r w:rsidRPr="0099182F">
              <w:rPr>
                <w:rFonts w:asciiTheme="majorBidi" w:hAnsiTheme="majorBidi" w:cstheme="majorBidi"/>
                <w:b/>
                <w:i/>
                <w:iCs/>
                <w:sz w:val="24"/>
                <w:szCs w:val="24"/>
                <w:lang w:val="ro-MD"/>
              </w:rPr>
              <w:t xml:space="preserve">tipurile de habitate sau habitatele speciilor prezente nu se deteriorează sub nivelul actual sau că speciile nu sunt afectate de perturbări semnificative, în conformitate cu cerințele </w:t>
            </w:r>
            <w:r w:rsidRPr="00431AF8">
              <w:rPr>
                <w:rFonts w:asciiTheme="majorBidi" w:hAnsiTheme="majorBidi" w:cstheme="majorBidi"/>
                <w:b/>
                <w:i/>
                <w:iCs/>
                <w:sz w:val="24"/>
                <w:szCs w:val="24"/>
                <w:highlight w:val="yellow"/>
                <w:lang w:val="ro-MD"/>
              </w:rPr>
              <w:t xml:space="preserve">art. 6 </w:t>
            </w:r>
            <w:r w:rsidR="00A744D6" w:rsidRPr="00431AF8">
              <w:rPr>
                <w:rFonts w:asciiTheme="majorBidi" w:hAnsiTheme="majorBidi" w:cstheme="majorBidi"/>
                <w:b/>
                <w:i/>
                <w:iCs/>
                <w:sz w:val="24"/>
                <w:szCs w:val="24"/>
                <w:highlight w:val="yellow"/>
                <w:lang w:val="ro-MD"/>
              </w:rPr>
              <w:t>a Directivei Habitate</w:t>
            </w:r>
            <w:bookmarkEnd w:id="35"/>
            <w:r w:rsidRPr="00431AF8">
              <w:rPr>
                <w:rFonts w:asciiTheme="majorBidi" w:hAnsiTheme="majorBidi" w:cstheme="majorBidi"/>
                <w:b/>
                <w:i/>
                <w:iCs/>
                <w:sz w:val="24"/>
                <w:szCs w:val="24"/>
                <w:highlight w:val="yellow"/>
                <w:lang w:val="ro-MD"/>
              </w:rPr>
              <w:t>)</w:t>
            </w:r>
          </w:p>
          <w:p w14:paraId="33FEA0A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B027CFF" w14:textId="77777777" w:rsidR="00AD55B2" w:rsidRPr="0099182F" w:rsidRDefault="00AD55B2" w:rsidP="006E3840">
            <w:pPr>
              <w:pStyle w:val="Listparagraf"/>
              <w:numPr>
                <w:ilvl w:val="0"/>
                <w:numId w:val="28"/>
              </w:numPr>
              <w:tabs>
                <w:tab w:val="left" w:pos="0"/>
                <w:tab w:val="left" w:pos="881"/>
              </w:tabs>
              <w:autoSpaceDE w:val="0"/>
              <w:autoSpaceDN w:val="0"/>
              <w:adjustRightInd w:val="0"/>
              <w:spacing w:after="0" w:line="240" w:lineRule="auto"/>
              <w:ind w:left="0" w:firstLine="567"/>
              <w:rPr>
                <w:rFonts w:asciiTheme="majorBidi" w:hAnsiTheme="majorBidi" w:cstheme="majorBidi"/>
                <w:bCs/>
                <w:sz w:val="24"/>
                <w:szCs w:val="24"/>
                <w:u w:val="single"/>
                <w:lang w:val="ro-MD"/>
              </w:rPr>
            </w:pPr>
            <w:r w:rsidRPr="0099182F">
              <w:rPr>
                <w:rFonts w:asciiTheme="majorBidi" w:hAnsiTheme="majorBidi" w:cstheme="majorBidi"/>
                <w:bCs/>
                <w:sz w:val="24"/>
                <w:szCs w:val="24"/>
                <w:u w:val="single"/>
                <w:lang w:val="ro-MD"/>
              </w:rPr>
              <w:t xml:space="preserve">Identificarea și evaluarea efectelor </w:t>
            </w:r>
          </w:p>
          <w:p w14:paraId="09823821" w14:textId="77777777" w:rsidR="00AD55B2" w:rsidRPr="0099182F" w:rsidRDefault="00AD55B2" w:rsidP="006E3840">
            <w:pPr>
              <w:tabs>
                <w:tab w:val="left" w:pos="0"/>
              </w:tabs>
              <w:autoSpaceDE w:val="0"/>
              <w:autoSpaceDN w:val="0"/>
              <w:adjustRightInd w:val="0"/>
              <w:ind w:firstLine="567"/>
              <w:rPr>
                <w:rFonts w:asciiTheme="majorBidi" w:hAnsiTheme="majorBidi" w:cstheme="majorBidi"/>
                <w:b/>
                <w:sz w:val="24"/>
                <w:szCs w:val="24"/>
                <w:lang w:val="ro-MD"/>
              </w:rPr>
            </w:pPr>
          </w:p>
          <w:p w14:paraId="63AFF645" w14:textId="5EA6202C"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În cadrul studiului biodiversității se fac</w:t>
            </w:r>
            <w:r w:rsidR="008B35C3" w:rsidRPr="0099182F">
              <w:rPr>
                <w:rFonts w:asciiTheme="majorBidi" w:hAnsiTheme="majorBidi" w:cstheme="majorBidi"/>
                <w:b/>
                <w:sz w:val="24"/>
                <w:szCs w:val="24"/>
                <w:lang w:val="ro-MD"/>
              </w:rPr>
              <w:t>e</w:t>
            </w:r>
            <w:r w:rsidRPr="0099182F">
              <w:rPr>
                <w:rFonts w:asciiTheme="majorBidi" w:hAnsiTheme="majorBidi" w:cstheme="majorBidi"/>
                <w:b/>
                <w:sz w:val="24"/>
                <w:szCs w:val="24"/>
                <w:lang w:val="ro-MD"/>
              </w:rPr>
              <w:t xml:space="preserve"> identificarea </w:t>
            </w:r>
            <w:proofErr w:type="spellStart"/>
            <w:r w:rsidRPr="0099182F">
              <w:rPr>
                <w:rFonts w:asciiTheme="majorBidi" w:hAnsiTheme="majorBidi" w:cstheme="majorBidi"/>
                <w:b/>
                <w:sz w:val="24"/>
                <w:szCs w:val="24"/>
                <w:lang w:val="ro-MD"/>
              </w:rPr>
              <w:t>şi</w:t>
            </w:r>
            <w:proofErr w:type="spellEnd"/>
            <w:r w:rsidRPr="0099182F">
              <w:rPr>
                <w:rFonts w:asciiTheme="majorBidi" w:hAnsiTheme="majorBidi" w:cstheme="majorBidi"/>
                <w:b/>
                <w:sz w:val="24"/>
                <w:szCs w:val="24"/>
                <w:lang w:val="ro-MD"/>
              </w:rPr>
              <w:t xml:space="preserve"> evaluarea tuturor tipurilor de efecte negativ al documentului de politici și planificare susceptibil să afecteze în mod semnificativ situl/siturile </w:t>
            </w:r>
            <w:proofErr w:type="spellStart"/>
            <w:r w:rsidRPr="0099182F">
              <w:rPr>
                <w:rFonts w:asciiTheme="majorBidi" w:hAnsiTheme="majorBidi" w:cstheme="majorBidi"/>
                <w:b/>
                <w:sz w:val="24"/>
                <w:szCs w:val="24"/>
                <w:lang w:val="ro-MD"/>
              </w:rPr>
              <w:t>Emerald</w:t>
            </w:r>
            <w:proofErr w:type="spellEnd"/>
            <w:r w:rsidRPr="0099182F">
              <w:rPr>
                <w:rFonts w:asciiTheme="majorBidi" w:hAnsiTheme="majorBidi" w:cstheme="majorBidi"/>
                <w:b/>
                <w:sz w:val="24"/>
                <w:szCs w:val="24"/>
                <w:lang w:val="ro-MD"/>
              </w:rPr>
              <w:t>. În cadrul studiului vor fi identificate următoarele tipuri de efecte:</w:t>
            </w:r>
          </w:p>
          <w:p w14:paraId="70879C5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D84B4CE" w14:textId="77777777" w:rsidR="00AD55B2" w:rsidRPr="0099182F" w:rsidRDefault="00AD55B2" w:rsidP="006E3840">
            <w:pPr>
              <w:pStyle w:val="Listparagraf"/>
              <w:numPr>
                <w:ilvl w:val="0"/>
                <w:numId w:val="23"/>
              </w:numPr>
              <w:tabs>
                <w:tab w:val="left" w:pos="0"/>
                <w:tab w:val="left" w:pos="881"/>
              </w:tabs>
              <w:autoSpaceDE w:val="0"/>
              <w:autoSpaceDN w:val="0"/>
              <w:adjustRightInd w:val="0"/>
              <w:spacing w:after="0" w:line="240" w:lineRule="auto"/>
              <w:ind w:left="0" w:firstLine="567"/>
              <w:rPr>
                <w:rFonts w:asciiTheme="majorBidi" w:hAnsiTheme="majorBidi" w:cstheme="majorBidi"/>
                <w:bCs/>
                <w:sz w:val="24"/>
                <w:szCs w:val="24"/>
                <w:lang w:val="ro-MD"/>
              </w:rPr>
            </w:pPr>
            <w:r w:rsidRPr="0099182F">
              <w:rPr>
                <w:rFonts w:asciiTheme="majorBidi" w:hAnsiTheme="majorBidi" w:cstheme="majorBidi"/>
                <w:bCs/>
                <w:sz w:val="24"/>
                <w:szCs w:val="24"/>
                <w:lang w:val="ro-MD"/>
              </w:rPr>
              <w:t>Direct și indirect</w:t>
            </w:r>
          </w:p>
          <w:p w14:paraId="0719138A" w14:textId="77777777" w:rsidR="00AD55B2" w:rsidRPr="0099182F" w:rsidRDefault="00AD55B2" w:rsidP="006E3840">
            <w:pPr>
              <w:pStyle w:val="Listparagraf"/>
              <w:numPr>
                <w:ilvl w:val="0"/>
                <w:numId w:val="23"/>
              </w:numPr>
              <w:tabs>
                <w:tab w:val="left" w:pos="0"/>
                <w:tab w:val="left" w:pos="881"/>
              </w:tabs>
              <w:autoSpaceDE w:val="0"/>
              <w:autoSpaceDN w:val="0"/>
              <w:adjustRightInd w:val="0"/>
              <w:spacing w:after="0" w:line="240" w:lineRule="auto"/>
              <w:ind w:left="0" w:firstLine="567"/>
              <w:rPr>
                <w:rFonts w:asciiTheme="majorBidi" w:hAnsiTheme="majorBidi" w:cstheme="majorBidi"/>
                <w:bCs/>
                <w:sz w:val="24"/>
                <w:szCs w:val="24"/>
                <w:lang w:val="ro-MD"/>
              </w:rPr>
            </w:pPr>
            <w:r w:rsidRPr="0099182F">
              <w:rPr>
                <w:rFonts w:asciiTheme="majorBidi" w:hAnsiTheme="majorBidi" w:cstheme="majorBidi"/>
                <w:bCs/>
                <w:sz w:val="24"/>
                <w:szCs w:val="24"/>
                <w:lang w:val="ro-MD"/>
              </w:rPr>
              <w:t>Pe termen scurt sau lung</w:t>
            </w:r>
          </w:p>
          <w:p w14:paraId="680F3A4C" w14:textId="77777777" w:rsidR="00AD55B2" w:rsidRPr="0099182F" w:rsidRDefault="00AD55B2" w:rsidP="008B35C3">
            <w:pPr>
              <w:pStyle w:val="Listparagraf"/>
              <w:numPr>
                <w:ilvl w:val="0"/>
                <w:numId w:val="23"/>
              </w:numPr>
              <w:tabs>
                <w:tab w:val="left" w:pos="0"/>
                <w:tab w:val="left" w:pos="881"/>
              </w:tabs>
              <w:autoSpaceDE w:val="0"/>
              <w:autoSpaceDN w:val="0"/>
              <w:adjustRightInd w:val="0"/>
              <w:spacing w:after="0" w:line="240" w:lineRule="auto"/>
              <w:ind w:left="0" w:firstLine="567"/>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Cumulativ </w:t>
            </w:r>
          </w:p>
          <w:p w14:paraId="1A3B6A6E" w14:textId="77777777" w:rsidR="008B35C3" w:rsidRPr="0099182F" w:rsidRDefault="008B35C3" w:rsidP="006E3840">
            <w:pPr>
              <w:pStyle w:val="Listparagraf"/>
              <w:tabs>
                <w:tab w:val="left" w:pos="0"/>
                <w:tab w:val="left" w:pos="881"/>
              </w:tabs>
              <w:autoSpaceDE w:val="0"/>
              <w:autoSpaceDN w:val="0"/>
              <w:adjustRightInd w:val="0"/>
              <w:spacing w:after="0" w:line="240" w:lineRule="auto"/>
              <w:ind w:left="567"/>
              <w:rPr>
                <w:rFonts w:asciiTheme="majorBidi" w:hAnsiTheme="majorBidi" w:cstheme="majorBidi"/>
                <w:bCs/>
                <w:sz w:val="24"/>
                <w:szCs w:val="24"/>
                <w:lang w:val="ro-MD"/>
              </w:rPr>
            </w:pPr>
          </w:p>
          <w:p w14:paraId="444ABA3E" w14:textId="21E5A82B"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r w:rsidRPr="0099182F">
              <w:rPr>
                <w:rFonts w:asciiTheme="majorBidi" w:hAnsiTheme="majorBidi" w:cstheme="majorBidi"/>
                <w:bCs/>
                <w:sz w:val="24"/>
                <w:szCs w:val="24"/>
                <w:lang w:val="ro-MD"/>
              </w:rPr>
              <w:t>(</w:t>
            </w:r>
            <w:r w:rsidRPr="0099182F">
              <w:rPr>
                <w:rFonts w:asciiTheme="majorBidi" w:hAnsiTheme="majorBidi" w:cstheme="majorBidi"/>
                <w:bCs/>
                <w:i/>
                <w:iCs/>
                <w:sz w:val="24"/>
                <w:szCs w:val="24"/>
                <w:lang w:val="ro-MD"/>
              </w:rPr>
              <w:t xml:space="preserve">Se va face o prognoză privind amploarea/mărimea efectelor cumulative identificate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semnificația acestuia. Analiza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evaluarea diverselor tipuri de efecte se vor face în raport cu integritatea sitului/siturilor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ținând-se cont de structura, funcțiile ecologice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vulnerabilitatea acestora la modificări (zgomotul, diminuarea</w:t>
            </w:r>
            <w:r w:rsidRPr="0099182F">
              <w:rPr>
                <w:rFonts w:asciiTheme="majorBidi" w:hAnsiTheme="majorBidi" w:cstheme="majorBidi"/>
                <w:b/>
                <w:sz w:val="24"/>
                <w:szCs w:val="24"/>
                <w:lang w:val="ro-MD"/>
              </w:rPr>
              <w:t xml:space="preserve"> </w:t>
            </w:r>
            <w:r w:rsidRPr="0099182F">
              <w:rPr>
                <w:rFonts w:asciiTheme="majorBidi" w:hAnsiTheme="majorBidi" w:cstheme="majorBidi"/>
                <w:bCs/>
                <w:i/>
                <w:iCs/>
                <w:sz w:val="24"/>
                <w:szCs w:val="24"/>
                <w:lang w:val="ro-MD"/>
              </w:rPr>
              <w:t xml:space="preserve">resurselor de apă, emisiile de substanțe chimice etc.), precum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fa</w:t>
            </w:r>
            <w:r w:rsidR="007A6F56">
              <w:rPr>
                <w:rFonts w:asciiTheme="majorBidi" w:hAnsiTheme="majorBidi" w:cstheme="majorBidi"/>
                <w:bCs/>
                <w:i/>
                <w:iCs/>
                <w:sz w:val="24"/>
                <w:szCs w:val="24"/>
                <w:lang w:val="ro-MD"/>
              </w:rPr>
              <w:t>ț</w:t>
            </w:r>
            <w:r w:rsidRPr="0099182F">
              <w:rPr>
                <w:rFonts w:asciiTheme="majorBidi" w:hAnsiTheme="majorBidi" w:cstheme="majorBidi"/>
                <w:bCs/>
                <w:i/>
                <w:iCs/>
                <w:sz w:val="24"/>
                <w:szCs w:val="24"/>
                <w:lang w:val="ro-MD"/>
              </w:rPr>
              <w:t>ă de obiectivele de conservare a acesteia.)</w:t>
            </w:r>
          </w:p>
          <w:p w14:paraId="01D7AFE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A84AA94" w14:textId="77777777" w:rsidR="00AD55B2" w:rsidRPr="0099182F" w:rsidRDefault="00AD55B2" w:rsidP="006E3840">
            <w:pPr>
              <w:ind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Interpretarea corectă a semnificației efectelor reprezintă cea mai importantă parte a întregului proces, putând fi considerată crucială pentru întreaga evaluare. </w:t>
            </w:r>
            <w:r w:rsidRPr="0099182F">
              <w:rPr>
                <w:rFonts w:asciiTheme="majorBidi" w:hAnsiTheme="majorBidi" w:cstheme="majorBidi"/>
                <w:b/>
                <w:sz w:val="24"/>
                <w:szCs w:val="24"/>
                <w:lang w:val="ro-MD"/>
              </w:rPr>
              <w:lastRenderedPageBreak/>
              <w:t xml:space="preserve">Semnificația efectului trebuie să fie evaluată la nivelul sitului </w:t>
            </w:r>
            <w:proofErr w:type="spellStart"/>
            <w:r w:rsidRPr="0099182F">
              <w:rPr>
                <w:rFonts w:asciiTheme="majorBidi" w:hAnsiTheme="majorBidi" w:cstheme="majorBidi"/>
                <w:b/>
                <w:sz w:val="24"/>
                <w:szCs w:val="24"/>
                <w:lang w:val="ro-MD"/>
              </w:rPr>
              <w:t>Emerald</w:t>
            </w:r>
            <w:proofErr w:type="spellEnd"/>
            <w:r w:rsidRPr="0099182F">
              <w:rPr>
                <w:rFonts w:asciiTheme="majorBidi" w:hAnsiTheme="majorBidi" w:cstheme="majorBidi"/>
                <w:b/>
                <w:sz w:val="24"/>
                <w:szCs w:val="24"/>
                <w:lang w:val="ro-MD"/>
              </w:rPr>
              <w:t xml:space="preserve">, luându-se în considerare statutul de conservare a speciilor </w:t>
            </w:r>
            <w:proofErr w:type="spellStart"/>
            <w:r w:rsidRPr="0099182F">
              <w:rPr>
                <w:rFonts w:asciiTheme="majorBidi" w:hAnsiTheme="majorBidi" w:cstheme="majorBidi"/>
                <w:b/>
                <w:sz w:val="24"/>
                <w:szCs w:val="24"/>
                <w:lang w:val="ro-MD"/>
              </w:rPr>
              <w:t>şi</w:t>
            </w:r>
            <w:proofErr w:type="spellEnd"/>
            <w:r w:rsidRPr="0099182F">
              <w:rPr>
                <w:rFonts w:asciiTheme="majorBidi" w:hAnsiTheme="majorBidi" w:cstheme="majorBidi"/>
                <w:b/>
                <w:sz w:val="24"/>
                <w:szCs w:val="24"/>
                <w:lang w:val="ro-MD"/>
              </w:rPr>
              <w:t xml:space="preserve"> habitatelor la nivelul regiunii biogeografice.</w:t>
            </w:r>
          </w:p>
          <w:p w14:paraId="5E90D24C" w14:textId="77777777" w:rsidR="00AD55B2" w:rsidRPr="0099182F" w:rsidRDefault="00AD55B2" w:rsidP="006E3840">
            <w:pPr>
              <w:ind w:firstLine="567"/>
              <w:jc w:val="both"/>
              <w:rPr>
                <w:rFonts w:asciiTheme="majorBidi" w:hAnsiTheme="majorBidi" w:cstheme="majorBidi"/>
                <w:b/>
                <w:sz w:val="24"/>
                <w:szCs w:val="24"/>
                <w:lang w:val="ro-MD"/>
              </w:rPr>
            </w:pPr>
          </w:p>
          <w:p w14:paraId="74E098FB" w14:textId="206A2AF7" w:rsidR="00AD55B2" w:rsidRPr="0099182F" w:rsidRDefault="00AD55B2" w:rsidP="006E3840">
            <w:pPr>
              <w:ind w:firstLine="567"/>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Evaluarea semnificației efectelor în cadrul studiului </w:t>
            </w:r>
            <w:r w:rsidR="00E06B3D" w:rsidRPr="0099182F">
              <w:rPr>
                <w:rFonts w:asciiTheme="majorBidi" w:hAnsiTheme="majorBidi" w:cstheme="majorBidi"/>
                <w:b/>
                <w:sz w:val="24"/>
                <w:szCs w:val="24"/>
                <w:lang w:val="ro-MD"/>
              </w:rPr>
              <w:t xml:space="preserve">de evaluare a biodiversității </w:t>
            </w:r>
            <w:r w:rsidRPr="0099182F">
              <w:rPr>
                <w:rFonts w:asciiTheme="majorBidi" w:hAnsiTheme="majorBidi" w:cstheme="majorBidi"/>
                <w:b/>
                <w:sz w:val="24"/>
                <w:szCs w:val="24"/>
                <w:lang w:val="ro-MD"/>
              </w:rPr>
              <w:t>se face pe baza următorilor indicatori-cheie cuantificabili:</w:t>
            </w:r>
          </w:p>
          <w:p w14:paraId="6759BA2F" w14:textId="77777777" w:rsidR="00AD55B2" w:rsidRPr="0099182F" w:rsidRDefault="00AD55B2" w:rsidP="006E3840">
            <w:pPr>
              <w:ind w:firstLine="567"/>
              <w:jc w:val="both"/>
              <w:rPr>
                <w:rFonts w:asciiTheme="majorBidi" w:hAnsiTheme="majorBidi" w:cstheme="majorBidi"/>
                <w:b/>
                <w:sz w:val="24"/>
                <w:szCs w:val="24"/>
                <w:lang w:val="ro-MD"/>
              </w:rPr>
            </w:pPr>
          </w:p>
          <w:p w14:paraId="78489794"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procentul din suprafața habitatului care va fi pierdut;</w:t>
            </w:r>
          </w:p>
          <w:p w14:paraId="13EC084C"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procentul ce va fi pierdut din suprafețele habitatelor folosite pentru necesitățile de hrană, odihnă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reproducere ale speciilor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61070514"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fragmentarea habitatelor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(exprimată în procente);</w:t>
            </w:r>
          </w:p>
          <w:p w14:paraId="655AB651"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durata sau persistența fragmentării;</w:t>
            </w:r>
          </w:p>
          <w:p w14:paraId="64112A66"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durata sau persistența perturbării speciilor de interes comunitar, distanta față de situl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01947741"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schimbări în densitatea populațiilor (nr. de indivizi/</w:t>
            </w:r>
            <w:proofErr w:type="spellStart"/>
            <w:r w:rsidRPr="0099182F">
              <w:rPr>
                <w:rFonts w:asciiTheme="majorBidi" w:hAnsiTheme="majorBidi" w:cstheme="majorBidi"/>
                <w:bCs/>
                <w:sz w:val="24"/>
                <w:szCs w:val="24"/>
                <w:lang w:val="ro-MD"/>
              </w:rPr>
              <w:t>suprafaţă</w:t>
            </w:r>
            <w:proofErr w:type="spellEnd"/>
            <w:r w:rsidRPr="0099182F">
              <w:rPr>
                <w:rFonts w:asciiTheme="majorBidi" w:hAnsiTheme="majorBidi" w:cstheme="majorBidi"/>
                <w:bCs/>
                <w:sz w:val="24"/>
                <w:szCs w:val="24"/>
                <w:lang w:val="ro-MD"/>
              </w:rPr>
              <w:t>);</w:t>
            </w:r>
          </w:p>
          <w:p w14:paraId="37AFB72E"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scara de timp pentru înlocuirea speciilor/habitatelor afectate de implementarea documentului de politici ;i planificare;</w:t>
            </w:r>
          </w:p>
          <w:p w14:paraId="6B132CE3" w14:textId="77777777" w:rsidR="00AD55B2" w:rsidRPr="0099182F" w:rsidRDefault="00AD55B2" w:rsidP="00431AF8">
            <w:pPr>
              <w:pStyle w:val="Listparagraf"/>
              <w:numPr>
                <w:ilvl w:val="0"/>
                <w:numId w:val="24"/>
              </w:numPr>
              <w:tabs>
                <w:tab w:val="left" w:pos="733"/>
                <w:tab w:val="left" w:pos="875"/>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indicatorii chimici-cheie care pot determina modificări legate de resursele de apă sau de alte resurse naturale, care pot determina modificarea funcțiilor ecologice unui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59ADE937" w14:textId="77777777" w:rsidR="00AD55B2" w:rsidRPr="0099182F" w:rsidRDefault="00AD55B2" w:rsidP="006E3840">
            <w:pPr>
              <w:pStyle w:val="Listparagraf"/>
              <w:spacing w:after="0" w:line="240" w:lineRule="auto"/>
              <w:ind w:left="0" w:firstLine="567"/>
              <w:jc w:val="both"/>
              <w:rPr>
                <w:rFonts w:asciiTheme="majorBidi" w:hAnsiTheme="majorBidi" w:cstheme="majorBidi"/>
                <w:bCs/>
                <w:sz w:val="24"/>
                <w:szCs w:val="24"/>
                <w:lang w:val="ro-MD"/>
              </w:rPr>
            </w:pPr>
          </w:p>
          <w:p w14:paraId="7FD8BA6B" w14:textId="77777777" w:rsidR="00AD55B2" w:rsidRPr="0099182F" w:rsidRDefault="00AD55B2" w:rsidP="006E3840">
            <w:pPr>
              <w:ind w:firstLine="567"/>
              <w:jc w:val="both"/>
              <w:rPr>
                <w:rFonts w:asciiTheme="majorBidi" w:hAnsiTheme="majorBidi" w:cstheme="majorBidi"/>
                <w:bCs/>
                <w:i/>
                <w:iCs/>
                <w:sz w:val="24"/>
                <w:szCs w:val="24"/>
                <w:lang w:val="ro-MD"/>
              </w:rPr>
            </w:pPr>
            <w:r w:rsidRPr="0099182F">
              <w:rPr>
                <w:rFonts w:asciiTheme="majorBidi" w:hAnsiTheme="majorBidi" w:cstheme="majorBidi"/>
                <w:b/>
                <w:sz w:val="24"/>
                <w:szCs w:val="24"/>
                <w:lang w:val="ro-MD"/>
              </w:rPr>
              <w:t>(</w:t>
            </w:r>
            <w:r w:rsidRPr="0099182F">
              <w:rPr>
                <w:rFonts w:asciiTheme="majorBidi" w:hAnsiTheme="majorBidi" w:cstheme="majorBidi"/>
                <w:bCs/>
                <w:i/>
                <w:iCs/>
                <w:sz w:val="24"/>
                <w:szCs w:val="24"/>
                <w:lang w:val="ro-MD"/>
              </w:rPr>
              <w:t xml:space="preserve">Orice pierdere din suprafața sitului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sau reducere a efectivelor </w:t>
            </w:r>
            <w:proofErr w:type="spellStart"/>
            <w:r w:rsidRPr="0099182F">
              <w:rPr>
                <w:rFonts w:asciiTheme="majorBidi" w:hAnsiTheme="majorBidi" w:cstheme="majorBidi"/>
                <w:bCs/>
                <w:i/>
                <w:iCs/>
                <w:sz w:val="24"/>
                <w:szCs w:val="24"/>
                <w:lang w:val="ro-MD"/>
              </w:rPr>
              <w:t>populaţiei</w:t>
            </w:r>
            <w:proofErr w:type="spellEnd"/>
            <w:r w:rsidRPr="0099182F">
              <w:rPr>
                <w:rFonts w:asciiTheme="majorBidi" w:hAnsiTheme="majorBidi" w:cstheme="majorBidi"/>
                <w:bCs/>
                <w:i/>
                <w:iCs/>
                <w:sz w:val="24"/>
                <w:szCs w:val="24"/>
                <w:lang w:val="ro-MD"/>
              </w:rPr>
              <w:t xml:space="preserve"> speciei se cuantific</w:t>
            </w:r>
            <w:r w:rsidRPr="0099182F">
              <w:rPr>
                <w:rFonts w:asciiTheme="majorBidi" w:hAnsiTheme="majorBidi" w:cstheme="majorBidi"/>
                <w:i/>
                <w:sz w:val="24"/>
                <w:szCs w:val="24"/>
                <w:lang w:val="ro-MD"/>
              </w:rPr>
              <w:t>ă</w:t>
            </w:r>
            <w:r w:rsidRPr="0099182F">
              <w:rPr>
                <w:rFonts w:asciiTheme="majorBidi" w:hAnsiTheme="majorBidi" w:cstheme="majorBidi"/>
                <w:bCs/>
                <w:i/>
                <w:iCs/>
                <w:sz w:val="24"/>
                <w:szCs w:val="24"/>
                <w:lang w:val="ro-MD"/>
              </w:rPr>
              <w:t xml:space="preserve">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evaluează sub raportul efectelor asupra obiectivelor de conservare a sitului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asupra statutului de conservare a habitatelor </w:t>
            </w:r>
            <w:proofErr w:type="spellStart"/>
            <w:r w:rsidRPr="0099182F">
              <w:rPr>
                <w:rFonts w:asciiTheme="majorBidi" w:hAnsiTheme="majorBidi" w:cstheme="majorBidi"/>
                <w:bCs/>
                <w:i/>
                <w:iCs/>
                <w:sz w:val="24"/>
                <w:szCs w:val="24"/>
                <w:lang w:val="ro-MD"/>
              </w:rPr>
              <w:t>şi</w:t>
            </w:r>
            <w:proofErr w:type="spellEnd"/>
            <w:r w:rsidRPr="0099182F">
              <w:rPr>
                <w:rFonts w:asciiTheme="majorBidi" w:hAnsiTheme="majorBidi" w:cstheme="majorBidi"/>
                <w:bCs/>
                <w:i/>
                <w:iCs/>
                <w:sz w:val="24"/>
                <w:szCs w:val="24"/>
                <w:lang w:val="ro-MD"/>
              </w:rPr>
              <w:t xml:space="preserve"> speciilor-cheie.).</w:t>
            </w:r>
          </w:p>
          <w:p w14:paraId="38749A1A" w14:textId="77777777" w:rsidR="00AD55B2" w:rsidRPr="0099182F" w:rsidRDefault="00AD55B2" w:rsidP="006E3840">
            <w:pPr>
              <w:ind w:firstLine="567"/>
              <w:jc w:val="both"/>
              <w:rPr>
                <w:rFonts w:asciiTheme="majorBidi" w:hAnsiTheme="majorBidi" w:cstheme="majorBidi"/>
                <w:bCs/>
                <w:i/>
                <w:iCs/>
                <w:sz w:val="24"/>
                <w:szCs w:val="24"/>
                <w:lang w:val="ro-MD"/>
              </w:rPr>
            </w:pPr>
          </w:p>
          <w:p w14:paraId="6C489B67" w14:textId="77777777" w:rsidR="00AD55B2" w:rsidRPr="0099182F" w:rsidRDefault="00AD55B2" w:rsidP="006E3840">
            <w:pPr>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Evaluarea semnificației efectelor unui document de politici și planificare în cadrul studiului se face prin parcurgerea următorilor </w:t>
            </w:r>
            <w:proofErr w:type="spellStart"/>
            <w:r w:rsidRPr="0099182F">
              <w:rPr>
                <w:rFonts w:asciiTheme="majorBidi" w:hAnsiTheme="majorBidi" w:cstheme="majorBidi"/>
                <w:bCs/>
                <w:sz w:val="24"/>
                <w:szCs w:val="24"/>
                <w:lang w:val="ro-MD"/>
              </w:rPr>
              <w:t>paşi</w:t>
            </w:r>
            <w:proofErr w:type="spellEnd"/>
            <w:r w:rsidRPr="0099182F">
              <w:rPr>
                <w:rFonts w:asciiTheme="majorBidi" w:hAnsiTheme="majorBidi" w:cstheme="majorBidi"/>
                <w:bCs/>
                <w:sz w:val="24"/>
                <w:szCs w:val="24"/>
                <w:lang w:val="ro-MD"/>
              </w:rPr>
              <w:t>:</w:t>
            </w:r>
          </w:p>
          <w:p w14:paraId="387EB4F5" w14:textId="77777777" w:rsidR="00AD55B2" w:rsidRPr="0099182F" w:rsidRDefault="00AD55B2" w:rsidP="006E3840">
            <w:pPr>
              <w:ind w:firstLine="567"/>
              <w:jc w:val="both"/>
              <w:rPr>
                <w:rFonts w:asciiTheme="majorBidi" w:hAnsiTheme="majorBidi" w:cstheme="majorBidi"/>
                <w:bCs/>
                <w:sz w:val="24"/>
                <w:szCs w:val="24"/>
                <w:lang w:val="ro-MD"/>
              </w:rPr>
            </w:pPr>
          </w:p>
          <w:p w14:paraId="6FF0DC44" w14:textId="77777777" w:rsidR="00AD55B2" w:rsidRPr="0099182F" w:rsidRDefault="00AD55B2" w:rsidP="006E3840">
            <w:pPr>
              <w:pStyle w:val="Listparagraf"/>
              <w:numPr>
                <w:ilvl w:val="0"/>
                <w:numId w:val="25"/>
              </w:numPr>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Evaluarea efectelor produse de documentul de politici și planificare</w:t>
            </w:r>
          </w:p>
          <w:p w14:paraId="063EFE90" w14:textId="77777777" w:rsidR="00AD55B2" w:rsidRPr="0099182F" w:rsidRDefault="00AD55B2" w:rsidP="006E3840">
            <w:pPr>
              <w:ind w:firstLine="567"/>
              <w:jc w:val="both"/>
              <w:rPr>
                <w:rFonts w:asciiTheme="majorBidi" w:hAnsiTheme="majorBidi" w:cstheme="majorBidi"/>
                <w:bCs/>
                <w:sz w:val="24"/>
                <w:szCs w:val="24"/>
                <w:lang w:val="ro-MD"/>
              </w:rPr>
            </w:pPr>
          </w:p>
          <w:p w14:paraId="39B8967B" w14:textId="77777777" w:rsidR="00AD55B2" w:rsidRPr="0099182F" w:rsidRDefault="00AD55B2" w:rsidP="006E3840">
            <w:pPr>
              <w:pStyle w:val="Listparagraf"/>
              <w:numPr>
                <w:ilvl w:val="0"/>
                <w:numId w:val="26"/>
              </w:numPr>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evaluarea efectelor cauzate de documentul de politici fără a lua în considerare măsurile de reducere al efectelor;</w:t>
            </w:r>
          </w:p>
          <w:p w14:paraId="7971C10D" w14:textId="77777777" w:rsidR="00AD55B2" w:rsidRPr="0099182F" w:rsidRDefault="00AD55B2" w:rsidP="006E3840">
            <w:pPr>
              <w:pStyle w:val="Listparagraf"/>
              <w:numPr>
                <w:ilvl w:val="0"/>
                <w:numId w:val="26"/>
              </w:numPr>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evaluarea efectelor reziduale care va rămâne după implementarea măsurilor de reducere al acestora;</w:t>
            </w:r>
          </w:p>
          <w:p w14:paraId="1C07FDCB" w14:textId="77777777" w:rsidR="00AD55B2" w:rsidRPr="0099182F" w:rsidRDefault="00AD55B2" w:rsidP="006E3840">
            <w:pPr>
              <w:pStyle w:val="Listparagraf"/>
              <w:spacing w:after="0" w:line="240" w:lineRule="auto"/>
              <w:ind w:left="0" w:firstLine="567"/>
              <w:jc w:val="both"/>
              <w:rPr>
                <w:rFonts w:asciiTheme="majorBidi" w:hAnsiTheme="majorBidi" w:cstheme="majorBidi"/>
                <w:bCs/>
                <w:sz w:val="24"/>
                <w:szCs w:val="24"/>
                <w:lang w:val="ro-MD"/>
              </w:rPr>
            </w:pPr>
          </w:p>
          <w:p w14:paraId="79A02823" w14:textId="77777777" w:rsidR="00AD55B2" w:rsidRPr="0099182F" w:rsidRDefault="00AD55B2" w:rsidP="006E3840">
            <w:pPr>
              <w:pStyle w:val="Listparagraf"/>
              <w:numPr>
                <w:ilvl w:val="0"/>
                <w:numId w:val="25"/>
              </w:numPr>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Evaluarea efectelor cumulative al documentului de politici și planificare propus cu alte documente de politici sau planificare existente, în curs de implementare sau propuse în perimetrul sau vecinătatea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1030CD4A" w14:textId="77777777" w:rsidR="00AD55B2" w:rsidRPr="0099182F" w:rsidRDefault="00AD55B2" w:rsidP="006E3840">
            <w:pPr>
              <w:pStyle w:val="Listparagraf"/>
              <w:spacing w:after="0" w:line="240" w:lineRule="auto"/>
              <w:ind w:left="0" w:firstLine="567"/>
              <w:rPr>
                <w:rFonts w:asciiTheme="majorBidi" w:hAnsiTheme="majorBidi" w:cstheme="majorBidi"/>
                <w:bCs/>
                <w:sz w:val="24"/>
                <w:szCs w:val="24"/>
                <w:lang w:val="ro-MD"/>
              </w:rPr>
            </w:pPr>
          </w:p>
          <w:p w14:paraId="3B404C0D" w14:textId="77777777" w:rsidR="00AD55B2" w:rsidRPr="0099182F" w:rsidRDefault="00AD55B2" w:rsidP="006E3840">
            <w:pPr>
              <w:pStyle w:val="Listparagraf"/>
              <w:numPr>
                <w:ilvl w:val="0"/>
                <w:numId w:val="27"/>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evaluarea efectelor cumulative al documentului de politici și planificare cu alte documente de politici și planificare fără a lua în considerare măsurile de reducere al acestora;</w:t>
            </w:r>
          </w:p>
          <w:p w14:paraId="2CB26318" w14:textId="77777777" w:rsidR="00AD55B2" w:rsidRPr="0099182F" w:rsidRDefault="00AD55B2" w:rsidP="006E3840">
            <w:pPr>
              <w:pStyle w:val="Listparagraf"/>
              <w:numPr>
                <w:ilvl w:val="0"/>
                <w:numId w:val="27"/>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evaluarea efectelor reziduale care rămân după implementarea măsurilor de reducere al acestora pentru documentul de politici și planificare propus </w:t>
            </w:r>
            <w:proofErr w:type="spellStart"/>
            <w:r w:rsidRPr="0099182F">
              <w:rPr>
                <w:rFonts w:asciiTheme="majorBidi" w:hAnsiTheme="majorBidi" w:cstheme="majorBidi"/>
                <w:bCs/>
                <w:sz w:val="24"/>
                <w:szCs w:val="24"/>
                <w:lang w:val="ro-MD"/>
              </w:rPr>
              <w:t>şi</w:t>
            </w:r>
            <w:proofErr w:type="spellEnd"/>
            <w:r w:rsidRPr="0099182F">
              <w:rPr>
                <w:rFonts w:asciiTheme="majorBidi" w:hAnsiTheme="majorBidi" w:cstheme="majorBidi"/>
                <w:bCs/>
                <w:sz w:val="24"/>
                <w:szCs w:val="24"/>
                <w:lang w:val="ro-MD"/>
              </w:rPr>
              <w:t xml:space="preserve"> pentru alte documente de politici și planificare;</w:t>
            </w:r>
          </w:p>
          <w:p w14:paraId="5290576D" w14:textId="77777777" w:rsidR="00AD55B2" w:rsidRPr="0099182F" w:rsidRDefault="00AD55B2" w:rsidP="006E3840">
            <w:pPr>
              <w:ind w:firstLine="567"/>
              <w:rPr>
                <w:rFonts w:asciiTheme="majorBidi" w:hAnsiTheme="majorBidi" w:cstheme="majorBidi"/>
                <w:bCs/>
                <w:sz w:val="24"/>
                <w:szCs w:val="24"/>
                <w:lang w:val="ro-MD"/>
              </w:rPr>
            </w:pPr>
          </w:p>
          <w:p w14:paraId="0676C3EC" w14:textId="77777777" w:rsidR="00AD55B2" w:rsidRPr="0099182F" w:rsidRDefault="00AD55B2" w:rsidP="006E3840">
            <w:pPr>
              <w:pStyle w:val="Listparagraf"/>
              <w:numPr>
                <w:ilvl w:val="0"/>
                <w:numId w:val="28"/>
              </w:numPr>
              <w:spacing w:after="0" w:line="240" w:lineRule="auto"/>
              <w:ind w:left="0" w:firstLine="567"/>
              <w:rPr>
                <w:rFonts w:asciiTheme="majorBidi" w:hAnsiTheme="majorBidi" w:cstheme="majorBidi"/>
                <w:bCs/>
                <w:sz w:val="24"/>
                <w:szCs w:val="24"/>
                <w:u w:val="single"/>
                <w:lang w:val="ro-MD"/>
              </w:rPr>
            </w:pPr>
            <w:r w:rsidRPr="0099182F">
              <w:rPr>
                <w:rFonts w:asciiTheme="majorBidi" w:hAnsiTheme="majorBidi" w:cstheme="majorBidi"/>
                <w:bCs/>
                <w:sz w:val="24"/>
                <w:szCs w:val="24"/>
                <w:u w:val="single"/>
                <w:lang w:val="ro-MD"/>
              </w:rPr>
              <w:t>Măsurile de reducere al efectelor</w:t>
            </w:r>
          </w:p>
          <w:p w14:paraId="1546E79D" w14:textId="77777777" w:rsidR="00AD55B2" w:rsidRPr="0099182F" w:rsidRDefault="00AD55B2" w:rsidP="006E3840">
            <w:pPr>
              <w:ind w:firstLine="567"/>
              <w:rPr>
                <w:rFonts w:asciiTheme="majorBidi" w:hAnsiTheme="majorBidi" w:cstheme="majorBidi"/>
                <w:bCs/>
                <w:sz w:val="24"/>
                <w:szCs w:val="24"/>
                <w:u w:val="single"/>
                <w:lang w:val="ro-MD"/>
              </w:rPr>
            </w:pPr>
          </w:p>
          <w:p w14:paraId="5C303252" w14:textId="77777777" w:rsidR="00AD55B2" w:rsidRPr="0099182F" w:rsidRDefault="00AD55B2" w:rsidP="006E3840">
            <w:pPr>
              <w:ind w:firstLine="567"/>
              <w:jc w:val="both"/>
              <w:rPr>
                <w:rFonts w:asciiTheme="majorBidi" w:hAnsiTheme="majorBidi" w:cstheme="majorBidi"/>
                <w:bCs/>
                <w:i/>
                <w:iCs/>
                <w:sz w:val="24"/>
                <w:szCs w:val="24"/>
                <w:lang w:val="ro-MD"/>
              </w:rPr>
            </w:pPr>
            <w:r w:rsidRPr="0099182F">
              <w:rPr>
                <w:rFonts w:asciiTheme="majorBidi" w:hAnsiTheme="majorBidi" w:cstheme="majorBidi"/>
                <w:bCs/>
                <w:i/>
                <w:iCs/>
                <w:sz w:val="24"/>
                <w:szCs w:val="24"/>
                <w:lang w:val="ro-MD"/>
              </w:rPr>
              <w:t xml:space="preserve">(Ulterior identificării și evaluării tuturor tipurilor de efecte negative al documentului de politici și planificare susceptibile să afecteze în mod semnificativ situl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se </w:t>
            </w:r>
            <w:r w:rsidRPr="0099182F">
              <w:rPr>
                <w:rFonts w:asciiTheme="majorBidi" w:hAnsiTheme="majorBidi" w:cstheme="majorBidi"/>
                <w:bCs/>
                <w:i/>
                <w:iCs/>
                <w:sz w:val="24"/>
                <w:szCs w:val="24"/>
                <w:lang w:val="ro-MD"/>
              </w:rPr>
              <w:lastRenderedPageBreak/>
              <w:t xml:space="preserve">stabilesc măsuri de reducere. Măsurile de reducere a efectelor negative asupra integrității rețelei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xml:space="preserve"> se stabilesc urmând pașii de mai jos)</w:t>
            </w:r>
          </w:p>
          <w:p w14:paraId="40076E26" w14:textId="77777777" w:rsidR="00AD55B2" w:rsidRPr="0099182F" w:rsidRDefault="00AD55B2" w:rsidP="006E3840">
            <w:pPr>
              <w:ind w:firstLine="567"/>
              <w:jc w:val="both"/>
              <w:rPr>
                <w:rFonts w:asciiTheme="majorBidi" w:hAnsiTheme="majorBidi" w:cstheme="majorBidi"/>
                <w:bCs/>
                <w:sz w:val="24"/>
                <w:szCs w:val="24"/>
                <w:lang w:val="ro-MD"/>
              </w:rPr>
            </w:pPr>
          </w:p>
          <w:p w14:paraId="2B36D0C0" w14:textId="77777777" w:rsidR="00AD55B2" w:rsidRPr="0099182F" w:rsidRDefault="00AD55B2" w:rsidP="006E3840">
            <w:pPr>
              <w:pStyle w:val="Listparagraf"/>
              <w:numPr>
                <w:ilvl w:val="0"/>
                <w:numId w:val="29"/>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identificarea și descrierea măsurilor de reducere care vor fi implementate pentru fiecare specie și/sau tip de habitat afectat de documentului de politici și planificare și modul în care acestea vor reduce/elimina efectele negative asupra integrității rețelei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Ca exemple de măsuri menționăm: planificarea adecvată a lucrărilor de construcție pentru a se evita sau reduce perturbarea speciilor sau distrugerea cuiburilor și adăposturilor, panouri fonoabsorbante, panouri de protecție, pentru a se preveni electrocutarea și lovirea păsărilor, plantare de arbori etc</w:t>
            </w:r>
          </w:p>
          <w:p w14:paraId="035EE1D6" w14:textId="77777777" w:rsidR="00AD55B2" w:rsidRPr="0099182F" w:rsidRDefault="00AD55B2" w:rsidP="006E3840">
            <w:pPr>
              <w:pStyle w:val="Listparagraf"/>
              <w:numPr>
                <w:ilvl w:val="0"/>
                <w:numId w:val="29"/>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prezentarea calendarului implementării și monitorizării măsurilor de reducere al efectelor;</w:t>
            </w:r>
          </w:p>
          <w:p w14:paraId="6A0A7FD1" w14:textId="77777777" w:rsidR="00AD55B2" w:rsidRPr="0099182F" w:rsidRDefault="00AD55B2" w:rsidP="006E3840">
            <w:pPr>
              <w:pStyle w:val="Listparagraf"/>
              <w:numPr>
                <w:ilvl w:val="0"/>
                <w:numId w:val="29"/>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orice alte aspecte relevante pentru conservarea speciilor și/sau habitatelor rețelei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2FD67428" w14:textId="77777777" w:rsidR="00AD55B2" w:rsidRPr="0099182F" w:rsidRDefault="00AD55B2" w:rsidP="006E3840">
            <w:pPr>
              <w:tabs>
                <w:tab w:val="left" w:pos="739"/>
                <w:tab w:val="left" w:pos="881"/>
              </w:tabs>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Măsurile de reducere al efectelor:</w:t>
            </w:r>
          </w:p>
          <w:p w14:paraId="28BB8035" w14:textId="77777777" w:rsidR="00AD55B2" w:rsidRPr="0099182F" w:rsidRDefault="00AD55B2" w:rsidP="006E3840">
            <w:pPr>
              <w:pStyle w:val="Listparagraf"/>
              <w:numPr>
                <w:ilvl w:val="0"/>
                <w:numId w:val="30"/>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sunt parte integrantă din documentul de politici și planificare analizat;</w:t>
            </w:r>
          </w:p>
          <w:p w14:paraId="3C323A9C" w14:textId="77777777" w:rsidR="00AD55B2" w:rsidRPr="0099182F" w:rsidRDefault="00AD55B2" w:rsidP="006E3840">
            <w:pPr>
              <w:pStyle w:val="Listparagraf"/>
              <w:numPr>
                <w:ilvl w:val="0"/>
                <w:numId w:val="30"/>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adresează direct efectele;</w:t>
            </w:r>
          </w:p>
          <w:p w14:paraId="6DFF45D7" w14:textId="77777777" w:rsidR="00AD55B2" w:rsidRPr="0099182F" w:rsidRDefault="00AD55B2" w:rsidP="006E3840">
            <w:pPr>
              <w:pStyle w:val="Listparagraf"/>
              <w:numPr>
                <w:ilvl w:val="0"/>
                <w:numId w:val="30"/>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sunt prezentate în detaliu cu o explicație bazată pe dovezi științifice privind modul în care acestea vor elimina sau vor reduce efectele negative identificate;</w:t>
            </w:r>
          </w:p>
          <w:p w14:paraId="75273AC5" w14:textId="77777777" w:rsidR="00AD55B2" w:rsidRPr="0099182F" w:rsidRDefault="00AD55B2" w:rsidP="006E3840">
            <w:pPr>
              <w:pStyle w:val="Listparagraf"/>
              <w:numPr>
                <w:ilvl w:val="0"/>
                <w:numId w:val="30"/>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să fie funcționale la momentul producerii efectelor negative;</w:t>
            </w:r>
          </w:p>
          <w:p w14:paraId="7D068688" w14:textId="77777777" w:rsidR="00AD55B2" w:rsidRPr="0099182F" w:rsidRDefault="00AD55B2" w:rsidP="006E3840">
            <w:pPr>
              <w:pStyle w:val="Listparagraf"/>
              <w:numPr>
                <w:ilvl w:val="0"/>
                <w:numId w:val="30"/>
              </w:numPr>
              <w:tabs>
                <w:tab w:val="left" w:pos="739"/>
                <w:tab w:val="left" w:pos="881"/>
              </w:tabs>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să aibă la bază cele mai recente date științifice din teren;</w:t>
            </w:r>
          </w:p>
          <w:p w14:paraId="7E64100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FC8E4A4"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Etapa II</w:t>
            </w:r>
          </w:p>
          <w:p w14:paraId="38F855A6"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p>
          <w:p w14:paraId="29FA94A0" w14:textId="77777777" w:rsidR="00AD55B2" w:rsidRPr="0099182F" w:rsidRDefault="00AD55B2" w:rsidP="006E3840">
            <w:pPr>
              <w:pStyle w:val="Listparagraf"/>
              <w:numPr>
                <w:ilvl w:val="0"/>
                <w:numId w:val="31"/>
              </w:numPr>
              <w:tabs>
                <w:tab w:val="left" w:pos="0"/>
              </w:tabs>
              <w:autoSpaceDE w:val="0"/>
              <w:autoSpaceDN w:val="0"/>
              <w:adjustRightInd w:val="0"/>
              <w:spacing w:after="0" w:line="240" w:lineRule="auto"/>
              <w:ind w:left="0" w:firstLine="567"/>
              <w:rPr>
                <w:rFonts w:asciiTheme="majorBidi" w:hAnsiTheme="majorBidi" w:cstheme="majorBidi"/>
                <w:bCs/>
                <w:sz w:val="24"/>
                <w:szCs w:val="24"/>
                <w:u w:val="single"/>
                <w:lang w:val="ro-MD"/>
              </w:rPr>
            </w:pPr>
            <w:r w:rsidRPr="0099182F">
              <w:rPr>
                <w:rFonts w:asciiTheme="majorBidi" w:hAnsiTheme="majorBidi" w:cstheme="majorBidi"/>
                <w:bCs/>
                <w:sz w:val="24"/>
                <w:szCs w:val="24"/>
                <w:u w:val="single"/>
                <w:lang w:val="ro-MD"/>
              </w:rPr>
              <w:t>Soluțiile alternative</w:t>
            </w:r>
          </w:p>
          <w:p w14:paraId="4FCFB170" w14:textId="23F17BFF"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r w:rsidRPr="0099182F">
              <w:rPr>
                <w:rFonts w:asciiTheme="majorBidi" w:hAnsiTheme="majorBidi" w:cstheme="majorBidi"/>
                <w:bCs/>
                <w:i/>
                <w:iCs/>
                <w:sz w:val="24"/>
                <w:szCs w:val="24"/>
                <w:lang w:val="ro-MD"/>
              </w:rPr>
              <w:t xml:space="preserve">(Soluțiile alternative identificate </w:t>
            </w:r>
            <w:r w:rsidR="00DB3603" w:rsidRPr="0099182F">
              <w:rPr>
                <w:rFonts w:asciiTheme="majorBidi" w:hAnsiTheme="majorBidi" w:cstheme="majorBidi"/>
                <w:bCs/>
                <w:i/>
                <w:iCs/>
                <w:sz w:val="24"/>
                <w:szCs w:val="24"/>
                <w:lang w:val="ro-MD"/>
              </w:rPr>
              <w:t>la</w:t>
            </w:r>
            <w:r w:rsidRPr="0099182F">
              <w:rPr>
                <w:rFonts w:asciiTheme="majorBidi" w:hAnsiTheme="majorBidi" w:cstheme="majorBidi"/>
                <w:bCs/>
                <w:i/>
                <w:iCs/>
                <w:sz w:val="24"/>
                <w:szCs w:val="24"/>
                <w:lang w:val="ro-MD"/>
              </w:rPr>
              <w:t xml:space="preserve"> această etapă vor fi evaluate distinct, folosindu-se aceleași criterii utilizate la evaluarea variantei inițiale a documentului de politici și planificare. Se identifică soluțiile alternative, inclusiv "alternativa zero", care înseamnă că nu se realizează nicio intervenție. Evaluarea soluțiilor alternative ale unui document de politici și planificare se face luându-se în considerare speciile și/sau habitatele sitului </w:t>
            </w:r>
            <w:proofErr w:type="spellStart"/>
            <w:r w:rsidRPr="0099182F">
              <w:rPr>
                <w:rFonts w:asciiTheme="majorBidi" w:hAnsiTheme="majorBidi" w:cstheme="majorBidi"/>
                <w:bCs/>
                <w:i/>
                <w:iCs/>
                <w:sz w:val="24"/>
                <w:szCs w:val="24"/>
                <w:lang w:val="ro-MD"/>
              </w:rPr>
              <w:t>Emerald</w:t>
            </w:r>
            <w:proofErr w:type="spellEnd"/>
            <w:r w:rsidRPr="0099182F">
              <w:rPr>
                <w:rFonts w:asciiTheme="majorBidi" w:hAnsiTheme="majorBidi" w:cstheme="majorBidi"/>
                <w:bCs/>
                <w:i/>
                <w:iCs/>
                <w:sz w:val="24"/>
                <w:szCs w:val="24"/>
                <w:lang w:val="ro-MD"/>
              </w:rPr>
              <w:t>, costurile, întârzierile sau alte aspecte ale soluției alternative.)</w:t>
            </w:r>
          </w:p>
          <w:p w14:paraId="6DD6E9A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p>
          <w:p w14:paraId="70F31D87" w14:textId="77777777" w:rsidR="00AD55B2" w:rsidRPr="0099182F" w:rsidRDefault="00AD55B2" w:rsidP="006E3840">
            <w:pPr>
              <w:pStyle w:val="Listparagraf"/>
              <w:numPr>
                <w:ilvl w:val="0"/>
                <w:numId w:val="32"/>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locații alternative (de exemplu, noi locații pentru turbinele eoliene, variante pentru realizarea unui drum etc.). O locație alternativă constă în implementarea aceluiași document de politici și planificare în locații diferite față de planificarea inițială. Rezultatul trebuie să fie reducerea efectelor asupra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De exemplu: schimbarea locației/rutei alternative a document de politici și planificare va determina reducerea/eliminarea efectelor asupra speciilor și/sau habitatelor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pierderea suprafețelor acestora etc</w:t>
            </w:r>
          </w:p>
          <w:p w14:paraId="01B20567" w14:textId="77777777" w:rsidR="00AD55B2" w:rsidRPr="0099182F" w:rsidRDefault="00AD55B2" w:rsidP="006E3840">
            <w:pPr>
              <w:pStyle w:val="Listparagraf"/>
              <w:numPr>
                <w:ilvl w:val="0"/>
                <w:numId w:val="32"/>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soluții alternative de realizare a documentului de politici și planificare (de exemplu, cale ferată în loc de autostradă, cabluri subterane în locul celor supraterane, cursuri neregulate de apă în locul cursurilor regularizate, redimensionarea documentului de politici și planificare, a barierelor pentru zgomot, modificarea calendarului de efectuare a lucrărilor etc.)</w:t>
            </w:r>
          </w:p>
          <w:p w14:paraId="1E8B8E23"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Evaluarea soluțiilor consta în:</w:t>
            </w:r>
          </w:p>
          <w:p w14:paraId="6AD88D49"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10B108AF" w14:textId="77777777" w:rsidR="00AD55B2" w:rsidRPr="0099182F" w:rsidRDefault="00AD55B2" w:rsidP="006E3840">
            <w:pPr>
              <w:pStyle w:val="Listparagraf"/>
              <w:numPr>
                <w:ilvl w:val="0"/>
                <w:numId w:val="33"/>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descrierea soluției/soluțiilor alternative care duc la eliminarea sau reducerea efectelor semnificative asupra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Soluțiile alternative trebuie să fie examinate prin comparație cu propunerea inițială, pe aceleași criterii științifice și același standard;</w:t>
            </w:r>
          </w:p>
          <w:p w14:paraId="39C0C4B2" w14:textId="77777777" w:rsidR="00AD55B2" w:rsidRPr="0099182F" w:rsidRDefault="00AD55B2" w:rsidP="006E3840">
            <w:pPr>
              <w:pStyle w:val="Listparagraf"/>
              <w:numPr>
                <w:ilvl w:val="0"/>
                <w:numId w:val="33"/>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lastRenderedPageBreak/>
              <w:t xml:space="preserve">fiecare soluție alternativă identificată va fi evaluată în mod distinct pentru a se alege alternativa cu efectul cel mai mic asupra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argumentarea deciziei de a propune un document de politici și planificare alternativ prin evidențierea aspectelor pozitive suplimentare față de celelalte soluții alternative. În această fază, criteriile economice sau alte criterii de evaluare nu pot prevala în fața criteriilor ecologice.</w:t>
            </w:r>
          </w:p>
          <w:p w14:paraId="037C3A17"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0FEC2C28"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Etapa III</w:t>
            </w:r>
          </w:p>
          <w:p w14:paraId="68C98D6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742FC8B" w14:textId="77777777" w:rsidR="00AD55B2" w:rsidRPr="0099182F" w:rsidRDefault="00AD55B2" w:rsidP="006E3840">
            <w:pPr>
              <w:pStyle w:val="Listparagraf"/>
              <w:numPr>
                <w:ilvl w:val="0"/>
                <w:numId w:val="34"/>
              </w:numPr>
              <w:tabs>
                <w:tab w:val="left" w:pos="0"/>
              </w:tabs>
              <w:autoSpaceDE w:val="0"/>
              <w:autoSpaceDN w:val="0"/>
              <w:adjustRightInd w:val="0"/>
              <w:spacing w:after="0" w:line="240" w:lineRule="auto"/>
              <w:ind w:left="0" w:firstLine="567"/>
              <w:rPr>
                <w:rFonts w:asciiTheme="majorBidi" w:hAnsiTheme="majorBidi" w:cstheme="majorBidi"/>
                <w:bCs/>
                <w:sz w:val="24"/>
                <w:szCs w:val="24"/>
                <w:u w:val="single"/>
                <w:lang w:val="ro-MD"/>
              </w:rPr>
            </w:pPr>
            <w:r w:rsidRPr="0099182F">
              <w:rPr>
                <w:rFonts w:asciiTheme="majorBidi" w:hAnsiTheme="majorBidi" w:cstheme="majorBidi"/>
                <w:bCs/>
                <w:sz w:val="24"/>
                <w:szCs w:val="24"/>
                <w:u w:val="single"/>
                <w:lang w:val="ro-MD"/>
              </w:rPr>
              <w:t xml:space="preserve">Măsurile compensatorii </w:t>
            </w:r>
          </w:p>
          <w:p w14:paraId="3B22A1E1"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w:t>
            </w:r>
            <w:r w:rsidRPr="0099182F">
              <w:rPr>
                <w:rFonts w:asciiTheme="majorBidi" w:hAnsiTheme="majorBidi" w:cstheme="majorBidi"/>
                <w:bCs/>
                <w:i/>
                <w:iCs/>
                <w:sz w:val="24"/>
                <w:szCs w:val="24"/>
                <w:lang w:val="ro-MD"/>
              </w:rPr>
              <w:t>Informații suplimentare solicitate inițiatorului în cadrul acestei etape trebuie să se bazeze pe cele mai bune date științifice din teren și cuprind</w:t>
            </w:r>
            <w:r w:rsidRPr="0099182F">
              <w:rPr>
                <w:rFonts w:asciiTheme="majorBidi" w:hAnsiTheme="majorBidi" w:cstheme="majorBidi"/>
                <w:b/>
                <w:sz w:val="24"/>
                <w:szCs w:val="24"/>
                <w:lang w:val="ro-MD"/>
              </w:rPr>
              <w:t>)</w:t>
            </w:r>
          </w:p>
          <w:p w14:paraId="3AA90EA7"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p>
          <w:p w14:paraId="02A3F550"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descrierea măsurilor compensatorii, care trebuie să se adreseze atât menținerii statutului favorabil de conservare a speciilor și habitatelor, cât și integrității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6706ACF7"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descrierea modului în care măsurile compensatorii contribuie la menținerea coerenței rețelei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062674B3"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locația stabilită pentru implementarea măsurilor compensatorii care trebuie să ocupe aceeași regiune biogeografică; este recomandabil să fie implementate la o distanță cât mai mică față de situl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care va fi afectat negativ de implementarea documentului de politici și planificare, astfel încât să se asigure integritatea acesteia;</w:t>
            </w:r>
          </w:p>
          <w:p w14:paraId="0C57AFE7"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modul în care măsurile compensatorii vor asigura aceleași funcții ecologice cu cele care au stat la baza desemnării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w:t>
            </w:r>
          </w:p>
          <w:p w14:paraId="1B03DF3A"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descrierea relației dintre obiectivele de conservare 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și interesul public major invocat;</w:t>
            </w:r>
          </w:p>
          <w:p w14:paraId="7E977149"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situația juridică a terenului pe care se va implementa măsura compensatorie;</w:t>
            </w:r>
          </w:p>
          <w:p w14:paraId="12E1E6B9" w14:textId="77777777" w:rsidR="00AD55B2" w:rsidRPr="0099182F" w:rsidRDefault="00AD55B2" w:rsidP="006E3840">
            <w:pPr>
              <w:pStyle w:val="Listparagraf"/>
              <w:numPr>
                <w:ilvl w:val="0"/>
                <w:numId w:val="35"/>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monitorizarea implementării măsurilor compensatorii. Elaboratorul documentului de politici și planificare este responsabil de monitorizarea implementării măsurilor compensatorii până în momentul în care acestea devin funcționale și de transmiterea unui raport privind implementarea și funcționarea acestor măsuri autorității competente pentru protecția mediului;</w:t>
            </w:r>
          </w:p>
          <w:p w14:paraId="7F5CFB9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r w:rsidRPr="0099182F">
              <w:rPr>
                <w:rFonts w:asciiTheme="majorBidi" w:hAnsiTheme="majorBidi" w:cstheme="majorBidi"/>
                <w:b/>
                <w:sz w:val="24"/>
                <w:szCs w:val="24"/>
                <w:lang w:val="ro-MD"/>
              </w:rPr>
              <w:t>(</w:t>
            </w:r>
            <w:r w:rsidRPr="0099182F">
              <w:rPr>
                <w:rFonts w:asciiTheme="majorBidi" w:hAnsiTheme="majorBidi" w:cstheme="majorBidi"/>
                <w:bCs/>
                <w:i/>
                <w:iCs/>
                <w:sz w:val="24"/>
                <w:szCs w:val="24"/>
                <w:lang w:val="ro-MD"/>
              </w:rPr>
              <w:t>Măsurile compensatorii pot face referire la: refacerea habitatului, în vederea menținerii valorilor sale de conservare, și conformarea cu obiectivele de conservare a sitului sau îmbunătățirea habitatului rămas, proporțional cu pierderea cauzată sitului de un document de politici și planificare;</w:t>
            </w:r>
            <w:r w:rsidRPr="0099182F">
              <w:rPr>
                <w:rFonts w:asciiTheme="majorBidi" w:hAnsiTheme="majorBidi" w:cstheme="majorBidi"/>
                <w:sz w:val="24"/>
                <w:szCs w:val="24"/>
                <w:lang w:val="ro-MD"/>
              </w:rPr>
              <w:t xml:space="preserve"> </w:t>
            </w:r>
            <w:r w:rsidRPr="0099182F">
              <w:rPr>
                <w:rFonts w:asciiTheme="majorBidi" w:hAnsiTheme="majorBidi" w:cstheme="majorBidi"/>
                <w:bCs/>
                <w:i/>
                <w:iCs/>
                <w:sz w:val="24"/>
                <w:szCs w:val="24"/>
                <w:lang w:val="ro-MD"/>
              </w:rPr>
              <w:t>refacerea habitatului prin recrearea unui habitat într-un sit nou sau prin extinderea sitului existent;</w:t>
            </w:r>
            <w:r w:rsidRPr="0099182F">
              <w:rPr>
                <w:rFonts w:asciiTheme="majorBidi" w:hAnsiTheme="majorBidi" w:cstheme="majorBidi"/>
                <w:sz w:val="24"/>
                <w:szCs w:val="24"/>
                <w:lang w:val="ro-MD"/>
              </w:rPr>
              <w:t xml:space="preserve"> </w:t>
            </w:r>
            <w:r w:rsidRPr="0099182F">
              <w:rPr>
                <w:rFonts w:asciiTheme="majorBidi" w:hAnsiTheme="majorBidi" w:cstheme="majorBidi"/>
                <w:bCs/>
                <w:i/>
                <w:iCs/>
                <w:sz w:val="24"/>
                <w:szCs w:val="24"/>
                <w:lang w:val="ro-MD"/>
              </w:rPr>
              <w:t>reintroducerea speciilor; refacerea și menținerea speciilor într-un statut de conservare favorabil etc)</w:t>
            </w:r>
          </w:p>
          <w:p w14:paraId="2D2C5BB2"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i/>
                <w:iCs/>
                <w:sz w:val="24"/>
                <w:szCs w:val="24"/>
                <w:lang w:val="ro-MD"/>
              </w:rPr>
            </w:pPr>
          </w:p>
          <w:p w14:paraId="19C68A1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Planul de implementare a măsurilor compensatorii trebuie să cuprindă următoarele:</w:t>
            </w:r>
          </w:p>
          <w:p w14:paraId="45904CC7" w14:textId="77777777" w:rsidR="00AD55B2" w:rsidRPr="0099182F" w:rsidRDefault="00AD55B2" w:rsidP="006E3840">
            <w:pPr>
              <w:pStyle w:val="Listparagraf"/>
              <w:numPr>
                <w:ilvl w:val="0"/>
                <w:numId w:val="36"/>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obiective clare și valori-țintă, potrivit obiectivelor de conservare a sitului </w:t>
            </w:r>
            <w:proofErr w:type="spellStart"/>
            <w:r w:rsidRPr="0099182F">
              <w:rPr>
                <w:rFonts w:asciiTheme="majorBidi" w:hAnsiTheme="majorBidi" w:cstheme="majorBidi"/>
                <w:bCs/>
                <w:sz w:val="24"/>
                <w:szCs w:val="24"/>
                <w:lang w:val="ro-MD"/>
              </w:rPr>
              <w:t>Emerald</w:t>
            </w:r>
            <w:proofErr w:type="spellEnd"/>
          </w:p>
          <w:p w14:paraId="4BDE5060" w14:textId="77777777" w:rsidR="00AD55B2" w:rsidRPr="0099182F" w:rsidRDefault="00AD55B2" w:rsidP="006E3840">
            <w:pPr>
              <w:pStyle w:val="Listparagraf"/>
              <w:numPr>
                <w:ilvl w:val="0"/>
                <w:numId w:val="36"/>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precizarea perioadei în care se vor realiza obiectivele de conservare;</w:t>
            </w:r>
          </w:p>
          <w:p w14:paraId="2ABE43CD" w14:textId="77777777" w:rsidR="00AD55B2" w:rsidRPr="0099182F" w:rsidRDefault="00AD55B2" w:rsidP="006E3840">
            <w:pPr>
              <w:pStyle w:val="Listparagraf"/>
              <w:numPr>
                <w:ilvl w:val="0"/>
                <w:numId w:val="36"/>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orarul/programul implementării și coordonarea acestuia cu orarul stabilit pentru documentul de politici și planificare</w:t>
            </w:r>
          </w:p>
          <w:p w14:paraId="603BC98A" w14:textId="77777777" w:rsidR="00AD55B2" w:rsidRPr="0099182F" w:rsidRDefault="00AD55B2" w:rsidP="006E3840">
            <w:pPr>
              <w:pStyle w:val="Listparagraf"/>
              <w:numPr>
                <w:ilvl w:val="0"/>
                <w:numId w:val="36"/>
              </w:numPr>
              <w:tabs>
                <w:tab w:val="left" w:pos="0"/>
              </w:tabs>
              <w:autoSpaceDE w:val="0"/>
              <w:autoSpaceDN w:val="0"/>
              <w:adjustRightInd w:val="0"/>
              <w:spacing w:after="0" w:line="240" w:lineRule="auto"/>
              <w:ind w:left="0"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etapele informării publice și/sau consultarea publicului</w:t>
            </w:r>
          </w:p>
          <w:p w14:paraId="5D388ADD" w14:textId="1823F8FA"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eastAsia="Calibri" w:hAnsiTheme="majorBidi" w:cstheme="majorBidi"/>
                <w:bCs/>
                <w:sz w:val="24"/>
                <w:szCs w:val="24"/>
                <w:lang w:val="ro-MD"/>
              </w:rPr>
              <w:t>monitorizarea specifică și orarul raportării, bazat pe indicatorii de progres, ținându-se cont de precizarea bugetului adecvat pentru a garanta îndeplinirea cu succes a măsurilor</w:t>
            </w:r>
            <w:r w:rsidR="00EF0594" w:rsidRPr="0099182F">
              <w:rPr>
                <w:rFonts w:asciiTheme="majorBidi" w:hAnsiTheme="majorBidi" w:cstheme="majorBidi"/>
                <w:bCs/>
                <w:sz w:val="24"/>
                <w:szCs w:val="24"/>
                <w:lang w:val="ro-MD"/>
              </w:rPr>
              <w:t>.</w:t>
            </w:r>
          </w:p>
          <w:p w14:paraId="5D3418C6"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tc>
      </w:tr>
    </w:tbl>
    <w:p w14:paraId="57F33DF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99D1A9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474FA5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Anexa nr. 9   </w:t>
      </w:r>
    </w:p>
    <w:p w14:paraId="66B5685F" w14:textId="621C6054"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455E2B"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5871F34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i/>
          <w:lang w:val="ro-MD"/>
        </w:rPr>
      </w:pPr>
      <w:r w:rsidRPr="0099182F">
        <w:rPr>
          <w:rFonts w:asciiTheme="majorBidi" w:hAnsiTheme="majorBidi" w:cstheme="majorBidi"/>
          <w:i/>
          <w:lang w:val="ro-MD"/>
        </w:rPr>
        <w:t>privind evaluarea strategică de mediu</w:t>
      </w:r>
    </w:p>
    <w:p w14:paraId="268DF04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i/>
          <w:lang w:val="ro-MD"/>
        </w:rPr>
      </w:pPr>
    </w:p>
    <w:p w14:paraId="2E47FB09"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Lista orientativă de efecte care pot fi considerate drept ”semnificative”</w:t>
      </w:r>
    </w:p>
    <w:p w14:paraId="1A764BEF"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p>
    <w:p w14:paraId="474BC420"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Următoarele tipuri de efecte pot fi considerate „semnificative” (lista este orientativă și nu exhaustivă): </w:t>
      </w:r>
    </w:p>
    <w:p w14:paraId="40AFD139"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3346B5DC"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 </w:t>
      </w:r>
      <w:r w:rsidRPr="0099182F">
        <w:rPr>
          <w:rFonts w:asciiTheme="majorBidi" w:hAnsiTheme="majorBidi" w:cstheme="majorBidi"/>
          <w:b/>
          <w:sz w:val="24"/>
          <w:szCs w:val="24"/>
          <w:lang w:val="ro-MD"/>
        </w:rPr>
        <w:t>Parametrii cantitativi</w:t>
      </w:r>
      <w:r w:rsidRPr="0099182F">
        <w:rPr>
          <w:rFonts w:asciiTheme="majorBidi" w:hAnsiTheme="majorBidi" w:cstheme="majorBidi"/>
          <w:bCs/>
          <w:sz w:val="24"/>
          <w:szCs w:val="24"/>
          <w:lang w:val="ro-MD"/>
        </w:rPr>
        <w:t xml:space="preserve"> a obiectivului de conservare 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afectat de măsurile incluse în documentul de politici și planificare (DPP). Regula de bază este că efectele produse de DPP  asupra unui 1% sau mai mult din obiectivul de conservare 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(suprafață, populație, calitate exprimată ca grad de conservare) trebuie întotdeauna considerat ca efect semnificativ. Cu toate acestea, acest 1% reprezintă doar o limită superioară. În siturile mai mari și siturile desemnate pentru multe tipuri de habitate sau specii în privința cărora lipsesc date sau sunt pe cale de dispariție, care alcătuiesc obiectivul de conservare al sitului, procentul acceptabil de efect va fi mult mai mic. În special în siturile mai mari, efectele produse de măsurile DPP trebuie evaluat în raport cu (sub)populația locală sau cu zona locală a unei anumite specii sau tip de habitat din cadrul sitului, nu cu întreaga populație sau zonă a sitului. Aceasta va depinde întotdeauna de condițiile specifice sitului și de valoarea ecologică a obiectivului de conservare a sitului dat. De asemenea, în conformitate cu jurisprudența UE, în cazul tipurilor de habitate și al speciilor prioritare pentru care nu se poate oferi nici o compensație, orice efect negativ trebuie considerat „semnificativ”, indiferent de amploarea acestuia. </w:t>
      </w:r>
    </w:p>
    <w:p w14:paraId="23FAA65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2. </w:t>
      </w:r>
      <w:r w:rsidRPr="0099182F">
        <w:rPr>
          <w:rFonts w:asciiTheme="majorBidi" w:hAnsiTheme="majorBidi" w:cstheme="majorBidi"/>
          <w:b/>
          <w:sz w:val="24"/>
          <w:szCs w:val="24"/>
          <w:lang w:val="ro-MD"/>
        </w:rPr>
        <w:t>Parametrii calitativi</w:t>
      </w:r>
      <w:r w:rsidRPr="0099182F">
        <w:rPr>
          <w:rFonts w:asciiTheme="majorBidi" w:hAnsiTheme="majorBidi" w:cstheme="majorBidi"/>
          <w:bCs/>
          <w:sz w:val="24"/>
          <w:szCs w:val="24"/>
          <w:lang w:val="ro-MD"/>
        </w:rPr>
        <w:t xml:space="preserve"> a obiectivului de conservare a sitului afectat. Independent de parametrii cantitativi, argumentarea privind efectele semnificative se poate baza pe calitatea obiectivului de conservare a sitului, cum ar fi, de ex: 1) </w:t>
      </w:r>
      <w:r w:rsidRPr="0099182F">
        <w:rPr>
          <w:rFonts w:asciiTheme="majorBidi" w:hAnsiTheme="majorBidi" w:cstheme="majorBidi"/>
          <w:bCs/>
          <w:sz w:val="24"/>
          <w:szCs w:val="24"/>
          <w:u w:val="single"/>
          <w:lang w:val="ro-MD"/>
        </w:rPr>
        <w:t>prezență unică în cadrul unei regiuni biogeografice de pe teritoriul Moldovei</w:t>
      </w:r>
      <w:r w:rsidRPr="0099182F">
        <w:rPr>
          <w:rFonts w:asciiTheme="majorBidi" w:hAnsiTheme="majorBidi" w:cstheme="majorBidi"/>
          <w:bCs/>
          <w:sz w:val="24"/>
          <w:szCs w:val="24"/>
          <w:lang w:val="ro-MD"/>
        </w:rPr>
        <w:t xml:space="preserve"> (de exemplu, obiectivul de conservare al sitului poate fi chiar destul de răspândit într-un anumit sit, dar acesta este singurul sit sau unul dintre foarte puținele situri în care apare); 2) </w:t>
      </w:r>
      <w:r w:rsidRPr="0099182F">
        <w:rPr>
          <w:rFonts w:asciiTheme="majorBidi" w:hAnsiTheme="majorBidi" w:cstheme="majorBidi"/>
          <w:bCs/>
          <w:sz w:val="24"/>
          <w:szCs w:val="24"/>
          <w:u w:val="single"/>
          <w:lang w:val="ro-MD"/>
        </w:rPr>
        <w:t>calitate foarte ridicată a prezenței speciilor în cadrul sitului</w:t>
      </w:r>
      <w:r w:rsidRPr="0099182F">
        <w:rPr>
          <w:rFonts w:asciiTheme="majorBidi" w:hAnsiTheme="majorBidi" w:cstheme="majorBidi"/>
          <w:bCs/>
          <w:sz w:val="24"/>
          <w:szCs w:val="24"/>
          <w:lang w:val="ro-MD"/>
        </w:rPr>
        <w:t xml:space="preserve"> (zonă centrală de prezență a speciilor, zone mai mari de </w:t>
      </w:r>
      <w:proofErr w:type="spellStart"/>
      <w:r w:rsidRPr="0099182F">
        <w:rPr>
          <w:rFonts w:asciiTheme="majorBidi" w:hAnsiTheme="majorBidi" w:cstheme="majorBidi"/>
          <w:bCs/>
          <w:sz w:val="24"/>
          <w:szCs w:val="24"/>
          <w:lang w:val="ro-MD"/>
        </w:rPr>
        <w:t>arborete</w:t>
      </w:r>
      <w:proofErr w:type="spellEnd"/>
      <w:r w:rsidRPr="0099182F">
        <w:rPr>
          <w:rFonts w:asciiTheme="majorBidi" w:hAnsiTheme="majorBidi" w:cstheme="majorBidi"/>
          <w:bCs/>
          <w:sz w:val="24"/>
          <w:szCs w:val="24"/>
          <w:lang w:val="ro-MD"/>
        </w:rPr>
        <w:t xml:space="preserve"> reprezentative etc.); 3) </w:t>
      </w:r>
      <w:r w:rsidRPr="0099182F">
        <w:rPr>
          <w:rFonts w:asciiTheme="majorBidi" w:hAnsiTheme="majorBidi" w:cstheme="majorBidi"/>
          <w:bCs/>
          <w:sz w:val="24"/>
          <w:szCs w:val="24"/>
          <w:u w:val="single"/>
          <w:lang w:val="ro-MD"/>
        </w:rPr>
        <w:t xml:space="preserve">populație/habitat pe cale de dispariție în cadrul unui sit </w:t>
      </w:r>
      <w:proofErr w:type="spellStart"/>
      <w:r w:rsidRPr="0099182F">
        <w:rPr>
          <w:rFonts w:asciiTheme="majorBidi" w:hAnsiTheme="majorBidi" w:cstheme="majorBidi"/>
          <w:bCs/>
          <w:sz w:val="24"/>
          <w:szCs w:val="24"/>
          <w:u w:val="single"/>
          <w:lang w:val="ro-MD"/>
        </w:rPr>
        <w:t>Emerald</w:t>
      </w:r>
      <w:proofErr w:type="spellEnd"/>
      <w:r w:rsidRPr="0099182F">
        <w:rPr>
          <w:rFonts w:asciiTheme="majorBidi" w:hAnsiTheme="majorBidi" w:cstheme="majorBidi"/>
          <w:bCs/>
          <w:sz w:val="24"/>
          <w:szCs w:val="24"/>
          <w:lang w:val="ro-MD"/>
        </w:rPr>
        <w:t xml:space="preserve">. </w:t>
      </w:r>
    </w:p>
    <w:p w14:paraId="61CBFC9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3. </w:t>
      </w:r>
      <w:r w:rsidRPr="0099182F">
        <w:rPr>
          <w:rFonts w:asciiTheme="majorBidi" w:hAnsiTheme="majorBidi" w:cstheme="majorBidi"/>
          <w:b/>
          <w:sz w:val="24"/>
          <w:szCs w:val="24"/>
          <w:lang w:val="ro-MD"/>
        </w:rPr>
        <w:t xml:space="preserve">Importanța principală a sitului </w:t>
      </w:r>
      <w:proofErr w:type="spellStart"/>
      <w:r w:rsidRPr="0099182F">
        <w:rPr>
          <w:rFonts w:asciiTheme="majorBidi" w:hAnsiTheme="majorBidi" w:cstheme="majorBidi"/>
          <w:b/>
          <w:sz w:val="24"/>
          <w:szCs w:val="24"/>
          <w:lang w:val="ro-MD"/>
        </w:rPr>
        <w:t>Emerald</w:t>
      </w:r>
      <w:proofErr w:type="spellEnd"/>
      <w:r w:rsidRPr="0099182F">
        <w:rPr>
          <w:rFonts w:asciiTheme="majorBidi" w:hAnsiTheme="majorBidi" w:cstheme="majorBidi"/>
          <w:b/>
          <w:sz w:val="24"/>
          <w:szCs w:val="24"/>
          <w:lang w:val="ro-MD"/>
        </w:rPr>
        <w:t xml:space="preserve"> din punctul de vedere al biologiei speciei</w:t>
      </w:r>
      <w:r w:rsidRPr="0099182F">
        <w:rPr>
          <w:rFonts w:asciiTheme="majorBidi" w:hAnsiTheme="majorBidi" w:cstheme="majorBidi"/>
          <w:bCs/>
          <w:sz w:val="24"/>
          <w:szCs w:val="24"/>
          <w:lang w:val="ro-MD"/>
        </w:rPr>
        <w:t xml:space="preserve">, cum ar fi: </w:t>
      </w:r>
    </w:p>
    <w:p w14:paraId="69A72F42"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 locul de reproducere (loc de cuibărit, loc de reproducere, etc.); </w:t>
      </w:r>
    </w:p>
    <w:p w14:paraId="4DCCEC77"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2)  habitat de hrănire; </w:t>
      </w:r>
    </w:p>
    <w:p w14:paraId="499863E0"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3)  posibilități de adăpostire; </w:t>
      </w:r>
    </w:p>
    <w:p w14:paraId="763C6FA0"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4)  loc de adunare important (de exemplu, locul de oprire a păsărilor migratoare); </w:t>
      </w:r>
    </w:p>
    <w:p w14:paraId="07933282"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5) căi de migrație etc. </w:t>
      </w:r>
    </w:p>
    <w:p w14:paraId="35054F90"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27CA12D8"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4. </w:t>
      </w:r>
      <w:r w:rsidRPr="0099182F">
        <w:rPr>
          <w:rFonts w:asciiTheme="majorBidi" w:hAnsiTheme="majorBidi" w:cstheme="majorBidi"/>
          <w:b/>
          <w:sz w:val="24"/>
          <w:szCs w:val="24"/>
          <w:lang w:val="ro-MD"/>
        </w:rPr>
        <w:t>Afectarea severă sau pe termen lung a funcțiilor ecologice</w:t>
      </w:r>
      <w:r w:rsidRPr="0099182F">
        <w:rPr>
          <w:rFonts w:asciiTheme="majorBidi" w:hAnsiTheme="majorBidi" w:cstheme="majorBidi"/>
          <w:bCs/>
          <w:sz w:val="24"/>
          <w:szCs w:val="24"/>
          <w:lang w:val="ro-MD"/>
        </w:rPr>
        <w:t xml:space="preserve"> necesare pentru menținerea obiectului de conservare al sitului, precum și a integrității sitului, adică a capacității sitului de a-și menține structura și funcțiile ecologice și, prin urmare, de a susține pe termen lung obiectul de conservare al sitului.</w:t>
      </w:r>
    </w:p>
    <w:p w14:paraId="0E419F8B"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F6011C8" w14:textId="77777777" w:rsidR="00B94269" w:rsidRPr="0099182F" w:rsidRDefault="00B94269">
      <w:pPr>
        <w:tabs>
          <w:tab w:val="left" w:pos="0"/>
        </w:tabs>
        <w:autoSpaceDE w:val="0"/>
        <w:autoSpaceDN w:val="0"/>
        <w:adjustRightInd w:val="0"/>
        <w:ind w:firstLine="567"/>
        <w:jc w:val="right"/>
        <w:rPr>
          <w:rFonts w:asciiTheme="majorBidi" w:hAnsiTheme="majorBidi" w:cstheme="majorBidi"/>
          <w:b/>
          <w:sz w:val="24"/>
          <w:szCs w:val="24"/>
          <w:lang w:val="ro-MD"/>
        </w:rPr>
      </w:pPr>
    </w:p>
    <w:p w14:paraId="41DA965D" w14:textId="77777777" w:rsidR="00B94269" w:rsidRPr="0099182F" w:rsidRDefault="00B94269">
      <w:pPr>
        <w:tabs>
          <w:tab w:val="left" w:pos="0"/>
        </w:tabs>
        <w:autoSpaceDE w:val="0"/>
        <w:autoSpaceDN w:val="0"/>
        <w:adjustRightInd w:val="0"/>
        <w:ind w:firstLine="567"/>
        <w:jc w:val="right"/>
        <w:rPr>
          <w:rFonts w:asciiTheme="majorBidi" w:hAnsiTheme="majorBidi" w:cstheme="majorBidi"/>
          <w:b/>
          <w:sz w:val="24"/>
          <w:szCs w:val="24"/>
          <w:lang w:val="ro-MD"/>
        </w:rPr>
      </w:pPr>
    </w:p>
    <w:p w14:paraId="2E5941D6" w14:textId="77777777" w:rsidR="00B94269" w:rsidRPr="0099182F" w:rsidRDefault="00B94269">
      <w:pPr>
        <w:tabs>
          <w:tab w:val="left" w:pos="0"/>
        </w:tabs>
        <w:autoSpaceDE w:val="0"/>
        <w:autoSpaceDN w:val="0"/>
        <w:adjustRightInd w:val="0"/>
        <w:ind w:firstLine="567"/>
        <w:jc w:val="right"/>
        <w:rPr>
          <w:rFonts w:asciiTheme="majorBidi" w:hAnsiTheme="majorBidi" w:cstheme="majorBidi"/>
          <w:b/>
          <w:sz w:val="24"/>
          <w:szCs w:val="24"/>
          <w:lang w:val="ro-MD"/>
        </w:rPr>
      </w:pPr>
    </w:p>
    <w:p w14:paraId="4C3CA1DF" w14:textId="77777777" w:rsidR="00B94269" w:rsidRPr="0099182F" w:rsidRDefault="00B94269">
      <w:pPr>
        <w:tabs>
          <w:tab w:val="left" w:pos="0"/>
        </w:tabs>
        <w:autoSpaceDE w:val="0"/>
        <w:autoSpaceDN w:val="0"/>
        <w:adjustRightInd w:val="0"/>
        <w:ind w:firstLine="567"/>
        <w:jc w:val="right"/>
        <w:rPr>
          <w:rFonts w:asciiTheme="majorBidi" w:hAnsiTheme="majorBidi" w:cstheme="majorBidi"/>
          <w:b/>
          <w:sz w:val="24"/>
          <w:szCs w:val="24"/>
          <w:lang w:val="ro-MD"/>
        </w:rPr>
      </w:pPr>
    </w:p>
    <w:p w14:paraId="7C1C43CD" w14:textId="77777777" w:rsidR="00B94269" w:rsidRPr="0099182F" w:rsidRDefault="00B94269">
      <w:pPr>
        <w:tabs>
          <w:tab w:val="left" w:pos="0"/>
        </w:tabs>
        <w:autoSpaceDE w:val="0"/>
        <w:autoSpaceDN w:val="0"/>
        <w:adjustRightInd w:val="0"/>
        <w:ind w:firstLine="567"/>
        <w:jc w:val="right"/>
        <w:rPr>
          <w:rFonts w:asciiTheme="majorBidi" w:hAnsiTheme="majorBidi" w:cstheme="majorBidi"/>
          <w:b/>
          <w:sz w:val="24"/>
          <w:szCs w:val="24"/>
          <w:lang w:val="ro-MD"/>
        </w:rPr>
      </w:pPr>
    </w:p>
    <w:p w14:paraId="3707AD9C" w14:textId="77777777" w:rsidR="009F5B45" w:rsidRPr="0099182F" w:rsidRDefault="009F5B45">
      <w:pPr>
        <w:tabs>
          <w:tab w:val="left" w:pos="0"/>
        </w:tabs>
        <w:autoSpaceDE w:val="0"/>
        <w:autoSpaceDN w:val="0"/>
        <w:adjustRightInd w:val="0"/>
        <w:ind w:firstLine="567"/>
        <w:jc w:val="right"/>
        <w:rPr>
          <w:rFonts w:asciiTheme="majorBidi" w:hAnsiTheme="majorBidi" w:cstheme="majorBidi"/>
          <w:b/>
          <w:sz w:val="24"/>
          <w:szCs w:val="24"/>
          <w:lang w:val="ro-MD"/>
        </w:rPr>
      </w:pPr>
    </w:p>
    <w:p w14:paraId="06925E62" w14:textId="43B5F869"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Anexa nr. 10   </w:t>
      </w:r>
    </w:p>
    <w:p w14:paraId="383B82A2" w14:textId="4C780C23"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E00FD2"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5E0F610F"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i/>
          <w:lang w:val="ro-MD"/>
        </w:rPr>
      </w:pPr>
      <w:r w:rsidRPr="0099182F">
        <w:rPr>
          <w:rFonts w:asciiTheme="majorBidi" w:hAnsiTheme="majorBidi" w:cstheme="majorBidi"/>
          <w:i/>
          <w:lang w:val="ro-MD"/>
        </w:rPr>
        <w:t>privind evaluarea strategică de mediu</w:t>
      </w:r>
    </w:p>
    <w:p w14:paraId="0F0B5EF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247978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F8DEA4B"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Orientări practice privind modul de determinare a măsurilor compensatorii</w:t>
      </w:r>
    </w:p>
    <w:p w14:paraId="1262129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76F1DEA"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
          <w:sz w:val="24"/>
          <w:szCs w:val="24"/>
          <w:lang w:val="ro-MD"/>
        </w:rPr>
      </w:pPr>
    </w:p>
    <w:p w14:paraId="5CDB80A8" w14:textId="77777777" w:rsidR="00AD55B2" w:rsidRPr="0099182F" w:rsidRDefault="00AD55B2" w:rsidP="006E3840">
      <w:pPr>
        <w:pStyle w:val="Listparagraf"/>
        <w:numPr>
          <w:ilvl w:val="0"/>
          <w:numId w:val="37"/>
        </w:numPr>
        <w:tabs>
          <w:tab w:val="left" w:pos="0"/>
        </w:tabs>
        <w:autoSpaceDE w:val="0"/>
        <w:autoSpaceDN w:val="0"/>
        <w:adjustRightInd w:val="0"/>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Aspecte generale </w:t>
      </w:r>
    </w:p>
    <w:p w14:paraId="3ABB808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În cazul în care punerea în aplicare a documentului de politici și planificare (DPP) propus este considerat ca necesară, în ciuda efectelor negative semnificative asupra unui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ceea ce duce la degradarea sau distrugerea acestuia din urmă, și se demonstrează în mod clar că o astfel de punere în aplicare îndeplinește condiția de a fi un interes public major, în timp ce nu există nici o soluție alternativă, condiția finală este ca obiectivele de conservare afectate (identificate ca fiind afectate în mod semnificativ) să fie compensate. Se aplică principiul „ochi pentru ochi”, adică fiecare tip de habitat sau specie afectată în mod semnificativ trebuie să fie compensată cu cel puțin aceeași dimensiune, calitate și funcție ecologică. </w:t>
      </w:r>
    </w:p>
    <w:p w14:paraId="1799728F"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74CC9982" w14:textId="77777777" w:rsidR="00AD55B2" w:rsidRPr="0099182F" w:rsidRDefault="00AD55B2" w:rsidP="006E3840">
      <w:pPr>
        <w:pStyle w:val="Listparagraf"/>
        <w:numPr>
          <w:ilvl w:val="0"/>
          <w:numId w:val="37"/>
        </w:numPr>
        <w:tabs>
          <w:tab w:val="left" w:pos="0"/>
        </w:tabs>
        <w:autoSpaceDE w:val="0"/>
        <w:autoSpaceDN w:val="0"/>
        <w:adjustRightInd w:val="0"/>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Nu constituie măsuri compensatorii: </w:t>
      </w:r>
    </w:p>
    <w:p w14:paraId="682A0DF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3066420D"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 măsuri de gestionare a sitului sau măsuri care vizează restaurarea tipurilor de habitate abandonate sau a habitatelor speciilor din cadrul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w:t>
      </w:r>
    </w:p>
    <w:p w14:paraId="5E00C297"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5E35FAD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2) măsurile de atenuare al efectelor negative asupra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w:t>
      </w:r>
    </w:p>
    <w:p w14:paraId="57E4D7BB"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013501AC"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3) plățile compensatorii. </w:t>
      </w:r>
    </w:p>
    <w:p w14:paraId="698DC3B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7E99AE46" w14:textId="77777777" w:rsidR="00AD55B2" w:rsidRPr="0099182F" w:rsidRDefault="00AD55B2" w:rsidP="006E3840">
      <w:pPr>
        <w:pStyle w:val="Listparagraf"/>
        <w:numPr>
          <w:ilvl w:val="0"/>
          <w:numId w:val="37"/>
        </w:numPr>
        <w:tabs>
          <w:tab w:val="left" w:pos="0"/>
        </w:tabs>
        <w:autoSpaceDE w:val="0"/>
        <w:autoSpaceDN w:val="0"/>
        <w:adjustRightInd w:val="0"/>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Scopul măsurilor compensatorii: </w:t>
      </w:r>
    </w:p>
    <w:p w14:paraId="463F93F0"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Rețeaua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dintr-o anumită zonă biogeografică (continentală și de stepă în Moldova) este considerată „coerentă” atunci când toate tipurile de habitate și speciile de pe lista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sunt suficient de bine reprezentate și protejate în cadrul 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desemnate. În cazul în care devine necesar să se desfășoare o activitate din cadrul unui DPP care are efecte semnificative asupra unor situri, coerența rețelei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trebuie restabilită și menținută prin punerea în aplicare a unor măsuri de compensare pentru siturile pierdute. În plus, rețeaua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trebuie să rămână funcțională, adică trebuie să îndeplinească cerințele și funcțiile ecologice necesare. Prin urmare, simpla înlocuire a tipurilor de habitate sau a speciilor afectate cu aceeași suprafață de habitat nu garantează o atenuare suficientă - atenuarea trebuie să fie funcțională din punct de vedere ecologic, permițând menținerea pe termen lung a aceleiași calități a tipurilor de habitate sau a speciilor afectate. Prin urmare, identificarea măsurilor compensatorii fezabile, găsirea unui sit adecvat și punerea lor în aplicare într-un mod funcțional este o sarcină extrem de dificilă, care trebuie să se bazeze pe cunoștințe și evaluare ecologică aprofundată. Prin urmare, măsurile compensatorii reprezintă ultima soluție și pot fi foarte dificil de pus în aplicare din cauza multor factori. De asemenea, trebuie să se recunoască faptul că multe tipuri de habitate și specii nu pot fi compensate deloc (unele habitate naturale care depind de o geologie sau geomorfologie unică, habitatele unor nevertebrate cu ecologie necunoscută, locurile de popas și de adunare ale păsărilor migratoare etc.) sau în timp real (de exemplu, habitatele pădurilor de foioase climatice). În cazul în care, astfel de situri sunt afectate de DPP, aceasta nu va fi permisă, chiar dacă se demonstrează motive imperative de interes public major. O altă constrângere este aceea că măsurile de atenuare ar trebui să fie puse în aplicare cel târziu în momentul în care se produc efectele asupra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inițial: </w:t>
      </w:r>
      <w:r w:rsidRPr="0099182F">
        <w:rPr>
          <w:rFonts w:asciiTheme="majorBidi" w:hAnsiTheme="majorBidi" w:cstheme="majorBidi"/>
          <w:bCs/>
          <w:sz w:val="24"/>
          <w:szCs w:val="24"/>
          <w:lang w:val="ro-MD"/>
        </w:rPr>
        <w:lastRenderedPageBreak/>
        <w:t xml:space="preserve">stabilirea de noi habitate sau populații de animale sau plante poate dura mai mulți ani înainte ca funcționalitatea lor să poată fi demonstrată. </w:t>
      </w:r>
    </w:p>
    <w:p w14:paraId="1CBFE69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08FDBAD9" w14:textId="77777777" w:rsidR="00AD55B2" w:rsidRPr="0099182F" w:rsidRDefault="00AD55B2" w:rsidP="006E3840">
      <w:pPr>
        <w:pStyle w:val="Listparagraf"/>
        <w:numPr>
          <w:ilvl w:val="0"/>
          <w:numId w:val="37"/>
        </w:numPr>
        <w:tabs>
          <w:tab w:val="left" w:pos="0"/>
        </w:tabs>
        <w:autoSpaceDE w:val="0"/>
        <w:autoSpaceDN w:val="0"/>
        <w:adjustRightInd w:val="0"/>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Locația pentru implementarea măsurilor compensatorii </w:t>
      </w:r>
    </w:p>
    <w:p w14:paraId="08F5CCB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58BB063B"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Măsurile compensatorii ar trebui să fie localizate astfel încât să aibă cea mai mare eficacitate, în vederea menținerii coerenței generale a rețelei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adică acolo unde există o mare probabilitate ca acestea să fie funcționale și eficiente. Aceasta face necesară stabilirea unor precondiții pe care orice măsură compensatorie ar trebui să le satisfacă: </w:t>
      </w:r>
    </w:p>
    <w:p w14:paraId="19EAF468"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65AEEDA1"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 suprafața selectată pentru compensare trebuie să se afle în interiorul aceleiași regiuni biogeografice sau în interiorul acelorași arii de răspândire, rute de migrație sau zone de iernat sau de oprire pentru păsările sălbatice. Mai mult, suprafața trebuie să ofere funcții comparabile acelora care au validat criteriile de selecție 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declarate inițial, în special cele privind distribuția geografică adecvată, suprafața minimă pentru a fi funcțională din punct de vedere ecologic etc.; </w:t>
      </w:r>
    </w:p>
    <w:p w14:paraId="02DF2E01"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46F4A12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2) suprafața selectată pentru compensare trebuie să aibă - sau trebuie să poată dezvolta - trăsături specifice ale funcțiilor și structurilor ecologice necesare habitatelor și speciilor; 3) măsurile compensatorii nu trebuie să pericliteze conservarea integrității niciunui alt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Când se aplică în situri deja existente, măsurile compensatorii trebuie să fie compatibile cu obiectivele de conservare ale acesteia și nu trebuie înțelese ca un mod general de management. </w:t>
      </w:r>
    </w:p>
    <w:p w14:paraId="31D6FEE8"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1FFDDB6E" w14:textId="77777777" w:rsidR="00AD55B2" w:rsidRPr="0099182F" w:rsidRDefault="00AD55B2" w:rsidP="006E3840">
      <w:pPr>
        <w:pStyle w:val="Listparagraf"/>
        <w:numPr>
          <w:ilvl w:val="0"/>
          <w:numId w:val="37"/>
        </w:numPr>
        <w:tabs>
          <w:tab w:val="left" w:pos="0"/>
        </w:tabs>
        <w:autoSpaceDE w:val="0"/>
        <w:autoSpaceDN w:val="0"/>
        <w:adjustRightInd w:val="0"/>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Forma măsurilor compensatorii </w:t>
      </w:r>
    </w:p>
    <w:p w14:paraId="68D7D9EF"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3BD090E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Măsurile compensatorii pot fi puse în aplicare în orice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(inclusiv în același sit afectat de activitatea planificată, dar în partea sa neafectată), lângă orice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actual care urmează să fie extins sau într-o locație complet nouă. Atunci când se iau în considerare locațiile pentru măsurile compensatorii adecvate, trebuie urmată următoarea procedură: </w:t>
      </w:r>
    </w:p>
    <w:p w14:paraId="4B5390AF"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5FE26E3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 prima opțiune ce ar trebui luată în considerare este de a implementa măsurile compensatorii în situl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afectat, sau extinderea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afectat și implementarea  măsurilor compensatorii corespunzătoare în cadrul acestei extinderi. Orice astfel de extindere trebuie să fie integrată în rețeaua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prin redenumirea sitului respectiv; </w:t>
      </w:r>
    </w:p>
    <w:p w14:paraId="0CAA988F"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07AB6D5C"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2) a doua opțiune ar fi aceea de a implementa măsurile compensatorii într-un alt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dar în aceeași regiune biogeografică și în același tip de ecosistem. </w:t>
      </w:r>
    </w:p>
    <w:p w14:paraId="568F19DE"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4AE0435F"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3) a treia opțiune ar fi punerea în aplicare a măsurilor compensatorii într-un loc adecvat în afara oricărui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actual. O astfel de locație trebuie să aibă condițiile ecologice necesare pentru menținerea pe termen lung a tipurilor de habitate sau a speciilor care urmează să fie compensate. În cazul în care compensarea se dovedește a fi un succes, o astfel de locație trebuie să fie desemnată ca un nou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w:t>
      </w:r>
    </w:p>
    <w:p w14:paraId="188578AB"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5372F3D7"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4) în cazuri excepționale, este posibilă stabilirea și desemnarea unui nou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care trebuie să îndeplinească aceleași cerințe și funcții ecologice ca și situl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afectat de activitatea planificată. Punerea în aplicare a măsurilor compensatorii prin alocarea și desemnarea unui nou sit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ar trebui să urmeze aceeași procedură de desemnare a 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ca și siturile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originale. </w:t>
      </w:r>
    </w:p>
    <w:p w14:paraId="7C015006" w14:textId="77777777" w:rsidR="00AD55B2" w:rsidRPr="0099182F" w:rsidRDefault="00AD55B2" w:rsidP="006E3840">
      <w:pPr>
        <w:pStyle w:val="Listparagraf"/>
        <w:numPr>
          <w:ilvl w:val="0"/>
          <w:numId w:val="37"/>
        </w:numPr>
        <w:tabs>
          <w:tab w:val="left" w:pos="0"/>
        </w:tabs>
        <w:autoSpaceDE w:val="0"/>
        <w:autoSpaceDN w:val="0"/>
        <w:adjustRightInd w:val="0"/>
        <w:spacing w:after="0" w:line="240" w:lineRule="auto"/>
        <w:ind w:left="0"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Procedura-cadru pentru punerea în aplicare a măsurilor compensatorii </w:t>
      </w:r>
    </w:p>
    <w:p w14:paraId="5967FCF9"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p>
    <w:p w14:paraId="0560D3F9"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 Elaborarea unei propuneri de expertiză (științifică) care să reprezinte un supliment la studiul de evaluare a biodiversității (așa cum este stipulat la punctul 77 din prezentul ghid), care să determine: </w:t>
      </w:r>
    </w:p>
    <w:p w14:paraId="6EB0A011"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2) suprafața minimă a unui tip de habitat sau habitatul minim pentru o specie care ar fi condiția prealabilă pentru o compensare reușită, împreună cu toate celelalte aspecte ecologice și biogeografice pe care trebuie să le îndeplinească amplasarea măsurilor compensatorii; </w:t>
      </w:r>
    </w:p>
    <w:p w14:paraId="08F99741"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3) propunerea pentru amplasare și extinderea corespunzătoare a măsurilor compensatorii; </w:t>
      </w:r>
    </w:p>
    <w:p w14:paraId="6A2C3B7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4) planul preliminar de punere în aplicare care să îndeplinească toate cerințele pentru o compensare suficientă și funcțională; </w:t>
      </w:r>
    </w:p>
    <w:p w14:paraId="3DF1BCBD"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5)  Discuții cu Agenția de Mediu cu privire la caracterul adecvat al locațiilor propuse, acord asupra celei mai bune locații; </w:t>
      </w:r>
    </w:p>
    <w:p w14:paraId="7DE2723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6) Negocierea cu proprietarii terenurilor din cadrul locației recomandate și încheierea unui contract de vânzare sau a unui alt tip de contract care să asigure terenul pentru măsurile compensatorii; </w:t>
      </w:r>
    </w:p>
    <w:p w14:paraId="73442308"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7) Obținerea tuturor autorizațiilor necesare care să permită noua utilizare a terenului destinat implementării măsurilor compensatorii; </w:t>
      </w:r>
    </w:p>
    <w:p w14:paraId="1800EAB6"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8) Angajamentul juridic obligatoriu al inițiatorului că terenul achiziționat pentru instituirea măsurilor compensatorii va fi, fie transferat către stat, fie că proprietarul acestuia este de acord cu desemnarea sitului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fără condiții juridice sau financiare pentru perpetuitate; </w:t>
      </w:r>
    </w:p>
    <w:p w14:paraId="763904E2"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9) Specificarea planului de implementare a măsurilor compensatorii, adaptat la condițiile terenului achiziționat pentru o compensație, convenit cu Agenția de Mediu; </w:t>
      </w:r>
    </w:p>
    <w:p w14:paraId="101B3B8D"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10) Punerea în aplicare a măsurilor propuse, în funcție de anotimpul potrivit, precum și de ordinea pașilor necesari pentru o compensare reușită (de exemplu, păstrarea etapelor de succesiune în ordinea corectă pentru tipurile de habitate, asigurarea unor zone de hrănire suficiente pentru speciile de animale, pe lângă habitatele acestora etc.); </w:t>
      </w:r>
    </w:p>
    <w:p w14:paraId="52D499CF"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11) Monitorizarea reușitei măsurilor, luarea de măsuri de remediere în cazul în care unele elemente se dovedesc a fi nefuncționale, raportarea periodică către Agenția de Mediu și discuțiile cu aceasta; </w:t>
      </w:r>
    </w:p>
    <w:p w14:paraId="411D7E74" w14:textId="77777777" w:rsidR="00AD55B2" w:rsidRPr="0099182F" w:rsidRDefault="00AD55B2" w:rsidP="006E3840">
      <w:pPr>
        <w:tabs>
          <w:tab w:val="left" w:pos="0"/>
        </w:tabs>
        <w:autoSpaceDE w:val="0"/>
        <w:autoSpaceDN w:val="0"/>
        <w:adjustRightInd w:val="0"/>
        <w:ind w:firstLine="567"/>
        <w:jc w:val="both"/>
        <w:rPr>
          <w:rFonts w:asciiTheme="majorBidi" w:hAnsiTheme="majorBidi" w:cstheme="majorBidi"/>
          <w:bCs/>
          <w:sz w:val="24"/>
          <w:szCs w:val="24"/>
          <w:lang w:val="ro-MD"/>
        </w:rPr>
      </w:pPr>
      <w:r w:rsidRPr="0099182F">
        <w:rPr>
          <w:rFonts w:asciiTheme="majorBidi" w:hAnsiTheme="majorBidi" w:cstheme="majorBidi"/>
          <w:bCs/>
          <w:sz w:val="24"/>
          <w:szCs w:val="24"/>
          <w:lang w:val="ro-MD"/>
        </w:rPr>
        <w:t xml:space="preserve">12) Odată ce compensarea s-a dovedit a fi funcțională, redenumirea sau o nouă desemnare a siturilor </w:t>
      </w:r>
      <w:proofErr w:type="spellStart"/>
      <w:r w:rsidRPr="0099182F">
        <w:rPr>
          <w:rFonts w:asciiTheme="majorBidi" w:hAnsiTheme="majorBidi" w:cstheme="majorBidi"/>
          <w:bCs/>
          <w:sz w:val="24"/>
          <w:szCs w:val="24"/>
          <w:lang w:val="ro-MD"/>
        </w:rPr>
        <w:t>Emerald</w:t>
      </w:r>
      <w:proofErr w:type="spellEnd"/>
      <w:r w:rsidRPr="0099182F">
        <w:rPr>
          <w:rFonts w:asciiTheme="majorBidi" w:hAnsiTheme="majorBidi" w:cstheme="majorBidi"/>
          <w:bCs/>
          <w:sz w:val="24"/>
          <w:szCs w:val="24"/>
          <w:lang w:val="ro-MD"/>
        </w:rPr>
        <w:t xml:space="preserve"> în care a avut loc compensarea (după caz).</w:t>
      </w:r>
    </w:p>
    <w:p w14:paraId="23890355"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A51898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515DBFC"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2A5012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7F2A0E41"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B71D2B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8ACAC8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0363F49E"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CABF3A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BAEB4CA"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585A9DE5"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27684557"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6638EAB4"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090DBE6"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42833DEB" w14:textId="77777777" w:rsidR="005C7AB6" w:rsidRPr="0099182F" w:rsidRDefault="005C7AB6"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3FD14805" w14:textId="77777777" w:rsidR="005C7AB6" w:rsidRPr="0099182F" w:rsidRDefault="005C7AB6" w:rsidP="006E3840">
      <w:pPr>
        <w:tabs>
          <w:tab w:val="left" w:pos="0"/>
        </w:tabs>
        <w:autoSpaceDE w:val="0"/>
        <w:autoSpaceDN w:val="0"/>
        <w:adjustRightInd w:val="0"/>
        <w:ind w:firstLine="567"/>
        <w:jc w:val="right"/>
        <w:rPr>
          <w:rFonts w:asciiTheme="majorBidi" w:hAnsiTheme="majorBidi" w:cstheme="majorBidi"/>
          <w:b/>
          <w:sz w:val="24"/>
          <w:szCs w:val="24"/>
          <w:lang w:val="ro-MD"/>
        </w:rPr>
      </w:pPr>
    </w:p>
    <w:p w14:paraId="18C05FCD" w14:textId="77777777" w:rsidR="00AD55B2" w:rsidRPr="0099182F" w:rsidRDefault="00AD55B2" w:rsidP="006E3840">
      <w:pPr>
        <w:ind w:firstLine="567"/>
        <w:rPr>
          <w:rFonts w:asciiTheme="majorBidi" w:hAnsiTheme="majorBidi" w:cstheme="majorBidi"/>
          <w:b/>
          <w:sz w:val="24"/>
          <w:szCs w:val="24"/>
          <w:lang w:val="ro-MD"/>
        </w:rPr>
      </w:pPr>
    </w:p>
    <w:p w14:paraId="272800C8"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 xml:space="preserve">Anexa nr. 11   </w:t>
      </w:r>
    </w:p>
    <w:p w14:paraId="44B2D32B" w14:textId="0446E020"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5C7AB6"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1B5C02A6"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i/>
          <w:lang w:val="ro-MD"/>
        </w:rPr>
      </w:pPr>
      <w:r w:rsidRPr="0099182F">
        <w:rPr>
          <w:rFonts w:asciiTheme="majorBidi" w:hAnsiTheme="majorBidi" w:cstheme="majorBidi"/>
          <w:i/>
          <w:lang w:val="ro-MD"/>
        </w:rPr>
        <w:t>privind evaluarea strategică de mediu</w:t>
      </w:r>
    </w:p>
    <w:p w14:paraId="33DE4E9B"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p>
    <w:p w14:paraId="727A61E7"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Modelul avizului de mediu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55B2" w:rsidRPr="0099182F" w14:paraId="53867195" w14:textId="77777777" w:rsidTr="00657344">
        <w:tc>
          <w:tcPr>
            <w:tcW w:w="9571" w:type="dxa"/>
            <w:shd w:val="clear" w:color="auto" w:fill="auto"/>
          </w:tcPr>
          <w:p w14:paraId="5C0AD3B3" w14:textId="77777777" w:rsidR="00AD55B2" w:rsidRPr="0099182F" w:rsidRDefault="00AD55B2" w:rsidP="006E3840">
            <w:pPr>
              <w:tabs>
                <w:tab w:val="left" w:pos="0"/>
              </w:tabs>
              <w:ind w:firstLine="567"/>
              <w:jc w:val="both"/>
              <w:rPr>
                <w:rFonts w:asciiTheme="majorBidi" w:hAnsiTheme="majorBidi" w:cstheme="majorBidi"/>
                <w:sz w:val="23"/>
                <w:szCs w:val="23"/>
                <w:lang w:val="ro-MD" w:eastAsia="ro-RO"/>
              </w:rPr>
            </w:pPr>
          </w:p>
          <w:p w14:paraId="266872BD"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6"/>
                <w:szCs w:val="26"/>
                <w:lang w:val="ro-MD"/>
              </w:rPr>
            </w:pPr>
            <w:r w:rsidRPr="0099182F">
              <w:rPr>
                <w:rFonts w:asciiTheme="majorBidi" w:hAnsiTheme="majorBidi" w:cstheme="majorBidi"/>
                <w:sz w:val="24"/>
                <w:szCs w:val="24"/>
                <w:lang w:val="ro-MD"/>
              </w:rPr>
              <w:t>Antetul autorității competente, adresa, date de contact</w:t>
            </w:r>
          </w:p>
          <w:p w14:paraId="1006880B" w14:textId="77777777" w:rsidR="00AD55B2" w:rsidRPr="0099182F" w:rsidRDefault="00AD55B2" w:rsidP="006E3840">
            <w:pPr>
              <w:pStyle w:val="Corptext3"/>
              <w:tabs>
                <w:tab w:val="left" w:pos="0"/>
              </w:tabs>
              <w:spacing w:after="0"/>
              <w:ind w:firstLine="567"/>
              <w:rPr>
                <w:rFonts w:asciiTheme="majorBidi" w:hAnsiTheme="majorBidi" w:cstheme="majorBidi"/>
                <w:sz w:val="28"/>
                <w:szCs w:val="28"/>
                <w:lang w:val="ro-MD"/>
              </w:rPr>
            </w:pPr>
          </w:p>
          <w:p w14:paraId="659DB721" w14:textId="77777777" w:rsidR="00AD55B2" w:rsidRPr="0099182F" w:rsidRDefault="00AD55B2" w:rsidP="006E3840">
            <w:pPr>
              <w:pStyle w:val="Corptext3"/>
              <w:tabs>
                <w:tab w:val="left" w:pos="0"/>
              </w:tabs>
              <w:spacing w:after="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t>APROBAT</w:t>
            </w:r>
          </w:p>
          <w:p w14:paraId="6E876279" w14:textId="77777777" w:rsidR="00AD55B2" w:rsidRPr="0099182F" w:rsidRDefault="00AD55B2" w:rsidP="006E3840">
            <w:pPr>
              <w:pStyle w:val="Corptext3"/>
              <w:tabs>
                <w:tab w:val="left" w:pos="0"/>
              </w:tabs>
              <w:spacing w:after="0"/>
              <w:ind w:firstLine="567"/>
              <w:jc w:val="right"/>
              <w:rPr>
                <w:rFonts w:asciiTheme="majorBidi" w:hAnsiTheme="majorBidi" w:cstheme="majorBidi"/>
                <w:sz w:val="28"/>
                <w:szCs w:val="28"/>
                <w:lang w:val="ro-MD"/>
              </w:rPr>
            </w:pPr>
            <w:r w:rsidRPr="0099182F">
              <w:rPr>
                <w:rFonts w:asciiTheme="majorBidi" w:hAnsiTheme="majorBidi" w:cstheme="majorBidi"/>
                <w:sz w:val="28"/>
                <w:szCs w:val="28"/>
                <w:lang w:val="ro-MD"/>
              </w:rPr>
              <w:t>............................................</w:t>
            </w:r>
          </w:p>
          <w:p w14:paraId="5AD9B4F7" w14:textId="77777777" w:rsidR="00AD55B2" w:rsidRPr="0099182F" w:rsidRDefault="00AD55B2" w:rsidP="006E3840">
            <w:pPr>
              <w:pStyle w:val="Corptext3"/>
              <w:tabs>
                <w:tab w:val="left" w:pos="0"/>
              </w:tabs>
              <w:spacing w:after="0"/>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(numele, prenumele conducătorului autorității competente)</w:t>
            </w:r>
          </w:p>
          <w:p w14:paraId="6D004F0E" w14:textId="77777777" w:rsidR="00AD55B2" w:rsidRPr="0099182F" w:rsidRDefault="00AD55B2" w:rsidP="006E3840">
            <w:pPr>
              <w:pStyle w:val="Corptext3"/>
              <w:tabs>
                <w:tab w:val="left" w:pos="0"/>
              </w:tabs>
              <w:spacing w:after="0"/>
              <w:ind w:firstLine="567"/>
              <w:jc w:val="right"/>
              <w:rPr>
                <w:rFonts w:asciiTheme="majorBidi" w:hAnsiTheme="majorBidi" w:cstheme="majorBidi"/>
                <w:sz w:val="24"/>
                <w:szCs w:val="24"/>
                <w:lang w:val="ro-MD"/>
              </w:rPr>
            </w:pPr>
            <w:r w:rsidRPr="0099182F">
              <w:rPr>
                <w:rFonts w:asciiTheme="majorBidi" w:hAnsiTheme="majorBidi" w:cstheme="majorBidi"/>
                <w:sz w:val="24"/>
                <w:szCs w:val="24"/>
                <w:lang w:val="ro-MD"/>
              </w:rPr>
              <w:t>L.Ș. ”......” .................................... 20__</w:t>
            </w:r>
          </w:p>
          <w:p w14:paraId="3FE5B86F" w14:textId="3814783A" w:rsidR="00AD55B2" w:rsidRPr="0099182F" w:rsidRDefault="001C6099" w:rsidP="006E3840">
            <w:pPr>
              <w:pStyle w:val="Corptext3"/>
              <w:tabs>
                <w:tab w:val="left" w:pos="0"/>
              </w:tabs>
              <w:spacing w:after="0"/>
              <w:ind w:firstLine="567"/>
              <w:jc w:val="center"/>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                                                                                              </w:t>
            </w:r>
            <w:r w:rsidR="00AD55B2" w:rsidRPr="0099182F">
              <w:rPr>
                <w:rFonts w:asciiTheme="majorBidi" w:hAnsiTheme="majorBidi" w:cstheme="majorBidi"/>
                <w:i/>
                <w:sz w:val="20"/>
                <w:szCs w:val="20"/>
                <w:lang w:val="ro-MD"/>
              </w:rPr>
              <w:t>(data aprobării)</w:t>
            </w:r>
          </w:p>
          <w:p w14:paraId="6AE146F9" w14:textId="77777777" w:rsidR="00AD55B2" w:rsidRPr="0099182F" w:rsidRDefault="00AD55B2" w:rsidP="006E3840">
            <w:pPr>
              <w:pStyle w:val="Corptext3"/>
              <w:tabs>
                <w:tab w:val="left" w:pos="0"/>
              </w:tabs>
              <w:spacing w:after="0"/>
              <w:ind w:firstLine="567"/>
              <w:rPr>
                <w:rFonts w:asciiTheme="majorBidi" w:hAnsiTheme="majorBidi" w:cstheme="majorBidi"/>
                <w:b/>
                <w:sz w:val="28"/>
                <w:szCs w:val="28"/>
                <w:lang w:val="ro-MD"/>
              </w:rPr>
            </w:pPr>
          </w:p>
          <w:p w14:paraId="5F6CB7B0" w14:textId="77777777" w:rsidR="00AD55B2" w:rsidRPr="0099182F" w:rsidRDefault="00AD55B2" w:rsidP="006E3840">
            <w:pPr>
              <w:pStyle w:val="Corptext3"/>
              <w:tabs>
                <w:tab w:val="left" w:pos="0"/>
              </w:tabs>
              <w:spacing w:after="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 xml:space="preserve">AVIZ DE MEDIU </w:t>
            </w:r>
          </w:p>
          <w:p w14:paraId="68CFD73E"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Nr. __________ din ___________ 20__</w:t>
            </w:r>
          </w:p>
          <w:p w14:paraId="08814C7B"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p>
          <w:p w14:paraId="635FADD3"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p>
          <w:p w14:paraId="6C6AAE32" w14:textId="130C5490"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Ca urmare a notificării adresate de ............................................................................................................................................. cu sediul................................................................................................................................................................................................................................................</w:t>
            </w:r>
            <w:r w:rsidR="001C6099" w:rsidRPr="0099182F">
              <w:rPr>
                <w:rFonts w:asciiTheme="majorBidi" w:hAnsiTheme="majorBidi" w:cstheme="majorBidi"/>
                <w:sz w:val="24"/>
                <w:szCs w:val="24"/>
                <w:lang w:val="ro-MD"/>
              </w:rPr>
              <w:t>..........................................</w:t>
            </w:r>
          </w:p>
          <w:p w14:paraId="53A9A6BB"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0"/>
                <w:szCs w:val="20"/>
                <w:lang w:val="ro-MD"/>
              </w:rPr>
            </w:pPr>
            <w:r w:rsidRPr="0099182F">
              <w:rPr>
                <w:rFonts w:asciiTheme="majorBidi" w:hAnsiTheme="majorBidi" w:cstheme="majorBidi"/>
                <w:i/>
                <w:sz w:val="20"/>
                <w:szCs w:val="20"/>
                <w:lang w:val="ro-MD"/>
              </w:rPr>
              <w:t>(numele și adresa inițiatorului</w:t>
            </w:r>
            <w:r w:rsidRPr="0099182F">
              <w:rPr>
                <w:rFonts w:asciiTheme="majorBidi" w:hAnsiTheme="majorBidi" w:cstheme="majorBidi"/>
                <w:sz w:val="20"/>
                <w:szCs w:val="20"/>
                <w:lang w:val="ro-MD"/>
              </w:rPr>
              <w:t>)</w:t>
            </w:r>
          </w:p>
          <w:p w14:paraId="2E6E236F"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înregistrat cu nr. .............. din ..............................., </w:t>
            </w:r>
          </w:p>
          <w:p w14:paraId="5252287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în urma  examinării și verificării documentelor transmise și parcurgerii  integrale a etapelor prevăzute în baza:</w:t>
            </w:r>
          </w:p>
          <w:p w14:paraId="5FA3CA69" w14:textId="467E5EFD" w:rsidR="006F1C19" w:rsidRPr="0099182F" w:rsidRDefault="006F1C19"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Legii nr. 11/2017 privind evaluarea strategică de medi</w:t>
            </w:r>
            <w:r w:rsidR="00ED39B7" w:rsidRPr="0099182F">
              <w:rPr>
                <w:rFonts w:asciiTheme="majorBidi" w:hAnsiTheme="majorBidi" w:cstheme="majorBidi"/>
                <w:sz w:val="24"/>
                <w:szCs w:val="24"/>
                <w:lang w:val="ro-MD"/>
              </w:rPr>
              <w:t xml:space="preserve">u (Monitorul Oficial </w:t>
            </w:r>
            <w:r w:rsidR="00C1099F" w:rsidRPr="0099182F">
              <w:rPr>
                <w:rFonts w:asciiTheme="majorBidi" w:hAnsiTheme="majorBidi" w:cstheme="majorBidi"/>
                <w:sz w:val="24"/>
                <w:szCs w:val="24"/>
                <w:lang w:val="ro-MD"/>
              </w:rPr>
              <w:t>al Republicii Moldova</w:t>
            </w:r>
            <w:r w:rsidR="0040307F" w:rsidRPr="0099182F">
              <w:rPr>
                <w:rFonts w:asciiTheme="majorBidi" w:hAnsiTheme="majorBidi" w:cstheme="majorBidi"/>
                <w:sz w:val="24"/>
                <w:szCs w:val="24"/>
                <w:lang w:val="ro-MD"/>
              </w:rPr>
              <w:t>, 2017</w:t>
            </w:r>
            <w:r w:rsidR="00AA3B3C" w:rsidRPr="0099182F">
              <w:rPr>
                <w:rFonts w:asciiTheme="majorBidi" w:hAnsiTheme="majorBidi" w:cstheme="majorBidi"/>
                <w:sz w:val="24"/>
                <w:szCs w:val="24"/>
                <w:lang w:val="ro-MD"/>
              </w:rPr>
              <w:t xml:space="preserve">, nr. </w:t>
            </w:r>
            <w:r w:rsidR="00345A02" w:rsidRPr="0099182F">
              <w:rPr>
                <w:rFonts w:asciiTheme="majorBidi" w:hAnsiTheme="majorBidi" w:cstheme="majorBidi"/>
                <w:sz w:val="24"/>
                <w:szCs w:val="24"/>
                <w:lang w:val="ro-MD"/>
              </w:rPr>
              <w:t>109-118</w:t>
            </w:r>
            <w:r w:rsidR="0031184D" w:rsidRPr="0099182F">
              <w:rPr>
                <w:rFonts w:asciiTheme="majorBidi" w:hAnsiTheme="majorBidi" w:cstheme="majorBidi"/>
                <w:sz w:val="24"/>
                <w:szCs w:val="24"/>
                <w:lang w:val="ro-MD"/>
              </w:rPr>
              <w:t>, art. 155</w:t>
            </w:r>
            <w:r w:rsidR="00ED39B7" w:rsidRPr="0099182F">
              <w:rPr>
                <w:rFonts w:asciiTheme="majorBidi" w:hAnsiTheme="majorBidi" w:cstheme="majorBidi"/>
                <w:sz w:val="24"/>
                <w:szCs w:val="24"/>
                <w:lang w:val="ro-MD"/>
              </w:rPr>
              <w:t>)</w:t>
            </w:r>
          </w:p>
          <w:p w14:paraId="0B827BF7" w14:textId="77777777" w:rsidR="004332E7" w:rsidRPr="0099182F" w:rsidRDefault="00AD55B2" w:rsidP="006E3840">
            <w:pPr>
              <w:pStyle w:val="Corptext3"/>
              <w:numPr>
                <w:ilvl w:val="0"/>
                <w:numId w:val="16"/>
              </w:numPr>
              <w:tabs>
                <w:tab w:val="left" w:pos="0"/>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 Hotărârii Guvernului nr. 145/2021 cu privire la organizarea </w:t>
            </w:r>
            <w:proofErr w:type="spellStart"/>
            <w:r w:rsidRPr="0099182F">
              <w:rPr>
                <w:rFonts w:asciiTheme="majorBidi" w:hAnsiTheme="majorBidi" w:cstheme="majorBidi"/>
                <w:sz w:val="24"/>
                <w:szCs w:val="24"/>
                <w:lang w:val="ro-MD"/>
              </w:rPr>
              <w:t>şi</w:t>
            </w:r>
            <w:proofErr w:type="spellEnd"/>
            <w:r w:rsidRPr="0099182F">
              <w:rPr>
                <w:rFonts w:asciiTheme="majorBidi" w:hAnsiTheme="majorBidi" w:cstheme="majorBidi"/>
                <w:sz w:val="24"/>
                <w:szCs w:val="24"/>
                <w:lang w:val="ro-MD"/>
              </w:rPr>
              <w:t xml:space="preserve"> funcționarea Ministerului Mediului (Monitorul Oficial al Republicii Moldova, 2021, nr.</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206-208, art.</w:t>
            </w:r>
            <w:r w:rsidRPr="0099182F">
              <w:rPr>
                <w:rFonts w:asciiTheme="majorBidi" w:hAnsiTheme="majorBidi" w:cstheme="majorBidi"/>
                <w:lang w:val="ro-MD"/>
              </w:rPr>
              <w:t xml:space="preserve"> </w:t>
            </w:r>
            <w:r w:rsidRPr="0099182F">
              <w:rPr>
                <w:rFonts w:asciiTheme="majorBidi" w:hAnsiTheme="majorBidi" w:cstheme="majorBidi"/>
                <w:sz w:val="24"/>
                <w:szCs w:val="24"/>
                <w:lang w:val="ro-MD"/>
              </w:rPr>
              <w:t>343)</w:t>
            </w:r>
          </w:p>
          <w:p w14:paraId="0D25947D" w14:textId="09FEB56B" w:rsidR="00AD55B2" w:rsidRPr="0099182F" w:rsidRDefault="00AD55B2" w:rsidP="006E3840">
            <w:pPr>
              <w:pStyle w:val="Corptext3"/>
              <w:numPr>
                <w:ilvl w:val="0"/>
                <w:numId w:val="16"/>
              </w:numPr>
              <w:tabs>
                <w:tab w:val="left" w:pos="0"/>
              </w:tabs>
              <w:spacing w:after="0"/>
              <w:ind w:left="0" w:firstLine="567"/>
              <w:jc w:val="both"/>
              <w:rPr>
                <w:rFonts w:asciiTheme="majorBidi" w:hAnsiTheme="majorBidi" w:cstheme="majorBidi"/>
                <w:sz w:val="24"/>
                <w:szCs w:val="24"/>
                <w:lang w:val="ro-MD"/>
              </w:rPr>
            </w:pPr>
            <w:r w:rsidRPr="0099182F">
              <w:rPr>
                <w:rFonts w:asciiTheme="majorBidi" w:hAnsiTheme="majorBidi" w:cstheme="majorBidi"/>
                <w:color w:val="000000" w:themeColor="text1"/>
                <w:sz w:val="24"/>
                <w:szCs w:val="24"/>
                <w:lang w:val="ro-MD"/>
              </w:rPr>
              <w:t xml:space="preserve">Hotărârii </w:t>
            </w:r>
            <w:r w:rsidRPr="0099182F">
              <w:rPr>
                <w:rFonts w:asciiTheme="majorBidi" w:hAnsiTheme="majorBidi" w:cstheme="majorBidi"/>
                <w:sz w:val="24"/>
                <w:szCs w:val="24"/>
                <w:lang w:val="ro-MD"/>
              </w:rPr>
              <w:t>Guvernului nr. 549/2018 cu privire la constituirea, organizarea și funcționarea Agenției de Mediu, (Monitorul Oficial al Republicii Moldova, 2018, nr.210-223, art.603)</w:t>
            </w:r>
            <w:r w:rsidRPr="0099182F">
              <w:rPr>
                <w:rFonts w:asciiTheme="majorBidi" w:hAnsiTheme="majorBidi" w:cstheme="majorBidi"/>
                <w:i/>
                <w:sz w:val="24"/>
                <w:szCs w:val="24"/>
                <w:lang w:val="ro-MD"/>
              </w:rPr>
              <w:t xml:space="preserve"> (se vor indica și alte acte normative care prevăd procedura de implementare a evaluării strategice de mediu în dependență de aplicarea lor)</w:t>
            </w:r>
            <w:r w:rsidRPr="0099182F">
              <w:rPr>
                <w:rFonts w:asciiTheme="majorBidi" w:hAnsiTheme="majorBidi" w:cstheme="majorBidi"/>
                <w:sz w:val="24"/>
                <w:szCs w:val="24"/>
                <w:lang w:val="ro-MD"/>
              </w:rPr>
              <w:t xml:space="preserve">  </w:t>
            </w:r>
            <w:r w:rsidRPr="0099182F">
              <w:rPr>
                <w:rFonts w:asciiTheme="majorBidi" w:hAnsiTheme="majorBidi" w:cstheme="majorBidi"/>
                <w:b/>
                <w:sz w:val="24"/>
                <w:szCs w:val="24"/>
                <w:lang w:val="ro-MD"/>
              </w:rPr>
              <w:t>se emite</w:t>
            </w:r>
            <w:r w:rsidRPr="0099182F">
              <w:rPr>
                <w:rFonts w:asciiTheme="majorBidi" w:hAnsiTheme="majorBidi" w:cstheme="majorBidi"/>
                <w:sz w:val="24"/>
                <w:szCs w:val="24"/>
                <w:lang w:val="ro-MD"/>
              </w:rPr>
              <w:t xml:space="preserve">: </w:t>
            </w:r>
          </w:p>
          <w:p w14:paraId="75BE3E6C" w14:textId="77777777" w:rsidR="00AD55B2" w:rsidRPr="0099182F" w:rsidRDefault="00AD55B2" w:rsidP="006E3840">
            <w:pPr>
              <w:pStyle w:val="Corptext3"/>
              <w:tabs>
                <w:tab w:val="left" w:pos="0"/>
              </w:tabs>
              <w:spacing w:after="0"/>
              <w:ind w:firstLine="567"/>
              <w:jc w:val="center"/>
              <w:rPr>
                <w:rFonts w:asciiTheme="majorBidi" w:hAnsiTheme="majorBidi" w:cstheme="majorBidi"/>
                <w:sz w:val="24"/>
                <w:szCs w:val="24"/>
                <w:lang w:val="ro-MD"/>
              </w:rPr>
            </w:pPr>
            <w:r w:rsidRPr="0099182F">
              <w:rPr>
                <w:rFonts w:asciiTheme="majorBidi" w:hAnsiTheme="majorBidi" w:cstheme="majorBidi"/>
                <w:sz w:val="24"/>
                <w:szCs w:val="24"/>
                <w:lang w:val="ro-MD"/>
              </w:rPr>
              <w:t xml:space="preserve">AVIZ </w:t>
            </w:r>
          </w:p>
          <w:p w14:paraId="1E6DAC39" w14:textId="77777777"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pentru ................................................................................................................................................</w:t>
            </w:r>
          </w:p>
          <w:p w14:paraId="7074CB44" w14:textId="77777777" w:rsidR="00AD55B2" w:rsidRPr="0099182F" w:rsidRDefault="00AD55B2" w:rsidP="006E3840">
            <w:pPr>
              <w:pStyle w:val="Corptext3"/>
              <w:tabs>
                <w:tab w:val="left" w:pos="0"/>
              </w:tabs>
              <w:spacing w:after="0"/>
              <w:ind w:firstLine="567"/>
              <w:jc w:val="center"/>
              <w:rPr>
                <w:rFonts w:asciiTheme="majorBidi" w:hAnsiTheme="majorBidi" w:cstheme="majorBidi"/>
                <w:i/>
                <w:sz w:val="24"/>
                <w:szCs w:val="24"/>
                <w:lang w:val="ro-MD"/>
              </w:rPr>
            </w:pPr>
            <w:r w:rsidRPr="0099182F">
              <w:rPr>
                <w:rFonts w:asciiTheme="majorBidi" w:hAnsiTheme="majorBidi" w:cstheme="majorBidi"/>
                <w:i/>
                <w:sz w:val="20"/>
                <w:szCs w:val="20"/>
                <w:lang w:val="ro-MD"/>
              </w:rPr>
              <w:t>(denumirea documentului de politici și planificare</w:t>
            </w:r>
            <w:r w:rsidRPr="0099182F">
              <w:rPr>
                <w:rFonts w:asciiTheme="majorBidi" w:hAnsiTheme="majorBidi" w:cstheme="majorBidi"/>
                <w:i/>
                <w:sz w:val="24"/>
                <w:szCs w:val="24"/>
                <w:lang w:val="ro-MD"/>
              </w:rPr>
              <w:t>)</w:t>
            </w:r>
          </w:p>
          <w:p w14:paraId="4BA6D142" w14:textId="4AAA10C8"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promovat de ...............................................................................................</w:t>
            </w:r>
            <w:r w:rsidR="00AC4409"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59B6BDFF" w14:textId="74AF55BD" w:rsidR="00AD55B2" w:rsidRPr="0099182F" w:rsidRDefault="00AD55B2" w:rsidP="006E3840">
            <w:pPr>
              <w:pStyle w:val="Corptext3"/>
              <w:tabs>
                <w:tab w:val="left" w:pos="0"/>
              </w:tabs>
              <w:spacing w:after="0"/>
              <w:ind w:firstLine="567"/>
              <w:jc w:val="center"/>
              <w:rPr>
                <w:rFonts w:asciiTheme="majorBidi" w:hAnsiTheme="majorBidi" w:cstheme="majorBidi"/>
                <w:sz w:val="20"/>
                <w:szCs w:val="20"/>
                <w:lang w:val="ro-MD"/>
              </w:rPr>
            </w:pPr>
            <w:r w:rsidRPr="0099182F">
              <w:rPr>
                <w:rFonts w:asciiTheme="majorBidi" w:hAnsiTheme="majorBidi" w:cstheme="majorBidi"/>
                <w:i/>
                <w:sz w:val="20"/>
                <w:szCs w:val="20"/>
                <w:lang w:val="ro-MD"/>
              </w:rPr>
              <w:t>(denumirea completă a inițiatorului)</w:t>
            </w:r>
          </w:p>
          <w:p w14:paraId="5702FBEC" w14:textId="77777777" w:rsidR="00AC4409" w:rsidRPr="0099182F" w:rsidRDefault="00AD55B2">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 xml:space="preserve">în scopul </w:t>
            </w:r>
            <w:r w:rsidR="00AC4409" w:rsidRPr="0099182F">
              <w:rPr>
                <w:rFonts w:asciiTheme="majorBidi" w:hAnsiTheme="majorBidi" w:cstheme="majorBidi"/>
                <w:sz w:val="24"/>
                <w:szCs w:val="24"/>
                <w:lang w:val="ro-MD"/>
              </w:rPr>
              <w:t xml:space="preserve">            </w:t>
            </w:r>
          </w:p>
          <w:p w14:paraId="52A3C47D" w14:textId="5B14E02B"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adoptării/aprobării...........................................................................................................</w:t>
            </w:r>
          </w:p>
          <w:p w14:paraId="6FB5DBFB" w14:textId="34F78013" w:rsidR="00AD55B2" w:rsidRPr="0099182F" w:rsidRDefault="00AD55B2" w:rsidP="006E3840">
            <w:pPr>
              <w:pStyle w:val="Corptext3"/>
              <w:tabs>
                <w:tab w:val="left" w:pos="0"/>
              </w:tabs>
              <w:spacing w:after="0"/>
              <w:ind w:firstLine="567"/>
              <w:jc w:val="center"/>
              <w:rPr>
                <w:rFonts w:asciiTheme="majorBidi" w:hAnsiTheme="majorBidi" w:cstheme="majorBidi"/>
                <w:i/>
                <w:sz w:val="20"/>
                <w:szCs w:val="20"/>
                <w:lang w:val="ro-MD"/>
              </w:rPr>
            </w:pPr>
            <w:r w:rsidRPr="0099182F">
              <w:rPr>
                <w:rFonts w:asciiTheme="majorBidi" w:hAnsiTheme="majorBidi" w:cstheme="majorBidi"/>
                <w:i/>
                <w:sz w:val="20"/>
                <w:szCs w:val="20"/>
                <w:lang w:val="ro-MD"/>
              </w:rPr>
              <w:t>(</w:t>
            </w:r>
            <w:r w:rsidR="00AC4409" w:rsidRPr="0099182F">
              <w:rPr>
                <w:rFonts w:asciiTheme="majorBidi" w:hAnsiTheme="majorBidi" w:cstheme="majorBidi"/>
                <w:i/>
                <w:sz w:val="20"/>
                <w:szCs w:val="20"/>
                <w:lang w:val="ro-MD"/>
              </w:rPr>
              <w:t xml:space="preserve">denumirea </w:t>
            </w:r>
            <w:r w:rsidRPr="0099182F">
              <w:rPr>
                <w:rFonts w:asciiTheme="majorBidi" w:hAnsiTheme="majorBidi" w:cstheme="majorBidi"/>
                <w:i/>
                <w:sz w:val="20"/>
                <w:szCs w:val="20"/>
                <w:lang w:val="ro-MD"/>
              </w:rPr>
              <w:t>documentului de politici și planificare)</w:t>
            </w:r>
          </w:p>
          <w:p w14:paraId="2EC50D97" w14:textId="77777777" w:rsidR="00AD55B2" w:rsidRPr="0099182F" w:rsidRDefault="00AD55B2" w:rsidP="006E3840">
            <w:pPr>
              <w:pStyle w:val="Corptext3"/>
              <w:tabs>
                <w:tab w:val="left" w:pos="0"/>
              </w:tabs>
              <w:spacing w:after="0"/>
              <w:ind w:firstLine="567"/>
              <w:jc w:val="right"/>
              <w:rPr>
                <w:rFonts w:asciiTheme="majorBidi" w:hAnsiTheme="majorBidi" w:cstheme="majorBidi"/>
                <w:i/>
                <w:sz w:val="24"/>
                <w:szCs w:val="24"/>
                <w:lang w:val="ro-MD"/>
              </w:rPr>
            </w:pPr>
          </w:p>
          <w:p w14:paraId="58A738CA" w14:textId="77777777" w:rsidR="00AD55B2" w:rsidRPr="0099182F" w:rsidRDefault="00AD55B2" w:rsidP="006E3840">
            <w:pPr>
              <w:pStyle w:val="Corptext3"/>
              <w:tabs>
                <w:tab w:val="left" w:pos="0"/>
              </w:tabs>
              <w:spacing w:after="0"/>
              <w:ind w:firstLine="567"/>
              <w:jc w:val="right"/>
              <w:rPr>
                <w:rFonts w:asciiTheme="majorBidi" w:hAnsiTheme="majorBidi" w:cstheme="majorBidi"/>
                <w:i/>
                <w:sz w:val="24"/>
                <w:szCs w:val="24"/>
                <w:lang w:val="ro-MD"/>
              </w:rPr>
            </w:pPr>
            <w:r w:rsidRPr="0099182F">
              <w:rPr>
                <w:rFonts w:asciiTheme="majorBidi" w:hAnsiTheme="majorBidi" w:cstheme="majorBidi"/>
                <w:i/>
                <w:sz w:val="24"/>
                <w:szCs w:val="24"/>
                <w:lang w:val="ro-MD"/>
              </w:rPr>
              <w:t>.................................................................................................................................................................................................................................................................................................................................................................................................................................................................................</w:t>
            </w:r>
          </w:p>
          <w:p w14:paraId="7FC85022"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(se înscrie prezentarea generală a documentului de politici și planificare care a fost supus procedurii evaluării strategice de mediu, informația ce ține de obiectivul documentului de politici și planificare </w:t>
            </w:r>
            <w:r w:rsidRPr="0099182F">
              <w:rPr>
                <w:rFonts w:asciiTheme="majorBidi" w:hAnsiTheme="majorBidi" w:cstheme="majorBidi"/>
                <w:i/>
                <w:sz w:val="20"/>
                <w:szCs w:val="20"/>
                <w:lang w:val="ro-MD"/>
              </w:rPr>
              <w:lastRenderedPageBreak/>
              <w:t>(localitatea, regiunea, țara)  unde acesta se va implementa, scopul, domeniul de aplicare, problemele  și efectele semnificative asupra mediului, inclusiv asupra populației relevante pentru documentului de politici și planificare.</w:t>
            </w:r>
          </w:p>
          <w:p w14:paraId="38C8AE33"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05CF9BDE" w14:textId="4AE8B2E1" w:rsidR="00AD55B2" w:rsidRPr="0099182F" w:rsidRDefault="00AD55B2" w:rsidP="006E3840">
            <w:pPr>
              <w:pStyle w:val="Corptext3"/>
              <w:tabs>
                <w:tab w:val="left" w:pos="0"/>
              </w:tabs>
              <w:spacing w:after="0"/>
              <w:ind w:firstLine="567"/>
              <w:rPr>
                <w:rFonts w:asciiTheme="majorBidi" w:hAnsiTheme="majorBidi" w:cstheme="majorBidi"/>
                <w:sz w:val="24"/>
                <w:szCs w:val="24"/>
                <w:lang w:val="ro-MD"/>
              </w:rPr>
            </w:pPr>
            <w:r w:rsidRPr="0099182F">
              <w:rPr>
                <w:rFonts w:asciiTheme="majorBidi" w:hAnsiTheme="majorBidi" w:cstheme="majorBidi"/>
                <w:sz w:val="24"/>
                <w:szCs w:val="24"/>
                <w:lang w:val="ro-MD"/>
              </w:rPr>
              <w:t>Prezentul aviz se emite cu următoarele condiții: 1</w:t>
            </w:r>
            <w:r w:rsidR="009E66A5"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r w:rsidR="00AC4409" w:rsidRPr="0099182F">
              <w:rPr>
                <w:rFonts w:asciiTheme="majorBidi" w:hAnsiTheme="majorBidi" w:cstheme="majorBidi"/>
                <w:sz w:val="24"/>
                <w:szCs w:val="24"/>
                <w:lang w:val="ro-MD"/>
              </w:rPr>
              <w:t>.</w:t>
            </w:r>
          </w:p>
          <w:p w14:paraId="089B561D" w14:textId="5C2332BC" w:rsidR="00AD55B2" w:rsidRPr="0099182F" w:rsidRDefault="00AD55B2" w:rsidP="00AC4409">
            <w:pPr>
              <w:pStyle w:val="Corptext3"/>
              <w:tabs>
                <w:tab w:val="left" w:pos="0"/>
              </w:tabs>
              <w:spacing w:after="0"/>
              <w:rPr>
                <w:rFonts w:asciiTheme="majorBidi" w:hAnsiTheme="majorBidi" w:cstheme="majorBidi"/>
                <w:sz w:val="24"/>
                <w:szCs w:val="24"/>
                <w:lang w:val="ro-MD"/>
              </w:rPr>
            </w:pPr>
            <w:r w:rsidRPr="0099182F">
              <w:rPr>
                <w:rFonts w:asciiTheme="majorBidi" w:hAnsiTheme="majorBidi" w:cstheme="majorBidi"/>
                <w:sz w:val="24"/>
                <w:szCs w:val="24"/>
                <w:lang w:val="ro-MD"/>
              </w:rPr>
              <w:t>2</w:t>
            </w:r>
            <w:r w:rsidR="009E66A5"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..........................................................................................................................................etc.</w:t>
            </w:r>
          </w:p>
          <w:p w14:paraId="42B7263B"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(se înscriu măsurile pentru prevenirea, reducere sau  compensarea  efectelor semnificative asupra mediului – apă, aer, sol, subsol, biodiversitate/arii naturale, zgomot, vibrații, deșeuri, risc pentru sănătate, resurse naturale , etc., inclusiv măsurile de reducere sau de compensare a efectelor semnificative transfrontaliere după caz, îndeplinirea programului de monitorizare a efectelor asupra mediului, ș.a. de la  caz la caz)</w:t>
            </w:r>
          </w:p>
          <w:p w14:paraId="1324BF22"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425F819F" w14:textId="2F380D91"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Emiterea avizului de mediu s-a făcut avându-se în vedere ........................................................................................................................................................................................................................</w:t>
            </w:r>
            <w:r w:rsidR="00AC4409"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07428545" w14:textId="73EDC552" w:rsidR="00AD55B2" w:rsidRPr="0099182F" w:rsidRDefault="00AD55B2" w:rsidP="00AC4409">
            <w:pPr>
              <w:pStyle w:val="Corptext3"/>
              <w:tabs>
                <w:tab w:val="left" w:pos="0"/>
              </w:tabs>
              <w:spacing w:after="0"/>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(se înscriu: modul în care considerațiile de mediu au fost integrate în documentului de politici și planificare, cum s-au soluționat problemele de mediu în raportul </w:t>
            </w:r>
            <w:r w:rsidR="00AF0FC6" w:rsidRPr="0099182F">
              <w:rPr>
                <w:rFonts w:asciiTheme="majorBidi" w:hAnsiTheme="majorBidi" w:cstheme="majorBidi"/>
                <w:i/>
                <w:sz w:val="20"/>
                <w:szCs w:val="20"/>
                <w:lang w:val="ro-MD"/>
              </w:rPr>
              <w:t xml:space="preserve">privind </w:t>
            </w:r>
            <w:r w:rsidRPr="0099182F">
              <w:rPr>
                <w:rFonts w:asciiTheme="majorBidi" w:hAnsiTheme="majorBidi" w:cstheme="majorBidi"/>
                <w:i/>
                <w:sz w:val="20"/>
                <w:szCs w:val="20"/>
                <w:lang w:val="ro-MD"/>
              </w:rPr>
              <w:t>ESM, cum s-au luat în considerare opiniile exprimate de public și de alte autorități, precum și, dacă este cazul, rezultatele consultărilor transfrontaliere, motivarea alegerii unei dintre alternativele documentului de politici și planificare)</w:t>
            </w:r>
          </w:p>
          <w:p w14:paraId="489D1943"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p>
          <w:p w14:paraId="4DDEFBA7"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*în cazul când documentul de politici și planificare a fost supus și evaluării biodiversității se va include adițional și compartimentul privind concluzia evaluării biodiversității:</w:t>
            </w:r>
          </w:p>
          <w:p w14:paraId="7E69071D"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p>
          <w:p w14:paraId="1E42CE6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Concluzia evaluării biodiversității:</w:t>
            </w:r>
          </w:p>
          <w:p w14:paraId="03F46058"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5120C22C" w14:textId="422B34FD"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1........................................................................................................................................................................</w:t>
            </w:r>
            <w:r w:rsidR="001F79A6"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70C5E048" w14:textId="3F6DEEE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2........................................................................................................................................................................</w:t>
            </w:r>
            <w:r w:rsidR="001F79A6" w:rsidRPr="0099182F">
              <w:rPr>
                <w:rFonts w:asciiTheme="majorBidi" w:hAnsiTheme="majorBidi" w:cstheme="majorBidi"/>
                <w:sz w:val="24"/>
                <w:szCs w:val="24"/>
                <w:lang w:val="ro-MD"/>
              </w:rPr>
              <w:t>..............................................................................................................</w:t>
            </w:r>
            <w:r w:rsidRPr="0099182F">
              <w:rPr>
                <w:rFonts w:asciiTheme="majorBidi" w:hAnsiTheme="majorBidi" w:cstheme="majorBidi"/>
                <w:sz w:val="24"/>
                <w:szCs w:val="24"/>
                <w:lang w:val="ro-MD"/>
              </w:rPr>
              <w:t>...</w:t>
            </w:r>
          </w:p>
          <w:p w14:paraId="723A233D"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4"/>
                <w:szCs w:val="24"/>
                <w:lang w:val="ro-MD"/>
              </w:rPr>
            </w:pPr>
          </w:p>
          <w:p w14:paraId="3B66C961"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Prezentul aviz este valabil de la data emiterii, pe toată perioada de valabilitate a documentului de politici și planificare.............................................. </w:t>
            </w:r>
            <w:r w:rsidRPr="0099182F">
              <w:rPr>
                <w:rFonts w:asciiTheme="majorBidi" w:hAnsiTheme="majorBidi" w:cstheme="majorBidi"/>
                <w:i/>
                <w:sz w:val="20"/>
                <w:szCs w:val="20"/>
                <w:lang w:val="ro-MD"/>
              </w:rPr>
              <w:t>(se indică denumirea documentului de politici și planificare),</w:t>
            </w:r>
            <w:r w:rsidRPr="0099182F">
              <w:rPr>
                <w:rFonts w:asciiTheme="majorBidi" w:hAnsiTheme="majorBidi" w:cstheme="majorBidi"/>
                <w:sz w:val="24"/>
                <w:szCs w:val="24"/>
                <w:lang w:val="ro-MD"/>
              </w:rPr>
              <w:t>dacă nu intervin modificări ale acestuia.</w:t>
            </w:r>
          </w:p>
          <w:p w14:paraId="71486F91" w14:textId="77777777" w:rsidR="00AD55B2" w:rsidRPr="0099182F" w:rsidRDefault="00AD55B2" w:rsidP="006E3840">
            <w:pPr>
              <w:pStyle w:val="Corptext3"/>
              <w:tabs>
                <w:tab w:val="left" w:pos="0"/>
              </w:tabs>
              <w:spacing w:after="0"/>
              <w:ind w:firstLine="567"/>
              <w:jc w:val="both"/>
              <w:rPr>
                <w:rFonts w:asciiTheme="majorBidi" w:hAnsiTheme="majorBidi" w:cstheme="majorBidi"/>
                <w:sz w:val="20"/>
                <w:szCs w:val="20"/>
                <w:lang w:val="ro-MD"/>
              </w:rPr>
            </w:pPr>
          </w:p>
          <w:p w14:paraId="02ED0C02" w14:textId="2D5AF7BE"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 xml:space="preserve">Inițiatorul documentului de politici și planificare </w:t>
            </w:r>
            <w:r w:rsidRPr="0099182F">
              <w:rPr>
                <w:rFonts w:asciiTheme="majorBidi" w:hAnsiTheme="majorBidi" w:cstheme="majorBidi"/>
                <w:i/>
                <w:sz w:val="24"/>
                <w:szCs w:val="24"/>
                <w:lang w:val="ro-MD"/>
              </w:rPr>
              <w:t>(se indică denumirea juridică a inițiatorului și denumirea documentului de politici și planificare)</w:t>
            </w:r>
            <w:r w:rsidR="009E66A5" w:rsidRPr="0099182F">
              <w:rPr>
                <w:rFonts w:asciiTheme="majorBidi" w:hAnsiTheme="majorBidi" w:cstheme="majorBidi"/>
                <w:i/>
                <w:sz w:val="24"/>
                <w:szCs w:val="24"/>
                <w:lang w:val="ro-MD"/>
              </w:rPr>
              <w:t xml:space="preserve"> </w:t>
            </w:r>
            <w:r w:rsidRPr="0099182F">
              <w:rPr>
                <w:rFonts w:asciiTheme="majorBidi" w:hAnsiTheme="majorBidi" w:cstheme="majorBidi"/>
                <w:b/>
                <w:sz w:val="24"/>
                <w:szCs w:val="24"/>
                <w:lang w:val="ro-MD"/>
              </w:rPr>
              <w:t>este obligat</w:t>
            </w:r>
            <w:r w:rsidRPr="0099182F">
              <w:rPr>
                <w:rFonts w:asciiTheme="majorBidi" w:hAnsiTheme="majorBidi" w:cstheme="majorBidi"/>
                <w:sz w:val="24"/>
                <w:szCs w:val="24"/>
                <w:lang w:val="ro-MD"/>
              </w:rPr>
              <w:t>:</w:t>
            </w:r>
          </w:p>
          <w:p w14:paraId="5AF265CB" w14:textId="77777777" w:rsidR="00AD55B2" w:rsidRPr="0099182F" w:rsidRDefault="00AD55B2" w:rsidP="006E3840">
            <w:pPr>
              <w:pStyle w:val="Corptext3"/>
              <w:numPr>
                <w:ilvl w:val="0"/>
                <w:numId w:val="3"/>
              </w:numPr>
              <w:tabs>
                <w:tab w:val="left" w:pos="0"/>
                <w:tab w:val="left" w:pos="733"/>
                <w:tab w:val="left" w:pos="875"/>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de a notifica autoritatea competentă, dacă intervin elemente noi, necunoscute la data emiterii avizului de mediu, precum și asupra oricăror modificări ale condițiilor, care au stat la baza emiterii acestuia, înainte de realizarea modificării;</w:t>
            </w:r>
          </w:p>
          <w:p w14:paraId="2037F803" w14:textId="77777777" w:rsidR="00AD55B2" w:rsidRPr="0099182F" w:rsidRDefault="00AD55B2" w:rsidP="006E3840">
            <w:pPr>
              <w:pStyle w:val="Corptext3"/>
              <w:numPr>
                <w:ilvl w:val="0"/>
                <w:numId w:val="3"/>
              </w:numPr>
              <w:tabs>
                <w:tab w:val="left" w:pos="0"/>
                <w:tab w:val="left" w:pos="733"/>
                <w:tab w:val="left" w:pos="875"/>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de a supune procedurii de adoptare a documentului de politici și planificare, precum și orice modificare al acestuia, după caz, numai în forma  avizată de autoritatea competentă.</w:t>
            </w:r>
          </w:p>
          <w:p w14:paraId="1E325EB6" w14:textId="77777777" w:rsidR="00AD55B2" w:rsidRPr="0099182F" w:rsidRDefault="00AD55B2" w:rsidP="006E3840">
            <w:pPr>
              <w:pStyle w:val="Corptext3"/>
              <w:numPr>
                <w:ilvl w:val="0"/>
                <w:numId w:val="3"/>
              </w:numPr>
              <w:tabs>
                <w:tab w:val="left" w:pos="0"/>
                <w:tab w:val="left" w:pos="733"/>
                <w:tab w:val="left" w:pos="875"/>
              </w:tabs>
              <w:spacing w:after="0"/>
              <w:ind w:left="0"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de a plasa pe pagina sa web oficială, precum și informează publicul interesat, autoritățile publice interesate și le pune la dispoziția acestora avizul de mediu dar și a celorlalte documente prevăzute în art. 14 alin. (3) din Legea nr. 11/2017 privind ESM;</w:t>
            </w:r>
          </w:p>
          <w:p w14:paraId="0D683ADF" w14:textId="438511FF" w:rsidR="00AD55B2" w:rsidRPr="0099182F" w:rsidRDefault="00AD55B2" w:rsidP="006E3840">
            <w:pPr>
              <w:pStyle w:val="Corptext3"/>
              <w:numPr>
                <w:ilvl w:val="0"/>
                <w:numId w:val="3"/>
              </w:numPr>
              <w:tabs>
                <w:tab w:val="left" w:pos="0"/>
                <w:tab w:val="left" w:pos="733"/>
                <w:tab w:val="left" w:pos="875"/>
              </w:tabs>
              <w:spacing w:after="0"/>
              <w:ind w:left="0" w:firstLine="567"/>
              <w:jc w:val="both"/>
              <w:rPr>
                <w:rFonts w:asciiTheme="majorBidi" w:hAnsiTheme="majorBidi" w:cstheme="majorBidi"/>
                <w:bCs/>
                <w:sz w:val="24"/>
                <w:szCs w:val="24"/>
                <w:lang w:val="ro-MD"/>
              </w:rPr>
            </w:pPr>
            <w:r w:rsidRPr="0099182F">
              <w:rPr>
                <w:rFonts w:asciiTheme="majorBidi" w:hAnsiTheme="majorBidi" w:cstheme="majorBidi"/>
                <w:sz w:val="24"/>
                <w:szCs w:val="24"/>
                <w:lang w:val="ro-MD"/>
              </w:rPr>
              <w:t xml:space="preserve">de a îndeplini programul de monitorizare a efectelor asupra mediului </w:t>
            </w:r>
            <w:r w:rsidRPr="0099182F">
              <w:rPr>
                <w:rFonts w:asciiTheme="majorBidi" w:hAnsiTheme="majorBidi" w:cstheme="majorBidi"/>
                <w:bCs/>
                <w:sz w:val="24"/>
                <w:szCs w:val="24"/>
                <w:lang w:val="ro-MD"/>
              </w:rPr>
              <w:t>ș.a.</w:t>
            </w:r>
            <w:r w:rsidR="00903152" w:rsidRPr="0099182F">
              <w:rPr>
                <w:rFonts w:asciiTheme="majorBidi" w:hAnsiTheme="majorBidi" w:cstheme="majorBidi"/>
                <w:bCs/>
                <w:sz w:val="24"/>
                <w:szCs w:val="24"/>
                <w:lang w:val="ro-MD"/>
              </w:rPr>
              <w:t>,</w:t>
            </w:r>
            <w:r w:rsidRPr="0099182F">
              <w:rPr>
                <w:rFonts w:asciiTheme="majorBidi" w:hAnsiTheme="majorBidi" w:cstheme="majorBidi"/>
                <w:bCs/>
                <w:sz w:val="24"/>
                <w:szCs w:val="24"/>
                <w:lang w:val="ro-MD"/>
              </w:rPr>
              <w:t xml:space="preserve"> după caz. </w:t>
            </w:r>
          </w:p>
          <w:p w14:paraId="72A72CD0" w14:textId="77777777" w:rsidR="00AD55B2" w:rsidRPr="0099182F" w:rsidRDefault="00AD55B2" w:rsidP="006E3840">
            <w:pPr>
              <w:pStyle w:val="Corptext3"/>
              <w:tabs>
                <w:tab w:val="left" w:pos="0"/>
              </w:tabs>
              <w:spacing w:after="0"/>
              <w:ind w:firstLine="567"/>
              <w:jc w:val="both"/>
              <w:rPr>
                <w:rFonts w:asciiTheme="majorBidi" w:hAnsiTheme="majorBidi" w:cstheme="majorBidi"/>
                <w:color w:val="FF0000"/>
                <w:sz w:val="24"/>
                <w:szCs w:val="24"/>
                <w:lang w:val="ro-MD"/>
              </w:rPr>
            </w:pPr>
          </w:p>
          <w:p w14:paraId="126F236C"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Nerespectarea condițiilor prezentului aviz constituie contravenție și se sancționează conform prevederilor legale.</w:t>
            </w:r>
          </w:p>
          <w:p w14:paraId="4CAEA373"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2C15BFA"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Răspunderea pentru corectitudinea informației puse la dispoziția autorităților competente și a publicului revine inițiatorului documentului de politici și planificare, iar răspunderea pentru corectitudinea lucrărilor de evaluare revin autorului acestuia.</w:t>
            </w:r>
          </w:p>
          <w:p w14:paraId="0783E456"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lastRenderedPageBreak/>
              <w:t xml:space="preserve">Avizul conține ..... pagini și a fost redactat în .... exemplare.   </w:t>
            </w:r>
          </w:p>
          <w:p w14:paraId="69DB7F19"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24A7C357"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Șef subdiviziune                                                                               Nume, prenume</w:t>
            </w:r>
          </w:p>
          <w:p w14:paraId="52FDB19A"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69934858"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p>
          <w:p w14:paraId="524B4B48" w14:textId="77777777" w:rsidR="00AD55B2" w:rsidRPr="0099182F" w:rsidRDefault="00AD55B2" w:rsidP="006E3840">
            <w:pPr>
              <w:pStyle w:val="Corptext3"/>
              <w:tabs>
                <w:tab w:val="left" w:pos="0"/>
              </w:tabs>
              <w:spacing w:after="0"/>
              <w:ind w:firstLine="567"/>
              <w:jc w:val="both"/>
              <w:rPr>
                <w:rFonts w:asciiTheme="majorBidi" w:hAnsiTheme="majorBidi" w:cstheme="majorBidi"/>
                <w:sz w:val="24"/>
                <w:szCs w:val="24"/>
                <w:lang w:val="ro-MD"/>
              </w:rPr>
            </w:pPr>
            <w:r w:rsidRPr="0099182F">
              <w:rPr>
                <w:rFonts w:asciiTheme="majorBidi" w:hAnsiTheme="majorBidi" w:cstheme="majorBidi"/>
                <w:sz w:val="24"/>
                <w:szCs w:val="24"/>
                <w:lang w:val="ro-MD"/>
              </w:rPr>
              <w:t>Întocmit de:</w:t>
            </w:r>
          </w:p>
          <w:p w14:paraId="2D93F7E7" w14:textId="77777777" w:rsidR="00AD55B2" w:rsidRPr="0099182F" w:rsidRDefault="00AD55B2" w:rsidP="006E3840">
            <w:pPr>
              <w:pStyle w:val="Corptext3"/>
              <w:tabs>
                <w:tab w:val="left" w:pos="0"/>
              </w:tabs>
              <w:spacing w:after="0"/>
              <w:ind w:firstLine="567"/>
              <w:jc w:val="both"/>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(nume, prenume, tel de contact) </w:t>
            </w:r>
          </w:p>
          <w:p w14:paraId="209A1E3B" w14:textId="77777777" w:rsidR="00AD55B2" w:rsidRPr="0099182F" w:rsidRDefault="00AD55B2" w:rsidP="006E3840">
            <w:pPr>
              <w:pStyle w:val="Corptext3"/>
              <w:tabs>
                <w:tab w:val="left" w:pos="0"/>
              </w:tabs>
              <w:spacing w:after="0"/>
              <w:ind w:firstLine="567"/>
              <w:jc w:val="both"/>
              <w:rPr>
                <w:rFonts w:asciiTheme="majorBidi" w:hAnsiTheme="majorBidi" w:cstheme="majorBidi"/>
                <w:sz w:val="20"/>
                <w:szCs w:val="20"/>
                <w:lang w:val="ro-MD" w:eastAsia="ro-RO"/>
              </w:rPr>
            </w:pPr>
          </w:p>
        </w:tc>
      </w:tr>
    </w:tbl>
    <w:p w14:paraId="67C04B26" w14:textId="77777777" w:rsidR="00AD55B2" w:rsidRPr="0099182F" w:rsidRDefault="00AD55B2" w:rsidP="006E3840">
      <w:pPr>
        <w:ind w:firstLine="567"/>
        <w:rPr>
          <w:rFonts w:asciiTheme="majorBidi" w:hAnsiTheme="majorBidi" w:cstheme="majorBidi"/>
          <w:b/>
          <w:sz w:val="24"/>
          <w:szCs w:val="24"/>
          <w:lang w:val="ro-MD"/>
        </w:rPr>
      </w:pPr>
    </w:p>
    <w:p w14:paraId="570FF1D5" w14:textId="77777777" w:rsidR="00AD55B2" w:rsidRPr="0099182F" w:rsidRDefault="00AD55B2" w:rsidP="006E3840">
      <w:pPr>
        <w:ind w:firstLine="567"/>
        <w:rPr>
          <w:rFonts w:asciiTheme="majorBidi" w:hAnsiTheme="majorBidi" w:cstheme="majorBidi"/>
          <w:b/>
          <w:sz w:val="24"/>
          <w:szCs w:val="24"/>
          <w:lang w:val="ro-MD"/>
        </w:rPr>
      </w:pPr>
    </w:p>
    <w:p w14:paraId="19BD49FA" w14:textId="77777777" w:rsidR="00AD55B2" w:rsidRPr="0099182F" w:rsidRDefault="00AD55B2" w:rsidP="006E3840">
      <w:pPr>
        <w:ind w:firstLine="567"/>
        <w:rPr>
          <w:rFonts w:asciiTheme="majorBidi" w:hAnsiTheme="majorBidi" w:cstheme="majorBidi"/>
          <w:b/>
          <w:sz w:val="24"/>
          <w:szCs w:val="24"/>
          <w:lang w:val="ro-MD"/>
        </w:rPr>
      </w:pPr>
    </w:p>
    <w:p w14:paraId="0DCBCE3F" w14:textId="77777777" w:rsidR="00AD55B2" w:rsidRPr="0099182F" w:rsidRDefault="00AD55B2" w:rsidP="006E3840">
      <w:pPr>
        <w:ind w:firstLine="567"/>
        <w:rPr>
          <w:rFonts w:asciiTheme="majorBidi" w:hAnsiTheme="majorBidi" w:cstheme="majorBidi"/>
          <w:b/>
          <w:sz w:val="24"/>
          <w:szCs w:val="24"/>
          <w:lang w:val="ro-MD"/>
        </w:rPr>
      </w:pPr>
    </w:p>
    <w:p w14:paraId="5EB3F2DE" w14:textId="77777777" w:rsidR="00AD55B2" w:rsidRPr="0099182F" w:rsidRDefault="00AD55B2" w:rsidP="006E3840">
      <w:pPr>
        <w:ind w:firstLine="567"/>
        <w:rPr>
          <w:rFonts w:asciiTheme="majorBidi" w:hAnsiTheme="majorBidi" w:cstheme="majorBidi"/>
          <w:b/>
          <w:sz w:val="24"/>
          <w:szCs w:val="24"/>
          <w:lang w:val="ro-MD"/>
        </w:rPr>
      </w:pPr>
    </w:p>
    <w:p w14:paraId="38792064" w14:textId="77777777" w:rsidR="00AD55B2" w:rsidRPr="0099182F" w:rsidRDefault="00AD55B2" w:rsidP="006E3840">
      <w:pPr>
        <w:ind w:firstLine="567"/>
        <w:rPr>
          <w:rFonts w:asciiTheme="majorBidi" w:hAnsiTheme="majorBidi" w:cstheme="majorBidi"/>
          <w:b/>
          <w:sz w:val="24"/>
          <w:szCs w:val="24"/>
          <w:lang w:val="ro-MD"/>
        </w:rPr>
      </w:pPr>
    </w:p>
    <w:p w14:paraId="19DC6BD4" w14:textId="77777777" w:rsidR="00AD55B2" w:rsidRPr="0099182F" w:rsidRDefault="00AD55B2" w:rsidP="006E3840">
      <w:pPr>
        <w:ind w:firstLine="567"/>
        <w:rPr>
          <w:rFonts w:asciiTheme="majorBidi" w:hAnsiTheme="majorBidi" w:cstheme="majorBidi"/>
          <w:b/>
          <w:sz w:val="24"/>
          <w:szCs w:val="24"/>
          <w:lang w:val="ro-MD"/>
        </w:rPr>
      </w:pPr>
    </w:p>
    <w:p w14:paraId="38217324" w14:textId="77777777" w:rsidR="00AD55B2" w:rsidRPr="0099182F" w:rsidRDefault="00AD55B2" w:rsidP="006E3840">
      <w:pPr>
        <w:ind w:firstLine="567"/>
        <w:rPr>
          <w:rFonts w:asciiTheme="majorBidi" w:hAnsiTheme="majorBidi" w:cstheme="majorBidi"/>
          <w:b/>
          <w:sz w:val="24"/>
          <w:szCs w:val="24"/>
          <w:lang w:val="ro-MD"/>
        </w:rPr>
      </w:pPr>
    </w:p>
    <w:p w14:paraId="764AFEB9" w14:textId="77777777" w:rsidR="00AD55B2" w:rsidRPr="0099182F" w:rsidRDefault="00AD55B2" w:rsidP="006E3840">
      <w:pPr>
        <w:ind w:firstLine="567"/>
        <w:rPr>
          <w:rFonts w:asciiTheme="majorBidi" w:hAnsiTheme="majorBidi" w:cstheme="majorBidi"/>
          <w:b/>
          <w:sz w:val="24"/>
          <w:szCs w:val="24"/>
          <w:lang w:val="ro-MD"/>
        </w:rPr>
      </w:pPr>
    </w:p>
    <w:p w14:paraId="361AE676" w14:textId="77777777" w:rsidR="00AD55B2" w:rsidRPr="0099182F" w:rsidRDefault="00AD55B2" w:rsidP="006E3840">
      <w:pPr>
        <w:ind w:firstLine="567"/>
        <w:rPr>
          <w:rFonts w:asciiTheme="majorBidi" w:hAnsiTheme="majorBidi" w:cstheme="majorBidi"/>
          <w:b/>
          <w:sz w:val="24"/>
          <w:szCs w:val="24"/>
          <w:lang w:val="ro-MD"/>
        </w:rPr>
      </w:pPr>
    </w:p>
    <w:p w14:paraId="4107FC08" w14:textId="77777777" w:rsidR="00AD55B2" w:rsidRPr="0099182F" w:rsidRDefault="00AD55B2" w:rsidP="006E3840">
      <w:pPr>
        <w:ind w:firstLine="567"/>
        <w:rPr>
          <w:rFonts w:asciiTheme="majorBidi" w:hAnsiTheme="majorBidi" w:cstheme="majorBidi"/>
          <w:b/>
          <w:sz w:val="24"/>
          <w:szCs w:val="24"/>
          <w:lang w:val="ro-MD"/>
        </w:rPr>
      </w:pPr>
    </w:p>
    <w:p w14:paraId="6A5C9D77" w14:textId="77777777" w:rsidR="00AD55B2" w:rsidRPr="0099182F" w:rsidRDefault="00AD55B2" w:rsidP="006E3840">
      <w:pPr>
        <w:ind w:firstLine="567"/>
        <w:rPr>
          <w:rFonts w:asciiTheme="majorBidi" w:hAnsiTheme="majorBidi" w:cstheme="majorBidi"/>
          <w:b/>
          <w:sz w:val="24"/>
          <w:szCs w:val="24"/>
          <w:lang w:val="ro-MD"/>
        </w:rPr>
      </w:pPr>
    </w:p>
    <w:p w14:paraId="7E11C0E8" w14:textId="77777777" w:rsidR="00AD55B2" w:rsidRPr="0099182F" w:rsidRDefault="00AD55B2" w:rsidP="006E3840">
      <w:pPr>
        <w:ind w:firstLine="567"/>
        <w:rPr>
          <w:rFonts w:asciiTheme="majorBidi" w:hAnsiTheme="majorBidi" w:cstheme="majorBidi"/>
          <w:b/>
          <w:sz w:val="24"/>
          <w:szCs w:val="24"/>
          <w:lang w:val="ro-MD"/>
        </w:rPr>
      </w:pPr>
    </w:p>
    <w:p w14:paraId="0A228CF4" w14:textId="77777777" w:rsidR="00AD55B2" w:rsidRPr="0099182F" w:rsidRDefault="00AD55B2" w:rsidP="006E3840">
      <w:pPr>
        <w:ind w:firstLine="567"/>
        <w:rPr>
          <w:rFonts w:asciiTheme="majorBidi" w:hAnsiTheme="majorBidi" w:cstheme="majorBidi"/>
          <w:b/>
          <w:sz w:val="24"/>
          <w:szCs w:val="24"/>
          <w:lang w:val="ro-MD"/>
        </w:rPr>
      </w:pPr>
    </w:p>
    <w:p w14:paraId="6A862C1A" w14:textId="77777777" w:rsidR="00AD55B2" w:rsidRPr="0099182F" w:rsidRDefault="00AD55B2" w:rsidP="006E3840">
      <w:pPr>
        <w:ind w:firstLine="567"/>
        <w:rPr>
          <w:rFonts w:asciiTheme="majorBidi" w:hAnsiTheme="majorBidi" w:cstheme="majorBidi"/>
          <w:b/>
          <w:sz w:val="24"/>
          <w:szCs w:val="24"/>
          <w:lang w:val="ro-MD"/>
        </w:rPr>
      </w:pPr>
    </w:p>
    <w:p w14:paraId="3856DBE1" w14:textId="77777777" w:rsidR="00AD55B2" w:rsidRPr="0099182F" w:rsidRDefault="00AD55B2" w:rsidP="006E3840">
      <w:pPr>
        <w:ind w:firstLine="567"/>
        <w:rPr>
          <w:rFonts w:asciiTheme="majorBidi" w:hAnsiTheme="majorBidi" w:cstheme="majorBidi"/>
          <w:b/>
          <w:sz w:val="24"/>
          <w:szCs w:val="24"/>
          <w:lang w:val="ro-MD"/>
        </w:rPr>
      </w:pPr>
    </w:p>
    <w:p w14:paraId="773E18EE" w14:textId="77777777" w:rsidR="00AD55B2" w:rsidRPr="0099182F" w:rsidRDefault="00AD55B2" w:rsidP="006E3840">
      <w:pPr>
        <w:ind w:firstLine="567"/>
        <w:rPr>
          <w:rFonts w:asciiTheme="majorBidi" w:hAnsiTheme="majorBidi" w:cstheme="majorBidi"/>
          <w:b/>
          <w:sz w:val="24"/>
          <w:szCs w:val="24"/>
          <w:lang w:val="ro-MD"/>
        </w:rPr>
      </w:pPr>
    </w:p>
    <w:p w14:paraId="244F6CA1" w14:textId="77777777" w:rsidR="00AD55B2" w:rsidRPr="0099182F" w:rsidRDefault="00AD55B2" w:rsidP="006E3840">
      <w:pPr>
        <w:ind w:firstLine="567"/>
        <w:rPr>
          <w:rFonts w:asciiTheme="majorBidi" w:hAnsiTheme="majorBidi" w:cstheme="majorBidi"/>
          <w:b/>
          <w:sz w:val="24"/>
          <w:szCs w:val="24"/>
          <w:lang w:val="ro-MD"/>
        </w:rPr>
      </w:pPr>
    </w:p>
    <w:p w14:paraId="2D6B89CF" w14:textId="77777777" w:rsidR="00AD55B2" w:rsidRPr="0099182F" w:rsidRDefault="00AD55B2" w:rsidP="006E3840">
      <w:pPr>
        <w:ind w:firstLine="567"/>
        <w:rPr>
          <w:rFonts w:asciiTheme="majorBidi" w:hAnsiTheme="majorBidi" w:cstheme="majorBidi"/>
          <w:b/>
          <w:sz w:val="24"/>
          <w:szCs w:val="24"/>
          <w:lang w:val="ro-MD"/>
        </w:rPr>
      </w:pPr>
    </w:p>
    <w:p w14:paraId="77656873" w14:textId="77777777" w:rsidR="00142F33" w:rsidRPr="0099182F" w:rsidRDefault="00142F33">
      <w:pPr>
        <w:ind w:firstLine="567"/>
        <w:rPr>
          <w:rFonts w:asciiTheme="majorBidi" w:hAnsiTheme="majorBidi" w:cstheme="majorBidi"/>
          <w:b/>
          <w:sz w:val="24"/>
          <w:szCs w:val="24"/>
          <w:lang w:val="ro-MD"/>
        </w:rPr>
      </w:pPr>
    </w:p>
    <w:p w14:paraId="059089A7" w14:textId="77777777" w:rsidR="00B94269" w:rsidRPr="0099182F" w:rsidRDefault="00B94269">
      <w:pPr>
        <w:ind w:firstLine="567"/>
        <w:rPr>
          <w:rFonts w:asciiTheme="majorBidi" w:hAnsiTheme="majorBidi" w:cstheme="majorBidi"/>
          <w:b/>
          <w:sz w:val="24"/>
          <w:szCs w:val="24"/>
          <w:lang w:val="ro-MD"/>
        </w:rPr>
      </w:pPr>
    </w:p>
    <w:p w14:paraId="6298770C" w14:textId="77777777" w:rsidR="00B94269" w:rsidRPr="0099182F" w:rsidRDefault="00B94269">
      <w:pPr>
        <w:ind w:firstLine="567"/>
        <w:rPr>
          <w:rFonts w:asciiTheme="majorBidi" w:hAnsiTheme="majorBidi" w:cstheme="majorBidi"/>
          <w:b/>
          <w:sz w:val="24"/>
          <w:szCs w:val="24"/>
          <w:lang w:val="ro-MD"/>
        </w:rPr>
      </w:pPr>
    </w:p>
    <w:p w14:paraId="23DB36AB" w14:textId="77777777" w:rsidR="00B94269" w:rsidRPr="0099182F" w:rsidRDefault="00B94269">
      <w:pPr>
        <w:ind w:firstLine="567"/>
        <w:rPr>
          <w:rFonts w:asciiTheme="majorBidi" w:hAnsiTheme="majorBidi" w:cstheme="majorBidi"/>
          <w:b/>
          <w:sz w:val="24"/>
          <w:szCs w:val="24"/>
          <w:lang w:val="ro-MD"/>
        </w:rPr>
      </w:pPr>
    </w:p>
    <w:p w14:paraId="2EEA6149" w14:textId="77777777" w:rsidR="00B94269" w:rsidRPr="0099182F" w:rsidRDefault="00B94269">
      <w:pPr>
        <w:ind w:firstLine="567"/>
        <w:rPr>
          <w:rFonts w:asciiTheme="majorBidi" w:hAnsiTheme="majorBidi" w:cstheme="majorBidi"/>
          <w:b/>
          <w:sz w:val="24"/>
          <w:szCs w:val="24"/>
          <w:lang w:val="ro-MD"/>
        </w:rPr>
      </w:pPr>
    </w:p>
    <w:p w14:paraId="17019C0F" w14:textId="77777777" w:rsidR="00B94269" w:rsidRPr="0099182F" w:rsidRDefault="00B94269">
      <w:pPr>
        <w:ind w:firstLine="567"/>
        <w:rPr>
          <w:rFonts w:asciiTheme="majorBidi" w:hAnsiTheme="majorBidi" w:cstheme="majorBidi"/>
          <w:b/>
          <w:sz w:val="24"/>
          <w:szCs w:val="24"/>
          <w:lang w:val="ro-MD"/>
        </w:rPr>
      </w:pPr>
    </w:p>
    <w:p w14:paraId="3CD97902" w14:textId="77777777" w:rsidR="00B94269" w:rsidRPr="0099182F" w:rsidRDefault="00B94269">
      <w:pPr>
        <w:ind w:firstLine="567"/>
        <w:rPr>
          <w:rFonts w:asciiTheme="majorBidi" w:hAnsiTheme="majorBidi" w:cstheme="majorBidi"/>
          <w:b/>
          <w:sz w:val="24"/>
          <w:szCs w:val="24"/>
          <w:lang w:val="ro-MD"/>
        </w:rPr>
      </w:pPr>
    </w:p>
    <w:p w14:paraId="6F4EF134" w14:textId="77777777" w:rsidR="00B94269" w:rsidRPr="0099182F" w:rsidRDefault="00B94269">
      <w:pPr>
        <w:ind w:firstLine="567"/>
        <w:rPr>
          <w:rFonts w:asciiTheme="majorBidi" w:hAnsiTheme="majorBidi" w:cstheme="majorBidi"/>
          <w:b/>
          <w:sz w:val="24"/>
          <w:szCs w:val="24"/>
          <w:lang w:val="ro-MD"/>
        </w:rPr>
      </w:pPr>
    </w:p>
    <w:p w14:paraId="5A3D39DC" w14:textId="77777777" w:rsidR="00B94269" w:rsidRPr="0099182F" w:rsidRDefault="00B94269">
      <w:pPr>
        <w:ind w:firstLine="567"/>
        <w:rPr>
          <w:rFonts w:asciiTheme="majorBidi" w:hAnsiTheme="majorBidi" w:cstheme="majorBidi"/>
          <w:b/>
          <w:sz w:val="24"/>
          <w:szCs w:val="24"/>
          <w:lang w:val="ro-MD"/>
        </w:rPr>
      </w:pPr>
    </w:p>
    <w:p w14:paraId="3B678110" w14:textId="77777777" w:rsidR="00B94269" w:rsidRPr="0099182F" w:rsidRDefault="00B94269">
      <w:pPr>
        <w:ind w:firstLine="567"/>
        <w:rPr>
          <w:rFonts w:asciiTheme="majorBidi" w:hAnsiTheme="majorBidi" w:cstheme="majorBidi"/>
          <w:b/>
          <w:sz w:val="24"/>
          <w:szCs w:val="24"/>
          <w:lang w:val="ro-MD"/>
        </w:rPr>
      </w:pPr>
    </w:p>
    <w:p w14:paraId="48896C94" w14:textId="77777777" w:rsidR="00B94269" w:rsidRPr="0099182F" w:rsidRDefault="00B94269">
      <w:pPr>
        <w:ind w:firstLine="567"/>
        <w:rPr>
          <w:rFonts w:asciiTheme="majorBidi" w:hAnsiTheme="majorBidi" w:cstheme="majorBidi"/>
          <w:b/>
          <w:sz w:val="24"/>
          <w:szCs w:val="24"/>
          <w:lang w:val="ro-MD"/>
        </w:rPr>
      </w:pPr>
    </w:p>
    <w:p w14:paraId="4F885BCA" w14:textId="77777777" w:rsidR="00B94269" w:rsidRPr="0099182F" w:rsidRDefault="00B94269">
      <w:pPr>
        <w:ind w:firstLine="567"/>
        <w:rPr>
          <w:rFonts w:asciiTheme="majorBidi" w:hAnsiTheme="majorBidi" w:cstheme="majorBidi"/>
          <w:b/>
          <w:sz w:val="24"/>
          <w:szCs w:val="24"/>
          <w:lang w:val="ro-MD"/>
        </w:rPr>
      </w:pPr>
    </w:p>
    <w:p w14:paraId="5F6EEC97" w14:textId="77777777" w:rsidR="00B94269" w:rsidRPr="0099182F" w:rsidRDefault="00B94269">
      <w:pPr>
        <w:ind w:firstLine="567"/>
        <w:rPr>
          <w:rFonts w:asciiTheme="majorBidi" w:hAnsiTheme="majorBidi" w:cstheme="majorBidi"/>
          <w:b/>
          <w:sz w:val="24"/>
          <w:szCs w:val="24"/>
          <w:lang w:val="ro-MD"/>
        </w:rPr>
      </w:pPr>
    </w:p>
    <w:p w14:paraId="3734186C" w14:textId="77777777" w:rsidR="00B94269" w:rsidRPr="0099182F" w:rsidRDefault="00B94269">
      <w:pPr>
        <w:ind w:firstLine="567"/>
        <w:rPr>
          <w:rFonts w:asciiTheme="majorBidi" w:hAnsiTheme="majorBidi" w:cstheme="majorBidi"/>
          <w:b/>
          <w:sz w:val="24"/>
          <w:szCs w:val="24"/>
          <w:lang w:val="ro-MD"/>
        </w:rPr>
      </w:pPr>
    </w:p>
    <w:p w14:paraId="6FA26FAD" w14:textId="77777777" w:rsidR="00903152" w:rsidRPr="0099182F" w:rsidRDefault="00903152">
      <w:pPr>
        <w:ind w:firstLine="567"/>
        <w:rPr>
          <w:rFonts w:asciiTheme="majorBidi" w:hAnsiTheme="majorBidi" w:cstheme="majorBidi"/>
          <w:b/>
          <w:sz w:val="24"/>
          <w:szCs w:val="24"/>
          <w:lang w:val="ro-MD"/>
        </w:rPr>
      </w:pPr>
    </w:p>
    <w:p w14:paraId="675159AD" w14:textId="77777777" w:rsidR="00903152" w:rsidRPr="0099182F" w:rsidRDefault="00903152">
      <w:pPr>
        <w:ind w:firstLine="567"/>
        <w:rPr>
          <w:rFonts w:asciiTheme="majorBidi" w:hAnsiTheme="majorBidi" w:cstheme="majorBidi"/>
          <w:b/>
          <w:sz w:val="24"/>
          <w:szCs w:val="24"/>
          <w:lang w:val="ro-MD"/>
        </w:rPr>
      </w:pPr>
    </w:p>
    <w:p w14:paraId="067A319F" w14:textId="77777777" w:rsidR="00903152" w:rsidRPr="0099182F" w:rsidRDefault="00903152">
      <w:pPr>
        <w:ind w:firstLine="567"/>
        <w:rPr>
          <w:rFonts w:asciiTheme="majorBidi" w:hAnsiTheme="majorBidi" w:cstheme="majorBidi"/>
          <w:b/>
          <w:sz w:val="24"/>
          <w:szCs w:val="24"/>
          <w:lang w:val="ro-MD"/>
        </w:rPr>
      </w:pPr>
    </w:p>
    <w:p w14:paraId="5AEE2BF5" w14:textId="77777777" w:rsidR="004C7E3D" w:rsidRPr="0099182F" w:rsidRDefault="004C7E3D">
      <w:pPr>
        <w:ind w:firstLine="567"/>
        <w:rPr>
          <w:rFonts w:asciiTheme="majorBidi" w:hAnsiTheme="majorBidi" w:cstheme="majorBidi"/>
          <w:b/>
          <w:sz w:val="24"/>
          <w:szCs w:val="24"/>
          <w:lang w:val="ro-MD"/>
        </w:rPr>
      </w:pPr>
    </w:p>
    <w:p w14:paraId="614EFED1" w14:textId="77777777" w:rsidR="004C7E3D" w:rsidRPr="0099182F" w:rsidRDefault="004C7E3D">
      <w:pPr>
        <w:ind w:firstLine="567"/>
        <w:rPr>
          <w:rFonts w:asciiTheme="majorBidi" w:hAnsiTheme="majorBidi" w:cstheme="majorBidi"/>
          <w:b/>
          <w:sz w:val="24"/>
          <w:szCs w:val="24"/>
          <w:lang w:val="ro-MD"/>
        </w:rPr>
      </w:pPr>
    </w:p>
    <w:p w14:paraId="625470C0" w14:textId="77777777" w:rsidR="004C7E3D" w:rsidRPr="0099182F" w:rsidRDefault="004C7E3D">
      <w:pPr>
        <w:ind w:firstLine="567"/>
        <w:rPr>
          <w:rFonts w:asciiTheme="majorBidi" w:hAnsiTheme="majorBidi" w:cstheme="majorBidi"/>
          <w:b/>
          <w:sz w:val="24"/>
          <w:szCs w:val="24"/>
          <w:lang w:val="ro-MD"/>
        </w:rPr>
      </w:pPr>
    </w:p>
    <w:p w14:paraId="1D4E3A0E" w14:textId="77777777" w:rsidR="004C7E3D" w:rsidRPr="0099182F" w:rsidRDefault="004C7E3D">
      <w:pPr>
        <w:ind w:firstLine="567"/>
        <w:rPr>
          <w:rFonts w:asciiTheme="majorBidi" w:hAnsiTheme="majorBidi" w:cstheme="majorBidi"/>
          <w:b/>
          <w:sz w:val="24"/>
          <w:szCs w:val="24"/>
          <w:lang w:val="ro-MD"/>
        </w:rPr>
      </w:pPr>
    </w:p>
    <w:p w14:paraId="4C8160C9" w14:textId="77777777" w:rsidR="004C7E3D" w:rsidRPr="0099182F" w:rsidRDefault="004C7E3D">
      <w:pPr>
        <w:ind w:firstLine="567"/>
        <w:rPr>
          <w:rFonts w:asciiTheme="majorBidi" w:hAnsiTheme="majorBidi" w:cstheme="majorBidi"/>
          <w:b/>
          <w:sz w:val="24"/>
          <w:szCs w:val="24"/>
          <w:lang w:val="ro-MD"/>
        </w:rPr>
      </w:pPr>
    </w:p>
    <w:p w14:paraId="16F2BBED" w14:textId="77777777" w:rsidR="004C7E3D" w:rsidRPr="0099182F" w:rsidRDefault="004C7E3D">
      <w:pPr>
        <w:ind w:firstLine="567"/>
        <w:rPr>
          <w:rFonts w:asciiTheme="majorBidi" w:hAnsiTheme="majorBidi" w:cstheme="majorBidi"/>
          <w:b/>
          <w:sz w:val="24"/>
          <w:szCs w:val="24"/>
          <w:lang w:val="ro-MD"/>
        </w:rPr>
      </w:pPr>
    </w:p>
    <w:p w14:paraId="1192A3E4" w14:textId="12574707" w:rsidR="00AD55B2" w:rsidRPr="0099182F" w:rsidRDefault="00AD55B2" w:rsidP="006E3840">
      <w:pPr>
        <w:tabs>
          <w:tab w:val="left" w:pos="0"/>
        </w:tabs>
        <w:autoSpaceDE w:val="0"/>
        <w:autoSpaceDN w:val="0"/>
        <w:adjustRightInd w:val="0"/>
        <w:ind w:firstLine="567"/>
        <w:jc w:val="right"/>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Anexa nr.</w:t>
      </w:r>
      <w:r w:rsidR="00883EC6" w:rsidRPr="0099182F">
        <w:rPr>
          <w:rFonts w:asciiTheme="majorBidi" w:hAnsiTheme="majorBidi" w:cstheme="majorBidi"/>
          <w:b/>
          <w:sz w:val="24"/>
          <w:szCs w:val="24"/>
          <w:lang w:val="ro-MD"/>
        </w:rPr>
        <w:t xml:space="preserve"> 12</w:t>
      </w:r>
      <w:r w:rsidRPr="0099182F">
        <w:rPr>
          <w:rFonts w:asciiTheme="majorBidi" w:hAnsiTheme="majorBidi" w:cstheme="majorBidi"/>
          <w:b/>
          <w:sz w:val="24"/>
          <w:szCs w:val="24"/>
          <w:lang w:val="ro-MD"/>
        </w:rPr>
        <w:t xml:space="preserve">   </w:t>
      </w:r>
    </w:p>
    <w:p w14:paraId="41A62590" w14:textId="4196A3C0" w:rsidR="00AD55B2" w:rsidRPr="0099182F" w:rsidRDefault="00AD55B2" w:rsidP="006E3840">
      <w:pPr>
        <w:pStyle w:val="Frspaiere"/>
        <w:ind w:firstLine="567"/>
        <w:jc w:val="right"/>
        <w:rPr>
          <w:rFonts w:asciiTheme="majorBidi" w:hAnsiTheme="majorBidi" w:cstheme="majorBidi"/>
          <w:i/>
          <w:sz w:val="20"/>
          <w:szCs w:val="20"/>
          <w:lang w:val="ro-MD"/>
        </w:rPr>
      </w:pPr>
      <w:r w:rsidRPr="0099182F">
        <w:rPr>
          <w:rFonts w:asciiTheme="majorBidi" w:hAnsiTheme="majorBidi" w:cstheme="majorBidi"/>
          <w:i/>
          <w:sz w:val="20"/>
          <w:szCs w:val="20"/>
          <w:lang w:val="ro-MD"/>
        </w:rPr>
        <w:t xml:space="preserve">la Ghidul cu privire la efectuarea </w:t>
      </w:r>
      <w:r w:rsidR="00142F33" w:rsidRPr="0099182F">
        <w:rPr>
          <w:rFonts w:asciiTheme="majorBidi" w:hAnsiTheme="majorBidi" w:cstheme="majorBidi"/>
          <w:i/>
          <w:sz w:val="20"/>
          <w:szCs w:val="20"/>
          <w:lang w:val="ro-MD"/>
        </w:rPr>
        <w:t>procedurilor</w:t>
      </w:r>
      <w:r w:rsidRPr="0099182F">
        <w:rPr>
          <w:rFonts w:asciiTheme="majorBidi" w:hAnsiTheme="majorBidi" w:cstheme="majorBidi"/>
          <w:i/>
          <w:sz w:val="20"/>
          <w:szCs w:val="20"/>
          <w:lang w:val="ro-MD"/>
        </w:rPr>
        <w:t xml:space="preserve"> </w:t>
      </w:r>
    </w:p>
    <w:p w14:paraId="1DFBE6F2" w14:textId="77777777" w:rsidR="00AD55B2" w:rsidRPr="0099182F" w:rsidRDefault="00AD55B2" w:rsidP="006E3840">
      <w:pPr>
        <w:tabs>
          <w:tab w:val="left" w:pos="0"/>
        </w:tabs>
        <w:autoSpaceDE w:val="0"/>
        <w:autoSpaceDN w:val="0"/>
        <w:adjustRightInd w:val="0"/>
        <w:ind w:firstLine="567"/>
        <w:jc w:val="right"/>
        <w:rPr>
          <w:rFonts w:asciiTheme="majorBidi" w:hAnsiTheme="majorBidi" w:cstheme="majorBidi"/>
          <w:i/>
          <w:lang w:val="ro-MD"/>
        </w:rPr>
      </w:pPr>
      <w:r w:rsidRPr="0099182F">
        <w:rPr>
          <w:rFonts w:asciiTheme="majorBidi" w:hAnsiTheme="majorBidi" w:cstheme="majorBidi"/>
          <w:i/>
          <w:lang w:val="ro-MD"/>
        </w:rPr>
        <w:t>privind evaluarea strategică de mediu</w:t>
      </w:r>
    </w:p>
    <w:p w14:paraId="63D79F63" w14:textId="77777777" w:rsidR="00AD55B2" w:rsidRPr="0099182F" w:rsidRDefault="00AD55B2" w:rsidP="006E3840">
      <w:pPr>
        <w:ind w:firstLine="567"/>
        <w:rPr>
          <w:rFonts w:asciiTheme="majorBidi" w:hAnsiTheme="majorBidi" w:cstheme="majorBidi"/>
          <w:lang w:val="ro-MD"/>
        </w:rPr>
      </w:pPr>
    </w:p>
    <w:p w14:paraId="620A921F" w14:textId="77777777" w:rsidR="00AD55B2" w:rsidRPr="0099182F" w:rsidRDefault="00AD55B2" w:rsidP="006E3840">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Modelul registrului de evidentă a informației privind</w:t>
      </w:r>
    </w:p>
    <w:p w14:paraId="4A94A473" w14:textId="77777777" w:rsidR="00AD55B2" w:rsidRPr="0099182F" w:rsidRDefault="00AD55B2">
      <w:pPr>
        <w:tabs>
          <w:tab w:val="left" w:pos="0"/>
        </w:tabs>
        <w:autoSpaceDE w:val="0"/>
        <w:autoSpaceDN w:val="0"/>
        <w:adjustRightInd w:val="0"/>
        <w:ind w:firstLine="567"/>
        <w:jc w:val="center"/>
        <w:rPr>
          <w:rFonts w:asciiTheme="majorBidi" w:hAnsiTheme="majorBidi" w:cstheme="majorBidi"/>
          <w:b/>
          <w:sz w:val="24"/>
          <w:szCs w:val="24"/>
          <w:lang w:val="ro-MD"/>
        </w:rPr>
      </w:pPr>
      <w:r w:rsidRPr="0099182F">
        <w:rPr>
          <w:rFonts w:asciiTheme="majorBidi" w:hAnsiTheme="majorBidi" w:cstheme="majorBidi"/>
          <w:b/>
          <w:sz w:val="24"/>
          <w:szCs w:val="24"/>
          <w:lang w:val="ro-MD"/>
        </w:rPr>
        <w:t>evaluarea strategică de mediu</w:t>
      </w:r>
    </w:p>
    <w:p w14:paraId="45182AB4" w14:textId="77777777" w:rsidR="001C6099" w:rsidRPr="0099182F" w:rsidRDefault="001C6099" w:rsidP="006E3840">
      <w:pPr>
        <w:tabs>
          <w:tab w:val="left" w:pos="0"/>
        </w:tabs>
        <w:autoSpaceDE w:val="0"/>
        <w:autoSpaceDN w:val="0"/>
        <w:adjustRightInd w:val="0"/>
        <w:ind w:firstLine="567"/>
        <w:jc w:val="center"/>
        <w:rPr>
          <w:rFonts w:asciiTheme="majorBidi" w:hAnsiTheme="majorBidi" w:cstheme="majorBidi"/>
          <w:b/>
          <w:sz w:val="24"/>
          <w:szCs w:val="24"/>
          <w:lang w:val="ro-MD"/>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93"/>
        <w:gridCol w:w="1617"/>
        <w:gridCol w:w="1476"/>
        <w:gridCol w:w="1091"/>
        <w:gridCol w:w="1294"/>
        <w:gridCol w:w="863"/>
        <w:gridCol w:w="1102"/>
      </w:tblGrid>
      <w:tr w:rsidR="00AD55B2" w:rsidRPr="00F00A8F" w14:paraId="56CDA9F8" w14:textId="77777777" w:rsidTr="0099182F">
        <w:tc>
          <w:tcPr>
            <w:tcW w:w="900" w:type="dxa"/>
            <w:shd w:val="clear" w:color="auto" w:fill="D9D9D9"/>
            <w:vAlign w:val="center"/>
          </w:tcPr>
          <w:p w14:paraId="4375ACEA" w14:textId="77777777" w:rsidR="00AD55B2" w:rsidRPr="0099182F" w:rsidRDefault="00AD55B2" w:rsidP="006E3840">
            <w:pPr>
              <w:pStyle w:val="Frspaiere"/>
              <w:rPr>
                <w:rFonts w:asciiTheme="majorBidi" w:hAnsiTheme="majorBidi" w:cstheme="majorBidi"/>
                <w:b/>
                <w:bCs/>
                <w:sz w:val="20"/>
                <w:szCs w:val="20"/>
                <w:lang w:val="ro-MD"/>
              </w:rPr>
            </w:pPr>
            <w:r w:rsidRPr="0099182F">
              <w:rPr>
                <w:rFonts w:asciiTheme="majorBidi" w:hAnsiTheme="majorBidi" w:cstheme="majorBidi"/>
                <w:b/>
                <w:bCs/>
                <w:sz w:val="20"/>
                <w:szCs w:val="20"/>
                <w:lang w:val="ro-MD"/>
              </w:rPr>
              <w:t>Nr. de ordine</w:t>
            </w:r>
          </w:p>
        </w:tc>
        <w:tc>
          <w:tcPr>
            <w:tcW w:w="720" w:type="dxa"/>
            <w:shd w:val="clear" w:color="auto" w:fill="D9D9D9"/>
            <w:vAlign w:val="center"/>
          </w:tcPr>
          <w:p w14:paraId="14775E62" w14:textId="022EB01F" w:rsidR="00AD55B2" w:rsidRPr="0099182F"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Data</w:t>
            </w:r>
          </w:p>
        </w:tc>
        <w:tc>
          <w:tcPr>
            <w:tcW w:w="1781" w:type="dxa"/>
            <w:shd w:val="clear" w:color="auto" w:fill="D9D9D9"/>
            <w:vAlign w:val="center"/>
          </w:tcPr>
          <w:p w14:paraId="426C931E" w14:textId="77777777" w:rsidR="00AD55B2" w:rsidRPr="0099182F"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Numărul de înregistrare a solicitării</w:t>
            </w:r>
          </w:p>
        </w:tc>
        <w:tc>
          <w:tcPr>
            <w:tcW w:w="1548" w:type="dxa"/>
            <w:shd w:val="clear" w:color="auto" w:fill="D9D9D9"/>
            <w:vAlign w:val="center"/>
          </w:tcPr>
          <w:p w14:paraId="5A54C49B" w14:textId="77777777" w:rsidR="00AD55B2" w:rsidRPr="0099182F"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Denumirea planului sau programului</w:t>
            </w:r>
          </w:p>
        </w:tc>
        <w:tc>
          <w:tcPr>
            <w:tcW w:w="1136" w:type="dxa"/>
            <w:shd w:val="clear" w:color="auto" w:fill="D9D9D9"/>
            <w:vAlign w:val="center"/>
          </w:tcPr>
          <w:p w14:paraId="01075EEE" w14:textId="54273781" w:rsidR="00AD55B2" w:rsidRPr="0099182F"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Inițiator</w:t>
            </w:r>
          </w:p>
          <w:p w14:paraId="12D1842A" w14:textId="77777777" w:rsidR="00AD55B2" w:rsidRPr="0099182F" w:rsidRDefault="00AD55B2" w:rsidP="006E3840">
            <w:pPr>
              <w:pStyle w:val="Frspaiere"/>
              <w:rPr>
                <w:rFonts w:asciiTheme="majorBidi" w:hAnsiTheme="majorBidi" w:cstheme="majorBidi"/>
                <w:b/>
                <w:bCs/>
                <w:i/>
                <w:sz w:val="20"/>
                <w:szCs w:val="20"/>
                <w:lang w:val="ro-MD"/>
              </w:rPr>
            </w:pPr>
            <w:r w:rsidRPr="0099182F">
              <w:rPr>
                <w:rFonts w:asciiTheme="majorBidi" w:hAnsiTheme="majorBidi" w:cstheme="majorBidi"/>
                <w:b/>
                <w:bCs/>
                <w:i/>
                <w:sz w:val="20"/>
                <w:szCs w:val="20"/>
                <w:lang w:val="ro-MD"/>
              </w:rPr>
              <w:t>(date de contacta)</w:t>
            </w:r>
          </w:p>
        </w:tc>
        <w:tc>
          <w:tcPr>
            <w:tcW w:w="1350" w:type="dxa"/>
            <w:shd w:val="clear" w:color="auto" w:fill="D9D9D9"/>
            <w:vAlign w:val="center"/>
          </w:tcPr>
          <w:p w14:paraId="0AC7FF7A" w14:textId="77777777" w:rsidR="00AD55B2" w:rsidRPr="0099182F"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Elaborator</w:t>
            </w:r>
          </w:p>
          <w:p w14:paraId="35A09D7C" w14:textId="77777777" w:rsidR="00AD55B2" w:rsidRPr="0099182F" w:rsidRDefault="00AD55B2" w:rsidP="006E3840">
            <w:pPr>
              <w:pStyle w:val="Frspaiere"/>
              <w:rPr>
                <w:rFonts w:asciiTheme="majorBidi" w:hAnsiTheme="majorBidi" w:cstheme="majorBidi"/>
                <w:b/>
                <w:bCs/>
                <w:i/>
                <w:sz w:val="20"/>
                <w:szCs w:val="20"/>
                <w:lang w:val="ro-MD"/>
              </w:rPr>
            </w:pPr>
            <w:r w:rsidRPr="0099182F">
              <w:rPr>
                <w:rFonts w:asciiTheme="majorBidi" w:hAnsiTheme="majorBidi" w:cstheme="majorBidi"/>
                <w:b/>
                <w:bCs/>
                <w:i/>
                <w:sz w:val="20"/>
                <w:szCs w:val="20"/>
                <w:lang w:val="ro-MD"/>
              </w:rPr>
              <w:t>(date de contacta)</w:t>
            </w:r>
          </w:p>
        </w:tc>
        <w:tc>
          <w:tcPr>
            <w:tcW w:w="920" w:type="dxa"/>
            <w:shd w:val="clear" w:color="auto" w:fill="D9D9D9"/>
            <w:vAlign w:val="center"/>
          </w:tcPr>
          <w:p w14:paraId="6DC67C0B" w14:textId="7F892A13" w:rsidR="00AD55B2" w:rsidRPr="0099182F"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Etapa</w:t>
            </w:r>
          </w:p>
        </w:tc>
        <w:tc>
          <w:tcPr>
            <w:tcW w:w="1185" w:type="dxa"/>
            <w:shd w:val="clear" w:color="auto" w:fill="FFFFFF" w:themeFill="background1"/>
            <w:vAlign w:val="center"/>
          </w:tcPr>
          <w:p w14:paraId="729199FE" w14:textId="4C20266B" w:rsidR="00AD55B2" w:rsidRPr="002E7BAC" w:rsidRDefault="00AD55B2" w:rsidP="006E3840">
            <w:pPr>
              <w:pStyle w:val="Frspaiere"/>
              <w:jc w:val="center"/>
              <w:rPr>
                <w:rFonts w:asciiTheme="majorBidi" w:hAnsiTheme="majorBidi" w:cstheme="majorBidi"/>
                <w:b/>
                <w:bCs/>
                <w:sz w:val="20"/>
                <w:szCs w:val="20"/>
                <w:lang w:val="ro-MD"/>
              </w:rPr>
            </w:pPr>
            <w:r w:rsidRPr="0099182F">
              <w:rPr>
                <w:rFonts w:asciiTheme="majorBidi" w:hAnsiTheme="majorBidi" w:cstheme="majorBidi"/>
                <w:b/>
                <w:bCs/>
                <w:sz w:val="20"/>
                <w:szCs w:val="20"/>
                <w:lang w:val="ro-MD"/>
              </w:rPr>
              <w:t>Statutul</w:t>
            </w:r>
          </w:p>
        </w:tc>
      </w:tr>
      <w:tr w:rsidR="00AD55B2" w:rsidRPr="00F00A8F" w14:paraId="11545880" w14:textId="77777777" w:rsidTr="00DB3603">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E834F"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03CFA"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1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FFD0B"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B47A5"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85035"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9C27B"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6B3DF"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69A2" w14:textId="77777777" w:rsidR="00AD55B2" w:rsidRPr="006E3840" w:rsidRDefault="00AD55B2" w:rsidP="006E3840">
            <w:pPr>
              <w:pStyle w:val="Frspaiere"/>
              <w:ind w:firstLine="567"/>
              <w:jc w:val="center"/>
              <w:rPr>
                <w:rFonts w:asciiTheme="majorBidi" w:hAnsiTheme="majorBidi" w:cstheme="majorBidi"/>
                <w:b/>
                <w:bCs/>
                <w:sz w:val="24"/>
                <w:szCs w:val="24"/>
                <w:lang w:val="ro-MD"/>
              </w:rPr>
            </w:pPr>
          </w:p>
        </w:tc>
      </w:tr>
    </w:tbl>
    <w:p w14:paraId="6BD3E882" w14:textId="77777777" w:rsidR="00AD55B2" w:rsidRPr="006E3840" w:rsidRDefault="00AD55B2" w:rsidP="006E3840">
      <w:pPr>
        <w:pStyle w:val="Frspaiere"/>
        <w:ind w:firstLine="567"/>
        <w:jc w:val="both"/>
        <w:rPr>
          <w:rFonts w:asciiTheme="majorBidi" w:hAnsiTheme="majorBidi" w:cstheme="majorBidi"/>
          <w:b/>
          <w:i/>
          <w:color w:val="FF0000"/>
          <w:lang w:val="ro-MD"/>
        </w:rPr>
      </w:pPr>
    </w:p>
    <w:p w14:paraId="3B8BC467" w14:textId="77777777" w:rsidR="00AD55B2" w:rsidRPr="006E3840" w:rsidRDefault="00AD55B2" w:rsidP="006E3840">
      <w:pPr>
        <w:ind w:firstLine="567"/>
        <w:rPr>
          <w:rFonts w:asciiTheme="majorBidi" w:hAnsiTheme="majorBidi" w:cstheme="majorBidi"/>
          <w:b/>
          <w:sz w:val="24"/>
          <w:szCs w:val="24"/>
          <w:lang w:val="ro-MD"/>
        </w:rPr>
      </w:pPr>
    </w:p>
    <w:p w14:paraId="7BFA82F3" w14:textId="77777777" w:rsidR="00AD55B2" w:rsidRPr="006E3840" w:rsidRDefault="00AD55B2" w:rsidP="006E3840">
      <w:pPr>
        <w:ind w:firstLine="567"/>
        <w:rPr>
          <w:rFonts w:asciiTheme="majorBidi" w:hAnsiTheme="majorBidi" w:cstheme="majorBidi"/>
          <w:b/>
          <w:sz w:val="24"/>
          <w:szCs w:val="24"/>
          <w:lang w:val="ro-MD"/>
        </w:rPr>
      </w:pPr>
    </w:p>
    <w:p w14:paraId="547E94D2" w14:textId="77777777" w:rsidR="00AD55B2" w:rsidRPr="006E3840" w:rsidRDefault="00AD55B2" w:rsidP="006E3840">
      <w:pPr>
        <w:ind w:firstLine="567"/>
        <w:rPr>
          <w:rFonts w:asciiTheme="majorBidi" w:hAnsiTheme="majorBidi" w:cstheme="majorBidi"/>
          <w:b/>
          <w:sz w:val="24"/>
          <w:szCs w:val="24"/>
          <w:lang w:val="ro-MD"/>
        </w:rPr>
      </w:pPr>
    </w:p>
    <w:p w14:paraId="17200F8A" w14:textId="77777777" w:rsidR="00AD55B2" w:rsidRPr="006E3840" w:rsidRDefault="00AD55B2" w:rsidP="006E3840">
      <w:pPr>
        <w:ind w:firstLine="567"/>
        <w:rPr>
          <w:rFonts w:asciiTheme="majorBidi" w:hAnsiTheme="majorBidi" w:cstheme="majorBidi"/>
          <w:b/>
          <w:sz w:val="24"/>
          <w:szCs w:val="24"/>
          <w:lang w:val="ro-MD"/>
        </w:rPr>
      </w:pPr>
    </w:p>
    <w:p w14:paraId="4400CD0A" w14:textId="77777777" w:rsidR="00AD55B2" w:rsidRPr="006E3840" w:rsidRDefault="00AD55B2" w:rsidP="006E3840">
      <w:pPr>
        <w:ind w:firstLine="567"/>
        <w:rPr>
          <w:rFonts w:asciiTheme="majorBidi" w:hAnsiTheme="majorBidi" w:cstheme="majorBidi"/>
          <w:b/>
          <w:sz w:val="24"/>
          <w:szCs w:val="24"/>
          <w:lang w:val="ro-MD"/>
        </w:rPr>
      </w:pPr>
    </w:p>
    <w:p w14:paraId="6DC6E367" w14:textId="77777777" w:rsidR="00AD55B2" w:rsidRPr="006E3840" w:rsidRDefault="00AD55B2" w:rsidP="006E3840">
      <w:pPr>
        <w:ind w:firstLine="567"/>
        <w:rPr>
          <w:rFonts w:asciiTheme="majorBidi" w:hAnsiTheme="majorBidi" w:cstheme="majorBidi"/>
          <w:b/>
          <w:sz w:val="24"/>
          <w:szCs w:val="24"/>
          <w:lang w:val="ro-MD"/>
        </w:rPr>
      </w:pPr>
    </w:p>
    <w:p w14:paraId="020EE068" w14:textId="77777777" w:rsidR="00AD55B2" w:rsidRPr="006E3840" w:rsidRDefault="00AD55B2" w:rsidP="006E3840">
      <w:pPr>
        <w:ind w:firstLine="567"/>
        <w:rPr>
          <w:rFonts w:asciiTheme="majorBidi" w:hAnsiTheme="majorBidi" w:cstheme="majorBidi"/>
          <w:b/>
          <w:sz w:val="24"/>
          <w:szCs w:val="24"/>
          <w:lang w:val="ro-MD"/>
        </w:rPr>
      </w:pPr>
    </w:p>
    <w:p w14:paraId="0FC39E2C" w14:textId="77777777" w:rsidR="00AD55B2" w:rsidRPr="006E3840" w:rsidRDefault="00AD55B2" w:rsidP="006E3840">
      <w:pPr>
        <w:ind w:firstLine="567"/>
        <w:rPr>
          <w:rFonts w:asciiTheme="majorBidi" w:hAnsiTheme="majorBidi" w:cstheme="majorBidi"/>
          <w:b/>
          <w:sz w:val="24"/>
          <w:szCs w:val="24"/>
          <w:lang w:val="ro-MD"/>
        </w:rPr>
      </w:pPr>
    </w:p>
    <w:p w14:paraId="5E97ADCA" w14:textId="77777777" w:rsidR="00AD55B2" w:rsidRDefault="00AD55B2" w:rsidP="006E3840">
      <w:pPr>
        <w:ind w:firstLine="567"/>
        <w:rPr>
          <w:rFonts w:asciiTheme="majorBidi" w:hAnsiTheme="majorBidi" w:cstheme="majorBidi"/>
          <w:b/>
          <w:sz w:val="24"/>
          <w:szCs w:val="24"/>
          <w:lang w:val="ro-MD"/>
        </w:rPr>
      </w:pPr>
    </w:p>
    <w:p w14:paraId="09218819" w14:textId="77777777" w:rsidR="00EA7D5E" w:rsidRDefault="00EA7D5E" w:rsidP="006E3840">
      <w:pPr>
        <w:ind w:firstLine="567"/>
        <w:rPr>
          <w:rFonts w:asciiTheme="majorBidi" w:hAnsiTheme="majorBidi" w:cstheme="majorBidi"/>
          <w:b/>
          <w:sz w:val="24"/>
          <w:szCs w:val="24"/>
          <w:lang w:val="ro-MD"/>
        </w:rPr>
      </w:pPr>
    </w:p>
    <w:p w14:paraId="0AD2AFB9" w14:textId="77777777" w:rsidR="00EA7D5E" w:rsidRDefault="00EA7D5E" w:rsidP="006E3840">
      <w:pPr>
        <w:ind w:firstLine="567"/>
        <w:rPr>
          <w:rFonts w:asciiTheme="majorBidi" w:hAnsiTheme="majorBidi" w:cstheme="majorBidi"/>
          <w:b/>
          <w:sz w:val="24"/>
          <w:szCs w:val="24"/>
          <w:lang w:val="ro-MD"/>
        </w:rPr>
      </w:pPr>
    </w:p>
    <w:p w14:paraId="144EB051" w14:textId="77777777" w:rsidR="00EA7D5E" w:rsidRDefault="00EA7D5E" w:rsidP="006E3840">
      <w:pPr>
        <w:ind w:firstLine="567"/>
        <w:rPr>
          <w:rFonts w:asciiTheme="majorBidi" w:hAnsiTheme="majorBidi" w:cstheme="majorBidi"/>
          <w:b/>
          <w:sz w:val="24"/>
          <w:szCs w:val="24"/>
          <w:lang w:val="ro-MD"/>
        </w:rPr>
      </w:pPr>
    </w:p>
    <w:p w14:paraId="00C1EEC7" w14:textId="77777777" w:rsidR="00EA7D5E" w:rsidRDefault="00EA7D5E" w:rsidP="006E3840">
      <w:pPr>
        <w:ind w:firstLine="567"/>
        <w:rPr>
          <w:rFonts w:asciiTheme="majorBidi" w:hAnsiTheme="majorBidi" w:cstheme="majorBidi"/>
          <w:b/>
          <w:sz w:val="24"/>
          <w:szCs w:val="24"/>
          <w:lang w:val="ro-MD"/>
        </w:rPr>
      </w:pPr>
    </w:p>
    <w:p w14:paraId="20E9FF84" w14:textId="77777777" w:rsidR="00EA7D5E" w:rsidRDefault="00EA7D5E" w:rsidP="006E3840">
      <w:pPr>
        <w:ind w:firstLine="567"/>
        <w:rPr>
          <w:rFonts w:asciiTheme="majorBidi" w:hAnsiTheme="majorBidi" w:cstheme="majorBidi"/>
          <w:b/>
          <w:sz w:val="24"/>
          <w:szCs w:val="24"/>
          <w:lang w:val="ro-MD"/>
        </w:rPr>
      </w:pPr>
    </w:p>
    <w:p w14:paraId="26319524" w14:textId="77777777" w:rsidR="00EA7D5E" w:rsidRDefault="00EA7D5E" w:rsidP="006E3840">
      <w:pPr>
        <w:ind w:firstLine="567"/>
        <w:rPr>
          <w:rFonts w:asciiTheme="majorBidi" w:hAnsiTheme="majorBidi" w:cstheme="majorBidi"/>
          <w:b/>
          <w:sz w:val="24"/>
          <w:szCs w:val="24"/>
          <w:lang w:val="ro-MD"/>
        </w:rPr>
      </w:pPr>
    </w:p>
    <w:p w14:paraId="6832F4B5" w14:textId="77777777" w:rsidR="00EA7D5E" w:rsidRDefault="00EA7D5E" w:rsidP="006E3840">
      <w:pPr>
        <w:ind w:firstLine="567"/>
        <w:rPr>
          <w:rFonts w:asciiTheme="majorBidi" w:hAnsiTheme="majorBidi" w:cstheme="majorBidi"/>
          <w:b/>
          <w:sz w:val="24"/>
          <w:szCs w:val="24"/>
          <w:lang w:val="ro-MD"/>
        </w:rPr>
      </w:pPr>
    </w:p>
    <w:p w14:paraId="62D5B59A" w14:textId="77777777" w:rsidR="00EA7D5E" w:rsidRDefault="00EA7D5E" w:rsidP="006E3840">
      <w:pPr>
        <w:ind w:firstLine="567"/>
        <w:rPr>
          <w:rFonts w:asciiTheme="majorBidi" w:hAnsiTheme="majorBidi" w:cstheme="majorBidi"/>
          <w:b/>
          <w:sz w:val="24"/>
          <w:szCs w:val="24"/>
          <w:lang w:val="ro-MD"/>
        </w:rPr>
      </w:pPr>
    </w:p>
    <w:p w14:paraId="3C52D2D5" w14:textId="77777777" w:rsidR="00EA7D5E" w:rsidRDefault="00EA7D5E" w:rsidP="006E3840">
      <w:pPr>
        <w:ind w:firstLine="567"/>
        <w:rPr>
          <w:rFonts w:asciiTheme="majorBidi" w:hAnsiTheme="majorBidi" w:cstheme="majorBidi"/>
          <w:b/>
          <w:sz w:val="24"/>
          <w:szCs w:val="24"/>
          <w:lang w:val="ro-MD"/>
        </w:rPr>
      </w:pPr>
    </w:p>
    <w:p w14:paraId="4F264ED6" w14:textId="77777777" w:rsidR="00EA7D5E" w:rsidRDefault="00EA7D5E" w:rsidP="006E3840">
      <w:pPr>
        <w:ind w:firstLine="567"/>
        <w:rPr>
          <w:rFonts w:asciiTheme="majorBidi" w:hAnsiTheme="majorBidi" w:cstheme="majorBidi"/>
          <w:b/>
          <w:sz w:val="24"/>
          <w:szCs w:val="24"/>
          <w:lang w:val="ro-MD"/>
        </w:rPr>
      </w:pPr>
    </w:p>
    <w:p w14:paraId="42FA2E92" w14:textId="77777777" w:rsidR="00EA7D5E" w:rsidRDefault="00EA7D5E" w:rsidP="006E3840">
      <w:pPr>
        <w:ind w:firstLine="567"/>
        <w:rPr>
          <w:rFonts w:asciiTheme="majorBidi" w:hAnsiTheme="majorBidi" w:cstheme="majorBidi"/>
          <w:b/>
          <w:sz w:val="24"/>
          <w:szCs w:val="24"/>
          <w:lang w:val="ro-MD"/>
        </w:rPr>
      </w:pPr>
    </w:p>
    <w:p w14:paraId="3970690F" w14:textId="77777777" w:rsidR="00EA7D5E" w:rsidRDefault="00EA7D5E" w:rsidP="006E3840">
      <w:pPr>
        <w:ind w:firstLine="567"/>
        <w:rPr>
          <w:rFonts w:asciiTheme="majorBidi" w:hAnsiTheme="majorBidi" w:cstheme="majorBidi"/>
          <w:b/>
          <w:sz w:val="24"/>
          <w:szCs w:val="24"/>
          <w:lang w:val="ro-MD"/>
        </w:rPr>
      </w:pPr>
    </w:p>
    <w:p w14:paraId="1AFD4F76" w14:textId="77777777" w:rsidR="00EA7D5E" w:rsidRDefault="00EA7D5E" w:rsidP="006E3840">
      <w:pPr>
        <w:ind w:firstLine="567"/>
        <w:rPr>
          <w:rFonts w:asciiTheme="majorBidi" w:hAnsiTheme="majorBidi" w:cstheme="majorBidi"/>
          <w:b/>
          <w:sz w:val="24"/>
          <w:szCs w:val="24"/>
          <w:lang w:val="ro-MD"/>
        </w:rPr>
      </w:pPr>
    </w:p>
    <w:p w14:paraId="212711A1" w14:textId="77777777" w:rsidR="00EA7D5E" w:rsidRDefault="00EA7D5E" w:rsidP="006E3840">
      <w:pPr>
        <w:ind w:firstLine="567"/>
        <w:rPr>
          <w:rFonts w:asciiTheme="majorBidi" w:hAnsiTheme="majorBidi" w:cstheme="majorBidi"/>
          <w:b/>
          <w:sz w:val="24"/>
          <w:szCs w:val="24"/>
          <w:lang w:val="ro-MD"/>
        </w:rPr>
      </w:pPr>
    </w:p>
    <w:p w14:paraId="7EB33A2B" w14:textId="77777777" w:rsidR="00EA7D5E" w:rsidRDefault="00EA7D5E" w:rsidP="006E3840">
      <w:pPr>
        <w:ind w:firstLine="567"/>
        <w:rPr>
          <w:rFonts w:asciiTheme="majorBidi" w:hAnsiTheme="majorBidi" w:cstheme="majorBidi"/>
          <w:b/>
          <w:sz w:val="24"/>
          <w:szCs w:val="24"/>
          <w:lang w:val="ro-MD"/>
        </w:rPr>
      </w:pPr>
    </w:p>
    <w:p w14:paraId="644E2143" w14:textId="77777777" w:rsidR="00EA7D5E" w:rsidRDefault="00EA7D5E" w:rsidP="006E3840">
      <w:pPr>
        <w:ind w:firstLine="567"/>
        <w:rPr>
          <w:rFonts w:asciiTheme="majorBidi" w:hAnsiTheme="majorBidi" w:cstheme="majorBidi"/>
          <w:b/>
          <w:sz w:val="24"/>
          <w:szCs w:val="24"/>
          <w:lang w:val="ro-MD"/>
        </w:rPr>
      </w:pPr>
    </w:p>
    <w:p w14:paraId="6AB4680E" w14:textId="77777777" w:rsidR="00EA7D5E" w:rsidRDefault="00EA7D5E" w:rsidP="006E3840">
      <w:pPr>
        <w:ind w:firstLine="567"/>
        <w:rPr>
          <w:rFonts w:asciiTheme="majorBidi" w:hAnsiTheme="majorBidi" w:cstheme="majorBidi"/>
          <w:b/>
          <w:sz w:val="24"/>
          <w:szCs w:val="24"/>
          <w:lang w:val="ro-MD"/>
        </w:rPr>
      </w:pPr>
    </w:p>
    <w:p w14:paraId="4BB9216B" w14:textId="77777777" w:rsidR="00EA7D5E" w:rsidRDefault="00EA7D5E" w:rsidP="006E3840">
      <w:pPr>
        <w:ind w:firstLine="567"/>
        <w:rPr>
          <w:rFonts w:asciiTheme="majorBidi" w:hAnsiTheme="majorBidi" w:cstheme="majorBidi"/>
          <w:b/>
          <w:sz w:val="24"/>
          <w:szCs w:val="24"/>
          <w:lang w:val="ro-MD"/>
        </w:rPr>
      </w:pPr>
    </w:p>
    <w:p w14:paraId="47C91075" w14:textId="77777777" w:rsidR="00EA7D5E" w:rsidRDefault="00EA7D5E" w:rsidP="006E3840">
      <w:pPr>
        <w:ind w:firstLine="567"/>
        <w:rPr>
          <w:rFonts w:asciiTheme="majorBidi" w:hAnsiTheme="majorBidi" w:cstheme="majorBidi"/>
          <w:b/>
          <w:sz w:val="24"/>
          <w:szCs w:val="24"/>
          <w:lang w:val="ro-MD"/>
        </w:rPr>
      </w:pPr>
    </w:p>
    <w:p w14:paraId="48E92575" w14:textId="77777777" w:rsidR="00EA7D5E" w:rsidRDefault="00EA7D5E" w:rsidP="006E3840">
      <w:pPr>
        <w:ind w:firstLine="567"/>
        <w:rPr>
          <w:rFonts w:asciiTheme="majorBidi" w:hAnsiTheme="majorBidi" w:cstheme="majorBidi"/>
          <w:b/>
          <w:sz w:val="24"/>
          <w:szCs w:val="24"/>
          <w:lang w:val="ro-MD"/>
        </w:rPr>
      </w:pPr>
    </w:p>
    <w:p w14:paraId="767850A6" w14:textId="77777777" w:rsidR="00EA7D5E" w:rsidRDefault="00EA7D5E" w:rsidP="006E3840">
      <w:pPr>
        <w:ind w:firstLine="567"/>
        <w:rPr>
          <w:rFonts w:asciiTheme="majorBidi" w:hAnsiTheme="majorBidi" w:cstheme="majorBidi"/>
          <w:b/>
          <w:sz w:val="24"/>
          <w:szCs w:val="24"/>
          <w:lang w:val="ro-MD"/>
        </w:rPr>
      </w:pPr>
    </w:p>
    <w:p w14:paraId="4F11B2D5" w14:textId="77777777" w:rsidR="00EA7D5E" w:rsidRDefault="00EA7D5E" w:rsidP="006E3840">
      <w:pPr>
        <w:ind w:firstLine="567"/>
        <w:rPr>
          <w:rFonts w:asciiTheme="majorBidi" w:hAnsiTheme="majorBidi" w:cstheme="majorBidi"/>
          <w:b/>
          <w:sz w:val="24"/>
          <w:szCs w:val="24"/>
          <w:lang w:val="ro-MD"/>
        </w:rPr>
      </w:pPr>
    </w:p>
    <w:p w14:paraId="22643F77" w14:textId="77777777" w:rsidR="00EA7D5E" w:rsidRDefault="00EA7D5E" w:rsidP="006E3840">
      <w:pPr>
        <w:ind w:firstLine="567"/>
        <w:rPr>
          <w:rFonts w:asciiTheme="majorBidi" w:hAnsiTheme="majorBidi" w:cstheme="majorBidi"/>
          <w:b/>
          <w:sz w:val="24"/>
          <w:szCs w:val="24"/>
          <w:lang w:val="ro-MD"/>
        </w:rPr>
      </w:pPr>
    </w:p>
    <w:p w14:paraId="5E99425B" w14:textId="77777777" w:rsidR="00EA7D5E" w:rsidRDefault="00EA7D5E" w:rsidP="006E3840">
      <w:pPr>
        <w:ind w:firstLine="567"/>
        <w:rPr>
          <w:rFonts w:asciiTheme="majorBidi" w:hAnsiTheme="majorBidi" w:cstheme="majorBidi"/>
          <w:b/>
          <w:sz w:val="24"/>
          <w:szCs w:val="24"/>
          <w:lang w:val="ro-MD"/>
        </w:rPr>
      </w:pPr>
    </w:p>
    <w:p w14:paraId="20416D75" w14:textId="77777777" w:rsidR="00EA7D5E" w:rsidRDefault="00EA7D5E" w:rsidP="006E3840">
      <w:pPr>
        <w:ind w:firstLine="567"/>
        <w:rPr>
          <w:rFonts w:asciiTheme="majorBidi" w:hAnsiTheme="majorBidi" w:cstheme="majorBidi"/>
          <w:b/>
          <w:sz w:val="24"/>
          <w:szCs w:val="24"/>
          <w:lang w:val="ro-MD"/>
        </w:rPr>
      </w:pPr>
    </w:p>
    <w:p w14:paraId="76681B2E" w14:textId="77777777" w:rsidR="00EA7D5E" w:rsidRDefault="00EA7D5E" w:rsidP="006E3840">
      <w:pPr>
        <w:ind w:firstLine="567"/>
        <w:rPr>
          <w:rFonts w:asciiTheme="majorBidi" w:hAnsiTheme="majorBidi" w:cstheme="majorBidi"/>
          <w:b/>
          <w:sz w:val="24"/>
          <w:szCs w:val="24"/>
          <w:lang w:val="ro-MD"/>
        </w:rPr>
      </w:pPr>
    </w:p>
    <w:p w14:paraId="2B308FA1" w14:textId="77777777" w:rsidR="00EA7D5E" w:rsidRDefault="00EA7D5E" w:rsidP="006E3840">
      <w:pPr>
        <w:ind w:firstLine="567"/>
        <w:rPr>
          <w:rFonts w:asciiTheme="majorBidi" w:hAnsiTheme="majorBidi" w:cstheme="majorBidi"/>
          <w:b/>
          <w:sz w:val="24"/>
          <w:szCs w:val="24"/>
          <w:lang w:val="ro-MD"/>
        </w:rPr>
      </w:pPr>
    </w:p>
    <w:p w14:paraId="4997937A" w14:textId="77777777" w:rsidR="00EA7D5E" w:rsidRPr="006E3840" w:rsidRDefault="00EA7D5E" w:rsidP="006E3840">
      <w:pPr>
        <w:ind w:firstLine="567"/>
        <w:rPr>
          <w:rFonts w:asciiTheme="majorBidi" w:hAnsiTheme="majorBidi" w:cstheme="majorBidi"/>
          <w:b/>
          <w:sz w:val="24"/>
          <w:szCs w:val="24"/>
          <w:lang w:val="ro-MD"/>
        </w:rPr>
      </w:pPr>
    </w:p>
    <w:p w14:paraId="7BF30AE0" w14:textId="77777777" w:rsidR="00AD55B2" w:rsidRPr="006E3840" w:rsidRDefault="00AD55B2" w:rsidP="006E3840">
      <w:pPr>
        <w:ind w:firstLine="567"/>
        <w:rPr>
          <w:rFonts w:asciiTheme="majorBidi" w:hAnsiTheme="majorBidi" w:cstheme="majorBidi"/>
          <w:b/>
          <w:sz w:val="24"/>
          <w:szCs w:val="24"/>
          <w:lang w:val="ro-MD"/>
        </w:rPr>
      </w:pPr>
    </w:p>
    <w:p w14:paraId="09EBB059" w14:textId="77777777" w:rsidR="001A4E7E" w:rsidRDefault="001A4E7E" w:rsidP="001A4E7E">
      <w:pPr>
        <w:ind w:right="-144" w:firstLine="567"/>
        <w:jc w:val="both"/>
        <w:rPr>
          <w:rFonts w:asciiTheme="majorBidi" w:hAnsiTheme="majorBidi" w:cstheme="majorBidi"/>
          <w:b/>
          <w:sz w:val="24"/>
          <w:szCs w:val="24"/>
          <w:lang w:val="ro-MD"/>
        </w:rPr>
      </w:pPr>
      <w:r w:rsidRPr="0099182F">
        <w:rPr>
          <w:rFonts w:asciiTheme="majorBidi" w:hAnsiTheme="majorBidi" w:cstheme="majorBidi"/>
          <w:b/>
          <w:sz w:val="24"/>
          <w:szCs w:val="24"/>
          <w:lang w:val="ro-MD"/>
        </w:rPr>
        <w:lastRenderedPageBreak/>
        <w:t>Figura nr. 1. Corelația dintre procesul de elaborare a documentului de politici și planificare și procedura de evaluare strategică de mediu</w:t>
      </w:r>
    </w:p>
    <w:p w14:paraId="1432DB7B" w14:textId="4CCC23C7" w:rsidR="001A4E7E" w:rsidRDefault="001A4E7E" w:rsidP="001A4E7E">
      <w:pPr>
        <w:ind w:right="-144" w:firstLine="567"/>
        <w:jc w:val="both"/>
        <w:rPr>
          <w:rFonts w:asciiTheme="majorBidi" w:hAnsiTheme="majorBidi" w:cstheme="majorBidi"/>
          <w:b/>
          <w:sz w:val="24"/>
          <w:szCs w:val="24"/>
          <w:lang w:val="ro-MD"/>
        </w:rPr>
      </w:pPr>
    </w:p>
    <w:p w14:paraId="27400A16" w14:textId="641FB398" w:rsidR="001A4E7E" w:rsidRDefault="001A4E7E" w:rsidP="001A4E7E">
      <w:pPr>
        <w:ind w:right="-144" w:firstLine="567"/>
        <w:jc w:val="both"/>
        <w:rPr>
          <w:rFonts w:asciiTheme="majorBidi" w:hAnsiTheme="majorBidi" w:cstheme="majorBidi"/>
          <w:b/>
          <w:sz w:val="24"/>
          <w:szCs w:val="24"/>
          <w:lang w:val="ro-MD"/>
        </w:rPr>
      </w:pPr>
    </w:p>
    <w:p w14:paraId="0FBC1EF5" w14:textId="4E8575B7" w:rsidR="001A4E7E" w:rsidRDefault="001B2F6C" w:rsidP="001A4E7E">
      <w:pPr>
        <w:ind w:right="-144" w:firstLine="567"/>
        <w:jc w:val="both"/>
        <w:rPr>
          <w:rFonts w:asciiTheme="majorBidi" w:hAnsiTheme="majorBidi" w:cstheme="majorBidi"/>
          <w:b/>
          <w:sz w:val="24"/>
          <w:szCs w:val="24"/>
          <w:lang w:val="ro-MD"/>
        </w:rPr>
      </w:pPr>
      <w:r w:rsidRPr="00431AF8">
        <w:rPr>
          <w:rFonts w:asciiTheme="majorBidi" w:hAnsiTheme="majorBidi" w:cstheme="majorBidi"/>
          <w:noProof/>
          <w:sz w:val="24"/>
          <w:szCs w:val="24"/>
          <w:lang w:val="ro-MD"/>
        </w:rPr>
        <w:drawing>
          <wp:anchor distT="0" distB="0" distL="114300" distR="114300" simplePos="0" relativeHeight="251662336" behindDoc="0" locked="0" layoutInCell="1" allowOverlap="1" wp14:anchorId="6F32AACD" wp14:editId="7848B82D">
            <wp:simplePos x="0" y="0"/>
            <wp:positionH relativeFrom="margin">
              <wp:posOffset>0</wp:posOffset>
            </wp:positionH>
            <wp:positionV relativeFrom="margin">
              <wp:posOffset>526415</wp:posOffset>
            </wp:positionV>
            <wp:extent cx="6035040" cy="6671310"/>
            <wp:effectExtent l="0" t="0" r="3810" b="0"/>
            <wp:wrapSquare wrapText="bothSides"/>
            <wp:docPr id="662265981" name="Picture 4" descr="O imagine care conține text, captură de ecran, Font, proiectar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65981" name="Picture 4" descr="O imagine care conține text, captură de ecran, Font, proiectare&#10;&#10;Conținutul generat de inteligența artificială poate fi inco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5040" cy="667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89263" w14:textId="02714CCC" w:rsidR="001A4E7E" w:rsidRDefault="001A4E7E" w:rsidP="001A4E7E">
      <w:pPr>
        <w:ind w:right="-144" w:firstLine="567"/>
        <w:jc w:val="both"/>
        <w:rPr>
          <w:rFonts w:asciiTheme="majorBidi" w:hAnsiTheme="majorBidi" w:cstheme="majorBidi"/>
          <w:b/>
          <w:sz w:val="24"/>
          <w:szCs w:val="24"/>
          <w:lang w:val="ro-MD"/>
        </w:rPr>
      </w:pPr>
    </w:p>
    <w:p w14:paraId="60863F29" w14:textId="5D931AAA" w:rsidR="001A4E7E" w:rsidRDefault="001A4E7E" w:rsidP="001A4E7E">
      <w:pPr>
        <w:ind w:right="-144" w:firstLine="567"/>
        <w:jc w:val="both"/>
        <w:rPr>
          <w:rFonts w:asciiTheme="majorBidi" w:hAnsiTheme="majorBidi" w:cstheme="majorBidi"/>
          <w:b/>
          <w:sz w:val="24"/>
          <w:szCs w:val="24"/>
          <w:lang w:val="ro-MD"/>
        </w:rPr>
      </w:pPr>
    </w:p>
    <w:p w14:paraId="56445AB5" w14:textId="77777777" w:rsidR="001B2F6C" w:rsidRDefault="001B2F6C" w:rsidP="001A4E7E">
      <w:pPr>
        <w:ind w:right="-144" w:firstLine="567"/>
        <w:jc w:val="both"/>
        <w:rPr>
          <w:rFonts w:asciiTheme="majorBidi" w:hAnsiTheme="majorBidi" w:cstheme="majorBidi"/>
          <w:b/>
          <w:sz w:val="24"/>
          <w:szCs w:val="24"/>
          <w:lang w:val="ro-MD"/>
        </w:rPr>
      </w:pPr>
    </w:p>
    <w:p w14:paraId="1BB426A0" w14:textId="77777777" w:rsidR="001B2F6C" w:rsidRDefault="001B2F6C" w:rsidP="001A4E7E">
      <w:pPr>
        <w:ind w:right="-144" w:firstLine="567"/>
        <w:jc w:val="both"/>
        <w:rPr>
          <w:rFonts w:asciiTheme="majorBidi" w:hAnsiTheme="majorBidi" w:cstheme="majorBidi"/>
          <w:b/>
          <w:sz w:val="24"/>
          <w:szCs w:val="24"/>
          <w:lang w:val="ro-MD"/>
        </w:rPr>
      </w:pPr>
    </w:p>
    <w:p w14:paraId="372F9735" w14:textId="77777777" w:rsidR="001B2F6C" w:rsidRPr="0099182F" w:rsidRDefault="001B2F6C" w:rsidP="001A4E7E">
      <w:pPr>
        <w:ind w:right="-144" w:firstLine="567"/>
        <w:jc w:val="both"/>
        <w:rPr>
          <w:rFonts w:asciiTheme="majorBidi" w:hAnsiTheme="majorBidi" w:cstheme="majorBidi"/>
          <w:b/>
          <w:sz w:val="24"/>
          <w:szCs w:val="24"/>
          <w:lang w:val="ro-MD"/>
        </w:rPr>
      </w:pPr>
    </w:p>
    <w:p w14:paraId="35F5342D" w14:textId="512B70A8" w:rsidR="00AD55B2" w:rsidRDefault="00AD55B2" w:rsidP="006E3840">
      <w:pPr>
        <w:ind w:firstLine="567"/>
        <w:rPr>
          <w:rFonts w:asciiTheme="majorBidi" w:hAnsiTheme="majorBidi" w:cstheme="majorBidi"/>
          <w:b/>
          <w:sz w:val="24"/>
          <w:szCs w:val="24"/>
          <w:lang w:val="ro-MD"/>
        </w:rPr>
      </w:pPr>
    </w:p>
    <w:p w14:paraId="5F8BE40B" w14:textId="77777777" w:rsidR="001A4E7E" w:rsidRPr="006E3840" w:rsidRDefault="001A4E7E" w:rsidP="006E3840">
      <w:pPr>
        <w:ind w:firstLine="567"/>
        <w:rPr>
          <w:rFonts w:asciiTheme="majorBidi" w:hAnsiTheme="majorBidi" w:cstheme="majorBidi"/>
          <w:b/>
          <w:sz w:val="24"/>
          <w:szCs w:val="24"/>
          <w:lang w:val="ro-MD"/>
        </w:rPr>
      </w:pPr>
    </w:p>
    <w:p w14:paraId="1ADF857B" w14:textId="4F9BD30C" w:rsidR="00AD55B2" w:rsidRPr="006E3840" w:rsidRDefault="001A4E7E" w:rsidP="00431AF8">
      <w:pPr>
        <w:ind w:right="-330" w:firstLine="567"/>
        <w:jc w:val="both"/>
        <w:rPr>
          <w:rFonts w:asciiTheme="majorBidi" w:hAnsiTheme="majorBidi" w:cstheme="majorBidi"/>
          <w:b/>
          <w:sz w:val="24"/>
          <w:szCs w:val="24"/>
          <w:lang w:val="ro-MD"/>
        </w:rPr>
      </w:pPr>
      <w:r w:rsidRPr="001A4E7E">
        <w:rPr>
          <w:rFonts w:asciiTheme="majorBidi" w:hAnsiTheme="majorBidi" w:cstheme="majorBidi"/>
          <w:b/>
          <w:bCs/>
          <w:sz w:val="24"/>
          <w:szCs w:val="24"/>
          <w:lang w:val="ro-MD"/>
        </w:rPr>
        <w:lastRenderedPageBreak/>
        <w:t xml:space="preserve"> </w:t>
      </w:r>
      <w:r w:rsidRPr="00263590">
        <w:rPr>
          <w:rFonts w:asciiTheme="majorBidi" w:hAnsiTheme="majorBidi" w:cstheme="majorBidi"/>
          <w:b/>
          <w:bCs/>
          <w:sz w:val="24"/>
          <w:szCs w:val="24"/>
          <w:lang w:val="ro-MD"/>
        </w:rPr>
        <w:t>Figura nr. 2. Identificarea documentelor de politici și planificare care se supun evaluării strategice de mediu</w:t>
      </w:r>
    </w:p>
    <w:p w14:paraId="0C107F14" w14:textId="77777777" w:rsidR="00AD55B2" w:rsidRPr="006E3840" w:rsidRDefault="00AD55B2" w:rsidP="006E3840">
      <w:pPr>
        <w:ind w:firstLine="567"/>
        <w:rPr>
          <w:rFonts w:asciiTheme="majorBidi" w:hAnsiTheme="majorBidi" w:cstheme="majorBidi"/>
          <w:b/>
          <w:sz w:val="24"/>
          <w:szCs w:val="24"/>
          <w:lang w:val="ro-MD"/>
        </w:rPr>
      </w:pPr>
    </w:p>
    <w:p w14:paraId="1F61321A" w14:textId="4D09DAB5" w:rsidR="001B2F6C" w:rsidRPr="001B2F6C" w:rsidRDefault="001B2F6C" w:rsidP="001B2F6C">
      <w:pPr>
        <w:ind w:firstLine="567"/>
        <w:rPr>
          <w:rFonts w:asciiTheme="majorBidi" w:hAnsiTheme="majorBidi" w:cstheme="majorBidi"/>
          <w:b/>
          <w:sz w:val="24"/>
          <w:szCs w:val="24"/>
          <w:lang w:val="ro-MD"/>
        </w:rPr>
      </w:pPr>
      <w:r w:rsidRPr="001B2F6C">
        <w:rPr>
          <w:rFonts w:asciiTheme="majorBidi" w:hAnsiTheme="majorBidi" w:cstheme="majorBidi"/>
          <w:b/>
          <w:noProof/>
          <w:sz w:val="24"/>
          <w:szCs w:val="24"/>
          <w:lang w:val="ro-MD"/>
        </w:rPr>
        <w:drawing>
          <wp:inline distT="0" distB="0" distL="0" distR="0" wp14:anchorId="1F15B8D9" wp14:editId="505D9644">
            <wp:extent cx="5552237" cy="5340350"/>
            <wp:effectExtent l="0" t="0" r="0" b="0"/>
            <wp:docPr id="493283049" name="Imagine 2" descr="O imagine care conține text, captură de ecran, Font, diagra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83049" name="Imagine 2" descr="O imagine care conține text, captură de ecran, Font, diagramă&#10;&#10;Conținutul generat de inteligența artificială poate fi inco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53593" cy="5341654"/>
                    </a:xfrm>
                    <a:prstGeom prst="rect">
                      <a:avLst/>
                    </a:prstGeom>
                    <a:noFill/>
                    <a:ln>
                      <a:noFill/>
                    </a:ln>
                  </pic:spPr>
                </pic:pic>
              </a:graphicData>
            </a:graphic>
          </wp:inline>
        </w:drawing>
      </w:r>
    </w:p>
    <w:p w14:paraId="079D95D8" w14:textId="77777777" w:rsidR="00AD55B2" w:rsidRPr="006E3840" w:rsidRDefault="00AD55B2" w:rsidP="006E3840">
      <w:pPr>
        <w:ind w:firstLine="567"/>
        <w:rPr>
          <w:rFonts w:asciiTheme="majorBidi" w:hAnsiTheme="majorBidi" w:cstheme="majorBidi"/>
          <w:b/>
          <w:sz w:val="24"/>
          <w:szCs w:val="24"/>
          <w:lang w:val="ro-MD"/>
        </w:rPr>
      </w:pPr>
    </w:p>
    <w:p w14:paraId="438A3C16" w14:textId="77777777" w:rsidR="00AD55B2" w:rsidRPr="006E3840" w:rsidRDefault="00AD55B2" w:rsidP="006E3840">
      <w:pPr>
        <w:ind w:firstLine="567"/>
        <w:rPr>
          <w:rFonts w:asciiTheme="majorBidi" w:hAnsiTheme="majorBidi" w:cstheme="majorBidi"/>
          <w:b/>
          <w:sz w:val="24"/>
          <w:szCs w:val="24"/>
          <w:lang w:val="ro-MD"/>
        </w:rPr>
      </w:pPr>
    </w:p>
    <w:p w14:paraId="292FEFCF" w14:textId="77777777" w:rsidR="00AD55B2" w:rsidRPr="006E3840" w:rsidRDefault="00AD55B2" w:rsidP="006E3840">
      <w:pPr>
        <w:ind w:firstLine="567"/>
        <w:rPr>
          <w:rFonts w:asciiTheme="majorBidi" w:hAnsiTheme="majorBidi" w:cstheme="majorBidi"/>
          <w:b/>
          <w:sz w:val="24"/>
          <w:szCs w:val="24"/>
          <w:lang w:val="ro-MD"/>
        </w:rPr>
      </w:pPr>
    </w:p>
    <w:p w14:paraId="2F0FAD8B" w14:textId="77777777" w:rsidR="00AD55B2" w:rsidRPr="006E3840" w:rsidRDefault="00AD55B2" w:rsidP="006E3840">
      <w:pPr>
        <w:ind w:firstLine="567"/>
        <w:rPr>
          <w:rFonts w:asciiTheme="majorBidi" w:hAnsiTheme="majorBidi" w:cstheme="majorBidi"/>
          <w:b/>
          <w:sz w:val="24"/>
          <w:szCs w:val="24"/>
          <w:lang w:val="ro-MD"/>
        </w:rPr>
      </w:pPr>
    </w:p>
    <w:p w14:paraId="07818311" w14:textId="77777777" w:rsidR="00AD55B2" w:rsidRPr="006E3840" w:rsidRDefault="00AD55B2" w:rsidP="006E3840">
      <w:pPr>
        <w:ind w:firstLine="567"/>
        <w:rPr>
          <w:rFonts w:asciiTheme="majorBidi" w:hAnsiTheme="majorBidi" w:cstheme="majorBidi"/>
          <w:b/>
          <w:sz w:val="24"/>
          <w:szCs w:val="24"/>
          <w:lang w:val="ro-MD"/>
        </w:rPr>
      </w:pPr>
    </w:p>
    <w:p w14:paraId="4999D70D" w14:textId="3CC147F8" w:rsidR="00B47BF8" w:rsidRDefault="00B47BF8"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7AB9FBA7" w14:textId="77777777"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51C3ED3C" w14:textId="77777777"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5F3087D4" w14:textId="77777777"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66C0E404" w14:textId="77777777"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250F5DA7" w14:textId="77777777"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6A74368D" w14:textId="77777777"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632F6D73" w14:textId="75D0A253" w:rsidR="001A4E7E" w:rsidRDefault="001A4E7E" w:rsidP="006E3840">
      <w:pPr>
        <w:tabs>
          <w:tab w:val="left" w:pos="0"/>
        </w:tabs>
        <w:autoSpaceDE w:val="0"/>
        <w:autoSpaceDN w:val="0"/>
        <w:adjustRightInd w:val="0"/>
        <w:ind w:firstLine="567"/>
        <w:rPr>
          <w:rFonts w:asciiTheme="majorBidi" w:hAnsiTheme="majorBidi" w:cstheme="majorBidi"/>
          <w:b/>
          <w:bCs/>
          <w:sz w:val="23"/>
          <w:szCs w:val="23"/>
          <w:lang w:val="ro-MD" w:eastAsia="ro-RO"/>
        </w:rPr>
      </w:pPr>
    </w:p>
    <w:p w14:paraId="0F82101C" w14:textId="52E9AF5E" w:rsidR="001A4E7E" w:rsidRPr="006E3840" w:rsidRDefault="001A4E7E" w:rsidP="001A4E7E">
      <w:pPr>
        <w:tabs>
          <w:tab w:val="left" w:pos="0"/>
        </w:tabs>
        <w:autoSpaceDE w:val="0"/>
        <w:autoSpaceDN w:val="0"/>
        <w:adjustRightInd w:val="0"/>
        <w:ind w:firstLine="567"/>
        <w:rPr>
          <w:rFonts w:asciiTheme="majorBidi" w:hAnsiTheme="majorBidi" w:cstheme="majorBidi"/>
          <w:b/>
          <w:bCs/>
          <w:sz w:val="23"/>
          <w:szCs w:val="23"/>
          <w:lang w:val="ro-MD" w:eastAsia="ro-RO"/>
        </w:rPr>
      </w:pPr>
    </w:p>
    <w:sectPr w:rsidR="001A4E7E" w:rsidRPr="006E3840" w:rsidSect="00DB7E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C611" w14:textId="77777777" w:rsidR="00EB61B1" w:rsidRDefault="00EB61B1" w:rsidP="00060092">
      <w:r>
        <w:separator/>
      </w:r>
    </w:p>
  </w:endnote>
  <w:endnote w:type="continuationSeparator" w:id="0">
    <w:p w14:paraId="157A0BFC" w14:textId="77777777" w:rsidR="00EB61B1" w:rsidRDefault="00EB61B1" w:rsidP="00060092">
      <w:r>
        <w:continuationSeparator/>
      </w:r>
    </w:p>
  </w:endnote>
  <w:endnote w:type="continuationNotice" w:id="1">
    <w:p w14:paraId="26AB0E18" w14:textId="77777777" w:rsidR="00EB61B1" w:rsidRDefault="00EB6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charset w:val="EE"/>
    <w:family w:val="roman"/>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1669"/>
      <w:docPartObj>
        <w:docPartGallery w:val="Page Numbers (Bottom of Page)"/>
        <w:docPartUnique/>
      </w:docPartObj>
    </w:sdtPr>
    <w:sdtContent>
      <w:p w14:paraId="2EC1C9C5" w14:textId="244F0151" w:rsidR="00901133" w:rsidRDefault="00901133">
        <w:pPr>
          <w:pStyle w:val="Subsol"/>
          <w:jc w:val="right"/>
        </w:pPr>
        <w:r>
          <w:fldChar w:fldCharType="begin"/>
        </w:r>
        <w:r>
          <w:instrText>PAGE   \* MERGEFORMAT</w:instrText>
        </w:r>
        <w:r>
          <w:fldChar w:fldCharType="separate"/>
        </w:r>
        <w:r>
          <w:t>2</w:t>
        </w:r>
        <w:r>
          <w:fldChar w:fldCharType="end"/>
        </w:r>
      </w:p>
    </w:sdtContent>
  </w:sdt>
  <w:p w14:paraId="4DA4756A" w14:textId="77777777" w:rsidR="00FD5C84" w:rsidRDefault="00FD5C8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2DDC" w14:textId="77777777" w:rsidR="00EB61B1" w:rsidRDefault="00EB61B1" w:rsidP="00060092">
      <w:r>
        <w:separator/>
      </w:r>
    </w:p>
  </w:footnote>
  <w:footnote w:type="continuationSeparator" w:id="0">
    <w:p w14:paraId="107F1583" w14:textId="77777777" w:rsidR="00EB61B1" w:rsidRDefault="00EB61B1" w:rsidP="00060092">
      <w:r>
        <w:continuationSeparator/>
      </w:r>
    </w:p>
  </w:footnote>
  <w:footnote w:type="continuationNotice" w:id="1">
    <w:p w14:paraId="33F11922" w14:textId="77777777" w:rsidR="00EB61B1" w:rsidRDefault="00EB61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207"/>
    <w:multiLevelType w:val="hybridMultilevel"/>
    <w:tmpl w:val="555E6172"/>
    <w:lvl w:ilvl="0" w:tplc="04090011">
      <w:start w:val="1"/>
      <w:numFmt w:val="decimal"/>
      <w:lvlText w:val="%1)"/>
      <w:lvlJc w:val="left"/>
      <w:pPr>
        <w:ind w:left="2007" w:hanging="360"/>
      </w:p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 w15:restartNumberingAfterBreak="0">
    <w:nsid w:val="072B1F9D"/>
    <w:multiLevelType w:val="hybridMultilevel"/>
    <w:tmpl w:val="362C9B30"/>
    <w:lvl w:ilvl="0" w:tplc="FFFFFFFF">
      <w:start w:val="1"/>
      <w:numFmt w:val="decimal"/>
      <w:lvlText w:val="%1."/>
      <w:lvlJc w:val="left"/>
      <w:pPr>
        <w:ind w:left="765" w:hanging="360"/>
      </w:pPr>
    </w:lvl>
    <w:lvl w:ilvl="1" w:tplc="04090011">
      <w:start w:val="1"/>
      <w:numFmt w:val="decimal"/>
      <w:lvlText w:val="%2)"/>
      <w:lvlJc w:val="left"/>
      <w:pPr>
        <w:ind w:left="927"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2" w15:restartNumberingAfterBreak="0">
    <w:nsid w:val="07A56DC9"/>
    <w:multiLevelType w:val="hybridMultilevel"/>
    <w:tmpl w:val="8F787994"/>
    <w:lvl w:ilvl="0" w:tplc="2864D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949DB"/>
    <w:multiLevelType w:val="hybridMultilevel"/>
    <w:tmpl w:val="417CC830"/>
    <w:lvl w:ilvl="0" w:tplc="0409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 w15:restartNumberingAfterBreak="0">
    <w:nsid w:val="096B71F8"/>
    <w:multiLevelType w:val="hybridMultilevel"/>
    <w:tmpl w:val="A5BA5EC4"/>
    <w:lvl w:ilvl="0" w:tplc="B5389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B2F44"/>
    <w:multiLevelType w:val="hybridMultilevel"/>
    <w:tmpl w:val="EE76E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97F4F"/>
    <w:multiLevelType w:val="hybridMultilevel"/>
    <w:tmpl w:val="7ABE2E40"/>
    <w:lvl w:ilvl="0" w:tplc="49547C96">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A1AAF"/>
    <w:multiLevelType w:val="hybridMultilevel"/>
    <w:tmpl w:val="EF38BE36"/>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F444D45"/>
    <w:multiLevelType w:val="hybridMultilevel"/>
    <w:tmpl w:val="4EC66642"/>
    <w:lvl w:ilvl="0" w:tplc="0409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9" w15:restartNumberingAfterBreak="0">
    <w:nsid w:val="123F32A5"/>
    <w:multiLevelType w:val="hybridMultilevel"/>
    <w:tmpl w:val="3AB0D152"/>
    <w:lvl w:ilvl="0" w:tplc="396C31A0">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12F86397"/>
    <w:multiLevelType w:val="hybridMultilevel"/>
    <w:tmpl w:val="FB988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74B39"/>
    <w:multiLevelType w:val="hybridMultilevel"/>
    <w:tmpl w:val="27044E4A"/>
    <w:lvl w:ilvl="0" w:tplc="60C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773FA"/>
    <w:multiLevelType w:val="hybridMultilevel"/>
    <w:tmpl w:val="54C810BC"/>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9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5E1992"/>
    <w:multiLevelType w:val="hybridMultilevel"/>
    <w:tmpl w:val="41E445A6"/>
    <w:lvl w:ilvl="0" w:tplc="04090011">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4" w15:restartNumberingAfterBreak="0">
    <w:nsid w:val="1E170A38"/>
    <w:multiLevelType w:val="hybridMultilevel"/>
    <w:tmpl w:val="303CF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07B1C"/>
    <w:multiLevelType w:val="multilevel"/>
    <w:tmpl w:val="FF9E17F0"/>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756"/>
        </w:tabs>
        <w:ind w:left="75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16" w15:restartNumberingAfterBreak="0">
    <w:nsid w:val="1F845021"/>
    <w:multiLevelType w:val="hybridMultilevel"/>
    <w:tmpl w:val="FC526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AB7112"/>
    <w:multiLevelType w:val="hybridMultilevel"/>
    <w:tmpl w:val="D986AD06"/>
    <w:lvl w:ilvl="0" w:tplc="7182EAF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433E5C"/>
    <w:multiLevelType w:val="hybridMultilevel"/>
    <w:tmpl w:val="52A266C6"/>
    <w:lvl w:ilvl="0" w:tplc="4684B40A">
      <w:start w:val="1"/>
      <w:numFmt w:val="lowerLetter"/>
      <w:lvlText w:val="%1)"/>
      <w:lvlJc w:val="left"/>
      <w:pPr>
        <w:ind w:left="720" w:hanging="360"/>
      </w:pPr>
      <w:rPr>
        <w:rFonts w:asciiTheme="majorBidi" w:hAnsiTheme="majorBidi" w:cstheme="maj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3BA4B22"/>
    <w:multiLevelType w:val="hybridMultilevel"/>
    <w:tmpl w:val="38569856"/>
    <w:lvl w:ilvl="0" w:tplc="04090011">
      <w:start w:val="1"/>
      <w:numFmt w:val="decimal"/>
      <w:lvlText w:val="%1)"/>
      <w:lvlJc w:val="left"/>
      <w:pPr>
        <w:ind w:left="578" w:hanging="360"/>
      </w:pPr>
    </w:lvl>
    <w:lvl w:ilvl="1" w:tplc="08180019" w:tentative="1">
      <w:start w:val="1"/>
      <w:numFmt w:val="lowerLetter"/>
      <w:lvlText w:val="%2."/>
      <w:lvlJc w:val="left"/>
      <w:pPr>
        <w:ind w:left="1298" w:hanging="360"/>
      </w:pPr>
    </w:lvl>
    <w:lvl w:ilvl="2" w:tplc="0818001B" w:tentative="1">
      <w:start w:val="1"/>
      <w:numFmt w:val="lowerRoman"/>
      <w:lvlText w:val="%3."/>
      <w:lvlJc w:val="right"/>
      <w:pPr>
        <w:ind w:left="2018" w:hanging="180"/>
      </w:pPr>
    </w:lvl>
    <w:lvl w:ilvl="3" w:tplc="0818000F" w:tentative="1">
      <w:start w:val="1"/>
      <w:numFmt w:val="decimal"/>
      <w:lvlText w:val="%4."/>
      <w:lvlJc w:val="left"/>
      <w:pPr>
        <w:ind w:left="2738" w:hanging="360"/>
      </w:pPr>
    </w:lvl>
    <w:lvl w:ilvl="4" w:tplc="08180019" w:tentative="1">
      <w:start w:val="1"/>
      <w:numFmt w:val="lowerLetter"/>
      <w:lvlText w:val="%5."/>
      <w:lvlJc w:val="left"/>
      <w:pPr>
        <w:ind w:left="3458" w:hanging="360"/>
      </w:pPr>
    </w:lvl>
    <w:lvl w:ilvl="5" w:tplc="0818001B" w:tentative="1">
      <w:start w:val="1"/>
      <w:numFmt w:val="lowerRoman"/>
      <w:lvlText w:val="%6."/>
      <w:lvlJc w:val="right"/>
      <w:pPr>
        <w:ind w:left="4178" w:hanging="180"/>
      </w:pPr>
    </w:lvl>
    <w:lvl w:ilvl="6" w:tplc="0818000F" w:tentative="1">
      <w:start w:val="1"/>
      <w:numFmt w:val="decimal"/>
      <w:lvlText w:val="%7."/>
      <w:lvlJc w:val="left"/>
      <w:pPr>
        <w:ind w:left="4898" w:hanging="360"/>
      </w:pPr>
    </w:lvl>
    <w:lvl w:ilvl="7" w:tplc="08180019" w:tentative="1">
      <w:start w:val="1"/>
      <w:numFmt w:val="lowerLetter"/>
      <w:lvlText w:val="%8."/>
      <w:lvlJc w:val="left"/>
      <w:pPr>
        <w:ind w:left="5618" w:hanging="360"/>
      </w:pPr>
    </w:lvl>
    <w:lvl w:ilvl="8" w:tplc="0818001B" w:tentative="1">
      <w:start w:val="1"/>
      <w:numFmt w:val="lowerRoman"/>
      <w:lvlText w:val="%9."/>
      <w:lvlJc w:val="right"/>
      <w:pPr>
        <w:ind w:left="6338" w:hanging="180"/>
      </w:pPr>
    </w:lvl>
  </w:abstractNum>
  <w:abstractNum w:abstractNumId="20" w15:restartNumberingAfterBreak="0">
    <w:nsid w:val="285872DF"/>
    <w:multiLevelType w:val="multilevel"/>
    <w:tmpl w:val="4EB4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339ED"/>
    <w:multiLevelType w:val="hybridMultilevel"/>
    <w:tmpl w:val="00D66B18"/>
    <w:lvl w:ilvl="0" w:tplc="04090011">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2" w15:restartNumberingAfterBreak="0">
    <w:nsid w:val="3C857D60"/>
    <w:multiLevelType w:val="hybridMultilevel"/>
    <w:tmpl w:val="2C040A36"/>
    <w:lvl w:ilvl="0" w:tplc="FBC2E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E0EC6"/>
    <w:multiLevelType w:val="hybridMultilevel"/>
    <w:tmpl w:val="ACACC5F0"/>
    <w:lvl w:ilvl="0" w:tplc="04090011">
      <w:start w:val="1"/>
      <w:numFmt w:val="decimal"/>
      <w:lvlText w:val="%1)"/>
      <w:lvlJc w:val="left"/>
      <w:pPr>
        <w:ind w:left="928" w:hanging="360"/>
      </w:pPr>
      <w:rPr>
        <w:rFonts w:hint="default"/>
        <w:b/>
      </w:rPr>
    </w:lvl>
    <w:lvl w:ilvl="1" w:tplc="04190019">
      <w:start w:val="1"/>
      <w:numFmt w:val="lowerLetter"/>
      <w:lvlText w:val="%2."/>
      <w:lvlJc w:val="left"/>
      <w:pPr>
        <w:ind w:left="1440" w:hanging="360"/>
      </w:pPr>
    </w:lvl>
    <w:lvl w:ilvl="2" w:tplc="04190017">
      <w:start w:val="1"/>
      <w:numFmt w:val="lowerLetter"/>
      <w:lvlText w:val="%3)"/>
      <w:lvlJc w:val="left"/>
      <w:pPr>
        <w:ind w:left="606"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791126"/>
    <w:multiLevelType w:val="hybridMultilevel"/>
    <w:tmpl w:val="01EE7910"/>
    <w:lvl w:ilvl="0" w:tplc="04090011">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5" w15:restartNumberingAfterBreak="0">
    <w:nsid w:val="3ED542CE"/>
    <w:multiLevelType w:val="hybridMultilevel"/>
    <w:tmpl w:val="C730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61543"/>
    <w:multiLevelType w:val="hybridMultilevel"/>
    <w:tmpl w:val="54967B42"/>
    <w:lvl w:ilvl="0" w:tplc="0409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40CC0A0C"/>
    <w:multiLevelType w:val="hybridMultilevel"/>
    <w:tmpl w:val="6C686002"/>
    <w:lvl w:ilvl="0" w:tplc="172C3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B76BD"/>
    <w:multiLevelType w:val="hybridMultilevel"/>
    <w:tmpl w:val="029C56C6"/>
    <w:lvl w:ilvl="0" w:tplc="8146F2C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91C55"/>
    <w:multiLevelType w:val="hybridMultilevel"/>
    <w:tmpl w:val="67C08EC2"/>
    <w:lvl w:ilvl="0" w:tplc="3A7299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B5A17"/>
    <w:multiLevelType w:val="hybridMultilevel"/>
    <w:tmpl w:val="C5E2EA20"/>
    <w:lvl w:ilvl="0" w:tplc="8806C032">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E03F0"/>
    <w:multiLevelType w:val="hybridMultilevel"/>
    <w:tmpl w:val="94BA351A"/>
    <w:lvl w:ilvl="0" w:tplc="04090011">
      <w:start w:val="1"/>
      <w:numFmt w:val="decimal"/>
      <w:lvlText w:val="%1)"/>
      <w:lvlJc w:val="left"/>
      <w:pPr>
        <w:ind w:left="2007" w:hanging="360"/>
      </w:p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32" w15:restartNumberingAfterBreak="0">
    <w:nsid w:val="4B2338CD"/>
    <w:multiLevelType w:val="hybridMultilevel"/>
    <w:tmpl w:val="903E18A2"/>
    <w:lvl w:ilvl="0" w:tplc="0409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3" w15:restartNumberingAfterBreak="0">
    <w:nsid w:val="4C907B5C"/>
    <w:multiLevelType w:val="hybridMultilevel"/>
    <w:tmpl w:val="B5E6E8D2"/>
    <w:lvl w:ilvl="0" w:tplc="0818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4CF650C8"/>
    <w:multiLevelType w:val="hybridMultilevel"/>
    <w:tmpl w:val="2910AE3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5" w15:restartNumberingAfterBreak="0">
    <w:nsid w:val="5047725A"/>
    <w:multiLevelType w:val="hybridMultilevel"/>
    <w:tmpl w:val="AB186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2490"/>
    <w:multiLevelType w:val="hybridMultilevel"/>
    <w:tmpl w:val="C56AED52"/>
    <w:lvl w:ilvl="0" w:tplc="08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3F13AA"/>
    <w:multiLevelType w:val="hybridMultilevel"/>
    <w:tmpl w:val="4D004CF2"/>
    <w:lvl w:ilvl="0" w:tplc="4FEA19A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52CF0A00"/>
    <w:multiLevelType w:val="hybridMultilevel"/>
    <w:tmpl w:val="80805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AB74A4"/>
    <w:multiLevelType w:val="hybridMultilevel"/>
    <w:tmpl w:val="13E0C786"/>
    <w:lvl w:ilvl="0" w:tplc="0818EA4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5E86691"/>
    <w:multiLevelType w:val="hybridMultilevel"/>
    <w:tmpl w:val="5D3082E6"/>
    <w:lvl w:ilvl="0" w:tplc="04090011">
      <w:start w:val="1"/>
      <w:numFmt w:val="decimal"/>
      <w:lvlText w:val="%1)"/>
      <w:lvlJc w:val="left"/>
      <w:pPr>
        <w:ind w:left="1287" w:hanging="360"/>
      </w:pPr>
    </w:lvl>
    <w:lvl w:ilvl="1" w:tplc="55B475BA">
      <w:start w:val="1"/>
      <w:numFmt w:val="lowerLetter"/>
      <w:lvlText w:val="%2)"/>
      <w:lvlJc w:val="left"/>
      <w:pPr>
        <w:ind w:left="2007" w:hanging="360"/>
      </w:pPr>
      <w:rPr>
        <w:rFonts w:hint="default"/>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1" w15:restartNumberingAfterBreak="0">
    <w:nsid w:val="5794024A"/>
    <w:multiLevelType w:val="hybridMultilevel"/>
    <w:tmpl w:val="5628BC8A"/>
    <w:lvl w:ilvl="0" w:tplc="2702BF7A">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765357"/>
    <w:multiLevelType w:val="hybridMultilevel"/>
    <w:tmpl w:val="CF0A5BF6"/>
    <w:lvl w:ilvl="0" w:tplc="04090011">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3" w15:restartNumberingAfterBreak="0">
    <w:nsid w:val="5AD971F9"/>
    <w:multiLevelType w:val="hybridMultilevel"/>
    <w:tmpl w:val="D9B0C998"/>
    <w:lvl w:ilvl="0" w:tplc="26B8AB0E">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4" w15:restartNumberingAfterBreak="0">
    <w:nsid w:val="5C4E6EDE"/>
    <w:multiLevelType w:val="multilevel"/>
    <w:tmpl w:val="0CD0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F97609"/>
    <w:multiLevelType w:val="hybridMultilevel"/>
    <w:tmpl w:val="1F6E0A7C"/>
    <w:lvl w:ilvl="0" w:tplc="08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12B38"/>
    <w:multiLevelType w:val="hybridMultilevel"/>
    <w:tmpl w:val="E01072BC"/>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61C0492A"/>
    <w:multiLevelType w:val="hybridMultilevel"/>
    <w:tmpl w:val="6D3891C6"/>
    <w:lvl w:ilvl="0" w:tplc="F190C8DC">
      <w:start w:val="1"/>
      <w:numFmt w:val="upperRoman"/>
      <w:lvlText w:val="%1."/>
      <w:lvlJc w:val="left"/>
      <w:pPr>
        <w:ind w:left="1080" w:hanging="72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8B48AC"/>
    <w:multiLevelType w:val="hybridMultilevel"/>
    <w:tmpl w:val="7BDABA36"/>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63CE2FE9"/>
    <w:multiLevelType w:val="hybridMultilevel"/>
    <w:tmpl w:val="80107C8A"/>
    <w:lvl w:ilvl="0" w:tplc="0409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0" w15:restartNumberingAfterBreak="0">
    <w:nsid w:val="64CB1D02"/>
    <w:multiLevelType w:val="hybridMultilevel"/>
    <w:tmpl w:val="12A8313A"/>
    <w:lvl w:ilvl="0" w:tplc="0409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1" w15:restartNumberingAfterBreak="0">
    <w:nsid w:val="6B0D1622"/>
    <w:multiLevelType w:val="hybridMultilevel"/>
    <w:tmpl w:val="DECA7DC0"/>
    <w:lvl w:ilvl="0" w:tplc="1DD4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4D1416"/>
    <w:multiLevelType w:val="hybridMultilevel"/>
    <w:tmpl w:val="318C2E80"/>
    <w:lvl w:ilvl="0" w:tplc="E9AE7ABE">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3" w15:restartNumberingAfterBreak="0">
    <w:nsid w:val="6F597388"/>
    <w:multiLevelType w:val="hybridMultilevel"/>
    <w:tmpl w:val="EC204000"/>
    <w:lvl w:ilvl="0" w:tplc="08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21602F"/>
    <w:multiLevelType w:val="hybridMultilevel"/>
    <w:tmpl w:val="5DC0EB32"/>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0DD302C"/>
    <w:multiLevelType w:val="hybridMultilevel"/>
    <w:tmpl w:val="A2368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AA0D44"/>
    <w:multiLevelType w:val="hybridMultilevel"/>
    <w:tmpl w:val="8016743E"/>
    <w:lvl w:ilvl="0" w:tplc="EAA0BDD0">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7" w15:restartNumberingAfterBreak="0">
    <w:nsid w:val="7522662C"/>
    <w:multiLevelType w:val="hybridMultilevel"/>
    <w:tmpl w:val="58B69404"/>
    <w:lvl w:ilvl="0" w:tplc="EC02A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BC0BEA"/>
    <w:multiLevelType w:val="hybridMultilevel"/>
    <w:tmpl w:val="3A84362E"/>
    <w:lvl w:ilvl="0" w:tplc="E2D0C668">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15:restartNumberingAfterBreak="0">
    <w:nsid w:val="75CA258F"/>
    <w:multiLevelType w:val="hybridMultilevel"/>
    <w:tmpl w:val="CD2E0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7E4ABA"/>
    <w:multiLevelType w:val="multilevel"/>
    <w:tmpl w:val="DC729C6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F27818"/>
    <w:multiLevelType w:val="hybridMultilevel"/>
    <w:tmpl w:val="0F3CD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CF20B3"/>
    <w:multiLevelType w:val="hybridMultilevel"/>
    <w:tmpl w:val="3F98244A"/>
    <w:lvl w:ilvl="0" w:tplc="726E8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375483">
    <w:abstractNumId w:val="15"/>
  </w:num>
  <w:num w:numId="2" w16cid:durableId="1292790283">
    <w:abstractNumId w:val="30"/>
  </w:num>
  <w:num w:numId="3" w16cid:durableId="693310121">
    <w:abstractNumId w:val="29"/>
  </w:num>
  <w:num w:numId="4" w16cid:durableId="731732213">
    <w:abstractNumId w:val="17"/>
  </w:num>
  <w:num w:numId="5" w16cid:durableId="856310019">
    <w:abstractNumId w:val="7"/>
  </w:num>
  <w:num w:numId="6" w16cid:durableId="1046948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0876080">
    <w:abstractNumId w:val="23"/>
  </w:num>
  <w:num w:numId="8" w16cid:durableId="1590189232">
    <w:abstractNumId w:val="46"/>
  </w:num>
  <w:num w:numId="9" w16cid:durableId="582647646">
    <w:abstractNumId w:val="44"/>
  </w:num>
  <w:num w:numId="10" w16cid:durableId="516971499">
    <w:abstractNumId w:val="60"/>
  </w:num>
  <w:num w:numId="11" w16cid:durableId="1254557791">
    <w:abstractNumId w:val="20"/>
  </w:num>
  <w:num w:numId="12" w16cid:durableId="646591822">
    <w:abstractNumId w:val="39"/>
  </w:num>
  <w:num w:numId="13" w16cid:durableId="1323657486">
    <w:abstractNumId w:val="12"/>
  </w:num>
  <w:num w:numId="14" w16cid:durableId="1794403026">
    <w:abstractNumId w:val="36"/>
  </w:num>
  <w:num w:numId="15" w16cid:durableId="1654793365">
    <w:abstractNumId w:val="53"/>
  </w:num>
  <w:num w:numId="16" w16cid:durableId="1519082260">
    <w:abstractNumId w:val="41"/>
  </w:num>
  <w:num w:numId="17" w16cid:durableId="660086170">
    <w:abstractNumId w:val="47"/>
  </w:num>
  <w:num w:numId="18" w16cid:durableId="62611265">
    <w:abstractNumId w:val="6"/>
  </w:num>
  <w:num w:numId="19" w16cid:durableId="2016876672">
    <w:abstractNumId w:val="45"/>
  </w:num>
  <w:num w:numId="20" w16cid:durableId="568685468">
    <w:abstractNumId w:val="27"/>
  </w:num>
  <w:num w:numId="21" w16cid:durableId="234171734">
    <w:abstractNumId w:val="55"/>
  </w:num>
  <w:num w:numId="22" w16cid:durableId="173307484">
    <w:abstractNumId w:val="59"/>
  </w:num>
  <w:num w:numId="23" w16cid:durableId="1257179672">
    <w:abstractNumId w:val="11"/>
  </w:num>
  <w:num w:numId="24" w16cid:durableId="1999994578">
    <w:abstractNumId w:val="22"/>
  </w:num>
  <w:num w:numId="25" w16cid:durableId="1563321725">
    <w:abstractNumId w:val="51"/>
  </w:num>
  <w:num w:numId="26" w16cid:durableId="1549874694">
    <w:abstractNumId w:val="10"/>
  </w:num>
  <w:num w:numId="27" w16cid:durableId="440995150">
    <w:abstractNumId w:val="14"/>
  </w:num>
  <w:num w:numId="28" w16cid:durableId="806438529">
    <w:abstractNumId w:val="4"/>
  </w:num>
  <w:num w:numId="29" w16cid:durableId="719523530">
    <w:abstractNumId w:val="38"/>
  </w:num>
  <w:num w:numId="30" w16cid:durableId="932711901">
    <w:abstractNumId w:val="25"/>
  </w:num>
  <w:num w:numId="31" w16cid:durableId="47263125">
    <w:abstractNumId w:val="2"/>
  </w:num>
  <w:num w:numId="32" w16cid:durableId="950280775">
    <w:abstractNumId w:val="5"/>
  </w:num>
  <w:num w:numId="33" w16cid:durableId="518811163">
    <w:abstractNumId w:val="61"/>
  </w:num>
  <w:num w:numId="34" w16cid:durableId="1270356947">
    <w:abstractNumId w:val="62"/>
  </w:num>
  <w:num w:numId="35" w16cid:durableId="869605986">
    <w:abstractNumId w:val="35"/>
  </w:num>
  <w:num w:numId="36" w16cid:durableId="582178844">
    <w:abstractNumId w:val="16"/>
  </w:num>
  <w:num w:numId="37" w16cid:durableId="1604453038">
    <w:abstractNumId w:val="57"/>
  </w:num>
  <w:num w:numId="38" w16cid:durableId="2052075417">
    <w:abstractNumId w:val="28"/>
  </w:num>
  <w:num w:numId="39" w16cid:durableId="1564370061">
    <w:abstractNumId w:val="33"/>
  </w:num>
  <w:num w:numId="40" w16cid:durableId="915241489">
    <w:abstractNumId w:val="58"/>
  </w:num>
  <w:num w:numId="41" w16cid:durableId="1644238617">
    <w:abstractNumId w:val="18"/>
  </w:num>
  <w:num w:numId="42" w16cid:durableId="1630747170">
    <w:abstractNumId w:val="37"/>
  </w:num>
  <w:num w:numId="43" w16cid:durableId="1492215095">
    <w:abstractNumId w:val="1"/>
  </w:num>
  <w:num w:numId="44" w16cid:durableId="557280898">
    <w:abstractNumId w:val="26"/>
  </w:num>
  <w:num w:numId="45" w16cid:durableId="2044209497">
    <w:abstractNumId w:val="3"/>
  </w:num>
  <w:num w:numId="46" w16cid:durableId="1164659409">
    <w:abstractNumId w:val="52"/>
  </w:num>
  <w:num w:numId="47" w16cid:durableId="1333293652">
    <w:abstractNumId w:val="40"/>
  </w:num>
  <w:num w:numId="48" w16cid:durableId="815949309">
    <w:abstractNumId w:val="56"/>
  </w:num>
  <w:num w:numId="49" w16cid:durableId="525675122">
    <w:abstractNumId w:val="8"/>
  </w:num>
  <w:num w:numId="50" w16cid:durableId="1498886888">
    <w:abstractNumId w:val="9"/>
  </w:num>
  <w:num w:numId="51" w16cid:durableId="856847957">
    <w:abstractNumId w:val="42"/>
  </w:num>
  <w:num w:numId="52" w16cid:durableId="1424759272">
    <w:abstractNumId w:val="0"/>
  </w:num>
  <w:num w:numId="53" w16cid:durableId="1431463171">
    <w:abstractNumId w:val="50"/>
  </w:num>
  <w:num w:numId="54" w16cid:durableId="1331373368">
    <w:abstractNumId w:val="43"/>
  </w:num>
  <w:num w:numId="55" w16cid:durableId="448282781">
    <w:abstractNumId w:val="13"/>
  </w:num>
  <w:num w:numId="56" w16cid:durableId="1761028104">
    <w:abstractNumId w:val="48"/>
  </w:num>
  <w:num w:numId="57" w16cid:durableId="702360426">
    <w:abstractNumId w:val="24"/>
  </w:num>
  <w:num w:numId="58" w16cid:durableId="48573396">
    <w:abstractNumId w:val="19"/>
  </w:num>
  <w:num w:numId="59" w16cid:durableId="1445269846">
    <w:abstractNumId w:val="21"/>
  </w:num>
  <w:num w:numId="60" w16cid:durableId="2130856102">
    <w:abstractNumId w:val="31"/>
  </w:num>
  <w:num w:numId="61" w16cid:durableId="96756912">
    <w:abstractNumId w:val="54"/>
  </w:num>
  <w:num w:numId="62" w16cid:durableId="1087726820">
    <w:abstractNumId w:val="32"/>
  </w:num>
  <w:num w:numId="63" w16cid:durableId="2111389235">
    <w:abstractNumId w:val="49"/>
  </w:num>
  <w:num w:numId="64" w16cid:durableId="1798719032">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A5"/>
    <w:rsid w:val="000008B1"/>
    <w:rsid w:val="0000301F"/>
    <w:rsid w:val="000035BF"/>
    <w:rsid w:val="0000380E"/>
    <w:rsid w:val="000039C7"/>
    <w:rsid w:val="000049CC"/>
    <w:rsid w:val="00005356"/>
    <w:rsid w:val="00006753"/>
    <w:rsid w:val="00006836"/>
    <w:rsid w:val="00007F08"/>
    <w:rsid w:val="00011BC9"/>
    <w:rsid w:val="00011DB3"/>
    <w:rsid w:val="00012885"/>
    <w:rsid w:val="00013458"/>
    <w:rsid w:val="000134BB"/>
    <w:rsid w:val="0001352F"/>
    <w:rsid w:val="0001374E"/>
    <w:rsid w:val="000138C4"/>
    <w:rsid w:val="000146DC"/>
    <w:rsid w:val="000149CB"/>
    <w:rsid w:val="00015183"/>
    <w:rsid w:val="000154A2"/>
    <w:rsid w:val="0001793F"/>
    <w:rsid w:val="0002008C"/>
    <w:rsid w:val="00020AF7"/>
    <w:rsid w:val="00020E3B"/>
    <w:rsid w:val="00021DEE"/>
    <w:rsid w:val="00021E9E"/>
    <w:rsid w:val="00022121"/>
    <w:rsid w:val="000224BB"/>
    <w:rsid w:val="000230FB"/>
    <w:rsid w:val="000243C6"/>
    <w:rsid w:val="000249F2"/>
    <w:rsid w:val="00024BCF"/>
    <w:rsid w:val="00024D95"/>
    <w:rsid w:val="00025221"/>
    <w:rsid w:val="000252E1"/>
    <w:rsid w:val="000263CA"/>
    <w:rsid w:val="00026640"/>
    <w:rsid w:val="00026A33"/>
    <w:rsid w:val="00026D17"/>
    <w:rsid w:val="000272E2"/>
    <w:rsid w:val="00027732"/>
    <w:rsid w:val="00027ACA"/>
    <w:rsid w:val="00027C83"/>
    <w:rsid w:val="00027C8C"/>
    <w:rsid w:val="00027F81"/>
    <w:rsid w:val="000302F1"/>
    <w:rsid w:val="0003049C"/>
    <w:rsid w:val="000307DF"/>
    <w:rsid w:val="00030E19"/>
    <w:rsid w:val="00030FD5"/>
    <w:rsid w:val="000317E3"/>
    <w:rsid w:val="000326E6"/>
    <w:rsid w:val="00032C29"/>
    <w:rsid w:val="00033BD4"/>
    <w:rsid w:val="00033DF7"/>
    <w:rsid w:val="00034109"/>
    <w:rsid w:val="00034326"/>
    <w:rsid w:val="000344C3"/>
    <w:rsid w:val="00036A1E"/>
    <w:rsid w:val="00037742"/>
    <w:rsid w:val="00037D22"/>
    <w:rsid w:val="000402A2"/>
    <w:rsid w:val="000407ED"/>
    <w:rsid w:val="00040BA9"/>
    <w:rsid w:val="0004120B"/>
    <w:rsid w:val="000413EA"/>
    <w:rsid w:val="00041AC0"/>
    <w:rsid w:val="000426BF"/>
    <w:rsid w:val="0004375A"/>
    <w:rsid w:val="0004383B"/>
    <w:rsid w:val="000438F4"/>
    <w:rsid w:val="00044CE9"/>
    <w:rsid w:val="00044E1D"/>
    <w:rsid w:val="00045087"/>
    <w:rsid w:val="0004622B"/>
    <w:rsid w:val="000463F4"/>
    <w:rsid w:val="0004684A"/>
    <w:rsid w:val="00046A38"/>
    <w:rsid w:val="00047421"/>
    <w:rsid w:val="00050317"/>
    <w:rsid w:val="00050596"/>
    <w:rsid w:val="000510BB"/>
    <w:rsid w:val="00051110"/>
    <w:rsid w:val="00051496"/>
    <w:rsid w:val="00052FCD"/>
    <w:rsid w:val="00053246"/>
    <w:rsid w:val="0005335D"/>
    <w:rsid w:val="0005345C"/>
    <w:rsid w:val="000535CE"/>
    <w:rsid w:val="00053A3B"/>
    <w:rsid w:val="000550C4"/>
    <w:rsid w:val="00055481"/>
    <w:rsid w:val="000555B0"/>
    <w:rsid w:val="0005590D"/>
    <w:rsid w:val="0005736D"/>
    <w:rsid w:val="00057748"/>
    <w:rsid w:val="00057DF8"/>
    <w:rsid w:val="00060092"/>
    <w:rsid w:val="000602B2"/>
    <w:rsid w:val="00060EA2"/>
    <w:rsid w:val="00061D72"/>
    <w:rsid w:val="00061DA3"/>
    <w:rsid w:val="0006266F"/>
    <w:rsid w:val="00062867"/>
    <w:rsid w:val="000629B3"/>
    <w:rsid w:val="00062E22"/>
    <w:rsid w:val="000640ED"/>
    <w:rsid w:val="00064477"/>
    <w:rsid w:val="00065FE2"/>
    <w:rsid w:val="000666C0"/>
    <w:rsid w:val="000678C6"/>
    <w:rsid w:val="0006793C"/>
    <w:rsid w:val="00067F5C"/>
    <w:rsid w:val="0007030B"/>
    <w:rsid w:val="00070B01"/>
    <w:rsid w:val="00071B8D"/>
    <w:rsid w:val="000723EC"/>
    <w:rsid w:val="0007252C"/>
    <w:rsid w:val="00073821"/>
    <w:rsid w:val="00073B6F"/>
    <w:rsid w:val="00073CE8"/>
    <w:rsid w:val="0007430B"/>
    <w:rsid w:val="0007431A"/>
    <w:rsid w:val="00074385"/>
    <w:rsid w:val="00074443"/>
    <w:rsid w:val="000755FE"/>
    <w:rsid w:val="0007565C"/>
    <w:rsid w:val="00075820"/>
    <w:rsid w:val="0007666E"/>
    <w:rsid w:val="00076962"/>
    <w:rsid w:val="00076FC2"/>
    <w:rsid w:val="00080660"/>
    <w:rsid w:val="0008096A"/>
    <w:rsid w:val="000816B9"/>
    <w:rsid w:val="000824DC"/>
    <w:rsid w:val="00082BEE"/>
    <w:rsid w:val="00082F93"/>
    <w:rsid w:val="0008323A"/>
    <w:rsid w:val="000833C4"/>
    <w:rsid w:val="000836C0"/>
    <w:rsid w:val="00084603"/>
    <w:rsid w:val="00084C13"/>
    <w:rsid w:val="00084F3A"/>
    <w:rsid w:val="0008546E"/>
    <w:rsid w:val="00087584"/>
    <w:rsid w:val="000877D1"/>
    <w:rsid w:val="00087A78"/>
    <w:rsid w:val="00090356"/>
    <w:rsid w:val="00090BE7"/>
    <w:rsid w:val="00090EB4"/>
    <w:rsid w:val="000918DA"/>
    <w:rsid w:val="00091CEB"/>
    <w:rsid w:val="000921DC"/>
    <w:rsid w:val="00092C66"/>
    <w:rsid w:val="000931C1"/>
    <w:rsid w:val="00093BF7"/>
    <w:rsid w:val="00094912"/>
    <w:rsid w:val="00094BD9"/>
    <w:rsid w:val="00094C20"/>
    <w:rsid w:val="00094DC0"/>
    <w:rsid w:val="000952C5"/>
    <w:rsid w:val="00095B99"/>
    <w:rsid w:val="000963CB"/>
    <w:rsid w:val="00096A09"/>
    <w:rsid w:val="00097534"/>
    <w:rsid w:val="00097E03"/>
    <w:rsid w:val="000A21EF"/>
    <w:rsid w:val="000A352B"/>
    <w:rsid w:val="000A369B"/>
    <w:rsid w:val="000A3C4C"/>
    <w:rsid w:val="000A4FB5"/>
    <w:rsid w:val="000A525F"/>
    <w:rsid w:val="000A5885"/>
    <w:rsid w:val="000A7653"/>
    <w:rsid w:val="000B0153"/>
    <w:rsid w:val="000B03F2"/>
    <w:rsid w:val="000B08E8"/>
    <w:rsid w:val="000B1489"/>
    <w:rsid w:val="000B14BD"/>
    <w:rsid w:val="000B15B4"/>
    <w:rsid w:val="000B1A90"/>
    <w:rsid w:val="000B220A"/>
    <w:rsid w:val="000B2368"/>
    <w:rsid w:val="000B257B"/>
    <w:rsid w:val="000B2C8A"/>
    <w:rsid w:val="000B3260"/>
    <w:rsid w:val="000B3453"/>
    <w:rsid w:val="000B3641"/>
    <w:rsid w:val="000B3716"/>
    <w:rsid w:val="000B3E55"/>
    <w:rsid w:val="000B41EA"/>
    <w:rsid w:val="000B5446"/>
    <w:rsid w:val="000B551B"/>
    <w:rsid w:val="000B6093"/>
    <w:rsid w:val="000B6E17"/>
    <w:rsid w:val="000B71BD"/>
    <w:rsid w:val="000B7298"/>
    <w:rsid w:val="000C0396"/>
    <w:rsid w:val="000C04B0"/>
    <w:rsid w:val="000C30EA"/>
    <w:rsid w:val="000C38AE"/>
    <w:rsid w:val="000C41CC"/>
    <w:rsid w:val="000C51AB"/>
    <w:rsid w:val="000C5D8E"/>
    <w:rsid w:val="000C6CEA"/>
    <w:rsid w:val="000C71B9"/>
    <w:rsid w:val="000C7326"/>
    <w:rsid w:val="000C78BA"/>
    <w:rsid w:val="000C799F"/>
    <w:rsid w:val="000D04AC"/>
    <w:rsid w:val="000D07B9"/>
    <w:rsid w:val="000D0DE0"/>
    <w:rsid w:val="000D0E06"/>
    <w:rsid w:val="000D1A12"/>
    <w:rsid w:val="000D1C99"/>
    <w:rsid w:val="000D2027"/>
    <w:rsid w:val="000D2D60"/>
    <w:rsid w:val="000D302E"/>
    <w:rsid w:val="000D312D"/>
    <w:rsid w:val="000D3BF5"/>
    <w:rsid w:val="000D4C15"/>
    <w:rsid w:val="000D513B"/>
    <w:rsid w:val="000D5394"/>
    <w:rsid w:val="000D561E"/>
    <w:rsid w:val="000D571F"/>
    <w:rsid w:val="000D5AB1"/>
    <w:rsid w:val="000D61F5"/>
    <w:rsid w:val="000D6350"/>
    <w:rsid w:val="000D65B0"/>
    <w:rsid w:val="000D6A57"/>
    <w:rsid w:val="000D727E"/>
    <w:rsid w:val="000D7C4D"/>
    <w:rsid w:val="000E01AD"/>
    <w:rsid w:val="000E17D1"/>
    <w:rsid w:val="000E18E1"/>
    <w:rsid w:val="000E1C29"/>
    <w:rsid w:val="000E35E0"/>
    <w:rsid w:val="000E3CC0"/>
    <w:rsid w:val="000E3DEE"/>
    <w:rsid w:val="000E4BC3"/>
    <w:rsid w:val="000E4BEE"/>
    <w:rsid w:val="000E555A"/>
    <w:rsid w:val="000E5E7C"/>
    <w:rsid w:val="000E6315"/>
    <w:rsid w:val="000E64A0"/>
    <w:rsid w:val="000E6A9A"/>
    <w:rsid w:val="000E7F83"/>
    <w:rsid w:val="000F0187"/>
    <w:rsid w:val="000F0CB6"/>
    <w:rsid w:val="000F0D29"/>
    <w:rsid w:val="000F167B"/>
    <w:rsid w:val="000F1967"/>
    <w:rsid w:val="000F1E59"/>
    <w:rsid w:val="000F227A"/>
    <w:rsid w:val="000F2355"/>
    <w:rsid w:val="000F2557"/>
    <w:rsid w:val="000F4748"/>
    <w:rsid w:val="000F49A6"/>
    <w:rsid w:val="000F4CD1"/>
    <w:rsid w:val="000F5353"/>
    <w:rsid w:val="000F5391"/>
    <w:rsid w:val="000F6938"/>
    <w:rsid w:val="000F734E"/>
    <w:rsid w:val="000F7560"/>
    <w:rsid w:val="000F78AA"/>
    <w:rsid w:val="000F7920"/>
    <w:rsid w:val="000F7D3D"/>
    <w:rsid w:val="000F7EBF"/>
    <w:rsid w:val="00100215"/>
    <w:rsid w:val="001008CF"/>
    <w:rsid w:val="0010179F"/>
    <w:rsid w:val="00102631"/>
    <w:rsid w:val="001029FC"/>
    <w:rsid w:val="00102C6A"/>
    <w:rsid w:val="001038F4"/>
    <w:rsid w:val="00103EA8"/>
    <w:rsid w:val="00103FD2"/>
    <w:rsid w:val="00104389"/>
    <w:rsid w:val="00104C79"/>
    <w:rsid w:val="00104D4E"/>
    <w:rsid w:val="001051E6"/>
    <w:rsid w:val="00105D13"/>
    <w:rsid w:val="001065A1"/>
    <w:rsid w:val="001065BF"/>
    <w:rsid w:val="0010682E"/>
    <w:rsid w:val="00106DCF"/>
    <w:rsid w:val="00106EB5"/>
    <w:rsid w:val="0011016F"/>
    <w:rsid w:val="001109F4"/>
    <w:rsid w:val="00111531"/>
    <w:rsid w:val="00111797"/>
    <w:rsid w:val="0011179F"/>
    <w:rsid w:val="00111AC6"/>
    <w:rsid w:val="00111F71"/>
    <w:rsid w:val="00112E77"/>
    <w:rsid w:val="00112FAD"/>
    <w:rsid w:val="001130A6"/>
    <w:rsid w:val="00113139"/>
    <w:rsid w:val="00113400"/>
    <w:rsid w:val="00113453"/>
    <w:rsid w:val="00113754"/>
    <w:rsid w:val="001145AC"/>
    <w:rsid w:val="001154F2"/>
    <w:rsid w:val="00115AC0"/>
    <w:rsid w:val="00116D1B"/>
    <w:rsid w:val="00117163"/>
    <w:rsid w:val="0012027D"/>
    <w:rsid w:val="001208C2"/>
    <w:rsid w:val="00120B74"/>
    <w:rsid w:val="00121B0F"/>
    <w:rsid w:val="00121D5C"/>
    <w:rsid w:val="00121DED"/>
    <w:rsid w:val="00121F80"/>
    <w:rsid w:val="0012222B"/>
    <w:rsid w:val="0012233F"/>
    <w:rsid w:val="00122501"/>
    <w:rsid w:val="00122558"/>
    <w:rsid w:val="00122A67"/>
    <w:rsid w:val="00123762"/>
    <w:rsid w:val="00123DFE"/>
    <w:rsid w:val="00124198"/>
    <w:rsid w:val="00124A8D"/>
    <w:rsid w:val="00125843"/>
    <w:rsid w:val="00125DA8"/>
    <w:rsid w:val="001262BF"/>
    <w:rsid w:val="001264C0"/>
    <w:rsid w:val="00126734"/>
    <w:rsid w:val="00127C5E"/>
    <w:rsid w:val="00130473"/>
    <w:rsid w:val="00130595"/>
    <w:rsid w:val="00130D43"/>
    <w:rsid w:val="00130F95"/>
    <w:rsid w:val="001314BB"/>
    <w:rsid w:val="00132CEA"/>
    <w:rsid w:val="0013472D"/>
    <w:rsid w:val="00134998"/>
    <w:rsid w:val="00134E12"/>
    <w:rsid w:val="0013506B"/>
    <w:rsid w:val="0013544D"/>
    <w:rsid w:val="0013678A"/>
    <w:rsid w:val="00136FE2"/>
    <w:rsid w:val="00137D25"/>
    <w:rsid w:val="00140E0B"/>
    <w:rsid w:val="00141090"/>
    <w:rsid w:val="00141218"/>
    <w:rsid w:val="00141651"/>
    <w:rsid w:val="00141D5E"/>
    <w:rsid w:val="00141EEB"/>
    <w:rsid w:val="001423FA"/>
    <w:rsid w:val="00142F33"/>
    <w:rsid w:val="00143647"/>
    <w:rsid w:val="001439B9"/>
    <w:rsid w:val="00143DBF"/>
    <w:rsid w:val="001440F5"/>
    <w:rsid w:val="0014442F"/>
    <w:rsid w:val="00144A29"/>
    <w:rsid w:val="001451B6"/>
    <w:rsid w:val="001464D3"/>
    <w:rsid w:val="001469F0"/>
    <w:rsid w:val="00146E9F"/>
    <w:rsid w:val="00147536"/>
    <w:rsid w:val="00147DEF"/>
    <w:rsid w:val="00150401"/>
    <w:rsid w:val="001517CA"/>
    <w:rsid w:val="00152559"/>
    <w:rsid w:val="00152943"/>
    <w:rsid w:val="00153388"/>
    <w:rsid w:val="001545D4"/>
    <w:rsid w:val="00154B82"/>
    <w:rsid w:val="00155BD1"/>
    <w:rsid w:val="00155E89"/>
    <w:rsid w:val="00155E91"/>
    <w:rsid w:val="00156169"/>
    <w:rsid w:val="00156714"/>
    <w:rsid w:val="00156988"/>
    <w:rsid w:val="00156A0F"/>
    <w:rsid w:val="00156C65"/>
    <w:rsid w:val="001576D5"/>
    <w:rsid w:val="0015780B"/>
    <w:rsid w:val="00157BFB"/>
    <w:rsid w:val="00157DF6"/>
    <w:rsid w:val="001600F2"/>
    <w:rsid w:val="00160705"/>
    <w:rsid w:val="0016076C"/>
    <w:rsid w:val="0016107A"/>
    <w:rsid w:val="00161375"/>
    <w:rsid w:val="00161817"/>
    <w:rsid w:val="00162F7E"/>
    <w:rsid w:val="00163E37"/>
    <w:rsid w:val="0016432B"/>
    <w:rsid w:val="00165B03"/>
    <w:rsid w:val="00166BE0"/>
    <w:rsid w:val="001670DE"/>
    <w:rsid w:val="001705A4"/>
    <w:rsid w:val="00172074"/>
    <w:rsid w:val="00173695"/>
    <w:rsid w:val="001746F5"/>
    <w:rsid w:val="00174DAD"/>
    <w:rsid w:val="0017515A"/>
    <w:rsid w:val="0017537B"/>
    <w:rsid w:val="001768C3"/>
    <w:rsid w:val="00176E88"/>
    <w:rsid w:val="00177BBE"/>
    <w:rsid w:val="00177EAA"/>
    <w:rsid w:val="00181E55"/>
    <w:rsid w:val="00182841"/>
    <w:rsid w:val="00182E48"/>
    <w:rsid w:val="00182FA8"/>
    <w:rsid w:val="00183012"/>
    <w:rsid w:val="00183313"/>
    <w:rsid w:val="00183E75"/>
    <w:rsid w:val="0018420F"/>
    <w:rsid w:val="00186025"/>
    <w:rsid w:val="0018635C"/>
    <w:rsid w:val="0018669B"/>
    <w:rsid w:val="00186705"/>
    <w:rsid w:val="0018712F"/>
    <w:rsid w:val="00187E76"/>
    <w:rsid w:val="001901E7"/>
    <w:rsid w:val="001903B2"/>
    <w:rsid w:val="001907B1"/>
    <w:rsid w:val="00190D93"/>
    <w:rsid w:val="00190DE3"/>
    <w:rsid w:val="001913DD"/>
    <w:rsid w:val="00191478"/>
    <w:rsid w:val="0019224E"/>
    <w:rsid w:val="00192FAF"/>
    <w:rsid w:val="00194727"/>
    <w:rsid w:val="001958F8"/>
    <w:rsid w:val="00195A64"/>
    <w:rsid w:val="0019646E"/>
    <w:rsid w:val="00196B1D"/>
    <w:rsid w:val="00196D11"/>
    <w:rsid w:val="00196F2F"/>
    <w:rsid w:val="0019773F"/>
    <w:rsid w:val="00197B53"/>
    <w:rsid w:val="001A0185"/>
    <w:rsid w:val="001A0231"/>
    <w:rsid w:val="001A0406"/>
    <w:rsid w:val="001A0B20"/>
    <w:rsid w:val="001A0B85"/>
    <w:rsid w:val="001A1192"/>
    <w:rsid w:val="001A1495"/>
    <w:rsid w:val="001A14E6"/>
    <w:rsid w:val="001A2C37"/>
    <w:rsid w:val="001A3060"/>
    <w:rsid w:val="001A4025"/>
    <w:rsid w:val="001A489C"/>
    <w:rsid w:val="001A4949"/>
    <w:rsid w:val="001A4E7E"/>
    <w:rsid w:val="001A6BD1"/>
    <w:rsid w:val="001A6EDD"/>
    <w:rsid w:val="001A7417"/>
    <w:rsid w:val="001B04C2"/>
    <w:rsid w:val="001B0B56"/>
    <w:rsid w:val="001B15C8"/>
    <w:rsid w:val="001B167F"/>
    <w:rsid w:val="001B1B4E"/>
    <w:rsid w:val="001B2F6C"/>
    <w:rsid w:val="001B546C"/>
    <w:rsid w:val="001B6B46"/>
    <w:rsid w:val="001B7EE6"/>
    <w:rsid w:val="001C0427"/>
    <w:rsid w:val="001C0881"/>
    <w:rsid w:val="001C0B4A"/>
    <w:rsid w:val="001C1B41"/>
    <w:rsid w:val="001C1BA2"/>
    <w:rsid w:val="001C1E03"/>
    <w:rsid w:val="001C1F75"/>
    <w:rsid w:val="001C20C5"/>
    <w:rsid w:val="001C2362"/>
    <w:rsid w:val="001C2912"/>
    <w:rsid w:val="001C2C87"/>
    <w:rsid w:val="001C3EF7"/>
    <w:rsid w:val="001C3FE2"/>
    <w:rsid w:val="001C441A"/>
    <w:rsid w:val="001C4730"/>
    <w:rsid w:val="001C55D0"/>
    <w:rsid w:val="001C6099"/>
    <w:rsid w:val="001C6332"/>
    <w:rsid w:val="001C6502"/>
    <w:rsid w:val="001C6812"/>
    <w:rsid w:val="001C6B26"/>
    <w:rsid w:val="001C77D9"/>
    <w:rsid w:val="001C7E7C"/>
    <w:rsid w:val="001D2E3E"/>
    <w:rsid w:val="001D2F69"/>
    <w:rsid w:val="001D32B6"/>
    <w:rsid w:val="001D3DB6"/>
    <w:rsid w:val="001D51AD"/>
    <w:rsid w:val="001D5B07"/>
    <w:rsid w:val="001D6863"/>
    <w:rsid w:val="001D6A32"/>
    <w:rsid w:val="001D778C"/>
    <w:rsid w:val="001D77D5"/>
    <w:rsid w:val="001D7AAB"/>
    <w:rsid w:val="001E0CE3"/>
    <w:rsid w:val="001E0D49"/>
    <w:rsid w:val="001E0F40"/>
    <w:rsid w:val="001E105F"/>
    <w:rsid w:val="001E1327"/>
    <w:rsid w:val="001E17CA"/>
    <w:rsid w:val="001E1974"/>
    <w:rsid w:val="001E1F6D"/>
    <w:rsid w:val="001E2131"/>
    <w:rsid w:val="001E2726"/>
    <w:rsid w:val="001E2A6F"/>
    <w:rsid w:val="001E2AC8"/>
    <w:rsid w:val="001E3372"/>
    <w:rsid w:val="001E3C56"/>
    <w:rsid w:val="001E3E67"/>
    <w:rsid w:val="001E401A"/>
    <w:rsid w:val="001E5F7B"/>
    <w:rsid w:val="001E60EE"/>
    <w:rsid w:val="001E65FE"/>
    <w:rsid w:val="001E6924"/>
    <w:rsid w:val="001E69D3"/>
    <w:rsid w:val="001E7352"/>
    <w:rsid w:val="001E7786"/>
    <w:rsid w:val="001F0AD0"/>
    <w:rsid w:val="001F0B8E"/>
    <w:rsid w:val="001F2322"/>
    <w:rsid w:val="001F2D84"/>
    <w:rsid w:val="001F439E"/>
    <w:rsid w:val="001F45F3"/>
    <w:rsid w:val="001F5F8A"/>
    <w:rsid w:val="001F62DC"/>
    <w:rsid w:val="001F631C"/>
    <w:rsid w:val="001F699B"/>
    <w:rsid w:val="001F6B61"/>
    <w:rsid w:val="001F79A6"/>
    <w:rsid w:val="0020042D"/>
    <w:rsid w:val="00200650"/>
    <w:rsid w:val="002007DE"/>
    <w:rsid w:val="00204B80"/>
    <w:rsid w:val="0020533E"/>
    <w:rsid w:val="00206F27"/>
    <w:rsid w:val="0021019B"/>
    <w:rsid w:val="00210741"/>
    <w:rsid w:val="00210EB4"/>
    <w:rsid w:val="00212C7F"/>
    <w:rsid w:val="00212F1A"/>
    <w:rsid w:val="002131DD"/>
    <w:rsid w:val="00213C8E"/>
    <w:rsid w:val="0021415D"/>
    <w:rsid w:val="00214FE4"/>
    <w:rsid w:val="00216DDA"/>
    <w:rsid w:val="00216F8A"/>
    <w:rsid w:val="0021780D"/>
    <w:rsid w:val="00217C7F"/>
    <w:rsid w:val="00217F27"/>
    <w:rsid w:val="0022048A"/>
    <w:rsid w:val="00220C59"/>
    <w:rsid w:val="00220D9D"/>
    <w:rsid w:val="002213DF"/>
    <w:rsid w:val="00221727"/>
    <w:rsid w:val="00221AA2"/>
    <w:rsid w:val="00222522"/>
    <w:rsid w:val="00223023"/>
    <w:rsid w:val="002234C6"/>
    <w:rsid w:val="0022428D"/>
    <w:rsid w:val="00224F76"/>
    <w:rsid w:val="002252E3"/>
    <w:rsid w:val="002255F6"/>
    <w:rsid w:val="00225771"/>
    <w:rsid w:val="00225A6F"/>
    <w:rsid w:val="00226252"/>
    <w:rsid w:val="00226DDE"/>
    <w:rsid w:val="00227680"/>
    <w:rsid w:val="002277DD"/>
    <w:rsid w:val="00227FD8"/>
    <w:rsid w:val="00230182"/>
    <w:rsid w:val="0023044A"/>
    <w:rsid w:val="00230D58"/>
    <w:rsid w:val="00231123"/>
    <w:rsid w:val="002318C9"/>
    <w:rsid w:val="00231AD2"/>
    <w:rsid w:val="00231BCC"/>
    <w:rsid w:val="002322E6"/>
    <w:rsid w:val="002324CC"/>
    <w:rsid w:val="00232DF4"/>
    <w:rsid w:val="00233836"/>
    <w:rsid w:val="00233B90"/>
    <w:rsid w:val="00233E81"/>
    <w:rsid w:val="00234E32"/>
    <w:rsid w:val="00235A51"/>
    <w:rsid w:val="002361A9"/>
    <w:rsid w:val="00237036"/>
    <w:rsid w:val="0023704F"/>
    <w:rsid w:val="00240B70"/>
    <w:rsid w:val="00241207"/>
    <w:rsid w:val="00242264"/>
    <w:rsid w:val="0024273F"/>
    <w:rsid w:val="0024338B"/>
    <w:rsid w:val="002433FF"/>
    <w:rsid w:val="00243B68"/>
    <w:rsid w:val="00244DCC"/>
    <w:rsid w:val="00245021"/>
    <w:rsid w:val="002451FB"/>
    <w:rsid w:val="00245561"/>
    <w:rsid w:val="00245B60"/>
    <w:rsid w:val="00245C37"/>
    <w:rsid w:val="002460F7"/>
    <w:rsid w:val="00246265"/>
    <w:rsid w:val="0024714B"/>
    <w:rsid w:val="002474F1"/>
    <w:rsid w:val="002509F5"/>
    <w:rsid w:val="00250CA9"/>
    <w:rsid w:val="00250DD3"/>
    <w:rsid w:val="00251550"/>
    <w:rsid w:val="00251BCA"/>
    <w:rsid w:val="00251CF3"/>
    <w:rsid w:val="002525D3"/>
    <w:rsid w:val="00252BD5"/>
    <w:rsid w:val="00253EC4"/>
    <w:rsid w:val="00254422"/>
    <w:rsid w:val="00255B89"/>
    <w:rsid w:val="00255C2B"/>
    <w:rsid w:val="00255CF7"/>
    <w:rsid w:val="00255FA8"/>
    <w:rsid w:val="00257275"/>
    <w:rsid w:val="002578DC"/>
    <w:rsid w:val="002579FE"/>
    <w:rsid w:val="002607D5"/>
    <w:rsid w:val="00260B77"/>
    <w:rsid w:val="00260CA2"/>
    <w:rsid w:val="00260D85"/>
    <w:rsid w:val="00261758"/>
    <w:rsid w:val="00261F28"/>
    <w:rsid w:val="00262206"/>
    <w:rsid w:val="00262D02"/>
    <w:rsid w:val="002636EF"/>
    <w:rsid w:val="00263F33"/>
    <w:rsid w:val="00264C6A"/>
    <w:rsid w:val="0026561A"/>
    <w:rsid w:val="00265BD4"/>
    <w:rsid w:val="002674D1"/>
    <w:rsid w:val="0027019A"/>
    <w:rsid w:val="0027064A"/>
    <w:rsid w:val="00271308"/>
    <w:rsid w:val="00272B33"/>
    <w:rsid w:val="0027314D"/>
    <w:rsid w:val="00273259"/>
    <w:rsid w:val="00273593"/>
    <w:rsid w:val="002735AB"/>
    <w:rsid w:val="002749D7"/>
    <w:rsid w:val="002755E1"/>
    <w:rsid w:val="00275FE7"/>
    <w:rsid w:val="0027609B"/>
    <w:rsid w:val="002764E1"/>
    <w:rsid w:val="00276703"/>
    <w:rsid w:val="002770DE"/>
    <w:rsid w:val="0027777A"/>
    <w:rsid w:val="002804CF"/>
    <w:rsid w:val="00280A83"/>
    <w:rsid w:val="002819F0"/>
    <w:rsid w:val="002821BC"/>
    <w:rsid w:val="002828CE"/>
    <w:rsid w:val="00282995"/>
    <w:rsid w:val="00282BB5"/>
    <w:rsid w:val="00282EAD"/>
    <w:rsid w:val="00283345"/>
    <w:rsid w:val="00283412"/>
    <w:rsid w:val="00285CF4"/>
    <w:rsid w:val="0028675B"/>
    <w:rsid w:val="00286E66"/>
    <w:rsid w:val="00286E90"/>
    <w:rsid w:val="002870D8"/>
    <w:rsid w:val="00287302"/>
    <w:rsid w:val="002902A0"/>
    <w:rsid w:val="0029044F"/>
    <w:rsid w:val="002906F5"/>
    <w:rsid w:val="00290D86"/>
    <w:rsid w:val="00290FF6"/>
    <w:rsid w:val="00291316"/>
    <w:rsid w:val="00291700"/>
    <w:rsid w:val="00292E37"/>
    <w:rsid w:val="0029398A"/>
    <w:rsid w:val="00293C0F"/>
    <w:rsid w:val="00294722"/>
    <w:rsid w:val="002947B7"/>
    <w:rsid w:val="00295025"/>
    <w:rsid w:val="00297437"/>
    <w:rsid w:val="002A0399"/>
    <w:rsid w:val="002A162F"/>
    <w:rsid w:val="002A1C27"/>
    <w:rsid w:val="002A23EF"/>
    <w:rsid w:val="002A3EC0"/>
    <w:rsid w:val="002A4526"/>
    <w:rsid w:val="002A47D1"/>
    <w:rsid w:val="002A4F57"/>
    <w:rsid w:val="002A5128"/>
    <w:rsid w:val="002A55F7"/>
    <w:rsid w:val="002A5E63"/>
    <w:rsid w:val="002A7EFC"/>
    <w:rsid w:val="002B07D3"/>
    <w:rsid w:val="002B216F"/>
    <w:rsid w:val="002B2EA8"/>
    <w:rsid w:val="002B3871"/>
    <w:rsid w:val="002B3955"/>
    <w:rsid w:val="002B3BF9"/>
    <w:rsid w:val="002B3DCB"/>
    <w:rsid w:val="002B41BB"/>
    <w:rsid w:val="002B4427"/>
    <w:rsid w:val="002B4BEA"/>
    <w:rsid w:val="002B4CE1"/>
    <w:rsid w:val="002B7116"/>
    <w:rsid w:val="002B78A1"/>
    <w:rsid w:val="002B79BD"/>
    <w:rsid w:val="002B7C0B"/>
    <w:rsid w:val="002C0481"/>
    <w:rsid w:val="002C04F6"/>
    <w:rsid w:val="002C17B8"/>
    <w:rsid w:val="002C1A17"/>
    <w:rsid w:val="002C1C26"/>
    <w:rsid w:val="002C324E"/>
    <w:rsid w:val="002C4C5A"/>
    <w:rsid w:val="002C4D13"/>
    <w:rsid w:val="002C65BB"/>
    <w:rsid w:val="002C741A"/>
    <w:rsid w:val="002C7D21"/>
    <w:rsid w:val="002C7FC0"/>
    <w:rsid w:val="002D038E"/>
    <w:rsid w:val="002D05D8"/>
    <w:rsid w:val="002D0D9B"/>
    <w:rsid w:val="002D0ED9"/>
    <w:rsid w:val="002D18BD"/>
    <w:rsid w:val="002D19FE"/>
    <w:rsid w:val="002D203E"/>
    <w:rsid w:val="002D2757"/>
    <w:rsid w:val="002D3FBC"/>
    <w:rsid w:val="002D45A5"/>
    <w:rsid w:val="002D4831"/>
    <w:rsid w:val="002D4A1C"/>
    <w:rsid w:val="002D4E2B"/>
    <w:rsid w:val="002D508F"/>
    <w:rsid w:val="002D512C"/>
    <w:rsid w:val="002D6638"/>
    <w:rsid w:val="002D675F"/>
    <w:rsid w:val="002D6AB4"/>
    <w:rsid w:val="002D7F2C"/>
    <w:rsid w:val="002E0101"/>
    <w:rsid w:val="002E0FAF"/>
    <w:rsid w:val="002E156C"/>
    <w:rsid w:val="002E1AB3"/>
    <w:rsid w:val="002E1F94"/>
    <w:rsid w:val="002E2510"/>
    <w:rsid w:val="002E2587"/>
    <w:rsid w:val="002E2FB5"/>
    <w:rsid w:val="002E319E"/>
    <w:rsid w:val="002E3217"/>
    <w:rsid w:val="002E38FB"/>
    <w:rsid w:val="002E48BF"/>
    <w:rsid w:val="002E49C0"/>
    <w:rsid w:val="002E4BF8"/>
    <w:rsid w:val="002E516C"/>
    <w:rsid w:val="002E68EE"/>
    <w:rsid w:val="002E7118"/>
    <w:rsid w:val="002E72C2"/>
    <w:rsid w:val="002E7998"/>
    <w:rsid w:val="002E7B01"/>
    <w:rsid w:val="002E7BAC"/>
    <w:rsid w:val="002F09A5"/>
    <w:rsid w:val="002F1240"/>
    <w:rsid w:val="002F1455"/>
    <w:rsid w:val="002F17C9"/>
    <w:rsid w:val="002F1D84"/>
    <w:rsid w:val="002F2093"/>
    <w:rsid w:val="002F2C40"/>
    <w:rsid w:val="002F2E0A"/>
    <w:rsid w:val="002F2E8A"/>
    <w:rsid w:val="002F329B"/>
    <w:rsid w:val="002F36CD"/>
    <w:rsid w:val="002F4565"/>
    <w:rsid w:val="002F4808"/>
    <w:rsid w:val="002F49E6"/>
    <w:rsid w:val="002F4D2D"/>
    <w:rsid w:val="002F65EE"/>
    <w:rsid w:val="002F701A"/>
    <w:rsid w:val="002F77AC"/>
    <w:rsid w:val="002F77D9"/>
    <w:rsid w:val="002F79C5"/>
    <w:rsid w:val="00300002"/>
    <w:rsid w:val="0030155A"/>
    <w:rsid w:val="00302194"/>
    <w:rsid w:val="003026B5"/>
    <w:rsid w:val="00302EB1"/>
    <w:rsid w:val="00302FE7"/>
    <w:rsid w:val="0030355C"/>
    <w:rsid w:val="0030439D"/>
    <w:rsid w:val="00305753"/>
    <w:rsid w:val="00305F91"/>
    <w:rsid w:val="00307AD9"/>
    <w:rsid w:val="00307EC5"/>
    <w:rsid w:val="00307F00"/>
    <w:rsid w:val="00310791"/>
    <w:rsid w:val="0031090F"/>
    <w:rsid w:val="00310BF0"/>
    <w:rsid w:val="00310D46"/>
    <w:rsid w:val="0031105E"/>
    <w:rsid w:val="00311330"/>
    <w:rsid w:val="0031184D"/>
    <w:rsid w:val="00312085"/>
    <w:rsid w:val="003124DE"/>
    <w:rsid w:val="0031319D"/>
    <w:rsid w:val="00313D8A"/>
    <w:rsid w:val="00314C5B"/>
    <w:rsid w:val="00314CEE"/>
    <w:rsid w:val="00315202"/>
    <w:rsid w:val="003163C6"/>
    <w:rsid w:val="00317424"/>
    <w:rsid w:val="003178CE"/>
    <w:rsid w:val="00317DBE"/>
    <w:rsid w:val="00320136"/>
    <w:rsid w:val="00320926"/>
    <w:rsid w:val="003218D4"/>
    <w:rsid w:val="0032210D"/>
    <w:rsid w:val="003244BE"/>
    <w:rsid w:val="0032506F"/>
    <w:rsid w:val="003259F7"/>
    <w:rsid w:val="00326034"/>
    <w:rsid w:val="003264B8"/>
    <w:rsid w:val="003272B3"/>
    <w:rsid w:val="00327CFA"/>
    <w:rsid w:val="0033028F"/>
    <w:rsid w:val="003317AE"/>
    <w:rsid w:val="00332D55"/>
    <w:rsid w:val="00332E7E"/>
    <w:rsid w:val="003334B7"/>
    <w:rsid w:val="0033436B"/>
    <w:rsid w:val="0033506C"/>
    <w:rsid w:val="003353FE"/>
    <w:rsid w:val="003368D2"/>
    <w:rsid w:val="003376E8"/>
    <w:rsid w:val="00337BF4"/>
    <w:rsid w:val="003407FA"/>
    <w:rsid w:val="00341C0B"/>
    <w:rsid w:val="00341E12"/>
    <w:rsid w:val="00342097"/>
    <w:rsid w:val="003429BA"/>
    <w:rsid w:val="00343294"/>
    <w:rsid w:val="00343349"/>
    <w:rsid w:val="00343B38"/>
    <w:rsid w:val="00343CD9"/>
    <w:rsid w:val="00345664"/>
    <w:rsid w:val="003459F6"/>
    <w:rsid w:val="00345A02"/>
    <w:rsid w:val="00345FE3"/>
    <w:rsid w:val="003461D9"/>
    <w:rsid w:val="00346269"/>
    <w:rsid w:val="00346F52"/>
    <w:rsid w:val="00347645"/>
    <w:rsid w:val="00347AD8"/>
    <w:rsid w:val="003500DD"/>
    <w:rsid w:val="00350336"/>
    <w:rsid w:val="003509EF"/>
    <w:rsid w:val="00350BEE"/>
    <w:rsid w:val="003514DA"/>
    <w:rsid w:val="00352240"/>
    <w:rsid w:val="003524A6"/>
    <w:rsid w:val="00352A94"/>
    <w:rsid w:val="00352E93"/>
    <w:rsid w:val="00353C2A"/>
    <w:rsid w:val="00353DC1"/>
    <w:rsid w:val="00354FA6"/>
    <w:rsid w:val="003552DB"/>
    <w:rsid w:val="00355745"/>
    <w:rsid w:val="00355A55"/>
    <w:rsid w:val="00355E1F"/>
    <w:rsid w:val="00356A8F"/>
    <w:rsid w:val="003570DA"/>
    <w:rsid w:val="003577C6"/>
    <w:rsid w:val="003602B8"/>
    <w:rsid w:val="0036048A"/>
    <w:rsid w:val="00360545"/>
    <w:rsid w:val="0036062A"/>
    <w:rsid w:val="00360AD7"/>
    <w:rsid w:val="00360F5C"/>
    <w:rsid w:val="00361076"/>
    <w:rsid w:val="00361465"/>
    <w:rsid w:val="0036167F"/>
    <w:rsid w:val="00361FEF"/>
    <w:rsid w:val="003621CA"/>
    <w:rsid w:val="00362566"/>
    <w:rsid w:val="0036353F"/>
    <w:rsid w:val="003637A0"/>
    <w:rsid w:val="00364285"/>
    <w:rsid w:val="00364623"/>
    <w:rsid w:val="00364732"/>
    <w:rsid w:val="00365243"/>
    <w:rsid w:val="00365843"/>
    <w:rsid w:val="00365ABB"/>
    <w:rsid w:val="0036608F"/>
    <w:rsid w:val="00366A64"/>
    <w:rsid w:val="00367C63"/>
    <w:rsid w:val="00367DDF"/>
    <w:rsid w:val="00370B5C"/>
    <w:rsid w:val="003725C1"/>
    <w:rsid w:val="003731F9"/>
    <w:rsid w:val="00373726"/>
    <w:rsid w:val="003737C2"/>
    <w:rsid w:val="00374CF8"/>
    <w:rsid w:val="00375067"/>
    <w:rsid w:val="00375313"/>
    <w:rsid w:val="00375352"/>
    <w:rsid w:val="00375883"/>
    <w:rsid w:val="00375C3F"/>
    <w:rsid w:val="00375C89"/>
    <w:rsid w:val="00375FCD"/>
    <w:rsid w:val="0037601A"/>
    <w:rsid w:val="003765A4"/>
    <w:rsid w:val="0037730B"/>
    <w:rsid w:val="003804B1"/>
    <w:rsid w:val="003808E5"/>
    <w:rsid w:val="00380C8D"/>
    <w:rsid w:val="00381AD0"/>
    <w:rsid w:val="00381E27"/>
    <w:rsid w:val="0038259D"/>
    <w:rsid w:val="00382705"/>
    <w:rsid w:val="0038282B"/>
    <w:rsid w:val="00382C99"/>
    <w:rsid w:val="00382ED9"/>
    <w:rsid w:val="00383541"/>
    <w:rsid w:val="003846EC"/>
    <w:rsid w:val="00384922"/>
    <w:rsid w:val="003857A1"/>
    <w:rsid w:val="00386487"/>
    <w:rsid w:val="00386B9E"/>
    <w:rsid w:val="00386F3C"/>
    <w:rsid w:val="00386F8F"/>
    <w:rsid w:val="00387102"/>
    <w:rsid w:val="00387448"/>
    <w:rsid w:val="00391DDE"/>
    <w:rsid w:val="00392D60"/>
    <w:rsid w:val="00392D69"/>
    <w:rsid w:val="00393A37"/>
    <w:rsid w:val="00394A54"/>
    <w:rsid w:val="00396A5D"/>
    <w:rsid w:val="00396C2C"/>
    <w:rsid w:val="00396F49"/>
    <w:rsid w:val="0039787F"/>
    <w:rsid w:val="00397BC4"/>
    <w:rsid w:val="00397EF4"/>
    <w:rsid w:val="003A00BF"/>
    <w:rsid w:val="003A00F7"/>
    <w:rsid w:val="003A130D"/>
    <w:rsid w:val="003A152F"/>
    <w:rsid w:val="003A1AED"/>
    <w:rsid w:val="003A1EE9"/>
    <w:rsid w:val="003A212F"/>
    <w:rsid w:val="003A287E"/>
    <w:rsid w:val="003A2B26"/>
    <w:rsid w:val="003A2DFE"/>
    <w:rsid w:val="003A4B72"/>
    <w:rsid w:val="003A4E67"/>
    <w:rsid w:val="003A562C"/>
    <w:rsid w:val="003A5C0B"/>
    <w:rsid w:val="003A5DBE"/>
    <w:rsid w:val="003A6035"/>
    <w:rsid w:val="003A6759"/>
    <w:rsid w:val="003A6F2B"/>
    <w:rsid w:val="003A71D8"/>
    <w:rsid w:val="003A74B2"/>
    <w:rsid w:val="003A76AC"/>
    <w:rsid w:val="003B0519"/>
    <w:rsid w:val="003B0DC8"/>
    <w:rsid w:val="003B1140"/>
    <w:rsid w:val="003B1467"/>
    <w:rsid w:val="003B161F"/>
    <w:rsid w:val="003B19B6"/>
    <w:rsid w:val="003B1A38"/>
    <w:rsid w:val="003B23C1"/>
    <w:rsid w:val="003B3C10"/>
    <w:rsid w:val="003B3CAC"/>
    <w:rsid w:val="003B4AF4"/>
    <w:rsid w:val="003B5099"/>
    <w:rsid w:val="003B6185"/>
    <w:rsid w:val="003B6B06"/>
    <w:rsid w:val="003B72D8"/>
    <w:rsid w:val="003B769A"/>
    <w:rsid w:val="003C14A9"/>
    <w:rsid w:val="003C1DD8"/>
    <w:rsid w:val="003C25DB"/>
    <w:rsid w:val="003C31FD"/>
    <w:rsid w:val="003C3364"/>
    <w:rsid w:val="003C3729"/>
    <w:rsid w:val="003C3747"/>
    <w:rsid w:val="003C4354"/>
    <w:rsid w:val="003C4BB4"/>
    <w:rsid w:val="003C4E7E"/>
    <w:rsid w:val="003C60A4"/>
    <w:rsid w:val="003C6489"/>
    <w:rsid w:val="003C64D3"/>
    <w:rsid w:val="003C6D5E"/>
    <w:rsid w:val="003C700A"/>
    <w:rsid w:val="003D0A4E"/>
    <w:rsid w:val="003D0ABC"/>
    <w:rsid w:val="003D0F6D"/>
    <w:rsid w:val="003D19BF"/>
    <w:rsid w:val="003D3070"/>
    <w:rsid w:val="003D307C"/>
    <w:rsid w:val="003D373B"/>
    <w:rsid w:val="003D4330"/>
    <w:rsid w:val="003D4B09"/>
    <w:rsid w:val="003D4F4E"/>
    <w:rsid w:val="003D5840"/>
    <w:rsid w:val="003D5916"/>
    <w:rsid w:val="003D5A2F"/>
    <w:rsid w:val="003D6267"/>
    <w:rsid w:val="003D65D9"/>
    <w:rsid w:val="003D6A63"/>
    <w:rsid w:val="003D6D69"/>
    <w:rsid w:val="003D6E0E"/>
    <w:rsid w:val="003D73B8"/>
    <w:rsid w:val="003D7952"/>
    <w:rsid w:val="003E1C9D"/>
    <w:rsid w:val="003E24CA"/>
    <w:rsid w:val="003E2B85"/>
    <w:rsid w:val="003E2EDE"/>
    <w:rsid w:val="003E3DD9"/>
    <w:rsid w:val="003E5399"/>
    <w:rsid w:val="003E6B1A"/>
    <w:rsid w:val="003E6EB6"/>
    <w:rsid w:val="003E7343"/>
    <w:rsid w:val="003E76FB"/>
    <w:rsid w:val="003E7717"/>
    <w:rsid w:val="003F00E2"/>
    <w:rsid w:val="003F1071"/>
    <w:rsid w:val="003F239C"/>
    <w:rsid w:val="003F26C9"/>
    <w:rsid w:val="003F2916"/>
    <w:rsid w:val="003F2A2E"/>
    <w:rsid w:val="003F41D9"/>
    <w:rsid w:val="003F44CB"/>
    <w:rsid w:val="003F4EB9"/>
    <w:rsid w:val="003F56A0"/>
    <w:rsid w:val="003F5E8F"/>
    <w:rsid w:val="003F6549"/>
    <w:rsid w:val="003F7071"/>
    <w:rsid w:val="003F787D"/>
    <w:rsid w:val="003F7C60"/>
    <w:rsid w:val="00400417"/>
    <w:rsid w:val="004006B1"/>
    <w:rsid w:val="00401677"/>
    <w:rsid w:val="00401840"/>
    <w:rsid w:val="00401F25"/>
    <w:rsid w:val="00401F63"/>
    <w:rsid w:val="004022A2"/>
    <w:rsid w:val="0040307F"/>
    <w:rsid w:val="00403198"/>
    <w:rsid w:val="00403D94"/>
    <w:rsid w:val="00403D9B"/>
    <w:rsid w:val="00403E9A"/>
    <w:rsid w:val="004042C8"/>
    <w:rsid w:val="00404389"/>
    <w:rsid w:val="00404728"/>
    <w:rsid w:val="00405C37"/>
    <w:rsid w:val="00406276"/>
    <w:rsid w:val="00406720"/>
    <w:rsid w:val="00406B6A"/>
    <w:rsid w:val="00406C09"/>
    <w:rsid w:val="00407B8F"/>
    <w:rsid w:val="004117B5"/>
    <w:rsid w:val="004122E0"/>
    <w:rsid w:val="00412314"/>
    <w:rsid w:val="004130C6"/>
    <w:rsid w:val="004138C1"/>
    <w:rsid w:val="00414048"/>
    <w:rsid w:val="0041425D"/>
    <w:rsid w:val="00414517"/>
    <w:rsid w:val="00414C53"/>
    <w:rsid w:val="00415374"/>
    <w:rsid w:val="00415A22"/>
    <w:rsid w:val="004160C4"/>
    <w:rsid w:val="00416D5D"/>
    <w:rsid w:val="00417B08"/>
    <w:rsid w:val="00417B2B"/>
    <w:rsid w:val="00417DAC"/>
    <w:rsid w:val="00417E7F"/>
    <w:rsid w:val="004203DE"/>
    <w:rsid w:val="00420799"/>
    <w:rsid w:val="00421A09"/>
    <w:rsid w:val="00422783"/>
    <w:rsid w:val="00422CAF"/>
    <w:rsid w:val="00422EB9"/>
    <w:rsid w:val="00422EF0"/>
    <w:rsid w:val="004235F6"/>
    <w:rsid w:val="00423799"/>
    <w:rsid w:val="00424200"/>
    <w:rsid w:val="004245F1"/>
    <w:rsid w:val="00424D3E"/>
    <w:rsid w:val="00425E47"/>
    <w:rsid w:val="004269C0"/>
    <w:rsid w:val="00426FE5"/>
    <w:rsid w:val="0042767B"/>
    <w:rsid w:val="004276BF"/>
    <w:rsid w:val="00430251"/>
    <w:rsid w:val="00430657"/>
    <w:rsid w:val="00431287"/>
    <w:rsid w:val="00431537"/>
    <w:rsid w:val="00431AF8"/>
    <w:rsid w:val="0043215D"/>
    <w:rsid w:val="00432A0C"/>
    <w:rsid w:val="00432C86"/>
    <w:rsid w:val="00432E1A"/>
    <w:rsid w:val="00432FF2"/>
    <w:rsid w:val="004332E7"/>
    <w:rsid w:val="004333B7"/>
    <w:rsid w:val="00433C58"/>
    <w:rsid w:val="00434A2E"/>
    <w:rsid w:val="00434BFD"/>
    <w:rsid w:val="00434E5C"/>
    <w:rsid w:val="004351BA"/>
    <w:rsid w:val="004353D8"/>
    <w:rsid w:val="004357A8"/>
    <w:rsid w:val="00435BAA"/>
    <w:rsid w:val="00436BB7"/>
    <w:rsid w:val="004379FD"/>
    <w:rsid w:val="00437A85"/>
    <w:rsid w:val="00440740"/>
    <w:rsid w:val="004407D0"/>
    <w:rsid w:val="00440B28"/>
    <w:rsid w:val="004416F8"/>
    <w:rsid w:val="00442296"/>
    <w:rsid w:val="004425FB"/>
    <w:rsid w:val="00442A37"/>
    <w:rsid w:val="00444234"/>
    <w:rsid w:val="00444C85"/>
    <w:rsid w:val="00444CDA"/>
    <w:rsid w:val="00445045"/>
    <w:rsid w:val="004454B0"/>
    <w:rsid w:val="00445ECD"/>
    <w:rsid w:val="004462AF"/>
    <w:rsid w:val="00447263"/>
    <w:rsid w:val="00447331"/>
    <w:rsid w:val="00451531"/>
    <w:rsid w:val="00451994"/>
    <w:rsid w:val="00451C20"/>
    <w:rsid w:val="00451CB1"/>
    <w:rsid w:val="00452220"/>
    <w:rsid w:val="00452608"/>
    <w:rsid w:val="00452A7A"/>
    <w:rsid w:val="00453A19"/>
    <w:rsid w:val="00453C02"/>
    <w:rsid w:val="0045414D"/>
    <w:rsid w:val="004541D6"/>
    <w:rsid w:val="00454209"/>
    <w:rsid w:val="0045488C"/>
    <w:rsid w:val="004557A4"/>
    <w:rsid w:val="00455E2B"/>
    <w:rsid w:val="0045609D"/>
    <w:rsid w:val="00456688"/>
    <w:rsid w:val="00457137"/>
    <w:rsid w:val="00460484"/>
    <w:rsid w:val="00460E5F"/>
    <w:rsid w:val="004623F1"/>
    <w:rsid w:val="00462974"/>
    <w:rsid w:val="00462FDD"/>
    <w:rsid w:val="004638DA"/>
    <w:rsid w:val="004642FF"/>
    <w:rsid w:val="004647AE"/>
    <w:rsid w:val="00464954"/>
    <w:rsid w:val="00464ECD"/>
    <w:rsid w:val="00465204"/>
    <w:rsid w:val="00466435"/>
    <w:rsid w:val="00471CF6"/>
    <w:rsid w:val="00471E97"/>
    <w:rsid w:val="00473118"/>
    <w:rsid w:val="004732B4"/>
    <w:rsid w:val="004733D2"/>
    <w:rsid w:val="00473AB2"/>
    <w:rsid w:val="00474DDF"/>
    <w:rsid w:val="0047523B"/>
    <w:rsid w:val="0047543F"/>
    <w:rsid w:val="0047551F"/>
    <w:rsid w:val="00476A72"/>
    <w:rsid w:val="004770EC"/>
    <w:rsid w:val="004772C2"/>
    <w:rsid w:val="00480CC2"/>
    <w:rsid w:val="004812FC"/>
    <w:rsid w:val="0048169F"/>
    <w:rsid w:val="00481BD9"/>
    <w:rsid w:val="004834E5"/>
    <w:rsid w:val="00483736"/>
    <w:rsid w:val="00483BC3"/>
    <w:rsid w:val="00483E4B"/>
    <w:rsid w:val="0048485E"/>
    <w:rsid w:val="00484A07"/>
    <w:rsid w:val="00487517"/>
    <w:rsid w:val="00487B96"/>
    <w:rsid w:val="00487DC7"/>
    <w:rsid w:val="00487DDB"/>
    <w:rsid w:val="00487F6A"/>
    <w:rsid w:val="004901CA"/>
    <w:rsid w:val="0049055B"/>
    <w:rsid w:val="00491D9A"/>
    <w:rsid w:val="0049320A"/>
    <w:rsid w:val="0049362C"/>
    <w:rsid w:val="00495088"/>
    <w:rsid w:val="004956CA"/>
    <w:rsid w:val="00495A0E"/>
    <w:rsid w:val="00496480"/>
    <w:rsid w:val="00496BAB"/>
    <w:rsid w:val="00496F86"/>
    <w:rsid w:val="00497B3C"/>
    <w:rsid w:val="00497F4A"/>
    <w:rsid w:val="004A00F2"/>
    <w:rsid w:val="004A0A3B"/>
    <w:rsid w:val="004A0C45"/>
    <w:rsid w:val="004A0F48"/>
    <w:rsid w:val="004A1D09"/>
    <w:rsid w:val="004A2489"/>
    <w:rsid w:val="004A3585"/>
    <w:rsid w:val="004A3B8A"/>
    <w:rsid w:val="004A4577"/>
    <w:rsid w:val="004A4C5F"/>
    <w:rsid w:val="004A4EED"/>
    <w:rsid w:val="004A53E8"/>
    <w:rsid w:val="004A6833"/>
    <w:rsid w:val="004A7319"/>
    <w:rsid w:val="004A7E38"/>
    <w:rsid w:val="004B004D"/>
    <w:rsid w:val="004B1354"/>
    <w:rsid w:val="004B16FA"/>
    <w:rsid w:val="004B19F2"/>
    <w:rsid w:val="004B2132"/>
    <w:rsid w:val="004B3102"/>
    <w:rsid w:val="004B3397"/>
    <w:rsid w:val="004B360C"/>
    <w:rsid w:val="004B4261"/>
    <w:rsid w:val="004B56D4"/>
    <w:rsid w:val="004B5C63"/>
    <w:rsid w:val="004B5D90"/>
    <w:rsid w:val="004B6376"/>
    <w:rsid w:val="004B66A0"/>
    <w:rsid w:val="004B766E"/>
    <w:rsid w:val="004B7FEF"/>
    <w:rsid w:val="004C0028"/>
    <w:rsid w:val="004C048F"/>
    <w:rsid w:val="004C0F61"/>
    <w:rsid w:val="004C1120"/>
    <w:rsid w:val="004C12ED"/>
    <w:rsid w:val="004C1FA0"/>
    <w:rsid w:val="004C288E"/>
    <w:rsid w:val="004C3697"/>
    <w:rsid w:val="004C3759"/>
    <w:rsid w:val="004C46F4"/>
    <w:rsid w:val="004C4C18"/>
    <w:rsid w:val="004C5251"/>
    <w:rsid w:val="004C5E26"/>
    <w:rsid w:val="004C6C00"/>
    <w:rsid w:val="004C6FCA"/>
    <w:rsid w:val="004C7A8F"/>
    <w:rsid w:val="004C7E3D"/>
    <w:rsid w:val="004D0B94"/>
    <w:rsid w:val="004D1B15"/>
    <w:rsid w:val="004D359D"/>
    <w:rsid w:val="004D35E5"/>
    <w:rsid w:val="004D3FBB"/>
    <w:rsid w:val="004D415E"/>
    <w:rsid w:val="004D4BE0"/>
    <w:rsid w:val="004D5618"/>
    <w:rsid w:val="004D5A34"/>
    <w:rsid w:val="004D7AA3"/>
    <w:rsid w:val="004D7FAC"/>
    <w:rsid w:val="004E009D"/>
    <w:rsid w:val="004E0A2B"/>
    <w:rsid w:val="004E0EF2"/>
    <w:rsid w:val="004E1D6B"/>
    <w:rsid w:val="004E235C"/>
    <w:rsid w:val="004E257E"/>
    <w:rsid w:val="004E268C"/>
    <w:rsid w:val="004E2A9D"/>
    <w:rsid w:val="004E2D9E"/>
    <w:rsid w:val="004E375B"/>
    <w:rsid w:val="004E3C79"/>
    <w:rsid w:val="004E4368"/>
    <w:rsid w:val="004E4AED"/>
    <w:rsid w:val="004E512A"/>
    <w:rsid w:val="004E576D"/>
    <w:rsid w:val="004E5D21"/>
    <w:rsid w:val="004E63EB"/>
    <w:rsid w:val="004E6AF8"/>
    <w:rsid w:val="004E7297"/>
    <w:rsid w:val="004F16E4"/>
    <w:rsid w:val="004F2E88"/>
    <w:rsid w:val="004F3080"/>
    <w:rsid w:val="004F4ADD"/>
    <w:rsid w:val="004F5282"/>
    <w:rsid w:val="004F5695"/>
    <w:rsid w:val="004F58A0"/>
    <w:rsid w:val="004F5AB1"/>
    <w:rsid w:val="004F6BE2"/>
    <w:rsid w:val="004F6C2C"/>
    <w:rsid w:val="004F73D1"/>
    <w:rsid w:val="004F75AD"/>
    <w:rsid w:val="004F782A"/>
    <w:rsid w:val="00500045"/>
    <w:rsid w:val="00500125"/>
    <w:rsid w:val="005008F3"/>
    <w:rsid w:val="005012C6"/>
    <w:rsid w:val="00501358"/>
    <w:rsid w:val="00501955"/>
    <w:rsid w:val="00501DC1"/>
    <w:rsid w:val="00501FBE"/>
    <w:rsid w:val="005020D6"/>
    <w:rsid w:val="00502220"/>
    <w:rsid w:val="00502A36"/>
    <w:rsid w:val="00502B86"/>
    <w:rsid w:val="00502DB2"/>
    <w:rsid w:val="00502F3E"/>
    <w:rsid w:val="005043F6"/>
    <w:rsid w:val="00504B38"/>
    <w:rsid w:val="005051A8"/>
    <w:rsid w:val="005054AD"/>
    <w:rsid w:val="0050603F"/>
    <w:rsid w:val="00506CC7"/>
    <w:rsid w:val="00506D7C"/>
    <w:rsid w:val="00506E48"/>
    <w:rsid w:val="00507339"/>
    <w:rsid w:val="00507452"/>
    <w:rsid w:val="00507E95"/>
    <w:rsid w:val="00510545"/>
    <w:rsid w:val="005108B9"/>
    <w:rsid w:val="00511199"/>
    <w:rsid w:val="005111F2"/>
    <w:rsid w:val="005123DE"/>
    <w:rsid w:val="00512472"/>
    <w:rsid w:val="005126AB"/>
    <w:rsid w:val="00512A9F"/>
    <w:rsid w:val="00512BDF"/>
    <w:rsid w:val="0051352E"/>
    <w:rsid w:val="00514DA8"/>
    <w:rsid w:val="00515010"/>
    <w:rsid w:val="00515361"/>
    <w:rsid w:val="00515825"/>
    <w:rsid w:val="00516074"/>
    <w:rsid w:val="00517588"/>
    <w:rsid w:val="00517A03"/>
    <w:rsid w:val="00520BC6"/>
    <w:rsid w:val="00520C9B"/>
    <w:rsid w:val="0052109F"/>
    <w:rsid w:val="005212C0"/>
    <w:rsid w:val="00521378"/>
    <w:rsid w:val="005225B7"/>
    <w:rsid w:val="005225E4"/>
    <w:rsid w:val="0052260E"/>
    <w:rsid w:val="005229E7"/>
    <w:rsid w:val="005233CF"/>
    <w:rsid w:val="005238A6"/>
    <w:rsid w:val="00524478"/>
    <w:rsid w:val="00524C41"/>
    <w:rsid w:val="00524D14"/>
    <w:rsid w:val="0052522E"/>
    <w:rsid w:val="0052568D"/>
    <w:rsid w:val="005258D1"/>
    <w:rsid w:val="005258F2"/>
    <w:rsid w:val="00525C25"/>
    <w:rsid w:val="00526BB6"/>
    <w:rsid w:val="00526C26"/>
    <w:rsid w:val="00527073"/>
    <w:rsid w:val="005301F4"/>
    <w:rsid w:val="005303CC"/>
    <w:rsid w:val="005307BB"/>
    <w:rsid w:val="005309A0"/>
    <w:rsid w:val="00530CBB"/>
    <w:rsid w:val="00530E05"/>
    <w:rsid w:val="0053104C"/>
    <w:rsid w:val="005317FA"/>
    <w:rsid w:val="00532AF9"/>
    <w:rsid w:val="00532F96"/>
    <w:rsid w:val="0053302F"/>
    <w:rsid w:val="00533110"/>
    <w:rsid w:val="0053341F"/>
    <w:rsid w:val="0053376B"/>
    <w:rsid w:val="00533B33"/>
    <w:rsid w:val="005344FF"/>
    <w:rsid w:val="00534D3F"/>
    <w:rsid w:val="0053512C"/>
    <w:rsid w:val="00535781"/>
    <w:rsid w:val="005377EC"/>
    <w:rsid w:val="00537E2A"/>
    <w:rsid w:val="00540C01"/>
    <w:rsid w:val="0054199B"/>
    <w:rsid w:val="00542F0F"/>
    <w:rsid w:val="00543859"/>
    <w:rsid w:val="00543D31"/>
    <w:rsid w:val="0054411E"/>
    <w:rsid w:val="00544484"/>
    <w:rsid w:val="0054467D"/>
    <w:rsid w:val="00544E79"/>
    <w:rsid w:val="0054588C"/>
    <w:rsid w:val="00546764"/>
    <w:rsid w:val="00546EC2"/>
    <w:rsid w:val="00546FE7"/>
    <w:rsid w:val="0054712C"/>
    <w:rsid w:val="0055015E"/>
    <w:rsid w:val="0055072F"/>
    <w:rsid w:val="00550C53"/>
    <w:rsid w:val="00550D3B"/>
    <w:rsid w:val="00550F36"/>
    <w:rsid w:val="00551090"/>
    <w:rsid w:val="0055134B"/>
    <w:rsid w:val="0055184E"/>
    <w:rsid w:val="005523C5"/>
    <w:rsid w:val="0055254E"/>
    <w:rsid w:val="005526AC"/>
    <w:rsid w:val="005528CA"/>
    <w:rsid w:val="00553330"/>
    <w:rsid w:val="00553A6C"/>
    <w:rsid w:val="00553F20"/>
    <w:rsid w:val="00553FB2"/>
    <w:rsid w:val="0055445F"/>
    <w:rsid w:val="0055481A"/>
    <w:rsid w:val="00554FB4"/>
    <w:rsid w:val="00555BA2"/>
    <w:rsid w:val="005569F8"/>
    <w:rsid w:val="00556A5A"/>
    <w:rsid w:val="005576F3"/>
    <w:rsid w:val="00557DA7"/>
    <w:rsid w:val="00557DE2"/>
    <w:rsid w:val="005600B3"/>
    <w:rsid w:val="00560C40"/>
    <w:rsid w:val="00560CF7"/>
    <w:rsid w:val="00560DC7"/>
    <w:rsid w:val="00560E47"/>
    <w:rsid w:val="00561687"/>
    <w:rsid w:val="00561F93"/>
    <w:rsid w:val="00562787"/>
    <w:rsid w:val="00563838"/>
    <w:rsid w:val="00563A26"/>
    <w:rsid w:val="00563DAF"/>
    <w:rsid w:val="00563F9D"/>
    <w:rsid w:val="0056446F"/>
    <w:rsid w:val="00564A96"/>
    <w:rsid w:val="00564ADE"/>
    <w:rsid w:val="00566BDF"/>
    <w:rsid w:val="0057055F"/>
    <w:rsid w:val="005709BB"/>
    <w:rsid w:val="00570F53"/>
    <w:rsid w:val="00571AB8"/>
    <w:rsid w:val="00571FE8"/>
    <w:rsid w:val="00572686"/>
    <w:rsid w:val="00573E8D"/>
    <w:rsid w:val="00577164"/>
    <w:rsid w:val="005775DE"/>
    <w:rsid w:val="00577E4C"/>
    <w:rsid w:val="005808F5"/>
    <w:rsid w:val="00581052"/>
    <w:rsid w:val="00582152"/>
    <w:rsid w:val="0058249F"/>
    <w:rsid w:val="00584294"/>
    <w:rsid w:val="00584555"/>
    <w:rsid w:val="00584753"/>
    <w:rsid w:val="005849C2"/>
    <w:rsid w:val="005867C8"/>
    <w:rsid w:val="00586E9F"/>
    <w:rsid w:val="0058777B"/>
    <w:rsid w:val="0058787F"/>
    <w:rsid w:val="00587A83"/>
    <w:rsid w:val="00590B25"/>
    <w:rsid w:val="00590C00"/>
    <w:rsid w:val="00591E72"/>
    <w:rsid w:val="00592481"/>
    <w:rsid w:val="0059341A"/>
    <w:rsid w:val="005935F0"/>
    <w:rsid w:val="005936D2"/>
    <w:rsid w:val="00594056"/>
    <w:rsid w:val="0059504B"/>
    <w:rsid w:val="0059515E"/>
    <w:rsid w:val="00595261"/>
    <w:rsid w:val="00595A7B"/>
    <w:rsid w:val="00595C2D"/>
    <w:rsid w:val="00595DEE"/>
    <w:rsid w:val="00596411"/>
    <w:rsid w:val="005964BF"/>
    <w:rsid w:val="00596C38"/>
    <w:rsid w:val="00597493"/>
    <w:rsid w:val="00597C36"/>
    <w:rsid w:val="005A12B1"/>
    <w:rsid w:val="005A1DAB"/>
    <w:rsid w:val="005A26DF"/>
    <w:rsid w:val="005A2E74"/>
    <w:rsid w:val="005A3539"/>
    <w:rsid w:val="005A3997"/>
    <w:rsid w:val="005A39B7"/>
    <w:rsid w:val="005A3D33"/>
    <w:rsid w:val="005A5932"/>
    <w:rsid w:val="005A5EAD"/>
    <w:rsid w:val="005A607B"/>
    <w:rsid w:val="005A66F6"/>
    <w:rsid w:val="005A6A4E"/>
    <w:rsid w:val="005A6C17"/>
    <w:rsid w:val="005A79CB"/>
    <w:rsid w:val="005B0C91"/>
    <w:rsid w:val="005B35EB"/>
    <w:rsid w:val="005B3613"/>
    <w:rsid w:val="005B3CE8"/>
    <w:rsid w:val="005B3F06"/>
    <w:rsid w:val="005B3FAA"/>
    <w:rsid w:val="005B429F"/>
    <w:rsid w:val="005B4749"/>
    <w:rsid w:val="005B4A52"/>
    <w:rsid w:val="005B516E"/>
    <w:rsid w:val="005B53DB"/>
    <w:rsid w:val="005B5E5B"/>
    <w:rsid w:val="005B7A1E"/>
    <w:rsid w:val="005B7B72"/>
    <w:rsid w:val="005B7EBF"/>
    <w:rsid w:val="005C09B3"/>
    <w:rsid w:val="005C0BCA"/>
    <w:rsid w:val="005C1107"/>
    <w:rsid w:val="005C20DF"/>
    <w:rsid w:val="005C2895"/>
    <w:rsid w:val="005C3066"/>
    <w:rsid w:val="005C329A"/>
    <w:rsid w:val="005C38F7"/>
    <w:rsid w:val="005C39B2"/>
    <w:rsid w:val="005C3EB5"/>
    <w:rsid w:val="005C4821"/>
    <w:rsid w:val="005C524A"/>
    <w:rsid w:val="005C54F2"/>
    <w:rsid w:val="005C56D2"/>
    <w:rsid w:val="005C5CE5"/>
    <w:rsid w:val="005C628E"/>
    <w:rsid w:val="005C6BA9"/>
    <w:rsid w:val="005C734E"/>
    <w:rsid w:val="005C7AB6"/>
    <w:rsid w:val="005C7D91"/>
    <w:rsid w:val="005D01D8"/>
    <w:rsid w:val="005D08CE"/>
    <w:rsid w:val="005D0A61"/>
    <w:rsid w:val="005D0DC3"/>
    <w:rsid w:val="005D15F8"/>
    <w:rsid w:val="005D1FC5"/>
    <w:rsid w:val="005D215A"/>
    <w:rsid w:val="005D288E"/>
    <w:rsid w:val="005D2F42"/>
    <w:rsid w:val="005D319B"/>
    <w:rsid w:val="005D3D01"/>
    <w:rsid w:val="005D490F"/>
    <w:rsid w:val="005D4A80"/>
    <w:rsid w:val="005D4C72"/>
    <w:rsid w:val="005D5456"/>
    <w:rsid w:val="005D6568"/>
    <w:rsid w:val="005D6738"/>
    <w:rsid w:val="005D6916"/>
    <w:rsid w:val="005D6F51"/>
    <w:rsid w:val="005D7D47"/>
    <w:rsid w:val="005E00FA"/>
    <w:rsid w:val="005E1008"/>
    <w:rsid w:val="005E11A2"/>
    <w:rsid w:val="005E11C1"/>
    <w:rsid w:val="005E13BD"/>
    <w:rsid w:val="005E1EBD"/>
    <w:rsid w:val="005E24C6"/>
    <w:rsid w:val="005E3990"/>
    <w:rsid w:val="005E4432"/>
    <w:rsid w:val="005E456E"/>
    <w:rsid w:val="005E458A"/>
    <w:rsid w:val="005E45FB"/>
    <w:rsid w:val="005E4B77"/>
    <w:rsid w:val="005E540B"/>
    <w:rsid w:val="005E57F5"/>
    <w:rsid w:val="005E6004"/>
    <w:rsid w:val="005E62CC"/>
    <w:rsid w:val="005E64B3"/>
    <w:rsid w:val="005E6D75"/>
    <w:rsid w:val="005E6F84"/>
    <w:rsid w:val="005E7139"/>
    <w:rsid w:val="005E74A7"/>
    <w:rsid w:val="005E7B9F"/>
    <w:rsid w:val="005F0EA2"/>
    <w:rsid w:val="005F10C0"/>
    <w:rsid w:val="005F1E1C"/>
    <w:rsid w:val="005F2889"/>
    <w:rsid w:val="005F2DD0"/>
    <w:rsid w:val="005F3BE6"/>
    <w:rsid w:val="005F3D08"/>
    <w:rsid w:val="005F3F05"/>
    <w:rsid w:val="005F3FC1"/>
    <w:rsid w:val="005F401B"/>
    <w:rsid w:val="005F4044"/>
    <w:rsid w:val="005F4DE3"/>
    <w:rsid w:val="005F5164"/>
    <w:rsid w:val="005F52D3"/>
    <w:rsid w:val="005F5D55"/>
    <w:rsid w:val="005F61AB"/>
    <w:rsid w:val="005F6A11"/>
    <w:rsid w:val="005F6C48"/>
    <w:rsid w:val="00600055"/>
    <w:rsid w:val="0060030F"/>
    <w:rsid w:val="00600B86"/>
    <w:rsid w:val="0060124E"/>
    <w:rsid w:val="006016F2"/>
    <w:rsid w:val="0060327F"/>
    <w:rsid w:val="0060356A"/>
    <w:rsid w:val="00603A4C"/>
    <w:rsid w:val="00603CBF"/>
    <w:rsid w:val="00603CE4"/>
    <w:rsid w:val="0060583A"/>
    <w:rsid w:val="00605CFA"/>
    <w:rsid w:val="0060662C"/>
    <w:rsid w:val="00606B36"/>
    <w:rsid w:val="00606C4E"/>
    <w:rsid w:val="006076D8"/>
    <w:rsid w:val="00607900"/>
    <w:rsid w:val="006100B1"/>
    <w:rsid w:val="0061098E"/>
    <w:rsid w:val="00610A5C"/>
    <w:rsid w:val="00611F50"/>
    <w:rsid w:val="006121D5"/>
    <w:rsid w:val="00613A75"/>
    <w:rsid w:val="00613F5F"/>
    <w:rsid w:val="0061491E"/>
    <w:rsid w:val="00614A2E"/>
    <w:rsid w:val="00615955"/>
    <w:rsid w:val="00615A1F"/>
    <w:rsid w:val="00616103"/>
    <w:rsid w:val="0061642A"/>
    <w:rsid w:val="00616524"/>
    <w:rsid w:val="00616728"/>
    <w:rsid w:val="00617114"/>
    <w:rsid w:val="006175CE"/>
    <w:rsid w:val="00620372"/>
    <w:rsid w:val="00620646"/>
    <w:rsid w:val="0062159F"/>
    <w:rsid w:val="00621619"/>
    <w:rsid w:val="00621BCA"/>
    <w:rsid w:val="00621DE8"/>
    <w:rsid w:val="00622510"/>
    <w:rsid w:val="00622512"/>
    <w:rsid w:val="00623121"/>
    <w:rsid w:val="00623889"/>
    <w:rsid w:val="00623EE0"/>
    <w:rsid w:val="00625265"/>
    <w:rsid w:val="00625575"/>
    <w:rsid w:val="006265DB"/>
    <w:rsid w:val="00626666"/>
    <w:rsid w:val="00626A82"/>
    <w:rsid w:val="0062719C"/>
    <w:rsid w:val="006276BE"/>
    <w:rsid w:val="00630E48"/>
    <w:rsid w:val="00630F60"/>
    <w:rsid w:val="00631519"/>
    <w:rsid w:val="0063166A"/>
    <w:rsid w:val="00632C47"/>
    <w:rsid w:val="00632DCA"/>
    <w:rsid w:val="00634B58"/>
    <w:rsid w:val="00634D25"/>
    <w:rsid w:val="00635445"/>
    <w:rsid w:val="00635BC8"/>
    <w:rsid w:val="0063685A"/>
    <w:rsid w:val="00636E25"/>
    <w:rsid w:val="00637083"/>
    <w:rsid w:val="006401DF"/>
    <w:rsid w:val="00640346"/>
    <w:rsid w:val="00640B3F"/>
    <w:rsid w:val="00641450"/>
    <w:rsid w:val="00642A69"/>
    <w:rsid w:val="00642FBB"/>
    <w:rsid w:val="0064354A"/>
    <w:rsid w:val="0064403F"/>
    <w:rsid w:val="00644BC5"/>
    <w:rsid w:val="00644CF3"/>
    <w:rsid w:val="0064582E"/>
    <w:rsid w:val="00646568"/>
    <w:rsid w:val="00646677"/>
    <w:rsid w:val="006475B6"/>
    <w:rsid w:val="00647E6B"/>
    <w:rsid w:val="006506A9"/>
    <w:rsid w:val="006519AE"/>
    <w:rsid w:val="006519E5"/>
    <w:rsid w:val="00653448"/>
    <w:rsid w:val="006544E7"/>
    <w:rsid w:val="00654523"/>
    <w:rsid w:val="00654D7B"/>
    <w:rsid w:val="006557CF"/>
    <w:rsid w:val="00656101"/>
    <w:rsid w:val="006561FF"/>
    <w:rsid w:val="00656E4F"/>
    <w:rsid w:val="0065707A"/>
    <w:rsid w:val="006570C3"/>
    <w:rsid w:val="00657344"/>
    <w:rsid w:val="00660B9C"/>
    <w:rsid w:val="00661722"/>
    <w:rsid w:val="00661786"/>
    <w:rsid w:val="00661B7C"/>
    <w:rsid w:val="006640CD"/>
    <w:rsid w:val="00664954"/>
    <w:rsid w:val="006652F4"/>
    <w:rsid w:val="00666BE7"/>
    <w:rsid w:val="0066788E"/>
    <w:rsid w:val="00667F34"/>
    <w:rsid w:val="00670A51"/>
    <w:rsid w:val="006714BC"/>
    <w:rsid w:val="006719A1"/>
    <w:rsid w:val="00673011"/>
    <w:rsid w:val="00673E4A"/>
    <w:rsid w:val="006755F7"/>
    <w:rsid w:val="00675ADD"/>
    <w:rsid w:val="00675C02"/>
    <w:rsid w:val="006768AC"/>
    <w:rsid w:val="00677035"/>
    <w:rsid w:val="006800C1"/>
    <w:rsid w:val="006805F4"/>
    <w:rsid w:val="0068071B"/>
    <w:rsid w:val="00681108"/>
    <w:rsid w:val="00681342"/>
    <w:rsid w:val="00682071"/>
    <w:rsid w:val="0068223F"/>
    <w:rsid w:val="00682287"/>
    <w:rsid w:val="00682CC7"/>
    <w:rsid w:val="00682DC1"/>
    <w:rsid w:val="006831D8"/>
    <w:rsid w:val="00683734"/>
    <w:rsid w:val="00683B5C"/>
    <w:rsid w:val="006849E2"/>
    <w:rsid w:val="00684F6E"/>
    <w:rsid w:val="006850FF"/>
    <w:rsid w:val="00685EDB"/>
    <w:rsid w:val="006867A3"/>
    <w:rsid w:val="00686D35"/>
    <w:rsid w:val="0068799D"/>
    <w:rsid w:val="00687A58"/>
    <w:rsid w:val="00687C47"/>
    <w:rsid w:val="00690119"/>
    <w:rsid w:val="006913F6"/>
    <w:rsid w:val="00691433"/>
    <w:rsid w:val="006931E4"/>
    <w:rsid w:val="00694A1B"/>
    <w:rsid w:val="0069535C"/>
    <w:rsid w:val="00695F8A"/>
    <w:rsid w:val="00696030"/>
    <w:rsid w:val="0069658B"/>
    <w:rsid w:val="006967C8"/>
    <w:rsid w:val="0069688F"/>
    <w:rsid w:val="0069716B"/>
    <w:rsid w:val="006975BD"/>
    <w:rsid w:val="006977C7"/>
    <w:rsid w:val="006979D7"/>
    <w:rsid w:val="006A044E"/>
    <w:rsid w:val="006A0545"/>
    <w:rsid w:val="006A0A47"/>
    <w:rsid w:val="006A2A00"/>
    <w:rsid w:val="006A31C1"/>
    <w:rsid w:val="006A326C"/>
    <w:rsid w:val="006A380F"/>
    <w:rsid w:val="006A4E1F"/>
    <w:rsid w:val="006A4FB4"/>
    <w:rsid w:val="006A528F"/>
    <w:rsid w:val="006A5782"/>
    <w:rsid w:val="006A6364"/>
    <w:rsid w:val="006A63C0"/>
    <w:rsid w:val="006A6DBD"/>
    <w:rsid w:val="006A70AA"/>
    <w:rsid w:val="006B0FA1"/>
    <w:rsid w:val="006B2529"/>
    <w:rsid w:val="006B265F"/>
    <w:rsid w:val="006B2705"/>
    <w:rsid w:val="006B3147"/>
    <w:rsid w:val="006B32A0"/>
    <w:rsid w:val="006B36CE"/>
    <w:rsid w:val="006B53FD"/>
    <w:rsid w:val="006B7171"/>
    <w:rsid w:val="006B799C"/>
    <w:rsid w:val="006B7D1C"/>
    <w:rsid w:val="006C02EA"/>
    <w:rsid w:val="006C05A1"/>
    <w:rsid w:val="006C08B7"/>
    <w:rsid w:val="006C0E8C"/>
    <w:rsid w:val="006C127E"/>
    <w:rsid w:val="006C19D4"/>
    <w:rsid w:val="006C1A55"/>
    <w:rsid w:val="006C1C2B"/>
    <w:rsid w:val="006C3F1E"/>
    <w:rsid w:val="006C4038"/>
    <w:rsid w:val="006C500C"/>
    <w:rsid w:val="006C501F"/>
    <w:rsid w:val="006C5404"/>
    <w:rsid w:val="006C59A7"/>
    <w:rsid w:val="006C5BC6"/>
    <w:rsid w:val="006C5C8A"/>
    <w:rsid w:val="006C75B1"/>
    <w:rsid w:val="006C79DC"/>
    <w:rsid w:val="006D065E"/>
    <w:rsid w:val="006D0705"/>
    <w:rsid w:val="006D09C6"/>
    <w:rsid w:val="006D1D6E"/>
    <w:rsid w:val="006D2B0A"/>
    <w:rsid w:val="006D3579"/>
    <w:rsid w:val="006D4902"/>
    <w:rsid w:val="006D5047"/>
    <w:rsid w:val="006D58B2"/>
    <w:rsid w:val="006D6486"/>
    <w:rsid w:val="006D673F"/>
    <w:rsid w:val="006D6D76"/>
    <w:rsid w:val="006D6EA9"/>
    <w:rsid w:val="006D7044"/>
    <w:rsid w:val="006D7214"/>
    <w:rsid w:val="006D7707"/>
    <w:rsid w:val="006D7ED9"/>
    <w:rsid w:val="006E01E3"/>
    <w:rsid w:val="006E092F"/>
    <w:rsid w:val="006E1C5B"/>
    <w:rsid w:val="006E211F"/>
    <w:rsid w:val="006E3840"/>
    <w:rsid w:val="006E3927"/>
    <w:rsid w:val="006E3B18"/>
    <w:rsid w:val="006E3EC7"/>
    <w:rsid w:val="006E4263"/>
    <w:rsid w:val="006E458C"/>
    <w:rsid w:val="006E4BF2"/>
    <w:rsid w:val="006E4EB9"/>
    <w:rsid w:val="006E5748"/>
    <w:rsid w:val="006E6232"/>
    <w:rsid w:val="006E6EBA"/>
    <w:rsid w:val="006F08D2"/>
    <w:rsid w:val="006F13CD"/>
    <w:rsid w:val="006F1683"/>
    <w:rsid w:val="006F1776"/>
    <w:rsid w:val="006F1C19"/>
    <w:rsid w:val="006F20B5"/>
    <w:rsid w:val="006F25B8"/>
    <w:rsid w:val="006F3629"/>
    <w:rsid w:val="006F4FFF"/>
    <w:rsid w:val="006F51E6"/>
    <w:rsid w:val="006F5478"/>
    <w:rsid w:val="006F557C"/>
    <w:rsid w:val="006F5F71"/>
    <w:rsid w:val="006F6919"/>
    <w:rsid w:val="006F70B0"/>
    <w:rsid w:val="006F7CD3"/>
    <w:rsid w:val="006F7F0F"/>
    <w:rsid w:val="0070009E"/>
    <w:rsid w:val="00700A7C"/>
    <w:rsid w:val="00701399"/>
    <w:rsid w:val="0070148B"/>
    <w:rsid w:val="0070209B"/>
    <w:rsid w:val="007026BE"/>
    <w:rsid w:val="00702AD8"/>
    <w:rsid w:val="00702EE9"/>
    <w:rsid w:val="00704277"/>
    <w:rsid w:val="00705804"/>
    <w:rsid w:val="00706680"/>
    <w:rsid w:val="007068A9"/>
    <w:rsid w:val="007075B1"/>
    <w:rsid w:val="00707961"/>
    <w:rsid w:val="007112DF"/>
    <w:rsid w:val="00711AD1"/>
    <w:rsid w:val="00711E42"/>
    <w:rsid w:val="00712649"/>
    <w:rsid w:val="00713EC6"/>
    <w:rsid w:val="007140F9"/>
    <w:rsid w:val="00714E81"/>
    <w:rsid w:val="007151F4"/>
    <w:rsid w:val="00715535"/>
    <w:rsid w:val="007172AE"/>
    <w:rsid w:val="00717451"/>
    <w:rsid w:val="0071771A"/>
    <w:rsid w:val="007177C3"/>
    <w:rsid w:val="0072038C"/>
    <w:rsid w:val="00720A2C"/>
    <w:rsid w:val="007217EC"/>
    <w:rsid w:val="00721A14"/>
    <w:rsid w:val="007221FE"/>
    <w:rsid w:val="00722C75"/>
    <w:rsid w:val="0072305F"/>
    <w:rsid w:val="007238B7"/>
    <w:rsid w:val="00723BC2"/>
    <w:rsid w:val="00723EC6"/>
    <w:rsid w:val="00725EA2"/>
    <w:rsid w:val="0072639C"/>
    <w:rsid w:val="00726BBC"/>
    <w:rsid w:val="00727213"/>
    <w:rsid w:val="00727F7F"/>
    <w:rsid w:val="007303D5"/>
    <w:rsid w:val="00730F50"/>
    <w:rsid w:val="00732BB6"/>
    <w:rsid w:val="00732EBE"/>
    <w:rsid w:val="00732FE3"/>
    <w:rsid w:val="00733099"/>
    <w:rsid w:val="00733B35"/>
    <w:rsid w:val="00733C0F"/>
    <w:rsid w:val="00734594"/>
    <w:rsid w:val="00735D6C"/>
    <w:rsid w:val="0073609F"/>
    <w:rsid w:val="007367FF"/>
    <w:rsid w:val="00737BF6"/>
    <w:rsid w:val="007400E7"/>
    <w:rsid w:val="007417BE"/>
    <w:rsid w:val="007418DC"/>
    <w:rsid w:val="00741E48"/>
    <w:rsid w:val="00741F04"/>
    <w:rsid w:val="00741F78"/>
    <w:rsid w:val="00742B49"/>
    <w:rsid w:val="00743186"/>
    <w:rsid w:val="00743BBB"/>
    <w:rsid w:val="00743BF0"/>
    <w:rsid w:val="0074466B"/>
    <w:rsid w:val="00744B24"/>
    <w:rsid w:val="00745D6E"/>
    <w:rsid w:val="00747989"/>
    <w:rsid w:val="00747B2B"/>
    <w:rsid w:val="0075037E"/>
    <w:rsid w:val="007506FD"/>
    <w:rsid w:val="00750980"/>
    <w:rsid w:val="00751A13"/>
    <w:rsid w:val="00751ABE"/>
    <w:rsid w:val="00752895"/>
    <w:rsid w:val="0075322B"/>
    <w:rsid w:val="00754C15"/>
    <w:rsid w:val="00754DDC"/>
    <w:rsid w:val="00755C65"/>
    <w:rsid w:val="0075657A"/>
    <w:rsid w:val="00756AAD"/>
    <w:rsid w:val="00761B57"/>
    <w:rsid w:val="00761BB6"/>
    <w:rsid w:val="00761CB8"/>
    <w:rsid w:val="007625E5"/>
    <w:rsid w:val="0076342A"/>
    <w:rsid w:val="007640AC"/>
    <w:rsid w:val="00764CA6"/>
    <w:rsid w:val="00765926"/>
    <w:rsid w:val="00765DCA"/>
    <w:rsid w:val="00766FBB"/>
    <w:rsid w:val="00767032"/>
    <w:rsid w:val="00767951"/>
    <w:rsid w:val="00767A91"/>
    <w:rsid w:val="00767B39"/>
    <w:rsid w:val="00770A26"/>
    <w:rsid w:val="00770B30"/>
    <w:rsid w:val="007724A9"/>
    <w:rsid w:val="00772743"/>
    <w:rsid w:val="00773F9D"/>
    <w:rsid w:val="0077455F"/>
    <w:rsid w:val="00774E9C"/>
    <w:rsid w:val="00775586"/>
    <w:rsid w:val="007763AD"/>
    <w:rsid w:val="00776551"/>
    <w:rsid w:val="00777102"/>
    <w:rsid w:val="00777318"/>
    <w:rsid w:val="0077779C"/>
    <w:rsid w:val="00777899"/>
    <w:rsid w:val="00777C45"/>
    <w:rsid w:val="00781A3F"/>
    <w:rsid w:val="00781AC8"/>
    <w:rsid w:val="00781B4B"/>
    <w:rsid w:val="00782188"/>
    <w:rsid w:val="007823C9"/>
    <w:rsid w:val="00783913"/>
    <w:rsid w:val="00783AFE"/>
    <w:rsid w:val="007844D0"/>
    <w:rsid w:val="007847B6"/>
    <w:rsid w:val="0078537B"/>
    <w:rsid w:val="00785CDE"/>
    <w:rsid w:val="00787251"/>
    <w:rsid w:val="0078752F"/>
    <w:rsid w:val="00787BE1"/>
    <w:rsid w:val="00787D85"/>
    <w:rsid w:val="00787E24"/>
    <w:rsid w:val="00790094"/>
    <w:rsid w:val="00790FA6"/>
    <w:rsid w:val="0079129F"/>
    <w:rsid w:val="007913B0"/>
    <w:rsid w:val="00791583"/>
    <w:rsid w:val="0079248F"/>
    <w:rsid w:val="007929A1"/>
    <w:rsid w:val="00792E78"/>
    <w:rsid w:val="00794F81"/>
    <w:rsid w:val="00796058"/>
    <w:rsid w:val="00796190"/>
    <w:rsid w:val="00796592"/>
    <w:rsid w:val="007967F6"/>
    <w:rsid w:val="00797E43"/>
    <w:rsid w:val="007A036A"/>
    <w:rsid w:val="007A0C50"/>
    <w:rsid w:val="007A0F73"/>
    <w:rsid w:val="007A23E7"/>
    <w:rsid w:val="007A4639"/>
    <w:rsid w:val="007A560E"/>
    <w:rsid w:val="007A59EF"/>
    <w:rsid w:val="007A5D81"/>
    <w:rsid w:val="007A6F56"/>
    <w:rsid w:val="007A7BB0"/>
    <w:rsid w:val="007B0F32"/>
    <w:rsid w:val="007B16BA"/>
    <w:rsid w:val="007B1DA8"/>
    <w:rsid w:val="007B2856"/>
    <w:rsid w:val="007B290F"/>
    <w:rsid w:val="007B2BA4"/>
    <w:rsid w:val="007B2C22"/>
    <w:rsid w:val="007B2F4E"/>
    <w:rsid w:val="007B3AEA"/>
    <w:rsid w:val="007B4620"/>
    <w:rsid w:val="007B53CD"/>
    <w:rsid w:val="007B5443"/>
    <w:rsid w:val="007B713E"/>
    <w:rsid w:val="007B7A13"/>
    <w:rsid w:val="007C0E42"/>
    <w:rsid w:val="007C1695"/>
    <w:rsid w:val="007C21EF"/>
    <w:rsid w:val="007C3A6B"/>
    <w:rsid w:val="007C3FBF"/>
    <w:rsid w:val="007C520B"/>
    <w:rsid w:val="007C5346"/>
    <w:rsid w:val="007C5350"/>
    <w:rsid w:val="007C535B"/>
    <w:rsid w:val="007C6699"/>
    <w:rsid w:val="007C6B32"/>
    <w:rsid w:val="007D1576"/>
    <w:rsid w:val="007D1EE9"/>
    <w:rsid w:val="007D2474"/>
    <w:rsid w:val="007D2A64"/>
    <w:rsid w:val="007D2F09"/>
    <w:rsid w:val="007D35AE"/>
    <w:rsid w:val="007D3DFA"/>
    <w:rsid w:val="007D3E50"/>
    <w:rsid w:val="007D44A7"/>
    <w:rsid w:val="007D484E"/>
    <w:rsid w:val="007D54B0"/>
    <w:rsid w:val="007D54B8"/>
    <w:rsid w:val="007D5B24"/>
    <w:rsid w:val="007D772B"/>
    <w:rsid w:val="007D7FD9"/>
    <w:rsid w:val="007E0ABC"/>
    <w:rsid w:val="007E1423"/>
    <w:rsid w:val="007E2126"/>
    <w:rsid w:val="007E36C8"/>
    <w:rsid w:val="007E391A"/>
    <w:rsid w:val="007E3E70"/>
    <w:rsid w:val="007E4119"/>
    <w:rsid w:val="007E4A8F"/>
    <w:rsid w:val="007E5B22"/>
    <w:rsid w:val="007E5E22"/>
    <w:rsid w:val="007E6409"/>
    <w:rsid w:val="007E734A"/>
    <w:rsid w:val="007E7FD6"/>
    <w:rsid w:val="007F0A8F"/>
    <w:rsid w:val="007F12CB"/>
    <w:rsid w:val="007F1654"/>
    <w:rsid w:val="007F1E8D"/>
    <w:rsid w:val="007F287F"/>
    <w:rsid w:val="007F2DB5"/>
    <w:rsid w:val="007F394A"/>
    <w:rsid w:val="007F4206"/>
    <w:rsid w:val="007F4F78"/>
    <w:rsid w:val="007F6482"/>
    <w:rsid w:val="007F64B1"/>
    <w:rsid w:val="007F6F0D"/>
    <w:rsid w:val="007F74D3"/>
    <w:rsid w:val="007F752A"/>
    <w:rsid w:val="007F77CA"/>
    <w:rsid w:val="007F7A34"/>
    <w:rsid w:val="00800CB4"/>
    <w:rsid w:val="008025B9"/>
    <w:rsid w:val="00802B65"/>
    <w:rsid w:val="00804A0C"/>
    <w:rsid w:val="00804A99"/>
    <w:rsid w:val="00804F18"/>
    <w:rsid w:val="008056D1"/>
    <w:rsid w:val="00805FA5"/>
    <w:rsid w:val="00810E2B"/>
    <w:rsid w:val="00810F5D"/>
    <w:rsid w:val="0081157E"/>
    <w:rsid w:val="00811E4D"/>
    <w:rsid w:val="00812184"/>
    <w:rsid w:val="008127B3"/>
    <w:rsid w:val="00812D78"/>
    <w:rsid w:val="00813145"/>
    <w:rsid w:val="008138F6"/>
    <w:rsid w:val="00813AC1"/>
    <w:rsid w:val="008143C0"/>
    <w:rsid w:val="00814F30"/>
    <w:rsid w:val="00815592"/>
    <w:rsid w:val="00815EA7"/>
    <w:rsid w:val="00816BFC"/>
    <w:rsid w:val="00816EC1"/>
    <w:rsid w:val="008172B5"/>
    <w:rsid w:val="00817564"/>
    <w:rsid w:val="00820109"/>
    <w:rsid w:val="00820597"/>
    <w:rsid w:val="00820D4B"/>
    <w:rsid w:val="00822861"/>
    <w:rsid w:val="008233B4"/>
    <w:rsid w:val="00823460"/>
    <w:rsid w:val="0082357F"/>
    <w:rsid w:val="00824797"/>
    <w:rsid w:val="008261E9"/>
    <w:rsid w:val="00827133"/>
    <w:rsid w:val="00827312"/>
    <w:rsid w:val="00830FBA"/>
    <w:rsid w:val="00831078"/>
    <w:rsid w:val="00832103"/>
    <w:rsid w:val="00832435"/>
    <w:rsid w:val="00832D14"/>
    <w:rsid w:val="00832D62"/>
    <w:rsid w:val="00833EC1"/>
    <w:rsid w:val="00833F25"/>
    <w:rsid w:val="008342D0"/>
    <w:rsid w:val="00834E3D"/>
    <w:rsid w:val="00834EEF"/>
    <w:rsid w:val="00835AAD"/>
    <w:rsid w:val="008369D3"/>
    <w:rsid w:val="00837E89"/>
    <w:rsid w:val="00837ED7"/>
    <w:rsid w:val="008400B5"/>
    <w:rsid w:val="00840D1B"/>
    <w:rsid w:val="0084411B"/>
    <w:rsid w:val="008442B7"/>
    <w:rsid w:val="0084463A"/>
    <w:rsid w:val="00844822"/>
    <w:rsid w:val="0084548E"/>
    <w:rsid w:val="00846B60"/>
    <w:rsid w:val="0084732E"/>
    <w:rsid w:val="008503A5"/>
    <w:rsid w:val="008508F1"/>
    <w:rsid w:val="008509C6"/>
    <w:rsid w:val="0085191F"/>
    <w:rsid w:val="00851E44"/>
    <w:rsid w:val="00851F15"/>
    <w:rsid w:val="00852B91"/>
    <w:rsid w:val="00853C14"/>
    <w:rsid w:val="00853EE1"/>
    <w:rsid w:val="008540C5"/>
    <w:rsid w:val="008547AA"/>
    <w:rsid w:val="00854999"/>
    <w:rsid w:val="00854FD2"/>
    <w:rsid w:val="00855036"/>
    <w:rsid w:val="00855076"/>
    <w:rsid w:val="00855C44"/>
    <w:rsid w:val="008565E7"/>
    <w:rsid w:val="008565EB"/>
    <w:rsid w:val="00860151"/>
    <w:rsid w:val="0086067F"/>
    <w:rsid w:val="008624B3"/>
    <w:rsid w:val="008630A1"/>
    <w:rsid w:val="008635BA"/>
    <w:rsid w:val="008643FC"/>
    <w:rsid w:val="00864941"/>
    <w:rsid w:val="00864B8B"/>
    <w:rsid w:val="0086506F"/>
    <w:rsid w:val="0086670E"/>
    <w:rsid w:val="00867173"/>
    <w:rsid w:val="008671BB"/>
    <w:rsid w:val="00867B6B"/>
    <w:rsid w:val="00870108"/>
    <w:rsid w:val="0087291D"/>
    <w:rsid w:val="00872A1A"/>
    <w:rsid w:val="00872D55"/>
    <w:rsid w:val="00873089"/>
    <w:rsid w:val="00873D3A"/>
    <w:rsid w:val="00874FFC"/>
    <w:rsid w:val="00875431"/>
    <w:rsid w:val="008756DE"/>
    <w:rsid w:val="0087631D"/>
    <w:rsid w:val="00876577"/>
    <w:rsid w:val="008776AC"/>
    <w:rsid w:val="00877FCD"/>
    <w:rsid w:val="008815F6"/>
    <w:rsid w:val="00881D4A"/>
    <w:rsid w:val="0088340C"/>
    <w:rsid w:val="00883C41"/>
    <w:rsid w:val="00883EC3"/>
    <w:rsid w:val="00883EC6"/>
    <w:rsid w:val="00883ECA"/>
    <w:rsid w:val="00883FA2"/>
    <w:rsid w:val="00884781"/>
    <w:rsid w:val="00884A39"/>
    <w:rsid w:val="00885100"/>
    <w:rsid w:val="008856AF"/>
    <w:rsid w:val="00885CC6"/>
    <w:rsid w:val="00885D4E"/>
    <w:rsid w:val="00885FBB"/>
    <w:rsid w:val="00886FB4"/>
    <w:rsid w:val="00887384"/>
    <w:rsid w:val="008878B9"/>
    <w:rsid w:val="00887EAA"/>
    <w:rsid w:val="0089031C"/>
    <w:rsid w:val="00890AA8"/>
    <w:rsid w:val="008916C2"/>
    <w:rsid w:val="008917A8"/>
    <w:rsid w:val="00891F39"/>
    <w:rsid w:val="008922F7"/>
    <w:rsid w:val="008940ED"/>
    <w:rsid w:val="008949FD"/>
    <w:rsid w:val="00894A9B"/>
    <w:rsid w:val="008954E7"/>
    <w:rsid w:val="0089612C"/>
    <w:rsid w:val="0089633B"/>
    <w:rsid w:val="0089678E"/>
    <w:rsid w:val="008974E0"/>
    <w:rsid w:val="008A0880"/>
    <w:rsid w:val="008A1C7B"/>
    <w:rsid w:val="008A1E82"/>
    <w:rsid w:val="008A268A"/>
    <w:rsid w:val="008A27B4"/>
    <w:rsid w:val="008A375F"/>
    <w:rsid w:val="008A3FCC"/>
    <w:rsid w:val="008A48AA"/>
    <w:rsid w:val="008A4B1E"/>
    <w:rsid w:val="008A4D01"/>
    <w:rsid w:val="008A5B80"/>
    <w:rsid w:val="008A6235"/>
    <w:rsid w:val="008A640E"/>
    <w:rsid w:val="008A7252"/>
    <w:rsid w:val="008A7870"/>
    <w:rsid w:val="008B07E9"/>
    <w:rsid w:val="008B1600"/>
    <w:rsid w:val="008B282B"/>
    <w:rsid w:val="008B2F1B"/>
    <w:rsid w:val="008B2FA6"/>
    <w:rsid w:val="008B35C3"/>
    <w:rsid w:val="008B440C"/>
    <w:rsid w:val="008B4753"/>
    <w:rsid w:val="008B49F0"/>
    <w:rsid w:val="008B4FDA"/>
    <w:rsid w:val="008B5362"/>
    <w:rsid w:val="008B5565"/>
    <w:rsid w:val="008B5E7D"/>
    <w:rsid w:val="008B5F8C"/>
    <w:rsid w:val="008B6439"/>
    <w:rsid w:val="008C08BE"/>
    <w:rsid w:val="008C1956"/>
    <w:rsid w:val="008C1DE9"/>
    <w:rsid w:val="008C20E6"/>
    <w:rsid w:val="008C2804"/>
    <w:rsid w:val="008C30BF"/>
    <w:rsid w:val="008C335F"/>
    <w:rsid w:val="008C39BA"/>
    <w:rsid w:val="008C4211"/>
    <w:rsid w:val="008C5AF7"/>
    <w:rsid w:val="008C5E40"/>
    <w:rsid w:val="008C6944"/>
    <w:rsid w:val="008D0115"/>
    <w:rsid w:val="008D028E"/>
    <w:rsid w:val="008D1569"/>
    <w:rsid w:val="008D19AE"/>
    <w:rsid w:val="008D2024"/>
    <w:rsid w:val="008D2A89"/>
    <w:rsid w:val="008D3007"/>
    <w:rsid w:val="008D3E3D"/>
    <w:rsid w:val="008D416B"/>
    <w:rsid w:val="008D47CC"/>
    <w:rsid w:val="008D4B51"/>
    <w:rsid w:val="008D4B61"/>
    <w:rsid w:val="008D4E0B"/>
    <w:rsid w:val="008D5057"/>
    <w:rsid w:val="008D5D0D"/>
    <w:rsid w:val="008D650C"/>
    <w:rsid w:val="008D6E6E"/>
    <w:rsid w:val="008D7951"/>
    <w:rsid w:val="008D7E7D"/>
    <w:rsid w:val="008E0F61"/>
    <w:rsid w:val="008E100E"/>
    <w:rsid w:val="008E161D"/>
    <w:rsid w:val="008E21F0"/>
    <w:rsid w:val="008E2C54"/>
    <w:rsid w:val="008E2DED"/>
    <w:rsid w:val="008E3384"/>
    <w:rsid w:val="008E350D"/>
    <w:rsid w:val="008E37B9"/>
    <w:rsid w:val="008E39B0"/>
    <w:rsid w:val="008E3A35"/>
    <w:rsid w:val="008E58A1"/>
    <w:rsid w:val="008E5DC9"/>
    <w:rsid w:val="008E649E"/>
    <w:rsid w:val="008E74A0"/>
    <w:rsid w:val="008E7C02"/>
    <w:rsid w:val="008E7CA4"/>
    <w:rsid w:val="008F0150"/>
    <w:rsid w:val="008F01F4"/>
    <w:rsid w:val="008F0F7B"/>
    <w:rsid w:val="008F103E"/>
    <w:rsid w:val="008F1237"/>
    <w:rsid w:val="008F27D1"/>
    <w:rsid w:val="008F2982"/>
    <w:rsid w:val="008F3260"/>
    <w:rsid w:val="008F3BDC"/>
    <w:rsid w:val="008F4669"/>
    <w:rsid w:val="008F46F6"/>
    <w:rsid w:val="008F4A4D"/>
    <w:rsid w:val="008F561F"/>
    <w:rsid w:val="008F5F73"/>
    <w:rsid w:val="008F6248"/>
    <w:rsid w:val="008F668D"/>
    <w:rsid w:val="008F69C5"/>
    <w:rsid w:val="00900224"/>
    <w:rsid w:val="00900779"/>
    <w:rsid w:val="009008F3"/>
    <w:rsid w:val="00900EE6"/>
    <w:rsid w:val="00901133"/>
    <w:rsid w:val="00901FDE"/>
    <w:rsid w:val="009021D7"/>
    <w:rsid w:val="00903152"/>
    <w:rsid w:val="00903279"/>
    <w:rsid w:val="00904129"/>
    <w:rsid w:val="0090487B"/>
    <w:rsid w:val="00904D7C"/>
    <w:rsid w:val="00904E8A"/>
    <w:rsid w:val="009055A6"/>
    <w:rsid w:val="00906495"/>
    <w:rsid w:val="00906961"/>
    <w:rsid w:val="00907F49"/>
    <w:rsid w:val="00907F77"/>
    <w:rsid w:val="00910701"/>
    <w:rsid w:val="00910C8B"/>
    <w:rsid w:val="00912160"/>
    <w:rsid w:val="0091278E"/>
    <w:rsid w:val="0091279A"/>
    <w:rsid w:val="00913BF5"/>
    <w:rsid w:val="009140FD"/>
    <w:rsid w:val="009143AA"/>
    <w:rsid w:val="00914F5A"/>
    <w:rsid w:val="00916394"/>
    <w:rsid w:val="0091745B"/>
    <w:rsid w:val="00917506"/>
    <w:rsid w:val="00917953"/>
    <w:rsid w:val="00921EC9"/>
    <w:rsid w:val="00921F94"/>
    <w:rsid w:val="0092383D"/>
    <w:rsid w:val="00923E53"/>
    <w:rsid w:val="009244CD"/>
    <w:rsid w:val="00925841"/>
    <w:rsid w:val="009259CC"/>
    <w:rsid w:val="00925EF1"/>
    <w:rsid w:val="00926354"/>
    <w:rsid w:val="009271B6"/>
    <w:rsid w:val="009278A1"/>
    <w:rsid w:val="00927914"/>
    <w:rsid w:val="00927FC0"/>
    <w:rsid w:val="0093056E"/>
    <w:rsid w:val="0093071D"/>
    <w:rsid w:val="00930DB3"/>
    <w:rsid w:val="00931838"/>
    <w:rsid w:val="00931978"/>
    <w:rsid w:val="009324DF"/>
    <w:rsid w:val="00932D72"/>
    <w:rsid w:val="009330BE"/>
    <w:rsid w:val="00933EC1"/>
    <w:rsid w:val="00934032"/>
    <w:rsid w:val="00934139"/>
    <w:rsid w:val="00934990"/>
    <w:rsid w:val="00934B2C"/>
    <w:rsid w:val="00934BA6"/>
    <w:rsid w:val="00934CBB"/>
    <w:rsid w:val="009352C2"/>
    <w:rsid w:val="00935616"/>
    <w:rsid w:val="00935D88"/>
    <w:rsid w:val="0093630C"/>
    <w:rsid w:val="009367CC"/>
    <w:rsid w:val="00936CB0"/>
    <w:rsid w:val="00937542"/>
    <w:rsid w:val="009400DF"/>
    <w:rsid w:val="00941A7F"/>
    <w:rsid w:val="00942C4D"/>
    <w:rsid w:val="0094395E"/>
    <w:rsid w:val="00943A23"/>
    <w:rsid w:val="00944151"/>
    <w:rsid w:val="009444C7"/>
    <w:rsid w:val="00944C9E"/>
    <w:rsid w:val="00944E4D"/>
    <w:rsid w:val="009458CD"/>
    <w:rsid w:val="00946ADF"/>
    <w:rsid w:val="00946DE2"/>
    <w:rsid w:val="00946FD6"/>
    <w:rsid w:val="009475DA"/>
    <w:rsid w:val="00947F41"/>
    <w:rsid w:val="009508D6"/>
    <w:rsid w:val="00950E31"/>
    <w:rsid w:val="009513ED"/>
    <w:rsid w:val="0095169D"/>
    <w:rsid w:val="009521DA"/>
    <w:rsid w:val="00952994"/>
    <w:rsid w:val="00952D28"/>
    <w:rsid w:val="0095376B"/>
    <w:rsid w:val="009537BC"/>
    <w:rsid w:val="00953BB4"/>
    <w:rsid w:val="009549C5"/>
    <w:rsid w:val="009549F5"/>
    <w:rsid w:val="00954FA6"/>
    <w:rsid w:val="00955436"/>
    <w:rsid w:val="0095696B"/>
    <w:rsid w:val="00956D29"/>
    <w:rsid w:val="00956F31"/>
    <w:rsid w:val="009574B8"/>
    <w:rsid w:val="00961054"/>
    <w:rsid w:val="00961071"/>
    <w:rsid w:val="0096129F"/>
    <w:rsid w:val="009614F0"/>
    <w:rsid w:val="009634C9"/>
    <w:rsid w:val="009639DE"/>
    <w:rsid w:val="00964AEA"/>
    <w:rsid w:val="009658C2"/>
    <w:rsid w:val="00966988"/>
    <w:rsid w:val="00970124"/>
    <w:rsid w:val="00970DF8"/>
    <w:rsid w:val="009711C8"/>
    <w:rsid w:val="00971349"/>
    <w:rsid w:val="00971484"/>
    <w:rsid w:val="0097249A"/>
    <w:rsid w:val="009729F9"/>
    <w:rsid w:val="00972E86"/>
    <w:rsid w:val="009742B3"/>
    <w:rsid w:val="009744C9"/>
    <w:rsid w:val="00974C1D"/>
    <w:rsid w:val="00974DEE"/>
    <w:rsid w:val="00975513"/>
    <w:rsid w:val="00975A6C"/>
    <w:rsid w:val="00976752"/>
    <w:rsid w:val="00976C0E"/>
    <w:rsid w:val="00977284"/>
    <w:rsid w:val="00977F37"/>
    <w:rsid w:val="00980AD5"/>
    <w:rsid w:val="0098135A"/>
    <w:rsid w:val="00982D0D"/>
    <w:rsid w:val="00983B3E"/>
    <w:rsid w:val="00983B9C"/>
    <w:rsid w:val="00984439"/>
    <w:rsid w:val="009848C9"/>
    <w:rsid w:val="00984D6E"/>
    <w:rsid w:val="00985027"/>
    <w:rsid w:val="00985C79"/>
    <w:rsid w:val="00985DEE"/>
    <w:rsid w:val="00986802"/>
    <w:rsid w:val="009876B6"/>
    <w:rsid w:val="009876C1"/>
    <w:rsid w:val="009879C1"/>
    <w:rsid w:val="0099006E"/>
    <w:rsid w:val="009913D6"/>
    <w:rsid w:val="009916D9"/>
    <w:rsid w:val="009917B0"/>
    <w:rsid w:val="0099182F"/>
    <w:rsid w:val="00991DC7"/>
    <w:rsid w:val="009928C0"/>
    <w:rsid w:val="00992B7A"/>
    <w:rsid w:val="009931C0"/>
    <w:rsid w:val="009938FA"/>
    <w:rsid w:val="00995DA3"/>
    <w:rsid w:val="00996CEC"/>
    <w:rsid w:val="00996E5C"/>
    <w:rsid w:val="00997E13"/>
    <w:rsid w:val="009A1B1C"/>
    <w:rsid w:val="009A35C2"/>
    <w:rsid w:val="009A36C3"/>
    <w:rsid w:val="009A62BE"/>
    <w:rsid w:val="009A63A4"/>
    <w:rsid w:val="009A69CD"/>
    <w:rsid w:val="009A6CD2"/>
    <w:rsid w:val="009A7283"/>
    <w:rsid w:val="009A7774"/>
    <w:rsid w:val="009A7851"/>
    <w:rsid w:val="009A7E0C"/>
    <w:rsid w:val="009B01D9"/>
    <w:rsid w:val="009B02BF"/>
    <w:rsid w:val="009B0DA9"/>
    <w:rsid w:val="009B11B8"/>
    <w:rsid w:val="009B2263"/>
    <w:rsid w:val="009B251C"/>
    <w:rsid w:val="009B2C37"/>
    <w:rsid w:val="009B2F29"/>
    <w:rsid w:val="009B3937"/>
    <w:rsid w:val="009B3BE4"/>
    <w:rsid w:val="009B4DA2"/>
    <w:rsid w:val="009B5502"/>
    <w:rsid w:val="009B6CBF"/>
    <w:rsid w:val="009B7331"/>
    <w:rsid w:val="009B75DC"/>
    <w:rsid w:val="009C07D6"/>
    <w:rsid w:val="009C0D3C"/>
    <w:rsid w:val="009C1073"/>
    <w:rsid w:val="009C199C"/>
    <w:rsid w:val="009C1D06"/>
    <w:rsid w:val="009C2AAC"/>
    <w:rsid w:val="009C3465"/>
    <w:rsid w:val="009C35C0"/>
    <w:rsid w:val="009C3753"/>
    <w:rsid w:val="009C3A57"/>
    <w:rsid w:val="009C49CB"/>
    <w:rsid w:val="009C4FFB"/>
    <w:rsid w:val="009C586E"/>
    <w:rsid w:val="009C6018"/>
    <w:rsid w:val="009C632F"/>
    <w:rsid w:val="009C67F2"/>
    <w:rsid w:val="009C6883"/>
    <w:rsid w:val="009C6F7B"/>
    <w:rsid w:val="009C734F"/>
    <w:rsid w:val="009D0B12"/>
    <w:rsid w:val="009D1593"/>
    <w:rsid w:val="009D19BB"/>
    <w:rsid w:val="009D2727"/>
    <w:rsid w:val="009D3AD2"/>
    <w:rsid w:val="009D4217"/>
    <w:rsid w:val="009D5038"/>
    <w:rsid w:val="009D544E"/>
    <w:rsid w:val="009D5A9E"/>
    <w:rsid w:val="009D6AC3"/>
    <w:rsid w:val="009D6C32"/>
    <w:rsid w:val="009D7533"/>
    <w:rsid w:val="009E0135"/>
    <w:rsid w:val="009E020D"/>
    <w:rsid w:val="009E08FF"/>
    <w:rsid w:val="009E11D5"/>
    <w:rsid w:val="009E1DEC"/>
    <w:rsid w:val="009E507D"/>
    <w:rsid w:val="009E514F"/>
    <w:rsid w:val="009E5718"/>
    <w:rsid w:val="009E5726"/>
    <w:rsid w:val="009E6330"/>
    <w:rsid w:val="009E66A5"/>
    <w:rsid w:val="009E6BA3"/>
    <w:rsid w:val="009E76EC"/>
    <w:rsid w:val="009E7A2B"/>
    <w:rsid w:val="009E7EA7"/>
    <w:rsid w:val="009F0705"/>
    <w:rsid w:val="009F079E"/>
    <w:rsid w:val="009F172A"/>
    <w:rsid w:val="009F248B"/>
    <w:rsid w:val="009F2616"/>
    <w:rsid w:val="009F2A93"/>
    <w:rsid w:val="009F3631"/>
    <w:rsid w:val="009F398A"/>
    <w:rsid w:val="009F3FC7"/>
    <w:rsid w:val="009F42A0"/>
    <w:rsid w:val="009F44C1"/>
    <w:rsid w:val="009F4DAC"/>
    <w:rsid w:val="009F5005"/>
    <w:rsid w:val="009F5B45"/>
    <w:rsid w:val="009F7F97"/>
    <w:rsid w:val="00A00437"/>
    <w:rsid w:val="00A0095B"/>
    <w:rsid w:val="00A0098D"/>
    <w:rsid w:val="00A01033"/>
    <w:rsid w:val="00A01187"/>
    <w:rsid w:val="00A01D8D"/>
    <w:rsid w:val="00A01F50"/>
    <w:rsid w:val="00A01FF3"/>
    <w:rsid w:val="00A02553"/>
    <w:rsid w:val="00A02844"/>
    <w:rsid w:val="00A02C18"/>
    <w:rsid w:val="00A033D1"/>
    <w:rsid w:val="00A03978"/>
    <w:rsid w:val="00A04781"/>
    <w:rsid w:val="00A05017"/>
    <w:rsid w:val="00A06032"/>
    <w:rsid w:val="00A0709B"/>
    <w:rsid w:val="00A07736"/>
    <w:rsid w:val="00A07BD3"/>
    <w:rsid w:val="00A10366"/>
    <w:rsid w:val="00A10703"/>
    <w:rsid w:val="00A10871"/>
    <w:rsid w:val="00A109B6"/>
    <w:rsid w:val="00A13890"/>
    <w:rsid w:val="00A14240"/>
    <w:rsid w:val="00A14B34"/>
    <w:rsid w:val="00A15789"/>
    <w:rsid w:val="00A15A69"/>
    <w:rsid w:val="00A16048"/>
    <w:rsid w:val="00A1634A"/>
    <w:rsid w:val="00A16B98"/>
    <w:rsid w:val="00A16C6D"/>
    <w:rsid w:val="00A1737C"/>
    <w:rsid w:val="00A203E5"/>
    <w:rsid w:val="00A20854"/>
    <w:rsid w:val="00A21551"/>
    <w:rsid w:val="00A216D6"/>
    <w:rsid w:val="00A22327"/>
    <w:rsid w:val="00A228C6"/>
    <w:rsid w:val="00A22E9C"/>
    <w:rsid w:val="00A23096"/>
    <w:rsid w:val="00A23156"/>
    <w:rsid w:val="00A247FD"/>
    <w:rsid w:val="00A2499B"/>
    <w:rsid w:val="00A24A96"/>
    <w:rsid w:val="00A2507F"/>
    <w:rsid w:val="00A25847"/>
    <w:rsid w:val="00A25C57"/>
    <w:rsid w:val="00A27F38"/>
    <w:rsid w:val="00A31FB4"/>
    <w:rsid w:val="00A329A4"/>
    <w:rsid w:val="00A332EC"/>
    <w:rsid w:val="00A34275"/>
    <w:rsid w:val="00A342D4"/>
    <w:rsid w:val="00A362EA"/>
    <w:rsid w:val="00A3682B"/>
    <w:rsid w:val="00A36882"/>
    <w:rsid w:val="00A40B01"/>
    <w:rsid w:val="00A41367"/>
    <w:rsid w:val="00A4177B"/>
    <w:rsid w:val="00A41FE3"/>
    <w:rsid w:val="00A4297B"/>
    <w:rsid w:val="00A42C98"/>
    <w:rsid w:val="00A436BB"/>
    <w:rsid w:val="00A43BD5"/>
    <w:rsid w:val="00A43CAD"/>
    <w:rsid w:val="00A440F7"/>
    <w:rsid w:val="00A46256"/>
    <w:rsid w:val="00A4703D"/>
    <w:rsid w:val="00A47419"/>
    <w:rsid w:val="00A47E1A"/>
    <w:rsid w:val="00A5021A"/>
    <w:rsid w:val="00A50408"/>
    <w:rsid w:val="00A506F1"/>
    <w:rsid w:val="00A51CB2"/>
    <w:rsid w:val="00A51FBB"/>
    <w:rsid w:val="00A5213D"/>
    <w:rsid w:val="00A523B8"/>
    <w:rsid w:val="00A52DEC"/>
    <w:rsid w:val="00A53342"/>
    <w:rsid w:val="00A53EEC"/>
    <w:rsid w:val="00A54AAE"/>
    <w:rsid w:val="00A55FCE"/>
    <w:rsid w:val="00A563C5"/>
    <w:rsid w:val="00A60A40"/>
    <w:rsid w:val="00A61D93"/>
    <w:rsid w:val="00A62645"/>
    <w:rsid w:val="00A62FB7"/>
    <w:rsid w:val="00A632C7"/>
    <w:rsid w:val="00A63F02"/>
    <w:rsid w:val="00A64AC3"/>
    <w:rsid w:val="00A64D57"/>
    <w:rsid w:val="00A652E7"/>
    <w:rsid w:val="00A658A3"/>
    <w:rsid w:val="00A661B7"/>
    <w:rsid w:val="00A66C0A"/>
    <w:rsid w:val="00A6731D"/>
    <w:rsid w:val="00A7018C"/>
    <w:rsid w:val="00A706C0"/>
    <w:rsid w:val="00A71778"/>
    <w:rsid w:val="00A71FDB"/>
    <w:rsid w:val="00A73A83"/>
    <w:rsid w:val="00A73E8B"/>
    <w:rsid w:val="00A74353"/>
    <w:rsid w:val="00A744D6"/>
    <w:rsid w:val="00A750C1"/>
    <w:rsid w:val="00A7599D"/>
    <w:rsid w:val="00A759A9"/>
    <w:rsid w:val="00A75DEB"/>
    <w:rsid w:val="00A76059"/>
    <w:rsid w:val="00A76C5A"/>
    <w:rsid w:val="00A76D25"/>
    <w:rsid w:val="00A76F58"/>
    <w:rsid w:val="00A77C33"/>
    <w:rsid w:val="00A8167A"/>
    <w:rsid w:val="00A81E46"/>
    <w:rsid w:val="00A8221D"/>
    <w:rsid w:val="00A83027"/>
    <w:rsid w:val="00A83636"/>
    <w:rsid w:val="00A83E31"/>
    <w:rsid w:val="00A84150"/>
    <w:rsid w:val="00A841C5"/>
    <w:rsid w:val="00A84CE2"/>
    <w:rsid w:val="00A84F51"/>
    <w:rsid w:val="00A8556C"/>
    <w:rsid w:val="00A85DED"/>
    <w:rsid w:val="00A85E0F"/>
    <w:rsid w:val="00A86134"/>
    <w:rsid w:val="00A8645F"/>
    <w:rsid w:val="00A864F0"/>
    <w:rsid w:val="00A865AF"/>
    <w:rsid w:val="00A868DE"/>
    <w:rsid w:val="00A878DD"/>
    <w:rsid w:val="00A9063A"/>
    <w:rsid w:val="00A90666"/>
    <w:rsid w:val="00A92D8C"/>
    <w:rsid w:val="00A92F27"/>
    <w:rsid w:val="00A9374A"/>
    <w:rsid w:val="00A938DB"/>
    <w:rsid w:val="00A93C34"/>
    <w:rsid w:val="00A93EC5"/>
    <w:rsid w:val="00A9461A"/>
    <w:rsid w:val="00A9477F"/>
    <w:rsid w:val="00A94A65"/>
    <w:rsid w:val="00A94F5F"/>
    <w:rsid w:val="00A95016"/>
    <w:rsid w:val="00A95FFD"/>
    <w:rsid w:val="00A96D9D"/>
    <w:rsid w:val="00A977D8"/>
    <w:rsid w:val="00A97EAC"/>
    <w:rsid w:val="00AA1098"/>
    <w:rsid w:val="00AA1FC5"/>
    <w:rsid w:val="00AA2DAF"/>
    <w:rsid w:val="00AA3B3C"/>
    <w:rsid w:val="00AA47D4"/>
    <w:rsid w:val="00AA4ADB"/>
    <w:rsid w:val="00AB06D6"/>
    <w:rsid w:val="00AB1172"/>
    <w:rsid w:val="00AB22B8"/>
    <w:rsid w:val="00AB2912"/>
    <w:rsid w:val="00AB2C00"/>
    <w:rsid w:val="00AB31EA"/>
    <w:rsid w:val="00AB3948"/>
    <w:rsid w:val="00AB39D4"/>
    <w:rsid w:val="00AB403F"/>
    <w:rsid w:val="00AB40A9"/>
    <w:rsid w:val="00AB5284"/>
    <w:rsid w:val="00AB5A69"/>
    <w:rsid w:val="00AB678C"/>
    <w:rsid w:val="00AB6AC5"/>
    <w:rsid w:val="00AB6C84"/>
    <w:rsid w:val="00AC123D"/>
    <w:rsid w:val="00AC178D"/>
    <w:rsid w:val="00AC2B62"/>
    <w:rsid w:val="00AC3208"/>
    <w:rsid w:val="00AC3CDB"/>
    <w:rsid w:val="00AC4286"/>
    <w:rsid w:val="00AC4409"/>
    <w:rsid w:val="00AC4E37"/>
    <w:rsid w:val="00AC5681"/>
    <w:rsid w:val="00AC701B"/>
    <w:rsid w:val="00AC76C8"/>
    <w:rsid w:val="00AC7A2C"/>
    <w:rsid w:val="00AD00ED"/>
    <w:rsid w:val="00AD09DA"/>
    <w:rsid w:val="00AD1578"/>
    <w:rsid w:val="00AD16C2"/>
    <w:rsid w:val="00AD176B"/>
    <w:rsid w:val="00AD1A89"/>
    <w:rsid w:val="00AD313E"/>
    <w:rsid w:val="00AD34DC"/>
    <w:rsid w:val="00AD394E"/>
    <w:rsid w:val="00AD3CFB"/>
    <w:rsid w:val="00AD41AB"/>
    <w:rsid w:val="00AD4791"/>
    <w:rsid w:val="00AD497D"/>
    <w:rsid w:val="00AD50EB"/>
    <w:rsid w:val="00AD55B2"/>
    <w:rsid w:val="00AD6142"/>
    <w:rsid w:val="00AD6465"/>
    <w:rsid w:val="00AD7818"/>
    <w:rsid w:val="00AD7ECE"/>
    <w:rsid w:val="00AE1313"/>
    <w:rsid w:val="00AE20F4"/>
    <w:rsid w:val="00AE413E"/>
    <w:rsid w:val="00AE4CAD"/>
    <w:rsid w:val="00AE4D62"/>
    <w:rsid w:val="00AE5190"/>
    <w:rsid w:val="00AE5447"/>
    <w:rsid w:val="00AE54AE"/>
    <w:rsid w:val="00AE5B77"/>
    <w:rsid w:val="00AE654E"/>
    <w:rsid w:val="00AE6E1E"/>
    <w:rsid w:val="00AE70DB"/>
    <w:rsid w:val="00AF0292"/>
    <w:rsid w:val="00AF03EA"/>
    <w:rsid w:val="00AF0D25"/>
    <w:rsid w:val="00AF0FA1"/>
    <w:rsid w:val="00AF0FC6"/>
    <w:rsid w:val="00AF363C"/>
    <w:rsid w:val="00AF3651"/>
    <w:rsid w:val="00AF3A26"/>
    <w:rsid w:val="00AF4669"/>
    <w:rsid w:val="00AF47CF"/>
    <w:rsid w:val="00AF4BF9"/>
    <w:rsid w:val="00AF5DA9"/>
    <w:rsid w:val="00AF74FC"/>
    <w:rsid w:val="00AF75F3"/>
    <w:rsid w:val="00AF7E24"/>
    <w:rsid w:val="00B007ED"/>
    <w:rsid w:val="00B0084A"/>
    <w:rsid w:val="00B00B0C"/>
    <w:rsid w:val="00B00CE1"/>
    <w:rsid w:val="00B00D88"/>
    <w:rsid w:val="00B01170"/>
    <w:rsid w:val="00B01805"/>
    <w:rsid w:val="00B01CE0"/>
    <w:rsid w:val="00B0432A"/>
    <w:rsid w:val="00B046A0"/>
    <w:rsid w:val="00B04997"/>
    <w:rsid w:val="00B04A92"/>
    <w:rsid w:val="00B04ADD"/>
    <w:rsid w:val="00B05B7E"/>
    <w:rsid w:val="00B05C26"/>
    <w:rsid w:val="00B06E57"/>
    <w:rsid w:val="00B074EB"/>
    <w:rsid w:val="00B102E9"/>
    <w:rsid w:val="00B12A3B"/>
    <w:rsid w:val="00B130BB"/>
    <w:rsid w:val="00B1322C"/>
    <w:rsid w:val="00B1350E"/>
    <w:rsid w:val="00B139D4"/>
    <w:rsid w:val="00B14CD2"/>
    <w:rsid w:val="00B15CD8"/>
    <w:rsid w:val="00B15EDC"/>
    <w:rsid w:val="00B1656F"/>
    <w:rsid w:val="00B16C06"/>
    <w:rsid w:val="00B16DBF"/>
    <w:rsid w:val="00B1703E"/>
    <w:rsid w:val="00B1717F"/>
    <w:rsid w:val="00B202AB"/>
    <w:rsid w:val="00B204BE"/>
    <w:rsid w:val="00B20A1B"/>
    <w:rsid w:val="00B2119A"/>
    <w:rsid w:val="00B2191F"/>
    <w:rsid w:val="00B21E38"/>
    <w:rsid w:val="00B22440"/>
    <w:rsid w:val="00B22B68"/>
    <w:rsid w:val="00B22BFD"/>
    <w:rsid w:val="00B22EAE"/>
    <w:rsid w:val="00B234AB"/>
    <w:rsid w:val="00B23E24"/>
    <w:rsid w:val="00B24732"/>
    <w:rsid w:val="00B25566"/>
    <w:rsid w:val="00B256D4"/>
    <w:rsid w:val="00B25B85"/>
    <w:rsid w:val="00B25D21"/>
    <w:rsid w:val="00B26840"/>
    <w:rsid w:val="00B27B95"/>
    <w:rsid w:val="00B27D0D"/>
    <w:rsid w:val="00B27DB4"/>
    <w:rsid w:val="00B316D8"/>
    <w:rsid w:val="00B3192C"/>
    <w:rsid w:val="00B32436"/>
    <w:rsid w:val="00B33F26"/>
    <w:rsid w:val="00B34632"/>
    <w:rsid w:val="00B3496F"/>
    <w:rsid w:val="00B3649D"/>
    <w:rsid w:val="00B36546"/>
    <w:rsid w:val="00B3655F"/>
    <w:rsid w:val="00B36C53"/>
    <w:rsid w:val="00B370A1"/>
    <w:rsid w:val="00B37586"/>
    <w:rsid w:val="00B37712"/>
    <w:rsid w:val="00B410C9"/>
    <w:rsid w:val="00B412A9"/>
    <w:rsid w:val="00B42902"/>
    <w:rsid w:val="00B42B59"/>
    <w:rsid w:val="00B42B89"/>
    <w:rsid w:val="00B43189"/>
    <w:rsid w:val="00B43929"/>
    <w:rsid w:val="00B43F06"/>
    <w:rsid w:val="00B441E5"/>
    <w:rsid w:val="00B44AD3"/>
    <w:rsid w:val="00B44BE5"/>
    <w:rsid w:val="00B44E1E"/>
    <w:rsid w:val="00B44EF4"/>
    <w:rsid w:val="00B45902"/>
    <w:rsid w:val="00B45A42"/>
    <w:rsid w:val="00B45D26"/>
    <w:rsid w:val="00B46852"/>
    <w:rsid w:val="00B47541"/>
    <w:rsid w:val="00B4793A"/>
    <w:rsid w:val="00B47AD8"/>
    <w:rsid w:val="00B47BF8"/>
    <w:rsid w:val="00B51077"/>
    <w:rsid w:val="00B51483"/>
    <w:rsid w:val="00B51A04"/>
    <w:rsid w:val="00B532A6"/>
    <w:rsid w:val="00B53403"/>
    <w:rsid w:val="00B54ED1"/>
    <w:rsid w:val="00B54EF2"/>
    <w:rsid w:val="00B55FB2"/>
    <w:rsid w:val="00B56052"/>
    <w:rsid w:val="00B6018B"/>
    <w:rsid w:val="00B60A90"/>
    <w:rsid w:val="00B612F1"/>
    <w:rsid w:val="00B61F97"/>
    <w:rsid w:val="00B62C90"/>
    <w:rsid w:val="00B62F02"/>
    <w:rsid w:val="00B62F28"/>
    <w:rsid w:val="00B63B4A"/>
    <w:rsid w:val="00B63B93"/>
    <w:rsid w:val="00B63D2A"/>
    <w:rsid w:val="00B64CE5"/>
    <w:rsid w:val="00B64ED9"/>
    <w:rsid w:val="00B64F4A"/>
    <w:rsid w:val="00B650BF"/>
    <w:rsid w:val="00B65116"/>
    <w:rsid w:val="00B6514B"/>
    <w:rsid w:val="00B655F3"/>
    <w:rsid w:val="00B6568D"/>
    <w:rsid w:val="00B65D55"/>
    <w:rsid w:val="00B65F97"/>
    <w:rsid w:val="00B6654B"/>
    <w:rsid w:val="00B67323"/>
    <w:rsid w:val="00B67AD4"/>
    <w:rsid w:val="00B7026C"/>
    <w:rsid w:val="00B7030D"/>
    <w:rsid w:val="00B70411"/>
    <w:rsid w:val="00B71859"/>
    <w:rsid w:val="00B71E62"/>
    <w:rsid w:val="00B7216D"/>
    <w:rsid w:val="00B7279E"/>
    <w:rsid w:val="00B733C9"/>
    <w:rsid w:val="00B73903"/>
    <w:rsid w:val="00B742BD"/>
    <w:rsid w:val="00B74839"/>
    <w:rsid w:val="00B74859"/>
    <w:rsid w:val="00B74A11"/>
    <w:rsid w:val="00B75575"/>
    <w:rsid w:val="00B758FA"/>
    <w:rsid w:val="00B75A31"/>
    <w:rsid w:val="00B76B7F"/>
    <w:rsid w:val="00B771A8"/>
    <w:rsid w:val="00B77AC2"/>
    <w:rsid w:val="00B803A2"/>
    <w:rsid w:val="00B80513"/>
    <w:rsid w:val="00B81051"/>
    <w:rsid w:val="00B813C3"/>
    <w:rsid w:val="00B815A4"/>
    <w:rsid w:val="00B81975"/>
    <w:rsid w:val="00B8218A"/>
    <w:rsid w:val="00B82BF8"/>
    <w:rsid w:val="00B82E75"/>
    <w:rsid w:val="00B842E5"/>
    <w:rsid w:val="00B84E1D"/>
    <w:rsid w:val="00B8508F"/>
    <w:rsid w:val="00B854E6"/>
    <w:rsid w:val="00B86A06"/>
    <w:rsid w:val="00B86C2A"/>
    <w:rsid w:val="00B86F23"/>
    <w:rsid w:val="00B879EC"/>
    <w:rsid w:val="00B914AE"/>
    <w:rsid w:val="00B914F8"/>
    <w:rsid w:val="00B917C3"/>
    <w:rsid w:val="00B91CD3"/>
    <w:rsid w:val="00B91EC7"/>
    <w:rsid w:val="00B927EA"/>
    <w:rsid w:val="00B92DC2"/>
    <w:rsid w:val="00B932DA"/>
    <w:rsid w:val="00B93ECA"/>
    <w:rsid w:val="00B93FCB"/>
    <w:rsid w:val="00B94154"/>
    <w:rsid w:val="00B94269"/>
    <w:rsid w:val="00B94ABF"/>
    <w:rsid w:val="00B95ABD"/>
    <w:rsid w:val="00B95B50"/>
    <w:rsid w:val="00B96796"/>
    <w:rsid w:val="00B96E5A"/>
    <w:rsid w:val="00B97E17"/>
    <w:rsid w:val="00BA00DE"/>
    <w:rsid w:val="00BA0B9F"/>
    <w:rsid w:val="00BA0BCA"/>
    <w:rsid w:val="00BA15AB"/>
    <w:rsid w:val="00BA219B"/>
    <w:rsid w:val="00BA27CF"/>
    <w:rsid w:val="00BA29CC"/>
    <w:rsid w:val="00BA38B2"/>
    <w:rsid w:val="00BA3B0B"/>
    <w:rsid w:val="00BA4D6B"/>
    <w:rsid w:val="00BA5402"/>
    <w:rsid w:val="00BA5BA1"/>
    <w:rsid w:val="00BA64A2"/>
    <w:rsid w:val="00BA74C1"/>
    <w:rsid w:val="00BA75D4"/>
    <w:rsid w:val="00BA76D8"/>
    <w:rsid w:val="00BA7E53"/>
    <w:rsid w:val="00BA7FA5"/>
    <w:rsid w:val="00BB03CC"/>
    <w:rsid w:val="00BB1C73"/>
    <w:rsid w:val="00BB1FB8"/>
    <w:rsid w:val="00BB2023"/>
    <w:rsid w:val="00BB211D"/>
    <w:rsid w:val="00BB2B1A"/>
    <w:rsid w:val="00BB2EFB"/>
    <w:rsid w:val="00BB32DE"/>
    <w:rsid w:val="00BB33DF"/>
    <w:rsid w:val="00BB35BB"/>
    <w:rsid w:val="00BB48F1"/>
    <w:rsid w:val="00BB5099"/>
    <w:rsid w:val="00BB6104"/>
    <w:rsid w:val="00BB74AD"/>
    <w:rsid w:val="00BB7516"/>
    <w:rsid w:val="00BB7952"/>
    <w:rsid w:val="00BB7B57"/>
    <w:rsid w:val="00BC0BD7"/>
    <w:rsid w:val="00BC0C8E"/>
    <w:rsid w:val="00BC1545"/>
    <w:rsid w:val="00BC24B5"/>
    <w:rsid w:val="00BC3261"/>
    <w:rsid w:val="00BC32ED"/>
    <w:rsid w:val="00BC35BC"/>
    <w:rsid w:val="00BC3662"/>
    <w:rsid w:val="00BC3BAB"/>
    <w:rsid w:val="00BC4F9B"/>
    <w:rsid w:val="00BC51F7"/>
    <w:rsid w:val="00BC582D"/>
    <w:rsid w:val="00BC5A4E"/>
    <w:rsid w:val="00BC7369"/>
    <w:rsid w:val="00BD0997"/>
    <w:rsid w:val="00BD0B36"/>
    <w:rsid w:val="00BD2113"/>
    <w:rsid w:val="00BD2748"/>
    <w:rsid w:val="00BD2E13"/>
    <w:rsid w:val="00BD31B6"/>
    <w:rsid w:val="00BD3CA0"/>
    <w:rsid w:val="00BD4204"/>
    <w:rsid w:val="00BD42AD"/>
    <w:rsid w:val="00BD51E6"/>
    <w:rsid w:val="00BD530C"/>
    <w:rsid w:val="00BD5749"/>
    <w:rsid w:val="00BD66E4"/>
    <w:rsid w:val="00BD6AC0"/>
    <w:rsid w:val="00BD6B2B"/>
    <w:rsid w:val="00BD7809"/>
    <w:rsid w:val="00BD7B1F"/>
    <w:rsid w:val="00BD7CA4"/>
    <w:rsid w:val="00BE11B2"/>
    <w:rsid w:val="00BE1AE5"/>
    <w:rsid w:val="00BE25D8"/>
    <w:rsid w:val="00BE2C34"/>
    <w:rsid w:val="00BE308D"/>
    <w:rsid w:val="00BE36BC"/>
    <w:rsid w:val="00BE3CF7"/>
    <w:rsid w:val="00BE429B"/>
    <w:rsid w:val="00BE4579"/>
    <w:rsid w:val="00BE49CD"/>
    <w:rsid w:val="00BE54D9"/>
    <w:rsid w:val="00BE5898"/>
    <w:rsid w:val="00BE5912"/>
    <w:rsid w:val="00BE5B55"/>
    <w:rsid w:val="00BE5EBD"/>
    <w:rsid w:val="00BE60E0"/>
    <w:rsid w:val="00BE7672"/>
    <w:rsid w:val="00BF03F8"/>
    <w:rsid w:val="00BF04D1"/>
    <w:rsid w:val="00BF0D3C"/>
    <w:rsid w:val="00BF1696"/>
    <w:rsid w:val="00BF191B"/>
    <w:rsid w:val="00BF2C68"/>
    <w:rsid w:val="00BF30E3"/>
    <w:rsid w:val="00BF3640"/>
    <w:rsid w:val="00BF4432"/>
    <w:rsid w:val="00BF47B4"/>
    <w:rsid w:val="00BF50AB"/>
    <w:rsid w:val="00BF5412"/>
    <w:rsid w:val="00BF544C"/>
    <w:rsid w:val="00BF571C"/>
    <w:rsid w:val="00BF6C8E"/>
    <w:rsid w:val="00BF76DA"/>
    <w:rsid w:val="00C000FC"/>
    <w:rsid w:val="00C00501"/>
    <w:rsid w:val="00C012C0"/>
    <w:rsid w:val="00C022E0"/>
    <w:rsid w:val="00C02810"/>
    <w:rsid w:val="00C02B40"/>
    <w:rsid w:val="00C0303D"/>
    <w:rsid w:val="00C047F0"/>
    <w:rsid w:val="00C04866"/>
    <w:rsid w:val="00C04ABC"/>
    <w:rsid w:val="00C04BB5"/>
    <w:rsid w:val="00C05F6F"/>
    <w:rsid w:val="00C06548"/>
    <w:rsid w:val="00C069DA"/>
    <w:rsid w:val="00C075C1"/>
    <w:rsid w:val="00C1001F"/>
    <w:rsid w:val="00C1099F"/>
    <w:rsid w:val="00C10F47"/>
    <w:rsid w:val="00C12051"/>
    <w:rsid w:val="00C12323"/>
    <w:rsid w:val="00C1351C"/>
    <w:rsid w:val="00C14ACE"/>
    <w:rsid w:val="00C15962"/>
    <w:rsid w:val="00C16146"/>
    <w:rsid w:val="00C1689F"/>
    <w:rsid w:val="00C16911"/>
    <w:rsid w:val="00C17201"/>
    <w:rsid w:val="00C17C46"/>
    <w:rsid w:val="00C17FD4"/>
    <w:rsid w:val="00C203B1"/>
    <w:rsid w:val="00C20D22"/>
    <w:rsid w:val="00C2193E"/>
    <w:rsid w:val="00C21B60"/>
    <w:rsid w:val="00C21ED0"/>
    <w:rsid w:val="00C2366B"/>
    <w:rsid w:val="00C23FF5"/>
    <w:rsid w:val="00C24F1D"/>
    <w:rsid w:val="00C250EB"/>
    <w:rsid w:val="00C254B6"/>
    <w:rsid w:val="00C255B4"/>
    <w:rsid w:val="00C2572B"/>
    <w:rsid w:val="00C2784B"/>
    <w:rsid w:val="00C27E01"/>
    <w:rsid w:val="00C304CB"/>
    <w:rsid w:val="00C31058"/>
    <w:rsid w:val="00C313A0"/>
    <w:rsid w:val="00C3241D"/>
    <w:rsid w:val="00C3294F"/>
    <w:rsid w:val="00C32C53"/>
    <w:rsid w:val="00C33101"/>
    <w:rsid w:val="00C3374B"/>
    <w:rsid w:val="00C33D0C"/>
    <w:rsid w:val="00C33F4E"/>
    <w:rsid w:val="00C34043"/>
    <w:rsid w:val="00C34C99"/>
    <w:rsid w:val="00C34EC5"/>
    <w:rsid w:val="00C35234"/>
    <w:rsid w:val="00C354A5"/>
    <w:rsid w:val="00C355FB"/>
    <w:rsid w:val="00C37115"/>
    <w:rsid w:val="00C3736C"/>
    <w:rsid w:val="00C37841"/>
    <w:rsid w:val="00C37A44"/>
    <w:rsid w:val="00C403DB"/>
    <w:rsid w:val="00C40F11"/>
    <w:rsid w:val="00C40F49"/>
    <w:rsid w:val="00C41553"/>
    <w:rsid w:val="00C41586"/>
    <w:rsid w:val="00C415D4"/>
    <w:rsid w:val="00C4172E"/>
    <w:rsid w:val="00C4219E"/>
    <w:rsid w:val="00C43157"/>
    <w:rsid w:val="00C43ECE"/>
    <w:rsid w:val="00C4429E"/>
    <w:rsid w:val="00C44E64"/>
    <w:rsid w:val="00C45253"/>
    <w:rsid w:val="00C455D6"/>
    <w:rsid w:val="00C4581E"/>
    <w:rsid w:val="00C45DEF"/>
    <w:rsid w:val="00C461CA"/>
    <w:rsid w:val="00C466F6"/>
    <w:rsid w:val="00C46ED5"/>
    <w:rsid w:val="00C47E0E"/>
    <w:rsid w:val="00C47E2F"/>
    <w:rsid w:val="00C509E2"/>
    <w:rsid w:val="00C51000"/>
    <w:rsid w:val="00C51916"/>
    <w:rsid w:val="00C51AAB"/>
    <w:rsid w:val="00C52124"/>
    <w:rsid w:val="00C52226"/>
    <w:rsid w:val="00C53006"/>
    <w:rsid w:val="00C53790"/>
    <w:rsid w:val="00C53878"/>
    <w:rsid w:val="00C54003"/>
    <w:rsid w:val="00C54BA6"/>
    <w:rsid w:val="00C5534D"/>
    <w:rsid w:val="00C5581C"/>
    <w:rsid w:val="00C5589F"/>
    <w:rsid w:val="00C57B33"/>
    <w:rsid w:val="00C60186"/>
    <w:rsid w:val="00C604F6"/>
    <w:rsid w:val="00C60A6F"/>
    <w:rsid w:val="00C610B4"/>
    <w:rsid w:val="00C615D8"/>
    <w:rsid w:val="00C619F0"/>
    <w:rsid w:val="00C620BE"/>
    <w:rsid w:val="00C622DF"/>
    <w:rsid w:val="00C62654"/>
    <w:rsid w:val="00C62CF1"/>
    <w:rsid w:val="00C64E2B"/>
    <w:rsid w:val="00C65520"/>
    <w:rsid w:val="00C65CB0"/>
    <w:rsid w:val="00C65EAC"/>
    <w:rsid w:val="00C66076"/>
    <w:rsid w:val="00C67390"/>
    <w:rsid w:val="00C70F19"/>
    <w:rsid w:val="00C731B5"/>
    <w:rsid w:val="00C745B0"/>
    <w:rsid w:val="00C74A32"/>
    <w:rsid w:val="00C74E83"/>
    <w:rsid w:val="00C75D1B"/>
    <w:rsid w:val="00C768D0"/>
    <w:rsid w:val="00C77C53"/>
    <w:rsid w:val="00C80006"/>
    <w:rsid w:val="00C80834"/>
    <w:rsid w:val="00C80A9E"/>
    <w:rsid w:val="00C81A00"/>
    <w:rsid w:val="00C81BC8"/>
    <w:rsid w:val="00C82A08"/>
    <w:rsid w:val="00C83655"/>
    <w:rsid w:val="00C846FD"/>
    <w:rsid w:val="00C84824"/>
    <w:rsid w:val="00C856AD"/>
    <w:rsid w:val="00C8649E"/>
    <w:rsid w:val="00C8663B"/>
    <w:rsid w:val="00C87581"/>
    <w:rsid w:val="00C876C4"/>
    <w:rsid w:val="00C90FA9"/>
    <w:rsid w:val="00C91BF9"/>
    <w:rsid w:val="00C92479"/>
    <w:rsid w:val="00C9276E"/>
    <w:rsid w:val="00C929F5"/>
    <w:rsid w:val="00C92C27"/>
    <w:rsid w:val="00C93599"/>
    <w:rsid w:val="00C93814"/>
    <w:rsid w:val="00C93B73"/>
    <w:rsid w:val="00C94001"/>
    <w:rsid w:val="00C941A1"/>
    <w:rsid w:val="00C94973"/>
    <w:rsid w:val="00C94DC6"/>
    <w:rsid w:val="00C95198"/>
    <w:rsid w:val="00C953E4"/>
    <w:rsid w:val="00C955BF"/>
    <w:rsid w:val="00C95B1D"/>
    <w:rsid w:val="00C95C0A"/>
    <w:rsid w:val="00C9656E"/>
    <w:rsid w:val="00C96A15"/>
    <w:rsid w:val="00C96A4D"/>
    <w:rsid w:val="00C97B08"/>
    <w:rsid w:val="00CA0A59"/>
    <w:rsid w:val="00CA1034"/>
    <w:rsid w:val="00CA12F6"/>
    <w:rsid w:val="00CA240D"/>
    <w:rsid w:val="00CA2410"/>
    <w:rsid w:val="00CA2E3F"/>
    <w:rsid w:val="00CA3833"/>
    <w:rsid w:val="00CA3F55"/>
    <w:rsid w:val="00CA4402"/>
    <w:rsid w:val="00CA49B1"/>
    <w:rsid w:val="00CA51D9"/>
    <w:rsid w:val="00CA6FFE"/>
    <w:rsid w:val="00CB0192"/>
    <w:rsid w:val="00CB0FD4"/>
    <w:rsid w:val="00CB1057"/>
    <w:rsid w:val="00CB39AF"/>
    <w:rsid w:val="00CB3BE5"/>
    <w:rsid w:val="00CB436B"/>
    <w:rsid w:val="00CB4F56"/>
    <w:rsid w:val="00CB6235"/>
    <w:rsid w:val="00CB6DCB"/>
    <w:rsid w:val="00CB758F"/>
    <w:rsid w:val="00CB75AB"/>
    <w:rsid w:val="00CC1477"/>
    <w:rsid w:val="00CC225A"/>
    <w:rsid w:val="00CC236B"/>
    <w:rsid w:val="00CC2A65"/>
    <w:rsid w:val="00CC34B9"/>
    <w:rsid w:val="00CC381F"/>
    <w:rsid w:val="00CC418E"/>
    <w:rsid w:val="00CC471F"/>
    <w:rsid w:val="00CC4963"/>
    <w:rsid w:val="00CC4EE4"/>
    <w:rsid w:val="00CC4F5B"/>
    <w:rsid w:val="00CC568D"/>
    <w:rsid w:val="00CC5FF9"/>
    <w:rsid w:val="00CC6163"/>
    <w:rsid w:val="00CC61A0"/>
    <w:rsid w:val="00CC6AC6"/>
    <w:rsid w:val="00CC6E28"/>
    <w:rsid w:val="00CD011F"/>
    <w:rsid w:val="00CD0177"/>
    <w:rsid w:val="00CD0564"/>
    <w:rsid w:val="00CD16AE"/>
    <w:rsid w:val="00CD17BC"/>
    <w:rsid w:val="00CD2EE1"/>
    <w:rsid w:val="00CD37E5"/>
    <w:rsid w:val="00CD3A22"/>
    <w:rsid w:val="00CD40D1"/>
    <w:rsid w:val="00CD4901"/>
    <w:rsid w:val="00CD4ACB"/>
    <w:rsid w:val="00CD4C05"/>
    <w:rsid w:val="00CD591A"/>
    <w:rsid w:val="00CE01EA"/>
    <w:rsid w:val="00CE0487"/>
    <w:rsid w:val="00CE0DA3"/>
    <w:rsid w:val="00CE0FDC"/>
    <w:rsid w:val="00CE114F"/>
    <w:rsid w:val="00CE1299"/>
    <w:rsid w:val="00CE1EE5"/>
    <w:rsid w:val="00CE21FD"/>
    <w:rsid w:val="00CE34B0"/>
    <w:rsid w:val="00CE3D2A"/>
    <w:rsid w:val="00CE466E"/>
    <w:rsid w:val="00CE4956"/>
    <w:rsid w:val="00CE4E98"/>
    <w:rsid w:val="00CE640C"/>
    <w:rsid w:val="00CE6466"/>
    <w:rsid w:val="00CE70D3"/>
    <w:rsid w:val="00CF016F"/>
    <w:rsid w:val="00CF08F4"/>
    <w:rsid w:val="00CF0C71"/>
    <w:rsid w:val="00CF10FB"/>
    <w:rsid w:val="00CF15F0"/>
    <w:rsid w:val="00CF17D5"/>
    <w:rsid w:val="00CF25AC"/>
    <w:rsid w:val="00CF275E"/>
    <w:rsid w:val="00CF2F41"/>
    <w:rsid w:val="00CF32F0"/>
    <w:rsid w:val="00CF3540"/>
    <w:rsid w:val="00CF48C5"/>
    <w:rsid w:val="00CF505E"/>
    <w:rsid w:val="00CF57E0"/>
    <w:rsid w:val="00CF5BA9"/>
    <w:rsid w:val="00CF757B"/>
    <w:rsid w:val="00CF783F"/>
    <w:rsid w:val="00CF7B65"/>
    <w:rsid w:val="00CF7EAF"/>
    <w:rsid w:val="00D00307"/>
    <w:rsid w:val="00D0161A"/>
    <w:rsid w:val="00D016FC"/>
    <w:rsid w:val="00D02117"/>
    <w:rsid w:val="00D02292"/>
    <w:rsid w:val="00D02C7C"/>
    <w:rsid w:val="00D02DF5"/>
    <w:rsid w:val="00D032F8"/>
    <w:rsid w:val="00D038C9"/>
    <w:rsid w:val="00D04AFE"/>
    <w:rsid w:val="00D0555C"/>
    <w:rsid w:val="00D0563B"/>
    <w:rsid w:val="00D062FE"/>
    <w:rsid w:val="00D06527"/>
    <w:rsid w:val="00D0738E"/>
    <w:rsid w:val="00D07A0E"/>
    <w:rsid w:val="00D07DDD"/>
    <w:rsid w:val="00D1006B"/>
    <w:rsid w:val="00D106A5"/>
    <w:rsid w:val="00D109C0"/>
    <w:rsid w:val="00D10DF0"/>
    <w:rsid w:val="00D137A9"/>
    <w:rsid w:val="00D13F56"/>
    <w:rsid w:val="00D144CD"/>
    <w:rsid w:val="00D145C2"/>
    <w:rsid w:val="00D14C32"/>
    <w:rsid w:val="00D159BF"/>
    <w:rsid w:val="00D172BE"/>
    <w:rsid w:val="00D17B11"/>
    <w:rsid w:val="00D203B6"/>
    <w:rsid w:val="00D20FC6"/>
    <w:rsid w:val="00D22424"/>
    <w:rsid w:val="00D22E21"/>
    <w:rsid w:val="00D2320E"/>
    <w:rsid w:val="00D233FD"/>
    <w:rsid w:val="00D237B7"/>
    <w:rsid w:val="00D23CAF"/>
    <w:rsid w:val="00D23EF3"/>
    <w:rsid w:val="00D2443E"/>
    <w:rsid w:val="00D249E6"/>
    <w:rsid w:val="00D2535D"/>
    <w:rsid w:val="00D2656A"/>
    <w:rsid w:val="00D26CB2"/>
    <w:rsid w:val="00D26F73"/>
    <w:rsid w:val="00D273EC"/>
    <w:rsid w:val="00D27778"/>
    <w:rsid w:val="00D27B1C"/>
    <w:rsid w:val="00D304FD"/>
    <w:rsid w:val="00D309EC"/>
    <w:rsid w:val="00D31951"/>
    <w:rsid w:val="00D31D50"/>
    <w:rsid w:val="00D32333"/>
    <w:rsid w:val="00D326F4"/>
    <w:rsid w:val="00D32C20"/>
    <w:rsid w:val="00D33EBB"/>
    <w:rsid w:val="00D3583C"/>
    <w:rsid w:val="00D35BB8"/>
    <w:rsid w:val="00D35DEA"/>
    <w:rsid w:val="00D35F8B"/>
    <w:rsid w:val="00D3681F"/>
    <w:rsid w:val="00D370C5"/>
    <w:rsid w:val="00D37A08"/>
    <w:rsid w:val="00D40071"/>
    <w:rsid w:val="00D40333"/>
    <w:rsid w:val="00D407A8"/>
    <w:rsid w:val="00D40E05"/>
    <w:rsid w:val="00D419CB"/>
    <w:rsid w:val="00D41D5D"/>
    <w:rsid w:val="00D425DB"/>
    <w:rsid w:val="00D4262D"/>
    <w:rsid w:val="00D42AC9"/>
    <w:rsid w:val="00D42F2E"/>
    <w:rsid w:val="00D42F9F"/>
    <w:rsid w:val="00D43074"/>
    <w:rsid w:val="00D433B9"/>
    <w:rsid w:val="00D442EC"/>
    <w:rsid w:val="00D44F7F"/>
    <w:rsid w:val="00D45198"/>
    <w:rsid w:val="00D4543F"/>
    <w:rsid w:val="00D45E2E"/>
    <w:rsid w:val="00D45E88"/>
    <w:rsid w:val="00D45FCF"/>
    <w:rsid w:val="00D46073"/>
    <w:rsid w:val="00D4702E"/>
    <w:rsid w:val="00D47888"/>
    <w:rsid w:val="00D4792D"/>
    <w:rsid w:val="00D5025D"/>
    <w:rsid w:val="00D50687"/>
    <w:rsid w:val="00D50FB0"/>
    <w:rsid w:val="00D513A8"/>
    <w:rsid w:val="00D51B9D"/>
    <w:rsid w:val="00D51D3F"/>
    <w:rsid w:val="00D51F25"/>
    <w:rsid w:val="00D5235E"/>
    <w:rsid w:val="00D52BE0"/>
    <w:rsid w:val="00D54214"/>
    <w:rsid w:val="00D54A99"/>
    <w:rsid w:val="00D54EF6"/>
    <w:rsid w:val="00D55700"/>
    <w:rsid w:val="00D55737"/>
    <w:rsid w:val="00D566A2"/>
    <w:rsid w:val="00D5682F"/>
    <w:rsid w:val="00D56E35"/>
    <w:rsid w:val="00D57C28"/>
    <w:rsid w:val="00D57CCB"/>
    <w:rsid w:val="00D57E93"/>
    <w:rsid w:val="00D60A15"/>
    <w:rsid w:val="00D61396"/>
    <w:rsid w:val="00D61DF6"/>
    <w:rsid w:val="00D638B2"/>
    <w:rsid w:val="00D63BE4"/>
    <w:rsid w:val="00D641CE"/>
    <w:rsid w:val="00D64599"/>
    <w:rsid w:val="00D65A7A"/>
    <w:rsid w:val="00D6667A"/>
    <w:rsid w:val="00D67B10"/>
    <w:rsid w:val="00D700CC"/>
    <w:rsid w:val="00D7047B"/>
    <w:rsid w:val="00D705C3"/>
    <w:rsid w:val="00D7095D"/>
    <w:rsid w:val="00D70AEC"/>
    <w:rsid w:val="00D72135"/>
    <w:rsid w:val="00D72519"/>
    <w:rsid w:val="00D72541"/>
    <w:rsid w:val="00D726FE"/>
    <w:rsid w:val="00D72A93"/>
    <w:rsid w:val="00D73044"/>
    <w:rsid w:val="00D74DF3"/>
    <w:rsid w:val="00D75AC3"/>
    <w:rsid w:val="00D7607E"/>
    <w:rsid w:val="00D76381"/>
    <w:rsid w:val="00D76652"/>
    <w:rsid w:val="00D76BFF"/>
    <w:rsid w:val="00D76C87"/>
    <w:rsid w:val="00D76DB1"/>
    <w:rsid w:val="00D775AF"/>
    <w:rsid w:val="00D778C3"/>
    <w:rsid w:val="00D77AEF"/>
    <w:rsid w:val="00D804AB"/>
    <w:rsid w:val="00D80683"/>
    <w:rsid w:val="00D80E79"/>
    <w:rsid w:val="00D81B3C"/>
    <w:rsid w:val="00D820B9"/>
    <w:rsid w:val="00D8274A"/>
    <w:rsid w:val="00D83170"/>
    <w:rsid w:val="00D84070"/>
    <w:rsid w:val="00D850E7"/>
    <w:rsid w:val="00D850F6"/>
    <w:rsid w:val="00D85268"/>
    <w:rsid w:val="00D85DCE"/>
    <w:rsid w:val="00D87E83"/>
    <w:rsid w:val="00D91C3D"/>
    <w:rsid w:val="00D91C8B"/>
    <w:rsid w:val="00D92226"/>
    <w:rsid w:val="00D924CA"/>
    <w:rsid w:val="00D9392F"/>
    <w:rsid w:val="00D93AA7"/>
    <w:rsid w:val="00D94C24"/>
    <w:rsid w:val="00D95000"/>
    <w:rsid w:val="00D95026"/>
    <w:rsid w:val="00D95148"/>
    <w:rsid w:val="00D961D2"/>
    <w:rsid w:val="00D96DCE"/>
    <w:rsid w:val="00D9791F"/>
    <w:rsid w:val="00D97AD9"/>
    <w:rsid w:val="00D97EF3"/>
    <w:rsid w:val="00DA03BB"/>
    <w:rsid w:val="00DA0725"/>
    <w:rsid w:val="00DA0FC7"/>
    <w:rsid w:val="00DA117C"/>
    <w:rsid w:val="00DA11DF"/>
    <w:rsid w:val="00DA1B35"/>
    <w:rsid w:val="00DA1CE6"/>
    <w:rsid w:val="00DA342E"/>
    <w:rsid w:val="00DA34A0"/>
    <w:rsid w:val="00DA465B"/>
    <w:rsid w:val="00DA4882"/>
    <w:rsid w:val="00DA4ADF"/>
    <w:rsid w:val="00DA6695"/>
    <w:rsid w:val="00DA70EA"/>
    <w:rsid w:val="00DA7A90"/>
    <w:rsid w:val="00DB06B6"/>
    <w:rsid w:val="00DB1021"/>
    <w:rsid w:val="00DB20F7"/>
    <w:rsid w:val="00DB2558"/>
    <w:rsid w:val="00DB2AF0"/>
    <w:rsid w:val="00DB31EA"/>
    <w:rsid w:val="00DB3603"/>
    <w:rsid w:val="00DB3684"/>
    <w:rsid w:val="00DB668B"/>
    <w:rsid w:val="00DB6BD7"/>
    <w:rsid w:val="00DB6F8D"/>
    <w:rsid w:val="00DB7E16"/>
    <w:rsid w:val="00DC03F8"/>
    <w:rsid w:val="00DC07C6"/>
    <w:rsid w:val="00DC0846"/>
    <w:rsid w:val="00DC1331"/>
    <w:rsid w:val="00DC13E8"/>
    <w:rsid w:val="00DC16C9"/>
    <w:rsid w:val="00DC3927"/>
    <w:rsid w:val="00DC52C5"/>
    <w:rsid w:val="00DC5335"/>
    <w:rsid w:val="00DC534B"/>
    <w:rsid w:val="00DC58D6"/>
    <w:rsid w:val="00DC678C"/>
    <w:rsid w:val="00DC7003"/>
    <w:rsid w:val="00DC73EC"/>
    <w:rsid w:val="00DC78E7"/>
    <w:rsid w:val="00DC7EFD"/>
    <w:rsid w:val="00DD1449"/>
    <w:rsid w:val="00DD16D4"/>
    <w:rsid w:val="00DD1C37"/>
    <w:rsid w:val="00DD2500"/>
    <w:rsid w:val="00DD37F0"/>
    <w:rsid w:val="00DD38CE"/>
    <w:rsid w:val="00DD3ABD"/>
    <w:rsid w:val="00DD3BF7"/>
    <w:rsid w:val="00DD426D"/>
    <w:rsid w:val="00DD42F7"/>
    <w:rsid w:val="00DD4A20"/>
    <w:rsid w:val="00DD591F"/>
    <w:rsid w:val="00DD5A42"/>
    <w:rsid w:val="00DD5B6D"/>
    <w:rsid w:val="00DD660D"/>
    <w:rsid w:val="00DD6D02"/>
    <w:rsid w:val="00DD6F39"/>
    <w:rsid w:val="00DD7322"/>
    <w:rsid w:val="00DD7ABA"/>
    <w:rsid w:val="00DD7DAA"/>
    <w:rsid w:val="00DE0152"/>
    <w:rsid w:val="00DE0F08"/>
    <w:rsid w:val="00DE1399"/>
    <w:rsid w:val="00DE16DA"/>
    <w:rsid w:val="00DE27FC"/>
    <w:rsid w:val="00DE29B2"/>
    <w:rsid w:val="00DE2A04"/>
    <w:rsid w:val="00DE40DB"/>
    <w:rsid w:val="00DE44A1"/>
    <w:rsid w:val="00DE46DF"/>
    <w:rsid w:val="00DE5242"/>
    <w:rsid w:val="00DE58FD"/>
    <w:rsid w:val="00DE640D"/>
    <w:rsid w:val="00DE6E91"/>
    <w:rsid w:val="00DE73AC"/>
    <w:rsid w:val="00DF0568"/>
    <w:rsid w:val="00DF05A6"/>
    <w:rsid w:val="00DF085C"/>
    <w:rsid w:val="00DF09DB"/>
    <w:rsid w:val="00DF20B2"/>
    <w:rsid w:val="00DF2110"/>
    <w:rsid w:val="00DF2874"/>
    <w:rsid w:val="00DF29F3"/>
    <w:rsid w:val="00DF32D1"/>
    <w:rsid w:val="00DF390A"/>
    <w:rsid w:val="00DF3C69"/>
    <w:rsid w:val="00DF406F"/>
    <w:rsid w:val="00DF4CCD"/>
    <w:rsid w:val="00DF4DDB"/>
    <w:rsid w:val="00DF5F8F"/>
    <w:rsid w:val="00DF71B7"/>
    <w:rsid w:val="00DF730D"/>
    <w:rsid w:val="00DF7AD1"/>
    <w:rsid w:val="00E00FD2"/>
    <w:rsid w:val="00E01256"/>
    <w:rsid w:val="00E02D88"/>
    <w:rsid w:val="00E0360D"/>
    <w:rsid w:val="00E03C29"/>
    <w:rsid w:val="00E047F1"/>
    <w:rsid w:val="00E04EBC"/>
    <w:rsid w:val="00E05051"/>
    <w:rsid w:val="00E0536D"/>
    <w:rsid w:val="00E06B3D"/>
    <w:rsid w:val="00E07BF8"/>
    <w:rsid w:val="00E07F3C"/>
    <w:rsid w:val="00E10990"/>
    <w:rsid w:val="00E10D3A"/>
    <w:rsid w:val="00E12B40"/>
    <w:rsid w:val="00E146F7"/>
    <w:rsid w:val="00E14BDA"/>
    <w:rsid w:val="00E15820"/>
    <w:rsid w:val="00E15AF2"/>
    <w:rsid w:val="00E15B9C"/>
    <w:rsid w:val="00E16462"/>
    <w:rsid w:val="00E166D1"/>
    <w:rsid w:val="00E16D6E"/>
    <w:rsid w:val="00E171D3"/>
    <w:rsid w:val="00E200EE"/>
    <w:rsid w:val="00E207C1"/>
    <w:rsid w:val="00E20B83"/>
    <w:rsid w:val="00E20F9F"/>
    <w:rsid w:val="00E21331"/>
    <w:rsid w:val="00E2172F"/>
    <w:rsid w:val="00E218EF"/>
    <w:rsid w:val="00E218F1"/>
    <w:rsid w:val="00E22CBF"/>
    <w:rsid w:val="00E22F31"/>
    <w:rsid w:val="00E22F5D"/>
    <w:rsid w:val="00E23A9D"/>
    <w:rsid w:val="00E23ABE"/>
    <w:rsid w:val="00E24C22"/>
    <w:rsid w:val="00E25370"/>
    <w:rsid w:val="00E25A3B"/>
    <w:rsid w:val="00E25F18"/>
    <w:rsid w:val="00E261E7"/>
    <w:rsid w:val="00E2658C"/>
    <w:rsid w:val="00E26F8F"/>
    <w:rsid w:val="00E305DA"/>
    <w:rsid w:val="00E307FF"/>
    <w:rsid w:val="00E30C65"/>
    <w:rsid w:val="00E310C6"/>
    <w:rsid w:val="00E318BD"/>
    <w:rsid w:val="00E320A0"/>
    <w:rsid w:val="00E32401"/>
    <w:rsid w:val="00E324A7"/>
    <w:rsid w:val="00E32F6E"/>
    <w:rsid w:val="00E33332"/>
    <w:rsid w:val="00E33645"/>
    <w:rsid w:val="00E3396D"/>
    <w:rsid w:val="00E33A42"/>
    <w:rsid w:val="00E34336"/>
    <w:rsid w:val="00E345D3"/>
    <w:rsid w:val="00E34698"/>
    <w:rsid w:val="00E34AFE"/>
    <w:rsid w:val="00E34FB6"/>
    <w:rsid w:val="00E3501A"/>
    <w:rsid w:val="00E35108"/>
    <w:rsid w:val="00E35480"/>
    <w:rsid w:val="00E354F1"/>
    <w:rsid w:val="00E35529"/>
    <w:rsid w:val="00E358FA"/>
    <w:rsid w:val="00E36427"/>
    <w:rsid w:val="00E36737"/>
    <w:rsid w:val="00E400FD"/>
    <w:rsid w:val="00E4037D"/>
    <w:rsid w:val="00E40D70"/>
    <w:rsid w:val="00E4163C"/>
    <w:rsid w:val="00E41B05"/>
    <w:rsid w:val="00E427DF"/>
    <w:rsid w:val="00E42B46"/>
    <w:rsid w:val="00E42C60"/>
    <w:rsid w:val="00E44BD1"/>
    <w:rsid w:val="00E44D85"/>
    <w:rsid w:val="00E44F7E"/>
    <w:rsid w:val="00E453D2"/>
    <w:rsid w:val="00E453E3"/>
    <w:rsid w:val="00E45EFC"/>
    <w:rsid w:val="00E4669D"/>
    <w:rsid w:val="00E46EA8"/>
    <w:rsid w:val="00E4716A"/>
    <w:rsid w:val="00E500A4"/>
    <w:rsid w:val="00E50912"/>
    <w:rsid w:val="00E50DCF"/>
    <w:rsid w:val="00E51011"/>
    <w:rsid w:val="00E51EDB"/>
    <w:rsid w:val="00E522D3"/>
    <w:rsid w:val="00E52CCC"/>
    <w:rsid w:val="00E53D45"/>
    <w:rsid w:val="00E54CD6"/>
    <w:rsid w:val="00E54CD9"/>
    <w:rsid w:val="00E54CEE"/>
    <w:rsid w:val="00E54E4A"/>
    <w:rsid w:val="00E55D29"/>
    <w:rsid w:val="00E56606"/>
    <w:rsid w:val="00E57962"/>
    <w:rsid w:val="00E57B1C"/>
    <w:rsid w:val="00E60308"/>
    <w:rsid w:val="00E616CB"/>
    <w:rsid w:val="00E61C1B"/>
    <w:rsid w:val="00E62A21"/>
    <w:rsid w:val="00E6379C"/>
    <w:rsid w:val="00E63AB9"/>
    <w:rsid w:val="00E64506"/>
    <w:rsid w:val="00E64C83"/>
    <w:rsid w:val="00E651E3"/>
    <w:rsid w:val="00E6574E"/>
    <w:rsid w:val="00E65CEB"/>
    <w:rsid w:val="00E66223"/>
    <w:rsid w:val="00E669A4"/>
    <w:rsid w:val="00E671A8"/>
    <w:rsid w:val="00E672BD"/>
    <w:rsid w:val="00E67997"/>
    <w:rsid w:val="00E67C7E"/>
    <w:rsid w:val="00E7058B"/>
    <w:rsid w:val="00E70B2E"/>
    <w:rsid w:val="00E70D4A"/>
    <w:rsid w:val="00E71CC2"/>
    <w:rsid w:val="00E72A71"/>
    <w:rsid w:val="00E72BCC"/>
    <w:rsid w:val="00E732BC"/>
    <w:rsid w:val="00E73C44"/>
    <w:rsid w:val="00E73FCF"/>
    <w:rsid w:val="00E7492F"/>
    <w:rsid w:val="00E751BD"/>
    <w:rsid w:val="00E75658"/>
    <w:rsid w:val="00E75983"/>
    <w:rsid w:val="00E76480"/>
    <w:rsid w:val="00E76D6D"/>
    <w:rsid w:val="00E778E7"/>
    <w:rsid w:val="00E77C08"/>
    <w:rsid w:val="00E77FF3"/>
    <w:rsid w:val="00E8091D"/>
    <w:rsid w:val="00E81017"/>
    <w:rsid w:val="00E811D6"/>
    <w:rsid w:val="00E81332"/>
    <w:rsid w:val="00E8170D"/>
    <w:rsid w:val="00E81BCF"/>
    <w:rsid w:val="00E833E9"/>
    <w:rsid w:val="00E84156"/>
    <w:rsid w:val="00E842C4"/>
    <w:rsid w:val="00E84911"/>
    <w:rsid w:val="00E84DC3"/>
    <w:rsid w:val="00E85D6A"/>
    <w:rsid w:val="00E85FED"/>
    <w:rsid w:val="00E870CB"/>
    <w:rsid w:val="00E87B2E"/>
    <w:rsid w:val="00E90975"/>
    <w:rsid w:val="00E90FDF"/>
    <w:rsid w:val="00E91906"/>
    <w:rsid w:val="00E92C4A"/>
    <w:rsid w:val="00E93748"/>
    <w:rsid w:val="00E9386E"/>
    <w:rsid w:val="00E94215"/>
    <w:rsid w:val="00E9448F"/>
    <w:rsid w:val="00E94664"/>
    <w:rsid w:val="00E946C6"/>
    <w:rsid w:val="00E948E9"/>
    <w:rsid w:val="00E94A81"/>
    <w:rsid w:val="00E954EE"/>
    <w:rsid w:val="00E955D5"/>
    <w:rsid w:val="00E96115"/>
    <w:rsid w:val="00E96BEF"/>
    <w:rsid w:val="00E97F9E"/>
    <w:rsid w:val="00EA0B55"/>
    <w:rsid w:val="00EA0CDF"/>
    <w:rsid w:val="00EA14A5"/>
    <w:rsid w:val="00EA1EAF"/>
    <w:rsid w:val="00EA31EC"/>
    <w:rsid w:val="00EA4A65"/>
    <w:rsid w:val="00EA4B7B"/>
    <w:rsid w:val="00EA4F90"/>
    <w:rsid w:val="00EA5344"/>
    <w:rsid w:val="00EA57DA"/>
    <w:rsid w:val="00EA5928"/>
    <w:rsid w:val="00EA63D6"/>
    <w:rsid w:val="00EA74E9"/>
    <w:rsid w:val="00EA751C"/>
    <w:rsid w:val="00EA7904"/>
    <w:rsid w:val="00EA7D2F"/>
    <w:rsid w:val="00EA7D5E"/>
    <w:rsid w:val="00EB0067"/>
    <w:rsid w:val="00EB0B2A"/>
    <w:rsid w:val="00EB0BA2"/>
    <w:rsid w:val="00EB146E"/>
    <w:rsid w:val="00EB1724"/>
    <w:rsid w:val="00EB21C5"/>
    <w:rsid w:val="00EB2426"/>
    <w:rsid w:val="00EB32D6"/>
    <w:rsid w:val="00EB45B1"/>
    <w:rsid w:val="00EB4758"/>
    <w:rsid w:val="00EB4A69"/>
    <w:rsid w:val="00EB4C97"/>
    <w:rsid w:val="00EB56DD"/>
    <w:rsid w:val="00EB5B3D"/>
    <w:rsid w:val="00EB61B1"/>
    <w:rsid w:val="00EB7011"/>
    <w:rsid w:val="00EB70D7"/>
    <w:rsid w:val="00EC06D2"/>
    <w:rsid w:val="00EC0AD6"/>
    <w:rsid w:val="00EC118A"/>
    <w:rsid w:val="00EC1F58"/>
    <w:rsid w:val="00EC1FA6"/>
    <w:rsid w:val="00EC238B"/>
    <w:rsid w:val="00EC263E"/>
    <w:rsid w:val="00EC3A12"/>
    <w:rsid w:val="00EC3B6C"/>
    <w:rsid w:val="00EC4A0B"/>
    <w:rsid w:val="00EC5F0B"/>
    <w:rsid w:val="00EC5FE8"/>
    <w:rsid w:val="00EC6134"/>
    <w:rsid w:val="00EC652F"/>
    <w:rsid w:val="00EC6FAD"/>
    <w:rsid w:val="00ED21A7"/>
    <w:rsid w:val="00ED39B7"/>
    <w:rsid w:val="00ED51D8"/>
    <w:rsid w:val="00ED558D"/>
    <w:rsid w:val="00ED5E45"/>
    <w:rsid w:val="00ED6226"/>
    <w:rsid w:val="00ED6329"/>
    <w:rsid w:val="00ED64D0"/>
    <w:rsid w:val="00ED68FC"/>
    <w:rsid w:val="00ED6E17"/>
    <w:rsid w:val="00ED6F99"/>
    <w:rsid w:val="00ED74BF"/>
    <w:rsid w:val="00EE103D"/>
    <w:rsid w:val="00EE1F6F"/>
    <w:rsid w:val="00EE2058"/>
    <w:rsid w:val="00EE26B0"/>
    <w:rsid w:val="00EE2996"/>
    <w:rsid w:val="00EE2F27"/>
    <w:rsid w:val="00EE3CB5"/>
    <w:rsid w:val="00EE3D01"/>
    <w:rsid w:val="00EE3F42"/>
    <w:rsid w:val="00EE49AF"/>
    <w:rsid w:val="00EE598C"/>
    <w:rsid w:val="00EE64D9"/>
    <w:rsid w:val="00EE743C"/>
    <w:rsid w:val="00EF0262"/>
    <w:rsid w:val="00EF0594"/>
    <w:rsid w:val="00EF11C8"/>
    <w:rsid w:val="00EF18A1"/>
    <w:rsid w:val="00EF2685"/>
    <w:rsid w:val="00EF2BB0"/>
    <w:rsid w:val="00EF36EF"/>
    <w:rsid w:val="00EF3C3F"/>
    <w:rsid w:val="00EF44DF"/>
    <w:rsid w:val="00EF5478"/>
    <w:rsid w:val="00EF5647"/>
    <w:rsid w:val="00EF6D64"/>
    <w:rsid w:val="00EF78FF"/>
    <w:rsid w:val="00EF7ABD"/>
    <w:rsid w:val="00F0034B"/>
    <w:rsid w:val="00F005EF"/>
    <w:rsid w:val="00F008E2"/>
    <w:rsid w:val="00F00A8F"/>
    <w:rsid w:val="00F01375"/>
    <w:rsid w:val="00F01794"/>
    <w:rsid w:val="00F01A5D"/>
    <w:rsid w:val="00F01D23"/>
    <w:rsid w:val="00F02055"/>
    <w:rsid w:val="00F021FF"/>
    <w:rsid w:val="00F025FF"/>
    <w:rsid w:val="00F02B65"/>
    <w:rsid w:val="00F02DEA"/>
    <w:rsid w:val="00F03110"/>
    <w:rsid w:val="00F04475"/>
    <w:rsid w:val="00F04AF6"/>
    <w:rsid w:val="00F04DAF"/>
    <w:rsid w:val="00F05C3C"/>
    <w:rsid w:val="00F05F9D"/>
    <w:rsid w:val="00F0668F"/>
    <w:rsid w:val="00F07738"/>
    <w:rsid w:val="00F0779C"/>
    <w:rsid w:val="00F07B0C"/>
    <w:rsid w:val="00F07CB5"/>
    <w:rsid w:val="00F07E0E"/>
    <w:rsid w:val="00F10943"/>
    <w:rsid w:val="00F10A57"/>
    <w:rsid w:val="00F1142A"/>
    <w:rsid w:val="00F1163F"/>
    <w:rsid w:val="00F11731"/>
    <w:rsid w:val="00F121F7"/>
    <w:rsid w:val="00F1239D"/>
    <w:rsid w:val="00F13B3C"/>
    <w:rsid w:val="00F13DE0"/>
    <w:rsid w:val="00F145A9"/>
    <w:rsid w:val="00F14D66"/>
    <w:rsid w:val="00F159B2"/>
    <w:rsid w:val="00F162F2"/>
    <w:rsid w:val="00F1655B"/>
    <w:rsid w:val="00F17830"/>
    <w:rsid w:val="00F20006"/>
    <w:rsid w:val="00F204E8"/>
    <w:rsid w:val="00F208B0"/>
    <w:rsid w:val="00F20BDF"/>
    <w:rsid w:val="00F20BFC"/>
    <w:rsid w:val="00F211F3"/>
    <w:rsid w:val="00F21A44"/>
    <w:rsid w:val="00F21BE9"/>
    <w:rsid w:val="00F22042"/>
    <w:rsid w:val="00F221B1"/>
    <w:rsid w:val="00F22C18"/>
    <w:rsid w:val="00F230E6"/>
    <w:rsid w:val="00F2635B"/>
    <w:rsid w:val="00F263AA"/>
    <w:rsid w:val="00F26698"/>
    <w:rsid w:val="00F2702A"/>
    <w:rsid w:val="00F27A6E"/>
    <w:rsid w:val="00F27F6E"/>
    <w:rsid w:val="00F3063C"/>
    <w:rsid w:val="00F30CF5"/>
    <w:rsid w:val="00F30D68"/>
    <w:rsid w:val="00F30DE2"/>
    <w:rsid w:val="00F32734"/>
    <w:rsid w:val="00F328E0"/>
    <w:rsid w:val="00F32B1F"/>
    <w:rsid w:val="00F32D10"/>
    <w:rsid w:val="00F3333E"/>
    <w:rsid w:val="00F33948"/>
    <w:rsid w:val="00F33A7D"/>
    <w:rsid w:val="00F349EA"/>
    <w:rsid w:val="00F34BFA"/>
    <w:rsid w:val="00F34DDA"/>
    <w:rsid w:val="00F34E48"/>
    <w:rsid w:val="00F34FC6"/>
    <w:rsid w:val="00F355B2"/>
    <w:rsid w:val="00F3569F"/>
    <w:rsid w:val="00F356DE"/>
    <w:rsid w:val="00F36115"/>
    <w:rsid w:val="00F370C2"/>
    <w:rsid w:val="00F373AE"/>
    <w:rsid w:val="00F3782C"/>
    <w:rsid w:val="00F37C7D"/>
    <w:rsid w:val="00F37F0C"/>
    <w:rsid w:val="00F4010B"/>
    <w:rsid w:val="00F411D2"/>
    <w:rsid w:val="00F42A93"/>
    <w:rsid w:val="00F44BC4"/>
    <w:rsid w:val="00F450D9"/>
    <w:rsid w:val="00F451D7"/>
    <w:rsid w:val="00F45F32"/>
    <w:rsid w:val="00F462F6"/>
    <w:rsid w:val="00F46F4A"/>
    <w:rsid w:val="00F47CF2"/>
    <w:rsid w:val="00F50231"/>
    <w:rsid w:val="00F5033A"/>
    <w:rsid w:val="00F50FCC"/>
    <w:rsid w:val="00F513B3"/>
    <w:rsid w:val="00F525AA"/>
    <w:rsid w:val="00F52C1D"/>
    <w:rsid w:val="00F52DCD"/>
    <w:rsid w:val="00F53054"/>
    <w:rsid w:val="00F5461F"/>
    <w:rsid w:val="00F5490C"/>
    <w:rsid w:val="00F54B20"/>
    <w:rsid w:val="00F557C3"/>
    <w:rsid w:val="00F55E54"/>
    <w:rsid w:val="00F564E4"/>
    <w:rsid w:val="00F56A1C"/>
    <w:rsid w:val="00F5732A"/>
    <w:rsid w:val="00F60170"/>
    <w:rsid w:val="00F60B67"/>
    <w:rsid w:val="00F61129"/>
    <w:rsid w:val="00F61753"/>
    <w:rsid w:val="00F61754"/>
    <w:rsid w:val="00F61889"/>
    <w:rsid w:val="00F62096"/>
    <w:rsid w:val="00F629D2"/>
    <w:rsid w:val="00F62AF2"/>
    <w:rsid w:val="00F62BF8"/>
    <w:rsid w:val="00F62CA5"/>
    <w:rsid w:val="00F631F3"/>
    <w:rsid w:val="00F6340D"/>
    <w:rsid w:val="00F63585"/>
    <w:rsid w:val="00F63F76"/>
    <w:rsid w:val="00F63FFC"/>
    <w:rsid w:val="00F644FD"/>
    <w:rsid w:val="00F64BCD"/>
    <w:rsid w:val="00F65B55"/>
    <w:rsid w:val="00F66879"/>
    <w:rsid w:val="00F668C3"/>
    <w:rsid w:val="00F6781B"/>
    <w:rsid w:val="00F67C3E"/>
    <w:rsid w:val="00F7283B"/>
    <w:rsid w:val="00F72DE9"/>
    <w:rsid w:val="00F73884"/>
    <w:rsid w:val="00F73F28"/>
    <w:rsid w:val="00F74F0A"/>
    <w:rsid w:val="00F74FEB"/>
    <w:rsid w:val="00F7577F"/>
    <w:rsid w:val="00F769AC"/>
    <w:rsid w:val="00F802F6"/>
    <w:rsid w:val="00F803EF"/>
    <w:rsid w:val="00F807B2"/>
    <w:rsid w:val="00F80AF4"/>
    <w:rsid w:val="00F80E3A"/>
    <w:rsid w:val="00F8104F"/>
    <w:rsid w:val="00F816F4"/>
    <w:rsid w:val="00F818F7"/>
    <w:rsid w:val="00F8198E"/>
    <w:rsid w:val="00F81EB4"/>
    <w:rsid w:val="00F82ECB"/>
    <w:rsid w:val="00F84D62"/>
    <w:rsid w:val="00F852FB"/>
    <w:rsid w:val="00F857BF"/>
    <w:rsid w:val="00F860BF"/>
    <w:rsid w:val="00F863DC"/>
    <w:rsid w:val="00F86C0C"/>
    <w:rsid w:val="00F872CF"/>
    <w:rsid w:val="00F879AB"/>
    <w:rsid w:val="00F912FE"/>
    <w:rsid w:val="00F9154B"/>
    <w:rsid w:val="00F91A1D"/>
    <w:rsid w:val="00F91EE3"/>
    <w:rsid w:val="00F92726"/>
    <w:rsid w:val="00F92F26"/>
    <w:rsid w:val="00F93587"/>
    <w:rsid w:val="00F93E94"/>
    <w:rsid w:val="00F94625"/>
    <w:rsid w:val="00F95944"/>
    <w:rsid w:val="00F95BB8"/>
    <w:rsid w:val="00F97013"/>
    <w:rsid w:val="00F9708D"/>
    <w:rsid w:val="00FA01ED"/>
    <w:rsid w:val="00FA1EDD"/>
    <w:rsid w:val="00FA2756"/>
    <w:rsid w:val="00FA28BF"/>
    <w:rsid w:val="00FA2B73"/>
    <w:rsid w:val="00FA375B"/>
    <w:rsid w:val="00FA38E0"/>
    <w:rsid w:val="00FA3984"/>
    <w:rsid w:val="00FA3AE0"/>
    <w:rsid w:val="00FA3D5F"/>
    <w:rsid w:val="00FA3E7E"/>
    <w:rsid w:val="00FA58CC"/>
    <w:rsid w:val="00FA5941"/>
    <w:rsid w:val="00FA5B1C"/>
    <w:rsid w:val="00FA5E45"/>
    <w:rsid w:val="00FA5F5F"/>
    <w:rsid w:val="00FA652E"/>
    <w:rsid w:val="00FA6AAF"/>
    <w:rsid w:val="00FA6DF4"/>
    <w:rsid w:val="00FA731D"/>
    <w:rsid w:val="00FA746B"/>
    <w:rsid w:val="00FA766A"/>
    <w:rsid w:val="00FA7839"/>
    <w:rsid w:val="00FA7F83"/>
    <w:rsid w:val="00FB08AC"/>
    <w:rsid w:val="00FB0A70"/>
    <w:rsid w:val="00FB0C7E"/>
    <w:rsid w:val="00FB0DF6"/>
    <w:rsid w:val="00FB15CA"/>
    <w:rsid w:val="00FB26A2"/>
    <w:rsid w:val="00FB28B3"/>
    <w:rsid w:val="00FB3946"/>
    <w:rsid w:val="00FB3C34"/>
    <w:rsid w:val="00FB47BD"/>
    <w:rsid w:val="00FB4986"/>
    <w:rsid w:val="00FB49DA"/>
    <w:rsid w:val="00FB5A47"/>
    <w:rsid w:val="00FB65B1"/>
    <w:rsid w:val="00FB6BA8"/>
    <w:rsid w:val="00FB6BAE"/>
    <w:rsid w:val="00FB707B"/>
    <w:rsid w:val="00FB7796"/>
    <w:rsid w:val="00FC0CDA"/>
    <w:rsid w:val="00FC1042"/>
    <w:rsid w:val="00FC1DD7"/>
    <w:rsid w:val="00FC214D"/>
    <w:rsid w:val="00FC264C"/>
    <w:rsid w:val="00FC2859"/>
    <w:rsid w:val="00FC2C9A"/>
    <w:rsid w:val="00FC2F1E"/>
    <w:rsid w:val="00FC339C"/>
    <w:rsid w:val="00FC342E"/>
    <w:rsid w:val="00FC368B"/>
    <w:rsid w:val="00FC3A87"/>
    <w:rsid w:val="00FC3C3D"/>
    <w:rsid w:val="00FC4335"/>
    <w:rsid w:val="00FC440B"/>
    <w:rsid w:val="00FC4815"/>
    <w:rsid w:val="00FC4C94"/>
    <w:rsid w:val="00FC568A"/>
    <w:rsid w:val="00FC5CBA"/>
    <w:rsid w:val="00FC6302"/>
    <w:rsid w:val="00FC661A"/>
    <w:rsid w:val="00FC6C0F"/>
    <w:rsid w:val="00FC7026"/>
    <w:rsid w:val="00FC79EA"/>
    <w:rsid w:val="00FC7C35"/>
    <w:rsid w:val="00FD024A"/>
    <w:rsid w:val="00FD0801"/>
    <w:rsid w:val="00FD0B2B"/>
    <w:rsid w:val="00FD0C92"/>
    <w:rsid w:val="00FD0E0D"/>
    <w:rsid w:val="00FD27B4"/>
    <w:rsid w:val="00FD3078"/>
    <w:rsid w:val="00FD3808"/>
    <w:rsid w:val="00FD381C"/>
    <w:rsid w:val="00FD3EAE"/>
    <w:rsid w:val="00FD43A3"/>
    <w:rsid w:val="00FD4C13"/>
    <w:rsid w:val="00FD4F57"/>
    <w:rsid w:val="00FD55F2"/>
    <w:rsid w:val="00FD5624"/>
    <w:rsid w:val="00FD5799"/>
    <w:rsid w:val="00FD5C84"/>
    <w:rsid w:val="00FD5D43"/>
    <w:rsid w:val="00FD6526"/>
    <w:rsid w:val="00FD6899"/>
    <w:rsid w:val="00FD68B8"/>
    <w:rsid w:val="00FD6BA5"/>
    <w:rsid w:val="00FD6F03"/>
    <w:rsid w:val="00FD71B8"/>
    <w:rsid w:val="00FD7576"/>
    <w:rsid w:val="00FD76AD"/>
    <w:rsid w:val="00FD7F03"/>
    <w:rsid w:val="00FE0753"/>
    <w:rsid w:val="00FE089D"/>
    <w:rsid w:val="00FE0D8B"/>
    <w:rsid w:val="00FE0F11"/>
    <w:rsid w:val="00FE12DF"/>
    <w:rsid w:val="00FE2D89"/>
    <w:rsid w:val="00FE3ABA"/>
    <w:rsid w:val="00FE3AC0"/>
    <w:rsid w:val="00FE3BC1"/>
    <w:rsid w:val="00FE51AC"/>
    <w:rsid w:val="00FE5FEB"/>
    <w:rsid w:val="00FE6294"/>
    <w:rsid w:val="00FE7230"/>
    <w:rsid w:val="00FF005D"/>
    <w:rsid w:val="00FF0C0D"/>
    <w:rsid w:val="00FF0C21"/>
    <w:rsid w:val="00FF1A32"/>
    <w:rsid w:val="00FF1B4A"/>
    <w:rsid w:val="00FF3389"/>
    <w:rsid w:val="00FF3EA0"/>
    <w:rsid w:val="00FF44FB"/>
    <w:rsid w:val="00FF6402"/>
    <w:rsid w:val="00FF693F"/>
    <w:rsid w:val="00FF7A9F"/>
    <w:rsid w:val="00FF7B6F"/>
    <w:rsid w:val="071F8E25"/>
    <w:rsid w:val="08391FD0"/>
    <w:rsid w:val="0A70029D"/>
    <w:rsid w:val="1502F97E"/>
    <w:rsid w:val="17B58D3F"/>
    <w:rsid w:val="1B139D67"/>
    <w:rsid w:val="21C6E7F3"/>
    <w:rsid w:val="26BD4956"/>
    <w:rsid w:val="27EE4E30"/>
    <w:rsid w:val="2945CB1E"/>
    <w:rsid w:val="31750339"/>
    <w:rsid w:val="329F8923"/>
    <w:rsid w:val="3A060E0B"/>
    <w:rsid w:val="3CF3C56F"/>
    <w:rsid w:val="3D88CCAF"/>
    <w:rsid w:val="3E48BAD1"/>
    <w:rsid w:val="3FFD5116"/>
    <w:rsid w:val="435B4B67"/>
    <w:rsid w:val="48C8BA11"/>
    <w:rsid w:val="4A003BF0"/>
    <w:rsid w:val="4B326E34"/>
    <w:rsid w:val="4D8CEF41"/>
    <w:rsid w:val="520A9D51"/>
    <w:rsid w:val="524D5551"/>
    <w:rsid w:val="540B8954"/>
    <w:rsid w:val="54C2B362"/>
    <w:rsid w:val="54DA42F3"/>
    <w:rsid w:val="5860B5FC"/>
    <w:rsid w:val="59CB1BC3"/>
    <w:rsid w:val="5A0B1B75"/>
    <w:rsid w:val="613C151B"/>
    <w:rsid w:val="63FABEAA"/>
    <w:rsid w:val="692BA3BD"/>
    <w:rsid w:val="6A0DEF80"/>
    <w:rsid w:val="6B293B78"/>
    <w:rsid w:val="70221C1B"/>
    <w:rsid w:val="71844E81"/>
    <w:rsid w:val="72BCB1F3"/>
    <w:rsid w:val="74622AA9"/>
    <w:rsid w:val="74AAC143"/>
    <w:rsid w:val="76FB928B"/>
    <w:rsid w:val="77330959"/>
    <w:rsid w:val="7A4CED3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6A55B0"/>
  <w15:docId w15:val="{BAC98152-A531-494E-A9B8-29C7FAE5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A5"/>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qFormat/>
    <w:rsid w:val="00F62CA5"/>
    <w:pPr>
      <w:keepNext/>
      <w:pageBreakBefore/>
      <w:numPr>
        <w:numId w:val="1"/>
      </w:numPr>
      <w:spacing w:before="120"/>
      <w:outlineLvl w:val="0"/>
    </w:pPr>
    <w:rPr>
      <w:rFonts w:ascii="Arial" w:hAnsi="Arial"/>
      <w:b/>
      <w:sz w:val="32"/>
      <w:lang w:val="en-US"/>
    </w:rPr>
  </w:style>
  <w:style w:type="paragraph" w:styleId="Titlu2">
    <w:name w:val="heading 2"/>
    <w:basedOn w:val="Normal"/>
    <w:next w:val="Normal"/>
    <w:link w:val="Titlu2Caracter"/>
    <w:qFormat/>
    <w:rsid w:val="00F62CA5"/>
    <w:pPr>
      <w:keepNext/>
      <w:numPr>
        <w:ilvl w:val="1"/>
        <w:numId w:val="1"/>
      </w:numPr>
      <w:spacing w:before="240" w:after="120"/>
      <w:outlineLvl w:val="1"/>
    </w:pPr>
    <w:rPr>
      <w:b/>
      <w:sz w:val="24"/>
      <w:lang w:val="en-US"/>
    </w:rPr>
  </w:style>
  <w:style w:type="paragraph" w:styleId="Titlu3">
    <w:name w:val="heading 3"/>
    <w:basedOn w:val="Normal"/>
    <w:next w:val="Normal"/>
    <w:link w:val="Titlu3Caracter"/>
    <w:qFormat/>
    <w:rsid w:val="00F62CA5"/>
    <w:pPr>
      <w:keepNext/>
      <w:numPr>
        <w:ilvl w:val="2"/>
        <w:numId w:val="1"/>
      </w:numPr>
      <w:spacing w:before="240" w:after="120"/>
      <w:outlineLvl w:val="2"/>
    </w:pPr>
    <w:rPr>
      <w:b/>
      <w:i/>
      <w:sz w:val="24"/>
      <w:lang w:val="en-US"/>
    </w:rPr>
  </w:style>
  <w:style w:type="paragraph" w:styleId="Titlu4">
    <w:name w:val="heading 4"/>
    <w:basedOn w:val="Normal"/>
    <w:next w:val="Normal"/>
    <w:link w:val="Titlu4Caracter"/>
    <w:qFormat/>
    <w:rsid w:val="00F62CA5"/>
    <w:pPr>
      <w:keepNext/>
      <w:numPr>
        <w:ilvl w:val="3"/>
        <w:numId w:val="1"/>
      </w:numPr>
      <w:spacing w:before="120"/>
      <w:outlineLvl w:val="3"/>
    </w:pPr>
    <w:rPr>
      <w:sz w:val="24"/>
      <w:lang w:val="en-US"/>
    </w:rPr>
  </w:style>
  <w:style w:type="paragraph" w:styleId="Titlu5">
    <w:name w:val="heading 5"/>
    <w:basedOn w:val="Normal"/>
    <w:next w:val="Normal"/>
    <w:link w:val="Titlu5Caracter"/>
    <w:qFormat/>
    <w:rsid w:val="00F62CA5"/>
    <w:pPr>
      <w:keepNext/>
      <w:numPr>
        <w:ilvl w:val="4"/>
        <w:numId w:val="1"/>
      </w:numPr>
      <w:spacing w:before="120"/>
      <w:jc w:val="both"/>
      <w:outlineLvl w:val="4"/>
    </w:pPr>
    <w:rPr>
      <w:b/>
      <w:sz w:val="24"/>
      <w:u w:val="single"/>
      <w:lang w:val="en-US"/>
    </w:rPr>
  </w:style>
  <w:style w:type="paragraph" w:styleId="Titlu6">
    <w:name w:val="heading 6"/>
    <w:basedOn w:val="Normal"/>
    <w:next w:val="Normal"/>
    <w:link w:val="Titlu6Caracter"/>
    <w:qFormat/>
    <w:rsid w:val="00F62CA5"/>
    <w:pPr>
      <w:numPr>
        <w:ilvl w:val="5"/>
        <w:numId w:val="1"/>
      </w:numPr>
      <w:spacing w:before="240" w:after="60"/>
      <w:outlineLvl w:val="5"/>
    </w:pPr>
    <w:rPr>
      <w:b/>
      <w:bCs/>
      <w:sz w:val="22"/>
      <w:szCs w:val="22"/>
      <w:lang w:val="en-US"/>
    </w:rPr>
  </w:style>
  <w:style w:type="paragraph" w:styleId="Titlu7">
    <w:name w:val="heading 7"/>
    <w:basedOn w:val="Normal"/>
    <w:next w:val="Normal"/>
    <w:link w:val="Titlu7Caracter"/>
    <w:qFormat/>
    <w:rsid w:val="00F62CA5"/>
    <w:pPr>
      <w:keepNext/>
      <w:numPr>
        <w:ilvl w:val="6"/>
        <w:numId w:val="1"/>
      </w:numPr>
      <w:spacing w:before="120"/>
      <w:outlineLvl w:val="6"/>
    </w:pPr>
    <w:rPr>
      <w:b/>
      <w:snapToGrid w:val="0"/>
      <w:color w:val="008080"/>
      <w:sz w:val="24"/>
      <w:lang w:val="en-US"/>
    </w:rPr>
  </w:style>
  <w:style w:type="paragraph" w:styleId="Titlu8">
    <w:name w:val="heading 8"/>
    <w:basedOn w:val="Normal"/>
    <w:next w:val="Normal"/>
    <w:link w:val="Titlu8Caracter"/>
    <w:qFormat/>
    <w:rsid w:val="00F62CA5"/>
    <w:pPr>
      <w:numPr>
        <w:ilvl w:val="7"/>
        <w:numId w:val="1"/>
      </w:numPr>
      <w:spacing w:before="240" w:after="60"/>
      <w:outlineLvl w:val="7"/>
    </w:pPr>
    <w:rPr>
      <w:i/>
      <w:iCs/>
      <w:sz w:val="24"/>
      <w:szCs w:val="24"/>
      <w:lang w:val="en-US"/>
    </w:rPr>
  </w:style>
  <w:style w:type="paragraph" w:styleId="Titlu9">
    <w:name w:val="heading 9"/>
    <w:basedOn w:val="Normal"/>
    <w:next w:val="Normal"/>
    <w:link w:val="Titlu9Caracter"/>
    <w:qFormat/>
    <w:rsid w:val="00F62CA5"/>
    <w:pPr>
      <w:keepNext/>
      <w:numPr>
        <w:ilvl w:val="8"/>
        <w:numId w:val="1"/>
      </w:numPr>
      <w:spacing w:before="120"/>
      <w:jc w:val="both"/>
      <w:outlineLvl w:val="8"/>
    </w:pPr>
    <w:rPr>
      <w:color w:val="0000FF"/>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62CA5"/>
    <w:rPr>
      <w:rFonts w:ascii="Arial" w:eastAsia="Times New Roman" w:hAnsi="Arial" w:cs="Times New Roman"/>
      <w:b/>
      <w:sz w:val="32"/>
      <w:szCs w:val="20"/>
      <w:lang w:val="en-US"/>
    </w:rPr>
  </w:style>
  <w:style w:type="character" w:customStyle="1" w:styleId="Titlu2Caracter">
    <w:name w:val="Titlu 2 Caracter"/>
    <w:basedOn w:val="Fontdeparagrafimplicit"/>
    <w:link w:val="Titlu2"/>
    <w:rsid w:val="00F62CA5"/>
    <w:rPr>
      <w:rFonts w:ascii="Times New Roman" w:eastAsia="Times New Roman" w:hAnsi="Times New Roman" w:cs="Times New Roman"/>
      <w:b/>
      <w:sz w:val="24"/>
      <w:szCs w:val="20"/>
      <w:lang w:val="en-US"/>
    </w:rPr>
  </w:style>
  <w:style w:type="character" w:customStyle="1" w:styleId="Titlu3Caracter">
    <w:name w:val="Titlu 3 Caracter"/>
    <w:basedOn w:val="Fontdeparagrafimplicit"/>
    <w:link w:val="Titlu3"/>
    <w:rsid w:val="00F62CA5"/>
    <w:rPr>
      <w:rFonts w:ascii="Times New Roman" w:eastAsia="Times New Roman" w:hAnsi="Times New Roman" w:cs="Times New Roman"/>
      <w:b/>
      <w:i/>
      <w:sz w:val="24"/>
      <w:szCs w:val="20"/>
      <w:lang w:val="en-US"/>
    </w:rPr>
  </w:style>
  <w:style w:type="character" w:customStyle="1" w:styleId="Titlu4Caracter">
    <w:name w:val="Titlu 4 Caracter"/>
    <w:basedOn w:val="Fontdeparagrafimplicit"/>
    <w:link w:val="Titlu4"/>
    <w:rsid w:val="00F62CA5"/>
    <w:rPr>
      <w:rFonts w:ascii="Times New Roman" w:eastAsia="Times New Roman" w:hAnsi="Times New Roman" w:cs="Times New Roman"/>
      <w:sz w:val="24"/>
      <w:szCs w:val="20"/>
      <w:lang w:val="en-US"/>
    </w:rPr>
  </w:style>
  <w:style w:type="character" w:customStyle="1" w:styleId="Titlu5Caracter">
    <w:name w:val="Titlu 5 Caracter"/>
    <w:basedOn w:val="Fontdeparagrafimplicit"/>
    <w:link w:val="Titlu5"/>
    <w:rsid w:val="00F62CA5"/>
    <w:rPr>
      <w:rFonts w:ascii="Times New Roman" w:eastAsia="Times New Roman" w:hAnsi="Times New Roman" w:cs="Times New Roman"/>
      <w:b/>
      <w:sz w:val="24"/>
      <w:szCs w:val="20"/>
      <w:u w:val="single"/>
      <w:lang w:val="en-US"/>
    </w:rPr>
  </w:style>
  <w:style w:type="character" w:customStyle="1" w:styleId="Titlu6Caracter">
    <w:name w:val="Titlu 6 Caracter"/>
    <w:basedOn w:val="Fontdeparagrafimplicit"/>
    <w:link w:val="Titlu6"/>
    <w:rsid w:val="00F62CA5"/>
    <w:rPr>
      <w:rFonts w:ascii="Times New Roman" w:eastAsia="Times New Roman" w:hAnsi="Times New Roman" w:cs="Times New Roman"/>
      <w:b/>
      <w:bCs/>
      <w:lang w:val="en-US"/>
    </w:rPr>
  </w:style>
  <w:style w:type="character" w:customStyle="1" w:styleId="Titlu7Caracter">
    <w:name w:val="Titlu 7 Caracter"/>
    <w:basedOn w:val="Fontdeparagrafimplicit"/>
    <w:link w:val="Titlu7"/>
    <w:rsid w:val="00F62CA5"/>
    <w:rPr>
      <w:rFonts w:ascii="Times New Roman" w:eastAsia="Times New Roman" w:hAnsi="Times New Roman" w:cs="Times New Roman"/>
      <w:b/>
      <w:snapToGrid w:val="0"/>
      <w:color w:val="008080"/>
      <w:sz w:val="24"/>
      <w:szCs w:val="20"/>
      <w:lang w:val="en-US"/>
    </w:rPr>
  </w:style>
  <w:style w:type="character" w:customStyle="1" w:styleId="Titlu8Caracter">
    <w:name w:val="Titlu 8 Caracter"/>
    <w:basedOn w:val="Fontdeparagrafimplicit"/>
    <w:link w:val="Titlu8"/>
    <w:rsid w:val="00F62CA5"/>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rsid w:val="00F62CA5"/>
    <w:rPr>
      <w:rFonts w:ascii="Times New Roman" w:eastAsia="Times New Roman" w:hAnsi="Times New Roman" w:cs="Times New Roman"/>
      <w:color w:val="0000FF"/>
      <w:sz w:val="24"/>
      <w:szCs w:val="20"/>
      <w:lang w:val="en-US"/>
    </w:rPr>
  </w:style>
  <w:style w:type="paragraph" w:styleId="Corptext3">
    <w:name w:val="Body Text 3"/>
    <w:basedOn w:val="Normal"/>
    <w:link w:val="Corptext3Caracter"/>
    <w:rsid w:val="00F62CA5"/>
    <w:pPr>
      <w:spacing w:after="120"/>
    </w:pPr>
    <w:rPr>
      <w:sz w:val="16"/>
      <w:szCs w:val="16"/>
    </w:rPr>
  </w:style>
  <w:style w:type="character" w:customStyle="1" w:styleId="Corptext3Caracter">
    <w:name w:val="Corp text 3 Caracter"/>
    <w:basedOn w:val="Fontdeparagrafimplicit"/>
    <w:link w:val="Corptext3"/>
    <w:rsid w:val="00F62CA5"/>
    <w:rPr>
      <w:rFonts w:ascii="Times New Roman" w:eastAsia="Times New Roman" w:hAnsi="Times New Roman" w:cs="Times New Roman"/>
      <w:sz w:val="16"/>
      <w:szCs w:val="16"/>
    </w:rPr>
  </w:style>
  <w:style w:type="paragraph" w:styleId="Textnotdesubsol">
    <w:name w:val="footnote text"/>
    <w:basedOn w:val="Normal"/>
    <w:link w:val="TextnotdesubsolCaracter"/>
    <w:semiHidden/>
    <w:rsid w:val="00F62CA5"/>
    <w:pPr>
      <w:spacing w:before="120"/>
      <w:ind w:firstLine="720"/>
    </w:pPr>
    <w:rPr>
      <w:sz w:val="24"/>
      <w:lang w:val="en-US"/>
    </w:rPr>
  </w:style>
  <w:style w:type="character" w:customStyle="1" w:styleId="TextnotdesubsolCaracter">
    <w:name w:val="Text notă de subsol Caracter"/>
    <w:basedOn w:val="Fontdeparagrafimplicit"/>
    <w:link w:val="Textnotdesubsol"/>
    <w:semiHidden/>
    <w:rsid w:val="00F62CA5"/>
    <w:rPr>
      <w:rFonts w:ascii="Times New Roman" w:eastAsia="Times New Roman" w:hAnsi="Times New Roman" w:cs="Times New Roman"/>
      <w:sz w:val="24"/>
      <w:szCs w:val="20"/>
      <w:lang w:val="en-US"/>
    </w:rPr>
  </w:style>
  <w:style w:type="paragraph" w:styleId="Legend">
    <w:name w:val="caption"/>
    <w:basedOn w:val="Normal"/>
    <w:next w:val="Normal"/>
    <w:qFormat/>
    <w:rsid w:val="00F62CA5"/>
    <w:pPr>
      <w:keepNext/>
      <w:spacing w:before="120"/>
    </w:pPr>
    <w:rPr>
      <w:b/>
      <w:bCs/>
      <w:sz w:val="24"/>
      <w:lang w:val="en-US"/>
    </w:rPr>
  </w:style>
  <w:style w:type="paragraph" w:customStyle="1" w:styleId="Table">
    <w:name w:val="Table"/>
    <w:basedOn w:val="Normal"/>
    <w:rsid w:val="00F62CA5"/>
    <w:pPr>
      <w:spacing w:before="120"/>
    </w:pPr>
    <w:rPr>
      <w:rFonts w:ascii="Arial Narrow" w:hAnsi="Arial Narrow"/>
      <w:snapToGrid w:val="0"/>
      <w:sz w:val="24"/>
      <w:lang w:val="en-US"/>
    </w:rPr>
  </w:style>
  <w:style w:type="paragraph" w:styleId="Indentcorptext">
    <w:name w:val="Body Text Indent"/>
    <w:basedOn w:val="Normal"/>
    <w:link w:val="IndentcorptextCaracter"/>
    <w:rsid w:val="00F62CA5"/>
    <w:pPr>
      <w:spacing w:after="120"/>
      <w:ind w:left="283"/>
    </w:pPr>
  </w:style>
  <w:style w:type="character" w:customStyle="1" w:styleId="IndentcorptextCaracter">
    <w:name w:val="Indent corp text Caracter"/>
    <w:basedOn w:val="Fontdeparagrafimplicit"/>
    <w:link w:val="Indentcorptext"/>
    <w:rsid w:val="00F62CA5"/>
    <w:rPr>
      <w:rFonts w:ascii="Times New Roman" w:eastAsia="Times New Roman" w:hAnsi="Times New Roman" w:cs="Times New Roman"/>
      <w:sz w:val="20"/>
      <w:szCs w:val="20"/>
    </w:rPr>
  </w:style>
  <w:style w:type="paragraph" w:styleId="Corptext">
    <w:name w:val="Body Text"/>
    <w:basedOn w:val="Normal"/>
    <w:link w:val="CorptextCaracter"/>
    <w:rsid w:val="00F62CA5"/>
    <w:pPr>
      <w:spacing w:after="120"/>
    </w:pPr>
  </w:style>
  <w:style w:type="character" w:customStyle="1" w:styleId="CorptextCaracter">
    <w:name w:val="Corp text Caracter"/>
    <w:basedOn w:val="Fontdeparagrafimplicit"/>
    <w:link w:val="Corptext"/>
    <w:rsid w:val="00F62CA5"/>
    <w:rPr>
      <w:rFonts w:ascii="Times New Roman" w:eastAsia="Times New Roman" w:hAnsi="Times New Roman" w:cs="Times New Roman"/>
      <w:sz w:val="20"/>
      <w:szCs w:val="20"/>
    </w:rPr>
  </w:style>
  <w:style w:type="paragraph" w:styleId="Indentcorptext2">
    <w:name w:val="Body Text Indent 2"/>
    <w:basedOn w:val="Normal"/>
    <w:link w:val="Indentcorptext2Caracter"/>
    <w:rsid w:val="00F62CA5"/>
    <w:pPr>
      <w:spacing w:after="120" w:line="480" w:lineRule="auto"/>
      <w:ind w:left="283"/>
    </w:pPr>
  </w:style>
  <w:style w:type="character" w:customStyle="1" w:styleId="Indentcorptext2Caracter">
    <w:name w:val="Indent corp text 2 Caracter"/>
    <w:basedOn w:val="Fontdeparagrafimplicit"/>
    <w:link w:val="Indentcorptext2"/>
    <w:rsid w:val="00F62CA5"/>
    <w:rPr>
      <w:rFonts w:ascii="Times New Roman" w:eastAsia="Times New Roman" w:hAnsi="Times New Roman" w:cs="Times New Roman"/>
      <w:sz w:val="20"/>
      <w:szCs w:val="20"/>
    </w:rPr>
  </w:style>
  <w:style w:type="paragraph" w:styleId="Corptext2">
    <w:name w:val="Body Text 2"/>
    <w:basedOn w:val="Normal"/>
    <w:link w:val="Corptext2Caracter"/>
    <w:rsid w:val="00F62CA5"/>
    <w:pPr>
      <w:spacing w:after="120" w:line="480" w:lineRule="auto"/>
    </w:pPr>
  </w:style>
  <w:style w:type="character" w:customStyle="1" w:styleId="Corptext2Caracter">
    <w:name w:val="Corp text 2 Caracter"/>
    <w:basedOn w:val="Fontdeparagrafimplicit"/>
    <w:link w:val="Corptext2"/>
    <w:rsid w:val="00F62CA5"/>
    <w:rPr>
      <w:rFonts w:ascii="Times New Roman" w:eastAsia="Times New Roman" w:hAnsi="Times New Roman" w:cs="Times New Roman"/>
      <w:sz w:val="20"/>
      <w:szCs w:val="20"/>
    </w:rPr>
  </w:style>
  <w:style w:type="paragraph" w:styleId="PreformatatHTML">
    <w:name w:val="HTML Preformatted"/>
    <w:basedOn w:val="Normal"/>
    <w:link w:val="PreformatatHTMLCaracter"/>
    <w:rsid w:val="00F6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PreformatatHTMLCaracter">
    <w:name w:val="Preformatat HTML Caracter"/>
    <w:basedOn w:val="Fontdeparagrafimplicit"/>
    <w:link w:val="PreformatatHTML"/>
    <w:rsid w:val="00F62CA5"/>
    <w:rPr>
      <w:rFonts w:ascii="Courier New" w:eastAsia="Times New Roman" w:hAnsi="Courier New" w:cs="Courier New"/>
      <w:sz w:val="20"/>
      <w:szCs w:val="20"/>
      <w:lang w:val="ru-RU" w:eastAsia="ru-RU"/>
    </w:rPr>
  </w:style>
  <w:style w:type="character" w:styleId="Hyperlink">
    <w:name w:val="Hyperlink"/>
    <w:uiPriority w:val="99"/>
    <w:rsid w:val="00F62CA5"/>
    <w:rPr>
      <w:color w:val="0000FF"/>
      <w:u w:val="single"/>
    </w:rPr>
  </w:style>
  <w:style w:type="paragraph" w:customStyle="1" w:styleId="bulletlists">
    <w:name w:val="bulletlists"/>
    <w:basedOn w:val="Normal"/>
    <w:rsid w:val="00F62CA5"/>
    <w:pPr>
      <w:spacing w:before="100" w:beforeAutospacing="1" w:after="100" w:afterAutospacing="1"/>
    </w:pPr>
    <w:rPr>
      <w:color w:val="000000"/>
      <w:sz w:val="24"/>
      <w:szCs w:val="24"/>
      <w:lang w:val="ru-RU" w:eastAsia="ru-RU"/>
    </w:rPr>
  </w:style>
  <w:style w:type="character" w:customStyle="1" w:styleId="TextnBalonCaracter">
    <w:name w:val="Text în Balon Caracter"/>
    <w:basedOn w:val="Fontdeparagrafimplicit"/>
    <w:link w:val="TextnBalon"/>
    <w:semiHidden/>
    <w:rsid w:val="00F62CA5"/>
    <w:rPr>
      <w:rFonts w:ascii="Tahoma" w:eastAsia="Times New Roman" w:hAnsi="Tahoma" w:cs="Tahoma"/>
      <w:sz w:val="16"/>
      <w:szCs w:val="16"/>
    </w:rPr>
  </w:style>
  <w:style w:type="paragraph" w:styleId="TextnBalon">
    <w:name w:val="Balloon Text"/>
    <w:basedOn w:val="Normal"/>
    <w:link w:val="TextnBalonCaracter"/>
    <w:semiHidden/>
    <w:rsid w:val="00F62CA5"/>
    <w:rPr>
      <w:rFonts w:ascii="Tahoma" w:hAnsi="Tahoma" w:cs="Tahoma"/>
      <w:sz w:val="16"/>
      <w:szCs w:val="16"/>
    </w:rPr>
  </w:style>
  <w:style w:type="character" w:customStyle="1" w:styleId="TextnBalonCaracter1">
    <w:name w:val="Text în Balon Caracter1"/>
    <w:basedOn w:val="Fontdeparagrafimplicit"/>
    <w:uiPriority w:val="99"/>
    <w:semiHidden/>
    <w:rsid w:val="00F62CA5"/>
    <w:rPr>
      <w:rFonts w:ascii="Segoe UI" w:eastAsia="Times New Roman" w:hAnsi="Segoe UI" w:cs="Segoe UI"/>
      <w:sz w:val="18"/>
      <w:szCs w:val="18"/>
    </w:rPr>
  </w:style>
  <w:style w:type="paragraph" w:styleId="Titlu">
    <w:name w:val="Title"/>
    <w:basedOn w:val="Normal"/>
    <w:link w:val="TitluCaracter"/>
    <w:qFormat/>
    <w:rsid w:val="00F62CA5"/>
    <w:pPr>
      <w:jc w:val="center"/>
    </w:pPr>
    <w:rPr>
      <w:b/>
      <w:bCs/>
      <w:sz w:val="28"/>
      <w:lang w:val="en-US"/>
    </w:rPr>
  </w:style>
  <w:style w:type="character" w:customStyle="1" w:styleId="TitluCaracter">
    <w:name w:val="Titlu Caracter"/>
    <w:basedOn w:val="Fontdeparagrafimplicit"/>
    <w:link w:val="Titlu"/>
    <w:rsid w:val="00F62CA5"/>
    <w:rPr>
      <w:rFonts w:ascii="Times New Roman" w:eastAsia="Times New Roman" w:hAnsi="Times New Roman" w:cs="Times New Roman"/>
      <w:b/>
      <w:bCs/>
      <w:sz w:val="28"/>
      <w:szCs w:val="20"/>
      <w:lang w:val="en-US"/>
    </w:rPr>
  </w:style>
  <w:style w:type="paragraph" w:styleId="Antet">
    <w:name w:val="header"/>
    <w:basedOn w:val="Normal"/>
    <w:link w:val="AntetCaracter"/>
    <w:rsid w:val="00F62CA5"/>
    <w:pPr>
      <w:tabs>
        <w:tab w:val="center" w:pos="4513"/>
        <w:tab w:val="right" w:pos="9026"/>
      </w:tabs>
    </w:pPr>
  </w:style>
  <w:style w:type="character" w:customStyle="1" w:styleId="AntetCaracter">
    <w:name w:val="Antet Caracter"/>
    <w:basedOn w:val="Fontdeparagrafimplicit"/>
    <w:link w:val="Antet"/>
    <w:rsid w:val="00F62CA5"/>
    <w:rPr>
      <w:rFonts w:ascii="Times New Roman" w:eastAsia="Times New Roman" w:hAnsi="Times New Roman" w:cs="Times New Roman"/>
      <w:sz w:val="20"/>
      <w:szCs w:val="20"/>
    </w:rPr>
  </w:style>
  <w:style w:type="paragraph" w:styleId="Subsol">
    <w:name w:val="footer"/>
    <w:basedOn w:val="Normal"/>
    <w:link w:val="SubsolCaracter"/>
    <w:uiPriority w:val="99"/>
    <w:rsid w:val="00F62CA5"/>
    <w:pPr>
      <w:tabs>
        <w:tab w:val="center" w:pos="4513"/>
        <w:tab w:val="right" w:pos="9026"/>
      </w:tabs>
    </w:pPr>
  </w:style>
  <w:style w:type="character" w:customStyle="1" w:styleId="SubsolCaracter">
    <w:name w:val="Subsol Caracter"/>
    <w:basedOn w:val="Fontdeparagrafimplicit"/>
    <w:link w:val="Subsol"/>
    <w:uiPriority w:val="99"/>
    <w:rsid w:val="00F62CA5"/>
    <w:rPr>
      <w:rFonts w:ascii="Times New Roman" w:eastAsia="Times New Roman" w:hAnsi="Times New Roman" w:cs="Times New Roman"/>
      <w:sz w:val="20"/>
      <w:szCs w:val="20"/>
    </w:rPr>
  </w:style>
  <w:style w:type="paragraph" w:customStyle="1" w:styleId="tt">
    <w:name w:val="tt"/>
    <w:basedOn w:val="Normal"/>
    <w:rsid w:val="00F62CA5"/>
    <w:pPr>
      <w:spacing w:before="100" w:beforeAutospacing="1" w:after="100" w:afterAutospacing="1"/>
    </w:pPr>
    <w:rPr>
      <w:sz w:val="24"/>
      <w:szCs w:val="24"/>
      <w:lang w:val="en-GB" w:eastAsia="en-GB"/>
    </w:rPr>
  </w:style>
  <w:style w:type="paragraph" w:customStyle="1" w:styleId="cn">
    <w:name w:val="cn"/>
    <w:basedOn w:val="Normal"/>
    <w:rsid w:val="00F62CA5"/>
    <w:pPr>
      <w:spacing w:before="100" w:beforeAutospacing="1" w:after="100" w:afterAutospacing="1"/>
    </w:pPr>
    <w:rPr>
      <w:sz w:val="24"/>
      <w:szCs w:val="24"/>
      <w:lang w:val="en-GB" w:eastAsia="en-GB"/>
    </w:rPr>
  </w:style>
  <w:style w:type="paragraph" w:styleId="NormalWeb">
    <w:name w:val="Normal (Web)"/>
    <w:basedOn w:val="Normal"/>
    <w:uiPriority w:val="99"/>
    <w:unhideWhenUsed/>
    <w:rsid w:val="00F62CA5"/>
    <w:pPr>
      <w:spacing w:before="100" w:beforeAutospacing="1" w:after="100" w:afterAutospacing="1"/>
    </w:pPr>
    <w:rPr>
      <w:sz w:val="24"/>
      <w:szCs w:val="24"/>
      <w:lang w:val="en-GB" w:eastAsia="en-GB"/>
    </w:rPr>
  </w:style>
  <w:style w:type="paragraph" w:styleId="Listparagraf">
    <w:name w:val="List Paragraph"/>
    <w:aliases w:val="List Bullet-OpsManual,References,Title Style 1,List Paragraph (numbered (a)),List_Paragraph,Multilevel para_II,List Paragraph1,MC Paragraphe Liste,Bullet Points,Liste Paragraf,Normal bullet 2,body 2,List Paragraph2,Header bold,Heading two"/>
    <w:basedOn w:val="Normal"/>
    <w:link w:val="ListparagrafCaracter"/>
    <w:uiPriority w:val="34"/>
    <w:qFormat/>
    <w:rsid w:val="00F62CA5"/>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List Bullet-OpsManual Caracter,References Caracter,Title Style 1 Caracter,List Paragraph (numbered (a)) Caracter,List_Paragraph Caracter,Multilevel para_II Caracter,List Paragraph1 Caracter,MC Paragraphe Liste Caracter"/>
    <w:link w:val="Listparagraf"/>
    <w:uiPriority w:val="34"/>
    <w:qFormat/>
    <w:locked/>
    <w:rsid w:val="00F62CA5"/>
    <w:rPr>
      <w:rFonts w:ascii="Calibri" w:eastAsia="Calibri" w:hAnsi="Calibri" w:cs="Times New Roman"/>
    </w:rPr>
  </w:style>
  <w:style w:type="character" w:customStyle="1" w:styleId="apple-converted-space">
    <w:name w:val="apple-converted-space"/>
    <w:rsid w:val="00F62CA5"/>
  </w:style>
  <w:style w:type="paragraph" w:styleId="Frspaiere">
    <w:name w:val="No Spacing"/>
    <w:link w:val="FrspaiereCaracter"/>
    <w:uiPriority w:val="1"/>
    <w:qFormat/>
    <w:rsid w:val="00F62CA5"/>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1"/>
    <w:rsid w:val="00F62CA5"/>
    <w:rPr>
      <w:rFonts w:ascii="Calibri" w:eastAsia="Times New Roman" w:hAnsi="Calibri" w:cs="Times New Roman"/>
      <w:lang w:val="en-US"/>
    </w:rPr>
  </w:style>
  <w:style w:type="paragraph" w:styleId="Titlucuprins">
    <w:name w:val="TOC Heading"/>
    <w:basedOn w:val="Titlu1"/>
    <w:next w:val="Normal"/>
    <w:uiPriority w:val="39"/>
    <w:unhideWhenUsed/>
    <w:qFormat/>
    <w:rsid w:val="00F62CA5"/>
    <w:pPr>
      <w:keepLines/>
      <w:pageBreakBefore w:val="0"/>
      <w:numPr>
        <w:numId w:val="0"/>
      </w:numPr>
      <w:spacing w:before="240" w:line="259" w:lineRule="auto"/>
      <w:outlineLvl w:val="9"/>
    </w:pPr>
    <w:rPr>
      <w:rFonts w:ascii="Calibri Light" w:hAnsi="Calibri Light"/>
      <w:b w:val="0"/>
      <w:color w:val="2F5496"/>
      <w:szCs w:val="32"/>
    </w:rPr>
  </w:style>
  <w:style w:type="paragraph" w:styleId="Cuprins1">
    <w:name w:val="toc 1"/>
    <w:basedOn w:val="Normal"/>
    <w:next w:val="Normal"/>
    <w:autoRedefine/>
    <w:uiPriority w:val="39"/>
    <w:rsid w:val="00F62CA5"/>
    <w:pPr>
      <w:tabs>
        <w:tab w:val="right" w:leader="dot" w:pos="9016"/>
      </w:tabs>
    </w:pPr>
  </w:style>
  <w:style w:type="paragraph" w:styleId="Cuprins2">
    <w:name w:val="toc 2"/>
    <w:basedOn w:val="Normal"/>
    <w:next w:val="Normal"/>
    <w:autoRedefine/>
    <w:uiPriority w:val="39"/>
    <w:rsid w:val="00F62CA5"/>
    <w:pPr>
      <w:ind w:left="200"/>
    </w:pPr>
  </w:style>
  <w:style w:type="paragraph" w:styleId="Cuprins3">
    <w:name w:val="toc 3"/>
    <w:basedOn w:val="Normal"/>
    <w:next w:val="Normal"/>
    <w:autoRedefine/>
    <w:uiPriority w:val="39"/>
    <w:rsid w:val="00F62CA5"/>
    <w:pPr>
      <w:ind w:left="400"/>
    </w:pPr>
  </w:style>
  <w:style w:type="character" w:styleId="Referincomentariu">
    <w:name w:val="annotation reference"/>
    <w:rsid w:val="00F62CA5"/>
    <w:rPr>
      <w:sz w:val="16"/>
      <w:szCs w:val="16"/>
    </w:rPr>
  </w:style>
  <w:style w:type="paragraph" w:styleId="Textcomentariu">
    <w:name w:val="annotation text"/>
    <w:basedOn w:val="Normal"/>
    <w:link w:val="TextcomentariuCaracter"/>
    <w:rsid w:val="00F62CA5"/>
  </w:style>
  <w:style w:type="character" w:customStyle="1" w:styleId="TextcomentariuCaracter">
    <w:name w:val="Text comentariu Caracter"/>
    <w:basedOn w:val="Fontdeparagrafimplicit"/>
    <w:link w:val="Textcomentariu"/>
    <w:rsid w:val="00F62CA5"/>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F62CA5"/>
    <w:rPr>
      <w:b/>
      <w:bCs/>
    </w:rPr>
  </w:style>
  <w:style w:type="character" w:customStyle="1" w:styleId="SubiectComentariuCaracter">
    <w:name w:val="Subiect Comentariu Caracter"/>
    <w:basedOn w:val="TextcomentariuCaracter"/>
    <w:link w:val="SubiectComentariu"/>
    <w:rsid w:val="00F62CA5"/>
    <w:rPr>
      <w:rFonts w:ascii="Times New Roman" w:eastAsia="Times New Roman" w:hAnsi="Times New Roman" w:cs="Times New Roman"/>
      <w:b/>
      <w:bCs/>
      <w:sz w:val="20"/>
      <w:szCs w:val="20"/>
    </w:rPr>
  </w:style>
  <w:style w:type="paragraph" w:customStyle="1" w:styleId="doc-ti">
    <w:name w:val="doc-ti"/>
    <w:basedOn w:val="Normal"/>
    <w:rsid w:val="00F62CA5"/>
    <w:pPr>
      <w:spacing w:before="100" w:beforeAutospacing="1" w:after="100" w:afterAutospacing="1"/>
    </w:pPr>
    <w:rPr>
      <w:sz w:val="24"/>
      <w:szCs w:val="24"/>
      <w:lang w:eastAsia="ro-RO"/>
    </w:rPr>
  </w:style>
  <w:style w:type="character" w:customStyle="1" w:styleId="highlight">
    <w:name w:val="highlight"/>
    <w:rsid w:val="00F62CA5"/>
  </w:style>
  <w:style w:type="character" w:customStyle="1" w:styleId="shorttext">
    <w:name w:val="short_text"/>
    <w:rsid w:val="00F62CA5"/>
  </w:style>
  <w:style w:type="character" w:customStyle="1" w:styleId="apple-tab-span">
    <w:name w:val="apple-tab-span"/>
    <w:basedOn w:val="Fontdeparagrafimplicit"/>
    <w:rsid w:val="00F62CA5"/>
  </w:style>
  <w:style w:type="table" w:styleId="Tabelgril">
    <w:name w:val="Table Grid"/>
    <w:basedOn w:val="TabelNormal"/>
    <w:uiPriority w:val="39"/>
    <w:rsid w:val="00F6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Fontdeparagrafimplicit"/>
    <w:rsid w:val="00F62CA5"/>
  </w:style>
  <w:style w:type="paragraph" w:styleId="Plandocument">
    <w:name w:val="Document Map"/>
    <w:basedOn w:val="Normal"/>
    <w:link w:val="PlandocumentCaracter"/>
    <w:uiPriority w:val="99"/>
    <w:semiHidden/>
    <w:unhideWhenUsed/>
    <w:rsid w:val="00FC2C9A"/>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2C9A"/>
    <w:rPr>
      <w:rFonts w:ascii="Tahoma" w:eastAsia="Times New Roman" w:hAnsi="Tahoma" w:cs="Tahoma"/>
      <w:sz w:val="16"/>
      <w:szCs w:val="16"/>
    </w:rPr>
  </w:style>
  <w:style w:type="paragraph" w:styleId="Revizuire">
    <w:name w:val="Revision"/>
    <w:hidden/>
    <w:uiPriority w:val="99"/>
    <w:semiHidden/>
    <w:rsid w:val="009330BE"/>
    <w:pPr>
      <w:spacing w:after="0" w:line="240" w:lineRule="auto"/>
    </w:pPr>
    <w:rPr>
      <w:rFonts w:ascii="Times New Roman" w:eastAsia="Times New Roman" w:hAnsi="Times New Roman" w:cs="Times New Roman"/>
      <w:sz w:val="20"/>
      <w:szCs w:val="20"/>
    </w:rPr>
  </w:style>
  <w:style w:type="character" w:customStyle="1" w:styleId="spar">
    <w:name w:val="s_par"/>
    <w:basedOn w:val="Fontdeparagrafimplicit"/>
    <w:rsid w:val="00302194"/>
  </w:style>
  <w:style w:type="character" w:customStyle="1" w:styleId="slitttl">
    <w:name w:val="s_lit_ttl"/>
    <w:basedOn w:val="Fontdeparagrafimplicit"/>
    <w:rsid w:val="002A55F7"/>
  </w:style>
  <w:style w:type="character" w:customStyle="1" w:styleId="slitbdy">
    <w:name w:val="s_lit_bdy"/>
    <w:basedOn w:val="Fontdeparagrafimplicit"/>
    <w:rsid w:val="002A55F7"/>
  </w:style>
  <w:style w:type="character" w:customStyle="1" w:styleId="sporden">
    <w:name w:val="s_por_den"/>
    <w:basedOn w:val="Fontdeparagrafimplicit"/>
    <w:rsid w:val="00D04AFE"/>
  </w:style>
  <w:style w:type="character" w:styleId="Numrdelinie">
    <w:name w:val="line number"/>
    <w:basedOn w:val="Fontdeparagrafimplicit"/>
    <w:uiPriority w:val="99"/>
    <w:semiHidden/>
    <w:unhideWhenUsed/>
    <w:rsid w:val="00852B91"/>
  </w:style>
  <w:style w:type="paragraph" w:customStyle="1" w:styleId="P68B1DB1-Normln1">
    <w:name w:val="P68B1DB1-Normln1"/>
    <w:basedOn w:val="Normal"/>
    <w:rsid w:val="00FB3C34"/>
    <w:pPr>
      <w:spacing w:after="160" w:line="259" w:lineRule="auto"/>
    </w:pPr>
    <w:rPr>
      <w:rFonts w:asciiTheme="minorHAnsi" w:eastAsiaTheme="minorHAnsi" w:hAnsiTheme="minorHAnsi" w:cstheme="minorBidi"/>
      <w:b/>
      <w:sz w:val="22"/>
      <w:lang w:val="ro" w:eastAsia="ru-MD"/>
    </w:rPr>
  </w:style>
  <w:style w:type="paragraph" w:styleId="Subtitlu">
    <w:name w:val="Subtitle"/>
    <w:basedOn w:val="Normal"/>
    <w:next w:val="Normal"/>
    <w:link w:val="SubtitluCaracter"/>
    <w:uiPriority w:val="11"/>
    <w:qFormat/>
    <w:rsid w:val="00DB7E1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B7E16"/>
    <w:rPr>
      <w:rFonts w:ascii="Times New Roman" w:eastAsiaTheme="majorEastAsia" w:hAnsi="Times New Roman" w:cstheme="majorBidi"/>
      <w:color w:val="595959" w:themeColor="text1" w:themeTint="A6"/>
      <w:spacing w:val="15"/>
      <w:sz w:val="28"/>
      <w:szCs w:val="28"/>
    </w:rPr>
  </w:style>
  <w:style w:type="paragraph" w:styleId="Citat">
    <w:name w:val="Quote"/>
    <w:basedOn w:val="Normal"/>
    <w:next w:val="Normal"/>
    <w:link w:val="CitatCaracter"/>
    <w:uiPriority w:val="29"/>
    <w:qFormat/>
    <w:rsid w:val="00DB7E1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B7E16"/>
    <w:rPr>
      <w:rFonts w:ascii="Times New Roman" w:eastAsia="Times New Roman" w:hAnsi="Times New Roman" w:cs="Times New Roman"/>
      <w:i/>
      <w:iCs/>
      <w:color w:val="404040" w:themeColor="text1" w:themeTint="BF"/>
      <w:sz w:val="20"/>
      <w:szCs w:val="20"/>
    </w:rPr>
  </w:style>
  <w:style w:type="character" w:styleId="Accentuareintens">
    <w:name w:val="Intense Emphasis"/>
    <w:basedOn w:val="Fontdeparagrafimplicit"/>
    <w:uiPriority w:val="21"/>
    <w:qFormat/>
    <w:rsid w:val="00DB7E16"/>
    <w:rPr>
      <w:i/>
      <w:iCs/>
      <w:color w:val="2E74B5" w:themeColor="accent1" w:themeShade="BF"/>
    </w:rPr>
  </w:style>
  <w:style w:type="paragraph" w:styleId="Citatintens">
    <w:name w:val="Intense Quote"/>
    <w:basedOn w:val="Normal"/>
    <w:next w:val="Normal"/>
    <w:link w:val="CitatintensCaracter"/>
    <w:uiPriority w:val="30"/>
    <w:qFormat/>
    <w:rsid w:val="00DB7E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DB7E16"/>
    <w:rPr>
      <w:rFonts w:ascii="Times New Roman" w:eastAsia="Times New Roman" w:hAnsi="Times New Roman" w:cs="Times New Roman"/>
      <w:i/>
      <w:iCs/>
      <w:color w:val="2E74B5" w:themeColor="accent1" w:themeShade="BF"/>
      <w:sz w:val="20"/>
      <w:szCs w:val="20"/>
    </w:rPr>
  </w:style>
  <w:style w:type="character" w:styleId="Referireintens">
    <w:name w:val="Intense Reference"/>
    <w:basedOn w:val="Fontdeparagrafimplicit"/>
    <w:uiPriority w:val="32"/>
    <w:qFormat/>
    <w:rsid w:val="00DB7E16"/>
    <w:rPr>
      <w:b/>
      <w:bCs/>
      <w:smallCaps/>
      <w:color w:val="2E74B5" w:themeColor="accent1" w:themeShade="BF"/>
      <w:spacing w:val="5"/>
    </w:rPr>
  </w:style>
  <w:style w:type="character" w:styleId="Robust">
    <w:name w:val="Strong"/>
    <w:aliases w:val="de completat,Arial,strong"/>
    <w:basedOn w:val="Fontdeparagrafimplicit"/>
    <w:uiPriority w:val="22"/>
    <w:qFormat/>
    <w:rsid w:val="00CF48C5"/>
    <w:rPr>
      <w:b/>
      <w:bCs/>
    </w:rPr>
  </w:style>
  <w:style w:type="character" w:styleId="Accentuat">
    <w:name w:val="Emphasis"/>
    <w:basedOn w:val="Fontdeparagrafimplicit"/>
    <w:uiPriority w:val="20"/>
    <w:qFormat/>
    <w:rsid w:val="00A51FBB"/>
    <w:rPr>
      <w:i/>
      <w:iCs/>
    </w:rPr>
  </w:style>
  <w:style w:type="paragraph" w:customStyle="1" w:styleId="Para">
    <w:name w:val="Para"/>
    <w:basedOn w:val="Normal"/>
    <w:link w:val="ParaChar"/>
    <w:uiPriority w:val="3"/>
    <w:qFormat/>
    <w:rsid w:val="00B44E1E"/>
    <w:pPr>
      <w:spacing w:before="120" w:after="120"/>
      <w:ind w:left="680" w:right="680"/>
      <w:jc w:val="both"/>
    </w:pPr>
    <w:rPr>
      <w:rFonts w:eastAsia="SimSun"/>
      <w:sz w:val="22"/>
      <w:lang w:val="en-GB"/>
    </w:rPr>
  </w:style>
  <w:style w:type="character" w:customStyle="1" w:styleId="ParaChar">
    <w:name w:val="Para Char"/>
    <w:basedOn w:val="Fontdeparagrafimplicit"/>
    <w:link w:val="Para"/>
    <w:uiPriority w:val="3"/>
    <w:rsid w:val="00B44E1E"/>
    <w:rPr>
      <w:rFonts w:ascii="Times New Roman" w:eastAsia="SimSun" w:hAnsi="Times New Roman" w:cs="Times New Roman"/>
      <w:szCs w:val="20"/>
      <w:lang w:val="en-GB"/>
    </w:rPr>
  </w:style>
  <w:style w:type="paragraph" w:customStyle="1" w:styleId="FR2">
    <w:name w:val="FR2"/>
    <w:rsid w:val="00B44E1E"/>
    <w:pPr>
      <w:widowControl w:val="0"/>
      <w:spacing w:before="100" w:after="0" w:line="360" w:lineRule="auto"/>
      <w:ind w:left="120"/>
    </w:pPr>
    <w:rPr>
      <w:rFonts w:ascii="Arial" w:eastAsia="Times New Roman" w:hAnsi="Arial" w:cs="Times New Roman"/>
      <w:snapToGrid w:val="0"/>
      <w:sz w:val="24"/>
      <w:szCs w:val="20"/>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3360">
      <w:bodyDiv w:val="1"/>
      <w:marLeft w:val="0"/>
      <w:marRight w:val="0"/>
      <w:marTop w:val="0"/>
      <w:marBottom w:val="0"/>
      <w:divBdr>
        <w:top w:val="none" w:sz="0" w:space="0" w:color="auto"/>
        <w:left w:val="none" w:sz="0" w:space="0" w:color="auto"/>
        <w:bottom w:val="none" w:sz="0" w:space="0" w:color="auto"/>
        <w:right w:val="none" w:sz="0" w:space="0" w:color="auto"/>
      </w:divBdr>
    </w:div>
    <w:div w:id="173417538">
      <w:bodyDiv w:val="1"/>
      <w:marLeft w:val="0"/>
      <w:marRight w:val="0"/>
      <w:marTop w:val="0"/>
      <w:marBottom w:val="0"/>
      <w:divBdr>
        <w:top w:val="none" w:sz="0" w:space="0" w:color="auto"/>
        <w:left w:val="none" w:sz="0" w:space="0" w:color="auto"/>
        <w:bottom w:val="none" w:sz="0" w:space="0" w:color="auto"/>
        <w:right w:val="none" w:sz="0" w:space="0" w:color="auto"/>
      </w:divBdr>
    </w:div>
    <w:div w:id="261227626">
      <w:bodyDiv w:val="1"/>
      <w:marLeft w:val="0"/>
      <w:marRight w:val="0"/>
      <w:marTop w:val="0"/>
      <w:marBottom w:val="0"/>
      <w:divBdr>
        <w:top w:val="none" w:sz="0" w:space="0" w:color="auto"/>
        <w:left w:val="none" w:sz="0" w:space="0" w:color="auto"/>
        <w:bottom w:val="none" w:sz="0" w:space="0" w:color="auto"/>
        <w:right w:val="none" w:sz="0" w:space="0" w:color="auto"/>
      </w:divBdr>
    </w:div>
    <w:div w:id="316542373">
      <w:bodyDiv w:val="1"/>
      <w:marLeft w:val="0"/>
      <w:marRight w:val="0"/>
      <w:marTop w:val="0"/>
      <w:marBottom w:val="0"/>
      <w:divBdr>
        <w:top w:val="none" w:sz="0" w:space="0" w:color="auto"/>
        <w:left w:val="none" w:sz="0" w:space="0" w:color="auto"/>
        <w:bottom w:val="none" w:sz="0" w:space="0" w:color="auto"/>
        <w:right w:val="none" w:sz="0" w:space="0" w:color="auto"/>
      </w:divBdr>
    </w:div>
    <w:div w:id="373390608">
      <w:bodyDiv w:val="1"/>
      <w:marLeft w:val="0"/>
      <w:marRight w:val="0"/>
      <w:marTop w:val="0"/>
      <w:marBottom w:val="0"/>
      <w:divBdr>
        <w:top w:val="none" w:sz="0" w:space="0" w:color="auto"/>
        <w:left w:val="none" w:sz="0" w:space="0" w:color="auto"/>
        <w:bottom w:val="none" w:sz="0" w:space="0" w:color="auto"/>
        <w:right w:val="none" w:sz="0" w:space="0" w:color="auto"/>
      </w:divBdr>
    </w:div>
    <w:div w:id="397290914">
      <w:bodyDiv w:val="1"/>
      <w:marLeft w:val="0"/>
      <w:marRight w:val="0"/>
      <w:marTop w:val="0"/>
      <w:marBottom w:val="0"/>
      <w:divBdr>
        <w:top w:val="none" w:sz="0" w:space="0" w:color="auto"/>
        <w:left w:val="none" w:sz="0" w:space="0" w:color="auto"/>
        <w:bottom w:val="none" w:sz="0" w:space="0" w:color="auto"/>
        <w:right w:val="none" w:sz="0" w:space="0" w:color="auto"/>
      </w:divBdr>
    </w:div>
    <w:div w:id="500392700">
      <w:bodyDiv w:val="1"/>
      <w:marLeft w:val="0"/>
      <w:marRight w:val="0"/>
      <w:marTop w:val="0"/>
      <w:marBottom w:val="0"/>
      <w:divBdr>
        <w:top w:val="none" w:sz="0" w:space="0" w:color="auto"/>
        <w:left w:val="none" w:sz="0" w:space="0" w:color="auto"/>
        <w:bottom w:val="none" w:sz="0" w:space="0" w:color="auto"/>
        <w:right w:val="none" w:sz="0" w:space="0" w:color="auto"/>
      </w:divBdr>
    </w:div>
    <w:div w:id="532229886">
      <w:bodyDiv w:val="1"/>
      <w:marLeft w:val="0"/>
      <w:marRight w:val="0"/>
      <w:marTop w:val="0"/>
      <w:marBottom w:val="0"/>
      <w:divBdr>
        <w:top w:val="none" w:sz="0" w:space="0" w:color="auto"/>
        <w:left w:val="none" w:sz="0" w:space="0" w:color="auto"/>
        <w:bottom w:val="none" w:sz="0" w:space="0" w:color="auto"/>
        <w:right w:val="none" w:sz="0" w:space="0" w:color="auto"/>
      </w:divBdr>
    </w:div>
    <w:div w:id="562642380">
      <w:bodyDiv w:val="1"/>
      <w:marLeft w:val="0"/>
      <w:marRight w:val="0"/>
      <w:marTop w:val="0"/>
      <w:marBottom w:val="0"/>
      <w:divBdr>
        <w:top w:val="none" w:sz="0" w:space="0" w:color="auto"/>
        <w:left w:val="none" w:sz="0" w:space="0" w:color="auto"/>
        <w:bottom w:val="none" w:sz="0" w:space="0" w:color="auto"/>
        <w:right w:val="none" w:sz="0" w:space="0" w:color="auto"/>
      </w:divBdr>
    </w:div>
    <w:div w:id="571474589">
      <w:bodyDiv w:val="1"/>
      <w:marLeft w:val="0"/>
      <w:marRight w:val="0"/>
      <w:marTop w:val="0"/>
      <w:marBottom w:val="0"/>
      <w:divBdr>
        <w:top w:val="none" w:sz="0" w:space="0" w:color="auto"/>
        <w:left w:val="none" w:sz="0" w:space="0" w:color="auto"/>
        <w:bottom w:val="none" w:sz="0" w:space="0" w:color="auto"/>
        <w:right w:val="none" w:sz="0" w:space="0" w:color="auto"/>
      </w:divBdr>
    </w:div>
    <w:div w:id="628055170">
      <w:bodyDiv w:val="1"/>
      <w:marLeft w:val="0"/>
      <w:marRight w:val="0"/>
      <w:marTop w:val="0"/>
      <w:marBottom w:val="0"/>
      <w:divBdr>
        <w:top w:val="none" w:sz="0" w:space="0" w:color="auto"/>
        <w:left w:val="none" w:sz="0" w:space="0" w:color="auto"/>
        <w:bottom w:val="none" w:sz="0" w:space="0" w:color="auto"/>
        <w:right w:val="none" w:sz="0" w:space="0" w:color="auto"/>
      </w:divBdr>
    </w:div>
    <w:div w:id="647708574">
      <w:bodyDiv w:val="1"/>
      <w:marLeft w:val="0"/>
      <w:marRight w:val="0"/>
      <w:marTop w:val="0"/>
      <w:marBottom w:val="0"/>
      <w:divBdr>
        <w:top w:val="none" w:sz="0" w:space="0" w:color="auto"/>
        <w:left w:val="none" w:sz="0" w:space="0" w:color="auto"/>
        <w:bottom w:val="none" w:sz="0" w:space="0" w:color="auto"/>
        <w:right w:val="none" w:sz="0" w:space="0" w:color="auto"/>
      </w:divBdr>
    </w:div>
    <w:div w:id="660693460">
      <w:bodyDiv w:val="1"/>
      <w:marLeft w:val="0"/>
      <w:marRight w:val="0"/>
      <w:marTop w:val="0"/>
      <w:marBottom w:val="0"/>
      <w:divBdr>
        <w:top w:val="none" w:sz="0" w:space="0" w:color="auto"/>
        <w:left w:val="none" w:sz="0" w:space="0" w:color="auto"/>
        <w:bottom w:val="none" w:sz="0" w:space="0" w:color="auto"/>
        <w:right w:val="none" w:sz="0" w:space="0" w:color="auto"/>
      </w:divBdr>
    </w:div>
    <w:div w:id="687757828">
      <w:bodyDiv w:val="1"/>
      <w:marLeft w:val="0"/>
      <w:marRight w:val="0"/>
      <w:marTop w:val="0"/>
      <w:marBottom w:val="0"/>
      <w:divBdr>
        <w:top w:val="none" w:sz="0" w:space="0" w:color="auto"/>
        <w:left w:val="none" w:sz="0" w:space="0" w:color="auto"/>
        <w:bottom w:val="none" w:sz="0" w:space="0" w:color="auto"/>
        <w:right w:val="none" w:sz="0" w:space="0" w:color="auto"/>
      </w:divBdr>
    </w:div>
    <w:div w:id="699090213">
      <w:bodyDiv w:val="1"/>
      <w:marLeft w:val="0"/>
      <w:marRight w:val="0"/>
      <w:marTop w:val="0"/>
      <w:marBottom w:val="0"/>
      <w:divBdr>
        <w:top w:val="none" w:sz="0" w:space="0" w:color="auto"/>
        <w:left w:val="none" w:sz="0" w:space="0" w:color="auto"/>
        <w:bottom w:val="none" w:sz="0" w:space="0" w:color="auto"/>
        <w:right w:val="none" w:sz="0" w:space="0" w:color="auto"/>
      </w:divBdr>
      <w:divsChild>
        <w:div w:id="1736049575">
          <w:marLeft w:val="0"/>
          <w:marRight w:val="0"/>
          <w:marTop w:val="0"/>
          <w:marBottom w:val="0"/>
          <w:divBdr>
            <w:top w:val="none" w:sz="0" w:space="0" w:color="auto"/>
            <w:left w:val="none" w:sz="0" w:space="0" w:color="auto"/>
            <w:bottom w:val="none" w:sz="0" w:space="0" w:color="auto"/>
            <w:right w:val="none" w:sz="0" w:space="0" w:color="auto"/>
          </w:divBdr>
        </w:div>
      </w:divsChild>
    </w:div>
    <w:div w:id="776364852">
      <w:bodyDiv w:val="1"/>
      <w:marLeft w:val="0"/>
      <w:marRight w:val="0"/>
      <w:marTop w:val="0"/>
      <w:marBottom w:val="0"/>
      <w:divBdr>
        <w:top w:val="none" w:sz="0" w:space="0" w:color="auto"/>
        <w:left w:val="none" w:sz="0" w:space="0" w:color="auto"/>
        <w:bottom w:val="none" w:sz="0" w:space="0" w:color="auto"/>
        <w:right w:val="none" w:sz="0" w:space="0" w:color="auto"/>
      </w:divBdr>
    </w:div>
    <w:div w:id="829370511">
      <w:bodyDiv w:val="1"/>
      <w:marLeft w:val="0"/>
      <w:marRight w:val="0"/>
      <w:marTop w:val="0"/>
      <w:marBottom w:val="0"/>
      <w:divBdr>
        <w:top w:val="none" w:sz="0" w:space="0" w:color="auto"/>
        <w:left w:val="none" w:sz="0" w:space="0" w:color="auto"/>
        <w:bottom w:val="none" w:sz="0" w:space="0" w:color="auto"/>
        <w:right w:val="none" w:sz="0" w:space="0" w:color="auto"/>
      </w:divBdr>
    </w:div>
    <w:div w:id="839851455">
      <w:bodyDiv w:val="1"/>
      <w:marLeft w:val="0"/>
      <w:marRight w:val="0"/>
      <w:marTop w:val="0"/>
      <w:marBottom w:val="0"/>
      <w:divBdr>
        <w:top w:val="none" w:sz="0" w:space="0" w:color="auto"/>
        <w:left w:val="none" w:sz="0" w:space="0" w:color="auto"/>
        <w:bottom w:val="none" w:sz="0" w:space="0" w:color="auto"/>
        <w:right w:val="none" w:sz="0" w:space="0" w:color="auto"/>
      </w:divBdr>
      <w:divsChild>
        <w:div w:id="601106986">
          <w:marLeft w:val="0"/>
          <w:marRight w:val="0"/>
          <w:marTop w:val="0"/>
          <w:marBottom w:val="0"/>
          <w:divBdr>
            <w:top w:val="none" w:sz="0" w:space="0" w:color="auto"/>
            <w:left w:val="none" w:sz="0" w:space="0" w:color="auto"/>
            <w:bottom w:val="none" w:sz="0" w:space="0" w:color="auto"/>
            <w:right w:val="none" w:sz="0" w:space="0" w:color="auto"/>
          </w:divBdr>
        </w:div>
      </w:divsChild>
    </w:div>
    <w:div w:id="914360920">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80041865">
      <w:bodyDiv w:val="1"/>
      <w:marLeft w:val="0"/>
      <w:marRight w:val="0"/>
      <w:marTop w:val="0"/>
      <w:marBottom w:val="0"/>
      <w:divBdr>
        <w:top w:val="none" w:sz="0" w:space="0" w:color="auto"/>
        <w:left w:val="none" w:sz="0" w:space="0" w:color="auto"/>
        <w:bottom w:val="none" w:sz="0" w:space="0" w:color="auto"/>
        <w:right w:val="none" w:sz="0" w:space="0" w:color="auto"/>
      </w:divBdr>
    </w:div>
    <w:div w:id="1011763927">
      <w:bodyDiv w:val="1"/>
      <w:marLeft w:val="0"/>
      <w:marRight w:val="0"/>
      <w:marTop w:val="0"/>
      <w:marBottom w:val="0"/>
      <w:divBdr>
        <w:top w:val="none" w:sz="0" w:space="0" w:color="auto"/>
        <w:left w:val="none" w:sz="0" w:space="0" w:color="auto"/>
        <w:bottom w:val="none" w:sz="0" w:space="0" w:color="auto"/>
        <w:right w:val="none" w:sz="0" w:space="0" w:color="auto"/>
      </w:divBdr>
    </w:div>
    <w:div w:id="1109394922">
      <w:bodyDiv w:val="1"/>
      <w:marLeft w:val="0"/>
      <w:marRight w:val="0"/>
      <w:marTop w:val="0"/>
      <w:marBottom w:val="0"/>
      <w:divBdr>
        <w:top w:val="none" w:sz="0" w:space="0" w:color="auto"/>
        <w:left w:val="none" w:sz="0" w:space="0" w:color="auto"/>
        <w:bottom w:val="none" w:sz="0" w:space="0" w:color="auto"/>
        <w:right w:val="none" w:sz="0" w:space="0" w:color="auto"/>
      </w:divBdr>
    </w:div>
    <w:div w:id="1343121849">
      <w:bodyDiv w:val="1"/>
      <w:marLeft w:val="0"/>
      <w:marRight w:val="0"/>
      <w:marTop w:val="0"/>
      <w:marBottom w:val="0"/>
      <w:divBdr>
        <w:top w:val="none" w:sz="0" w:space="0" w:color="auto"/>
        <w:left w:val="none" w:sz="0" w:space="0" w:color="auto"/>
        <w:bottom w:val="none" w:sz="0" w:space="0" w:color="auto"/>
        <w:right w:val="none" w:sz="0" w:space="0" w:color="auto"/>
      </w:divBdr>
    </w:div>
    <w:div w:id="1353923114">
      <w:bodyDiv w:val="1"/>
      <w:marLeft w:val="0"/>
      <w:marRight w:val="0"/>
      <w:marTop w:val="0"/>
      <w:marBottom w:val="0"/>
      <w:divBdr>
        <w:top w:val="none" w:sz="0" w:space="0" w:color="auto"/>
        <w:left w:val="none" w:sz="0" w:space="0" w:color="auto"/>
        <w:bottom w:val="none" w:sz="0" w:space="0" w:color="auto"/>
        <w:right w:val="none" w:sz="0" w:space="0" w:color="auto"/>
      </w:divBdr>
    </w:div>
    <w:div w:id="1372265023">
      <w:bodyDiv w:val="1"/>
      <w:marLeft w:val="0"/>
      <w:marRight w:val="0"/>
      <w:marTop w:val="0"/>
      <w:marBottom w:val="0"/>
      <w:divBdr>
        <w:top w:val="none" w:sz="0" w:space="0" w:color="auto"/>
        <w:left w:val="none" w:sz="0" w:space="0" w:color="auto"/>
        <w:bottom w:val="none" w:sz="0" w:space="0" w:color="auto"/>
        <w:right w:val="none" w:sz="0" w:space="0" w:color="auto"/>
      </w:divBdr>
    </w:div>
    <w:div w:id="1447306819">
      <w:bodyDiv w:val="1"/>
      <w:marLeft w:val="0"/>
      <w:marRight w:val="0"/>
      <w:marTop w:val="0"/>
      <w:marBottom w:val="0"/>
      <w:divBdr>
        <w:top w:val="none" w:sz="0" w:space="0" w:color="auto"/>
        <w:left w:val="none" w:sz="0" w:space="0" w:color="auto"/>
        <w:bottom w:val="none" w:sz="0" w:space="0" w:color="auto"/>
        <w:right w:val="none" w:sz="0" w:space="0" w:color="auto"/>
      </w:divBdr>
    </w:div>
    <w:div w:id="1474641060">
      <w:bodyDiv w:val="1"/>
      <w:marLeft w:val="0"/>
      <w:marRight w:val="0"/>
      <w:marTop w:val="0"/>
      <w:marBottom w:val="0"/>
      <w:divBdr>
        <w:top w:val="none" w:sz="0" w:space="0" w:color="auto"/>
        <w:left w:val="none" w:sz="0" w:space="0" w:color="auto"/>
        <w:bottom w:val="none" w:sz="0" w:space="0" w:color="auto"/>
        <w:right w:val="none" w:sz="0" w:space="0" w:color="auto"/>
      </w:divBdr>
    </w:div>
    <w:div w:id="1476414104">
      <w:bodyDiv w:val="1"/>
      <w:marLeft w:val="0"/>
      <w:marRight w:val="0"/>
      <w:marTop w:val="0"/>
      <w:marBottom w:val="0"/>
      <w:divBdr>
        <w:top w:val="none" w:sz="0" w:space="0" w:color="auto"/>
        <w:left w:val="none" w:sz="0" w:space="0" w:color="auto"/>
        <w:bottom w:val="none" w:sz="0" w:space="0" w:color="auto"/>
        <w:right w:val="none" w:sz="0" w:space="0" w:color="auto"/>
      </w:divBdr>
    </w:div>
    <w:div w:id="1519004178">
      <w:bodyDiv w:val="1"/>
      <w:marLeft w:val="0"/>
      <w:marRight w:val="0"/>
      <w:marTop w:val="0"/>
      <w:marBottom w:val="0"/>
      <w:divBdr>
        <w:top w:val="none" w:sz="0" w:space="0" w:color="auto"/>
        <w:left w:val="none" w:sz="0" w:space="0" w:color="auto"/>
        <w:bottom w:val="none" w:sz="0" w:space="0" w:color="auto"/>
        <w:right w:val="none" w:sz="0" w:space="0" w:color="auto"/>
      </w:divBdr>
    </w:div>
    <w:div w:id="1523014870">
      <w:bodyDiv w:val="1"/>
      <w:marLeft w:val="0"/>
      <w:marRight w:val="0"/>
      <w:marTop w:val="0"/>
      <w:marBottom w:val="0"/>
      <w:divBdr>
        <w:top w:val="none" w:sz="0" w:space="0" w:color="auto"/>
        <w:left w:val="none" w:sz="0" w:space="0" w:color="auto"/>
        <w:bottom w:val="none" w:sz="0" w:space="0" w:color="auto"/>
        <w:right w:val="none" w:sz="0" w:space="0" w:color="auto"/>
      </w:divBdr>
    </w:div>
    <w:div w:id="1590772131">
      <w:bodyDiv w:val="1"/>
      <w:marLeft w:val="0"/>
      <w:marRight w:val="0"/>
      <w:marTop w:val="0"/>
      <w:marBottom w:val="0"/>
      <w:divBdr>
        <w:top w:val="none" w:sz="0" w:space="0" w:color="auto"/>
        <w:left w:val="none" w:sz="0" w:space="0" w:color="auto"/>
        <w:bottom w:val="none" w:sz="0" w:space="0" w:color="auto"/>
        <w:right w:val="none" w:sz="0" w:space="0" w:color="auto"/>
      </w:divBdr>
    </w:div>
    <w:div w:id="1592082098">
      <w:bodyDiv w:val="1"/>
      <w:marLeft w:val="0"/>
      <w:marRight w:val="0"/>
      <w:marTop w:val="0"/>
      <w:marBottom w:val="0"/>
      <w:divBdr>
        <w:top w:val="none" w:sz="0" w:space="0" w:color="auto"/>
        <w:left w:val="none" w:sz="0" w:space="0" w:color="auto"/>
        <w:bottom w:val="none" w:sz="0" w:space="0" w:color="auto"/>
        <w:right w:val="none" w:sz="0" w:space="0" w:color="auto"/>
      </w:divBdr>
    </w:div>
    <w:div w:id="1676300042">
      <w:bodyDiv w:val="1"/>
      <w:marLeft w:val="0"/>
      <w:marRight w:val="0"/>
      <w:marTop w:val="0"/>
      <w:marBottom w:val="0"/>
      <w:divBdr>
        <w:top w:val="none" w:sz="0" w:space="0" w:color="auto"/>
        <w:left w:val="none" w:sz="0" w:space="0" w:color="auto"/>
        <w:bottom w:val="none" w:sz="0" w:space="0" w:color="auto"/>
        <w:right w:val="none" w:sz="0" w:space="0" w:color="auto"/>
      </w:divBdr>
    </w:div>
    <w:div w:id="1749111663">
      <w:bodyDiv w:val="1"/>
      <w:marLeft w:val="0"/>
      <w:marRight w:val="0"/>
      <w:marTop w:val="0"/>
      <w:marBottom w:val="0"/>
      <w:divBdr>
        <w:top w:val="none" w:sz="0" w:space="0" w:color="auto"/>
        <w:left w:val="none" w:sz="0" w:space="0" w:color="auto"/>
        <w:bottom w:val="none" w:sz="0" w:space="0" w:color="auto"/>
        <w:right w:val="none" w:sz="0" w:space="0" w:color="auto"/>
      </w:divBdr>
    </w:div>
    <w:div w:id="1749765170">
      <w:bodyDiv w:val="1"/>
      <w:marLeft w:val="0"/>
      <w:marRight w:val="0"/>
      <w:marTop w:val="0"/>
      <w:marBottom w:val="0"/>
      <w:divBdr>
        <w:top w:val="none" w:sz="0" w:space="0" w:color="auto"/>
        <w:left w:val="none" w:sz="0" w:space="0" w:color="auto"/>
        <w:bottom w:val="none" w:sz="0" w:space="0" w:color="auto"/>
        <w:right w:val="none" w:sz="0" w:space="0" w:color="auto"/>
      </w:divBdr>
    </w:div>
    <w:div w:id="1771968486">
      <w:bodyDiv w:val="1"/>
      <w:marLeft w:val="0"/>
      <w:marRight w:val="0"/>
      <w:marTop w:val="0"/>
      <w:marBottom w:val="0"/>
      <w:divBdr>
        <w:top w:val="none" w:sz="0" w:space="0" w:color="auto"/>
        <w:left w:val="none" w:sz="0" w:space="0" w:color="auto"/>
        <w:bottom w:val="none" w:sz="0" w:space="0" w:color="auto"/>
        <w:right w:val="none" w:sz="0" w:space="0" w:color="auto"/>
      </w:divBdr>
    </w:div>
    <w:div w:id="1784498034">
      <w:bodyDiv w:val="1"/>
      <w:marLeft w:val="0"/>
      <w:marRight w:val="0"/>
      <w:marTop w:val="0"/>
      <w:marBottom w:val="0"/>
      <w:divBdr>
        <w:top w:val="none" w:sz="0" w:space="0" w:color="auto"/>
        <w:left w:val="none" w:sz="0" w:space="0" w:color="auto"/>
        <w:bottom w:val="none" w:sz="0" w:space="0" w:color="auto"/>
        <w:right w:val="none" w:sz="0" w:space="0" w:color="auto"/>
      </w:divBdr>
    </w:div>
    <w:div w:id="1786536757">
      <w:bodyDiv w:val="1"/>
      <w:marLeft w:val="0"/>
      <w:marRight w:val="0"/>
      <w:marTop w:val="0"/>
      <w:marBottom w:val="0"/>
      <w:divBdr>
        <w:top w:val="none" w:sz="0" w:space="0" w:color="auto"/>
        <w:left w:val="none" w:sz="0" w:space="0" w:color="auto"/>
        <w:bottom w:val="none" w:sz="0" w:space="0" w:color="auto"/>
        <w:right w:val="none" w:sz="0" w:space="0" w:color="auto"/>
      </w:divBdr>
    </w:div>
    <w:div w:id="1846897576">
      <w:bodyDiv w:val="1"/>
      <w:marLeft w:val="0"/>
      <w:marRight w:val="0"/>
      <w:marTop w:val="0"/>
      <w:marBottom w:val="0"/>
      <w:divBdr>
        <w:top w:val="none" w:sz="0" w:space="0" w:color="auto"/>
        <w:left w:val="none" w:sz="0" w:space="0" w:color="auto"/>
        <w:bottom w:val="none" w:sz="0" w:space="0" w:color="auto"/>
        <w:right w:val="none" w:sz="0" w:space="0" w:color="auto"/>
      </w:divBdr>
    </w:div>
    <w:div w:id="1903984409">
      <w:bodyDiv w:val="1"/>
      <w:marLeft w:val="0"/>
      <w:marRight w:val="0"/>
      <w:marTop w:val="0"/>
      <w:marBottom w:val="0"/>
      <w:divBdr>
        <w:top w:val="none" w:sz="0" w:space="0" w:color="auto"/>
        <w:left w:val="none" w:sz="0" w:space="0" w:color="auto"/>
        <w:bottom w:val="none" w:sz="0" w:space="0" w:color="auto"/>
        <w:right w:val="none" w:sz="0" w:space="0" w:color="auto"/>
      </w:divBdr>
    </w:div>
    <w:div w:id="1922786980">
      <w:bodyDiv w:val="1"/>
      <w:marLeft w:val="0"/>
      <w:marRight w:val="0"/>
      <w:marTop w:val="0"/>
      <w:marBottom w:val="0"/>
      <w:divBdr>
        <w:top w:val="none" w:sz="0" w:space="0" w:color="auto"/>
        <w:left w:val="none" w:sz="0" w:space="0" w:color="auto"/>
        <w:bottom w:val="none" w:sz="0" w:space="0" w:color="auto"/>
        <w:right w:val="none" w:sz="0" w:space="0" w:color="auto"/>
      </w:divBdr>
      <w:divsChild>
        <w:div w:id="556940342">
          <w:marLeft w:val="0"/>
          <w:marRight w:val="0"/>
          <w:marTop w:val="0"/>
          <w:marBottom w:val="0"/>
          <w:divBdr>
            <w:top w:val="none" w:sz="0" w:space="0" w:color="auto"/>
            <w:left w:val="none" w:sz="0" w:space="0" w:color="auto"/>
            <w:bottom w:val="none" w:sz="0" w:space="0" w:color="auto"/>
            <w:right w:val="none" w:sz="0" w:space="0" w:color="auto"/>
          </w:divBdr>
        </w:div>
      </w:divsChild>
    </w:div>
    <w:div w:id="1929075635">
      <w:bodyDiv w:val="1"/>
      <w:marLeft w:val="0"/>
      <w:marRight w:val="0"/>
      <w:marTop w:val="0"/>
      <w:marBottom w:val="0"/>
      <w:divBdr>
        <w:top w:val="none" w:sz="0" w:space="0" w:color="auto"/>
        <w:left w:val="none" w:sz="0" w:space="0" w:color="auto"/>
        <w:bottom w:val="none" w:sz="0" w:space="0" w:color="auto"/>
        <w:right w:val="none" w:sz="0" w:space="0" w:color="auto"/>
      </w:divBdr>
    </w:div>
    <w:div w:id="2063554275">
      <w:bodyDiv w:val="1"/>
      <w:marLeft w:val="0"/>
      <w:marRight w:val="0"/>
      <w:marTop w:val="0"/>
      <w:marBottom w:val="0"/>
      <w:divBdr>
        <w:top w:val="none" w:sz="0" w:space="0" w:color="auto"/>
        <w:left w:val="none" w:sz="0" w:space="0" w:color="auto"/>
        <w:bottom w:val="none" w:sz="0" w:space="0" w:color="auto"/>
        <w:right w:val="none" w:sz="0" w:space="0" w:color="auto"/>
      </w:divBdr>
    </w:div>
    <w:div w:id="21164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lex.md/item/view/id/438cc60c40e1dfcc2880ffa1e1279d5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3c611ef25fe52e96a7e5dc3df0587621">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b21fbdabc7d9723f8e6c4ec9cdbe1a7"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A7451-2ADE-4CE5-A877-6F09C8058564}">
  <ds:schemaRefs>
    <ds:schemaRef ds:uri="http://schemas.microsoft.com/sharepoint/v3/contenttype/forms"/>
  </ds:schemaRefs>
</ds:datastoreItem>
</file>

<file path=customXml/itemProps2.xml><?xml version="1.0" encoding="utf-8"?>
<ds:datastoreItem xmlns:ds="http://schemas.openxmlformats.org/officeDocument/2006/customXml" ds:itemID="{294AC7F9-1C9A-4CAE-A522-5A9D240306A4}">
  <ds:schemaRefs>
    <ds:schemaRef ds:uri="http://schemas.openxmlformats.org/officeDocument/2006/bibliography"/>
  </ds:schemaRefs>
</ds:datastoreItem>
</file>

<file path=customXml/itemProps3.xml><?xml version="1.0" encoding="utf-8"?>
<ds:datastoreItem xmlns:ds="http://schemas.openxmlformats.org/officeDocument/2006/customXml" ds:itemID="{A340BAE2-22CB-4E2F-8CD3-49F7287BD7B3}">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4.xml><?xml version="1.0" encoding="utf-8"?>
<ds:datastoreItem xmlns:ds="http://schemas.openxmlformats.org/officeDocument/2006/customXml" ds:itemID="{9894359F-D40A-4AB8-8173-3CB9675D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80</Pages>
  <Words>31660</Words>
  <Characters>183632</Characters>
  <Application>Microsoft Office Word</Application>
  <DocSecurity>0</DocSecurity>
  <Lines>1530</Lines>
  <Paragraphs>429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Nagornîi</dc:creator>
  <cp:keywords/>
  <cp:lastModifiedBy>Direcția politici de prevenire a poluării</cp:lastModifiedBy>
  <cp:revision>8</cp:revision>
  <cp:lastPrinted>2025-05-05T13:00:00Z</cp:lastPrinted>
  <dcterms:created xsi:type="dcterms:W3CDTF">2025-06-11T13:35:00Z</dcterms:created>
  <dcterms:modified xsi:type="dcterms:W3CDTF">2025-06-11T13:57:00Z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71f05e17becd9d5964ae61e1459210c08883b54cd6ff313eb1c25a9cc67ee572</vt:lpwstr>
  </property>
  <property fmtid="{D5CDD505-2E9C-101B-9397-08002B2CF9AE}" pid="3" name="ContentTypeId">
    <vt:lpwstr>0x010100CA22C37C4B7EC94C92A3C112E72B1E54</vt:lpwstr>
  </property>
  <property fmtid="{D5CDD505-2E9C-101B-9397-08002B2CF9AE}" pid="4" name="MediaServiceImageTags">
    <vt:lpwstr/>
  </property>
</Properties>
</file>