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BECA" w14:textId="70DC940A" w:rsidR="00F12C76" w:rsidRDefault="005B1925" w:rsidP="006C0B77">
      <w:pPr>
        <w:spacing w:after="0"/>
        <w:ind w:firstLine="709"/>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008A32CD">
        <w:rPr>
          <w:lang w:val="ro-RO"/>
        </w:rPr>
        <w:tab/>
      </w:r>
      <w:r w:rsidR="008A32CD">
        <w:rPr>
          <w:lang w:val="ro-RO"/>
        </w:rPr>
        <w:tab/>
      </w:r>
      <w:r>
        <w:rPr>
          <w:lang w:val="ro-RO"/>
        </w:rPr>
        <w:t>Proiect</w:t>
      </w:r>
    </w:p>
    <w:p w14:paraId="6E63701E" w14:textId="77777777" w:rsidR="005B1925" w:rsidRDefault="005B1925" w:rsidP="00B630CA">
      <w:pPr>
        <w:spacing w:after="0"/>
        <w:ind w:firstLine="709"/>
        <w:jc w:val="center"/>
        <w:rPr>
          <w:lang w:val="ro-RO"/>
        </w:rPr>
      </w:pPr>
    </w:p>
    <w:p w14:paraId="2B4E7521" w14:textId="77777777" w:rsidR="005B1925" w:rsidRDefault="005B1925" w:rsidP="00B630CA">
      <w:pPr>
        <w:spacing w:after="0"/>
        <w:ind w:firstLine="709"/>
        <w:jc w:val="center"/>
        <w:rPr>
          <w:lang w:val="ro-RO"/>
        </w:rPr>
      </w:pPr>
    </w:p>
    <w:p w14:paraId="770ED1E6" w14:textId="3B0B232D" w:rsidR="005B1925" w:rsidRDefault="005B1925" w:rsidP="00B630CA">
      <w:pPr>
        <w:spacing w:after="0"/>
        <w:jc w:val="center"/>
        <w:rPr>
          <w:b/>
          <w:bCs/>
          <w:lang w:val="ro-RO"/>
        </w:rPr>
      </w:pPr>
      <w:r w:rsidRPr="005B1925">
        <w:rPr>
          <w:b/>
          <w:bCs/>
          <w:lang w:val="ro-RO"/>
        </w:rPr>
        <w:t>GUVERNUL REPUBLICII MOLDOVA</w:t>
      </w:r>
    </w:p>
    <w:p w14:paraId="3C504894" w14:textId="77777777" w:rsidR="009B2168" w:rsidRDefault="009B2168" w:rsidP="00B630CA">
      <w:pPr>
        <w:spacing w:after="0"/>
        <w:jc w:val="center"/>
        <w:rPr>
          <w:b/>
          <w:bCs/>
          <w:lang w:val="ro-RO"/>
        </w:rPr>
      </w:pPr>
    </w:p>
    <w:p w14:paraId="2EE553EC" w14:textId="35514E10" w:rsidR="005B1925" w:rsidRDefault="005B1925" w:rsidP="00B630CA">
      <w:pPr>
        <w:spacing w:after="0"/>
        <w:jc w:val="center"/>
        <w:rPr>
          <w:b/>
          <w:bCs/>
          <w:lang w:val="ro-RO"/>
        </w:rPr>
      </w:pPr>
      <w:r>
        <w:rPr>
          <w:b/>
          <w:bCs/>
          <w:lang w:val="ro-RO"/>
        </w:rPr>
        <w:t>HOTĂRÂRE Nr._</w:t>
      </w:r>
      <w:r w:rsidR="009B2168">
        <w:rPr>
          <w:b/>
          <w:bCs/>
          <w:lang w:val="ro-RO"/>
        </w:rPr>
        <w:t>__din_____2025</w:t>
      </w:r>
    </w:p>
    <w:p w14:paraId="61D8B7CE" w14:textId="77777777" w:rsidR="005B1925" w:rsidRDefault="005B1925" w:rsidP="00B630CA">
      <w:pPr>
        <w:spacing w:after="0"/>
        <w:jc w:val="center"/>
        <w:rPr>
          <w:b/>
          <w:bCs/>
          <w:lang w:val="ro-RO"/>
        </w:rPr>
      </w:pPr>
    </w:p>
    <w:p w14:paraId="5458D179" w14:textId="16DB9188" w:rsidR="005B1925" w:rsidRDefault="005B1925" w:rsidP="00B630CA">
      <w:pPr>
        <w:spacing w:after="0"/>
        <w:jc w:val="center"/>
        <w:rPr>
          <w:b/>
          <w:bCs/>
          <w:lang w:val="ro-RO"/>
        </w:rPr>
      </w:pPr>
      <w:r>
        <w:rPr>
          <w:b/>
          <w:bCs/>
          <w:lang w:val="ro-RO"/>
        </w:rPr>
        <w:t>p</w:t>
      </w:r>
      <w:r w:rsidR="000C00FE">
        <w:rPr>
          <w:b/>
          <w:bCs/>
          <w:lang w:val="ro-RO"/>
        </w:rPr>
        <w:t>entru</w:t>
      </w:r>
      <w:r>
        <w:rPr>
          <w:b/>
          <w:bCs/>
          <w:lang w:val="ro-RO"/>
        </w:rPr>
        <w:t xml:space="preserve"> modificarea </w:t>
      </w:r>
      <w:r w:rsidR="000C00FE">
        <w:rPr>
          <w:b/>
          <w:bCs/>
          <w:lang w:val="ro-RO"/>
        </w:rPr>
        <w:t>H</w:t>
      </w:r>
      <w:r>
        <w:rPr>
          <w:b/>
          <w:bCs/>
          <w:lang w:val="ro-RO"/>
        </w:rPr>
        <w:t>otărârii Guvernului nr.</w:t>
      </w:r>
      <w:r w:rsidR="00F65278">
        <w:rPr>
          <w:b/>
          <w:bCs/>
          <w:lang w:val="ro-RO"/>
        </w:rPr>
        <w:t xml:space="preserve"> </w:t>
      </w:r>
      <w:r>
        <w:rPr>
          <w:b/>
          <w:bCs/>
          <w:lang w:val="ro-RO"/>
        </w:rPr>
        <w:t>961/2006</w:t>
      </w:r>
      <w:r w:rsidR="000C00FE">
        <w:rPr>
          <w:b/>
          <w:bCs/>
          <w:lang w:val="ro-RO"/>
        </w:rPr>
        <w:t xml:space="preserve"> </w:t>
      </w:r>
      <w:r w:rsidR="000C00FE" w:rsidRPr="000C00FE">
        <w:rPr>
          <w:b/>
          <w:bCs/>
          <w:lang w:val="ro-RO"/>
        </w:rPr>
        <w:t>cu privire la aprobarea Regulamentului rețelei naționale de observare și control de laborator asupra contaminării (poluării) mediului înconjurător cu substanțe radioactive, otrăvitoare, puternic toxice și agenți biologici</w:t>
      </w:r>
    </w:p>
    <w:p w14:paraId="1FE2076E" w14:textId="0A04AB41" w:rsidR="00FD4D8C" w:rsidRDefault="00FD4D8C" w:rsidP="007D6608">
      <w:pPr>
        <w:spacing w:after="0"/>
        <w:jc w:val="both"/>
        <w:rPr>
          <w:lang w:val="ro-RO"/>
        </w:rPr>
      </w:pPr>
    </w:p>
    <w:p w14:paraId="0AAB2A86" w14:textId="6F6164CC" w:rsidR="005B1925" w:rsidRDefault="005B1925" w:rsidP="00FD4D8C">
      <w:pPr>
        <w:spacing w:after="0"/>
        <w:ind w:firstLine="708"/>
        <w:jc w:val="both"/>
        <w:rPr>
          <w:lang w:val="ro-RO"/>
        </w:rPr>
      </w:pPr>
      <w:r>
        <w:rPr>
          <w:lang w:val="ro-RO"/>
        </w:rPr>
        <w:t xml:space="preserve">În temeiul </w:t>
      </w:r>
      <w:r w:rsidR="0007463F" w:rsidRPr="0007463F">
        <w:rPr>
          <w:lang w:val="ro-RO"/>
        </w:rPr>
        <w:t xml:space="preserve">art. 1 alin. (3), art. 7 lit. b) şi art. </w:t>
      </w:r>
      <w:r w:rsidR="0007463F" w:rsidRPr="008D28F3">
        <w:rPr>
          <w:lang w:val="ro-RO"/>
        </w:rPr>
        <w:t>22</w:t>
      </w:r>
      <w:r w:rsidR="00112EE3" w:rsidRPr="008D28F3">
        <w:rPr>
          <w:lang w:val="ro-RO"/>
        </w:rPr>
        <w:t xml:space="preserve"> alin. (11)</w:t>
      </w:r>
      <w:r w:rsidR="0007463F" w:rsidRPr="0007463F">
        <w:rPr>
          <w:lang w:val="ro-RO"/>
        </w:rPr>
        <w:t xml:space="preserve"> din Legea nr.</w:t>
      </w:r>
      <w:r w:rsidR="00F86CEA">
        <w:rPr>
          <w:lang w:val="ro-RO"/>
        </w:rPr>
        <w:t xml:space="preserve"> </w:t>
      </w:r>
      <w:r w:rsidR="0007463F" w:rsidRPr="0007463F">
        <w:rPr>
          <w:lang w:val="ro-RO"/>
        </w:rPr>
        <w:t xml:space="preserve">271/1994 cu privire la </w:t>
      </w:r>
      <w:proofErr w:type="spellStart"/>
      <w:r w:rsidR="0007463F" w:rsidRPr="0007463F">
        <w:rPr>
          <w:lang w:val="ro-RO"/>
        </w:rPr>
        <w:t>protecţi</w:t>
      </w:r>
      <w:r w:rsidR="007B367D">
        <w:rPr>
          <w:lang w:val="ro-RO"/>
        </w:rPr>
        <w:t>a</w:t>
      </w:r>
      <w:proofErr w:type="spellEnd"/>
      <w:r w:rsidR="0007463F" w:rsidRPr="0007463F">
        <w:rPr>
          <w:lang w:val="ro-RO"/>
        </w:rPr>
        <w:t xml:space="preserve"> civilă</w:t>
      </w:r>
      <w:r w:rsidR="00F86CEA">
        <w:rPr>
          <w:lang w:val="ro-RO"/>
        </w:rPr>
        <w:t xml:space="preserve"> </w:t>
      </w:r>
      <w:r w:rsidR="00F86CEA" w:rsidRPr="00F86CEA">
        <w:rPr>
          <w:lang w:val="ro-RO"/>
        </w:rPr>
        <w:t>(Monitorul Oficial al Republicii Moldova</w:t>
      </w:r>
      <w:r w:rsidR="00F86CEA">
        <w:rPr>
          <w:lang w:val="ro-RO"/>
        </w:rPr>
        <w:t xml:space="preserve">, </w:t>
      </w:r>
      <w:r w:rsidR="0019759B">
        <w:rPr>
          <w:lang w:val="ro-RO"/>
        </w:rPr>
        <w:t>1994</w:t>
      </w:r>
      <w:r w:rsidR="00286292">
        <w:rPr>
          <w:lang w:val="ro-RO"/>
        </w:rPr>
        <w:t xml:space="preserve">, nr. 20, </w:t>
      </w:r>
      <w:r w:rsidR="00F65278">
        <w:rPr>
          <w:lang w:val="ro-RO"/>
        </w:rPr>
        <w:t xml:space="preserve"> </w:t>
      </w:r>
      <w:r w:rsidR="00286292">
        <w:rPr>
          <w:lang w:val="ro-RO"/>
        </w:rPr>
        <w:t>art. 231</w:t>
      </w:r>
      <w:r w:rsidR="00F86CEA">
        <w:rPr>
          <w:lang w:val="ro-RO"/>
        </w:rPr>
        <w:t>) cu modificările ulterioare</w:t>
      </w:r>
      <w:r>
        <w:rPr>
          <w:lang w:val="ro-RO"/>
        </w:rPr>
        <w:t>, Guvernul HOTĂRĂȘTE:</w:t>
      </w:r>
    </w:p>
    <w:p w14:paraId="093F2CB1" w14:textId="1875620F" w:rsidR="00744DCD" w:rsidRDefault="00DC2601" w:rsidP="00DC2601">
      <w:pPr>
        <w:pStyle w:val="Titlu4"/>
        <w:shd w:val="clear" w:color="auto" w:fill="FFFFFF"/>
        <w:tabs>
          <w:tab w:val="left" w:pos="567"/>
        </w:tabs>
        <w:spacing w:before="165" w:after="0"/>
        <w:jc w:val="both"/>
        <w:rPr>
          <w:rFonts w:ascii="Times New Roman" w:hAnsi="Times New Roman" w:cs="Times New Roman"/>
          <w:i w:val="0"/>
          <w:iCs w:val="0"/>
          <w:color w:val="auto"/>
          <w:szCs w:val="28"/>
          <w:lang w:val="ro-RO"/>
        </w:rPr>
      </w:pPr>
      <w:r>
        <w:rPr>
          <w:rFonts w:ascii="Times New Roman" w:hAnsi="Times New Roman" w:cs="Times New Roman"/>
          <w:i w:val="0"/>
          <w:iCs w:val="0"/>
          <w:color w:val="auto"/>
          <w:szCs w:val="28"/>
          <w:lang w:val="ro-RO"/>
        </w:rPr>
        <w:tab/>
      </w:r>
      <w:r w:rsidR="00641C54">
        <w:rPr>
          <w:rFonts w:ascii="Times New Roman" w:hAnsi="Times New Roman" w:cs="Times New Roman"/>
          <w:i w:val="0"/>
          <w:iCs w:val="0"/>
          <w:color w:val="auto"/>
          <w:szCs w:val="28"/>
          <w:lang w:val="ro-RO"/>
        </w:rPr>
        <w:t xml:space="preserve"> </w:t>
      </w:r>
      <w:r w:rsidR="005B1925" w:rsidRPr="005B1925">
        <w:rPr>
          <w:rFonts w:ascii="Times New Roman" w:hAnsi="Times New Roman" w:cs="Times New Roman"/>
          <w:i w:val="0"/>
          <w:iCs w:val="0"/>
          <w:color w:val="auto"/>
          <w:szCs w:val="28"/>
          <w:lang w:val="ro-RO"/>
        </w:rPr>
        <w:t>Hotărârea Guvernului nr.</w:t>
      </w:r>
      <w:r w:rsidR="00EB68CD">
        <w:rPr>
          <w:rFonts w:ascii="Times New Roman" w:hAnsi="Times New Roman" w:cs="Times New Roman"/>
          <w:i w:val="0"/>
          <w:iCs w:val="0"/>
          <w:color w:val="auto"/>
          <w:szCs w:val="28"/>
          <w:lang w:val="ro-RO"/>
        </w:rPr>
        <w:t xml:space="preserve"> </w:t>
      </w:r>
      <w:r w:rsidR="005B1925" w:rsidRPr="005B1925">
        <w:rPr>
          <w:rFonts w:ascii="Times New Roman" w:hAnsi="Times New Roman" w:cs="Times New Roman"/>
          <w:i w:val="0"/>
          <w:iCs w:val="0"/>
          <w:color w:val="auto"/>
          <w:szCs w:val="28"/>
          <w:lang w:val="ro-RO"/>
        </w:rPr>
        <w:t xml:space="preserve">961/2006 cu privire la aprobarea Regulamentului rețelei naționale de observare și control de laborator asupra contaminării (poluării) mediului înconjurător cu substanțe radioactive, otrăvitoare, puternic toxice și </w:t>
      </w:r>
      <w:r w:rsidR="00203359" w:rsidRPr="005B1925">
        <w:rPr>
          <w:rFonts w:ascii="Times New Roman" w:hAnsi="Times New Roman" w:cs="Times New Roman"/>
          <w:i w:val="0"/>
          <w:iCs w:val="0"/>
          <w:color w:val="auto"/>
          <w:szCs w:val="28"/>
          <w:lang w:val="ro-RO"/>
        </w:rPr>
        <w:t>agenți</w:t>
      </w:r>
      <w:r w:rsidR="005B1925" w:rsidRPr="005B1925">
        <w:rPr>
          <w:rFonts w:ascii="Times New Roman" w:hAnsi="Times New Roman" w:cs="Times New Roman"/>
          <w:i w:val="0"/>
          <w:iCs w:val="0"/>
          <w:color w:val="auto"/>
          <w:szCs w:val="28"/>
          <w:lang w:val="ro-RO"/>
        </w:rPr>
        <w:t xml:space="preserve"> biologici (Monitorul Oficial </w:t>
      </w:r>
      <w:r w:rsidR="005B1925" w:rsidRPr="005B1925">
        <w:rPr>
          <w:rFonts w:ascii="Times New Roman" w:hAnsi="Times New Roman" w:cs="Times New Roman"/>
          <w:i w:val="0"/>
          <w:iCs w:val="0"/>
          <w:color w:val="auto"/>
          <w:szCs w:val="28"/>
          <w:shd w:val="clear" w:color="auto" w:fill="FFFFFF"/>
          <w:lang w:val="ro-RO"/>
        </w:rPr>
        <w:t>al Republicii Moldova</w:t>
      </w:r>
      <w:r w:rsidR="005B1925" w:rsidRPr="005B1925">
        <w:rPr>
          <w:rFonts w:ascii="Times New Roman" w:hAnsi="Times New Roman" w:cs="Times New Roman"/>
          <w:i w:val="0"/>
          <w:iCs w:val="0"/>
          <w:color w:val="auto"/>
          <w:szCs w:val="28"/>
          <w:lang w:val="ro-RO"/>
        </w:rPr>
        <w:t>, 2006, nr. 142-145, art. 1076), cu modificările ulterioare, se modifică după cum urmează:</w:t>
      </w:r>
      <w:r w:rsidR="005B1925">
        <w:rPr>
          <w:rFonts w:ascii="Times New Roman" w:hAnsi="Times New Roman" w:cs="Times New Roman"/>
          <w:i w:val="0"/>
          <w:iCs w:val="0"/>
          <w:color w:val="auto"/>
          <w:szCs w:val="28"/>
          <w:lang w:val="ro-RO"/>
        </w:rPr>
        <w:t xml:space="preserve"> </w:t>
      </w:r>
    </w:p>
    <w:p w14:paraId="7D484998" w14:textId="06F1B478" w:rsidR="00EA445C" w:rsidRDefault="00D60025" w:rsidP="00D60025">
      <w:pPr>
        <w:pStyle w:val="Listparagraf"/>
        <w:tabs>
          <w:tab w:val="left" w:pos="709"/>
        </w:tabs>
        <w:spacing w:after="0"/>
        <w:ind w:left="709"/>
        <w:jc w:val="both"/>
        <w:rPr>
          <w:rFonts w:eastAsia="Times New Roman" w:cs="Times New Roman"/>
          <w:szCs w:val="28"/>
          <w:shd w:val="clear" w:color="auto" w:fill="FFFFFF"/>
          <w:lang w:val="ro-RO" w:eastAsia="ru-RU"/>
        </w:rPr>
      </w:pPr>
      <w:r w:rsidRPr="006E11F5">
        <w:rPr>
          <w:rFonts w:eastAsia="Times New Roman" w:cs="Times New Roman"/>
          <w:szCs w:val="28"/>
          <w:shd w:val="clear" w:color="auto" w:fill="FFFFFF"/>
          <w:lang w:val="ro-RO" w:eastAsia="ru-RU"/>
        </w:rPr>
        <w:t>1.</w:t>
      </w:r>
      <w:r w:rsidR="006E11F5">
        <w:rPr>
          <w:rFonts w:eastAsia="Times New Roman" w:cs="Times New Roman"/>
          <w:szCs w:val="28"/>
          <w:shd w:val="clear" w:color="auto" w:fill="FFFFFF"/>
          <w:lang w:val="ro-RO" w:eastAsia="ru-RU"/>
        </w:rPr>
        <w:t>1.</w:t>
      </w:r>
      <w:r w:rsidRPr="006E11F5">
        <w:rPr>
          <w:rFonts w:eastAsia="Times New Roman" w:cs="Times New Roman"/>
          <w:szCs w:val="28"/>
          <w:shd w:val="clear" w:color="auto" w:fill="FFFFFF"/>
          <w:lang w:val="ro-RO" w:eastAsia="ru-RU"/>
        </w:rPr>
        <w:t xml:space="preserve"> </w:t>
      </w:r>
      <w:r w:rsidR="005B1925" w:rsidRPr="004B2F1F">
        <w:rPr>
          <w:rFonts w:eastAsia="Times New Roman" w:cs="Times New Roman"/>
          <w:szCs w:val="28"/>
          <w:shd w:val="clear" w:color="auto" w:fill="FFFFFF"/>
          <w:lang w:val="ro-RO" w:eastAsia="ru-RU"/>
        </w:rPr>
        <w:t xml:space="preserve">Pe tot parcursul textului, cuvintele: </w:t>
      </w:r>
    </w:p>
    <w:p w14:paraId="43E54DF2" w14:textId="01A51745" w:rsidR="005B1925" w:rsidRPr="00D95CB3" w:rsidRDefault="00D95CB3" w:rsidP="00D95CB3">
      <w:pPr>
        <w:tabs>
          <w:tab w:val="left" w:pos="709"/>
        </w:tabs>
        <w:spacing w:after="0"/>
        <w:jc w:val="both"/>
        <w:rPr>
          <w:rFonts w:eastAsia="Times New Roman" w:cs="Times New Roman"/>
          <w:szCs w:val="28"/>
          <w:shd w:val="clear" w:color="auto" w:fill="FFFFFF"/>
          <w:lang w:val="ro-RO" w:eastAsia="ru-RU"/>
        </w:rPr>
      </w:pPr>
      <w:r>
        <w:rPr>
          <w:rFonts w:eastAsia="Times New Roman" w:cs="Times New Roman"/>
          <w:szCs w:val="28"/>
          <w:shd w:val="clear" w:color="auto" w:fill="FFFFFF"/>
          <w:lang w:val="ro-RO" w:eastAsia="ru-RU"/>
        </w:rPr>
        <w:tab/>
      </w:r>
      <w:r w:rsidR="00F479EE">
        <w:rPr>
          <w:rFonts w:eastAsia="Times New Roman" w:cs="Times New Roman"/>
          <w:szCs w:val="28"/>
          <w:shd w:val="clear" w:color="auto" w:fill="FFFFFF"/>
          <w:lang w:val="ro-RO" w:eastAsia="ru-RU"/>
        </w:rPr>
        <w:t>1.1.</w:t>
      </w:r>
      <w:r w:rsidR="006E11F5">
        <w:rPr>
          <w:rFonts w:eastAsia="Times New Roman" w:cs="Times New Roman"/>
          <w:szCs w:val="28"/>
          <w:shd w:val="clear" w:color="auto" w:fill="FFFFFF"/>
          <w:lang w:val="ro-RO" w:eastAsia="ru-RU"/>
        </w:rPr>
        <w:t>1</w:t>
      </w:r>
      <w:r w:rsidR="005F7756">
        <w:rPr>
          <w:rFonts w:eastAsia="Times New Roman" w:cs="Times New Roman"/>
          <w:szCs w:val="28"/>
          <w:shd w:val="clear" w:color="auto" w:fill="FFFFFF"/>
          <w:lang w:val="ro-RO" w:eastAsia="ru-RU"/>
        </w:rPr>
        <w:t xml:space="preserve"> </w:t>
      </w:r>
      <w:r w:rsidR="00EA445C" w:rsidRPr="00D95CB3">
        <w:rPr>
          <w:rFonts w:eastAsia="Times New Roman" w:cs="Times New Roman"/>
          <w:szCs w:val="28"/>
          <w:shd w:val="clear" w:color="auto" w:fill="FFFFFF"/>
          <w:lang w:val="ro-RO" w:eastAsia="ru-RU"/>
        </w:rPr>
        <w:t>„</w:t>
      </w:r>
      <w:r w:rsidR="005B1925" w:rsidRPr="00D95CB3">
        <w:rPr>
          <w:rFonts w:eastAsia="Times New Roman" w:cs="Times New Roman"/>
          <w:szCs w:val="28"/>
          <w:shd w:val="clear" w:color="auto" w:fill="FFFFFF"/>
          <w:lang w:val="ro-RO" w:eastAsia="ru-RU"/>
        </w:rPr>
        <w:t>Serviciul Protecției Civile și Situațiilor Excepționale</w:t>
      </w:r>
      <w:r w:rsidR="008A32CD" w:rsidRPr="00D95CB3">
        <w:rPr>
          <w:rFonts w:eastAsia="Times New Roman" w:cs="Times New Roman"/>
          <w:szCs w:val="28"/>
          <w:shd w:val="clear" w:color="auto" w:fill="FFFFFF"/>
          <w:lang w:val="ro-RO" w:eastAsia="ru-RU"/>
        </w:rPr>
        <w:t xml:space="preserve"> </w:t>
      </w:r>
      <w:r w:rsidR="005B1925" w:rsidRPr="00D95CB3">
        <w:rPr>
          <w:rFonts w:eastAsia="Times New Roman" w:cs="Times New Roman"/>
          <w:szCs w:val="28"/>
          <w:shd w:val="clear" w:color="auto" w:fill="FFFFFF"/>
          <w:lang w:val="ro-RO" w:eastAsia="ru-RU"/>
        </w:rPr>
        <w:t xml:space="preserve">”, </w:t>
      </w:r>
      <w:r w:rsidR="00EA445C" w:rsidRPr="00D95CB3">
        <w:rPr>
          <w:rFonts w:eastAsia="Times New Roman" w:cs="Times New Roman"/>
          <w:szCs w:val="28"/>
          <w:shd w:val="clear" w:color="auto" w:fill="FFFFFF"/>
          <w:lang w:val="ro-RO" w:eastAsia="ru-RU"/>
        </w:rPr>
        <w:t>la orice formă gramaticală</w:t>
      </w:r>
      <w:r w:rsidR="001E7F05" w:rsidRPr="00D95CB3">
        <w:rPr>
          <w:rFonts w:eastAsia="Times New Roman" w:cs="Times New Roman"/>
          <w:szCs w:val="28"/>
          <w:shd w:val="clear" w:color="auto" w:fill="FFFFFF"/>
          <w:lang w:val="ro-RO" w:eastAsia="ru-RU"/>
        </w:rPr>
        <w:t xml:space="preserve">, </w:t>
      </w:r>
      <w:r w:rsidR="005B1925" w:rsidRPr="00D95CB3">
        <w:rPr>
          <w:rFonts w:eastAsia="Times New Roman" w:cs="Times New Roman"/>
          <w:szCs w:val="28"/>
          <w:shd w:val="clear" w:color="auto" w:fill="FFFFFF"/>
          <w:lang w:val="ro-RO" w:eastAsia="ru-RU"/>
        </w:rPr>
        <w:t xml:space="preserve">se substituie cu cuvintele </w:t>
      </w:r>
      <w:bookmarkStart w:id="0" w:name="_Hlk185258645"/>
      <w:r w:rsidR="005B1925" w:rsidRPr="00D95CB3">
        <w:rPr>
          <w:rFonts w:eastAsia="Times New Roman" w:cs="Times New Roman"/>
          <w:szCs w:val="28"/>
          <w:shd w:val="clear" w:color="auto" w:fill="FFFFFF"/>
          <w:lang w:val="ro-RO" w:eastAsia="ru-RU"/>
        </w:rPr>
        <w:t>„</w:t>
      </w:r>
      <w:bookmarkStart w:id="1" w:name="_Hlk163571369"/>
      <w:bookmarkEnd w:id="0"/>
      <w:r w:rsidR="007118E2" w:rsidRPr="00D95CB3">
        <w:rPr>
          <w:rFonts w:eastAsia="Times New Roman" w:cs="Times New Roman"/>
          <w:szCs w:val="28"/>
          <w:shd w:val="clear" w:color="auto" w:fill="FFFFFF"/>
          <w:lang w:val="ro-RO" w:eastAsia="ru-RU"/>
        </w:rPr>
        <w:t xml:space="preserve"> </w:t>
      </w:r>
      <w:r w:rsidR="005B1925" w:rsidRPr="00D95CB3">
        <w:rPr>
          <w:rFonts w:cs="Times New Roman"/>
          <w:szCs w:val="28"/>
          <w:lang w:val="ro-RO"/>
        </w:rPr>
        <w:t>Inspectoratul General pentru Situații de Urgență</w:t>
      </w:r>
      <w:bookmarkEnd w:id="1"/>
      <w:r w:rsidR="00976C4E" w:rsidRPr="00D95CB3">
        <w:rPr>
          <w:rFonts w:cs="Times New Roman"/>
          <w:szCs w:val="28"/>
          <w:lang w:val="ro-RO"/>
        </w:rPr>
        <w:t xml:space="preserve"> </w:t>
      </w:r>
      <w:r w:rsidR="00976C4E" w:rsidRPr="00571449">
        <w:rPr>
          <w:rFonts w:cs="Times New Roman"/>
          <w:szCs w:val="28"/>
          <w:lang w:val="ro-RO"/>
        </w:rPr>
        <w:t>al Ministerului Afacerilor Interne</w:t>
      </w:r>
      <w:r w:rsidR="005B1925" w:rsidRPr="00571449">
        <w:rPr>
          <w:rFonts w:eastAsia="Times New Roman" w:cs="Times New Roman"/>
          <w:szCs w:val="28"/>
          <w:shd w:val="clear" w:color="auto" w:fill="FFFFFF"/>
          <w:lang w:val="ro-RO" w:eastAsia="ru-RU"/>
        </w:rPr>
        <w:t>”</w:t>
      </w:r>
      <w:r w:rsidR="001E7F05" w:rsidRPr="00571449">
        <w:rPr>
          <w:rFonts w:eastAsia="Times New Roman" w:cs="Times New Roman"/>
          <w:szCs w:val="28"/>
          <w:shd w:val="clear" w:color="auto" w:fill="FFFFFF"/>
          <w:lang w:val="ro-RO" w:eastAsia="ru-RU"/>
        </w:rPr>
        <w:t xml:space="preserve">, </w:t>
      </w:r>
      <w:r w:rsidR="001E7F05" w:rsidRPr="00D95CB3">
        <w:rPr>
          <w:rFonts w:eastAsia="Times New Roman" w:cs="Times New Roman"/>
          <w:szCs w:val="28"/>
          <w:shd w:val="clear" w:color="auto" w:fill="FFFFFF"/>
          <w:lang w:val="ro-RO" w:eastAsia="ru-RU"/>
        </w:rPr>
        <w:t>la forma gramaticală</w:t>
      </w:r>
      <w:r w:rsidR="002F11E1" w:rsidRPr="00D95CB3">
        <w:rPr>
          <w:rFonts w:eastAsia="Times New Roman" w:cs="Times New Roman"/>
          <w:szCs w:val="28"/>
          <w:shd w:val="clear" w:color="auto" w:fill="FFFFFF"/>
          <w:lang w:val="ro-RO" w:eastAsia="ru-RU"/>
        </w:rPr>
        <w:t xml:space="preserve"> corespunzătoare</w:t>
      </w:r>
      <w:r w:rsidR="005B1925" w:rsidRPr="00D95CB3">
        <w:rPr>
          <w:rFonts w:eastAsia="Times New Roman" w:cs="Times New Roman"/>
          <w:szCs w:val="28"/>
          <w:shd w:val="clear" w:color="auto" w:fill="FFFFFF"/>
          <w:lang w:val="ro-RO" w:eastAsia="ru-RU"/>
        </w:rPr>
        <w:t>;</w:t>
      </w:r>
    </w:p>
    <w:p w14:paraId="1F3EA84A" w14:textId="3359F9E3" w:rsidR="00203359" w:rsidRPr="00D95CB3" w:rsidRDefault="00F479EE" w:rsidP="00D95CB3">
      <w:pPr>
        <w:tabs>
          <w:tab w:val="left" w:pos="993"/>
        </w:tabs>
        <w:spacing w:after="0"/>
        <w:jc w:val="both"/>
        <w:rPr>
          <w:rFonts w:eastAsia="Times New Roman" w:cs="Times New Roman"/>
          <w:szCs w:val="28"/>
          <w:shd w:val="clear" w:color="auto" w:fill="FFFFFF"/>
          <w:lang w:val="ro-RO" w:eastAsia="ru-RU"/>
        </w:rPr>
      </w:pPr>
      <w:r>
        <w:rPr>
          <w:rFonts w:eastAsia="Times New Roman" w:cs="Times New Roman"/>
          <w:szCs w:val="28"/>
          <w:shd w:val="clear" w:color="auto" w:fill="FFFFFF"/>
          <w:lang w:val="ro-RO" w:eastAsia="ru-RU"/>
        </w:rPr>
        <w:t xml:space="preserve">          1.</w:t>
      </w:r>
      <w:r w:rsidR="006E11F5">
        <w:rPr>
          <w:rFonts w:eastAsia="Times New Roman" w:cs="Times New Roman"/>
          <w:szCs w:val="28"/>
          <w:shd w:val="clear" w:color="auto" w:fill="FFFFFF"/>
          <w:lang w:val="ro-RO" w:eastAsia="ru-RU"/>
        </w:rPr>
        <w:t>1.</w:t>
      </w:r>
      <w:r>
        <w:rPr>
          <w:rFonts w:eastAsia="Times New Roman" w:cs="Times New Roman"/>
          <w:szCs w:val="28"/>
          <w:shd w:val="clear" w:color="auto" w:fill="FFFFFF"/>
          <w:lang w:val="ro-RO" w:eastAsia="ru-RU"/>
        </w:rPr>
        <w:t xml:space="preserve">2. </w:t>
      </w:r>
      <w:r w:rsidR="005B1925" w:rsidRPr="00D95CB3">
        <w:rPr>
          <w:rFonts w:eastAsia="Times New Roman" w:cs="Times New Roman"/>
          <w:szCs w:val="28"/>
          <w:shd w:val="clear" w:color="auto" w:fill="FFFFFF"/>
          <w:lang w:val="ro-RO" w:eastAsia="ru-RU"/>
        </w:rPr>
        <w:t>„Ministerul Economiei”</w:t>
      </w:r>
      <w:r w:rsidR="00306BCF" w:rsidRPr="00D95CB3">
        <w:rPr>
          <w:rFonts w:eastAsia="Times New Roman" w:cs="Times New Roman"/>
          <w:szCs w:val="28"/>
          <w:shd w:val="clear" w:color="auto" w:fill="FFFFFF"/>
          <w:lang w:val="ro-RO" w:eastAsia="ru-RU"/>
        </w:rPr>
        <w:t>, la orice formă gramaticală, se substituie cu cuvintele</w:t>
      </w:r>
      <w:r w:rsidR="005B1925" w:rsidRPr="00D95CB3">
        <w:rPr>
          <w:rFonts w:eastAsia="Times New Roman" w:cs="Times New Roman"/>
          <w:szCs w:val="28"/>
          <w:shd w:val="clear" w:color="auto" w:fill="FFFFFF"/>
          <w:lang w:val="ro-RO" w:eastAsia="ru-RU"/>
        </w:rPr>
        <w:t xml:space="preserve"> „Ministerul Dezvoltării Economice și Digitalizării”</w:t>
      </w:r>
      <w:r w:rsidR="006719B8" w:rsidRPr="00D95CB3">
        <w:rPr>
          <w:rFonts w:eastAsia="Times New Roman" w:cs="Times New Roman"/>
          <w:szCs w:val="28"/>
          <w:shd w:val="clear" w:color="auto" w:fill="FFFFFF"/>
          <w:lang w:val="ro-RO" w:eastAsia="ru-RU"/>
        </w:rPr>
        <w:t>,</w:t>
      </w:r>
      <w:r w:rsidR="006719B8" w:rsidRPr="00D95CB3">
        <w:rPr>
          <w:lang w:val="en-US"/>
        </w:rPr>
        <w:t xml:space="preserve"> </w:t>
      </w:r>
      <w:r w:rsidR="006719B8" w:rsidRPr="00D95CB3">
        <w:rPr>
          <w:rFonts w:eastAsia="Times New Roman" w:cs="Times New Roman"/>
          <w:szCs w:val="28"/>
          <w:shd w:val="clear" w:color="auto" w:fill="FFFFFF"/>
          <w:lang w:val="ro-RO" w:eastAsia="ru-RU"/>
        </w:rPr>
        <w:t>la forma gramaticală corespunzătoare.</w:t>
      </w:r>
    </w:p>
    <w:p w14:paraId="728DB869" w14:textId="77777777" w:rsidR="00744DCD" w:rsidRPr="00D941A4" w:rsidRDefault="00744DCD" w:rsidP="00D941A4">
      <w:pPr>
        <w:spacing w:after="0"/>
        <w:jc w:val="both"/>
        <w:rPr>
          <w:rFonts w:eastAsia="Times New Roman" w:cs="Times New Roman"/>
          <w:szCs w:val="28"/>
          <w:shd w:val="clear" w:color="auto" w:fill="FFFFFF"/>
          <w:lang w:val="ro-RO" w:eastAsia="ru-RU"/>
        </w:rPr>
      </w:pPr>
    </w:p>
    <w:p w14:paraId="5C226827" w14:textId="6D53BA6A" w:rsidR="00744DCD" w:rsidRPr="00E94F6B" w:rsidRDefault="00F26C52" w:rsidP="00E94F6B">
      <w:pPr>
        <w:spacing w:after="0"/>
        <w:ind w:left="567"/>
        <w:jc w:val="both"/>
        <w:rPr>
          <w:rFonts w:eastAsia="Times New Roman" w:cs="Times New Roman"/>
          <w:szCs w:val="28"/>
          <w:shd w:val="clear" w:color="auto" w:fill="FFFFFF"/>
          <w:lang w:val="ro-RO" w:eastAsia="ru-RU"/>
        </w:rPr>
      </w:pPr>
      <w:r w:rsidRPr="00F26C52">
        <w:rPr>
          <w:rFonts w:eastAsia="Times New Roman" w:cs="Times New Roman"/>
          <w:szCs w:val="28"/>
          <w:shd w:val="clear" w:color="auto" w:fill="FFFFFF"/>
          <w:lang w:val="ro-RO" w:eastAsia="ru-RU"/>
        </w:rPr>
        <w:t>1.</w:t>
      </w:r>
      <w:r w:rsidR="00E94F6B" w:rsidRPr="00F26C52">
        <w:rPr>
          <w:rFonts w:eastAsia="Times New Roman" w:cs="Times New Roman"/>
          <w:szCs w:val="28"/>
          <w:shd w:val="clear" w:color="auto" w:fill="FFFFFF"/>
          <w:lang w:val="ro-RO" w:eastAsia="ru-RU"/>
        </w:rPr>
        <w:t xml:space="preserve">2. </w:t>
      </w:r>
      <w:r w:rsidR="00B82C5D" w:rsidRPr="00E94F6B">
        <w:rPr>
          <w:rFonts w:eastAsia="Times New Roman" w:cs="Times New Roman"/>
          <w:szCs w:val="28"/>
          <w:shd w:val="clear" w:color="auto" w:fill="FFFFFF"/>
          <w:lang w:val="ro-RO" w:eastAsia="ru-RU"/>
        </w:rPr>
        <w:t>În a</w:t>
      </w:r>
      <w:r w:rsidR="00744DCD" w:rsidRPr="00E94F6B">
        <w:rPr>
          <w:rFonts w:eastAsia="Times New Roman" w:cs="Times New Roman"/>
          <w:szCs w:val="28"/>
          <w:shd w:val="clear" w:color="auto" w:fill="FFFFFF"/>
          <w:lang w:val="ro-RO" w:eastAsia="ru-RU"/>
        </w:rPr>
        <w:t>nexa</w:t>
      </w:r>
      <w:r w:rsidR="005B1925" w:rsidRPr="00E94F6B">
        <w:rPr>
          <w:rFonts w:eastAsia="Times New Roman" w:cs="Times New Roman"/>
          <w:szCs w:val="28"/>
          <w:shd w:val="clear" w:color="auto" w:fill="FFFFFF"/>
          <w:lang w:val="ro-RO" w:eastAsia="ru-RU"/>
        </w:rPr>
        <w:t xml:space="preserve"> nr.1</w:t>
      </w:r>
      <w:r w:rsidR="00744DCD" w:rsidRPr="00E94F6B">
        <w:rPr>
          <w:rFonts w:eastAsia="Times New Roman" w:cs="Times New Roman"/>
          <w:szCs w:val="28"/>
          <w:shd w:val="clear" w:color="auto" w:fill="FFFFFF"/>
          <w:lang w:val="ro-RO" w:eastAsia="ru-RU"/>
        </w:rPr>
        <w:t>:</w:t>
      </w:r>
      <w:r w:rsidR="00FD4D8C" w:rsidRPr="00E94F6B">
        <w:rPr>
          <w:rFonts w:eastAsia="Times New Roman" w:cs="Times New Roman"/>
          <w:szCs w:val="28"/>
          <w:shd w:val="clear" w:color="auto" w:fill="FFFFFF"/>
          <w:lang w:val="ro-RO" w:eastAsia="ru-RU"/>
        </w:rPr>
        <w:t xml:space="preserve"> </w:t>
      </w:r>
    </w:p>
    <w:p w14:paraId="1B4D4595" w14:textId="2761888F" w:rsidR="00E230F9" w:rsidRDefault="00F26C52" w:rsidP="00DC2601">
      <w:pPr>
        <w:pStyle w:val="Listparagraf"/>
        <w:tabs>
          <w:tab w:val="left" w:pos="709"/>
        </w:tabs>
        <w:spacing w:after="0"/>
        <w:ind w:left="567"/>
        <w:jc w:val="both"/>
        <w:rPr>
          <w:rFonts w:eastAsia="Times New Roman" w:cs="Times New Roman"/>
          <w:szCs w:val="28"/>
          <w:shd w:val="clear" w:color="auto" w:fill="FFFFFF"/>
          <w:lang w:val="ro-RO" w:eastAsia="ru-RU"/>
        </w:rPr>
      </w:pPr>
      <w:r>
        <w:rPr>
          <w:rFonts w:eastAsia="Times New Roman" w:cs="Times New Roman"/>
          <w:szCs w:val="28"/>
          <w:shd w:val="clear" w:color="auto" w:fill="FFFFFF"/>
          <w:lang w:val="ro-RO" w:eastAsia="ru-RU"/>
        </w:rPr>
        <w:t>1.</w:t>
      </w:r>
      <w:r w:rsidR="00E94F6B">
        <w:rPr>
          <w:rFonts w:eastAsia="Times New Roman" w:cs="Times New Roman"/>
          <w:szCs w:val="28"/>
          <w:shd w:val="clear" w:color="auto" w:fill="FFFFFF"/>
          <w:lang w:val="ro-RO" w:eastAsia="ru-RU"/>
        </w:rPr>
        <w:t>2</w:t>
      </w:r>
      <w:r w:rsidR="00DC2601">
        <w:rPr>
          <w:rFonts w:eastAsia="Times New Roman" w:cs="Times New Roman"/>
          <w:szCs w:val="28"/>
          <w:shd w:val="clear" w:color="auto" w:fill="FFFFFF"/>
          <w:lang w:val="ro-RO" w:eastAsia="ru-RU"/>
        </w:rPr>
        <w:t>.1</w:t>
      </w:r>
      <w:r w:rsidR="00E94F6B">
        <w:rPr>
          <w:rFonts w:eastAsia="Times New Roman" w:cs="Times New Roman"/>
          <w:szCs w:val="28"/>
          <w:shd w:val="clear" w:color="auto" w:fill="FFFFFF"/>
          <w:lang w:val="ro-RO" w:eastAsia="ru-RU"/>
        </w:rPr>
        <w:t xml:space="preserve">. </w:t>
      </w:r>
      <w:r w:rsidR="005B1925" w:rsidRPr="00F548B2">
        <w:rPr>
          <w:rFonts w:eastAsia="Times New Roman" w:cs="Times New Roman"/>
          <w:szCs w:val="28"/>
          <w:shd w:val="clear" w:color="auto" w:fill="FFFFFF"/>
          <w:lang w:val="ro-RO" w:eastAsia="ru-RU"/>
        </w:rPr>
        <w:t>pct.</w:t>
      </w:r>
      <w:r w:rsidR="00325C19">
        <w:rPr>
          <w:rFonts w:eastAsia="Times New Roman" w:cs="Times New Roman"/>
          <w:szCs w:val="28"/>
          <w:shd w:val="clear" w:color="auto" w:fill="FFFFFF"/>
          <w:lang w:val="ro-RO" w:eastAsia="ru-RU"/>
        </w:rPr>
        <w:t xml:space="preserve"> </w:t>
      </w:r>
      <w:r w:rsidR="005B1925" w:rsidRPr="00F548B2">
        <w:rPr>
          <w:rFonts w:eastAsia="Times New Roman" w:cs="Times New Roman"/>
          <w:szCs w:val="28"/>
          <w:shd w:val="clear" w:color="auto" w:fill="FFFFFF"/>
          <w:lang w:val="ro-RO" w:eastAsia="ru-RU"/>
        </w:rPr>
        <w:t xml:space="preserve">2, </w:t>
      </w:r>
      <w:r w:rsidR="00FD4D8C" w:rsidRPr="00F548B2">
        <w:rPr>
          <w:rFonts w:eastAsia="Times New Roman" w:cs="Times New Roman"/>
          <w:szCs w:val="28"/>
          <w:shd w:val="clear" w:color="auto" w:fill="FFFFFF"/>
          <w:lang w:val="ro-RO" w:eastAsia="ru-RU"/>
        </w:rPr>
        <w:t>va avea</w:t>
      </w:r>
      <w:r w:rsidR="00203359" w:rsidRPr="00F548B2">
        <w:rPr>
          <w:rFonts w:eastAsia="Times New Roman" w:cs="Times New Roman"/>
          <w:szCs w:val="28"/>
          <w:shd w:val="clear" w:color="auto" w:fill="FFFFFF"/>
          <w:lang w:val="ro-RO" w:eastAsia="ru-RU"/>
        </w:rPr>
        <w:t xml:space="preserve"> următorul cuprins</w:t>
      </w:r>
      <w:r w:rsidR="00FD4D8C" w:rsidRPr="00F548B2">
        <w:rPr>
          <w:rFonts w:eastAsia="Times New Roman" w:cs="Times New Roman"/>
          <w:szCs w:val="28"/>
          <w:shd w:val="clear" w:color="auto" w:fill="FFFFFF"/>
          <w:lang w:val="ro-RO" w:eastAsia="ru-RU"/>
        </w:rPr>
        <w:t>:</w:t>
      </w:r>
      <w:r w:rsidR="005B1925" w:rsidRPr="00F548B2">
        <w:rPr>
          <w:rFonts w:eastAsia="Times New Roman" w:cs="Times New Roman"/>
          <w:szCs w:val="28"/>
          <w:shd w:val="clear" w:color="auto" w:fill="FFFFFF"/>
          <w:lang w:val="ro-RO" w:eastAsia="ru-RU"/>
        </w:rPr>
        <w:t xml:space="preserve"> </w:t>
      </w:r>
    </w:p>
    <w:p w14:paraId="3E65B6C0" w14:textId="09B8F2AF" w:rsidR="00F548B2" w:rsidRPr="00711FDE" w:rsidRDefault="005B4B6C" w:rsidP="005B4B6C">
      <w:pPr>
        <w:tabs>
          <w:tab w:val="left" w:pos="567"/>
        </w:tabs>
        <w:spacing w:after="0"/>
        <w:ind w:left="142"/>
        <w:jc w:val="both"/>
        <w:rPr>
          <w:rFonts w:eastAsia="Times New Roman" w:cs="Times New Roman"/>
          <w:szCs w:val="28"/>
          <w:shd w:val="clear" w:color="auto" w:fill="FFFFFF"/>
          <w:lang w:val="ro-RO" w:eastAsia="ru-RU"/>
        </w:rPr>
      </w:pPr>
      <w:r>
        <w:rPr>
          <w:rFonts w:eastAsia="Times New Roman" w:cs="Times New Roman"/>
          <w:szCs w:val="28"/>
          <w:shd w:val="clear" w:color="auto" w:fill="FFFFFF"/>
          <w:lang w:val="ro-RO" w:eastAsia="ru-RU"/>
        </w:rPr>
        <w:tab/>
      </w:r>
      <w:r w:rsidR="005B1925" w:rsidRPr="00E230F9">
        <w:rPr>
          <w:rFonts w:eastAsia="Times New Roman" w:cs="Times New Roman"/>
          <w:szCs w:val="28"/>
          <w:shd w:val="clear" w:color="auto" w:fill="FFFFFF"/>
          <w:lang w:val="ro-RO" w:eastAsia="ru-RU"/>
        </w:rPr>
        <w:t>,,</w:t>
      </w:r>
      <w:r w:rsidR="00E230F9">
        <w:rPr>
          <w:rFonts w:eastAsia="Times New Roman" w:cs="Times New Roman"/>
          <w:szCs w:val="28"/>
          <w:shd w:val="clear" w:color="auto" w:fill="FFFFFF"/>
          <w:lang w:val="ro-RO" w:eastAsia="ru-RU"/>
        </w:rPr>
        <w:t xml:space="preserve">2. </w:t>
      </w:r>
      <w:r w:rsidR="00203359" w:rsidRPr="00E230F9">
        <w:rPr>
          <w:rFonts w:eastAsia="Times New Roman" w:cs="Times New Roman"/>
          <w:szCs w:val="28"/>
          <w:shd w:val="clear" w:color="auto" w:fill="FFFFFF"/>
          <w:lang w:val="ro-RO" w:eastAsia="ru-RU"/>
        </w:rPr>
        <w:t xml:space="preserve">Observarea </w:t>
      </w:r>
      <w:r w:rsidR="00203359" w:rsidRPr="00E230F9">
        <w:rPr>
          <w:rFonts w:cs="Times New Roman"/>
          <w:szCs w:val="28"/>
          <w:lang w:val="ro-RO"/>
        </w:rPr>
        <w:t>și controlul de laborator privind contaminarea (poluarea) obiectivelor mediului înconjurător cu substanțe radioactive, otrăvitoare, puternic toxice și agenți biologici se organizează și se efectuează în conformitate cu Legea nr.</w:t>
      </w:r>
      <w:r w:rsidR="00F41331" w:rsidRPr="00E230F9">
        <w:rPr>
          <w:rFonts w:cs="Times New Roman"/>
          <w:szCs w:val="28"/>
          <w:lang w:val="ro-RO"/>
        </w:rPr>
        <w:t xml:space="preserve"> </w:t>
      </w:r>
      <w:r w:rsidR="00203359" w:rsidRPr="00E230F9">
        <w:rPr>
          <w:rFonts w:cs="Times New Roman"/>
          <w:szCs w:val="28"/>
          <w:lang w:val="ro-RO"/>
        </w:rPr>
        <w:t>1515/1993 privind protecția mediului înconjurător; Legea nr.</w:t>
      </w:r>
      <w:r w:rsidR="00F41331" w:rsidRPr="00E230F9">
        <w:rPr>
          <w:rFonts w:cs="Times New Roman"/>
          <w:szCs w:val="28"/>
          <w:lang w:val="ro-RO"/>
        </w:rPr>
        <w:t xml:space="preserve"> </w:t>
      </w:r>
      <w:r w:rsidR="00203359" w:rsidRPr="00E230F9">
        <w:rPr>
          <w:rFonts w:cs="Times New Roman"/>
          <w:szCs w:val="28"/>
          <w:lang w:val="ro-RO"/>
        </w:rPr>
        <w:t>271/1994 cu privire la protecția civilă; Legea nr.</w:t>
      </w:r>
      <w:r w:rsidR="00F41331" w:rsidRPr="00E230F9">
        <w:rPr>
          <w:rFonts w:cs="Times New Roman"/>
          <w:szCs w:val="28"/>
          <w:lang w:val="ro-RO"/>
        </w:rPr>
        <w:t xml:space="preserve"> </w:t>
      </w:r>
      <w:r w:rsidR="00590B1A" w:rsidRPr="007B20C0">
        <w:rPr>
          <w:rFonts w:cs="Times New Roman"/>
          <w:szCs w:val="28"/>
          <w:lang w:val="ro-RO"/>
        </w:rPr>
        <w:t>764/</w:t>
      </w:r>
      <w:r w:rsidR="00203359" w:rsidRPr="00E230F9">
        <w:rPr>
          <w:rFonts w:cs="Times New Roman"/>
          <w:szCs w:val="28"/>
          <w:lang w:val="ro-RO"/>
        </w:rPr>
        <w:t>2001 privind organizarea administrativ-teritorială a Republicii Moldova; Legea nr.</w:t>
      </w:r>
      <w:r w:rsidR="00F41331" w:rsidRPr="00E230F9">
        <w:rPr>
          <w:rFonts w:cs="Times New Roman"/>
          <w:szCs w:val="28"/>
          <w:lang w:val="ro-RO"/>
        </w:rPr>
        <w:t xml:space="preserve"> </w:t>
      </w:r>
      <w:r w:rsidR="00203359" w:rsidRPr="00E230F9">
        <w:rPr>
          <w:rFonts w:cs="Times New Roman"/>
          <w:szCs w:val="28"/>
          <w:lang w:val="ro-RO"/>
        </w:rPr>
        <w:t>221/2007 privind activitatea sanitară veterinară; Legea nr. 10/2009 privind supravegherea de stat a sănătății publice;</w:t>
      </w:r>
      <w:bookmarkStart w:id="2" w:name="_Hlk159320084"/>
      <w:r w:rsidR="00203359" w:rsidRPr="00E230F9">
        <w:rPr>
          <w:rFonts w:cs="Times New Roman"/>
          <w:szCs w:val="28"/>
          <w:lang w:val="ro-RO"/>
        </w:rPr>
        <w:t xml:space="preserve"> </w:t>
      </w:r>
      <w:r w:rsidR="00203359" w:rsidRPr="00E230F9">
        <w:rPr>
          <w:rFonts w:cs="Times New Roman"/>
          <w:szCs w:val="28"/>
          <w:shd w:val="clear" w:color="auto" w:fill="FFFFFF"/>
          <w:lang w:val="ro-RO"/>
        </w:rPr>
        <w:t>Legea nr.</w:t>
      </w:r>
      <w:r w:rsidR="00F41331" w:rsidRPr="00E230F9">
        <w:rPr>
          <w:rFonts w:cs="Times New Roman"/>
          <w:szCs w:val="28"/>
          <w:shd w:val="clear" w:color="auto" w:fill="FFFFFF"/>
          <w:lang w:val="ro-RO"/>
        </w:rPr>
        <w:t xml:space="preserve"> </w:t>
      </w:r>
      <w:r w:rsidR="00203359" w:rsidRPr="00E230F9">
        <w:rPr>
          <w:rFonts w:cs="Times New Roman"/>
          <w:szCs w:val="28"/>
          <w:lang w:val="ro-RO"/>
        </w:rPr>
        <w:t xml:space="preserve">132/2012 </w:t>
      </w:r>
      <w:r w:rsidR="00203359" w:rsidRPr="00E230F9">
        <w:rPr>
          <w:rFonts w:eastAsia="Times New Roman" w:cs="Times New Roman"/>
          <w:szCs w:val="28"/>
          <w:lang w:val="ro-RO" w:eastAsia="ru-RU"/>
        </w:rPr>
        <w:t>privind desfășurarea în siguranță a activităților nucleare și radiologice</w:t>
      </w:r>
      <w:bookmarkEnd w:id="2"/>
      <w:r w:rsidR="00203359" w:rsidRPr="00E230F9">
        <w:rPr>
          <w:rFonts w:cs="Times New Roman"/>
          <w:szCs w:val="28"/>
          <w:lang w:val="ro-RO"/>
        </w:rPr>
        <w:t>;</w:t>
      </w:r>
      <w:bookmarkStart w:id="3" w:name="_Hlk159320223"/>
      <w:r w:rsidR="00203359" w:rsidRPr="00E230F9">
        <w:rPr>
          <w:rFonts w:cs="Times New Roman"/>
          <w:szCs w:val="28"/>
          <w:lang w:val="ro-RO"/>
        </w:rPr>
        <w:t xml:space="preserve"> </w:t>
      </w:r>
      <w:r w:rsidR="00203359" w:rsidRPr="00E230F9">
        <w:rPr>
          <w:rFonts w:cs="Times New Roman"/>
          <w:szCs w:val="28"/>
          <w:shd w:val="clear" w:color="auto" w:fill="FFFFFF"/>
          <w:lang w:val="ro-RO"/>
        </w:rPr>
        <w:t>Legea nr.</w:t>
      </w:r>
      <w:r w:rsidR="00ED12A6" w:rsidRPr="00E230F9">
        <w:rPr>
          <w:rFonts w:cs="Times New Roman"/>
          <w:szCs w:val="28"/>
          <w:shd w:val="clear" w:color="auto" w:fill="FFFFFF"/>
          <w:lang w:val="ro-RO"/>
        </w:rPr>
        <w:t xml:space="preserve"> </w:t>
      </w:r>
      <w:r w:rsidR="00203359" w:rsidRPr="00E230F9">
        <w:rPr>
          <w:rFonts w:cs="Times New Roman"/>
          <w:szCs w:val="28"/>
          <w:shd w:val="clear" w:color="auto" w:fill="FFFFFF"/>
          <w:lang w:val="ro-RO"/>
        </w:rPr>
        <w:t>277/2018 privind substanțele chimice</w:t>
      </w:r>
      <w:bookmarkEnd w:id="3"/>
      <w:r w:rsidR="00203359" w:rsidRPr="00E230F9">
        <w:rPr>
          <w:rFonts w:cs="Times New Roman"/>
          <w:szCs w:val="28"/>
          <w:shd w:val="clear" w:color="auto" w:fill="FFFFFF"/>
          <w:lang w:val="ro-RO"/>
        </w:rPr>
        <w:t>;</w:t>
      </w:r>
      <w:r w:rsidR="00203359" w:rsidRPr="00E230F9">
        <w:rPr>
          <w:rFonts w:cs="Times New Roman"/>
          <w:szCs w:val="28"/>
          <w:lang w:val="ro-RO"/>
        </w:rPr>
        <w:t xml:space="preserve"> Legea nr. 422/2023 privind măsurile de protecție împotriva organismelor dăunătoare plantelor;</w:t>
      </w:r>
      <w:r w:rsidR="00203359" w:rsidRPr="00E230F9">
        <w:rPr>
          <w:rFonts w:cs="Times New Roman"/>
          <w:szCs w:val="28"/>
          <w:shd w:val="clear" w:color="auto" w:fill="FFFFFF"/>
          <w:lang w:val="ro-RO"/>
        </w:rPr>
        <w:t xml:space="preserve"> Legea nr.</w:t>
      </w:r>
      <w:r w:rsidR="00ED12A6" w:rsidRPr="00E230F9">
        <w:rPr>
          <w:rFonts w:cs="Times New Roman"/>
          <w:szCs w:val="28"/>
          <w:shd w:val="clear" w:color="auto" w:fill="FFFFFF"/>
          <w:lang w:val="ro-RO"/>
        </w:rPr>
        <w:t xml:space="preserve"> </w:t>
      </w:r>
      <w:r w:rsidR="00203359" w:rsidRPr="00E230F9">
        <w:rPr>
          <w:rFonts w:cs="Times New Roman"/>
          <w:szCs w:val="28"/>
          <w:shd w:val="clear" w:color="auto" w:fill="FFFFFF"/>
          <w:lang w:val="ro-RO"/>
        </w:rPr>
        <w:t>368/2023 cu privire la activitatea meteorologică și hidrologică</w:t>
      </w:r>
      <w:r w:rsidR="004C2544" w:rsidRPr="00E230F9">
        <w:rPr>
          <w:rFonts w:cs="Times New Roman"/>
          <w:szCs w:val="28"/>
          <w:shd w:val="clear" w:color="auto" w:fill="FFFFFF"/>
          <w:lang w:val="ro-RO"/>
        </w:rPr>
        <w:t>,</w:t>
      </w:r>
      <w:r w:rsidR="00184E4C" w:rsidRPr="00E230F9">
        <w:rPr>
          <w:rFonts w:cs="Times New Roman"/>
          <w:szCs w:val="28"/>
          <w:shd w:val="clear" w:color="auto" w:fill="FFFFFF"/>
          <w:lang w:val="ro-RO"/>
        </w:rPr>
        <w:t xml:space="preserve"> și prezentul </w:t>
      </w:r>
      <w:r w:rsidR="00184E4C" w:rsidRPr="00711FDE">
        <w:rPr>
          <w:rFonts w:cs="Times New Roman"/>
          <w:szCs w:val="28"/>
          <w:shd w:val="clear" w:color="auto" w:fill="FFFFFF"/>
          <w:lang w:val="ro-RO"/>
        </w:rPr>
        <w:t>Regulament.</w:t>
      </w:r>
      <w:r w:rsidR="00BE440B" w:rsidRPr="00711FDE">
        <w:rPr>
          <w:rFonts w:cs="Times New Roman"/>
          <w:szCs w:val="28"/>
          <w:shd w:val="clear" w:color="auto" w:fill="FFFFFF"/>
          <w:lang w:val="ro-RO"/>
        </w:rPr>
        <w:t>”</w:t>
      </w:r>
      <w:r w:rsidR="00B50F88" w:rsidRPr="00711FDE">
        <w:rPr>
          <w:rFonts w:cs="Times New Roman"/>
          <w:szCs w:val="28"/>
          <w:shd w:val="clear" w:color="auto" w:fill="FFFFFF"/>
          <w:lang w:val="ro-RO"/>
        </w:rPr>
        <w:t>;</w:t>
      </w:r>
    </w:p>
    <w:p w14:paraId="4D355F42" w14:textId="6EC370FB" w:rsidR="00D941A4" w:rsidRPr="00E94F6B" w:rsidRDefault="00F26C52" w:rsidP="009860D7">
      <w:pPr>
        <w:pStyle w:val="Listparagraf"/>
        <w:tabs>
          <w:tab w:val="left" w:pos="993"/>
        </w:tabs>
        <w:spacing w:after="0"/>
        <w:ind w:left="567"/>
        <w:jc w:val="both"/>
        <w:rPr>
          <w:rFonts w:eastAsia="Times New Roman" w:cs="Times New Roman"/>
          <w:szCs w:val="28"/>
          <w:shd w:val="clear" w:color="auto" w:fill="FFFFFF"/>
          <w:lang w:val="ro-RO" w:eastAsia="ru-RU"/>
        </w:rPr>
      </w:pPr>
      <w:r>
        <w:rPr>
          <w:rFonts w:cs="Times New Roman"/>
          <w:szCs w:val="28"/>
          <w:lang w:val="ro-RO"/>
        </w:rPr>
        <w:t>1.</w:t>
      </w:r>
      <w:r w:rsidR="009860D7">
        <w:rPr>
          <w:rFonts w:cs="Times New Roman"/>
          <w:szCs w:val="28"/>
          <w:lang w:val="ro-RO"/>
        </w:rPr>
        <w:t>2.2.</w:t>
      </w:r>
      <w:r w:rsidR="00232C78">
        <w:rPr>
          <w:rFonts w:cs="Times New Roman"/>
          <w:szCs w:val="28"/>
          <w:lang w:val="ro-RO"/>
        </w:rPr>
        <w:t xml:space="preserve"> </w:t>
      </w:r>
      <w:r w:rsidR="00203359" w:rsidRPr="00E94F6B">
        <w:rPr>
          <w:rFonts w:cs="Times New Roman"/>
          <w:szCs w:val="28"/>
          <w:lang w:val="ro-RO"/>
        </w:rPr>
        <w:t>pct.</w:t>
      </w:r>
      <w:r w:rsidR="006F43D7" w:rsidRPr="00E94F6B">
        <w:rPr>
          <w:rFonts w:cs="Times New Roman"/>
          <w:szCs w:val="28"/>
          <w:lang w:val="ro-RO"/>
        </w:rPr>
        <w:t xml:space="preserve"> </w:t>
      </w:r>
      <w:r w:rsidR="00203359" w:rsidRPr="00E94F6B">
        <w:rPr>
          <w:rFonts w:cs="Times New Roman"/>
          <w:szCs w:val="28"/>
          <w:lang w:val="ro-RO"/>
        </w:rPr>
        <w:t>3, se completează cu</w:t>
      </w:r>
      <w:r w:rsidR="00FD4D8C" w:rsidRPr="00E94F6B">
        <w:rPr>
          <w:rFonts w:cs="Times New Roman"/>
          <w:szCs w:val="28"/>
          <w:lang w:val="ro-RO"/>
        </w:rPr>
        <w:t xml:space="preserve"> textul</w:t>
      </w:r>
      <w:r w:rsidR="00203359" w:rsidRPr="00E94F6B">
        <w:rPr>
          <w:rFonts w:cs="Times New Roman"/>
          <w:szCs w:val="28"/>
          <w:lang w:val="ro-RO"/>
        </w:rPr>
        <w:t>:</w:t>
      </w:r>
      <w:r w:rsidR="00C26326" w:rsidRPr="00E94F6B">
        <w:rPr>
          <w:rFonts w:cs="Times New Roman"/>
          <w:bCs/>
          <w:iCs/>
          <w:szCs w:val="28"/>
          <w:lang w:val="ro-RO"/>
        </w:rPr>
        <w:t xml:space="preserve"> </w:t>
      </w:r>
    </w:p>
    <w:p w14:paraId="3C45DA27" w14:textId="456BA212" w:rsidR="00203359" w:rsidRPr="00744DCD" w:rsidRDefault="00D941A4" w:rsidP="00D941A4">
      <w:pPr>
        <w:pStyle w:val="Listparagraf"/>
        <w:spacing w:after="0"/>
        <w:ind w:left="709"/>
        <w:jc w:val="both"/>
        <w:rPr>
          <w:rFonts w:eastAsia="Times New Roman" w:cs="Times New Roman"/>
          <w:szCs w:val="28"/>
          <w:shd w:val="clear" w:color="auto" w:fill="FFFFFF"/>
          <w:lang w:val="ro-RO" w:eastAsia="ru-RU"/>
        </w:rPr>
      </w:pPr>
      <w:bookmarkStart w:id="4" w:name="_Hlk197942859"/>
      <w:r w:rsidRPr="00F548B2">
        <w:rPr>
          <w:rFonts w:eastAsia="Times New Roman" w:cs="Times New Roman"/>
          <w:szCs w:val="28"/>
          <w:shd w:val="clear" w:color="auto" w:fill="FFFFFF"/>
          <w:lang w:val="ro-RO" w:eastAsia="ru-RU"/>
        </w:rPr>
        <w:t>,,</w:t>
      </w:r>
      <w:r w:rsidR="00203359" w:rsidRPr="0005542F">
        <w:rPr>
          <w:rFonts w:cs="Times New Roman"/>
          <w:i/>
          <w:szCs w:val="28"/>
          <w:lang w:val="ro-RO"/>
        </w:rPr>
        <w:t>CBRN</w:t>
      </w:r>
      <w:r w:rsidR="00203359" w:rsidRPr="00744DCD">
        <w:rPr>
          <w:rFonts w:cs="Times New Roman"/>
          <w:bCs/>
          <w:iCs/>
          <w:szCs w:val="28"/>
          <w:lang w:val="ro-RO"/>
        </w:rPr>
        <w:t xml:space="preserve"> </w:t>
      </w:r>
      <w:r>
        <w:rPr>
          <w:rFonts w:cs="Times New Roman"/>
          <w:bCs/>
          <w:iCs/>
          <w:szCs w:val="28"/>
          <w:lang w:val="ro-RO"/>
        </w:rPr>
        <w:t>-</w:t>
      </w:r>
      <w:r w:rsidR="00203359" w:rsidRPr="00744DCD">
        <w:rPr>
          <w:rFonts w:cs="Times New Roman"/>
          <w:bCs/>
          <w:iCs/>
          <w:szCs w:val="28"/>
          <w:lang w:val="ro-RO"/>
        </w:rPr>
        <w:t xml:space="preserve"> </w:t>
      </w:r>
      <w:r w:rsidR="00C26326">
        <w:rPr>
          <w:rFonts w:cs="Times New Roman"/>
          <w:bCs/>
          <w:iCs/>
          <w:szCs w:val="28"/>
          <w:lang w:val="ro-RO"/>
        </w:rPr>
        <w:t xml:space="preserve">reprezintă </w:t>
      </w:r>
      <w:r w:rsidR="00203359" w:rsidRPr="00744DCD">
        <w:rPr>
          <w:rFonts w:cs="Times New Roman"/>
          <w:szCs w:val="28"/>
          <w:lang w:val="ro-RO"/>
        </w:rPr>
        <w:t>materiale</w:t>
      </w:r>
      <w:r w:rsidR="00976C4E">
        <w:rPr>
          <w:rFonts w:cs="Times New Roman"/>
          <w:szCs w:val="28"/>
          <w:lang w:val="ro-RO"/>
        </w:rPr>
        <w:t>le</w:t>
      </w:r>
      <w:r w:rsidR="00203359" w:rsidRPr="00744DCD">
        <w:rPr>
          <w:rFonts w:cs="Times New Roman"/>
          <w:szCs w:val="28"/>
          <w:lang w:val="ro-RO"/>
        </w:rPr>
        <w:t xml:space="preserve"> chimice, biologice, radiologice și nucleare; </w:t>
      </w:r>
    </w:p>
    <w:p w14:paraId="5ECECE47" w14:textId="3A22FFD0" w:rsidR="00203359" w:rsidRPr="00A4547E" w:rsidRDefault="00B07A01" w:rsidP="007D6608">
      <w:pPr>
        <w:tabs>
          <w:tab w:val="left" w:pos="10206"/>
        </w:tabs>
        <w:spacing w:after="0"/>
        <w:ind w:right="-1" w:firstLine="708"/>
        <w:jc w:val="both"/>
        <w:rPr>
          <w:rFonts w:eastAsia="Times New Roman" w:cs="Times New Roman"/>
          <w:szCs w:val="28"/>
          <w:lang w:val="ro-RO" w:eastAsia="ru-RU"/>
        </w:rPr>
      </w:pPr>
      <w:r>
        <w:rPr>
          <w:rFonts w:eastAsia="Times New Roman" w:cs="Times New Roman"/>
          <w:i/>
          <w:szCs w:val="28"/>
          <w:lang w:val="ro-RO" w:eastAsia="ru-RU"/>
        </w:rPr>
        <w:lastRenderedPageBreak/>
        <w:t>c</w:t>
      </w:r>
      <w:r w:rsidR="00203359" w:rsidRPr="0005542F">
        <w:rPr>
          <w:rFonts w:eastAsia="Times New Roman" w:cs="Times New Roman"/>
          <w:i/>
          <w:szCs w:val="28"/>
          <w:lang w:val="ro-RO" w:eastAsia="ru-RU"/>
        </w:rPr>
        <w:t>ercetarea CBRN</w:t>
      </w:r>
      <w:r w:rsidR="00203359" w:rsidRPr="00296960">
        <w:rPr>
          <w:rFonts w:eastAsia="Times New Roman" w:cs="Times New Roman"/>
          <w:szCs w:val="28"/>
          <w:lang w:val="ro-RO" w:eastAsia="ru-RU"/>
        </w:rPr>
        <w:t xml:space="preserve"> </w:t>
      </w:r>
      <w:r w:rsidR="00D941A4">
        <w:rPr>
          <w:rFonts w:cs="Times New Roman"/>
          <w:bCs/>
          <w:iCs/>
          <w:szCs w:val="28"/>
          <w:lang w:val="ro-RO"/>
        </w:rPr>
        <w:t>-</w:t>
      </w:r>
      <w:r w:rsidR="00C26326">
        <w:rPr>
          <w:rFonts w:cs="Times New Roman"/>
          <w:bCs/>
          <w:iCs/>
          <w:szCs w:val="28"/>
          <w:lang w:val="ro-RO"/>
        </w:rPr>
        <w:t xml:space="preserve"> </w:t>
      </w:r>
      <w:r w:rsidR="00C26326">
        <w:rPr>
          <w:rFonts w:eastAsia="Times New Roman" w:cs="Times New Roman"/>
          <w:szCs w:val="28"/>
          <w:lang w:val="ro-RO" w:eastAsia="ru-RU"/>
        </w:rPr>
        <w:t>reprezintă</w:t>
      </w:r>
      <w:r w:rsidR="00203359" w:rsidRPr="00296960">
        <w:rPr>
          <w:rFonts w:eastAsia="Times New Roman" w:cs="Times New Roman"/>
          <w:szCs w:val="28"/>
          <w:lang w:val="ro-RO" w:eastAsia="ru-RU"/>
        </w:rPr>
        <w:t xml:space="preserve"> direc</w:t>
      </w:r>
      <w:r w:rsidR="00203359">
        <w:rPr>
          <w:rFonts w:eastAsia="Times New Roman" w:cs="Times New Roman"/>
          <w:szCs w:val="28"/>
          <w:lang w:val="ro-RO" w:eastAsia="ru-RU"/>
        </w:rPr>
        <w:t>ț</w:t>
      </w:r>
      <w:r w:rsidR="00203359" w:rsidRPr="00296960">
        <w:rPr>
          <w:rFonts w:eastAsia="Times New Roman" w:cs="Times New Roman"/>
          <w:szCs w:val="28"/>
          <w:lang w:val="ro-RO" w:eastAsia="ru-RU"/>
        </w:rPr>
        <w:t xml:space="preserve">ionarea efortului în scopul determinării naturii </w:t>
      </w:r>
      <w:r w:rsidR="00203359">
        <w:rPr>
          <w:rFonts w:eastAsia="Times New Roman" w:cs="Times New Roman"/>
          <w:szCs w:val="28"/>
          <w:lang w:val="ro-RO" w:eastAsia="ru-RU"/>
        </w:rPr>
        <w:t>ș</w:t>
      </w:r>
      <w:r w:rsidR="00203359" w:rsidRPr="00296960">
        <w:rPr>
          <w:rFonts w:eastAsia="Times New Roman" w:cs="Times New Roman"/>
          <w:szCs w:val="28"/>
          <w:lang w:val="ro-RO" w:eastAsia="ru-RU"/>
        </w:rPr>
        <w:t xml:space="preserve">i gradului de risc CBRN într-o zonă de contaminare confirmată sau suspectată, precum </w:t>
      </w:r>
      <w:r w:rsidR="00203359">
        <w:rPr>
          <w:rFonts w:eastAsia="Times New Roman" w:cs="Times New Roman"/>
          <w:szCs w:val="28"/>
          <w:lang w:val="ro-RO" w:eastAsia="ru-RU"/>
        </w:rPr>
        <w:t>ș</w:t>
      </w:r>
      <w:r w:rsidR="00203359" w:rsidRPr="00296960">
        <w:rPr>
          <w:rFonts w:eastAsia="Times New Roman" w:cs="Times New Roman"/>
          <w:szCs w:val="28"/>
          <w:lang w:val="ro-RO" w:eastAsia="ru-RU"/>
        </w:rPr>
        <w:t>i pentru a delimita zona de pericol. Aceasta poate include monitorizarea gradului de radia</w:t>
      </w:r>
      <w:r w:rsidR="00203359">
        <w:rPr>
          <w:rFonts w:eastAsia="Times New Roman" w:cs="Times New Roman"/>
          <w:szCs w:val="28"/>
          <w:lang w:val="ro-RO" w:eastAsia="ru-RU"/>
        </w:rPr>
        <w:t>ț</w:t>
      </w:r>
      <w:r w:rsidR="00203359" w:rsidRPr="00296960">
        <w:rPr>
          <w:rFonts w:eastAsia="Times New Roman" w:cs="Times New Roman"/>
          <w:szCs w:val="28"/>
          <w:lang w:val="ro-RO" w:eastAsia="ru-RU"/>
        </w:rPr>
        <w:t>ie, prezen</w:t>
      </w:r>
      <w:r w:rsidR="00203359">
        <w:rPr>
          <w:rFonts w:eastAsia="Times New Roman" w:cs="Times New Roman"/>
          <w:szCs w:val="28"/>
          <w:lang w:val="ro-RO" w:eastAsia="ru-RU"/>
        </w:rPr>
        <w:t>ț</w:t>
      </w:r>
      <w:r w:rsidR="00203359" w:rsidRPr="00296960">
        <w:rPr>
          <w:rFonts w:eastAsia="Times New Roman" w:cs="Times New Roman"/>
          <w:szCs w:val="28"/>
          <w:lang w:val="ro-RO" w:eastAsia="ru-RU"/>
        </w:rPr>
        <w:t xml:space="preserve">a unui pericol biologic sau chimic, precum </w:t>
      </w:r>
      <w:r w:rsidR="00203359">
        <w:rPr>
          <w:rFonts w:eastAsia="Times New Roman" w:cs="Times New Roman"/>
          <w:szCs w:val="28"/>
          <w:lang w:val="ro-RO" w:eastAsia="ru-RU"/>
        </w:rPr>
        <w:t>și</w:t>
      </w:r>
      <w:r w:rsidR="00203359" w:rsidRPr="00296960">
        <w:rPr>
          <w:rFonts w:eastAsia="Times New Roman" w:cs="Times New Roman"/>
          <w:szCs w:val="28"/>
          <w:lang w:val="ro-RO" w:eastAsia="ru-RU"/>
        </w:rPr>
        <w:t xml:space="preserve"> prelevarea de probe de produse suspectate de </w:t>
      </w:r>
      <w:r w:rsidR="00203359" w:rsidRPr="00A4547E">
        <w:rPr>
          <w:rFonts w:eastAsia="Times New Roman" w:cs="Times New Roman"/>
          <w:szCs w:val="28"/>
          <w:lang w:val="ro-RO" w:eastAsia="ru-RU"/>
        </w:rPr>
        <w:t>contaminare CBRN</w:t>
      </w:r>
      <w:r w:rsidR="004C2544" w:rsidRPr="00A4547E">
        <w:rPr>
          <w:rFonts w:eastAsia="Times New Roman" w:cs="Times New Roman"/>
          <w:szCs w:val="28"/>
          <w:lang w:val="ro-RO" w:eastAsia="ru-RU"/>
        </w:rPr>
        <w:t>;</w:t>
      </w:r>
    </w:p>
    <w:p w14:paraId="3ECC57E7" w14:textId="1E98DFA7" w:rsidR="00203359" w:rsidRPr="00A4547E" w:rsidRDefault="00B07A01" w:rsidP="007D6608">
      <w:pPr>
        <w:tabs>
          <w:tab w:val="left" w:pos="10206"/>
        </w:tabs>
        <w:spacing w:after="0"/>
        <w:ind w:right="-1" w:firstLine="708"/>
        <w:jc w:val="both"/>
        <w:rPr>
          <w:rFonts w:eastAsia="Times New Roman" w:cs="Times New Roman"/>
          <w:szCs w:val="28"/>
          <w:lang w:val="ro-RO" w:eastAsia="ru-RU"/>
        </w:rPr>
      </w:pPr>
      <w:r>
        <w:rPr>
          <w:rFonts w:eastAsia="Times New Roman" w:cs="Times New Roman"/>
          <w:i/>
          <w:szCs w:val="28"/>
          <w:lang w:val="ro-RO"/>
        </w:rPr>
        <w:t>d</w:t>
      </w:r>
      <w:r w:rsidR="00203359" w:rsidRPr="0005542F">
        <w:rPr>
          <w:rFonts w:eastAsia="Times New Roman" w:cs="Times New Roman"/>
          <w:i/>
          <w:szCs w:val="28"/>
          <w:lang w:val="ro-RO"/>
        </w:rPr>
        <w:t>econtaminarea CBRN</w:t>
      </w:r>
      <w:r w:rsidR="00203359" w:rsidRPr="00296960">
        <w:rPr>
          <w:rFonts w:eastAsia="Times New Roman" w:cs="Times New Roman"/>
          <w:i/>
          <w:szCs w:val="28"/>
          <w:lang w:val="ro-RO"/>
        </w:rPr>
        <w:t xml:space="preserve"> </w:t>
      </w:r>
      <w:r w:rsidR="00D941A4">
        <w:rPr>
          <w:rFonts w:cs="Times New Roman"/>
          <w:bCs/>
          <w:iCs/>
          <w:szCs w:val="28"/>
          <w:lang w:val="ro-RO"/>
        </w:rPr>
        <w:t>-</w:t>
      </w:r>
      <w:r w:rsidR="00C26326">
        <w:rPr>
          <w:rFonts w:cs="Times New Roman"/>
          <w:bCs/>
          <w:iCs/>
          <w:szCs w:val="28"/>
          <w:lang w:val="ro-RO"/>
        </w:rPr>
        <w:t xml:space="preserve"> </w:t>
      </w:r>
      <w:r w:rsidR="00203359" w:rsidRPr="00296960">
        <w:rPr>
          <w:rFonts w:eastAsia="Times New Roman" w:cs="Times New Roman"/>
          <w:szCs w:val="28"/>
          <w:lang w:val="ro-RO"/>
        </w:rPr>
        <w:t>reprezintă procesul ch</w:t>
      </w:r>
      <w:r w:rsidR="00203359">
        <w:rPr>
          <w:rFonts w:eastAsia="Times New Roman" w:cs="Times New Roman"/>
          <w:szCs w:val="28"/>
          <w:lang w:val="ro-RO"/>
        </w:rPr>
        <w:t>i</w:t>
      </w:r>
      <w:r w:rsidR="00203359" w:rsidRPr="00296960">
        <w:rPr>
          <w:rFonts w:eastAsia="Times New Roman" w:cs="Times New Roman"/>
          <w:szCs w:val="28"/>
          <w:lang w:val="ro-RO"/>
        </w:rPr>
        <w:t>mic și/sau mecanic de</w:t>
      </w:r>
      <w:r w:rsidR="00203359" w:rsidRPr="00296960">
        <w:rPr>
          <w:rFonts w:eastAsia="Times New Roman" w:cs="Times New Roman"/>
          <w:spacing w:val="1"/>
          <w:szCs w:val="28"/>
          <w:lang w:val="ro-RO"/>
        </w:rPr>
        <w:t xml:space="preserve"> </w:t>
      </w:r>
      <w:r w:rsidR="00203359" w:rsidRPr="00296960">
        <w:rPr>
          <w:rFonts w:eastAsia="Times New Roman" w:cs="Times New Roman"/>
          <w:szCs w:val="28"/>
          <w:lang w:val="ro-RO"/>
        </w:rPr>
        <w:t>efectuare</w:t>
      </w:r>
      <w:r w:rsidR="00203359" w:rsidRPr="00296960">
        <w:rPr>
          <w:rFonts w:eastAsia="Times New Roman" w:cs="Times New Roman"/>
          <w:spacing w:val="1"/>
          <w:szCs w:val="28"/>
          <w:lang w:val="ro-RO"/>
        </w:rPr>
        <w:t xml:space="preserve"> </w:t>
      </w:r>
      <w:r w:rsidR="00203359" w:rsidRPr="00296960">
        <w:rPr>
          <w:rFonts w:eastAsia="Times New Roman" w:cs="Times New Roman"/>
          <w:szCs w:val="28"/>
          <w:lang w:val="ro-RO"/>
        </w:rPr>
        <w:t>a</w:t>
      </w:r>
      <w:r w:rsidR="00203359" w:rsidRPr="00296960">
        <w:rPr>
          <w:rFonts w:eastAsia="Times New Roman" w:cs="Times New Roman"/>
          <w:spacing w:val="1"/>
          <w:szCs w:val="28"/>
          <w:lang w:val="ro-RO"/>
        </w:rPr>
        <w:t xml:space="preserve"> </w:t>
      </w:r>
      <w:r w:rsidR="00203359" w:rsidRPr="00296960">
        <w:rPr>
          <w:rFonts w:eastAsia="Times New Roman" w:cs="Times New Roman"/>
          <w:szCs w:val="28"/>
          <w:lang w:val="ro-RO"/>
        </w:rPr>
        <w:t>îndepărtării</w:t>
      </w:r>
      <w:r w:rsidR="00203359" w:rsidRPr="00296960">
        <w:rPr>
          <w:rFonts w:eastAsia="Times New Roman" w:cs="Times New Roman"/>
          <w:spacing w:val="1"/>
          <w:szCs w:val="28"/>
          <w:lang w:val="ro-RO"/>
        </w:rPr>
        <w:t xml:space="preserve"> </w:t>
      </w:r>
      <w:r w:rsidR="00203359">
        <w:rPr>
          <w:rFonts w:eastAsia="Times New Roman" w:cs="Times New Roman"/>
          <w:szCs w:val="28"/>
          <w:lang w:val="ro-RO"/>
        </w:rPr>
        <w:t>ș</w:t>
      </w:r>
      <w:r w:rsidR="00203359" w:rsidRPr="00296960">
        <w:rPr>
          <w:rFonts w:eastAsia="Times New Roman" w:cs="Times New Roman"/>
          <w:szCs w:val="28"/>
          <w:lang w:val="ro-RO"/>
        </w:rPr>
        <w:t>i/sau</w:t>
      </w:r>
      <w:r w:rsidR="00203359" w:rsidRPr="00296960">
        <w:rPr>
          <w:rFonts w:eastAsia="Times New Roman" w:cs="Times New Roman"/>
          <w:spacing w:val="1"/>
          <w:szCs w:val="28"/>
          <w:lang w:val="ro-RO"/>
        </w:rPr>
        <w:t xml:space="preserve"> </w:t>
      </w:r>
      <w:r w:rsidR="00203359" w:rsidRPr="00296960">
        <w:rPr>
          <w:rFonts w:eastAsia="Times New Roman" w:cs="Times New Roman"/>
          <w:szCs w:val="28"/>
          <w:lang w:val="ro-RO"/>
        </w:rPr>
        <w:t>neutralizării</w:t>
      </w:r>
      <w:r w:rsidR="00203359" w:rsidRPr="00296960">
        <w:rPr>
          <w:rFonts w:eastAsia="Times New Roman" w:cs="Times New Roman"/>
          <w:spacing w:val="1"/>
          <w:szCs w:val="28"/>
          <w:lang w:val="ro-RO"/>
        </w:rPr>
        <w:t xml:space="preserve"> </w:t>
      </w:r>
      <w:r w:rsidR="00203359" w:rsidRPr="00296960">
        <w:rPr>
          <w:rFonts w:eastAsia="Times New Roman" w:cs="Times New Roman"/>
          <w:szCs w:val="28"/>
          <w:lang w:val="ro-RO"/>
        </w:rPr>
        <w:t>substan</w:t>
      </w:r>
      <w:r w:rsidR="00203359">
        <w:rPr>
          <w:rFonts w:eastAsia="Times New Roman" w:cs="Times New Roman"/>
          <w:szCs w:val="28"/>
          <w:lang w:val="ro-RO"/>
        </w:rPr>
        <w:t>ț</w:t>
      </w:r>
      <w:r w:rsidR="00203359" w:rsidRPr="00296960">
        <w:rPr>
          <w:rFonts w:eastAsia="Times New Roman" w:cs="Times New Roman"/>
          <w:szCs w:val="28"/>
          <w:lang w:val="ro-RO"/>
        </w:rPr>
        <w:t>elor</w:t>
      </w:r>
      <w:r w:rsidR="00203359" w:rsidRPr="00296960">
        <w:rPr>
          <w:rFonts w:eastAsia="Times New Roman" w:cs="Times New Roman"/>
          <w:spacing w:val="1"/>
          <w:szCs w:val="28"/>
          <w:lang w:val="ro-RO"/>
        </w:rPr>
        <w:t xml:space="preserve"> </w:t>
      </w:r>
      <w:r w:rsidR="00203359" w:rsidRPr="00296960">
        <w:rPr>
          <w:rFonts w:eastAsia="Times New Roman" w:cs="Times New Roman"/>
          <w:szCs w:val="28"/>
          <w:lang w:val="ro-RO"/>
        </w:rPr>
        <w:t>chimice,</w:t>
      </w:r>
      <w:r w:rsidR="00203359" w:rsidRPr="00296960">
        <w:rPr>
          <w:rFonts w:eastAsia="Times New Roman" w:cs="Times New Roman"/>
          <w:spacing w:val="1"/>
          <w:szCs w:val="28"/>
          <w:lang w:val="ro-RO"/>
        </w:rPr>
        <w:t xml:space="preserve"> </w:t>
      </w:r>
      <w:r w:rsidR="00203359" w:rsidRPr="00296960">
        <w:rPr>
          <w:rFonts w:eastAsia="Times New Roman" w:cs="Times New Roman"/>
          <w:szCs w:val="28"/>
          <w:lang w:val="ro-RO"/>
        </w:rPr>
        <w:t>agenților</w:t>
      </w:r>
      <w:r w:rsidR="00203359" w:rsidRPr="00296960">
        <w:rPr>
          <w:rFonts w:eastAsia="Times New Roman" w:cs="Times New Roman"/>
          <w:spacing w:val="1"/>
          <w:szCs w:val="28"/>
          <w:lang w:val="ro-RO"/>
        </w:rPr>
        <w:t xml:space="preserve"> </w:t>
      </w:r>
      <w:r w:rsidR="00203359" w:rsidRPr="00296960">
        <w:rPr>
          <w:rFonts w:eastAsia="Times New Roman" w:cs="Times New Roman"/>
          <w:szCs w:val="28"/>
          <w:lang w:val="ro-RO"/>
        </w:rPr>
        <w:t>biologici</w:t>
      </w:r>
      <w:r w:rsidR="00203359" w:rsidRPr="00296960">
        <w:rPr>
          <w:rFonts w:eastAsia="Times New Roman" w:cs="Times New Roman"/>
          <w:spacing w:val="1"/>
          <w:szCs w:val="28"/>
          <w:lang w:val="ro-RO"/>
        </w:rPr>
        <w:t xml:space="preserve"> </w:t>
      </w:r>
      <w:r w:rsidR="00203359" w:rsidRPr="00296960">
        <w:rPr>
          <w:rFonts w:eastAsia="Times New Roman" w:cs="Times New Roman"/>
          <w:szCs w:val="28"/>
          <w:lang w:val="ro-RO"/>
        </w:rPr>
        <w:t>sau</w:t>
      </w:r>
      <w:r w:rsidR="00203359" w:rsidRPr="00296960">
        <w:rPr>
          <w:rFonts w:eastAsia="Times New Roman" w:cs="Times New Roman"/>
          <w:spacing w:val="-62"/>
          <w:szCs w:val="28"/>
          <w:lang w:val="ro-RO"/>
        </w:rPr>
        <w:t xml:space="preserve"> </w:t>
      </w:r>
      <w:r w:rsidR="00203359" w:rsidRPr="00296960">
        <w:rPr>
          <w:rFonts w:eastAsia="Times New Roman" w:cs="Times New Roman"/>
          <w:szCs w:val="28"/>
          <w:lang w:val="ro-RO"/>
        </w:rPr>
        <w:t>materialelor</w:t>
      </w:r>
      <w:r w:rsidR="00203359" w:rsidRPr="00296960">
        <w:rPr>
          <w:rFonts w:eastAsia="Times New Roman" w:cs="Times New Roman"/>
          <w:spacing w:val="1"/>
          <w:szCs w:val="28"/>
          <w:lang w:val="ro-RO"/>
        </w:rPr>
        <w:t xml:space="preserve"> </w:t>
      </w:r>
      <w:r w:rsidR="00203359" w:rsidRPr="00296960">
        <w:rPr>
          <w:rFonts w:eastAsia="Times New Roman" w:cs="Times New Roman"/>
          <w:szCs w:val="28"/>
          <w:lang w:val="ro-RO"/>
        </w:rPr>
        <w:t>radioactive</w:t>
      </w:r>
      <w:r w:rsidR="004E35AC" w:rsidRPr="0005525D">
        <w:rPr>
          <w:rFonts w:eastAsia="Times New Roman" w:cs="Times New Roman"/>
          <w:szCs w:val="28"/>
          <w:lang w:val="ro-RO"/>
        </w:rPr>
        <w:t>. Aceasta</w:t>
      </w:r>
      <w:r w:rsidR="00203359" w:rsidRPr="0005525D">
        <w:rPr>
          <w:rFonts w:eastAsia="Times New Roman" w:cs="Times New Roman"/>
          <w:spacing w:val="1"/>
          <w:szCs w:val="28"/>
          <w:lang w:val="ro-RO"/>
        </w:rPr>
        <w:t xml:space="preserve"> </w:t>
      </w:r>
      <w:r w:rsidR="00203359" w:rsidRPr="0005525D">
        <w:rPr>
          <w:rFonts w:eastAsia="Times New Roman" w:cs="Times New Roman"/>
          <w:szCs w:val="28"/>
          <w:lang w:val="ro-RO"/>
        </w:rPr>
        <w:t>se realiz</w:t>
      </w:r>
      <w:r w:rsidR="004E35AC" w:rsidRPr="0005525D">
        <w:rPr>
          <w:rFonts w:eastAsia="Times New Roman" w:cs="Times New Roman"/>
          <w:szCs w:val="28"/>
          <w:lang w:val="ro-RO"/>
        </w:rPr>
        <w:t>ează</w:t>
      </w:r>
      <w:r w:rsidR="00203359" w:rsidRPr="0005525D">
        <w:rPr>
          <w:rFonts w:eastAsia="Times New Roman" w:cs="Times New Roman"/>
          <w:szCs w:val="28"/>
          <w:lang w:val="ro-RO"/>
        </w:rPr>
        <w:t xml:space="preserve"> atunci când</w:t>
      </w:r>
      <w:r w:rsidR="00203359" w:rsidRPr="0005525D">
        <w:rPr>
          <w:rFonts w:eastAsia="Times New Roman" w:cs="Times New Roman"/>
          <w:spacing w:val="1"/>
          <w:szCs w:val="28"/>
          <w:lang w:val="ro-RO"/>
        </w:rPr>
        <w:t xml:space="preserve"> </w:t>
      </w:r>
      <w:r w:rsidR="00203359" w:rsidRPr="0005525D">
        <w:rPr>
          <w:rFonts w:eastAsia="Times New Roman" w:cs="Times New Roman"/>
          <w:szCs w:val="28"/>
          <w:lang w:val="ro-RO"/>
        </w:rPr>
        <w:t>contaminarea</w:t>
      </w:r>
      <w:r w:rsidR="00203359" w:rsidRPr="0005525D">
        <w:rPr>
          <w:rFonts w:eastAsia="Times New Roman" w:cs="Times New Roman"/>
          <w:spacing w:val="1"/>
          <w:szCs w:val="28"/>
          <w:lang w:val="ro-RO"/>
        </w:rPr>
        <w:t xml:space="preserve"> </w:t>
      </w:r>
      <w:r w:rsidR="00203359" w:rsidRPr="0005525D">
        <w:rPr>
          <w:rFonts w:eastAsia="Times New Roman" w:cs="Times New Roman"/>
          <w:szCs w:val="28"/>
          <w:lang w:val="ro-RO"/>
        </w:rPr>
        <w:t>afect</w:t>
      </w:r>
      <w:r w:rsidR="004E35AC" w:rsidRPr="0005525D">
        <w:rPr>
          <w:rFonts w:eastAsia="Times New Roman" w:cs="Times New Roman"/>
          <w:szCs w:val="28"/>
          <w:lang w:val="ro-RO"/>
        </w:rPr>
        <w:t>e</w:t>
      </w:r>
      <w:r w:rsidR="00203359" w:rsidRPr="0005525D">
        <w:rPr>
          <w:rFonts w:eastAsia="Times New Roman" w:cs="Times New Roman"/>
          <w:szCs w:val="28"/>
          <w:lang w:val="ro-RO"/>
        </w:rPr>
        <w:t>a</w:t>
      </w:r>
      <w:r w:rsidR="004E35AC" w:rsidRPr="0005525D">
        <w:rPr>
          <w:rFonts w:eastAsia="Times New Roman" w:cs="Times New Roman"/>
          <w:szCs w:val="28"/>
          <w:lang w:val="ro-RO"/>
        </w:rPr>
        <w:t>ză</w:t>
      </w:r>
      <w:r w:rsidR="00203359" w:rsidRPr="0005525D">
        <w:rPr>
          <w:rFonts w:eastAsia="Times New Roman" w:cs="Times New Roman"/>
          <w:spacing w:val="1"/>
          <w:szCs w:val="28"/>
          <w:lang w:val="ro-RO"/>
        </w:rPr>
        <w:t xml:space="preserve"> </w:t>
      </w:r>
      <w:r w:rsidR="00203359" w:rsidRPr="0005525D">
        <w:rPr>
          <w:rFonts w:eastAsia="Times New Roman" w:cs="Times New Roman"/>
          <w:szCs w:val="28"/>
          <w:lang w:val="ro-RO"/>
        </w:rPr>
        <w:t>în</w:t>
      </w:r>
      <w:r w:rsidR="00203359" w:rsidRPr="0005525D">
        <w:rPr>
          <w:rFonts w:eastAsia="Times New Roman" w:cs="Times New Roman"/>
          <w:spacing w:val="65"/>
          <w:szCs w:val="28"/>
          <w:lang w:val="ro-RO"/>
        </w:rPr>
        <w:t xml:space="preserve"> </w:t>
      </w:r>
      <w:r w:rsidR="00203359" w:rsidRPr="0005525D">
        <w:rPr>
          <w:rFonts w:eastAsia="Times New Roman" w:cs="Times New Roman"/>
          <w:szCs w:val="28"/>
          <w:lang w:val="ro-RO"/>
        </w:rPr>
        <w:t>mod</w:t>
      </w:r>
      <w:r w:rsidR="00203359" w:rsidRPr="0005525D">
        <w:rPr>
          <w:rFonts w:eastAsia="Times New Roman" w:cs="Times New Roman"/>
          <w:spacing w:val="1"/>
          <w:szCs w:val="28"/>
          <w:lang w:val="ro-RO"/>
        </w:rPr>
        <w:t xml:space="preserve"> </w:t>
      </w:r>
      <w:r w:rsidR="00203359" w:rsidRPr="0005525D">
        <w:rPr>
          <w:rFonts w:eastAsia="Times New Roman" w:cs="Times New Roman"/>
          <w:szCs w:val="28"/>
          <w:lang w:val="ro-RO"/>
        </w:rPr>
        <w:t>nefavorabil</w:t>
      </w:r>
      <w:r w:rsidR="00203359" w:rsidRPr="0005525D">
        <w:rPr>
          <w:rFonts w:eastAsia="Times New Roman" w:cs="Times New Roman"/>
          <w:spacing w:val="14"/>
          <w:szCs w:val="28"/>
          <w:lang w:val="ro-RO"/>
        </w:rPr>
        <w:t xml:space="preserve"> </w:t>
      </w:r>
      <w:r w:rsidR="00203359" w:rsidRPr="0005525D">
        <w:rPr>
          <w:rFonts w:eastAsia="Times New Roman" w:cs="Times New Roman"/>
          <w:szCs w:val="28"/>
          <w:lang w:val="ro-RO"/>
        </w:rPr>
        <w:t>starea</w:t>
      </w:r>
      <w:r w:rsidR="00203359" w:rsidRPr="0005525D">
        <w:rPr>
          <w:rFonts w:eastAsia="Times New Roman" w:cs="Times New Roman"/>
          <w:spacing w:val="14"/>
          <w:szCs w:val="28"/>
          <w:lang w:val="ro-RO"/>
        </w:rPr>
        <w:t xml:space="preserve"> </w:t>
      </w:r>
      <w:r w:rsidR="00203359" w:rsidRPr="0005525D">
        <w:rPr>
          <w:rFonts w:eastAsia="Times New Roman" w:cs="Times New Roman"/>
          <w:szCs w:val="28"/>
          <w:lang w:val="ro-RO"/>
        </w:rPr>
        <w:t>de</w:t>
      </w:r>
      <w:r w:rsidR="00203359" w:rsidRPr="0005525D">
        <w:rPr>
          <w:rFonts w:eastAsia="Times New Roman" w:cs="Times New Roman"/>
          <w:spacing w:val="15"/>
          <w:szCs w:val="28"/>
          <w:lang w:val="ro-RO"/>
        </w:rPr>
        <w:t xml:space="preserve"> </w:t>
      </w:r>
      <w:r w:rsidR="00203359" w:rsidRPr="0005525D">
        <w:rPr>
          <w:rFonts w:eastAsia="Times New Roman" w:cs="Times New Roman"/>
          <w:szCs w:val="28"/>
          <w:lang w:val="ro-RO"/>
        </w:rPr>
        <w:t>sănătate</w:t>
      </w:r>
      <w:r w:rsidR="00203359" w:rsidRPr="0005525D">
        <w:rPr>
          <w:rFonts w:eastAsia="Times New Roman" w:cs="Times New Roman"/>
          <w:spacing w:val="14"/>
          <w:szCs w:val="28"/>
          <w:lang w:val="ro-RO"/>
        </w:rPr>
        <w:t xml:space="preserve"> </w:t>
      </w:r>
      <w:r w:rsidR="00203359" w:rsidRPr="0005525D">
        <w:rPr>
          <w:rFonts w:eastAsia="Times New Roman" w:cs="Times New Roman"/>
          <w:szCs w:val="28"/>
          <w:lang w:val="ro-RO"/>
        </w:rPr>
        <w:t>a</w:t>
      </w:r>
      <w:r w:rsidR="00203359" w:rsidRPr="0005525D">
        <w:rPr>
          <w:rFonts w:eastAsia="Times New Roman" w:cs="Times New Roman"/>
          <w:spacing w:val="15"/>
          <w:szCs w:val="28"/>
          <w:lang w:val="ro-RO"/>
        </w:rPr>
        <w:t xml:space="preserve"> </w:t>
      </w:r>
      <w:r w:rsidR="00203359" w:rsidRPr="0005525D">
        <w:rPr>
          <w:rFonts w:eastAsia="Times New Roman" w:cs="Times New Roman"/>
          <w:szCs w:val="28"/>
          <w:lang w:val="ro-RO"/>
        </w:rPr>
        <w:t>populației,</w:t>
      </w:r>
      <w:r w:rsidR="00203359" w:rsidRPr="0005525D">
        <w:rPr>
          <w:rFonts w:eastAsia="Times New Roman" w:cs="Times New Roman"/>
          <w:spacing w:val="14"/>
          <w:szCs w:val="28"/>
          <w:lang w:val="ro-RO"/>
        </w:rPr>
        <w:t xml:space="preserve"> </w:t>
      </w:r>
      <w:r w:rsidR="00203359" w:rsidRPr="0005525D">
        <w:rPr>
          <w:rFonts w:eastAsia="Times New Roman" w:cs="Times New Roman"/>
          <w:szCs w:val="28"/>
          <w:lang w:val="ro-RO"/>
        </w:rPr>
        <w:t>precum</w:t>
      </w:r>
      <w:r w:rsidR="00203359" w:rsidRPr="0005525D">
        <w:rPr>
          <w:rFonts w:eastAsia="Times New Roman" w:cs="Times New Roman"/>
          <w:spacing w:val="12"/>
          <w:szCs w:val="28"/>
          <w:lang w:val="ro-RO"/>
        </w:rPr>
        <w:t xml:space="preserve"> </w:t>
      </w:r>
      <w:r w:rsidR="00203359" w:rsidRPr="0005525D">
        <w:rPr>
          <w:rFonts w:eastAsia="Times New Roman" w:cs="Times New Roman"/>
          <w:szCs w:val="28"/>
          <w:lang w:val="ro-RO"/>
        </w:rPr>
        <w:t>și</w:t>
      </w:r>
      <w:r w:rsidR="00203359" w:rsidRPr="0005525D">
        <w:rPr>
          <w:rFonts w:eastAsia="Times New Roman" w:cs="Times New Roman"/>
          <w:spacing w:val="17"/>
          <w:szCs w:val="28"/>
          <w:lang w:val="ro-RO"/>
        </w:rPr>
        <w:t xml:space="preserve"> </w:t>
      </w:r>
      <w:r w:rsidR="00203359" w:rsidRPr="0005525D">
        <w:rPr>
          <w:rFonts w:eastAsia="Times New Roman" w:cs="Times New Roman"/>
          <w:szCs w:val="28"/>
          <w:lang w:val="ro-RO"/>
        </w:rPr>
        <w:t>capabilitatea</w:t>
      </w:r>
      <w:r w:rsidR="00203359" w:rsidRPr="0005525D">
        <w:rPr>
          <w:rFonts w:eastAsia="Times New Roman" w:cs="Times New Roman"/>
          <w:spacing w:val="14"/>
          <w:szCs w:val="28"/>
          <w:lang w:val="ro-RO"/>
        </w:rPr>
        <w:t xml:space="preserve"> </w:t>
      </w:r>
      <w:r w:rsidR="00203359" w:rsidRPr="0005525D">
        <w:rPr>
          <w:rFonts w:eastAsia="Times New Roman" w:cs="Times New Roman"/>
          <w:szCs w:val="28"/>
          <w:lang w:val="ro-RO"/>
        </w:rPr>
        <w:t xml:space="preserve">operațională </w:t>
      </w:r>
      <w:r w:rsidR="00203359" w:rsidRPr="0005525D">
        <w:rPr>
          <w:rFonts w:eastAsia="Times New Roman" w:cs="Times New Roman"/>
          <w:spacing w:val="-63"/>
          <w:szCs w:val="28"/>
          <w:lang w:val="ro-RO"/>
        </w:rPr>
        <w:t xml:space="preserve"> </w:t>
      </w:r>
      <w:r w:rsidR="00203359" w:rsidRPr="0005525D">
        <w:rPr>
          <w:rFonts w:eastAsia="Times New Roman" w:cs="Times New Roman"/>
          <w:szCs w:val="28"/>
          <w:lang w:val="ro-RO"/>
        </w:rPr>
        <w:t>a</w:t>
      </w:r>
      <w:r w:rsidR="00203359" w:rsidRPr="0005525D">
        <w:rPr>
          <w:rFonts w:eastAsia="Times New Roman" w:cs="Times New Roman"/>
          <w:spacing w:val="-1"/>
          <w:szCs w:val="28"/>
          <w:lang w:val="ro-RO"/>
        </w:rPr>
        <w:t xml:space="preserve"> </w:t>
      </w:r>
      <w:r w:rsidR="00203359" w:rsidRPr="0005525D">
        <w:rPr>
          <w:rFonts w:eastAsia="Times New Roman" w:cs="Times New Roman"/>
          <w:szCs w:val="28"/>
          <w:lang w:val="ro-RO"/>
        </w:rPr>
        <w:t>forțelor</w:t>
      </w:r>
      <w:r w:rsidR="00203359" w:rsidRPr="0005525D">
        <w:rPr>
          <w:rFonts w:eastAsia="Times New Roman" w:cs="Times New Roman"/>
          <w:spacing w:val="-1"/>
          <w:szCs w:val="28"/>
          <w:lang w:val="ro-RO"/>
        </w:rPr>
        <w:t xml:space="preserve"> </w:t>
      </w:r>
      <w:r w:rsidR="00203359" w:rsidRPr="0005525D">
        <w:rPr>
          <w:rFonts w:eastAsia="Times New Roman" w:cs="Times New Roman"/>
          <w:szCs w:val="28"/>
          <w:lang w:val="ro-RO"/>
        </w:rPr>
        <w:t>de</w:t>
      </w:r>
      <w:r w:rsidR="00203359" w:rsidRPr="0005525D">
        <w:rPr>
          <w:rFonts w:eastAsia="Times New Roman" w:cs="Times New Roman"/>
          <w:spacing w:val="-1"/>
          <w:szCs w:val="28"/>
          <w:lang w:val="ro-RO"/>
        </w:rPr>
        <w:t xml:space="preserve"> </w:t>
      </w:r>
      <w:r w:rsidR="00203359" w:rsidRPr="00A4547E">
        <w:rPr>
          <w:rFonts w:eastAsia="Times New Roman" w:cs="Times New Roman"/>
          <w:szCs w:val="28"/>
          <w:lang w:val="ro-RO"/>
        </w:rPr>
        <w:t>intervenție</w:t>
      </w:r>
      <w:r w:rsidR="00567012" w:rsidRPr="00A4547E">
        <w:rPr>
          <w:rFonts w:eastAsia="Times New Roman" w:cs="Times New Roman"/>
          <w:szCs w:val="28"/>
          <w:lang w:val="ro-RO"/>
        </w:rPr>
        <w:t>;</w:t>
      </w:r>
    </w:p>
    <w:p w14:paraId="79BC3D13" w14:textId="43F0D8C6" w:rsidR="00F548B2" w:rsidRDefault="00B07A01" w:rsidP="00F548B2">
      <w:pPr>
        <w:spacing w:after="0"/>
        <w:ind w:firstLine="708"/>
        <w:jc w:val="both"/>
        <w:rPr>
          <w:rFonts w:cs="Times New Roman"/>
          <w:szCs w:val="28"/>
          <w:lang w:val="fr-FR"/>
        </w:rPr>
      </w:pPr>
      <w:r>
        <w:rPr>
          <w:rFonts w:eastAsia="Times New Roman" w:cs="Times New Roman"/>
          <w:i/>
          <w:szCs w:val="28"/>
          <w:lang w:val="ro-RO" w:eastAsia="ru-RU"/>
        </w:rPr>
        <w:t>e</w:t>
      </w:r>
      <w:r w:rsidR="00203359" w:rsidRPr="0005542F">
        <w:rPr>
          <w:rFonts w:eastAsia="Times New Roman" w:cs="Times New Roman"/>
          <w:i/>
          <w:szCs w:val="28"/>
          <w:lang w:val="ro-RO" w:eastAsia="ru-RU"/>
        </w:rPr>
        <w:t>chipa de intervenție CBRN</w:t>
      </w:r>
      <w:r w:rsidR="00203359" w:rsidRPr="00296960">
        <w:rPr>
          <w:rFonts w:eastAsia="Times New Roman" w:cs="Times New Roman"/>
          <w:i/>
          <w:szCs w:val="28"/>
          <w:lang w:val="ro-RO" w:eastAsia="ru-RU"/>
        </w:rPr>
        <w:t xml:space="preserve"> </w:t>
      </w:r>
      <w:r w:rsidR="00C26326">
        <w:rPr>
          <w:rFonts w:cs="Times New Roman"/>
          <w:bCs/>
          <w:iCs/>
          <w:szCs w:val="28"/>
          <w:lang w:val="ro-RO"/>
        </w:rPr>
        <w:t>–</w:t>
      </w:r>
      <w:r w:rsidR="00C26326" w:rsidRPr="00744DCD">
        <w:rPr>
          <w:rFonts w:cs="Times New Roman"/>
          <w:bCs/>
          <w:iCs/>
          <w:szCs w:val="28"/>
          <w:lang w:val="ro-RO"/>
        </w:rPr>
        <w:t xml:space="preserve"> </w:t>
      </w:r>
      <w:r w:rsidR="00203359" w:rsidRPr="00F656E1">
        <w:rPr>
          <w:rFonts w:eastAsia="Times New Roman" w:cs="Times New Roman"/>
          <w:szCs w:val="28"/>
          <w:lang w:val="ro-RO" w:eastAsia="ru-RU"/>
        </w:rPr>
        <w:t>r</w:t>
      </w:r>
      <w:r w:rsidR="00203359" w:rsidRPr="00296960">
        <w:rPr>
          <w:rFonts w:eastAsia="Times New Roman" w:cs="Times New Roman"/>
          <w:szCs w:val="28"/>
          <w:lang w:val="ro-RO" w:eastAsia="ru-RU"/>
        </w:rPr>
        <w:t xml:space="preserve">eprezintă structura operativă de intervenție organizată și creată în subdiviziunile </w:t>
      </w:r>
      <w:r w:rsidR="00C21345" w:rsidRPr="00C21345">
        <w:rPr>
          <w:rFonts w:eastAsia="Times New Roman" w:cs="Times New Roman"/>
          <w:szCs w:val="28"/>
          <w:lang w:val="ro-RO" w:eastAsia="ru-RU"/>
        </w:rPr>
        <w:t>Inspectora</w:t>
      </w:r>
      <w:r w:rsidR="00C21345" w:rsidRPr="00A4547E">
        <w:rPr>
          <w:rFonts w:eastAsia="Times New Roman" w:cs="Times New Roman"/>
          <w:szCs w:val="28"/>
          <w:lang w:val="ro-RO" w:eastAsia="ru-RU"/>
        </w:rPr>
        <w:t>tul</w:t>
      </w:r>
      <w:r w:rsidR="004C2544" w:rsidRPr="00A4547E">
        <w:rPr>
          <w:rFonts w:eastAsia="Times New Roman" w:cs="Times New Roman"/>
          <w:szCs w:val="28"/>
          <w:lang w:val="ro-RO" w:eastAsia="ru-RU"/>
        </w:rPr>
        <w:t>ui</w:t>
      </w:r>
      <w:r w:rsidR="00C21345" w:rsidRPr="00A4547E">
        <w:rPr>
          <w:rFonts w:eastAsia="Times New Roman" w:cs="Times New Roman"/>
          <w:szCs w:val="28"/>
          <w:lang w:val="ro-RO" w:eastAsia="ru-RU"/>
        </w:rPr>
        <w:t xml:space="preserve"> </w:t>
      </w:r>
      <w:r w:rsidR="00C21345" w:rsidRPr="00C21345">
        <w:rPr>
          <w:rFonts w:eastAsia="Times New Roman" w:cs="Times New Roman"/>
          <w:szCs w:val="28"/>
          <w:lang w:val="ro-RO" w:eastAsia="ru-RU"/>
        </w:rPr>
        <w:t xml:space="preserve">General pentru Situații de Urgență </w:t>
      </w:r>
      <w:r w:rsidR="00C21345">
        <w:rPr>
          <w:rFonts w:eastAsia="Times New Roman" w:cs="Times New Roman"/>
          <w:szCs w:val="28"/>
          <w:lang w:val="ro-RO" w:eastAsia="ru-RU"/>
        </w:rPr>
        <w:t>(în continuare -</w:t>
      </w:r>
      <w:r w:rsidR="00D927F8">
        <w:rPr>
          <w:rFonts w:eastAsia="Times New Roman" w:cs="Times New Roman"/>
          <w:szCs w:val="28"/>
          <w:lang w:val="ro-RO" w:eastAsia="ru-RU"/>
        </w:rPr>
        <w:t xml:space="preserve"> </w:t>
      </w:r>
      <w:r w:rsidR="00203359" w:rsidRPr="00296960">
        <w:rPr>
          <w:rFonts w:eastAsia="Times New Roman" w:cs="Times New Roman"/>
          <w:szCs w:val="28"/>
          <w:lang w:val="ro-RO" w:eastAsia="ru-RU"/>
        </w:rPr>
        <w:t>IGSU</w:t>
      </w:r>
      <w:r w:rsidR="00C21345">
        <w:rPr>
          <w:rFonts w:eastAsia="Times New Roman" w:cs="Times New Roman"/>
          <w:szCs w:val="28"/>
          <w:lang w:val="ro-RO" w:eastAsia="ru-RU"/>
        </w:rPr>
        <w:t>)</w:t>
      </w:r>
      <w:r w:rsidR="00203359" w:rsidRPr="00296960">
        <w:rPr>
          <w:rFonts w:eastAsia="Times New Roman" w:cs="Times New Roman"/>
          <w:szCs w:val="28"/>
          <w:lang w:val="ro-RO" w:eastAsia="ru-RU"/>
        </w:rPr>
        <w:t>, destinată executării misiunilor de cercetare, salvare</w:t>
      </w:r>
      <w:r w:rsidR="00203359">
        <w:rPr>
          <w:rFonts w:eastAsia="Times New Roman" w:cs="Times New Roman"/>
          <w:szCs w:val="28"/>
          <w:lang w:val="ro-RO" w:eastAsia="ru-RU"/>
        </w:rPr>
        <w:t xml:space="preserve"> </w:t>
      </w:r>
      <w:r w:rsidR="00203359" w:rsidRPr="00296960">
        <w:rPr>
          <w:rFonts w:eastAsia="Times New Roman" w:cs="Times New Roman"/>
          <w:szCs w:val="28"/>
          <w:lang w:val="ro-RO" w:eastAsia="ru-RU"/>
        </w:rPr>
        <w:t>a sinistraților, lichidare</w:t>
      </w:r>
      <w:r w:rsidR="00203359">
        <w:rPr>
          <w:rFonts w:eastAsia="Times New Roman" w:cs="Times New Roman"/>
          <w:szCs w:val="28"/>
          <w:lang w:val="ro-RO" w:eastAsia="ru-RU"/>
        </w:rPr>
        <w:t xml:space="preserve"> </w:t>
      </w:r>
      <w:r w:rsidR="00203359" w:rsidRPr="00296960">
        <w:rPr>
          <w:rFonts w:eastAsia="Times New Roman" w:cs="Times New Roman"/>
          <w:szCs w:val="28"/>
          <w:lang w:val="ro-RO" w:eastAsia="ru-RU"/>
        </w:rPr>
        <w:t>a incidentelor/accidentelor CBRN</w:t>
      </w:r>
      <w:r w:rsidR="0005525D">
        <w:rPr>
          <w:rFonts w:eastAsia="Times New Roman" w:cs="Times New Roman"/>
          <w:szCs w:val="28"/>
          <w:lang w:val="ro-RO" w:eastAsia="ru-RU"/>
        </w:rPr>
        <w:t>,</w:t>
      </w:r>
      <w:r w:rsidR="00203359" w:rsidRPr="00296960">
        <w:rPr>
          <w:rFonts w:eastAsia="Times New Roman" w:cs="Times New Roman"/>
          <w:szCs w:val="28"/>
          <w:lang w:val="ro-RO" w:eastAsia="ru-RU"/>
        </w:rPr>
        <w:t xml:space="preserve"> precum și a consecințelor lor</w:t>
      </w:r>
      <w:r w:rsidR="0081515F">
        <w:rPr>
          <w:rFonts w:eastAsia="Times New Roman" w:cs="Times New Roman"/>
          <w:szCs w:val="28"/>
          <w:lang w:val="ro-RO" w:eastAsia="ru-RU"/>
        </w:rPr>
        <w:t>.</w:t>
      </w:r>
      <w:r w:rsidR="00203359" w:rsidRPr="00203359">
        <w:rPr>
          <w:rFonts w:cs="Times New Roman"/>
          <w:w w:val="105"/>
          <w:szCs w:val="28"/>
          <w:lang w:val="ro-RO"/>
        </w:rPr>
        <w:t>”</w:t>
      </w:r>
      <w:r w:rsidR="005B4B6C">
        <w:rPr>
          <w:rFonts w:cs="Times New Roman"/>
          <w:w w:val="105"/>
          <w:szCs w:val="28"/>
          <w:lang w:val="ro-RO"/>
        </w:rPr>
        <w:t>.</w:t>
      </w:r>
    </w:p>
    <w:bookmarkEnd w:id="4"/>
    <w:p w14:paraId="5E7F9A21" w14:textId="5CE6602C" w:rsidR="00C204B2" w:rsidRPr="00232C78" w:rsidRDefault="00F26C52" w:rsidP="009860D7">
      <w:pPr>
        <w:pStyle w:val="Listparagraf"/>
        <w:spacing w:after="0"/>
        <w:ind w:left="567"/>
        <w:jc w:val="both"/>
        <w:rPr>
          <w:rFonts w:cs="Times New Roman"/>
          <w:szCs w:val="28"/>
          <w:lang w:val="fr-FR"/>
        </w:rPr>
      </w:pPr>
      <w:r w:rsidRPr="00F26C52">
        <w:rPr>
          <w:rFonts w:eastAsia="Times New Roman" w:cs="Times New Roman"/>
          <w:szCs w:val="28"/>
          <w:shd w:val="clear" w:color="auto" w:fill="FFFFFF"/>
          <w:lang w:val="ro-RO" w:eastAsia="ru-RU"/>
        </w:rPr>
        <w:t>1.2.</w:t>
      </w:r>
      <w:r w:rsidR="009860D7" w:rsidRPr="00F26C52">
        <w:rPr>
          <w:rFonts w:eastAsia="Times New Roman" w:cs="Times New Roman"/>
          <w:szCs w:val="28"/>
          <w:shd w:val="clear" w:color="auto" w:fill="FFFFFF"/>
          <w:lang w:val="ro-RO" w:eastAsia="ru-RU"/>
        </w:rPr>
        <w:t>3.</w:t>
      </w:r>
      <w:r w:rsidR="009860D7">
        <w:rPr>
          <w:rFonts w:eastAsia="Times New Roman" w:cs="Times New Roman"/>
          <w:szCs w:val="28"/>
          <w:shd w:val="clear" w:color="auto" w:fill="FFFFFF"/>
          <w:lang w:val="ro-RO" w:eastAsia="ru-RU"/>
        </w:rPr>
        <w:t xml:space="preserve"> </w:t>
      </w:r>
      <w:r w:rsidR="00DA429E" w:rsidRPr="00232C78">
        <w:rPr>
          <w:rFonts w:eastAsia="Times New Roman" w:cs="Times New Roman"/>
          <w:szCs w:val="28"/>
          <w:shd w:val="clear" w:color="auto" w:fill="FFFFFF"/>
          <w:lang w:val="ro-RO" w:eastAsia="ru-RU"/>
        </w:rPr>
        <w:t xml:space="preserve">la </w:t>
      </w:r>
      <w:r w:rsidR="00203359" w:rsidRPr="00232C78">
        <w:rPr>
          <w:rFonts w:eastAsia="Times New Roman" w:cs="Times New Roman"/>
          <w:szCs w:val="28"/>
          <w:shd w:val="clear" w:color="auto" w:fill="FFFFFF"/>
          <w:lang w:val="ro-RO" w:eastAsia="ru-RU"/>
        </w:rPr>
        <w:t>pct.</w:t>
      </w:r>
      <w:r w:rsidR="00325C19" w:rsidRPr="00232C78">
        <w:rPr>
          <w:rFonts w:eastAsia="Times New Roman" w:cs="Times New Roman"/>
          <w:szCs w:val="28"/>
          <w:shd w:val="clear" w:color="auto" w:fill="FFFFFF"/>
          <w:lang w:val="ro-RO" w:eastAsia="ru-RU"/>
        </w:rPr>
        <w:t xml:space="preserve"> </w:t>
      </w:r>
      <w:r w:rsidR="00C204B2" w:rsidRPr="00232C78">
        <w:rPr>
          <w:rFonts w:eastAsia="Times New Roman" w:cs="Times New Roman"/>
          <w:szCs w:val="28"/>
          <w:shd w:val="clear" w:color="auto" w:fill="FFFFFF"/>
          <w:lang w:val="ro-RO" w:eastAsia="ru-RU"/>
        </w:rPr>
        <w:t>4, enunțul unu:</w:t>
      </w:r>
      <w:r w:rsidR="00203359" w:rsidRPr="00232C78">
        <w:rPr>
          <w:rFonts w:eastAsia="Times New Roman" w:cs="Times New Roman"/>
          <w:szCs w:val="28"/>
          <w:shd w:val="clear" w:color="auto" w:fill="FFFFFF"/>
          <w:lang w:val="ro-RO" w:eastAsia="ru-RU"/>
        </w:rPr>
        <w:t xml:space="preserve"> </w:t>
      </w:r>
    </w:p>
    <w:p w14:paraId="76AD5638" w14:textId="0152AF5D" w:rsidR="00C204B2" w:rsidRPr="00554C8A" w:rsidRDefault="00F26C52" w:rsidP="00554C8A">
      <w:pPr>
        <w:tabs>
          <w:tab w:val="left" w:pos="1701"/>
        </w:tabs>
        <w:spacing w:after="0"/>
        <w:ind w:firstLine="567"/>
        <w:jc w:val="both"/>
        <w:rPr>
          <w:rFonts w:cs="Times New Roman"/>
          <w:szCs w:val="28"/>
          <w:lang w:val="fr-FR"/>
        </w:rPr>
      </w:pPr>
      <w:r>
        <w:rPr>
          <w:rFonts w:eastAsia="Times New Roman" w:cs="Times New Roman"/>
          <w:szCs w:val="28"/>
          <w:shd w:val="clear" w:color="auto" w:fill="FFFFFF"/>
          <w:lang w:val="ro-RO" w:eastAsia="ru-RU"/>
        </w:rPr>
        <w:t>1.2.</w:t>
      </w:r>
      <w:r w:rsidR="00554C8A">
        <w:rPr>
          <w:rFonts w:eastAsia="Times New Roman" w:cs="Times New Roman"/>
          <w:szCs w:val="28"/>
          <w:shd w:val="clear" w:color="auto" w:fill="FFFFFF"/>
          <w:lang w:val="ro-RO" w:eastAsia="ru-RU"/>
        </w:rPr>
        <w:t xml:space="preserve">3.1. </w:t>
      </w:r>
      <w:r w:rsidR="006E1920" w:rsidRPr="00554C8A">
        <w:rPr>
          <w:rFonts w:eastAsia="Times New Roman" w:cs="Times New Roman"/>
          <w:szCs w:val="28"/>
          <w:shd w:val="clear" w:color="auto" w:fill="FFFFFF"/>
          <w:lang w:val="ro-RO" w:eastAsia="ru-RU"/>
        </w:rPr>
        <w:t xml:space="preserve">textul „(Institutului Naţional de Standardizare şi Metrologie, Centrul de Standardizare şi Metrologie </w:t>
      </w:r>
      <w:proofErr w:type="spellStart"/>
      <w:r w:rsidR="006E1920" w:rsidRPr="00554C8A">
        <w:rPr>
          <w:rFonts w:eastAsia="Times New Roman" w:cs="Times New Roman"/>
          <w:szCs w:val="28"/>
          <w:shd w:val="clear" w:color="auto" w:fill="FFFFFF"/>
          <w:lang w:val="ro-RO" w:eastAsia="ru-RU"/>
        </w:rPr>
        <w:t>Bălţi</w:t>
      </w:r>
      <w:proofErr w:type="spellEnd"/>
      <w:r w:rsidR="006E1920" w:rsidRPr="00554C8A">
        <w:rPr>
          <w:rFonts w:eastAsia="Times New Roman" w:cs="Times New Roman"/>
          <w:szCs w:val="28"/>
          <w:shd w:val="clear" w:color="auto" w:fill="FFFFFF"/>
          <w:lang w:val="ro-RO" w:eastAsia="ru-RU"/>
        </w:rPr>
        <w:t xml:space="preserve">, Centrul de Standardizare şi Metrologie </w:t>
      </w:r>
      <w:proofErr w:type="spellStart"/>
      <w:r w:rsidR="006E1920" w:rsidRPr="00554C8A">
        <w:rPr>
          <w:rFonts w:eastAsia="Times New Roman" w:cs="Times New Roman"/>
          <w:szCs w:val="28"/>
          <w:shd w:val="clear" w:color="auto" w:fill="FFFFFF"/>
          <w:lang w:val="ro-RO" w:eastAsia="ru-RU"/>
        </w:rPr>
        <w:t>Ceadîr</w:t>
      </w:r>
      <w:proofErr w:type="spellEnd"/>
      <w:r w:rsidR="006E1920" w:rsidRPr="00554C8A">
        <w:rPr>
          <w:rFonts w:eastAsia="Times New Roman" w:cs="Times New Roman"/>
          <w:szCs w:val="28"/>
          <w:shd w:val="clear" w:color="auto" w:fill="FFFFFF"/>
          <w:lang w:val="ro-RO" w:eastAsia="ru-RU"/>
        </w:rPr>
        <w:t xml:space="preserve">-Lunga)” </w:t>
      </w:r>
      <w:r w:rsidR="00C204B2" w:rsidRPr="00554C8A">
        <w:rPr>
          <w:rFonts w:eastAsia="Times New Roman" w:cs="Times New Roman"/>
          <w:szCs w:val="28"/>
          <w:shd w:val="clear" w:color="auto" w:fill="FFFFFF"/>
          <w:lang w:val="ro-RO" w:eastAsia="ru-RU"/>
        </w:rPr>
        <w:t>se substituie cu textul „</w:t>
      </w:r>
      <w:bookmarkStart w:id="5" w:name="_Hlk198035287"/>
      <w:r w:rsidR="00C204B2" w:rsidRPr="00554C8A">
        <w:rPr>
          <w:rFonts w:eastAsia="Times New Roman" w:cs="Times New Roman"/>
          <w:szCs w:val="28"/>
          <w:shd w:val="clear" w:color="auto" w:fill="FFFFFF"/>
          <w:lang w:val="ro-RO" w:eastAsia="ru-RU"/>
        </w:rPr>
        <w:t>(Institutul Naţional de Metrologie)</w:t>
      </w:r>
      <w:bookmarkEnd w:id="5"/>
      <w:r w:rsidR="00C204B2" w:rsidRPr="00554C8A">
        <w:rPr>
          <w:rFonts w:eastAsia="Times New Roman" w:cs="Times New Roman"/>
          <w:szCs w:val="28"/>
          <w:shd w:val="clear" w:color="auto" w:fill="FFFFFF"/>
          <w:lang w:val="ro-RO" w:eastAsia="ru-RU"/>
        </w:rPr>
        <w:t>”;</w:t>
      </w:r>
    </w:p>
    <w:p w14:paraId="27AEF53F" w14:textId="65240FFB" w:rsidR="00F548B2" w:rsidRPr="00160F44" w:rsidRDefault="00F26C52" w:rsidP="00A13754">
      <w:pPr>
        <w:pStyle w:val="Listparagraf"/>
        <w:tabs>
          <w:tab w:val="left" w:pos="1134"/>
        </w:tabs>
        <w:spacing w:after="0"/>
        <w:ind w:left="0" w:firstLine="567"/>
        <w:jc w:val="both"/>
        <w:rPr>
          <w:rFonts w:cs="Times New Roman"/>
          <w:szCs w:val="28"/>
          <w:lang w:val="fr-FR"/>
        </w:rPr>
      </w:pPr>
      <w:bookmarkStart w:id="6" w:name="_Hlk197942930"/>
      <w:r>
        <w:rPr>
          <w:rFonts w:eastAsia="Times New Roman" w:cs="Times New Roman"/>
          <w:szCs w:val="28"/>
          <w:shd w:val="clear" w:color="auto" w:fill="FFFFFF"/>
          <w:lang w:val="ro-RO" w:eastAsia="ru-RU"/>
        </w:rPr>
        <w:t>1.2.3.2.</w:t>
      </w:r>
      <w:r w:rsidR="00815AE2">
        <w:rPr>
          <w:rFonts w:eastAsia="Times New Roman" w:cs="Times New Roman"/>
          <w:szCs w:val="28"/>
          <w:shd w:val="clear" w:color="auto" w:fill="FFFFFF"/>
          <w:lang w:val="ro-RO" w:eastAsia="ru-RU"/>
        </w:rPr>
        <w:t xml:space="preserve"> </w:t>
      </w:r>
      <w:r w:rsidR="00FF3F8E" w:rsidRPr="00160F44">
        <w:rPr>
          <w:rFonts w:eastAsia="Times New Roman" w:cs="Times New Roman"/>
          <w:szCs w:val="28"/>
          <w:shd w:val="clear" w:color="auto" w:fill="FFFFFF"/>
          <w:lang w:val="ro-RO" w:eastAsia="ru-RU"/>
        </w:rPr>
        <w:t xml:space="preserve">se completează cu textul </w:t>
      </w:r>
      <w:r w:rsidR="003C6BD0" w:rsidRPr="00160F44">
        <w:rPr>
          <w:rFonts w:eastAsia="Times New Roman" w:cs="Times New Roman"/>
          <w:szCs w:val="28"/>
          <w:shd w:val="clear" w:color="auto" w:fill="FFFFFF"/>
          <w:lang w:val="ro-RO" w:eastAsia="ru-RU"/>
        </w:rPr>
        <w:t>„</w:t>
      </w:r>
      <w:r w:rsidR="00EB745F" w:rsidRPr="00160F44">
        <w:rPr>
          <w:rFonts w:eastAsia="Times New Roman" w:cs="Times New Roman"/>
          <w:szCs w:val="28"/>
          <w:shd w:val="clear" w:color="auto" w:fill="FFFFFF"/>
          <w:lang w:val="ro-RO" w:eastAsia="ru-RU"/>
        </w:rPr>
        <w:t xml:space="preserve"> ,</w:t>
      </w:r>
      <w:r w:rsidR="00501573" w:rsidRPr="00160F44">
        <w:rPr>
          <w:rFonts w:eastAsia="Times New Roman" w:cs="Times New Roman"/>
          <w:szCs w:val="28"/>
          <w:shd w:val="clear" w:color="auto" w:fill="FFFFFF"/>
          <w:lang w:val="ro-RO" w:eastAsia="ru-RU"/>
        </w:rPr>
        <w:t xml:space="preserve"> </w:t>
      </w:r>
      <w:r w:rsidR="00203359" w:rsidRPr="00160F44">
        <w:rPr>
          <w:rFonts w:eastAsia="Times New Roman" w:cs="Times New Roman"/>
          <w:szCs w:val="28"/>
          <w:shd w:val="clear" w:color="auto" w:fill="FFFFFF"/>
          <w:lang w:val="ro-RO" w:eastAsia="ru-RU"/>
        </w:rPr>
        <w:t>Serviciul Vamal al Ministerului Finanțelor</w:t>
      </w:r>
      <w:r w:rsidR="00EB745F" w:rsidRPr="00160F44">
        <w:rPr>
          <w:rFonts w:eastAsia="Times New Roman" w:cs="Times New Roman"/>
          <w:szCs w:val="28"/>
          <w:shd w:val="clear" w:color="auto" w:fill="FFFFFF"/>
          <w:lang w:val="ro-RO" w:eastAsia="ru-RU"/>
        </w:rPr>
        <w:t>.</w:t>
      </w:r>
      <w:r w:rsidR="00203359" w:rsidRPr="00160F44">
        <w:rPr>
          <w:rFonts w:eastAsia="Times New Roman" w:cs="Times New Roman"/>
          <w:szCs w:val="28"/>
          <w:shd w:val="clear" w:color="auto" w:fill="FFFFFF"/>
          <w:lang w:val="ro-RO" w:eastAsia="ru-RU"/>
        </w:rPr>
        <w:t>”</w:t>
      </w:r>
      <w:bookmarkEnd w:id="6"/>
      <w:r w:rsidR="00111066">
        <w:rPr>
          <w:rFonts w:eastAsia="Times New Roman" w:cs="Times New Roman"/>
          <w:szCs w:val="28"/>
          <w:shd w:val="clear" w:color="auto" w:fill="FFFFFF"/>
          <w:lang w:val="ro-RO" w:eastAsia="ru-RU"/>
        </w:rPr>
        <w:t>.</w:t>
      </w:r>
    </w:p>
    <w:p w14:paraId="66DFDB21" w14:textId="77777777" w:rsidR="008B2DEA" w:rsidRDefault="008B2DEA" w:rsidP="008B2DEA">
      <w:pPr>
        <w:spacing w:after="0"/>
        <w:jc w:val="both"/>
        <w:rPr>
          <w:rFonts w:eastAsia="Times New Roman" w:cs="Times New Roman"/>
          <w:color w:val="FF0000"/>
          <w:szCs w:val="28"/>
          <w:shd w:val="clear" w:color="auto" w:fill="FFFFFF"/>
          <w:lang w:val="ro-RO" w:eastAsia="ru-RU"/>
        </w:rPr>
      </w:pPr>
    </w:p>
    <w:p w14:paraId="6022982D" w14:textId="511E2415" w:rsidR="00A55C46" w:rsidRPr="008B2DEA" w:rsidRDefault="008B2DEA" w:rsidP="008B2DEA">
      <w:pPr>
        <w:spacing w:after="0"/>
        <w:jc w:val="both"/>
        <w:rPr>
          <w:rFonts w:eastAsia="Times New Roman" w:cs="Times New Roman"/>
          <w:szCs w:val="28"/>
          <w:lang w:val="ro-RO"/>
        </w:rPr>
      </w:pPr>
      <w:r>
        <w:rPr>
          <w:rFonts w:eastAsia="Times New Roman" w:cs="Times New Roman"/>
          <w:color w:val="FF0000"/>
          <w:szCs w:val="28"/>
          <w:shd w:val="clear" w:color="auto" w:fill="FFFFFF"/>
          <w:lang w:val="ro-RO" w:eastAsia="ru-RU"/>
        </w:rPr>
        <w:t xml:space="preserve">        </w:t>
      </w:r>
      <w:r w:rsidR="00A13754" w:rsidRPr="00A13754">
        <w:rPr>
          <w:rFonts w:eastAsia="Times New Roman" w:cs="Times New Roman"/>
          <w:szCs w:val="28"/>
          <w:shd w:val="clear" w:color="auto" w:fill="FFFFFF"/>
          <w:lang w:val="ro-RO" w:eastAsia="ru-RU"/>
        </w:rPr>
        <w:t>1.2.</w:t>
      </w:r>
      <w:r w:rsidRPr="00A13754">
        <w:rPr>
          <w:rFonts w:eastAsia="Times New Roman" w:cs="Times New Roman"/>
          <w:szCs w:val="28"/>
          <w:shd w:val="clear" w:color="auto" w:fill="FFFFFF"/>
          <w:lang w:val="ro-RO" w:eastAsia="ru-RU"/>
        </w:rPr>
        <w:t>4.</w:t>
      </w:r>
      <w:r w:rsidR="00BB4B5D" w:rsidRPr="00A13754">
        <w:rPr>
          <w:rFonts w:eastAsia="Times New Roman" w:cs="Times New Roman"/>
          <w:szCs w:val="28"/>
          <w:shd w:val="clear" w:color="auto" w:fill="FFFFFF"/>
          <w:lang w:val="ro-RO" w:eastAsia="ru-RU"/>
        </w:rPr>
        <w:t xml:space="preserve"> </w:t>
      </w:r>
      <w:r w:rsidR="00203359" w:rsidRPr="008B2DEA">
        <w:rPr>
          <w:rFonts w:eastAsia="Times New Roman" w:cs="Times New Roman"/>
          <w:szCs w:val="28"/>
          <w:shd w:val="clear" w:color="auto" w:fill="FFFFFF"/>
          <w:lang w:val="ro-RO" w:eastAsia="ru-RU"/>
        </w:rPr>
        <w:t>pct.</w:t>
      </w:r>
      <w:r w:rsidR="00325C19" w:rsidRPr="008B2DEA">
        <w:rPr>
          <w:rFonts w:eastAsia="Times New Roman" w:cs="Times New Roman"/>
          <w:szCs w:val="28"/>
          <w:shd w:val="clear" w:color="auto" w:fill="FFFFFF"/>
          <w:lang w:val="ro-RO" w:eastAsia="ru-RU"/>
        </w:rPr>
        <w:t xml:space="preserve"> </w:t>
      </w:r>
      <w:r w:rsidR="00501573" w:rsidRPr="008B2DEA">
        <w:rPr>
          <w:rFonts w:eastAsia="Times New Roman" w:cs="Times New Roman"/>
          <w:szCs w:val="28"/>
          <w:shd w:val="clear" w:color="auto" w:fill="FFFFFF"/>
          <w:lang w:val="ro-RO" w:eastAsia="ru-RU"/>
        </w:rPr>
        <w:t xml:space="preserve">6 </w:t>
      </w:r>
      <w:r w:rsidR="00FD4D8C" w:rsidRPr="008B2DEA">
        <w:rPr>
          <w:rFonts w:eastAsia="Times New Roman" w:cs="Times New Roman"/>
          <w:szCs w:val="28"/>
          <w:shd w:val="clear" w:color="auto" w:fill="FFFFFF"/>
          <w:lang w:val="ro-RO" w:eastAsia="ru-RU"/>
        </w:rPr>
        <w:t>va avea următorul</w:t>
      </w:r>
      <w:r w:rsidR="00203359" w:rsidRPr="008B2DEA">
        <w:rPr>
          <w:rFonts w:eastAsia="Times New Roman" w:cs="Times New Roman"/>
          <w:szCs w:val="28"/>
          <w:shd w:val="clear" w:color="auto" w:fill="FFFFFF"/>
          <w:lang w:val="ro-RO" w:eastAsia="ru-RU"/>
        </w:rPr>
        <w:t xml:space="preserve"> cuprins</w:t>
      </w:r>
      <w:r w:rsidR="00FD4D8C" w:rsidRPr="008B2DEA">
        <w:rPr>
          <w:rFonts w:eastAsia="Times New Roman" w:cs="Times New Roman"/>
          <w:szCs w:val="28"/>
          <w:shd w:val="clear" w:color="auto" w:fill="FFFFFF"/>
          <w:lang w:val="ro-RO" w:eastAsia="ru-RU"/>
        </w:rPr>
        <w:t>:</w:t>
      </w:r>
      <w:r w:rsidR="00203359" w:rsidRPr="008B2DEA">
        <w:rPr>
          <w:rFonts w:eastAsia="Times New Roman" w:cs="Times New Roman"/>
          <w:szCs w:val="28"/>
          <w:shd w:val="clear" w:color="auto" w:fill="FFFFFF"/>
          <w:lang w:val="ro-RO" w:eastAsia="ru-RU"/>
        </w:rPr>
        <w:t xml:space="preserve"> </w:t>
      </w:r>
      <w:bookmarkStart w:id="7" w:name="_Hlk197943026"/>
    </w:p>
    <w:p w14:paraId="45034C03" w14:textId="6AFDA89A" w:rsidR="003B3795" w:rsidRDefault="00A55C46" w:rsidP="00A55C46">
      <w:pPr>
        <w:spacing w:after="0"/>
        <w:jc w:val="both"/>
        <w:rPr>
          <w:rFonts w:eastAsia="Times New Roman" w:cs="Times New Roman"/>
          <w:szCs w:val="28"/>
          <w:shd w:val="clear" w:color="auto" w:fill="FFFFFF"/>
          <w:lang w:val="ro-RO" w:eastAsia="ru-RU"/>
        </w:rPr>
      </w:pPr>
      <w:r>
        <w:rPr>
          <w:rFonts w:eastAsia="Times New Roman" w:cs="Times New Roman"/>
          <w:szCs w:val="28"/>
          <w:shd w:val="clear" w:color="auto" w:fill="FFFFFF"/>
          <w:lang w:val="ro-RO" w:eastAsia="ru-RU"/>
        </w:rPr>
        <w:t xml:space="preserve">        </w:t>
      </w:r>
      <w:r w:rsidR="003B3795">
        <w:rPr>
          <w:rFonts w:eastAsia="Times New Roman" w:cs="Times New Roman"/>
          <w:szCs w:val="28"/>
          <w:shd w:val="clear" w:color="auto" w:fill="FFFFFF"/>
          <w:lang w:val="ro-RO" w:eastAsia="ru-RU"/>
        </w:rPr>
        <w:t xml:space="preserve">   </w:t>
      </w:r>
      <w:r w:rsidR="00203359" w:rsidRPr="00A55C46">
        <w:rPr>
          <w:rFonts w:eastAsia="Times New Roman" w:cs="Times New Roman"/>
          <w:szCs w:val="28"/>
          <w:shd w:val="clear" w:color="auto" w:fill="FFFFFF"/>
          <w:lang w:val="ro-RO" w:eastAsia="ru-RU"/>
        </w:rPr>
        <w:t>,,</w:t>
      </w:r>
      <w:r w:rsidR="00B275B2">
        <w:rPr>
          <w:rFonts w:eastAsia="Times New Roman" w:cs="Times New Roman"/>
          <w:szCs w:val="28"/>
          <w:shd w:val="clear" w:color="auto" w:fill="FFFFFF"/>
          <w:lang w:val="ro-RO" w:eastAsia="ru-RU"/>
        </w:rPr>
        <w:t xml:space="preserve">6. </w:t>
      </w:r>
      <w:r w:rsidR="003B3795" w:rsidRPr="003B3795">
        <w:rPr>
          <w:rFonts w:eastAsia="Times New Roman" w:cs="Times New Roman"/>
          <w:szCs w:val="28"/>
          <w:shd w:val="clear" w:color="auto" w:fill="FFFFFF"/>
          <w:lang w:val="ro-RO" w:eastAsia="ru-RU"/>
        </w:rPr>
        <w:t xml:space="preserve">În cadrul </w:t>
      </w:r>
      <w:proofErr w:type="spellStart"/>
      <w:r w:rsidR="003B3795" w:rsidRPr="003B3795">
        <w:rPr>
          <w:rFonts w:eastAsia="Times New Roman" w:cs="Times New Roman"/>
          <w:szCs w:val="28"/>
          <w:shd w:val="clear" w:color="auto" w:fill="FFFFFF"/>
          <w:lang w:val="ro-RO" w:eastAsia="ru-RU"/>
        </w:rPr>
        <w:t>reţelei</w:t>
      </w:r>
      <w:proofErr w:type="spellEnd"/>
      <w:r w:rsidR="003B3795" w:rsidRPr="003B3795">
        <w:rPr>
          <w:rFonts w:eastAsia="Times New Roman" w:cs="Times New Roman"/>
          <w:szCs w:val="28"/>
          <w:shd w:val="clear" w:color="auto" w:fill="FFFFFF"/>
          <w:lang w:val="ro-RO" w:eastAsia="ru-RU"/>
        </w:rPr>
        <w:t xml:space="preserve"> </w:t>
      </w:r>
      <w:proofErr w:type="spellStart"/>
      <w:r w:rsidR="003B3795" w:rsidRPr="003B3795">
        <w:rPr>
          <w:rFonts w:eastAsia="Times New Roman" w:cs="Times New Roman"/>
          <w:szCs w:val="28"/>
          <w:shd w:val="clear" w:color="auto" w:fill="FFFFFF"/>
          <w:lang w:val="ro-RO" w:eastAsia="ru-RU"/>
        </w:rPr>
        <w:t>naţionale</w:t>
      </w:r>
      <w:proofErr w:type="spellEnd"/>
      <w:r w:rsidR="003B3795" w:rsidRPr="003B3795">
        <w:rPr>
          <w:rFonts w:eastAsia="Times New Roman" w:cs="Times New Roman"/>
          <w:szCs w:val="28"/>
          <w:shd w:val="clear" w:color="auto" w:fill="FFFFFF"/>
          <w:lang w:val="ro-RO" w:eastAsia="ru-RU"/>
        </w:rPr>
        <w:t xml:space="preserve">, </w:t>
      </w:r>
      <w:proofErr w:type="spellStart"/>
      <w:r w:rsidR="003B3795" w:rsidRPr="003B3795">
        <w:rPr>
          <w:rFonts w:eastAsia="Times New Roman" w:cs="Times New Roman"/>
          <w:szCs w:val="28"/>
          <w:shd w:val="clear" w:color="auto" w:fill="FFFFFF"/>
          <w:lang w:val="ro-RO" w:eastAsia="ru-RU"/>
        </w:rPr>
        <w:t>instituţiile</w:t>
      </w:r>
      <w:proofErr w:type="spellEnd"/>
      <w:r w:rsidR="003B3795" w:rsidRPr="003B3795">
        <w:rPr>
          <w:rFonts w:eastAsia="Times New Roman" w:cs="Times New Roman"/>
          <w:szCs w:val="28"/>
          <w:shd w:val="clear" w:color="auto" w:fill="FFFFFF"/>
          <w:lang w:val="ro-RO" w:eastAsia="ru-RU"/>
        </w:rPr>
        <w:t xml:space="preserve"> şi laboratoarele au următoarele </w:t>
      </w:r>
      <w:proofErr w:type="spellStart"/>
      <w:r w:rsidR="003B3795" w:rsidRPr="003B3795">
        <w:rPr>
          <w:rFonts w:eastAsia="Times New Roman" w:cs="Times New Roman"/>
          <w:szCs w:val="28"/>
          <w:shd w:val="clear" w:color="auto" w:fill="FFFFFF"/>
          <w:lang w:val="ro-RO" w:eastAsia="ru-RU"/>
        </w:rPr>
        <w:t>funcţii</w:t>
      </w:r>
      <w:proofErr w:type="spellEnd"/>
      <w:r w:rsidR="003B3795" w:rsidRPr="003B3795">
        <w:rPr>
          <w:rFonts w:eastAsia="Times New Roman" w:cs="Times New Roman"/>
          <w:szCs w:val="28"/>
          <w:shd w:val="clear" w:color="auto" w:fill="FFFFFF"/>
          <w:lang w:val="ro-RO" w:eastAsia="ru-RU"/>
        </w:rPr>
        <w:t>:</w:t>
      </w:r>
    </w:p>
    <w:p w14:paraId="33920703" w14:textId="565CE67E" w:rsidR="00F548B2" w:rsidRPr="00A55C46" w:rsidRDefault="00BB4B5D" w:rsidP="003B3795">
      <w:pPr>
        <w:spacing w:after="0"/>
        <w:ind w:firstLine="708"/>
        <w:jc w:val="both"/>
        <w:rPr>
          <w:rFonts w:eastAsia="Times New Roman" w:cs="Times New Roman"/>
          <w:szCs w:val="28"/>
          <w:lang w:val="ro-RO"/>
        </w:rPr>
      </w:pPr>
      <w:r w:rsidRPr="00A55C46">
        <w:rPr>
          <w:rFonts w:eastAsia="Times New Roman" w:cs="Times New Roman"/>
          <w:szCs w:val="28"/>
          <w:shd w:val="clear" w:color="auto" w:fill="FFFFFF"/>
          <w:lang w:val="ro-RO" w:eastAsia="ru-RU"/>
        </w:rPr>
        <w:t xml:space="preserve">a) </w:t>
      </w:r>
      <w:r w:rsidR="008A32CD" w:rsidRPr="00DA7502">
        <w:rPr>
          <w:rFonts w:eastAsia="Times New Roman" w:cs="Times New Roman"/>
          <w:b/>
          <w:bCs/>
          <w:szCs w:val="28"/>
          <w:lang w:val="ro-RO"/>
        </w:rPr>
        <w:t>Agenția Națională pentru Sănătate Publică</w:t>
      </w:r>
      <w:r w:rsidR="008A32CD" w:rsidRPr="00A55C46">
        <w:rPr>
          <w:rFonts w:eastAsia="Times New Roman" w:cs="Times New Roman"/>
          <w:b/>
          <w:bCs/>
          <w:szCs w:val="28"/>
          <w:lang w:val="ro-RO"/>
        </w:rPr>
        <w:t xml:space="preserve"> </w:t>
      </w:r>
      <w:r w:rsidR="008A32CD" w:rsidRPr="00A55C46">
        <w:rPr>
          <w:rFonts w:eastAsia="Times New Roman" w:cs="Times New Roman"/>
          <w:szCs w:val="28"/>
          <w:lang w:val="ro-RO"/>
        </w:rPr>
        <w:t xml:space="preserve">(în continuare - </w:t>
      </w:r>
      <w:r w:rsidR="008A32CD" w:rsidRPr="00A55C46">
        <w:rPr>
          <w:rFonts w:eastAsia="Times New Roman" w:cs="Times New Roman"/>
          <w:iCs/>
          <w:szCs w:val="28"/>
          <w:lang w:val="ro-RO"/>
        </w:rPr>
        <w:t>ANSP</w:t>
      </w:r>
      <w:r w:rsidR="008A32CD" w:rsidRPr="00A55C46">
        <w:rPr>
          <w:rFonts w:eastAsia="Times New Roman" w:cs="Times New Roman"/>
          <w:szCs w:val="28"/>
          <w:lang w:val="ro-RO"/>
        </w:rPr>
        <w:t>), la nivel central este constituită din 9 laboratoare cu statut de direcție</w:t>
      </w:r>
      <w:r w:rsidR="0073745D" w:rsidRPr="00A55C46">
        <w:rPr>
          <w:rFonts w:eastAsia="Times New Roman" w:cs="Times New Roman"/>
          <w:szCs w:val="28"/>
          <w:lang w:val="ro-RO"/>
        </w:rPr>
        <w:t>,</w:t>
      </w:r>
      <w:r w:rsidR="008A32CD" w:rsidRPr="00A55C46">
        <w:rPr>
          <w:rFonts w:eastAsia="Times New Roman" w:cs="Times New Roman"/>
          <w:szCs w:val="28"/>
          <w:lang w:val="ro-RO"/>
        </w:rPr>
        <w:t xml:space="preserve"> inclusiv 5 laboratoare de referință. </w:t>
      </w:r>
      <w:r w:rsidR="00FD4D8C" w:rsidRPr="00A55C46">
        <w:rPr>
          <w:rFonts w:eastAsia="Times New Roman" w:cs="Times New Roman"/>
          <w:szCs w:val="28"/>
          <w:lang w:val="ro-RO"/>
        </w:rPr>
        <w:t>La fel,</w:t>
      </w:r>
      <w:r w:rsidR="008A32CD" w:rsidRPr="00A55C46">
        <w:rPr>
          <w:rFonts w:eastAsia="Times New Roman" w:cs="Times New Roman"/>
          <w:szCs w:val="28"/>
          <w:lang w:val="ro-RO"/>
        </w:rPr>
        <w:t xml:space="preserve"> în subordinea ANSP sunt 10 laboratoare regionale cu statut de direcție amplasate în incinta Centrelor de Sănătate Publică Regionale. ANSP </w:t>
      </w:r>
      <w:r w:rsidR="00BF3B97" w:rsidRPr="00A55C46">
        <w:rPr>
          <w:rFonts w:eastAsia="Times New Roman" w:cs="Times New Roman"/>
          <w:szCs w:val="28"/>
          <w:lang w:val="ro-RO"/>
        </w:rPr>
        <w:t xml:space="preserve">are </w:t>
      </w:r>
      <w:r w:rsidR="0073745D" w:rsidRPr="00A55C46">
        <w:rPr>
          <w:rFonts w:eastAsia="Times New Roman" w:cs="Times New Roman"/>
          <w:szCs w:val="28"/>
          <w:lang w:val="ro-RO"/>
        </w:rPr>
        <w:t>în dotare</w:t>
      </w:r>
      <w:r w:rsidR="008A32CD" w:rsidRPr="00A55C46">
        <w:rPr>
          <w:rFonts w:eastAsia="Times New Roman" w:cs="Times New Roman"/>
          <w:szCs w:val="28"/>
          <w:lang w:val="ro-RO"/>
        </w:rPr>
        <w:t xml:space="preserve"> 3 laboratoare mobile de detecție a riscurilor</w:t>
      </w:r>
      <w:r w:rsidR="00F548B2" w:rsidRPr="00A55C46">
        <w:rPr>
          <w:rFonts w:eastAsia="Times New Roman" w:cs="Times New Roman"/>
          <w:szCs w:val="28"/>
          <w:lang w:val="ro-RO"/>
        </w:rPr>
        <w:t xml:space="preserve"> CBRN</w:t>
      </w:r>
      <w:r w:rsidR="008A32CD" w:rsidRPr="00A55C46">
        <w:rPr>
          <w:rFonts w:eastAsia="Times New Roman" w:cs="Times New Roman"/>
          <w:szCs w:val="28"/>
          <w:lang w:val="ro-RO"/>
        </w:rPr>
        <w:t>. Domeniile de activitate ale laboratoarelor ANSP sunt următoarele:</w:t>
      </w:r>
    </w:p>
    <w:p w14:paraId="57705040" w14:textId="7F073105" w:rsidR="00F548B2" w:rsidRPr="0005525D" w:rsidRDefault="008A32CD" w:rsidP="00F548B2">
      <w:pPr>
        <w:tabs>
          <w:tab w:val="left" w:pos="993"/>
          <w:tab w:val="left" w:pos="1134"/>
          <w:tab w:val="left" w:pos="1418"/>
        </w:tabs>
        <w:spacing w:after="0"/>
        <w:ind w:firstLine="709"/>
        <w:jc w:val="both"/>
        <w:rPr>
          <w:rFonts w:eastAsia="Times New Roman" w:cs="Times New Roman"/>
          <w:szCs w:val="28"/>
          <w:lang w:val="ro-RO"/>
        </w:rPr>
      </w:pPr>
      <w:r w:rsidRPr="0005525D">
        <w:rPr>
          <w:rFonts w:eastAsia="Times New Roman" w:cs="Times New Roman"/>
          <w:szCs w:val="28"/>
          <w:lang w:val="ro-RO"/>
        </w:rPr>
        <w:t>efectu</w:t>
      </w:r>
      <w:r w:rsidR="000E30B3" w:rsidRPr="0005525D">
        <w:rPr>
          <w:rFonts w:eastAsia="Times New Roman" w:cs="Times New Roman"/>
          <w:szCs w:val="28"/>
          <w:lang w:val="ro-RO"/>
        </w:rPr>
        <w:t>area</w:t>
      </w:r>
      <w:r w:rsidRPr="0005525D">
        <w:rPr>
          <w:rFonts w:eastAsia="Times New Roman" w:cs="Times New Roman"/>
          <w:szCs w:val="28"/>
          <w:lang w:val="ro-RO"/>
        </w:rPr>
        <w:t xml:space="preserve"> diagnostice</w:t>
      </w:r>
      <w:r w:rsidR="000E30B3" w:rsidRPr="0005525D">
        <w:rPr>
          <w:rFonts w:eastAsia="Times New Roman" w:cs="Times New Roman"/>
          <w:szCs w:val="28"/>
          <w:lang w:val="ro-RO"/>
        </w:rPr>
        <w:t>lor</w:t>
      </w:r>
      <w:r w:rsidRPr="0005525D">
        <w:rPr>
          <w:rFonts w:eastAsia="Times New Roman" w:cs="Times New Roman"/>
          <w:szCs w:val="28"/>
          <w:lang w:val="ro-RO"/>
        </w:rPr>
        <w:t xml:space="preserve"> de laborator în cadrul supravegherii bolilor transmisibile, bolilor foarte contagioase, infecțiilor cu transmitere vectorială, inclusiv în focare de boli transmisibile;</w:t>
      </w:r>
    </w:p>
    <w:p w14:paraId="3CDC50BF" w14:textId="769C3B55" w:rsidR="00F548B2" w:rsidRDefault="008A32CD" w:rsidP="00F548B2">
      <w:pPr>
        <w:tabs>
          <w:tab w:val="left" w:pos="993"/>
          <w:tab w:val="left" w:pos="1134"/>
          <w:tab w:val="left" w:pos="1418"/>
        </w:tabs>
        <w:spacing w:after="0"/>
        <w:ind w:firstLine="709"/>
        <w:jc w:val="both"/>
        <w:rPr>
          <w:rFonts w:eastAsia="Times New Roman" w:cs="Times New Roman"/>
          <w:szCs w:val="28"/>
          <w:lang w:val="ro-RO"/>
        </w:rPr>
      </w:pPr>
      <w:r w:rsidRPr="0005525D">
        <w:rPr>
          <w:rFonts w:eastAsia="Times New Roman" w:cs="Times New Roman"/>
          <w:szCs w:val="28"/>
          <w:lang w:val="ro-RO"/>
        </w:rPr>
        <w:t>detect</w:t>
      </w:r>
      <w:r w:rsidR="000E30B3" w:rsidRPr="0005525D">
        <w:rPr>
          <w:rFonts w:eastAsia="Times New Roman" w:cs="Times New Roman"/>
          <w:szCs w:val="28"/>
          <w:lang w:val="ro-RO"/>
        </w:rPr>
        <w:t>area</w:t>
      </w:r>
      <w:r w:rsidRPr="0005525D">
        <w:rPr>
          <w:rFonts w:eastAsia="Times New Roman" w:cs="Times New Roman"/>
          <w:szCs w:val="28"/>
          <w:lang w:val="ro-RO"/>
        </w:rPr>
        <w:t xml:space="preserve"> și identifi</w:t>
      </w:r>
      <w:r w:rsidR="000E30B3" w:rsidRPr="0005525D">
        <w:rPr>
          <w:rFonts w:eastAsia="Times New Roman" w:cs="Times New Roman"/>
          <w:szCs w:val="28"/>
          <w:lang w:val="ro-RO"/>
        </w:rPr>
        <w:t>carea</w:t>
      </w:r>
      <w:r w:rsidRPr="00F548B2">
        <w:rPr>
          <w:rFonts w:eastAsia="Times New Roman" w:cs="Times New Roman"/>
          <w:szCs w:val="28"/>
          <w:lang w:val="ro-RO"/>
        </w:rPr>
        <w:t xml:space="preserve"> factori</w:t>
      </w:r>
      <w:r w:rsidR="000E30B3">
        <w:rPr>
          <w:rFonts w:eastAsia="Times New Roman" w:cs="Times New Roman"/>
          <w:szCs w:val="28"/>
          <w:lang w:val="ro-RO"/>
        </w:rPr>
        <w:t>lor</w:t>
      </w:r>
      <w:r w:rsidRPr="00F548B2">
        <w:rPr>
          <w:rFonts w:eastAsia="Times New Roman" w:cs="Times New Roman"/>
          <w:szCs w:val="28"/>
          <w:lang w:val="ro-RO"/>
        </w:rPr>
        <w:t xml:space="preserve"> precoce cu impact asupra sănătății publice, particip</w:t>
      </w:r>
      <w:r w:rsidR="000E30B3">
        <w:rPr>
          <w:rFonts w:eastAsia="Times New Roman" w:cs="Times New Roman"/>
          <w:szCs w:val="28"/>
          <w:lang w:val="ro-RO"/>
        </w:rPr>
        <w:t>area</w:t>
      </w:r>
      <w:r w:rsidRPr="00F548B2">
        <w:rPr>
          <w:rFonts w:eastAsia="Times New Roman" w:cs="Times New Roman"/>
          <w:szCs w:val="28"/>
          <w:lang w:val="ro-RO"/>
        </w:rPr>
        <w:t xml:space="preserve"> la gestionarea urgențelor de sănătate publică;</w:t>
      </w:r>
    </w:p>
    <w:p w14:paraId="1D3AB34A" w14:textId="1C905884" w:rsidR="00883213" w:rsidRPr="0005525D" w:rsidRDefault="008A32CD" w:rsidP="00F548B2">
      <w:pPr>
        <w:tabs>
          <w:tab w:val="left" w:pos="993"/>
          <w:tab w:val="left" w:pos="1134"/>
          <w:tab w:val="left" w:pos="1418"/>
        </w:tabs>
        <w:spacing w:after="0"/>
        <w:ind w:firstLine="709"/>
        <w:jc w:val="both"/>
        <w:rPr>
          <w:rFonts w:eastAsia="Times New Roman" w:cs="Times New Roman"/>
          <w:szCs w:val="28"/>
          <w:lang w:val="ro-RO"/>
        </w:rPr>
      </w:pPr>
      <w:r w:rsidRPr="0005525D">
        <w:rPr>
          <w:rFonts w:eastAsia="Times New Roman" w:cs="Times New Roman"/>
          <w:szCs w:val="28"/>
          <w:lang w:val="ro-RO"/>
        </w:rPr>
        <w:t>determi</w:t>
      </w:r>
      <w:r w:rsidR="000E30B3" w:rsidRPr="0005525D">
        <w:rPr>
          <w:rFonts w:eastAsia="Times New Roman" w:cs="Times New Roman"/>
          <w:szCs w:val="28"/>
          <w:lang w:val="ro-RO"/>
        </w:rPr>
        <w:t>narea</w:t>
      </w:r>
      <w:r w:rsidRPr="0005525D">
        <w:rPr>
          <w:rFonts w:eastAsia="Times New Roman" w:cs="Times New Roman"/>
          <w:szCs w:val="28"/>
          <w:lang w:val="ro-RO"/>
        </w:rPr>
        <w:t xml:space="preserve"> agenț</w:t>
      </w:r>
      <w:r w:rsidR="000E30B3" w:rsidRPr="0005525D">
        <w:rPr>
          <w:rFonts w:eastAsia="Times New Roman" w:cs="Times New Roman"/>
          <w:szCs w:val="28"/>
          <w:lang w:val="ro-RO"/>
        </w:rPr>
        <w:t>ilor</w:t>
      </w:r>
      <w:r w:rsidRPr="0005525D">
        <w:rPr>
          <w:rFonts w:eastAsia="Times New Roman" w:cs="Times New Roman"/>
          <w:szCs w:val="28"/>
          <w:lang w:val="ro-RO"/>
        </w:rPr>
        <w:t xml:space="preserve"> cauzali în infecțiile care pot fi prevenite prin vaccinare;</w:t>
      </w:r>
    </w:p>
    <w:p w14:paraId="6C8DC0C5" w14:textId="39F5EB29" w:rsidR="00883213" w:rsidRPr="0005525D" w:rsidRDefault="008A32CD" w:rsidP="00F548B2">
      <w:pPr>
        <w:pStyle w:val="Listparagraf"/>
        <w:tabs>
          <w:tab w:val="left" w:pos="851"/>
          <w:tab w:val="left" w:pos="993"/>
        </w:tabs>
        <w:spacing w:after="0"/>
        <w:ind w:left="0" w:firstLine="709"/>
        <w:jc w:val="both"/>
        <w:rPr>
          <w:rFonts w:eastAsia="Times New Roman" w:cs="Times New Roman"/>
          <w:szCs w:val="28"/>
          <w:shd w:val="clear" w:color="auto" w:fill="FFFFFF"/>
          <w:lang w:val="ro-RO" w:eastAsia="ru-RU"/>
        </w:rPr>
      </w:pPr>
      <w:r w:rsidRPr="0005525D">
        <w:rPr>
          <w:rFonts w:eastAsia="Times New Roman" w:cs="Times New Roman"/>
          <w:szCs w:val="28"/>
          <w:lang w:val="ro-RO"/>
        </w:rPr>
        <w:t>determin</w:t>
      </w:r>
      <w:r w:rsidR="000E30B3" w:rsidRPr="0005525D">
        <w:rPr>
          <w:rFonts w:eastAsia="Times New Roman" w:cs="Times New Roman"/>
          <w:szCs w:val="28"/>
          <w:lang w:val="ro-RO"/>
        </w:rPr>
        <w:t>area</w:t>
      </w:r>
      <w:r w:rsidRPr="0005525D">
        <w:rPr>
          <w:rFonts w:eastAsia="Times New Roman" w:cs="Times New Roman"/>
          <w:szCs w:val="28"/>
          <w:lang w:val="ro-RO"/>
        </w:rPr>
        <w:t xml:space="preserve"> mecanisme</w:t>
      </w:r>
      <w:r w:rsidR="000E30B3" w:rsidRPr="0005525D">
        <w:rPr>
          <w:rFonts w:eastAsia="Times New Roman" w:cs="Times New Roman"/>
          <w:szCs w:val="28"/>
          <w:lang w:val="ro-RO"/>
        </w:rPr>
        <w:t>lor</w:t>
      </w:r>
      <w:r w:rsidRPr="0005525D">
        <w:rPr>
          <w:rFonts w:eastAsia="Times New Roman" w:cs="Times New Roman"/>
          <w:szCs w:val="28"/>
          <w:lang w:val="ro-RO"/>
        </w:rPr>
        <w:t xml:space="preserve"> de rezistență la agenții microbieni implicați în patologii infecțioase;</w:t>
      </w:r>
    </w:p>
    <w:p w14:paraId="2A0B7F52" w14:textId="1C538FBF" w:rsidR="00F548B2" w:rsidRPr="00F548B2" w:rsidRDefault="00F548B2" w:rsidP="00F548B2">
      <w:pPr>
        <w:tabs>
          <w:tab w:val="left" w:pos="709"/>
        </w:tabs>
        <w:spacing w:after="0"/>
        <w:jc w:val="both"/>
        <w:rPr>
          <w:rFonts w:eastAsia="Times New Roman" w:cs="Times New Roman"/>
          <w:szCs w:val="28"/>
          <w:lang w:val="ro-RO"/>
        </w:rPr>
      </w:pPr>
      <w:r w:rsidRPr="0005525D">
        <w:rPr>
          <w:rFonts w:eastAsia="Times New Roman" w:cs="Times New Roman"/>
          <w:szCs w:val="28"/>
          <w:lang w:val="ro-RO"/>
        </w:rPr>
        <w:tab/>
      </w:r>
      <w:r w:rsidR="008A32CD" w:rsidRPr="0005525D">
        <w:rPr>
          <w:rFonts w:eastAsia="Times New Roman" w:cs="Times New Roman"/>
          <w:szCs w:val="28"/>
          <w:lang w:val="ro-RO"/>
        </w:rPr>
        <w:t>asigur</w:t>
      </w:r>
      <w:r w:rsidR="00603319" w:rsidRPr="0005525D">
        <w:rPr>
          <w:rFonts w:eastAsia="Times New Roman" w:cs="Times New Roman"/>
          <w:szCs w:val="28"/>
          <w:lang w:val="ro-RO"/>
        </w:rPr>
        <w:t>area</w:t>
      </w:r>
      <w:r w:rsidR="008A32CD" w:rsidRPr="00603319">
        <w:rPr>
          <w:rFonts w:eastAsia="Times New Roman" w:cs="Times New Roman"/>
          <w:szCs w:val="28"/>
          <w:lang w:val="ro-RO"/>
        </w:rPr>
        <w:t xml:space="preserve"> rolul</w:t>
      </w:r>
      <w:r w:rsidR="00603319" w:rsidRPr="00603319">
        <w:rPr>
          <w:rFonts w:eastAsia="Times New Roman" w:cs="Times New Roman"/>
          <w:szCs w:val="28"/>
          <w:lang w:val="ro-RO"/>
        </w:rPr>
        <w:t>ui de</w:t>
      </w:r>
      <w:r w:rsidR="008A32CD" w:rsidRPr="00603319">
        <w:rPr>
          <w:rFonts w:eastAsia="Times New Roman" w:cs="Times New Roman"/>
          <w:szCs w:val="28"/>
          <w:lang w:val="ro-RO"/>
        </w:rPr>
        <w:t xml:space="preserve"> laborato</w:t>
      </w:r>
      <w:r w:rsidR="00603319" w:rsidRPr="00603319">
        <w:rPr>
          <w:rFonts w:eastAsia="Times New Roman" w:cs="Times New Roman"/>
          <w:szCs w:val="28"/>
          <w:lang w:val="ro-RO"/>
        </w:rPr>
        <w:t>r</w:t>
      </w:r>
      <w:r w:rsidR="008A32CD" w:rsidRPr="00603319">
        <w:rPr>
          <w:rFonts w:eastAsia="Times New Roman" w:cs="Times New Roman"/>
          <w:szCs w:val="28"/>
          <w:lang w:val="ro-RO"/>
        </w:rPr>
        <w:t xml:space="preserve"> național </w:t>
      </w:r>
      <w:r w:rsidR="008A32CD" w:rsidRPr="00F548B2">
        <w:rPr>
          <w:rFonts w:eastAsia="Times New Roman" w:cs="Times New Roman"/>
          <w:szCs w:val="28"/>
          <w:lang w:val="ro-RO"/>
        </w:rPr>
        <w:t xml:space="preserve">de referință pentru unele </w:t>
      </w:r>
      <w:r w:rsidR="00142D81">
        <w:rPr>
          <w:rFonts w:eastAsia="Times New Roman" w:cs="Times New Roman"/>
          <w:szCs w:val="28"/>
          <w:lang w:val="ro-RO"/>
        </w:rPr>
        <w:t xml:space="preserve">infecții </w:t>
      </w:r>
      <w:r w:rsidR="008A32CD" w:rsidRPr="00F548B2">
        <w:rPr>
          <w:rFonts w:eastAsia="Times New Roman" w:cs="Times New Roman"/>
          <w:szCs w:val="28"/>
          <w:lang w:val="ro-RO"/>
        </w:rPr>
        <w:t>prioritare</w:t>
      </w:r>
      <w:r w:rsidR="00D941A4" w:rsidRPr="00F548B2">
        <w:rPr>
          <w:rFonts w:eastAsia="Times New Roman" w:cs="Times New Roman"/>
          <w:szCs w:val="28"/>
          <w:lang w:val="ro-RO"/>
        </w:rPr>
        <w:t>.</w:t>
      </w:r>
    </w:p>
    <w:p w14:paraId="333849FB" w14:textId="55FFC776" w:rsidR="008A32CD" w:rsidRPr="00C6648F" w:rsidRDefault="008A32CD" w:rsidP="00D941A4">
      <w:pPr>
        <w:spacing w:after="0"/>
        <w:ind w:firstLine="708"/>
        <w:jc w:val="both"/>
        <w:rPr>
          <w:rFonts w:eastAsia="Times New Roman" w:cs="Times New Roman"/>
          <w:bCs/>
          <w:szCs w:val="28"/>
          <w:lang w:val="ro-RO"/>
        </w:rPr>
      </w:pPr>
      <w:r w:rsidRPr="00C6648F">
        <w:rPr>
          <w:rFonts w:eastAsia="Times New Roman" w:cs="Times New Roman"/>
          <w:bCs/>
          <w:szCs w:val="28"/>
          <w:lang w:val="ro-RO"/>
        </w:rPr>
        <w:t>Laboratoarele din cadrul ANSP</w:t>
      </w:r>
      <w:r w:rsidR="00D941A4" w:rsidRPr="00C6648F">
        <w:rPr>
          <w:rFonts w:eastAsia="Times New Roman" w:cs="Times New Roman"/>
          <w:bCs/>
          <w:szCs w:val="28"/>
          <w:lang w:val="ro-RO"/>
        </w:rPr>
        <w:t>,</w:t>
      </w:r>
      <w:r w:rsidRPr="00C6648F">
        <w:rPr>
          <w:rFonts w:eastAsia="Times New Roman" w:cs="Times New Roman"/>
          <w:bCs/>
          <w:szCs w:val="28"/>
          <w:lang w:val="ro-RO"/>
        </w:rPr>
        <w:t xml:space="preserve"> care sunt </w:t>
      </w:r>
      <w:r w:rsidR="0005542F" w:rsidRPr="00C6648F">
        <w:rPr>
          <w:rFonts w:eastAsia="Times New Roman" w:cs="Times New Roman"/>
          <w:bCs/>
          <w:szCs w:val="28"/>
          <w:lang w:val="ro-RO"/>
        </w:rPr>
        <w:t>antren</w:t>
      </w:r>
      <w:r w:rsidRPr="00C6648F">
        <w:rPr>
          <w:rFonts w:eastAsia="Times New Roman" w:cs="Times New Roman"/>
          <w:bCs/>
          <w:szCs w:val="28"/>
          <w:lang w:val="ro-RO"/>
        </w:rPr>
        <w:t>ate în organizarea controlului de laborator</w:t>
      </w:r>
      <w:r w:rsidR="00D941A4" w:rsidRPr="00C6648F">
        <w:rPr>
          <w:rFonts w:eastAsia="Times New Roman" w:cs="Times New Roman"/>
          <w:bCs/>
          <w:szCs w:val="28"/>
          <w:lang w:val="ro-RO"/>
        </w:rPr>
        <w:t>,</w:t>
      </w:r>
      <w:r w:rsidRPr="00C6648F">
        <w:rPr>
          <w:rFonts w:eastAsia="Times New Roman" w:cs="Times New Roman"/>
          <w:bCs/>
          <w:szCs w:val="28"/>
          <w:lang w:val="ro-RO"/>
        </w:rPr>
        <w:t xml:space="preserve"> sunt următoarele:</w:t>
      </w:r>
    </w:p>
    <w:p w14:paraId="0A6341A4" w14:textId="77777777" w:rsidR="00D941A4" w:rsidRPr="00F548B2" w:rsidRDefault="008A32CD" w:rsidP="00F548B2">
      <w:pPr>
        <w:spacing w:after="0"/>
        <w:ind w:right="-2" w:firstLine="708"/>
        <w:jc w:val="both"/>
        <w:rPr>
          <w:rFonts w:eastAsia="Times New Roman" w:cs="Times New Roman"/>
          <w:bCs/>
          <w:color w:val="000000"/>
          <w:szCs w:val="28"/>
          <w:lang w:val="ro-RO"/>
        </w:rPr>
      </w:pPr>
      <w:r w:rsidRPr="00F548B2">
        <w:rPr>
          <w:rFonts w:eastAsia="Times New Roman" w:cs="Times New Roman"/>
          <w:szCs w:val="28"/>
          <w:lang w:val="ro-RO"/>
        </w:rPr>
        <w:t>Laboratorul național de referință în infecții asociate asistenței medicale și rezistența la anti microbiene, infecții bacteriene și parazitoze;</w:t>
      </w:r>
    </w:p>
    <w:p w14:paraId="2BFD1B7C" w14:textId="77777777" w:rsidR="00D941A4" w:rsidRPr="00F548B2" w:rsidRDefault="008A32CD" w:rsidP="00F548B2">
      <w:pPr>
        <w:spacing w:after="0"/>
        <w:ind w:right="-2" w:firstLine="708"/>
        <w:jc w:val="both"/>
        <w:rPr>
          <w:rFonts w:eastAsia="Times New Roman" w:cs="Times New Roman"/>
          <w:bCs/>
          <w:color w:val="000000"/>
          <w:szCs w:val="28"/>
          <w:lang w:val="ro-RO"/>
        </w:rPr>
      </w:pPr>
      <w:r w:rsidRPr="00F548B2">
        <w:rPr>
          <w:rFonts w:eastAsia="Times New Roman" w:cs="Times New Roman"/>
          <w:szCs w:val="28"/>
          <w:lang w:val="ro-RO"/>
        </w:rPr>
        <w:lastRenderedPageBreak/>
        <w:t>Laboratorul microbiologie sanitară;</w:t>
      </w:r>
    </w:p>
    <w:p w14:paraId="7933CF10" w14:textId="077EB8B8" w:rsidR="008D71D1" w:rsidRPr="00EB745F" w:rsidRDefault="008A32CD" w:rsidP="00EB745F">
      <w:pPr>
        <w:spacing w:after="0"/>
        <w:ind w:right="-2" w:firstLine="708"/>
        <w:jc w:val="both"/>
        <w:rPr>
          <w:rFonts w:eastAsia="Times New Roman" w:cs="Times New Roman"/>
          <w:bCs/>
          <w:color w:val="000000"/>
          <w:szCs w:val="28"/>
          <w:lang w:val="ro-RO"/>
        </w:rPr>
      </w:pPr>
      <w:r w:rsidRPr="00F548B2">
        <w:rPr>
          <w:rFonts w:eastAsia="Times New Roman" w:cs="Times New Roman"/>
          <w:szCs w:val="28"/>
          <w:lang w:val="ro-RO"/>
        </w:rPr>
        <w:t>Laboratorul de încercări chimice.</w:t>
      </w:r>
    </w:p>
    <w:p w14:paraId="77DC02D7" w14:textId="7755DBCF" w:rsidR="008A32CD" w:rsidRPr="00D941A4" w:rsidRDefault="008A32CD" w:rsidP="00D941A4">
      <w:pPr>
        <w:tabs>
          <w:tab w:val="left" w:pos="567"/>
        </w:tabs>
        <w:spacing w:after="0"/>
        <w:ind w:firstLine="709"/>
        <w:jc w:val="both"/>
        <w:rPr>
          <w:rFonts w:cs="Times New Roman"/>
          <w:noProof/>
          <w:szCs w:val="28"/>
          <w:lang w:val="ro-RO"/>
        </w:rPr>
      </w:pPr>
      <w:r w:rsidRPr="001444FE">
        <w:rPr>
          <w:rFonts w:cs="Times New Roman"/>
          <w:noProof/>
          <w:szCs w:val="28"/>
          <w:u w:val="single"/>
          <w:lang w:val="ro-RO"/>
        </w:rPr>
        <w:t>Laboratorul național de referință</w:t>
      </w:r>
      <w:r w:rsidRPr="00D941A4">
        <w:rPr>
          <w:rFonts w:cs="Times New Roman"/>
          <w:noProof/>
          <w:szCs w:val="28"/>
          <w:lang w:val="ro-RO"/>
        </w:rPr>
        <w:t xml:space="preserve"> în infecții asociate asistenței medicale și rezistența la antimicrobiene, infecții bacteriene și parazitoze va </w:t>
      </w:r>
      <w:r w:rsidRPr="00990201">
        <w:rPr>
          <w:rFonts w:cs="Times New Roman"/>
          <w:noProof/>
          <w:szCs w:val="28"/>
          <w:lang w:val="ro-RO"/>
        </w:rPr>
        <w:t>realiza urm</w:t>
      </w:r>
      <w:r w:rsidR="006B0838" w:rsidRPr="00990201">
        <w:rPr>
          <w:rFonts w:cs="Times New Roman"/>
          <w:noProof/>
          <w:szCs w:val="28"/>
          <w:lang w:val="ro-RO"/>
        </w:rPr>
        <w:t>ă</w:t>
      </w:r>
      <w:r w:rsidRPr="00990201">
        <w:rPr>
          <w:rFonts w:cs="Times New Roman"/>
          <w:noProof/>
          <w:szCs w:val="28"/>
          <w:lang w:val="ro-RO"/>
        </w:rPr>
        <w:t xml:space="preserve">toarele </w:t>
      </w:r>
      <w:r w:rsidRPr="00D941A4">
        <w:rPr>
          <w:rFonts w:cs="Times New Roman"/>
          <w:noProof/>
          <w:szCs w:val="28"/>
          <w:lang w:val="ro-RO"/>
        </w:rPr>
        <w:t>sarcini în cadrul rețelei:</w:t>
      </w:r>
    </w:p>
    <w:p w14:paraId="4E65F1A2" w14:textId="1B31F23B" w:rsidR="008A32CD" w:rsidRPr="00F548B2" w:rsidRDefault="00F548B2" w:rsidP="00F548B2">
      <w:pPr>
        <w:pBdr>
          <w:top w:val="nil"/>
          <w:left w:val="nil"/>
          <w:bottom w:val="nil"/>
          <w:right w:val="nil"/>
          <w:between w:val="nil"/>
        </w:pBdr>
        <w:tabs>
          <w:tab w:val="left" w:pos="709"/>
        </w:tabs>
        <w:spacing w:after="0"/>
        <w:jc w:val="both"/>
        <w:rPr>
          <w:rFonts w:eastAsia="Times New Roman" w:cs="Times New Roman"/>
          <w:szCs w:val="28"/>
          <w:lang w:val="ro-RO"/>
        </w:rPr>
      </w:pPr>
      <w:bookmarkStart w:id="8" w:name="_Hlk184310193"/>
      <w:r>
        <w:rPr>
          <w:rFonts w:eastAsia="Times New Roman" w:cs="Times New Roman"/>
          <w:szCs w:val="28"/>
          <w:lang w:val="ro-RO"/>
        </w:rPr>
        <w:tab/>
      </w:r>
      <w:r w:rsidR="008A32CD" w:rsidRPr="00F548B2">
        <w:rPr>
          <w:rFonts w:eastAsia="Times New Roman" w:cs="Times New Roman"/>
          <w:szCs w:val="28"/>
          <w:lang w:val="ro-RO"/>
        </w:rPr>
        <w:t>acordarea asistenței practice, organizator</w:t>
      </w:r>
      <w:r w:rsidR="000E30B3">
        <w:rPr>
          <w:rFonts w:eastAsia="Times New Roman" w:cs="Times New Roman"/>
          <w:szCs w:val="28"/>
          <w:lang w:val="ro-RO"/>
        </w:rPr>
        <w:t>-</w:t>
      </w:r>
      <w:r w:rsidR="008A32CD" w:rsidRPr="00F548B2">
        <w:rPr>
          <w:rFonts w:eastAsia="Times New Roman" w:cs="Times New Roman"/>
          <w:szCs w:val="28"/>
          <w:lang w:val="ro-RO"/>
        </w:rPr>
        <w:t>metodice, consultative și metodologice laboratoarelor de nivel teritorial în problemele de sănătate publică legate de infecțiile asociate asistenței medicale, rezistența la anti microbiene, infecții bacteriene și parazitoze;</w:t>
      </w:r>
    </w:p>
    <w:p w14:paraId="3A84E8A8" w14:textId="77777777" w:rsidR="00F548B2" w:rsidRDefault="00F548B2" w:rsidP="00F548B2">
      <w:pPr>
        <w:pBdr>
          <w:top w:val="nil"/>
          <w:left w:val="nil"/>
          <w:bottom w:val="nil"/>
          <w:right w:val="nil"/>
          <w:between w:val="nil"/>
        </w:pBdr>
        <w:tabs>
          <w:tab w:val="left" w:pos="709"/>
        </w:tabs>
        <w:spacing w:after="0"/>
        <w:jc w:val="both"/>
        <w:rPr>
          <w:rFonts w:eastAsia="Times New Roman" w:cs="Times New Roman"/>
          <w:szCs w:val="28"/>
          <w:lang w:val="ro-RO"/>
        </w:rPr>
      </w:pPr>
      <w:r>
        <w:rPr>
          <w:rFonts w:eastAsia="Times New Roman" w:cs="Times New Roman"/>
          <w:szCs w:val="28"/>
          <w:lang w:val="ro-RO"/>
        </w:rPr>
        <w:tab/>
      </w:r>
      <w:r w:rsidR="008A32CD" w:rsidRPr="00F548B2">
        <w:rPr>
          <w:rFonts w:eastAsia="Times New Roman" w:cs="Times New Roman"/>
          <w:szCs w:val="28"/>
          <w:lang w:val="ro-RO"/>
        </w:rPr>
        <w:t>evaluarea riscurilor condiționate de activitatea cu agenții biologici și elaborarea și aprobarea planurilor de măsuri privind minimizarea lor;</w:t>
      </w:r>
      <w:bookmarkEnd w:id="8"/>
    </w:p>
    <w:p w14:paraId="02B4F4B0" w14:textId="17DE48E1" w:rsidR="008D71D1" w:rsidRPr="00F548B2" w:rsidRDefault="00F548B2" w:rsidP="00F548B2">
      <w:pPr>
        <w:pBdr>
          <w:top w:val="nil"/>
          <w:left w:val="nil"/>
          <w:bottom w:val="nil"/>
          <w:right w:val="nil"/>
          <w:between w:val="nil"/>
        </w:pBdr>
        <w:tabs>
          <w:tab w:val="left" w:pos="709"/>
        </w:tabs>
        <w:spacing w:after="0"/>
        <w:jc w:val="both"/>
        <w:rPr>
          <w:rFonts w:eastAsia="Times New Roman" w:cs="Times New Roman"/>
          <w:szCs w:val="28"/>
          <w:lang w:val="ro-RO"/>
        </w:rPr>
      </w:pPr>
      <w:r>
        <w:rPr>
          <w:rFonts w:eastAsia="Times New Roman" w:cs="Times New Roman"/>
          <w:szCs w:val="28"/>
          <w:lang w:val="ro-RO"/>
        </w:rPr>
        <w:tab/>
      </w:r>
      <w:r w:rsidR="008A32CD" w:rsidRPr="00F548B2">
        <w:rPr>
          <w:rFonts w:eastAsia="Times New Roman" w:cs="Times New Roman"/>
          <w:szCs w:val="28"/>
          <w:lang w:val="ro-RO"/>
        </w:rPr>
        <w:t>asigurarea unui răspuns rapid în caz de urgențe în sănătate publică legate de infecții asociate asistenței medicale sau epidemii de rezistență la anti microbiene, asigurând suport tehnic și informațional autorităților competente pentru gestionarea eficientă a acestora;</w:t>
      </w:r>
    </w:p>
    <w:p w14:paraId="056096E6" w14:textId="77777777" w:rsidR="00F548B2" w:rsidRDefault="00F548B2" w:rsidP="00F548B2">
      <w:pPr>
        <w:pBdr>
          <w:top w:val="nil"/>
          <w:left w:val="nil"/>
          <w:bottom w:val="nil"/>
          <w:right w:val="nil"/>
          <w:between w:val="nil"/>
        </w:pBdr>
        <w:tabs>
          <w:tab w:val="left" w:pos="709"/>
        </w:tabs>
        <w:spacing w:after="0"/>
        <w:jc w:val="both"/>
        <w:rPr>
          <w:rFonts w:eastAsia="Times New Roman" w:cs="Times New Roman"/>
          <w:szCs w:val="28"/>
          <w:lang w:val="ro-RO"/>
        </w:rPr>
      </w:pPr>
      <w:r>
        <w:rPr>
          <w:rFonts w:eastAsia="Times New Roman" w:cs="Times New Roman"/>
          <w:szCs w:val="28"/>
          <w:lang w:val="ro-RO"/>
        </w:rPr>
        <w:tab/>
      </w:r>
      <w:r w:rsidR="008A32CD" w:rsidRPr="00F548B2">
        <w:rPr>
          <w:rFonts w:eastAsia="Times New Roman" w:cs="Times New Roman"/>
          <w:szCs w:val="28"/>
          <w:lang w:val="ro-RO"/>
        </w:rPr>
        <w:t>pregătirea și repartizarea probelor-fantomă de agenți microbieni și/sau parazitari în timpul antrenamentelor;</w:t>
      </w:r>
    </w:p>
    <w:p w14:paraId="1EB152D3" w14:textId="5093E04B" w:rsidR="008D71D1" w:rsidRPr="00F548B2" w:rsidRDefault="00F548B2" w:rsidP="00F548B2">
      <w:pPr>
        <w:pBdr>
          <w:top w:val="nil"/>
          <w:left w:val="nil"/>
          <w:bottom w:val="nil"/>
          <w:right w:val="nil"/>
          <w:between w:val="nil"/>
        </w:pBdr>
        <w:tabs>
          <w:tab w:val="left" w:pos="709"/>
        </w:tabs>
        <w:spacing w:after="0"/>
        <w:jc w:val="both"/>
        <w:rPr>
          <w:rFonts w:eastAsia="Times New Roman" w:cs="Times New Roman"/>
          <w:szCs w:val="28"/>
          <w:lang w:val="ro-RO"/>
        </w:rPr>
      </w:pPr>
      <w:r>
        <w:rPr>
          <w:rFonts w:eastAsia="Times New Roman" w:cs="Times New Roman"/>
          <w:szCs w:val="28"/>
          <w:lang w:val="ro-RO"/>
        </w:rPr>
        <w:tab/>
      </w:r>
      <w:r w:rsidR="008A32CD" w:rsidRPr="00F548B2">
        <w:rPr>
          <w:rFonts w:eastAsia="Times New Roman" w:cs="Times New Roman"/>
          <w:szCs w:val="28"/>
          <w:lang w:val="ro-RO"/>
        </w:rPr>
        <w:t>evaluarea și generalizarea rezultatelor antrenamentelor rețelei de observare și control de laborator;</w:t>
      </w:r>
    </w:p>
    <w:p w14:paraId="593E4835" w14:textId="2B19059A" w:rsidR="00EB745F" w:rsidRPr="00160F44" w:rsidRDefault="00F548B2" w:rsidP="00EB745F">
      <w:pPr>
        <w:pBdr>
          <w:top w:val="nil"/>
          <w:left w:val="nil"/>
          <w:bottom w:val="nil"/>
          <w:right w:val="nil"/>
          <w:between w:val="nil"/>
        </w:pBdr>
        <w:tabs>
          <w:tab w:val="left" w:pos="709"/>
        </w:tabs>
        <w:spacing w:after="0"/>
        <w:jc w:val="both"/>
        <w:rPr>
          <w:rFonts w:eastAsia="Times New Roman" w:cs="Times New Roman"/>
          <w:szCs w:val="28"/>
          <w:lang w:val="ro-RO"/>
        </w:rPr>
      </w:pPr>
      <w:r>
        <w:rPr>
          <w:rFonts w:eastAsia="Times New Roman" w:cs="Times New Roman"/>
          <w:szCs w:val="28"/>
          <w:lang w:val="ro-RO"/>
        </w:rPr>
        <w:tab/>
      </w:r>
      <w:r w:rsidR="008A32CD" w:rsidRPr="00F548B2">
        <w:rPr>
          <w:rFonts w:eastAsia="Times New Roman" w:cs="Times New Roman"/>
          <w:szCs w:val="28"/>
          <w:lang w:val="ro-RO"/>
        </w:rPr>
        <w:t>îmbunătățirea continuă a procesului de diagnostic și alinierea la standardele globale și schimbul de informații relevante</w:t>
      </w:r>
      <w:r w:rsidR="00883213" w:rsidRPr="00F548B2">
        <w:rPr>
          <w:rFonts w:eastAsia="Times New Roman" w:cs="Times New Roman"/>
          <w:szCs w:val="28"/>
          <w:lang w:val="ro-RO"/>
        </w:rPr>
        <w:t>.</w:t>
      </w:r>
    </w:p>
    <w:p w14:paraId="3CC4A662" w14:textId="48509787" w:rsidR="008A32CD" w:rsidRPr="008D71D1" w:rsidRDefault="008A32CD" w:rsidP="008D71D1">
      <w:pPr>
        <w:pBdr>
          <w:top w:val="nil"/>
          <w:left w:val="nil"/>
          <w:bottom w:val="nil"/>
          <w:right w:val="nil"/>
          <w:between w:val="nil"/>
        </w:pBdr>
        <w:spacing w:after="0"/>
        <w:ind w:firstLine="709"/>
        <w:jc w:val="both"/>
        <w:rPr>
          <w:rFonts w:cs="Times New Roman"/>
          <w:noProof/>
          <w:szCs w:val="28"/>
          <w:lang w:val="ro-RO"/>
        </w:rPr>
      </w:pPr>
      <w:r w:rsidRPr="001444FE">
        <w:rPr>
          <w:rFonts w:cs="Times New Roman"/>
          <w:noProof/>
          <w:szCs w:val="28"/>
          <w:u w:val="single"/>
          <w:lang w:val="ro-RO"/>
        </w:rPr>
        <w:t>Laboratorul microbiologie sanitară</w:t>
      </w:r>
      <w:r w:rsidRPr="00160F44">
        <w:rPr>
          <w:rFonts w:cs="Times New Roman"/>
          <w:noProof/>
          <w:szCs w:val="28"/>
          <w:lang w:val="ro-RO"/>
        </w:rPr>
        <w:t xml:space="preserve"> va realiza urm</w:t>
      </w:r>
      <w:r w:rsidR="007B7594" w:rsidRPr="00160F44">
        <w:rPr>
          <w:rFonts w:cs="Times New Roman"/>
          <w:noProof/>
          <w:szCs w:val="28"/>
          <w:lang w:val="ro-RO"/>
        </w:rPr>
        <w:t>ă</w:t>
      </w:r>
      <w:r w:rsidRPr="00160F44">
        <w:rPr>
          <w:rFonts w:cs="Times New Roman"/>
          <w:noProof/>
          <w:szCs w:val="28"/>
          <w:lang w:val="ro-RO"/>
        </w:rPr>
        <w:t xml:space="preserve">toarele sarcini </w:t>
      </w:r>
      <w:r w:rsidRPr="008D71D1">
        <w:rPr>
          <w:rFonts w:cs="Times New Roman"/>
          <w:noProof/>
          <w:szCs w:val="28"/>
          <w:lang w:val="ro-RO"/>
        </w:rPr>
        <w:t>în cadrul rețelei:</w:t>
      </w:r>
    </w:p>
    <w:p w14:paraId="71CBF259" w14:textId="77777777" w:rsidR="008D71D1" w:rsidRPr="0073745D" w:rsidRDefault="008A32CD" w:rsidP="0073745D">
      <w:pPr>
        <w:pBdr>
          <w:top w:val="nil"/>
          <w:left w:val="nil"/>
          <w:bottom w:val="nil"/>
          <w:right w:val="nil"/>
          <w:between w:val="nil"/>
        </w:pBdr>
        <w:tabs>
          <w:tab w:val="left" w:pos="567"/>
          <w:tab w:val="left" w:pos="993"/>
          <w:tab w:val="left" w:pos="1276"/>
        </w:tabs>
        <w:spacing w:after="0"/>
        <w:ind w:firstLine="709"/>
        <w:jc w:val="both"/>
        <w:rPr>
          <w:rFonts w:cs="Times New Roman"/>
          <w:i/>
          <w:iCs/>
          <w:noProof/>
          <w:szCs w:val="28"/>
          <w:lang w:val="ro-RO"/>
        </w:rPr>
      </w:pPr>
      <w:r w:rsidRPr="0073745D">
        <w:rPr>
          <w:rFonts w:eastAsia="Times New Roman" w:cs="Times New Roman"/>
          <w:szCs w:val="28"/>
          <w:lang w:val="ro-RO"/>
        </w:rPr>
        <w:t>organizarea și efectuarea expertizelor de arbitraj pentru autorizarea produselor și serviciilor cu impact asupra sănătății publice, investigarea intoxicațiilor și erupțiilor epidemice, precum și confirmarea agenților patogeni din mediu și alimente;</w:t>
      </w:r>
    </w:p>
    <w:p w14:paraId="07A7A6CB" w14:textId="78465959" w:rsidR="00166A66" w:rsidRPr="0073745D" w:rsidRDefault="0073745D" w:rsidP="0073745D">
      <w:pPr>
        <w:pBdr>
          <w:top w:val="nil"/>
          <w:left w:val="nil"/>
          <w:bottom w:val="nil"/>
          <w:right w:val="nil"/>
          <w:between w:val="nil"/>
        </w:pBdr>
        <w:tabs>
          <w:tab w:val="left" w:pos="709"/>
          <w:tab w:val="left" w:pos="993"/>
          <w:tab w:val="left" w:pos="1276"/>
        </w:tabs>
        <w:spacing w:after="0"/>
        <w:jc w:val="both"/>
        <w:rPr>
          <w:rFonts w:cs="Times New Roman"/>
          <w:i/>
          <w:iCs/>
          <w:noProof/>
          <w:szCs w:val="28"/>
          <w:lang w:val="ro-RO"/>
        </w:rPr>
      </w:pPr>
      <w:r>
        <w:rPr>
          <w:rFonts w:eastAsia="Times New Roman" w:cs="Times New Roman"/>
          <w:szCs w:val="28"/>
          <w:lang w:val="ro-RO"/>
        </w:rPr>
        <w:tab/>
      </w:r>
      <w:r w:rsidR="008A32CD" w:rsidRPr="0073745D">
        <w:rPr>
          <w:rFonts w:eastAsia="Times New Roman" w:cs="Times New Roman"/>
          <w:szCs w:val="28"/>
          <w:lang w:val="ro-RO"/>
        </w:rPr>
        <w:t>supravegherea activităților ce implică utilizarea agenților biologici  și chimici;</w:t>
      </w:r>
    </w:p>
    <w:p w14:paraId="1C8093FC" w14:textId="6F7D0F6D" w:rsidR="00166A66" w:rsidRPr="0073745D" w:rsidRDefault="0073745D" w:rsidP="0073745D">
      <w:pPr>
        <w:pBdr>
          <w:top w:val="nil"/>
          <w:left w:val="nil"/>
          <w:bottom w:val="nil"/>
          <w:right w:val="nil"/>
          <w:between w:val="nil"/>
        </w:pBdr>
        <w:tabs>
          <w:tab w:val="left" w:pos="709"/>
          <w:tab w:val="left" w:pos="993"/>
          <w:tab w:val="left" w:pos="1276"/>
        </w:tabs>
        <w:spacing w:after="0"/>
        <w:jc w:val="both"/>
        <w:rPr>
          <w:rFonts w:cs="Times New Roman"/>
          <w:i/>
          <w:iCs/>
          <w:noProof/>
          <w:szCs w:val="28"/>
          <w:lang w:val="ro-RO"/>
        </w:rPr>
      </w:pPr>
      <w:r>
        <w:rPr>
          <w:rFonts w:eastAsia="Times New Roman" w:cs="Times New Roman"/>
          <w:szCs w:val="28"/>
          <w:lang w:val="ro-RO"/>
        </w:rPr>
        <w:tab/>
      </w:r>
      <w:r w:rsidR="008A32CD" w:rsidRPr="0073745D">
        <w:rPr>
          <w:rFonts w:eastAsia="Times New Roman" w:cs="Times New Roman"/>
          <w:szCs w:val="28"/>
          <w:lang w:val="ro-RO"/>
        </w:rPr>
        <w:t xml:space="preserve">evaluarea riscurilor condiționate de activitatea cu agenții biologici, chimici, și elaborarea și aprobarea planurilor de măsuri privind minimizarea lor; </w:t>
      </w:r>
    </w:p>
    <w:p w14:paraId="4235C9CE" w14:textId="77777777" w:rsidR="0005542F" w:rsidRDefault="00E67AFC" w:rsidP="0005542F">
      <w:pPr>
        <w:pBdr>
          <w:top w:val="nil"/>
          <w:left w:val="nil"/>
          <w:bottom w:val="nil"/>
          <w:right w:val="nil"/>
          <w:between w:val="nil"/>
        </w:pBdr>
        <w:tabs>
          <w:tab w:val="left" w:pos="567"/>
          <w:tab w:val="left" w:pos="993"/>
          <w:tab w:val="left" w:pos="1276"/>
        </w:tabs>
        <w:spacing w:after="0"/>
        <w:jc w:val="both"/>
        <w:rPr>
          <w:rFonts w:cs="Times New Roman"/>
          <w:i/>
          <w:iCs/>
          <w:noProof/>
          <w:szCs w:val="28"/>
          <w:lang w:val="ro-RO"/>
        </w:rPr>
      </w:pPr>
      <w:r>
        <w:rPr>
          <w:rFonts w:eastAsia="Times New Roman" w:cs="Times New Roman"/>
          <w:szCs w:val="28"/>
          <w:lang w:val="ro-RO"/>
        </w:rPr>
        <w:tab/>
      </w:r>
      <w:r w:rsidR="008A32CD" w:rsidRPr="00E67AFC">
        <w:rPr>
          <w:rFonts w:eastAsia="Times New Roman" w:cs="Times New Roman"/>
          <w:szCs w:val="28"/>
          <w:lang w:val="ro-RO"/>
        </w:rPr>
        <w:t xml:space="preserve">oferirea de asistență practică, metodologică și consultativă instituțiilor de supraveghere a sănătății publice și unităților medico-sanitare privind serviciile </w:t>
      </w:r>
      <w:proofErr w:type="spellStart"/>
      <w:r w:rsidR="008A32CD" w:rsidRPr="00E67AFC">
        <w:rPr>
          <w:rFonts w:eastAsia="Times New Roman" w:cs="Times New Roman"/>
          <w:szCs w:val="28"/>
          <w:lang w:val="ro-RO"/>
        </w:rPr>
        <w:t>sanitaro</w:t>
      </w:r>
      <w:proofErr w:type="spellEnd"/>
      <w:r w:rsidR="008A32CD" w:rsidRPr="00E67AFC">
        <w:rPr>
          <w:rFonts w:eastAsia="Times New Roman" w:cs="Times New Roman"/>
          <w:szCs w:val="28"/>
          <w:lang w:val="ro-RO"/>
        </w:rPr>
        <w:t>-microbiologice de laborator;</w:t>
      </w:r>
    </w:p>
    <w:p w14:paraId="7B1939B2" w14:textId="536EDCB6" w:rsidR="00BF3DD6" w:rsidRPr="00EB745F" w:rsidRDefault="0005542F" w:rsidP="00EB745F">
      <w:pPr>
        <w:pBdr>
          <w:top w:val="nil"/>
          <w:left w:val="nil"/>
          <w:bottom w:val="nil"/>
          <w:right w:val="nil"/>
          <w:between w:val="nil"/>
        </w:pBdr>
        <w:tabs>
          <w:tab w:val="left" w:pos="567"/>
          <w:tab w:val="left" w:pos="993"/>
          <w:tab w:val="left" w:pos="1276"/>
        </w:tabs>
        <w:spacing w:after="0"/>
        <w:jc w:val="both"/>
        <w:rPr>
          <w:rFonts w:cs="Times New Roman"/>
          <w:i/>
          <w:iCs/>
          <w:noProof/>
          <w:szCs w:val="28"/>
          <w:lang w:val="ro-RO"/>
        </w:rPr>
      </w:pPr>
      <w:r>
        <w:rPr>
          <w:rFonts w:cs="Times New Roman"/>
          <w:i/>
          <w:iCs/>
          <w:noProof/>
          <w:szCs w:val="28"/>
          <w:lang w:val="ro-RO"/>
        </w:rPr>
        <w:tab/>
      </w:r>
      <w:r w:rsidR="008A32CD" w:rsidRPr="0005542F">
        <w:rPr>
          <w:rFonts w:eastAsia="Times New Roman" w:cs="Times New Roman"/>
          <w:szCs w:val="28"/>
          <w:lang w:val="ro-RO"/>
        </w:rPr>
        <w:t>pregătirea și repartizarea probelor-fantomă de agenți microbieni în timpul antrenamentelor</w:t>
      </w:r>
      <w:r w:rsidR="00C253DC">
        <w:rPr>
          <w:rFonts w:eastAsia="Times New Roman" w:cs="Times New Roman"/>
          <w:szCs w:val="28"/>
          <w:lang w:val="ro-RO"/>
        </w:rPr>
        <w:t>.</w:t>
      </w:r>
    </w:p>
    <w:p w14:paraId="410B6A50" w14:textId="0F948D01" w:rsidR="008A32CD" w:rsidRPr="008D71D1" w:rsidRDefault="008A32CD" w:rsidP="00166A66">
      <w:pPr>
        <w:pBdr>
          <w:top w:val="nil"/>
          <w:left w:val="nil"/>
          <w:bottom w:val="nil"/>
          <w:right w:val="nil"/>
          <w:between w:val="nil"/>
        </w:pBdr>
        <w:spacing w:after="0"/>
        <w:ind w:firstLine="709"/>
        <w:jc w:val="both"/>
        <w:rPr>
          <w:rFonts w:cs="Times New Roman"/>
          <w:noProof/>
          <w:szCs w:val="28"/>
          <w:lang w:val="ro-RO"/>
        </w:rPr>
      </w:pPr>
      <w:r w:rsidRPr="001444FE">
        <w:rPr>
          <w:rFonts w:cs="Times New Roman"/>
          <w:noProof/>
          <w:szCs w:val="28"/>
          <w:u w:val="single"/>
          <w:lang w:val="ro-RO"/>
        </w:rPr>
        <w:t>Laboratorul de încercări chimice</w:t>
      </w:r>
      <w:r w:rsidRPr="008D71D1">
        <w:rPr>
          <w:rFonts w:cs="Times New Roman"/>
          <w:i/>
          <w:iCs/>
          <w:noProof/>
          <w:szCs w:val="28"/>
          <w:lang w:val="ro-RO"/>
        </w:rPr>
        <w:t xml:space="preserve"> </w:t>
      </w:r>
      <w:r w:rsidRPr="008D71D1">
        <w:rPr>
          <w:rFonts w:cs="Times New Roman"/>
          <w:noProof/>
          <w:szCs w:val="28"/>
          <w:lang w:val="ro-RO"/>
        </w:rPr>
        <w:t xml:space="preserve">va </w:t>
      </w:r>
      <w:r w:rsidRPr="00160F44">
        <w:rPr>
          <w:rFonts w:cs="Times New Roman"/>
          <w:noProof/>
          <w:szCs w:val="28"/>
          <w:lang w:val="ro-RO"/>
        </w:rPr>
        <w:t>realiza urm</w:t>
      </w:r>
      <w:r w:rsidR="006B0838" w:rsidRPr="00160F44">
        <w:rPr>
          <w:rFonts w:cs="Times New Roman"/>
          <w:noProof/>
          <w:szCs w:val="28"/>
          <w:lang w:val="ro-RO"/>
        </w:rPr>
        <w:t>ă</w:t>
      </w:r>
      <w:r w:rsidRPr="00160F44">
        <w:rPr>
          <w:rFonts w:cs="Times New Roman"/>
          <w:noProof/>
          <w:szCs w:val="28"/>
          <w:lang w:val="ro-RO"/>
        </w:rPr>
        <w:t xml:space="preserve">toarele sarcini </w:t>
      </w:r>
      <w:r w:rsidRPr="008D71D1">
        <w:rPr>
          <w:rFonts w:cs="Times New Roman"/>
          <w:noProof/>
          <w:szCs w:val="28"/>
          <w:lang w:val="ro-RO"/>
        </w:rPr>
        <w:t>în cadrul rețelei:</w:t>
      </w:r>
    </w:p>
    <w:p w14:paraId="7196DCA3" w14:textId="77777777" w:rsidR="0005542F" w:rsidRDefault="0005542F" w:rsidP="0005542F">
      <w:pPr>
        <w:pBdr>
          <w:top w:val="nil"/>
          <w:left w:val="nil"/>
          <w:bottom w:val="nil"/>
          <w:right w:val="nil"/>
          <w:between w:val="nil"/>
        </w:pBdr>
        <w:tabs>
          <w:tab w:val="left" w:pos="709"/>
          <w:tab w:val="left" w:pos="993"/>
        </w:tabs>
        <w:spacing w:after="0"/>
        <w:jc w:val="both"/>
        <w:rPr>
          <w:rFonts w:eastAsia="Times New Roman" w:cs="Times New Roman"/>
          <w:szCs w:val="28"/>
          <w:lang w:val="ro-RO"/>
        </w:rPr>
      </w:pPr>
      <w:r>
        <w:rPr>
          <w:rFonts w:eastAsia="Times New Roman" w:cs="Times New Roman"/>
          <w:szCs w:val="28"/>
          <w:lang w:val="ro-RO"/>
        </w:rPr>
        <w:tab/>
      </w:r>
      <w:r w:rsidR="008A32CD" w:rsidRPr="0005542F">
        <w:rPr>
          <w:rFonts w:eastAsia="Times New Roman" w:cs="Times New Roman"/>
          <w:szCs w:val="28"/>
          <w:lang w:val="ro-RO"/>
        </w:rPr>
        <w:t>oferirea suportului organizatoric, metodologic și consultativ laboratoarelor teritoriale privind evaluarea conformității produselor și impactului substanțelor chimice asupra sănătății publice și mediului;</w:t>
      </w:r>
    </w:p>
    <w:p w14:paraId="71F7AEE6" w14:textId="77777777" w:rsidR="0005542F" w:rsidRDefault="0005542F" w:rsidP="0005542F">
      <w:pPr>
        <w:pBdr>
          <w:top w:val="nil"/>
          <w:left w:val="nil"/>
          <w:bottom w:val="nil"/>
          <w:right w:val="nil"/>
          <w:between w:val="nil"/>
        </w:pBdr>
        <w:tabs>
          <w:tab w:val="left" w:pos="709"/>
          <w:tab w:val="left" w:pos="993"/>
        </w:tabs>
        <w:spacing w:after="0"/>
        <w:jc w:val="both"/>
        <w:rPr>
          <w:rFonts w:eastAsia="Times New Roman" w:cs="Times New Roman"/>
          <w:szCs w:val="28"/>
          <w:lang w:val="ro-RO"/>
        </w:rPr>
      </w:pPr>
      <w:r>
        <w:rPr>
          <w:rFonts w:eastAsia="Times New Roman" w:cs="Times New Roman"/>
          <w:szCs w:val="28"/>
          <w:lang w:val="ro-RO"/>
        </w:rPr>
        <w:tab/>
      </w:r>
      <w:r w:rsidR="008A32CD" w:rsidRPr="0005542F">
        <w:rPr>
          <w:rFonts w:eastAsia="Times New Roman" w:cs="Times New Roman"/>
          <w:szCs w:val="28"/>
          <w:lang w:val="ro-RO"/>
        </w:rPr>
        <w:t>identificarea și analiza riscurilor asociate expunerii la substanțe chimice periculoase, elaborarea și implementarea măsurilor de minimizare a acestora;</w:t>
      </w:r>
    </w:p>
    <w:p w14:paraId="64FAD46B" w14:textId="77777777" w:rsidR="0005542F" w:rsidRDefault="0005542F" w:rsidP="0005542F">
      <w:pPr>
        <w:pBdr>
          <w:top w:val="nil"/>
          <w:left w:val="nil"/>
          <w:bottom w:val="nil"/>
          <w:right w:val="nil"/>
          <w:between w:val="nil"/>
        </w:pBdr>
        <w:tabs>
          <w:tab w:val="left" w:pos="709"/>
          <w:tab w:val="left" w:pos="993"/>
        </w:tabs>
        <w:spacing w:after="0"/>
        <w:jc w:val="both"/>
        <w:rPr>
          <w:rFonts w:eastAsia="Times New Roman" w:cs="Times New Roman"/>
          <w:szCs w:val="28"/>
          <w:lang w:val="ro-RO"/>
        </w:rPr>
      </w:pPr>
      <w:r>
        <w:rPr>
          <w:rFonts w:eastAsia="Times New Roman" w:cs="Times New Roman"/>
          <w:szCs w:val="28"/>
          <w:lang w:val="ro-RO"/>
        </w:rPr>
        <w:tab/>
      </w:r>
      <w:r w:rsidR="008A32CD" w:rsidRPr="0005542F">
        <w:rPr>
          <w:rFonts w:eastAsia="Times New Roman" w:cs="Times New Roman"/>
          <w:szCs w:val="28"/>
          <w:lang w:val="ro-RO"/>
        </w:rPr>
        <w:t>asigurarea intervenției operative în cazul urgențelor de sănătate publică prin testarea și monitorizarea contaminanților chimici în diverse medii;</w:t>
      </w:r>
    </w:p>
    <w:p w14:paraId="039471DA" w14:textId="77777777" w:rsidR="0005542F" w:rsidRDefault="0005542F" w:rsidP="0005542F">
      <w:pPr>
        <w:pBdr>
          <w:top w:val="nil"/>
          <w:left w:val="nil"/>
          <w:bottom w:val="nil"/>
          <w:right w:val="nil"/>
          <w:between w:val="nil"/>
        </w:pBdr>
        <w:tabs>
          <w:tab w:val="left" w:pos="709"/>
          <w:tab w:val="left" w:pos="993"/>
        </w:tabs>
        <w:spacing w:after="0"/>
        <w:jc w:val="both"/>
        <w:rPr>
          <w:rFonts w:eastAsia="Times New Roman" w:cs="Times New Roman"/>
          <w:szCs w:val="28"/>
          <w:lang w:val="ro-RO"/>
        </w:rPr>
      </w:pPr>
      <w:r>
        <w:rPr>
          <w:rFonts w:eastAsia="Times New Roman" w:cs="Times New Roman"/>
          <w:szCs w:val="28"/>
          <w:lang w:val="ro-RO"/>
        </w:rPr>
        <w:lastRenderedPageBreak/>
        <w:tab/>
      </w:r>
      <w:r w:rsidR="008A32CD" w:rsidRPr="0005542F">
        <w:rPr>
          <w:rFonts w:eastAsia="Times New Roman" w:cs="Times New Roman"/>
          <w:szCs w:val="28"/>
          <w:lang w:val="ro-RO"/>
        </w:rPr>
        <w:t>pregătirea și repartizarea probelor-fantomă de medii contaminate cu substanțe chimice în timpul antrenamentelor;</w:t>
      </w:r>
    </w:p>
    <w:p w14:paraId="5252EC44" w14:textId="70E06B4B" w:rsidR="00166A66" w:rsidRPr="0005542F" w:rsidRDefault="0005542F" w:rsidP="0005542F">
      <w:pPr>
        <w:pBdr>
          <w:top w:val="nil"/>
          <w:left w:val="nil"/>
          <w:bottom w:val="nil"/>
          <w:right w:val="nil"/>
          <w:between w:val="nil"/>
        </w:pBdr>
        <w:tabs>
          <w:tab w:val="left" w:pos="709"/>
          <w:tab w:val="left" w:pos="993"/>
        </w:tabs>
        <w:spacing w:after="0"/>
        <w:jc w:val="both"/>
        <w:rPr>
          <w:rFonts w:eastAsia="Times New Roman" w:cs="Times New Roman"/>
          <w:szCs w:val="28"/>
          <w:lang w:val="ro-RO"/>
        </w:rPr>
      </w:pPr>
      <w:r>
        <w:rPr>
          <w:rFonts w:eastAsia="Times New Roman" w:cs="Times New Roman"/>
          <w:szCs w:val="28"/>
          <w:lang w:val="ro-RO"/>
        </w:rPr>
        <w:tab/>
      </w:r>
      <w:r w:rsidR="008A32CD" w:rsidRPr="0005542F">
        <w:rPr>
          <w:rFonts w:eastAsia="Times New Roman" w:cs="Times New Roman"/>
          <w:szCs w:val="28"/>
          <w:lang w:val="ro-RO"/>
        </w:rPr>
        <w:t>depistarea și estimarea factorilor nocivi ai mediului înconjurător, de producere și de trai care influențează sănătatea populației;</w:t>
      </w:r>
    </w:p>
    <w:p w14:paraId="262ACF64" w14:textId="77777777" w:rsidR="00166A66" w:rsidRDefault="008A32CD" w:rsidP="0005542F">
      <w:pPr>
        <w:pStyle w:val="Listparagraf"/>
        <w:pBdr>
          <w:top w:val="nil"/>
          <w:left w:val="nil"/>
          <w:bottom w:val="nil"/>
          <w:right w:val="nil"/>
          <w:between w:val="nil"/>
        </w:pBdr>
        <w:tabs>
          <w:tab w:val="left" w:pos="567"/>
          <w:tab w:val="left" w:pos="993"/>
        </w:tabs>
        <w:spacing w:after="0"/>
        <w:ind w:left="709"/>
        <w:jc w:val="both"/>
        <w:rPr>
          <w:rFonts w:eastAsia="Times New Roman" w:cs="Times New Roman"/>
          <w:szCs w:val="28"/>
          <w:lang w:val="ro-RO"/>
        </w:rPr>
      </w:pPr>
      <w:r w:rsidRPr="00166A66">
        <w:rPr>
          <w:rFonts w:eastAsia="Times New Roman" w:cs="Times New Roman"/>
          <w:szCs w:val="28"/>
          <w:lang w:val="ro-RO"/>
        </w:rPr>
        <w:t>testarea și monitorizarea substanțelor periculoase</w:t>
      </w:r>
      <w:r w:rsidR="00166A66" w:rsidRPr="00166A66">
        <w:rPr>
          <w:rFonts w:eastAsia="Times New Roman" w:cs="Times New Roman"/>
          <w:szCs w:val="28"/>
          <w:lang w:val="ro-RO"/>
        </w:rPr>
        <w:t>;</w:t>
      </w:r>
    </w:p>
    <w:p w14:paraId="6B247946" w14:textId="77777777" w:rsidR="00166A66" w:rsidRDefault="008A32CD" w:rsidP="0005542F">
      <w:pPr>
        <w:pStyle w:val="Listparagraf"/>
        <w:pBdr>
          <w:top w:val="nil"/>
          <w:left w:val="nil"/>
          <w:bottom w:val="nil"/>
          <w:right w:val="nil"/>
          <w:between w:val="nil"/>
        </w:pBdr>
        <w:tabs>
          <w:tab w:val="left" w:pos="567"/>
          <w:tab w:val="left" w:pos="993"/>
        </w:tabs>
        <w:spacing w:after="0"/>
        <w:ind w:left="0" w:firstLine="709"/>
        <w:jc w:val="both"/>
        <w:rPr>
          <w:rFonts w:eastAsia="Times New Roman" w:cs="Times New Roman"/>
          <w:szCs w:val="28"/>
          <w:lang w:val="ro-RO"/>
        </w:rPr>
      </w:pPr>
      <w:r w:rsidRPr="00166A66">
        <w:rPr>
          <w:rFonts w:eastAsia="Times New Roman" w:cs="Times New Roman"/>
          <w:szCs w:val="28"/>
          <w:lang w:val="ro-RO"/>
        </w:rPr>
        <w:t>determinarea migrației compușilor toxici din materiale destinate contactului cu alimente;</w:t>
      </w:r>
    </w:p>
    <w:p w14:paraId="4E5C0BBB" w14:textId="77777777" w:rsidR="00166A66" w:rsidRPr="0005542F" w:rsidRDefault="008A32CD" w:rsidP="0005542F">
      <w:pPr>
        <w:pBdr>
          <w:top w:val="nil"/>
          <w:left w:val="nil"/>
          <w:bottom w:val="nil"/>
          <w:right w:val="nil"/>
          <w:between w:val="nil"/>
        </w:pBdr>
        <w:tabs>
          <w:tab w:val="left" w:pos="567"/>
          <w:tab w:val="left" w:pos="993"/>
        </w:tabs>
        <w:spacing w:after="0"/>
        <w:ind w:firstLine="709"/>
        <w:jc w:val="both"/>
        <w:rPr>
          <w:rFonts w:eastAsia="Times New Roman" w:cs="Times New Roman"/>
          <w:szCs w:val="28"/>
          <w:lang w:val="ro-RO"/>
        </w:rPr>
      </w:pPr>
      <w:r w:rsidRPr="0005542F">
        <w:rPr>
          <w:rFonts w:eastAsia="Times New Roman" w:cs="Times New Roman"/>
          <w:szCs w:val="28"/>
          <w:lang w:val="ro-RO"/>
        </w:rPr>
        <w:t>analiza reziduurilor de pesticide, metalelor toxice, substanțelor organice și radio nuclizilor în produse alimentare, apă, sol și aer;</w:t>
      </w:r>
      <w:r w:rsidR="00220CA6" w:rsidRPr="0005542F">
        <w:rPr>
          <w:rFonts w:eastAsia="Times New Roman" w:cs="Times New Roman"/>
          <w:szCs w:val="28"/>
          <w:lang w:val="ro-RO"/>
        </w:rPr>
        <w:t xml:space="preserve"> </w:t>
      </w:r>
      <w:r w:rsidRPr="0005542F">
        <w:rPr>
          <w:rFonts w:eastAsia="Times New Roman" w:cs="Times New Roman"/>
          <w:szCs w:val="28"/>
          <w:lang w:val="ro-RO"/>
        </w:rPr>
        <w:t>testarea siguranței produselor de larg consum (jucării, cosmetice, materiale de construcție etc.);</w:t>
      </w:r>
    </w:p>
    <w:p w14:paraId="6EDF1651" w14:textId="6F1CE1E9" w:rsidR="007118E2" w:rsidRPr="00EB745F" w:rsidRDefault="008A32CD" w:rsidP="00EB745F">
      <w:pPr>
        <w:pBdr>
          <w:top w:val="nil"/>
          <w:left w:val="nil"/>
          <w:bottom w:val="nil"/>
          <w:right w:val="nil"/>
          <w:between w:val="nil"/>
        </w:pBdr>
        <w:tabs>
          <w:tab w:val="left" w:pos="567"/>
          <w:tab w:val="left" w:pos="993"/>
        </w:tabs>
        <w:spacing w:after="0"/>
        <w:ind w:firstLine="709"/>
        <w:jc w:val="both"/>
        <w:rPr>
          <w:rFonts w:eastAsia="Times New Roman" w:cs="Times New Roman"/>
          <w:szCs w:val="28"/>
          <w:lang w:val="ro-RO"/>
        </w:rPr>
      </w:pPr>
      <w:r w:rsidRPr="0005542F">
        <w:rPr>
          <w:rFonts w:eastAsia="Times New Roman" w:cs="Times New Roman"/>
          <w:szCs w:val="28"/>
          <w:lang w:val="ro-RO"/>
        </w:rPr>
        <w:t xml:space="preserve">determinarea conținutului reziduurilor de pesticide din principalele grupe: pesticide </w:t>
      </w:r>
      <w:proofErr w:type="spellStart"/>
      <w:r w:rsidRPr="0005542F">
        <w:rPr>
          <w:rFonts w:eastAsia="Times New Roman" w:cs="Times New Roman"/>
          <w:szCs w:val="28"/>
          <w:lang w:val="ro-RO"/>
        </w:rPr>
        <w:t>organo</w:t>
      </w:r>
      <w:proofErr w:type="spellEnd"/>
      <w:r w:rsidRPr="0005542F">
        <w:rPr>
          <w:rFonts w:eastAsia="Times New Roman" w:cs="Times New Roman"/>
          <w:szCs w:val="28"/>
          <w:lang w:val="ro-RO"/>
        </w:rPr>
        <w:t xml:space="preserve">-clorurate, pesticide </w:t>
      </w:r>
      <w:proofErr w:type="spellStart"/>
      <w:r w:rsidRPr="0005542F">
        <w:rPr>
          <w:rFonts w:eastAsia="Times New Roman" w:cs="Times New Roman"/>
          <w:szCs w:val="28"/>
          <w:lang w:val="ro-RO"/>
        </w:rPr>
        <w:t>organo</w:t>
      </w:r>
      <w:proofErr w:type="spellEnd"/>
      <w:r w:rsidRPr="0005542F">
        <w:rPr>
          <w:rFonts w:eastAsia="Times New Roman" w:cs="Times New Roman"/>
          <w:szCs w:val="28"/>
          <w:lang w:val="ro-RO"/>
        </w:rPr>
        <w:t xml:space="preserve">-fosforice, compușii cuprului, </w:t>
      </w:r>
      <w:proofErr w:type="spellStart"/>
      <w:r w:rsidRPr="0005542F">
        <w:rPr>
          <w:rFonts w:eastAsia="Times New Roman" w:cs="Times New Roman"/>
          <w:szCs w:val="28"/>
          <w:lang w:val="ro-RO"/>
        </w:rPr>
        <w:t>piretroizi</w:t>
      </w:r>
      <w:proofErr w:type="spellEnd"/>
      <w:r w:rsidRPr="0005542F">
        <w:rPr>
          <w:rFonts w:eastAsia="Times New Roman" w:cs="Times New Roman"/>
          <w:szCs w:val="28"/>
          <w:lang w:val="ro-RO"/>
        </w:rPr>
        <w:t xml:space="preserve">, substanțe heterociclice, derivații acizilor carbonici, carbamați, </w:t>
      </w:r>
      <w:proofErr w:type="spellStart"/>
      <w:r w:rsidRPr="0005542F">
        <w:rPr>
          <w:rFonts w:eastAsia="Times New Roman" w:cs="Times New Roman"/>
          <w:szCs w:val="28"/>
          <w:lang w:val="ro-RO"/>
        </w:rPr>
        <w:t>ditiocarbomați</w:t>
      </w:r>
      <w:proofErr w:type="spellEnd"/>
      <w:r w:rsidRPr="0005542F">
        <w:rPr>
          <w:rFonts w:eastAsia="Times New Roman" w:cs="Times New Roman"/>
          <w:szCs w:val="28"/>
          <w:lang w:val="ro-RO"/>
        </w:rPr>
        <w:t xml:space="preserve">, </w:t>
      </w:r>
      <w:proofErr w:type="spellStart"/>
      <w:r w:rsidRPr="0005542F">
        <w:rPr>
          <w:rFonts w:eastAsia="Times New Roman" w:cs="Times New Roman"/>
          <w:szCs w:val="28"/>
          <w:lang w:val="ro-RO"/>
        </w:rPr>
        <w:t>bifenili</w:t>
      </w:r>
      <w:proofErr w:type="spellEnd"/>
      <w:r w:rsidRPr="0005542F">
        <w:rPr>
          <w:rFonts w:eastAsia="Times New Roman" w:cs="Times New Roman"/>
          <w:szCs w:val="28"/>
          <w:lang w:val="ro-RO"/>
        </w:rPr>
        <w:t xml:space="preserve"> etc. în produse alimentare, apă</w:t>
      </w:r>
      <w:r w:rsidR="0005542F">
        <w:rPr>
          <w:rFonts w:eastAsia="Times New Roman" w:cs="Times New Roman"/>
          <w:szCs w:val="28"/>
          <w:lang w:val="ro-RO"/>
        </w:rPr>
        <w:t xml:space="preserve"> și</w:t>
      </w:r>
      <w:r w:rsidRPr="0005542F">
        <w:rPr>
          <w:rFonts w:eastAsia="Times New Roman" w:cs="Times New Roman"/>
          <w:szCs w:val="28"/>
          <w:lang w:val="ro-RO"/>
        </w:rPr>
        <w:t xml:space="preserve"> sol.</w:t>
      </w:r>
    </w:p>
    <w:p w14:paraId="288A16A5" w14:textId="75672A22" w:rsidR="0005542F" w:rsidRPr="00160F44" w:rsidRDefault="008A32CD" w:rsidP="0005542F">
      <w:pPr>
        <w:pBdr>
          <w:top w:val="nil"/>
          <w:left w:val="nil"/>
          <w:bottom w:val="nil"/>
          <w:right w:val="nil"/>
          <w:between w:val="nil"/>
        </w:pBdr>
        <w:spacing w:after="0"/>
        <w:ind w:firstLine="709"/>
        <w:jc w:val="both"/>
        <w:rPr>
          <w:rFonts w:cs="Times New Roman"/>
          <w:bCs/>
          <w:noProof/>
          <w:szCs w:val="28"/>
          <w:lang w:val="ro-RO"/>
        </w:rPr>
      </w:pPr>
      <w:r w:rsidRPr="001444FE">
        <w:rPr>
          <w:rFonts w:eastAsia="Times New Roman" w:cs="Times New Roman"/>
          <w:bCs/>
          <w:szCs w:val="28"/>
          <w:u w:val="single"/>
          <w:lang w:val="ro-RO"/>
        </w:rPr>
        <w:t>Laboratoarele Centrelor de Sănătate publică (Chișinău, Bălți, Edineț, Soroca, Orhei, Ungheni, Hâncești, Căușeni, Cahul, Comrat)</w:t>
      </w:r>
      <w:r w:rsidRPr="00166A66">
        <w:rPr>
          <w:rFonts w:eastAsia="Times New Roman" w:cs="Times New Roman"/>
          <w:bCs/>
          <w:szCs w:val="28"/>
          <w:lang w:val="ro-RO"/>
        </w:rPr>
        <w:t xml:space="preserve"> </w:t>
      </w:r>
      <w:r w:rsidRPr="00166A66">
        <w:rPr>
          <w:rFonts w:cs="Times New Roman"/>
          <w:bCs/>
          <w:noProof/>
          <w:szCs w:val="28"/>
          <w:lang w:val="ro-RO"/>
        </w:rPr>
        <w:t xml:space="preserve">vor realiza </w:t>
      </w:r>
      <w:r w:rsidRPr="00160F44">
        <w:rPr>
          <w:rFonts w:cs="Times New Roman"/>
          <w:bCs/>
          <w:noProof/>
          <w:szCs w:val="28"/>
          <w:lang w:val="ro-RO"/>
        </w:rPr>
        <w:t>urm</w:t>
      </w:r>
      <w:r w:rsidR="006B0838" w:rsidRPr="00160F44">
        <w:rPr>
          <w:rFonts w:cs="Times New Roman"/>
          <w:bCs/>
          <w:noProof/>
          <w:szCs w:val="28"/>
          <w:lang w:val="ro-RO"/>
        </w:rPr>
        <w:t>ă</w:t>
      </w:r>
      <w:r w:rsidRPr="00160F44">
        <w:rPr>
          <w:rFonts w:cs="Times New Roman"/>
          <w:bCs/>
          <w:noProof/>
          <w:szCs w:val="28"/>
          <w:lang w:val="ro-RO"/>
        </w:rPr>
        <w:t>toarele sarcini în cadrul rețelei:</w:t>
      </w:r>
    </w:p>
    <w:p w14:paraId="4B2C4282" w14:textId="77777777" w:rsidR="0005542F" w:rsidRPr="00160F44" w:rsidRDefault="008A32CD" w:rsidP="0005542F">
      <w:pPr>
        <w:pBdr>
          <w:top w:val="nil"/>
          <w:left w:val="nil"/>
          <w:bottom w:val="nil"/>
          <w:right w:val="nil"/>
          <w:between w:val="nil"/>
        </w:pBdr>
        <w:spacing w:after="0"/>
        <w:ind w:firstLine="709"/>
        <w:jc w:val="both"/>
        <w:rPr>
          <w:rFonts w:cs="Times New Roman"/>
          <w:bCs/>
          <w:noProof/>
          <w:szCs w:val="28"/>
          <w:lang w:val="ro-RO"/>
        </w:rPr>
      </w:pPr>
      <w:r w:rsidRPr="00160F44">
        <w:rPr>
          <w:rFonts w:eastAsia="Times New Roman" w:cs="Times New Roman"/>
          <w:szCs w:val="28"/>
          <w:lang w:val="ro-RO"/>
        </w:rPr>
        <w:t>identificarea tulpinilor microorganismului bacterian și detectarea mecanismelor de rezistență suspecte;</w:t>
      </w:r>
    </w:p>
    <w:p w14:paraId="6206077E" w14:textId="77777777" w:rsidR="0005542F" w:rsidRDefault="008A32CD" w:rsidP="0005542F">
      <w:pPr>
        <w:pBdr>
          <w:top w:val="nil"/>
          <w:left w:val="nil"/>
          <w:bottom w:val="nil"/>
          <w:right w:val="nil"/>
          <w:between w:val="nil"/>
        </w:pBdr>
        <w:spacing w:after="0"/>
        <w:ind w:firstLine="709"/>
        <w:jc w:val="both"/>
        <w:rPr>
          <w:rFonts w:cs="Times New Roman"/>
          <w:bCs/>
          <w:noProof/>
          <w:szCs w:val="28"/>
          <w:lang w:val="ro-RO"/>
        </w:rPr>
      </w:pPr>
      <w:r w:rsidRPr="00160F44">
        <w:rPr>
          <w:rFonts w:eastAsia="Times New Roman" w:cs="Times New Roman"/>
          <w:szCs w:val="28"/>
          <w:lang w:val="ro-RO"/>
        </w:rPr>
        <w:t xml:space="preserve">raportarea rezultatelor obținute în cadrul antrenamentelor rețelei </w:t>
      </w:r>
      <w:r w:rsidRPr="0005542F">
        <w:rPr>
          <w:rFonts w:eastAsia="Times New Roman" w:cs="Times New Roman"/>
          <w:szCs w:val="28"/>
          <w:lang w:val="ro-RO"/>
        </w:rPr>
        <w:t>de observare și control de laborator;</w:t>
      </w:r>
    </w:p>
    <w:p w14:paraId="2B5A46A9" w14:textId="77777777" w:rsidR="0005542F" w:rsidRDefault="008F17C3" w:rsidP="0005542F">
      <w:pPr>
        <w:pBdr>
          <w:top w:val="nil"/>
          <w:left w:val="nil"/>
          <w:bottom w:val="nil"/>
          <w:right w:val="nil"/>
          <w:between w:val="nil"/>
        </w:pBdr>
        <w:spacing w:after="0"/>
        <w:ind w:firstLine="709"/>
        <w:jc w:val="both"/>
        <w:rPr>
          <w:rFonts w:cs="Times New Roman"/>
          <w:bCs/>
          <w:noProof/>
          <w:szCs w:val="28"/>
          <w:lang w:val="ro-RO"/>
        </w:rPr>
      </w:pPr>
      <w:r w:rsidRPr="0005542F">
        <w:rPr>
          <w:rFonts w:eastAsia="Times New Roman" w:cs="Times New Roman"/>
          <w:szCs w:val="28"/>
          <w:lang w:val="ro-RO"/>
        </w:rPr>
        <w:t>o</w:t>
      </w:r>
      <w:r w:rsidR="008A32CD" w:rsidRPr="0005542F">
        <w:rPr>
          <w:rFonts w:eastAsia="Times New Roman" w:cs="Times New Roman"/>
          <w:szCs w:val="28"/>
          <w:lang w:val="ro-RO"/>
        </w:rPr>
        <w:t xml:space="preserve">rganizarea și efectuarea investigațiilor microbiologice, </w:t>
      </w:r>
      <w:proofErr w:type="spellStart"/>
      <w:r w:rsidR="008A32CD" w:rsidRPr="0005542F">
        <w:rPr>
          <w:rFonts w:eastAsia="Times New Roman" w:cs="Times New Roman"/>
          <w:szCs w:val="28"/>
          <w:lang w:val="ro-RO"/>
        </w:rPr>
        <w:t>sanitaro</w:t>
      </w:r>
      <w:proofErr w:type="spellEnd"/>
      <w:r w:rsidR="008A32CD" w:rsidRPr="0005542F">
        <w:rPr>
          <w:rFonts w:eastAsia="Times New Roman" w:cs="Times New Roman"/>
          <w:szCs w:val="28"/>
          <w:lang w:val="ro-RO"/>
        </w:rPr>
        <w:t>-microbiologice, imunologice, molecular-biologice, parazitologice, încercări chimice și măsurări instrumentale a factorilor fizici, după caz</w:t>
      </w:r>
      <w:r w:rsidR="00166A66" w:rsidRPr="0005542F">
        <w:rPr>
          <w:rFonts w:eastAsia="Times New Roman" w:cs="Times New Roman"/>
          <w:szCs w:val="28"/>
          <w:lang w:val="ro-RO"/>
        </w:rPr>
        <w:t>;</w:t>
      </w:r>
    </w:p>
    <w:p w14:paraId="3E3E0D4C" w14:textId="77777777" w:rsidR="0005542F" w:rsidRDefault="008A32CD" w:rsidP="0005542F">
      <w:pPr>
        <w:pBdr>
          <w:top w:val="nil"/>
          <w:left w:val="nil"/>
          <w:bottom w:val="nil"/>
          <w:right w:val="nil"/>
          <w:between w:val="nil"/>
        </w:pBdr>
        <w:spacing w:after="0"/>
        <w:ind w:firstLine="709"/>
        <w:jc w:val="both"/>
        <w:rPr>
          <w:rFonts w:cs="Times New Roman"/>
          <w:bCs/>
          <w:noProof/>
          <w:szCs w:val="28"/>
          <w:lang w:val="ro-RO"/>
        </w:rPr>
      </w:pPr>
      <w:r w:rsidRPr="0005542F">
        <w:rPr>
          <w:rFonts w:eastAsia="Times New Roman" w:cs="Times New Roman"/>
          <w:szCs w:val="28"/>
          <w:lang w:val="ro-RO"/>
        </w:rPr>
        <w:t>organizarea și efectuarea diagnosticului de laborator în cadrul supravegherii bolilor transmisibile, bolilor extrem de contagioase, inclusiv în focarele de boli transmisibile;</w:t>
      </w:r>
    </w:p>
    <w:p w14:paraId="6368595B" w14:textId="29DD8433" w:rsidR="0005542F" w:rsidRPr="00160F44" w:rsidRDefault="008A32CD" w:rsidP="0005542F">
      <w:pPr>
        <w:pBdr>
          <w:top w:val="nil"/>
          <w:left w:val="nil"/>
          <w:bottom w:val="nil"/>
          <w:right w:val="nil"/>
          <w:between w:val="nil"/>
        </w:pBdr>
        <w:spacing w:after="0"/>
        <w:ind w:firstLine="709"/>
        <w:jc w:val="both"/>
        <w:rPr>
          <w:rFonts w:cs="Times New Roman"/>
          <w:bCs/>
          <w:noProof/>
          <w:szCs w:val="28"/>
          <w:lang w:val="ro-RO"/>
        </w:rPr>
      </w:pPr>
      <w:r w:rsidRPr="0005542F">
        <w:rPr>
          <w:rFonts w:eastAsia="Times New Roman" w:cs="Times New Roman"/>
          <w:szCs w:val="28"/>
          <w:lang w:val="ro-RO"/>
        </w:rPr>
        <w:t>depistarea și identificarea precoce prin intermediul investigațiilor de laborator a factorilor cu impact asupra</w:t>
      </w:r>
      <w:r w:rsidR="00033937">
        <w:rPr>
          <w:rFonts w:eastAsia="Times New Roman" w:cs="Times New Roman"/>
          <w:szCs w:val="28"/>
          <w:lang w:val="ro-RO"/>
        </w:rPr>
        <w:t xml:space="preserve"> sănătății publice, </w:t>
      </w:r>
      <w:r w:rsidR="00033937" w:rsidRPr="00160F44">
        <w:rPr>
          <w:rFonts w:eastAsia="Times New Roman" w:cs="Times New Roman"/>
          <w:szCs w:val="28"/>
          <w:lang w:val="ro-RO"/>
        </w:rPr>
        <w:t xml:space="preserve">managementul </w:t>
      </w:r>
      <w:r w:rsidRPr="00160F44">
        <w:rPr>
          <w:rFonts w:eastAsia="Times New Roman" w:cs="Times New Roman"/>
          <w:szCs w:val="28"/>
          <w:lang w:val="ro-RO"/>
        </w:rPr>
        <w:t>urgențelor de sănătate publică;</w:t>
      </w:r>
    </w:p>
    <w:p w14:paraId="560A8FD3" w14:textId="04ED5AAC" w:rsidR="007118E2" w:rsidRPr="00160F44" w:rsidRDefault="008A32CD" w:rsidP="00EB745F">
      <w:pPr>
        <w:pBdr>
          <w:top w:val="nil"/>
          <w:left w:val="nil"/>
          <w:bottom w:val="nil"/>
          <w:right w:val="nil"/>
          <w:between w:val="nil"/>
        </w:pBdr>
        <w:spacing w:after="0"/>
        <w:ind w:firstLine="709"/>
        <w:jc w:val="both"/>
        <w:rPr>
          <w:rFonts w:cs="Times New Roman"/>
          <w:bCs/>
          <w:noProof/>
          <w:szCs w:val="28"/>
          <w:lang w:val="ro-RO"/>
        </w:rPr>
      </w:pPr>
      <w:r w:rsidRPr="00160F44">
        <w:rPr>
          <w:rFonts w:eastAsia="Times New Roman" w:cs="Times New Roman"/>
          <w:szCs w:val="28"/>
          <w:lang w:val="ro-RO"/>
        </w:rPr>
        <w:t>determinarea mecanismelor de rezistență la agenții microbieni implicați în patologii infecțioase</w:t>
      </w:r>
      <w:r w:rsidR="00883213" w:rsidRPr="00160F44">
        <w:rPr>
          <w:rFonts w:eastAsia="Times New Roman" w:cs="Times New Roman"/>
          <w:szCs w:val="28"/>
          <w:lang w:val="ro-RO"/>
        </w:rPr>
        <w:t>.</w:t>
      </w:r>
    </w:p>
    <w:p w14:paraId="71A6A1FD" w14:textId="4AD1732A" w:rsidR="0005542F" w:rsidRPr="00160F44" w:rsidRDefault="008A32CD" w:rsidP="0005542F">
      <w:pPr>
        <w:pBdr>
          <w:top w:val="nil"/>
          <w:left w:val="nil"/>
          <w:bottom w:val="nil"/>
          <w:right w:val="nil"/>
          <w:between w:val="nil"/>
        </w:pBdr>
        <w:spacing w:after="0"/>
        <w:ind w:firstLine="709"/>
        <w:jc w:val="both"/>
        <w:rPr>
          <w:rFonts w:cs="Times New Roman"/>
          <w:bCs/>
          <w:noProof/>
          <w:szCs w:val="28"/>
          <w:lang w:val="ro-RO"/>
        </w:rPr>
      </w:pPr>
      <w:r w:rsidRPr="00BB06FC">
        <w:rPr>
          <w:rFonts w:eastAsia="Times New Roman" w:cs="Times New Roman"/>
          <w:bCs/>
          <w:szCs w:val="28"/>
          <w:u w:val="single"/>
          <w:lang w:val="ro-RO"/>
        </w:rPr>
        <w:t>Laboratoarele mobile de detecție a riscurilor CBRN</w:t>
      </w:r>
      <w:r w:rsidRPr="00160F44">
        <w:rPr>
          <w:rFonts w:eastAsia="Times New Roman" w:cs="Times New Roman"/>
          <w:bCs/>
          <w:szCs w:val="28"/>
          <w:lang w:val="ro-RO"/>
        </w:rPr>
        <w:t xml:space="preserve"> </w:t>
      </w:r>
      <w:r w:rsidRPr="00160F44">
        <w:rPr>
          <w:rFonts w:cs="Times New Roman"/>
          <w:bCs/>
          <w:noProof/>
          <w:szCs w:val="28"/>
          <w:lang w:val="ro-RO"/>
        </w:rPr>
        <w:t>vor realiza urm</w:t>
      </w:r>
      <w:r w:rsidR="006B0838" w:rsidRPr="00160F44">
        <w:rPr>
          <w:rFonts w:cs="Times New Roman"/>
          <w:bCs/>
          <w:noProof/>
          <w:szCs w:val="28"/>
          <w:lang w:val="ro-RO"/>
        </w:rPr>
        <w:t>ă</w:t>
      </w:r>
      <w:r w:rsidRPr="00160F44">
        <w:rPr>
          <w:rFonts w:cs="Times New Roman"/>
          <w:bCs/>
          <w:noProof/>
          <w:szCs w:val="28"/>
          <w:lang w:val="ro-RO"/>
        </w:rPr>
        <w:t>toarele sarcini în cadrul rețelei:</w:t>
      </w:r>
    </w:p>
    <w:p w14:paraId="2ED08D14" w14:textId="77777777" w:rsidR="0005542F" w:rsidRDefault="008A32CD" w:rsidP="0005542F">
      <w:pPr>
        <w:pBdr>
          <w:top w:val="nil"/>
          <w:left w:val="nil"/>
          <w:bottom w:val="nil"/>
          <w:right w:val="nil"/>
          <w:between w:val="nil"/>
        </w:pBdr>
        <w:spacing w:after="0"/>
        <w:ind w:firstLine="709"/>
        <w:jc w:val="both"/>
        <w:rPr>
          <w:rFonts w:cs="Times New Roman"/>
          <w:bCs/>
          <w:noProof/>
          <w:szCs w:val="28"/>
          <w:lang w:val="ro-RO"/>
        </w:rPr>
      </w:pPr>
      <w:r w:rsidRPr="0005542F">
        <w:rPr>
          <w:rFonts w:eastAsia="Times New Roman" w:cs="Times New Roman"/>
          <w:szCs w:val="28"/>
          <w:lang w:val="ro-RO"/>
        </w:rPr>
        <w:t>participarea și efectuarea testării și analizei imediate în timpul focarelor, permițând identificarea rapidă a agenților patogeni sau a substanțelor periculoase în caz de situații excepționale și urgențe de sănătate publică;</w:t>
      </w:r>
    </w:p>
    <w:p w14:paraId="18F87E23" w14:textId="77777777" w:rsidR="0005542F" w:rsidRDefault="008A32CD" w:rsidP="0005542F">
      <w:pPr>
        <w:pBdr>
          <w:top w:val="nil"/>
          <w:left w:val="nil"/>
          <w:bottom w:val="nil"/>
          <w:right w:val="nil"/>
          <w:between w:val="nil"/>
        </w:pBdr>
        <w:spacing w:after="0"/>
        <w:ind w:firstLine="709"/>
        <w:jc w:val="both"/>
        <w:rPr>
          <w:rFonts w:cs="Times New Roman"/>
          <w:bCs/>
          <w:noProof/>
          <w:szCs w:val="28"/>
          <w:lang w:val="ro-RO"/>
        </w:rPr>
      </w:pPr>
      <w:r w:rsidRPr="0005542F">
        <w:rPr>
          <w:rFonts w:eastAsia="Times New Roman" w:cs="Times New Roman"/>
          <w:szCs w:val="28"/>
          <w:lang w:val="ro-RO"/>
        </w:rPr>
        <w:t>prelevarea probelor biologice și chimice din zona situațiilor excepționale și transmiterea către laboratoarele R</w:t>
      </w:r>
      <w:r w:rsidR="00C26326" w:rsidRPr="0005542F">
        <w:rPr>
          <w:rFonts w:eastAsia="Times New Roman" w:cs="Times New Roman"/>
          <w:szCs w:val="28"/>
          <w:lang w:val="ro-RO"/>
        </w:rPr>
        <w:t>.</w:t>
      </w:r>
      <w:r w:rsidRPr="0005542F">
        <w:rPr>
          <w:rFonts w:eastAsia="Times New Roman" w:cs="Times New Roman"/>
          <w:szCs w:val="28"/>
          <w:lang w:val="ro-RO"/>
        </w:rPr>
        <w:t>N</w:t>
      </w:r>
      <w:r w:rsidR="00C26326" w:rsidRPr="0005542F">
        <w:rPr>
          <w:rFonts w:eastAsia="Times New Roman" w:cs="Times New Roman"/>
          <w:szCs w:val="28"/>
          <w:lang w:val="ro-RO"/>
        </w:rPr>
        <w:t>.</w:t>
      </w:r>
      <w:r w:rsidRPr="0005542F">
        <w:rPr>
          <w:rFonts w:eastAsia="Times New Roman" w:cs="Times New Roman"/>
          <w:szCs w:val="28"/>
          <w:lang w:val="ro-RO"/>
        </w:rPr>
        <w:t>O</w:t>
      </w:r>
      <w:r w:rsidR="00C26326" w:rsidRPr="0005542F">
        <w:rPr>
          <w:rFonts w:eastAsia="Times New Roman" w:cs="Times New Roman"/>
          <w:szCs w:val="28"/>
          <w:lang w:val="ro-RO"/>
        </w:rPr>
        <w:t>.</w:t>
      </w:r>
      <w:r w:rsidRPr="0005542F">
        <w:rPr>
          <w:rFonts w:eastAsia="Times New Roman" w:cs="Times New Roman"/>
          <w:szCs w:val="28"/>
          <w:lang w:val="ro-RO"/>
        </w:rPr>
        <w:t>C</w:t>
      </w:r>
      <w:r w:rsidR="00C26326" w:rsidRPr="0005542F">
        <w:rPr>
          <w:rFonts w:eastAsia="Times New Roman" w:cs="Times New Roman"/>
          <w:szCs w:val="28"/>
          <w:lang w:val="ro-RO"/>
        </w:rPr>
        <w:t>.</w:t>
      </w:r>
      <w:r w:rsidRPr="0005542F">
        <w:rPr>
          <w:rFonts w:eastAsia="Times New Roman" w:cs="Times New Roman"/>
          <w:szCs w:val="28"/>
          <w:lang w:val="ro-RO"/>
        </w:rPr>
        <w:t>L</w:t>
      </w:r>
      <w:r w:rsidR="00C26326" w:rsidRPr="0005542F">
        <w:rPr>
          <w:rFonts w:eastAsia="Times New Roman" w:cs="Times New Roman"/>
          <w:szCs w:val="28"/>
          <w:lang w:val="ro-RO"/>
        </w:rPr>
        <w:t>.</w:t>
      </w:r>
      <w:r w:rsidRPr="0005542F">
        <w:rPr>
          <w:rFonts w:eastAsia="Times New Roman" w:cs="Times New Roman"/>
          <w:szCs w:val="28"/>
          <w:lang w:val="ro-RO"/>
        </w:rPr>
        <w:t xml:space="preserve"> pentru investigații de laborator;</w:t>
      </w:r>
    </w:p>
    <w:p w14:paraId="6F192A71" w14:textId="6C181B66" w:rsidR="00F20140" w:rsidRDefault="008A32CD" w:rsidP="00F20140">
      <w:pPr>
        <w:pBdr>
          <w:top w:val="nil"/>
          <w:left w:val="nil"/>
          <w:bottom w:val="nil"/>
          <w:right w:val="nil"/>
          <w:between w:val="nil"/>
        </w:pBdr>
        <w:spacing w:after="0"/>
        <w:ind w:firstLine="709"/>
        <w:jc w:val="both"/>
        <w:rPr>
          <w:rFonts w:cs="Times New Roman"/>
          <w:bCs/>
          <w:noProof/>
          <w:szCs w:val="28"/>
          <w:lang w:val="ro-RO"/>
        </w:rPr>
      </w:pPr>
      <w:r w:rsidRPr="0005542F">
        <w:rPr>
          <w:rFonts w:eastAsia="Times New Roman" w:cs="Times New Roman"/>
          <w:szCs w:val="28"/>
          <w:lang w:val="ro-RO"/>
        </w:rPr>
        <w:t>desfășurarea în regiuni îndepărtate sau cu resurse limitate, extinzând raza serviciilor de sănătate publică și oferirea capabilități esențiale de diagnosticare acolo unde facilitățile staționare pot fi indisponibile, asigurând eforturi complete de supraveghere și răspuns;</w:t>
      </w:r>
    </w:p>
    <w:p w14:paraId="1AA44F08" w14:textId="62783E2B" w:rsidR="00F20140" w:rsidRDefault="008A32CD" w:rsidP="00F20140">
      <w:pPr>
        <w:pBdr>
          <w:top w:val="nil"/>
          <w:left w:val="nil"/>
          <w:bottom w:val="nil"/>
          <w:right w:val="nil"/>
          <w:between w:val="nil"/>
        </w:pBdr>
        <w:spacing w:after="0"/>
        <w:ind w:firstLine="709"/>
        <w:jc w:val="both"/>
        <w:rPr>
          <w:rFonts w:cs="Times New Roman"/>
          <w:bCs/>
          <w:noProof/>
          <w:szCs w:val="28"/>
          <w:lang w:val="ro-RO"/>
        </w:rPr>
      </w:pPr>
      <w:r w:rsidRPr="00F20140">
        <w:rPr>
          <w:rFonts w:eastAsia="Times New Roman" w:cs="Times New Roman"/>
          <w:szCs w:val="28"/>
          <w:lang w:val="ro-RO"/>
        </w:rPr>
        <w:t xml:space="preserve">asigurarea procesului </w:t>
      </w:r>
      <w:r w:rsidRPr="002054EB">
        <w:rPr>
          <w:rFonts w:eastAsia="Times New Roman" w:cs="Times New Roman"/>
          <w:szCs w:val="28"/>
          <w:lang w:val="ro-RO"/>
        </w:rPr>
        <w:t>de decontaminare secundar</w:t>
      </w:r>
      <w:r w:rsidR="00142D81" w:rsidRPr="002054EB">
        <w:rPr>
          <w:rFonts w:eastAsia="Times New Roman" w:cs="Times New Roman"/>
          <w:szCs w:val="28"/>
          <w:lang w:val="ro-RO"/>
        </w:rPr>
        <w:t>ă</w:t>
      </w:r>
      <w:r w:rsidRPr="002054EB">
        <w:rPr>
          <w:rFonts w:eastAsia="Times New Roman" w:cs="Times New Roman"/>
          <w:szCs w:val="28"/>
          <w:lang w:val="ro-RO"/>
        </w:rPr>
        <w:t xml:space="preserve"> a populației</w:t>
      </w:r>
      <w:r w:rsidRPr="00F20140">
        <w:rPr>
          <w:rFonts w:eastAsia="Times New Roman" w:cs="Times New Roman"/>
          <w:szCs w:val="28"/>
          <w:lang w:val="ro-RO"/>
        </w:rPr>
        <w:t>, persoanelor lezate și traumatizate</w:t>
      </w:r>
      <w:r w:rsidR="002C0395">
        <w:rPr>
          <w:rFonts w:eastAsia="Times New Roman" w:cs="Times New Roman"/>
          <w:szCs w:val="28"/>
          <w:lang w:val="ro-RO"/>
        </w:rPr>
        <w:t>.</w:t>
      </w:r>
    </w:p>
    <w:p w14:paraId="58A5C55C" w14:textId="2AAB46D4" w:rsidR="008A32CD" w:rsidRPr="00F20140" w:rsidRDefault="00142D81" w:rsidP="00F20140">
      <w:pPr>
        <w:pBdr>
          <w:top w:val="nil"/>
          <w:left w:val="nil"/>
          <w:bottom w:val="nil"/>
          <w:right w:val="nil"/>
          <w:between w:val="nil"/>
        </w:pBdr>
        <w:spacing w:after="0"/>
        <w:ind w:firstLine="709"/>
        <w:jc w:val="both"/>
        <w:rPr>
          <w:rFonts w:cs="Times New Roman"/>
          <w:bCs/>
          <w:noProof/>
          <w:szCs w:val="28"/>
          <w:lang w:val="ro-RO"/>
        </w:rPr>
      </w:pPr>
      <w:r w:rsidRPr="002054EB">
        <w:rPr>
          <w:rFonts w:eastAsia="Times New Roman" w:cs="Times New Roman"/>
          <w:szCs w:val="28"/>
          <w:lang w:val="ro-RO"/>
        </w:rPr>
        <w:lastRenderedPageBreak/>
        <w:t xml:space="preserve">Totodată, acestea </w:t>
      </w:r>
      <w:r w:rsidR="008A32CD" w:rsidRPr="002054EB">
        <w:rPr>
          <w:rFonts w:eastAsia="Times New Roman" w:cs="Times New Roman"/>
          <w:szCs w:val="28"/>
          <w:lang w:val="ro-RO"/>
        </w:rPr>
        <w:t xml:space="preserve">servesc drept platforme pentru instruirea personalului în procedurile de diagnosticare și </w:t>
      </w:r>
      <w:r w:rsidRPr="002054EB">
        <w:rPr>
          <w:rFonts w:eastAsia="Times New Roman" w:cs="Times New Roman"/>
          <w:szCs w:val="28"/>
          <w:lang w:val="ro-RO"/>
        </w:rPr>
        <w:t xml:space="preserve">testarea </w:t>
      </w:r>
      <w:r w:rsidR="008A32CD" w:rsidRPr="002054EB">
        <w:rPr>
          <w:rFonts w:eastAsia="Times New Roman" w:cs="Times New Roman"/>
          <w:szCs w:val="28"/>
          <w:lang w:val="ro-RO"/>
        </w:rPr>
        <w:t>protocoalel</w:t>
      </w:r>
      <w:r w:rsidRPr="002054EB">
        <w:rPr>
          <w:rFonts w:eastAsia="Times New Roman" w:cs="Times New Roman"/>
          <w:szCs w:val="28"/>
          <w:lang w:val="ro-RO"/>
        </w:rPr>
        <w:t>or</w:t>
      </w:r>
      <w:r w:rsidR="008A32CD" w:rsidRPr="002054EB">
        <w:rPr>
          <w:rFonts w:eastAsia="Times New Roman" w:cs="Times New Roman"/>
          <w:szCs w:val="28"/>
          <w:lang w:val="ro-RO"/>
        </w:rPr>
        <w:t xml:space="preserve"> </w:t>
      </w:r>
      <w:r w:rsidR="0086710F" w:rsidRPr="002054EB">
        <w:rPr>
          <w:rFonts w:eastAsia="Times New Roman" w:cs="Times New Roman"/>
          <w:szCs w:val="28"/>
          <w:lang w:val="ro-RO"/>
        </w:rPr>
        <w:t xml:space="preserve">instituționale </w:t>
      </w:r>
      <w:r w:rsidR="008A32CD" w:rsidRPr="002054EB">
        <w:rPr>
          <w:rFonts w:eastAsia="Times New Roman" w:cs="Times New Roman"/>
          <w:szCs w:val="28"/>
          <w:lang w:val="ro-RO"/>
        </w:rPr>
        <w:t xml:space="preserve">de răspuns </w:t>
      </w:r>
      <w:r w:rsidR="0086710F" w:rsidRPr="002054EB">
        <w:rPr>
          <w:rFonts w:eastAsia="Times New Roman" w:cs="Times New Roman"/>
          <w:szCs w:val="28"/>
          <w:lang w:val="ro-RO"/>
        </w:rPr>
        <w:t>la</w:t>
      </w:r>
      <w:r w:rsidR="008A32CD" w:rsidRPr="002054EB">
        <w:rPr>
          <w:rFonts w:eastAsia="Times New Roman" w:cs="Times New Roman"/>
          <w:szCs w:val="28"/>
          <w:lang w:val="ro-RO"/>
        </w:rPr>
        <w:t xml:space="preserve"> urgență</w:t>
      </w:r>
      <w:r w:rsidRPr="002054EB">
        <w:rPr>
          <w:rFonts w:eastAsia="Times New Roman" w:cs="Times New Roman"/>
          <w:szCs w:val="28"/>
          <w:lang w:val="ro-RO"/>
        </w:rPr>
        <w:t xml:space="preserve"> CBRN</w:t>
      </w:r>
      <w:r w:rsidR="0081515F">
        <w:rPr>
          <w:rFonts w:eastAsia="Times New Roman" w:cs="Times New Roman"/>
          <w:szCs w:val="28"/>
          <w:lang w:val="ro-RO"/>
        </w:rPr>
        <w:t>;</w:t>
      </w:r>
    </w:p>
    <w:p w14:paraId="0EEABFFA" w14:textId="77777777" w:rsidR="007118E2" w:rsidRDefault="007118E2" w:rsidP="007118E2">
      <w:pPr>
        <w:pBdr>
          <w:top w:val="nil"/>
          <w:left w:val="nil"/>
          <w:bottom w:val="nil"/>
          <w:right w:val="nil"/>
          <w:between w:val="nil"/>
        </w:pBdr>
        <w:tabs>
          <w:tab w:val="left" w:pos="426"/>
        </w:tabs>
        <w:spacing w:after="0"/>
        <w:jc w:val="both"/>
        <w:rPr>
          <w:rFonts w:cs="Times New Roman"/>
          <w:bCs/>
          <w:i/>
          <w:iCs/>
          <w:noProof/>
          <w:szCs w:val="28"/>
          <w:lang w:val="ro-RO"/>
        </w:rPr>
      </w:pPr>
    </w:p>
    <w:bookmarkEnd w:id="7"/>
    <w:p w14:paraId="2E279226" w14:textId="7391CCD7" w:rsidR="007118E2" w:rsidRPr="007118E2" w:rsidRDefault="007118E2" w:rsidP="003B3795">
      <w:pPr>
        <w:pBdr>
          <w:top w:val="nil"/>
          <w:left w:val="nil"/>
          <w:bottom w:val="nil"/>
          <w:right w:val="nil"/>
          <w:between w:val="nil"/>
        </w:pBdr>
        <w:tabs>
          <w:tab w:val="left" w:pos="426"/>
        </w:tabs>
        <w:spacing w:after="0"/>
        <w:ind w:left="709"/>
        <w:jc w:val="both"/>
        <w:rPr>
          <w:rFonts w:cs="Times New Roman"/>
          <w:i/>
          <w:szCs w:val="28"/>
          <w:shd w:val="clear" w:color="auto" w:fill="FFFFFF"/>
          <w:lang w:val="ro-RO"/>
        </w:rPr>
      </w:pPr>
      <w:r w:rsidRPr="003B3795">
        <w:rPr>
          <w:rFonts w:cs="Times New Roman"/>
          <w:bCs/>
          <w:noProof/>
          <w:szCs w:val="28"/>
          <w:lang w:val="ro-RO"/>
        </w:rPr>
        <w:t xml:space="preserve">b) </w:t>
      </w:r>
      <w:bookmarkStart w:id="9" w:name="_Hlk197943105"/>
      <w:r w:rsidRPr="00DA7502">
        <w:rPr>
          <w:rFonts w:cs="Times New Roman"/>
          <w:b/>
          <w:bCs/>
          <w:iCs/>
          <w:szCs w:val="28"/>
          <w:shd w:val="clear" w:color="auto" w:fill="FFFFFF"/>
          <w:lang w:val="ro-RO"/>
        </w:rPr>
        <w:t>Agenția Națională pentru Siguranța Alimentelor</w:t>
      </w:r>
    </w:p>
    <w:p w14:paraId="58B69C02" w14:textId="3B4EA924" w:rsidR="00C26326" w:rsidRDefault="007118E2" w:rsidP="00F20140">
      <w:pPr>
        <w:spacing w:after="0"/>
        <w:ind w:firstLine="709"/>
        <w:jc w:val="both"/>
        <w:rPr>
          <w:rFonts w:cs="Times New Roman"/>
          <w:iCs/>
          <w:szCs w:val="28"/>
          <w:shd w:val="clear" w:color="auto" w:fill="FFFFFF"/>
          <w:lang w:val="ro-RO"/>
        </w:rPr>
      </w:pPr>
      <w:r w:rsidRPr="007118E2">
        <w:rPr>
          <w:rFonts w:cs="Times New Roman"/>
          <w:iCs/>
          <w:szCs w:val="28"/>
          <w:shd w:val="clear" w:color="auto" w:fill="FFFFFF"/>
          <w:lang w:val="ro-RO"/>
        </w:rPr>
        <w:t>Instituția Publică Centrul Național Sănătatea Animalelor, Plantelor și Siguranța Alimentelor (în continuare - Centrul),</w:t>
      </w:r>
      <w:r w:rsidR="0005542F">
        <w:rPr>
          <w:rFonts w:cs="Times New Roman"/>
          <w:iCs/>
          <w:szCs w:val="28"/>
          <w:shd w:val="clear" w:color="auto" w:fill="FFFFFF"/>
          <w:lang w:val="ro-RO"/>
        </w:rPr>
        <w:t xml:space="preserve"> </w:t>
      </w:r>
      <w:r w:rsidR="007A6AA9" w:rsidRPr="00506430">
        <w:rPr>
          <w:rFonts w:cs="Times New Roman"/>
          <w:iCs/>
          <w:szCs w:val="28"/>
          <w:shd w:val="clear" w:color="auto" w:fill="FFFFFF"/>
          <w:lang w:val="en-US"/>
        </w:rPr>
        <w:t xml:space="preserve">în care </w:t>
      </w:r>
      <w:proofErr w:type="spellStart"/>
      <w:r w:rsidR="007A6AA9" w:rsidRPr="00506430">
        <w:rPr>
          <w:rFonts w:cs="Times New Roman"/>
          <w:iCs/>
          <w:szCs w:val="28"/>
          <w:shd w:val="clear" w:color="auto" w:fill="FFFFFF"/>
          <w:lang w:val="en-US"/>
        </w:rPr>
        <w:t>Agentia</w:t>
      </w:r>
      <w:proofErr w:type="spellEnd"/>
      <w:r w:rsidR="007A6AA9" w:rsidRPr="00506430">
        <w:rPr>
          <w:rFonts w:cs="Times New Roman"/>
          <w:iCs/>
          <w:szCs w:val="28"/>
          <w:shd w:val="clear" w:color="auto" w:fill="FFFFFF"/>
          <w:lang w:val="en-US"/>
        </w:rPr>
        <w:t xml:space="preserve"> </w:t>
      </w:r>
      <w:proofErr w:type="spellStart"/>
      <w:r w:rsidR="007A6AA9" w:rsidRPr="00506430">
        <w:rPr>
          <w:rFonts w:cs="Times New Roman"/>
          <w:iCs/>
          <w:szCs w:val="28"/>
          <w:shd w:val="clear" w:color="auto" w:fill="FFFFFF"/>
          <w:lang w:val="en-US"/>
        </w:rPr>
        <w:t>Natională</w:t>
      </w:r>
      <w:proofErr w:type="spellEnd"/>
      <w:r w:rsidR="007A6AA9" w:rsidRPr="00506430">
        <w:rPr>
          <w:rFonts w:cs="Times New Roman"/>
          <w:iCs/>
          <w:szCs w:val="28"/>
          <w:shd w:val="clear" w:color="auto" w:fill="FFFFFF"/>
          <w:lang w:val="en-US"/>
        </w:rPr>
        <w:t xml:space="preserve"> pentru </w:t>
      </w:r>
      <w:proofErr w:type="spellStart"/>
      <w:r w:rsidR="007A6AA9" w:rsidRPr="00506430">
        <w:rPr>
          <w:rFonts w:cs="Times New Roman"/>
          <w:iCs/>
          <w:szCs w:val="28"/>
          <w:shd w:val="clear" w:color="auto" w:fill="FFFFFF"/>
          <w:lang w:val="en-US"/>
        </w:rPr>
        <w:t>Siguranţa</w:t>
      </w:r>
      <w:proofErr w:type="spellEnd"/>
      <w:r w:rsidR="007A6AA9" w:rsidRPr="00506430">
        <w:rPr>
          <w:rFonts w:cs="Times New Roman"/>
          <w:iCs/>
          <w:szCs w:val="28"/>
          <w:shd w:val="clear" w:color="auto" w:fill="FFFFFF"/>
          <w:lang w:val="en-US"/>
        </w:rPr>
        <w:t xml:space="preserve"> </w:t>
      </w:r>
      <w:proofErr w:type="spellStart"/>
      <w:r w:rsidR="007A6AA9" w:rsidRPr="00506430">
        <w:rPr>
          <w:rFonts w:cs="Times New Roman"/>
          <w:iCs/>
          <w:szCs w:val="28"/>
          <w:shd w:val="clear" w:color="auto" w:fill="FFFFFF"/>
          <w:lang w:val="en-US"/>
        </w:rPr>
        <w:t>Alimentelor</w:t>
      </w:r>
      <w:proofErr w:type="spellEnd"/>
      <w:r w:rsidR="007A6AA9" w:rsidRPr="00506430">
        <w:rPr>
          <w:rFonts w:cs="Times New Roman"/>
          <w:iCs/>
          <w:szCs w:val="28"/>
          <w:shd w:val="clear" w:color="auto" w:fill="FFFFFF"/>
          <w:lang w:val="en-US"/>
        </w:rPr>
        <w:t xml:space="preserve"> (</w:t>
      </w:r>
      <w:r w:rsidR="004A5D40">
        <w:rPr>
          <w:rFonts w:cs="Times New Roman"/>
          <w:iCs/>
          <w:szCs w:val="28"/>
          <w:shd w:val="clear" w:color="auto" w:fill="FFFFFF"/>
          <w:lang w:val="en-US"/>
        </w:rPr>
        <w:t xml:space="preserve">în </w:t>
      </w:r>
      <w:proofErr w:type="spellStart"/>
      <w:r w:rsidR="004A5D40">
        <w:rPr>
          <w:rFonts w:cs="Times New Roman"/>
          <w:iCs/>
          <w:szCs w:val="28"/>
          <w:shd w:val="clear" w:color="auto" w:fill="FFFFFF"/>
          <w:lang w:val="en-US"/>
        </w:rPr>
        <w:t>continuare</w:t>
      </w:r>
      <w:proofErr w:type="spellEnd"/>
      <w:r w:rsidR="004A5D40">
        <w:rPr>
          <w:rFonts w:cs="Times New Roman"/>
          <w:iCs/>
          <w:szCs w:val="28"/>
          <w:shd w:val="clear" w:color="auto" w:fill="FFFFFF"/>
          <w:lang w:val="en-US"/>
        </w:rPr>
        <w:t xml:space="preserve"> – ANSA)</w:t>
      </w:r>
      <w:r w:rsidR="007A6AA9" w:rsidRPr="00506430">
        <w:rPr>
          <w:rFonts w:cs="Times New Roman"/>
          <w:iCs/>
          <w:szCs w:val="28"/>
          <w:shd w:val="clear" w:color="auto" w:fill="FFFFFF"/>
          <w:lang w:val="en-US"/>
        </w:rPr>
        <w:t xml:space="preserve"> </w:t>
      </w:r>
      <w:proofErr w:type="spellStart"/>
      <w:r w:rsidR="007A6AA9" w:rsidRPr="00506430">
        <w:rPr>
          <w:rFonts w:cs="Times New Roman"/>
          <w:iCs/>
          <w:szCs w:val="28"/>
          <w:shd w:val="clear" w:color="auto" w:fill="FFFFFF"/>
          <w:lang w:val="en-US"/>
        </w:rPr>
        <w:t>exercită</w:t>
      </w:r>
      <w:proofErr w:type="spellEnd"/>
      <w:r w:rsidR="007A6AA9" w:rsidRPr="00506430">
        <w:rPr>
          <w:rFonts w:cs="Times New Roman"/>
          <w:iCs/>
          <w:szCs w:val="28"/>
          <w:shd w:val="clear" w:color="auto" w:fill="FFFFFF"/>
          <w:lang w:val="en-US"/>
        </w:rPr>
        <w:t xml:space="preserve"> </w:t>
      </w:r>
      <w:proofErr w:type="spellStart"/>
      <w:r w:rsidR="007A6AA9" w:rsidRPr="00506430">
        <w:rPr>
          <w:rFonts w:cs="Times New Roman"/>
          <w:iCs/>
          <w:szCs w:val="28"/>
          <w:shd w:val="clear" w:color="auto" w:fill="FFFFFF"/>
          <w:lang w:val="en-US"/>
        </w:rPr>
        <w:t>funcția</w:t>
      </w:r>
      <w:proofErr w:type="spellEnd"/>
      <w:r w:rsidR="007A6AA9" w:rsidRPr="00506430">
        <w:rPr>
          <w:rFonts w:cs="Times New Roman"/>
          <w:iCs/>
          <w:szCs w:val="28"/>
          <w:shd w:val="clear" w:color="auto" w:fill="FFFFFF"/>
          <w:lang w:val="en-US"/>
        </w:rPr>
        <w:t xml:space="preserve"> de </w:t>
      </w:r>
      <w:proofErr w:type="spellStart"/>
      <w:r w:rsidR="007A6AA9" w:rsidRPr="00506430">
        <w:rPr>
          <w:rFonts w:cs="Times New Roman"/>
          <w:iCs/>
          <w:szCs w:val="28"/>
          <w:shd w:val="clear" w:color="auto" w:fill="FFFFFF"/>
          <w:lang w:val="en-US"/>
        </w:rPr>
        <w:t>fondator</w:t>
      </w:r>
      <w:proofErr w:type="spellEnd"/>
      <w:r w:rsidR="007A6AA9">
        <w:rPr>
          <w:rFonts w:cs="Times New Roman"/>
          <w:iCs/>
          <w:szCs w:val="28"/>
          <w:shd w:val="clear" w:color="auto" w:fill="FFFFFF"/>
          <w:lang w:val="ro-RO"/>
        </w:rPr>
        <w:t>,</w:t>
      </w:r>
      <w:r w:rsidR="007A6AA9" w:rsidRPr="007A6AA9">
        <w:rPr>
          <w:rFonts w:cs="Times New Roman"/>
          <w:iCs/>
          <w:szCs w:val="28"/>
          <w:shd w:val="clear" w:color="auto" w:fill="FFFFFF"/>
          <w:lang w:val="ro-RO"/>
        </w:rPr>
        <w:t xml:space="preserve"> </w:t>
      </w:r>
      <w:proofErr w:type="spellStart"/>
      <w:r w:rsidR="007A6AA9" w:rsidRPr="00506430">
        <w:rPr>
          <w:rFonts w:cs="Times New Roman"/>
          <w:iCs/>
          <w:szCs w:val="28"/>
          <w:shd w:val="clear" w:color="auto" w:fill="FFFFFF"/>
          <w:lang w:val="en-US"/>
        </w:rPr>
        <w:t>este</w:t>
      </w:r>
      <w:proofErr w:type="spellEnd"/>
      <w:r w:rsidR="007A6AA9" w:rsidRPr="00506430">
        <w:rPr>
          <w:rFonts w:cs="Times New Roman"/>
          <w:iCs/>
          <w:szCs w:val="28"/>
          <w:shd w:val="clear" w:color="auto" w:fill="FFFFFF"/>
          <w:lang w:val="en-US"/>
        </w:rPr>
        <w:t xml:space="preserve"> </w:t>
      </w:r>
      <w:proofErr w:type="spellStart"/>
      <w:r w:rsidR="007A6AA9" w:rsidRPr="00506430">
        <w:rPr>
          <w:rFonts w:cs="Times New Roman"/>
          <w:iCs/>
          <w:szCs w:val="28"/>
          <w:shd w:val="clear" w:color="auto" w:fill="FFFFFF"/>
          <w:lang w:val="en-US"/>
        </w:rPr>
        <w:t>laboratorul</w:t>
      </w:r>
      <w:proofErr w:type="spellEnd"/>
      <w:r w:rsidR="007A6AA9" w:rsidRPr="00506430">
        <w:rPr>
          <w:rFonts w:cs="Times New Roman"/>
          <w:iCs/>
          <w:szCs w:val="28"/>
          <w:shd w:val="clear" w:color="auto" w:fill="FFFFFF"/>
          <w:lang w:val="en-US"/>
        </w:rPr>
        <w:t xml:space="preserve"> </w:t>
      </w:r>
      <w:proofErr w:type="spellStart"/>
      <w:r w:rsidR="007A6AA9" w:rsidRPr="00506430">
        <w:rPr>
          <w:rFonts w:cs="Times New Roman"/>
          <w:iCs/>
          <w:szCs w:val="28"/>
          <w:shd w:val="clear" w:color="auto" w:fill="FFFFFF"/>
          <w:lang w:val="en-US"/>
        </w:rPr>
        <w:t>național</w:t>
      </w:r>
      <w:proofErr w:type="spellEnd"/>
      <w:r w:rsidR="007A6AA9" w:rsidRPr="00506430">
        <w:rPr>
          <w:rFonts w:cs="Times New Roman"/>
          <w:iCs/>
          <w:szCs w:val="28"/>
          <w:shd w:val="clear" w:color="auto" w:fill="FFFFFF"/>
          <w:lang w:val="en-US"/>
        </w:rPr>
        <w:t xml:space="preserve"> de </w:t>
      </w:r>
      <w:proofErr w:type="spellStart"/>
      <w:r w:rsidR="007A6AA9" w:rsidRPr="00506430">
        <w:rPr>
          <w:rFonts w:cs="Times New Roman"/>
          <w:iCs/>
          <w:szCs w:val="28"/>
          <w:shd w:val="clear" w:color="auto" w:fill="FFFFFF"/>
          <w:lang w:val="en-US"/>
        </w:rPr>
        <w:t>referință</w:t>
      </w:r>
      <w:proofErr w:type="spellEnd"/>
      <w:r w:rsidR="007A6AA9" w:rsidRPr="00506430">
        <w:rPr>
          <w:rFonts w:cs="Times New Roman"/>
          <w:iCs/>
          <w:szCs w:val="28"/>
          <w:shd w:val="clear" w:color="auto" w:fill="FFFFFF"/>
          <w:lang w:val="en-US"/>
        </w:rPr>
        <w:t xml:space="preserve"> în </w:t>
      </w:r>
      <w:proofErr w:type="spellStart"/>
      <w:r w:rsidR="007A6AA9" w:rsidRPr="00506430">
        <w:rPr>
          <w:rFonts w:cs="Times New Roman"/>
          <w:iCs/>
          <w:szCs w:val="28"/>
          <w:shd w:val="clear" w:color="auto" w:fill="FFFFFF"/>
          <w:lang w:val="en-US"/>
        </w:rPr>
        <w:t>domeniul</w:t>
      </w:r>
      <w:proofErr w:type="spellEnd"/>
      <w:r w:rsidR="007A6AA9" w:rsidRPr="00506430">
        <w:rPr>
          <w:rFonts w:cs="Times New Roman"/>
          <w:iCs/>
          <w:szCs w:val="28"/>
          <w:shd w:val="clear" w:color="auto" w:fill="FFFFFF"/>
          <w:lang w:val="en-US"/>
        </w:rPr>
        <w:t xml:space="preserve"> </w:t>
      </w:r>
      <w:proofErr w:type="spellStart"/>
      <w:r w:rsidR="007A6AA9" w:rsidRPr="00506430">
        <w:rPr>
          <w:rFonts w:cs="Times New Roman"/>
          <w:iCs/>
          <w:szCs w:val="28"/>
          <w:shd w:val="clear" w:color="auto" w:fill="FFFFFF"/>
          <w:lang w:val="en-US"/>
        </w:rPr>
        <w:t>veterinar</w:t>
      </w:r>
      <w:proofErr w:type="spellEnd"/>
      <w:r w:rsidR="007A6AA9" w:rsidRPr="00506430">
        <w:rPr>
          <w:rFonts w:cs="Times New Roman"/>
          <w:iCs/>
          <w:szCs w:val="28"/>
          <w:shd w:val="clear" w:color="auto" w:fill="FFFFFF"/>
          <w:lang w:val="en-US"/>
        </w:rPr>
        <w:t xml:space="preserve"> </w:t>
      </w:r>
      <w:proofErr w:type="spellStart"/>
      <w:r w:rsidR="007A6AA9" w:rsidRPr="00506430">
        <w:rPr>
          <w:rFonts w:cs="Times New Roman"/>
          <w:iCs/>
          <w:szCs w:val="28"/>
          <w:shd w:val="clear" w:color="auto" w:fill="FFFFFF"/>
          <w:lang w:val="en-US"/>
        </w:rPr>
        <w:t>și</w:t>
      </w:r>
      <w:proofErr w:type="spellEnd"/>
      <w:r w:rsidR="007A6AA9" w:rsidRPr="00506430">
        <w:rPr>
          <w:rFonts w:cs="Times New Roman"/>
          <w:iCs/>
          <w:szCs w:val="28"/>
          <w:shd w:val="clear" w:color="auto" w:fill="FFFFFF"/>
          <w:lang w:val="en-US"/>
        </w:rPr>
        <w:t xml:space="preserve"> al </w:t>
      </w:r>
      <w:proofErr w:type="spellStart"/>
      <w:r w:rsidR="007A6AA9" w:rsidRPr="00506430">
        <w:rPr>
          <w:rFonts w:cs="Times New Roman"/>
          <w:iCs/>
          <w:szCs w:val="28"/>
          <w:shd w:val="clear" w:color="auto" w:fill="FFFFFF"/>
          <w:lang w:val="en-US"/>
        </w:rPr>
        <w:t>siguranței</w:t>
      </w:r>
      <w:proofErr w:type="spellEnd"/>
      <w:r w:rsidR="007A6AA9" w:rsidRPr="00506430">
        <w:rPr>
          <w:rFonts w:cs="Times New Roman"/>
          <w:iCs/>
          <w:szCs w:val="28"/>
          <w:shd w:val="clear" w:color="auto" w:fill="FFFFFF"/>
          <w:lang w:val="en-US"/>
        </w:rPr>
        <w:t xml:space="preserve"> </w:t>
      </w:r>
      <w:proofErr w:type="spellStart"/>
      <w:r w:rsidR="007A6AA9" w:rsidRPr="00506430">
        <w:rPr>
          <w:rFonts w:cs="Times New Roman"/>
          <w:iCs/>
          <w:szCs w:val="28"/>
          <w:shd w:val="clear" w:color="auto" w:fill="FFFFFF"/>
          <w:lang w:val="en-US"/>
        </w:rPr>
        <w:t>produselor</w:t>
      </w:r>
      <w:proofErr w:type="spellEnd"/>
      <w:r w:rsidR="007A6AA9" w:rsidRPr="00506430">
        <w:rPr>
          <w:rFonts w:cs="Times New Roman"/>
          <w:iCs/>
          <w:szCs w:val="28"/>
          <w:shd w:val="clear" w:color="auto" w:fill="FFFFFF"/>
          <w:lang w:val="en-US"/>
        </w:rPr>
        <w:t xml:space="preserve"> </w:t>
      </w:r>
      <w:proofErr w:type="spellStart"/>
      <w:r w:rsidR="007A6AA9" w:rsidRPr="00506430">
        <w:rPr>
          <w:rFonts w:cs="Times New Roman"/>
          <w:iCs/>
          <w:szCs w:val="28"/>
          <w:shd w:val="clear" w:color="auto" w:fill="FFFFFF"/>
          <w:lang w:val="en-US"/>
        </w:rPr>
        <w:t>alimentare</w:t>
      </w:r>
      <w:proofErr w:type="spellEnd"/>
      <w:r w:rsidR="007A6AA9" w:rsidRPr="00506430">
        <w:rPr>
          <w:rFonts w:cs="Times New Roman"/>
          <w:iCs/>
          <w:szCs w:val="28"/>
          <w:shd w:val="clear" w:color="auto" w:fill="FFFFFF"/>
          <w:lang w:val="en-US"/>
        </w:rPr>
        <w:t xml:space="preserve"> </w:t>
      </w:r>
      <w:proofErr w:type="spellStart"/>
      <w:r w:rsidR="007A6AA9" w:rsidRPr="00506430">
        <w:rPr>
          <w:rFonts w:cs="Times New Roman"/>
          <w:iCs/>
          <w:szCs w:val="28"/>
          <w:shd w:val="clear" w:color="auto" w:fill="FFFFFF"/>
          <w:lang w:val="en-US"/>
        </w:rPr>
        <w:t>și</w:t>
      </w:r>
      <w:proofErr w:type="spellEnd"/>
      <w:r w:rsidR="007A6AA9" w:rsidRPr="00506430">
        <w:rPr>
          <w:rFonts w:cs="Times New Roman"/>
          <w:iCs/>
          <w:szCs w:val="28"/>
          <w:shd w:val="clear" w:color="auto" w:fill="FFFFFF"/>
          <w:lang w:val="en-US"/>
        </w:rPr>
        <w:t xml:space="preserve"> a </w:t>
      </w:r>
      <w:proofErr w:type="spellStart"/>
      <w:r w:rsidR="007A6AA9" w:rsidRPr="00506430">
        <w:rPr>
          <w:rFonts w:cs="Times New Roman"/>
          <w:iCs/>
          <w:szCs w:val="28"/>
          <w:shd w:val="clear" w:color="auto" w:fill="FFFFFF"/>
          <w:lang w:val="en-US"/>
        </w:rPr>
        <w:t>hranei</w:t>
      </w:r>
      <w:proofErr w:type="spellEnd"/>
      <w:r w:rsidR="007A6AA9" w:rsidRPr="00506430">
        <w:rPr>
          <w:rFonts w:cs="Times New Roman"/>
          <w:iCs/>
          <w:szCs w:val="28"/>
          <w:shd w:val="clear" w:color="auto" w:fill="FFFFFF"/>
          <w:lang w:val="en-US"/>
        </w:rPr>
        <w:t xml:space="preserve"> pentru </w:t>
      </w:r>
      <w:proofErr w:type="spellStart"/>
      <w:r w:rsidR="007A6AA9" w:rsidRPr="00506430">
        <w:rPr>
          <w:rFonts w:cs="Times New Roman"/>
          <w:iCs/>
          <w:szCs w:val="28"/>
          <w:shd w:val="clear" w:color="auto" w:fill="FFFFFF"/>
          <w:lang w:val="en-US"/>
        </w:rPr>
        <w:t>animale</w:t>
      </w:r>
      <w:proofErr w:type="spellEnd"/>
      <w:r w:rsidR="007A6AA9">
        <w:rPr>
          <w:rFonts w:cs="Times New Roman"/>
          <w:iCs/>
          <w:szCs w:val="28"/>
          <w:shd w:val="clear" w:color="auto" w:fill="FFFFFF"/>
          <w:lang w:val="ro-RO"/>
        </w:rPr>
        <w:t>. Centrul este</w:t>
      </w:r>
      <w:r w:rsidR="007A6AA9" w:rsidRPr="007A6AA9">
        <w:rPr>
          <w:rFonts w:cs="Times New Roman"/>
          <w:iCs/>
          <w:szCs w:val="28"/>
          <w:shd w:val="clear" w:color="auto" w:fill="FFFFFF"/>
          <w:lang w:val="ro-RO"/>
        </w:rPr>
        <w:t xml:space="preserve"> </w:t>
      </w:r>
      <w:r w:rsidRPr="007118E2">
        <w:rPr>
          <w:rFonts w:cs="Times New Roman"/>
          <w:iCs/>
          <w:szCs w:val="28"/>
          <w:shd w:val="clear" w:color="auto" w:fill="FFFFFF"/>
          <w:lang w:val="ro-RO"/>
        </w:rPr>
        <w:t xml:space="preserve">constituit din 4 laboratoare cu statut de direcție generală și 4 laboratoare regionale cu statut de direcție, </w:t>
      </w:r>
      <w:r w:rsidR="007A6AA9">
        <w:rPr>
          <w:rFonts w:cs="Times New Roman"/>
          <w:iCs/>
          <w:szCs w:val="28"/>
          <w:shd w:val="clear" w:color="auto" w:fill="FFFFFF"/>
          <w:lang w:val="ro-RO"/>
        </w:rPr>
        <w:t xml:space="preserve">care desfășoară </w:t>
      </w:r>
      <w:r w:rsidRPr="007118E2">
        <w:rPr>
          <w:rFonts w:cs="Times New Roman"/>
          <w:iCs/>
          <w:szCs w:val="28"/>
          <w:shd w:val="clear" w:color="auto" w:fill="FFFFFF"/>
          <w:lang w:val="ro-RO"/>
        </w:rPr>
        <w:t>activ</w:t>
      </w:r>
      <w:r w:rsidR="007A6AA9">
        <w:rPr>
          <w:rFonts w:cs="Times New Roman"/>
          <w:iCs/>
          <w:szCs w:val="28"/>
          <w:shd w:val="clear" w:color="auto" w:fill="FFFFFF"/>
          <w:lang w:val="ro-RO"/>
        </w:rPr>
        <w:t>ități</w:t>
      </w:r>
      <w:r w:rsidRPr="007118E2">
        <w:rPr>
          <w:rFonts w:cs="Times New Roman"/>
          <w:iCs/>
          <w:szCs w:val="28"/>
          <w:shd w:val="clear" w:color="auto" w:fill="FFFFFF"/>
          <w:lang w:val="ro-RO"/>
        </w:rPr>
        <w:t xml:space="preserve"> în domeniile</w:t>
      </w:r>
      <w:r w:rsidR="00C26326">
        <w:rPr>
          <w:rFonts w:cs="Times New Roman"/>
          <w:iCs/>
          <w:szCs w:val="28"/>
          <w:shd w:val="clear" w:color="auto" w:fill="FFFFFF"/>
          <w:lang w:val="ro-RO"/>
        </w:rPr>
        <w:t>:</w:t>
      </w:r>
    </w:p>
    <w:p w14:paraId="6C6AA3D5" w14:textId="7132744F" w:rsidR="008F17C3" w:rsidRDefault="005266BC" w:rsidP="005266BC">
      <w:pPr>
        <w:pStyle w:val="Listparagraf"/>
        <w:numPr>
          <w:ilvl w:val="0"/>
          <w:numId w:val="25"/>
        </w:numPr>
        <w:tabs>
          <w:tab w:val="left" w:pos="851"/>
        </w:tabs>
        <w:spacing w:after="0"/>
        <w:jc w:val="both"/>
        <w:rPr>
          <w:rFonts w:cs="Times New Roman"/>
          <w:iCs/>
          <w:szCs w:val="28"/>
          <w:shd w:val="clear" w:color="auto" w:fill="FFFFFF"/>
          <w:lang w:val="ro-RO"/>
        </w:rPr>
      </w:pPr>
      <w:r>
        <w:rPr>
          <w:rFonts w:cs="Times New Roman"/>
          <w:iCs/>
          <w:szCs w:val="28"/>
          <w:shd w:val="clear" w:color="auto" w:fill="FFFFFF"/>
          <w:lang w:val="ro-RO"/>
        </w:rPr>
        <w:t xml:space="preserve">controlul calității </w:t>
      </w:r>
      <w:r w:rsidR="007118E2" w:rsidRPr="00C26326">
        <w:rPr>
          <w:rFonts w:cs="Times New Roman"/>
          <w:iCs/>
          <w:szCs w:val="28"/>
          <w:shd w:val="clear" w:color="auto" w:fill="FFFFFF"/>
          <w:lang w:val="ro-RO"/>
        </w:rPr>
        <w:t>produse</w:t>
      </w:r>
      <w:r>
        <w:rPr>
          <w:rFonts w:cs="Times New Roman"/>
          <w:iCs/>
          <w:szCs w:val="28"/>
          <w:shd w:val="clear" w:color="auto" w:fill="FFFFFF"/>
          <w:lang w:val="ro-RO"/>
        </w:rPr>
        <w:t>lor</w:t>
      </w:r>
      <w:r w:rsidR="007118E2" w:rsidRPr="00C26326">
        <w:rPr>
          <w:rFonts w:cs="Times New Roman"/>
          <w:iCs/>
          <w:szCs w:val="28"/>
          <w:shd w:val="clear" w:color="auto" w:fill="FFFFFF"/>
          <w:lang w:val="ro-RO"/>
        </w:rPr>
        <w:t xml:space="preserve"> alimentare și hran</w:t>
      </w:r>
      <w:r>
        <w:rPr>
          <w:rFonts w:cs="Times New Roman"/>
          <w:iCs/>
          <w:szCs w:val="28"/>
          <w:shd w:val="clear" w:color="auto" w:fill="FFFFFF"/>
          <w:lang w:val="ro-RO"/>
        </w:rPr>
        <w:t>ei</w:t>
      </w:r>
      <w:r w:rsidR="007118E2" w:rsidRPr="00C26326">
        <w:rPr>
          <w:rFonts w:cs="Times New Roman"/>
          <w:iCs/>
          <w:szCs w:val="28"/>
          <w:shd w:val="clear" w:color="auto" w:fill="FFFFFF"/>
          <w:lang w:val="ro-RO"/>
        </w:rPr>
        <w:t xml:space="preserve"> pentru animale;</w:t>
      </w:r>
    </w:p>
    <w:p w14:paraId="3BB89202" w14:textId="5BA70C79" w:rsidR="008F17C3" w:rsidRPr="008F17C3" w:rsidRDefault="005266BC" w:rsidP="005266BC">
      <w:pPr>
        <w:pStyle w:val="Listparagraf"/>
        <w:numPr>
          <w:ilvl w:val="0"/>
          <w:numId w:val="25"/>
        </w:numPr>
        <w:tabs>
          <w:tab w:val="left" w:pos="851"/>
        </w:tabs>
        <w:spacing w:after="0"/>
        <w:ind w:left="0" w:firstLine="697"/>
        <w:jc w:val="both"/>
        <w:rPr>
          <w:rFonts w:cs="Times New Roman"/>
          <w:iCs/>
          <w:szCs w:val="28"/>
          <w:shd w:val="clear" w:color="auto" w:fill="FFFFFF"/>
          <w:lang w:val="ro-RO"/>
        </w:rPr>
      </w:pPr>
      <w:r>
        <w:rPr>
          <w:rFonts w:cs="Times New Roman"/>
          <w:iCs/>
          <w:szCs w:val="28"/>
          <w:shd w:val="clear" w:color="auto" w:fill="FFFFFF"/>
          <w:lang w:val="it-IT"/>
        </w:rPr>
        <w:t xml:space="preserve">diagnosticarea </w:t>
      </w:r>
      <w:r w:rsidR="007118E2" w:rsidRPr="008F17C3">
        <w:rPr>
          <w:rFonts w:cs="Times New Roman"/>
          <w:iCs/>
          <w:szCs w:val="28"/>
          <w:shd w:val="clear" w:color="auto" w:fill="FFFFFF"/>
          <w:lang w:val="it-IT"/>
        </w:rPr>
        <w:t>sănăt</w:t>
      </w:r>
      <w:r>
        <w:rPr>
          <w:rFonts w:cs="Times New Roman"/>
          <w:iCs/>
          <w:szCs w:val="28"/>
          <w:shd w:val="clear" w:color="auto" w:fill="FFFFFF"/>
          <w:lang w:val="it-IT"/>
        </w:rPr>
        <w:t>ății</w:t>
      </w:r>
      <w:r w:rsidR="007118E2" w:rsidRPr="008F17C3">
        <w:rPr>
          <w:rFonts w:cs="Times New Roman"/>
          <w:iCs/>
          <w:szCs w:val="28"/>
          <w:shd w:val="clear" w:color="auto" w:fill="FFFFFF"/>
          <w:lang w:val="it-IT"/>
        </w:rPr>
        <w:t xml:space="preserve"> animalelor și </w:t>
      </w:r>
      <w:r>
        <w:rPr>
          <w:rFonts w:cs="Times New Roman"/>
          <w:iCs/>
          <w:szCs w:val="28"/>
          <w:shd w:val="clear" w:color="auto" w:fill="FFFFFF"/>
          <w:lang w:val="ro-RO"/>
        </w:rPr>
        <w:t xml:space="preserve">controlul calității </w:t>
      </w:r>
      <w:r w:rsidR="007118E2" w:rsidRPr="008F17C3">
        <w:rPr>
          <w:rFonts w:cs="Times New Roman"/>
          <w:iCs/>
          <w:szCs w:val="28"/>
          <w:shd w:val="clear" w:color="auto" w:fill="FFFFFF"/>
          <w:lang w:val="it-IT"/>
        </w:rPr>
        <w:t>medicamente</w:t>
      </w:r>
      <w:r>
        <w:rPr>
          <w:rFonts w:cs="Times New Roman"/>
          <w:iCs/>
          <w:szCs w:val="28"/>
          <w:shd w:val="clear" w:color="auto" w:fill="FFFFFF"/>
          <w:lang w:val="it-IT"/>
        </w:rPr>
        <w:t>lor</w:t>
      </w:r>
      <w:r w:rsidR="007118E2" w:rsidRPr="008F17C3">
        <w:rPr>
          <w:rFonts w:cs="Times New Roman"/>
          <w:iCs/>
          <w:szCs w:val="28"/>
          <w:shd w:val="clear" w:color="auto" w:fill="FFFFFF"/>
          <w:lang w:val="it-IT"/>
        </w:rPr>
        <w:t xml:space="preserve"> de uz veterinar;</w:t>
      </w:r>
    </w:p>
    <w:p w14:paraId="0C720FEF" w14:textId="0395D718" w:rsidR="008F17C3" w:rsidRPr="008F17C3" w:rsidRDefault="005266BC" w:rsidP="005266BC">
      <w:pPr>
        <w:pStyle w:val="Listparagraf"/>
        <w:numPr>
          <w:ilvl w:val="0"/>
          <w:numId w:val="25"/>
        </w:numPr>
        <w:tabs>
          <w:tab w:val="left" w:pos="851"/>
        </w:tabs>
        <w:spacing w:after="0"/>
        <w:ind w:left="0" w:firstLine="709"/>
        <w:jc w:val="both"/>
        <w:rPr>
          <w:rFonts w:cs="Times New Roman"/>
          <w:iCs/>
          <w:szCs w:val="28"/>
          <w:shd w:val="clear" w:color="auto" w:fill="FFFFFF"/>
          <w:lang w:val="ro-RO"/>
        </w:rPr>
      </w:pPr>
      <w:r>
        <w:rPr>
          <w:rFonts w:cs="Times New Roman"/>
          <w:iCs/>
          <w:szCs w:val="28"/>
          <w:shd w:val="clear" w:color="auto" w:fill="FFFFFF"/>
          <w:lang w:val="ro-RO"/>
        </w:rPr>
        <w:t xml:space="preserve">controlul calității </w:t>
      </w:r>
      <w:r w:rsidR="007118E2" w:rsidRPr="008F17C3">
        <w:rPr>
          <w:rFonts w:cs="Times New Roman"/>
          <w:iCs/>
          <w:szCs w:val="28"/>
          <w:shd w:val="clear" w:color="auto" w:fill="FFFFFF"/>
          <w:lang w:val="it-IT"/>
        </w:rPr>
        <w:t>produse</w:t>
      </w:r>
      <w:r>
        <w:rPr>
          <w:rFonts w:cs="Times New Roman"/>
          <w:iCs/>
          <w:szCs w:val="28"/>
          <w:shd w:val="clear" w:color="auto" w:fill="FFFFFF"/>
          <w:lang w:val="it-IT"/>
        </w:rPr>
        <w:t>lor</w:t>
      </w:r>
      <w:r w:rsidR="007118E2" w:rsidRPr="008F17C3">
        <w:rPr>
          <w:rFonts w:cs="Times New Roman"/>
          <w:iCs/>
          <w:szCs w:val="28"/>
          <w:shd w:val="clear" w:color="auto" w:fill="FFFFFF"/>
          <w:lang w:val="it-IT"/>
        </w:rPr>
        <w:t xml:space="preserve"> de origine vegetală și produse</w:t>
      </w:r>
      <w:r>
        <w:rPr>
          <w:rFonts w:cs="Times New Roman"/>
          <w:iCs/>
          <w:szCs w:val="28"/>
          <w:shd w:val="clear" w:color="auto" w:fill="FFFFFF"/>
          <w:lang w:val="it-IT"/>
        </w:rPr>
        <w:t>lor</w:t>
      </w:r>
      <w:r w:rsidR="007118E2" w:rsidRPr="008F17C3">
        <w:rPr>
          <w:rFonts w:cs="Times New Roman"/>
          <w:iCs/>
          <w:szCs w:val="28"/>
          <w:shd w:val="clear" w:color="auto" w:fill="FFFFFF"/>
          <w:lang w:val="it-IT"/>
        </w:rPr>
        <w:t xml:space="preserve"> de uz fitosanitar;</w:t>
      </w:r>
    </w:p>
    <w:p w14:paraId="288998D4" w14:textId="0EB99473" w:rsidR="00BF3DD6" w:rsidRPr="00EB745F" w:rsidRDefault="005266BC" w:rsidP="00EB745F">
      <w:pPr>
        <w:pStyle w:val="Listparagraf"/>
        <w:numPr>
          <w:ilvl w:val="0"/>
          <w:numId w:val="25"/>
        </w:numPr>
        <w:tabs>
          <w:tab w:val="left" w:pos="851"/>
        </w:tabs>
        <w:spacing w:after="0"/>
        <w:jc w:val="both"/>
        <w:rPr>
          <w:rFonts w:cs="Times New Roman"/>
          <w:iCs/>
          <w:szCs w:val="28"/>
          <w:shd w:val="clear" w:color="auto" w:fill="FFFFFF"/>
          <w:lang w:val="ro-RO"/>
        </w:rPr>
      </w:pPr>
      <w:r>
        <w:rPr>
          <w:rFonts w:cs="Times New Roman"/>
          <w:iCs/>
          <w:szCs w:val="28"/>
          <w:shd w:val="clear" w:color="auto" w:fill="FFFFFF"/>
          <w:lang w:val="ro-RO"/>
        </w:rPr>
        <w:t xml:space="preserve">controlul calității </w:t>
      </w:r>
      <w:r w:rsidR="007118E2" w:rsidRPr="008F17C3">
        <w:rPr>
          <w:rFonts w:cs="Times New Roman"/>
          <w:iCs/>
          <w:szCs w:val="28"/>
          <w:shd w:val="clear" w:color="auto" w:fill="FFFFFF"/>
          <w:lang w:val="it-IT"/>
        </w:rPr>
        <w:t>producție</w:t>
      </w:r>
      <w:r>
        <w:rPr>
          <w:rFonts w:cs="Times New Roman"/>
          <w:iCs/>
          <w:szCs w:val="28"/>
          <w:shd w:val="clear" w:color="auto" w:fill="FFFFFF"/>
          <w:lang w:val="it-IT"/>
        </w:rPr>
        <w:t>i</w:t>
      </w:r>
      <w:r w:rsidR="007118E2" w:rsidRPr="008F17C3">
        <w:rPr>
          <w:rFonts w:cs="Times New Roman"/>
          <w:iCs/>
          <w:szCs w:val="28"/>
          <w:shd w:val="clear" w:color="auto" w:fill="FFFFFF"/>
          <w:lang w:val="it-IT"/>
        </w:rPr>
        <w:t xml:space="preserve"> alcoolic</w:t>
      </w:r>
      <w:r>
        <w:rPr>
          <w:rFonts w:cs="Times New Roman"/>
          <w:iCs/>
          <w:szCs w:val="28"/>
          <w:shd w:val="clear" w:color="auto" w:fill="FFFFFF"/>
          <w:lang w:val="it-IT"/>
        </w:rPr>
        <w:t>e</w:t>
      </w:r>
      <w:r w:rsidR="007118E2" w:rsidRPr="008F17C3">
        <w:rPr>
          <w:rFonts w:cs="Times New Roman"/>
          <w:iCs/>
          <w:szCs w:val="28"/>
          <w:shd w:val="clear" w:color="auto" w:fill="FFFFFF"/>
          <w:lang w:val="it-IT"/>
        </w:rPr>
        <w:t>.</w:t>
      </w:r>
    </w:p>
    <w:p w14:paraId="2D229A5F" w14:textId="4E3A4EBD" w:rsidR="007118E2" w:rsidRPr="008F17C3" w:rsidRDefault="007118E2" w:rsidP="00BF3DD6">
      <w:pPr>
        <w:spacing w:after="0"/>
        <w:ind w:firstLine="708"/>
        <w:jc w:val="both"/>
        <w:rPr>
          <w:rFonts w:cs="Times New Roman"/>
          <w:iCs/>
          <w:szCs w:val="28"/>
          <w:shd w:val="clear" w:color="auto" w:fill="FFFFFF"/>
          <w:lang w:val="it-IT"/>
        </w:rPr>
      </w:pPr>
      <w:r w:rsidRPr="001C6383">
        <w:rPr>
          <w:rFonts w:cs="Times New Roman"/>
          <w:iCs/>
          <w:szCs w:val="28"/>
          <w:u w:val="single"/>
          <w:shd w:val="clear" w:color="auto" w:fill="FFFFFF"/>
          <w:lang w:val="it-IT"/>
        </w:rPr>
        <w:t>Centrul are următoarele atribuții</w:t>
      </w:r>
      <w:r w:rsidRPr="005A3609">
        <w:rPr>
          <w:rFonts w:cs="Times New Roman"/>
          <w:iCs/>
          <w:szCs w:val="28"/>
          <w:shd w:val="clear" w:color="auto" w:fill="FFFFFF"/>
          <w:lang w:val="it-IT"/>
        </w:rPr>
        <w:t>:</w:t>
      </w:r>
    </w:p>
    <w:p w14:paraId="00F575AE" w14:textId="77777777" w:rsidR="007A6AA9" w:rsidRDefault="007118E2" w:rsidP="007A6AA9">
      <w:pPr>
        <w:pStyle w:val="Listparagraf"/>
        <w:tabs>
          <w:tab w:val="left" w:pos="0"/>
          <w:tab w:val="left" w:pos="993"/>
        </w:tabs>
        <w:spacing w:after="0"/>
        <w:ind w:left="0" w:firstLine="709"/>
        <w:jc w:val="both"/>
        <w:rPr>
          <w:rFonts w:cs="Times New Roman"/>
          <w:iCs/>
          <w:szCs w:val="28"/>
          <w:shd w:val="clear" w:color="auto" w:fill="FFFFFF"/>
          <w:lang w:val="it-IT"/>
        </w:rPr>
      </w:pPr>
      <w:r w:rsidRPr="00965F17">
        <w:rPr>
          <w:rFonts w:cs="Times New Roman"/>
          <w:iCs/>
          <w:szCs w:val="28"/>
          <w:shd w:val="clear" w:color="auto" w:fill="FFFFFF"/>
          <w:lang w:val="it-IT"/>
        </w:rPr>
        <w:t xml:space="preserve">pregătirea și perfecționarea cadrelor rețelei de </w:t>
      </w:r>
      <w:r w:rsidRPr="00965F17">
        <w:rPr>
          <w:rFonts w:cs="Times New Roman"/>
          <w:iCs/>
          <w:szCs w:val="28"/>
          <w:shd w:val="clear" w:color="auto" w:fill="FFFFFF"/>
          <w:lang w:val="en-US"/>
        </w:rPr>
        <w:t>о</w:t>
      </w:r>
      <w:r w:rsidRPr="00965F17">
        <w:rPr>
          <w:rFonts w:cs="Times New Roman"/>
          <w:iCs/>
          <w:szCs w:val="28"/>
          <w:shd w:val="clear" w:color="auto" w:fill="FFFFFF"/>
          <w:lang w:val="it-IT"/>
        </w:rPr>
        <w:t>bservare și control de laborator cu profil veterinar;</w:t>
      </w:r>
    </w:p>
    <w:p w14:paraId="3F80A31E" w14:textId="42404D48" w:rsidR="007A6AA9" w:rsidRPr="001000AB" w:rsidRDefault="007118E2" w:rsidP="007A6AA9">
      <w:pPr>
        <w:pStyle w:val="Listparagraf"/>
        <w:tabs>
          <w:tab w:val="left" w:pos="0"/>
          <w:tab w:val="left" w:pos="993"/>
        </w:tabs>
        <w:spacing w:after="0"/>
        <w:ind w:left="0" w:firstLine="709"/>
        <w:jc w:val="both"/>
        <w:rPr>
          <w:rFonts w:cs="Times New Roman"/>
          <w:iCs/>
          <w:szCs w:val="28"/>
          <w:shd w:val="clear" w:color="auto" w:fill="FFFFFF"/>
          <w:lang w:val="it-IT"/>
        </w:rPr>
      </w:pPr>
      <w:r w:rsidRPr="007A6AA9">
        <w:rPr>
          <w:rFonts w:cs="Times New Roman"/>
          <w:iCs/>
          <w:szCs w:val="28"/>
          <w:shd w:val="clear" w:color="auto" w:fill="FFFFFF"/>
          <w:lang w:val="it-IT"/>
        </w:rPr>
        <w:t>d</w:t>
      </w:r>
      <w:r w:rsidRPr="007A6AA9">
        <w:rPr>
          <w:rFonts w:cs="Times New Roman"/>
          <w:iCs/>
          <w:szCs w:val="28"/>
          <w:shd w:val="clear" w:color="auto" w:fill="FFFFFF"/>
          <w:lang w:val="en-US"/>
        </w:rPr>
        <w:t>е</w:t>
      </w:r>
      <w:r w:rsidRPr="007A6AA9">
        <w:rPr>
          <w:rFonts w:cs="Times New Roman"/>
          <w:iCs/>
          <w:szCs w:val="28"/>
          <w:shd w:val="clear" w:color="auto" w:fill="FFFFFF"/>
          <w:lang w:val="it-IT"/>
        </w:rPr>
        <w:t>t</w:t>
      </w:r>
      <w:r w:rsidRPr="007A6AA9">
        <w:rPr>
          <w:rFonts w:cs="Times New Roman"/>
          <w:iCs/>
          <w:szCs w:val="28"/>
          <w:shd w:val="clear" w:color="auto" w:fill="FFFFFF"/>
          <w:lang w:val="en-US"/>
        </w:rPr>
        <w:t>е</w:t>
      </w:r>
      <w:r w:rsidRPr="007A6AA9">
        <w:rPr>
          <w:rFonts w:cs="Times New Roman"/>
          <w:iCs/>
          <w:szCs w:val="28"/>
          <w:shd w:val="clear" w:color="auto" w:fill="FFFFFF"/>
          <w:lang w:val="it-IT"/>
        </w:rPr>
        <w:t>rmin</w:t>
      </w:r>
      <w:r w:rsidRPr="007A6AA9">
        <w:rPr>
          <w:rFonts w:cs="Times New Roman"/>
          <w:iCs/>
          <w:szCs w:val="28"/>
          <w:shd w:val="clear" w:color="auto" w:fill="FFFFFF"/>
          <w:lang w:val="en-US"/>
        </w:rPr>
        <w:t>а</w:t>
      </w:r>
      <w:r w:rsidRPr="007A6AA9">
        <w:rPr>
          <w:rFonts w:cs="Times New Roman"/>
          <w:iCs/>
          <w:szCs w:val="28"/>
          <w:shd w:val="clear" w:color="auto" w:fill="FFFFFF"/>
          <w:lang w:val="it-IT"/>
        </w:rPr>
        <w:t xml:space="preserve">rea agenților biologici (bacterii, ciuperci, virusuri, rickettsii, toxine) în obiectivele sectorului zootehnic, la întreprinderile de producere și procesare a produselor alimentare de origine </w:t>
      </w:r>
      <w:r w:rsidRPr="007A6AA9">
        <w:rPr>
          <w:rFonts w:cs="Times New Roman"/>
          <w:iCs/>
          <w:szCs w:val="28"/>
          <w:shd w:val="clear" w:color="auto" w:fill="FFFFFF"/>
          <w:lang w:val="en-US"/>
        </w:rPr>
        <w:t>а</w:t>
      </w:r>
      <w:r w:rsidRPr="007A6AA9">
        <w:rPr>
          <w:rFonts w:cs="Times New Roman"/>
          <w:iCs/>
          <w:szCs w:val="28"/>
          <w:shd w:val="clear" w:color="auto" w:fill="FFFFFF"/>
          <w:lang w:val="it-IT"/>
        </w:rPr>
        <w:t xml:space="preserve">nimală și </w:t>
      </w:r>
      <w:r w:rsidR="00724EDB">
        <w:rPr>
          <w:rFonts w:cs="Times New Roman"/>
          <w:iCs/>
          <w:szCs w:val="28"/>
          <w:shd w:val="clear" w:color="auto" w:fill="FFFFFF"/>
          <w:lang w:val="it-IT"/>
        </w:rPr>
        <w:t>l</w:t>
      </w:r>
      <w:r w:rsidRPr="007A6AA9">
        <w:rPr>
          <w:rFonts w:cs="Times New Roman"/>
          <w:iCs/>
          <w:szCs w:val="28"/>
          <w:shd w:val="clear" w:color="auto" w:fill="FFFFFF"/>
          <w:lang w:val="en-US"/>
        </w:rPr>
        <w:t>а</w:t>
      </w:r>
      <w:r w:rsidRPr="007A6AA9">
        <w:rPr>
          <w:rFonts w:cs="Times New Roman"/>
          <w:iCs/>
          <w:szCs w:val="28"/>
          <w:shd w:val="clear" w:color="auto" w:fill="FFFFFF"/>
          <w:lang w:val="it-IT"/>
        </w:rPr>
        <w:t xml:space="preserve"> </w:t>
      </w:r>
      <w:r w:rsidRPr="001000AB">
        <w:rPr>
          <w:rFonts w:cs="Times New Roman"/>
          <w:iCs/>
          <w:szCs w:val="28"/>
          <w:shd w:val="clear" w:color="auto" w:fill="FFFFFF"/>
          <w:lang w:val="it-IT"/>
        </w:rPr>
        <w:t>nivelul plas</w:t>
      </w:r>
      <w:r w:rsidR="004672F8" w:rsidRPr="001000AB">
        <w:rPr>
          <w:rFonts w:cs="Times New Roman"/>
          <w:iCs/>
          <w:szCs w:val="28"/>
          <w:shd w:val="clear" w:color="auto" w:fill="FFFFFF"/>
          <w:lang w:val="it-IT"/>
        </w:rPr>
        <w:t>ă</w:t>
      </w:r>
      <w:r w:rsidRPr="001000AB">
        <w:rPr>
          <w:rFonts w:cs="Times New Roman"/>
          <w:iCs/>
          <w:szCs w:val="28"/>
          <w:shd w:val="clear" w:color="auto" w:fill="FFFFFF"/>
          <w:lang w:val="it-IT"/>
        </w:rPr>
        <w:t xml:space="preserve">rii pe </w:t>
      </w:r>
      <w:r w:rsidRPr="001000AB">
        <w:rPr>
          <w:rFonts w:cs="Times New Roman"/>
          <w:iCs/>
          <w:szCs w:val="28"/>
          <w:shd w:val="clear" w:color="auto" w:fill="FFFFFF"/>
          <w:lang w:val="en-US"/>
        </w:rPr>
        <w:t>р</w:t>
      </w:r>
      <w:r w:rsidRPr="001000AB">
        <w:rPr>
          <w:rFonts w:cs="Times New Roman"/>
          <w:iCs/>
          <w:szCs w:val="28"/>
          <w:shd w:val="clear" w:color="auto" w:fill="FFFFFF"/>
          <w:lang w:val="it-IT"/>
        </w:rPr>
        <w:t>i</w:t>
      </w:r>
      <w:r w:rsidRPr="001000AB">
        <w:rPr>
          <w:rFonts w:cs="Times New Roman"/>
          <w:iCs/>
          <w:szCs w:val="28"/>
          <w:shd w:val="clear" w:color="auto" w:fill="FFFFFF"/>
          <w:lang w:val="en-US"/>
        </w:rPr>
        <w:t>а</w:t>
      </w:r>
      <w:r w:rsidRPr="001000AB">
        <w:rPr>
          <w:rFonts w:cs="Times New Roman"/>
          <w:iCs/>
          <w:szCs w:val="28"/>
          <w:shd w:val="clear" w:color="auto" w:fill="FFFFFF"/>
          <w:lang w:val="it-IT"/>
        </w:rPr>
        <w:t>ță a acestora;</w:t>
      </w:r>
    </w:p>
    <w:p w14:paraId="38D06A3F" w14:textId="45253575" w:rsidR="008F17C3" w:rsidRPr="001000AB" w:rsidRDefault="007118E2" w:rsidP="007A6AA9">
      <w:pPr>
        <w:pStyle w:val="Listparagraf"/>
        <w:tabs>
          <w:tab w:val="left" w:pos="0"/>
          <w:tab w:val="left" w:pos="993"/>
        </w:tabs>
        <w:spacing w:after="0"/>
        <w:ind w:left="0" w:firstLine="709"/>
        <w:jc w:val="both"/>
        <w:rPr>
          <w:rFonts w:cs="Times New Roman"/>
          <w:iCs/>
          <w:szCs w:val="28"/>
          <w:shd w:val="clear" w:color="auto" w:fill="FFFFFF"/>
          <w:lang w:val="it-IT"/>
        </w:rPr>
      </w:pPr>
      <w:r w:rsidRPr="001000AB">
        <w:rPr>
          <w:rFonts w:cs="Times New Roman"/>
          <w:iCs/>
          <w:szCs w:val="28"/>
          <w:shd w:val="clear" w:color="auto" w:fill="FFFFFF"/>
          <w:lang w:val="it-IT"/>
        </w:rPr>
        <w:t>identificarea microorganisnelor depistate;</w:t>
      </w:r>
    </w:p>
    <w:p w14:paraId="7348DCCD" w14:textId="77777777" w:rsidR="005266BC" w:rsidRDefault="007118E2" w:rsidP="005266BC">
      <w:pPr>
        <w:pStyle w:val="Listparagraf"/>
        <w:tabs>
          <w:tab w:val="left" w:pos="709"/>
          <w:tab w:val="left" w:pos="993"/>
        </w:tabs>
        <w:spacing w:after="0"/>
        <w:ind w:left="709"/>
        <w:jc w:val="both"/>
        <w:rPr>
          <w:rFonts w:cs="Times New Roman"/>
          <w:iCs/>
          <w:szCs w:val="28"/>
          <w:shd w:val="clear" w:color="auto" w:fill="FFFFFF"/>
          <w:lang w:val="it-IT"/>
        </w:rPr>
      </w:pPr>
      <w:r w:rsidRPr="008F17C3">
        <w:rPr>
          <w:rFonts w:cs="Times New Roman"/>
          <w:iCs/>
          <w:szCs w:val="28"/>
          <w:shd w:val="clear" w:color="auto" w:fill="FFFFFF"/>
          <w:lang w:val="it-IT"/>
        </w:rPr>
        <w:t>diagnosticul de laborator al bolilor animalelor;</w:t>
      </w:r>
    </w:p>
    <w:p w14:paraId="01E01C3E" w14:textId="77777777" w:rsidR="005266BC" w:rsidRDefault="007118E2" w:rsidP="005266BC">
      <w:pPr>
        <w:pStyle w:val="Listparagraf"/>
        <w:tabs>
          <w:tab w:val="left" w:pos="0"/>
          <w:tab w:val="left" w:pos="993"/>
        </w:tabs>
        <w:spacing w:after="0"/>
        <w:ind w:left="0" w:firstLine="709"/>
        <w:jc w:val="both"/>
        <w:rPr>
          <w:rFonts w:cs="Times New Roman"/>
          <w:iCs/>
          <w:szCs w:val="28"/>
          <w:shd w:val="clear" w:color="auto" w:fill="FFFFFF"/>
          <w:lang w:val="it-IT"/>
        </w:rPr>
      </w:pPr>
      <w:r w:rsidRPr="005266BC">
        <w:rPr>
          <w:rFonts w:cs="Times New Roman"/>
          <w:iCs/>
          <w:szCs w:val="28"/>
          <w:shd w:val="clear" w:color="auto" w:fill="FFFFFF"/>
          <w:lang w:val="it-IT"/>
        </w:rPr>
        <w:t>examinarea r</w:t>
      </w:r>
      <w:r w:rsidRPr="005266BC">
        <w:rPr>
          <w:rFonts w:cs="Times New Roman"/>
          <w:iCs/>
          <w:szCs w:val="28"/>
          <w:shd w:val="clear" w:color="auto" w:fill="FFFFFF"/>
          <w:lang w:val="en-US"/>
        </w:rPr>
        <w:t>а</w:t>
      </w:r>
      <w:r w:rsidRPr="005266BC">
        <w:rPr>
          <w:rFonts w:cs="Times New Roman"/>
          <w:iCs/>
          <w:szCs w:val="28"/>
          <w:shd w:val="clear" w:color="auto" w:fill="FFFFFF"/>
          <w:lang w:val="it-IT"/>
        </w:rPr>
        <w:t>di</w:t>
      </w:r>
      <w:r w:rsidRPr="005266BC">
        <w:rPr>
          <w:rFonts w:cs="Times New Roman"/>
          <w:iCs/>
          <w:szCs w:val="28"/>
          <w:shd w:val="clear" w:color="auto" w:fill="FFFFFF"/>
          <w:lang w:val="en-US"/>
        </w:rPr>
        <w:t>о</w:t>
      </w:r>
      <w:r w:rsidRPr="005266BC">
        <w:rPr>
          <w:rFonts w:cs="Times New Roman"/>
          <w:iCs/>
          <w:szCs w:val="28"/>
          <w:shd w:val="clear" w:color="auto" w:fill="FFFFFF"/>
          <w:lang w:val="it-IT"/>
        </w:rPr>
        <w:t>m</w:t>
      </w:r>
      <w:r w:rsidRPr="005266BC">
        <w:rPr>
          <w:rFonts w:cs="Times New Roman"/>
          <w:iCs/>
          <w:szCs w:val="28"/>
          <w:shd w:val="clear" w:color="auto" w:fill="FFFFFF"/>
          <w:lang w:val="en-US"/>
        </w:rPr>
        <w:t>е</w:t>
      </w:r>
      <w:r w:rsidRPr="005266BC">
        <w:rPr>
          <w:rFonts w:cs="Times New Roman"/>
          <w:iCs/>
          <w:szCs w:val="28"/>
          <w:shd w:val="clear" w:color="auto" w:fill="FFFFFF"/>
          <w:lang w:val="it-IT"/>
        </w:rPr>
        <w:t>tri</w:t>
      </w:r>
      <w:r w:rsidRPr="005266BC">
        <w:rPr>
          <w:rFonts w:cs="Times New Roman"/>
          <w:iCs/>
          <w:szCs w:val="28"/>
          <w:shd w:val="clear" w:color="auto" w:fill="FFFFFF"/>
          <w:lang w:val="en-US"/>
        </w:rPr>
        <w:t>с</w:t>
      </w:r>
      <w:r w:rsidRPr="005266BC">
        <w:rPr>
          <w:rFonts w:cs="Times New Roman"/>
          <w:iCs/>
          <w:szCs w:val="28"/>
          <w:shd w:val="clear" w:color="auto" w:fill="FFFFFF"/>
          <w:lang w:val="it-IT"/>
        </w:rPr>
        <w:t xml:space="preserve">ă și spectrometrică, efectuarea controlului poluării radioactive </w:t>
      </w:r>
      <w:r w:rsidRPr="005266BC">
        <w:rPr>
          <w:rFonts w:cs="Times New Roman"/>
          <w:iCs/>
          <w:szCs w:val="28"/>
          <w:shd w:val="clear" w:color="auto" w:fill="FFFFFF"/>
          <w:lang w:val="en-US"/>
        </w:rPr>
        <w:t>а</w:t>
      </w:r>
      <w:r w:rsidRPr="005266BC">
        <w:rPr>
          <w:rFonts w:cs="Times New Roman"/>
          <w:iCs/>
          <w:szCs w:val="28"/>
          <w:shd w:val="clear" w:color="auto" w:fill="FFFFFF"/>
          <w:lang w:val="it-IT"/>
        </w:rPr>
        <w:t xml:space="preserve"> obiectivelor de supraveghere sanitară veterinară;</w:t>
      </w:r>
    </w:p>
    <w:p w14:paraId="4EBF28AA" w14:textId="77777777" w:rsidR="005266BC" w:rsidRDefault="007118E2" w:rsidP="005266BC">
      <w:pPr>
        <w:pStyle w:val="Listparagraf"/>
        <w:tabs>
          <w:tab w:val="left" w:pos="0"/>
          <w:tab w:val="left" w:pos="993"/>
        </w:tabs>
        <w:spacing w:after="0"/>
        <w:ind w:left="0" w:firstLine="709"/>
        <w:jc w:val="both"/>
        <w:rPr>
          <w:rFonts w:cs="Times New Roman"/>
          <w:iCs/>
          <w:szCs w:val="28"/>
          <w:shd w:val="clear" w:color="auto" w:fill="FFFFFF"/>
          <w:lang w:val="it-IT"/>
        </w:rPr>
      </w:pPr>
      <w:r w:rsidRPr="005266BC">
        <w:rPr>
          <w:rFonts w:cs="Times New Roman"/>
          <w:iCs/>
          <w:szCs w:val="28"/>
          <w:shd w:val="clear" w:color="auto" w:fill="FFFFFF"/>
          <w:lang w:val="it-IT"/>
        </w:rPr>
        <w:t xml:space="preserve">determinarea conținutului calitativ și cantitativ de radionuclizi, metale grele, și alte substanțe puternic toxice în produsele alimentare, materiile </w:t>
      </w:r>
      <w:r w:rsidRPr="005266BC">
        <w:rPr>
          <w:rFonts w:cs="Times New Roman"/>
          <w:iCs/>
          <w:szCs w:val="28"/>
          <w:shd w:val="clear" w:color="auto" w:fill="FFFFFF"/>
          <w:lang w:val="en-US"/>
        </w:rPr>
        <w:t>р</w:t>
      </w:r>
      <w:r w:rsidRPr="005266BC">
        <w:rPr>
          <w:rFonts w:cs="Times New Roman"/>
          <w:iCs/>
          <w:szCs w:val="28"/>
          <w:shd w:val="clear" w:color="auto" w:fill="FFFFFF"/>
          <w:lang w:val="it-IT"/>
        </w:rPr>
        <w:t>rim</w:t>
      </w:r>
      <w:r w:rsidRPr="005266BC">
        <w:rPr>
          <w:rFonts w:cs="Times New Roman"/>
          <w:iCs/>
          <w:szCs w:val="28"/>
          <w:shd w:val="clear" w:color="auto" w:fill="FFFFFF"/>
          <w:lang w:val="en-US"/>
        </w:rPr>
        <w:t>е</w:t>
      </w:r>
      <w:r w:rsidRPr="005266BC">
        <w:rPr>
          <w:rFonts w:cs="Times New Roman"/>
          <w:iCs/>
          <w:szCs w:val="28"/>
          <w:shd w:val="clear" w:color="auto" w:fill="FFFFFF"/>
          <w:lang w:val="it-IT"/>
        </w:rPr>
        <w:t xml:space="preserve"> </w:t>
      </w:r>
      <w:r w:rsidRPr="005266BC">
        <w:rPr>
          <w:rFonts w:cs="Times New Roman"/>
          <w:iCs/>
          <w:szCs w:val="28"/>
          <w:shd w:val="clear" w:color="auto" w:fill="FFFFFF"/>
          <w:lang w:val="en-US"/>
        </w:rPr>
        <w:t>а</w:t>
      </w:r>
      <w:r w:rsidRPr="005266BC">
        <w:rPr>
          <w:rFonts w:cs="Times New Roman"/>
          <w:iCs/>
          <w:szCs w:val="28"/>
          <w:shd w:val="clear" w:color="auto" w:fill="FFFFFF"/>
          <w:lang w:val="it-IT"/>
        </w:rPr>
        <w:t>limentar</w:t>
      </w:r>
      <w:r w:rsidRPr="005266BC">
        <w:rPr>
          <w:rFonts w:cs="Times New Roman"/>
          <w:iCs/>
          <w:szCs w:val="28"/>
          <w:shd w:val="clear" w:color="auto" w:fill="FFFFFF"/>
          <w:lang w:val="en-US"/>
        </w:rPr>
        <w:t>е</w:t>
      </w:r>
      <w:r w:rsidRPr="005266BC">
        <w:rPr>
          <w:rFonts w:cs="Times New Roman"/>
          <w:iCs/>
          <w:szCs w:val="28"/>
          <w:shd w:val="clear" w:color="auto" w:fill="FFFFFF"/>
          <w:lang w:val="it-IT"/>
        </w:rPr>
        <w:t xml:space="preserve"> de origine animală, apă și în alte obiective ale mediului înconjurător;</w:t>
      </w:r>
    </w:p>
    <w:p w14:paraId="4AE48012" w14:textId="77777777" w:rsidR="005266BC" w:rsidRDefault="007118E2" w:rsidP="005266BC">
      <w:pPr>
        <w:pStyle w:val="Listparagraf"/>
        <w:tabs>
          <w:tab w:val="left" w:pos="0"/>
          <w:tab w:val="left" w:pos="993"/>
        </w:tabs>
        <w:spacing w:after="0"/>
        <w:ind w:left="0" w:firstLine="709"/>
        <w:jc w:val="both"/>
        <w:rPr>
          <w:rFonts w:cs="Times New Roman"/>
          <w:iCs/>
          <w:szCs w:val="28"/>
          <w:shd w:val="clear" w:color="auto" w:fill="FFFFFF"/>
          <w:lang w:val="it-IT"/>
        </w:rPr>
      </w:pPr>
      <w:r w:rsidRPr="005266BC">
        <w:rPr>
          <w:rFonts w:cs="Times New Roman"/>
          <w:iCs/>
          <w:szCs w:val="28"/>
          <w:shd w:val="clear" w:color="auto" w:fill="FFFFFF"/>
          <w:lang w:val="it-IT"/>
        </w:rPr>
        <w:t>determinarea fondului radiației g</w:t>
      </w:r>
      <w:r w:rsidRPr="005266BC">
        <w:rPr>
          <w:rFonts w:cs="Times New Roman"/>
          <w:iCs/>
          <w:szCs w:val="28"/>
          <w:shd w:val="clear" w:color="auto" w:fill="FFFFFF"/>
          <w:lang w:val="en-US"/>
        </w:rPr>
        <w:t>а</w:t>
      </w:r>
      <w:r w:rsidRPr="005266BC">
        <w:rPr>
          <w:rFonts w:cs="Times New Roman"/>
          <w:iCs/>
          <w:szCs w:val="28"/>
          <w:shd w:val="clear" w:color="auto" w:fill="FFFFFF"/>
          <w:lang w:val="it-IT"/>
        </w:rPr>
        <w:t>mm</w:t>
      </w:r>
      <w:r w:rsidRPr="005266BC">
        <w:rPr>
          <w:rFonts w:cs="Times New Roman"/>
          <w:iCs/>
          <w:szCs w:val="28"/>
          <w:shd w:val="clear" w:color="auto" w:fill="FFFFFF"/>
          <w:lang w:val="en-US"/>
        </w:rPr>
        <w:t>а</w:t>
      </w:r>
      <w:r w:rsidRPr="005266BC">
        <w:rPr>
          <w:rFonts w:cs="Times New Roman"/>
          <w:iCs/>
          <w:szCs w:val="28"/>
          <w:shd w:val="clear" w:color="auto" w:fill="FFFFFF"/>
          <w:lang w:val="it-IT"/>
        </w:rPr>
        <w:t xml:space="preserve"> în teritoriul arondat Centrului;</w:t>
      </w:r>
    </w:p>
    <w:p w14:paraId="26993B44" w14:textId="77777777" w:rsidR="005266BC" w:rsidRDefault="007118E2" w:rsidP="005266BC">
      <w:pPr>
        <w:pStyle w:val="Listparagraf"/>
        <w:tabs>
          <w:tab w:val="left" w:pos="0"/>
          <w:tab w:val="left" w:pos="993"/>
        </w:tabs>
        <w:spacing w:after="0"/>
        <w:ind w:left="0" w:firstLine="709"/>
        <w:jc w:val="both"/>
        <w:rPr>
          <w:rFonts w:cs="Times New Roman"/>
          <w:iCs/>
          <w:szCs w:val="28"/>
          <w:shd w:val="clear" w:color="auto" w:fill="FFFFFF"/>
          <w:lang w:val="it-IT"/>
        </w:rPr>
      </w:pPr>
      <w:r w:rsidRPr="005266BC">
        <w:rPr>
          <w:rFonts w:cs="Times New Roman"/>
          <w:iCs/>
          <w:szCs w:val="28"/>
          <w:shd w:val="clear" w:color="auto" w:fill="FFFFFF"/>
          <w:lang w:val="it-IT"/>
        </w:rPr>
        <w:t>acordarea ajutorului organizatorico-metodic și practic specialiștilor din cadrul subdiviziunilor teritoriale pentru siguranța alimentelor</w:t>
      </w:r>
      <w:r w:rsidR="008F17C3" w:rsidRPr="005266BC">
        <w:rPr>
          <w:rFonts w:cs="Times New Roman"/>
          <w:iCs/>
          <w:szCs w:val="28"/>
          <w:shd w:val="clear" w:color="auto" w:fill="FFFFFF"/>
          <w:lang w:val="it-IT"/>
        </w:rPr>
        <w:t>;</w:t>
      </w:r>
    </w:p>
    <w:p w14:paraId="2326E5A7" w14:textId="3BDB326A" w:rsidR="005266BC" w:rsidRDefault="007118E2" w:rsidP="005266BC">
      <w:pPr>
        <w:pStyle w:val="Listparagraf"/>
        <w:tabs>
          <w:tab w:val="left" w:pos="0"/>
          <w:tab w:val="left" w:pos="993"/>
        </w:tabs>
        <w:spacing w:after="0"/>
        <w:ind w:left="0" w:firstLine="709"/>
        <w:jc w:val="both"/>
        <w:rPr>
          <w:rFonts w:cs="Times New Roman"/>
          <w:iCs/>
          <w:szCs w:val="28"/>
          <w:shd w:val="clear" w:color="auto" w:fill="FFFFFF"/>
          <w:lang w:val="it-IT"/>
        </w:rPr>
      </w:pPr>
      <w:r w:rsidRPr="005266BC">
        <w:rPr>
          <w:rFonts w:cs="Times New Roman"/>
          <w:iCs/>
          <w:szCs w:val="28"/>
          <w:shd w:val="clear" w:color="auto" w:fill="FFFFFF"/>
          <w:lang w:val="it-IT"/>
        </w:rPr>
        <w:t>determinarea radionuclizilor de ceziu și stronțiu în producția alcoolică/nealcoolică, produse alimentare de origine nonanimală, furaje (hr</w:t>
      </w:r>
      <w:r w:rsidRPr="005266BC">
        <w:rPr>
          <w:rFonts w:cs="Times New Roman"/>
          <w:iCs/>
          <w:szCs w:val="28"/>
          <w:shd w:val="clear" w:color="auto" w:fill="FFFFFF"/>
          <w:lang w:val="en-US"/>
        </w:rPr>
        <w:t>а</w:t>
      </w:r>
      <w:r w:rsidRPr="005266BC">
        <w:rPr>
          <w:rFonts w:cs="Times New Roman"/>
          <w:iCs/>
          <w:szCs w:val="28"/>
          <w:shd w:val="clear" w:color="auto" w:fill="FFFFFF"/>
          <w:lang w:val="it-IT"/>
        </w:rPr>
        <w:t xml:space="preserve">nă pentru animale), </w:t>
      </w:r>
      <w:r w:rsidRPr="005266BC">
        <w:rPr>
          <w:rFonts w:cs="Times New Roman"/>
          <w:iCs/>
          <w:szCs w:val="28"/>
          <w:shd w:val="clear" w:color="auto" w:fill="FFFFFF"/>
          <w:lang w:val="en-US"/>
        </w:rPr>
        <w:t>с</w:t>
      </w:r>
      <w:r w:rsidRPr="005266BC">
        <w:rPr>
          <w:rFonts w:cs="Times New Roman"/>
          <w:iCs/>
          <w:szCs w:val="28"/>
          <w:shd w:val="clear" w:color="auto" w:fill="FFFFFF"/>
          <w:lang w:val="it-IT"/>
        </w:rPr>
        <w:t>u eliberarea Rapoartelor de Încercări;</w:t>
      </w:r>
    </w:p>
    <w:p w14:paraId="6D96D079" w14:textId="6329DBA1" w:rsidR="005266BC" w:rsidRDefault="007118E2" w:rsidP="005266BC">
      <w:pPr>
        <w:pStyle w:val="Listparagraf"/>
        <w:tabs>
          <w:tab w:val="left" w:pos="0"/>
          <w:tab w:val="left" w:pos="993"/>
        </w:tabs>
        <w:spacing w:after="0"/>
        <w:ind w:left="0" w:firstLine="709"/>
        <w:jc w:val="both"/>
        <w:rPr>
          <w:rFonts w:cs="Times New Roman"/>
          <w:iCs/>
          <w:szCs w:val="28"/>
          <w:shd w:val="clear" w:color="auto" w:fill="FFFFFF"/>
          <w:lang w:val="it-IT"/>
        </w:rPr>
      </w:pPr>
      <w:r w:rsidRPr="005266BC">
        <w:rPr>
          <w:rFonts w:cs="Times New Roman"/>
          <w:iCs/>
          <w:szCs w:val="28"/>
          <w:shd w:val="clear" w:color="auto" w:fill="FFFFFF"/>
          <w:lang w:val="it-IT"/>
        </w:rPr>
        <w:t xml:space="preserve">determinarea metalelor grele și substanțelor </w:t>
      </w:r>
      <w:r w:rsidRPr="005266BC">
        <w:rPr>
          <w:rFonts w:cs="Times New Roman"/>
          <w:iCs/>
          <w:szCs w:val="28"/>
          <w:shd w:val="clear" w:color="auto" w:fill="FFFFFF"/>
          <w:lang w:val="en-US"/>
        </w:rPr>
        <w:t>р</w:t>
      </w:r>
      <w:r w:rsidRPr="005266BC">
        <w:rPr>
          <w:rFonts w:cs="Times New Roman"/>
          <w:iCs/>
          <w:szCs w:val="28"/>
          <w:shd w:val="clear" w:color="auto" w:fill="FFFFFF"/>
          <w:lang w:val="it-IT"/>
        </w:rPr>
        <w:t>uternic toxice în producția alcoolică/nealcoolică, produse alimentare de origine nonanimală, furaje (hr</w:t>
      </w:r>
      <w:r w:rsidRPr="005266BC">
        <w:rPr>
          <w:rFonts w:cs="Times New Roman"/>
          <w:iCs/>
          <w:szCs w:val="28"/>
          <w:shd w:val="clear" w:color="auto" w:fill="FFFFFF"/>
          <w:lang w:val="en-US"/>
        </w:rPr>
        <w:t>а</w:t>
      </w:r>
      <w:r w:rsidRPr="005266BC">
        <w:rPr>
          <w:rFonts w:cs="Times New Roman"/>
          <w:iCs/>
          <w:szCs w:val="28"/>
          <w:shd w:val="clear" w:color="auto" w:fill="FFFFFF"/>
          <w:lang w:val="it-IT"/>
        </w:rPr>
        <w:t xml:space="preserve">nă pentru animale), </w:t>
      </w:r>
      <w:r w:rsidRPr="005266BC">
        <w:rPr>
          <w:rFonts w:cs="Times New Roman"/>
          <w:iCs/>
          <w:szCs w:val="28"/>
          <w:shd w:val="clear" w:color="auto" w:fill="FFFFFF"/>
          <w:lang w:val="en-US"/>
        </w:rPr>
        <w:t>с</w:t>
      </w:r>
      <w:r w:rsidRPr="005266BC">
        <w:rPr>
          <w:rFonts w:cs="Times New Roman"/>
          <w:iCs/>
          <w:szCs w:val="28"/>
          <w:shd w:val="clear" w:color="auto" w:fill="FFFFFF"/>
          <w:lang w:val="it-IT"/>
        </w:rPr>
        <w:t>u eliberarea Rapoartelor de Încercări;</w:t>
      </w:r>
    </w:p>
    <w:p w14:paraId="5714D34C" w14:textId="77777777" w:rsidR="005266BC" w:rsidRDefault="007118E2" w:rsidP="005266BC">
      <w:pPr>
        <w:pStyle w:val="Listparagraf"/>
        <w:tabs>
          <w:tab w:val="left" w:pos="0"/>
          <w:tab w:val="left" w:pos="993"/>
        </w:tabs>
        <w:spacing w:after="0"/>
        <w:ind w:left="0" w:firstLine="709"/>
        <w:jc w:val="both"/>
        <w:rPr>
          <w:rFonts w:cs="Times New Roman"/>
          <w:iCs/>
          <w:szCs w:val="28"/>
          <w:shd w:val="clear" w:color="auto" w:fill="FFFFFF"/>
          <w:lang w:val="it-IT"/>
        </w:rPr>
      </w:pPr>
      <w:r w:rsidRPr="005266BC">
        <w:rPr>
          <w:rFonts w:cs="Times New Roman"/>
          <w:iCs/>
          <w:szCs w:val="28"/>
          <w:shd w:val="clear" w:color="auto" w:fill="FFFFFF"/>
          <w:lang w:val="it-IT"/>
        </w:rPr>
        <w:t>determinarea substanțelor toxice (cantităților r</w:t>
      </w:r>
      <w:r w:rsidRPr="005266BC">
        <w:rPr>
          <w:rFonts w:cs="Times New Roman"/>
          <w:iCs/>
          <w:szCs w:val="28"/>
          <w:shd w:val="clear" w:color="auto" w:fill="FFFFFF"/>
          <w:lang w:val="en-US"/>
        </w:rPr>
        <w:t>е</w:t>
      </w:r>
      <w:r w:rsidRPr="005266BC">
        <w:rPr>
          <w:rFonts w:cs="Times New Roman"/>
          <w:iCs/>
          <w:szCs w:val="28"/>
          <w:shd w:val="clear" w:color="auto" w:fill="FFFFFF"/>
          <w:lang w:val="it-IT"/>
        </w:rPr>
        <w:t>m</w:t>
      </w:r>
      <w:r w:rsidRPr="005266BC">
        <w:rPr>
          <w:rFonts w:cs="Times New Roman"/>
          <w:iCs/>
          <w:szCs w:val="28"/>
          <w:shd w:val="clear" w:color="auto" w:fill="FFFFFF"/>
          <w:lang w:val="en-US"/>
        </w:rPr>
        <w:t>а</w:t>
      </w:r>
      <w:r w:rsidRPr="005266BC">
        <w:rPr>
          <w:rFonts w:cs="Times New Roman"/>
          <w:iCs/>
          <w:szCs w:val="28"/>
          <w:shd w:val="clear" w:color="auto" w:fill="FFFFFF"/>
          <w:lang w:val="it-IT"/>
        </w:rPr>
        <w:t>nente de pesticide și alte substanțe toxice) în produsele agroalimentare;</w:t>
      </w:r>
    </w:p>
    <w:p w14:paraId="602E92C0" w14:textId="77777777" w:rsidR="005266BC" w:rsidRDefault="007118E2" w:rsidP="005266BC">
      <w:pPr>
        <w:pStyle w:val="Listparagraf"/>
        <w:tabs>
          <w:tab w:val="left" w:pos="0"/>
          <w:tab w:val="left" w:pos="993"/>
        </w:tabs>
        <w:spacing w:after="0"/>
        <w:ind w:left="0" w:firstLine="709"/>
        <w:jc w:val="both"/>
        <w:rPr>
          <w:rFonts w:cs="Times New Roman"/>
          <w:iCs/>
          <w:szCs w:val="28"/>
          <w:shd w:val="clear" w:color="auto" w:fill="FFFFFF"/>
          <w:lang w:val="it-IT"/>
        </w:rPr>
      </w:pPr>
      <w:r w:rsidRPr="005266BC">
        <w:rPr>
          <w:rFonts w:cs="Times New Roman"/>
          <w:iCs/>
          <w:szCs w:val="28"/>
          <w:shd w:val="clear" w:color="auto" w:fill="FFFFFF"/>
          <w:lang w:val="it-IT"/>
        </w:rPr>
        <w:t>determinarea micotoxinelor în produsele alimentare;</w:t>
      </w:r>
    </w:p>
    <w:p w14:paraId="0CC1010C" w14:textId="2A7A5C30" w:rsidR="007118E2" w:rsidRPr="005266BC" w:rsidRDefault="007118E2" w:rsidP="005266BC">
      <w:pPr>
        <w:pStyle w:val="Listparagraf"/>
        <w:tabs>
          <w:tab w:val="left" w:pos="0"/>
          <w:tab w:val="left" w:pos="993"/>
        </w:tabs>
        <w:spacing w:after="0"/>
        <w:ind w:left="0" w:firstLine="709"/>
        <w:jc w:val="both"/>
        <w:rPr>
          <w:rFonts w:cs="Times New Roman"/>
          <w:iCs/>
          <w:szCs w:val="28"/>
          <w:shd w:val="clear" w:color="auto" w:fill="FFFFFF"/>
          <w:lang w:val="it-IT"/>
        </w:rPr>
      </w:pPr>
      <w:r w:rsidRPr="005266BC">
        <w:rPr>
          <w:rFonts w:cs="Times New Roman"/>
          <w:iCs/>
          <w:szCs w:val="28"/>
          <w:shd w:val="clear" w:color="auto" w:fill="FFFFFF"/>
          <w:lang w:val="it-IT"/>
        </w:rPr>
        <w:t xml:space="preserve">determinarea </w:t>
      </w:r>
      <w:r w:rsidR="00F20140">
        <w:rPr>
          <w:rFonts w:cs="Times New Roman"/>
          <w:iCs/>
          <w:szCs w:val="28"/>
          <w:shd w:val="clear" w:color="auto" w:fill="FFFFFF"/>
          <w:lang w:val="it-IT"/>
        </w:rPr>
        <w:t>organismelor modificate genetic</w:t>
      </w:r>
      <w:r w:rsidRPr="005266BC">
        <w:rPr>
          <w:rFonts w:cs="Times New Roman"/>
          <w:iCs/>
          <w:szCs w:val="28"/>
          <w:shd w:val="clear" w:color="auto" w:fill="FFFFFF"/>
          <w:lang w:val="it-IT"/>
        </w:rPr>
        <w:t xml:space="preserve"> în produse alimentare. </w:t>
      </w:r>
    </w:p>
    <w:p w14:paraId="205D3112" w14:textId="77777777" w:rsidR="00B747CB" w:rsidRDefault="00B747CB" w:rsidP="00F20140">
      <w:pPr>
        <w:spacing w:after="0"/>
        <w:ind w:firstLine="709"/>
        <w:jc w:val="both"/>
        <w:rPr>
          <w:rFonts w:cs="Times New Roman"/>
          <w:bCs/>
          <w:iCs/>
          <w:szCs w:val="28"/>
          <w:shd w:val="clear" w:color="auto" w:fill="FFFFFF"/>
          <w:lang w:val="it-IT"/>
        </w:rPr>
      </w:pPr>
    </w:p>
    <w:p w14:paraId="68DFC49D" w14:textId="5298AAA0" w:rsidR="00F20140" w:rsidRPr="001C6383" w:rsidRDefault="008F17C3" w:rsidP="00F20140">
      <w:pPr>
        <w:spacing w:after="0"/>
        <w:ind w:firstLine="709"/>
        <w:jc w:val="both"/>
        <w:rPr>
          <w:rFonts w:cs="Times New Roman"/>
          <w:bCs/>
          <w:iCs/>
          <w:szCs w:val="28"/>
          <w:u w:val="single"/>
          <w:shd w:val="clear" w:color="auto" w:fill="FFFFFF"/>
          <w:lang w:val="it-IT"/>
        </w:rPr>
      </w:pPr>
      <w:r w:rsidRPr="001C6383">
        <w:rPr>
          <w:rFonts w:cs="Times New Roman"/>
          <w:bCs/>
          <w:iCs/>
          <w:szCs w:val="28"/>
          <w:u w:val="single"/>
          <w:shd w:val="clear" w:color="auto" w:fill="FFFFFF"/>
          <w:lang w:val="it-IT"/>
        </w:rPr>
        <w:lastRenderedPageBreak/>
        <w:t>S</w:t>
      </w:r>
      <w:r w:rsidR="007118E2" w:rsidRPr="001C6383">
        <w:rPr>
          <w:rFonts w:cs="Times New Roman"/>
          <w:bCs/>
          <w:iCs/>
          <w:szCs w:val="28"/>
          <w:u w:val="single"/>
          <w:shd w:val="clear" w:color="auto" w:fill="FFFFFF"/>
          <w:lang w:val="it-IT"/>
        </w:rPr>
        <w:t xml:space="preserve">ubdiviziunile teritoriale pentru siguranța </w:t>
      </w:r>
      <w:r w:rsidR="007118E2" w:rsidRPr="001C6383">
        <w:rPr>
          <w:rFonts w:cs="Times New Roman"/>
          <w:bCs/>
          <w:iCs/>
          <w:szCs w:val="28"/>
          <w:u w:val="single"/>
          <w:shd w:val="clear" w:color="auto" w:fill="FFFFFF"/>
          <w:lang w:val="en-US"/>
        </w:rPr>
        <w:t>а</w:t>
      </w:r>
      <w:r w:rsidR="007118E2" w:rsidRPr="001C6383">
        <w:rPr>
          <w:rFonts w:cs="Times New Roman"/>
          <w:bCs/>
          <w:iCs/>
          <w:szCs w:val="28"/>
          <w:u w:val="single"/>
          <w:shd w:val="clear" w:color="auto" w:fill="FFFFFF"/>
          <w:lang w:val="it-IT"/>
        </w:rPr>
        <w:t>lim</w:t>
      </w:r>
      <w:r w:rsidR="007118E2" w:rsidRPr="001C6383">
        <w:rPr>
          <w:rFonts w:cs="Times New Roman"/>
          <w:bCs/>
          <w:iCs/>
          <w:szCs w:val="28"/>
          <w:u w:val="single"/>
          <w:shd w:val="clear" w:color="auto" w:fill="FFFFFF"/>
          <w:lang w:val="en-US"/>
        </w:rPr>
        <w:t>е</w:t>
      </w:r>
      <w:r w:rsidR="007118E2" w:rsidRPr="001C6383">
        <w:rPr>
          <w:rFonts w:cs="Times New Roman"/>
          <w:bCs/>
          <w:iCs/>
          <w:szCs w:val="28"/>
          <w:u w:val="single"/>
          <w:shd w:val="clear" w:color="auto" w:fill="FFFFFF"/>
          <w:lang w:val="it-IT"/>
        </w:rPr>
        <w:t>nt</w:t>
      </w:r>
      <w:r w:rsidR="007118E2" w:rsidRPr="001C6383">
        <w:rPr>
          <w:rFonts w:cs="Times New Roman"/>
          <w:bCs/>
          <w:iCs/>
          <w:szCs w:val="28"/>
          <w:u w:val="single"/>
          <w:shd w:val="clear" w:color="auto" w:fill="FFFFFF"/>
          <w:lang w:val="en-US"/>
        </w:rPr>
        <w:t>е</w:t>
      </w:r>
      <w:r w:rsidR="007118E2" w:rsidRPr="001C6383">
        <w:rPr>
          <w:rFonts w:cs="Times New Roman"/>
          <w:bCs/>
          <w:iCs/>
          <w:szCs w:val="28"/>
          <w:u w:val="single"/>
          <w:shd w:val="clear" w:color="auto" w:fill="FFFFFF"/>
          <w:lang w:val="it-IT"/>
        </w:rPr>
        <w:t>l</w:t>
      </w:r>
      <w:r w:rsidR="007118E2" w:rsidRPr="001C6383">
        <w:rPr>
          <w:rFonts w:cs="Times New Roman"/>
          <w:bCs/>
          <w:iCs/>
          <w:szCs w:val="28"/>
          <w:u w:val="single"/>
          <w:shd w:val="clear" w:color="auto" w:fill="FFFFFF"/>
          <w:lang w:val="en-US"/>
        </w:rPr>
        <w:t>о</w:t>
      </w:r>
      <w:r w:rsidR="007118E2" w:rsidRPr="001C6383">
        <w:rPr>
          <w:rFonts w:cs="Times New Roman"/>
          <w:bCs/>
          <w:iCs/>
          <w:szCs w:val="28"/>
          <w:u w:val="single"/>
          <w:shd w:val="clear" w:color="auto" w:fill="FFFFFF"/>
          <w:lang w:val="it-IT"/>
        </w:rPr>
        <w:t xml:space="preserve">r: </w:t>
      </w:r>
    </w:p>
    <w:p w14:paraId="36FAAF23" w14:textId="77777777" w:rsidR="00F20140" w:rsidRDefault="007118E2" w:rsidP="00F20140">
      <w:pPr>
        <w:spacing w:after="0"/>
        <w:ind w:firstLine="709"/>
        <w:jc w:val="both"/>
        <w:rPr>
          <w:rFonts w:cs="Times New Roman"/>
          <w:bCs/>
          <w:iCs/>
          <w:szCs w:val="28"/>
          <w:shd w:val="clear" w:color="auto" w:fill="FFFFFF"/>
          <w:lang w:val="it-IT"/>
        </w:rPr>
      </w:pPr>
      <w:r w:rsidRPr="00F20140">
        <w:rPr>
          <w:rFonts w:cs="Times New Roman"/>
          <w:iCs/>
          <w:szCs w:val="28"/>
          <w:shd w:val="clear" w:color="auto" w:fill="FFFFFF"/>
          <w:lang w:val="it-IT"/>
        </w:rPr>
        <w:t xml:space="preserve">organizarea activității de protecție </w:t>
      </w:r>
      <w:r w:rsidRPr="00F20140">
        <w:rPr>
          <w:rFonts w:cs="Times New Roman"/>
          <w:iCs/>
          <w:szCs w:val="28"/>
          <w:shd w:val="clear" w:color="auto" w:fill="FFFFFF"/>
          <w:lang w:val="en-US"/>
        </w:rPr>
        <w:t>а</w:t>
      </w:r>
      <w:r w:rsidRPr="00F20140">
        <w:rPr>
          <w:rFonts w:cs="Times New Roman"/>
          <w:iCs/>
          <w:szCs w:val="28"/>
          <w:shd w:val="clear" w:color="auto" w:fill="FFFFFF"/>
          <w:lang w:val="it-IT"/>
        </w:rPr>
        <w:t xml:space="preserve"> plantelor și de carantină fitosanitară pe întreg teritoriul țării, menite să asigure sănătatea plantelor cultivate, </w:t>
      </w:r>
      <w:r w:rsidRPr="00F20140">
        <w:rPr>
          <w:rFonts w:cs="Times New Roman"/>
          <w:iCs/>
          <w:szCs w:val="28"/>
          <w:shd w:val="clear" w:color="auto" w:fill="FFFFFF"/>
          <w:lang w:val="en-US"/>
        </w:rPr>
        <w:t>р</w:t>
      </w:r>
      <w:r w:rsidRPr="00F20140">
        <w:rPr>
          <w:rFonts w:cs="Times New Roman"/>
          <w:iCs/>
          <w:szCs w:val="28"/>
          <w:shd w:val="clear" w:color="auto" w:fill="FFFFFF"/>
          <w:lang w:val="it-IT"/>
        </w:rPr>
        <w:t xml:space="preserve">ășunilor, furajelor naturale, precum și </w:t>
      </w:r>
      <w:r w:rsidRPr="00F20140">
        <w:rPr>
          <w:rFonts w:cs="Times New Roman"/>
          <w:iCs/>
          <w:szCs w:val="28"/>
          <w:shd w:val="clear" w:color="auto" w:fill="FFFFFF"/>
          <w:lang w:val="en-US"/>
        </w:rPr>
        <w:t>а</w:t>
      </w:r>
      <w:r w:rsidRPr="00F20140">
        <w:rPr>
          <w:rFonts w:cs="Times New Roman"/>
          <w:iCs/>
          <w:szCs w:val="28"/>
          <w:shd w:val="clear" w:color="auto" w:fill="FFFFFF"/>
          <w:lang w:val="it-IT"/>
        </w:rPr>
        <w:t xml:space="preserve"> producției agricole depozitate;</w:t>
      </w:r>
    </w:p>
    <w:p w14:paraId="56025DE1" w14:textId="77777777" w:rsidR="00F20140" w:rsidRDefault="007118E2" w:rsidP="00F20140">
      <w:pPr>
        <w:spacing w:after="0"/>
        <w:ind w:firstLine="709"/>
        <w:jc w:val="both"/>
        <w:rPr>
          <w:rFonts w:cs="Times New Roman"/>
          <w:bCs/>
          <w:iCs/>
          <w:szCs w:val="28"/>
          <w:shd w:val="clear" w:color="auto" w:fill="FFFFFF"/>
          <w:lang w:val="it-IT"/>
        </w:rPr>
      </w:pPr>
      <w:r w:rsidRPr="00F20140">
        <w:rPr>
          <w:rFonts w:cs="Times New Roman"/>
          <w:iCs/>
          <w:szCs w:val="28"/>
          <w:shd w:val="clear" w:color="auto" w:fill="FFFFFF"/>
          <w:lang w:val="it-IT"/>
        </w:rPr>
        <w:t>prelevarea probelor pentru depistarea gradului de afectare cu agenți biologici а suprafețelor agricole;</w:t>
      </w:r>
    </w:p>
    <w:p w14:paraId="429CF25F" w14:textId="77777777" w:rsidR="00F20140" w:rsidRDefault="007118E2" w:rsidP="00F20140">
      <w:pPr>
        <w:spacing w:after="0"/>
        <w:ind w:firstLine="709"/>
        <w:jc w:val="both"/>
        <w:rPr>
          <w:rFonts w:cs="Times New Roman"/>
          <w:bCs/>
          <w:iCs/>
          <w:szCs w:val="28"/>
          <w:shd w:val="clear" w:color="auto" w:fill="FFFFFF"/>
          <w:lang w:val="it-IT"/>
        </w:rPr>
      </w:pPr>
      <w:r w:rsidRPr="00F20140">
        <w:rPr>
          <w:rFonts w:cs="Times New Roman"/>
          <w:iCs/>
          <w:szCs w:val="28"/>
          <w:shd w:val="clear" w:color="auto" w:fill="FFFFFF"/>
          <w:lang w:val="it-IT"/>
        </w:rPr>
        <w:t>cercetarea fitopatologică la obiectivele de producție fitotehnică;</w:t>
      </w:r>
    </w:p>
    <w:p w14:paraId="4DB70CFB" w14:textId="403B1A24" w:rsidR="00F20140" w:rsidRDefault="007118E2" w:rsidP="00F20140">
      <w:pPr>
        <w:spacing w:after="0"/>
        <w:ind w:firstLine="709"/>
        <w:jc w:val="both"/>
        <w:rPr>
          <w:rFonts w:cs="Times New Roman"/>
          <w:bCs/>
          <w:iCs/>
          <w:szCs w:val="28"/>
          <w:shd w:val="clear" w:color="auto" w:fill="FFFFFF"/>
          <w:lang w:val="it-IT"/>
        </w:rPr>
      </w:pPr>
      <w:r w:rsidRPr="00F20140">
        <w:rPr>
          <w:rFonts w:cs="Times New Roman"/>
          <w:iCs/>
          <w:szCs w:val="28"/>
          <w:shd w:val="clear" w:color="auto" w:fill="FFFFFF"/>
          <w:lang w:val="it-IT"/>
        </w:rPr>
        <w:t xml:space="preserve">prelevarea рrоbеlоr pentru depistarea substanțelor otrăvitoare, puternic otrăvitoare și а agenților </w:t>
      </w:r>
      <w:r w:rsidR="00CA1F17">
        <w:rPr>
          <w:rFonts w:cs="Times New Roman"/>
          <w:iCs/>
          <w:szCs w:val="28"/>
          <w:shd w:val="clear" w:color="auto" w:fill="FFFFFF"/>
          <w:lang w:val="it-IT"/>
        </w:rPr>
        <w:t>biologici și transportarea lоr l</w:t>
      </w:r>
      <w:r w:rsidRPr="00F20140">
        <w:rPr>
          <w:rFonts w:cs="Times New Roman"/>
          <w:iCs/>
          <w:szCs w:val="28"/>
          <w:shd w:val="clear" w:color="auto" w:fill="FFFFFF"/>
          <w:lang w:val="it-IT"/>
        </w:rPr>
        <w:t>а laboratoarele respective;</w:t>
      </w:r>
    </w:p>
    <w:p w14:paraId="50E2CF62" w14:textId="7B057C14" w:rsidR="00F20140" w:rsidRDefault="007118E2" w:rsidP="00F20140">
      <w:pPr>
        <w:spacing w:after="0"/>
        <w:ind w:firstLine="709"/>
        <w:jc w:val="both"/>
        <w:rPr>
          <w:rFonts w:cs="Times New Roman"/>
          <w:bCs/>
          <w:iCs/>
          <w:szCs w:val="28"/>
          <w:shd w:val="clear" w:color="auto" w:fill="FFFFFF"/>
          <w:lang w:val="it-IT"/>
        </w:rPr>
      </w:pPr>
      <w:r w:rsidRPr="00F20140">
        <w:rPr>
          <w:rFonts w:cs="Times New Roman"/>
          <w:iCs/>
          <w:szCs w:val="28"/>
          <w:shd w:val="clear" w:color="auto" w:fill="FFFFFF"/>
          <w:lang w:val="it-IT"/>
        </w:rPr>
        <w:t>controlul respectării cerințelor sanitare veterinare privind sănătatea și bunăstarea animalelor, siguranța рrоdusеlоr alimentare și а hranei pentru animale în unitățile care produc, importă, exportă, рrеlucrează, depozitează, transportă și comercializează, aceste рrоdusе;</w:t>
      </w:r>
    </w:p>
    <w:p w14:paraId="43ADAF6B" w14:textId="07C8F7F4" w:rsidR="007118E2" w:rsidRPr="00F20140" w:rsidRDefault="007118E2" w:rsidP="00F20140">
      <w:pPr>
        <w:spacing w:after="0"/>
        <w:ind w:firstLine="709"/>
        <w:jc w:val="both"/>
        <w:rPr>
          <w:rFonts w:cs="Times New Roman"/>
          <w:bCs/>
          <w:iCs/>
          <w:szCs w:val="28"/>
          <w:shd w:val="clear" w:color="auto" w:fill="FFFFFF"/>
          <w:lang w:val="it-IT"/>
        </w:rPr>
      </w:pPr>
      <w:r w:rsidRPr="00F20140">
        <w:rPr>
          <w:rFonts w:cs="Times New Roman"/>
          <w:iCs/>
          <w:szCs w:val="28"/>
          <w:shd w:val="clear" w:color="auto" w:fill="FFFFFF"/>
          <w:lang w:val="it-IT"/>
        </w:rPr>
        <w:t>desfășurarea anchetelor epizootice și epidemiologice în cazurile de contaminare biologică, toxicologică sau zoonoze</w:t>
      </w:r>
      <w:r w:rsidR="0081515F">
        <w:rPr>
          <w:rFonts w:cs="Times New Roman"/>
          <w:iCs/>
          <w:szCs w:val="28"/>
          <w:shd w:val="clear" w:color="auto" w:fill="FFFFFF"/>
          <w:lang w:val="it-IT"/>
        </w:rPr>
        <w:t>;</w:t>
      </w:r>
    </w:p>
    <w:bookmarkEnd w:id="9"/>
    <w:p w14:paraId="4F21EA71" w14:textId="77777777" w:rsidR="006055D1" w:rsidRDefault="006055D1" w:rsidP="006055D1">
      <w:pPr>
        <w:spacing w:after="0"/>
        <w:jc w:val="both"/>
        <w:rPr>
          <w:rFonts w:cs="Times New Roman"/>
          <w:b/>
          <w:iCs/>
          <w:szCs w:val="28"/>
          <w:shd w:val="clear" w:color="auto" w:fill="FFFFFF"/>
          <w:lang w:val="it-IT"/>
        </w:rPr>
      </w:pPr>
    </w:p>
    <w:p w14:paraId="3197AC18" w14:textId="7FC2A2E8" w:rsidR="006055D1" w:rsidRPr="009869CD" w:rsidRDefault="0006179B" w:rsidP="0006179B">
      <w:pPr>
        <w:spacing w:after="0"/>
        <w:jc w:val="both"/>
        <w:rPr>
          <w:rFonts w:cs="Times New Roman"/>
          <w:b/>
          <w:bCs/>
          <w:szCs w:val="28"/>
          <w:shd w:val="clear" w:color="auto" w:fill="FFFFFF"/>
          <w:lang w:val="it-IT"/>
        </w:rPr>
      </w:pPr>
      <w:r>
        <w:rPr>
          <w:rFonts w:cs="Times New Roman"/>
          <w:bCs/>
          <w:iCs/>
          <w:szCs w:val="28"/>
          <w:shd w:val="clear" w:color="auto" w:fill="FFFFFF"/>
          <w:lang w:val="it-IT"/>
        </w:rPr>
        <w:t xml:space="preserve">          </w:t>
      </w:r>
      <w:r w:rsidR="00044360" w:rsidRPr="0006179B">
        <w:rPr>
          <w:rFonts w:cs="Times New Roman"/>
          <w:bCs/>
          <w:iCs/>
          <w:szCs w:val="28"/>
          <w:shd w:val="clear" w:color="auto" w:fill="FFFFFF"/>
          <w:lang w:val="it-IT"/>
        </w:rPr>
        <w:t xml:space="preserve"> </w:t>
      </w:r>
      <w:r w:rsidR="006055D1" w:rsidRPr="0006179B">
        <w:rPr>
          <w:rFonts w:cs="Times New Roman"/>
          <w:bCs/>
          <w:iCs/>
          <w:szCs w:val="28"/>
          <w:shd w:val="clear" w:color="auto" w:fill="FFFFFF"/>
          <w:lang w:val="it-IT"/>
        </w:rPr>
        <w:t xml:space="preserve">c) </w:t>
      </w:r>
      <w:bookmarkStart w:id="10" w:name="_Hlk197943173"/>
      <w:r w:rsidR="0063625B" w:rsidRPr="00DA7502">
        <w:rPr>
          <w:rFonts w:eastAsia="Times New Roman" w:cs="Times New Roman"/>
          <w:b/>
          <w:bCs/>
          <w:szCs w:val="28"/>
          <w:shd w:val="clear" w:color="auto" w:fill="FFFFFF"/>
          <w:lang w:val="ro-RO" w:eastAsia="ru-RU"/>
        </w:rPr>
        <w:t>i</w:t>
      </w:r>
      <w:r w:rsidR="006055D1" w:rsidRPr="00DA7502">
        <w:rPr>
          <w:rFonts w:cs="Times New Roman"/>
          <w:b/>
          <w:bCs/>
          <w:szCs w:val="28"/>
          <w:shd w:val="clear" w:color="auto" w:fill="FFFFFF"/>
          <w:lang w:val="it-IT"/>
        </w:rPr>
        <w:t>nstituțiile și laboratoarele Ministerului Mediului</w:t>
      </w:r>
      <w:r w:rsidR="006055D1" w:rsidRPr="00C07D14">
        <w:rPr>
          <w:rFonts w:cs="Times New Roman"/>
          <w:szCs w:val="28"/>
          <w:shd w:val="clear" w:color="auto" w:fill="FFFFFF"/>
          <w:lang w:val="it-IT"/>
        </w:rPr>
        <w:t>:</w:t>
      </w:r>
    </w:p>
    <w:p w14:paraId="22B1D4A2" w14:textId="7C820447" w:rsidR="006055D1" w:rsidRPr="00F20140" w:rsidRDefault="006055D1" w:rsidP="006055D1">
      <w:pPr>
        <w:spacing w:after="0"/>
        <w:ind w:firstLine="709"/>
        <w:jc w:val="both"/>
        <w:rPr>
          <w:rFonts w:cs="Times New Roman"/>
          <w:szCs w:val="28"/>
          <w:shd w:val="clear" w:color="auto" w:fill="FFFFFF"/>
          <w:lang w:val="it-IT"/>
        </w:rPr>
      </w:pPr>
      <w:r w:rsidRPr="00A853D4">
        <w:rPr>
          <w:rFonts w:cs="Times New Roman"/>
          <w:szCs w:val="28"/>
          <w:u w:val="single"/>
          <w:shd w:val="clear" w:color="auto" w:fill="FFFFFF"/>
          <w:lang w:val="it-IT"/>
        </w:rPr>
        <w:t xml:space="preserve">Laboratorul de referinţă de mediu al Agenției de Mediu </w:t>
      </w:r>
      <w:r w:rsidRPr="00F20140">
        <w:rPr>
          <w:rFonts w:cs="Times New Roman"/>
          <w:szCs w:val="28"/>
          <w:shd w:val="clear" w:color="auto" w:fill="FFFFFF"/>
          <w:lang w:val="it-IT"/>
        </w:rPr>
        <w:t>este constituit din 6 laboratoare:</w:t>
      </w:r>
    </w:p>
    <w:p w14:paraId="471C5B3F" w14:textId="77777777" w:rsidR="009869CD" w:rsidRDefault="006055D1" w:rsidP="00F20140">
      <w:pPr>
        <w:tabs>
          <w:tab w:val="left" w:pos="567"/>
          <w:tab w:val="left" w:pos="993"/>
        </w:tabs>
        <w:spacing w:after="0"/>
        <w:ind w:left="709"/>
        <w:jc w:val="both"/>
        <w:rPr>
          <w:rFonts w:cs="Times New Roman"/>
          <w:iCs/>
          <w:szCs w:val="28"/>
          <w:shd w:val="clear" w:color="auto" w:fill="FFFFFF"/>
          <w:lang w:val="it-IT"/>
        </w:rPr>
      </w:pPr>
      <w:r w:rsidRPr="006055D1">
        <w:rPr>
          <w:rFonts w:cs="Times New Roman"/>
          <w:iCs/>
          <w:szCs w:val="28"/>
          <w:shd w:val="clear" w:color="auto" w:fill="FFFFFF"/>
          <w:lang w:val="it-IT"/>
        </w:rPr>
        <w:t>Laboratorul pentru calitatea aerului atmosferic;</w:t>
      </w:r>
    </w:p>
    <w:p w14:paraId="56308F7A" w14:textId="77777777" w:rsidR="009869CD" w:rsidRDefault="00220CA6" w:rsidP="00F20140">
      <w:pPr>
        <w:tabs>
          <w:tab w:val="left" w:pos="567"/>
          <w:tab w:val="left" w:pos="993"/>
        </w:tabs>
        <w:spacing w:after="0"/>
        <w:ind w:left="709"/>
        <w:jc w:val="both"/>
        <w:rPr>
          <w:rFonts w:cs="Times New Roman"/>
          <w:iCs/>
          <w:szCs w:val="28"/>
          <w:shd w:val="clear" w:color="auto" w:fill="FFFFFF"/>
          <w:lang w:val="it-IT"/>
        </w:rPr>
      </w:pPr>
      <w:r w:rsidRPr="009869CD">
        <w:rPr>
          <w:rFonts w:cs="Times New Roman"/>
          <w:iCs/>
          <w:szCs w:val="28"/>
          <w:shd w:val="clear" w:color="auto" w:fill="FFFFFF"/>
          <w:lang w:val="en-US"/>
        </w:rPr>
        <w:t>Laboratorul</w:t>
      </w:r>
      <w:r w:rsidR="006055D1" w:rsidRPr="009869CD">
        <w:rPr>
          <w:rFonts w:cs="Times New Roman"/>
          <w:iCs/>
          <w:szCs w:val="28"/>
          <w:shd w:val="clear" w:color="auto" w:fill="FFFFFF"/>
          <w:lang w:val="en-US"/>
        </w:rPr>
        <w:t xml:space="preserve"> </w:t>
      </w:r>
      <w:r w:rsidRPr="009869CD">
        <w:rPr>
          <w:rFonts w:cs="Times New Roman"/>
          <w:iCs/>
          <w:szCs w:val="28"/>
          <w:shd w:val="clear" w:color="auto" w:fill="FFFFFF"/>
          <w:lang w:val="en-US"/>
        </w:rPr>
        <w:t>pentru</w:t>
      </w:r>
      <w:r w:rsidR="006055D1" w:rsidRPr="009869CD">
        <w:rPr>
          <w:rFonts w:cs="Times New Roman"/>
          <w:iCs/>
          <w:szCs w:val="28"/>
          <w:shd w:val="clear" w:color="auto" w:fill="FFFFFF"/>
          <w:lang w:val="en-US"/>
        </w:rPr>
        <w:t xml:space="preserve"> radioactivitatea mediului;</w:t>
      </w:r>
    </w:p>
    <w:p w14:paraId="483FA96B" w14:textId="77777777" w:rsidR="009869CD" w:rsidRDefault="006055D1" w:rsidP="00F20140">
      <w:pPr>
        <w:tabs>
          <w:tab w:val="left" w:pos="567"/>
          <w:tab w:val="left" w:pos="993"/>
        </w:tabs>
        <w:spacing w:after="0"/>
        <w:ind w:left="709"/>
        <w:jc w:val="both"/>
        <w:rPr>
          <w:rFonts w:cs="Times New Roman"/>
          <w:iCs/>
          <w:szCs w:val="28"/>
          <w:shd w:val="clear" w:color="auto" w:fill="FFFFFF"/>
          <w:lang w:val="it-IT"/>
        </w:rPr>
      </w:pPr>
      <w:r w:rsidRPr="009869CD">
        <w:rPr>
          <w:rFonts w:cs="Times New Roman"/>
          <w:iCs/>
          <w:szCs w:val="28"/>
          <w:shd w:val="clear" w:color="auto" w:fill="FFFFFF"/>
          <w:lang w:val="en-US"/>
        </w:rPr>
        <w:t>Laboratorul pentru calitatea apei;</w:t>
      </w:r>
    </w:p>
    <w:p w14:paraId="14FD7F57" w14:textId="77777777" w:rsidR="009869CD" w:rsidRDefault="006055D1" w:rsidP="00F20140">
      <w:pPr>
        <w:tabs>
          <w:tab w:val="left" w:pos="567"/>
          <w:tab w:val="left" w:pos="993"/>
        </w:tabs>
        <w:spacing w:after="0"/>
        <w:ind w:left="709"/>
        <w:jc w:val="both"/>
        <w:rPr>
          <w:rFonts w:cs="Times New Roman"/>
          <w:iCs/>
          <w:szCs w:val="28"/>
          <w:shd w:val="clear" w:color="auto" w:fill="FFFFFF"/>
          <w:lang w:val="it-IT"/>
        </w:rPr>
      </w:pPr>
      <w:r w:rsidRPr="009869CD">
        <w:rPr>
          <w:rFonts w:cs="Times New Roman"/>
          <w:iCs/>
          <w:szCs w:val="28"/>
          <w:shd w:val="clear" w:color="auto" w:fill="FFFFFF"/>
          <w:lang w:val="en-US"/>
        </w:rPr>
        <w:t>Laboratorul pentru calitatea solului;</w:t>
      </w:r>
    </w:p>
    <w:p w14:paraId="6A720CDD" w14:textId="77777777" w:rsidR="009869CD" w:rsidRDefault="006055D1" w:rsidP="00F20140">
      <w:pPr>
        <w:tabs>
          <w:tab w:val="left" w:pos="567"/>
          <w:tab w:val="left" w:pos="993"/>
        </w:tabs>
        <w:spacing w:after="0"/>
        <w:ind w:left="709"/>
        <w:jc w:val="both"/>
        <w:rPr>
          <w:rFonts w:cs="Times New Roman"/>
          <w:iCs/>
          <w:szCs w:val="28"/>
          <w:shd w:val="clear" w:color="auto" w:fill="FFFFFF"/>
          <w:lang w:val="it-IT"/>
        </w:rPr>
      </w:pPr>
      <w:r w:rsidRPr="009869CD">
        <w:rPr>
          <w:rFonts w:cs="Times New Roman"/>
          <w:iCs/>
          <w:szCs w:val="28"/>
          <w:shd w:val="clear" w:color="auto" w:fill="FFFFFF"/>
          <w:lang w:val="en-US"/>
        </w:rPr>
        <w:t>Laboratorul pentru deşeuri;</w:t>
      </w:r>
    </w:p>
    <w:p w14:paraId="2B46CEC5" w14:textId="78803B5B" w:rsidR="006055D1" w:rsidRPr="009869CD" w:rsidRDefault="006055D1" w:rsidP="00F20140">
      <w:pPr>
        <w:tabs>
          <w:tab w:val="left" w:pos="567"/>
          <w:tab w:val="left" w:pos="993"/>
        </w:tabs>
        <w:spacing w:after="0"/>
        <w:ind w:left="709"/>
        <w:jc w:val="both"/>
        <w:rPr>
          <w:rFonts w:cs="Times New Roman"/>
          <w:iCs/>
          <w:szCs w:val="28"/>
          <w:shd w:val="clear" w:color="auto" w:fill="FFFFFF"/>
          <w:lang w:val="it-IT"/>
        </w:rPr>
      </w:pPr>
      <w:r w:rsidRPr="009869CD">
        <w:rPr>
          <w:rFonts w:cs="Times New Roman"/>
          <w:iCs/>
          <w:szCs w:val="28"/>
          <w:shd w:val="clear" w:color="auto" w:fill="FFFFFF"/>
          <w:lang w:val="it-IT"/>
        </w:rPr>
        <w:t>Serviciul operativ de investigaţii ecologice.</w:t>
      </w:r>
    </w:p>
    <w:p w14:paraId="52C732B1" w14:textId="77777777" w:rsidR="00F20140" w:rsidRDefault="006055D1" w:rsidP="00F20140">
      <w:pPr>
        <w:spacing w:after="0"/>
        <w:ind w:firstLine="708"/>
        <w:jc w:val="both"/>
        <w:rPr>
          <w:rFonts w:cs="Times New Roman"/>
          <w:iCs/>
          <w:szCs w:val="28"/>
          <w:shd w:val="clear" w:color="auto" w:fill="FFFFFF"/>
          <w:lang w:val="it-IT"/>
        </w:rPr>
      </w:pPr>
      <w:r w:rsidRPr="009869CD">
        <w:rPr>
          <w:rFonts w:cs="Times New Roman"/>
          <w:iCs/>
          <w:szCs w:val="28"/>
          <w:shd w:val="clear" w:color="auto" w:fill="FFFFFF"/>
          <w:lang w:val="it-IT"/>
        </w:rPr>
        <w:t>În atribuțiile acestora sunt următoarele:</w:t>
      </w:r>
    </w:p>
    <w:p w14:paraId="5791005E" w14:textId="77777777"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elaborarea, asigurarea aprobării şi implementarea programelor anuale de monitorizare a calităţii componentelor de mediu;</w:t>
      </w:r>
    </w:p>
    <w:p w14:paraId="1D73996F" w14:textId="0B79190D"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 xml:space="preserve">gestionarea reţelei de monitorizare a calităţii </w:t>
      </w:r>
      <w:r w:rsidRPr="00F7554A">
        <w:rPr>
          <w:rFonts w:cs="Times New Roman"/>
          <w:iCs/>
          <w:szCs w:val="28"/>
          <w:shd w:val="clear" w:color="auto" w:fill="FFFFFF"/>
          <w:lang w:val="it-IT"/>
        </w:rPr>
        <w:t>mediu</w:t>
      </w:r>
      <w:r w:rsidR="00F40F81" w:rsidRPr="00F7554A">
        <w:rPr>
          <w:rFonts w:cs="Times New Roman"/>
          <w:iCs/>
          <w:szCs w:val="28"/>
          <w:shd w:val="clear" w:color="auto" w:fill="FFFFFF"/>
          <w:lang w:val="it-IT"/>
        </w:rPr>
        <w:t>l</w:t>
      </w:r>
      <w:r w:rsidR="00322964" w:rsidRPr="00F7554A">
        <w:rPr>
          <w:rFonts w:cs="Times New Roman"/>
          <w:iCs/>
          <w:szCs w:val="28"/>
          <w:shd w:val="clear" w:color="auto" w:fill="FFFFFF"/>
          <w:lang w:val="it-IT"/>
        </w:rPr>
        <w:t>ui</w:t>
      </w:r>
      <w:r w:rsidRPr="00F7554A">
        <w:rPr>
          <w:rFonts w:cs="Times New Roman"/>
          <w:iCs/>
          <w:szCs w:val="28"/>
          <w:shd w:val="clear" w:color="auto" w:fill="FFFFFF"/>
          <w:lang w:val="it-IT"/>
        </w:rPr>
        <w:t xml:space="preserve"> şi asigurarea </w:t>
      </w:r>
      <w:r w:rsidRPr="00F20140">
        <w:rPr>
          <w:rFonts w:cs="Times New Roman"/>
          <w:iCs/>
          <w:szCs w:val="28"/>
          <w:shd w:val="clear" w:color="auto" w:fill="FFFFFF"/>
          <w:lang w:val="it-IT"/>
        </w:rPr>
        <w:t>dezvoltării acesteia;</w:t>
      </w:r>
    </w:p>
    <w:p w14:paraId="5A8B8947" w14:textId="77777777"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organizarea procesului de prelevare şi analiză a probelor de aer, apă, sol, deşeuri, precipitaţii;</w:t>
      </w:r>
    </w:p>
    <w:p w14:paraId="455676D5" w14:textId="77777777"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efectuarea măsurărilor şi investigaţiilor ecologice în scopul identificării poluării mediului, stabilirii gradului de poluare existent, asigurării unui nivel înalt de supraveghere şi protecţie a mediului;</w:t>
      </w:r>
    </w:p>
    <w:p w14:paraId="562F6F83" w14:textId="77777777"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analiza radionuclizilor în componentele de mediu (depuneri atmosferice, aerosoli, sol necultivat, apă de suprafaţă) în scopul determinării nivelului radioactivităţii;</w:t>
      </w:r>
    </w:p>
    <w:p w14:paraId="6718441F" w14:textId="77777777"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depistarea cazurilor de poluare înaltă sau excepțională în componentele mediului;</w:t>
      </w:r>
    </w:p>
    <w:p w14:paraId="5B933181" w14:textId="77777777"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înștiințarea în regim de urgență a organelor cu funcții de control și luare a deciziilor, privind gradul excepțional de poluare a mediului;</w:t>
      </w:r>
    </w:p>
    <w:p w14:paraId="32DFF333" w14:textId="77777777"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participarea la examinarea cazurilor de avarii şi situaţii ecologice excepţionale;</w:t>
      </w:r>
    </w:p>
    <w:p w14:paraId="1F6B01FB" w14:textId="04025927" w:rsidR="00F20140" w:rsidRPr="00B57EF7"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lastRenderedPageBreak/>
        <w:t xml:space="preserve">elaborarea buletinelor lunare, anuale cu privire la calitatea componentelor de mediu, informarea şi </w:t>
      </w:r>
      <w:r w:rsidRPr="00B57EF7">
        <w:rPr>
          <w:rFonts w:cs="Times New Roman"/>
          <w:iCs/>
          <w:szCs w:val="28"/>
          <w:shd w:val="clear" w:color="auto" w:fill="FFFFFF"/>
          <w:lang w:val="it-IT"/>
        </w:rPr>
        <w:t>difuzarea acestor</w:t>
      </w:r>
      <w:r w:rsidR="00660F09" w:rsidRPr="00B57EF7">
        <w:rPr>
          <w:rFonts w:cs="Times New Roman"/>
          <w:iCs/>
          <w:szCs w:val="28"/>
          <w:shd w:val="clear" w:color="auto" w:fill="FFFFFF"/>
          <w:lang w:val="it-IT"/>
        </w:rPr>
        <w:t>a</w:t>
      </w:r>
      <w:r w:rsidRPr="00B57EF7">
        <w:rPr>
          <w:rFonts w:cs="Times New Roman"/>
          <w:iCs/>
          <w:szCs w:val="28"/>
          <w:shd w:val="clear" w:color="auto" w:fill="FFFFFF"/>
          <w:lang w:val="it-IT"/>
        </w:rPr>
        <w:t xml:space="preserve"> factorilor interesaţi;</w:t>
      </w:r>
    </w:p>
    <w:p w14:paraId="7A647F55" w14:textId="77777777" w:rsidR="00F20140" w:rsidRDefault="006055D1" w:rsidP="00F20140">
      <w:pPr>
        <w:spacing w:after="0"/>
        <w:ind w:firstLine="708"/>
        <w:jc w:val="both"/>
        <w:rPr>
          <w:rFonts w:cs="Times New Roman"/>
          <w:iCs/>
          <w:szCs w:val="28"/>
          <w:shd w:val="clear" w:color="auto" w:fill="FFFFFF"/>
          <w:lang w:val="it-IT"/>
        </w:rPr>
      </w:pPr>
      <w:r w:rsidRPr="00B57EF7">
        <w:rPr>
          <w:rFonts w:cs="Times New Roman"/>
          <w:iCs/>
          <w:szCs w:val="28"/>
          <w:shd w:val="clear" w:color="auto" w:fill="FFFFFF"/>
          <w:lang w:val="it-IT"/>
        </w:rPr>
        <w:t xml:space="preserve">crearea, menţinerea şi completarea bazelor </w:t>
      </w:r>
      <w:r w:rsidRPr="00F20140">
        <w:rPr>
          <w:rFonts w:cs="Times New Roman"/>
          <w:iCs/>
          <w:szCs w:val="28"/>
          <w:shd w:val="clear" w:color="auto" w:fill="FFFFFF"/>
          <w:lang w:val="it-IT"/>
        </w:rPr>
        <w:t>de date cu privire la calitatea factorilor de mediu;</w:t>
      </w:r>
    </w:p>
    <w:p w14:paraId="20121A39" w14:textId="77777777"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participarea la procesul de producere a indicatorilor de calitate a componentelor de mediu şi la elaborarea Raportului naţional privind starea mediului</w:t>
      </w:r>
      <w:r w:rsidR="00241A95" w:rsidRPr="00F20140">
        <w:rPr>
          <w:rFonts w:cs="Times New Roman"/>
          <w:iCs/>
          <w:szCs w:val="28"/>
          <w:shd w:val="clear" w:color="auto" w:fill="FFFFFF"/>
          <w:lang w:val="it-IT"/>
        </w:rPr>
        <w:t>;</w:t>
      </w:r>
    </w:p>
    <w:p w14:paraId="6A5A4F27" w14:textId="73C49DFB"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 xml:space="preserve">însuşirea şi implementarea largă în activitatea </w:t>
      </w:r>
      <w:r w:rsidRPr="00C90142">
        <w:rPr>
          <w:rFonts w:cs="Times New Roman"/>
          <w:iCs/>
          <w:szCs w:val="28"/>
          <w:shd w:val="clear" w:color="auto" w:fill="FFFFFF"/>
          <w:lang w:val="it-IT"/>
        </w:rPr>
        <w:t xml:space="preserve">Laboratorului </w:t>
      </w:r>
      <w:r w:rsidR="00876161" w:rsidRPr="00C90142">
        <w:rPr>
          <w:rFonts w:cs="Times New Roman"/>
          <w:szCs w:val="28"/>
          <w:shd w:val="clear" w:color="auto" w:fill="FFFFFF"/>
          <w:lang w:val="it-IT"/>
        </w:rPr>
        <w:t>de referinţă</w:t>
      </w:r>
      <w:r w:rsidR="00876161" w:rsidRPr="00F20140">
        <w:rPr>
          <w:rFonts w:cs="Times New Roman"/>
          <w:szCs w:val="28"/>
          <w:shd w:val="clear" w:color="auto" w:fill="FFFFFF"/>
          <w:lang w:val="it-IT"/>
        </w:rPr>
        <w:t xml:space="preserve"> </w:t>
      </w:r>
      <w:r w:rsidRPr="00F20140">
        <w:rPr>
          <w:rFonts w:cs="Times New Roman"/>
          <w:iCs/>
          <w:szCs w:val="28"/>
          <w:shd w:val="clear" w:color="auto" w:fill="FFFFFF"/>
          <w:lang w:val="it-IT"/>
        </w:rPr>
        <w:t xml:space="preserve">a metodelor noi de analiză în conformitate cu </w:t>
      </w:r>
      <w:r w:rsidR="00142D81">
        <w:rPr>
          <w:rFonts w:cs="Times New Roman"/>
          <w:iCs/>
          <w:szCs w:val="28"/>
          <w:shd w:val="clear" w:color="auto" w:fill="FFFFFF"/>
          <w:lang w:val="it-IT"/>
        </w:rPr>
        <w:t>actele</w:t>
      </w:r>
      <w:r w:rsidRPr="00F20140">
        <w:rPr>
          <w:rFonts w:cs="Times New Roman"/>
          <w:iCs/>
          <w:szCs w:val="28"/>
          <w:shd w:val="clear" w:color="auto" w:fill="FFFFFF"/>
          <w:lang w:val="it-IT"/>
        </w:rPr>
        <w:t xml:space="preserve"> normative în vigoare şi standardele europene;</w:t>
      </w:r>
    </w:p>
    <w:p w14:paraId="5F32B322" w14:textId="77777777"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asigurarea ridicării gradului de competenţă şi profesionalism în toate subdiviziunile subordonate;</w:t>
      </w:r>
    </w:p>
    <w:p w14:paraId="69ECF4A2" w14:textId="669CFCEF" w:rsidR="006055D1" w:rsidRPr="006055D1" w:rsidRDefault="006055D1" w:rsidP="00EB745F">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familiarizarea sistematică a societății civile privind calitatea mediului.</w:t>
      </w:r>
    </w:p>
    <w:p w14:paraId="2DE43C04" w14:textId="20F4158A" w:rsidR="00F20140" w:rsidRDefault="006055D1" w:rsidP="00F20140">
      <w:pPr>
        <w:spacing w:after="0"/>
        <w:ind w:firstLine="708"/>
        <w:jc w:val="both"/>
        <w:rPr>
          <w:rFonts w:cs="Times New Roman"/>
          <w:iCs/>
          <w:szCs w:val="28"/>
          <w:shd w:val="clear" w:color="auto" w:fill="FFFFFF"/>
          <w:lang w:val="it-IT"/>
        </w:rPr>
      </w:pPr>
      <w:r w:rsidRPr="00A853D4">
        <w:rPr>
          <w:rFonts w:cs="Times New Roman"/>
          <w:iCs/>
          <w:szCs w:val="28"/>
          <w:u w:val="single"/>
          <w:shd w:val="clear" w:color="auto" w:fill="FFFFFF"/>
          <w:lang w:val="it-IT"/>
        </w:rPr>
        <w:t>Centrul de monitoring meteorologic și hidrologic</w:t>
      </w:r>
      <w:r w:rsidRPr="00A853D4">
        <w:rPr>
          <w:rFonts w:cs="Times New Roman"/>
          <w:iCs/>
          <w:szCs w:val="28"/>
          <w:u w:val="single"/>
          <w:shd w:val="clear" w:color="auto" w:fill="FFFFFF"/>
          <w:lang w:val="ro-RO"/>
        </w:rPr>
        <w:t xml:space="preserve"> din subordinea</w:t>
      </w:r>
      <w:r w:rsidRPr="00A853D4">
        <w:rPr>
          <w:rFonts w:cs="Times New Roman"/>
          <w:iCs/>
          <w:szCs w:val="28"/>
          <w:u w:val="single"/>
          <w:shd w:val="clear" w:color="auto" w:fill="FFFFFF"/>
          <w:lang w:val="it-IT"/>
        </w:rPr>
        <w:t xml:space="preserve"> Serviciului Hidrometeorologic de Stat</w:t>
      </w:r>
      <w:r w:rsidR="004040D0">
        <w:rPr>
          <w:rFonts w:cs="Times New Roman"/>
          <w:iCs/>
          <w:szCs w:val="28"/>
          <w:shd w:val="clear" w:color="auto" w:fill="FFFFFF"/>
          <w:lang w:val="it-IT"/>
        </w:rPr>
        <w:t>:</w:t>
      </w:r>
    </w:p>
    <w:p w14:paraId="61C76536" w14:textId="618B0A6C"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suport</w:t>
      </w:r>
      <w:r w:rsidR="00743350">
        <w:rPr>
          <w:rFonts w:cs="Times New Roman"/>
          <w:iCs/>
          <w:szCs w:val="28"/>
          <w:shd w:val="clear" w:color="auto" w:fill="FFFFFF"/>
          <w:lang w:val="it-IT"/>
        </w:rPr>
        <w:t>ul</w:t>
      </w:r>
      <w:r w:rsidRPr="00F20140">
        <w:rPr>
          <w:rFonts w:cs="Times New Roman"/>
          <w:iCs/>
          <w:szCs w:val="28"/>
          <w:shd w:val="clear" w:color="auto" w:fill="FFFFFF"/>
          <w:lang w:val="it-IT"/>
        </w:rPr>
        <w:t xml:space="preserve"> metodic și instituțional Sistemului național de monitoring meteorologic și hidrologic;</w:t>
      </w:r>
    </w:p>
    <w:p w14:paraId="32E1B34F" w14:textId="77777777" w:rsid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monitorizarea condițiilor meteorologice, a condițiilor agrometeorologice și a regimului hidrologic al apelor de suprafață;</w:t>
      </w:r>
    </w:p>
    <w:p w14:paraId="00A5C225" w14:textId="7FC7E679" w:rsidR="006055D1" w:rsidRPr="00F20140" w:rsidRDefault="006055D1" w:rsidP="00F20140">
      <w:pPr>
        <w:spacing w:after="0"/>
        <w:ind w:firstLine="708"/>
        <w:jc w:val="both"/>
        <w:rPr>
          <w:rFonts w:cs="Times New Roman"/>
          <w:iCs/>
          <w:szCs w:val="28"/>
          <w:shd w:val="clear" w:color="auto" w:fill="FFFFFF"/>
          <w:lang w:val="it-IT"/>
        </w:rPr>
      </w:pPr>
      <w:r w:rsidRPr="00F20140">
        <w:rPr>
          <w:rFonts w:cs="Times New Roman"/>
          <w:iCs/>
          <w:szCs w:val="28"/>
          <w:shd w:val="clear" w:color="auto" w:fill="FFFFFF"/>
          <w:lang w:val="it-IT"/>
        </w:rPr>
        <w:t>gestionarea, publicarea și diseminarea în spațiul public a datelor și informațiilor meteorologice și hidrologice;</w:t>
      </w:r>
    </w:p>
    <w:p w14:paraId="7215A8CE" w14:textId="3649B48A" w:rsidR="006055D1" w:rsidRPr="00220CA6" w:rsidRDefault="006055D1" w:rsidP="00F20140">
      <w:pPr>
        <w:pStyle w:val="Listparagraf"/>
        <w:tabs>
          <w:tab w:val="left" w:pos="993"/>
          <w:tab w:val="left" w:pos="1276"/>
        </w:tabs>
        <w:spacing w:after="0"/>
        <w:ind w:left="709"/>
        <w:jc w:val="both"/>
        <w:rPr>
          <w:rFonts w:cs="Times New Roman"/>
          <w:iCs/>
          <w:szCs w:val="28"/>
          <w:shd w:val="clear" w:color="auto" w:fill="FFFFFF"/>
          <w:lang w:val="it-IT"/>
        </w:rPr>
      </w:pPr>
      <w:r w:rsidRPr="00220CA6">
        <w:rPr>
          <w:rFonts w:cs="Times New Roman"/>
          <w:iCs/>
          <w:szCs w:val="28"/>
          <w:shd w:val="clear" w:color="auto" w:fill="FFFFFF"/>
          <w:lang w:val="it-IT"/>
        </w:rPr>
        <w:t>cooperarea operațională, schimbul de date și informații.</w:t>
      </w:r>
    </w:p>
    <w:p w14:paraId="43F9DCD9" w14:textId="77777777" w:rsidR="006055D1" w:rsidRPr="006055D1" w:rsidRDefault="006055D1" w:rsidP="006055D1">
      <w:pPr>
        <w:spacing w:after="0"/>
        <w:ind w:firstLine="708"/>
        <w:jc w:val="both"/>
        <w:rPr>
          <w:rFonts w:cs="Times New Roman"/>
          <w:iCs/>
          <w:szCs w:val="28"/>
          <w:shd w:val="clear" w:color="auto" w:fill="FFFFFF"/>
          <w:lang w:val="it-IT"/>
        </w:rPr>
      </w:pPr>
    </w:p>
    <w:p w14:paraId="0F5149E3" w14:textId="04C2FC6A" w:rsidR="00D02609" w:rsidRDefault="006055D1" w:rsidP="00D02609">
      <w:pPr>
        <w:spacing w:after="0"/>
        <w:ind w:firstLine="708"/>
        <w:jc w:val="both"/>
        <w:rPr>
          <w:rFonts w:eastAsia="Times New Roman" w:cs="Times New Roman"/>
          <w:szCs w:val="28"/>
          <w:shd w:val="clear" w:color="auto" w:fill="FFFFFF"/>
          <w:lang w:val="ro-RO" w:eastAsia="ru-RU"/>
        </w:rPr>
      </w:pPr>
      <w:r w:rsidRPr="00A853D4">
        <w:rPr>
          <w:rFonts w:eastAsia="Times New Roman" w:cs="Times New Roman"/>
          <w:szCs w:val="28"/>
          <w:u w:val="single"/>
          <w:shd w:val="clear" w:color="auto" w:fill="FFFFFF"/>
          <w:lang w:val="ro-RO" w:eastAsia="ru-RU"/>
        </w:rPr>
        <w:t>Inspectoratul pentru Protecția Mediului</w:t>
      </w:r>
      <w:r w:rsidRPr="00F20140">
        <w:rPr>
          <w:rFonts w:eastAsia="Times New Roman" w:cs="Times New Roman"/>
          <w:szCs w:val="28"/>
          <w:shd w:val="clear" w:color="auto" w:fill="FFFFFF"/>
          <w:lang w:val="ro-RO" w:eastAsia="ru-RU"/>
        </w:rPr>
        <w:t>:</w:t>
      </w:r>
    </w:p>
    <w:p w14:paraId="2CEEC6E6" w14:textId="77777777" w:rsidR="00D02609" w:rsidRDefault="006055D1" w:rsidP="00D02609">
      <w:pPr>
        <w:spacing w:after="0"/>
        <w:ind w:firstLine="708"/>
        <w:jc w:val="both"/>
        <w:rPr>
          <w:rFonts w:eastAsia="Times New Roman" w:cs="Times New Roman"/>
          <w:szCs w:val="28"/>
          <w:shd w:val="clear" w:color="auto" w:fill="FFFFFF"/>
          <w:lang w:val="ro-RO" w:eastAsia="ru-RU"/>
        </w:rPr>
      </w:pPr>
      <w:r w:rsidRPr="00D02609">
        <w:rPr>
          <w:rFonts w:eastAsia="Times New Roman" w:cs="Times New Roman"/>
          <w:szCs w:val="28"/>
          <w:shd w:val="clear" w:color="auto" w:fill="FFFFFF"/>
          <w:lang w:val="ro-RO" w:eastAsia="ru-RU"/>
        </w:rPr>
        <w:t xml:space="preserve">efectuarea controlului </w:t>
      </w:r>
      <w:proofErr w:type="spellStart"/>
      <w:r w:rsidRPr="00D02609">
        <w:rPr>
          <w:rFonts w:eastAsia="Times New Roman" w:cs="Times New Roman"/>
          <w:szCs w:val="28"/>
          <w:shd w:val="clear" w:color="auto" w:fill="FFFFFF"/>
          <w:lang w:val="ro-RO" w:eastAsia="ru-RU"/>
        </w:rPr>
        <w:t>analitico</w:t>
      </w:r>
      <w:proofErr w:type="spellEnd"/>
      <w:r w:rsidRPr="00D02609">
        <w:rPr>
          <w:rFonts w:eastAsia="Times New Roman" w:cs="Times New Roman"/>
          <w:szCs w:val="28"/>
          <w:shd w:val="clear" w:color="auto" w:fill="FFFFFF"/>
          <w:lang w:val="ro-RO" w:eastAsia="ru-RU"/>
        </w:rPr>
        <w:t>-ecologic al emisiilor și deversărilor substanțelor nocive în mediu;</w:t>
      </w:r>
    </w:p>
    <w:p w14:paraId="4FE41045" w14:textId="68F0A7FF" w:rsidR="006055D1" w:rsidRPr="00D02609" w:rsidRDefault="006055D1" w:rsidP="00D02609">
      <w:pPr>
        <w:spacing w:after="0"/>
        <w:ind w:firstLine="708"/>
        <w:jc w:val="both"/>
        <w:rPr>
          <w:rFonts w:eastAsia="Times New Roman" w:cs="Times New Roman"/>
          <w:szCs w:val="28"/>
          <w:shd w:val="clear" w:color="auto" w:fill="FFFFFF"/>
          <w:lang w:val="ro-RO" w:eastAsia="ru-RU"/>
        </w:rPr>
      </w:pPr>
      <w:r w:rsidRPr="00D02609">
        <w:rPr>
          <w:rFonts w:eastAsia="Times New Roman" w:cs="Times New Roman"/>
          <w:szCs w:val="28"/>
          <w:shd w:val="clear" w:color="auto" w:fill="FFFFFF"/>
          <w:lang w:val="ro-RO" w:eastAsia="ru-RU"/>
        </w:rPr>
        <w:t xml:space="preserve">prelevarea probelor de aer, apă și sol din sursele de poluare pentru determinarea substanțelor chimice și toxice </w:t>
      </w:r>
      <w:r w:rsidRPr="00393D4B">
        <w:rPr>
          <w:rFonts w:eastAsia="Times New Roman" w:cs="Times New Roman"/>
          <w:szCs w:val="28"/>
          <w:shd w:val="clear" w:color="auto" w:fill="FFFFFF"/>
          <w:lang w:val="ro-RO" w:eastAsia="ru-RU"/>
        </w:rPr>
        <w:t>la</w:t>
      </w:r>
      <w:r w:rsidR="00142D81" w:rsidRPr="00393D4B">
        <w:rPr>
          <w:rFonts w:eastAsia="Times New Roman" w:cs="Times New Roman"/>
          <w:szCs w:val="28"/>
          <w:shd w:val="clear" w:color="auto" w:fill="FFFFFF"/>
          <w:lang w:val="ro-RO" w:eastAsia="ru-RU"/>
        </w:rPr>
        <w:t xml:space="preserve"> stațiile de epurare biologice</w:t>
      </w:r>
      <w:r w:rsidRPr="00393D4B">
        <w:rPr>
          <w:rFonts w:eastAsia="Times New Roman" w:cs="Times New Roman"/>
          <w:szCs w:val="28"/>
          <w:shd w:val="clear" w:color="auto" w:fill="FFFFFF"/>
          <w:lang w:val="ro-RO" w:eastAsia="ru-RU"/>
        </w:rPr>
        <w:t>, din</w:t>
      </w:r>
      <w:r w:rsidRPr="00D02609">
        <w:rPr>
          <w:rFonts w:eastAsia="Times New Roman" w:cs="Times New Roman"/>
          <w:szCs w:val="28"/>
          <w:shd w:val="clear" w:color="auto" w:fill="FFFFFF"/>
          <w:lang w:val="ro-RO" w:eastAsia="ru-RU"/>
        </w:rPr>
        <w:t xml:space="preserve"> apele naturale, la stațiile </w:t>
      </w:r>
      <w:r w:rsidRPr="0004305C">
        <w:rPr>
          <w:rFonts w:eastAsia="Times New Roman" w:cs="Times New Roman"/>
          <w:szCs w:val="28"/>
          <w:shd w:val="clear" w:color="auto" w:fill="FFFFFF"/>
          <w:lang w:val="ro-RO" w:eastAsia="ru-RU"/>
        </w:rPr>
        <w:t>PECO, d</w:t>
      </w:r>
      <w:r w:rsidRPr="00D02609">
        <w:rPr>
          <w:rFonts w:eastAsia="Times New Roman" w:cs="Times New Roman"/>
          <w:szCs w:val="28"/>
          <w:shd w:val="clear" w:color="auto" w:fill="FFFFFF"/>
          <w:lang w:val="ro-RO" w:eastAsia="ru-RU"/>
        </w:rPr>
        <w:t>in solurile din preajma depozitelor de pesticide în funcțiune și deteriorate etc</w:t>
      </w:r>
      <w:r w:rsidR="0081515F">
        <w:rPr>
          <w:rFonts w:eastAsia="Times New Roman" w:cs="Times New Roman"/>
          <w:szCs w:val="28"/>
          <w:shd w:val="clear" w:color="auto" w:fill="FFFFFF"/>
          <w:lang w:val="ro-RO" w:eastAsia="ru-RU"/>
        </w:rPr>
        <w:t>;</w:t>
      </w:r>
    </w:p>
    <w:bookmarkEnd w:id="10"/>
    <w:p w14:paraId="3802988E" w14:textId="77777777" w:rsidR="00356202" w:rsidRPr="0033347A" w:rsidRDefault="00356202" w:rsidP="00B630CA">
      <w:pPr>
        <w:pStyle w:val="Listparagraf"/>
        <w:spacing w:after="0"/>
        <w:ind w:left="993"/>
        <w:jc w:val="both"/>
        <w:rPr>
          <w:rFonts w:eastAsia="Times New Roman" w:cs="Times New Roman"/>
          <w:szCs w:val="28"/>
          <w:shd w:val="clear" w:color="auto" w:fill="FFFFFF"/>
          <w:lang w:val="ro-RO" w:eastAsia="ru-RU"/>
        </w:rPr>
      </w:pPr>
    </w:p>
    <w:p w14:paraId="0020A44F" w14:textId="35C7B37F" w:rsidR="00241A95" w:rsidRDefault="0006179B" w:rsidP="0006179B">
      <w:pPr>
        <w:spacing w:after="0"/>
        <w:jc w:val="both"/>
        <w:rPr>
          <w:rFonts w:cs="Times New Roman"/>
          <w:b/>
          <w:bCs/>
          <w:iCs/>
          <w:szCs w:val="28"/>
          <w:shd w:val="clear" w:color="auto" w:fill="FFFFFF"/>
          <w:lang w:val="it-IT"/>
        </w:rPr>
      </w:pPr>
      <w:r>
        <w:rPr>
          <w:rFonts w:eastAsia="Times New Roman" w:cs="Times New Roman"/>
          <w:szCs w:val="28"/>
          <w:shd w:val="clear" w:color="auto" w:fill="FFFFFF"/>
          <w:lang w:val="ro-RO" w:eastAsia="ru-RU"/>
        </w:rPr>
        <w:t xml:space="preserve">          </w:t>
      </w:r>
      <w:r w:rsidR="00393D4B" w:rsidRPr="0006179B">
        <w:rPr>
          <w:rFonts w:eastAsia="Times New Roman" w:cs="Times New Roman"/>
          <w:szCs w:val="28"/>
          <w:shd w:val="clear" w:color="auto" w:fill="FFFFFF"/>
          <w:lang w:val="ro-RO" w:eastAsia="ru-RU"/>
        </w:rPr>
        <w:t xml:space="preserve"> </w:t>
      </w:r>
      <w:r w:rsidR="0033347A" w:rsidRPr="0006179B">
        <w:rPr>
          <w:rFonts w:eastAsia="Times New Roman" w:cs="Times New Roman"/>
          <w:szCs w:val="28"/>
          <w:shd w:val="clear" w:color="auto" w:fill="FFFFFF"/>
          <w:lang w:val="ro-RO" w:eastAsia="ru-RU"/>
        </w:rPr>
        <w:t xml:space="preserve">d) </w:t>
      </w:r>
      <w:bookmarkStart w:id="11" w:name="_Hlk197943460"/>
      <w:r w:rsidR="002C6ECE" w:rsidRPr="00DA7502">
        <w:rPr>
          <w:rFonts w:cs="Times New Roman"/>
          <w:b/>
          <w:bCs/>
          <w:iCs/>
          <w:szCs w:val="28"/>
          <w:shd w:val="clear" w:color="auto" w:fill="FFFFFF"/>
          <w:lang w:val="it-IT"/>
        </w:rPr>
        <w:t>Inspectoratul General pentru Situații de Urgență</w:t>
      </w:r>
    </w:p>
    <w:p w14:paraId="343CE898" w14:textId="0F455E95" w:rsidR="00D02609" w:rsidRPr="00D02609" w:rsidRDefault="002C6ECE" w:rsidP="00D02609">
      <w:pPr>
        <w:tabs>
          <w:tab w:val="left" w:pos="709"/>
        </w:tabs>
        <w:spacing w:after="0"/>
        <w:ind w:left="709"/>
        <w:jc w:val="both"/>
        <w:rPr>
          <w:rFonts w:cs="Times New Roman"/>
          <w:bCs/>
          <w:szCs w:val="28"/>
          <w:shd w:val="clear" w:color="auto" w:fill="FFFFFF"/>
          <w:lang w:val="it-IT"/>
        </w:rPr>
      </w:pPr>
      <w:r w:rsidRPr="0098261A">
        <w:rPr>
          <w:rFonts w:cs="Times New Roman"/>
          <w:bCs/>
          <w:szCs w:val="28"/>
          <w:u w:val="single"/>
          <w:lang w:val="it-IT"/>
        </w:rPr>
        <w:t>Laboratorul chimic-radiometric al IGSU</w:t>
      </w:r>
      <w:r w:rsidRPr="00D02609">
        <w:rPr>
          <w:rFonts w:cs="Times New Roman"/>
          <w:bCs/>
          <w:szCs w:val="28"/>
          <w:lang w:val="it-IT"/>
        </w:rPr>
        <w:t>:</w:t>
      </w:r>
    </w:p>
    <w:p w14:paraId="7FEC6F30" w14:textId="77777777" w:rsidR="00D02609" w:rsidRDefault="002C6ECE" w:rsidP="00D02609">
      <w:pPr>
        <w:tabs>
          <w:tab w:val="left" w:pos="0"/>
        </w:tabs>
        <w:spacing w:after="0"/>
        <w:ind w:firstLine="709"/>
        <w:jc w:val="both"/>
        <w:rPr>
          <w:rFonts w:cs="Times New Roman"/>
          <w:b/>
          <w:szCs w:val="28"/>
          <w:shd w:val="clear" w:color="auto" w:fill="FFFFFF"/>
          <w:lang w:val="it-IT"/>
        </w:rPr>
      </w:pPr>
      <w:r w:rsidRPr="00D02609">
        <w:rPr>
          <w:rFonts w:cs="Times New Roman"/>
          <w:szCs w:val="28"/>
          <w:lang w:val="it-IT"/>
        </w:rPr>
        <w:t>executarea lucrărilor de întreținere a echipamentului de cercetare chimică, radiologică și control dozimetric din rezerva de stat în continuă stare de funcționare;</w:t>
      </w:r>
    </w:p>
    <w:p w14:paraId="06304013" w14:textId="77777777" w:rsidR="00D02609" w:rsidRDefault="002C6ECE" w:rsidP="00D02609">
      <w:pPr>
        <w:tabs>
          <w:tab w:val="left" w:pos="0"/>
        </w:tabs>
        <w:spacing w:after="0"/>
        <w:ind w:firstLine="709"/>
        <w:jc w:val="both"/>
        <w:rPr>
          <w:rFonts w:cs="Times New Roman"/>
          <w:b/>
          <w:szCs w:val="28"/>
          <w:shd w:val="clear" w:color="auto" w:fill="FFFFFF"/>
          <w:lang w:val="it-IT"/>
        </w:rPr>
      </w:pPr>
      <w:r w:rsidRPr="00D02609">
        <w:rPr>
          <w:rFonts w:cs="Times New Roman"/>
          <w:szCs w:val="28"/>
          <w:lang w:val="it-IT"/>
        </w:rPr>
        <w:t>testarea echipamentului individual de protecție a organelor respiratorii și pielii din rezerva de stat și din dotarea formațiunilor protecției civile;</w:t>
      </w:r>
    </w:p>
    <w:p w14:paraId="58F6DE6B" w14:textId="77777777" w:rsidR="00D02609" w:rsidRDefault="002C6ECE" w:rsidP="00D02609">
      <w:pPr>
        <w:tabs>
          <w:tab w:val="left" w:pos="0"/>
        </w:tabs>
        <w:spacing w:after="0"/>
        <w:ind w:firstLine="709"/>
        <w:jc w:val="both"/>
        <w:rPr>
          <w:rFonts w:cs="Times New Roman"/>
          <w:b/>
          <w:szCs w:val="28"/>
          <w:shd w:val="clear" w:color="auto" w:fill="FFFFFF"/>
          <w:lang w:val="it-IT"/>
        </w:rPr>
      </w:pPr>
      <w:r w:rsidRPr="00D02609">
        <w:rPr>
          <w:rFonts w:cs="Times New Roman"/>
          <w:szCs w:val="28"/>
          <w:lang w:val="it-IT"/>
        </w:rPr>
        <w:t>participarea şi efectuarea cercetărilor chimice în caz de situaţii excepţionale şi/sau alte situaţii de urgență, în comun cu subunităţile de intervenţie ale Inspectoratului General pentru Situații de Urgență;</w:t>
      </w:r>
    </w:p>
    <w:p w14:paraId="48CA38EA" w14:textId="53F259B8" w:rsidR="00D02609" w:rsidRDefault="002C6ECE" w:rsidP="00D02609">
      <w:pPr>
        <w:tabs>
          <w:tab w:val="left" w:pos="0"/>
        </w:tabs>
        <w:spacing w:after="0"/>
        <w:ind w:firstLine="709"/>
        <w:jc w:val="both"/>
        <w:rPr>
          <w:rFonts w:cs="Times New Roman"/>
          <w:b/>
          <w:szCs w:val="28"/>
          <w:shd w:val="clear" w:color="auto" w:fill="FFFFFF"/>
          <w:lang w:val="it-IT"/>
        </w:rPr>
      </w:pPr>
      <w:r w:rsidRPr="00D02609">
        <w:rPr>
          <w:rFonts w:cs="Times New Roman"/>
          <w:szCs w:val="28"/>
          <w:lang w:val="it-IT"/>
        </w:rPr>
        <w:t>prelevarea probelor din zona situațiilor excepționale și transmiterea către laboratoarele R</w:t>
      </w:r>
      <w:r w:rsidR="00AB7FFA">
        <w:rPr>
          <w:rFonts w:cs="Times New Roman"/>
          <w:szCs w:val="28"/>
          <w:lang w:val="it-IT"/>
        </w:rPr>
        <w:t>.</w:t>
      </w:r>
      <w:r w:rsidRPr="00D02609">
        <w:rPr>
          <w:rFonts w:cs="Times New Roman"/>
          <w:szCs w:val="28"/>
          <w:lang w:val="it-IT"/>
        </w:rPr>
        <w:t>N</w:t>
      </w:r>
      <w:r w:rsidR="00AB7FFA">
        <w:rPr>
          <w:rFonts w:cs="Times New Roman"/>
          <w:szCs w:val="28"/>
          <w:lang w:val="it-IT"/>
        </w:rPr>
        <w:t>.</w:t>
      </w:r>
      <w:r w:rsidRPr="00D02609">
        <w:rPr>
          <w:rFonts w:cs="Times New Roman"/>
          <w:szCs w:val="28"/>
          <w:lang w:val="it-IT"/>
        </w:rPr>
        <w:t>O</w:t>
      </w:r>
      <w:r w:rsidR="00AB7FFA">
        <w:rPr>
          <w:rFonts w:cs="Times New Roman"/>
          <w:szCs w:val="28"/>
          <w:lang w:val="it-IT"/>
        </w:rPr>
        <w:t>.</w:t>
      </w:r>
      <w:r w:rsidRPr="00D02609">
        <w:rPr>
          <w:rFonts w:cs="Times New Roman"/>
          <w:szCs w:val="28"/>
          <w:lang w:val="it-IT"/>
        </w:rPr>
        <w:t>C</w:t>
      </w:r>
      <w:r w:rsidR="00AB7FFA">
        <w:rPr>
          <w:rFonts w:cs="Times New Roman"/>
          <w:szCs w:val="28"/>
          <w:lang w:val="it-IT"/>
        </w:rPr>
        <w:t>.</w:t>
      </w:r>
      <w:r w:rsidRPr="00D02609">
        <w:rPr>
          <w:rFonts w:cs="Times New Roman"/>
          <w:szCs w:val="28"/>
          <w:lang w:val="it-IT"/>
        </w:rPr>
        <w:t>L</w:t>
      </w:r>
      <w:r w:rsidR="00AB7FFA">
        <w:rPr>
          <w:rFonts w:cs="Times New Roman"/>
          <w:szCs w:val="28"/>
          <w:lang w:val="it-IT"/>
        </w:rPr>
        <w:t>.</w:t>
      </w:r>
      <w:r w:rsidRPr="00D02609">
        <w:rPr>
          <w:rFonts w:cs="Times New Roman"/>
          <w:szCs w:val="28"/>
          <w:lang w:val="it-IT"/>
        </w:rPr>
        <w:t xml:space="preserve"> pentru investigații de laborator;</w:t>
      </w:r>
    </w:p>
    <w:p w14:paraId="2A00991A" w14:textId="14ACEB43" w:rsidR="00241A95" w:rsidRPr="00D02609" w:rsidRDefault="002C6ECE" w:rsidP="00D02609">
      <w:pPr>
        <w:tabs>
          <w:tab w:val="left" w:pos="0"/>
        </w:tabs>
        <w:spacing w:after="0"/>
        <w:ind w:firstLine="709"/>
        <w:jc w:val="both"/>
        <w:rPr>
          <w:rFonts w:cs="Times New Roman"/>
          <w:b/>
          <w:szCs w:val="28"/>
          <w:shd w:val="clear" w:color="auto" w:fill="FFFFFF"/>
          <w:lang w:val="it-IT"/>
        </w:rPr>
      </w:pPr>
      <w:r w:rsidRPr="00D02609">
        <w:rPr>
          <w:rFonts w:cs="Times New Roman"/>
          <w:szCs w:val="28"/>
          <w:lang w:val="it-IT"/>
        </w:rPr>
        <w:t>clasificarea și identificarea materialelor nucleare și a surselor de radiații ionizante indiferent de proveniența acestora în comun cu Agenția Națională de Reglementare a Activităților Nucleare și Radiologice (ANRANR);</w:t>
      </w:r>
    </w:p>
    <w:p w14:paraId="064CFA92" w14:textId="412B0236" w:rsidR="002C6ECE" w:rsidRPr="00241A95" w:rsidRDefault="006C2834" w:rsidP="00D02609">
      <w:pPr>
        <w:pStyle w:val="Listparagraf"/>
        <w:tabs>
          <w:tab w:val="left" w:pos="284"/>
          <w:tab w:val="left" w:pos="993"/>
        </w:tabs>
        <w:spacing w:after="0"/>
        <w:ind w:left="709"/>
        <w:jc w:val="both"/>
        <w:rPr>
          <w:rFonts w:cs="Times New Roman"/>
          <w:szCs w:val="28"/>
          <w:lang w:val="it-IT"/>
        </w:rPr>
      </w:pPr>
      <w:r w:rsidRPr="00241A95">
        <w:rPr>
          <w:rFonts w:cs="Times New Roman"/>
          <w:szCs w:val="28"/>
          <w:lang w:val="it-IT"/>
        </w:rPr>
        <w:lastRenderedPageBreak/>
        <w:t>determinarea</w:t>
      </w:r>
      <w:r w:rsidR="002C6ECE" w:rsidRPr="00241A95">
        <w:rPr>
          <w:rFonts w:cs="Times New Roman"/>
          <w:szCs w:val="28"/>
          <w:lang w:val="it-IT"/>
        </w:rPr>
        <w:t xml:space="preserve"> fondului radiației </w:t>
      </w:r>
      <w:r w:rsidRPr="00241A95">
        <w:rPr>
          <w:rFonts w:cs="Times New Roman"/>
          <w:szCs w:val="28"/>
          <w:lang w:val="it-IT"/>
        </w:rPr>
        <w:t>gamma</w:t>
      </w:r>
      <w:r w:rsidR="00883213" w:rsidRPr="00241A95">
        <w:rPr>
          <w:rFonts w:cs="Times New Roman"/>
          <w:szCs w:val="28"/>
          <w:lang w:val="it-IT"/>
        </w:rPr>
        <w:t>.</w:t>
      </w:r>
    </w:p>
    <w:p w14:paraId="55A8E525" w14:textId="77777777" w:rsidR="002C6ECE" w:rsidRDefault="002C6ECE" w:rsidP="002C6ECE">
      <w:pPr>
        <w:pStyle w:val="Listparagraf"/>
        <w:tabs>
          <w:tab w:val="left" w:pos="284"/>
        </w:tabs>
        <w:spacing w:after="0"/>
        <w:jc w:val="both"/>
        <w:rPr>
          <w:rFonts w:cs="Times New Roman"/>
          <w:bCs/>
          <w:i/>
          <w:iCs/>
          <w:szCs w:val="28"/>
          <w:lang w:val="it-IT"/>
        </w:rPr>
      </w:pPr>
    </w:p>
    <w:p w14:paraId="52356B29" w14:textId="5FA857F6" w:rsidR="002C6ECE" w:rsidRPr="00D02609" w:rsidRDefault="002C6ECE" w:rsidP="00C07D14">
      <w:pPr>
        <w:tabs>
          <w:tab w:val="left" w:pos="284"/>
        </w:tabs>
        <w:spacing w:after="0"/>
        <w:ind w:firstLine="709"/>
        <w:jc w:val="both"/>
        <w:rPr>
          <w:rFonts w:cs="Times New Roman"/>
          <w:bCs/>
          <w:szCs w:val="28"/>
          <w:lang w:val="it-IT"/>
        </w:rPr>
      </w:pPr>
      <w:r w:rsidRPr="0098261A">
        <w:rPr>
          <w:rFonts w:cs="Times New Roman"/>
          <w:bCs/>
          <w:szCs w:val="28"/>
          <w:u w:val="single"/>
          <w:lang w:val="it-IT"/>
        </w:rPr>
        <w:t>Echipele de intervenție CBRN ale IGSU</w:t>
      </w:r>
      <w:r w:rsidRPr="00D02609">
        <w:rPr>
          <w:rFonts w:cs="Times New Roman"/>
          <w:bCs/>
          <w:szCs w:val="28"/>
          <w:lang w:val="it-IT"/>
        </w:rPr>
        <w:t>:</w:t>
      </w:r>
    </w:p>
    <w:p w14:paraId="665CDF9B" w14:textId="4FBE34CB" w:rsidR="002C6ECE" w:rsidRPr="00C07D14" w:rsidRDefault="002C6ECE" w:rsidP="002C6ECE">
      <w:pPr>
        <w:tabs>
          <w:tab w:val="left" w:pos="284"/>
        </w:tabs>
        <w:spacing w:after="0"/>
        <w:jc w:val="both"/>
        <w:rPr>
          <w:rFonts w:cs="Times New Roman"/>
          <w:szCs w:val="28"/>
          <w:lang w:val="it-IT"/>
        </w:rPr>
      </w:pPr>
      <w:r>
        <w:rPr>
          <w:rFonts w:cs="Times New Roman"/>
          <w:szCs w:val="28"/>
          <w:lang w:val="it-IT"/>
        </w:rPr>
        <w:tab/>
      </w:r>
      <w:r w:rsidRPr="00C07D14">
        <w:rPr>
          <w:rFonts w:cs="Times New Roman"/>
          <w:szCs w:val="28"/>
          <w:lang w:val="it-IT"/>
        </w:rPr>
        <w:tab/>
        <w:t>În funcţie de misiunile pe care le îndeplinesc, dotarea cu tehnică şi echipamente, echipele de intervenție CBRN sunt organizate astfel:</w:t>
      </w:r>
    </w:p>
    <w:p w14:paraId="13FB23BD" w14:textId="0C3FC442" w:rsidR="002C6ECE" w:rsidRPr="00D02609" w:rsidRDefault="002C6ECE" w:rsidP="00D02609">
      <w:pPr>
        <w:pStyle w:val="Listparagraf"/>
        <w:numPr>
          <w:ilvl w:val="0"/>
          <w:numId w:val="25"/>
        </w:numPr>
        <w:tabs>
          <w:tab w:val="left" w:pos="0"/>
          <w:tab w:val="left" w:pos="709"/>
        </w:tabs>
        <w:spacing w:after="0"/>
        <w:jc w:val="both"/>
        <w:rPr>
          <w:rFonts w:cs="Times New Roman"/>
          <w:szCs w:val="28"/>
          <w:lang w:val="it-IT"/>
        </w:rPr>
      </w:pPr>
      <w:r w:rsidRPr="00D02609">
        <w:rPr>
          <w:rFonts w:cs="Times New Roman"/>
          <w:szCs w:val="28"/>
          <w:lang w:val="it-IT"/>
        </w:rPr>
        <w:t>echipe de cercetare chimică, biologică, radiologică şi nucleară;</w:t>
      </w:r>
    </w:p>
    <w:p w14:paraId="2496C8C0" w14:textId="071225B0" w:rsidR="002C6ECE" w:rsidRPr="002C6ECE" w:rsidRDefault="002C6ECE" w:rsidP="00D02609">
      <w:pPr>
        <w:pStyle w:val="Listparagraf"/>
        <w:numPr>
          <w:ilvl w:val="0"/>
          <w:numId w:val="25"/>
        </w:numPr>
        <w:tabs>
          <w:tab w:val="left" w:pos="284"/>
        </w:tabs>
        <w:spacing w:after="0"/>
        <w:jc w:val="both"/>
        <w:rPr>
          <w:rFonts w:cs="Times New Roman"/>
          <w:szCs w:val="28"/>
          <w:lang w:val="it-IT"/>
        </w:rPr>
      </w:pPr>
      <w:r w:rsidRPr="002C6ECE">
        <w:rPr>
          <w:rFonts w:cs="Times New Roman"/>
          <w:szCs w:val="28"/>
          <w:lang w:val="it-IT"/>
        </w:rPr>
        <w:t>echipe de decontaminare radioactivă, biologică şi chimică</w:t>
      </w:r>
      <w:r w:rsidR="00D02609">
        <w:rPr>
          <w:rFonts w:cs="Times New Roman"/>
          <w:szCs w:val="28"/>
          <w:lang w:val="it-IT"/>
        </w:rPr>
        <w:t>.</w:t>
      </w:r>
    </w:p>
    <w:p w14:paraId="3BCF8BB0" w14:textId="1B0DBBA9" w:rsidR="00D02609" w:rsidRDefault="00D02609" w:rsidP="00D02609">
      <w:pPr>
        <w:spacing w:after="0"/>
        <w:ind w:firstLine="426"/>
        <w:jc w:val="both"/>
        <w:rPr>
          <w:rFonts w:cs="Times New Roman"/>
          <w:szCs w:val="28"/>
          <w:lang w:val="it-IT"/>
        </w:rPr>
      </w:pPr>
      <w:r>
        <w:rPr>
          <w:rFonts w:cs="Times New Roman"/>
          <w:szCs w:val="28"/>
          <w:lang w:val="it-IT"/>
        </w:rPr>
        <w:tab/>
      </w:r>
      <w:r w:rsidR="002C6ECE" w:rsidRPr="00D02609">
        <w:rPr>
          <w:rFonts w:cs="Times New Roman"/>
          <w:szCs w:val="28"/>
          <w:lang w:val="it-IT"/>
        </w:rPr>
        <w:t xml:space="preserve">Echipa de cercetare chimică, biologică, radiologică, nucleară </w:t>
      </w:r>
      <w:r w:rsidR="001F5E0E" w:rsidRPr="00D02609">
        <w:rPr>
          <w:rFonts w:cs="Times New Roman"/>
          <w:bCs/>
          <w:iCs/>
          <w:szCs w:val="28"/>
          <w:lang w:val="ro-RO"/>
        </w:rPr>
        <w:t>-</w:t>
      </w:r>
      <w:r w:rsidR="002C6ECE" w:rsidRPr="00D02609">
        <w:rPr>
          <w:rFonts w:cs="Times New Roman"/>
          <w:bCs/>
          <w:iCs/>
          <w:szCs w:val="28"/>
          <w:lang w:val="ro-RO"/>
        </w:rPr>
        <w:t xml:space="preserve"> </w:t>
      </w:r>
      <w:r w:rsidR="002C6ECE" w:rsidRPr="00D02609">
        <w:rPr>
          <w:rFonts w:cs="Times New Roman"/>
          <w:szCs w:val="28"/>
          <w:lang w:val="it-IT"/>
        </w:rPr>
        <w:t>reprezintă structura operativă de intervenţie destinată executării misiunilor de cercetare, identificare a raioanelor/zonelor/suprafeţelor potenţial contaminate radiologic, biologic, sau chimic şi de prelevare a probelor în vederea identificării radionuclizilor, a tipurilor sau categoriilor de substanțe chimice toxice industriale sau substanțe toxice de și/sau prelevării de probe biologice în vederea analizării acestora în laboratoare de specialitate</w:t>
      </w:r>
      <w:r w:rsidR="00785AE7" w:rsidRPr="00785AE7">
        <w:rPr>
          <w:rFonts w:cs="Times New Roman"/>
          <w:color w:val="FF0000"/>
          <w:szCs w:val="28"/>
          <w:lang w:val="it-IT"/>
        </w:rPr>
        <w:t>.</w:t>
      </w:r>
    </w:p>
    <w:p w14:paraId="6A910168" w14:textId="69927DBE" w:rsidR="002C6ECE" w:rsidRDefault="002C6ECE" w:rsidP="00D02609">
      <w:pPr>
        <w:spacing w:after="0"/>
        <w:ind w:firstLine="708"/>
        <w:jc w:val="both"/>
        <w:rPr>
          <w:rFonts w:cs="Times New Roman"/>
          <w:w w:val="105"/>
          <w:szCs w:val="28"/>
          <w:lang w:val="it-IT"/>
        </w:rPr>
      </w:pPr>
      <w:r w:rsidRPr="00D02609">
        <w:rPr>
          <w:rFonts w:cs="Times New Roman"/>
          <w:szCs w:val="28"/>
          <w:lang w:val="it-IT"/>
        </w:rPr>
        <w:t xml:space="preserve">Echipa de decontaminare radiologică, biologică şi chimică </w:t>
      </w:r>
      <w:r w:rsidR="001F5E0E" w:rsidRPr="00D02609">
        <w:rPr>
          <w:rFonts w:cs="Times New Roman"/>
          <w:bCs/>
          <w:iCs/>
          <w:szCs w:val="28"/>
          <w:lang w:val="ro-RO"/>
        </w:rPr>
        <w:t>-</w:t>
      </w:r>
      <w:r w:rsidRPr="00D02609">
        <w:rPr>
          <w:rFonts w:cs="Times New Roman"/>
          <w:bCs/>
          <w:iCs/>
          <w:szCs w:val="28"/>
          <w:lang w:val="ro-RO"/>
        </w:rPr>
        <w:t xml:space="preserve"> </w:t>
      </w:r>
      <w:r w:rsidRPr="00D02609">
        <w:rPr>
          <w:rFonts w:cs="Times New Roman"/>
          <w:szCs w:val="28"/>
          <w:lang w:val="it-IT"/>
        </w:rPr>
        <w:t>reprezintă structura operativă de intervenţie destinată executării decontaminării personalului, populaţiei, a tehnicii, terenului, clădirilor şi utilajelor afectate de un eveniment de natură CBRN</w:t>
      </w:r>
      <w:r w:rsidR="0081515F">
        <w:rPr>
          <w:rFonts w:cs="Times New Roman"/>
          <w:szCs w:val="28"/>
          <w:lang w:val="it-IT"/>
        </w:rPr>
        <w:t>;</w:t>
      </w:r>
    </w:p>
    <w:p w14:paraId="41D3E333" w14:textId="77777777" w:rsidR="00086F02" w:rsidRPr="00D02609" w:rsidRDefault="00086F02" w:rsidP="00D02609">
      <w:pPr>
        <w:spacing w:after="0"/>
        <w:ind w:firstLine="708"/>
        <w:jc w:val="both"/>
        <w:rPr>
          <w:rFonts w:cs="Times New Roman"/>
          <w:szCs w:val="28"/>
          <w:lang w:val="it-IT"/>
        </w:rPr>
      </w:pPr>
    </w:p>
    <w:bookmarkEnd w:id="11"/>
    <w:p w14:paraId="73FEB82D" w14:textId="3B324939" w:rsidR="00173146" w:rsidRPr="00396AC7" w:rsidRDefault="00267737" w:rsidP="00EB745F">
      <w:pPr>
        <w:pStyle w:val="Listparagraf"/>
        <w:tabs>
          <w:tab w:val="left" w:pos="284"/>
        </w:tabs>
        <w:spacing w:after="0"/>
        <w:ind w:left="0"/>
        <w:jc w:val="both"/>
        <w:rPr>
          <w:rFonts w:eastAsia="Times New Roman" w:cs="Times New Roman"/>
          <w:szCs w:val="28"/>
          <w:shd w:val="clear" w:color="auto" w:fill="FFFFFF"/>
          <w:lang w:val="ro-RO" w:eastAsia="ru-RU"/>
        </w:rPr>
      </w:pPr>
      <w:r>
        <w:rPr>
          <w:rFonts w:eastAsia="Times New Roman" w:cs="Times New Roman"/>
          <w:szCs w:val="28"/>
          <w:shd w:val="clear" w:color="auto" w:fill="FFFFFF"/>
          <w:lang w:val="ro-RO" w:eastAsia="ru-RU"/>
        </w:rPr>
        <w:tab/>
        <w:t xml:space="preserve">     </w:t>
      </w:r>
      <w:r w:rsidR="00AA13C0" w:rsidRPr="00396AC7">
        <w:rPr>
          <w:rFonts w:eastAsia="Times New Roman" w:cs="Times New Roman"/>
          <w:szCs w:val="28"/>
          <w:shd w:val="clear" w:color="auto" w:fill="FFFFFF"/>
          <w:lang w:val="ro-RO" w:eastAsia="ru-RU"/>
        </w:rPr>
        <w:t>e)</w:t>
      </w:r>
      <w:r w:rsidRPr="00396AC7">
        <w:rPr>
          <w:rFonts w:eastAsia="Times New Roman" w:cs="Times New Roman"/>
          <w:szCs w:val="28"/>
          <w:shd w:val="clear" w:color="auto" w:fill="FFFFFF"/>
          <w:lang w:val="ro-RO" w:eastAsia="ru-RU"/>
        </w:rPr>
        <w:t xml:space="preserve"> </w:t>
      </w:r>
      <w:r w:rsidR="00173146" w:rsidRPr="00DA7502">
        <w:rPr>
          <w:rFonts w:eastAsia="Times New Roman" w:cs="Times New Roman"/>
          <w:b/>
          <w:bCs/>
          <w:szCs w:val="28"/>
          <w:shd w:val="clear" w:color="auto" w:fill="FFFFFF"/>
          <w:lang w:val="ro-RO" w:eastAsia="ru-RU"/>
        </w:rPr>
        <w:t xml:space="preserve">laboratoarele de încercări </w:t>
      </w:r>
      <w:r w:rsidR="00EB745F" w:rsidRPr="006165BA">
        <w:rPr>
          <w:rFonts w:eastAsia="Times New Roman" w:cs="Times New Roman"/>
          <w:b/>
          <w:bCs/>
          <w:szCs w:val="28"/>
          <w:shd w:val="clear" w:color="auto" w:fill="FFFFFF"/>
          <w:lang w:val="ro-RO" w:eastAsia="ru-RU"/>
        </w:rPr>
        <w:t xml:space="preserve">ale </w:t>
      </w:r>
      <w:r w:rsidR="00173146" w:rsidRPr="006165BA">
        <w:rPr>
          <w:rFonts w:eastAsia="Times New Roman" w:cs="Times New Roman"/>
          <w:b/>
          <w:bCs/>
          <w:szCs w:val="28"/>
          <w:shd w:val="clear" w:color="auto" w:fill="FFFFFF"/>
          <w:lang w:val="ro-RO" w:eastAsia="ru-RU"/>
        </w:rPr>
        <w:t>Ministerul</w:t>
      </w:r>
      <w:r w:rsidR="003D39B5" w:rsidRPr="006165BA">
        <w:rPr>
          <w:rFonts w:eastAsia="Times New Roman" w:cs="Times New Roman"/>
          <w:b/>
          <w:bCs/>
          <w:szCs w:val="28"/>
          <w:shd w:val="clear" w:color="auto" w:fill="FFFFFF"/>
          <w:lang w:val="ro-RO" w:eastAsia="ru-RU"/>
        </w:rPr>
        <w:t>ui</w:t>
      </w:r>
      <w:r w:rsidR="00173146" w:rsidRPr="006165BA">
        <w:rPr>
          <w:rFonts w:eastAsia="Times New Roman" w:cs="Times New Roman"/>
          <w:b/>
          <w:bCs/>
          <w:szCs w:val="28"/>
          <w:shd w:val="clear" w:color="auto" w:fill="FFFFFF"/>
          <w:lang w:val="ro-RO" w:eastAsia="ru-RU"/>
        </w:rPr>
        <w:t xml:space="preserve"> </w:t>
      </w:r>
      <w:r w:rsidR="00173146" w:rsidRPr="00DA7502">
        <w:rPr>
          <w:rFonts w:eastAsia="Times New Roman" w:cs="Times New Roman"/>
          <w:b/>
          <w:bCs/>
          <w:szCs w:val="28"/>
          <w:shd w:val="clear" w:color="auto" w:fill="FFFFFF"/>
          <w:lang w:val="ro-RO" w:eastAsia="ru-RU"/>
        </w:rPr>
        <w:t>Dezvoltării Economice</w:t>
      </w:r>
      <w:r w:rsidR="003D63F8">
        <w:rPr>
          <w:rFonts w:eastAsia="Times New Roman" w:cs="Times New Roman"/>
          <w:b/>
          <w:bCs/>
          <w:szCs w:val="28"/>
          <w:shd w:val="clear" w:color="auto" w:fill="FFFFFF"/>
          <w:lang w:val="ro-RO" w:eastAsia="ru-RU"/>
        </w:rPr>
        <w:t xml:space="preserve"> și Digitalizării</w:t>
      </w:r>
      <w:r w:rsidR="00173146" w:rsidRPr="00396AC7">
        <w:rPr>
          <w:rFonts w:eastAsia="Times New Roman" w:cs="Times New Roman"/>
          <w:szCs w:val="28"/>
          <w:shd w:val="clear" w:color="auto" w:fill="FFFFFF"/>
          <w:lang w:val="ro-RO" w:eastAsia="ru-RU"/>
        </w:rPr>
        <w:t>:</w:t>
      </w:r>
    </w:p>
    <w:p w14:paraId="0DEC9EF2" w14:textId="204B05A2" w:rsidR="00173146" w:rsidRPr="00EB745F" w:rsidRDefault="00EB745F" w:rsidP="00EB745F">
      <w:pPr>
        <w:spacing w:after="0"/>
        <w:jc w:val="both"/>
        <w:rPr>
          <w:rFonts w:eastAsia="Times New Roman" w:cs="Times New Roman"/>
          <w:szCs w:val="28"/>
          <w:shd w:val="clear" w:color="auto" w:fill="FFFFFF"/>
          <w:lang w:val="ro-RO" w:eastAsia="ru-RU"/>
        </w:rPr>
      </w:pPr>
      <w:r>
        <w:rPr>
          <w:rFonts w:eastAsia="Times New Roman" w:cs="Times New Roman"/>
          <w:szCs w:val="28"/>
          <w:shd w:val="clear" w:color="auto" w:fill="FFFFFF"/>
          <w:lang w:val="ro-RO" w:eastAsia="ru-RU"/>
        </w:rPr>
        <w:tab/>
      </w:r>
      <w:r w:rsidR="00173146" w:rsidRPr="0033027D">
        <w:rPr>
          <w:rFonts w:eastAsia="Times New Roman" w:cs="Times New Roman"/>
          <w:szCs w:val="28"/>
          <w:u w:val="single"/>
          <w:shd w:val="clear" w:color="auto" w:fill="FFFFFF"/>
          <w:lang w:val="ro-RO" w:eastAsia="ru-RU"/>
        </w:rPr>
        <w:t xml:space="preserve">Institutul Naţional </w:t>
      </w:r>
      <w:r w:rsidR="00E63218" w:rsidRPr="0033027D">
        <w:rPr>
          <w:rFonts w:eastAsia="Times New Roman" w:cs="Times New Roman"/>
          <w:szCs w:val="28"/>
          <w:u w:val="single"/>
          <w:shd w:val="clear" w:color="auto" w:fill="FFFFFF"/>
          <w:lang w:val="ro-RO" w:eastAsia="ru-RU"/>
        </w:rPr>
        <w:t>de</w:t>
      </w:r>
      <w:r w:rsidR="00173146" w:rsidRPr="0033027D">
        <w:rPr>
          <w:rFonts w:eastAsia="Times New Roman" w:cs="Times New Roman"/>
          <w:szCs w:val="28"/>
          <w:u w:val="single"/>
          <w:shd w:val="clear" w:color="auto" w:fill="FFFFFF"/>
          <w:lang w:val="ro-RO" w:eastAsia="ru-RU"/>
        </w:rPr>
        <w:t xml:space="preserve"> Metrologie</w:t>
      </w:r>
      <w:r w:rsidR="004040D0">
        <w:rPr>
          <w:rFonts w:eastAsia="Times New Roman" w:cs="Times New Roman"/>
          <w:szCs w:val="28"/>
          <w:shd w:val="clear" w:color="auto" w:fill="FFFFFF"/>
          <w:lang w:val="ro-RO" w:eastAsia="ru-RU"/>
        </w:rPr>
        <w:t>:</w:t>
      </w:r>
    </w:p>
    <w:p w14:paraId="499A627C" w14:textId="589D20D8" w:rsidR="00173146" w:rsidRPr="00396AC7" w:rsidRDefault="00E63218" w:rsidP="00E63218">
      <w:pPr>
        <w:pStyle w:val="Listparagraf"/>
        <w:tabs>
          <w:tab w:val="left" w:pos="284"/>
        </w:tabs>
        <w:spacing w:after="0"/>
        <w:ind w:left="0"/>
        <w:jc w:val="both"/>
        <w:rPr>
          <w:rFonts w:eastAsia="Times New Roman" w:cs="Times New Roman"/>
          <w:szCs w:val="28"/>
          <w:shd w:val="clear" w:color="auto" w:fill="FFFFFF"/>
          <w:lang w:val="ro-RO" w:eastAsia="ru-RU"/>
        </w:rPr>
      </w:pPr>
      <w:r w:rsidRPr="00396AC7">
        <w:rPr>
          <w:rFonts w:eastAsia="Times New Roman" w:cs="Times New Roman"/>
          <w:szCs w:val="28"/>
          <w:shd w:val="clear" w:color="auto" w:fill="FFFFFF"/>
          <w:lang w:val="ro-RO" w:eastAsia="ru-RU"/>
        </w:rPr>
        <w:tab/>
        <w:t xml:space="preserve">    </w:t>
      </w:r>
      <w:r w:rsidR="0052733D" w:rsidRPr="00396AC7">
        <w:rPr>
          <w:rFonts w:eastAsia="Times New Roman" w:cs="Times New Roman"/>
          <w:szCs w:val="28"/>
          <w:shd w:val="clear" w:color="auto" w:fill="FFFFFF"/>
          <w:lang w:val="ro-RO" w:eastAsia="ru-RU"/>
        </w:rPr>
        <w:t xml:space="preserve"> </w:t>
      </w:r>
      <w:r w:rsidR="00173146" w:rsidRPr="00396AC7">
        <w:rPr>
          <w:rFonts w:eastAsia="Times New Roman" w:cs="Times New Roman"/>
          <w:szCs w:val="28"/>
          <w:shd w:val="clear" w:color="auto" w:fill="FFFFFF"/>
          <w:lang w:val="ro-RO" w:eastAsia="ru-RU"/>
        </w:rPr>
        <w:t xml:space="preserve">determinarea </w:t>
      </w:r>
      <w:proofErr w:type="spellStart"/>
      <w:r w:rsidR="00173146" w:rsidRPr="00396AC7">
        <w:rPr>
          <w:rFonts w:eastAsia="Times New Roman" w:cs="Times New Roman"/>
          <w:szCs w:val="28"/>
          <w:shd w:val="clear" w:color="auto" w:fill="FFFFFF"/>
          <w:lang w:val="ro-RO" w:eastAsia="ru-RU"/>
        </w:rPr>
        <w:t>radionuclizilor</w:t>
      </w:r>
      <w:proofErr w:type="spellEnd"/>
      <w:r w:rsidR="00173146" w:rsidRPr="00396AC7">
        <w:rPr>
          <w:rFonts w:eastAsia="Times New Roman" w:cs="Times New Roman"/>
          <w:szCs w:val="28"/>
          <w:shd w:val="clear" w:color="auto" w:fill="FFFFFF"/>
          <w:lang w:val="ro-RO" w:eastAsia="ru-RU"/>
        </w:rPr>
        <w:t xml:space="preserve"> în produsele agroalimentare, cosmetice şi în materialele de </w:t>
      </w:r>
      <w:proofErr w:type="spellStart"/>
      <w:r w:rsidR="00173146" w:rsidRPr="00396AC7">
        <w:rPr>
          <w:rFonts w:eastAsia="Times New Roman" w:cs="Times New Roman"/>
          <w:szCs w:val="28"/>
          <w:shd w:val="clear" w:color="auto" w:fill="FFFFFF"/>
          <w:lang w:val="ro-RO" w:eastAsia="ru-RU"/>
        </w:rPr>
        <w:t>construcţie</w:t>
      </w:r>
      <w:proofErr w:type="spellEnd"/>
      <w:r w:rsidR="00173146" w:rsidRPr="00396AC7">
        <w:rPr>
          <w:rFonts w:eastAsia="Times New Roman" w:cs="Times New Roman"/>
          <w:szCs w:val="28"/>
          <w:shd w:val="clear" w:color="auto" w:fill="FFFFFF"/>
          <w:lang w:val="ro-RO" w:eastAsia="ru-RU"/>
        </w:rPr>
        <w:t>;</w:t>
      </w:r>
    </w:p>
    <w:p w14:paraId="42C10E35" w14:textId="231400C3" w:rsidR="00173146" w:rsidRPr="00396AC7" w:rsidRDefault="0052733D" w:rsidP="0052733D">
      <w:pPr>
        <w:pStyle w:val="Listparagraf"/>
        <w:tabs>
          <w:tab w:val="left" w:pos="284"/>
        </w:tabs>
        <w:spacing w:after="0"/>
        <w:ind w:left="0"/>
        <w:jc w:val="both"/>
        <w:rPr>
          <w:rFonts w:eastAsia="Times New Roman" w:cs="Times New Roman"/>
          <w:szCs w:val="28"/>
          <w:shd w:val="clear" w:color="auto" w:fill="FFFFFF"/>
          <w:lang w:val="ro-RO" w:eastAsia="ru-RU"/>
        </w:rPr>
      </w:pPr>
      <w:r w:rsidRPr="00396AC7">
        <w:rPr>
          <w:rFonts w:eastAsia="Times New Roman" w:cs="Times New Roman"/>
          <w:szCs w:val="28"/>
          <w:shd w:val="clear" w:color="auto" w:fill="FFFFFF"/>
          <w:lang w:val="ro-RO" w:eastAsia="ru-RU"/>
        </w:rPr>
        <w:t xml:space="preserve">         </w:t>
      </w:r>
      <w:r w:rsidR="00A42A3E">
        <w:rPr>
          <w:rFonts w:eastAsia="Times New Roman" w:cs="Times New Roman"/>
          <w:szCs w:val="28"/>
          <w:shd w:val="clear" w:color="auto" w:fill="FFFFFF"/>
          <w:lang w:val="ro-RO" w:eastAsia="ru-RU"/>
        </w:rPr>
        <w:t xml:space="preserve">determinarea </w:t>
      </w:r>
      <w:proofErr w:type="spellStart"/>
      <w:r w:rsidR="00A42A3E">
        <w:rPr>
          <w:rFonts w:eastAsia="Times New Roman" w:cs="Times New Roman"/>
          <w:szCs w:val="28"/>
          <w:shd w:val="clear" w:color="auto" w:fill="FFFFFF"/>
          <w:lang w:val="ro-RO" w:eastAsia="ru-RU"/>
        </w:rPr>
        <w:t>substanţelor</w:t>
      </w:r>
      <w:proofErr w:type="spellEnd"/>
      <w:r w:rsidR="00A42A3E">
        <w:rPr>
          <w:rFonts w:eastAsia="Times New Roman" w:cs="Times New Roman"/>
          <w:szCs w:val="28"/>
          <w:shd w:val="clear" w:color="auto" w:fill="FFFFFF"/>
          <w:lang w:val="ro-RO" w:eastAsia="ru-RU"/>
        </w:rPr>
        <w:t xml:space="preserve"> toxice (</w:t>
      </w:r>
      <w:proofErr w:type="spellStart"/>
      <w:r w:rsidR="00A42A3E">
        <w:rPr>
          <w:rFonts w:eastAsia="Times New Roman" w:cs="Times New Roman"/>
          <w:szCs w:val="28"/>
          <w:shd w:val="clear" w:color="auto" w:fill="FFFFFF"/>
          <w:lang w:val="ro-RO" w:eastAsia="ru-RU"/>
        </w:rPr>
        <w:t>cantităţilor</w:t>
      </w:r>
      <w:proofErr w:type="spellEnd"/>
      <w:r w:rsidR="00A42A3E">
        <w:rPr>
          <w:rFonts w:eastAsia="Times New Roman" w:cs="Times New Roman"/>
          <w:szCs w:val="28"/>
          <w:shd w:val="clear" w:color="auto" w:fill="FFFFFF"/>
          <w:lang w:val="ro-RO" w:eastAsia="ru-RU"/>
        </w:rPr>
        <w:t xml:space="preserve"> remanente de pesticide şi </w:t>
      </w:r>
      <w:r w:rsidR="00173146" w:rsidRPr="00396AC7">
        <w:rPr>
          <w:rFonts w:eastAsia="Times New Roman" w:cs="Times New Roman"/>
          <w:szCs w:val="28"/>
          <w:shd w:val="clear" w:color="auto" w:fill="FFFFFF"/>
          <w:lang w:val="ro-RO" w:eastAsia="ru-RU"/>
        </w:rPr>
        <w:t xml:space="preserve">alte </w:t>
      </w:r>
      <w:proofErr w:type="spellStart"/>
      <w:r w:rsidR="00173146" w:rsidRPr="00396AC7">
        <w:rPr>
          <w:rFonts w:eastAsia="Times New Roman" w:cs="Times New Roman"/>
          <w:szCs w:val="28"/>
          <w:shd w:val="clear" w:color="auto" w:fill="FFFFFF"/>
          <w:lang w:val="ro-RO" w:eastAsia="ru-RU"/>
        </w:rPr>
        <w:t>substanţe</w:t>
      </w:r>
      <w:proofErr w:type="spellEnd"/>
      <w:r w:rsidR="00173146" w:rsidRPr="00396AC7">
        <w:rPr>
          <w:rFonts w:eastAsia="Times New Roman" w:cs="Times New Roman"/>
          <w:szCs w:val="28"/>
          <w:shd w:val="clear" w:color="auto" w:fill="FFFFFF"/>
          <w:lang w:val="ro-RO" w:eastAsia="ru-RU"/>
        </w:rPr>
        <w:t xml:space="preserve"> toxice) în produsele agroalimentare, cosmetice şi în materialele de </w:t>
      </w:r>
      <w:proofErr w:type="spellStart"/>
      <w:r w:rsidR="00173146" w:rsidRPr="00396AC7">
        <w:rPr>
          <w:rFonts w:eastAsia="Times New Roman" w:cs="Times New Roman"/>
          <w:szCs w:val="28"/>
          <w:shd w:val="clear" w:color="auto" w:fill="FFFFFF"/>
          <w:lang w:val="ro-RO" w:eastAsia="ru-RU"/>
        </w:rPr>
        <w:t>construcţie</w:t>
      </w:r>
      <w:proofErr w:type="spellEnd"/>
      <w:r w:rsidR="00173146" w:rsidRPr="00396AC7">
        <w:rPr>
          <w:rFonts w:eastAsia="Times New Roman" w:cs="Times New Roman"/>
          <w:szCs w:val="28"/>
          <w:shd w:val="clear" w:color="auto" w:fill="FFFFFF"/>
          <w:lang w:val="ro-RO" w:eastAsia="ru-RU"/>
        </w:rPr>
        <w:t>;</w:t>
      </w:r>
    </w:p>
    <w:p w14:paraId="40F84C6E" w14:textId="77777777" w:rsidR="00F56BBD" w:rsidRPr="00396AC7" w:rsidRDefault="0052733D" w:rsidP="0052733D">
      <w:pPr>
        <w:pStyle w:val="Listparagraf"/>
        <w:tabs>
          <w:tab w:val="left" w:pos="284"/>
        </w:tabs>
        <w:spacing w:after="0"/>
        <w:ind w:left="0"/>
        <w:jc w:val="both"/>
        <w:rPr>
          <w:rFonts w:eastAsia="Times New Roman" w:cs="Times New Roman"/>
          <w:szCs w:val="28"/>
          <w:shd w:val="clear" w:color="auto" w:fill="FFFFFF"/>
          <w:lang w:val="ro-RO" w:eastAsia="ru-RU"/>
        </w:rPr>
      </w:pPr>
      <w:r w:rsidRPr="00396AC7">
        <w:rPr>
          <w:rFonts w:eastAsia="Times New Roman" w:cs="Times New Roman"/>
          <w:szCs w:val="28"/>
          <w:shd w:val="clear" w:color="auto" w:fill="FFFFFF"/>
          <w:lang w:val="ro-RO" w:eastAsia="ru-RU"/>
        </w:rPr>
        <w:t xml:space="preserve">         </w:t>
      </w:r>
      <w:r w:rsidR="00173146" w:rsidRPr="00396AC7">
        <w:rPr>
          <w:rFonts w:eastAsia="Times New Roman" w:cs="Times New Roman"/>
          <w:szCs w:val="28"/>
          <w:shd w:val="clear" w:color="auto" w:fill="FFFFFF"/>
          <w:lang w:val="ro-RO" w:eastAsia="ru-RU"/>
        </w:rPr>
        <w:t xml:space="preserve">determinarea </w:t>
      </w:r>
      <w:proofErr w:type="spellStart"/>
      <w:r w:rsidR="00173146" w:rsidRPr="00396AC7">
        <w:rPr>
          <w:rFonts w:eastAsia="Times New Roman" w:cs="Times New Roman"/>
          <w:szCs w:val="28"/>
          <w:shd w:val="clear" w:color="auto" w:fill="FFFFFF"/>
          <w:lang w:val="ro-RO" w:eastAsia="ru-RU"/>
        </w:rPr>
        <w:t>micotoxinelor</w:t>
      </w:r>
      <w:proofErr w:type="spellEnd"/>
      <w:r w:rsidR="00173146" w:rsidRPr="00396AC7">
        <w:rPr>
          <w:rFonts w:eastAsia="Times New Roman" w:cs="Times New Roman"/>
          <w:szCs w:val="28"/>
          <w:shd w:val="clear" w:color="auto" w:fill="FFFFFF"/>
          <w:lang w:val="ro-RO" w:eastAsia="ru-RU"/>
        </w:rPr>
        <w:t xml:space="preserve"> în produsele alimentare; </w:t>
      </w:r>
    </w:p>
    <w:p w14:paraId="034AD4F5" w14:textId="64BE4169" w:rsidR="00173146" w:rsidRPr="00396AC7" w:rsidRDefault="00F56BBD" w:rsidP="0052733D">
      <w:pPr>
        <w:pStyle w:val="Listparagraf"/>
        <w:tabs>
          <w:tab w:val="left" w:pos="284"/>
        </w:tabs>
        <w:spacing w:after="0"/>
        <w:ind w:left="0"/>
        <w:jc w:val="both"/>
        <w:rPr>
          <w:rFonts w:eastAsia="Times New Roman" w:cs="Times New Roman"/>
          <w:szCs w:val="28"/>
          <w:shd w:val="clear" w:color="auto" w:fill="FFFFFF"/>
          <w:lang w:val="ro-RO" w:eastAsia="ru-RU"/>
        </w:rPr>
      </w:pPr>
      <w:r w:rsidRPr="00396AC7">
        <w:rPr>
          <w:rFonts w:eastAsia="Times New Roman" w:cs="Times New Roman"/>
          <w:szCs w:val="28"/>
          <w:shd w:val="clear" w:color="auto" w:fill="FFFFFF"/>
          <w:lang w:val="ro-RO" w:eastAsia="ru-RU"/>
        </w:rPr>
        <w:t xml:space="preserve">         </w:t>
      </w:r>
      <w:r w:rsidR="00173146" w:rsidRPr="00396AC7">
        <w:rPr>
          <w:rFonts w:eastAsia="Times New Roman" w:cs="Times New Roman"/>
          <w:szCs w:val="28"/>
          <w:shd w:val="clear" w:color="auto" w:fill="FFFFFF"/>
          <w:lang w:val="ro-RO" w:eastAsia="ru-RU"/>
        </w:rPr>
        <w:t xml:space="preserve">aprecierea fondului </w:t>
      </w:r>
      <w:proofErr w:type="spellStart"/>
      <w:r w:rsidR="00173146" w:rsidRPr="00396AC7">
        <w:rPr>
          <w:rFonts w:eastAsia="Times New Roman" w:cs="Times New Roman"/>
          <w:szCs w:val="28"/>
          <w:shd w:val="clear" w:color="auto" w:fill="FFFFFF"/>
          <w:lang w:val="ro-RO" w:eastAsia="ru-RU"/>
        </w:rPr>
        <w:t>radiaţiei</w:t>
      </w:r>
      <w:proofErr w:type="spellEnd"/>
      <w:r w:rsidR="00173146" w:rsidRPr="00396AC7">
        <w:rPr>
          <w:rFonts w:eastAsia="Times New Roman" w:cs="Times New Roman"/>
          <w:szCs w:val="28"/>
          <w:shd w:val="clear" w:color="auto" w:fill="FFFFFF"/>
          <w:lang w:val="ro-RO" w:eastAsia="ru-RU"/>
        </w:rPr>
        <w:t xml:space="preserve"> pe teritoriul amplasării acestora;</w:t>
      </w:r>
    </w:p>
    <w:p w14:paraId="53594641" w14:textId="683DDF2F" w:rsidR="004B2599" w:rsidRPr="00086F02" w:rsidRDefault="0052733D" w:rsidP="00396AC7">
      <w:pPr>
        <w:pStyle w:val="Listparagraf"/>
        <w:tabs>
          <w:tab w:val="left" w:pos="284"/>
        </w:tabs>
        <w:spacing w:after="0"/>
        <w:ind w:left="0"/>
        <w:jc w:val="both"/>
        <w:rPr>
          <w:rFonts w:cs="Times New Roman"/>
          <w:szCs w:val="28"/>
          <w:lang w:val="ro-RO"/>
        </w:rPr>
      </w:pPr>
      <w:r w:rsidRPr="00396AC7">
        <w:rPr>
          <w:rFonts w:eastAsia="Times New Roman" w:cs="Times New Roman"/>
          <w:szCs w:val="28"/>
          <w:shd w:val="clear" w:color="auto" w:fill="FFFFFF"/>
          <w:lang w:val="ro-RO" w:eastAsia="ru-RU"/>
        </w:rPr>
        <w:tab/>
        <w:t xml:space="preserve">     </w:t>
      </w:r>
      <w:r w:rsidR="004B2599" w:rsidRPr="00086F02">
        <w:rPr>
          <w:rFonts w:cs="Times New Roman"/>
          <w:szCs w:val="28"/>
          <w:lang w:val="ro-RO"/>
        </w:rPr>
        <w:tab/>
      </w:r>
    </w:p>
    <w:p w14:paraId="1C3EFBE2" w14:textId="7923C9AD" w:rsidR="00D02609" w:rsidRDefault="002C6ECE" w:rsidP="00254867">
      <w:pPr>
        <w:tabs>
          <w:tab w:val="left" w:pos="284"/>
        </w:tabs>
        <w:spacing w:after="0"/>
        <w:ind w:left="709"/>
        <w:jc w:val="both"/>
        <w:rPr>
          <w:rFonts w:cs="Times New Roman"/>
          <w:b/>
          <w:szCs w:val="28"/>
          <w:lang w:val="it-IT"/>
        </w:rPr>
      </w:pPr>
      <w:bookmarkStart w:id="12" w:name="_Hlk197943589"/>
      <w:r w:rsidRPr="00254867">
        <w:rPr>
          <w:rFonts w:cs="Times New Roman"/>
          <w:szCs w:val="28"/>
          <w:lang w:val="ro-RO"/>
        </w:rPr>
        <w:t xml:space="preserve">f) </w:t>
      </w:r>
      <w:r w:rsidR="00EB745F">
        <w:rPr>
          <w:rFonts w:cs="Times New Roman"/>
          <w:b/>
          <w:szCs w:val="28"/>
          <w:lang w:val="ro-RO"/>
        </w:rPr>
        <w:t>L</w:t>
      </w:r>
      <w:r w:rsidRPr="00641E1F">
        <w:rPr>
          <w:rFonts w:cs="Times New Roman"/>
          <w:b/>
          <w:szCs w:val="28"/>
          <w:lang w:val="it-IT"/>
        </w:rPr>
        <w:t>aboratorul Vamal al Serviciului Vamal al Ministerului Finanțelor</w:t>
      </w:r>
      <w:r w:rsidRPr="00D02609">
        <w:rPr>
          <w:rFonts w:cs="Times New Roman"/>
          <w:bCs/>
          <w:szCs w:val="28"/>
          <w:lang w:val="it-IT"/>
        </w:rPr>
        <w:t>:</w:t>
      </w:r>
      <w:r>
        <w:rPr>
          <w:rFonts w:cs="Times New Roman"/>
          <w:b/>
          <w:szCs w:val="28"/>
          <w:lang w:val="it-IT"/>
        </w:rPr>
        <w:t xml:space="preserve"> </w:t>
      </w:r>
    </w:p>
    <w:p w14:paraId="4C2D37AA" w14:textId="77777777" w:rsidR="00D02609" w:rsidRDefault="002C6ECE" w:rsidP="00D02609">
      <w:pPr>
        <w:spacing w:after="0"/>
        <w:ind w:firstLine="709"/>
        <w:jc w:val="both"/>
        <w:rPr>
          <w:rFonts w:cs="Times New Roman"/>
          <w:b/>
          <w:szCs w:val="28"/>
          <w:lang w:val="it-IT"/>
        </w:rPr>
      </w:pPr>
      <w:r w:rsidRPr="00D02609">
        <w:rPr>
          <w:rFonts w:cs="Times New Roman"/>
          <w:bCs/>
          <w:szCs w:val="28"/>
          <w:lang w:val="it-IT"/>
        </w:rPr>
        <w:t>analiza produselor petroliere</w:t>
      </w:r>
      <w:r w:rsidRPr="00D02609">
        <w:rPr>
          <w:rFonts w:cs="Times New Roman"/>
          <w:b/>
          <w:szCs w:val="28"/>
          <w:lang w:val="it-IT"/>
        </w:rPr>
        <w:t xml:space="preserve"> </w:t>
      </w:r>
      <w:r w:rsidRPr="00D02609">
        <w:rPr>
          <w:rFonts w:cs="Times New Roman"/>
          <w:szCs w:val="28"/>
          <w:lang w:val="it-IT"/>
        </w:rPr>
        <w:t>- evaluarea calității și conformității produselor petroliere importate sau exportate;</w:t>
      </w:r>
    </w:p>
    <w:p w14:paraId="7405ED6F" w14:textId="06B3B544" w:rsidR="00D02609" w:rsidRDefault="002C6ECE" w:rsidP="00D02609">
      <w:pPr>
        <w:spacing w:after="0"/>
        <w:ind w:firstLine="709"/>
        <w:jc w:val="both"/>
        <w:rPr>
          <w:rFonts w:cs="Times New Roman"/>
          <w:b/>
          <w:szCs w:val="28"/>
          <w:lang w:val="it-IT"/>
        </w:rPr>
      </w:pPr>
      <w:r w:rsidRPr="00D02609">
        <w:rPr>
          <w:rFonts w:cs="Times New Roman"/>
          <w:szCs w:val="28"/>
          <w:lang w:val="it-IT"/>
        </w:rPr>
        <w:t>analiza produselor alcoolice</w:t>
      </w:r>
      <w:r w:rsidRPr="00D02609">
        <w:rPr>
          <w:rFonts w:cs="Times New Roman"/>
          <w:b/>
          <w:szCs w:val="28"/>
          <w:lang w:val="it-IT"/>
        </w:rPr>
        <w:t xml:space="preserve"> </w:t>
      </w:r>
      <w:r w:rsidRPr="00D02609">
        <w:rPr>
          <w:rFonts w:cs="Times New Roman"/>
          <w:szCs w:val="28"/>
          <w:lang w:val="it-IT"/>
        </w:rPr>
        <w:t>- verificarea compoziției și autenticității băuturilor alcoolice, în conformitate cu standardele naționale și internaționale;</w:t>
      </w:r>
    </w:p>
    <w:p w14:paraId="656407E2" w14:textId="77777777" w:rsidR="00D02609" w:rsidRDefault="002C6ECE" w:rsidP="00D02609">
      <w:pPr>
        <w:spacing w:after="0"/>
        <w:ind w:firstLine="709"/>
        <w:jc w:val="both"/>
        <w:rPr>
          <w:rFonts w:cs="Times New Roman"/>
          <w:b/>
          <w:szCs w:val="28"/>
          <w:lang w:val="it-IT"/>
        </w:rPr>
      </w:pPr>
      <w:r w:rsidRPr="00D02609">
        <w:rPr>
          <w:rFonts w:cs="Times New Roman"/>
          <w:bCs/>
          <w:szCs w:val="28"/>
          <w:lang w:val="it-IT"/>
        </w:rPr>
        <w:t>identificarea substanțelor stupefiante, psihotrope și a precursorilor</w:t>
      </w:r>
      <w:r w:rsidRPr="00D02609">
        <w:rPr>
          <w:rFonts w:cs="Times New Roman"/>
          <w:b/>
          <w:szCs w:val="28"/>
          <w:lang w:val="it-IT"/>
        </w:rPr>
        <w:t xml:space="preserve"> </w:t>
      </w:r>
      <w:r w:rsidRPr="00D02609">
        <w:rPr>
          <w:rFonts w:cs="Times New Roman"/>
          <w:szCs w:val="28"/>
          <w:lang w:val="it-IT"/>
        </w:rPr>
        <w:t>- detectarea și clasificarea substanțelor interzise și a precursorilor acestora în scopul prevenirii traficului ilicit;</w:t>
      </w:r>
    </w:p>
    <w:p w14:paraId="299F88D4" w14:textId="77777777" w:rsidR="00D02609" w:rsidRDefault="002C6ECE" w:rsidP="00D02609">
      <w:pPr>
        <w:spacing w:after="0"/>
        <w:ind w:firstLine="709"/>
        <w:jc w:val="both"/>
        <w:rPr>
          <w:rFonts w:cs="Times New Roman"/>
          <w:b/>
          <w:szCs w:val="28"/>
          <w:lang w:val="it-IT"/>
        </w:rPr>
      </w:pPr>
      <w:r w:rsidRPr="00D02609">
        <w:rPr>
          <w:rFonts w:cs="Times New Roman"/>
          <w:bCs/>
          <w:szCs w:val="28"/>
          <w:lang w:val="it-IT"/>
        </w:rPr>
        <w:t>detectarea metalelor grele din diferite produse</w:t>
      </w:r>
      <w:r w:rsidRPr="00D02609">
        <w:rPr>
          <w:rFonts w:cs="Times New Roman"/>
          <w:b/>
          <w:szCs w:val="28"/>
          <w:lang w:val="it-IT"/>
        </w:rPr>
        <w:t xml:space="preserve"> - </w:t>
      </w:r>
      <w:r w:rsidRPr="00D02609">
        <w:rPr>
          <w:rFonts w:cs="Times New Roman"/>
          <w:szCs w:val="28"/>
          <w:lang w:val="it-IT"/>
        </w:rPr>
        <w:t>analiza conținutului de metale grele în diverse produse pentru a asigura siguranța și conformitatea acestora cu reglementările în vigoare;</w:t>
      </w:r>
    </w:p>
    <w:p w14:paraId="2EA20949" w14:textId="18EFF563" w:rsidR="006055D1" w:rsidRDefault="002C6ECE" w:rsidP="00086F02">
      <w:pPr>
        <w:spacing w:after="0"/>
        <w:ind w:firstLine="709"/>
        <w:jc w:val="both"/>
        <w:rPr>
          <w:rFonts w:cs="Times New Roman"/>
          <w:w w:val="105"/>
          <w:szCs w:val="28"/>
          <w:lang w:val="it-IT"/>
        </w:rPr>
      </w:pPr>
      <w:r w:rsidRPr="00D02609">
        <w:rPr>
          <w:rFonts w:cs="Times New Roman"/>
          <w:bCs/>
          <w:szCs w:val="28"/>
          <w:lang w:val="it-IT"/>
        </w:rPr>
        <w:t>identificarea și caracterizarea chimică a produselor necunoscute</w:t>
      </w:r>
      <w:r w:rsidRPr="00D02609">
        <w:rPr>
          <w:rFonts w:cs="Times New Roman"/>
          <w:b/>
          <w:szCs w:val="28"/>
          <w:lang w:val="it-IT"/>
        </w:rPr>
        <w:t xml:space="preserve"> </w:t>
      </w:r>
      <w:r w:rsidR="003633F1">
        <w:rPr>
          <w:rFonts w:cs="Times New Roman"/>
          <w:b/>
          <w:szCs w:val="28"/>
          <w:lang w:val="it-IT"/>
        </w:rPr>
        <w:t xml:space="preserve">- </w:t>
      </w:r>
      <w:r w:rsidRPr="00D02609">
        <w:rPr>
          <w:rFonts w:cs="Times New Roman"/>
          <w:szCs w:val="28"/>
          <w:lang w:val="it-IT"/>
        </w:rPr>
        <w:t>determinarea compoziției chimice și caracteristicilor produselor neidentificate, în vederea evaluării riscurilor și stabilirii măsurilor necesare</w:t>
      </w:r>
      <w:r w:rsidR="007C203E">
        <w:rPr>
          <w:rFonts w:cs="Times New Roman"/>
          <w:szCs w:val="28"/>
          <w:lang w:val="it-IT"/>
        </w:rPr>
        <w:t>.</w:t>
      </w:r>
    </w:p>
    <w:p w14:paraId="00F85839" w14:textId="77777777" w:rsidR="004D71F4" w:rsidRDefault="004D71F4" w:rsidP="00086F02">
      <w:pPr>
        <w:spacing w:after="0"/>
        <w:ind w:firstLine="709"/>
        <w:jc w:val="both"/>
        <w:rPr>
          <w:rFonts w:cs="Times New Roman"/>
          <w:bCs/>
          <w:iCs/>
          <w:szCs w:val="28"/>
          <w:shd w:val="clear" w:color="auto" w:fill="FFFFFF"/>
          <w:lang w:val="ro-RO"/>
        </w:rPr>
      </w:pPr>
    </w:p>
    <w:p w14:paraId="62F1A64B" w14:textId="12A980E8" w:rsidR="006C2834" w:rsidRPr="006165BA" w:rsidRDefault="00BB3D08" w:rsidP="006E2E63">
      <w:pPr>
        <w:spacing w:after="0"/>
        <w:ind w:firstLine="567"/>
        <w:jc w:val="both"/>
        <w:rPr>
          <w:rFonts w:cs="Times New Roman"/>
          <w:bCs/>
          <w:noProof/>
          <w:szCs w:val="28"/>
          <w:lang w:val="ro-RO"/>
        </w:rPr>
      </w:pPr>
      <w:r>
        <w:rPr>
          <w:rFonts w:cs="Times New Roman"/>
          <w:bCs/>
          <w:noProof/>
          <w:szCs w:val="28"/>
          <w:lang w:val="ro-RO"/>
        </w:rPr>
        <w:lastRenderedPageBreak/>
        <w:t>g</w:t>
      </w:r>
      <w:r w:rsidR="00B275B2">
        <w:rPr>
          <w:rFonts w:cs="Times New Roman"/>
          <w:bCs/>
          <w:noProof/>
          <w:szCs w:val="28"/>
          <w:lang w:val="ro-RO"/>
        </w:rPr>
        <w:t>)</w:t>
      </w:r>
      <w:r w:rsidR="006C2834" w:rsidRPr="00254867">
        <w:rPr>
          <w:rFonts w:cs="Times New Roman"/>
          <w:bCs/>
          <w:noProof/>
          <w:szCs w:val="28"/>
          <w:lang w:val="ro-RO"/>
        </w:rPr>
        <w:t xml:space="preserve"> </w:t>
      </w:r>
      <w:r w:rsidR="0082350E">
        <w:rPr>
          <w:rFonts w:cs="Times New Roman"/>
          <w:bCs/>
          <w:noProof/>
          <w:szCs w:val="28"/>
          <w:lang w:val="ro-RO"/>
        </w:rPr>
        <w:t>î</w:t>
      </w:r>
      <w:r w:rsidR="00CB3B2E" w:rsidRPr="003D6F52">
        <w:rPr>
          <w:rFonts w:cs="Times New Roman"/>
          <w:bCs/>
          <w:noProof/>
          <w:szCs w:val="28"/>
          <w:lang w:val="ro-RO"/>
        </w:rPr>
        <w:t xml:space="preserve">n cazul </w:t>
      </w:r>
      <w:r w:rsidR="003D6F52" w:rsidRPr="003D6F52">
        <w:rPr>
          <w:rFonts w:cs="Times New Roman"/>
          <w:bCs/>
          <w:noProof/>
          <w:szCs w:val="28"/>
          <w:lang w:val="ro-RO"/>
        </w:rPr>
        <w:t>unei situații de urgență</w:t>
      </w:r>
      <w:r w:rsidR="00A61B60">
        <w:rPr>
          <w:rFonts w:cs="Times New Roman"/>
          <w:bCs/>
          <w:noProof/>
          <w:szCs w:val="28"/>
          <w:lang w:val="ro-RO"/>
        </w:rPr>
        <w:t xml:space="preserve">/excepțională </w:t>
      </w:r>
      <w:r w:rsidR="00B71DB1" w:rsidRPr="003D6F52">
        <w:rPr>
          <w:rFonts w:cs="Times New Roman"/>
          <w:bCs/>
          <w:noProof/>
          <w:szCs w:val="28"/>
          <w:lang w:val="ro-RO"/>
        </w:rPr>
        <w:t xml:space="preserve">în domeniul CBRN, </w:t>
      </w:r>
      <w:r w:rsidR="00CB3B2E" w:rsidRPr="003D6F52">
        <w:rPr>
          <w:rFonts w:cs="Times New Roman"/>
          <w:bCs/>
          <w:noProof/>
          <w:szCs w:val="28"/>
          <w:lang w:val="ro-RO"/>
        </w:rPr>
        <w:t xml:space="preserve">pot fi </w:t>
      </w:r>
      <w:r w:rsidR="00A61B60" w:rsidRPr="009D0554">
        <w:rPr>
          <w:rFonts w:cs="Times New Roman"/>
          <w:bCs/>
          <w:noProof/>
          <w:szCs w:val="28"/>
          <w:lang w:val="ro-RO"/>
        </w:rPr>
        <w:t>antrenate</w:t>
      </w:r>
      <w:r w:rsidR="003D6F52" w:rsidRPr="009D0554">
        <w:rPr>
          <w:rFonts w:cs="Times New Roman"/>
          <w:bCs/>
          <w:noProof/>
          <w:szCs w:val="28"/>
          <w:lang w:val="ro-RO"/>
        </w:rPr>
        <w:t xml:space="preserve"> </w:t>
      </w:r>
      <w:r w:rsidR="00B11108" w:rsidRPr="009D0554">
        <w:rPr>
          <w:rFonts w:cs="Times New Roman"/>
          <w:bCs/>
          <w:noProof/>
          <w:szCs w:val="28"/>
          <w:lang w:val="ro-RO"/>
        </w:rPr>
        <w:t xml:space="preserve">alte </w:t>
      </w:r>
      <w:r w:rsidR="00CB3B2E" w:rsidRPr="009D0554">
        <w:rPr>
          <w:rFonts w:cs="Times New Roman"/>
          <w:bCs/>
          <w:noProof/>
          <w:szCs w:val="28"/>
          <w:lang w:val="ro-RO"/>
        </w:rPr>
        <w:t>laboratoare de obiect, aflate</w:t>
      </w:r>
      <w:r w:rsidR="00CB3B2E" w:rsidRPr="003D6F52">
        <w:rPr>
          <w:rFonts w:cs="Times New Roman"/>
          <w:bCs/>
          <w:noProof/>
          <w:szCs w:val="28"/>
          <w:lang w:val="ro-RO"/>
        </w:rPr>
        <w:t xml:space="preserve"> la balanța persoanelor juridice, în baz</w:t>
      </w:r>
      <w:r w:rsidR="00B321AA">
        <w:rPr>
          <w:rFonts w:cs="Times New Roman"/>
          <w:bCs/>
          <w:noProof/>
          <w:szCs w:val="28"/>
          <w:lang w:val="ro-RO"/>
        </w:rPr>
        <w:t>ă de</w:t>
      </w:r>
      <w:r w:rsidR="00CB3B2E" w:rsidRPr="003D6F52">
        <w:rPr>
          <w:rFonts w:cs="Times New Roman"/>
          <w:bCs/>
          <w:noProof/>
          <w:szCs w:val="28"/>
          <w:lang w:val="ro-RO"/>
        </w:rPr>
        <w:t xml:space="preserve"> </w:t>
      </w:r>
      <w:r w:rsidR="00CB3B2E" w:rsidRPr="006165BA">
        <w:rPr>
          <w:rFonts w:cs="Times New Roman"/>
          <w:bCs/>
          <w:noProof/>
          <w:szCs w:val="28"/>
          <w:lang w:val="ro-RO"/>
        </w:rPr>
        <w:t>contract</w:t>
      </w:r>
      <w:r w:rsidR="00900EB6" w:rsidRPr="006165BA">
        <w:rPr>
          <w:rFonts w:cs="Times New Roman"/>
          <w:bCs/>
          <w:noProof/>
          <w:szCs w:val="28"/>
          <w:lang w:val="ro-RO"/>
        </w:rPr>
        <w:t>.”</w:t>
      </w:r>
      <w:r w:rsidR="005B4D2A" w:rsidRPr="006165BA">
        <w:rPr>
          <w:rFonts w:cs="Times New Roman"/>
          <w:bCs/>
          <w:noProof/>
          <w:szCs w:val="28"/>
          <w:lang w:val="ro-RO"/>
        </w:rPr>
        <w:t>.</w:t>
      </w:r>
    </w:p>
    <w:bookmarkEnd w:id="12"/>
    <w:p w14:paraId="44E30F26" w14:textId="4FF5DC3B" w:rsidR="00900EB6" w:rsidRDefault="00111066" w:rsidP="00CB3B2E">
      <w:pPr>
        <w:pStyle w:val="Listparagraf"/>
        <w:spacing w:after="0"/>
        <w:ind w:left="0"/>
        <w:jc w:val="both"/>
        <w:rPr>
          <w:rFonts w:cs="Times New Roman"/>
          <w:bCs/>
          <w:noProof/>
          <w:szCs w:val="28"/>
          <w:lang w:val="ro-RO"/>
        </w:rPr>
      </w:pPr>
      <w:r>
        <w:rPr>
          <w:rFonts w:cs="Times New Roman"/>
          <w:bCs/>
          <w:noProof/>
          <w:szCs w:val="28"/>
          <w:lang w:val="ro-RO"/>
        </w:rPr>
        <w:tab/>
      </w:r>
      <w:r w:rsidR="00CD3A01" w:rsidRPr="00CD3A01">
        <w:rPr>
          <w:rFonts w:cs="Times New Roman"/>
          <w:bCs/>
          <w:noProof/>
          <w:szCs w:val="28"/>
          <w:lang w:val="ro-RO"/>
        </w:rPr>
        <w:t>1.2.</w:t>
      </w:r>
      <w:r w:rsidRPr="00CD3A01">
        <w:rPr>
          <w:rFonts w:cs="Times New Roman"/>
          <w:bCs/>
          <w:noProof/>
          <w:szCs w:val="28"/>
          <w:lang w:val="ro-RO"/>
        </w:rPr>
        <w:t>5.</w:t>
      </w:r>
      <w:r w:rsidRPr="000D44D6">
        <w:rPr>
          <w:rFonts w:cs="Times New Roman"/>
          <w:bCs/>
          <w:noProof/>
          <w:szCs w:val="28"/>
          <w:lang w:val="ro-RO"/>
        </w:rPr>
        <w:t xml:space="preserve"> la pct. 13</w:t>
      </w:r>
      <w:r w:rsidR="00C230DB" w:rsidRPr="000D44D6">
        <w:rPr>
          <w:rFonts w:cs="Times New Roman"/>
          <w:bCs/>
          <w:noProof/>
          <w:szCs w:val="28"/>
          <w:lang w:val="ro-RO"/>
        </w:rPr>
        <w:t>,</w:t>
      </w:r>
      <w:r w:rsidRPr="000D44D6">
        <w:rPr>
          <w:rFonts w:cs="Times New Roman"/>
          <w:bCs/>
          <w:noProof/>
          <w:szCs w:val="28"/>
          <w:lang w:val="ro-RO"/>
        </w:rPr>
        <w:t xml:space="preserve"> enunțul unu se completează cu textul „specialiștii Laboratorului Vamal -  </w:t>
      </w:r>
      <w:r w:rsidR="00076D87" w:rsidRPr="000D44D6">
        <w:rPr>
          <w:rFonts w:cs="Times New Roman"/>
          <w:bCs/>
          <w:noProof/>
          <w:szCs w:val="28"/>
          <w:lang w:val="ro-RO"/>
        </w:rPr>
        <w:t xml:space="preserve">la </w:t>
      </w:r>
      <w:r w:rsidRPr="000D44D6">
        <w:rPr>
          <w:rFonts w:cs="Times New Roman"/>
          <w:bCs/>
          <w:noProof/>
          <w:szCs w:val="28"/>
          <w:lang w:val="ro-RO"/>
        </w:rPr>
        <w:t>Centrul de instruire a</w:t>
      </w:r>
      <w:r w:rsidR="00BB405F" w:rsidRPr="000D44D6">
        <w:rPr>
          <w:rFonts w:cs="Times New Roman"/>
          <w:bCs/>
          <w:noProof/>
          <w:szCs w:val="28"/>
          <w:lang w:val="ro-RO"/>
        </w:rPr>
        <w:t>l</w:t>
      </w:r>
      <w:r w:rsidRPr="000D44D6">
        <w:rPr>
          <w:rFonts w:cs="Times New Roman"/>
          <w:bCs/>
          <w:noProof/>
          <w:szCs w:val="28"/>
          <w:lang w:val="ro-RO"/>
        </w:rPr>
        <w:t xml:space="preserve"> Serviciului Vamal.”.</w:t>
      </w:r>
    </w:p>
    <w:p w14:paraId="3A1EB60C" w14:textId="77777777" w:rsidR="00CD39A4" w:rsidRPr="000D44D6" w:rsidRDefault="00CD39A4" w:rsidP="00CB3B2E">
      <w:pPr>
        <w:pStyle w:val="Listparagraf"/>
        <w:spacing w:after="0"/>
        <w:ind w:left="0"/>
        <w:jc w:val="both"/>
        <w:rPr>
          <w:rFonts w:cs="Times New Roman"/>
          <w:bCs/>
          <w:noProof/>
          <w:szCs w:val="28"/>
          <w:lang w:val="ro-RO"/>
        </w:rPr>
      </w:pPr>
    </w:p>
    <w:p w14:paraId="44E72C94" w14:textId="15350FB1" w:rsidR="00D95507" w:rsidRPr="009D368E" w:rsidRDefault="00C57043" w:rsidP="004F0465">
      <w:pPr>
        <w:pStyle w:val="Listparagraf"/>
        <w:numPr>
          <w:ilvl w:val="1"/>
          <w:numId w:val="40"/>
        </w:numPr>
        <w:spacing w:after="0"/>
        <w:ind w:hanging="436"/>
        <w:jc w:val="both"/>
        <w:rPr>
          <w:rFonts w:cs="Times New Roman"/>
          <w:bCs/>
          <w:noProof/>
          <w:szCs w:val="28"/>
          <w:lang w:val="ro-RO"/>
        </w:rPr>
      </w:pPr>
      <w:r>
        <w:rPr>
          <w:rFonts w:cs="Times New Roman"/>
          <w:bCs/>
          <w:noProof/>
          <w:szCs w:val="28"/>
          <w:lang w:val="ro-RO"/>
        </w:rPr>
        <w:t xml:space="preserve"> </w:t>
      </w:r>
      <w:r w:rsidR="00780271" w:rsidRPr="009D368E">
        <w:rPr>
          <w:rFonts w:cs="Times New Roman"/>
          <w:bCs/>
          <w:noProof/>
          <w:szCs w:val="28"/>
          <w:lang w:val="ro-RO"/>
        </w:rPr>
        <w:t xml:space="preserve">în tabelul </w:t>
      </w:r>
      <w:r w:rsidR="00503DEE" w:rsidRPr="009D368E">
        <w:rPr>
          <w:rFonts w:cs="Times New Roman"/>
          <w:bCs/>
          <w:noProof/>
          <w:szCs w:val="28"/>
          <w:lang w:val="ro-RO"/>
        </w:rPr>
        <w:t>din a</w:t>
      </w:r>
      <w:r w:rsidR="00900EB6" w:rsidRPr="009D368E">
        <w:rPr>
          <w:rFonts w:cs="Times New Roman"/>
          <w:bCs/>
          <w:noProof/>
          <w:szCs w:val="28"/>
          <w:lang w:val="ro-RO"/>
        </w:rPr>
        <w:t>nexa nr.</w:t>
      </w:r>
      <w:r w:rsidR="0088152D" w:rsidRPr="009D368E">
        <w:rPr>
          <w:rFonts w:cs="Times New Roman"/>
          <w:bCs/>
          <w:noProof/>
          <w:szCs w:val="28"/>
          <w:lang w:val="ro-RO"/>
        </w:rPr>
        <w:t xml:space="preserve"> </w:t>
      </w:r>
      <w:r w:rsidR="00900EB6" w:rsidRPr="009D368E">
        <w:rPr>
          <w:rFonts w:cs="Times New Roman"/>
          <w:bCs/>
          <w:noProof/>
          <w:szCs w:val="28"/>
          <w:lang w:val="ro-RO"/>
        </w:rPr>
        <w:t>2</w:t>
      </w:r>
      <w:r w:rsidR="006E2E63" w:rsidRPr="009D368E">
        <w:rPr>
          <w:rFonts w:cs="Times New Roman"/>
          <w:bCs/>
          <w:noProof/>
          <w:szCs w:val="28"/>
          <w:lang w:val="ro-RO"/>
        </w:rPr>
        <w:t>:</w:t>
      </w:r>
      <w:r w:rsidR="00900EB6" w:rsidRPr="009D368E">
        <w:rPr>
          <w:rFonts w:cs="Times New Roman"/>
          <w:bCs/>
          <w:noProof/>
          <w:szCs w:val="28"/>
          <w:lang w:val="ro-RO"/>
        </w:rPr>
        <w:t xml:space="preserve"> </w:t>
      </w:r>
    </w:p>
    <w:p w14:paraId="153FAC5B" w14:textId="61F88EC5" w:rsidR="00C2147B" w:rsidRPr="009D0554" w:rsidRDefault="001C66C6" w:rsidP="00B6266B">
      <w:pPr>
        <w:pStyle w:val="Listparagraf"/>
        <w:numPr>
          <w:ilvl w:val="2"/>
          <w:numId w:val="40"/>
        </w:numPr>
        <w:spacing w:after="0"/>
        <w:ind w:left="0" w:firstLine="566"/>
        <w:jc w:val="both"/>
        <w:rPr>
          <w:rFonts w:cs="Times New Roman"/>
          <w:lang w:val="ro-RO"/>
        </w:rPr>
      </w:pPr>
      <w:r w:rsidRPr="009D0554">
        <w:rPr>
          <w:rFonts w:cs="Times New Roman"/>
          <w:lang w:val="ro-RO"/>
        </w:rPr>
        <w:t xml:space="preserve">compartimentul </w:t>
      </w:r>
      <w:r w:rsidRPr="009D0554">
        <w:rPr>
          <w:rFonts w:cs="Times New Roman"/>
          <w:b/>
          <w:bCs/>
          <w:lang w:val="ro-RO"/>
        </w:rPr>
        <w:t>„Ministerul Sănătății, Muncii și Protecției Sociale”</w:t>
      </w:r>
      <w:r w:rsidR="00C2147B" w:rsidRPr="009D0554">
        <w:rPr>
          <w:rFonts w:cs="Times New Roman"/>
          <w:lang w:val="ro-RO"/>
        </w:rPr>
        <w:t>:</w:t>
      </w:r>
    </w:p>
    <w:p w14:paraId="4885298A" w14:textId="254442A9" w:rsidR="000D44D6" w:rsidRPr="009D0554" w:rsidRDefault="009D368E" w:rsidP="00A176A9">
      <w:pPr>
        <w:pStyle w:val="Listparagraf"/>
        <w:numPr>
          <w:ilvl w:val="3"/>
          <w:numId w:val="40"/>
        </w:numPr>
        <w:spacing w:after="0"/>
        <w:ind w:left="0" w:firstLine="567"/>
        <w:jc w:val="both"/>
        <w:rPr>
          <w:rFonts w:cs="Times New Roman"/>
          <w:lang w:val="ro-RO"/>
        </w:rPr>
      </w:pPr>
      <w:r w:rsidRPr="009D0554">
        <w:rPr>
          <w:rFonts w:cs="Times New Roman"/>
          <w:lang w:val="ro-RO"/>
        </w:rPr>
        <w:t>textul</w:t>
      </w:r>
      <w:r w:rsidR="00C57043" w:rsidRPr="009D0554">
        <w:rPr>
          <w:rFonts w:cs="Times New Roman"/>
          <w:color w:val="FF0000"/>
          <w:lang w:val="ro-RO"/>
        </w:rPr>
        <w:t xml:space="preserve"> </w:t>
      </w:r>
      <w:r w:rsidR="00AA2921" w:rsidRPr="009D0554">
        <w:rPr>
          <w:rFonts w:cs="Times New Roman"/>
          <w:bCs/>
          <w:noProof/>
          <w:szCs w:val="28"/>
          <w:lang w:val="ro-RO"/>
        </w:rPr>
        <w:t>„</w:t>
      </w:r>
      <w:r w:rsidR="008900FB" w:rsidRPr="009D0554">
        <w:rPr>
          <w:rFonts w:cs="Times New Roman"/>
          <w:b/>
          <w:noProof/>
          <w:szCs w:val="28"/>
          <w:lang w:val="ro-RO"/>
        </w:rPr>
        <w:t xml:space="preserve">Ministerul </w:t>
      </w:r>
      <w:r w:rsidR="004423CE" w:rsidRPr="009D0554">
        <w:rPr>
          <w:rFonts w:cs="Times New Roman"/>
          <w:b/>
          <w:noProof/>
          <w:szCs w:val="28"/>
          <w:lang w:val="ro-RO"/>
        </w:rPr>
        <w:t>S</w:t>
      </w:r>
      <w:r w:rsidR="008900FB" w:rsidRPr="009D0554">
        <w:rPr>
          <w:rFonts w:cs="Times New Roman"/>
          <w:b/>
          <w:noProof/>
          <w:szCs w:val="28"/>
          <w:lang w:val="ro-RO"/>
        </w:rPr>
        <w:t>ănătății</w:t>
      </w:r>
      <w:r w:rsidR="00503DEE" w:rsidRPr="009D0554">
        <w:rPr>
          <w:rFonts w:cs="Times New Roman"/>
          <w:b/>
          <w:noProof/>
          <w:szCs w:val="28"/>
          <w:lang w:val="ro-RO"/>
        </w:rPr>
        <w:t>, Muncii și Protecției Sociale</w:t>
      </w:r>
      <w:r w:rsidR="00AA2921" w:rsidRPr="009D0554">
        <w:rPr>
          <w:rFonts w:cs="Times New Roman"/>
          <w:bCs/>
          <w:noProof/>
          <w:szCs w:val="28"/>
          <w:lang w:val="ro-RO"/>
        </w:rPr>
        <w:t>”</w:t>
      </w:r>
      <w:r w:rsidR="00C57043" w:rsidRPr="009D0554">
        <w:rPr>
          <w:rFonts w:cs="Times New Roman"/>
          <w:bCs/>
          <w:noProof/>
          <w:szCs w:val="28"/>
          <w:lang w:val="ro-RO"/>
        </w:rPr>
        <w:t xml:space="preserve"> se substituie cu textul „</w:t>
      </w:r>
      <w:r w:rsidR="00C57043" w:rsidRPr="009D0554">
        <w:rPr>
          <w:rFonts w:cs="Times New Roman"/>
          <w:b/>
          <w:noProof/>
          <w:szCs w:val="28"/>
          <w:lang w:val="ro-RO"/>
        </w:rPr>
        <w:t>Ministerul Sănătății</w:t>
      </w:r>
      <w:r w:rsidR="00DF1AC2" w:rsidRPr="009D0554">
        <w:rPr>
          <w:rFonts w:cs="Times New Roman"/>
          <w:bCs/>
          <w:noProof/>
          <w:szCs w:val="28"/>
          <w:lang w:val="ro-RO"/>
        </w:rPr>
        <w:t>”</w:t>
      </w:r>
      <w:r w:rsidR="00201AB9" w:rsidRPr="009D0554">
        <w:rPr>
          <w:rFonts w:cs="Times New Roman"/>
          <w:bCs/>
          <w:noProof/>
          <w:szCs w:val="28"/>
          <w:lang w:val="ro-RO"/>
        </w:rPr>
        <w:t>;</w:t>
      </w:r>
    </w:p>
    <w:p w14:paraId="67B29678" w14:textId="78A5369D" w:rsidR="005B1925" w:rsidRPr="00B169B0" w:rsidRDefault="00B6266B" w:rsidP="000D44D6">
      <w:pPr>
        <w:pStyle w:val="Listparagraf"/>
        <w:spacing w:after="0"/>
        <w:ind w:left="567"/>
        <w:jc w:val="both"/>
        <w:rPr>
          <w:rFonts w:cs="Times New Roman"/>
          <w:lang w:val="ro-RO"/>
        </w:rPr>
      </w:pPr>
      <w:r>
        <w:rPr>
          <w:rFonts w:cs="Times New Roman"/>
          <w:bCs/>
          <w:noProof/>
          <w:szCs w:val="28"/>
          <w:lang w:val="ro-RO"/>
        </w:rPr>
        <w:t>1.3.</w:t>
      </w:r>
      <w:r w:rsidR="003C5E55">
        <w:rPr>
          <w:rFonts w:cs="Times New Roman"/>
          <w:bCs/>
          <w:noProof/>
          <w:szCs w:val="28"/>
          <w:lang w:val="ro-RO"/>
        </w:rPr>
        <w:t>1.</w:t>
      </w:r>
      <w:r w:rsidR="004A513C">
        <w:rPr>
          <w:rFonts w:cs="Times New Roman"/>
          <w:bCs/>
          <w:noProof/>
          <w:szCs w:val="28"/>
          <w:lang w:val="ro-RO"/>
        </w:rPr>
        <w:t>2</w:t>
      </w:r>
      <w:r w:rsidR="002718FF">
        <w:rPr>
          <w:rFonts w:cs="Times New Roman"/>
          <w:bCs/>
          <w:noProof/>
          <w:szCs w:val="28"/>
          <w:lang w:val="ro-RO"/>
        </w:rPr>
        <w:t>.</w:t>
      </w:r>
      <w:r w:rsidR="00AA2921" w:rsidRPr="000D44D6">
        <w:rPr>
          <w:rFonts w:cs="Times New Roman"/>
          <w:bCs/>
          <w:noProof/>
          <w:szCs w:val="28"/>
          <w:lang w:val="ro-RO"/>
        </w:rPr>
        <w:t xml:space="preserve"> </w:t>
      </w:r>
      <w:r w:rsidR="00110649" w:rsidRPr="000D44D6">
        <w:rPr>
          <w:rFonts w:cs="Times New Roman"/>
          <w:bCs/>
          <w:noProof/>
          <w:szCs w:val="28"/>
          <w:lang w:val="ro-RO"/>
        </w:rPr>
        <w:t xml:space="preserve">se completează cu </w:t>
      </w:r>
      <w:r w:rsidR="00110649" w:rsidRPr="00DD3898">
        <w:rPr>
          <w:rFonts w:cs="Times New Roman"/>
          <w:bCs/>
          <w:noProof/>
          <w:szCs w:val="28"/>
          <w:lang w:val="ro-RO"/>
        </w:rPr>
        <w:t>poziția 5</w:t>
      </w:r>
      <w:r w:rsidR="00110649" w:rsidRPr="000D44D6">
        <w:rPr>
          <w:rFonts w:cs="Times New Roman"/>
          <w:bCs/>
          <w:noProof/>
          <w:szCs w:val="28"/>
          <w:vertAlign w:val="superscript"/>
          <w:lang w:val="ro-RO"/>
        </w:rPr>
        <w:t>1</w:t>
      </w:r>
      <w:r w:rsidR="0007213A" w:rsidRPr="000D44D6">
        <w:rPr>
          <w:rFonts w:cs="Times New Roman"/>
          <w:bCs/>
          <w:noProof/>
          <w:szCs w:val="28"/>
          <w:vertAlign w:val="superscript"/>
          <w:lang w:val="ro-RO"/>
        </w:rPr>
        <w:t xml:space="preserve"> </w:t>
      </w:r>
      <w:r w:rsidR="0007213A" w:rsidRPr="000D44D6">
        <w:rPr>
          <w:rFonts w:cs="Times New Roman"/>
          <w:bCs/>
          <w:noProof/>
          <w:szCs w:val="28"/>
          <w:lang w:val="ro-RO"/>
        </w:rPr>
        <w:t>cu</w:t>
      </w:r>
      <w:r w:rsidR="00703575" w:rsidRPr="000D44D6">
        <w:rPr>
          <w:rFonts w:cs="Times New Roman"/>
          <w:bCs/>
          <w:noProof/>
          <w:szCs w:val="28"/>
          <w:lang w:val="ro-RO"/>
        </w:rPr>
        <w:t xml:space="preserve"> următorul cuprins</w:t>
      </w:r>
      <w:r w:rsidR="00900EB6" w:rsidRPr="00B169B0">
        <w:rPr>
          <w:rFonts w:cs="Times New Roman"/>
          <w:bCs/>
          <w:noProof/>
          <w:szCs w:val="28"/>
          <w:lang w:val="ro-RO"/>
        </w:rPr>
        <w:t>:</w:t>
      </w:r>
    </w:p>
    <w:tbl>
      <w:tblPr>
        <w:tblW w:w="5004" w:type="pct"/>
        <w:jc w:val="center"/>
        <w:tblCellMar>
          <w:top w:w="15" w:type="dxa"/>
          <w:left w:w="15" w:type="dxa"/>
          <w:bottom w:w="15" w:type="dxa"/>
          <w:right w:w="15" w:type="dxa"/>
        </w:tblCellMar>
        <w:tblLook w:val="04A0" w:firstRow="1" w:lastRow="0" w:firstColumn="1" w:lastColumn="0" w:noHBand="0" w:noVBand="1"/>
      </w:tblPr>
      <w:tblGrid>
        <w:gridCol w:w="8"/>
        <w:gridCol w:w="614"/>
        <w:gridCol w:w="7354"/>
        <w:gridCol w:w="1594"/>
      </w:tblGrid>
      <w:tr w:rsidR="00BB2B5C" w:rsidRPr="008D28F3" w14:paraId="2B68D722" w14:textId="77777777" w:rsidTr="00AA2921">
        <w:trPr>
          <w:trHeight w:val="464"/>
          <w:jc w:val="center"/>
        </w:trPr>
        <w:tc>
          <w:tcPr>
            <w:tcW w:w="5000" w:type="pct"/>
            <w:gridSpan w:val="4"/>
            <w:tcBorders>
              <w:top w:val="nil"/>
              <w:left w:val="nil"/>
              <w:bottom w:val="nil"/>
              <w:right w:val="nil"/>
            </w:tcBorders>
            <w:tcMar>
              <w:top w:w="15" w:type="dxa"/>
              <w:left w:w="45" w:type="dxa"/>
              <w:bottom w:w="15" w:type="dxa"/>
              <w:right w:w="45" w:type="dxa"/>
            </w:tcMar>
            <w:hideMark/>
          </w:tcPr>
          <w:p w14:paraId="04F7D54A" w14:textId="662484EF" w:rsidR="00CE3E4F" w:rsidRDefault="00CE3E4F" w:rsidP="002E1313">
            <w:pPr>
              <w:spacing w:after="0"/>
              <w:ind w:firstLine="142"/>
              <w:rPr>
                <w:rFonts w:eastAsia="Times New Roman" w:cs="Times New Roman"/>
                <w:szCs w:val="28"/>
                <w:lang w:val="ro-RO" w:eastAsia="ru-RU"/>
              </w:rPr>
            </w:pPr>
          </w:p>
          <w:tbl>
            <w:tblPr>
              <w:tblW w:w="9262" w:type="dxa"/>
              <w:jc w:val="center"/>
              <w:tblCellMar>
                <w:top w:w="15" w:type="dxa"/>
                <w:left w:w="15" w:type="dxa"/>
                <w:bottom w:w="15" w:type="dxa"/>
                <w:right w:w="15" w:type="dxa"/>
              </w:tblCellMar>
              <w:tblLook w:val="04A0" w:firstRow="1" w:lastRow="0" w:firstColumn="1" w:lastColumn="0" w:noHBand="0" w:noVBand="1"/>
            </w:tblPr>
            <w:tblGrid>
              <w:gridCol w:w="550"/>
              <w:gridCol w:w="7160"/>
              <w:gridCol w:w="1552"/>
            </w:tblGrid>
            <w:tr w:rsidR="00735634" w:rsidRPr="008D28F3" w14:paraId="002ED475" w14:textId="77777777" w:rsidTr="00EE3BB6">
              <w:trPr>
                <w:trHeight w:val="567"/>
                <w:jc w:val="center"/>
              </w:trPr>
              <w:tc>
                <w:tcPr>
                  <w:tcW w:w="297"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6ADD993E" w14:textId="19654D60" w:rsidR="00735634" w:rsidRPr="00900EB6" w:rsidRDefault="00735634" w:rsidP="00EF3DB6">
                  <w:pPr>
                    <w:spacing w:after="0"/>
                    <w:jc w:val="center"/>
                    <w:rPr>
                      <w:rFonts w:eastAsia="Times New Roman" w:cs="Times New Roman"/>
                      <w:b/>
                      <w:bCs/>
                      <w:sz w:val="24"/>
                      <w:szCs w:val="24"/>
                      <w:lang w:val="ro-RO" w:eastAsia="ru-RU"/>
                    </w:rPr>
                  </w:pPr>
                  <w:bookmarkStart w:id="13" w:name="_Hlk198894670"/>
                  <w:r>
                    <w:rPr>
                      <w:rFonts w:eastAsia="Times New Roman" w:cs="Times New Roman"/>
                      <w:b/>
                      <w:bCs/>
                      <w:sz w:val="24"/>
                      <w:szCs w:val="24"/>
                      <w:lang w:val="ro-RO" w:eastAsia="ru-RU"/>
                    </w:rPr>
                    <w:t>„</w:t>
                  </w:r>
                  <w:r w:rsidRPr="00DD3898">
                    <w:rPr>
                      <w:rFonts w:eastAsia="Times New Roman" w:cs="Times New Roman"/>
                      <w:sz w:val="24"/>
                      <w:szCs w:val="24"/>
                      <w:lang w:val="ro-RO" w:eastAsia="ru-RU"/>
                    </w:rPr>
                    <w:t>5</w:t>
                  </w:r>
                  <w:r w:rsidRPr="00DD3898">
                    <w:rPr>
                      <w:rFonts w:eastAsia="Times New Roman" w:cs="Times New Roman"/>
                      <w:sz w:val="24"/>
                      <w:szCs w:val="24"/>
                      <w:vertAlign w:val="superscript"/>
                      <w:lang w:val="ro-RO" w:eastAsia="ru-RU"/>
                    </w:rPr>
                    <w:t>1</w:t>
                  </w:r>
                  <w:r w:rsidRPr="00AD1FE1">
                    <w:rPr>
                      <w:rFonts w:eastAsia="Times New Roman" w:cs="Times New Roman"/>
                      <w:sz w:val="24"/>
                      <w:szCs w:val="24"/>
                      <w:lang w:val="ro-RO" w:eastAsia="ru-RU"/>
                    </w:rPr>
                    <w:t>.</w:t>
                  </w:r>
                </w:p>
              </w:tc>
              <w:tc>
                <w:tcPr>
                  <w:tcW w:w="3865"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524CE08D" w14:textId="46BB6563" w:rsidR="00735634" w:rsidRPr="00900EB6" w:rsidRDefault="00735634" w:rsidP="00EF3DB6">
                  <w:pPr>
                    <w:spacing w:after="0"/>
                    <w:rPr>
                      <w:rFonts w:eastAsia="Times New Roman" w:cs="Times New Roman"/>
                      <w:i/>
                      <w:iCs/>
                      <w:sz w:val="24"/>
                      <w:szCs w:val="24"/>
                      <w:lang w:val="en-US" w:eastAsia="ru-RU"/>
                    </w:rPr>
                  </w:pPr>
                  <w:r w:rsidRPr="00900EB6">
                    <w:rPr>
                      <w:rFonts w:eastAsia="Times New Roman" w:cs="Times New Roman"/>
                      <w:i/>
                      <w:iCs/>
                      <w:sz w:val="24"/>
                      <w:szCs w:val="24"/>
                      <w:lang w:val="ro-RO" w:eastAsia="ru-RU"/>
                    </w:rPr>
                    <w:t>Laboratoarele mobile de detecție a riscurilor CBRN</w:t>
                  </w:r>
                </w:p>
              </w:tc>
              <w:tc>
                <w:tcPr>
                  <w:tcW w:w="838"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6A4F52F8" w14:textId="5E5610B3" w:rsidR="00735634" w:rsidRPr="00E02A93" w:rsidRDefault="00735634" w:rsidP="00EF3DB6">
                  <w:pPr>
                    <w:spacing w:after="0"/>
                    <w:ind w:firstLine="142"/>
                    <w:jc w:val="center"/>
                    <w:rPr>
                      <w:rFonts w:eastAsia="Times New Roman" w:cs="Times New Roman"/>
                      <w:sz w:val="24"/>
                      <w:szCs w:val="24"/>
                      <w:lang w:val="ro-RO" w:eastAsia="ru-RU"/>
                    </w:rPr>
                  </w:pPr>
                  <w:r w:rsidRPr="00E02A93">
                    <w:rPr>
                      <w:rFonts w:eastAsia="Times New Roman" w:cs="Times New Roman"/>
                      <w:sz w:val="24"/>
                      <w:szCs w:val="24"/>
                      <w:lang w:val="ro-RO" w:eastAsia="ru-RU"/>
                    </w:rPr>
                    <w:t>3</w:t>
                  </w:r>
                  <w:r>
                    <w:rPr>
                      <w:rFonts w:eastAsia="Times New Roman" w:cs="Times New Roman"/>
                      <w:sz w:val="24"/>
                      <w:szCs w:val="24"/>
                      <w:lang w:val="ro-RO" w:eastAsia="ru-RU"/>
                    </w:rPr>
                    <w:t>”</w:t>
                  </w:r>
                </w:p>
              </w:tc>
            </w:tr>
          </w:tbl>
          <w:bookmarkEnd w:id="13"/>
          <w:p w14:paraId="5053A2D2" w14:textId="5C2ED29E" w:rsidR="00735634" w:rsidRDefault="00852654" w:rsidP="00852654">
            <w:pPr>
              <w:spacing w:after="0"/>
              <w:jc w:val="both"/>
              <w:rPr>
                <w:rFonts w:eastAsia="Times New Roman" w:cs="Times New Roman"/>
                <w:szCs w:val="28"/>
                <w:lang w:val="ro-RO" w:eastAsia="ru-RU"/>
              </w:rPr>
            </w:pPr>
            <w:r>
              <w:rPr>
                <w:rFonts w:eastAsia="Times New Roman" w:cs="Times New Roman"/>
                <w:szCs w:val="28"/>
                <w:lang w:val="ro-RO" w:eastAsia="ru-RU"/>
              </w:rPr>
              <w:t xml:space="preserve">  </w:t>
            </w:r>
            <w:r w:rsidR="008F7FC9">
              <w:rPr>
                <w:rFonts w:eastAsia="Times New Roman" w:cs="Times New Roman"/>
                <w:szCs w:val="28"/>
                <w:lang w:val="ro-RO" w:eastAsia="ru-RU"/>
              </w:rPr>
              <w:t xml:space="preserve"> </w:t>
            </w:r>
            <w:r w:rsidR="002718FF">
              <w:rPr>
                <w:rFonts w:eastAsia="Times New Roman" w:cs="Times New Roman"/>
                <w:szCs w:val="28"/>
                <w:lang w:val="ro-RO" w:eastAsia="ru-RU"/>
              </w:rPr>
              <w:t xml:space="preserve">     </w:t>
            </w:r>
            <w:r w:rsidR="00B6266B">
              <w:rPr>
                <w:rFonts w:eastAsia="Times New Roman" w:cs="Times New Roman"/>
                <w:szCs w:val="28"/>
                <w:lang w:val="ro-RO" w:eastAsia="ru-RU"/>
              </w:rPr>
              <w:t>1.3.</w:t>
            </w:r>
            <w:r w:rsidR="002718FF">
              <w:rPr>
                <w:rFonts w:eastAsia="Times New Roman" w:cs="Times New Roman"/>
                <w:szCs w:val="28"/>
                <w:lang w:val="ro-RO" w:eastAsia="ru-RU"/>
              </w:rPr>
              <w:t>1.</w:t>
            </w:r>
            <w:r w:rsidR="004A513C">
              <w:rPr>
                <w:rFonts w:eastAsia="Times New Roman" w:cs="Times New Roman"/>
                <w:szCs w:val="28"/>
                <w:lang w:val="ro-RO" w:eastAsia="ru-RU"/>
              </w:rPr>
              <w:t>3</w:t>
            </w:r>
            <w:r w:rsidR="002718FF">
              <w:rPr>
                <w:rFonts w:eastAsia="Times New Roman" w:cs="Times New Roman"/>
                <w:szCs w:val="28"/>
                <w:lang w:val="ro-RO" w:eastAsia="ru-RU"/>
              </w:rPr>
              <w:t>. l</w:t>
            </w:r>
            <w:r w:rsidR="008F7FC9">
              <w:rPr>
                <w:rFonts w:eastAsia="Times New Roman" w:cs="Times New Roman"/>
                <w:szCs w:val="28"/>
                <w:lang w:val="ro-RO" w:eastAsia="ru-RU"/>
              </w:rPr>
              <w:t xml:space="preserve">a poziția TOTAL cifra </w:t>
            </w:r>
            <w:r w:rsidR="00AD3031">
              <w:rPr>
                <w:rFonts w:eastAsia="Times New Roman" w:cs="Times New Roman"/>
                <w:szCs w:val="28"/>
                <w:lang w:val="ro-RO" w:eastAsia="ru-RU"/>
              </w:rPr>
              <w:t>„</w:t>
            </w:r>
            <w:r w:rsidR="008F7FC9">
              <w:rPr>
                <w:rFonts w:eastAsia="Times New Roman" w:cs="Times New Roman"/>
                <w:szCs w:val="28"/>
                <w:lang w:val="ro-RO" w:eastAsia="ru-RU"/>
              </w:rPr>
              <w:t>11</w:t>
            </w:r>
            <w:r w:rsidR="00AD3031">
              <w:rPr>
                <w:rFonts w:eastAsia="Times New Roman" w:cs="Times New Roman"/>
                <w:szCs w:val="28"/>
                <w:lang w:val="ro-RO" w:eastAsia="ru-RU"/>
              </w:rPr>
              <w:t>”</w:t>
            </w:r>
            <w:r w:rsidR="008F7FC9">
              <w:rPr>
                <w:rFonts w:eastAsia="Times New Roman" w:cs="Times New Roman"/>
                <w:szCs w:val="28"/>
                <w:lang w:val="ro-RO" w:eastAsia="ru-RU"/>
              </w:rPr>
              <w:t xml:space="preserve"> se substitu</w:t>
            </w:r>
            <w:r w:rsidR="00800297">
              <w:rPr>
                <w:rFonts w:eastAsia="Times New Roman" w:cs="Times New Roman"/>
                <w:szCs w:val="28"/>
                <w:lang w:val="ro-RO" w:eastAsia="ru-RU"/>
              </w:rPr>
              <w:t>i</w:t>
            </w:r>
            <w:r w:rsidR="008F7FC9">
              <w:rPr>
                <w:rFonts w:eastAsia="Times New Roman" w:cs="Times New Roman"/>
                <w:szCs w:val="28"/>
                <w:lang w:val="ro-RO" w:eastAsia="ru-RU"/>
              </w:rPr>
              <w:t xml:space="preserve">e cu cifra </w:t>
            </w:r>
            <w:r w:rsidR="00AD3031">
              <w:rPr>
                <w:rFonts w:eastAsia="Times New Roman" w:cs="Times New Roman"/>
                <w:szCs w:val="28"/>
                <w:lang w:val="ro-RO" w:eastAsia="ru-RU"/>
              </w:rPr>
              <w:t>„</w:t>
            </w:r>
            <w:r w:rsidR="008F7FC9">
              <w:rPr>
                <w:rFonts w:eastAsia="Times New Roman" w:cs="Times New Roman"/>
                <w:szCs w:val="28"/>
                <w:lang w:val="ro-RO" w:eastAsia="ru-RU"/>
              </w:rPr>
              <w:t>14</w:t>
            </w:r>
            <w:r w:rsidR="00AD3031">
              <w:rPr>
                <w:rFonts w:eastAsia="Times New Roman" w:cs="Times New Roman"/>
                <w:szCs w:val="28"/>
                <w:lang w:val="ro-RO" w:eastAsia="ru-RU"/>
              </w:rPr>
              <w:t>”;</w:t>
            </w:r>
            <w:r>
              <w:rPr>
                <w:rFonts w:eastAsia="Times New Roman" w:cs="Times New Roman"/>
                <w:szCs w:val="28"/>
                <w:lang w:val="ro-RO" w:eastAsia="ru-RU"/>
              </w:rPr>
              <w:t xml:space="preserve">   </w:t>
            </w:r>
          </w:p>
          <w:p w14:paraId="2E01CAE7" w14:textId="51BCBAB5" w:rsidR="00852654" w:rsidRPr="00852654" w:rsidRDefault="00852654" w:rsidP="00852654">
            <w:pPr>
              <w:spacing w:after="0"/>
              <w:jc w:val="both"/>
              <w:rPr>
                <w:rFonts w:eastAsia="Times New Roman" w:cs="Times New Roman"/>
                <w:szCs w:val="28"/>
                <w:lang w:val="ro-RO" w:eastAsia="ru-RU"/>
              </w:rPr>
            </w:pPr>
            <w:r>
              <w:rPr>
                <w:rFonts w:eastAsia="Times New Roman" w:cs="Times New Roman"/>
                <w:szCs w:val="28"/>
                <w:lang w:val="ro-RO" w:eastAsia="ru-RU"/>
              </w:rPr>
              <w:t xml:space="preserve">                                                                                                                        </w:t>
            </w:r>
          </w:p>
          <w:p w14:paraId="51A41927" w14:textId="0BD27F9D" w:rsidR="008211F8" w:rsidRDefault="00CD17DE" w:rsidP="007B1D9A">
            <w:pPr>
              <w:pStyle w:val="Listparagraf"/>
              <w:numPr>
                <w:ilvl w:val="2"/>
                <w:numId w:val="40"/>
              </w:numPr>
              <w:spacing w:after="0"/>
              <w:ind w:left="0" w:firstLine="566"/>
              <w:jc w:val="both"/>
              <w:rPr>
                <w:rFonts w:eastAsia="Times New Roman" w:cs="Times New Roman"/>
                <w:szCs w:val="28"/>
                <w:lang w:val="ro-RO" w:eastAsia="ru-RU"/>
              </w:rPr>
            </w:pPr>
            <w:r w:rsidRPr="007B1D9A">
              <w:rPr>
                <w:rFonts w:eastAsia="Times New Roman" w:cs="Times New Roman"/>
                <w:szCs w:val="28"/>
                <w:lang w:val="ro-RO" w:eastAsia="ru-RU"/>
              </w:rPr>
              <w:t>compartimentul „</w:t>
            </w:r>
            <w:r w:rsidR="00076DCB" w:rsidRPr="007B1D9A">
              <w:rPr>
                <w:rFonts w:eastAsia="Times New Roman" w:cs="Times New Roman"/>
                <w:b/>
                <w:bCs/>
                <w:szCs w:val="28"/>
                <w:lang w:val="ro-RO" w:eastAsia="ru-RU"/>
              </w:rPr>
              <w:t>M</w:t>
            </w:r>
            <w:r w:rsidRPr="007B1D9A">
              <w:rPr>
                <w:rFonts w:eastAsia="Times New Roman" w:cs="Times New Roman"/>
                <w:b/>
                <w:bCs/>
                <w:szCs w:val="28"/>
                <w:lang w:val="ro-RO" w:eastAsia="ru-RU"/>
              </w:rPr>
              <w:t>inisterul Agriculturii și Industriei Alimentare</w:t>
            </w:r>
            <w:r w:rsidR="00076DCB" w:rsidRPr="007B1D9A">
              <w:rPr>
                <w:rFonts w:eastAsia="Times New Roman" w:cs="Times New Roman"/>
                <w:szCs w:val="28"/>
                <w:lang w:val="ro-RO" w:eastAsia="ru-RU"/>
              </w:rPr>
              <w:t xml:space="preserve">” </w:t>
            </w:r>
            <w:r w:rsidRPr="007B1D9A">
              <w:rPr>
                <w:rFonts w:eastAsia="Times New Roman" w:cs="Times New Roman"/>
                <w:szCs w:val="28"/>
                <w:lang w:val="ro-RO" w:eastAsia="ru-RU"/>
              </w:rPr>
              <w:t>se exclude</w:t>
            </w:r>
            <w:r w:rsidR="00076DCB" w:rsidRPr="007B1D9A">
              <w:rPr>
                <w:rFonts w:eastAsia="Times New Roman" w:cs="Times New Roman"/>
                <w:szCs w:val="28"/>
                <w:lang w:val="ro-RO" w:eastAsia="ru-RU"/>
              </w:rPr>
              <w:t>;</w:t>
            </w:r>
          </w:p>
          <w:p w14:paraId="40B46838" w14:textId="77777777" w:rsidR="009934AE" w:rsidRPr="007B1D9A" w:rsidRDefault="009934AE" w:rsidP="009934AE">
            <w:pPr>
              <w:pStyle w:val="Listparagraf"/>
              <w:spacing w:after="0"/>
              <w:ind w:left="1003"/>
              <w:jc w:val="both"/>
              <w:rPr>
                <w:rFonts w:eastAsia="Times New Roman" w:cs="Times New Roman"/>
                <w:szCs w:val="28"/>
                <w:lang w:val="ro-RO" w:eastAsia="ru-RU"/>
              </w:rPr>
            </w:pPr>
          </w:p>
          <w:p w14:paraId="53D01BDF" w14:textId="483043E2" w:rsidR="00647C67" w:rsidRPr="007B1D9A" w:rsidRDefault="00E40FF6" w:rsidP="00B9436C">
            <w:pPr>
              <w:pStyle w:val="Listparagraf"/>
              <w:numPr>
                <w:ilvl w:val="2"/>
                <w:numId w:val="40"/>
              </w:numPr>
              <w:spacing w:after="0"/>
              <w:ind w:left="1231" w:hanging="709"/>
              <w:jc w:val="both"/>
              <w:rPr>
                <w:rFonts w:eastAsia="Times New Roman" w:cs="Times New Roman"/>
                <w:szCs w:val="28"/>
                <w:lang w:val="ro-RO" w:eastAsia="ru-RU"/>
              </w:rPr>
            </w:pPr>
            <w:r w:rsidRPr="007B1D9A">
              <w:rPr>
                <w:rFonts w:eastAsia="Times New Roman" w:cs="Times New Roman"/>
                <w:szCs w:val="28"/>
                <w:lang w:val="ro-RO" w:eastAsia="ru-RU"/>
              </w:rPr>
              <w:t xml:space="preserve"> </w:t>
            </w:r>
            <w:r w:rsidR="00ED6031" w:rsidRPr="007B1D9A">
              <w:rPr>
                <w:rFonts w:eastAsia="Times New Roman" w:cs="Times New Roman"/>
                <w:szCs w:val="28"/>
                <w:lang w:val="ro-RO" w:eastAsia="ru-RU"/>
              </w:rPr>
              <w:t>compartimentul</w:t>
            </w:r>
            <w:r w:rsidR="00ED6031" w:rsidRPr="007B1D9A">
              <w:rPr>
                <w:rFonts w:eastAsia="Times New Roman" w:cs="Times New Roman"/>
                <w:b/>
                <w:bCs/>
                <w:szCs w:val="28"/>
                <w:lang w:val="ro-RO" w:eastAsia="ru-RU"/>
              </w:rPr>
              <w:t xml:space="preserve"> </w:t>
            </w:r>
            <w:r w:rsidR="00ED6031" w:rsidRPr="007B1D9A">
              <w:rPr>
                <w:rFonts w:eastAsia="Times New Roman" w:cs="Times New Roman"/>
                <w:szCs w:val="28"/>
                <w:lang w:val="ro-RO" w:eastAsia="ru-RU"/>
              </w:rPr>
              <w:t>„</w:t>
            </w:r>
            <w:proofErr w:type="spellStart"/>
            <w:r w:rsidR="00D1306B" w:rsidRPr="007B1D9A">
              <w:rPr>
                <w:rFonts w:eastAsia="Times New Roman" w:cs="Times New Roman"/>
                <w:b/>
                <w:bCs/>
                <w:szCs w:val="28"/>
                <w:lang w:val="ro-RO" w:eastAsia="ru-RU"/>
              </w:rPr>
              <w:t>Agenţia</w:t>
            </w:r>
            <w:proofErr w:type="spellEnd"/>
            <w:r w:rsidR="00D1306B" w:rsidRPr="007B1D9A">
              <w:rPr>
                <w:rFonts w:eastAsia="Times New Roman" w:cs="Times New Roman"/>
                <w:b/>
                <w:bCs/>
                <w:szCs w:val="28"/>
                <w:lang w:val="ro-RO" w:eastAsia="ru-RU"/>
              </w:rPr>
              <w:t xml:space="preserve"> Naţională pentru </w:t>
            </w:r>
            <w:proofErr w:type="spellStart"/>
            <w:r w:rsidR="00D1306B" w:rsidRPr="007B1D9A">
              <w:rPr>
                <w:rFonts w:eastAsia="Times New Roman" w:cs="Times New Roman"/>
                <w:b/>
                <w:bCs/>
                <w:szCs w:val="28"/>
                <w:lang w:val="ro-RO" w:eastAsia="ru-RU"/>
              </w:rPr>
              <w:t>Siguranţa</w:t>
            </w:r>
            <w:proofErr w:type="spellEnd"/>
            <w:r w:rsidR="00D1306B" w:rsidRPr="007B1D9A">
              <w:rPr>
                <w:rFonts w:eastAsia="Times New Roman" w:cs="Times New Roman"/>
                <w:b/>
                <w:bCs/>
                <w:szCs w:val="28"/>
                <w:lang w:val="ro-RO" w:eastAsia="ru-RU"/>
              </w:rPr>
              <w:t xml:space="preserve"> Alimentelor</w:t>
            </w:r>
            <w:r w:rsidR="00ED6031" w:rsidRPr="007B1D9A">
              <w:rPr>
                <w:rFonts w:eastAsia="Times New Roman" w:cs="Times New Roman"/>
                <w:szCs w:val="28"/>
                <w:lang w:val="ro-RO" w:eastAsia="ru-RU"/>
              </w:rPr>
              <w:t>”</w:t>
            </w:r>
            <w:r w:rsidR="00647C67" w:rsidRPr="007B1D9A">
              <w:rPr>
                <w:rFonts w:eastAsia="Times New Roman" w:cs="Times New Roman"/>
                <w:szCs w:val="28"/>
                <w:lang w:val="ro-RO" w:eastAsia="ru-RU"/>
              </w:rPr>
              <w:t>:</w:t>
            </w:r>
          </w:p>
          <w:p w14:paraId="2273B303" w14:textId="72147FD0" w:rsidR="00AD1FE1" w:rsidRPr="007B1D9A" w:rsidRDefault="007B1D9A" w:rsidP="007B1D9A">
            <w:pPr>
              <w:spacing w:after="0"/>
              <w:jc w:val="both"/>
              <w:rPr>
                <w:rFonts w:eastAsia="Times New Roman" w:cs="Times New Roman"/>
                <w:szCs w:val="28"/>
                <w:lang w:val="ro-RO" w:eastAsia="ru-RU"/>
              </w:rPr>
            </w:pPr>
            <w:r>
              <w:rPr>
                <w:rFonts w:eastAsia="Times New Roman" w:cs="Times New Roman"/>
                <w:szCs w:val="28"/>
                <w:lang w:val="ro-RO" w:eastAsia="ru-RU"/>
              </w:rPr>
              <w:t xml:space="preserve">        1.3.3.1. </w:t>
            </w:r>
            <w:r w:rsidR="00D67003" w:rsidRPr="007B1D9A">
              <w:rPr>
                <w:rFonts w:eastAsia="Times New Roman" w:cs="Times New Roman"/>
                <w:szCs w:val="28"/>
                <w:lang w:val="ro-RO" w:eastAsia="ru-RU"/>
              </w:rPr>
              <w:t>pozițiile 12</w:t>
            </w:r>
            <w:r w:rsidR="00647C67" w:rsidRPr="007B1D9A">
              <w:rPr>
                <w:rFonts w:eastAsia="Times New Roman" w:cs="Times New Roman"/>
                <w:szCs w:val="28"/>
                <w:lang w:val="ro-RO" w:eastAsia="ru-RU"/>
              </w:rPr>
              <w:t>-16</w:t>
            </w:r>
            <w:r w:rsidR="00873630" w:rsidRPr="007B1D9A">
              <w:rPr>
                <w:rFonts w:eastAsia="Times New Roman" w:cs="Times New Roman"/>
                <w:szCs w:val="28"/>
                <w:lang w:val="ro-RO" w:eastAsia="ru-RU"/>
              </w:rPr>
              <w:t xml:space="preserve"> se exclud</w:t>
            </w:r>
            <w:r w:rsidR="00647C67" w:rsidRPr="007B1D9A">
              <w:rPr>
                <w:rFonts w:eastAsia="Times New Roman" w:cs="Times New Roman"/>
                <w:szCs w:val="28"/>
                <w:lang w:val="ro-RO" w:eastAsia="ru-RU"/>
              </w:rPr>
              <w:t>;</w:t>
            </w:r>
          </w:p>
          <w:p w14:paraId="7C32E839" w14:textId="27CE5373" w:rsidR="002E1313" w:rsidRPr="00016E32" w:rsidRDefault="00016E32" w:rsidP="00016E32">
            <w:pPr>
              <w:pStyle w:val="Listparagraf"/>
              <w:numPr>
                <w:ilvl w:val="3"/>
                <w:numId w:val="41"/>
              </w:numPr>
              <w:spacing w:after="0"/>
              <w:ind w:left="1373" w:hanging="818"/>
              <w:jc w:val="both"/>
              <w:rPr>
                <w:rFonts w:eastAsia="Times New Roman" w:cs="Times New Roman"/>
                <w:szCs w:val="28"/>
                <w:lang w:val="ro-RO" w:eastAsia="ru-RU"/>
              </w:rPr>
            </w:pPr>
            <w:r>
              <w:rPr>
                <w:rFonts w:eastAsia="Times New Roman" w:cs="Times New Roman"/>
                <w:szCs w:val="28"/>
                <w:lang w:val="ro-RO" w:eastAsia="ru-RU"/>
              </w:rPr>
              <w:t xml:space="preserve"> </w:t>
            </w:r>
            <w:r w:rsidR="00AD1FE1" w:rsidRPr="00016E32">
              <w:rPr>
                <w:rFonts w:eastAsia="Times New Roman" w:cs="Times New Roman"/>
                <w:szCs w:val="28"/>
                <w:lang w:val="ro-RO" w:eastAsia="ru-RU"/>
              </w:rPr>
              <w:t>poziția 16</w:t>
            </w:r>
            <w:r w:rsidR="00AD1FE1" w:rsidRPr="00016E32">
              <w:rPr>
                <w:rFonts w:eastAsia="Times New Roman" w:cs="Times New Roman"/>
                <w:szCs w:val="28"/>
                <w:vertAlign w:val="superscript"/>
                <w:lang w:val="ro-RO" w:eastAsia="ru-RU"/>
              </w:rPr>
              <w:t>2</w:t>
            </w:r>
            <w:r w:rsidR="00647C67" w:rsidRPr="00016E32">
              <w:rPr>
                <w:rFonts w:eastAsia="Times New Roman" w:cs="Times New Roman"/>
                <w:szCs w:val="28"/>
                <w:lang w:val="ro-RO" w:eastAsia="ru-RU"/>
              </w:rPr>
              <w:t xml:space="preserve">  </w:t>
            </w:r>
            <w:r w:rsidR="00A5277F" w:rsidRPr="00016E32">
              <w:rPr>
                <w:rFonts w:eastAsia="Times New Roman" w:cs="Times New Roman"/>
                <w:szCs w:val="28"/>
                <w:lang w:val="ro-RO" w:eastAsia="ru-RU"/>
              </w:rPr>
              <w:t>va avea următorul cuprins:</w:t>
            </w:r>
          </w:p>
          <w:p w14:paraId="09E8FE9E" w14:textId="14CC2295" w:rsidR="001C38DF" w:rsidRPr="002E1313" w:rsidRDefault="001C38DF" w:rsidP="002E1313">
            <w:pPr>
              <w:pStyle w:val="Listparagraf"/>
              <w:spacing w:after="0"/>
              <w:ind w:left="-45" w:firstLine="45"/>
              <w:jc w:val="both"/>
              <w:rPr>
                <w:rFonts w:eastAsia="Times New Roman" w:cs="Times New Roman"/>
                <w:szCs w:val="28"/>
                <w:lang w:val="ro-RO" w:eastAsia="ru-RU"/>
              </w:rPr>
            </w:pPr>
          </w:p>
          <w:tbl>
            <w:tblPr>
              <w:tblW w:w="9340" w:type="dxa"/>
              <w:jc w:val="center"/>
              <w:tblCellMar>
                <w:top w:w="15" w:type="dxa"/>
                <w:left w:w="15" w:type="dxa"/>
                <w:bottom w:w="15" w:type="dxa"/>
                <w:right w:w="15" w:type="dxa"/>
              </w:tblCellMar>
              <w:tblLook w:val="04A0" w:firstRow="1" w:lastRow="0" w:firstColumn="1" w:lastColumn="0" w:noHBand="0" w:noVBand="1"/>
            </w:tblPr>
            <w:tblGrid>
              <w:gridCol w:w="577"/>
              <w:gridCol w:w="7209"/>
              <w:gridCol w:w="1554"/>
            </w:tblGrid>
            <w:tr w:rsidR="00CD7FFE" w:rsidRPr="00C37DA7" w14:paraId="177A1E4B" w14:textId="77777777" w:rsidTr="00EE3BB6">
              <w:trPr>
                <w:trHeight w:val="471"/>
                <w:jc w:val="center"/>
              </w:trPr>
              <w:tc>
                <w:tcPr>
                  <w:tcW w:w="309"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4FA623E9" w14:textId="0FB2B487" w:rsidR="00CD7FFE" w:rsidRPr="004D5225" w:rsidRDefault="00CD7FFE" w:rsidP="00684FFA">
                  <w:pPr>
                    <w:spacing w:after="0"/>
                    <w:jc w:val="center"/>
                    <w:rPr>
                      <w:rFonts w:eastAsia="Times New Roman" w:cs="Times New Roman"/>
                      <w:b/>
                      <w:bCs/>
                      <w:sz w:val="24"/>
                      <w:szCs w:val="24"/>
                      <w:lang w:val="ro-RO" w:eastAsia="ru-RU"/>
                    </w:rPr>
                  </w:pPr>
                  <w:bookmarkStart w:id="14" w:name="_Hlk198894986"/>
                  <w:r>
                    <w:rPr>
                      <w:rFonts w:eastAsia="Times New Roman" w:cs="Times New Roman"/>
                      <w:sz w:val="24"/>
                      <w:szCs w:val="24"/>
                      <w:lang w:val="ro-RO" w:eastAsia="ru-RU"/>
                    </w:rPr>
                    <w:t>„</w:t>
                  </w:r>
                  <w:r w:rsidRPr="00AD1FE1">
                    <w:rPr>
                      <w:rFonts w:eastAsia="Times New Roman" w:cs="Times New Roman"/>
                      <w:sz w:val="24"/>
                      <w:szCs w:val="24"/>
                      <w:lang w:val="ro-RO" w:eastAsia="ru-RU"/>
                    </w:rPr>
                    <w:t>16</w:t>
                  </w:r>
                  <w:r w:rsidRPr="00AD1FE1">
                    <w:rPr>
                      <w:rFonts w:eastAsia="Times New Roman" w:cs="Times New Roman"/>
                      <w:sz w:val="24"/>
                      <w:szCs w:val="24"/>
                      <w:vertAlign w:val="superscript"/>
                      <w:lang w:val="ro-RO" w:eastAsia="ru-RU"/>
                    </w:rPr>
                    <w:t>2</w:t>
                  </w:r>
                  <w:r w:rsidRPr="00AD1FE1">
                    <w:rPr>
                      <w:rFonts w:eastAsia="Times New Roman" w:cs="Times New Roman"/>
                      <w:sz w:val="24"/>
                      <w:szCs w:val="24"/>
                      <w:lang w:val="ro-RO" w:eastAsia="ru-RU"/>
                    </w:rPr>
                    <w:t>.</w:t>
                  </w:r>
                </w:p>
              </w:tc>
              <w:tc>
                <w:tcPr>
                  <w:tcW w:w="3859"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33BC87BC" w14:textId="6D120CF0" w:rsidR="00CD7FFE" w:rsidRPr="004D5225" w:rsidRDefault="00CD7FFE" w:rsidP="00684FFA">
                  <w:pPr>
                    <w:spacing w:after="0"/>
                    <w:rPr>
                      <w:rFonts w:eastAsia="Times New Roman" w:cs="Times New Roman"/>
                      <w:bCs/>
                      <w:i/>
                      <w:sz w:val="24"/>
                      <w:szCs w:val="24"/>
                      <w:lang w:val="ro-RO" w:eastAsia="ru-RU"/>
                    </w:rPr>
                  </w:pPr>
                  <w:r w:rsidRPr="004D5225">
                    <w:rPr>
                      <w:rFonts w:cs="Times New Roman"/>
                      <w:bCs/>
                      <w:i/>
                      <w:sz w:val="24"/>
                      <w:szCs w:val="24"/>
                      <w:shd w:val="clear" w:color="auto" w:fill="FFFFFF"/>
                      <w:lang w:val="it-IT"/>
                    </w:rPr>
                    <w:t xml:space="preserve">Subdiviziunile teritoriale pentru siguranța </w:t>
                  </w:r>
                  <w:r w:rsidRPr="004D5225">
                    <w:rPr>
                      <w:rFonts w:cs="Times New Roman"/>
                      <w:bCs/>
                      <w:i/>
                      <w:sz w:val="24"/>
                      <w:szCs w:val="24"/>
                      <w:shd w:val="clear" w:color="auto" w:fill="FFFFFF"/>
                      <w:lang w:val="en-US"/>
                    </w:rPr>
                    <w:t>а</w:t>
                  </w:r>
                  <w:r w:rsidRPr="004D5225">
                    <w:rPr>
                      <w:rFonts w:cs="Times New Roman"/>
                      <w:bCs/>
                      <w:i/>
                      <w:sz w:val="24"/>
                      <w:szCs w:val="24"/>
                      <w:shd w:val="clear" w:color="auto" w:fill="FFFFFF"/>
                      <w:lang w:val="it-IT"/>
                    </w:rPr>
                    <w:t>lim</w:t>
                  </w:r>
                  <w:r w:rsidRPr="004D5225">
                    <w:rPr>
                      <w:rFonts w:cs="Times New Roman"/>
                      <w:bCs/>
                      <w:i/>
                      <w:sz w:val="24"/>
                      <w:szCs w:val="24"/>
                      <w:shd w:val="clear" w:color="auto" w:fill="FFFFFF"/>
                      <w:lang w:val="en-US"/>
                    </w:rPr>
                    <w:t>е</w:t>
                  </w:r>
                  <w:r w:rsidRPr="004D5225">
                    <w:rPr>
                      <w:rFonts w:cs="Times New Roman"/>
                      <w:bCs/>
                      <w:i/>
                      <w:sz w:val="24"/>
                      <w:szCs w:val="24"/>
                      <w:shd w:val="clear" w:color="auto" w:fill="FFFFFF"/>
                      <w:lang w:val="it-IT"/>
                    </w:rPr>
                    <w:t>nt</w:t>
                  </w:r>
                  <w:r w:rsidRPr="004D5225">
                    <w:rPr>
                      <w:rFonts w:cs="Times New Roman"/>
                      <w:bCs/>
                      <w:i/>
                      <w:sz w:val="24"/>
                      <w:szCs w:val="24"/>
                      <w:shd w:val="clear" w:color="auto" w:fill="FFFFFF"/>
                      <w:lang w:val="en-US"/>
                    </w:rPr>
                    <w:t>е</w:t>
                  </w:r>
                  <w:r w:rsidRPr="004D5225">
                    <w:rPr>
                      <w:rFonts w:cs="Times New Roman"/>
                      <w:bCs/>
                      <w:i/>
                      <w:sz w:val="24"/>
                      <w:szCs w:val="24"/>
                      <w:shd w:val="clear" w:color="auto" w:fill="FFFFFF"/>
                      <w:lang w:val="it-IT"/>
                    </w:rPr>
                    <w:t>l</w:t>
                  </w:r>
                  <w:r w:rsidRPr="004D5225">
                    <w:rPr>
                      <w:rFonts w:cs="Times New Roman"/>
                      <w:bCs/>
                      <w:i/>
                      <w:sz w:val="24"/>
                      <w:szCs w:val="24"/>
                      <w:shd w:val="clear" w:color="auto" w:fill="FFFFFF"/>
                      <w:lang w:val="en-US"/>
                    </w:rPr>
                    <w:t>о</w:t>
                  </w:r>
                  <w:r w:rsidRPr="004D5225">
                    <w:rPr>
                      <w:rFonts w:cs="Times New Roman"/>
                      <w:bCs/>
                      <w:i/>
                      <w:sz w:val="24"/>
                      <w:szCs w:val="24"/>
                      <w:shd w:val="clear" w:color="auto" w:fill="FFFFFF"/>
                      <w:lang w:val="it-IT"/>
                    </w:rPr>
                    <w:t>r</w:t>
                  </w:r>
                </w:p>
              </w:tc>
              <w:tc>
                <w:tcPr>
                  <w:tcW w:w="83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62B0109C" w14:textId="43A567AD" w:rsidR="00CD7FFE" w:rsidRPr="004D5225" w:rsidRDefault="00CD7FFE" w:rsidP="00684FFA">
                  <w:pPr>
                    <w:spacing w:after="0"/>
                    <w:ind w:firstLine="142"/>
                    <w:jc w:val="center"/>
                    <w:rPr>
                      <w:rFonts w:eastAsia="Times New Roman" w:cs="Times New Roman"/>
                      <w:sz w:val="24"/>
                      <w:szCs w:val="24"/>
                      <w:lang w:val="ro-RO" w:eastAsia="ru-RU"/>
                    </w:rPr>
                  </w:pPr>
                  <w:r w:rsidRPr="004D5225">
                    <w:rPr>
                      <w:rFonts w:eastAsia="Times New Roman" w:cs="Times New Roman"/>
                      <w:sz w:val="24"/>
                      <w:szCs w:val="24"/>
                      <w:lang w:val="ro-RO" w:eastAsia="ru-RU"/>
                    </w:rPr>
                    <w:t>10</w:t>
                  </w:r>
                  <w:r>
                    <w:rPr>
                      <w:rFonts w:eastAsia="Times New Roman" w:cs="Times New Roman"/>
                      <w:sz w:val="24"/>
                      <w:szCs w:val="24"/>
                      <w:lang w:val="ro-RO" w:eastAsia="ru-RU"/>
                    </w:rPr>
                    <w:t>”</w:t>
                  </w:r>
                </w:p>
              </w:tc>
            </w:tr>
          </w:tbl>
          <w:bookmarkEnd w:id="14"/>
          <w:p w14:paraId="2D616A0C" w14:textId="324C1A6B" w:rsidR="00532554" w:rsidRDefault="00532554" w:rsidP="00C37DA7">
            <w:pPr>
              <w:pStyle w:val="Listparagraf"/>
              <w:numPr>
                <w:ilvl w:val="3"/>
                <w:numId w:val="42"/>
              </w:numPr>
              <w:spacing w:after="0"/>
              <w:ind w:left="1089" w:hanging="567"/>
              <w:jc w:val="both"/>
              <w:rPr>
                <w:rFonts w:eastAsia="Times New Roman" w:cs="Times New Roman"/>
                <w:szCs w:val="28"/>
                <w:lang w:val="ro-RO" w:eastAsia="ru-RU"/>
              </w:rPr>
            </w:pPr>
            <w:r>
              <w:rPr>
                <w:rFonts w:eastAsia="Times New Roman" w:cs="Times New Roman"/>
                <w:szCs w:val="28"/>
                <w:lang w:val="ro-RO" w:eastAsia="ru-RU"/>
              </w:rPr>
              <w:t>poziția „</w:t>
            </w:r>
            <w:r w:rsidRPr="00C11E57">
              <w:rPr>
                <w:rFonts w:eastAsia="Times New Roman" w:cs="Times New Roman"/>
                <w:b/>
                <w:bCs/>
                <w:szCs w:val="28"/>
                <w:lang w:val="ro-RO" w:eastAsia="ru-RU"/>
              </w:rPr>
              <w:t>Laboratoarele veterinare raionale pentru colectarea probelor</w:t>
            </w:r>
            <w:r>
              <w:rPr>
                <w:rFonts w:eastAsia="Times New Roman" w:cs="Times New Roman"/>
                <w:szCs w:val="28"/>
                <w:lang w:val="ro-RO" w:eastAsia="ru-RU"/>
              </w:rPr>
              <w:t>” se exclude;</w:t>
            </w:r>
          </w:p>
          <w:p w14:paraId="4314D0E3" w14:textId="409DB941" w:rsidR="00CE7469" w:rsidRPr="00982B20" w:rsidRDefault="00CE7469" w:rsidP="00A44C5F">
            <w:pPr>
              <w:pStyle w:val="Listparagraf"/>
              <w:numPr>
                <w:ilvl w:val="3"/>
                <w:numId w:val="42"/>
              </w:numPr>
              <w:spacing w:after="0"/>
              <w:ind w:left="664" w:hanging="142"/>
              <w:rPr>
                <w:rFonts w:eastAsia="Times New Roman" w:cs="Times New Roman"/>
                <w:szCs w:val="28"/>
                <w:lang w:val="ro-RO" w:eastAsia="ru-RU"/>
              </w:rPr>
            </w:pPr>
            <w:r w:rsidRPr="00982B20">
              <w:rPr>
                <w:rFonts w:eastAsia="Times New Roman" w:cs="Times New Roman"/>
                <w:szCs w:val="28"/>
                <w:lang w:val="ro-RO" w:eastAsia="ru-RU"/>
              </w:rPr>
              <w:t>pozițiile 17-18 se exclud;</w:t>
            </w:r>
          </w:p>
          <w:p w14:paraId="503649C6" w14:textId="0A52B6A2" w:rsidR="00EF3DB6" w:rsidRPr="00A44C5F" w:rsidRDefault="00910106" w:rsidP="00A44C5F">
            <w:pPr>
              <w:pStyle w:val="Listparagraf"/>
              <w:numPr>
                <w:ilvl w:val="3"/>
                <w:numId w:val="42"/>
              </w:numPr>
              <w:spacing w:after="0"/>
              <w:ind w:left="948" w:hanging="426"/>
              <w:rPr>
                <w:rFonts w:eastAsia="Times New Roman" w:cs="Times New Roman"/>
                <w:szCs w:val="28"/>
                <w:lang w:val="ro-RO" w:eastAsia="ru-RU"/>
              </w:rPr>
            </w:pPr>
            <w:r w:rsidRPr="00A44C5F">
              <w:rPr>
                <w:rFonts w:eastAsia="Times New Roman" w:cs="Times New Roman"/>
                <w:szCs w:val="28"/>
                <w:lang w:val="ro-RO" w:eastAsia="ru-RU"/>
              </w:rPr>
              <w:t>la poziția TOTAL cifra „27” se substi</w:t>
            </w:r>
            <w:r w:rsidR="002149EA" w:rsidRPr="00A44C5F">
              <w:rPr>
                <w:rFonts w:eastAsia="Times New Roman" w:cs="Times New Roman"/>
                <w:szCs w:val="28"/>
                <w:lang w:val="ro-RO" w:eastAsia="ru-RU"/>
              </w:rPr>
              <w:t>t</w:t>
            </w:r>
            <w:r w:rsidRPr="00A44C5F">
              <w:rPr>
                <w:rFonts w:eastAsia="Times New Roman" w:cs="Times New Roman"/>
                <w:szCs w:val="28"/>
                <w:lang w:val="ro-RO" w:eastAsia="ru-RU"/>
              </w:rPr>
              <w:t>uie cu</w:t>
            </w:r>
            <w:r w:rsidR="00E135E9" w:rsidRPr="00A44C5F">
              <w:rPr>
                <w:rFonts w:eastAsia="Times New Roman" w:cs="Times New Roman"/>
                <w:szCs w:val="28"/>
                <w:lang w:val="ro-RO" w:eastAsia="ru-RU"/>
              </w:rPr>
              <w:t xml:space="preserve"> </w:t>
            </w:r>
            <w:r w:rsidR="002149EA" w:rsidRPr="00A44C5F">
              <w:rPr>
                <w:rFonts w:eastAsia="Times New Roman" w:cs="Times New Roman"/>
                <w:szCs w:val="28"/>
                <w:lang w:val="ro-RO" w:eastAsia="ru-RU"/>
              </w:rPr>
              <w:t>cifra „11”;</w:t>
            </w:r>
            <w:r w:rsidR="00E135E9" w:rsidRPr="00A44C5F">
              <w:rPr>
                <w:rFonts w:eastAsia="Times New Roman" w:cs="Times New Roman"/>
                <w:szCs w:val="28"/>
                <w:lang w:val="ro-RO" w:eastAsia="ru-RU"/>
              </w:rPr>
              <w:t xml:space="preserve">                                                                                                                        </w:t>
            </w:r>
          </w:p>
          <w:p w14:paraId="552E8A4E" w14:textId="77777777" w:rsidR="00F9236C" w:rsidRPr="00F9236C" w:rsidRDefault="00F9236C" w:rsidP="00F9236C">
            <w:pPr>
              <w:pStyle w:val="Listparagraf"/>
              <w:spacing w:after="0"/>
              <w:ind w:left="1572"/>
              <w:rPr>
                <w:rFonts w:eastAsia="Times New Roman" w:cs="Times New Roman"/>
                <w:szCs w:val="28"/>
                <w:lang w:val="ro-RO" w:eastAsia="ru-RU"/>
              </w:rPr>
            </w:pPr>
          </w:p>
          <w:p w14:paraId="422D70F8" w14:textId="61DAC37C" w:rsidR="00684FFA" w:rsidRPr="004D5225" w:rsidRDefault="00F377E5" w:rsidP="00F20BE1">
            <w:pPr>
              <w:spacing w:after="0"/>
              <w:rPr>
                <w:rFonts w:eastAsia="Times New Roman" w:cs="Times New Roman"/>
                <w:szCs w:val="28"/>
                <w:lang w:val="ro-RO" w:eastAsia="ru-RU"/>
              </w:rPr>
            </w:pPr>
            <w:r>
              <w:rPr>
                <w:rFonts w:eastAsia="Times New Roman" w:cs="Times New Roman"/>
                <w:szCs w:val="28"/>
                <w:lang w:val="ro-RO" w:eastAsia="ru-RU"/>
              </w:rPr>
              <w:t xml:space="preserve">        1.3.</w:t>
            </w:r>
            <w:r w:rsidR="004B684E" w:rsidRPr="004D5225">
              <w:rPr>
                <w:rFonts w:eastAsia="Times New Roman" w:cs="Times New Roman"/>
                <w:szCs w:val="28"/>
                <w:lang w:val="ro-RO" w:eastAsia="ru-RU"/>
              </w:rPr>
              <w:t>4</w:t>
            </w:r>
            <w:r w:rsidR="00CE7469">
              <w:rPr>
                <w:rFonts w:eastAsia="Times New Roman" w:cs="Times New Roman"/>
                <w:szCs w:val="28"/>
                <w:lang w:val="ro-RO" w:eastAsia="ru-RU"/>
              </w:rPr>
              <w:t>.</w:t>
            </w:r>
            <w:r w:rsidR="00684FFA" w:rsidRPr="004D5225">
              <w:rPr>
                <w:rFonts w:eastAsia="Times New Roman" w:cs="Times New Roman"/>
                <w:szCs w:val="28"/>
                <w:lang w:val="ro-RO" w:eastAsia="ru-RU"/>
              </w:rPr>
              <w:t xml:space="preserve"> </w:t>
            </w:r>
            <w:r w:rsidR="00E40CE0" w:rsidRPr="004D5225">
              <w:rPr>
                <w:rFonts w:eastAsia="Times New Roman" w:cs="Times New Roman"/>
                <w:szCs w:val="28"/>
                <w:lang w:val="ro-RO" w:eastAsia="ru-RU"/>
              </w:rPr>
              <w:t>compartimentul „</w:t>
            </w:r>
            <w:r w:rsidR="00684FFA" w:rsidRPr="004D5225">
              <w:rPr>
                <w:rFonts w:eastAsia="Times New Roman" w:cs="Times New Roman"/>
                <w:b/>
                <w:bCs/>
                <w:szCs w:val="28"/>
                <w:lang w:val="ro-RO" w:eastAsia="ru-RU"/>
              </w:rPr>
              <w:t>Ministerul Mediului</w:t>
            </w:r>
            <w:r w:rsidR="00E40CE0" w:rsidRPr="004D5225">
              <w:rPr>
                <w:rFonts w:eastAsia="Times New Roman" w:cs="Times New Roman"/>
                <w:b/>
                <w:bCs/>
                <w:szCs w:val="28"/>
                <w:lang w:val="ro-RO" w:eastAsia="ru-RU"/>
              </w:rPr>
              <w:t>”</w:t>
            </w:r>
            <w:r w:rsidR="001B6BAC" w:rsidRPr="004D5225">
              <w:rPr>
                <w:rFonts w:eastAsia="Times New Roman" w:cs="Times New Roman"/>
                <w:b/>
                <w:bCs/>
                <w:szCs w:val="28"/>
                <w:lang w:val="ro-RO" w:eastAsia="ru-RU"/>
              </w:rPr>
              <w:t xml:space="preserve"> </w:t>
            </w:r>
            <w:r w:rsidR="001B6BAC" w:rsidRPr="004D5225">
              <w:rPr>
                <w:rFonts w:eastAsia="Times New Roman" w:cs="Times New Roman"/>
                <w:szCs w:val="28"/>
                <w:lang w:val="ro-RO" w:eastAsia="ru-RU"/>
              </w:rPr>
              <w:t>va avea următorul cuprins</w:t>
            </w:r>
            <w:r w:rsidR="008D4FB5" w:rsidRPr="004D5225">
              <w:rPr>
                <w:rFonts w:eastAsia="Times New Roman" w:cs="Times New Roman"/>
                <w:szCs w:val="28"/>
                <w:lang w:val="ro-RO" w:eastAsia="ru-RU"/>
              </w:rPr>
              <w:t>:</w:t>
            </w:r>
          </w:p>
          <w:p w14:paraId="70F3F170" w14:textId="40549068" w:rsidR="009C64A7" w:rsidRPr="004D5225" w:rsidRDefault="009C64A7" w:rsidP="00576CB1">
            <w:pPr>
              <w:spacing w:after="0"/>
              <w:rPr>
                <w:rFonts w:eastAsia="Times New Roman" w:cs="Times New Roman"/>
                <w:szCs w:val="28"/>
                <w:lang w:val="ro-RO" w:eastAsia="ru-RU"/>
              </w:rPr>
            </w:pPr>
          </w:p>
          <w:tbl>
            <w:tblPr>
              <w:tblW w:w="9408" w:type="dxa"/>
              <w:jc w:val="center"/>
              <w:tblCellMar>
                <w:top w:w="15" w:type="dxa"/>
                <w:left w:w="15" w:type="dxa"/>
                <w:bottom w:w="15" w:type="dxa"/>
                <w:right w:w="15" w:type="dxa"/>
              </w:tblCellMar>
              <w:tblLook w:val="04A0" w:firstRow="1" w:lastRow="0" w:firstColumn="1" w:lastColumn="0" w:noHBand="0" w:noVBand="1"/>
            </w:tblPr>
            <w:tblGrid>
              <w:gridCol w:w="559"/>
              <w:gridCol w:w="7272"/>
              <w:gridCol w:w="1577"/>
            </w:tblGrid>
            <w:tr w:rsidR="001A3E94" w:rsidRPr="004D5225" w14:paraId="07472558" w14:textId="77777777" w:rsidTr="001A3E94">
              <w:trPr>
                <w:jc w:val="center"/>
              </w:trPr>
              <w:tc>
                <w:tcPr>
                  <w:tcW w:w="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05B7552" w14:textId="77777777" w:rsidR="001A3E94" w:rsidRPr="004D5225" w:rsidRDefault="001A3E94" w:rsidP="008D4FB5">
                  <w:pPr>
                    <w:spacing w:after="0"/>
                    <w:ind w:firstLine="142"/>
                    <w:jc w:val="center"/>
                    <w:rPr>
                      <w:rFonts w:eastAsia="Times New Roman" w:cs="Times New Roman"/>
                      <w:sz w:val="24"/>
                      <w:szCs w:val="24"/>
                      <w:lang w:val="ro-RO" w:eastAsia="ru-RU"/>
                    </w:rPr>
                  </w:pPr>
                  <w:bookmarkStart w:id="15" w:name="_Hlk198895274"/>
                </w:p>
              </w:tc>
              <w:tc>
                <w:tcPr>
                  <w:tcW w:w="4703"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E81A55" w14:textId="5FA5B399" w:rsidR="001A3E94" w:rsidRPr="004D5225" w:rsidRDefault="009B39BA" w:rsidP="001A3E94">
                  <w:pPr>
                    <w:spacing w:after="0"/>
                    <w:ind w:firstLine="142"/>
                    <w:rPr>
                      <w:rFonts w:eastAsia="Times New Roman" w:cs="Times New Roman"/>
                      <w:sz w:val="24"/>
                      <w:szCs w:val="24"/>
                      <w:lang w:val="ro-RO" w:eastAsia="ru-RU"/>
                    </w:rPr>
                  </w:pPr>
                  <w:r>
                    <w:rPr>
                      <w:rFonts w:eastAsia="Times New Roman" w:cs="Times New Roman"/>
                      <w:b/>
                      <w:i/>
                      <w:sz w:val="24"/>
                      <w:szCs w:val="24"/>
                      <w:lang w:val="ro-RO" w:eastAsia="ru-RU"/>
                    </w:rPr>
                    <w:t>„</w:t>
                  </w:r>
                  <w:r w:rsidR="001A3E94" w:rsidRPr="004D5225">
                    <w:rPr>
                      <w:rFonts w:eastAsia="Times New Roman" w:cs="Times New Roman"/>
                      <w:b/>
                      <w:i/>
                      <w:sz w:val="24"/>
                      <w:szCs w:val="24"/>
                      <w:lang w:val="ro-RO" w:eastAsia="ru-RU"/>
                    </w:rPr>
                    <w:t xml:space="preserve">Agenția de Mediu </w:t>
                  </w:r>
                </w:p>
              </w:tc>
            </w:tr>
            <w:tr w:rsidR="004D5225" w:rsidRPr="004D5225" w14:paraId="40222413" w14:textId="77777777" w:rsidTr="001A3E94">
              <w:trPr>
                <w:jc w:val="center"/>
              </w:trPr>
              <w:tc>
                <w:tcPr>
                  <w:tcW w:w="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F705B30" w14:textId="5DE5282A" w:rsidR="008D4FB5" w:rsidRPr="004D5225" w:rsidRDefault="00A73C3F" w:rsidP="008D4FB5">
                  <w:pPr>
                    <w:spacing w:after="0"/>
                    <w:ind w:firstLine="142"/>
                    <w:jc w:val="center"/>
                    <w:rPr>
                      <w:rFonts w:eastAsia="Times New Roman" w:cs="Times New Roman"/>
                      <w:b/>
                      <w:bCs/>
                      <w:sz w:val="24"/>
                      <w:szCs w:val="24"/>
                      <w:lang w:val="ro-RO" w:eastAsia="ru-RU"/>
                    </w:rPr>
                  </w:pPr>
                  <w:r w:rsidRPr="004D5225">
                    <w:rPr>
                      <w:rFonts w:eastAsia="Times New Roman" w:cs="Times New Roman"/>
                      <w:b/>
                      <w:bCs/>
                      <w:sz w:val="24"/>
                      <w:szCs w:val="24"/>
                      <w:lang w:val="ro-RO" w:eastAsia="ru-RU"/>
                    </w:rPr>
                    <w:t>19</w:t>
                  </w:r>
                  <w:r w:rsidR="008D4FB5" w:rsidRPr="004D5225">
                    <w:rPr>
                      <w:rFonts w:eastAsia="Times New Roman" w:cs="Times New Roman"/>
                      <w:b/>
                      <w:bCs/>
                      <w:sz w:val="24"/>
                      <w:szCs w:val="24"/>
                      <w:lang w:val="ro-RO" w:eastAsia="ru-RU"/>
                    </w:rPr>
                    <w:t>.</w:t>
                  </w:r>
                </w:p>
              </w:tc>
              <w:tc>
                <w:tcPr>
                  <w:tcW w:w="38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671F73" w14:textId="77777777" w:rsidR="008D4FB5" w:rsidRPr="004D5225" w:rsidRDefault="008D4FB5" w:rsidP="008D4FB5">
                  <w:pPr>
                    <w:spacing w:after="0"/>
                    <w:rPr>
                      <w:rFonts w:eastAsia="Times New Roman" w:cs="Times New Roman"/>
                      <w:bCs/>
                      <w:i/>
                      <w:sz w:val="24"/>
                      <w:szCs w:val="24"/>
                      <w:lang w:val="ro-RO" w:eastAsia="ru-RU"/>
                    </w:rPr>
                  </w:pPr>
                  <w:r w:rsidRPr="004D5225">
                    <w:rPr>
                      <w:rFonts w:eastAsia="Times New Roman" w:cs="Times New Roman"/>
                      <w:bCs/>
                      <w:i/>
                      <w:sz w:val="24"/>
                      <w:szCs w:val="24"/>
                      <w:lang w:val="ro-RO" w:eastAsia="ru-RU"/>
                    </w:rPr>
                    <w:t>Laboratorul de referință de mediu</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2E3E8B" w14:textId="77777777" w:rsidR="008D4FB5" w:rsidRPr="004D5225" w:rsidRDefault="008D4FB5" w:rsidP="008D4FB5">
                  <w:pPr>
                    <w:spacing w:after="0"/>
                    <w:ind w:firstLine="142"/>
                    <w:jc w:val="center"/>
                    <w:rPr>
                      <w:rFonts w:eastAsia="Times New Roman" w:cs="Times New Roman"/>
                      <w:sz w:val="24"/>
                      <w:szCs w:val="24"/>
                      <w:lang w:val="ro-RO" w:eastAsia="ru-RU"/>
                    </w:rPr>
                  </w:pPr>
                  <w:r w:rsidRPr="004D5225">
                    <w:rPr>
                      <w:rFonts w:eastAsia="Times New Roman" w:cs="Times New Roman"/>
                      <w:sz w:val="24"/>
                      <w:szCs w:val="24"/>
                      <w:lang w:val="ro-RO" w:eastAsia="ru-RU"/>
                    </w:rPr>
                    <w:t>1</w:t>
                  </w:r>
                </w:p>
              </w:tc>
            </w:tr>
            <w:tr w:rsidR="001A3E94" w:rsidRPr="004D5225" w14:paraId="66B913D6" w14:textId="77777777" w:rsidTr="001A3E94">
              <w:trPr>
                <w:jc w:val="center"/>
              </w:trPr>
              <w:tc>
                <w:tcPr>
                  <w:tcW w:w="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CED4F9" w14:textId="77777777" w:rsidR="001A3E94" w:rsidRPr="004D5225" w:rsidRDefault="001A3E94" w:rsidP="008D4FB5">
                  <w:pPr>
                    <w:spacing w:after="0"/>
                    <w:ind w:firstLine="142"/>
                    <w:jc w:val="center"/>
                    <w:rPr>
                      <w:rFonts w:eastAsia="Times New Roman" w:cs="Times New Roman"/>
                      <w:b/>
                      <w:sz w:val="24"/>
                      <w:szCs w:val="24"/>
                      <w:lang w:val="ro-RO" w:eastAsia="ru-RU"/>
                    </w:rPr>
                  </w:pPr>
                </w:p>
              </w:tc>
              <w:tc>
                <w:tcPr>
                  <w:tcW w:w="4703"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ED7548" w14:textId="2CE30B3C" w:rsidR="001A3E94" w:rsidRPr="004D5225" w:rsidRDefault="001A3E94" w:rsidP="001A3E94">
                  <w:pPr>
                    <w:spacing w:after="0"/>
                    <w:ind w:firstLine="142"/>
                    <w:rPr>
                      <w:rFonts w:eastAsia="Times New Roman" w:cs="Times New Roman"/>
                      <w:b/>
                      <w:sz w:val="24"/>
                      <w:szCs w:val="24"/>
                      <w:lang w:val="ro-RO" w:eastAsia="ru-RU"/>
                    </w:rPr>
                  </w:pPr>
                  <w:r w:rsidRPr="004D5225">
                    <w:rPr>
                      <w:rFonts w:eastAsia="Times New Roman" w:cs="Times New Roman"/>
                      <w:b/>
                      <w:bCs/>
                      <w:i/>
                      <w:iCs/>
                      <w:sz w:val="24"/>
                      <w:szCs w:val="24"/>
                      <w:lang w:val="ro-RO" w:eastAsia="ru-RU"/>
                    </w:rPr>
                    <w:t>Serviciul Hidrometeorologic de Stat</w:t>
                  </w:r>
                </w:p>
              </w:tc>
            </w:tr>
            <w:tr w:rsidR="004D5225" w:rsidRPr="008D28F3" w14:paraId="0EC69FA8" w14:textId="77777777" w:rsidTr="001A3E94">
              <w:trPr>
                <w:jc w:val="center"/>
              </w:trPr>
              <w:tc>
                <w:tcPr>
                  <w:tcW w:w="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53AD9EC" w14:textId="4AFD294B" w:rsidR="008D4FB5" w:rsidRPr="004D5225" w:rsidRDefault="00A73C3F" w:rsidP="008D4FB5">
                  <w:pPr>
                    <w:spacing w:after="0"/>
                    <w:ind w:firstLine="142"/>
                    <w:jc w:val="center"/>
                    <w:rPr>
                      <w:rFonts w:eastAsia="Times New Roman" w:cs="Times New Roman"/>
                      <w:b/>
                      <w:sz w:val="24"/>
                      <w:szCs w:val="24"/>
                      <w:lang w:val="ro-RO" w:eastAsia="ru-RU"/>
                    </w:rPr>
                  </w:pPr>
                  <w:r w:rsidRPr="004D5225">
                    <w:rPr>
                      <w:rFonts w:eastAsia="Times New Roman" w:cs="Times New Roman"/>
                      <w:b/>
                      <w:sz w:val="24"/>
                      <w:szCs w:val="24"/>
                      <w:lang w:val="ro-RO" w:eastAsia="ru-RU"/>
                    </w:rPr>
                    <w:t>20</w:t>
                  </w:r>
                  <w:r w:rsidR="008D4FB5" w:rsidRPr="004D5225">
                    <w:rPr>
                      <w:rFonts w:eastAsia="Times New Roman" w:cs="Times New Roman"/>
                      <w:b/>
                      <w:sz w:val="24"/>
                      <w:szCs w:val="24"/>
                      <w:lang w:val="ro-RO" w:eastAsia="ru-RU"/>
                    </w:rPr>
                    <w:t>.</w:t>
                  </w:r>
                </w:p>
              </w:tc>
              <w:tc>
                <w:tcPr>
                  <w:tcW w:w="38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C72321" w14:textId="77777777" w:rsidR="008D4FB5" w:rsidRPr="004D5225" w:rsidRDefault="008D4FB5" w:rsidP="008D4FB5">
                  <w:pPr>
                    <w:spacing w:after="0"/>
                    <w:rPr>
                      <w:rFonts w:eastAsia="Times New Roman" w:cs="Times New Roman"/>
                      <w:bCs/>
                      <w:i/>
                      <w:sz w:val="24"/>
                      <w:szCs w:val="24"/>
                      <w:lang w:val="ro-RO" w:eastAsia="ru-RU"/>
                    </w:rPr>
                  </w:pPr>
                  <w:r w:rsidRPr="004D5225">
                    <w:rPr>
                      <w:rFonts w:eastAsia="Times New Roman" w:cs="Times New Roman"/>
                      <w:bCs/>
                      <w:i/>
                      <w:sz w:val="24"/>
                      <w:szCs w:val="24"/>
                      <w:lang w:val="ro-RO" w:eastAsia="ru-RU"/>
                    </w:rPr>
                    <w:t>Centrul de Monitoring Meteorologic și Hidrologic</w:t>
                  </w:r>
                </w:p>
                <w:p w14:paraId="7B9B6E25" w14:textId="77777777" w:rsidR="008D4FB5" w:rsidRPr="004D5225" w:rsidRDefault="008D4FB5" w:rsidP="008D4FB5">
                  <w:pPr>
                    <w:spacing w:after="0"/>
                    <w:rPr>
                      <w:rFonts w:eastAsia="Times New Roman" w:cs="Times New Roman"/>
                      <w:bCs/>
                      <w:sz w:val="24"/>
                      <w:szCs w:val="24"/>
                      <w:lang w:val="ro-RO" w:eastAsia="ru-RU"/>
                    </w:rPr>
                  </w:pPr>
                  <w:r w:rsidRPr="004D5225">
                    <w:rPr>
                      <w:rFonts w:eastAsia="Times New Roman" w:cs="Times New Roman"/>
                      <w:bCs/>
                      <w:sz w:val="24"/>
                      <w:szCs w:val="24"/>
                      <w:lang w:val="ro-RO" w:eastAsia="ru-RU"/>
                    </w:rPr>
                    <w:t>Rețeaua Națională de Monitoring Hidrometeorologic</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4DD7462" w14:textId="77777777" w:rsidR="008D4FB5" w:rsidRPr="004D5225" w:rsidRDefault="008D4FB5" w:rsidP="008D4FB5">
                  <w:pPr>
                    <w:spacing w:after="0"/>
                    <w:ind w:firstLine="142"/>
                    <w:jc w:val="center"/>
                    <w:rPr>
                      <w:rFonts w:eastAsia="Times New Roman" w:cs="Times New Roman"/>
                      <w:bCs/>
                      <w:sz w:val="24"/>
                      <w:szCs w:val="24"/>
                      <w:lang w:val="ro-RO" w:eastAsia="ru-RU"/>
                    </w:rPr>
                  </w:pPr>
                  <w:r w:rsidRPr="004D5225">
                    <w:rPr>
                      <w:rFonts w:eastAsia="Times New Roman" w:cs="Times New Roman"/>
                      <w:bCs/>
                      <w:sz w:val="24"/>
                      <w:szCs w:val="24"/>
                      <w:lang w:val="ro-RO" w:eastAsia="ru-RU"/>
                    </w:rPr>
                    <w:t>1</w:t>
                  </w:r>
                </w:p>
              </w:tc>
            </w:tr>
            <w:tr w:rsidR="004D5225" w:rsidRPr="008D28F3" w14:paraId="5B587300" w14:textId="77777777" w:rsidTr="001A3E94">
              <w:trPr>
                <w:jc w:val="center"/>
              </w:trPr>
              <w:tc>
                <w:tcPr>
                  <w:tcW w:w="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E7B184" w14:textId="0EB14514" w:rsidR="008D4FB5" w:rsidRPr="004D5225" w:rsidRDefault="00A73C3F" w:rsidP="008D4FB5">
                  <w:pPr>
                    <w:spacing w:after="0"/>
                    <w:ind w:firstLine="142"/>
                    <w:jc w:val="center"/>
                    <w:rPr>
                      <w:rFonts w:eastAsia="Times New Roman" w:cs="Times New Roman"/>
                      <w:bCs/>
                      <w:sz w:val="24"/>
                      <w:szCs w:val="24"/>
                      <w:lang w:val="ro-RO" w:eastAsia="ru-RU"/>
                    </w:rPr>
                  </w:pPr>
                  <w:r w:rsidRPr="004D5225">
                    <w:rPr>
                      <w:rFonts w:eastAsia="Times New Roman" w:cs="Times New Roman"/>
                      <w:b/>
                      <w:sz w:val="24"/>
                      <w:szCs w:val="24"/>
                      <w:lang w:val="ro-RO" w:eastAsia="ru-RU"/>
                    </w:rPr>
                    <w:t>21</w:t>
                  </w:r>
                  <w:r w:rsidR="008D4FB5" w:rsidRPr="004D5225">
                    <w:rPr>
                      <w:rFonts w:eastAsia="Times New Roman" w:cs="Times New Roman"/>
                      <w:b/>
                      <w:sz w:val="24"/>
                      <w:szCs w:val="24"/>
                      <w:lang w:val="ro-RO" w:eastAsia="ru-RU"/>
                    </w:rPr>
                    <w:t>.</w:t>
                  </w:r>
                </w:p>
              </w:tc>
              <w:tc>
                <w:tcPr>
                  <w:tcW w:w="38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7920BB6" w14:textId="77777777" w:rsidR="008D4FB5" w:rsidRPr="007300FB" w:rsidRDefault="008D4FB5" w:rsidP="008D4FB5">
                  <w:pPr>
                    <w:spacing w:after="0"/>
                    <w:rPr>
                      <w:rFonts w:eastAsia="Times New Roman" w:cs="Times New Roman"/>
                      <w:i/>
                      <w:sz w:val="24"/>
                      <w:szCs w:val="24"/>
                      <w:lang w:val="ro-RO" w:eastAsia="ru-RU"/>
                    </w:rPr>
                  </w:pPr>
                  <w:r w:rsidRPr="007300FB">
                    <w:rPr>
                      <w:rFonts w:eastAsia="Times New Roman" w:cs="Times New Roman"/>
                      <w:i/>
                      <w:sz w:val="24"/>
                      <w:szCs w:val="24"/>
                      <w:lang w:val="ro-RO" w:eastAsia="ru-RU"/>
                    </w:rPr>
                    <w:t>Inspectoratul pentru Protecția Mediului</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D84193" w14:textId="77777777" w:rsidR="008D4FB5" w:rsidRPr="004D5225" w:rsidRDefault="008D4FB5" w:rsidP="008D4FB5">
                  <w:pPr>
                    <w:spacing w:after="0"/>
                    <w:ind w:firstLine="142"/>
                    <w:jc w:val="center"/>
                    <w:rPr>
                      <w:rFonts w:eastAsia="Times New Roman" w:cs="Times New Roman"/>
                      <w:bCs/>
                      <w:sz w:val="24"/>
                      <w:szCs w:val="24"/>
                      <w:lang w:val="ro-RO" w:eastAsia="ru-RU"/>
                    </w:rPr>
                  </w:pPr>
                  <w:r w:rsidRPr="004D5225">
                    <w:rPr>
                      <w:rFonts w:eastAsia="Times New Roman" w:cs="Times New Roman"/>
                      <w:bCs/>
                      <w:sz w:val="24"/>
                      <w:szCs w:val="24"/>
                      <w:lang w:val="ro-RO" w:eastAsia="ru-RU"/>
                    </w:rPr>
                    <w:t>1</w:t>
                  </w:r>
                </w:p>
              </w:tc>
            </w:tr>
            <w:tr w:rsidR="008D4FB5" w:rsidRPr="008D28F3" w14:paraId="22E2FFD7" w14:textId="77777777" w:rsidTr="001A3E94">
              <w:trPr>
                <w:jc w:val="center"/>
              </w:trPr>
              <w:tc>
                <w:tcPr>
                  <w:tcW w:w="29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40B598" w14:textId="77777777" w:rsidR="008D4FB5" w:rsidRPr="000651BD" w:rsidRDefault="008D4FB5" w:rsidP="008D4FB5">
                  <w:pPr>
                    <w:spacing w:after="0"/>
                    <w:ind w:firstLine="142"/>
                    <w:jc w:val="center"/>
                    <w:rPr>
                      <w:rFonts w:eastAsia="Times New Roman" w:cs="Times New Roman"/>
                      <w:b/>
                      <w:sz w:val="24"/>
                      <w:szCs w:val="24"/>
                      <w:lang w:val="ro-RO" w:eastAsia="ru-RU"/>
                    </w:rPr>
                  </w:pPr>
                </w:p>
              </w:tc>
              <w:tc>
                <w:tcPr>
                  <w:tcW w:w="38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8365F5" w14:textId="77777777" w:rsidR="008D4FB5" w:rsidRPr="00900EB6" w:rsidRDefault="008D4FB5" w:rsidP="008D4FB5">
                  <w:pPr>
                    <w:spacing w:after="0"/>
                    <w:ind w:firstLine="142"/>
                    <w:rPr>
                      <w:rFonts w:cs="Times New Roman"/>
                      <w:b/>
                      <w:i/>
                      <w:sz w:val="24"/>
                      <w:szCs w:val="24"/>
                      <w:lang w:val="ro-RO"/>
                    </w:rPr>
                  </w:pPr>
                  <w:r w:rsidRPr="00900EB6">
                    <w:rPr>
                      <w:rFonts w:eastAsia="Times New Roman" w:cs="Times New Roman"/>
                      <w:b/>
                      <w:bCs/>
                      <w:sz w:val="24"/>
                      <w:szCs w:val="24"/>
                      <w:lang w:val="ro-RO" w:eastAsia="ru-RU"/>
                    </w:rPr>
                    <w:t>TOTAL:</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EB2479" w14:textId="44969382" w:rsidR="008D4FB5" w:rsidRDefault="008D4FB5" w:rsidP="008D4FB5">
                  <w:pPr>
                    <w:spacing w:after="0"/>
                    <w:ind w:firstLine="142"/>
                    <w:jc w:val="center"/>
                    <w:rPr>
                      <w:rFonts w:eastAsia="Times New Roman" w:cs="Times New Roman"/>
                      <w:b/>
                      <w:sz w:val="24"/>
                      <w:szCs w:val="24"/>
                      <w:lang w:val="ro-RO" w:eastAsia="ru-RU"/>
                    </w:rPr>
                  </w:pPr>
                  <w:r>
                    <w:rPr>
                      <w:rFonts w:eastAsia="Times New Roman" w:cs="Times New Roman"/>
                      <w:b/>
                      <w:sz w:val="24"/>
                      <w:szCs w:val="24"/>
                      <w:lang w:val="ro-RO" w:eastAsia="ru-RU"/>
                    </w:rPr>
                    <w:t>3</w:t>
                  </w:r>
                  <w:r w:rsidR="009B39BA" w:rsidRPr="009B39BA">
                    <w:rPr>
                      <w:rFonts w:eastAsia="Times New Roman" w:cs="Times New Roman"/>
                      <w:bCs/>
                      <w:sz w:val="24"/>
                      <w:szCs w:val="24"/>
                      <w:lang w:val="ro-RO" w:eastAsia="ru-RU"/>
                    </w:rPr>
                    <w:t>”</w:t>
                  </w:r>
                </w:p>
              </w:tc>
            </w:tr>
          </w:tbl>
          <w:bookmarkEnd w:id="15"/>
          <w:p w14:paraId="471AC132" w14:textId="3A4AEDB2" w:rsidR="008D4FB5" w:rsidRDefault="009C64A7" w:rsidP="00576CB1">
            <w:pPr>
              <w:spacing w:after="0"/>
              <w:rPr>
                <w:rFonts w:eastAsia="Times New Roman" w:cs="Times New Roman"/>
                <w:szCs w:val="28"/>
                <w:lang w:val="ro-RO" w:eastAsia="ru-RU"/>
              </w:rPr>
            </w:pPr>
            <w:r>
              <w:rPr>
                <w:rFonts w:eastAsia="Times New Roman" w:cs="Times New Roman"/>
                <w:szCs w:val="28"/>
                <w:lang w:val="ro-RO" w:eastAsia="ru-RU"/>
              </w:rPr>
              <w:t xml:space="preserve">                                                                                                                                  </w:t>
            </w:r>
          </w:p>
          <w:p w14:paraId="2D3CA07F" w14:textId="242FBECD" w:rsidR="006A3CB2" w:rsidRPr="001B6305" w:rsidRDefault="001B6305" w:rsidP="001B6305">
            <w:pPr>
              <w:spacing w:after="0"/>
              <w:ind w:firstLine="522"/>
              <w:jc w:val="both"/>
              <w:rPr>
                <w:rFonts w:eastAsia="Times New Roman" w:cs="Times New Roman"/>
                <w:szCs w:val="28"/>
                <w:lang w:val="ro-RO" w:eastAsia="ru-RU"/>
              </w:rPr>
            </w:pPr>
            <w:r>
              <w:rPr>
                <w:rFonts w:eastAsia="Times New Roman" w:cs="Times New Roman"/>
                <w:szCs w:val="28"/>
                <w:lang w:val="ro-RO" w:eastAsia="ru-RU"/>
              </w:rPr>
              <w:t xml:space="preserve">      1.3.5. </w:t>
            </w:r>
            <w:r w:rsidR="00B54972" w:rsidRPr="001B6305">
              <w:rPr>
                <w:rFonts w:eastAsia="Times New Roman" w:cs="Times New Roman"/>
                <w:szCs w:val="28"/>
                <w:lang w:val="ro-RO" w:eastAsia="ru-RU"/>
              </w:rPr>
              <w:t xml:space="preserve">compartimentul </w:t>
            </w:r>
            <w:r w:rsidR="00B54972" w:rsidRPr="001B6305">
              <w:rPr>
                <w:rFonts w:eastAsia="Times New Roman" w:cs="Times New Roman"/>
                <w:b/>
                <w:bCs/>
                <w:szCs w:val="28"/>
                <w:lang w:val="ro-RO" w:eastAsia="ru-RU"/>
              </w:rPr>
              <w:t>„</w:t>
            </w:r>
            <w:r w:rsidR="00693F43" w:rsidRPr="001B6305">
              <w:rPr>
                <w:rFonts w:eastAsia="Times New Roman" w:cs="Times New Roman"/>
                <w:b/>
                <w:bCs/>
                <w:szCs w:val="28"/>
                <w:lang w:val="ro-RO" w:eastAsia="ru-RU"/>
              </w:rPr>
              <w:t xml:space="preserve">Serviciul </w:t>
            </w:r>
            <w:r w:rsidR="008976DE" w:rsidRPr="001B6305">
              <w:rPr>
                <w:rFonts w:eastAsia="Times New Roman" w:cs="Times New Roman"/>
                <w:b/>
                <w:bCs/>
                <w:szCs w:val="28"/>
                <w:lang w:val="ro-RO" w:eastAsia="ru-RU"/>
              </w:rPr>
              <w:t xml:space="preserve">protecției Civile și </w:t>
            </w:r>
            <w:r w:rsidR="00973780" w:rsidRPr="001B6305">
              <w:rPr>
                <w:rFonts w:eastAsia="Times New Roman" w:cs="Times New Roman"/>
                <w:b/>
                <w:bCs/>
                <w:szCs w:val="28"/>
                <w:lang w:val="ro-RO" w:eastAsia="ru-RU"/>
              </w:rPr>
              <w:t>Situații</w:t>
            </w:r>
            <w:r w:rsidR="008976DE" w:rsidRPr="001B6305">
              <w:rPr>
                <w:rFonts w:eastAsia="Times New Roman" w:cs="Times New Roman"/>
                <w:b/>
                <w:bCs/>
                <w:szCs w:val="28"/>
                <w:lang w:val="ro-RO" w:eastAsia="ru-RU"/>
              </w:rPr>
              <w:t xml:space="preserve">lor Excepționale </w:t>
            </w:r>
            <w:r w:rsidR="00862969" w:rsidRPr="001B6305">
              <w:rPr>
                <w:rFonts w:eastAsia="Times New Roman" w:cs="Times New Roman"/>
                <w:b/>
                <w:bCs/>
                <w:szCs w:val="28"/>
                <w:lang w:val="ro-RO" w:eastAsia="ru-RU"/>
              </w:rPr>
              <w:t>din subordinea</w:t>
            </w:r>
            <w:r w:rsidR="00386074" w:rsidRPr="001B6305">
              <w:rPr>
                <w:rFonts w:eastAsia="Times New Roman" w:cs="Times New Roman"/>
                <w:b/>
                <w:bCs/>
                <w:szCs w:val="28"/>
                <w:lang w:val="ro-RO" w:eastAsia="ru-RU"/>
              </w:rPr>
              <w:t xml:space="preserve"> Ministerului Afacerilor Interne</w:t>
            </w:r>
            <w:r w:rsidR="001B4D25" w:rsidRPr="001B6305">
              <w:rPr>
                <w:rFonts w:eastAsia="Times New Roman" w:cs="Times New Roman"/>
                <w:b/>
                <w:bCs/>
                <w:szCs w:val="28"/>
                <w:lang w:val="ro-RO" w:eastAsia="ru-RU"/>
              </w:rPr>
              <w:t>”</w:t>
            </w:r>
            <w:r w:rsidR="006A3CB2" w:rsidRPr="001B6305">
              <w:rPr>
                <w:rFonts w:eastAsia="Times New Roman" w:cs="Times New Roman"/>
                <w:b/>
                <w:bCs/>
                <w:szCs w:val="28"/>
                <w:lang w:val="ro-RO" w:eastAsia="ru-RU"/>
              </w:rPr>
              <w:t>:</w:t>
            </w:r>
          </w:p>
          <w:p w14:paraId="66E0D606" w14:textId="42013430" w:rsidR="002B683A" w:rsidRPr="002B683A" w:rsidRDefault="001B6305" w:rsidP="006A3CB2">
            <w:pPr>
              <w:spacing w:after="0"/>
              <w:ind w:left="426"/>
              <w:jc w:val="both"/>
              <w:rPr>
                <w:rFonts w:eastAsia="Times New Roman" w:cs="Times New Roman"/>
                <w:szCs w:val="28"/>
                <w:lang w:val="ro-RO" w:eastAsia="ru-RU"/>
              </w:rPr>
            </w:pPr>
            <w:r>
              <w:rPr>
                <w:rFonts w:eastAsia="Times New Roman" w:cs="Times New Roman"/>
                <w:szCs w:val="28"/>
                <w:lang w:val="ro-RO" w:eastAsia="ru-RU"/>
              </w:rPr>
              <w:t xml:space="preserve">       </w:t>
            </w:r>
            <w:r w:rsidR="00CE1F87">
              <w:rPr>
                <w:rFonts w:eastAsia="Times New Roman" w:cs="Times New Roman"/>
                <w:szCs w:val="28"/>
                <w:lang w:val="ro-RO" w:eastAsia="ru-RU"/>
              </w:rPr>
              <w:t>1.3.</w:t>
            </w:r>
            <w:r>
              <w:rPr>
                <w:rFonts w:eastAsia="Times New Roman" w:cs="Times New Roman"/>
                <w:szCs w:val="28"/>
                <w:lang w:val="ro-RO" w:eastAsia="ru-RU"/>
              </w:rPr>
              <w:t>5</w:t>
            </w:r>
            <w:r w:rsidR="00CE1F87">
              <w:rPr>
                <w:rFonts w:eastAsia="Times New Roman" w:cs="Times New Roman"/>
                <w:szCs w:val="28"/>
                <w:lang w:val="ro-RO" w:eastAsia="ru-RU"/>
              </w:rPr>
              <w:t>.</w:t>
            </w:r>
            <w:r w:rsidR="006A3CB2" w:rsidRPr="006A3CB2">
              <w:rPr>
                <w:rFonts w:eastAsia="Times New Roman" w:cs="Times New Roman"/>
                <w:szCs w:val="28"/>
                <w:lang w:val="ro-RO" w:eastAsia="ru-RU"/>
              </w:rPr>
              <w:t>1.</w:t>
            </w:r>
            <w:r w:rsidR="00386074" w:rsidRPr="006A3CB2">
              <w:rPr>
                <w:rFonts w:eastAsia="Times New Roman" w:cs="Times New Roman"/>
                <w:b/>
                <w:bCs/>
                <w:szCs w:val="28"/>
                <w:lang w:val="ro-RO" w:eastAsia="ru-RU"/>
              </w:rPr>
              <w:t xml:space="preserve"> </w:t>
            </w:r>
            <w:r w:rsidR="00B54972" w:rsidRPr="006A3CB2">
              <w:rPr>
                <w:rFonts w:eastAsia="Times New Roman" w:cs="Times New Roman"/>
                <w:szCs w:val="28"/>
                <w:lang w:val="ro-RO" w:eastAsia="ru-RU"/>
              </w:rPr>
              <w:t xml:space="preserve">se completează cu poziția </w:t>
            </w:r>
            <w:r w:rsidR="00D60DE4" w:rsidRPr="006A3CB2">
              <w:rPr>
                <w:rFonts w:eastAsia="Times New Roman" w:cs="Times New Roman"/>
                <w:szCs w:val="28"/>
                <w:lang w:val="ro-RO" w:eastAsia="ru-RU"/>
              </w:rPr>
              <w:t>29</w:t>
            </w:r>
            <w:r w:rsidR="00D60DE4" w:rsidRPr="006A3CB2">
              <w:rPr>
                <w:rFonts w:eastAsia="Times New Roman" w:cs="Times New Roman"/>
                <w:szCs w:val="28"/>
                <w:vertAlign w:val="superscript"/>
                <w:lang w:val="ro-RO" w:eastAsia="ru-RU"/>
              </w:rPr>
              <w:t>1</w:t>
            </w:r>
            <w:r w:rsidR="00D60DE4" w:rsidRPr="006A3CB2">
              <w:rPr>
                <w:rFonts w:eastAsia="Times New Roman" w:cs="Times New Roman"/>
                <w:b/>
                <w:bCs/>
                <w:szCs w:val="28"/>
                <w:vertAlign w:val="superscript"/>
                <w:lang w:val="ro-RO" w:eastAsia="ru-RU"/>
              </w:rPr>
              <w:t xml:space="preserve"> </w:t>
            </w:r>
            <w:r w:rsidR="001B4D25" w:rsidRPr="006A3CB2">
              <w:rPr>
                <w:rFonts w:eastAsia="Times New Roman" w:cs="Times New Roman"/>
                <w:szCs w:val="28"/>
                <w:lang w:val="ro-RO" w:eastAsia="ru-RU"/>
              </w:rPr>
              <w:t>cu</w:t>
            </w:r>
            <w:r w:rsidR="00386074" w:rsidRPr="006A3CB2">
              <w:rPr>
                <w:rFonts w:eastAsia="Times New Roman" w:cs="Times New Roman"/>
                <w:szCs w:val="28"/>
                <w:lang w:val="ro-RO" w:eastAsia="ru-RU"/>
              </w:rPr>
              <w:t xml:space="preserve"> următorul cuprins:</w:t>
            </w:r>
          </w:p>
          <w:tbl>
            <w:tblPr>
              <w:tblW w:w="9269" w:type="dxa"/>
              <w:jc w:val="center"/>
              <w:tblCellMar>
                <w:top w:w="15" w:type="dxa"/>
                <w:left w:w="15" w:type="dxa"/>
                <w:bottom w:w="15" w:type="dxa"/>
                <w:right w:w="15" w:type="dxa"/>
              </w:tblCellMar>
              <w:tblLook w:val="04A0" w:firstRow="1" w:lastRow="0" w:firstColumn="1" w:lastColumn="0" w:noHBand="0" w:noVBand="1"/>
            </w:tblPr>
            <w:tblGrid>
              <w:gridCol w:w="733"/>
              <w:gridCol w:w="7164"/>
              <w:gridCol w:w="1372"/>
            </w:tblGrid>
            <w:tr w:rsidR="00165525" w:rsidRPr="008D28F3" w14:paraId="3AB91071" w14:textId="77777777" w:rsidTr="00165525">
              <w:trPr>
                <w:trHeight w:val="698"/>
                <w:jc w:val="center"/>
              </w:trPr>
              <w:tc>
                <w:tcPr>
                  <w:tcW w:w="395"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0C003E18" w14:textId="32E36965" w:rsidR="00165525" w:rsidRPr="00900EB6" w:rsidRDefault="00165525" w:rsidP="00386074">
                  <w:pPr>
                    <w:spacing w:after="0"/>
                    <w:ind w:firstLine="142"/>
                    <w:jc w:val="center"/>
                    <w:rPr>
                      <w:rFonts w:eastAsia="Times New Roman" w:cs="Times New Roman"/>
                      <w:b/>
                      <w:bCs/>
                      <w:sz w:val="24"/>
                      <w:szCs w:val="24"/>
                      <w:lang w:val="ro-RO" w:eastAsia="ru-RU"/>
                    </w:rPr>
                  </w:pPr>
                  <w:bookmarkStart w:id="16" w:name="_Hlk198895446"/>
                  <w:r>
                    <w:rPr>
                      <w:rFonts w:eastAsia="Times New Roman" w:cs="Times New Roman"/>
                      <w:b/>
                      <w:bCs/>
                      <w:sz w:val="24"/>
                      <w:szCs w:val="24"/>
                      <w:lang w:val="ro-RO" w:eastAsia="ru-RU"/>
                    </w:rPr>
                    <w:t>„29</w:t>
                  </w:r>
                  <w:r w:rsidRPr="00D60DE4">
                    <w:rPr>
                      <w:rFonts w:eastAsia="Times New Roman" w:cs="Times New Roman"/>
                      <w:b/>
                      <w:bCs/>
                      <w:sz w:val="24"/>
                      <w:szCs w:val="24"/>
                      <w:vertAlign w:val="superscript"/>
                      <w:lang w:val="ro-RO" w:eastAsia="ru-RU"/>
                    </w:rPr>
                    <w:t>1</w:t>
                  </w:r>
                  <w:r w:rsidRPr="00900EB6">
                    <w:rPr>
                      <w:rFonts w:eastAsia="Times New Roman" w:cs="Times New Roman"/>
                      <w:b/>
                      <w:bCs/>
                      <w:sz w:val="24"/>
                      <w:szCs w:val="24"/>
                      <w:lang w:val="ro-RO" w:eastAsia="ru-RU"/>
                    </w:rPr>
                    <w:t>.</w:t>
                  </w:r>
                </w:p>
              </w:tc>
              <w:tc>
                <w:tcPr>
                  <w:tcW w:w="3864"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005ACC81" w14:textId="3BE5AAFB" w:rsidR="00165525" w:rsidRPr="00900EB6" w:rsidRDefault="00165525" w:rsidP="00386074">
                  <w:pPr>
                    <w:spacing w:after="0"/>
                    <w:rPr>
                      <w:rFonts w:eastAsia="Times New Roman" w:cs="Times New Roman"/>
                      <w:i/>
                      <w:iCs/>
                      <w:sz w:val="24"/>
                      <w:szCs w:val="24"/>
                      <w:lang w:val="ro-RO" w:eastAsia="ru-RU"/>
                    </w:rPr>
                  </w:pPr>
                  <w:r w:rsidRPr="00900EB6">
                    <w:rPr>
                      <w:rFonts w:eastAsia="Times New Roman" w:cs="Times New Roman"/>
                      <w:i/>
                      <w:iCs/>
                      <w:sz w:val="24"/>
                      <w:szCs w:val="24"/>
                      <w:lang w:val="ro-RO" w:eastAsia="ru-RU"/>
                    </w:rPr>
                    <w:t>Echipe de intervenție CBRN</w:t>
                  </w:r>
                  <w:r>
                    <w:rPr>
                      <w:rFonts w:eastAsia="Times New Roman" w:cs="Times New Roman"/>
                      <w:i/>
                      <w:iCs/>
                      <w:sz w:val="24"/>
                      <w:szCs w:val="24"/>
                      <w:lang w:val="ro-RO" w:eastAsia="ru-RU"/>
                    </w:rPr>
                    <w:t xml:space="preserve"> </w:t>
                  </w:r>
                </w:p>
              </w:tc>
              <w:tc>
                <w:tcPr>
                  <w:tcW w:w="740"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366423AA" w14:textId="49480CCA" w:rsidR="00165525" w:rsidRPr="00E02A93" w:rsidRDefault="00165525" w:rsidP="00386074">
                  <w:pPr>
                    <w:spacing w:after="0"/>
                    <w:ind w:firstLine="142"/>
                    <w:jc w:val="center"/>
                    <w:rPr>
                      <w:rFonts w:eastAsia="Times New Roman" w:cs="Times New Roman"/>
                      <w:sz w:val="24"/>
                      <w:szCs w:val="24"/>
                      <w:lang w:val="ro-RO" w:eastAsia="ru-RU"/>
                    </w:rPr>
                  </w:pPr>
                  <w:r w:rsidRPr="000651BD">
                    <w:rPr>
                      <w:rFonts w:eastAsia="Times New Roman" w:cs="Times New Roman"/>
                      <w:sz w:val="24"/>
                      <w:szCs w:val="24"/>
                      <w:lang w:val="ro-RO" w:eastAsia="ru-RU"/>
                    </w:rPr>
                    <w:t>2</w:t>
                  </w:r>
                  <w:r>
                    <w:rPr>
                      <w:rFonts w:eastAsia="Times New Roman" w:cs="Times New Roman"/>
                      <w:sz w:val="24"/>
                      <w:szCs w:val="24"/>
                      <w:lang w:val="ro-RO" w:eastAsia="ru-RU"/>
                    </w:rPr>
                    <w:t>”</w:t>
                  </w:r>
                </w:p>
              </w:tc>
            </w:tr>
          </w:tbl>
          <w:bookmarkEnd w:id="16"/>
          <w:p w14:paraId="0FA37132" w14:textId="1FA75628" w:rsidR="00FB42C0" w:rsidRDefault="00E135E9" w:rsidP="00576CB1">
            <w:pPr>
              <w:spacing w:after="0"/>
              <w:rPr>
                <w:rFonts w:eastAsia="Times New Roman" w:cs="Times New Roman"/>
                <w:szCs w:val="28"/>
                <w:lang w:val="ro-RO" w:eastAsia="ru-RU"/>
              </w:rPr>
            </w:pPr>
            <w:r>
              <w:rPr>
                <w:rFonts w:eastAsia="Times New Roman" w:cs="Times New Roman"/>
                <w:szCs w:val="28"/>
                <w:lang w:val="ro-RO" w:eastAsia="ru-RU"/>
              </w:rPr>
              <w:lastRenderedPageBreak/>
              <w:t xml:space="preserve">        </w:t>
            </w:r>
            <w:r w:rsidR="002B1760">
              <w:rPr>
                <w:rFonts w:eastAsia="Times New Roman" w:cs="Times New Roman"/>
                <w:szCs w:val="28"/>
                <w:lang w:val="ro-RO" w:eastAsia="ru-RU"/>
              </w:rPr>
              <w:t xml:space="preserve"> </w:t>
            </w:r>
            <w:r w:rsidR="00CE1F87">
              <w:rPr>
                <w:rFonts w:eastAsia="Times New Roman" w:cs="Times New Roman"/>
                <w:szCs w:val="28"/>
                <w:lang w:val="ro-RO" w:eastAsia="ru-RU"/>
              </w:rPr>
              <w:t>1.3.</w:t>
            </w:r>
            <w:r w:rsidR="001B6305">
              <w:rPr>
                <w:rFonts w:eastAsia="Times New Roman" w:cs="Times New Roman"/>
                <w:szCs w:val="28"/>
                <w:lang w:val="ro-RO" w:eastAsia="ru-RU"/>
              </w:rPr>
              <w:t>5</w:t>
            </w:r>
            <w:r w:rsidR="00CE1F87">
              <w:rPr>
                <w:rFonts w:eastAsia="Times New Roman" w:cs="Times New Roman"/>
                <w:szCs w:val="28"/>
                <w:lang w:val="ro-RO" w:eastAsia="ru-RU"/>
              </w:rPr>
              <w:t>.</w:t>
            </w:r>
            <w:r w:rsidR="00FB42C0">
              <w:rPr>
                <w:rFonts w:eastAsia="Times New Roman" w:cs="Times New Roman"/>
                <w:szCs w:val="28"/>
                <w:lang w:val="ro-RO" w:eastAsia="ru-RU"/>
              </w:rPr>
              <w:t>2. la poziția TOTAL cifra „</w:t>
            </w:r>
            <w:r w:rsidR="00E95FC0">
              <w:rPr>
                <w:rFonts w:eastAsia="Times New Roman" w:cs="Times New Roman"/>
                <w:szCs w:val="28"/>
                <w:lang w:val="ro-RO" w:eastAsia="ru-RU"/>
              </w:rPr>
              <w:t>1” se substituie cu cifra „3”;</w:t>
            </w:r>
          </w:p>
          <w:p w14:paraId="092408F9" w14:textId="16D98B87" w:rsidR="00EF3DB6" w:rsidRDefault="002B1760" w:rsidP="00576CB1">
            <w:pPr>
              <w:spacing w:after="0"/>
              <w:rPr>
                <w:rFonts w:eastAsia="Times New Roman" w:cs="Times New Roman"/>
                <w:szCs w:val="28"/>
                <w:lang w:val="ro-RO" w:eastAsia="ru-RU"/>
              </w:rPr>
            </w:pPr>
            <w:r>
              <w:rPr>
                <w:rFonts w:eastAsia="Times New Roman" w:cs="Times New Roman"/>
                <w:szCs w:val="28"/>
                <w:lang w:val="ro-RO" w:eastAsia="ru-RU"/>
              </w:rPr>
              <w:t xml:space="preserve">   </w:t>
            </w:r>
            <w:r w:rsidR="00E135E9">
              <w:rPr>
                <w:rFonts w:eastAsia="Times New Roman" w:cs="Times New Roman"/>
                <w:szCs w:val="28"/>
                <w:lang w:val="ro-RO" w:eastAsia="ru-RU"/>
              </w:rPr>
              <w:t xml:space="preserve">        </w:t>
            </w:r>
            <w:r>
              <w:rPr>
                <w:rFonts w:eastAsia="Times New Roman" w:cs="Times New Roman"/>
                <w:szCs w:val="28"/>
                <w:lang w:val="ro-RO" w:eastAsia="ru-RU"/>
              </w:rPr>
              <w:t xml:space="preserve">                   </w:t>
            </w:r>
            <w:r w:rsidR="00E135E9">
              <w:rPr>
                <w:rFonts w:eastAsia="Times New Roman" w:cs="Times New Roman"/>
                <w:szCs w:val="28"/>
                <w:lang w:val="ro-RO" w:eastAsia="ru-RU"/>
              </w:rPr>
              <w:t xml:space="preserve">                                                                                                            </w:t>
            </w:r>
          </w:p>
          <w:p w14:paraId="31C8EA1F" w14:textId="23FF17DC" w:rsidR="00EE2E56" w:rsidRPr="005D020D" w:rsidRDefault="007E5DB0" w:rsidP="005D020D">
            <w:pPr>
              <w:spacing w:after="0"/>
              <w:ind w:left="185"/>
              <w:jc w:val="both"/>
              <w:rPr>
                <w:rFonts w:eastAsia="Times New Roman" w:cs="Times New Roman"/>
                <w:szCs w:val="28"/>
                <w:lang w:val="ro-RO" w:eastAsia="ru-RU"/>
              </w:rPr>
            </w:pPr>
            <w:r>
              <w:rPr>
                <w:rFonts w:eastAsia="Times New Roman" w:cs="Times New Roman"/>
                <w:szCs w:val="28"/>
                <w:lang w:val="ro-RO" w:eastAsia="ru-RU"/>
              </w:rPr>
              <w:t xml:space="preserve">       1.3.6. </w:t>
            </w:r>
            <w:r w:rsidR="001B4D25" w:rsidRPr="005D020D">
              <w:rPr>
                <w:rFonts w:eastAsia="Times New Roman" w:cs="Times New Roman"/>
                <w:szCs w:val="28"/>
                <w:lang w:val="ro-RO" w:eastAsia="ru-RU"/>
              </w:rPr>
              <w:t>compar</w:t>
            </w:r>
            <w:r w:rsidR="002C6C38" w:rsidRPr="005D020D">
              <w:rPr>
                <w:rFonts w:eastAsia="Times New Roman" w:cs="Times New Roman"/>
                <w:szCs w:val="28"/>
                <w:lang w:val="ro-RO" w:eastAsia="ru-RU"/>
              </w:rPr>
              <w:t>timentul</w:t>
            </w:r>
            <w:r w:rsidR="002C6C38" w:rsidRPr="005D020D">
              <w:rPr>
                <w:rFonts w:eastAsia="Times New Roman" w:cs="Times New Roman"/>
                <w:b/>
                <w:bCs/>
                <w:szCs w:val="28"/>
                <w:lang w:val="ro-RO" w:eastAsia="ru-RU"/>
              </w:rPr>
              <w:t xml:space="preserve"> „</w:t>
            </w:r>
            <w:r w:rsidR="00174C58" w:rsidRPr="005D020D">
              <w:rPr>
                <w:rFonts w:eastAsia="Times New Roman" w:cs="Times New Roman"/>
                <w:b/>
                <w:bCs/>
                <w:szCs w:val="28"/>
                <w:lang w:val="ro-RO" w:eastAsia="ru-RU"/>
              </w:rPr>
              <w:t xml:space="preserve">Ministerul </w:t>
            </w:r>
            <w:r w:rsidR="001F45F8" w:rsidRPr="005D020D">
              <w:rPr>
                <w:rFonts w:eastAsia="Times New Roman" w:cs="Times New Roman"/>
                <w:b/>
                <w:bCs/>
                <w:szCs w:val="28"/>
                <w:lang w:val="ro-RO" w:eastAsia="ru-RU"/>
              </w:rPr>
              <w:t>Economie</w:t>
            </w:r>
            <w:r w:rsidR="001E3836" w:rsidRPr="005D020D">
              <w:rPr>
                <w:rFonts w:eastAsia="Times New Roman" w:cs="Times New Roman"/>
                <w:b/>
                <w:bCs/>
                <w:szCs w:val="28"/>
                <w:lang w:val="ro-RO" w:eastAsia="ru-RU"/>
              </w:rPr>
              <w:t>i</w:t>
            </w:r>
            <w:r w:rsidR="002C6C38" w:rsidRPr="005D020D">
              <w:rPr>
                <w:rFonts w:eastAsia="Times New Roman" w:cs="Times New Roman"/>
                <w:b/>
                <w:bCs/>
                <w:szCs w:val="28"/>
                <w:lang w:val="ro-RO" w:eastAsia="ru-RU"/>
              </w:rPr>
              <w:t>”</w:t>
            </w:r>
            <w:r w:rsidR="00EE2E56" w:rsidRPr="005D020D">
              <w:rPr>
                <w:rFonts w:eastAsia="Times New Roman" w:cs="Times New Roman"/>
                <w:szCs w:val="28"/>
                <w:lang w:val="ro-RO" w:eastAsia="ru-RU"/>
              </w:rPr>
              <w:t>:</w:t>
            </w:r>
          </w:p>
          <w:p w14:paraId="673DA207" w14:textId="138F4689" w:rsidR="002055E0" w:rsidRDefault="00C25FC4" w:rsidP="00EF000B">
            <w:pPr>
              <w:pStyle w:val="Listparagraf"/>
              <w:spacing w:after="0"/>
              <w:ind w:left="-45" w:firstLine="709"/>
              <w:jc w:val="both"/>
              <w:rPr>
                <w:rFonts w:eastAsia="Times New Roman" w:cs="Times New Roman"/>
                <w:szCs w:val="28"/>
                <w:lang w:val="ro-RO" w:eastAsia="ru-RU"/>
              </w:rPr>
            </w:pPr>
            <w:r>
              <w:rPr>
                <w:rFonts w:eastAsia="Times New Roman" w:cs="Times New Roman"/>
                <w:szCs w:val="28"/>
                <w:lang w:val="ro-RO" w:eastAsia="ru-RU"/>
              </w:rPr>
              <w:t>1.</w:t>
            </w:r>
            <w:r w:rsidR="00CD39A4">
              <w:rPr>
                <w:rFonts w:eastAsia="Times New Roman" w:cs="Times New Roman"/>
                <w:szCs w:val="28"/>
                <w:lang w:val="ro-RO" w:eastAsia="ru-RU"/>
              </w:rPr>
              <w:t>3.6</w:t>
            </w:r>
            <w:r>
              <w:rPr>
                <w:rFonts w:eastAsia="Times New Roman" w:cs="Times New Roman"/>
                <w:szCs w:val="28"/>
                <w:lang w:val="ro-RO" w:eastAsia="ru-RU"/>
              </w:rPr>
              <w:t>.1.</w:t>
            </w:r>
            <w:r w:rsidR="008A2731" w:rsidRPr="00155A2B">
              <w:rPr>
                <w:rFonts w:eastAsia="Times New Roman" w:cs="Times New Roman"/>
                <w:szCs w:val="28"/>
                <w:lang w:val="ro-RO" w:eastAsia="ru-RU"/>
              </w:rPr>
              <w:t xml:space="preserve"> </w:t>
            </w:r>
            <w:r w:rsidR="00BE79D0">
              <w:rPr>
                <w:rFonts w:eastAsia="Times New Roman" w:cs="Times New Roman"/>
                <w:szCs w:val="28"/>
                <w:lang w:val="ro-RO" w:eastAsia="ru-RU"/>
              </w:rPr>
              <w:t xml:space="preserve">la </w:t>
            </w:r>
            <w:r w:rsidR="001E5B29">
              <w:rPr>
                <w:rFonts w:eastAsia="Times New Roman" w:cs="Times New Roman"/>
                <w:szCs w:val="28"/>
                <w:lang w:val="ro-RO" w:eastAsia="ru-RU"/>
              </w:rPr>
              <w:t>poziția 30</w:t>
            </w:r>
            <w:r w:rsidR="00EB7E97">
              <w:rPr>
                <w:rFonts w:eastAsia="Times New Roman" w:cs="Times New Roman"/>
                <w:szCs w:val="28"/>
                <w:lang w:val="ro-RO" w:eastAsia="ru-RU"/>
              </w:rPr>
              <w:t xml:space="preserve">, </w:t>
            </w:r>
            <w:r w:rsidR="00BE79D0">
              <w:rPr>
                <w:rFonts w:eastAsia="Times New Roman" w:cs="Times New Roman"/>
                <w:szCs w:val="28"/>
                <w:lang w:val="ro-RO" w:eastAsia="ru-RU"/>
              </w:rPr>
              <w:t>textul „Laboratorul de încercări din cadrul Întreprinderii de Stat „Centrul de Metrologie Aplicată și Certificare” din mun. Chișinău” se substituie cu textul</w:t>
            </w:r>
            <w:r w:rsidR="008A2731" w:rsidRPr="00155A2B">
              <w:rPr>
                <w:rFonts w:eastAsia="Times New Roman" w:cs="Times New Roman"/>
                <w:szCs w:val="28"/>
                <w:lang w:val="ro-RO" w:eastAsia="ru-RU"/>
              </w:rPr>
              <w:t xml:space="preserve"> </w:t>
            </w:r>
            <w:r w:rsidR="001E3836">
              <w:rPr>
                <w:rFonts w:eastAsia="Times New Roman" w:cs="Times New Roman"/>
                <w:szCs w:val="28"/>
                <w:lang w:val="ro-RO" w:eastAsia="ru-RU"/>
              </w:rPr>
              <w:t>„</w:t>
            </w:r>
            <w:r w:rsidR="001E3836" w:rsidRPr="001E3836">
              <w:rPr>
                <w:rFonts w:eastAsia="Times New Roman" w:cs="Times New Roman"/>
                <w:szCs w:val="28"/>
                <w:lang w:val="ro-RO" w:eastAsia="ru-RU"/>
              </w:rPr>
              <w:t>Institutul Naţional de Metrologie</w:t>
            </w:r>
            <w:r w:rsidR="001E3836">
              <w:rPr>
                <w:rFonts w:eastAsia="Times New Roman" w:cs="Times New Roman"/>
                <w:szCs w:val="28"/>
                <w:lang w:val="ro-RO" w:eastAsia="ru-RU"/>
              </w:rPr>
              <w:t>”;</w:t>
            </w:r>
            <w:r w:rsidR="00EE2E56">
              <w:rPr>
                <w:rFonts w:eastAsia="Times New Roman" w:cs="Times New Roman"/>
                <w:szCs w:val="28"/>
                <w:lang w:val="ro-RO" w:eastAsia="ru-RU"/>
              </w:rPr>
              <w:t xml:space="preserve">       </w:t>
            </w:r>
            <w:r w:rsidR="002055E0">
              <w:rPr>
                <w:rFonts w:eastAsia="Times New Roman" w:cs="Times New Roman"/>
                <w:szCs w:val="28"/>
                <w:lang w:val="ro-RO" w:eastAsia="ru-RU"/>
              </w:rPr>
              <w:t xml:space="preserve">                                                                                                                          </w:t>
            </w:r>
          </w:p>
          <w:p w14:paraId="4E2BDEFF" w14:textId="50D48740" w:rsidR="00386074" w:rsidRDefault="002055E0" w:rsidP="00576CB1">
            <w:pPr>
              <w:spacing w:after="0"/>
              <w:rPr>
                <w:rFonts w:eastAsia="Times New Roman" w:cs="Times New Roman"/>
                <w:szCs w:val="28"/>
                <w:lang w:val="ro-RO" w:eastAsia="ru-RU"/>
              </w:rPr>
            </w:pPr>
            <w:r>
              <w:rPr>
                <w:rFonts w:eastAsia="Times New Roman" w:cs="Times New Roman"/>
                <w:szCs w:val="28"/>
                <w:lang w:val="ro-RO" w:eastAsia="ru-RU"/>
              </w:rPr>
              <w:t xml:space="preserve">      </w:t>
            </w:r>
            <w:r w:rsidR="00350E79">
              <w:rPr>
                <w:rFonts w:eastAsia="Times New Roman" w:cs="Times New Roman"/>
                <w:szCs w:val="28"/>
                <w:lang w:val="ro-RO" w:eastAsia="ru-RU"/>
              </w:rPr>
              <w:t xml:space="preserve"> </w:t>
            </w:r>
            <w:r>
              <w:rPr>
                <w:rFonts w:eastAsia="Times New Roman" w:cs="Times New Roman"/>
                <w:szCs w:val="28"/>
                <w:lang w:val="ro-RO" w:eastAsia="ru-RU"/>
              </w:rPr>
              <w:t xml:space="preserve"> </w:t>
            </w:r>
            <w:r w:rsidR="00C25FC4">
              <w:rPr>
                <w:rFonts w:eastAsia="Times New Roman" w:cs="Times New Roman"/>
                <w:szCs w:val="28"/>
                <w:lang w:val="ro-RO" w:eastAsia="ru-RU"/>
              </w:rPr>
              <w:t>1.</w:t>
            </w:r>
            <w:r w:rsidR="00183F2A">
              <w:rPr>
                <w:rFonts w:eastAsia="Times New Roman" w:cs="Times New Roman"/>
                <w:szCs w:val="28"/>
                <w:lang w:val="ro-RO" w:eastAsia="ru-RU"/>
              </w:rPr>
              <w:t>3.6</w:t>
            </w:r>
            <w:r w:rsidR="00C25FC4">
              <w:rPr>
                <w:rFonts w:eastAsia="Times New Roman" w:cs="Times New Roman"/>
                <w:szCs w:val="28"/>
                <w:lang w:val="ro-RO" w:eastAsia="ru-RU"/>
              </w:rPr>
              <w:t>.</w:t>
            </w:r>
            <w:r w:rsidR="00EE2E56">
              <w:rPr>
                <w:rFonts w:eastAsia="Times New Roman" w:cs="Times New Roman"/>
                <w:szCs w:val="28"/>
                <w:lang w:val="ro-RO" w:eastAsia="ru-RU"/>
              </w:rPr>
              <w:t>2</w:t>
            </w:r>
            <w:r w:rsidR="00B17057">
              <w:rPr>
                <w:rFonts w:eastAsia="Times New Roman" w:cs="Times New Roman"/>
                <w:szCs w:val="28"/>
                <w:lang w:val="ro-RO" w:eastAsia="ru-RU"/>
              </w:rPr>
              <w:t>.</w:t>
            </w:r>
            <w:r w:rsidR="00EE2E56">
              <w:rPr>
                <w:rFonts w:eastAsia="Times New Roman" w:cs="Times New Roman"/>
                <w:szCs w:val="28"/>
                <w:lang w:val="ro-RO" w:eastAsia="ru-RU"/>
              </w:rPr>
              <w:t xml:space="preserve"> pozițiile 31 și 32 se exclud;</w:t>
            </w:r>
          </w:p>
          <w:p w14:paraId="51AEF0AA" w14:textId="201AE1A5" w:rsidR="00B17057" w:rsidRDefault="00B17057" w:rsidP="00576CB1">
            <w:pPr>
              <w:spacing w:after="0"/>
              <w:rPr>
                <w:rFonts w:eastAsia="Times New Roman" w:cs="Times New Roman"/>
                <w:szCs w:val="28"/>
                <w:lang w:val="ro-RO" w:eastAsia="ru-RU"/>
              </w:rPr>
            </w:pPr>
            <w:r>
              <w:rPr>
                <w:rFonts w:eastAsia="Times New Roman" w:cs="Times New Roman"/>
                <w:szCs w:val="28"/>
                <w:lang w:val="ro-RO" w:eastAsia="ru-RU"/>
              </w:rPr>
              <w:t xml:space="preserve">        </w:t>
            </w:r>
            <w:r w:rsidR="00C25FC4">
              <w:rPr>
                <w:rFonts w:eastAsia="Times New Roman" w:cs="Times New Roman"/>
                <w:szCs w:val="28"/>
                <w:lang w:val="ro-RO" w:eastAsia="ru-RU"/>
              </w:rPr>
              <w:t>1.</w:t>
            </w:r>
            <w:r w:rsidR="00087891">
              <w:rPr>
                <w:rFonts w:eastAsia="Times New Roman" w:cs="Times New Roman"/>
                <w:szCs w:val="28"/>
                <w:lang w:val="ro-RO" w:eastAsia="ru-RU"/>
              </w:rPr>
              <w:t>3.6</w:t>
            </w:r>
            <w:r w:rsidR="00C25FC4">
              <w:rPr>
                <w:rFonts w:eastAsia="Times New Roman" w:cs="Times New Roman"/>
                <w:szCs w:val="28"/>
                <w:lang w:val="ro-RO" w:eastAsia="ru-RU"/>
              </w:rPr>
              <w:t>.</w:t>
            </w:r>
            <w:r>
              <w:rPr>
                <w:rFonts w:eastAsia="Times New Roman" w:cs="Times New Roman"/>
                <w:szCs w:val="28"/>
                <w:lang w:val="ro-RO" w:eastAsia="ru-RU"/>
              </w:rPr>
              <w:t>3. la poziția TOTAL cifra „3” se substituie cu cifra „1”;</w:t>
            </w:r>
          </w:p>
          <w:p w14:paraId="4B66EF6A" w14:textId="77777777" w:rsidR="00737D44" w:rsidRDefault="00737D44" w:rsidP="00576CB1">
            <w:pPr>
              <w:spacing w:after="0"/>
              <w:rPr>
                <w:rFonts w:eastAsia="Times New Roman" w:cs="Times New Roman"/>
                <w:szCs w:val="28"/>
                <w:lang w:val="ro-RO" w:eastAsia="ru-RU"/>
              </w:rPr>
            </w:pPr>
          </w:p>
          <w:p w14:paraId="17838320" w14:textId="16D09A2C" w:rsidR="00EF3DB6" w:rsidRDefault="00CB3BED" w:rsidP="00843F32">
            <w:pPr>
              <w:pStyle w:val="Listparagraf"/>
              <w:numPr>
                <w:ilvl w:val="2"/>
                <w:numId w:val="47"/>
              </w:numPr>
              <w:spacing w:after="0"/>
              <w:ind w:left="0" w:firstLine="522"/>
              <w:rPr>
                <w:rFonts w:eastAsia="Times New Roman" w:cs="Times New Roman"/>
                <w:szCs w:val="28"/>
                <w:lang w:val="ro-RO" w:eastAsia="ru-RU"/>
              </w:rPr>
            </w:pPr>
            <w:r w:rsidRPr="002C6C38">
              <w:rPr>
                <w:rFonts w:eastAsia="Times New Roman" w:cs="Times New Roman"/>
                <w:szCs w:val="28"/>
                <w:lang w:val="ro-RO" w:eastAsia="ru-RU"/>
              </w:rPr>
              <w:t xml:space="preserve">se completează </w:t>
            </w:r>
            <w:r w:rsidRPr="00970CCC">
              <w:rPr>
                <w:rFonts w:eastAsia="Times New Roman" w:cs="Times New Roman"/>
                <w:szCs w:val="28"/>
                <w:lang w:val="ro-RO" w:eastAsia="ru-RU"/>
              </w:rPr>
              <w:t>cu</w:t>
            </w:r>
            <w:r w:rsidR="00BE147D" w:rsidRPr="00970CCC">
              <w:rPr>
                <w:rFonts w:eastAsia="Times New Roman" w:cs="Times New Roman"/>
                <w:szCs w:val="28"/>
                <w:lang w:val="ro-RO" w:eastAsia="ru-RU"/>
              </w:rPr>
              <w:t xml:space="preserve"> </w:t>
            </w:r>
            <w:r w:rsidR="006B0D60" w:rsidRPr="00970CCC">
              <w:rPr>
                <w:rFonts w:eastAsia="Times New Roman" w:cs="Times New Roman"/>
                <w:szCs w:val="28"/>
                <w:lang w:val="ro-RO" w:eastAsia="ru-RU"/>
              </w:rPr>
              <w:t xml:space="preserve"> compartimentul </w:t>
            </w:r>
            <w:r w:rsidR="00462724" w:rsidRPr="00970CCC">
              <w:rPr>
                <w:rFonts w:eastAsia="Times New Roman" w:cs="Times New Roman"/>
                <w:szCs w:val="28"/>
                <w:lang w:val="ro-RO" w:eastAsia="ru-RU"/>
              </w:rPr>
              <w:t>„</w:t>
            </w:r>
            <w:r w:rsidR="00462724" w:rsidRPr="00970CCC">
              <w:rPr>
                <w:rFonts w:eastAsia="Times New Roman" w:cs="Times New Roman"/>
                <w:b/>
                <w:bCs/>
                <w:szCs w:val="28"/>
                <w:lang w:val="ro-RO" w:eastAsia="ru-RU"/>
              </w:rPr>
              <w:t>Serviciul Vamal al Ministerului Finanțelor”</w:t>
            </w:r>
            <w:r w:rsidR="00BE147D" w:rsidRPr="00970CCC">
              <w:rPr>
                <w:rFonts w:eastAsia="Times New Roman" w:cs="Times New Roman"/>
                <w:szCs w:val="28"/>
                <w:lang w:val="ro-RO" w:eastAsia="ru-RU"/>
              </w:rPr>
              <w:t xml:space="preserve"> cu următorul cuprins</w:t>
            </w:r>
            <w:r w:rsidRPr="002C6C38">
              <w:rPr>
                <w:rFonts w:eastAsia="Times New Roman" w:cs="Times New Roman"/>
                <w:szCs w:val="28"/>
                <w:lang w:val="ro-RO" w:eastAsia="ru-RU"/>
              </w:rPr>
              <w:t xml:space="preserve">: </w:t>
            </w:r>
          </w:p>
          <w:p w14:paraId="1ADA7FA3" w14:textId="3F50DC63" w:rsidR="00C97B09" w:rsidRPr="002C6C38" w:rsidRDefault="00C97B09" w:rsidP="00C97B09">
            <w:pPr>
              <w:pStyle w:val="Listparagraf"/>
              <w:spacing w:after="0"/>
              <w:ind w:left="97" w:hanging="142"/>
              <w:rPr>
                <w:rFonts w:eastAsia="Times New Roman" w:cs="Times New Roman"/>
                <w:szCs w:val="28"/>
                <w:lang w:val="ro-RO" w:eastAsia="ru-RU"/>
              </w:rPr>
            </w:pPr>
          </w:p>
          <w:p w14:paraId="2AA8DE67" w14:textId="77777777" w:rsidR="00BB2B5C" w:rsidRPr="00296960" w:rsidRDefault="00BB2B5C" w:rsidP="004D7F3A">
            <w:pPr>
              <w:spacing w:after="0"/>
              <w:ind w:firstLine="142"/>
              <w:jc w:val="right"/>
              <w:rPr>
                <w:rFonts w:eastAsia="Times New Roman" w:cs="Times New Roman"/>
                <w:szCs w:val="28"/>
                <w:lang w:val="ro-RO" w:eastAsia="ru-RU"/>
              </w:rPr>
            </w:pPr>
          </w:p>
        </w:tc>
      </w:tr>
      <w:tr w:rsidR="00BB2B5C" w:rsidRPr="008D28F3" w14:paraId="2591D009" w14:textId="77777777" w:rsidTr="002C3C57">
        <w:trPr>
          <w:gridBefore w:val="1"/>
          <w:wBefore w:w="4" w:type="pct"/>
          <w:trHeight w:val="228"/>
          <w:jc w:val="center"/>
        </w:trPr>
        <w:tc>
          <w:tcPr>
            <w:tcW w:w="4996"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81D9EB" w14:textId="1C23AA6B" w:rsidR="00BB2B5C" w:rsidRPr="00900EB6" w:rsidRDefault="00970CCC" w:rsidP="004D7F3A">
            <w:pPr>
              <w:spacing w:after="0"/>
              <w:ind w:firstLine="142"/>
              <w:jc w:val="center"/>
              <w:rPr>
                <w:rFonts w:eastAsia="Times New Roman" w:cs="Times New Roman"/>
                <w:b/>
                <w:sz w:val="24"/>
                <w:szCs w:val="24"/>
                <w:lang w:val="ro-RO" w:eastAsia="ru-RU"/>
              </w:rPr>
            </w:pPr>
            <w:r>
              <w:rPr>
                <w:rFonts w:eastAsia="Times New Roman" w:cs="Times New Roman"/>
                <w:b/>
                <w:bCs/>
                <w:sz w:val="24"/>
                <w:szCs w:val="24"/>
                <w:lang w:val="ro-RO" w:eastAsia="ru-RU"/>
              </w:rPr>
              <w:lastRenderedPageBreak/>
              <w:t>„</w:t>
            </w:r>
            <w:r w:rsidR="00BB2B5C" w:rsidRPr="00900EB6">
              <w:rPr>
                <w:rFonts w:eastAsia="Times New Roman" w:cs="Times New Roman"/>
                <w:b/>
                <w:bCs/>
                <w:sz w:val="24"/>
                <w:szCs w:val="24"/>
                <w:lang w:val="ro-RO" w:eastAsia="ru-RU"/>
              </w:rPr>
              <w:t xml:space="preserve">Serviciul Vamal al </w:t>
            </w:r>
            <w:r w:rsidR="000015EC" w:rsidRPr="00576CB1">
              <w:rPr>
                <w:rFonts w:eastAsia="Times New Roman" w:cs="Times New Roman"/>
                <w:b/>
                <w:bCs/>
                <w:sz w:val="24"/>
                <w:szCs w:val="24"/>
                <w:lang w:val="ro-RO" w:eastAsia="ru-RU"/>
              </w:rPr>
              <w:t>Ministerului Finanțelor</w:t>
            </w:r>
          </w:p>
        </w:tc>
      </w:tr>
      <w:tr w:rsidR="00BB2B5C" w:rsidRPr="00994F2B" w14:paraId="47D7F590" w14:textId="77777777" w:rsidTr="00EF3DB6">
        <w:trPr>
          <w:gridBefore w:val="1"/>
          <w:wBefore w:w="4" w:type="pct"/>
          <w:jc w:val="center"/>
        </w:trPr>
        <w:tc>
          <w:tcPr>
            <w:tcW w:w="2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E69D91" w14:textId="0BF3EA13" w:rsidR="00BB2B5C" w:rsidRPr="00900EB6" w:rsidRDefault="00BE147D" w:rsidP="004D7F3A">
            <w:pPr>
              <w:spacing w:after="0"/>
              <w:ind w:firstLine="142"/>
              <w:jc w:val="center"/>
              <w:rPr>
                <w:rFonts w:eastAsia="Times New Roman" w:cs="Times New Roman"/>
                <w:b/>
                <w:bCs/>
                <w:sz w:val="24"/>
                <w:szCs w:val="24"/>
                <w:lang w:val="ro-RO" w:eastAsia="ru-RU"/>
              </w:rPr>
            </w:pPr>
            <w:r>
              <w:rPr>
                <w:rFonts w:eastAsia="Times New Roman" w:cs="Times New Roman"/>
                <w:b/>
                <w:bCs/>
                <w:sz w:val="24"/>
                <w:szCs w:val="24"/>
                <w:lang w:val="ro-RO" w:eastAsia="ru-RU"/>
              </w:rPr>
              <w:t>32</w:t>
            </w:r>
            <w:r w:rsidRPr="00BE147D">
              <w:rPr>
                <w:rFonts w:eastAsia="Times New Roman" w:cs="Times New Roman"/>
                <w:b/>
                <w:bCs/>
                <w:sz w:val="24"/>
                <w:szCs w:val="24"/>
                <w:vertAlign w:val="superscript"/>
                <w:lang w:val="ro-RO" w:eastAsia="ru-RU"/>
              </w:rPr>
              <w:t>1</w:t>
            </w:r>
            <w:r w:rsidR="00BB2B5C" w:rsidRPr="00900EB6">
              <w:rPr>
                <w:rFonts w:eastAsia="Times New Roman" w:cs="Times New Roman"/>
                <w:b/>
                <w:bCs/>
                <w:sz w:val="24"/>
                <w:szCs w:val="24"/>
                <w:lang w:val="ro-RO" w:eastAsia="ru-RU"/>
              </w:rPr>
              <w:t>.</w:t>
            </w:r>
          </w:p>
        </w:tc>
        <w:tc>
          <w:tcPr>
            <w:tcW w:w="38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37BBA2" w14:textId="77777777" w:rsidR="00BB2B5C" w:rsidRPr="00900EB6" w:rsidRDefault="00BB2B5C" w:rsidP="004D7F3A">
            <w:pPr>
              <w:spacing w:after="0"/>
              <w:ind w:firstLine="142"/>
              <w:rPr>
                <w:rFonts w:eastAsia="Times New Roman" w:cs="Times New Roman"/>
                <w:bCs/>
                <w:i/>
                <w:iCs/>
                <w:sz w:val="24"/>
                <w:szCs w:val="24"/>
                <w:lang w:val="ro-RO" w:eastAsia="ru-RU"/>
              </w:rPr>
            </w:pPr>
            <w:r w:rsidRPr="00900EB6">
              <w:rPr>
                <w:rFonts w:eastAsia="Times New Roman" w:cs="Times New Roman"/>
                <w:bCs/>
                <w:i/>
                <w:iCs/>
                <w:sz w:val="24"/>
                <w:szCs w:val="24"/>
                <w:lang w:val="ro-RO" w:eastAsia="ru-RU"/>
              </w:rPr>
              <w:t xml:space="preserve">Laboratorul Vamal </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262EA4" w14:textId="77777777" w:rsidR="00BB2B5C" w:rsidRPr="00994F2B" w:rsidRDefault="00BB2B5C" w:rsidP="004D7F3A">
            <w:pPr>
              <w:spacing w:after="0"/>
              <w:ind w:firstLine="142"/>
              <w:jc w:val="center"/>
              <w:rPr>
                <w:rFonts w:eastAsia="Times New Roman" w:cs="Times New Roman"/>
                <w:sz w:val="24"/>
                <w:szCs w:val="24"/>
                <w:lang w:val="ro-RO" w:eastAsia="ru-RU"/>
              </w:rPr>
            </w:pPr>
            <w:r w:rsidRPr="00994F2B">
              <w:rPr>
                <w:rFonts w:eastAsia="Times New Roman" w:cs="Times New Roman"/>
                <w:sz w:val="24"/>
                <w:szCs w:val="24"/>
                <w:lang w:val="ro-RO" w:eastAsia="ru-RU"/>
              </w:rPr>
              <w:t>1</w:t>
            </w:r>
          </w:p>
        </w:tc>
      </w:tr>
      <w:tr w:rsidR="00BB2B5C" w:rsidRPr="00E02A93" w14:paraId="1066683B" w14:textId="77777777" w:rsidTr="00EF3DB6">
        <w:trPr>
          <w:gridBefore w:val="1"/>
          <w:wBefore w:w="4" w:type="pct"/>
          <w:jc w:val="center"/>
        </w:trPr>
        <w:tc>
          <w:tcPr>
            <w:tcW w:w="29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2F460B1" w14:textId="77777777" w:rsidR="00BB2B5C" w:rsidRPr="000651BD" w:rsidRDefault="00BB2B5C" w:rsidP="004D7F3A">
            <w:pPr>
              <w:spacing w:after="0"/>
              <w:ind w:firstLine="142"/>
              <w:jc w:val="center"/>
              <w:rPr>
                <w:rFonts w:eastAsia="Times New Roman" w:cs="Times New Roman"/>
                <w:b/>
                <w:sz w:val="24"/>
                <w:szCs w:val="24"/>
                <w:lang w:val="ro-RO" w:eastAsia="ru-RU"/>
              </w:rPr>
            </w:pPr>
          </w:p>
        </w:tc>
        <w:tc>
          <w:tcPr>
            <w:tcW w:w="38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2E35CD" w14:textId="77777777" w:rsidR="00BB2B5C" w:rsidRPr="00900EB6" w:rsidRDefault="00BB2B5C" w:rsidP="004D7F3A">
            <w:pPr>
              <w:spacing w:after="0"/>
              <w:ind w:firstLine="142"/>
              <w:rPr>
                <w:rFonts w:eastAsia="Times New Roman" w:cs="Times New Roman"/>
                <w:b/>
                <w:bCs/>
                <w:sz w:val="24"/>
                <w:szCs w:val="24"/>
                <w:lang w:val="ro-RO" w:eastAsia="ru-RU"/>
              </w:rPr>
            </w:pPr>
            <w:r w:rsidRPr="00900EB6">
              <w:rPr>
                <w:rFonts w:eastAsia="Times New Roman" w:cs="Times New Roman"/>
                <w:b/>
                <w:bCs/>
                <w:sz w:val="24"/>
                <w:szCs w:val="24"/>
                <w:lang w:val="ro-RO" w:eastAsia="ru-RU"/>
              </w:rPr>
              <w:t>TOTAL:</w:t>
            </w:r>
          </w:p>
        </w:tc>
        <w:tc>
          <w:tcPr>
            <w:tcW w:w="83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D2C898" w14:textId="1F4D864B" w:rsidR="00BB2B5C" w:rsidRPr="00E02A93" w:rsidRDefault="00BB2B5C" w:rsidP="004D7F3A">
            <w:pPr>
              <w:spacing w:after="0"/>
              <w:ind w:firstLine="142"/>
              <w:jc w:val="center"/>
              <w:rPr>
                <w:rFonts w:eastAsia="Times New Roman" w:cs="Times New Roman"/>
                <w:b/>
                <w:sz w:val="24"/>
                <w:szCs w:val="24"/>
                <w:lang w:val="ro-RO" w:eastAsia="ru-RU"/>
              </w:rPr>
            </w:pPr>
            <w:r w:rsidRPr="00E02A93">
              <w:rPr>
                <w:rFonts w:eastAsia="Times New Roman" w:cs="Times New Roman"/>
                <w:b/>
                <w:sz w:val="24"/>
                <w:szCs w:val="24"/>
                <w:lang w:val="ro-RO" w:eastAsia="ru-RU"/>
              </w:rPr>
              <w:t>1</w:t>
            </w:r>
            <w:r w:rsidR="00970CCC">
              <w:rPr>
                <w:rFonts w:eastAsia="Times New Roman" w:cs="Times New Roman"/>
                <w:b/>
                <w:sz w:val="24"/>
                <w:szCs w:val="24"/>
                <w:lang w:val="ro-RO" w:eastAsia="ru-RU"/>
              </w:rPr>
              <w:t>”</w:t>
            </w:r>
          </w:p>
        </w:tc>
      </w:tr>
    </w:tbl>
    <w:p w14:paraId="61CA75B8" w14:textId="77777777" w:rsidR="00C54B09" w:rsidRDefault="00843F32" w:rsidP="00843F32">
      <w:pPr>
        <w:pStyle w:val="Default"/>
        <w:ind w:left="185"/>
        <w:rPr>
          <w:color w:val="auto"/>
          <w:sz w:val="28"/>
          <w:szCs w:val="28"/>
          <w:lang w:val="en-US"/>
        </w:rPr>
      </w:pPr>
      <w:r>
        <w:rPr>
          <w:color w:val="auto"/>
          <w:sz w:val="28"/>
          <w:szCs w:val="28"/>
          <w:lang w:val="en-US"/>
        </w:rPr>
        <w:t xml:space="preserve">   </w:t>
      </w:r>
    </w:p>
    <w:p w14:paraId="1A526221" w14:textId="3268D657" w:rsidR="00A15CF5" w:rsidRDefault="00C54B09" w:rsidP="00843F32">
      <w:pPr>
        <w:pStyle w:val="Default"/>
        <w:ind w:left="185"/>
        <w:rPr>
          <w:color w:val="auto"/>
          <w:sz w:val="28"/>
          <w:szCs w:val="28"/>
          <w:lang w:val="en-US"/>
        </w:rPr>
      </w:pPr>
      <w:r>
        <w:rPr>
          <w:color w:val="auto"/>
          <w:sz w:val="28"/>
          <w:szCs w:val="28"/>
          <w:lang w:val="en-US"/>
        </w:rPr>
        <w:t xml:space="preserve">   </w:t>
      </w:r>
      <w:r w:rsidR="00843F32">
        <w:rPr>
          <w:color w:val="auto"/>
          <w:sz w:val="28"/>
          <w:szCs w:val="28"/>
          <w:lang w:val="en-US"/>
        </w:rPr>
        <w:t xml:space="preserve"> 1.3.8. </w:t>
      </w:r>
      <w:proofErr w:type="spellStart"/>
      <w:r w:rsidR="00FF399C">
        <w:rPr>
          <w:color w:val="auto"/>
          <w:sz w:val="28"/>
          <w:szCs w:val="28"/>
          <w:lang w:val="en-US"/>
        </w:rPr>
        <w:t>compartimentul</w:t>
      </w:r>
      <w:proofErr w:type="spellEnd"/>
      <w:r w:rsidR="00FF399C">
        <w:rPr>
          <w:color w:val="auto"/>
          <w:sz w:val="28"/>
          <w:szCs w:val="28"/>
          <w:lang w:val="en-US"/>
        </w:rPr>
        <w:t xml:space="preserve"> „</w:t>
      </w:r>
      <w:proofErr w:type="spellStart"/>
      <w:r w:rsidR="00FF399C" w:rsidRPr="00B92707">
        <w:rPr>
          <w:b/>
          <w:bCs/>
          <w:color w:val="auto"/>
          <w:sz w:val="28"/>
          <w:szCs w:val="28"/>
          <w:lang w:val="en-US"/>
        </w:rPr>
        <w:t>Laboratoare</w:t>
      </w:r>
      <w:proofErr w:type="spellEnd"/>
      <w:r w:rsidR="00FF399C" w:rsidRPr="00B92707">
        <w:rPr>
          <w:b/>
          <w:bCs/>
          <w:color w:val="auto"/>
          <w:sz w:val="28"/>
          <w:szCs w:val="28"/>
          <w:lang w:val="en-US"/>
        </w:rPr>
        <w:t xml:space="preserve"> de </w:t>
      </w:r>
      <w:proofErr w:type="spellStart"/>
      <w:r w:rsidR="00FF399C" w:rsidRPr="00A15CF5">
        <w:rPr>
          <w:b/>
          <w:bCs/>
          <w:color w:val="auto"/>
          <w:sz w:val="28"/>
          <w:szCs w:val="28"/>
          <w:lang w:val="en-US"/>
        </w:rPr>
        <w:t>obiect</w:t>
      </w:r>
      <w:proofErr w:type="spellEnd"/>
      <w:r w:rsidR="00FF399C">
        <w:rPr>
          <w:color w:val="auto"/>
          <w:sz w:val="28"/>
          <w:szCs w:val="28"/>
          <w:lang w:val="en-US"/>
        </w:rPr>
        <w:t>”</w:t>
      </w:r>
      <w:r w:rsidR="00A15CF5">
        <w:rPr>
          <w:color w:val="auto"/>
          <w:sz w:val="28"/>
          <w:szCs w:val="28"/>
          <w:lang w:val="en-US"/>
        </w:rPr>
        <w:t>:</w:t>
      </w:r>
    </w:p>
    <w:p w14:paraId="12B98BD1" w14:textId="4CCCE394" w:rsidR="00900EB6" w:rsidRDefault="00C25FC4" w:rsidP="00C25FC4">
      <w:pPr>
        <w:pStyle w:val="Default"/>
        <w:ind w:left="426"/>
        <w:rPr>
          <w:color w:val="auto"/>
          <w:sz w:val="28"/>
          <w:szCs w:val="28"/>
          <w:lang w:val="en-US"/>
        </w:rPr>
      </w:pPr>
      <w:r>
        <w:rPr>
          <w:color w:val="auto"/>
          <w:sz w:val="28"/>
          <w:szCs w:val="28"/>
          <w:lang w:val="en-US"/>
        </w:rPr>
        <w:t xml:space="preserve"> 1.</w:t>
      </w:r>
      <w:r w:rsidR="00D37CDA">
        <w:rPr>
          <w:color w:val="auto"/>
          <w:sz w:val="28"/>
          <w:szCs w:val="28"/>
          <w:lang w:val="en-US"/>
        </w:rPr>
        <w:t>3.8.</w:t>
      </w:r>
      <w:r>
        <w:rPr>
          <w:color w:val="auto"/>
          <w:sz w:val="28"/>
          <w:szCs w:val="28"/>
          <w:lang w:val="en-US"/>
        </w:rPr>
        <w:t xml:space="preserve">1. </w:t>
      </w:r>
      <w:proofErr w:type="spellStart"/>
      <w:r w:rsidR="00D134E4" w:rsidRPr="00073BCB">
        <w:rPr>
          <w:color w:val="auto"/>
          <w:sz w:val="28"/>
          <w:szCs w:val="28"/>
          <w:lang w:val="en-US"/>
        </w:rPr>
        <w:t>poziți</w:t>
      </w:r>
      <w:r w:rsidR="00105923">
        <w:rPr>
          <w:color w:val="auto"/>
          <w:sz w:val="28"/>
          <w:szCs w:val="28"/>
          <w:lang w:val="en-US"/>
        </w:rPr>
        <w:t>ile</w:t>
      </w:r>
      <w:proofErr w:type="spellEnd"/>
      <w:r w:rsidR="00D134E4" w:rsidRPr="00073BCB">
        <w:rPr>
          <w:color w:val="auto"/>
          <w:sz w:val="28"/>
          <w:szCs w:val="28"/>
          <w:lang w:val="en-US"/>
        </w:rPr>
        <w:t xml:space="preserve"> </w:t>
      </w:r>
      <w:r w:rsidR="00951664" w:rsidRPr="00073BCB">
        <w:rPr>
          <w:color w:val="auto"/>
          <w:sz w:val="28"/>
          <w:szCs w:val="28"/>
          <w:lang w:val="en-US"/>
        </w:rPr>
        <w:t xml:space="preserve">39 </w:t>
      </w:r>
      <w:proofErr w:type="spellStart"/>
      <w:r w:rsidR="00951664" w:rsidRPr="00073BCB">
        <w:rPr>
          <w:color w:val="auto"/>
          <w:sz w:val="28"/>
          <w:szCs w:val="28"/>
          <w:lang w:val="en-US"/>
        </w:rPr>
        <w:t>și</w:t>
      </w:r>
      <w:proofErr w:type="spellEnd"/>
      <w:r w:rsidR="00951664" w:rsidRPr="002A1E8A">
        <w:rPr>
          <w:color w:val="auto"/>
          <w:sz w:val="28"/>
          <w:szCs w:val="28"/>
          <w:lang w:val="en-US"/>
        </w:rPr>
        <w:t xml:space="preserve"> 43 se </w:t>
      </w:r>
      <w:proofErr w:type="spellStart"/>
      <w:r w:rsidR="00CD1821">
        <w:rPr>
          <w:color w:val="auto"/>
          <w:sz w:val="28"/>
          <w:szCs w:val="28"/>
          <w:lang w:val="en-US"/>
        </w:rPr>
        <w:t>exclud</w:t>
      </w:r>
      <w:proofErr w:type="spellEnd"/>
      <w:r w:rsidR="00CD1821">
        <w:rPr>
          <w:color w:val="auto"/>
          <w:sz w:val="28"/>
          <w:szCs w:val="28"/>
          <w:lang w:val="en-US"/>
        </w:rPr>
        <w:t>;</w:t>
      </w:r>
    </w:p>
    <w:p w14:paraId="5B0951C0" w14:textId="674FF370" w:rsidR="00105923" w:rsidRDefault="00990B40" w:rsidP="0097053B">
      <w:pPr>
        <w:pStyle w:val="Default"/>
        <w:rPr>
          <w:color w:val="auto"/>
          <w:sz w:val="28"/>
          <w:szCs w:val="28"/>
          <w:lang w:val="en-US"/>
        </w:rPr>
      </w:pPr>
      <w:r>
        <w:rPr>
          <w:color w:val="auto"/>
          <w:sz w:val="28"/>
          <w:szCs w:val="28"/>
          <w:lang w:val="en-US"/>
        </w:rPr>
        <w:t xml:space="preserve">       1.</w:t>
      </w:r>
      <w:r w:rsidR="00D37CDA">
        <w:rPr>
          <w:color w:val="auto"/>
          <w:sz w:val="28"/>
          <w:szCs w:val="28"/>
          <w:lang w:val="en-US"/>
        </w:rPr>
        <w:t>3.8.</w:t>
      </w:r>
      <w:r>
        <w:rPr>
          <w:color w:val="auto"/>
          <w:sz w:val="28"/>
          <w:szCs w:val="28"/>
          <w:lang w:val="en-US"/>
        </w:rPr>
        <w:t>2.</w:t>
      </w:r>
      <w:r w:rsidR="00D37CDA">
        <w:rPr>
          <w:color w:val="auto"/>
          <w:sz w:val="28"/>
          <w:szCs w:val="28"/>
          <w:lang w:val="en-US"/>
        </w:rPr>
        <w:t xml:space="preserve"> </w:t>
      </w:r>
      <w:r w:rsidR="00B85E8D">
        <w:rPr>
          <w:color w:val="auto"/>
          <w:sz w:val="28"/>
          <w:szCs w:val="28"/>
          <w:lang w:val="en-US"/>
        </w:rPr>
        <w:t xml:space="preserve">la </w:t>
      </w:r>
      <w:proofErr w:type="spellStart"/>
      <w:r w:rsidR="00B85E8D">
        <w:rPr>
          <w:color w:val="auto"/>
          <w:sz w:val="28"/>
          <w:szCs w:val="28"/>
          <w:lang w:val="en-US"/>
        </w:rPr>
        <w:t>poziția</w:t>
      </w:r>
      <w:proofErr w:type="spellEnd"/>
      <w:r w:rsidR="00B85E8D">
        <w:rPr>
          <w:color w:val="auto"/>
          <w:sz w:val="28"/>
          <w:szCs w:val="28"/>
          <w:lang w:val="en-US"/>
        </w:rPr>
        <w:t xml:space="preserve"> TOTAL</w:t>
      </w:r>
      <w:r w:rsidR="0086461F">
        <w:rPr>
          <w:color w:val="auto"/>
          <w:sz w:val="28"/>
          <w:szCs w:val="28"/>
          <w:lang w:val="en-US"/>
        </w:rPr>
        <w:t xml:space="preserve"> </w:t>
      </w:r>
      <w:proofErr w:type="spellStart"/>
      <w:r w:rsidR="0086461F">
        <w:rPr>
          <w:color w:val="auto"/>
          <w:sz w:val="28"/>
          <w:szCs w:val="28"/>
          <w:lang w:val="en-US"/>
        </w:rPr>
        <w:t>cifra</w:t>
      </w:r>
      <w:proofErr w:type="spellEnd"/>
      <w:r w:rsidR="0086461F">
        <w:rPr>
          <w:color w:val="auto"/>
          <w:sz w:val="28"/>
          <w:szCs w:val="28"/>
          <w:lang w:val="en-US"/>
        </w:rPr>
        <w:t xml:space="preserve"> „13” se </w:t>
      </w:r>
      <w:proofErr w:type="spellStart"/>
      <w:r w:rsidR="0086461F">
        <w:rPr>
          <w:color w:val="auto"/>
          <w:sz w:val="28"/>
          <w:szCs w:val="28"/>
          <w:lang w:val="en-US"/>
        </w:rPr>
        <w:t>substituie</w:t>
      </w:r>
      <w:proofErr w:type="spellEnd"/>
      <w:r w:rsidR="0086461F">
        <w:rPr>
          <w:color w:val="auto"/>
          <w:sz w:val="28"/>
          <w:szCs w:val="28"/>
          <w:lang w:val="en-US"/>
        </w:rPr>
        <w:t xml:space="preserve"> cu </w:t>
      </w:r>
      <w:proofErr w:type="spellStart"/>
      <w:r w:rsidR="0086461F">
        <w:rPr>
          <w:color w:val="auto"/>
          <w:sz w:val="28"/>
          <w:szCs w:val="28"/>
          <w:lang w:val="en-US"/>
        </w:rPr>
        <w:t>cifra</w:t>
      </w:r>
      <w:proofErr w:type="spellEnd"/>
      <w:r w:rsidR="0086461F">
        <w:rPr>
          <w:color w:val="auto"/>
          <w:sz w:val="28"/>
          <w:szCs w:val="28"/>
          <w:lang w:val="en-US"/>
        </w:rPr>
        <w:t xml:space="preserve"> „11”;</w:t>
      </w:r>
    </w:p>
    <w:p w14:paraId="743488CA" w14:textId="77777777" w:rsidR="00483430" w:rsidRDefault="00483430" w:rsidP="00483430">
      <w:pPr>
        <w:pStyle w:val="Default"/>
        <w:ind w:left="1134"/>
        <w:rPr>
          <w:color w:val="auto"/>
          <w:sz w:val="28"/>
          <w:szCs w:val="28"/>
          <w:lang w:val="en-US"/>
        </w:rPr>
      </w:pPr>
    </w:p>
    <w:p w14:paraId="78E407AF" w14:textId="0D08DEB9" w:rsidR="0086461F" w:rsidRDefault="00D37CDA" w:rsidP="00D37CDA">
      <w:pPr>
        <w:pStyle w:val="Default"/>
        <w:ind w:left="426"/>
        <w:rPr>
          <w:color w:val="auto"/>
          <w:sz w:val="28"/>
          <w:szCs w:val="28"/>
          <w:lang w:val="en-US"/>
        </w:rPr>
      </w:pPr>
      <w:r w:rsidRPr="00D37CDA">
        <w:rPr>
          <w:color w:val="auto"/>
          <w:sz w:val="28"/>
          <w:szCs w:val="28"/>
          <w:lang w:val="en-US"/>
        </w:rPr>
        <w:t xml:space="preserve"> 1</w:t>
      </w:r>
      <w:r>
        <w:rPr>
          <w:color w:val="auto"/>
          <w:sz w:val="28"/>
          <w:szCs w:val="28"/>
          <w:lang w:val="en-US"/>
        </w:rPr>
        <w:t xml:space="preserve">.3.9. </w:t>
      </w:r>
      <w:proofErr w:type="spellStart"/>
      <w:r w:rsidR="0086461F">
        <w:rPr>
          <w:color w:val="auto"/>
          <w:sz w:val="28"/>
          <w:szCs w:val="28"/>
          <w:lang w:val="en-US"/>
        </w:rPr>
        <w:t>poziția</w:t>
      </w:r>
      <w:proofErr w:type="spellEnd"/>
      <w:r w:rsidR="0086461F">
        <w:rPr>
          <w:color w:val="auto"/>
          <w:sz w:val="28"/>
          <w:szCs w:val="28"/>
          <w:lang w:val="en-US"/>
        </w:rPr>
        <w:t xml:space="preserve"> T</w:t>
      </w:r>
      <w:r w:rsidR="002B3E3E">
        <w:rPr>
          <w:color w:val="auto"/>
          <w:sz w:val="28"/>
          <w:szCs w:val="28"/>
          <w:lang w:val="en-US"/>
        </w:rPr>
        <w:t>OTAL</w:t>
      </w:r>
      <w:r w:rsidR="0086461F">
        <w:rPr>
          <w:color w:val="auto"/>
          <w:sz w:val="28"/>
          <w:szCs w:val="28"/>
          <w:lang w:val="en-US"/>
        </w:rPr>
        <w:t xml:space="preserve"> pe </w:t>
      </w:r>
      <w:proofErr w:type="spellStart"/>
      <w:r w:rsidR="0086461F">
        <w:rPr>
          <w:color w:val="auto"/>
          <w:sz w:val="28"/>
          <w:szCs w:val="28"/>
          <w:lang w:val="en-US"/>
        </w:rPr>
        <w:t>republică</w:t>
      </w:r>
      <w:proofErr w:type="spellEnd"/>
      <w:r w:rsidR="003D4692">
        <w:rPr>
          <w:color w:val="auto"/>
          <w:sz w:val="28"/>
          <w:szCs w:val="28"/>
          <w:lang w:val="en-US"/>
        </w:rPr>
        <w:t xml:space="preserve"> </w:t>
      </w:r>
      <w:proofErr w:type="spellStart"/>
      <w:r w:rsidR="003D4692">
        <w:rPr>
          <w:color w:val="auto"/>
          <w:sz w:val="28"/>
          <w:szCs w:val="28"/>
          <w:lang w:val="en-US"/>
        </w:rPr>
        <w:t>cifra</w:t>
      </w:r>
      <w:proofErr w:type="spellEnd"/>
      <w:r w:rsidR="003D4692">
        <w:rPr>
          <w:color w:val="auto"/>
          <w:sz w:val="28"/>
          <w:szCs w:val="28"/>
          <w:lang w:val="en-US"/>
        </w:rPr>
        <w:t xml:space="preserve"> „154” se </w:t>
      </w:r>
      <w:proofErr w:type="spellStart"/>
      <w:r w:rsidR="003D4692">
        <w:rPr>
          <w:color w:val="auto"/>
          <w:sz w:val="28"/>
          <w:szCs w:val="28"/>
          <w:lang w:val="en-US"/>
        </w:rPr>
        <w:t>substituie</w:t>
      </w:r>
      <w:proofErr w:type="spellEnd"/>
      <w:r w:rsidR="003D4692">
        <w:rPr>
          <w:color w:val="auto"/>
          <w:sz w:val="28"/>
          <w:szCs w:val="28"/>
          <w:lang w:val="en-US"/>
        </w:rPr>
        <w:t xml:space="preserve"> cu </w:t>
      </w:r>
      <w:proofErr w:type="spellStart"/>
      <w:r w:rsidR="003D4692">
        <w:rPr>
          <w:color w:val="auto"/>
          <w:sz w:val="28"/>
          <w:szCs w:val="28"/>
          <w:lang w:val="en-US"/>
        </w:rPr>
        <w:t>cifra</w:t>
      </w:r>
      <w:proofErr w:type="spellEnd"/>
      <w:r w:rsidR="003D4692">
        <w:rPr>
          <w:color w:val="auto"/>
          <w:sz w:val="28"/>
          <w:szCs w:val="28"/>
          <w:lang w:val="en-US"/>
        </w:rPr>
        <w:t xml:space="preserve"> „</w:t>
      </w:r>
      <w:r w:rsidR="006E148F">
        <w:rPr>
          <w:color w:val="auto"/>
          <w:sz w:val="28"/>
          <w:szCs w:val="28"/>
          <w:lang w:val="en-US"/>
        </w:rPr>
        <w:t>44</w:t>
      </w:r>
      <w:r w:rsidR="003D4692">
        <w:rPr>
          <w:color w:val="auto"/>
          <w:sz w:val="28"/>
          <w:szCs w:val="28"/>
          <w:lang w:val="en-US"/>
        </w:rPr>
        <w:t>”.”</w:t>
      </w:r>
    </w:p>
    <w:p w14:paraId="7BC515EE" w14:textId="77777777" w:rsidR="00CD1821" w:rsidRDefault="00CD1821" w:rsidP="004D5225">
      <w:pPr>
        <w:pStyle w:val="Default"/>
        <w:ind w:left="567"/>
        <w:rPr>
          <w:b/>
          <w:bCs/>
          <w:color w:val="auto"/>
          <w:lang w:val="en-US"/>
        </w:rPr>
      </w:pPr>
    </w:p>
    <w:p w14:paraId="54808DD6" w14:textId="77777777" w:rsidR="004D5225" w:rsidRPr="006165BA" w:rsidRDefault="004D5225" w:rsidP="004D5225">
      <w:pPr>
        <w:pStyle w:val="Default"/>
        <w:ind w:left="567"/>
        <w:rPr>
          <w:b/>
          <w:bCs/>
          <w:color w:val="auto"/>
          <w:lang w:val="en-US"/>
        </w:rPr>
      </w:pPr>
    </w:p>
    <w:p w14:paraId="4197CD59" w14:textId="77777777" w:rsidR="00B71DB1" w:rsidRDefault="00B71DB1" w:rsidP="00900EB6">
      <w:pPr>
        <w:pStyle w:val="Default"/>
        <w:jc w:val="both"/>
        <w:rPr>
          <w:b/>
          <w:bCs/>
          <w:lang w:val="en-US"/>
        </w:rPr>
      </w:pPr>
    </w:p>
    <w:p w14:paraId="5C794C11" w14:textId="6FAEF6B6" w:rsidR="00B71DB1" w:rsidRPr="00540464" w:rsidRDefault="00B71DB1" w:rsidP="00900EB6">
      <w:pPr>
        <w:pStyle w:val="Default"/>
        <w:jc w:val="both"/>
        <w:rPr>
          <w:b/>
          <w:bCs/>
          <w:sz w:val="26"/>
          <w:szCs w:val="26"/>
          <w:lang w:val="it-IT"/>
        </w:rPr>
      </w:pPr>
      <w:r w:rsidRPr="00540464">
        <w:rPr>
          <w:b/>
          <w:bCs/>
          <w:sz w:val="26"/>
          <w:szCs w:val="26"/>
          <w:lang w:val="it-IT"/>
        </w:rPr>
        <w:t xml:space="preserve">PRIM – MINISTRU </w:t>
      </w:r>
      <w:r w:rsidRPr="00540464">
        <w:rPr>
          <w:b/>
          <w:bCs/>
          <w:sz w:val="26"/>
          <w:szCs w:val="26"/>
          <w:lang w:val="it-IT"/>
        </w:rPr>
        <w:tab/>
      </w:r>
      <w:r w:rsidRPr="00540464">
        <w:rPr>
          <w:b/>
          <w:bCs/>
          <w:sz w:val="26"/>
          <w:szCs w:val="26"/>
          <w:lang w:val="it-IT"/>
        </w:rPr>
        <w:tab/>
      </w:r>
      <w:r w:rsidRPr="00540464">
        <w:rPr>
          <w:b/>
          <w:bCs/>
          <w:sz w:val="26"/>
          <w:szCs w:val="26"/>
          <w:lang w:val="it-IT"/>
        </w:rPr>
        <w:tab/>
      </w:r>
      <w:r w:rsidRPr="00540464">
        <w:rPr>
          <w:b/>
          <w:bCs/>
          <w:sz w:val="26"/>
          <w:szCs w:val="26"/>
          <w:lang w:val="it-IT"/>
        </w:rPr>
        <w:tab/>
      </w:r>
      <w:r w:rsidRPr="00540464">
        <w:rPr>
          <w:b/>
          <w:bCs/>
          <w:sz w:val="26"/>
          <w:szCs w:val="26"/>
          <w:lang w:val="it-IT"/>
        </w:rPr>
        <w:tab/>
      </w:r>
      <w:r w:rsidRPr="00540464">
        <w:rPr>
          <w:b/>
          <w:bCs/>
          <w:sz w:val="26"/>
          <w:szCs w:val="26"/>
          <w:lang w:val="it-IT"/>
        </w:rPr>
        <w:tab/>
      </w:r>
      <w:r w:rsidRPr="00540464">
        <w:rPr>
          <w:b/>
          <w:bCs/>
          <w:sz w:val="26"/>
          <w:szCs w:val="26"/>
          <w:lang w:val="it-IT"/>
        </w:rPr>
        <w:tab/>
        <w:t xml:space="preserve">       Dorin RECEAN</w:t>
      </w:r>
      <w:r w:rsidRPr="00540464">
        <w:rPr>
          <w:b/>
          <w:bCs/>
          <w:sz w:val="26"/>
          <w:szCs w:val="26"/>
          <w:lang w:val="it-IT"/>
        </w:rPr>
        <w:tab/>
      </w:r>
    </w:p>
    <w:p w14:paraId="5494C6D8" w14:textId="2C7A3D3F" w:rsidR="005B1925" w:rsidRPr="00540464" w:rsidRDefault="005B1925" w:rsidP="00B71DB1">
      <w:pPr>
        <w:spacing w:after="0"/>
        <w:rPr>
          <w:b/>
          <w:bCs/>
          <w:sz w:val="26"/>
          <w:szCs w:val="26"/>
          <w:lang w:val="ro-RO"/>
        </w:rPr>
      </w:pPr>
    </w:p>
    <w:p w14:paraId="6F3AB880" w14:textId="7AC42694" w:rsidR="00B71DB1" w:rsidRPr="00540464" w:rsidRDefault="00B71DB1" w:rsidP="00B71DB1">
      <w:pPr>
        <w:spacing w:after="0"/>
        <w:rPr>
          <w:b/>
          <w:bCs/>
          <w:sz w:val="26"/>
          <w:szCs w:val="26"/>
          <w:lang w:val="ro-RO"/>
        </w:rPr>
      </w:pPr>
      <w:r w:rsidRPr="00540464">
        <w:rPr>
          <w:b/>
          <w:bCs/>
          <w:sz w:val="26"/>
          <w:szCs w:val="26"/>
          <w:lang w:val="ro-RO"/>
        </w:rPr>
        <w:t>Contrasemnează :</w:t>
      </w:r>
    </w:p>
    <w:p w14:paraId="422B72CB" w14:textId="77777777" w:rsidR="00B71DB1" w:rsidRPr="00540464" w:rsidRDefault="00B71DB1" w:rsidP="00B71DB1">
      <w:pPr>
        <w:spacing w:after="0"/>
        <w:rPr>
          <w:b/>
          <w:bCs/>
          <w:sz w:val="26"/>
          <w:szCs w:val="26"/>
          <w:lang w:val="ro-RO"/>
        </w:rPr>
      </w:pPr>
    </w:p>
    <w:p w14:paraId="7BE6F915" w14:textId="4847AEF4" w:rsidR="00B71DB1" w:rsidRPr="00540464" w:rsidRDefault="00B71DB1" w:rsidP="00B71DB1">
      <w:pPr>
        <w:spacing w:after="0"/>
        <w:rPr>
          <w:b/>
          <w:bCs/>
          <w:sz w:val="26"/>
          <w:szCs w:val="26"/>
          <w:lang w:val="ro-RO"/>
        </w:rPr>
      </w:pPr>
      <w:r w:rsidRPr="00540464">
        <w:rPr>
          <w:b/>
          <w:bCs/>
          <w:sz w:val="26"/>
          <w:szCs w:val="26"/>
          <w:lang w:val="ro-RO"/>
        </w:rPr>
        <w:t>Viceprim – ministru,</w:t>
      </w:r>
    </w:p>
    <w:p w14:paraId="4DA3B657" w14:textId="4A6BB478" w:rsidR="00B71DB1" w:rsidRPr="00540464" w:rsidRDefault="00B71DB1" w:rsidP="00B71DB1">
      <w:pPr>
        <w:spacing w:after="0"/>
        <w:rPr>
          <w:b/>
          <w:bCs/>
          <w:sz w:val="26"/>
          <w:szCs w:val="26"/>
          <w:lang w:val="ro-RO"/>
        </w:rPr>
      </w:pPr>
      <w:r w:rsidRPr="00540464">
        <w:rPr>
          <w:b/>
          <w:bCs/>
          <w:sz w:val="26"/>
          <w:szCs w:val="26"/>
          <w:lang w:val="ro-RO"/>
        </w:rPr>
        <w:t xml:space="preserve">Ministrul dezvoltării </w:t>
      </w:r>
      <w:r w:rsidR="00F00C46">
        <w:rPr>
          <w:b/>
          <w:bCs/>
          <w:sz w:val="26"/>
          <w:szCs w:val="26"/>
          <w:lang w:val="ro-RO"/>
        </w:rPr>
        <w:t>economice</w:t>
      </w:r>
      <w:r w:rsidRPr="00540464">
        <w:rPr>
          <w:b/>
          <w:bCs/>
          <w:sz w:val="26"/>
          <w:szCs w:val="26"/>
          <w:lang w:val="ro-RO"/>
        </w:rPr>
        <w:t xml:space="preserve"> și digitalizării</w:t>
      </w:r>
      <w:r w:rsidRPr="00540464">
        <w:rPr>
          <w:b/>
          <w:bCs/>
          <w:sz w:val="26"/>
          <w:szCs w:val="26"/>
          <w:lang w:val="ro-RO"/>
        </w:rPr>
        <w:tab/>
      </w:r>
      <w:r w:rsidRPr="00540464">
        <w:rPr>
          <w:b/>
          <w:bCs/>
          <w:sz w:val="26"/>
          <w:szCs w:val="26"/>
          <w:lang w:val="ro-RO"/>
        </w:rPr>
        <w:tab/>
      </w:r>
      <w:r w:rsidRPr="00540464">
        <w:rPr>
          <w:b/>
          <w:bCs/>
          <w:sz w:val="26"/>
          <w:szCs w:val="26"/>
          <w:lang w:val="ro-RO"/>
        </w:rPr>
        <w:tab/>
      </w:r>
      <w:r w:rsidR="00540464">
        <w:rPr>
          <w:b/>
          <w:bCs/>
          <w:sz w:val="26"/>
          <w:szCs w:val="26"/>
          <w:lang w:val="ro-RO"/>
        </w:rPr>
        <w:t xml:space="preserve">        Doina NISTOR</w:t>
      </w:r>
    </w:p>
    <w:p w14:paraId="7B1A12F3" w14:textId="77777777" w:rsidR="00B71DB1" w:rsidRDefault="00B71DB1" w:rsidP="00B71DB1">
      <w:pPr>
        <w:spacing w:after="0"/>
        <w:rPr>
          <w:b/>
          <w:bCs/>
          <w:sz w:val="26"/>
          <w:szCs w:val="26"/>
          <w:lang w:val="ro-RO"/>
        </w:rPr>
      </w:pPr>
    </w:p>
    <w:p w14:paraId="62D63369" w14:textId="77777777" w:rsidR="00540464" w:rsidRPr="00540464" w:rsidRDefault="00540464" w:rsidP="00B71DB1">
      <w:pPr>
        <w:spacing w:after="0"/>
        <w:rPr>
          <w:b/>
          <w:bCs/>
          <w:sz w:val="26"/>
          <w:szCs w:val="26"/>
          <w:lang w:val="ro-RO"/>
        </w:rPr>
      </w:pPr>
    </w:p>
    <w:p w14:paraId="24E77793" w14:textId="52937657" w:rsidR="00B71DB1" w:rsidRPr="00540464" w:rsidRDefault="00B71DB1" w:rsidP="00B71DB1">
      <w:pPr>
        <w:spacing w:after="0"/>
        <w:rPr>
          <w:b/>
          <w:bCs/>
          <w:sz w:val="26"/>
          <w:szCs w:val="26"/>
          <w:lang w:val="ro-RO"/>
        </w:rPr>
      </w:pPr>
      <w:r w:rsidRPr="00540464">
        <w:rPr>
          <w:b/>
          <w:bCs/>
          <w:sz w:val="26"/>
          <w:szCs w:val="26"/>
          <w:lang w:val="ro-RO"/>
        </w:rPr>
        <w:t>Ministr</w:t>
      </w:r>
      <w:r w:rsidR="00540464">
        <w:rPr>
          <w:b/>
          <w:bCs/>
          <w:sz w:val="26"/>
          <w:szCs w:val="26"/>
          <w:lang w:val="ro-RO"/>
        </w:rPr>
        <w:t>ul</w:t>
      </w:r>
      <w:r w:rsidRPr="00540464">
        <w:rPr>
          <w:b/>
          <w:bCs/>
          <w:sz w:val="26"/>
          <w:szCs w:val="26"/>
          <w:lang w:val="ro-RO"/>
        </w:rPr>
        <w:t xml:space="preserve"> </w:t>
      </w:r>
      <w:r w:rsidR="00322964">
        <w:rPr>
          <w:b/>
          <w:bCs/>
          <w:sz w:val="26"/>
          <w:szCs w:val="26"/>
          <w:lang w:val="ro-RO"/>
        </w:rPr>
        <w:t>a</w:t>
      </w:r>
      <w:r w:rsidRPr="00540464">
        <w:rPr>
          <w:b/>
          <w:bCs/>
          <w:sz w:val="26"/>
          <w:szCs w:val="26"/>
          <w:lang w:val="ro-RO"/>
        </w:rPr>
        <w:t xml:space="preserve">facerilor </w:t>
      </w:r>
      <w:r w:rsidR="00322964">
        <w:rPr>
          <w:b/>
          <w:bCs/>
          <w:sz w:val="26"/>
          <w:szCs w:val="26"/>
          <w:lang w:val="ro-RO"/>
        </w:rPr>
        <w:t>i</w:t>
      </w:r>
      <w:r w:rsidRPr="00540464">
        <w:rPr>
          <w:b/>
          <w:bCs/>
          <w:sz w:val="26"/>
          <w:szCs w:val="26"/>
          <w:lang w:val="ro-RO"/>
        </w:rPr>
        <w:t xml:space="preserve">nterne </w:t>
      </w:r>
      <w:r w:rsidRPr="00540464">
        <w:rPr>
          <w:b/>
          <w:bCs/>
          <w:sz w:val="26"/>
          <w:szCs w:val="26"/>
          <w:lang w:val="ro-RO"/>
        </w:rPr>
        <w:tab/>
      </w:r>
      <w:r w:rsidRPr="00540464">
        <w:rPr>
          <w:b/>
          <w:bCs/>
          <w:sz w:val="26"/>
          <w:szCs w:val="26"/>
          <w:lang w:val="ro-RO"/>
        </w:rPr>
        <w:tab/>
      </w:r>
      <w:r w:rsidRPr="00540464">
        <w:rPr>
          <w:b/>
          <w:bCs/>
          <w:sz w:val="26"/>
          <w:szCs w:val="26"/>
          <w:lang w:val="ro-RO"/>
        </w:rPr>
        <w:tab/>
      </w:r>
      <w:r w:rsidRPr="00540464">
        <w:rPr>
          <w:b/>
          <w:bCs/>
          <w:sz w:val="26"/>
          <w:szCs w:val="26"/>
          <w:lang w:val="ro-RO"/>
        </w:rPr>
        <w:tab/>
      </w:r>
      <w:r w:rsidR="00540464">
        <w:rPr>
          <w:b/>
          <w:bCs/>
          <w:sz w:val="26"/>
          <w:szCs w:val="26"/>
          <w:lang w:val="ro-RO"/>
        </w:rPr>
        <w:t xml:space="preserve">  </w:t>
      </w:r>
      <w:r w:rsidRPr="00540464">
        <w:rPr>
          <w:b/>
          <w:bCs/>
          <w:sz w:val="26"/>
          <w:szCs w:val="26"/>
          <w:lang w:val="ro-RO"/>
        </w:rPr>
        <w:t xml:space="preserve"> </w:t>
      </w:r>
      <w:proofErr w:type="spellStart"/>
      <w:r w:rsidRPr="00540464">
        <w:rPr>
          <w:b/>
          <w:bCs/>
          <w:sz w:val="26"/>
          <w:szCs w:val="26"/>
          <w:lang w:val="ro-RO"/>
        </w:rPr>
        <w:t>Daniel</w:t>
      </w:r>
      <w:r w:rsidR="005E5F41">
        <w:rPr>
          <w:b/>
          <w:bCs/>
          <w:sz w:val="26"/>
          <w:szCs w:val="26"/>
          <w:lang w:val="ro-RO"/>
        </w:rPr>
        <w:t>l</w:t>
      </w:r>
      <w:r w:rsidRPr="00540464">
        <w:rPr>
          <w:b/>
          <w:bCs/>
          <w:sz w:val="26"/>
          <w:szCs w:val="26"/>
          <w:lang w:val="ro-RO"/>
        </w:rPr>
        <w:t>a</w:t>
      </w:r>
      <w:proofErr w:type="spellEnd"/>
      <w:r w:rsidRPr="00540464">
        <w:rPr>
          <w:b/>
          <w:bCs/>
          <w:sz w:val="26"/>
          <w:szCs w:val="26"/>
          <w:lang w:val="ro-RO"/>
        </w:rPr>
        <w:t xml:space="preserve"> MISAIL – </w:t>
      </w:r>
      <w:r w:rsidR="005E5F41">
        <w:rPr>
          <w:b/>
          <w:bCs/>
          <w:sz w:val="26"/>
          <w:szCs w:val="26"/>
          <w:lang w:val="ro-RO"/>
        </w:rPr>
        <w:t>N</w:t>
      </w:r>
      <w:r w:rsidRPr="00540464">
        <w:rPr>
          <w:b/>
          <w:bCs/>
          <w:sz w:val="26"/>
          <w:szCs w:val="26"/>
          <w:lang w:val="ro-RO"/>
        </w:rPr>
        <w:t>ICHITIN</w:t>
      </w:r>
    </w:p>
    <w:p w14:paraId="7B419C84" w14:textId="77777777" w:rsidR="00B71DB1" w:rsidRDefault="00B71DB1" w:rsidP="00B71DB1">
      <w:pPr>
        <w:spacing w:after="0"/>
        <w:rPr>
          <w:b/>
          <w:bCs/>
          <w:sz w:val="26"/>
          <w:szCs w:val="26"/>
          <w:lang w:val="ro-RO"/>
        </w:rPr>
      </w:pPr>
    </w:p>
    <w:p w14:paraId="3BDA004F" w14:textId="77777777" w:rsidR="00540464" w:rsidRPr="00540464" w:rsidRDefault="00540464" w:rsidP="00B71DB1">
      <w:pPr>
        <w:spacing w:after="0"/>
        <w:rPr>
          <w:b/>
          <w:bCs/>
          <w:sz w:val="26"/>
          <w:szCs w:val="26"/>
          <w:lang w:val="ro-RO"/>
        </w:rPr>
      </w:pPr>
    </w:p>
    <w:p w14:paraId="6B83B512" w14:textId="118D6D3A" w:rsidR="00B71DB1" w:rsidRPr="00540464" w:rsidRDefault="00B71DB1" w:rsidP="00B71DB1">
      <w:pPr>
        <w:spacing w:after="0"/>
        <w:rPr>
          <w:b/>
          <w:bCs/>
          <w:sz w:val="26"/>
          <w:szCs w:val="26"/>
          <w:lang w:val="ro-RO"/>
        </w:rPr>
      </w:pPr>
      <w:r w:rsidRPr="00540464">
        <w:rPr>
          <w:b/>
          <w:bCs/>
          <w:sz w:val="26"/>
          <w:szCs w:val="26"/>
          <w:lang w:val="ro-RO"/>
        </w:rPr>
        <w:t>Ministr</w:t>
      </w:r>
      <w:r w:rsidR="00540464">
        <w:rPr>
          <w:b/>
          <w:bCs/>
          <w:sz w:val="26"/>
          <w:szCs w:val="26"/>
          <w:lang w:val="ro-RO"/>
        </w:rPr>
        <w:t>ul</w:t>
      </w:r>
      <w:r w:rsidRPr="00540464">
        <w:rPr>
          <w:b/>
          <w:bCs/>
          <w:sz w:val="26"/>
          <w:szCs w:val="26"/>
          <w:lang w:val="ro-RO"/>
        </w:rPr>
        <w:t xml:space="preserve"> sănătății </w:t>
      </w:r>
      <w:r w:rsidRPr="00540464">
        <w:rPr>
          <w:b/>
          <w:bCs/>
          <w:sz w:val="26"/>
          <w:szCs w:val="26"/>
          <w:lang w:val="ro-RO"/>
        </w:rPr>
        <w:tab/>
      </w:r>
      <w:r w:rsidRPr="00540464">
        <w:rPr>
          <w:b/>
          <w:bCs/>
          <w:sz w:val="26"/>
          <w:szCs w:val="26"/>
          <w:lang w:val="ro-RO"/>
        </w:rPr>
        <w:tab/>
      </w:r>
      <w:r w:rsidRPr="00540464">
        <w:rPr>
          <w:b/>
          <w:bCs/>
          <w:sz w:val="26"/>
          <w:szCs w:val="26"/>
          <w:lang w:val="ro-RO"/>
        </w:rPr>
        <w:tab/>
      </w:r>
      <w:r w:rsidRPr="00540464">
        <w:rPr>
          <w:b/>
          <w:bCs/>
          <w:sz w:val="26"/>
          <w:szCs w:val="26"/>
          <w:lang w:val="ro-RO"/>
        </w:rPr>
        <w:tab/>
      </w:r>
      <w:r w:rsidRPr="00540464">
        <w:rPr>
          <w:b/>
          <w:bCs/>
          <w:sz w:val="26"/>
          <w:szCs w:val="26"/>
          <w:lang w:val="ro-RO"/>
        </w:rPr>
        <w:tab/>
        <w:t xml:space="preserve"> </w:t>
      </w:r>
      <w:r w:rsidRPr="00540464">
        <w:rPr>
          <w:b/>
          <w:bCs/>
          <w:sz w:val="26"/>
          <w:szCs w:val="26"/>
          <w:lang w:val="ro-RO"/>
        </w:rPr>
        <w:tab/>
        <w:t xml:space="preserve">        </w:t>
      </w:r>
      <w:r w:rsidR="00540464">
        <w:rPr>
          <w:b/>
          <w:bCs/>
          <w:sz w:val="26"/>
          <w:szCs w:val="26"/>
          <w:lang w:val="ro-RO"/>
        </w:rPr>
        <w:t xml:space="preserve">   </w:t>
      </w:r>
      <w:r w:rsidRPr="00540464">
        <w:rPr>
          <w:b/>
          <w:bCs/>
          <w:sz w:val="26"/>
          <w:szCs w:val="26"/>
          <w:lang w:val="ro-RO"/>
        </w:rPr>
        <w:t xml:space="preserve"> Ala NEMERENCO</w:t>
      </w:r>
    </w:p>
    <w:p w14:paraId="18AA120B" w14:textId="77777777" w:rsidR="00B71DB1" w:rsidRDefault="00B71DB1" w:rsidP="00B71DB1">
      <w:pPr>
        <w:spacing w:after="0"/>
        <w:rPr>
          <w:b/>
          <w:bCs/>
          <w:sz w:val="26"/>
          <w:szCs w:val="26"/>
          <w:lang w:val="ro-RO"/>
        </w:rPr>
      </w:pPr>
    </w:p>
    <w:p w14:paraId="0D664FAE" w14:textId="77777777" w:rsidR="00540464" w:rsidRPr="00540464" w:rsidRDefault="00540464" w:rsidP="00B71DB1">
      <w:pPr>
        <w:spacing w:after="0"/>
        <w:rPr>
          <w:b/>
          <w:bCs/>
          <w:sz w:val="26"/>
          <w:szCs w:val="26"/>
          <w:lang w:val="ro-RO"/>
        </w:rPr>
      </w:pPr>
    </w:p>
    <w:p w14:paraId="02CBDC91" w14:textId="04941409" w:rsidR="00540464" w:rsidRDefault="00540464" w:rsidP="00B71DB1">
      <w:pPr>
        <w:spacing w:after="0"/>
        <w:rPr>
          <w:b/>
          <w:bCs/>
          <w:sz w:val="26"/>
          <w:szCs w:val="26"/>
          <w:lang w:val="ro-RO"/>
        </w:rPr>
      </w:pPr>
      <w:r w:rsidRPr="00540464">
        <w:rPr>
          <w:b/>
          <w:bCs/>
          <w:sz w:val="26"/>
          <w:szCs w:val="26"/>
          <w:lang w:val="ro-RO"/>
        </w:rPr>
        <w:t>Ministrul mediului</w:t>
      </w:r>
      <w:r w:rsidRPr="00540464">
        <w:rPr>
          <w:b/>
          <w:bCs/>
          <w:sz w:val="26"/>
          <w:szCs w:val="26"/>
          <w:lang w:val="ro-RO"/>
        </w:rPr>
        <w:tab/>
      </w:r>
      <w:r w:rsidRPr="00540464">
        <w:rPr>
          <w:b/>
          <w:bCs/>
          <w:sz w:val="26"/>
          <w:szCs w:val="26"/>
          <w:lang w:val="ro-RO"/>
        </w:rPr>
        <w:tab/>
      </w:r>
      <w:r w:rsidRPr="00540464">
        <w:rPr>
          <w:b/>
          <w:bCs/>
          <w:sz w:val="26"/>
          <w:szCs w:val="26"/>
          <w:lang w:val="ro-RO"/>
        </w:rPr>
        <w:tab/>
      </w:r>
      <w:r w:rsidRPr="00540464">
        <w:rPr>
          <w:b/>
          <w:bCs/>
          <w:sz w:val="26"/>
          <w:szCs w:val="26"/>
          <w:lang w:val="ro-RO"/>
        </w:rPr>
        <w:tab/>
      </w:r>
      <w:r w:rsidRPr="00540464">
        <w:rPr>
          <w:b/>
          <w:bCs/>
          <w:sz w:val="26"/>
          <w:szCs w:val="26"/>
          <w:lang w:val="ro-RO"/>
        </w:rPr>
        <w:tab/>
      </w:r>
      <w:r w:rsidRPr="00540464">
        <w:rPr>
          <w:b/>
          <w:bCs/>
          <w:sz w:val="26"/>
          <w:szCs w:val="26"/>
          <w:lang w:val="ro-RO"/>
        </w:rPr>
        <w:tab/>
        <w:t xml:space="preserve">    </w:t>
      </w:r>
      <w:r>
        <w:rPr>
          <w:b/>
          <w:bCs/>
          <w:sz w:val="26"/>
          <w:szCs w:val="26"/>
          <w:lang w:val="ro-RO"/>
        </w:rPr>
        <w:t xml:space="preserve">              </w:t>
      </w:r>
      <w:r w:rsidRPr="00540464">
        <w:rPr>
          <w:b/>
          <w:bCs/>
          <w:sz w:val="26"/>
          <w:szCs w:val="26"/>
          <w:lang w:val="ro-RO"/>
        </w:rPr>
        <w:t xml:space="preserve"> Sergiu LAZARENCU</w:t>
      </w:r>
    </w:p>
    <w:p w14:paraId="21A84F8C" w14:textId="77777777" w:rsidR="00540464" w:rsidRDefault="00540464" w:rsidP="00B71DB1">
      <w:pPr>
        <w:spacing w:after="0"/>
        <w:rPr>
          <w:b/>
          <w:bCs/>
          <w:sz w:val="26"/>
          <w:szCs w:val="26"/>
          <w:lang w:val="ro-RO"/>
        </w:rPr>
      </w:pPr>
    </w:p>
    <w:p w14:paraId="6AFE94CF" w14:textId="77777777" w:rsidR="00540464" w:rsidRDefault="00540464" w:rsidP="00B71DB1">
      <w:pPr>
        <w:spacing w:after="0"/>
        <w:rPr>
          <w:b/>
          <w:bCs/>
          <w:sz w:val="26"/>
          <w:szCs w:val="26"/>
          <w:lang w:val="ro-RO"/>
        </w:rPr>
      </w:pPr>
    </w:p>
    <w:p w14:paraId="1BF294BF" w14:textId="1053D2A1" w:rsidR="00540464" w:rsidRPr="00540464" w:rsidRDefault="00540464" w:rsidP="00B71DB1">
      <w:pPr>
        <w:spacing w:after="0"/>
        <w:rPr>
          <w:b/>
          <w:bCs/>
          <w:sz w:val="26"/>
          <w:szCs w:val="26"/>
          <w:lang w:val="ro-RO"/>
        </w:rPr>
      </w:pPr>
      <w:r>
        <w:rPr>
          <w:b/>
          <w:bCs/>
          <w:sz w:val="26"/>
          <w:szCs w:val="26"/>
          <w:lang w:val="ro-RO"/>
        </w:rPr>
        <w:t>Ministrul finanțelor</w:t>
      </w:r>
      <w:r>
        <w:rPr>
          <w:b/>
          <w:bCs/>
          <w:sz w:val="26"/>
          <w:szCs w:val="26"/>
          <w:lang w:val="ro-RO"/>
        </w:rPr>
        <w:tab/>
      </w:r>
      <w:r>
        <w:rPr>
          <w:b/>
          <w:bCs/>
          <w:sz w:val="26"/>
          <w:szCs w:val="26"/>
          <w:lang w:val="ro-RO"/>
        </w:rPr>
        <w:tab/>
      </w:r>
      <w:r>
        <w:rPr>
          <w:b/>
          <w:bCs/>
          <w:sz w:val="26"/>
          <w:szCs w:val="26"/>
          <w:lang w:val="ro-RO"/>
        </w:rPr>
        <w:tab/>
      </w:r>
      <w:r>
        <w:rPr>
          <w:b/>
          <w:bCs/>
          <w:sz w:val="26"/>
          <w:szCs w:val="26"/>
          <w:lang w:val="ro-RO"/>
        </w:rPr>
        <w:tab/>
      </w:r>
      <w:r>
        <w:rPr>
          <w:b/>
          <w:bCs/>
          <w:sz w:val="26"/>
          <w:szCs w:val="26"/>
          <w:lang w:val="ro-RO"/>
        </w:rPr>
        <w:tab/>
        <w:t xml:space="preserve">                         Victoria BELOUS</w:t>
      </w:r>
    </w:p>
    <w:sectPr w:rsidR="00540464" w:rsidRPr="00540464"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77E4" w14:textId="77777777" w:rsidR="00CD5522" w:rsidRDefault="00CD5522" w:rsidP="00883213">
      <w:pPr>
        <w:spacing w:after="0"/>
      </w:pPr>
      <w:r>
        <w:separator/>
      </w:r>
    </w:p>
  </w:endnote>
  <w:endnote w:type="continuationSeparator" w:id="0">
    <w:p w14:paraId="3BDAB849" w14:textId="77777777" w:rsidR="00CD5522" w:rsidRDefault="00CD5522" w:rsidP="00883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696F" w14:textId="77777777" w:rsidR="00CD5522" w:rsidRDefault="00CD5522" w:rsidP="00883213">
      <w:pPr>
        <w:spacing w:after="0"/>
      </w:pPr>
      <w:r>
        <w:separator/>
      </w:r>
    </w:p>
  </w:footnote>
  <w:footnote w:type="continuationSeparator" w:id="0">
    <w:p w14:paraId="5F258002" w14:textId="77777777" w:rsidR="00CD5522" w:rsidRDefault="00CD5522" w:rsidP="008832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27D"/>
    <w:multiLevelType w:val="hybridMultilevel"/>
    <w:tmpl w:val="A42A6826"/>
    <w:lvl w:ilvl="0" w:tplc="89445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71787"/>
    <w:multiLevelType w:val="multilevel"/>
    <w:tmpl w:val="B2722FD6"/>
    <w:lvl w:ilvl="0">
      <w:start w:val="15"/>
      <w:numFmt w:val="decimal"/>
      <w:lvlText w:val="%1."/>
      <w:lvlJc w:val="left"/>
      <w:pPr>
        <w:ind w:left="600" w:hanging="600"/>
      </w:pPr>
      <w:rPr>
        <w:rFonts w:hint="default"/>
      </w:rPr>
    </w:lvl>
    <w:lvl w:ilvl="1">
      <w:start w:val="2"/>
      <w:numFmt w:val="decimal"/>
      <w:lvlText w:val="%1.%2."/>
      <w:lvlJc w:val="left"/>
      <w:pPr>
        <w:ind w:left="1304" w:hanging="72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832" w:hanging="108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360" w:hanging="1440"/>
      </w:pPr>
      <w:rPr>
        <w:rFonts w:hint="default"/>
      </w:rPr>
    </w:lvl>
    <w:lvl w:ilvl="6">
      <w:start w:val="1"/>
      <w:numFmt w:val="decimal"/>
      <w:lvlText w:val="%1.%2.%3.%4.%5.%6.%7."/>
      <w:lvlJc w:val="left"/>
      <w:pPr>
        <w:ind w:left="5304" w:hanging="1800"/>
      </w:pPr>
      <w:rPr>
        <w:rFonts w:hint="default"/>
      </w:rPr>
    </w:lvl>
    <w:lvl w:ilvl="7">
      <w:start w:val="1"/>
      <w:numFmt w:val="decimal"/>
      <w:lvlText w:val="%1.%2.%3.%4.%5.%6.%7.%8."/>
      <w:lvlJc w:val="left"/>
      <w:pPr>
        <w:ind w:left="5888" w:hanging="1800"/>
      </w:pPr>
      <w:rPr>
        <w:rFonts w:hint="default"/>
      </w:rPr>
    </w:lvl>
    <w:lvl w:ilvl="8">
      <w:start w:val="1"/>
      <w:numFmt w:val="decimal"/>
      <w:lvlText w:val="%1.%2.%3.%4.%5.%6.%7.%8.%9."/>
      <w:lvlJc w:val="left"/>
      <w:pPr>
        <w:ind w:left="6832" w:hanging="2160"/>
      </w:pPr>
      <w:rPr>
        <w:rFonts w:hint="default"/>
      </w:rPr>
    </w:lvl>
  </w:abstractNum>
  <w:abstractNum w:abstractNumId="2" w15:restartNumberingAfterBreak="0">
    <w:nsid w:val="0832243C"/>
    <w:multiLevelType w:val="multilevel"/>
    <w:tmpl w:val="A7DAE3D2"/>
    <w:styleLink w:val="Listacurent1"/>
    <w:lvl w:ilvl="0">
      <w:start w:val="6"/>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86C50A1"/>
    <w:multiLevelType w:val="multilevel"/>
    <w:tmpl w:val="DAC8B560"/>
    <w:lvl w:ilvl="0">
      <w:start w:val="13"/>
      <w:numFmt w:val="decimal"/>
      <w:lvlText w:val="%1."/>
      <w:lvlJc w:val="left"/>
      <w:pPr>
        <w:ind w:left="600" w:hanging="60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4" w15:restartNumberingAfterBreak="0">
    <w:nsid w:val="098A3213"/>
    <w:multiLevelType w:val="hybridMultilevel"/>
    <w:tmpl w:val="71C6412E"/>
    <w:lvl w:ilvl="0" w:tplc="EC8E968E">
      <w:start w:val="1"/>
      <w:numFmt w:val="decimal"/>
      <w:lvlText w:val="%1)"/>
      <w:lvlJc w:val="left"/>
      <w:pPr>
        <w:ind w:left="1288" w:hanging="360"/>
      </w:pPr>
      <w:rPr>
        <w:rFonts w:hint="default"/>
        <w:i w:val="0"/>
        <w:iCs w:val="0"/>
      </w:rPr>
    </w:lvl>
    <w:lvl w:ilvl="1" w:tplc="FFFFFFFF">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5" w15:restartNumberingAfterBreak="0">
    <w:nsid w:val="0E452293"/>
    <w:multiLevelType w:val="hybridMultilevel"/>
    <w:tmpl w:val="DCA426FC"/>
    <w:lvl w:ilvl="0" w:tplc="9D2635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F8A5711"/>
    <w:multiLevelType w:val="multilevel"/>
    <w:tmpl w:val="A9EA2B18"/>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1440C05"/>
    <w:multiLevelType w:val="multilevel"/>
    <w:tmpl w:val="58F8A78C"/>
    <w:lvl w:ilvl="0">
      <w:start w:val="1"/>
      <w:numFmt w:val="decimal"/>
      <w:lvlText w:val="%1."/>
      <w:lvlJc w:val="left"/>
      <w:pPr>
        <w:ind w:left="1099" w:hanging="390"/>
      </w:pPr>
      <w:rPr>
        <w:rFonts w:hint="default"/>
        <w:b/>
        <w:bCs w:val="0"/>
        <w:lang w:val="ro-RO"/>
      </w:rPr>
    </w:lvl>
    <w:lvl w:ilvl="1">
      <w:start w:val="1"/>
      <w:numFmt w:val="decimal"/>
      <w:lvlText w:val="%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31A08B0"/>
    <w:multiLevelType w:val="hybridMultilevel"/>
    <w:tmpl w:val="83782F86"/>
    <w:lvl w:ilvl="0" w:tplc="F47A8C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14B52205"/>
    <w:multiLevelType w:val="multilevel"/>
    <w:tmpl w:val="806642AE"/>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184D01D0"/>
    <w:multiLevelType w:val="multilevel"/>
    <w:tmpl w:val="669CC720"/>
    <w:lvl w:ilvl="0">
      <w:start w:val="1"/>
      <w:numFmt w:val="decimal"/>
      <w:lvlText w:val="%1."/>
      <w:lvlJc w:val="left"/>
      <w:pPr>
        <w:ind w:left="675" w:hanging="675"/>
      </w:pPr>
      <w:rPr>
        <w:rFonts w:hint="default"/>
      </w:rPr>
    </w:lvl>
    <w:lvl w:ilvl="1">
      <w:start w:val="5"/>
      <w:numFmt w:val="decimal"/>
      <w:lvlText w:val="%1.%2."/>
      <w:lvlJc w:val="left"/>
      <w:pPr>
        <w:ind w:left="997" w:hanging="720"/>
      </w:pPr>
      <w:rPr>
        <w:rFonts w:hint="default"/>
      </w:rPr>
    </w:lvl>
    <w:lvl w:ilvl="2">
      <w:start w:val="2"/>
      <w:numFmt w:val="decimal"/>
      <w:lvlText w:val="%1.%2.%3."/>
      <w:lvlJc w:val="left"/>
      <w:pPr>
        <w:ind w:left="1274" w:hanging="720"/>
      </w:pPr>
      <w:rPr>
        <w:rFonts w:hint="default"/>
      </w:rPr>
    </w:lvl>
    <w:lvl w:ilvl="3">
      <w:start w:val="1"/>
      <w:numFmt w:val="decimal"/>
      <w:lvlText w:val="%1.%2.%3.%4."/>
      <w:lvlJc w:val="left"/>
      <w:pPr>
        <w:ind w:left="1911" w:hanging="1080"/>
      </w:pPr>
      <w:rPr>
        <w:rFonts w:hint="default"/>
      </w:rPr>
    </w:lvl>
    <w:lvl w:ilvl="4">
      <w:start w:val="1"/>
      <w:numFmt w:val="decimal"/>
      <w:lvlText w:val="%1.%2.%3.%4.%5."/>
      <w:lvlJc w:val="left"/>
      <w:pPr>
        <w:ind w:left="2188"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462" w:hanging="180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376" w:hanging="2160"/>
      </w:pPr>
      <w:rPr>
        <w:rFonts w:hint="default"/>
      </w:rPr>
    </w:lvl>
  </w:abstractNum>
  <w:abstractNum w:abstractNumId="11" w15:restartNumberingAfterBreak="0">
    <w:nsid w:val="1E4F7DDC"/>
    <w:multiLevelType w:val="hybridMultilevel"/>
    <w:tmpl w:val="2FEE0F48"/>
    <w:lvl w:ilvl="0" w:tplc="D280F81E">
      <w:start w:val="1"/>
      <w:numFmt w:val="lowerLetter"/>
      <w:lvlText w:val="%1)"/>
      <w:lvlJc w:val="left"/>
      <w:pPr>
        <w:ind w:left="1211" w:hanging="360"/>
      </w:pPr>
      <w:rPr>
        <w:rFonts w:hint="default"/>
        <w:color w:val="auto"/>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2CE6C79"/>
    <w:multiLevelType w:val="multilevel"/>
    <w:tmpl w:val="411A1660"/>
    <w:lvl w:ilvl="0">
      <w:start w:val="1"/>
      <w:numFmt w:val="decimal"/>
      <w:lvlText w:val="%1."/>
      <w:lvlJc w:val="left"/>
      <w:pPr>
        <w:ind w:left="675" w:hanging="675"/>
      </w:pPr>
      <w:rPr>
        <w:rFonts w:hint="default"/>
      </w:rPr>
    </w:lvl>
    <w:lvl w:ilvl="1">
      <w:start w:val="6"/>
      <w:numFmt w:val="decimal"/>
      <w:lvlText w:val="%1.%2."/>
      <w:lvlJc w:val="left"/>
      <w:pPr>
        <w:ind w:left="1012" w:hanging="720"/>
      </w:pPr>
      <w:rPr>
        <w:rFonts w:hint="default"/>
      </w:rPr>
    </w:lvl>
    <w:lvl w:ilvl="2">
      <w:start w:val="2"/>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552" w:hanging="180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496" w:hanging="2160"/>
      </w:pPr>
      <w:rPr>
        <w:rFonts w:hint="default"/>
      </w:rPr>
    </w:lvl>
  </w:abstractNum>
  <w:abstractNum w:abstractNumId="13" w15:restartNumberingAfterBreak="0">
    <w:nsid w:val="238E2B83"/>
    <w:multiLevelType w:val="multilevel"/>
    <w:tmpl w:val="F97A50B0"/>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53E6485"/>
    <w:multiLevelType w:val="hybridMultilevel"/>
    <w:tmpl w:val="0AAE2280"/>
    <w:lvl w:ilvl="0" w:tplc="04090011">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281B4CAA"/>
    <w:multiLevelType w:val="hybridMultilevel"/>
    <w:tmpl w:val="8B16715A"/>
    <w:lvl w:ilvl="0" w:tplc="06DA440E">
      <w:start w:val="1"/>
      <w:numFmt w:val="decimal"/>
      <w:lvlText w:val="%1)"/>
      <w:lvlJc w:val="left"/>
      <w:pPr>
        <w:ind w:left="1068" w:hanging="360"/>
      </w:pPr>
      <w:rPr>
        <w:rFonts w:ascii="Times New Roman" w:eastAsiaTheme="minorHAnsi"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172B2"/>
    <w:multiLevelType w:val="multilevel"/>
    <w:tmpl w:val="B798E174"/>
    <w:lvl w:ilvl="0">
      <w:start w:val="1"/>
      <w:numFmt w:val="decimal"/>
      <w:lvlText w:val="%1"/>
      <w:lvlJc w:val="left"/>
      <w:pPr>
        <w:ind w:left="600" w:hanging="600"/>
      </w:pPr>
      <w:rPr>
        <w:rFonts w:eastAsia="Times New Roman" w:hint="default"/>
      </w:rPr>
    </w:lvl>
    <w:lvl w:ilvl="1">
      <w:start w:val="2"/>
      <w:numFmt w:val="decimal"/>
      <w:lvlText w:val="%1.%2"/>
      <w:lvlJc w:val="left"/>
      <w:pPr>
        <w:ind w:left="954" w:hanging="600"/>
      </w:pPr>
      <w:rPr>
        <w:rFonts w:eastAsia="Times New Roman" w:hint="default"/>
      </w:rPr>
    </w:lvl>
    <w:lvl w:ilvl="2">
      <w:start w:val="3"/>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17" w15:restartNumberingAfterBreak="0">
    <w:nsid w:val="2D135B56"/>
    <w:multiLevelType w:val="multilevel"/>
    <w:tmpl w:val="6D2A7EF2"/>
    <w:lvl w:ilvl="0">
      <w:start w:val="6"/>
      <w:numFmt w:val="decimal"/>
      <w:lvlText w:val="%1"/>
      <w:lvlJc w:val="left"/>
      <w:pPr>
        <w:ind w:left="375" w:hanging="375"/>
      </w:pPr>
      <w:rPr>
        <w:rFonts w:hint="default"/>
        <w:b/>
      </w:rPr>
    </w:lvl>
    <w:lvl w:ilvl="1">
      <w:start w:val="2"/>
      <w:numFmt w:val="decimal"/>
      <w:lvlText w:val="%1.%2"/>
      <w:lvlJc w:val="left"/>
      <w:pPr>
        <w:ind w:left="943" w:hanging="375"/>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8" w15:restartNumberingAfterBreak="0">
    <w:nsid w:val="2E7D23CF"/>
    <w:multiLevelType w:val="multilevel"/>
    <w:tmpl w:val="0644C3F0"/>
    <w:lvl w:ilvl="0">
      <w:start w:val="1"/>
      <w:numFmt w:val="decimal"/>
      <w:lvlText w:val="%1."/>
      <w:lvlJc w:val="left"/>
      <w:pPr>
        <w:ind w:left="885" w:hanging="885"/>
      </w:pPr>
      <w:rPr>
        <w:rFonts w:hint="default"/>
      </w:rPr>
    </w:lvl>
    <w:lvl w:ilvl="1">
      <w:start w:val="3"/>
      <w:numFmt w:val="decimal"/>
      <w:lvlText w:val="%1.%2."/>
      <w:lvlJc w:val="left"/>
      <w:pPr>
        <w:ind w:left="1070" w:hanging="885"/>
      </w:pPr>
      <w:rPr>
        <w:rFonts w:hint="default"/>
      </w:rPr>
    </w:lvl>
    <w:lvl w:ilvl="2">
      <w:start w:val="3"/>
      <w:numFmt w:val="decimal"/>
      <w:lvlText w:val="%1.%2.%3."/>
      <w:lvlJc w:val="left"/>
      <w:pPr>
        <w:ind w:left="1255" w:hanging="885"/>
      </w:pPr>
      <w:rPr>
        <w:rFonts w:hint="default"/>
      </w:rPr>
    </w:lvl>
    <w:lvl w:ilvl="3">
      <w:start w:val="2"/>
      <w:numFmt w:val="decimal"/>
      <w:lvlText w:val="%1.%2.%3.%4."/>
      <w:lvlJc w:val="left"/>
      <w:pPr>
        <w:ind w:left="1635" w:hanging="1080"/>
      </w:pPr>
      <w:rPr>
        <w:rFonts w:hint="default"/>
      </w:rPr>
    </w:lvl>
    <w:lvl w:ilvl="4">
      <w:start w:val="1"/>
      <w:numFmt w:val="decimal"/>
      <w:lvlText w:val="%1.%2.%3.%4.%5."/>
      <w:lvlJc w:val="left"/>
      <w:pPr>
        <w:ind w:left="1820" w:hanging="1080"/>
      </w:pPr>
      <w:rPr>
        <w:rFonts w:hint="default"/>
      </w:rPr>
    </w:lvl>
    <w:lvl w:ilvl="5">
      <w:start w:val="1"/>
      <w:numFmt w:val="decimal"/>
      <w:lvlText w:val="%1.%2.%3.%4.%5.%6."/>
      <w:lvlJc w:val="left"/>
      <w:pPr>
        <w:ind w:left="2365" w:hanging="1440"/>
      </w:pPr>
      <w:rPr>
        <w:rFonts w:hint="default"/>
      </w:rPr>
    </w:lvl>
    <w:lvl w:ilvl="6">
      <w:start w:val="1"/>
      <w:numFmt w:val="decimal"/>
      <w:lvlText w:val="%1.%2.%3.%4.%5.%6.%7."/>
      <w:lvlJc w:val="left"/>
      <w:pPr>
        <w:ind w:left="2910" w:hanging="1800"/>
      </w:pPr>
      <w:rPr>
        <w:rFonts w:hint="default"/>
      </w:rPr>
    </w:lvl>
    <w:lvl w:ilvl="7">
      <w:start w:val="1"/>
      <w:numFmt w:val="decimal"/>
      <w:lvlText w:val="%1.%2.%3.%4.%5.%6.%7.%8."/>
      <w:lvlJc w:val="left"/>
      <w:pPr>
        <w:ind w:left="3095" w:hanging="1800"/>
      </w:pPr>
      <w:rPr>
        <w:rFonts w:hint="default"/>
      </w:rPr>
    </w:lvl>
    <w:lvl w:ilvl="8">
      <w:start w:val="1"/>
      <w:numFmt w:val="decimal"/>
      <w:lvlText w:val="%1.%2.%3.%4.%5.%6.%7.%8.%9."/>
      <w:lvlJc w:val="left"/>
      <w:pPr>
        <w:ind w:left="3640" w:hanging="2160"/>
      </w:pPr>
      <w:rPr>
        <w:rFonts w:hint="default"/>
      </w:rPr>
    </w:lvl>
  </w:abstractNum>
  <w:abstractNum w:abstractNumId="19" w15:restartNumberingAfterBreak="0">
    <w:nsid w:val="36145008"/>
    <w:multiLevelType w:val="hybridMultilevel"/>
    <w:tmpl w:val="246EE6C0"/>
    <w:lvl w:ilvl="0" w:tplc="1326D56A">
      <w:start w:val="1"/>
      <w:numFmt w:val="decimal"/>
      <w:lvlText w:val="%1)"/>
      <w:lvlJc w:val="left"/>
      <w:pPr>
        <w:ind w:left="1288" w:hanging="360"/>
      </w:pPr>
      <w:rPr>
        <w:rFonts w:hint="default"/>
        <w:i w:val="0"/>
        <w:iCs w:val="0"/>
      </w:rPr>
    </w:lvl>
    <w:lvl w:ilvl="1" w:tplc="FFFFFFFF">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20" w15:restartNumberingAfterBreak="0">
    <w:nsid w:val="390E1573"/>
    <w:multiLevelType w:val="hybridMultilevel"/>
    <w:tmpl w:val="ABF8BF2C"/>
    <w:lvl w:ilvl="0" w:tplc="7E6C5278">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462AF"/>
    <w:multiLevelType w:val="multilevel"/>
    <w:tmpl w:val="921E1906"/>
    <w:lvl w:ilvl="0">
      <w:start w:val="1"/>
      <w:numFmt w:val="decimal"/>
      <w:lvlText w:val="%1)"/>
      <w:lvlJc w:val="left"/>
      <w:pPr>
        <w:ind w:left="720" w:hanging="360"/>
      </w:pPr>
      <w:rPr>
        <w:rFonts w:ascii="Times New Roman" w:eastAsiaTheme="minorHAnsi" w:hAnsi="Times New Roman" w:cs="Times New Roman"/>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3AA5119F"/>
    <w:multiLevelType w:val="multilevel"/>
    <w:tmpl w:val="4D50760A"/>
    <w:lvl w:ilvl="0">
      <w:start w:val="3"/>
      <w:numFmt w:val="decimal"/>
      <w:lvlText w:val="%1."/>
      <w:lvlJc w:val="left"/>
      <w:pPr>
        <w:ind w:left="450" w:hanging="450"/>
      </w:pPr>
      <w:rPr>
        <w:rFonts w:eastAsia="Times New Roman" w:hint="default"/>
      </w:rPr>
    </w:lvl>
    <w:lvl w:ilvl="1">
      <w:start w:val="2"/>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3" w15:restartNumberingAfterBreak="0">
    <w:nsid w:val="3B904870"/>
    <w:multiLevelType w:val="multilevel"/>
    <w:tmpl w:val="062E968C"/>
    <w:lvl w:ilvl="0">
      <w:start w:val="1"/>
      <w:numFmt w:val="decimal"/>
      <w:lvlText w:val="%1)"/>
      <w:lvlJc w:val="left"/>
      <w:pPr>
        <w:ind w:left="1070" w:hanging="360"/>
      </w:pPr>
      <w:rPr>
        <w:strike w:val="0"/>
        <w:dstrike w:val="0"/>
        <w:u w:val="none"/>
        <w:effect w:val="none"/>
      </w:rPr>
    </w:lvl>
    <w:lvl w:ilvl="1">
      <w:start w:val="1"/>
      <w:numFmt w:val="bullet"/>
      <w:lvlText w:val="-"/>
      <w:lvlJc w:val="left"/>
      <w:pPr>
        <w:ind w:left="1790" w:hanging="360"/>
      </w:pPr>
      <w:rPr>
        <w:strike w:val="0"/>
        <w:dstrike w:val="0"/>
        <w:u w:val="none"/>
        <w:effect w:val="none"/>
      </w:rPr>
    </w:lvl>
    <w:lvl w:ilvl="2">
      <w:start w:val="1"/>
      <w:numFmt w:val="bullet"/>
      <w:lvlText w:val="-"/>
      <w:lvlJc w:val="left"/>
      <w:pPr>
        <w:ind w:left="2510" w:hanging="360"/>
      </w:pPr>
      <w:rPr>
        <w:strike w:val="0"/>
        <w:dstrike w:val="0"/>
        <w:u w:val="none"/>
        <w:effect w:val="none"/>
      </w:rPr>
    </w:lvl>
    <w:lvl w:ilvl="3">
      <w:start w:val="1"/>
      <w:numFmt w:val="bullet"/>
      <w:lvlText w:val="-"/>
      <w:lvlJc w:val="left"/>
      <w:pPr>
        <w:ind w:left="3230" w:hanging="360"/>
      </w:pPr>
      <w:rPr>
        <w:strike w:val="0"/>
        <w:dstrike w:val="0"/>
        <w:u w:val="none"/>
        <w:effect w:val="none"/>
      </w:rPr>
    </w:lvl>
    <w:lvl w:ilvl="4">
      <w:start w:val="1"/>
      <w:numFmt w:val="bullet"/>
      <w:lvlText w:val="-"/>
      <w:lvlJc w:val="left"/>
      <w:pPr>
        <w:ind w:left="3950" w:hanging="360"/>
      </w:pPr>
      <w:rPr>
        <w:strike w:val="0"/>
        <w:dstrike w:val="0"/>
        <w:u w:val="none"/>
        <w:effect w:val="none"/>
      </w:rPr>
    </w:lvl>
    <w:lvl w:ilvl="5">
      <w:start w:val="1"/>
      <w:numFmt w:val="bullet"/>
      <w:lvlText w:val="-"/>
      <w:lvlJc w:val="left"/>
      <w:pPr>
        <w:ind w:left="4670" w:hanging="360"/>
      </w:pPr>
      <w:rPr>
        <w:strike w:val="0"/>
        <w:dstrike w:val="0"/>
        <w:u w:val="none"/>
        <w:effect w:val="none"/>
      </w:rPr>
    </w:lvl>
    <w:lvl w:ilvl="6">
      <w:start w:val="1"/>
      <w:numFmt w:val="bullet"/>
      <w:lvlText w:val="-"/>
      <w:lvlJc w:val="left"/>
      <w:pPr>
        <w:ind w:left="5390" w:hanging="360"/>
      </w:pPr>
      <w:rPr>
        <w:strike w:val="0"/>
        <w:dstrike w:val="0"/>
        <w:u w:val="none"/>
        <w:effect w:val="none"/>
      </w:rPr>
    </w:lvl>
    <w:lvl w:ilvl="7">
      <w:start w:val="1"/>
      <w:numFmt w:val="bullet"/>
      <w:lvlText w:val="-"/>
      <w:lvlJc w:val="left"/>
      <w:pPr>
        <w:ind w:left="6110" w:hanging="360"/>
      </w:pPr>
      <w:rPr>
        <w:strike w:val="0"/>
        <w:dstrike w:val="0"/>
        <w:u w:val="none"/>
        <w:effect w:val="none"/>
      </w:rPr>
    </w:lvl>
    <w:lvl w:ilvl="8">
      <w:start w:val="1"/>
      <w:numFmt w:val="bullet"/>
      <w:lvlText w:val="-"/>
      <w:lvlJc w:val="left"/>
      <w:pPr>
        <w:ind w:left="6830" w:hanging="360"/>
      </w:pPr>
      <w:rPr>
        <w:strike w:val="0"/>
        <w:dstrike w:val="0"/>
        <w:u w:val="none"/>
        <w:effect w:val="none"/>
      </w:rPr>
    </w:lvl>
  </w:abstractNum>
  <w:abstractNum w:abstractNumId="24" w15:restartNumberingAfterBreak="0">
    <w:nsid w:val="3BFE487B"/>
    <w:multiLevelType w:val="multilevel"/>
    <w:tmpl w:val="C268A5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3C611404"/>
    <w:multiLevelType w:val="hybridMultilevel"/>
    <w:tmpl w:val="3D846FF6"/>
    <w:lvl w:ilvl="0" w:tplc="97260DEA">
      <w:start w:val="1"/>
      <w:numFmt w:val="bullet"/>
      <w:lvlText w:val="-"/>
      <w:lvlJc w:val="left"/>
      <w:pPr>
        <w:ind w:left="1288" w:hanging="360"/>
      </w:pPr>
      <w:rPr>
        <w:rFonts w:ascii="Times New Roman" w:eastAsia="Times New Roman" w:hAnsi="Times New Roman" w:cs="Times New Roman" w:hint="default"/>
      </w:rPr>
    </w:lvl>
    <w:lvl w:ilvl="1" w:tplc="04180003">
      <w:start w:val="1"/>
      <w:numFmt w:val="bullet"/>
      <w:lvlText w:val="o"/>
      <w:lvlJc w:val="left"/>
      <w:pPr>
        <w:ind w:left="2008" w:hanging="360"/>
      </w:pPr>
      <w:rPr>
        <w:rFonts w:ascii="Courier New" w:hAnsi="Courier New" w:cs="Courier New" w:hint="default"/>
      </w:rPr>
    </w:lvl>
    <w:lvl w:ilvl="2" w:tplc="04180005" w:tentative="1">
      <w:start w:val="1"/>
      <w:numFmt w:val="bullet"/>
      <w:lvlText w:val=""/>
      <w:lvlJc w:val="left"/>
      <w:pPr>
        <w:ind w:left="2728" w:hanging="360"/>
      </w:pPr>
      <w:rPr>
        <w:rFonts w:ascii="Wingdings" w:hAnsi="Wingdings" w:hint="default"/>
      </w:rPr>
    </w:lvl>
    <w:lvl w:ilvl="3" w:tplc="04180001" w:tentative="1">
      <w:start w:val="1"/>
      <w:numFmt w:val="bullet"/>
      <w:lvlText w:val=""/>
      <w:lvlJc w:val="left"/>
      <w:pPr>
        <w:ind w:left="3448" w:hanging="360"/>
      </w:pPr>
      <w:rPr>
        <w:rFonts w:ascii="Symbol" w:hAnsi="Symbol" w:hint="default"/>
      </w:rPr>
    </w:lvl>
    <w:lvl w:ilvl="4" w:tplc="04180003" w:tentative="1">
      <w:start w:val="1"/>
      <w:numFmt w:val="bullet"/>
      <w:lvlText w:val="o"/>
      <w:lvlJc w:val="left"/>
      <w:pPr>
        <w:ind w:left="4168" w:hanging="360"/>
      </w:pPr>
      <w:rPr>
        <w:rFonts w:ascii="Courier New" w:hAnsi="Courier New" w:cs="Courier New" w:hint="default"/>
      </w:rPr>
    </w:lvl>
    <w:lvl w:ilvl="5" w:tplc="04180005" w:tentative="1">
      <w:start w:val="1"/>
      <w:numFmt w:val="bullet"/>
      <w:lvlText w:val=""/>
      <w:lvlJc w:val="left"/>
      <w:pPr>
        <w:ind w:left="4888" w:hanging="360"/>
      </w:pPr>
      <w:rPr>
        <w:rFonts w:ascii="Wingdings" w:hAnsi="Wingdings" w:hint="default"/>
      </w:rPr>
    </w:lvl>
    <w:lvl w:ilvl="6" w:tplc="04180001" w:tentative="1">
      <w:start w:val="1"/>
      <w:numFmt w:val="bullet"/>
      <w:lvlText w:val=""/>
      <w:lvlJc w:val="left"/>
      <w:pPr>
        <w:ind w:left="5608" w:hanging="360"/>
      </w:pPr>
      <w:rPr>
        <w:rFonts w:ascii="Symbol" w:hAnsi="Symbol" w:hint="default"/>
      </w:rPr>
    </w:lvl>
    <w:lvl w:ilvl="7" w:tplc="04180003" w:tentative="1">
      <w:start w:val="1"/>
      <w:numFmt w:val="bullet"/>
      <w:lvlText w:val="o"/>
      <w:lvlJc w:val="left"/>
      <w:pPr>
        <w:ind w:left="6328" w:hanging="360"/>
      </w:pPr>
      <w:rPr>
        <w:rFonts w:ascii="Courier New" w:hAnsi="Courier New" w:cs="Courier New" w:hint="default"/>
      </w:rPr>
    </w:lvl>
    <w:lvl w:ilvl="8" w:tplc="04180005" w:tentative="1">
      <w:start w:val="1"/>
      <w:numFmt w:val="bullet"/>
      <w:lvlText w:val=""/>
      <w:lvlJc w:val="left"/>
      <w:pPr>
        <w:ind w:left="7048" w:hanging="360"/>
      </w:pPr>
      <w:rPr>
        <w:rFonts w:ascii="Wingdings" w:hAnsi="Wingdings" w:hint="default"/>
      </w:rPr>
    </w:lvl>
  </w:abstractNum>
  <w:abstractNum w:abstractNumId="26" w15:restartNumberingAfterBreak="0">
    <w:nsid w:val="3D1A469B"/>
    <w:multiLevelType w:val="multilevel"/>
    <w:tmpl w:val="4A4E201E"/>
    <w:lvl w:ilvl="0">
      <w:start w:val="5"/>
      <w:numFmt w:val="decimal"/>
      <w:lvlText w:val="%1."/>
      <w:lvlJc w:val="left"/>
      <w:pPr>
        <w:ind w:left="786" w:hanging="360"/>
      </w:pPr>
      <w:rPr>
        <w:rFonts w:eastAsiaTheme="minorHAnsi" w:hint="default"/>
        <w:b/>
        <w:bCs w:val="0"/>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7" w15:restartNumberingAfterBreak="0">
    <w:nsid w:val="3DC03A42"/>
    <w:multiLevelType w:val="multilevel"/>
    <w:tmpl w:val="5908F9C6"/>
    <w:lvl w:ilvl="0">
      <w:start w:val="6"/>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15:restartNumberingAfterBreak="0">
    <w:nsid w:val="41FA4E08"/>
    <w:multiLevelType w:val="multilevel"/>
    <w:tmpl w:val="E8FA4880"/>
    <w:lvl w:ilvl="0">
      <w:start w:val="1"/>
      <w:numFmt w:val="decimal"/>
      <w:lvlText w:val="%1."/>
      <w:lvlJc w:val="left"/>
      <w:pPr>
        <w:ind w:left="1241" w:hanging="390"/>
      </w:pPr>
      <w:rPr>
        <w:rFonts w:hint="default"/>
        <w:b/>
        <w:bCs w:val="0"/>
        <w:lang w:val="ro-RO"/>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448F6CE8"/>
    <w:multiLevelType w:val="hybridMultilevel"/>
    <w:tmpl w:val="B5003D3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15:restartNumberingAfterBreak="0">
    <w:nsid w:val="449B216C"/>
    <w:multiLevelType w:val="multilevel"/>
    <w:tmpl w:val="A69416DE"/>
    <w:lvl w:ilvl="0">
      <w:start w:val="1"/>
      <w:numFmt w:val="decimal"/>
      <w:lvlText w:val="%1."/>
      <w:lvlJc w:val="left"/>
      <w:pPr>
        <w:ind w:left="675" w:hanging="675"/>
      </w:pPr>
      <w:rPr>
        <w:rFonts w:hint="default"/>
      </w:rPr>
    </w:lvl>
    <w:lvl w:ilvl="1">
      <w:start w:val="3"/>
      <w:numFmt w:val="decimal"/>
      <w:lvlText w:val="%1.%2."/>
      <w:lvlJc w:val="left"/>
      <w:pPr>
        <w:ind w:left="981" w:hanging="72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366" w:hanging="180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4248" w:hanging="2160"/>
      </w:pPr>
      <w:rPr>
        <w:rFonts w:hint="default"/>
      </w:rPr>
    </w:lvl>
  </w:abstractNum>
  <w:abstractNum w:abstractNumId="31" w15:restartNumberingAfterBreak="0">
    <w:nsid w:val="45545968"/>
    <w:multiLevelType w:val="multilevel"/>
    <w:tmpl w:val="BC3E285C"/>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46F27C2E"/>
    <w:multiLevelType w:val="multilevel"/>
    <w:tmpl w:val="A74A59A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48F942FA"/>
    <w:multiLevelType w:val="multilevel"/>
    <w:tmpl w:val="3C38C1D6"/>
    <w:lvl w:ilvl="0">
      <w:start w:val="1"/>
      <w:numFmt w:val="decimal"/>
      <w:lvlText w:val="%1."/>
      <w:lvlJc w:val="left"/>
      <w:pPr>
        <w:ind w:left="885" w:hanging="885"/>
      </w:pPr>
      <w:rPr>
        <w:rFonts w:hint="default"/>
      </w:rPr>
    </w:lvl>
    <w:lvl w:ilvl="1">
      <w:start w:val="3"/>
      <w:numFmt w:val="decimal"/>
      <w:lvlText w:val="%1.%2."/>
      <w:lvlJc w:val="left"/>
      <w:pPr>
        <w:ind w:left="1140" w:hanging="885"/>
      </w:pPr>
      <w:rPr>
        <w:rFonts w:hint="default"/>
      </w:rPr>
    </w:lvl>
    <w:lvl w:ilvl="2">
      <w:start w:val="3"/>
      <w:numFmt w:val="decimal"/>
      <w:lvlText w:val="%1.%2.%3."/>
      <w:lvlJc w:val="left"/>
      <w:pPr>
        <w:ind w:left="1395" w:hanging="885"/>
      </w:pPr>
      <w:rPr>
        <w:rFonts w:hint="default"/>
      </w:rPr>
    </w:lvl>
    <w:lvl w:ilvl="3">
      <w:start w:val="3"/>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3330" w:hanging="180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34" w15:restartNumberingAfterBreak="0">
    <w:nsid w:val="4E2F2FF5"/>
    <w:multiLevelType w:val="hybridMultilevel"/>
    <w:tmpl w:val="1916EA50"/>
    <w:lvl w:ilvl="0" w:tplc="04090011">
      <w:start w:val="1"/>
      <w:numFmt w:val="decimal"/>
      <w:lvlText w:val="%1)"/>
      <w:lvlJc w:val="left"/>
      <w:pPr>
        <w:ind w:left="1353" w:hanging="360"/>
      </w:pPr>
      <w:rPr>
        <w:rFonts w:hint="default"/>
      </w:rPr>
    </w:lvl>
    <w:lvl w:ilvl="1" w:tplc="FFFFFFFF">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35" w15:restartNumberingAfterBreak="0">
    <w:nsid w:val="504D56F0"/>
    <w:multiLevelType w:val="multilevel"/>
    <w:tmpl w:val="1986722C"/>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53A3687F"/>
    <w:multiLevelType w:val="hybridMultilevel"/>
    <w:tmpl w:val="869A5FF0"/>
    <w:lvl w:ilvl="0" w:tplc="206AF2DC">
      <w:start w:val="1"/>
      <w:numFmt w:val="bullet"/>
      <w:lvlText w:val="-"/>
      <w:lvlJc w:val="left"/>
      <w:pPr>
        <w:ind w:left="1057" w:hanging="360"/>
      </w:pPr>
      <w:rPr>
        <w:rFonts w:ascii="Times New Roman" w:eastAsiaTheme="minorHAnsi" w:hAnsi="Times New Roman" w:cs="Times New Roman" w:hint="default"/>
      </w:rPr>
    </w:lvl>
    <w:lvl w:ilvl="1" w:tplc="04180003" w:tentative="1">
      <w:start w:val="1"/>
      <w:numFmt w:val="bullet"/>
      <w:lvlText w:val="o"/>
      <w:lvlJc w:val="left"/>
      <w:pPr>
        <w:ind w:left="1777" w:hanging="360"/>
      </w:pPr>
      <w:rPr>
        <w:rFonts w:ascii="Courier New" w:hAnsi="Courier New" w:cs="Courier New" w:hint="default"/>
      </w:rPr>
    </w:lvl>
    <w:lvl w:ilvl="2" w:tplc="04180005" w:tentative="1">
      <w:start w:val="1"/>
      <w:numFmt w:val="bullet"/>
      <w:lvlText w:val=""/>
      <w:lvlJc w:val="left"/>
      <w:pPr>
        <w:ind w:left="2497" w:hanging="360"/>
      </w:pPr>
      <w:rPr>
        <w:rFonts w:ascii="Wingdings" w:hAnsi="Wingdings" w:hint="default"/>
      </w:rPr>
    </w:lvl>
    <w:lvl w:ilvl="3" w:tplc="04180001" w:tentative="1">
      <w:start w:val="1"/>
      <w:numFmt w:val="bullet"/>
      <w:lvlText w:val=""/>
      <w:lvlJc w:val="left"/>
      <w:pPr>
        <w:ind w:left="3217" w:hanging="360"/>
      </w:pPr>
      <w:rPr>
        <w:rFonts w:ascii="Symbol" w:hAnsi="Symbol" w:hint="default"/>
      </w:rPr>
    </w:lvl>
    <w:lvl w:ilvl="4" w:tplc="04180003" w:tentative="1">
      <w:start w:val="1"/>
      <w:numFmt w:val="bullet"/>
      <w:lvlText w:val="o"/>
      <w:lvlJc w:val="left"/>
      <w:pPr>
        <w:ind w:left="3937" w:hanging="360"/>
      </w:pPr>
      <w:rPr>
        <w:rFonts w:ascii="Courier New" w:hAnsi="Courier New" w:cs="Courier New" w:hint="default"/>
      </w:rPr>
    </w:lvl>
    <w:lvl w:ilvl="5" w:tplc="04180005" w:tentative="1">
      <w:start w:val="1"/>
      <w:numFmt w:val="bullet"/>
      <w:lvlText w:val=""/>
      <w:lvlJc w:val="left"/>
      <w:pPr>
        <w:ind w:left="4657" w:hanging="360"/>
      </w:pPr>
      <w:rPr>
        <w:rFonts w:ascii="Wingdings" w:hAnsi="Wingdings" w:hint="default"/>
      </w:rPr>
    </w:lvl>
    <w:lvl w:ilvl="6" w:tplc="04180001" w:tentative="1">
      <w:start w:val="1"/>
      <w:numFmt w:val="bullet"/>
      <w:lvlText w:val=""/>
      <w:lvlJc w:val="left"/>
      <w:pPr>
        <w:ind w:left="5377" w:hanging="360"/>
      </w:pPr>
      <w:rPr>
        <w:rFonts w:ascii="Symbol" w:hAnsi="Symbol" w:hint="default"/>
      </w:rPr>
    </w:lvl>
    <w:lvl w:ilvl="7" w:tplc="04180003" w:tentative="1">
      <w:start w:val="1"/>
      <w:numFmt w:val="bullet"/>
      <w:lvlText w:val="o"/>
      <w:lvlJc w:val="left"/>
      <w:pPr>
        <w:ind w:left="6097" w:hanging="360"/>
      </w:pPr>
      <w:rPr>
        <w:rFonts w:ascii="Courier New" w:hAnsi="Courier New" w:cs="Courier New" w:hint="default"/>
      </w:rPr>
    </w:lvl>
    <w:lvl w:ilvl="8" w:tplc="04180005" w:tentative="1">
      <w:start w:val="1"/>
      <w:numFmt w:val="bullet"/>
      <w:lvlText w:val=""/>
      <w:lvlJc w:val="left"/>
      <w:pPr>
        <w:ind w:left="6817" w:hanging="360"/>
      </w:pPr>
      <w:rPr>
        <w:rFonts w:ascii="Wingdings" w:hAnsi="Wingdings" w:hint="default"/>
      </w:rPr>
    </w:lvl>
  </w:abstractNum>
  <w:abstractNum w:abstractNumId="37" w15:restartNumberingAfterBreak="0">
    <w:nsid w:val="54D41B64"/>
    <w:multiLevelType w:val="multilevel"/>
    <w:tmpl w:val="F36AE3AC"/>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15:restartNumberingAfterBreak="0">
    <w:nsid w:val="5BC72CC9"/>
    <w:multiLevelType w:val="hybridMultilevel"/>
    <w:tmpl w:val="41329800"/>
    <w:lvl w:ilvl="0" w:tplc="DC6CD53E">
      <w:start w:val="1"/>
      <w:numFmt w:val="decimal"/>
      <w:lvlText w:val="%1)"/>
      <w:lvlJc w:val="left"/>
      <w:pPr>
        <w:ind w:left="1288" w:hanging="360"/>
      </w:pPr>
      <w:rPr>
        <w:rFonts w:hint="default"/>
        <w:i w:val="0"/>
        <w:iCs w:val="0"/>
      </w:rPr>
    </w:lvl>
    <w:lvl w:ilvl="1" w:tplc="FFFFFFFF">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39" w15:restartNumberingAfterBreak="0">
    <w:nsid w:val="601547A4"/>
    <w:multiLevelType w:val="hybridMultilevel"/>
    <w:tmpl w:val="16A654A6"/>
    <w:lvl w:ilvl="0" w:tplc="04090011">
      <w:start w:val="1"/>
      <w:numFmt w:val="decimal"/>
      <w:lvlText w:val="%1)"/>
      <w:lvlJc w:val="left"/>
      <w:pPr>
        <w:ind w:left="1288" w:hanging="360"/>
      </w:pPr>
      <w:rPr>
        <w:rFonts w:hint="default"/>
      </w:rPr>
    </w:lvl>
    <w:lvl w:ilvl="1" w:tplc="FFFFFFFF">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40" w15:restartNumberingAfterBreak="0">
    <w:nsid w:val="66052652"/>
    <w:multiLevelType w:val="multilevel"/>
    <w:tmpl w:val="A7DAE3D2"/>
    <w:lvl w:ilvl="0">
      <w:start w:val="6"/>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1" w15:restartNumberingAfterBreak="0">
    <w:nsid w:val="6D0D621B"/>
    <w:multiLevelType w:val="multilevel"/>
    <w:tmpl w:val="A0D44F4C"/>
    <w:lvl w:ilvl="0">
      <w:start w:val="1"/>
      <w:numFmt w:val="decimal"/>
      <w:lvlText w:val="%1."/>
      <w:lvlJc w:val="right"/>
      <w:pPr>
        <w:ind w:left="450" w:hanging="450"/>
      </w:pPr>
      <w:rPr>
        <w:rFonts w:hint="default"/>
        <w:color w:val="000000"/>
      </w:rPr>
    </w:lvl>
    <w:lvl w:ilvl="1">
      <w:start w:val="2"/>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42" w15:restartNumberingAfterBreak="0">
    <w:nsid w:val="70A120F0"/>
    <w:multiLevelType w:val="hybridMultilevel"/>
    <w:tmpl w:val="9CA26B96"/>
    <w:lvl w:ilvl="0" w:tplc="DC6CD53E">
      <w:start w:val="1"/>
      <w:numFmt w:val="decimal"/>
      <w:lvlText w:val="%1)"/>
      <w:lvlJc w:val="left"/>
      <w:pPr>
        <w:ind w:left="1288"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4004A"/>
    <w:multiLevelType w:val="multilevel"/>
    <w:tmpl w:val="F9A4C916"/>
    <w:lvl w:ilvl="0">
      <w:start w:val="6"/>
      <w:numFmt w:val="decimal"/>
      <w:lvlText w:val="%1."/>
      <w:lvlJc w:val="left"/>
      <w:pPr>
        <w:ind w:left="450" w:hanging="450"/>
      </w:pPr>
      <w:rPr>
        <w:rFonts w:hint="default"/>
        <w:b/>
      </w:rPr>
    </w:lvl>
    <w:lvl w:ilvl="1">
      <w:start w:val="5"/>
      <w:numFmt w:val="decimal"/>
      <w:lvlText w:val="%1.%2."/>
      <w:lvlJc w:val="left"/>
      <w:pPr>
        <w:ind w:left="1288" w:hanging="720"/>
      </w:pPr>
      <w:rPr>
        <w:rFonts w:hint="default"/>
        <w:b w:val="0"/>
        <w:bCs/>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44" w15:restartNumberingAfterBreak="0">
    <w:nsid w:val="75D12F41"/>
    <w:multiLevelType w:val="hybridMultilevel"/>
    <w:tmpl w:val="E0BABDDA"/>
    <w:lvl w:ilvl="0" w:tplc="7D467004">
      <w:start w:val="1"/>
      <w:numFmt w:val="lowerLetter"/>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764639C7"/>
    <w:multiLevelType w:val="hybridMultilevel"/>
    <w:tmpl w:val="6CB84E4E"/>
    <w:lvl w:ilvl="0" w:tplc="BA16788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E62686"/>
    <w:multiLevelType w:val="hybridMultilevel"/>
    <w:tmpl w:val="625CC8DE"/>
    <w:lvl w:ilvl="0" w:tplc="8EA491DC">
      <w:start w:val="3"/>
      <w:numFmt w:val="decimal"/>
      <w:lvlText w:val="%1."/>
      <w:lvlJc w:val="left"/>
      <w:pPr>
        <w:ind w:left="1070" w:hanging="360"/>
      </w:pPr>
      <w:rPr>
        <w:rFonts w:eastAsia="Times New Roman" w:hint="default"/>
        <w:b/>
        <w:bCs/>
      </w:rPr>
    </w:lvl>
    <w:lvl w:ilvl="1" w:tplc="04180019" w:tentative="1">
      <w:start w:val="1"/>
      <w:numFmt w:val="lowerLetter"/>
      <w:lvlText w:val="%2."/>
      <w:lvlJc w:val="left"/>
      <w:pPr>
        <w:ind w:left="1790" w:hanging="360"/>
      </w:pPr>
    </w:lvl>
    <w:lvl w:ilvl="2" w:tplc="0418001B">
      <w:start w:val="1"/>
      <w:numFmt w:val="lowerRoman"/>
      <w:lvlText w:val="%3."/>
      <w:lvlJc w:val="right"/>
      <w:pPr>
        <w:ind w:left="2510" w:hanging="180"/>
      </w:pPr>
    </w:lvl>
    <w:lvl w:ilvl="3" w:tplc="0418000F">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num w:numId="1" w16cid:durableId="1290747833">
    <w:abstractNumId w:val="28"/>
  </w:num>
  <w:num w:numId="2" w16cid:durableId="1786655476">
    <w:abstractNumId w:val="25"/>
  </w:num>
  <w:num w:numId="3" w16cid:durableId="229971975">
    <w:abstractNumId w:val="5"/>
  </w:num>
  <w:num w:numId="4" w16cid:durableId="351762269">
    <w:abstractNumId w:val="44"/>
  </w:num>
  <w:num w:numId="5" w16cid:durableId="182134630">
    <w:abstractNumId w:val="11"/>
  </w:num>
  <w:num w:numId="6" w16cid:durableId="1979410610">
    <w:abstractNumId w:val="20"/>
  </w:num>
  <w:num w:numId="7" w16cid:durableId="2004701031">
    <w:abstractNumId w:val="24"/>
  </w:num>
  <w:num w:numId="8" w16cid:durableId="1336612144">
    <w:abstractNumId w:val="8"/>
  </w:num>
  <w:num w:numId="9" w16cid:durableId="2001423726">
    <w:abstractNumId w:val="14"/>
  </w:num>
  <w:num w:numId="10" w16cid:durableId="454180577">
    <w:abstractNumId w:val="23"/>
  </w:num>
  <w:num w:numId="11" w16cid:durableId="2097284153">
    <w:abstractNumId w:val="15"/>
  </w:num>
  <w:num w:numId="12" w16cid:durableId="801996614">
    <w:abstractNumId w:val="6"/>
  </w:num>
  <w:num w:numId="13" w16cid:durableId="1896969137">
    <w:abstractNumId w:val="13"/>
  </w:num>
  <w:num w:numId="14" w16cid:durableId="1775322835">
    <w:abstractNumId w:val="21"/>
  </w:num>
  <w:num w:numId="15" w16cid:durableId="1554655843">
    <w:abstractNumId w:val="31"/>
  </w:num>
  <w:num w:numId="16" w16cid:durableId="740055175">
    <w:abstractNumId w:val="35"/>
  </w:num>
  <w:num w:numId="17" w16cid:durableId="1041858136">
    <w:abstractNumId w:val="39"/>
  </w:num>
  <w:num w:numId="18" w16cid:durableId="555892901">
    <w:abstractNumId w:val="19"/>
  </w:num>
  <w:num w:numId="19" w16cid:durableId="666517466">
    <w:abstractNumId w:val="38"/>
  </w:num>
  <w:num w:numId="20" w16cid:durableId="521011669">
    <w:abstractNumId w:val="42"/>
  </w:num>
  <w:num w:numId="21" w16cid:durableId="1730961620">
    <w:abstractNumId w:val="4"/>
  </w:num>
  <w:num w:numId="22" w16cid:durableId="189078083">
    <w:abstractNumId w:val="34"/>
  </w:num>
  <w:num w:numId="23" w16cid:durableId="174929906">
    <w:abstractNumId w:val="7"/>
  </w:num>
  <w:num w:numId="24" w16cid:durableId="118570969">
    <w:abstractNumId w:val="29"/>
  </w:num>
  <w:num w:numId="25" w16cid:durableId="2071611056">
    <w:abstractNumId w:val="36"/>
  </w:num>
  <w:num w:numId="26" w16cid:durableId="847912088">
    <w:abstractNumId w:val="16"/>
  </w:num>
  <w:num w:numId="27" w16cid:durableId="1471942404">
    <w:abstractNumId w:val="32"/>
  </w:num>
  <w:num w:numId="28" w16cid:durableId="571161936">
    <w:abstractNumId w:val="0"/>
  </w:num>
  <w:num w:numId="29" w16cid:durableId="1550803418">
    <w:abstractNumId w:val="45"/>
  </w:num>
  <w:num w:numId="30" w16cid:durableId="302581121">
    <w:abstractNumId w:val="41"/>
  </w:num>
  <w:num w:numId="31" w16cid:durableId="373580123">
    <w:abstractNumId w:val="46"/>
  </w:num>
  <w:num w:numId="32" w16cid:durableId="2100252436">
    <w:abstractNumId w:val="22"/>
  </w:num>
  <w:num w:numId="33" w16cid:durableId="1022517890">
    <w:abstractNumId w:val="26"/>
  </w:num>
  <w:num w:numId="34" w16cid:durableId="1801144715">
    <w:abstractNumId w:val="37"/>
  </w:num>
  <w:num w:numId="35" w16cid:durableId="61832393">
    <w:abstractNumId w:val="17"/>
  </w:num>
  <w:num w:numId="36" w16cid:durableId="656569780">
    <w:abstractNumId w:val="43"/>
  </w:num>
  <w:num w:numId="37" w16cid:durableId="1978027566">
    <w:abstractNumId w:val="27"/>
  </w:num>
  <w:num w:numId="38" w16cid:durableId="933781459">
    <w:abstractNumId w:val="40"/>
  </w:num>
  <w:num w:numId="39" w16cid:durableId="954825551">
    <w:abstractNumId w:val="2"/>
  </w:num>
  <w:num w:numId="40" w16cid:durableId="1035349641">
    <w:abstractNumId w:val="9"/>
  </w:num>
  <w:num w:numId="41" w16cid:durableId="1063139281">
    <w:abstractNumId w:val="18"/>
  </w:num>
  <w:num w:numId="42" w16cid:durableId="1531645713">
    <w:abstractNumId w:val="33"/>
  </w:num>
  <w:num w:numId="43" w16cid:durableId="1669668895">
    <w:abstractNumId w:val="12"/>
  </w:num>
  <w:num w:numId="44" w16cid:durableId="1830246945">
    <w:abstractNumId w:val="3"/>
  </w:num>
  <w:num w:numId="45" w16cid:durableId="1399671642">
    <w:abstractNumId w:val="1"/>
  </w:num>
  <w:num w:numId="46" w16cid:durableId="1378433811">
    <w:abstractNumId w:val="10"/>
  </w:num>
  <w:num w:numId="47" w16cid:durableId="15644898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BB"/>
    <w:rsid w:val="00000824"/>
    <w:rsid w:val="000015EC"/>
    <w:rsid w:val="00016E32"/>
    <w:rsid w:val="0002151A"/>
    <w:rsid w:val="00023988"/>
    <w:rsid w:val="00027625"/>
    <w:rsid w:val="00033937"/>
    <w:rsid w:val="0004305C"/>
    <w:rsid w:val="00044360"/>
    <w:rsid w:val="00044CBE"/>
    <w:rsid w:val="000473E1"/>
    <w:rsid w:val="00053D11"/>
    <w:rsid w:val="0005525D"/>
    <w:rsid w:val="0005542F"/>
    <w:rsid w:val="00060789"/>
    <w:rsid w:val="0006179B"/>
    <w:rsid w:val="00063F9A"/>
    <w:rsid w:val="0007213A"/>
    <w:rsid w:val="00073BCB"/>
    <w:rsid w:val="0007463F"/>
    <w:rsid w:val="00076D87"/>
    <w:rsid w:val="00076DCB"/>
    <w:rsid w:val="00086F02"/>
    <w:rsid w:val="00087891"/>
    <w:rsid w:val="000A55C9"/>
    <w:rsid w:val="000C00FE"/>
    <w:rsid w:val="000C6B6C"/>
    <w:rsid w:val="000D433D"/>
    <w:rsid w:val="000D44D6"/>
    <w:rsid w:val="000D7178"/>
    <w:rsid w:val="000E30B3"/>
    <w:rsid w:val="000E432B"/>
    <w:rsid w:val="000F3ED4"/>
    <w:rsid w:val="000F66C8"/>
    <w:rsid w:val="001000AB"/>
    <w:rsid w:val="00105923"/>
    <w:rsid w:val="00110649"/>
    <w:rsid w:val="00111066"/>
    <w:rsid w:val="00112EE3"/>
    <w:rsid w:val="00133E25"/>
    <w:rsid w:val="0013771B"/>
    <w:rsid w:val="00142D81"/>
    <w:rsid w:val="001444FE"/>
    <w:rsid w:val="00155A2B"/>
    <w:rsid w:val="00160F44"/>
    <w:rsid w:val="00165525"/>
    <w:rsid w:val="00166A66"/>
    <w:rsid w:val="00173146"/>
    <w:rsid w:val="00174C58"/>
    <w:rsid w:val="00180568"/>
    <w:rsid w:val="00183F2A"/>
    <w:rsid w:val="00184E4C"/>
    <w:rsid w:val="001918E1"/>
    <w:rsid w:val="001951B8"/>
    <w:rsid w:val="00195465"/>
    <w:rsid w:val="0019759B"/>
    <w:rsid w:val="001A0567"/>
    <w:rsid w:val="001A3E94"/>
    <w:rsid w:val="001B24A4"/>
    <w:rsid w:val="001B29E8"/>
    <w:rsid w:val="001B4D25"/>
    <w:rsid w:val="001B6305"/>
    <w:rsid w:val="001B6BAC"/>
    <w:rsid w:val="001C168C"/>
    <w:rsid w:val="001C38DF"/>
    <w:rsid w:val="001C6383"/>
    <w:rsid w:val="001C66C6"/>
    <w:rsid w:val="001E06A1"/>
    <w:rsid w:val="001E3836"/>
    <w:rsid w:val="001E439E"/>
    <w:rsid w:val="001E5B29"/>
    <w:rsid w:val="001E5C27"/>
    <w:rsid w:val="001E7F05"/>
    <w:rsid w:val="001F2651"/>
    <w:rsid w:val="001F45F8"/>
    <w:rsid w:val="001F5B27"/>
    <w:rsid w:val="001F5E0E"/>
    <w:rsid w:val="00201AB9"/>
    <w:rsid w:val="00203359"/>
    <w:rsid w:val="002054EB"/>
    <w:rsid w:val="002055E0"/>
    <w:rsid w:val="002139EB"/>
    <w:rsid w:val="002149EA"/>
    <w:rsid w:val="00220CA6"/>
    <w:rsid w:val="00232C78"/>
    <w:rsid w:val="0023758C"/>
    <w:rsid w:val="002411D7"/>
    <w:rsid w:val="00241A95"/>
    <w:rsid w:val="002444D2"/>
    <w:rsid w:val="00245342"/>
    <w:rsid w:val="002473DA"/>
    <w:rsid w:val="0025116C"/>
    <w:rsid w:val="00254867"/>
    <w:rsid w:val="00257DDA"/>
    <w:rsid w:val="00261815"/>
    <w:rsid w:val="00267737"/>
    <w:rsid w:val="002718FF"/>
    <w:rsid w:val="00277438"/>
    <w:rsid w:val="00286292"/>
    <w:rsid w:val="0029240E"/>
    <w:rsid w:val="002A1E8A"/>
    <w:rsid w:val="002A680A"/>
    <w:rsid w:val="002B1760"/>
    <w:rsid w:val="002B2E73"/>
    <w:rsid w:val="002B3E3E"/>
    <w:rsid w:val="002B683A"/>
    <w:rsid w:val="002B7397"/>
    <w:rsid w:val="002C0395"/>
    <w:rsid w:val="002C3C57"/>
    <w:rsid w:val="002C6C38"/>
    <w:rsid w:val="002C6DDA"/>
    <w:rsid w:val="002C6ECE"/>
    <w:rsid w:val="002C7802"/>
    <w:rsid w:val="002E1313"/>
    <w:rsid w:val="002E50B8"/>
    <w:rsid w:val="002F11E1"/>
    <w:rsid w:val="00306BCF"/>
    <w:rsid w:val="0032191B"/>
    <w:rsid w:val="00322964"/>
    <w:rsid w:val="00323C94"/>
    <w:rsid w:val="00324135"/>
    <w:rsid w:val="00324153"/>
    <w:rsid w:val="00325C19"/>
    <w:rsid w:val="00327EC9"/>
    <w:rsid w:val="0033027D"/>
    <w:rsid w:val="0033347A"/>
    <w:rsid w:val="003405CD"/>
    <w:rsid w:val="003509AD"/>
    <w:rsid w:val="00350B56"/>
    <w:rsid w:val="00350E79"/>
    <w:rsid w:val="00353026"/>
    <w:rsid w:val="00356202"/>
    <w:rsid w:val="003633F1"/>
    <w:rsid w:val="00374F68"/>
    <w:rsid w:val="00386074"/>
    <w:rsid w:val="003878B3"/>
    <w:rsid w:val="00387B88"/>
    <w:rsid w:val="003907F1"/>
    <w:rsid w:val="00393D4B"/>
    <w:rsid w:val="00396AC7"/>
    <w:rsid w:val="003A5A02"/>
    <w:rsid w:val="003A5AAF"/>
    <w:rsid w:val="003A6E28"/>
    <w:rsid w:val="003A7712"/>
    <w:rsid w:val="003A78DA"/>
    <w:rsid w:val="003B1CA4"/>
    <w:rsid w:val="003B3795"/>
    <w:rsid w:val="003B6559"/>
    <w:rsid w:val="003C00DF"/>
    <w:rsid w:val="003C5E55"/>
    <w:rsid w:val="003C6BD0"/>
    <w:rsid w:val="003D39B5"/>
    <w:rsid w:val="003D4692"/>
    <w:rsid w:val="003D63F8"/>
    <w:rsid w:val="003D6F52"/>
    <w:rsid w:val="003E012B"/>
    <w:rsid w:val="003F42BD"/>
    <w:rsid w:val="003F43F1"/>
    <w:rsid w:val="004040D0"/>
    <w:rsid w:val="00413974"/>
    <w:rsid w:val="00414A1E"/>
    <w:rsid w:val="004243B5"/>
    <w:rsid w:val="004256D7"/>
    <w:rsid w:val="004423CE"/>
    <w:rsid w:val="00450B73"/>
    <w:rsid w:val="0046048F"/>
    <w:rsid w:val="00462724"/>
    <w:rsid w:val="004672F8"/>
    <w:rsid w:val="00483430"/>
    <w:rsid w:val="00496EDA"/>
    <w:rsid w:val="004977D8"/>
    <w:rsid w:val="004A513C"/>
    <w:rsid w:val="004A5D40"/>
    <w:rsid w:val="004B2599"/>
    <w:rsid w:val="004B2F1F"/>
    <w:rsid w:val="004B6462"/>
    <w:rsid w:val="004B684E"/>
    <w:rsid w:val="004B75FC"/>
    <w:rsid w:val="004C2544"/>
    <w:rsid w:val="004C7931"/>
    <w:rsid w:val="004D5225"/>
    <w:rsid w:val="004D71F4"/>
    <w:rsid w:val="004E35AC"/>
    <w:rsid w:val="004E71BB"/>
    <w:rsid w:val="004F0465"/>
    <w:rsid w:val="004F1805"/>
    <w:rsid w:val="004F5667"/>
    <w:rsid w:val="00501573"/>
    <w:rsid w:val="00502A73"/>
    <w:rsid w:val="00503DEE"/>
    <w:rsid w:val="00506430"/>
    <w:rsid w:val="005222A2"/>
    <w:rsid w:val="005266BC"/>
    <w:rsid w:val="0052733D"/>
    <w:rsid w:val="00527564"/>
    <w:rsid w:val="00527EC5"/>
    <w:rsid w:val="005320E9"/>
    <w:rsid w:val="00532554"/>
    <w:rsid w:val="005347C8"/>
    <w:rsid w:val="00540464"/>
    <w:rsid w:val="00554C8A"/>
    <w:rsid w:val="0056345C"/>
    <w:rsid w:val="00563C15"/>
    <w:rsid w:val="00564064"/>
    <w:rsid w:val="00567012"/>
    <w:rsid w:val="00571449"/>
    <w:rsid w:val="00576CB1"/>
    <w:rsid w:val="00582CA0"/>
    <w:rsid w:val="00587795"/>
    <w:rsid w:val="00590B1A"/>
    <w:rsid w:val="00591024"/>
    <w:rsid w:val="00596881"/>
    <w:rsid w:val="005A106E"/>
    <w:rsid w:val="005A3609"/>
    <w:rsid w:val="005B1925"/>
    <w:rsid w:val="005B2893"/>
    <w:rsid w:val="005B4B6C"/>
    <w:rsid w:val="005B4D2A"/>
    <w:rsid w:val="005D020D"/>
    <w:rsid w:val="005D18CF"/>
    <w:rsid w:val="005D4F02"/>
    <w:rsid w:val="005E5F41"/>
    <w:rsid w:val="005F33D6"/>
    <w:rsid w:val="005F7756"/>
    <w:rsid w:val="00603319"/>
    <w:rsid w:val="006055D1"/>
    <w:rsid w:val="00610CB9"/>
    <w:rsid w:val="006165BA"/>
    <w:rsid w:val="00617B0A"/>
    <w:rsid w:val="0063625B"/>
    <w:rsid w:val="00636C80"/>
    <w:rsid w:val="00641C54"/>
    <w:rsid w:val="00641E1F"/>
    <w:rsid w:val="006457E1"/>
    <w:rsid w:val="00647C67"/>
    <w:rsid w:val="00651A81"/>
    <w:rsid w:val="00655823"/>
    <w:rsid w:val="00660F09"/>
    <w:rsid w:val="0066258C"/>
    <w:rsid w:val="00665F95"/>
    <w:rsid w:val="006717F5"/>
    <w:rsid w:val="006719B8"/>
    <w:rsid w:val="006768FF"/>
    <w:rsid w:val="00684FFA"/>
    <w:rsid w:val="00693F43"/>
    <w:rsid w:val="00697CC1"/>
    <w:rsid w:val="006A3CB2"/>
    <w:rsid w:val="006B0838"/>
    <w:rsid w:val="006B0D60"/>
    <w:rsid w:val="006B277E"/>
    <w:rsid w:val="006B31AD"/>
    <w:rsid w:val="006B3F64"/>
    <w:rsid w:val="006C0B77"/>
    <w:rsid w:val="006C2834"/>
    <w:rsid w:val="006C5E31"/>
    <w:rsid w:val="006D79BF"/>
    <w:rsid w:val="006E11F5"/>
    <w:rsid w:val="006E148F"/>
    <w:rsid w:val="006E1920"/>
    <w:rsid w:val="006E2E63"/>
    <w:rsid w:val="006E57FF"/>
    <w:rsid w:val="006F35A6"/>
    <w:rsid w:val="006F43D7"/>
    <w:rsid w:val="00702FA8"/>
    <w:rsid w:val="00703575"/>
    <w:rsid w:val="007118E2"/>
    <w:rsid w:val="00711FDE"/>
    <w:rsid w:val="00724D11"/>
    <w:rsid w:val="00724EDB"/>
    <w:rsid w:val="007252B9"/>
    <w:rsid w:val="007300FB"/>
    <w:rsid w:val="00730594"/>
    <w:rsid w:val="00732E47"/>
    <w:rsid w:val="00735634"/>
    <w:rsid w:val="0073745D"/>
    <w:rsid w:val="00737D44"/>
    <w:rsid w:val="007400EE"/>
    <w:rsid w:val="007432AA"/>
    <w:rsid w:val="00743350"/>
    <w:rsid w:val="00744DCD"/>
    <w:rsid w:val="00773808"/>
    <w:rsid w:val="00780271"/>
    <w:rsid w:val="00785AE7"/>
    <w:rsid w:val="007A6AA9"/>
    <w:rsid w:val="007B1D9A"/>
    <w:rsid w:val="007B20C0"/>
    <w:rsid w:val="007B367D"/>
    <w:rsid w:val="007B3A7D"/>
    <w:rsid w:val="007B6632"/>
    <w:rsid w:val="007B750F"/>
    <w:rsid w:val="007B7594"/>
    <w:rsid w:val="007C203E"/>
    <w:rsid w:val="007D24D6"/>
    <w:rsid w:val="007D6608"/>
    <w:rsid w:val="007E2781"/>
    <w:rsid w:val="007E5C45"/>
    <w:rsid w:val="007E5DB0"/>
    <w:rsid w:val="00800297"/>
    <w:rsid w:val="008036DA"/>
    <w:rsid w:val="0081515F"/>
    <w:rsid w:val="00815AE2"/>
    <w:rsid w:val="008211F8"/>
    <w:rsid w:val="0082350E"/>
    <w:rsid w:val="008242FF"/>
    <w:rsid w:val="00831381"/>
    <w:rsid w:val="00835E3F"/>
    <w:rsid w:val="00843F32"/>
    <w:rsid w:val="0085078B"/>
    <w:rsid w:val="00850F7C"/>
    <w:rsid w:val="008514C6"/>
    <w:rsid w:val="00852654"/>
    <w:rsid w:val="00853B60"/>
    <w:rsid w:val="00862969"/>
    <w:rsid w:val="0086461F"/>
    <w:rsid w:val="00866B15"/>
    <w:rsid w:val="0086710F"/>
    <w:rsid w:val="00870751"/>
    <w:rsid w:val="00873630"/>
    <w:rsid w:val="008754E7"/>
    <w:rsid w:val="00875EFB"/>
    <w:rsid w:val="00876161"/>
    <w:rsid w:val="00880216"/>
    <w:rsid w:val="00881326"/>
    <w:rsid w:val="0088152D"/>
    <w:rsid w:val="00883213"/>
    <w:rsid w:val="008900FB"/>
    <w:rsid w:val="008919E3"/>
    <w:rsid w:val="0089262A"/>
    <w:rsid w:val="0089727E"/>
    <w:rsid w:val="008975DE"/>
    <w:rsid w:val="008976DE"/>
    <w:rsid w:val="008A2731"/>
    <w:rsid w:val="008A32CD"/>
    <w:rsid w:val="008A6DF7"/>
    <w:rsid w:val="008B2DEA"/>
    <w:rsid w:val="008B429D"/>
    <w:rsid w:val="008B732D"/>
    <w:rsid w:val="008C69AF"/>
    <w:rsid w:val="008C78AC"/>
    <w:rsid w:val="008D056F"/>
    <w:rsid w:val="008D1583"/>
    <w:rsid w:val="008D28F3"/>
    <w:rsid w:val="008D4FB5"/>
    <w:rsid w:val="008D71D1"/>
    <w:rsid w:val="008E18E7"/>
    <w:rsid w:val="008E26AB"/>
    <w:rsid w:val="008E28AA"/>
    <w:rsid w:val="008F03CF"/>
    <w:rsid w:val="008F17C3"/>
    <w:rsid w:val="008F7FC9"/>
    <w:rsid w:val="00900EB6"/>
    <w:rsid w:val="00901FCC"/>
    <w:rsid w:val="00906391"/>
    <w:rsid w:val="0090796C"/>
    <w:rsid w:val="00910106"/>
    <w:rsid w:val="009143D9"/>
    <w:rsid w:val="0091597A"/>
    <w:rsid w:val="00922C48"/>
    <w:rsid w:val="0093190B"/>
    <w:rsid w:val="00944449"/>
    <w:rsid w:val="00951664"/>
    <w:rsid w:val="00965F17"/>
    <w:rsid w:val="00967E39"/>
    <w:rsid w:val="0097053B"/>
    <w:rsid w:val="00970CCC"/>
    <w:rsid w:val="00973780"/>
    <w:rsid w:val="00976C4E"/>
    <w:rsid w:val="00982024"/>
    <w:rsid w:val="0098261A"/>
    <w:rsid w:val="00982B20"/>
    <w:rsid w:val="0098406B"/>
    <w:rsid w:val="0098590E"/>
    <w:rsid w:val="009860D7"/>
    <w:rsid w:val="009864F8"/>
    <w:rsid w:val="009869CD"/>
    <w:rsid w:val="00990201"/>
    <w:rsid w:val="00990B40"/>
    <w:rsid w:val="009934AE"/>
    <w:rsid w:val="009934CB"/>
    <w:rsid w:val="0099712C"/>
    <w:rsid w:val="009A1AD1"/>
    <w:rsid w:val="009B2168"/>
    <w:rsid w:val="009B39BA"/>
    <w:rsid w:val="009B4F7D"/>
    <w:rsid w:val="009C3263"/>
    <w:rsid w:val="009C64A7"/>
    <w:rsid w:val="009D0554"/>
    <w:rsid w:val="009D0562"/>
    <w:rsid w:val="009D1E54"/>
    <w:rsid w:val="009D368E"/>
    <w:rsid w:val="009D70CA"/>
    <w:rsid w:val="00A050A6"/>
    <w:rsid w:val="00A13754"/>
    <w:rsid w:val="00A151C9"/>
    <w:rsid w:val="00A15CF5"/>
    <w:rsid w:val="00A176A9"/>
    <w:rsid w:val="00A21C38"/>
    <w:rsid w:val="00A22719"/>
    <w:rsid w:val="00A31E7B"/>
    <w:rsid w:val="00A42A3E"/>
    <w:rsid w:val="00A44C5F"/>
    <w:rsid w:val="00A4547E"/>
    <w:rsid w:val="00A50233"/>
    <w:rsid w:val="00A5277F"/>
    <w:rsid w:val="00A54DD5"/>
    <w:rsid w:val="00A55C46"/>
    <w:rsid w:val="00A5783E"/>
    <w:rsid w:val="00A57BF3"/>
    <w:rsid w:val="00A60D0F"/>
    <w:rsid w:val="00A61011"/>
    <w:rsid w:val="00A61B60"/>
    <w:rsid w:val="00A73C3F"/>
    <w:rsid w:val="00A853D4"/>
    <w:rsid w:val="00AA13C0"/>
    <w:rsid w:val="00AA2887"/>
    <w:rsid w:val="00AA2921"/>
    <w:rsid w:val="00AA3487"/>
    <w:rsid w:val="00AB4A48"/>
    <w:rsid w:val="00AB7FFA"/>
    <w:rsid w:val="00AC43AC"/>
    <w:rsid w:val="00AC7760"/>
    <w:rsid w:val="00AD14B1"/>
    <w:rsid w:val="00AD1FE1"/>
    <w:rsid w:val="00AD3031"/>
    <w:rsid w:val="00AD3C69"/>
    <w:rsid w:val="00AE79DA"/>
    <w:rsid w:val="00AF0A17"/>
    <w:rsid w:val="00B07A01"/>
    <w:rsid w:val="00B11108"/>
    <w:rsid w:val="00B122D9"/>
    <w:rsid w:val="00B14605"/>
    <w:rsid w:val="00B169B0"/>
    <w:rsid w:val="00B17057"/>
    <w:rsid w:val="00B17954"/>
    <w:rsid w:val="00B2052A"/>
    <w:rsid w:val="00B275B2"/>
    <w:rsid w:val="00B321AA"/>
    <w:rsid w:val="00B40EDA"/>
    <w:rsid w:val="00B50F88"/>
    <w:rsid w:val="00B54972"/>
    <w:rsid w:val="00B57EF7"/>
    <w:rsid w:val="00B6266B"/>
    <w:rsid w:val="00B630CA"/>
    <w:rsid w:val="00B71839"/>
    <w:rsid w:val="00B71DB1"/>
    <w:rsid w:val="00B747CB"/>
    <w:rsid w:val="00B82C5D"/>
    <w:rsid w:val="00B85235"/>
    <w:rsid w:val="00B85E8D"/>
    <w:rsid w:val="00B915B7"/>
    <w:rsid w:val="00B92707"/>
    <w:rsid w:val="00B927A5"/>
    <w:rsid w:val="00B9436C"/>
    <w:rsid w:val="00B94818"/>
    <w:rsid w:val="00BA1007"/>
    <w:rsid w:val="00BB06FC"/>
    <w:rsid w:val="00BB2B5C"/>
    <w:rsid w:val="00BB3D08"/>
    <w:rsid w:val="00BB405F"/>
    <w:rsid w:val="00BB4B5D"/>
    <w:rsid w:val="00BC1276"/>
    <w:rsid w:val="00BC784A"/>
    <w:rsid w:val="00BD1D70"/>
    <w:rsid w:val="00BD1DB9"/>
    <w:rsid w:val="00BD21D1"/>
    <w:rsid w:val="00BD4527"/>
    <w:rsid w:val="00BE147D"/>
    <w:rsid w:val="00BE440B"/>
    <w:rsid w:val="00BE6D61"/>
    <w:rsid w:val="00BE79D0"/>
    <w:rsid w:val="00BE7C82"/>
    <w:rsid w:val="00BF020D"/>
    <w:rsid w:val="00BF3B97"/>
    <w:rsid w:val="00BF3DD6"/>
    <w:rsid w:val="00C0499C"/>
    <w:rsid w:val="00C07D14"/>
    <w:rsid w:val="00C11E57"/>
    <w:rsid w:val="00C120E2"/>
    <w:rsid w:val="00C14B94"/>
    <w:rsid w:val="00C204B2"/>
    <w:rsid w:val="00C21345"/>
    <w:rsid w:val="00C2147B"/>
    <w:rsid w:val="00C230DB"/>
    <w:rsid w:val="00C253DC"/>
    <w:rsid w:val="00C25FC4"/>
    <w:rsid w:val="00C26326"/>
    <w:rsid w:val="00C27B4C"/>
    <w:rsid w:val="00C330C4"/>
    <w:rsid w:val="00C3699A"/>
    <w:rsid w:val="00C36DA2"/>
    <w:rsid w:val="00C37DA7"/>
    <w:rsid w:val="00C52E83"/>
    <w:rsid w:val="00C54B09"/>
    <w:rsid w:val="00C57043"/>
    <w:rsid w:val="00C6648F"/>
    <w:rsid w:val="00C7174B"/>
    <w:rsid w:val="00C729CC"/>
    <w:rsid w:val="00C75037"/>
    <w:rsid w:val="00C83090"/>
    <w:rsid w:val="00C90142"/>
    <w:rsid w:val="00C97B09"/>
    <w:rsid w:val="00CA1F17"/>
    <w:rsid w:val="00CB3653"/>
    <w:rsid w:val="00CB3B2E"/>
    <w:rsid w:val="00CB3BED"/>
    <w:rsid w:val="00CC15E7"/>
    <w:rsid w:val="00CD17DE"/>
    <w:rsid w:val="00CD1821"/>
    <w:rsid w:val="00CD39A4"/>
    <w:rsid w:val="00CD3A01"/>
    <w:rsid w:val="00CD5522"/>
    <w:rsid w:val="00CD5A19"/>
    <w:rsid w:val="00CD65B4"/>
    <w:rsid w:val="00CD7FFE"/>
    <w:rsid w:val="00CE15D5"/>
    <w:rsid w:val="00CE1F87"/>
    <w:rsid w:val="00CE3E4F"/>
    <w:rsid w:val="00CE7469"/>
    <w:rsid w:val="00CF2C0A"/>
    <w:rsid w:val="00CF7B8A"/>
    <w:rsid w:val="00D02609"/>
    <w:rsid w:val="00D073E4"/>
    <w:rsid w:val="00D10374"/>
    <w:rsid w:val="00D1306B"/>
    <w:rsid w:val="00D134E4"/>
    <w:rsid w:val="00D164BB"/>
    <w:rsid w:val="00D238BC"/>
    <w:rsid w:val="00D3536B"/>
    <w:rsid w:val="00D37CDA"/>
    <w:rsid w:val="00D449B2"/>
    <w:rsid w:val="00D45A21"/>
    <w:rsid w:val="00D5364B"/>
    <w:rsid w:val="00D552DE"/>
    <w:rsid w:val="00D60025"/>
    <w:rsid w:val="00D60DE4"/>
    <w:rsid w:val="00D66CB8"/>
    <w:rsid w:val="00D67003"/>
    <w:rsid w:val="00D84A8D"/>
    <w:rsid w:val="00D927F8"/>
    <w:rsid w:val="00D941A4"/>
    <w:rsid w:val="00D95507"/>
    <w:rsid w:val="00D95CB3"/>
    <w:rsid w:val="00DA3299"/>
    <w:rsid w:val="00DA3FA3"/>
    <w:rsid w:val="00DA429E"/>
    <w:rsid w:val="00DA7502"/>
    <w:rsid w:val="00DB0006"/>
    <w:rsid w:val="00DB279F"/>
    <w:rsid w:val="00DB3F6F"/>
    <w:rsid w:val="00DB5231"/>
    <w:rsid w:val="00DB59A3"/>
    <w:rsid w:val="00DC026C"/>
    <w:rsid w:val="00DC2601"/>
    <w:rsid w:val="00DC3EF2"/>
    <w:rsid w:val="00DC5260"/>
    <w:rsid w:val="00DD3779"/>
    <w:rsid w:val="00DD3898"/>
    <w:rsid w:val="00DD4DC4"/>
    <w:rsid w:val="00DE6743"/>
    <w:rsid w:val="00DE7CB3"/>
    <w:rsid w:val="00DF1AC2"/>
    <w:rsid w:val="00E021AF"/>
    <w:rsid w:val="00E05403"/>
    <w:rsid w:val="00E117AD"/>
    <w:rsid w:val="00E135E9"/>
    <w:rsid w:val="00E16FBD"/>
    <w:rsid w:val="00E21D96"/>
    <w:rsid w:val="00E22B87"/>
    <w:rsid w:val="00E230F9"/>
    <w:rsid w:val="00E3177B"/>
    <w:rsid w:val="00E361B6"/>
    <w:rsid w:val="00E40CE0"/>
    <w:rsid w:val="00E40FF6"/>
    <w:rsid w:val="00E579A7"/>
    <w:rsid w:val="00E63218"/>
    <w:rsid w:val="00E63CE9"/>
    <w:rsid w:val="00E64906"/>
    <w:rsid w:val="00E67AFC"/>
    <w:rsid w:val="00E67DD4"/>
    <w:rsid w:val="00E7161F"/>
    <w:rsid w:val="00E725AC"/>
    <w:rsid w:val="00E94F6B"/>
    <w:rsid w:val="00E95FC0"/>
    <w:rsid w:val="00EA445C"/>
    <w:rsid w:val="00EA59DF"/>
    <w:rsid w:val="00EB04F3"/>
    <w:rsid w:val="00EB58C8"/>
    <w:rsid w:val="00EB68CD"/>
    <w:rsid w:val="00EB745F"/>
    <w:rsid w:val="00EB7E97"/>
    <w:rsid w:val="00EC4419"/>
    <w:rsid w:val="00EC6E75"/>
    <w:rsid w:val="00ED12A6"/>
    <w:rsid w:val="00ED2ADE"/>
    <w:rsid w:val="00ED6031"/>
    <w:rsid w:val="00EE2E56"/>
    <w:rsid w:val="00EE3BB6"/>
    <w:rsid w:val="00EE4070"/>
    <w:rsid w:val="00EF000B"/>
    <w:rsid w:val="00EF3DB6"/>
    <w:rsid w:val="00F00C46"/>
    <w:rsid w:val="00F02CDC"/>
    <w:rsid w:val="00F053AF"/>
    <w:rsid w:val="00F05BAF"/>
    <w:rsid w:val="00F1110B"/>
    <w:rsid w:val="00F12C76"/>
    <w:rsid w:val="00F20140"/>
    <w:rsid w:val="00F20BE1"/>
    <w:rsid w:val="00F26C52"/>
    <w:rsid w:val="00F377E5"/>
    <w:rsid w:val="00F40F81"/>
    <w:rsid w:val="00F41331"/>
    <w:rsid w:val="00F479EE"/>
    <w:rsid w:val="00F505F5"/>
    <w:rsid w:val="00F548B2"/>
    <w:rsid w:val="00F559B8"/>
    <w:rsid w:val="00F56BBD"/>
    <w:rsid w:val="00F65278"/>
    <w:rsid w:val="00F7554A"/>
    <w:rsid w:val="00F75E54"/>
    <w:rsid w:val="00F86CEA"/>
    <w:rsid w:val="00F87FCF"/>
    <w:rsid w:val="00F9236C"/>
    <w:rsid w:val="00FA0B4F"/>
    <w:rsid w:val="00FB42C0"/>
    <w:rsid w:val="00FC0F81"/>
    <w:rsid w:val="00FC7D0A"/>
    <w:rsid w:val="00FD33A5"/>
    <w:rsid w:val="00FD4D8C"/>
    <w:rsid w:val="00FE1338"/>
    <w:rsid w:val="00FF3516"/>
    <w:rsid w:val="00FF399C"/>
    <w:rsid w:val="00FF3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0BAA"/>
  <w15:chartTrackingRefBased/>
  <w15:docId w15:val="{EE8170C9-274B-4566-A10A-C9EB2E28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Titlu1">
    <w:name w:val="heading 1"/>
    <w:basedOn w:val="Normal"/>
    <w:next w:val="Normal"/>
    <w:link w:val="Titlu1Caracter"/>
    <w:uiPriority w:val="9"/>
    <w:qFormat/>
    <w:rsid w:val="00D164B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lu2">
    <w:name w:val="heading 2"/>
    <w:basedOn w:val="Normal"/>
    <w:next w:val="Normal"/>
    <w:link w:val="Titlu2Caracter"/>
    <w:uiPriority w:val="9"/>
    <w:semiHidden/>
    <w:unhideWhenUsed/>
    <w:qFormat/>
    <w:rsid w:val="00D164B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uiPriority w:val="9"/>
    <w:semiHidden/>
    <w:unhideWhenUsed/>
    <w:qFormat/>
    <w:rsid w:val="00D164BB"/>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Titlu4">
    <w:name w:val="heading 4"/>
    <w:basedOn w:val="Normal"/>
    <w:next w:val="Normal"/>
    <w:link w:val="Titlu4Caracter"/>
    <w:uiPriority w:val="9"/>
    <w:unhideWhenUsed/>
    <w:qFormat/>
    <w:rsid w:val="00D164B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itlu5">
    <w:name w:val="heading 5"/>
    <w:basedOn w:val="Normal"/>
    <w:next w:val="Normal"/>
    <w:link w:val="Titlu5Caracter"/>
    <w:uiPriority w:val="9"/>
    <w:semiHidden/>
    <w:unhideWhenUsed/>
    <w:qFormat/>
    <w:rsid w:val="00D164BB"/>
    <w:pPr>
      <w:keepNext/>
      <w:keepLines/>
      <w:spacing w:before="80" w:after="40"/>
      <w:outlineLvl w:val="4"/>
    </w:pPr>
    <w:rPr>
      <w:rFonts w:asciiTheme="minorHAnsi" w:eastAsiaTheme="majorEastAsia" w:hAnsiTheme="minorHAnsi" w:cstheme="majorBidi"/>
      <w:color w:val="2E74B5" w:themeColor="accent1" w:themeShade="BF"/>
    </w:rPr>
  </w:style>
  <w:style w:type="paragraph" w:styleId="Titlu6">
    <w:name w:val="heading 6"/>
    <w:basedOn w:val="Normal"/>
    <w:next w:val="Normal"/>
    <w:link w:val="Titlu6Caracter"/>
    <w:uiPriority w:val="9"/>
    <w:semiHidden/>
    <w:unhideWhenUsed/>
    <w:qFormat/>
    <w:rsid w:val="00D164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D164BB"/>
    <w:pPr>
      <w:keepNext/>
      <w:keepLines/>
      <w:spacing w:before="40" w:after="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D164BB"/>
    <w:pPr>
      <w:keepNext/>
      <w:keepLines/>
      <w:spacing w:after="0"/>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D164BB"/>
    <w:pPr>
      <w:keepNext/>
      <w:keepLines/>
      <w:spacing w:after="0"/>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164BB"/>
    <w:rPr>
      <w:rFonts w:asciiTheme="majorHAnsi" w:eastAsiaTheme="majorEastAsia" w:hAnsiTheme="majorHAnsi" w:cstheme="majorBidi"/>
      <w:color w:val="2E74B5" w:themeColor="accent1" w:themeShade="BF"/>
      <w:sz w:val="40"/>
      <w:szCs w:val="40"/>
    </w:rPr>
  </w:style>
  <w:style w:type="character" w:customStyle="1" w:styleId="Titlu2Caracter">
    <w:name w:val="Titlu 2 Caracter"/>
    <w:basedOn w:val="Fontdeparagrafimplicit"/>
    <w:link w:val="Titlu2"/>
    <w:uiPriority w:val="9"/>
    <w:semiHidden/>
    <w:rsid w:val="00D164BB"/>
    <w:rPr>
      <w:rFonts w:asciiTheme="majorHAnsi" w:eastAsiaTheme="majorEastAsia" w:hAnsiTheme="majorHAnsi" w:cstheme="majorBidi"/>
      <w:color w:val="2E74B5" w:themeColor="accent1" w:themeShade="BF"/>
      <w:sz w:val="32"/>
      <w:szCs w:val="32"/>
    </w:rPr>
  </w:style>
  <w:style w:type="character" w:customStyle="1" w:styleId="Titlu3Caracter">
    <w:name w:val="Titlu 3 Caracter"/>
    <w:basedOn w:val="Fontdeparagrafimplicit"/>
    <w:link w:val="Titlu3"/>
    <w:uiPriority w:val="9"/>
    <w:semiHidden/>
    <w:rsid w:val="00D164BB"/>
    <w:rPr>
      <w:rFonts w:eastAsiaTheme="majorEastAsia" w:cstheme="majorBidi"/>
      <w:color w:val="2E74B5" w:themeColor="accent1" w:themeShade="BF"/>
      <w:sz w:val="28"/>
      <w:szCs w:val="28"/>
    </w:rPr>
  </w:style>
  <w:style w:type="character" w:customStyle="1" w:styleId="Titlu4Caracter">
    <w:name w:val="Titlu 4 Caracter"/>
    <w:basedOn w:val="Fontdeparagrafimplicit"/>
    <w:link w:val="Titlu4"/>
    <w:uiPriority w:val="9"/>
    <w:rsid w:val="00D164BB"/>
    <w:rPr>
      <w:rFonts w:eastAsiaTheme="majorEastAsia" w:cstheme="majorBidi"/>
      <w:i/>
      <w:iCs/>
      <w:color w:val="2E74B5" w:themeColor="accent1" w:themeShade="BF"/>
      <w:sz w:val="28"/>
    </w:rPr>
  </w:style>
  <w:style w:type="character" w:customStyle="1" w:styleId="Titlu5Caracter">
    <w:name w:val="Titlu 5 Caracter"/>
    <w:basedOn w:val="Fontdeparagrafimplicit"/>
    <w:link w:val="Titlu5"/>
    <w:uiPriority w:val="9"/>
    <w:semiHidden/>
    <w:rsid w:val="00D164BB"/>
    <w:rPr>
      <w:rFonts w:eastAsiaTheme="majorEastAsia" w:cstheme="majorBidi"/>
      <w:color w:val="2E74B5" w:themeColor="accent1" w:themeShade="BF"/>
      <w:sz w:val="28"/>
    </w:rPr>
  </w:style>
  <w:style w:type="character" w:customStyle="1" w:styleId="Titlu6Caracter">
    <w:name w:val="Titlu 6 Caracter"/>
    <w:basedOn w:val="Fontdeparagrafimplicit"/>
    <w:link w:val="Titlu6"/>
    <w:uiPriority w:val="9"/>
    <w:semiHidden/>
    <w:rsid w:val="00D164BB"/>
    <w:rPr>
      <w:rFonts w:eastAsiaTheme="majorEastAsia" w:cstheme="majorBidi"/>
      <w:i/>
      <w:iCs/>
      <w:color w:val="595959" w:themeColor="text1" w:themeTint="A6"/>
      <w:sz w:val="28"/>
    </w:rPr>
  </w:style>
  <w:style w:type="character" w:customStyle="1" w:styleId="Titlu7Caracter">
    <w:name w:val="Titlu 7 Caracter"/>
    <w:basedOn w:val="Fontdeparagrafimplicit"/>
    <w:link w:val="Titlu7"/>
    <w:uiPriority w:val="9"/>
    <w:semiHidden/>
    <w:rsid w:val="00D164BB"/>
    <w:rPr>
      <w:rFonts w:eastAsiaTheme="majorEastAsia" w:cstheme="majorBidi"/>
      <w:color w:val="595959" w:themeColor="text1" w:themeTint="A6"/>
      <w:sz w:val="28"/>
    </w:rPr>
  </w:style>
  <w:style w:type="character" w:customStyle="1" w:styleId="Titlu8Caracter">
    <w:name w:val="Titlu 8 Caracter"/>
    <w:basedOn w:val="Fontdeparagrafimplicit"/>
    <w:link w:val="Titlu8"/>
    <w:uiPriority w:val="9"/>
    <w:semiHidden/>
    <w:rsid w:val="00D164BB"/>
    <w:rPr>
      <w:rFonts w:eastAsiaTheme="majorEastAsia" w:cstheme="majorBidi"/>
      <w:i/>
      <w:iCs/>
      <w:color w:val="272727" w:themeColor="text1" w:themeTint="D8"/>
      <w:sz w:val="28"/>
    </w:rPr>
  </w:style>
  <w:style w:type="character" w:customStyle="1" w:styleId="Titlu9Caracter">
    <w:name w:val="Titlu 9 Caracter"/>
    <w:basedOn w:val="Fontdeparagrafimplicit"/>
    <w:link w:val="Titlu9"/>
    <w:uiPriority w:val="9"/>
    <w:semiHidden/>
    <w:rsid w:val="00D164BB"/>
    <w:rPr>
      <w:rFonts w:eastAsiaTheme="majorEastAsia" w:cstheme="majorBidi"/>
      <w:color w:val="272727" w:themeColor="text1" w:themeTint="D8"/>
      <w:sz w:val="28"/>
    </w:rPr>
  </w:style>
  <w:style w:type="paragraph" w:styleId="Titlu">
    <w:name w:val="Title"/>
    <w:basedOn w:val="Normal"/>
    <w:next w:val="Normal"/>
    <w:link w:val="TitluCaracter"/>
    <w:uiPriority w:val="10"/>
    <w:qFormat/>
    <w:rsid w:val="00D164BB"/>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D164B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D164B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D164B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D164B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D164BB"/>
    <w:rPr>
      <w:rFonts w:ascii="Times New Roman" w:hAnsi="Times New Roman"/>
      <w:i/>
      <w:iCs/>
      <w:color w:val="404040" w:themeColor="text1" w:themeTint="BF"/>
      <w:sz w:val="28"/>
    </w:rPr>
  </w:style>
  <w:style w:type="paragraph" w:styleId="Listparagraf">
    <w:name w:val="List Paragraph"/>
    <w:basedOn w:val="Normal"/>
    <w:uiPriority w:val="1"/>
    <w:qFormat/>
    <w:rsid w:val="00D164BB"/>
    <w:pPr>
      <w:ind w:left="720"/>
      <w:contextualSpacing/>
    </w:pPr>
  </w:style>
  <w:style w:type="character" w:styleId="Accentuareintens">
    <w:name w:val="Intense Emphasis"/>
    <w:basedOn w:val="Fontdeparagrafimplicit"/>
    <w:uiPriority w:val="21"/>
    <w:qFormat/>
    <w:rsid w:val="00D164BB"/>
    <w:rPr>
      <w:i/>
      <w:iCs/>
      <w:color w:val="2E74B5" w:themeColor="accent1" w:themeShade="BF"/>
    </w:rPr>
  </w:style>
  <w:style w:type="paragraph" w:styleId="Citatintens">
    <w:name w:val="Intense Quote"/>
    <w:basedOn w:val="Normal"/>
    <w:next w:val="Normal"/>
    <w:link w:val="CitatintensCaracter"/>
    <w:uiPriority w:val="30"/>
    <w:qFormat/>
    <w:rsid w:val="00D164B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ntensCaracter">
    <w:name w:val="Citat intens Caracter"/>
    <w:basedOn w:val="Fontdeparagrafimplicit"/>
    <w:link w:val="Citatintens"/>
    <w:uiPriority w:val="30"/>
    <w:rsid w:val="00D164BB"/>
    <w:rPr>
      <w:rFonts w:ascii="Times New Roman" w:hAnsi="Times New Roman"/>
      <w:i/>
      <w:iCs/>
      <w:color w:val="2E74B5" w:themeColor="accent1" w:themeShade="BF"/>
      <w:sz w:val="28"/>
    </w:rPr>
  </w:style>
  <w:style w:type="character" w:styleId="Referireintens">
    <w:name w:val="Intense Reference"/>
    <w:basedOn w:val="Fontdeparagrafimplicit"/>
    <w:uiPriority w:val="32"/>
    <w:qFormat/>
    <w:rsid w:val="00D164BB"/>
    <w:rPr>
      <w:b/>
      <w:bCs/>
      <w:smallCaps/>
      <w:color w:val="2E74B5" w:themeColor="accent1" w:themeShade="BF"/>
      <w:spacing w:val="5"/>
    </w:rPr>
  </w:style>
  <w:style w:type="paragraph" w:customStyle="1" w:styleId="Default">
    <w:name w:val="Default"/>
    <w:rsid w:val="00900EB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rspaiere">
    <w:name w:val="No Spacing"/>
    <w:uiPriority w:val="1"/>
    <w:qFormat/>
    <w:rsid w:val="00900EB6"/>
    <w:pPr>
      <w:spacing w:after="0" w:line="240" w:lineRule="auto"/>
    </w:pPr>
    <w:rPr>
      <w:kern w:val="0"/>
      <w:lang w:val="ro-RO"/>
      <w14:ligatures w14:val="none"/>
    </w:rPr>
  </w:style>
  <w:style w:type="paragraph" w:styleId="Antet">
    <w:name w:val="header"/>
    <w:basedOn w:val="Normal"/>
    <w:link w:val="AntetCaracter"/>
    <w:uiPriority w:val="99"/>
    <w:unhideWhenUsed/>
    <w:rsid w:val="00883213"/>
    <w:pPr>
      <w:tabs>
        <w:tab w:val="center" w:pos="4844"/>
        <w:tab w:val="right" w:pos="9689"/>
      </w:tabs>
      <w:spacing w:after="0"/>
    </w:pPr>
  </w:style>
  <w:style w:type="character" w:customStyle="1" w:styleId="AntetCaracter">
    <w:name w:val="Antet Caracter"/>
    <w:basedOn w:val="Fontdeparagrafimplicit"/>
    <w:link w:val="Antet"/>
    <w:uiPriority w:val="99"/>
    <w:rsid w:val="00883213"/>
    <w:rPr>
      <w:rFonts w:ascii="Times New Roman" w:hAnsi="Times New Roman"/>
      <w:sz w:val="28"/>
    </w:rPr>
  </w:style>
  <w:style w:type="paragraph" w:styleId="Subsol">
    <w:name w:val="footer"/>
    <w:basedOn w:val="Normal"/>
    <w:link w:val="SubsolCaracter"/>
    <w:uiPriority w:val="99"/>
    <w:unhideWhenUsed/>
    <w:rsid w:val="00883213"/>
    <w:pPr>
      <w:tabs>
        <w:tab w:val="center" w:pos="4844"/>
        <w:tab w:val="right" w:pos="9689"/>
      </w:tabs>
      <w:spacing w:after="0"/>
    </w:pPr>
  </w:style>
  <w:style w:type="character" w:customStyle="1" w:styleId="SubsolCaracter">
    <w:name w:val="Subsol Caracter"/>
    <w:basedOn w:val="Fontdeparagrafimplicit"/>
    <w:link w:val="Subsol"/>
    <w:uiPriority w:val="99"/>
    <w:rsid w:val="00883213"/>
    <w:rPr>
      <w:rFonts w:ascii="Times New Roman" w:hAnsi="Times New Roman"/>
      <w:sz w:val="28"/>
    </w:rPr>
  </w:style>
  <w:style w:type="character" w:styleId="Referincomentariu">
    <w:name w:val="annotation reference"/>
    <w:basedOn w:val="Fontdeparagrafimplicit"/>
    <w:uiPriority w:val="99"/>
    <w:semiHidden/>
    <w:unhideWhenUsed/>
    <w:rsid w:val="00322964"/>
    <w:rPr>
      <w:sz w:val="16"/>
      <w:szCs w:val="16"/>
    </w:rPr>
  </w:style>
  <w:style w:type="paragraph" w:styleId="Textcomentariu">
    <w:name w:val="annotation text"/>
    <w:basedOn w:val="Normal"/>
    <w:link w:val="TextcomentariuCaracter"/>
    <w:uiPriority w:val="99"/>
    <w:semiHidden/>
    <w:unhideWhenUsed/>
    <w:rsid w:val="00322964"/>
    <w:rPr>
      <w:sz w:val="20"/>
      <w:szCs w:val="20"/>
    </w:rPr>
  </w:style>
  <w:style w:type="character" w:customStyle="1" w:styleId="TextcomentariuCaracter">
    <w:name w:val="Text comentariu Caracter"/>
    <w:basedOn w:val="Fontdeparagrafimplicit"/>
    <w:link w:val="Textcomentariu"/>
    <w:uiPriority w:val="99"/>
    <w:semiHidden/>
    <w:rsid w:val="00322964"/>
    <w:rPr>
      <w:rFonts w:ascii="Times New Roman" w:hAnsi="Times New Roman"/>
      <w:sz w:val="20"/>
      <w:szCs w:val="20"/>
    </w:rPr>
  </w:style>
  <w:style w:type="paragraph" w:styleId="SubiectComentariu">
    <w:name w:val="annotation subject"/>
    <w:basedOn w:val="Textcomentariu"/>
    <w:next w:val="Textcomentariu"/>
    <w:link w:val="SubiectComentariuCaracter"/>
    <w:uiPriority w:val="99"/>
    <w:semiHidden/>
    <w:unhideWhenUsed/>
    <w:rsid w:val="00322964"/>
    <w:rPr>
      <w:b/>
      <w:bCs/>
    </w:rPr>
  </w:style>
  <w:style w:type="character" w:customStyle="1" w:styleId="SubiectComentariuCaracter">
    <w:name w:val="Subiect Comentariu Caracter"/>
    <w:basedOn w:val="TextcomentariuCaracter"/>
    <w:link w:val="SubiectComentariu"/>
    <w:uiPriority w:val="99"/>
    <w:semiHidden/>
    <w:rsid w:val="00322964"/>
    <w:rPr>
      <w:rFonts w:ascii="Times New Roman" w:hAnsi="Times New Roman"/>
      <w:b/>
      <w:bCs/>
      <w:sz w:val="20"/>
      <w:szCs w:val="20"/>
    </w:rPr>
  </w:style>
  <w:style w:type="paragraph" w:styleId="TextnBalon">
    <w:name w:val="Balloon Text"/>
    <w:basedOn w:val="Normal"/>
    <w:link w:val="TextnBalonCaracter"/>
    <w:uiPriority w:val="99"/>
    <w:semiHidden/>
    <w:unhideWhenUsed/>
    <w:rsid w:val="00C204B2"/>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204B2"/>
    <w:rPr>
      <w:rFonts w:ascii="Segoe UI" w:hAnsi="Segoe UI" w:cs="Segoe UI"/>
      <w:sz w:val="18"/>
      <w:szCs w:val="18"/>
    </w:rPr>
  </w:style>
  <w:style w:type="paragraph" w:customStyle="1" w:styleId="md">
    <w:name w:val="md"/>
    <w:basedOn w:val="Normal"/>
    <w:rsid w:val="00C204B2"/>
    <w:pPr>
      <w:spacing w:after="0"/>
      <w:ind w:firstLine="567"/>
      <w:jc w:val="both"/>
    </w:pPr>
    <w:rPr>
      <w:rFonts w:eastAsia="Times New Roman" w:cs="Times New Roman"/>
      <w:i/>
      <w:iCs/>
      <w:color w:val="663300"/>
      <w:kern w:val="0"/>
      <w:sz w:val="20"/>
      <w:szCs w:val="20"/>
      <w:lang w:val="en-US"/>
      <w14:ligatures w14:val="none"/>
    </w:rPr>
  </w:style>
  <w:style w:type="character" w:styleId="Hyperlink">
    <w:name w:val="Hyperlink"/>
    <w:basedOn w:val="Fontdeparagrafimplicit"/>
    <w:uiPriority w:val="99"/>
    <w:semiHidden/>
    <w:unhideWhenUsed/>
    <w:rsid w:val="00C204B2"/>
    <w:rPr>
      <w:color w:val="0000FF"/>
      <w:u w:val="single"/>
    </w:rPr>
  </w:style>
  <w:style w:type="paragraph" w:styleId="Revizuire">
    <w:name w:val="Revision"/>
    <w:hidden/>
    <w:uiPriority w:val="99"/>
    <w:semiHidden/>
    <w:rsid w:val="006165BA"/>
    <w:pPr>
      <w:spacing w:after="0" w:line="240" w:lineRule="auto"/>
    </w:pPr>
    <w:rPr>
      <w:rFonts w:ascii="Times New Roman" w:hAnsi="Times New Roman"/>
      <w:sz w:val="28"/>
    </w:rPr>
  </w:style>
  <w:style w:type="numbering" w:customStyle="1" w:styleId="Listacurent1">
    <w:name w:val="Lista curentă1"/>
    <w:uiPriority w:val="99"/>
    <w:rsid w:val="00C330C4"/>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0DAFC-DE85-4FF1-9E62-0D016542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3701</Words>
  <Characters>21466</Characters>
  <Application>Microsoft Office Word</Application>
  <DocSecurity>0</DocSecurity>
  <Lines>178</Lines>
  <Paragraphs>50</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 IGSU</dc:creator>
  <cp:keywords/>
  <dc:description/>
  <cp:lastModifiedBy>Office2@mai.gov.md</cp:lastModifiedBy>
  <cp:revision>4</cp:revision>
  <cp:lastPrinted>2025-05-23T05:54:00Z</cp:lastPrinted>
  <dcterms:created xsi:type="dcterms:W3CDTF">2025-05-29T07:04:00Z</dcterms:created>
  <dcterms:modified xsi:type="dcterms:W3CDTF">2025-05-29T11:26:00Z</dcterms:modified>
</cp:coreProperties>
</file>