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63DC6760" w:rsidR="000F3D1C" w:rsidRPr="000F3D1C" w:rsidRDefault="000F3D1C" w:rsidP="003C3416">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kern w:val="0"/>
          <w:sz w:val="28"/>
          <w:szCs w:val="28"/>
          <w14:ligatures w14:val="none"/>
        </w:rPr>
      </w:pPr>
      <w:r w:rsidRPr="000F3D1C">
        <w:rPr>
          <w:rFonts w:ascii="Times New Roman" w:eastAsia="Times New Roman" w:hAnsi="Times New Roman" w:cs="Times New Roman"/>
          <w:b/>
          <w:kern w:val="0"/>
          <w:sz w:val="28"/>
          <w:szCs w:val="28"/>
          <w14:ligatures w14:val="none"/>
        </w:rPr>
        <w:t>NOTA DE FUNDAMENTARE</w:t>
      </w:r>
    </w:p>
    <w:p w14:paraId="4DD2608A" w14:textId="77777777" w:rsidR="008620A3" w:rsidRPr="00D24371" w:rsidRDefault="000F3D1C" w:rsidP="00143CD8">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r w:rsidRPr="000F3D1C">
        <w:rPr>
          <w:rFonts w:ascii="Times New Roman" w:eastAsia="Times New Roman" w:hAnsi="Times New Roman" w:cs="Times New Roman"/>
          <w:b/>
          <w:kern w:val="0"/>
          <w:sz w:val="28"/>
          <w:szCs w:val="28"/>
          <w14:ligatures w14:val="none"/>
        </w:rPr>
        <w:t xml:space="preserve">la </w:t>
      </w:r>
      <w:r w:rsidR="00D67CBC">
        <w:rPr>
          <w:rFonts w:ascii="Times New Roman" w:eastAsia="Times New Roman" w:hAnsi="Times New Roman" w:cs="Times New Roman"/>
          <w:b/>
          <w:kern w:val="0"/>
          <w:sz w:val="28"/>
          <w:szCs w:val="28"/>
          <w14:ligatures w14:val="none"/>
        </w:rPr>
        <w:t xml:space="preserve">proiectul de </w:t>
      </w:r>
      <w:r w:rsidR="008620A3">
        <w:rPr>
          <w:rFonts w:ascii="Times New Roman" w:eastAsia="Times New Roman" w:hAnsi="Times New Roman" w:cs="Times New Roman"/>
          <w:b/>
          <w:kern w:val="0"/>
          <w:sz w:val="28"/>
          <w:szCs w:val="28"/>
          <w14:ligatures w14:val="none"/>
        </w:rPr>
        <w:t>O</w:t>
      </w:r>
      <w:r w:rsidR="00D67CBC">
        <w:rPr>
          <w:rFonts w:ascii="Times New Roman" w:eastAsia="Times New Roman" w:hAnsi="Times New Roman" w:cs="Times New Roman"/>
          <w:b/>
          <w:kern w:val="0"/>
          <w:sz w:val="28"/>
          <w:szCs w:val="28"/>
          <w14:ligatures w14:val="none"/>
        </w:rPr>
        <w:t xml:space="preserve">rdin </w:t>
      </w:r>
      <w:bookmarkStart w:id="0" w:name="_Hlk170130854"/>
      <w:bookmarkStart w:id="1" w:name="_Hlk199164974"/>
      <w:r w:rsidR="008620A3" w:rsidRPr="00D24371">
        <w:rPr>
          <w:rFonts w:ascii="Times New Roman" w:eastAsia="Times New Roman" w:hAnsi="Times New Roman" w:cs="Times New Roman"/>
          <w:b/>
          <w:kern w:val="0"/>
          <w:sz w:val="28"/>
          <w:szCs w:val="28"/>
          <w14:ligatures w14:val="none"/>
        </w:rPr>
        <w:t>privind aprobarea</w:t>
      </w:r>
      <w:bookmarkEnd w:id="0"/>
      <w:r w:rsidR="008620A3" w:rsidRPr="00D24371">
        <w:rPr>
          <w:rFonts w:ascii="Times New Roman" w:eastAsia="Times New Roman" w:hAnsi="Times New Roman" w:cs="Times New Roman"/>
          <w:b/>
          <w:kern w:val="0"/>
          <w:sz w:val="28"/>
          <w:szCs w:val="28"/>
          <w14:ligatures w14:val="none"/>
        </w:rPr>
        <w:t xml:space="preserve"> procedurii de organizare</w:t>
      </w:r>
    </w:p>
    <w:p w14:paraId="24272C90" w14:textId="6296CA0E" w:rsidR="000F3D1C" w:rsidRDefault="008620A3" w:rsidP="00143CD8">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r w:rsidRPr="00D24371">
        <w:rPr>
          <w:rFonts w:ascii="Times New Roman" w:eastAsia="Times New Roman" w:hAnsi="Times New Roman" w:cs="Times New Roman"/>
          <w:b/>
          <w:kern w:val="0"/>
          <w:sz w:val="28"/>
          <w:szCs w:val="28"/>
          <w14:ligatures w14:val="none"/>
        </w:rPr>
        <w:t xml:space="preserve"> a licitației deschise</w:t>
      </w:r>
      <w:bookmarkEnd w:id="1"/>
    </w:p>
    <w:p w14:paraId="57F4C30B" w14:textId="77777777" w:rsidR="00E2533B" w:rsidRDefault="00E2533B" w:rsidP="00143CD8">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p>
    <w:p w14:paraId="5A06F807" w14:textId="77777777" w:rsidR="00E2533B" w:rsidRPr="00D24371" w:rsidRDefault="00E2533B" w:rsidP="00143CD8">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kern w:val="0"/>
          <w:sz w:val="28"/>
          <w:szCs w:val="28"/>
          <w14:ligatures w14:val="none"/>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0F3D1C" w:rsidRPr="000F3D1C" w14:paraId="307781C5" w14:textId="77777777" w:rsidTr="00CE4A0F">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1. Denumirea sau numele autorului și, după caz, a/al participanților la elaborarea proiectului actului normativ</w:t>
            </w:r>
          </w:p>
        </w:tc>
      </w:tr>
      <w:tr w:rsidR="000F3D1C" w:rsidRPr="000F3D1C" w14:paraId="496D21CF"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3AFF8592"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 </w:t>
            </w:r>
            <w:r w:rsidR="008A1BA8" w:rsidRPr="00D24371">
              <w:rPr>
                <w:rFonts w:ascii="Times New Roman" w:hAnsi="Times New Roman"/>
                <w:sz w:val="28"/>
                <w:szCs w:val="28"/>
                <w:lang w:val="ro-RO"/>
              </w:rPr>
              <w:t xml:space="preserve">Proiectul de </w:t>
            </w:r>
            <w:r w:rsidR="008620A3" w:rsidRPr="00D24371">
              <w:rPr>
                <w:rFonts w:ascii="Times New Roman" w:hAnsi="Times New Roman"/>
                <w:sz w:val="28"/>
                <w:szCs w:val="28"/>
                <w:lang w:val="ro-RO"/>
              </w:rPr>
              <w:t>O</w:t>
            </w:r>
            <w:r w:rsidR="0038503F" w:rsidRPr="00D24371">
              <w:rPr>
                <w:rFonts w:ascii="Times New Roman" w:hAnsi="Times New Roman"/>
                <w:sz w:val="28"/>
                <w:szCs w:val="28"/>
                <w:lang w:val="ro-RO"/>
              </w:rPr>
              <w:t xml:space="preserve">rdin privind aprobarea </w:t>
            </w:r>
            <w:r w:rsidR="008620A3" w:rsidRPr="00D24371">
              <w:rPr>
                <w:rFonts w:ascii="Times New Roman" w:hAnsi="Times New Roman"/>
                <w:sz w:val="28"/>
                <w:szCs w:val="28"/>
                <w:lang w:val="ro-RO"/>
              </w:rPr>
              <w:t>procedurii de organizare a licitației deschise</w:t>
            </w:r>
            <w:r w:rsidRPr="00D24371">
              <w:rPr>
                <w:rFonts w:ascii="Times New Roman" w:hAnsi="Times New Roman"/>
                <w:sz w:val="28"/>
                <w:szCs w:val="28"/>
                <w:lang w:val="ro-RO"/>
              </w:rPr>
              <w:t xml:space="preserve"> </w:t>
            </w:r>
            <w:r w:rsidR="00266475" w:rsidRPr="00D24371">
              <w:rPr>
                <w:rFonts w:ascii="Times New Roman" w:hAnsi="Times New Roman"/>
                <w:sz w:val="28"/>
                <w:szCs w:val="28"/>
                <w:lang w:val="ro-RO"/>
              </w:rPr>
              <w:t xml:space="preserve">a fost </w:t>
            </w:r>
            <w:r w:rsidR="008A1BA8" w:rsidRPr="00D24371">
              <w:rPr>
                <w:rFonts w:ascii="Times New Roman" w:hAnsi="Times New Roman"/>
                <w:sz w:val="28"/>
                <w:szCs w:val="28"/>
                <w:lang w:val="ro-RO"/>
              </w:rPr>
              <w:t>elaborat</w:t>
            </w:r>
            <w:r w:rsidRPr="00D24371">
              <w:rPr>
                <w:rFonts w:ascii="Times New Roman" w:hAnsi="Times New Roman"/>
                <w:sz w:val="28"/>
                <w:szCs w:val="28"/>
                <w:lang w:val="ro-RO"/>
              </w:rPr>
              <w:t xml:space="preserve"> de Ministerul Mediului.</w:t>
            </w:r>
          </w:p>
        </w:tc>
      </w:tr>
      <w:tr w:rsidR="000F3D1C" w:rsidRPr="000F3D1C" w14:paraId="53A5C2F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2. Condițiile ce au impus elaborarea proiectului actului normativ</w:t>
            </w:r>
          </w:p>
        </w:tc>
      </w:tr>
      <w:tr w:rsidR="000F3D1C" w:rsidRPr="000F3D1C" w14:paraId="5ACD4E9D"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2.1. Temeiul legal sau, după caz, sursa proiectului actului normativ</w:t>
            </w:r>
          </w:p>
        </w:tc>
      </w:tr>
      <w:tr w:rsidR="000F3D1C" w:rsidRPr="000F3D1C" w14:paraId="700E22C8" w14:textId="77777777" w:rsidTr="000F3D1C">
        <w:trPr>
          <w:trHeight w:val="40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8DC43FD" w14:textId="6AD3105B" w:rsidR="004B3618" w:rsidRPr="00D24371" w:rsidRDefault="000F3D1C" w:rsidP="00D24371">
            <w:pPr>
              <w:spacing w:line="276" w:lineRule="auto"/>
              <w:ind w:firstLine="589"/>
              <w:rPr>
                <w:rFonts w:ascii="Times New Roman" w:hAnsi="Times New Roman"/>
                <w:sz w:val="28"/>
                <w:szCs w:val="28"/>
                <w:lang w:val="ro-RO"/>
              </w:rPr>
            </w:pPr>
            <w:r w:rsidRPr="00D24371">
              <w:rPr>
                <w:rFonts w:ascii="Times New Roman" w:eastAsia="Times New Roman" w:hAnsi="Times New Roman"/>
                <w:sz w:val="28"/>
                <w:szCs w:val="28"/>
                <w:lang w:val="ro-RO"/>
              </w:rPr>
              <w:t>Condițiile care au impus elaborarea proiectului de act normativ derivă din</w:t>
            </w:r>
            <w:r w:rsidRPr="00D24371">
              <w:rPr>
                <w:rFonts w:ascii="Times New Roman" w:hAnsi="Times New Roman"/>
                <w:sz w:val="28"/>
                <w:szCs w:val="28"/>
                <w:lang w:val="ro-RO"/>
              </w:rPr>
              <w:t xml:space="preserve"> necesitatea implementării prevederilor</w:t>
            </w:r>
            <w:r w:rsidR="0035205F" w:rsidRPr="00D24371">
              <w:rPr>
                <w:rFonts w:ascii="Times New Roman" w:hAnsi="Times New Roman"/>
                <w:sz w:val="28"/>
                <w:szCs w:val="28"/>
                <w:lang w:val="ro-RO"/>
              </w:rPr>
              <w:t xml:space="preserve"> </w:t>
            </w:r>
            <w:r w:rsidR="00F7238C" w:rsidRPr="00D24371">
              <w:rPr>
                <w:rFonts w:ascii="Times New Roman" w:hAnsi="Times New Roman"/>
                <w:sz w:val="28"/>
                <w:szCs w:val="28"/>
                <w:lang w:val="ro-RO"/>
              </w:rPr>
              <w:t>art. 5 alin. (1), art. 8 alin. (1) lit. b)</w:t>
            </w:r>
            <w:r w:rsidR="008620A3" w:rsidRPr="00D24371">
              <w:rPr>
                <w:rFonts w:ascii="Times New Roman" w:hAnsi="Times New Roman"/>
                <w:sz w:val="28"/>
                <w:szCs w:val="28"/>
                <w:lang w:val="ro-RO"/>
              </w:rPr>
              <w:t xml:space="preserve"> </w:t>
            </w:r>
            <w:r w:rsidR="0035205F" w:rsidRPr="00D24371">
              <w:rPr>
                <w:rFonts w:ascii="Times New Roman" w:hAnsi="Times New Roman"/>
                <w:sz w:val="28"/>
                <w:szCs w:val="28"/>
                <w:lang w:val="ro-RO"/>
              </w:rPr>
              <w:t>din</w:t>
            </w:r>
            <w:r w:rsidRPr="00D24371">
              <w:rPr>
                <w:rFonts w:ascii="Times New Roman" w:hAnsi="Times New Roman"/>
                <w:sz w:val="28"/>
                <w:szCs w:val="28"/>
                <w:lang w:val="ro-RO"/>
              </w:rPr>
              <w:t xml:space="preserve"> Leg</w:t>
            </w:r>
            <w:r w:rsidR="0035205F" w:rsidRPr="00D24371">
              <w:rPr>
                <w:rFonts w:ascii="Times New Roman" w:hAnsi="Times New Roman"/>
                <w:sz w:val="28"/>
                <w:szCs w:val="28"/>
                <w:lang w:val="ro-RO"/>
              </w:rPr>
              <w:t>ea</w:t>
            </w:r>
            <w:r w:rsidRPr="00D24371">
              <w:rPr>
                <w:rFonts w:ascii="Times New Roman" w:hAnsi="Times New Roman"/>
                <w:sz w:val="28"/>
                <w:szCs w:val="28"/>
                <w:lang w:val="ro-RO"/>
              </w:rPr>
              <w:t xml:space="preserve"> vânătorii și a protecției fondului cinegetic</w:t>
            </w:r>
            <w:r w:rsidR="008A1BA8" w:rsidRPr="00D24371">
              <w:rPr>
                <w:rFonts w:ascii="Times New Roman" w:hAnsi="Times New Roman"/>
                <w:sz w:val="28"/>
                <w:szCs w:val="28"/>
                <w:lang w:val="ro-RO"/>
              </w:rPr>
              <w:t xml:space="preserve"> nr. 55/2024</w:t>
            </w:r>
            <w:r w:rsidR="0035205F" w:rsidRPr="00D24371">
              <w:rPr>
                <w:rFonts w:ascii="Times New Roman" w:hAnsi="Times New Roman"/>
                <w:sz w:val="28"/>
                <w:szCs w:val="28"/>
                <w:lang w:val="ro-RO"/>
              </w:rPr>
              <w:t>,</w:t>
            </w:r>
            <w:r w:rsidRPr="00D24371">
              <w:rPr>
                <w:rFonts w:ascii="Times New Roman" w:hAnsi="Times New Roman"/>
                <w:sz w:val="28"/>
                <w:szCs w:val="28"/>
                <w:lang w:val="ro-RO"/>
              </w:rPr>
              <w:t xml:space="preserve"> </w:t>
            </w:r>
            <w:r w:rsidR="0035205F" w:rsidRPr="00D24371">
              <w:rPr>
                <w:rFonts w:ascii="Times New Roman" w:hAnsi="Times New Roman"/>
                <w:sz w:val="28"/>
                <w:szCs w:val="28"/>
                <w:lang w:val="ro-RO"/>
              </w:rPr>
              <w:t>care prev</w:t>
            </w:r>
            <w:r w:rsidR="008A1BA8" w:rsidRPr="00D24371">
              <w:rPr>
                <w:rFonts w:ascii="Times New Roman" w:hAnsi="Times New Roman"/>
                <w:sz w:val="28"/>
                <w:szCs w:val="28"/>
                <w:lang w:val="ro-RO"/>
              </w:rPr>
              <w:t>ăd</w:t>
            </w:r>
            <w:r w:rsidR="0035205F" w:rsidRPr="00D24371">
              <w:rPr>
                <w:rFonts w:ascii="Times New Roman" w:hAnsi="Times New Roman"/>
                <w:sz w:val="28"/>
                <w:szCs w:val="28"/>
                <w:lang w:val="ro-RO"/>
              </w:rPr>
              <w:t xml:space="preserve"> că</w:t>
            </w:r>
            <w:r w:rsidR="004B3618" w:rsidRPr="00D24371">
              <w:rPr>
                <w:rFonts w:ascii="Times New Roman" w:hAnsi="Times New Roman"/>
                <w:sz w:val="28"/>
                <w:szCs w:val="28"/>
                <w:lang w:val="ro-RO"/>
              </w:rPr>
              <w:t>:</w:t>
            </w:r>
            <w:r w:rsidR="0035205F" w:rsidRPr="00D24371">
              <w:rPr>
                <w:rFonts w:ascii="Times New Roman" w:hAnsi="Times New Roman"/>
                <w:sz w:val="28"/>
                <w:szCs w:val="28"/>
                <w:lang w:val="ro-RO"/>
              </w:rPr>
              <w:t xml:space="preserve"> </w:t>
            </w:r>
          </w:p>
          <w:p w14:paraId="1533F6F0" w14:textId="065EB27A" w:rsidR="004B3618" w:rsidRPr="00D24371" w:rsidRDefault="004B3618" w:rsidP="00D24371">
            <w:pPr>
              <w:pStyle w:val="Listparagraf"/>
              <w:numPr>
                <w:ilvl w:val="0"/>
                <w:numId w:val="1"/>
              </w:numPr>
              <w:spacing w:line="276" w:lineRule="auto"/>
              <w:ind w:left="22" w:firstLine="567"/>
              <w:rPr>
                <w:rFonts w:ascii="Times New Roman" w:hAnsi="Times New Roman"/>
                <w:sz w:val="28"/>
                <w:szCs w:val="28"/>
                <w:lang w:val="ro-RO"/>
              </w:rPr>
            </w:pPr>
            <w:r w:rsidRPr="00D24371">
              <w:rPr>
                <w:rFonts w:ascii="Times New Roman" w:hAnsi="Times New Roman"/>
                <w:sz w:val="28"/>
                <w:szCs w:val="28"/>
                <w:lang w:val="ro-RO"/>
              </w:rPr>
              <w:t>art. 5 alin. (1) –</w:t>
            </w:r>
            <w:r w:rsidR="008A1BA8" w:rsidRPr="00D24371">
              <w:rPr>
                <w:rFonts w:ascii="Times New Roman" w:hAnsi="Times New Roman"/>
                <w:sz w:val="28"/>
                <w:szCs w:val="28"/>
                <w:lang w:val="ro-RO"/>
              </w:rPr>
              <w:t xml:space="preserve"> </w:t>
            </w:r>
            <w:r w:rsidR="00023050" w:rsidRPr="00D24371">
              <w:rPr>
                <w:rFonts w:ascii="Times New Roman" w:hAnsi="Times New Roman"/>
                <w:sz w:val="28"/>
                <w:szCs w:val="28"/>
                <w:lang w:val="ro-RO"/>
              </w:rPr>
              <w:t>În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0035205F" w:rsidRPr="00D24371">
              <w:rPr>
                <w:rFonts w:ascii="Times New Roman" w:hAnsi="Times New Roman"/>
                <w:sz w:val="28"/>
                <w:szCs w:val="28"/>
                <w:lang w:val="ro-RO"/>
              </w:rPr>
              <w:t xml:space="preserve">; </w:t>
            </w:r>
          </w:p>
          <w:p w14:paraId="13E46955" w14:textId="4F4989E0" w:rsidR="000F3D1C" w:rsidRPr="00D24371" w:rsidRDefault="00023050" w:rsidP="00D24371">
            <w:pPr>
              <w:pStyle w:val="Listparagraf"/>
              <w:numPr>
                <w:ilvl w:val="0"/>
                <w:numId w:val="1"/>
              </w:numPr>
              <w:spacing w:line="276" w:lineRule="auto"/>
              <w:ind w:left="22" w:firstLine="567"/>
              <w:rPr>
                <w:rFonts w:ascii="Times New Roman" w:hAnsi="Times New Roman"/>
                <w:sz w:val="28"/>
                <w:szCs w:val="28"/>
                <w:lang w:val="ro-RO"/>
              </w:rPr>
            </w:pPr>
            <w:r w:rsidRPr="00D24371">
              <w:rPr>
                <w:rFonts w:ascii="Times New Roman" w:hAnsi="Times New Roman"/>
                <w:sz w:val="28"/>
                <w:szCs w:val="28"/>
                <w:lang w:val="ro-RO"/>
              </w:rPr>
              <w:t>art. 8 alin. (1) lit. b)</w:t>
            </w:r>
            <w:r w:rsidR="0035205F" w:rsidRPr="00D24371">
              <w:rPr>
                <w:rFonts w:ascii="Times New Roman" w:hAnsi="Times New Roman"/>
                <w:sz w:val="28"/>
                <w:szCs w:val="28"/>
                <w:lang w:val="ro-RO"/>
              </w:rPr>
              <w:t xml:space="preserve"> </w:t>
            </w:r>
            <w:r w:rsidR="008A1BA8" w:rsidRPr="00D24371">
              <w:rPr>
                <w:rFonts w:ascii="Times New Roman" w:hAnsi="Times New Roman"/>
                <w:sz w:val="28"/>
                <w:szCs w:val="28"/>
                <w:lang w:val="ro-MD"/>
              </w:rPr>
              <w:t xml:space="preserve">Administratorul </w:t>
            </w:r>
            <w:r w:rsidRPr="00D24371">
              <w:rPr>
                <w:rFonts w:ascii="Times New Roman" w:hAnsi="Times New Roman"/>
                <w:sz w:val="28"/>
                <w:szCs w:val="28"/>
                <w:lang w:val="ro-RO"/>
              </w:rPr>
              <w:t>transmite în folosință fondurile cinegetice.</w:t>
            </w:r>
          </w:p>
          <w:p w14:paraId="114DC869" w14:textId="09BE47B9" w:rsidR="00023050" w:rsidRPr="00D24371" w:rsidRDefault="00023050" w:rsidP="00D24371">
            <w:pPr>
              <w:spacing w:line="276" w:lineRule="auto"/>
              <w:ind w:firstLine="589"/>
              <w:rPr>
                <w:rFonts w:ascii="Times New Roman" w:hAnsi="Times New Roman"/>
                <w:sz w:val="28"/>
                <w:szCs w:val="28"/>
                <w:lang w:val="ro-MD"/>
              </w:rPr>
            </w:pPr>
            <w:r w:rsidRPr="00D24371">
              <w:rPr>
                <w:rFonts w:ascii="Times New Roman" w:hAnsi="Times New Roman"/>
                <w:sz w:val="28"/>
                <w:szCs w:val="28"/>
                <w:lang w:val="ro-MD"/>
              </w:rPr>
              <w:t xml:space="preserve">Obiectivul proiectului de act normativ constă în transmiterea prin licitație deschisă în folosință a </w:t>
            </w:r>
            <w:r w:rsidRPr="00D24371">
              <w:rPr>
                <w:rFonts w:ascii="Times New Roman" w:hAnsi="Times New Roman"/>
                <w:i/>
                <w:iCs/>
                <w:sz w:val="28"/>
                <w:szCs w:val="28"/>
                <w:lang w:val="ro-RO"/>
              </w:rPr>
              <w:t>fonduril</w:t>
            </w:r>
            <w:r w:rsidR="008A1BA8" w:rsidRPr="00D24371">
              <w:rPr>
                <w:rFonts w:ascii="Times New Roman" w:hAnsi="Times New Roman"/>
                <w:i/>
                <w:iCs/>
                <w:sz w:val="28"/>
                <w:szCs w:val="28"/>
                <w:lang w:val="ro-RO"/>
              </w:rPr>
              <w:t>or</w:t>
            </w:r>
            <w:r w:rsidRPr="00D24371">
              <w:rPr>
                <w:rFonts w:ascii="Times New Roman" w:hAnsi="Times New Roman"/>
                <w:i/>
                <w:iCs/>
                <w:sz w:val="28"/>
                <w:szCs w:val="28"/>
                <w:lang w:val="ro-RO"/>
              </w:rPr>
              <w:t xml:space="preserve"> cinegetice </w:t>
            </w:r>
            <w:r w:rsidR="008A1BA8" w:rsidRPr="00D24371">
              <w:rPr>
                <w:rFonts w:ascii="Times New Roman" w:hAnsi="Times New Roman"/>
                <w:sz w:val="28"/>
                <w:szCs w:val="28"/>
                <w:lang w:val="ro-RO"/>
              </w:rPr>
              <w:t xml:space="preserve">care reprezintă </w:t>
            </w:r>
            <w:r w:rsidRPr="00D24371">
              <w:rPr>
                <w:rFonts w:ascii="Times New Roman" w:hAnsi="Times New Roman"/>
                <w:sz w:val="28"/>
                <w:szCs w:val="28"/>
                <w:lang w:val="ro-RO"/>
              </w:rPr>
              <w:t>unități de gospodărire cinegetică constituită din fauna de interes cinegetic și habitatele acesteia, delimitată astfel încât să asigure o integritate structurală stabilă a populațiilor speciilor de faună de interes cinegetic, precum și obținerea dreptului de încheiere a contractului de folosință a fondului cinegetic.</w:t>
            </w:r>
          </w:p>
        </w:tc>
      </w:tr>
      <w:tr w:rsidR="000F3D1C" w:rsidRPr="003944D0" w14:paraId="3E24E683" w14:textId="77777777" w:rsidTr="000F3D1C">
        <w:trPr>
          <w:trHeight w:val="524"/>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0F3D1C" w:rsidRPr="000F3D1C" w14:paraId="21F21D80" w14:textId="77777777" w:rsidTr="00E2533B">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54A5006" w14:textId="1183C140" w:rsidR="00DE3D85" w:rsidRPr="00D24371" w:rsidRDefault="008A1BA8" w:rsidP="00D24371">
            <w:pPr>
              <w:ind w:right="-53" w:firstLine="589"/>
              <w:rPr>
                <w:rFonts w:ascii="Times New Roman" w:hAnsi="Times New Roman"/>
                <w:sz w:val="28"/>
                <w:szCs w:val="28"/>
                <w:lang w:val="ro-RO"/>
              </w:rPr>
            </w:pPr>
            <w:r w:rsidRPr="00D24371">
              <w:rPr>
                <w:rFonts w:ascii="Times New Roman" w:hAnsi="Times New Roman"/>
                <w:sz w:val="28"/>
                <w:szCs w:val="28"/>
                <w:lang w:val="ro-RO"/>
              </w:rPr>
              <w:t>P</w:t>
            </w:r>
            <w:r w:rsidR="00DE3D85" w:rsidRPr="00D24371">
              <w:rPr>
                <w:rFonts w:ascii="Times New Roman" w:hAnsi="Times New Roman"/>
                <w:sz w:val="28"/>
                <w:szCs w:val="28"/>
                <w:lang w:val="ro-RO"/>
              </w:rPr>
              <w:t xml:space="preserve">otrivit prevederilor art. 2 din Legea nr. 55/2024 vânătorii și a protecției fondului cinegetic, </w:t>
            </w:r>
            <w:r w:rsidR="00DE3D85" w:rsidRPr="00D24371">
              <w:rPr>
                <w:rFonts w:ascii="Times New Roman" w:hAnsi="Times New Roman"/>
                <w:i/>
                <w:iCs/>
                <w:sz w:val="28"/>
                <w:szCs w:val="28"/>
                <w:lang w:val="ro-RO"/>
              </w:rPr>
              <w:t>administrator </w:t>
            </w:r>
            <w:r w:rsidR="00DE3D85" w:rsidRPr="00D24371">
              <w:rPr>
                <w:rFonts w:ascii="Times New Roman" w:hAnsi="Times New Roman"/>
                <w:sz w:val="28"/>
                <w:szCs w:val="28"/>
                <w:lang w:val="ro-RO"/>
              </w:rPr>
              <w:t>– este autoritate a administrației publice centrale abilitată cu protecția mediului și care asigură administrarea fondului cinegetic național. În calitate de administrator acționează Ministerul Mediului</w:t>
            </w:r>
            <w:r w:rsidR="00011B5B" w:rsidRPr="00D24371">
              <w:rPr>
                <w:rFonts w:ascii="Times New Roman" w:hAnsi="Times New Roman"/>
                <w:sz w:val="28"/>
                <w:szCs w:val="28"/>
                <w:lang w:val="ro-RO"/>
              </w:rPr>
              <w:t>.</w:t>
            </w:r>
          </w:p>
          <w:p w14:paraId="58E4289C" w14:textId="77E60420" w:rsidR="00947FA5" w:rsidRPr="00D24371" w:rsidRDefault="008A1BA8" w:rsidP="00D24371">
            <w:pPr>
              <w:ind w:right="-53" w:firstLine="589"/>
              <w:rPr>
                <w:rFonts w:ascii="Times New Roman" w:hAnsi="Times New Roman"/>
                <w:sz w:val="28"/>
                <w:szCs w:val="28"/>
                <w:lang w:val="ro-MD"/>
              </w:rPr>
            </w:pPr>
            <w:r w:rsidRPr="00D24371">
              <w:rPr>
                <w:rFonts w:ascii="Times New Roman" w:hAnsi="Times New Roman"/>
                <w:sz w:val="28"/>
                <w:szCs w:val="28"/>
                <w:lang w:val="ro-RO"/>
              </w:rPr>
              <w:t>În continuare</w:t>
            </w:r>
            <w:r w:rsidR="00011B5B" w:rsidRPr="00D24371">
              <w:rPr>
                <w:rFonts w:ascii="Times New Roman" w:hAnsi="Times New Roman"/>
                <w:sz w:val="28"/>
                <w:szCs w:val="28"/>
                <w:lang w:val="ro-RO"/>
              </w:rPr>
              <w:t xml:space="preserve">, </w:t>
            </w:r>
            <w:r w:rsidRPr="00D24371">
              <w:rPr>
                <w:rFonts w:ascii="Times New Roman" w:hAnsi="Times New Roman"/>
                <w:sz w:val="28"/>
                <w:szCs w:val="28"/>
                <w:lang w:val="ro-RO"/>
              </w:rPr>
              <w:t>conform prevederilor</w:t>
            </w:r>
            <w:r w:rsidR="00011B5B" w:rsidRPr="00D24371">
              <w:rPr>
                <w:rFonts w:ascii="Times New Roman" w:hAnsi="Times New Roman"/>
                <w:sz w:val="28"/>
                <w:szCs w:val="28"/>
                <w:lang w:val="ro-RO"/>
              </w:rPr>
              <w:t xml:space="preserve"> </w:t>
            </w:r>
            <w:r w:rsidR="00947FA5" w:rsidRPr="00D24371">
              <w:rPr>
                <w:rFonts w:ascii="Times New Roman" w:hAnsi="Times New Roman"/>
                <w:sz w:val="28"/>
                <w:szCs w:val="28"/>
                <w:lang w:val="ro-RO"/>
              </w:rPr>
              <w:t>art. 5 alin. (1)</w:t>
            </w:r>
            <w:r w:rsidRPr="00D24371">
              <w:rPr>
                <w:rFonts w:ascii="Times New Roman" w:hAnsi="Times New Roman"/>
                <w:sz w:val="28"/>
                <w:szCs w:val="28"/>
                <w:lang w:val="ro-RO"/>
              </w:rPr>
              <w:t>, î</w:t>
            </w:r>
            <w:r w:rsidR="00947FA5" w:rsidRPr="00D24371">
              <w:rPr>
                <w:rFonts w:ascii="Times New Roman" w:hAnsi="Times New Roman"/>
                <w:sz w:val="28"/>
                <w:szCs w:val="28"/>
                <w:lang w:val="ro-RO"/>
              </w:rPr>
              <w:t>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00011B5B" w:rsidRPr="00D24371">
              <w:rPr>
                <w:rFonts w:ascii="Times New Roman" w:hAnsi="Times New Roman"/>
                <w:sz w:val="28"/>
                <w:szCs w:val="28"/>
                <w:lang w:val="ro-MD"/>
              </w:rPr>
              <w:t>.</w:t>
            </w:r>
          </w:p>
          <w:p w14:paraId="3669CA8A" w14:textId="23E6EF1B" w:rsidR="008A1BA8" w:rsidRPr="00D24371" w:rsidRDefault="00011B5B" w:rsidP="00D24371">
            <w:pPr>
              <w:ind w:right="-53" w:firstLine="589"/>
              <w:rPr>
                <w:rFonts w:ascii="Times New Roman" w:hAnsi="Times New Roman"/>
                <w:sz w:val="28"/>
                <w:szCs w:val="28"/>
                <w:lang w:val="ro-MD"/>
              </w:rPr>
            </w:pPr>
            <w:r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În context, l</w:t>
            </w:r>
            <w:r w:rsidRPr="00D24371">
              <w:rPr>
                <w:rFonts w:ascii="Times New Roman" w:hAnsi="Times New Roman"/>
                <w:sz w:val="28"/>
                <w:szCs w:val="28"/>
                <w:lang w:val="ro-MD"/>
              </w:rPr>
              <w:t xml:space="preserve">a moment nu există </w:t>
            </w:r>
            <w:r w:rsidR="00947FA5" w:rsidRPr="00D24371">
              <w:rPr>
                <w:rFonts w:ascii="Times New Roman" w:hAnsi="Times New Roman"/>
                <w:sz w:val="28"/>
                <w:szCs w:val="28"/>
                <w:lang w:val="ro-MD"/>
              </w:rPr>
              <w:t>o procedură</w:t>
            </w:r>
            <w:r w:rsidRPr="00D24371">
              <w:rPr>
                <w:rFonts w:ascii="Times New Roman" w:hAnsi="Times New Roman"/>
                <w:sz w:val="28"/>
                <w:szCs w:val="28"/>
                <w:lang w:val="ro-MD"/>
              </w:rPr>
              <w:t xml:space="preserve"> </w:t>
            </w:r>
            <w:r w:rsidR="008A1BA8" w:rsidRPr="00D24371">
              <w:rPr>
                <w:rFonts w:ascii="Times New Roman" w:hAnsi="Times New Roman"/>
                <w:sz w:val="28"/>
                <w:szCs w:val="28"/>
                <w:lang w:val="ro-MD"/>
              </w:rPr>
              <w:t xml:space="preserve">clară și exhaustivă </w:t>
            </w:r>
            <w:r w:rsidRPr="00D24371">
              <w:rPr>
                <w:rFonts w:ascii="Times New Roman" w:hAnsi="Times New Roman"/>
                <w:sz w:val="28"/>
                <w:szCs w:val="28"/>
                <w:lang w:val="ro-MD"/>
              </w:rPr>
              <w:t xml:space="preserve">care reglementează </w:t>
            </w:r>
            <w:r w:rsidR="00947FA5" w:rsidRPr="00D24371">
              <w:rPr>
                <w:rFonts w:ascii="Times New Roman" w:hAnsi="Times New Roman"/>
                <w:sz w:val="28"/>
                <w:szCs w:val="28"/>
                <w:lang w:val="ro-MD"/>
              </w:rPr>
              <w:t xml:space="preserve">modul de </w:t>
            </w:r>
            <w:r w:rsidRPr="00D24371">
              <w:rPr>
                <w:rFonts w:ascii="Times New Roman" w:hAnsi="Times New Roman"/>
                <w:sz w:val="28"/>
                <w:szCs w:val="28"/>
                <w:lang w:val="ro-MD"/>
              </w:rPr>
              <w:t>transmitere</w:t>
            </w:r>
            <w:r w:rsidR="00C459CF" w:rsidRPr="00D24371">
              <w:rPr>
                <w:rFonts w:ascii="Times New Roman" w:hAnsi="Times New Roman"/>
                <w:sz w:val="28"/>
                <w:szCs w:val="28"/>
                <w:lang w:val="ro-MD"/>
              </w:rPr>
              <w:t xml:space="preserve"> în folosință a fondurilor cinegetice – licitația deschisă</w:t>
            </w:r>
            <w:r w:rsidRPr="00D24371">
              <w:rPr>
                <w:rFonts w:ascii="Times New Roman" w:hAnsi="Times New Roman"/>
                <w:sz w:val="28"/>
                <w:szCs w:val="28"/>
                <w:lang w:val="ro-MD"/>
              </w:rPr>
              <w:t xml:space="preserve">, </w:t>
            </w:r>
            <w:r w:rsidR="008A1BA8" w:rsidRPr="00D24371">
              <w:rPr>
                <w:rFonts w:ascii="Times New Roman" w:hAnsi="Times New Roman"/>
                <w:sz w:val="28"/>
                <w:szCs w:val="28"/>
                <w:lang w:val="ro-MD"/>
              </w:rPr>
              <w:t>în acest sens proiectul propus</w:t>
            </w:r>
            <w:r w:rsidR="00991775"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 xml:space="preserve">exclude vacuumul legislativ și </w:t>
            </w:r>
            <w:r w:rsidR="008A1BA8" w:rsidRPr="00D24371">
              <w:rPr>
                <w:rFonts w:ascii="Times New Roman" w:hAnsi="Times New Roman"/>
                <w:sz w:val="28"/>
                <w:szCs w:val="28"/>
                <w:lang w:val="ro-MD"/>
              </w:rPr>
              <w:lastRenderedPageBreak/>
              <w:t>descrie în tot</w:t>
            </w:r>
            <w:r w:rsidR="00991775"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 xml:space="preserve">și </w:t>
            </w:r>
            <w:r w:rsidR="00947FA5" w:rsidRPr="00D24371">
              <w:rPr>
                <w:rFonts w:ascii="Times New Roman" w:hAnsi="Times New Roman"/>
                <w:sz w:val="28"/>
                <w:szCs w:val="28"/>
                <w:lang w:val="ro-MD"/>
              </w:rPr>
              <w:t>stabil</w:t>
            </w:r>
            <w:r w:rsidR="008A1BA8" w:rsidRPr="00D24371">
              <w:rPr>
                <w:rFonts w:ascii="Times New Roman" w:hAnsi="Times New Roman"/>
                <w:sz w:val="28"/>
                <w:szCs w:val="28"/>
                <w:lang w:val="ro-MD"/>
              </w:rPr>
              <w:t>ește</w:t>
            </w:r>
            <w:r w:rsidR="00947FA5" w:rsidRPr="00D24371">
              <w:rPr>
                <w:rFonts w:ascii="Times New Roman" w:hAnsi="Times New Roman"/>
                <w:sz w:val="28"/>
                <w:szCs w:val="28"/>
                <w:lang w:val="ro-MD"/>
              </w:rPr>
              <w:t xml:space="preserve"> modul de organizare, desfășurare și condițiile de participare la licitați</w:t>
            </w:r>
            <w:r w:rsidR="00827543" w:rsidRPr="00D24371">
              <w:rPr>
                <w:rFonts w:ascii="Times New Roman" w:hAnsi="Times New Roman"/>
                <w:sz w:val="28"/>
                <w:szCs w:val="28"/>
                <w:lang w:val="ro-MD"/>
              </w:rPr>
              <w:t>a deschisă</w:t>
            </w:r>
            <w:r w:rsidR="008A1BA8" w:rsidRPr="00D24371">
              <w:rPr>
                <w:rFonts w:ascii="Times New Roman" w:hAnsi="Times New Roman"/>
                <w:sz w:val="28"/>
                <w:szCs w:val="28"/>
                <w:lang w:val="ro-MD"/>
              </w:rPr>
              <w:t>.</w:t>
            </w:r>
            <w:r w:rsidR="00991775" w:rsidRPr="00D24371">
              <w:rPr>
                <w:rFonts w:ascii="Times New Roman" w:hAnsi="Times New Roman"/>
                <w:sz w:val="28"/>
                <w:szCs w:val="28"/>
                <w:lang w:val="ro-MD"/>
              </w:rPr>
              <w:t xml:space="preserve"> </w:t>
            </w:r>
          </w:p>
          <w:p w14:paraId="69594D29" w14:textId="27DB0F56" w:rsidR="000F3D1C" w:rsidRPr="00D24371" w:rsidRDefault="008A1BA8" w:rsidP="00D24371">
            <w:pPr>
              <w:ind w:right="-53" w:firstLine="589"/>
              <w:rPr>
                <w:rFonts w:ascii="Times New Roman" w:hAnsi="Times New Roman"/>
                <w:sz w:val="28"/>
                <w:szCs w:val="28"/>
                <w:lang w:val="ro-MD"/>
              </w:rPr>
            </w:pPr>
            <w:r w:rsidRPr="00D24371">
              <w:rPr>
                <w:rFonts w:ascii="Times New Roman" w:hAnsi="Times New Roman"/>
                <w:sz w:val="28"/>
                <w:szCs w:val="28"/>
                <w:lang w:val="ro-MD"/>
              </w:rPr>
              <w:t>Promovarea proiectului propus va asigura</w:t>
            </w:r>
            <w:r w:rsidR="00991775" w:rsidRPr="00D24371">
              <w:rPr>
                <w:rFonts w:ascii="Times New Roman" w:hAnsi="Times New Roman"/>
                <w:sz w:val="28"/>
                <w:szCs w:val="28"/>
                <w:lang w:val="ro-MD"/>
              </w:rPr>
              <w:t xml:space="preserve"> </w:t>
            </w:r>
            <w:r w:rsidRPr="00D24371">
              <w:rPr>
                <w:rFonts w:ascii="Times New Roman" w:hAnsi="Times New Roman"/>
                <w:sz w:val="28"/>
                <w:szCs w:val="28"/>
                <w:lang w:val="ro-MD"/>
              </w:rPr>
              <w:t xml:space="preserve">transmiterea în folosință a </w:t>
            </w:r>
            <w:r w:rsidR="00991775" w:rsidRPr="00D24371">
              <w:rPr>
                <w:rFonts w:ascii="Times New Roman" w:hAnsi="Times New Roman"/>
                <w:sz w:val="28"/>
                <w:szCs w:val="28"/>
                <w:lang w:val="ro-MD"/>
              </w:rPr>
              <w:t xml:space="preserve"> fond</w:t>
            </w:r>
            <w:r w:rsidRPr="00D24371">
              <w:rPr>
                <w:rFonts w:ascii="Times New Roman" w:hAnsi="Times New Roman"/>
                <w:sz w:val="28"/>
                <w:szCs w:val="28"/>
                <w:lang w:val="ro-MD"/>
              </w:rPr>
              <w:t>urilor</w:t>
            </w:r>
            <w:r w:rsidR="00991775" w:rsidRPr="00D24371">
              <w:rPr>
                <w:rFonts w:ascii="Times New Roman" w:hAnsi="Times New Roman"/>
                <w:sz w:val="28"/>
                <w:szCs w:val="28"/>
                <w:lang w:val="ro-MD"/>
              </w:rPr>
              <w:t xml:space="preserve"> cinegetic</w:t>
            </w:r>
            <w:r w:rsidRPr="00D24371">
              <w:rPr>
                <w:rFonts w:ascii="Times New Roman" w:hAnsi="Times New Roman"/>
                <w:sz w:val="28"/>
                <w:szCs w:val="28"/>
                <w:lang w:val="ro-MD"/>
              </w:rPr>
              <w:t xml:space="preserve">e și continuitatea procesului propus </w:t>
            </w:r>
            <w:r w:rsidR="00827543" w:rsidRPr="00D24371">
              <w:rPr>
                <w:rFonts w:ascii="Times New Roman" w:hAnsi="Times New Roman"/>
                <w:sz w:val="28"/>
                <w:szCs w:val="28"/>
                <w:lang w:val="ro-MD"/>
              </w:rPr>
              <w:t xml:space="preserve">de Legea 55/2024 </w:t>
            </w:r>
            <w:r w:rsidR="00827543" w:rsidRPr="00D24371">
              <w:rPr>
                <w:rFonts w:ascii="Times New Roman" w:hAnsi="Times New Roman"/>
                <w:sz w:val="28"/>
                <w:szCs w:val="28"/>
                <w:lang w:val="ro-RO"/>
              </w:rPr>
              <w:t>vânătorii și a protecției fondului cinegetic,</w:t>
            </w:r>
            <w:r w:rsidRPr="00D24371">
              <w:rPr>
                <w:rFonts w:ascii="Times New Roman" w:hAnsi="Times New Roman"/>
                <w:sz w:val="28"/>
                <w:szCs w:val="28"/>
                <w:lang w:val="ro-MD"/>
              </w:rPr>
              <w:t xml:space="preserve"> de </w:t>
            </w:r>
            <w:r w:rsidR="00827543" w:rsidRPr="00D24371">
              <w:rPr>
                <w:rFonts w:ascii="Times New Roman" w:hAnsi="Times New Roman"/>
                <w:sz w:val="28"/>
                <w:szCs w:val="28"/>
                <w:lang w:val="ro-MD"/>
              </w:rPr>
              <w:t>gestionare și administrare durabilă a fondului cinegetic.</w:t>
            </w:r>
          </w:p>
        </w:tc>
      </w:tr>
      <w:tr w:rsidR="000F3D1C" w:rsidRPr="000F3D1C" w14:paraId="3C9A5461"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3. Obiectivele urmărite și soluțiile propuse</w:t>
            </w:r>
          </w:p>
        </w:tc>
      </w:tr>
      <w:tr w:rsidR="003944D0" w:rsidRPr="000F3D1C" w14:paraId="33B43528" w14:textId="77777777" w:rsidTr="00907318">
        <w:trPr>
          <w:trHeight w:val="258"/>
        </w:trPr>
        <w:tc>
          <w:tcPr>
            <w:tcW w:w="9109"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3.1. Principalele prevederi ale proiectului și evidențierea elementelor noi</w:t>
            </w:r>
          </w:p>
        </w:tc>
      </w:tr>
      <w:tr w:rsidR="00907318" w:rsidRPr="003944D0" w14:paraId="64A00443" w14:textId="77777777" w:rsidTr="00907318">
        <w:trPr>
          <w:trHeight w:val="208"/>
        </w:trPr>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D8D2F1E" w14:textId="7F442C84" w:rsidR="00907318" w:rsidRPr="00D24371" w:rsidRDefault="00907318" w:rsidP="00D24371">
            <w:pPr>
              <w:spacing w:line="276" w:lineRule="auto"/>
              <w:ind w:firstLine="589"/>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u-RU"/>
              </w:rPr>
              <w:t xml:space="preserve">Principalele prevederi ale </w:t>
            </w:r>
            <w:r w:rsidR="007C5AA4" w:rsidRPr="00D24371">
              <w:rPr>
                <w:rFonts w:ascii="Times New Roman" w:eastAsia="Times New Roman" w:hAnsi="Times New Roman"/>
                <w:sz w:val="28"/>
                <w:szCs w:val="28"/>
                <w:lang w:val="ro-RO" w:eastAsia="ru-RU"/>
              </w:rPr>
              <w:t>p</w:t>
            </w:r>
            <w:r w:rsidRPr="00D24371">
              <w:rPr>
                <w:rFonts w:ascii="Times New Roman" w:eastAsia="Times New Roman" w:hAnsi="Times New Roman"/>
                <w:sz w:val="28"/>
                <w:szCs w:val="28"/>
                <w:lang w:val="ro-RO" w:eastAsia="ru-RU"/>
              </w:rPr>
              <w:t>roiectul</w:t>
            </w:r>
            <w:r w:rsidR="007656D5" w:rsidRPr="00D24371">
              <w:rPr>
                <w:rFonts w:ascii="Times New Roman" w:eastAsia="Times New Roman" w:hAnsi="Times New Roman"/>
                <w:sz w:val="28"/>
                <w:szCs w:val="28"/>
                <w:lang w:val="ro-RO" w:eastAsia="ru-RU"/>
              </w:rPr>
              <w:t>ui de</w:t>
            </w:r>
            <w:r w:rsidRPr="00D24371">
              <w:rPr>
                <w:rFonts w:ascii="Times New Roman" w:eastAsia="Times New Roman" w:hAnsi="Times New Roman"/>
                <w:sz w:val="28"/>
                <w:szCs w:val="28"/>
                <w:lang w:val="ro-RO" w:eastAsia="ru-RU"/>
              </w:rPr>
              <w:t xml:space="preserve"> </w:t>
            </w:r>
            <w:r w:rsidR="007656D5" w:rsidRPr="00D24371">
              <w:rPr>
                <w:rFonts w:ascii="Times New Roman" w:eastAsia="Times New Roman" w:hAnsi="Times New Roman"/>
                <w:sz w:val="28"/>
                <w:szCs w:val="28"/>
                <w:lang w:val="ro-RO" w:eastAsia="ru-RU"/>
              </w:rPr>
              <w:t xml:space="preserve">ordin </w:t>
            </w:r>
            <w:r w:rsidR="002314A6" w:rsidRPr="00D24371">
              <w:rPr>
                <w:rFonts w:ascii="Times New Roman" w:eastAsia="Times New Roman" w:hAnsi="Times New Roman"/>
                <w:sz w:val="28"/>
                <w:szCs w:val="28"/>
                <w:lang w:val="ro-RO" w:eastAsia="ru-RU"/>
              </w:rPr>
              <w:t>privind aprobarea procedurii de organizare a licitației deschise</w:t>
            </w:r>
            <w:r w:rsidRPr="00D24371">
              <w:rPr>
                <w:rFonts w:ascii="Times New Roman" w:eastAsia="Times New Roman" w:hAnsi="Times New Roman"/>
                <w:sz w:val="28"/>
                <w:szCs w:val="28"/>
                <w:lang w:val="ro-RO" w:eastAsia="ru-RU"/>
              </w:rPr>
              <w:t xml:space="preserve"> sunt:</w:t>
            </w:r>
          </w:p>
          <w:p w14:paraId="6BA90E6D" w14:textId="1685C88E" w:rsidR="00827543" w:rsidRPr="00D24371" w:rsidRDefault="00827543" w:rsidP="00D24371">
            <w:pPr>
              <w:pStyle w:val="Listparagraf"/>
              <w:numPr>
                <w:ilvl w:val="0"/>
                <w:numId w:val="6"/>
              </w:numPr>
              <w:spacing w:line="276" w:lineRule="auto"/>
              <w:ind w:left="0" w:firstLine="589"/>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o-RO"/>
              </w:rPr>
              <w:t xml:space="preserve">Procedura de organizare a licitației deschise care </w:t>
            </w:r>
            <w:r w:rsidRPr="00D24371">
              <w:rPr>
                <w:rFonts w:ascii="Times New Roman" w:eastAsia="Times New Roman" w:hAnsi="Times New Roman"/>
                <w:sz w:val="28"/>
                <w:szCs w:val="28"/>
                <w:lang w:val="ro-MD" w:eastAsia="ro-RO"/>
              </w:rPr>
              <w:t>stabilește modul de organizare, desfășurare și condițiile de participare la licitație.</w:t>
            </w:r>
          </w:p>
          <w:p w14:paraId="2C5E79DE" w14:textId="07BBD208" w:rsidR="00827543" w:rsidRPr="00D24371" w:rsidRDefault="00827543" w:rsidP="00D24371">
            <w:pPr>
              <w:pStyle w:val="Listparagraf"/>
              <w:numPr>
                <w:ilvl w:val="0"/>
                <w:numId w:val="6"/>
              </w:numPr>
              <w:spacing w:line="276" w:lineRule="auto"/>
              <w:ind w:left="0" w:firstLine="589"/>
              <w:rPr>
                <w:rFonts w:ascii="Times New Roman" w:eastAsia="Times New Roman" w:hAnsi="Times New Roman"/>
                <w:sz w:val="28"/>
                <w:szCs w:val="28"/>
                <w:lang w:val="ro-RO" w:eastAsia="ru-RU"/>
              </w:rPr>
            </w:pPr>
            <w:r w:rsidRPr="00D24371">
              <w:rPr>
                <w:rFonts w:ascii="Times New Roman" w:eastAsia="Times New Roman" w:hAnsi="Times New Roman"/>
                <w:color w:val="000000"/>
                <w:sz w:val="28"/>
                <w:szCs w:val="28"/>
                <w:lang w:val="ro-RO" w:eastAsia="ro-RO"/>
              </w:rPr>
              <w:t>Comisia de licitație și componența acesteia.</w:t>
            </w:r>
          </w:p>
          <w:p w14:paraId="32D78296" w14:textId="77777777" w:rsidR="00827543" w:rsidRPr="00D24371" w:rsidRDefault="00827543" w:rsidP="00D24371">
            <w:pPr>
              <w:pStyle w:val="Listparagraf"/>
              <w:numPr>
                <w:ilvl w:val="0"/>
                <w:numId w:val="6"/>
              </w:numPr>
              <w:spacing w:line="276" w:lineRule="auto"/>
              <w:ind w:left="0" w:firstLine="589"/>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u-RU"/>
              </w:rPr>
              <w:t>Publicarea comunicatul informativ privind desfășurarea licitației.</w:t>
            </w:r>
          </w:p>
          <w:p w14:paraId="6DA69922" w14:textId="1E90B850" w:rsidR="007C5AA4" w:rsidRPr="00D24371" w:rsidRDefault="007C5AA4" w:rsidP="00D24371">
            <w:pPr>
              <w:pStyle w:val="Listparagraf"/>
              <w:spacing w:line="276" w:lineRule="auto"/>
              <w:ind w:left="22" w:firstLine="567"/>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ro-RO" w:eastAsia="ru-RU"/>
              </w:rPr>
              <w:t>Elementele noi ale proiectului propus sunt</w:t>
            </w:r>
            <w:r w:rsidRPr="00D24371">
              <w:rPr>
                <w:rFonts w:ascii="Times New Roman" w:eastAsia="Times New Roman" w:hAnsi="Times New Roman"/>
                <w:sz w:val="28"/>
                <w:szCs w:val="28"/>
                <w:lang w:val="it-IT" w:eastAsia="ru-RU"/>
              </w:rPr>
              <w:t>:</w:t>
            </w:r>
          </w:p>
          <w:p w14:paraId="704E0062" w14:textId="4AF42A6D" w:rsidR="007C5AA4" w:rsidRPr="00D24371" w:rsidRDefault="007C5AA4" w:rsidP="00D24371">
            <w:pPr>
              <w:pStyle w:val="Listparagraf"/>
              <w:numPr>
                <w:ilvl w:val="0"/>
                <w:numId w:val="7"/>
              </w:numPr>
              <w:spacing w:line="276" w:lineRule="auto"/>
              <w:ind w:left="22" w:firstLine="567"/>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Solicitarea dovezii de angajare a minim trei persoane cu studii în domeniul cinegeticii, silviculturii, biologiei, ecologiei sau zoologiei.</w:t>
            </w:r>
          </w:p>
          <w:p w14:paraId="7B7197D3" w14:textId="31BCFCE3" w:rsidR="007C5AA4" w:rsidRPr="00D24371" w:rsidRDefault="007C5AA4" w:rsidP="00D24371">
            <w:pPr>
              <w:pStyle w:val="Listparagraf"/>
              <w:numPr>
                <w:ilvl w:val="0"/>
                <w:numId w:val="7"/>
              </w:numPr>
              <w:spacing w:line="276" w:lineRule="auto"/>
              <w:ind w:left="22" w:firstLine="567"/>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Solicitare dovezii privind experiența angaja</w:t>
            </w:r>
            <w:proofErr w:type="spellStart"/>
            <w:r w:rsidRPr="00D24371">
              <w:rPr>
                <w:rFonts w:ascii="Times New Roman" w:eastAsia="Times New Roman" w:hAnsi="Times New Roman"/>
                <w:sz w:val="28"/>
                <w:szCs w:val="28"/>
                <w:lang w:val="ro-RO" w:eastAsia="ru-RU"/>
              </w:rPr>
              <w:t>ților</w:t>
            </w:r>
            <w:proofErr w:type="spellEnd"/>
            <w:r w:rsidRPr="00D24371">
              <w:rPr>
                <w:rFonts w:ascii="Times New Roman" w:eastAsia="Times New Roman" w:hAnsi="Times New Roman"/>
                <w:sz w:val="28"/>
                <w:szCs w:val="28"/>
                <w:lang w:val="it-IT" w:eastAsia="ru-RU"/>
              </w:rPr>
              <w:t xml:space="preserve"> de cel puțin trei ani în unul din domeniile, cinegetică, silvicultură, biologie, ecologie sau zoologiei, pentru fiecare fond cinegetic la care se pretinde participarea la licitație.</w:t>
            </w:r>
          </w:p>
          <w:p w14:paraId="5FC35BA7" w14:textId="6E54F262" w:rsidR="00ED751A" w:rsidRPr="00D24371" w:rsidRDefault="007C5AA4" w:rsidP="00D24371">
            <w:pPr>
              <w:pStyle w:val="Listparagraf"/>
              <w:numPr>
                <w:ilvl w:val="0"/>
                <w:numId w:val="7"/>
              </w:numPr>
              <w:spacing w:line="276" w:lineRule="auto"/>
              <w:ind w:left="22" w:firstLine="567"/>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 xml:space="preserve">Solicitarea dovezii economico-financiare a capacității de plată și investiții în dezvoltarea durabilă a fondului cinegetic, pentru fiecare fond cinegetic la care se pretinde participarea la licitație </w:t>
            </w:r>
            <w:r w:rsidRPr="00D24371">
              <w:rPr>
                <w:rFonts w:ascii="Times New Roman" w:eastAsia="Times New Roman" w:hAnsi="Times New Roman"/>
                <w:i/>
                <w:iCs/>
                <w:sz w:val="28"/>
                <w:szCs w:val="28"/>
                <w:lang w:val="it-IT" w:eastAsia="ru-RU"/>
              </w:rPr>
              <w:t>(extras din contul bancar al persoanei juridice care să ateste faptul că aceasta dispune de resurse financiare pentru achitarea cuantumul plății anuale, minim pentru următorii 2 ani de folosință a fondului cinegetic, reieșind din prețul de start al licitației, pentru fiecare fond cinegetic la care le pretinde de a participa la licitație).</w:t>
            </w:r>
          </w:p>
        </w:tc>
      </w:tr>
      <w:tr w:rsidR="000F3D1C" w:rsidRPr="000F3D1C" w14:paraId="6B434773" w14:textId="77777777" w:rsidTr="00832C7C">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3.2. Opțiunile alternative analizate și motivele pentru care acestea nu au fost luate în considerare</w:t>
            </w:r>
          </w:p>
        </w:tc>
      </w:tr>
      <w:tr w:rsidR="000F3D1C" w:rsidRPr="000F3D1C" w14:paraId="4B7E9BC4" w14:textId="77777777" w:rsidTr="00E2533B">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BAFDEEF" w14:textId="4ACBBB59" w:rsidR="007C5AA4" w:rsidRPr="00D24371" w:rsidRDefault="007C5AA4"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Opțiune alternativă analizată este Hotărârea Guvernului nr. 136/2009 cu privire la aprobarea Regulamentului privind licitațiile cu strigare și cu reducere.</w:t>
            </w:r>
          </w:p>
          <w:p w14:paraId="5E5B67A1" w14:textId="77777777" w:rsidR="002707AB" w:rsidRPr="00D24371" w:rsidRDefault="007C5AA4"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 xml:space="preserve">Nu a fost luată în considerație din următoarele motive </w:t>
            </w:r>
            <w:r w:rsidR="002707AB" w:rsidRPr="00D24371">
              <w:rPr>
                <w:rFonts w:ascii="Times New Roman" w:hAnsi="Times New Roman"/>
                <w:sz w:val="28"/>
                <w:szCs w:val="28"/>
                <w:lang w:val="ro-RO"/>
              </w:rPr>
              <w:t>concludente:</w:t>
            </w:r>
          </w:p>
          <w:p w14:paraId="2A52EE1D" w14:textId="79649671" w:rsidR="00207D65" w:rsidRPr="00D24371" w:rsidRDefault="003A09B4"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Potrivit prevederilor</w:t>
            </w:r>
            <w:r w:rsidR="00207D65" w:rsidRPr="00D24371">
              <w:rPr>
                <w:rFonts w:ascii="Times New Roman" w:hAnsi="Times New Roman"/>
                <w:sz w:val="28"/>
                <w:szCs w:val="28"/>
                <w:lang w:val="ro-RO"/>
              </w:rPr>
              <w:t xml:space="preserve"> art. 4 </w:t>
            </w:r>
            <w:r w:rsidR="002707AB" w:rsidRPr="00D24371">
              <w:rPr>
                <w:rFonts w:ascii="Times New Roman" w:hAnsi="Times New Roman"/>
                <w:sz w:val="28"/>
                <w:szCs w:val="28"/>
                <w:lang w:val="ro-RO"/>
              </w:rPr>
              <w:t>din</w:t>
            </w:r>
            <w:r w:rsidR="00207D65" w:rsidRPr="00D24371">
              <w:rPr>
                <w:rFonts w:ascii="Times New Roman" w:hAnsi="Times New Roman"/>
                <w:sz w:val="28"/>
                <w:szCs w:val="28"/>
                <w:lang w:val="ro-RO"/>
              </w:rPr>
              <w:t xml:space="preserve"> </w:t>
            </w:r>
            <w:r w:rsidR="002707AB" w:rsidRPr="00D24371">
              <w:rPr>
                <w:rFonts w:ascii="Times New Roman" w:hAnsi="Times New Roman"/>
                <w:sz w:val="28"/>
                <w:szCs w:val="28"/>
                <w:lang w:val="ro-RO"/>
              </w:rPr>
              <w:t>H</w:t>
            </w:r>
            <w:r w:rsidR="00207D65" w:rsidRPr="00D24371">
              <w:rPr>
                <w:rFonts w:ascii="Times New Roman" w:hAnsi="Times New Roman"/>
                <w:sz w:val="28"/>
                <w:szCs w:val="28"/>
                <w:lang w:val="ro-RO"/>
              </w:rPr>
              <w:t>otărârii Guvern</w:t>
            </w:r>
            <w:r w:rsidR="002707AB" w:rsidRPr="00D24371">
              <w:rPr>
                <w:rFonts w:ascii="Times New Roman" w:hAnsi="Times New Roman"/>
                <w:sz w:val="28"/>
                <w:szCs w:val="28"/>
                <w:lang w:val="ro-RO"/>
              </w:rPr>
              <w:t>ului</w:t>
            </w:r>
            <w:r w:rsidR="00207D65" w:rsidRPr="00D24371">
              <w:rPr>
                <w:rFonts w:ascii="Times New Roman" w:hAnsi="Times New Roman"/>
                <w:sz w:val="28"/>
                <w:szCs w:val="28"/>
                <w:lang w:val="ro-RO"/>
              </w:rPr>
              <w:t xml:space="preserve"> </w:t>
            </w:r>
            <w:r w:rsidR="002707AB" w:rsidRPr="00D24371">
              <w:rPr>
                <w:rFonts w:ascii="Times New Roman" w:hAnsi="Times New Roman"/>
                <w:sz w:val="28"/>
                <w:szCs w:val="28"/>
                <w:lang w:val="ro-RO"/>
              </w:rPr>
              <w:t>sus menționată</w:t>
            </w:r>
            <w:r w:rsidR="00207D65" w:rsidRPr="00D24371">
              <w:rPr>
                <w:rFonts w:ascii="Times New Roman" w:hAnsi="Times New Roman"/>
                <w:sz w:val="28"/>
                <w:szCs w:val="28"/>
                <w:lang w:val="ro-RO"/>
              </w:rPr>
              <w:t>, care prevede că</w:t>
            </w:r>
            <w:r w:rsidR="002707AB" w:rsidRPr="00D24371">
              <w:rPr>
                <w:rFonts w:ascii="Times New Roman" w:hAnsi="Times New Roman"/>
                <w:sz w:val="28"/>
                <w:szCs w:val="28"/>
                <w:lang w:val="ro-RO"/>
              </w:rPr>
              <w:t>,</w:t>
            </w:r>
            <w:r w:rsidR="00207D65" w:rsidRPr="00D24371">
              <w:rPr>
                <w:rFonts w:ascii="Times New Roman" w:hAnsi="Times New Roman"/>
                <w:sz w:val="28"/>
                <w:szCs w:val="28"/>
                <w:lang w:val="ro-RO"/>
              </w:rPr>
              <w:t xml:space="preserve"> decizia privind expunerea la licitație a bunurilor este luată de organele abilitate cu aceste atribuții prin lege:</w:t>
            </w:r>
          </w:p>
          <w:p w14:paraId="5ABF027D" w14:textId="0F164833" w:rsidR="008D2A55" w:rsidRPr="00D24371" w:rsidRDefault="00207D65" w:rsidP="00D24371">
            <w:pPr>
              <w:pStyle w:val="Listparagraf"/>
              <w:numPr>
                <w:ilvl w:val="0"/>
                <w:numId w:val="4"/>
              </w:numPr>
              <w:spacing w:line="276" w:lineRule="auto"/>
              <w:ind w:left="22" w:firstLine="589"/>
              <w:rPr>
                <w:rFonts w:ascii="Times New Roman" w:hAnsi="Times New Roman"/>
                <w:sz w:val="28"/>
                <w:szCs w:val="28"/>
                <w:lang w:val="ro-RO"/>
              </w:rPr>
            </w:pPr>
            <w:r w:rsidRPr="00D24371">
              <w:rPr>
                <w:rFonts w:ascii="Times New Roman" w:hAnsi="Times New Roman"/>
                <w:sz w:val="28"/>
                <w:szCs w:val="28"/>
                <w:lang w:val="ro-RO"/>
              </w:rPr>
              <w:t>Agenția Proprietății Publice</w:t>
            </w:r>
            <w:r w:rsidR="002707AB" w:rsidRPr="00D24371">
              <w:rPr>
                <w:rFonts w:ascii="Times New Roman" w:hAnsi="Times New Roman"/>
                <w:sz w:val="28"/>
                <w:szCs w:val="28"/>
                <w:lang w:val="ro-RO"/>
              </w:rPr>
              <w:t xml:space="preserve">, </w:t>
            </w:r>
            <w:r w:rsidRPr="00D24371">
              <w:rPr>
                <w:rFonts w:ascii="Times New Roman" w:hAnsi="Times New Roman"/>
                <w:sz w:val="28"/>
                <w:szCs w:val="28"/>
                <w:lang w:val="ro-RO"/>
              </w:rPr>
              <w:t xml:space="preserve">în cazul privatizării, transmiterii în arendă/locațiune/superficie a bunurilor proprietate publică a statului; </w:t>
            </w:r>
            <w:r w:rsidR="000F3D1C" w:rsidRPr="00D24371">
              <w:rPr>
                <w:rFonts w:ascii="Times New Roman" w:hAnsi="Times New Roman"/>
                <w:sz w:val="28"/>
                <w:szCs w:val="28"/>
                <w:lang w:val="ro-RO"/>
              </w:rPr>
              <w:t xml:space="preserve"> </w:t>
            </w:r>
          </w:p>
          <w:p w14:paraId="2B67A97B" w14:textId="4BC42524" w:rsidR="00207D65" w:rsidRPr="00D24371" w:rsidRDefault="00207D65" w:rsidP="00D24371">
            <w:pPr>
              <w:spacing w:line="276" w:lineRule="auto"/>
              <w:ind w:left="22" w:firstLine="589"/>
              <w:rPr>
                <w:rFonts w:ascii="Times New Roman" w:hAnsi="Times New Roman"/>
                <w:sz w:val="28"/>
                <w:szCs w:val="28"/>
                <w:lang w:val="ro-RO"/>
              </w:rPr>
            </w:pPr>
            <w:r w:rsidRPr="00D24371">
              <w:rPr>
                <w:rFonts w:ascii="Times New Roman" w:hAnsi="Times New Roman"/>
                <w:sz w:val="28"/>
                <w:szCs w:val="28"/>
                <w:lang w:val="ro-RO"/>
              </w:rPr>
              <w:lastRenderedPageBreak/>
              <w:t>a</w:t>
            </w:r>
            <w:r w:rsidRPr="00D24371">
              <w:rPr>
                <w:rFonts w:ascii="Times New Roman" w:hAnsi="Times New Roman"/>
                <w:sz w:val="28"/>
                <w:szCs w:val="28"/>
                <w:vertAlign w:val="superscript"/>
                <w:lang w:val="ro-RO"/>
              </w:rPr>
              <w:t>1</w:t>
            </w:r>
            <w:r w:rsidRPr="00D24371">
              <w:rPr>
                <w:rFonts w:ascii="Times New Roman" w:hAnsi="Times New Roman"/>
                <w:sz w:val="28"/>
                <w:szCs w:val="28"/>
                <w:lang w:val="ro-RO"/>
              </w:rPr>
              <w:t>) autoritățile administrației publice centrale, în cazul în care obiect al licitației este comercializarea altor active decât bunurile imobile, inclusiv construcții nefinalizate, terenuri, complexe de bunuri, încăperi nelocuibile etc;</w:t>
            </w:r>
          </w:p>
          <w:p w14:paraId="0D5F3BA9" w14:textId="2042D895" w:rsidR="00207D65" w:rsidRPr="00D24371" w:rsidRDefault="00207D65" w:rsidP="00E2533B">
            <w:pPr>
              <w:pStyle w:val="Listparagraf"/>
              <w:numPr>
                <w:ilvl w:val="0"/>
                <w:numId w:val="4"/>
              </w:numPr>
              <w:tabs>
                <w:tab w:val="left" w:pos="1014"/>
              </w:tabs>
              <w:spacing w:line="276" w:lineRule="auto"/>
              <w:ind w:left="22" w:firstLine="567"/>
              <w:rPr>
                <w:rFonts w:ascii="Times New Roman" w:hAnsi="Times New Roman"/>
                <w:sz w:val="28"/>
                <w:szCs w:val="28"/>
                <w:lang w:val="ro-RO"/>
              </w:rPr>
            </w:pPr>
            <w:r w:rsidRPr="00D24371">
              <w:rPr>
                <w:rFonts w:ascii="Times New Roman" w:hAnsi="Times New Roman"/>
                <w:sz w:val="28"/>
                <w:szCs w:val="28"/>
                <w:lang w:val="ro-RO"/>
              </w:rPr>
              <w:t>autoritățile administrației publice ale unităților administrativ-teritoriale de nivelul întâi și de nivelul al doilea, inclusiv ale unității teritoriale autonome Găgăuzia – în privința proprietății unităților administrativ-teritoriale, inclusiv a unității teritoriale autonome Găgăuzia;</w:t>
            </w:r>
          </w:p>
          <w:p w14:paraId="51D5D4F2" w14:textId="73BBA816" w:rsidR="00207D65" w:rsidRPr="00D24371" w:rsidRDefault="00207D65" w:rsidP="00E2533B">
            <w:pPr>
              <w:pStyle w:val="Listparagraf"/>
              <w:numPr>
                <w:ilvl w:val="0"/>
                <w:numId w:val="4"/>
              </w:numPr>
              <w:tabs>
                <w:tab w:val="left" w:pos="1014"/>
              </w:tabs>
              <w:spacing w:line="276" w:lineRule="auto"/>
              <w:ind w:left="22" w:firstLine="567"/>
              <w:rPr>
                <w:rFonts w:ascii="Times New Roman" w:hAnsi="Times New Roman"/>
                <w:sz w:val="28"/>
                <w:szCs w:val="28"/>
                <w:lang w:val="ro-RO"/>
              </w:rPr>
            </w:pPr>
            <w:r w:rsidRPr="00D24371">
              <w:rPr>
                <w:rFonts w:ascii="Times New Roman" w:hAnsi="Times New Roman"/>
                <w:sz w:val="28"/>
                <w:szCs w:val="28"/>
                <w:lang w:val="ro-RO"/>
              </w:rPr>
              <w:t>organele de conducere ale societăților comerciale, întreprinderilor de stat/municipale, în baza autorizației autorităților administrației publice respective, în cazul în care obiect al licitației este comercializarea sau selectarea locatarilor activelor neutilizate ale întreprinderilor.</w:t>
            </w:r>
          </w:p>
          <w:p w14:paraId="6B9853F5" w14:textId="44DEBA0D" w:rsidR="008D2A55" w:rsidRPr="00D24371" w:rsidRDefault="0018153D"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 xml:space="preserve">Astfel, norma statuează procedura de organizarea licitațiilor cu strigare și cu reducere în cazurile expres reglementate de cadrul normativ, cum </w:t>
            </w:r>
            <w:r w:rsidR="00D24371">
              <w:rPr>
                <w:rFonts w:ascii="Times New Roman" w:hAnsi="Times New Roman"/>
                <w:sz w:val="28"/>
                <w:szCs w:val="28"/>
                <w:lang w:val="ro-RO"/>
              </w:rPr>
              <w:t>sunt</w:t>
            </w:r>
            <w:r w:rsidRPr="00D24371">
              <w:rPr>
                <w:rFonts w:ascii="Times New Roman" w:hAnsi="Times New Roman"/>
                <w:sz w:val="28"/>
                <w:szCs w:val="28"/>
                <w:lang w:val="ro-RO"/>
              </w:rPr>
              <w:t>:</w:t>
            </w:r>
          </w:p>
          <w:p w14:paraId="79A0739E" w14:textId="5E933DCA" w:rsidR="0018153D" w:rsidRPr="00D24371" w:rsidRDefault="002707AB" w:rsidP="00D24371">
            <w:pPr>
              <w:pStyle w:val="Listparagraf"/>
              <w:numPr>
                <w:ilvl w:val="0"/>
                <w:numId w:val="5"/>
              </w:numPr>
              <w:spacing w:line="276" w:lineRule="auto"/>
              <w:ind w:left="0" w:firstLine="306"/>
              <w:rPr>
                <w:rFonts w:ascii="Times New Roman" w:hAnsi="Times New Roman"/>
                <w:b/>
                <w:bCs/>
                <w:sz w:val="28"/>
                <w:szCs w:val="28"/>
                <w:lang w:val="ro-RO"/>
              </w:rPr>
            </w:pPr>
            <w:r w:rsidRPr="00D24371">
              <w:rPr>
                <w:rFonts w:ascii="Times New Roman" w:hAnsi="Times New Roman"/>
                <w:b/>
                <w:bCs/>
                <w:sz w:val="28"/>
                <w:szCs w:val="28"/>
                <w:lang w:val="ro-RO"/>
              </w:rPr>
              <w:t>p</w:t>
            </w:r>
            <w:r w:rsidR="0018153D" w:rsidRPr="00D24371">
              <w:rPr>
                <w:rFonts w:ascii="Times New Roman" w:hAnsi="Times New Roman"/>
                <w:b/>
                <w:bCs/>
                <w:sz w:val="28"/>
                <w:szCs w:val="28"/>
                <w:lang w:val="ro-RO"/>
              </w:rPr>
              <w:t>rivatizarea, transmiterea în arendă/locațiune/superficie a bunurilor proprietate publică a statului;</w:t>
            </w:r>
          </w:p>
          <w:p w14:paraId="70D5F677" w14:textId="6944CEFB" w:rsidR="0018153D" w:rsidRPr="00D24371" w:rsidRDefault="0018153D" w:rsidP="00D24371">
            <w:pPr>
              <w:pStyle w:val="Listparagraf"/>
              <w:numPr>
                <w:ilvl w:val="0"/>
                <w:numId w:val="5"/>
              </w:numPr>
              <w:spacing w:line="276" w:lineRule="auto"/>
              <w:ind w:left="0" w:firstLine="306"/>
              <w:rPr>
                <w:rFonts w:ascii="Times New Roman" w:hAnsi="Times New Roman"/>
                <w:b/>
                <w:bCs/>
                <w:sz w:val="28"/>
                <w:szCs w:val="28"/>
                <w:lang w:val="ro-RO"/>
              </w:rPr>
            </w:pPr>
            <w:r w:rsidRPr="00D24371">
              <w:rPr>
                <w:rFonts w:ascii="Times New Roman" w:hAnsi="Times New Roman"/>
                <w:b/>
                <w:bCs/>
                <w:sz w:val="28"/>
                <w:szCs w:val="28"/>
                <w:lang w:val="ro-RO"/>
              </w:rPr>
              <w:t>comercializarea altor active decât bunurile imobile, inclusiv construcții nefinalizate, terenuri, complexe de bunuri, încăperi nelocuibile;</w:t>
            </w:r>
          </w:p>
          <w:p w14:paraId="2095C06E" w14:textId="37CDC701" w:rsidR="0018153D" w:rsidRPr="00D24371" w:rsidRDefault="0018153D" w:rsidP="00D24371">
            <w:pPr>
              <w:pStyle w:val="Listparagraf"/>
              <w:numPr>
                <w:ilvl w:val="0"/>
                <w:numId w:val="5"/>
              </w:numPr>
              <w:spacing w:line="276" w:lineRule="auto"/>
              <w:ind w:left="0" w:firstLine="306"/>
              <w:rPr>
                <w:rFonts w:ascii="Times New Roman" w:hAnsi="Times New Roman"/>
                <w:sz w:val="28"/>
                <w:szCs w:val="28"/>
                <w:lang w:val="ro-RO"/>
              </w:rPr>
            </w:pPr>
            <w:r w:rsidRPr="00D24371">
              <w:rPr>
                <w:rFonts w:ascii="Times New Roman" w:hAnsi="Times New Roman"/>
                <w:b/>
                <w:bCs/>
                <w:sz w:val="28"/>
                <w:szCs w:val="28"/>
                <w:lang w:val="ro-RO"/>
              </w:rPr>
              <w:t>comercializarea sau selectarea locatarilor activelor neutilizate ale întreprinderilor</w:t>
            </w:r>
            <w:r w:rsidR="00F656FC" w:rsidRPr="00D24371">
              <w:rPr>
                <w:rFonts w:ascii="Times New Roman" w:hAnsi="Times New Roman"/>
                <w:b/>
                <w:bCs/>
                <w:sz w:val="28"/>
                <w:szCs w:val="28"/>
                <w:lang w:val="ro-RO"/>
              </w:rPr>
              <w:t>.</w:t>
            </w:r>
          </w:p>
          <w:p w14:paraId="4AB2D6E9" w14:textId="7FAD0C9E" w:rsidR="00F656FC" w:rsidRDefault="002707AB"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Î</w:t>
            </w:r>
            <w:r w:rsidR="00F656FC" w:rsidRPr="00D24371">
              <w:rPr>
                <w:rFonts w:ascii="Times New Roman" w:hAnsi="Times New Roman"/>
                <w:sz w:val="28"/>
                <w:szCs w:val="28"/>
                <w:lang w:val="ro-RO"/>
              </w:rPr>
              <w:t xml:space="preserve">n </w:t>
            </w:r>
            <w:r w:rsidRPr="00D24371">
              <w:rPr>
                <w:rFonts w:ascii="Times New Roman" w:hAnsi="Times New Roman"/>
                <w:sz w:val="28"/>
                <w:szCs w:val="28"/>
                <w:lang w:val="ro-RO"/>
              </w:rPr>
              <w:t xml:space="preserve">această ordine de idei, </w:t>
            </w:r>
            <w:r w:rsidR="00F656FC" w:rsidRPr="00D24371">
              <w:rPr>
                <w:rFonts w:ascii="Times New Roman" w:hAnsi="Times New Roman"/>
                <w:sz w:val="28"/>
                <w:szCs w:val="28"/>
                <w:lang w:val="ro-RO"/>
              </w:rPr>
              <w:t>transmiter</w:t>
            </w:r>
            <w:r w:rsidRPr="00D24371">
              <w:rPr>
                <w:rFonts w:ascii="Times New Roman" w:hAnsi="Times New Roman"/>
                <w:sz w:val="28"/>
                <w:szCs w:val="28"/>
                <w:lang w:val="ro-RO"/>
              </w:rPr>
              <w:t>ea</w:t>
            </w:r>
            <w:r w:rsidR="00F656FC" w:rsidRPr="00D24371">
              <w:rPr>
                <w:rFonts w:ascii="Times New Roman" w:hAnsi="Times New Roman"/>
                <w:sz w:val="28"/>
                <w:szCs w:val="28"/>
                <w:lang w:val="ro-RO"/>
              </w:rPr>
              <w:t xml:space="preserve"> în folosință a fondu</w:t>
            </w:r>
            <w:r w:rsidRPr="00D24371">
              <w:rPr>
                <w:rFonts w:ascii="Times New Roman" w:hAnsi="Times New Roman"/>
                <w:sz w:val="28"/>
                <w:szCs w:val="28"/>
                <w:lang w:val="ro-RO"/>
              </w:rPr>
              <w:t>rilor</w:t>
            </w:r>
            <w:r w:rsidR="00F656FC" w:rsidRPr="00D24371">
              <w:rPr>
                <w:rFonts w:ascii="Times New Roman" w:hAnsi="Times New Roman"/>
                <w:sz w:val="28"/>
                <w:szCs w:val="28"/>
                <w:lang w:val="ro-RO"/>
              </w:rPr>
              <w:t xml:space="preserve"> cinegetic</w:t>
            </w:r>
            <w:r w:rsidRPr="00D24371">
              <w:rPr>
                <w:rFonts w:ascii="Times New Roman" w:hAnsi="Times New Roman"/>
                <w:sz w:val="28"/>
                <w:szCs w:val="28"/>
                <w:lang w:val="ro-RO"/>
              </w:rPr>
              <w:t>e prin licitație deschisă</w:t>
            </w:r>
            <w:r w:rsidR="00F656FC" w:rsidRPr="00D24371">
              <w:rPr>
                <w:rFonts w:ascii="Times New Roman" w:hAnsi="Times New Roman"/>
                <w:sz w:val="28"/>
                <w:szCs w:val="28"/>
                <w:lang w:val="ro-RO"/>
              </w:rPr>
              <w:t xml:space="preserve">, </w:t>
            </w:r>
            <w:r w:rsidR="008D2A55" w:rsidRPr="00D24371">
              <w:rPr>
                <w:rFonts w:ascii="Times New Roman" w:hAnsi="Times New Roman"/>
                <w:sz w:val="28"/>
                <w:szCs w:val="28"/>
                <w:lang w:val="ro-RO"/>
              </w:rPr>
              <w:t xml:space="preserve">nu </w:t>
            </w:r>
            <w:r w:rsidRPr="00D24371">
              <w:rPr>
                <w:rFonts w:ascii="Times New Roman" w:hAnsi="Times New Roman"/>
                <w:sz w:val="28"/>
                <w:szCs w:val="28"/>
                <w:lang w:val="ro-RO"/>
              </w:rPr>
              <w:t xml:space="preserve">se încadrează </w:t>
            </w:r>
            <w:r w:rsidR="00F656FC" w:rsidRPr="00D24371">
              <w:rPr>
                <w:rFonts w:ascii="Times New Roman" w:hAnsi="Times New Roman"/>
                <w:sz w:val="28"/>
                <w:szCs w:val="28"/>
                <w:lang w:val="ro-RO"/>
              </w:rPr>
              <w:t>în prevederile Regulamentul</w:t>
            </w:r>
            <w:r w:rsidRPr="00D24371">
              <w:rPr>
                <w:rFonts w:ascii="Times New Roman" w:hAnsi="Times New Roman"/>
                <w:sz w:val="28"/>
                <w:szCs w:val="28"/>
                <w:lang w:val="ro-RO"/>
              </w:rPr>
              <w:t>ui</w:t>
            </w:r>
            <w:r w:rsidR="00F656FC" w:rsidRPr="00D24371">
              <w:rPr>
                <w:rFonts w:ascii="Times New Roman" w:hAnsi="Times New Roman"/>
                <w:sz w:val="28"/>
                <w:szCs w:val="28"/>
                <w:lang w:val="ro-RO"/>
              </w:rPr>
              <w:t xml:space="preserve"> privind licitațiile cu strigare și cu reducere, aprobat prin Hotărârea de Guvern nr.136</w:t>
            </w:r>
            <w:r w:rsidRPr="00D24371">
              <w:rPr>
                <w:rFonts w:ascii="Times New Roman" w:hAnsi="Times New Roman"/>
                <w:sz w:val="28"/>
                <w:szCs w:val="28"/>
                <w:lang w:val="ro-RO"/>
              </w:rPr>
              <w:t>/</w:t>
            </w:r>
            <w:r w:rsidR="00F656FC" w:rsidRPr="00D24371">
              <w:rPr>
                <w:rFonts w:ascii="Times New Roman" w:hAnsi="Times New Roman"/>
                <w:sz w:val="28"/>
                <w:szCs w:val="28"/>
                <w:lang w:val="ro-RO"/>
              </w:rPr>
              <w:t>2009</w:t>
            </w:r>
            <w:r w:rsidRPr="00D24371">
              <w:rPr>
                <w:rFonts w:ascii="Times New Roman" w:hAnsi="Times New Roman"/>
                <w:sz w:val="28"/>
                <w:szCs w:val="28"/>
                <w:lang w:val="ro-RO"/>
              </w:rPr>
              <w:t xml:space="preserve">, acest regulament în structura lui actuală ne fiind aplicabil pentru </w:t>
            </w:r>
            <w:r w:rsidR="00E2533B">
              <w:rPr>
                <w:rFonts w:ascii="Times New Roman" w:hAnsi="Times New Roman"/>
                <w:sz w:val="28"/>
                <w:szCs w:val="28"/>
                <w:lang w:val="ro-RO"/>
              </w:rPr>
              <w:t>aspectul</w:t>
            </w:r>
            <w:r w:rsidRPr="00D24371">
              <w:rPr>
                <w:rFonts w:ascii="Times New Roman" w:hAnsi="Times New Roman"/>
                <w:sz w:val="28"/>
                <w:szCs w:val="28"/>
                <w:lang w:val="ro-RO"/>
              </w:rPr>
              <w:t xml:space="preserve"> descris</w:t>
            </w:r>
            <w:r w:rsidR="00E2533B">
              <w:rPr>
                <w:rFonts w:ascii="Times New Roman" w:hAnsi="Times New Roman"/>
                <w:sz w:val="28"/>
                <w:szCs w:val="28"/>
                <w:lang w:val="ro-RO"/>
              </w:rPr>
              <w:t xml:space="preserve"> – </w:t>
            </w:r>
            <w:r w:rsidR="00E2533B" w:rsidRPr="00E2533B">
              <w:rPr>
                <w:rFonts w:ascii="Times New Roman" w:hAnsi="Times New Roman"/>
                <w:i/>
                <w:iCs/>
                <w:sz w:val="28"/>
                <w:szCs w:val="28"/>
                <w:lang w:val="ro-RO"/>
              </w:rPr>
              <w:t>l</w:t>
            </w:r>
            <w:r w:rsidR="00E2533B">
              <w:rPr>
                <w:rFonts w:ascii="Times New Roman" w:hAnsi="Times New Roman"/>
                <w:i/>
                <w:iCs/>
                <w:sz w:val="28"/>
                <w:szCs w:val="28"/>
                <w:lang w:val="ro-RO"/>
              </w:rPr>
              <w:t>i</w:t>
            </w:r>
            <w:r w:rsidR="00E2533B" w:rsidRPr="00E2533B">
              <w:rPr>
                <w:rFonts w:ascii="Times New Roman" w:hAnsi="Times New Roman"/>
                <w:i/>
                <w:iCs/>
                <w:sz w:val="28"/>
                <w:szCs w:val="28"/>
                <w:lang w:val="ro-RO"/>
              </w:rPr>
              <w:t>c</w:t>
            </w:r>
            <w:r w:rsidR="00E2533B">
              <w:rPr>
                <w:rFonts w:ascii="Times New Roman" w:hAnsi="Times New Roman"/>
                <w:i/>
                <w:iCs/>
                <w:sz w:val="28"/>
                <w:szCs w:val="28"/>
                <w:lang w:val="ro-RO"/>
              </w:rPr>
              <w:t>i</w:t>
            </w:r>
            <w:r w:rsidR="00E2533B" w:rsidRPr="00E2533B">
              <w:rPr>
                <w:rFonts w:ascii="Times New Roman" w:hAnsi="Times New Roman"/>
                <w:i/>
                <w:iCs/>
                <w:sz w:val="28"/>
                <w:szCs w:val="28"/>
                <w:lang w:val="ro-RO"/>
              </w:rPr>
              <w:t>tația deschisă a fondurilor cinegetice</w:t>
            </w:r>
            <w:r w:rsidR="00F656FC" w:rsidRPr="00E2533B">
              <w:rPr>
                <w:rFonts w:ascii="Times New Roman" w:hAnsi="Times New Roman"/>
                <w:i/>
                <w:iCs/>
                <w:sz w:val="28"/>
                <w:szCs w:val="28"/>
                <w:lang w:val="ro-RO"/>
              </w:rPr>
              <w:t>.</w:t>
            </w:r>
          </w:p>
          <w:p w14:paraId="0F18F513" w14:textId="3B016F40" w:rsidR="000F3D1C" w:rsidRPr="00D24371" w:rsidRDefault="00F610C8"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R</w:t>
            </w:r>
            <w:r w:rsidR="000575E1" w:rsidRPr="00D24371">
              <w:rPr>
                <w:rFonts w:ascii="Times New Roman" w:hAnsi="Times New Roman"/>
                <w:sz w:val="28"/>
                <w:szCs w:val="28"/>
                <w:lang w:val="ro-RO"/>
              </w:rPr>
              <w:t xml:space="preserve">eieșind din considerentul că transmiterea în folosință </w:t>
            </w:r>
            <w:r w:rsidR="002707AB" w:rsidRPr="00D24371">
              <w:rPr>
                <w:rFonts w:ascii="Times New Roman" w:hAnsi="Times New Roman"/>
                <w:sz w:val="28"/>
                <w:szCs w:val="28"/>
                <w:lang w:val="ro-RO"/>
              </w:rPr>
              <w:t xml:space="preserve">a fondurilor cinegetice prin licitație deschisă </w:t>
            </w:r>
            <w:r w:rsidR="000575E1" w:rsidRPr="00D24371">
              <w:rPr>
                <w:rFonts w:ascii="Times New Roman" w:hAnsi="Times New Roman"/>
                <w:sz w:val="28"/>
                <w:szCs w:val="28"/>
                <w:lang w:val="ro-RO"/>
              </w:rPr>
              <w:t xml:space="preserve">este </w:t>
            </w:r>
            <w:r w:rsidR="00D704CF" w:rsidRPr="00D24371">
              <w:rPr>
                <w:rFonts w:ascii="Times New Roman" w:hAnsi="Times New Roman"/>
                <w:sz w:val="28"/>
                <w:szCs w:val="28"/>
                <w:lang w:val="ro-RO"/>
              </w:rPr>
              <w:t xml:space="preserve">o procedură </w:t>
            </w:r>
            <w:r w:rsidR="000575E1" w:rsidRPr="00D24371">
              <w:rPr>
                <w:rFonts w:ascii="Times New Roman" w:hAnsi="Times New Roman"/>
                <w:sz w:val="28"/>
                <w:szCs w:val="28"/>
                <w:lang w:val="ro-RO"/>
              </w:rPr>
              <w:t>no</w:t>
            </w:r>
            <w:r w:rsidR="00D704CF" w:rsidRPr="00D24371">
              <w:rPr>
                <w:rFonts w:ascii="Times New Roman" w:hAnsi="Times New Roman"/>
                <w:sz w:val="28"/>
                <w:szCs w:val="28"/>
                <w:lang w:val="ro-RO"/>
              </w:rPr>
              <w:t>uă</w:t>
            </w:r>
            <w:r w:rsidR="000575E1" w:rsidRPr="00D24371">
              <w:rPr>
                <w:rFonts w:ascii="Times New Roman" w:hAnsi="Times New Roman"/>
                <w:sz w:val="28"/>
                <w:szCs w:val="28"/>
                <w:lang w:val="ro-RO"/>
              </w:rPr>
              <w:t xml:space="preserve"> pentru Republica Moldova, considerăm imperios de necesar aprobarea</w:t>
            </w:r>
            <w:r w:rsidRPr="00D24371">
              <w:rPr>
                <w:rFonts w:ascii="Times New Roman" w:hAnsi="Times New Roman"/>
                <w:sz w:val="28"/>
                <w:szCs w:val="28"/>
                <w:lang w:val="ro-RO"/>
              </w:rPr>
              <w:t xml:space="preserve"> actului normativ privind</w:t>
            </w:r>
            <w:r w:rsidR="000575E1" w:rsidRPr="00D24371">
              <w:rPr>
                <w:rFonts w:ascii="Times New Roman" w:hAnsi="Times New Roman"/>
                <w:sz w:val="28"/>
                <w:szCs w:val="28"/>
                <w:lang w:val="ro-RO"/>
              </w:rPr>
              <w:t xml:space="preserve"> </w:t>
            </w:r>
            <w:r w:rsidRPr="00D24371">
              <w:rPr>
                <w:rFonts w:ascii="Times New Roman" w:hAnsi="Times New Roman"/>
                <w:sz w:val="28"/>
                <w:szCs w:val="28"/>
                <w:lang w:val="ro-RO"/>
              </w:rPr>
              <w:t>procedura de organizare a licitați</w:t>
            </w:r>
            <w:r w:rsidR="00D24371" w:rsidRPr="00D24371">
              <w:rPr>
                <w:rFonts w:ascii="Times New Roman" w:hAnsi="Times New Roman"/>
                <w:sz w:val="28"/>
                <w:szCs w:val="28"/>
                <w:lang w:val="ro-RO"/>
              </w:rPr>
              <w:t>ei</w:t>
            </w:r>
            <w:r w:rsidRPr="00D24371">
              <w:rPr>
                <w:rFonts w:ascii="Times New Roman" w:hAnsi="Times New Roman"/>
                <w:sz w:val="28"/>
                <w:szCs w:val="28"/>
                <w:lang w:val="ro-RO"/>
              </w:rPr>
              <w:t xml:space="preserve"> deschise</w:t>
            </w:r>
            <w:r w:rsidR="00D704CF" w:rsidRPr="00D24371">
              <w:rPr>
                <w:rFonts w:ascii="Times New Roman" w:hAnsi="Times New Roman"/>
                <w:sz w:val="28"/>
                <w:szCs w:val="28"/>
                <w:lang w:val="ro-RO"/>
              </w:rPr>
              <w:t>,</w:t>
            </w:r>
            <w:r w:rsidR="000575E1" w:rsidRPr="00D24371">
              <w:rPr>
                <w:rFonts w:ascii="Times New Roman" w:hAnsi="Times New Roman"/>
                <w:sz w:val="28"/>
                <w:szCs w:val="28"/>
                <w:lang w:val="ro-RO"/>
              </w:rPr>
              <w:t xml:space="preserve"> propus</w:t>
            </w:r>
            <w:r w:rsidRPr="00D24371">
              <w:rPr>
                <w:rFonts w:ascii="Times New Roman" w:hAnsi="Times New Roman"/>
                <w:sz w:val="28"/>
                <w:szCs w:val="28"/>
                <w:lang w:val="ro-RO"/>
              </w:rPr>
              <w:t xml:space="preserve"> expertizării.</w:t>
            </w:r>
          </w:p>
        </w:tc>
      </w:tr>
      <w:tr w:rsidR="000F3D1C" w:rsidRPr="000F3D1C" w14:paraId="1FC0960B" w14:textId="77777777" w:rsidTr="00CE4A0F">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 xml:space="preserve">4. Analiza impactului de reglementare </w:t>
            </w:r>
          </w:p>
        </w:tc>
      </w:tr>
      <w:tr w:rsidR="000F3D1C" w:rsidRPr="000F3D1C" w14:paraId="1AC948BD" w14:textId="77777777" w:rsidTr="00522BE4">
        <w:trPr>
          <w:trHeight w:val="316"/>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4.1. Impactul asupra sectorului public</w:t>
            </w:r>
          </w:p>
        </w:tc>
      </w:tr>
      <w:tr w:rsidR="00522BE4" w:rsidRPr="003944D0" w14:paraId="367754D0" w14:textId="77777777" w:rsidTr="00522BE4">
        <w:trPr>
          <w:trHeight w:val="1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32AEF698" w:rsidR="00522BE4" w:rsidRPr="00D24371" w:rsidRDefault="00D704CF"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6D02C45F" w14:textId="77777777" w:rsidTr="00522BE4">
        <w:trPr>
          <w:trHeight w:val="233"/>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4.2. Impactul financiar și argumentarea costurilor estimative</w:t>
            </w:r>
          </w:p>
        </w:tc>
      </w:tr>
      <w:tr w:rsidR="00522BE4" w:rsidRPr="003944D0" w14:paraId="5C3E300A" w14:textId="77777777" w:rsidTr="00522BE4">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165817" w14:textId="43FA002F" w:rsidR="006152E8" w:rsidRPr="00D24371" w:rsidRDefault="00D704CF" w:rsidP="00487589">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5B50DF9C" w14:textId="77777777" w:rsidTr="00522BE4">
        <w:trPr>
          <w:trHeight w:val="225"/>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4.3. Impactul asupra sectorului privat</w:t>
            </w:r>
          </w:p>
        </w:tc>
      </w:tr>
      <w:tr w:rsidR="00522BE4" w:rsidRPr="003944D0" w14:paraId="6F5302B7" w14:textId="77777777" w:rsidTr="00522BE4">
        <w:trPr>
          <w:trHeight w:val="233"/>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B0FFA28" w14:textId="77777777" w:rsidR="00522BE4" w:rsidRPr="00D24371" w:rsidRDefault="00832C7C" w:rsidP="00D24371">
            <w:pPr>
              <w:spacing w:line="276" w:lineRule="auto"/>
              <w:ind w:firstLine="589"/>
              <w:rPr>
                <w:rFonts w:ascii="Times New Roman" w:hAnsi="Times New Roman"/>
                <w:color w:val="000000" w:themeColor="text1"/>
                <w:sz w:val="28"/>
                <w:szCs w:val="28"/>
                <w:lang w:val="ro-RO"/>
              </w:rPr>
            </w:pPr>
            <w:r w:rsidRPr="00D24371">
              <w:rPr>
                <w:rFonts w:ascii="Times New Roman" w:hAnsi="Times New Roman"/>
                <w:color w:val="000000" w:themeColor="text1"/>
                <w:sz w:val="28"/>
                <w:szCs w:val="28"/>
                <w:lang w:val="ro-RO"/>
              </w:rPr>
              <w:t>Prezentul proiect nu are impact asupra activității de întreprinzător.</w:t>
            </w:r>
          </w:p>
          <w:p w14:paraId="5E6F4FBE" w14:textId="149FB6DD" w:rsidR="00FD6215" w:rsidRPr="00D24371" w:rsidRDefault="00FD6215" w:rsidP="00D24371">
            <w:pPr>
              <w:spacing w:line="276" w:lineRule="auto"/>
              <w:ind w:firstLine="589"/>
              <w:rPr>
                <w:rFonts w:ascii="Times New Roman" w:hAnsi="Times New Roman"/>
                <w:sz w:val="28"/>
                <w:szCs w:val="28"/>
                <w:lang w:val="ro-RO"/>
              </w:rPr>
            </w:pPr>
            <w:r w:rsidRPr="00D24371">
              <w:rPr>
                <w:rFonts w:ascii="Times New Roman" w:hAnsi="Times New Roman"/>
                <w:color w:val="000000" w:themeColor="text1"/>
                <w:sz w:val="28"/>
                <w:szCs w:val="28"/>
                <w:lang w:val="ro-RO"/>
              </w:rPr>
              <w:t xml:space="preserve">Proiectul nu cade sub incidența prevederilor art. 13 din Legea nr. 235/2006 cu privire la principiile de bază de reglementare a activității de întreprinzător și ale pct. 11 </w:t>
            </w:r>
            <w:proofErr w:type="spellStart"/>
            <w:r w:rsidRPr="00D24371">
              <w:rPr>
                <w:rFonts w:ascii="Times New Roman" w:hAnsi="Times New Roman"/>
                <w:color w:val="000000" w:themeColor="text1"/>
                <w:sz w:val="28"/>
                <w:szCs w:val="28"/>
                <w:lang w:val="ro-RO"/>
              </w:rPr>
              <w:t>sbp</w:t>
            </w:r>
            <w:proofErr w:type="spellEnd"/>
            <w:r w:rsidRPr="00D24371">
              <w:rPr>
                <w:rFonts w:ascii="Times New Roman" w:hAnsi="Times New Roman"/>
                <w:color w:val="000000" w:themeColor="text1"/>
                <w:sz w:val="28"/>
                <w:szCs w:val="28"/>
                <w:lang w:val="ro-RO"/>
              </w:rPr>
              <w:t xml:space="preserve">. 21) lit. c) din Metodologia de analiză a impactului în procesul </w:t>
            </w:r>
            <w:r w:rsidRPr="00D24371">
              <w:rPr>
                <w:rFonts w:ascii="Times New Roman" w:hAnsi="Times New Roman"/>
                <w:color w:val="000000" w:themeColor="text1"/>
                <w:sz w:val="28"/>
                <w:szCs w:val="28"/>
                <w:lang w:val="ro-RO"/>
              </w:rPr>
              <w:lastRenderedPageBreak/>
              <w:t>de fundamentare a proiectelor de acte normative, aprobată pin Hotărârea Guvernului nr. 23/2019, și nu necesită elaborarea analizei impactului de reglementare sub aspectul impactului reglementărilor asupra activității de întreprinzător și expertiza Grupului de lucru al Comisiei de Stat pentru Reglementarea Activității de Întreprinzător.</w:t>
            </w:r>
          </w:p>
        </w:tc>
      </w:tr>
      <w:tr w:rsidR="000F3D1C" w:rsidRPr="000F3D1C" w14:paraId="3C236A0E" w14:textId="77777777" w:rsidTr="00522BE4">
        <w:trPr>
          <w:trHeight w:val="674"/>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lastRenderedPageBreak/>
              <w:t>4.4. Impactul social</w:t>
            </w:r>
          </w:p>
          <w:p w14:paraId="22D91BCE"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4.4.1. Impactul asupra datelor cu caracter personal</w:t>
            </w:r>
          </w:p>
          <w:p w14:paraId="7E0C6248" w14:textId="35BEE579"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4.4.2. Impactul asupra echității și egalității de gen</w:t>
            </w:r>
          </w:p>
        </w:tc>
      </w:tr>
      <w:tr w:rsidR="00522BE4" w:rsidRPr="003944D0" w14:paraId="23EC78E2" w14:textId="77777777" w:rsidTr="00522BE4">
        <w:trPr>
          <w:trHeight w:val="2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D24371" w:rsidRDefault="00522BE4"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184494AC" w14:textId="77777777" w:rsidTr="00522BE4">
        <w:trPr>
          <w:trHeight w:val="258"/>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4.5. Impactul asupra mediului</w:t>
            </w:r>
          </w:p>
        </w:tc>
      </w:tr>
      <w:tr w:rsidR="00522BE4" w:rsidRPr="003944D0" w14:paraId="7766445A" w14:textId="77777777" w:rsidTr="00522BE4">
        <w:trPr>
          <w:trHeight w:val="208"/>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61C8EF" w14:textId="112599A2" w:rsidR="00522BE4" w:rsidRPr="00D24371" w:rsidRDefault="00D704CF"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 xml:space="preserve">Transmiterea în folosință a fondurilor cinegetice prin licitație deschisă va avea un impact benefic și durabil asupra mediului, prin asigurarea de către viitorii gestionari a echilibrului ecologic, </w:t>
            </w:r>
            <w:r w:rsidR="00D24371" w:rsidRPr="00D24371">
              <w:rPr>
                <w:rFonts w:ascii="Times New Roman" w:hAnsi="Times New Roman"/>
                <w:sz w:val="28"/>
                <w:szCs w:val="28"/>
                <w:lang w:val="ro-RO"/>
              </w:rPr>
              <w:t xml:space="preserve">protejării și </w:t>
            </w:r>
            <w:r w:rsidRPr="00D24371">
              <w:rPr>
                <w:rFonts w:ascii="Times New Roman" w:hAnsi="Times New Roman"/>
                <w:sz w:val="28"/>
                <w:szCs w:val="28"/>
                <w:lang w:val="ro-RO"/>
              </w:rPr>
              <w:t xml:space="preserve">menținerii faunei de interes cinegetic în parametrii efectivului optim și </w:t>
            </w:r>
            <w:r w:rsidR="00D24371" w:rsidRPr="00D24371">
              <w:rPr>
                <w:rFonts w:ascii="Times New Roman" w:hAnsi="Times New Roman"/>
                <w:sz w:val="28"/>
                <w:szCs w:val="28"/>
                <w:lang w:val="ro-RO"/>
              </w:rPr>
              <w:t xml:space="preserve">inclusiv </w:t>
            </w:r>
            <w:r w:rsidRPr="00D24371">
              <w:rPr>
                <w:rFonts w:ascii="Times New Roman" w:hAnsi="Times New Roman"/>
                <w:sz w:val="28"/>
                <w:szCs w:val="28"/>
                <w:lang w:val="ro-RO"/>
              </w:rPr>
              <w:t>realiz</w:t>
            </w:r>
            <w:r w:rsidR="00D24371" w:rsidRPr="00D24371">
              <w:rPr>
                <w:rFonts w:ascii="Times New Roman" w:hAnsi="Times New Roman"/>
                <w:sz w:val="28"/>
                <w:szCs w:val="28"/>
                <w:lang w:val="ro-RO"/>
              </w:rPr>
              <w:t>ării</w:t>
            </w:r>
            <w:r w:rsidRPr="00D24371">
              <w:rPr>
                <w:rFonts w:ascii="Times New Roman" w:hAnsi="Times New Roman"/>
                <w:sz w:val="28"/>
                <w:szCs w:val="28"/>
                <w:lang w:val="ro-RO"/>
              </w:rPr>
              <w:t xml:space="preserve"> obiectivelor propuse în Planul de management cinegetic.</w:t>
            </w:r>
          </w:p>
        </w:tc>
      </w:tr>
      <w:tr w:rsidR="000F3D1C" w:rsidRPr="000F3D1C" w14:paraId="4B26820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4.6. Alte impacturi și informații relevante</w:t>
            </w:r>
          </w:p>
        </w:tc>
      </w:tr>
      <w:tr w:rsidR="000F3D1C" w:rsidRPr="000F3D1C" w14:paraId="132DE3E1" w14:textId="77777777" w:rsidTr="00FD6215">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F582270" w14:textId="2132980A" w:rsidR="000F3D1C"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2B9A67D8"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 xml:space="preserve">5. Compatibilitatea proiectului actului normativ cu legislația UE </w:t>
            </w:r>
          </w:p>
        </w:tc>
      </w:tr>
      <w:tr w:rsidR="000F3D1C" w:rsidRPr="000F3D1C" w14:paraId="41250183" w14:textId="77777777" w:rsidTr="003944D0">
        <w:trPr>
          <w:trHeight w:val="241"/>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5.1. Măsuri normative necesare pentru transpunerea actelor juridice ale UE în legislația națională</w:t>
            </w:r>
          </w:p>
        </w:tc>
      </w:tr>
      <w:tr w:rsidR="0006537A" w:rsidRPr="003944D0" w14:paraId="3C08BF52" w14:textId="77777777" w:rsidTr="0006537A">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4A0E3805" w:rsidR="0006537A"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00F66E9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5.2. Măsuri normative care urmăresc crearea cadrului juridic intern necesar pentru implementarea legislației UE</w:t>
            </w:r>
          </w:p>
        </w:tc>
      </w:tr>
      <w:tr w:rsidR="000F3D1C" w:rsidRPr="000F3D1C" w14:paraId="1F9429D8"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E51C8" w14:textId="005F9BDE" w:rsidR="000F3D1C"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Nu este aplicabil. </w:t>
            </w:r>
          </w:p>
        </w:tc>
      </w:tr>
      <w:tr w:rsidR="000F3D1C" w:rsidRPr="000F3D1C" w14:paraId="7317DC55"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6. Avizarea și consultarea publică a proiectului actului normativ</w:t>
            </w:r>
          </w:p>
        </w:tc>
      </w:tr>
      <w:tr w:rsidR="000F3D1C" w:rsidRPr="000F3D1C" w14:paraId="63F733FA"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CA4B2" w14:textId="72F5910D" w:rsidR="0006537A" w:rsidRPr="00D24371" w:rsidRDefault="00D24371" w:rsidP="00D24371">
            <w:pPr>
              <w:spacing w:line="276" w:lineRule="auto"/>
              <w:ind w:firstLine="589"/>
              <w:rPr>
                <w:rFonts w:ascii="Times New Roman" w:hAnsi="Times New Roman"/>
                <w:sz w:val="28"/>
                <w:szCs w:val="28"/>
                <w:lang w:val="ro-RO"/>
              </w:rPr>
            </w:pPr>
            <w:r w:rsidRPr="00D24371">
              <w:rPr>
                <w:rFonts w:ascii="Times New Roman" w:hAnsi="Times New Roman"/>
                <w:sz w:val="28"/>
                <w:szCs w:val="28"/>
                <w:lang w:val="ro-RO"/>
              </w:rPr>
              <w:t xml:space="preserve">  </w:t>
            </w:r>
            <w:r w:rsidR="0006537A" w:rsidRPr="00D24371">
              <w:rPr>
                <w:rFonts w:ascii="Times New Roman" w:hAnsi="Times New Roman"/>
                <w:sz w:val="28"/>
                <w:szCs w:val="28"/>
                <w:lang w:val="ro-RO"/>
              </w:rPr>
              <w:t xml:space="preserve">În scopul respectării prevederilor Legii nr. 239/2008 privind transparența în procesul decizional, anunțul privind inițierea consultărilor publice la proiectul </w:t>
            </w:r>
            <w:r w:rsidR="00A200D2" w:rsidRPr="00D24371">
              <w:rPr>
                <w:rFonts w:ascii="Times New Roman" w:hAnsi="Times New Roman"/>
                <w:sz w:val="28"/>
                <w:szCs w:val="28"/>
                <w:lang w:val="ro-RO"/>
              </w:rPr>
              <w:t>actului normativ</w:t>
            </w:r>
            <w:r w:rsidR="0006537A" w:rsidRPr="00D24371">
              <w:rPr>
                <w:rFonts w:ascii="Times New Roman" w:hAnsi="Times New Roman"/>
                <w:sz w:val="28"/>
                <w:szCs w:val="28"/>
                <w:lang w:val="ro-RO"/>
              </w:rPr>
              <w:t xml:space="preserve"> propus, a fost plasat pe pagina web oficială a Ministerului Mediului, </w:t>
            </w:r>
            <w:r w:rsidR="0006537A" w:rsidRPr="00D24371">
              <w:rPr>
                <w:rFonts w:ascii="Times New Roman" w:hAnsi="Times New Roman"/>
                <w:color w:val="000000" w:themeColor="text1"/>
                <w:sz w:val="28"/>
                <w:szCs w:val="28"/>
                <w:lang w:val="ro-RO"/>
              </w:rPr>
              <w:t>la compartimentul „Transparență decizională” rubrica „Proiecte de documente” (</w:t>
            </w:r>
            <w:hyperlink r:id="rId7" w:history="1">
              <w:r w:rsidR="00D704CF" w:rsidRPr="00D24371">
                <w:rPr>
                  <w:rStyle w:val="Hyperlink"/>
                  <w:rFonts w:ascii="Times New Roman" w:hAnsi="Times New Roman"/>
                  <w:sz w:val="28"/>
                  <w:szCs w:val="28"/>
                  <w:lang w:val="ro-RO"/>
                </w:rPr>
                <w:t>https://particip.gov.md/ro/document/stages/*/14537</w:t>
              </w:r>
            </w:hyperlink>
            <w:r w:rsidR="00D704CF" w:rsidRPr="00D24371">
              <w:rPr>
                <w:rFonts w:ascii="Times New Roman" w:hAnsi="Times New Roman"/>
                <w:sz w:val="28"/>
                <w:szCs w:val="28"/>
                <w:lang w:val="ro-RO"/>
              </w:rPr>
              <w:t xml:space="preserve"> </w:t>
            </w:r>
            <w:r w:rsidR="00B45AFC" w:rsidRPr="00D24371">
              <w:rPr>
                <w:rFonts w:ascii="Times New Roman" w:hAnsi="Times New Roman"/>
                <w:color w:val="000000" w:themeColor="text1"/>
                <w:sz w:val="28"/>
                <w:szCs w:val="28"/>
                <w:lang w:val="ro-RO"/>
              </w:rPr>
              <w:t>)</w:t>
            </w:r>
            <w:r w:rsidR="0006537A" w:rsidRPr="00D24371">
              <w:rPr>
                <w:rFonts w:ascii="Times New Roman" w:hAnsi="Times New Roman"/>
                <w:color w:val="000000" w:themeColor="text1"/>
                <w:sz w:val="28"/>
                <w:szCs w:val="28"/>
                <w:lang w:val="ro-RO"/>
              </w:rPr>
              <w:t xml:space="preserve"> pe data de </w:t>
            </w:r>
            <w:r w:rsidR="00EB6385" w:rsidRPr="00D24371">
              <w:rPr>
                <w:rFonts w:ascii="Times New Roman" w:hAnsi="Times New Roman"/>
                <w:color w:val="000000" w:themeColor="text1"/>
                <w:sz w:val="28"/>
                <w:szCs w:val="28"/>
                <w:lang w:val="ro-RO"/>
              </w:rPr>
              <w:t>26</w:t>
            </w:r>
            <w:r w:rsidR="0006537A" w:rsidRPr="00D24371">
              <w:rPr>
                <w:rFonts w:ascii="Times New Roman" w:hAnsi="Times New Roman"/>
                <w:color w:val="000000" w:themeColor="text1"/>
                <w:sz w:val="28"/>
                <w:szCs w:val="28"/>
                <w:lang w:val="ro-RO"/>
              </w:rPr>
              <w:t>.05.202</w:t>
            </w:r>
            <w:r w:rsidR="00EB6385" w:rsidRPr="00D24371">
              <w:rPr>
                <w:rFonts w:ascii="Times New Roman" w:hAnsi="Times New Roman"/>
                <w:color w:val="000000" w:themeColor="text1"/>
                <w:sz w:val="28"/>
                <w:szCs w:val="28"/>
                <w:lang w:val="ro-RO"/>
              </w:rPr>
              <w:t>5</w:t>
            </w:r>
            <w:r w:rsidR="0006537A" w:rsidRPr="00D24371">
              <w:rPr>
                <w:rFonts w:ascii="Times New Roman" w:hAnsi="Times New Roman"/>
                <w:color w:val="000000" w:themeColor="text1"/>
                <w:sz w:val="28"/>
                <w:szCs w:val="28"/>
                <w:lang w:val="ro-RO"/>
              </w:rPr>
              <w:t>.</w:t>
            </w:r>
          </w:p>
        </w:tc>
      </w:tr>
      <w:tr w:rsidR="000F3D1C" w:rsidRPr="000F3D1C" w14:paraId="02301BDC"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7. Concluziile expertizelor</w:t>
            </w:r>
          </w:p>
        </w:tc>
      </w:tr>
      <w:tr w:rsidR="000F3D1C" w:rsidRPr="000F3D1C" w14:paraId="224532A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53F8FCDE" w:rsidR="001B341B" w:rsidRPr="00D24371" w:rsidRDefault="000F3D1C" w:rsidP="00D24371">
            <w:pPr>
              <w:spacing w:line="276" w:lineRule="auto"/>
              <w:ind w:firstLine="589"/>
              <w:rPr>
                <w:rFonts w:ascii="Times New Roman" w:hAnsi="Times New Roman"/>
                <w:sz w:val="28"/>
                <w:szCs w:val="28"/>
                <w:lang w:val="ro-RO"/>
              </w:rPr>
            </w:pPr>
            <w:r w:rsidRPr="00D24371">
              <w:rPr>
                <w:rFonts w:ascii="Times New Roman" w:hAnsi="Times New Roman"/>
                <w:b/>
                <w:bCs/>
                <w:sz w:val="28"/>
                <w:szCs w:val="28"/>
                <w:lang w:val="ro-RO"/>
              </w:rPr>
              <w:t xml:space="preserve"> </w:t>
            </w:r>
            <w:r w:rsidR="0006537A" w:rsidRPr="00D24371">
              <w:rPr>
                <w:rFonts w:ascii="Times New Roman" w:hAnsi="Times New Roman"/>
                <w:sz w:val="28"/>
                <w:szCs w:val="28"/>
                <w:lang w:val="ro-RO"/>
              </w:rPr>
              <w:t xml:space="preserve">Proiectul </w:t>
            </w:r>
            <w:r w:rsidR="001B341B" w:rsidRPr="00D24371">
              <w:rPr>
                <w:rFonts w:ascii="Times New Roman" w:hAnsi="Times New Roman"/>
                <w:sz w:val="28"/>
                <w:szCs w:val="28"/>
                <w:lang w:val="ro-RO"/>
              </w:rPr>
              <w:t xml:space="preserve">actului normativ </w:t>
            </w:r>
            <w:r w:rsidR="0006537A" w:rsidRPr="00D24371">
              <w:rPr>
                <w:rFonts w:ascii="Times New Roman" w:hAnsi="Times New Roman"/>
                <w:sz w:val="28"/>
                <w:szCs w:val="28"/>
                <w:lang w:val="ro-RO"/>
              </w:rPr>
              <w:t>propus, potrivit art. 37 din Legea nr. 100/2017 cu privire la actele normative, va fi remis Ministerului Justiției pentru a fi supus expertizei juridice.</w:t>
            </w:r>
          </w:p>
        </w:tc>
      </w:tr>
      <w:tr w:rsidR="000F3D1C" w:rsidRPr="000F3D1C" w14:paraId="08EA0297"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8. Modul de încorporare a actului în cadrul normativ existent</w:t>
            </w:r>
          </w:p>
        </w:tc>
      </w:tr>
      <w:tr w:rsidR="000F3D1C" w:rsidRPr="000F3D1C" w14:paraId="78FB2943" w14:textId="77777777" w:rsidTr="00DC4CBA">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4786ADDC"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 </w:t>
            </w:r>
            <w:r w:rsidR="00EB6385" w:rsidRPr="00D24371">
              <w:rPr>
                <w:rFonts w:ascii="Times New Roman" w:hAnsi="Times New Roman"/>
                <w:sz w:val="28"/>
                <w:szCs w:val="28"/>
                <w:lang w:val="ro-RO"/>
              </w:rPr>
              <w:t>Nu este aplicabil.</w:t>
            </w:r>
          </w:p>
        </w:tc>
      </w:tr>
      <w:tr w:rsidR="000F3D1C" w:rsidRPr="000F3D1C" w14:paraId="5B8F060B" w14:textId="77777777" w:rsidTr="00AF34D3">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9. Măsurile necesare pentru implementarea prevederilor proiectului actului normativ</w:t>
            </w:r>
          </w:p>
        </w:tc>
      </w:tr>
      <w:tr w:rsidR="000F3D1C" w:rsidRPr="000F3D1C" w14:paraId="0C88CAF5" w14:textId="77777777" w:rsidTr="00E2533B">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8E7B7F4" w14:textId="0E9E7675" w:rsidR="003944D0" w:rsidRPr="00D24371" w:rsidRDefault="00D24371" w:rsidP="00D24371">
            <w:pPr>
              <w:ind w:firstLine="0"/>
              <w:rPr>
                <w:rFonts w:ascii="Times New Roman" w:hAnsi="Times New Roman"/>
                <w:sz w:val="28"/>
                <w:szCs w:val="28"/>
                <w:lang w:val="ro-RO"/>
              </w:rPr>
            </w:pPr>
            <w:r w:rsidRPr="00D24371">
              <w:rPr>
                <w:rFonts w:ascii="Times New Roman" w:hAnsi="Times New Roman"/>
                <w:sz w:val="28"/>
                <w:szCs w:val="28"/>
                <w:lang w:val="ro-RO"/>
              </w:rPr>
              <w:t xml:space="preserve">    Ministerul Mediului în calitate de administrator al fondului cinegetic național își va reorganiza structura instituțională existentă, Secția politici în domeniul forestier și cinegetic, </w:t>
            </w:r>
            <w:r w:rsidR="00AF34D3">
              <w:rPr>
                <w:rFonts w:ascii="Times New Roman" w:hAnsi="Times New Roman"/>
                <w:sz w:val="28"/>
                <w:szCs w:val="28"/>
                <w:lang w:val="ro-RO"/>
              </w:rPr>
              <w:t xml:space="preserve">inclusiv </w:t>
            </w:r>
            <w:r w:rsidRPr="00D24371">
              <w:rPr>
                <w:rFonts w:ascii="Times New Roman" w:hAnsi="Times New Roman"/>
                <w:sz w:val="28"/>
                <w:szCs w:val="28"/>
                <w:lang w:val="ro-RO"/>
              </w:rPr>
              <w:t>pentru a avea capacitatea de organizare și desfășurare a licitației deschise.</w:t>
            </w:r>
          </w:p>
        </w:tc>
      </w:tr>
    </w:tbl>
    <w:p w14:paraId="475B2E64" w14:textId="77777777" w:rsidR="006143D7" w:rsidRDefault="006143D7" w:rsidP="003C3416">
      <w:pPr>
        <w:spacing w:line="276" w:lineRule="auto"/>
        <w:rPr>
          <w:rFonts w:ascii="Times New Roman" w:hAnsi="Times New Roman" w:cs="Times New Roman"/>
          <w:sz w:val="28"/>
          <w:szCs w:val="28"/>
        </w:rPr>
      </w:pPr>
    </w:p>
    <w:p w14:paraId="78031B14" w14:textId="77777777" w:rsidR="000A77F3" w:rsidRPr="003944D0" w:rsidRDefault="000A77F3" w:rsidP="003C3416">
      <w:pPr>
        <w:spacing w:line="276" w:lineRule="auto"/>
        <w:rPr>
          <w:rFonts w:ascii="Times New Roman" w:hAnsi="Times New Roman" w:cs="Times New Roman"/>
          <w:sz w:val="28"/>
          <w:szCs w:val="28"/>
        </w:rPr>
      </w:pPr>
    </w:p>
    <w:p w14:paraId="7DBE46D0" w14:textId="4C3A866F" w:rsidR="003944D0" w:rsidRPr="00FD6215" w:rsidRDefault="003944D0" w:rsidP="003C3416">
      <w:pPr>
        <w:spacing w:after="200" w:line="276" w:lineRule="auto"/>
        <w:rPr>
          <w:rFonts w:ascii="Times New Roman" w:eastAsia="Calibri" w:hAnsi="Times New Roman" w:cs="Times New Roman"/>
          <w:b/>
          <w:kern w:val="0"/>
          <w:sz w:val="28"/>
          <w:szCs w:val="28"/>
          <w:lang w:eastAsia="ru-RU"/>
          <w14:ligatures w14:val="none"/>
        </w:rPr>
      </w:pPr>
      <w:r w:rsidRPr="003944D0">
        <w:rPr>
          <w:rFonts w:ascii="Times New Roman" w:eastAsia="Calibri" w:hAnsi="Times New Roman" w:cs="Times New Roman"/>
          <w:b/>
          <w:kern w:val="0"/>
          <w:sz w:val="28"/>
          <w:szCs w:val="28"/>
          <w:lang w:eastAsia="ru-RU"/>
          <w14:ligatures w14:val="none"/>
        </w:rPr>
        <w:t>Ministru</w:t>
      </w:r>
      <w:r w:rsidRPr="003944D0">
        <w:rPr>
          <w:rFonts w:ascii="Times New Roman" w:eastAsia="Calibri" w:hAnsi="Times New Roman" w:cs="Times New Roman"/>
          <w:b/>
          <w:kern w:val="0"/>
          <w:sz w:val="28"/>
          <w:szCs w:val="28"/>
          <w:lang w:eastAsia="ru-RU"/>
          <w14:ligatures w14:val="none"/>
        </w:rPr>
        <w:tab/>
        <w:t xml:space="preserve">              </w:t>
      </w:r>
      <w:r w:rsidRPr="003944D0">
        <w:rPr>
          <w:rFonts w:ascii="Times New Roman" w:eastAsia="Calibri" w:hAnsi="Times New Roman" w:cs="Times New Roman"/>
          <w:b/>
          <w:kern w:val="0"/>
          <w:sz w:val="28"/>
          <w:szCs w:val="28"/>
          <w:lang w:eastAsia="ru-RU"/>
          <w14:ligatures w14:val="none"/>
        </w:rPr>
        <w:tab/>
        <w:t xml:space="preserve">                                                    Sergiu LAZARENCU</w:t>
      </w:r>
    </w:p>
    <w:sectPr w:rsidR="003944D0" w:rsidRPr="00FD6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53FF" w14:textId="77777777" w:rsidR="00A23740" w:rsidRDefault="00A23740" w:rsidP="001F589C">
      <w:pPr>
        <w:spacing w:after="0" w:line="240" w:lineRule="auto"/>
      </w:pPr>
      <w:r>
        <w:separator/>
      </w:r>
    </w:p>
  </w:endnote>
  <w:endnote w:type="continuationSeparator" w:id="0">
    <w:p w14:paraId="5338CE95" w14:textId="77777777" w:rsidR="00A23740" w:rsidRDefault="00A23740" w:rsidP="001F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0E18" w14:textId="77777777" w:rsidR="00A23740" w:rsidRDefault="00A23740" w:rsidP="001F589C">
      <w:pPr>
        <w:spacing w:after="0" w:line="240" w:lineRule="auto"/>
      </w:pPr>
      <w:r>
        <w:separator/>
      </w:r>
    </w:p>
  </w:footnote>
  <w:footnote w:type="continuationSeparator" w:id="0">
    <w:p w14:paraId="6B22857A" w14:textId="77777777" w:rsidR="00A23740" w:rsidRDefault="00A23740" w:rsidP="001F5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C0E35"/>
    <w:multiLevelType w:val="hybridMultilevel"/>
    <w:tmpl w:val="8C946F12"/>
    <w:lvl w:ilvl="0" w:tplc="CE0A05AA">
      <w:start w:val="1"/>
      <w:numFmt w:val="lowerLetter"/>
      <w:lvlText w:val="%1)"/>
      <w:lvlJc w:val="left"/>
      <w:pPr>
        <w:ind w:left="944" w:hanging="360"/>
      </w:pPr>
      <w:rPr>
        <w:rFonts w:hint="default"/>
        <w:color w:val="000000" w:themeColor="text1"/>
      </w:rPr>
    </w:lvl>
    <w:lvl w:ilvl="1" w:tplc="08180019" w:tentative="1">
      <w:start w:val="1"/>
      <w:numFmt w:val="lowerLetter"/>
      <w:lvlText w:val="%2."/>
      <w:lvlJc w:val="left"/>
      <w:pPr>
        <w:ind w:left="1664" w:hanging="360"/>
      </w:pPr>
    </w:lvl>
    <w:lvl w:ilvl="2" w:tplc="0818001B" w:tentative="1">
      <w:start w:val="1"/>
      <w:numFmt w:val="lowerRoman"/>
      <w:lvlText w:val="%3."/>
      <w:lvlJc w:val="right"/>
      <w:pPr>
        <w:ind w:left="2384" w:hanging="180"/>
      </w:pPr>
    </w:lvl>
    <w:lvl w:ilvl="3" w:tplc="0818000F" w:tentative="1">
      <w:start w:val="1"/>
      <w:numFmt w:val="decimal"/>
      <w:lvlText w:val="%4."/>
      <w:lvlJc w:val="left"/>
      <w:pPr>
        <w:ind w:left="3104" w:hanging="360"/>
      </w:pPr>
    </w:lvl>
    <w:lvl w:ilvl="4" w:tplc="08180019" w:tentative="1">
      <w:start w:val="1"/>
      <w:numFmt w:val="lowerLetter"/>
      <w:lvlText w:val="%5."/>
      <w:lvlJc w:val="left"/>
      <w:pPr>
        <w:ind w:left="3824" w:hanging="360"/>
      </w:pPr>
    </w:lvl>
    <w:lvl w:ilvl="5" w:tplc="0818001B" w:tentative="1">
      <w:start w:val="1"/>
      <w:numFmt w:val="lowerRoman"/>
      <w:lvlText w:val="%6."/>
      <w:lvlJc w:val="right"/>
      <w:pPr>
        <w:ind w:left="4544" w:hanging="180"/>
      </w:pPr>
    </w:lvl>
    <w:lvl w:ilvl="6" w:tplc="0818000F" w:tentative="1">
      <w:start w:val="1"/>
      <w:numFmt w:val="decimal"/>
      <w:lvlText w:val="%7."/>
      <w:lvlJc w:val="left"/>
      <w:pPr>
        <w:ind w:left="5264" w:hanging="360"/>
      </w:pPr>
    </w:lvl>
    <w:lvl w:ilvl="7" w:tplc="08180019" w:tentative="1">
      <w:start w:val="1"/>
      <w:numFmt w:val="lowerLetter"/>
      <w:lvlText w:val="%8."/>
      <w:lvlJc w:val="left"/>
      <w:pPr>
        <w:ind w:left="5984" w:hanging="360"/>
      </w:pPr>
    </w:lvl>
    <w:lvl w:ilvl="8" w:tplc="0818001B" w:tentative="1">
      <w:start w:val="1"/>
      <w:numFmt w:val="lowerRoman"/>
      <w:lvlText w:val="%9."/>
      <w:lvlJc w:val="right"/>
      <w:pPr>
        <w:ind w:left="6704" w:hanging="180"/>
      </w:pPr>
    </w:lvl>
  </w:abstractNum>
  <w:abstractNum w:abstractNumId="1" w15:restartNumberingAfterBreak="0">
    <w:nsid w:val="41FD57A2"/>
    <w:multiLevelType w:val="hybridMultilevel"/>
    <w:tmpl w:val="5CB04CC0"/>
    <w:lvl w:ilvl="0" w:tplc="9A5A0410">
      <w:start w:val="1"/>
      <w:numFmt w:val="decimal"/>
      <w:lvlText w:val="(%1)"/>
      <w:lvlJc w:val="left"/>
      <w:pPr>
        <w:ind w:left="1034" w:hanging="450"/>
      </w:pPr>
      <w:rPr>
        <w:rFonts w:hint="default"/>
      </w:rPr>
    </w:lvl>
    <w:lvl w:ilvl="1" w:tplc="08180019" w:tentative="1">
      <w:start w:val="1"/>
      <w:numFmt w:val="lowerLetter"/>
      <w:lvlText w:val="%2."/>
      <w:lvlJc w:val="left"/>
      <w:pPr>
        <w:ind w:left="1664" w:hanging="360"/>
      </w:pPr>
    </w:lvl>
    <w:lvl w:ilvl="2" w:tplc="0818001B" w:tentative="1">
      <w:start w:val="1"/>
      <w:numFmt w:val="lowerRoman"/>
      <w:lvlText w:val="%3."/>
      <w:lvlJc w:val="right"/>
      <w:pPr>
        <w:ind w:left="2384" w:hanging="180"/>
      </w:pPr>
    </w:lvl>
    <w:lvl w:ilvl="3" w:tplc="0818000F" w:tentative="1">
      <w:start w:val="1"/>
      <w:numFmt w:val="decimal"/>
      <w:lvlText w:val="%4."/>
      <w:lvlJc w:val="left"/>
      <w:pPr>
        <w:ind w:left="3104" w:hanging="360"/>
      </w:pPr>
    </w:lvl>
    <w:lvl w:ilvl="4" w:tplc="08180019" w:tentative="1">
      <w:start w:val="1"/>
      <w:numFmt w:val="lowerLetter"/>
      <w:lvlText w:val="%5."/>
      <w:lvlJc w:val="left"/>
      <w:pPr>
        <w:ind w:left="3824" w:hanging="360"/>
      </w:pPr>
    </w:lvl>
    <w:lvl w:ilvl="5" w:tplc="0818001B" w:tentative="1">
      <w:start w:val="1"/>
      <w:numFmt w:val="lowerRoman"/>
      <w:lvlText w:val="%6."/>
      <w:lvlJc w:val="right"/>
      <w:pPr>
        <w:ind w:left="4544" w:hanging="180"/>
      </w:pPr>
    </w:lvl>
    <w:lvl w:ilvl="6" w:tplc="0818000F" w:tentative="1">
      <w:start w:val="1"/>
      <w:numFmt w:val="decimal"/>
      <w:lvlText w:val="%7."/>
      <w:lvlJc w:val="left"/>
      <w:pPr>
        <w:ind w:left="5264" w:hanging="360"/>
      </w:pPr>
    </w:lvl>
    <w:lvl w:ilvl="7" w:tplc="08180019" w:tentative="1">
      <w:start w:val="1"/>
      <w:numFmt w:val="lowerLetter"/>
      <w:lvlText w:val="%8."/>
      <w:lvlJc w:val="left"/>
      <w:pPr>
        <w:ind w:left="5984" w:hanging="360"/>
      </w:pPr>
    </w:lvl>
    <w:lvl w:ilvl="8" w:tplc="0818001B" w:tentative="1">
      <w:start w:val="1"/>
      <w:numFmt w:val="lowerRoman"/>
      <w:lvlText w:val="%9."/>
      <w:lvlJc w:val="right"/>
      <w:pPr>
        <w:ind w:left="6704" w:hanging="180"/>
      </w:pPr>
    </w:lvl>
  </w:abstractNum>
  <w:abstractNum w:abstractNumId="2" w15:restartNumberingAfterBreak="0">
    <w:nsid w:val="4541052C"/>
    <w:multiLevelType w:val="hybridMultilevel"/>
    <w:tmpl w:val="D72C700C"/>
    <w:lvl w:ilvl="0" w:tplc="FF80843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 w15:restartNumberingAfterBreak="0">
    <w:nsid w:val="469E4D2C"/>
    <w:multiLevelType w:val="hybridMultilevel"/>
    <w:tmpl w:val="DA1E5C78"/>
    <w:lvl w:ilvl="0" w:tplc="CF56BEBC">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abstractNum w:abstractNumId="4" w15:restartNumberingAfterBreak="0">
    <w:nsid w:val="4C3548C7"/>
    <w:multiLevelType w:val="hybridMultilevel"/>
    <w:tmpl w:val="08805A1C"/>
    <w:lvl w:ilvl="0" w:tplc="178217DE">
      <w:start w:val="2"/>
      <w:numFmt w:val="bullet"/>
      <w:lvlText w:val="-"/>
      <w:lvlJc w:val="left"/>
      <w:pPr>
        <w:ind w:left="1069" w:hanging="360"/>
      </w:pPr>
      <w:rPr>
        <w:rFonts w:ascii="Times New Roman" w:eastAsia="Calibri"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5" w15:restartNumberingAfterBreak="0">
    <w:nsid w:val="713D1443"/>
    <w:multiLevelType w:val="hybridMultilevel"/>
    <w:tmpl w:val="0240ADE2"/>
    <w:lvl w:ilvl="0" w:tplc="95A2E0B4">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7393155E"/>
    <w:multiLevelType w:val="hybridMultilevel"/>
    <w:tmpl w:val="4EB29548"/>
    <w:lvl w:ilvl="0" w:tplc="E2C89B96">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num w:numId="1" w16cid:durableId="1638685564">
    <w:abstractNumId w:val="2"/>
  </w:num>
  <w:num w:numId="2" w16cid:durableId="2081098794">
    <w:abstractNumId w:val="1"/>
  </w:num>
  <w:num w:numId="3" w16cid:durableId="46534278">
    <w:abstractNumId w:val="0"/>
  </w:num>
  <w:num w:numId="4" w16cid:durableId="1773745603">
    <w:abstractNumId w:val="5"/>
  </w:num>
  <w:num w:numId="5" w16cid:durableId="537818233">
    <w:abstractNumId w:val="4"/>
  </w:num>
  <w:num w:numId="6" w16cid:durableId="1097601524">
    <w:abstractNumId w:val="6"/>
  </w:num>
  <w:num w:numId="7" w16cid:durableId="1045525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11B5B"/>
    <w:rsid w:val="00023050"/>
    <w:rsid w:val="000268ED"/>
    <w:rsid w:val="00042F62"/>
    <w:rsid w:val="000575E1"/>
    <w:rsid w:val="0006537A"/>
    <w:rsid w:val="000765FC"/>
    <w:rsid w:val="000A77F3"/>
    <w:rsid w:val="000F3D1C"/>
    <w:rsid w:val="00143CD8"/>
    <w:rsid w:val="00146DBC"/>
    <w:rsid w:val="0018153D"/>
    <w:rsid w:val="001B341B"/>
    <w:rsid w:val="001E3320"/>
    <w:rsid w:val="001E5119"/>
    <w:rsid w:val="001F589C"/>
    <w:rsid w:val="00207D65"/>
    <w:rsid w:val="002314A6"/>
    <w:rsid w:val="00257D18"/>
    <w:rsid w:val="00260369"/>
    <w:rsid w:val="00266475"/>
    <w:rsid w:val="002707AB"/>
    <w:rsid w:val="002B0270"/>
    <w:rsid w:val="002E042E"/>
    <w:rsid w:val="0035205F"/>
    <w:rsid w:val="0038503F"/>
    <w:rsid w:val="003944D0"/>
    <w:rsid w:val="003A09B4"/>
    <w:rsid w:val="003C3416"/>
    <w:rsid w:val="003F5839"/>
    <w:rsid w:val="00487589"/>
    <w:rsid w:val="00493548"/>
    <w:rsid w:val="004B3618"/>
    <w:rsid w:val="00522BE4"/>
    <w:rsid w:val="00572B81"/>
    <w:rsid w:val="005C75AC"/>
    <w:rsid w:val="006143D7"/>
    <w:rsid w:val="006152E8"/>
    <w:rsid w:val="006B7D7A"/>
    <w:rsid w:val="006F2CBE"/>
    <w:rsid w:val="007656D5"/>
    <w:rsid w:val="007C5AA4"/>
    <w:rsid w:val="007C6B3F"/>
    <w:rsid w:val="007F1BE2"/>
    <w:rsid w:val="00827543"/>
    <w:rsid w:val="00832C7C"/>
    <w:rsid w:val="0084363D"/>
    <w:rsid w:val="00856035"/>
    <w:rsid w:val="008620A3"/>
    <w:rsid w:val="008756A7"/>
    <w:rsid w:val="008A1BA8"/>
    <w:rsid w:val="008A6DA6"/>
    <w:rsid w:val="008D2A55"/>
    <w:rsid w:val="00907318"/>
    <w:rsid w:val="0091668F"/>
    <w:rsid w:val="00947FA5"/>
    <w:rsid w:val="00991775"/>
    <w:rsid w:val="009C139D"/>
    <w:rsid w:val="009F1406"/>
    <w:rsid w:val="00A200D2"/>
    <w:rsid w:val="00A23740"/>
    <w:rsid w:val="00A33B78"/>
    <w:rsid w:val="00AB2DE4"/>
    <w:rsid w:val="00AF34D3"/>
    <w:rsid w:val="00AF7EA5"/>
    <w:rsid w:val="00B1004B"/>
    <w:rsid w:val="00B22671"/>
    <w:rsid w:val="00B25C0A"/>
    <w:rsid w:val="00B45AFC"/>
    <w:rsid w:val="00B956AE"/>
    <w:rsid w:val="00BB6197"/>
    <w:rsid w:val="00BE127D"/>
    <w:rsid w:val="00C459CF"/>
    <w:rsid w:val="00CB5EBD"/>
    <w:rsid w:val="00CF6C45"/>
    <w:rsid w:val="00D24371"/>
    <w:rsid w:val="00D3363C"/>
    <w:rsid w:val="00D43725"/>
    <w:rsid w:val="00D63F66"/>
    <w:rsid w:val="00D63F9B"/>
    <w:rsid w:val="00D67CBC"/>
    <w:rsid w:val="00D704CF"/>
    <w:rsid w:val="00DC4CBA"/>
    <w:rsid w:val="00DE3D85"/>
    <w:rsid w:val="00DF24FB"/>
    <w:rsid w:val="00DF5E6A"/>
    <w:rsid w:val="00DF6472"/>
    <w:rsid w:val="00E2533B"/>
    <w:rsid w:val="00EB6385"/>
    <w:rsid w:val="00ED2789"/>
    <w:rsid w:val="00ED5791"/>
    <w:rsid w:val="00ED751A"/>
    <w:rsid w:val="00EE206C"/>
    <w:rsid w:val="00F610C8"/>
    <w:rsid w:val="00F656FC"/>
    <w:rsid w:val="00F7238C"/>
    <w:rsid w:val="00FD62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NormalWeb">
    <w:name w:val="Normal (Web)"/>
    <w:basedOn w:val="Normal"/>
    <w:uiPriority w:val="99"/>
    <w:semiHidden/>
    <w:unhideWhenUsed/>
    <w:rsid w:val="0035205F"/>
    <w:rPr>
      <w:rFonts w:ascii="Times New Roman" w:hAnsi="Times New Roman" w:cs="Times New Roman"/>
    </w:rPr>
  </w:style>
  <w:style w:type="paragraph" w:styleId="Textnotdesubsol">
    <w:name w:val="footnote text"/>
    <w:basedOn w:val="Normal"/>
    <w:link w:val="TextnotdesubsolCaracter"/>
    <w:uiPriority w:val="99"/>
    <w:semiHidden/>
    <w:unhideWhenUsed/>
    <w:rsid w:val="001F589C"/>
    <w:pPr>
      <w:spacing w:after="0" w:line="240" w:lineRule="auto"/>
      <w:ind w:left="1701"/>
      <w:jc w:val="both"/>
    </w:pPr>
    <w:rPr>
      <w:rFonts w:ascii="Trebuchet MS" w:hAnsi="Trebuchet MS" w:cs="Times New Roman"/>
      <w:kern w:val="0"/>
      <w:sz w:val="20"/>
      <w:szCs w:val="20"/>
      <w14:ligatures w14:val="none"/>
    </w:rPr>
  </w:style>
  <w:style w:type="character" w:customStyle="1" w:styleId="TextnotdesubsolCaracter">
    <w:name w:val="Text notă de subsol Caracter"/>
    <w:basedOn w:val="Fontdeparagrafimplicit"/>
    <w:link w:val="Textnotdesubsol"/>
    <w:uiPriority w:val="99"/>
    <w:semiHidden/>
    <w:rsid w:val="001F589C"/>
    <w:rPr>
      <w:rFonts w:ascii="Trebuchet MS" w:hAnsi="Trebuchet MS" w:cs="Times New Roman"/>
      <w:kern w:val="0"/>
      <w:sz w:val="20"/>
      <w:szCs w:val="20"/>
      <w14:ligatures w14:val="none"/>
    </w:rPr>
  </w:style>
  <w:style w:type="character" w:styleId="Referinnotdesubsol">
    <w:name w:val="footnote reference"/>
    <w:basedOn w:val="Fontdeparagrafimplicit"/>
    <w:uiPriority w:val="99"/>
    <w:semiHidden/>
    <w:unhideWhenUsed/>
    <w:rsid w:val="001F589C"/>
    <w:rPr>
      <w:vertAlign w:val="superscript"/>
    </w:rPr>
  </w:style>
  <w:style w:type="character" w:styleId="HyperlinkParcurs">
    <w:name w:val="FollowedHyperlink"/>
    <w:basedOn w:val="Fontdeparagrafimplicit"/>
    <w:uiPriority w:val="99"/>
    <w:semiHidden/>
    <w:unhideWhenUsed/>
    <w:rsid w:val="00D704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9410">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1188716615">
      <w:bodyDiv w:val="1"/>
      <w:marLeft w:val="0"/>
      <w:marRight w:val="0"/>
      <w:marTop w:val="0"/>
      <w:marBottom w:val="0"/>
      <w:divBdr>
        <w:top w:val="none" w:sz="0" w:space="0" w:color="auto"/>
        <w:left w:val="none" w:sz="0" w:space="0" w:color="auto"/>
        <w:bottom w:val="none" w:sz="0" w:space="0" w:color="auto"/>
        <w:right w:val="none" w:sz="0" w:space="0" w:color="auto"/>
      </w:divBdr>
    </w:div>
    <w:div w:id="1353410687">
      <w:bodyDiv w:val="1"/>
      <w:marLeft w:val="0"/>
      <w:marRight w:val="0"/>
      <w:marTop w:val="0"/>
      <w:marBottom w:val="0"/>
      <w:divBdr>
        <w:top w:val="none" w:sz="0" w:space="0" w:color="auto"/>
        <w:left w:val="none" w:sz="0" w:space="0" w:color="auto"/>
        <w:bottom w:val="none" w:sz="0" w:space="0" w:color="auto"/>
        <w:right w:val="none" w:sz="0" w:space="0" w:color="auto"/>
      </w:divBdr>
    </w:div>
    <w:div w:id="1992561853">
      <w:bodyDiv w:val="1"/>
      <w:marLeft w:val="0"/>
      <w:marRight w:val="0"/>
      <w:marTop w:val="0"/>
      <w:marBottom w:val="0"/>
      <w:divBdr>
        <w:top w:val="none" w:sz="0" w:space="0" w:color="auto"/>
        <w:left w:val="none" w:sz="0" w:space="0" w:color="auto"/>
        <w:bottom w:val="none" w:sz="0" w:space="0" w:color="auto"/>
        <w:right w:val="none" w:sz="0" w:space="0" w:color="auto"/>
      </w:divBdr>
    </w:div>
    <w:div w:id="20252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45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8663</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2</cp:revision>
  <cp:lastPrinted>2024-09-11T13:19:00Z</cp:lastPrinted>
  <dcterms:created xsi:type="dcterms:W3CDTF">2025-05-27T11:57:00Z</dcterms:created>
  <dcterms:modified xsi:type="dcterms:W3CDTF">2025-05-27T11:57:00Z</dcterms:modified>
</cp:coreProperties>
</file>