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F0A75" w14:textId="77777777" w:rsidR="00A67FE5" w:rsidRPr="0093777E" w:rsidRDefault="00A67FE5" w:rsidP="00A67FE5">
      <w:pPr>
        <w:spacing w:after="120"/>
        <w:ind w:right="283" w:firstLine="567"/>
        <w:jc w:val="right"/>
        <w:rPr>
          <w:rFonts w:eastAsia="Calibri"/>
          <w:color w:val="000000" w:themeColor="text1"/>
          <w:sz w:val="28"/>
          <w:szCs w:val="28"/>
          <w:lang w:val="ro-MD"/>
        </w:rPr>
      </w:pPr>
      <w:r w:rsidRPr="0093777E">
        <w:rPr>
          <w:rFonts w:eastAsia="Calibri"/>
          <w:color w:val="000000" w:themeColor="text1"/>
          <w:sz w:val="28"/>
          <w:szCs w:val="28"/>
          <w:lang w:val="ro-MD"/>
        </w:rPr>
        <w:t xml:space="preserve">Proiect </w:t>
      </w:r>
    </w:p>
    <w:p w14:paraId="5A611ECB" w14:textId="77777777" w:rsidR="00A67FE5" w:rsidRPr="0093777E" w:rsidRDefault="00A67FE5" w:rsidP="00A67FE5">
      <w:pPr>
        <w:ind w:left="4197" w:right="283" w:firstLine="567"/>
        <w:rPr>
          <w:color w:val="000000" w:themeColor="text1"/>
          <w:sz w:val="20"/>
          <w:szCs w:val="28"/>
          <w:lang w:val="ro-MD"/>
        </w:rPr>
      </w:pPr>
      <w:r w:rsidRPr="0093777E">
        <w:rPr>
          <w:noProof/>
          <w:color w:val="000000" w:themeColor="text1"/>
          <w:sz w:val="20"/>
          <w:szCs w:val="28"/>
          <w:lang w:val="en-US"/>
        </w:rPr>
        <w:drawing>
          <wp:inline distT="0" distB="0" distL="0" distR="0" wp14:anchorId="3BB671FD" wp14:editId="613FBB3E">
            <wp:extent cx="622437" cy="743711"/>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22437" cy="743711"/>
                    </a:xfrm>
                    <a:prstGeom prst="rect">
                      <a:avLst/>
                    </a:prstGeom>
                  </pic:spPr>
                </pic:pic>
              </a:graphicData>
            </a:graphic>
          </wp:inline>
        </w:drawing>
      </w:r>
    </w:p>
    <w:p w14:paraId="5AE727FD" w14:textId="77777777" w:rsidR="00A67FE5" w:rsidRPr="0093777E" w:rsidRDefault="00A67FE5" w:rsidP="00A67FE5">
      <w:pPr>
        <w:spacing w:before="7"/>
        <w:ind w:right="283" w:firstLine="567"/>
        <w:rPr>
          <w:color w:val="000000" w:themeColor="text1"/>
          <w:sz w:val="14"/>
          <w:szCs w:val="28"/>
          <w:lang w:val="ro-MD"/>
        </w:rPr>
      </w:pPr>
    </w:p>
    <w:p w14:paraId="70F5F15E" w14:textId="77777777" w:rsidR="00A67FE5" w:rsidRPr="0093777E" w:rsidRDefault="00A67FE5" w:rsidP="00A67FE5">
      <w:pPr>
        <w:tabs>
          <w:tab w:val="left" w:pos="3494"/>
          <w:tab w:val="left" w:pos="6306"/>
        </w:tabs>
        <w:spacing w:before="83"/>
        <w:ind w:left="809" w:right="283" w:firstLine="567"/>
        <w:rPr>
          <w:b/>
          <w:bCs/>
          <w:color w:val="000000" w:themeColor="text1"/>
          <w:sz w:val="28"/>
          <w:szCs w:val="28"/>
          <w:lang w:val="ro-MD"/>
        </w:rPr>
      </w:pPr>
      <w:r w:rsidRPr="0093777E">
        <w:rPr>
          <w:b/>
          <w:bCs/>
          <w:color w:val="000000" w:themeColor="text1"/>
          <w:spacing w:val="16"/>
          <w:sz w:val="28"/>
          <w:szCs w:val="28"/>
          <w:lang w:val="ro-MD"/>
        </w:rPr>
        <w:t>GUVERNUL</w:t>
      </w:r>
      <w:r w:rsidRPr="0093777E">
        <w:rPr>
          <w:b/>
          <w:bCs/>
          <w:color w:val="000000" w:themeColor="text1"/>
          <w:spacing w:val="16"/>
          <w:sz w:val="28"/>
          <w:szCs w:val="28"/>
          <w:lang w:val="ro-MD"/>
        </w:rPr>
        <w:tab/>
        <w:t>REPUBLICII</w:t>
      </w:r>
      <w:r w:rsidRPr="0093777E">
        <w:rPr>
          <w:b/>
          <w:bCs/>
          <w:color w:val="000000" w:themeColor="text1"/>
          <w:spacing w:val="16"/>
          <w:sz w:val="28"/>
          <w:szCs w:val="28"/>
          <w:lang w:val="ro-MD"/>
        </w:rPr>
        <w:tab/>
      </w:r>
      <w:r w:rsidRPr="0093777E">
        <w:rPr>
          <w:b/>
          <w:bCs/>
          <w:color w:val="000000" w:themeColor="text1"/>
          <w:spacing w:val="15"/>
          <w:sz w:val="28"/>
          <w:szCs w:val="28"/>
          <w:lang w:val="ro-MD"/>
        </w:rPr>
        <w:t>MOLDOVA</w:t>
      </w:r>
    </w:p>
    <w:p w14:paraId="2639A8E6" w14:textId="77777777" w:rsidR="00A67FE5" w:rsidRPr="0093777E" w:rsidRDefault="00A67FE5" w:rsidP="00A67FE5">
      <w:pPr>
        <w:tabs>
          <w:tab w:val="left" w:pos="3535"/>
        </w:tabs>
        <w:spacing w:before="230"/>
        <w:ind w:left="87" w:right="283" w:firstLine="567"/>
        <w:jc w:val="center"/>
        <w:rPr>
          <w:b/>
          <w:color w:val="000000" w:themeColor="text1"/>
          <w:sz w:val="32"/>
          <w:lang w:val="ro-MD"/>
        </w:rPr>
      </w:pPr>
      <w:r w:rsidRPr="0093777E">
        <w:rPr>
          <w:b/>
          <w:color w:val="000000" w:themeColor="text1"/>
          <w:spacing w:val="26"/>
          <w:w w:val="95"/>
          <w:sz w:val="28"/>
          <w:szCs w:val="28"/>
          <w:lang w:val="ro-MD"/>
        </w:rPr>
        <w:t>HOT</w:t>
      </w:r>
      <w:r w:rsidRPr="0093777E">
        <w:rPr>
          <w:b/>
          <w:color w:val="000000" w:themeColor="text1"/>
          <w:spacing w:val="-26"/>
          <w:w w:val="95"/>
          <w:sz w:val="28"/>
          <w:szCs w:val="28"/>
          <w:lang w:val="ro-MD"/>
        </w:rPr>
        <w:t xml:space="preserve"> </w:t>
      </w:r>
      <w:r w:rsidRPr="0093777E">
        <w:rPr>
          <w:b/>
          <w:color w:val="000000" w:themeColor="text1"/>
          <w:w w:val="95"/>
          <w:sz w:val="28"/>
          <w:szCs w:val="28"/>
          <w:lang w:val="ro-MD"/>
        </w:rPr>
        <w:t>Ă</w:t>
      </w:r>
      <w:r w:rsidRPr="0093777E">
        <w:rPr>
          <w:b/>
          <w:color w:val="000000" w:themeColor="text1"/>
          <w:spacing w:val="-26"/>
          <w:w w:val="95"/>
          <w:sz w:val="28"/>
          <w:szCs w:val="28"/>
          <w:lang w:val="ro-MD"/>
        </w:rPr>
        <w:t xml:space="preserve"> </w:t>
      </w:r>
      <w:r w:rsidRPr="0093777E">
        <w:rPr>
          <w:b/>
          <w:color w:val="000000" w:themeColor="text1"/>
          <w:w w:val="95"/>
          <w:sz w:val="28"/>
          <w:szCs w:val="28"/>
          <w:lang w:val="ro-MD"/>
        </w:rPr>
        <w:t>R</w:t>
      </w:r>
      <w:r w:rsidRPr="0093777E">
        <w:rPr>
          <w:b/>
          <w:color w:val="000000" w:themeColor="text1"/>
          <w:spacing w:val="-27"/>
          <w:w w:val="95"/>
          <w:sz w:val="28"/>
          <w:szCs w:val="28"/>
          <w:lang w:val="ro-MD"/>
        </w:rPr>
        <w:t xml:space="preserve"> </w:t>
      </w:r>
      <w:r w:rsidRPr="0093777E">
        <w:rPr>
          <w:b/>
          <w:color w:val="000000" w:themeColor="text1"/>
          <w:w w:val="95"/>
          <w:sz w:val="28"/>
          <w:szCs w:val="28"/>
          <w:lang w:val="ro-MD"/>
        </w:rPr>
        <w:t>Â</w:t>
      </w:r>
      <w:r w:rsidRPr="0093777E">
        <w:rPr>
          <w:b/>
          <w:color w:val="000000" w:themeColor="text1"/>
          <w:spacing w:val="-26"/>
          <w:w w:val="95"/>
          <w:sz w:val="28"/>
          <w:szCs w:val="28"/>
          <w:lang w:val="ro-MD"/>
        </w:rPr>
        <w:t xml:space="preserve"> </w:t>
      </w:r>
      <w:r w:rsidRPr="0093777E">
        <w:rPr>
          <w:b/>
          <w:color w:val="000000" w:themeColor="text1"/>
          <w:w w:val="95"/>
          <w:sz w:val="28"/>
          <w:szCs w:val="28"/>
          <w:lang w:val="ro-MD"/>
        </w:rPr>
        <w:t>R</w:t>
      </w:r>
      <w:r w:rsidRPr="0093777E">
        <w:rPr>
          <w:b/>
          <w:color w:val="000000" w:themeColor="text1"/>
          <w:spacing w:val="-27"/>
          <w:w w:val="95"/>
          <w:sz w:val="28"/>
          <w:szCs w:val="28"/>
          <w:lang w:val="ro-MD"/>
        </w:rPr>
        <w:t xml:space="preserve"> </w:t>
      </w:r>
      <w:r w:rsidRPr="0093777E">
        <w:rPr>
          <w:b/>
          <w:color w:val="000000" w:themeColor="text1"/>
          <w:w w:val="95"/>
          <w:sz w:val="28"/>
          <w:szCs w:val="28"/>
          <w:lang w:val="ro-MD"/>
        </w:rPr>
        <w:t>E</w:t>
      </w:r>
      <w:r w:rsidRPr="0093777E">
        <w:rPr>
          <w:b/>
          <w:color w:val="000000" w:themeColor="text1"/>
          <w:spacing w:val="10"/>
          <w:w w:val="95"/>
          <w:sz w:val="32"/>
          <w:lang w:val="ro-MD"/>
        </w:rPr>
        <w:t xml:space="preserve"> </w:t>
      </w:r>
      <w:r w:rsidRPr="0093777E">
        <w:rPr>
          <w:b/>
          <w:color w:val="000000" w:themeColor="text1"/>
          <w:w w:val="95"/>
          <w:sz w:val="32"/>
          <w:lang w:val="ro-MD"/>
        </w:rPr>
        <w:t>nr.</w:t>
      </w:r>
      <w:r w:rsidRPr="0093777E">
        <w:rPr>
          <w:b/>
          <w:color w:val="000000" w:themeColor="text1"/>
          <w:spacing w:val="-2"/>
          <w:sz w:val="32"/>
          <w:lang w:val="ro-MD"/>
        </w:rPr>
        <w:t xml:space="preserve"> </w:t>
      </w:r>
      <w:r w:rsidRPr="0093777E">
        <w:rPr>
          <w:b/>
          <w:color w:val="000000" w:themeColor="text1"/>
          <w:w w:val="99"/>
          <w:sz w:val="32"/>
          <w:u w:val="thick"/>
          <w:lang w:val="ro-MD"/>
        </w:rPr>
        <w:t xml:space="preserve"> </w:t>
      </w:r>
      <w:r w:rsidRPr="0093777E">
        <w:rPr>
          <w:b/>
          <w:color w:val="000000" w:themeColor="text1"/>
          <w:sz w:val="32"/>
          <w:u w:val="thick"/>
          <w:lang w:val="ro-MD"/>
        </w:rPr>
        <w:tab/>
      </w:r>
    </w:p>
    <w:p w14:paraId="0D113BE0" w14:textId="77777777" w:rsidR="00A67FE5" w:rsidRPr="0093777E" w:rsidRDefault="00A67FE5" w:rsidP="00A67FE5">
      <w:pPr>
        <w:tabs>
          <w:tab w:val="left" w:pos="3202"/>
        </w:tabs>
        <w:spacing w:before="231"/>
        <w:ind w:left="15" w:right="283" w:firstLine="567"/>
        <w:jc w:val="center"/>
        <w:rPr>
          <w:b/>
          <w:color w:val="000000" w:themeColor="text1"/>
          <w:sz w:val="28"/>
          <w:szCs w:val="28"/>
          <w:lang w:val="ro-MD"/>
        </w:rPr>
      </w:pPr>
      <w:r w:rsidRPr="0093777E">
        <w:rPr>
          <w:b/>
          <w:color w:val="000000" w:themeColor="text1"/>
          <w:sz w:val="28"/>
          <w:szCs w:val="28"/>
          <w:u w:val="thick"/>
          <w:lang w:val="ro-MD"/>
        </w:rPr>
        <w:t>din</w:t>
      </w:r>
      <w:r w:rsidRPr="0093777E">
        <w:rPr>
          <w:b/>
          <w:color w:val="000000" w:themeColor="text1"/>
          <w:sz w:val="28"/>
          <w:szCs w:val="28"/>
          <w:u w:val="thick"/>
          <w:lang w:val="ro-MD"/>
        </w:rPr>
        <w:tab/>
        <w:t>2025</w:t>
      </w:r>
    </w:p>
    <w:p w14:paraId="6932BC51" w14:textId="77777777" w:rsidR="00A67FE5" w:rsidRPr="0093777E" w:rsidRDefault="00A67FE5" w:rsidP="00A67FE5">
      <w:pPr>
        <w:spacing w:before="118"/>
        <w:ind w:left="14" w:right="283" w:firstLine="567"/>
        <w:jc w:val="center"/>
        <w:rPr>
          <w:b/>
          <w:color w:val="000000" w:themeColor="text1"/>
          <w:sz w:val="28"/>
          <w:szCs w:val="28"/>
          <w:lang w:val="ro-MD"/>
        </w:rPr>
      </w:pPr>
      <w:r w:rsidRPr="0093777E">
        <w:rPr>
          <w:b/>
          <w:color w:val="000000" w:themeColor="text1"/>
          <w:sz w:val="28"/>
          <w:szCs w:val="28"/>
          <w:lang w:val="ro-MD"/>
        </w:rPr>
        <w:t>Chișinău</w:t>
      </w:r>
    </w:p>
    <w:p w14:paraId="5A6F5541" w14:textId="2AAA3D6C" w:rsidR="00A67FE5" w:rsidRPr="0093777E" w:rsidRDefault="00A67FE5" w:rsidP="00A67FE5">
      <w:pPr>
        <w:ind w:right="283" w:firstLine="567"/>
        <w:jc w:val="center"/>
        <w:rPr>
          <w:b/>
          <w:color w:val="000000" w:themeColor="text1"/>
          <w:sz w:val="28"/>
          <w:szCs w:val="28"/>
          <w:lang w:val="ro-MD"/>
        </w:rPr>
      </w:pPr>
      <w:r w:rsidRPr="0093777E">
        <w:rPr>
          <w:rFonts w:eastAsia="Calibri"/>
          <w:b/>
          <w:color w:val="000000" w:themeColor="text1"/>
          <w:sz w:val="28"/>
          <w:szCs w:val="28"/>
          <w:lang w:val="ro-MD"/>
        </w:rPr>
        <w:t xml:space="preserve">pentru aprobarea </w:t>
      </w:r>
      <w:r w:rsidRPr="0093777E">
        <w:rPr>
          <w:b/>
          <w:color w:val="000000" w:themeColor="text1"/>
          <w:sz w:val="28"/>
          <w:szCs w:val="28"/>
          <w:lang w:val="ro-MD"/>
        </w:rPr>
        <w:t xml:space="preserve">Regulamentului privind </w:t>
      </w:r>
      <w:r w:rsidR="00B01CA4" w:rsidRPr="00EE020D">
        <w:rPr>
          <w:b/>
          <w:color w:val="000000" w:themeColor="text1"/>
          <w:sz w:val="28"/>
          <w:szCs w:val="28"/>
        </w:rPr>
        <w:t>informarea și</w:t>
      </w:r>
      <w:r w:rsidR="00B01CA4" w:rsidRPr="00A67FE5">
        <w:rPr>
          <w:b/>
          <w:color w:val="000000" w:themeColor="text1"/>
          <w:sz w:val="28"/>
          <w:szCs w:val="28"/>
          <w:lang w:val="ro-MD"/>
        </w:rPr>
        <w:t xml:space="preserve"> </w:t>
      </w:r>
      <w:r w:rsidRPr="00A67FE5">
        <w:rPr>
          <w:b/>
          <w:color w:val="000000" w:themeColor="text1"/>
          <w:sz w:val="28"/>
          <w:szCs w:val="28"/>
          <w:lang w:val="ro-MD"/>
        </w:rPr>
        <w:t xml:space="preserve">consultarea </w:t>
      </w:r>
      <w:r w:rsidR="00FC6C5C">
        <w:rPr>
          <w:b/>
          <w:color w:val="000000" w:themeColor="text1"/>
          <w:sz w:val="28"/>
          <w:szCs w:val="28"/>
          <w:lang w:val="ro-MD"/>
        </w:rPr>
        <w:t xml:space="preserve"> publică </w:t>
      </w:r>
      <w:r w:rsidRPr="00A67FE5">
        <w:rPr>
          <w:b/>
          <w:color w:val="000000" w:themeColor="text1"/>
          <w:sz w:val="28"/>
          <w:szCs w:val="28"/>
          <w:lang w:val="ro-MD"/>
        </w:rPr>
        <w:t>în procesul elaborării și aprobării documentației</w:t>
      </w:r>
      <w:r w:rsidR="00C93EE6">
        <w:rPr>
          <w:b/>
          <w:color w:val="000000" w:themeColor="text1"/>
          <w:sz w:val="28"/>
          <w:szCs w:val="28"/>
          <w:lang w:val="ro-MD"/>
        </w:rPr>
        <w:t xml:space="preserve"> de amenajare a teritoriului ș</w:t>
      </w:r>
      <w:r>
        <w:rPr>
          <w:b/>
          <w:color w:val="000000" w:themeColor="text1"/>
          <w:sz w:val="28"/>
          <w:szCs w:val="28"/>
          <w:lang w:val="ro-MD"/>
        </w:rPr>
        <w:t xml:space="preserve">i </w:t>
      </w:r>
      <w:r w:rsidR="00C93EE6">
        <w:rPr>
          <w:b/>
          <w:color w:val="000000" w:themeColor="text1"/>
          <w:sz w:val="28"/>
          <w:szCs w:val="28"/>
          <w:lang w:val="ro-MD"/>
        </w:rPr>
        <w:t xml:space="preserve">de </w:t>
      </w:r>
      <w:r>
        <w:rPr>
          <w:b/>
          <w:color w:val="000000" w:themeColor="text1"/>
          <w:sz w:val="28"/>
          <w:szCs w:val="28"/>
          <w:lang w:val="ro-MD"/>
        </w:rPr>
        <w:t xml:space="preserve">urbanism </w:t>
      </w:r>
    </w:p>
    <w:p w14:paraId="7C2672AE" w14:textId="77777777" w:rsidR="00A67FE5" w:rsidRDefault="00A67FE5" w:rsidP="00A67FE5">
      <w:pPr>
        <w:spacing w:before="120" w:line="276" w:lineRule="auto"/>
        <w:ind w:right="283" w:firstLine="567"/>
        <w:jc w:val="both"/>
        <w:rPr>
          <w:color w:val="000000" w:themeColor="text1"/>
          <w:sz w:val="28"/>
          <w:szCs w:val="28"/>
          <w:lang w:val="ro-MD"/>
        </w:rPr>
      </w:pPr>
    </w:p>
    <w:p w14:paraId="6A0A75C5" w14:textId="15FD4FBD" w:rsidR="00A67FE5" w:rsidRDefault="00A67FE5" w:rsidP="00A67FE5">
      <w:pPr>
        <w:widowControl/>
        <w:spacing w:before="240" w:after="240" w:line="276" w:lineRule="auto"/>
        <w:ind w:firstLine="560"/>
        <w:jc w:val="both"/>
        <w:rPr>
          <w:sz w:val="28"/>
          <w:szCs w:val="28"/>
        </w:rPr>
      </w:pPr>
      <w:r>
        <w:rPr>
          <w:sz w:val="28"/>
          <w:szCs w:val="28"/>
        </w:rPr>
        <w:t>În temeiul art. 32 și art. 94 alin. (1) din Codul urbanismului și construcțiilor nr. 434/2023 (Monitorul Oficial al Republicii Moldova, 2024, nr. 41-44, art. 61),</w:t>
      </w:r>
      <w:r w:rsidR="0075329F">
        <w:rPr>
          <w:sz w:val="28"/>
          <w:szCs w:val="28"/>
        </w:rPr>
        <w:t xml:space="preserve"> cu modificările ulterioare,</w:t>
      </w:r>
    </w:p>
    <w:p w14:paraId="2E54EA72" w14:textId="77777777" w:rsidR="00A67FE5" w:rsidRPr="00A67FE5" w:rsidRDefault="00A67FE5" w:rsidP="00A67FE5">
      <w:pPr>
        <w:spacing w:before="120" w:line="276" w:lineRule="auto"/>
        <w:ind w:right="283" w:firstLine="567"/>
        <w:jc w:val="both"/>
        <w:rPr>
          <w:bCs/>
          <w:color w:val="000000" w:themeColor="text1"/>
          <w:sz w:val="28"/>
          <w:szCs w:val="28"/>
        </w:rPr>
      </w:pPr>
    </w:p>
    <w:p w14:paraId="0AB2F621" w14:textId="77777777" w:rsidR="00A67FE5" w:rsidRDefault="00A67FE5" w:rsidP="00A67FE5">
      <w:pPr>
        <w:widowControl/>
        <w:spacing w:before="120" w:line="276" w:lineRule="auto"/>
        <w:ind w:right="280" w:firstLine="560"/>
        <w:jc w:val="both"/>
        <w:rPr>
          <w:sz w:val="28"/>
          <w:szCs w:val="28"/>
        </w:rPr>
      </w:pPr>
      <w:r>
        <w:rPr>
          <w:sz w:val="28"/>
          <w:szCs w:val="28"/>
        </w:rPr>
        <w:t>Guvernul HOTĂRĂȘTE:</w:t>
      </w:r>
    </w:p>
    <w:p w14:paraId="0E98F3E2" w14:textId="600330F3" w:rsidR="00A67FE5" w:rsidRDefault="00A67FE5" w:rsidP="00A67FE5">
      <w:pPr>
        <w:widowControl/>
        <w:spacing w:before="120" w:line="276" w:lineRule="auto"/>
        <w:ind w:right="280" w:firstLine="560"/>
        <w:jc w:val="both"/>
        <w:rPr>
          <w:sz w:val="28"/>
          <w:szCs w:val="28"/>
        </w:rPr>
      </w:pPr>
      <w:r>
        <w:rPr>
          <w:sz w:val="28"/>
          <w:szCs w:val="28"/>
        </w:rPr>
        <w:t>1. Se aprobă Regulamentul privind</w:t>
      </w:r>
      <w:r w:rsidR="00B01CA4">
        <w:rPr>
          <w:sz w:val="28"/>
          <w:szCs w:val="28"/>
        </w:rPr>
        <w:t xml:space="preserve"> </w:t>
      </w:r>
      <w:r w:rsidR="00B01CA4" w:rsidRPr="00EE020D">
        <w:rPr>
          <w:color w:val="000000" w:themeColor="text1"/>
          <w:sz w:val="28"/>
          <w:szCs w:val="28"/>
        </w:rPr>
        <w:t>informarea și</w:t>
      </w:r>
      <w:r>
        <w:rPr>
          <w:sz w:val="28"/>
          <w:szCs w:val="28"/>
        </w:rPr>
        <w:t xml:space="preserve"> consultarea </w:t>
      </w:r>
      <w:r w:rsidR="00FC6C5C">
        <w:rPr>
          <w:sz w:val="28"/>
          <w:szCs w:val="28"/>
        </w:rPr>
        <w:t xml:space="preserve"> publică </w:t>
      </w:r>
      <w:r>
        <w:rPr>
          <w:sz w:val="28"/>
          <w:szCs w:val="28"/>
        </w:rPr>
        <w:t xml:space="preserve">în procesul elaborării și aprobării </w:t>
      </w:r>
      <w:r w:rsidRPr="00A67FE5">
        <w:rPr>
          <w:sz w:val="28"/>
          <w:szCs w:val="28"/>
        </w:rPr>
        <w:t xml:space="preserve">documentației </w:t>
      </w:r>
      <w:r w:rsidRPr="00A67FE5">
        <w:rPr>
          <w:color w:val="000000" w:themeColor="text1"/>
          <w:sz w:val="28"/>
          <w:szCs w:val="28"/>
          <w:lang w:val="ro-MD"/>
        </w:rPr>
        <w:t xml:space="preserve">de amenajare a teritoriului </w:t>
      </w:r>
      <w:r w:rsidR="00C92D89">
        <w:rPr>
          <w:color w:val="000000" w:themeColor="text1"/>
          <w:sz w:val="28"/>
          <w:szCs w:val="28"/>
          <w:lang w:val="ro-MD"/>
        </w:rPr>
        <w:t>ș</w:t>
      </w:r>
      <w:r w:rsidRPr="00A67FE5">
        <w:rPr>
          <w:color w:val="000000" w:themeColor="text1"/>
          <w:sz w:val="28"/>
          <w:szCs w:val="28"/>
          <w:lang w:val="ro-MD"/>
        </w:rPr>
        <w:t xml:space="preserve">i </w:t>
      </w:r>
      <w:r w:rsidR="00C92D89">
        <w:rPr>
          <w:color w:val="000000" w:themeColor="text1"/>
          <w:sz w:val="28"/>
          <w:szCs w:val="28"/>
          <w:lang w:val="ro-MD"/>
        </w:rPr>
        <w:t xml:space="preserve">de </w:t>
      </w:r>
      <w:r w:rsidRPr="00A67FE5">
        <w:rPr>
          <w:color w:val="000000" w:themeColor="text1"/>
          <w:sz w:val="28"/>
          <w:szCs w:val="28"/>
          <w:lang w:val="ro-MD"/>
        </w:rPr>
        <w:t xml:space="preserve">urbanism </w:t>
      </w:r>
      <w:r w:rsidRPr="00A67FE5">
        <w:rPr>
          <w:sz w:val="28"/>
          <w:szCs w:val="28"/>
        </w:rPr>
        <w:t>(se anexează).</w:t>
      </w:r>
    </w:p>
    <w:p w14:paraId="1CD0D8CE" w14:textId="77777777" w:rsidR="00A67FE5" w:rsidRDefault="00A67FE5" w:rsidP="00A67FE5">
      <w:pPr>
        <w:widowControl/>
        <w:spacing w:before="120" w:line="276" w:lineRule="auto"/>
        <w:ind w:left="280" w:right="280" w:firstLine="280"/>
        <w:jc w:val="both"/>
        <w:rPr>
          <w:sz w:val="28"/>
          <w:szCs w:val="28"/>
        </w:rPr>
      </w:pPr>
      <w:r>
        <w:rPr>
          <w:sz w:val="28"/>
          <w:szCs w:val="28"/>
        </w:rPr>
        <w:t>2. Prezenta hotărâre intră în vigoare la data publicării în Monitorul Oficial al Republicii Moldova.</w:t>
      </w:r>
    </w:p>
    <w:p w14:paraId="131A170D" w14:textId="77777777" w:rsidR="00A67FE5" w:rsidRDefault="00A67FE5" w:rsidP="00A67FE5">
      <w:pPr>
        <w:widowControl/>
        <w:spacing w:after="240"/>
        <w:ind w:right="280" w:firstLine="560"/>
        <w:jc w:val="both"/>
        <w:rPr>
          <w:b/>
          <w:sz w:val="28"/>
          <w:szCs w:val="28"/>
        </w:rPr>
      </w:pPr>
      <w:r>
        <w:rPr>
          <w:b/>
          <w:sz w:val="28"/>
          <w:szCs w:val="28"/>
        </w:rPr>
        <w:t xml:space="preserve"> </w:t>
      </w:r>
    </w:p>
    <w:p w14:paraId="6AF31ABF" w14:textId="77777777" w:rsidR="00A67FE5" w:rsidRDefault="00A67FE5" w:rsidP="00A67FE5">
      <w:pPr>
        <w:widowControl/>
        <w:spacing w:after="240"/>
        <w:ind w:right="280" w:firstLine="560"/>
        <w:jc w:val="both"/>
        <w:rPr>
          <w:b/>
          <w:sz w:val="28"/>
          <w:szCs w:val="28"/>
        </w:rPr>
      </w:pPr>
      <w:r>
        <w:rPr>
          <w:b/>
          <w:sz w:val="28"/>
          <w:szCs w:val="28"/>
        </w:rPr>
        <w:t xml:space="preserve"> </w:t>
      </w:r>
    </w:p>
    <w:p w14:paraId="0B56071A" w14:textId="77777777" w:rsidR="00A67FE5" w:rsidRDefault="00A67FE5" w:rsidP="00A67FE5">
      <w:pPr>
        <w:widowControl/>
        <w:spacing w:after="240"/>
        <w:ind w:right="280" w:firstLine="560"/>
        <w:jc w:val="both"/>
        <w:rPr>
          <w:b/>
          <w:sz w:val="28"/>
          <w:szCs w:val="28"/>
        </w:rPr>
      </w:pPr>
      <w:r>
        <w:rPr>
          <w:b/>
          <w:sz w:val="28"/>
          <w:szCs w:val="28"/>
        </w:rPr>
        <w:t xml:space="preserve"> </w:t>
      </w:r>
    </w:p>
    <w:p w14:paraId="7E5B31B4" w14:textId="77777777" w:rsidR="00A67FE5" w:rsidRDefault="00A67FE5" w:rsidP="00A67FE5">
      <w:pPr>
        <w:widowControl/>
        <w:spacing w:after="240"/>
        <w:ind w:right="280" w:firstLine="560"/>
        <w:jc w:val="both"/>
        <w:rPr>
          <w:b/>
          <w:sz w:val="28"/>
          <w:szCs w:val="28"/>
        </w:rPr>
      </w:pPr>
      <w:r>
        <w:rPr>
          <w:b/>
          <w:sz w:val="28"/>
          <w:szCs w:val="28"/>
        </w:rPr>
        <w:t>PRIM-MINISTRU                                                           DORIN  RECEAN</w:t>
      </w:r>
    </w:p>
    <w:p w14:paraId="0B8ECE9D" w14:textId="77777777" w:rsidR="00A67FE5" w:rsidRDefault="00A67FE5" w:rsidP="00A67FE5">
      <w:pPr>
        <w:widowControl/>
        <w:spacing w:after="240"/>
        <w:ind w:right="280" w:firstLine="560"/>
        <w:jc w:val="both"/>
        <w:rPr>
          <w:sz w:val="28"/>
          <w:szCs w:val="28"/>
        </w:rPr>
      </w:pPr>
      <w:r>
        <w:rPr>
          <w:sz w:val="28"/>
          <w:szCs w:val="28"/>
        </w:rPr>
        <w:t>Contrasemnează:</w:t>
      </w:r>
    </w:p>
    <w:p w14:paraId="00991935" w14:textId="77777777" w:rsidR="00A67FE5" w:rsidRDefault="00A67FE5" w:rsidP="00A67FE5">
      <w:pPr>
        <w:widowControl/>
        <w:ind w:right="280" w:firstLine="560"/>
        <w:jc w:val="both"/>
        <w:rPr>
          <w:sz w:val="28"/>
          <w:szCs w:val="28"/>
        </w:rPr>
      </w:pPr>
      <w:r>
        <w:rPr>
          <w:sz w:val="28"/>
          <w:szCs w:val="28"/>
        </w:rPr>
        <w:t>Viceprim-ministru, ministrul</w:t>
      </w:r>
    </w:p>
    <w:p w14:paraId="0C68B443" w14:textId="77777777" w:rsidR="00A67FE5" w:rsidRDefault="00A67FE5" w:rsidP="00A67FE5">
      <w:pPr>
        <w:widowControl/>
        <w:ind w:right="280" w:firstLine="560"/>
        <w:jc w:val="both"/>
        <w:rPr>
          <w:sz w:val="28"/>
          <w:szCs w:val="28"/>
        </w:rPr>
      </w:pPr>
      <w:r>
        <w:rPr>
          <w:sz w:val="28"/>
          <w:szCs w:val="28"/>
        </w:rPr>
        <w:t xml:space="preserve"> infrastructurii și dezvoltării regionale</w:t>
      </w:r>
      <w:r>
        <w:rPr>
          <w:color w:val="555555"/>
          <w:sz w:val="28"/>
          <w:szCs w:val="28"/>
          <w:highlight w:val="white"/>
        </w:rPr>
        <w:t xml:space="preserve">                           </w:t>
      </w:r>
      <w:r>
        <w:rPr>
          <w:color w:val="555555"/>
          <w:sz w:val="28"/>
          <w:szCs w:val="28"/>
          <w:highlight w:val="white"/>
        </w:rPr>
        <w:tab/>
      </w:r>
      <w:r>
        <w:rPr>
          <w:sz w:val="28"/>
          <w:szCs w:val="28"/>
        </w:rPr>
        <w:t>Vladimir BOLEA</w:t>
      </w:r>
    </w:p>
    <w:p w14:paraId="27D8360D" w14:textId="77777777" w:rsidR="00A67FE5" w:rsidRDefault="00A67FE5" w:rsidP="00A67FE5">
      <w:pPr>
        <w:ind w:right="283" w:firstLine="567"/>
        <w:jc w:val="both"/>
        <w:rPr>
          <w:b/>
          <w:color w:val="000000" w:themeColor="text1"/>
          <w:sz w:val="28"/>
          <w:szCs w:val="28"/>
        </w:rPr>
      </w:pPr>
    </w:p>
    <w:p w14:paraId="2C9E492F" w14:textId="77777777" w:rsidR="00A67FE5" w:rsidRDefault="00A67FE5" w:rsidP="00A67FE5">
      <w:pPr>
        <w:ind w:right="283" w:firstLine="567"/>
        <w:jc w:val="both"/>
        <w:rPr>
          <w:b/>
          <w:color w:val="000000" w:themeColor="text1"/>
          <w:sz w:val="28"/>
          <w:szCs w:val="28"/>
        </w:rPr>
      </w:pPr>
    </w:p>
    <w:p w14:paraId="4F6A5199" w14:textId="77777777" w:rsidR="00A67FE5" w:rsidRPr="00A67FE5" w:rsidRDefault="00A67FE5" w:rsidP="00A67FE5">
      <w:pPr>
        <w:ind w:right="283" w:firstLine="567"/>
        <w:jc w:val="both"/>
        <w:rPr>
          <w:b/>
          <w:color w:val="000000" w:themeColor="text1"/>
          <w:sz w:val="28"/>
          <w:szCs w:val="28"/>
        </w:rPr>
      </w:pPr>
    </w:p>
    <w:p w14:paraId="3CC941A5" w14:textId="77777777" w:rsidR="00A67FE5" w:rsidRPr="0093777E" w:rsidRDefault="00A67FE5" w:rsidP="00A67FE5">
      <w:pPr>
        <w:ind w:right="283" w:firstLine="567"/>
        <w:jc w:val="center"/>
        <w:rPr>
          <w:b/>
          <w:color w:val="000000" w:themeColor="text1"/>
          <w:sz w:val="28"/>
          <w:szCs w:val="28"/>
          <w:lang w:val="ro-MD"/>
        </w:rPr>
      </w:pPr>
    </w:p>
    <w:p w14:paraId="0FE83E0C" w14:textId="77777777" w:rsidR="00A67FE5" w:rsidRPr="0093777E" w:rsidRDefault="00A67FE5" w:rsidP="00A67FE5">
      <w:pPr>
        <w:ind w:right="283"/>
        <w:rPr>
          <w:b/>
          <w:color w:val="000000" w:themeColor="text1"/>
          <w:sz w:val="28"/>
          <w:szCs w:val="28"/>
          <w:lang w:val="ro-MD"/>
        </w:rPr>
      </w:pPr>
    </w:p>
    <w:p w14:paraId="5BA10370" w14:textId="77777777" w:rsidR="00A67FE5" w:rsidRPr="0093777E" w:rsidRDefault="00A67FE5" w:rsidP="00A67FE5">
      <w:pPr>
        <w:ind w:right="283"/>
        <w:rPr>
          <w:b/>
          <w:color w:val="000000" w:themeColor="text1"/>
          <w:sz w:val="28"/>
          <w:szCs w:val="28"/>
          <w:lang w:val="ro-MD"/>
        </w:rPr>
      </w:pPr>
    </w:p>
    <w:p w14:paraId="686DE365" w14:textId="77777777" w:rsidR="00121FC5" w:rsidRDefault="00E56DC8">
      <w:pPr>
        <w:spacing w:line="276" w:lineRule="auto"/>
        <w:ind w:right="280" w:firstLine="560"/>
        <w:jc w:val="right"/>
        <w:rPr>
          <w:sz w:val="28"/>
          <w:szCs w:val="28"/>
        </w:rPr>
      </w:pPr>
      <w:r>
        <w:rPr>
          <w:sz w:val="28"/>
          <w:szCs w:val="28"/>
        </w:rPr>
        <w:t>Aprobat</w:t>
      </w:r>
    </w:p>
    <w:p w14:paraId="5AB9824A" w14:textId="77777777" w:rsidR="00121FC5" w:rsidRDefault="00E56DC8">
      <w:pPr>
        <w:shd w:val="clear" w:color="auto" w:fill="FFFFFF"/>
        <w:ind w:right="280" w:firstLine="560"/>
        <w:jc w:val="right"/>
        <w:rPr>
          <w:sz w:val="28"/>
          <w:szCs w:val="28"/>
        </w:rPr>
      </w:pPr>
      <w:r>
        <w:rPr>
          <w:sz w:val="28"/>
          <w:szCs w:val="28"/>
        </w:rPr>
        <w:t>prin Hotărârea Guvernului nr. /2025</w:t>
      </w:r>
    </w:p>
    <w:p w14:paraId="19C8409B" w14:textId="77777777" w:rsidR="00121FC5" w:rsidRDefault="00121FC5">
      <w:pPr>
        <w:spacing w:before="122"/>
        <w:ind w:left="6237" w:right="148" w:hanging="83"/>
        <w:jc w:val="right"/>
        <w:rPr>
          <w:i/>
          <w:sz w:val="24"/>
          <w:szCs w:val="24"/>
        </w:rPr>
      </w:pPr>
    </w:p>
    <w:p w14:paraId="3263271E" w14:textId="77777777" w:rsidR="00121FC5" w:rsidRDefault="00121FC5">
      <w:pPr>
        <w:pBdr>
          <w:top w:val="nil"/>
          <w:left w:val="nil"/>
          <w:bottom w:val="nil"/>
          <w:right w:val="nil"/>
          <w:between w:val="nil"/>
        </w:pBdr>
        <w:rPr>
          <w:i/>
          <w:color w:val="000000"/>
          <w:sz w:val="20"/>
          <w:szCs w:val="20"/>
        </w:rPr>
      </w:pPr>
    </w:p>
    <w:p w14:paraId="20E07534" w14:textId="77777777" w:rsidR="00121FC5" w:rsidRDefault="00E56DC8">
      <w:pPr>
        <w:widowControl/>
        <w:pBdr>
          <w:top w:val="nil"/>
          <w:left w:val="nil"/>
          <w:bottom w:val="nil"/>
          <w:right w:val="nil"/>
          <w:between w:val="nil"/>
        </w:pBdr>
        <w:spacing w:before="120"/>
        <w:jc w:val="center"/>
        <w:rPr>
          <w:b/>
          <w:color w:val="000000"/>
          <w:sz w:val="28"/>
          <w:szCs w:val="28"/>
        </w:rPr>
      </w:pPr>
      <w:r>
        <w:rPr>
          <w:b/>
          <w:color w:val="000000"/>
          <w:sz w:val="28"/>
          <w:szCs w:val="28"/>
        </w:rPr>
        <w:t>REGULAMENTUL</w:t>
      </w:r>
    </w:p>
    <w:p w14:paraId="5DFD146B" w14:textId="7579B683" w:rsidR="00121FC5" w:rsidRPr="007B65BC" w:rsidRDefault="00E56DC8">
      <w:pPr>
        <w:widowControl/>
        <w:pBdr>
          <w:top w:val="nil"/>
          <w:left w:val="nil"/>
          <w:bottom w:val="nil"/>
          <w:right w:val="nil"/>
          <w:between w:val="nil"/>
        </w:pBdr>
        <w:spacing w:before="120"/>
        <w:jc w:val="center"/>
        <w:rPr>
          <w:b/>
          <w:color w:val="000000" w:themeColor="text1"/>
          <w:sz w:val="28"/>
          <w:szCs w:val="28"/>
        </w:rPr>
      </w:pPr>
      <w:r w:rsidRPr="007B65BC">
        <w:rPr>
          <w:b/>
          <w:color w:val="000000" w:themeColor="text1"/>
          <w:sz w:val="28"/>
          <w:szCs w:val="28"/>
        </w:rPr>
        <w:t xml:space="preserve">privind </w:t>
      </w:r>
      <w:r w:rsidR="00B01CA4" w:rsidRPr="007B65BC">
        <w:rPr>
          <w:b/>
          <w:color w:val="000000" w:themeColor="text1"/>
          <w:sz w:val="28"/>
          <w:szCs w:val="28"/>
        </w:rPr>
        <w:t>informarea și</w:t>
      </w:r>
      <w:r w:rsidR="00B01CA4" w:rsidRPr="007B65BC">
        <w:rPr>
          <w:b/>
          <w:color w:val="000000" w:themeColor="text1"/>
          <w:sz w:val="28"/>
          <w:szCs w:val="28"/>
          <w:lang w:val="ro-MD"/>
        </w:rPr>
        <w:t xml:space="preserve"> </w:t>
      </w:r>
      <w:r w:rsidRPr="007B65BC">
        <w:rPr>
          <w:b/>
          <w:color w:val="000000" w:themeColor="text1"/>
          <w:sz w:val="28"/>
          <w:szCs w:val="28"/>
        </w:rPr>
        <w:t xml:space="preserve">consultarea </w:t>
      </w:r>
      <w:r w:rsidR="00E70B4A" w:rsidRPr="007B65BC">
        <w:rPr>
          <w:b/>
          <w:color w:val="000000" w:themeColor="text1"/>
          <w:sz w:val="28"/>
          <w:szCs w:val="28"/>
        </w:rPr>
        <w:t xml:space="preserve"> publică </w:t>
      </w:r>
      <w:r w:rsidRPr="007B65BC">
        <w:rPr>
          <w:b/>
          <w:color w:val="000000" w:themeColor="text1"/>
          <w:sz w:val="28"/>
          <w:szCs w:val="28"/>
        </w:rPr>
        <w:t>în procesul elaborării și aprobării documentației de amenajare a teritoriului și de urbanism</w:t>
      </w:r>
    </w:p>
    <w:p w14:paraId="5105467B" w14:textId="77777777" w:rsidR="00121FC5" w:rsidRPr="007B65BC" w:rsidRDefault="00E56DC8">
      <w:pPr>
        <w:widowControl/>
        <w:pBdr>
          <w:top w:val="nil"/>
          <w:left w:val="nil"/>
          <w:bottom w:val="nil"/>
          <w:right w:val="nil"/>
          <w:between w:val="nil"/>
        </w:pBdr>
        <w:spacing w:before="480"/>
        <w:jc w:val="center"/>
        <w:rPr>
          <w:b/>
          <w:color w:val="000000" w:themeColor="text1"/>
          <w:sz w:val="28"/>
          <w:szCs w:val="28"/>
        </w:rPr>
      </w:pPr>
      <w:r w:rsidRPr="007B65BC">
        <w:rPr>
          <w:b/>
          <w:color w:val="000000" w:themeColor="text1"/>
          <w:sz w:val="28"/>
          <w:szCs w:val="28"/>
        </w:rPr>
        <w:t>Capitolul I</w:t>
      </w:r>
    </w:p>
    <w:p w14:paraId="526DAEF4" w14:textId="0F952F0B" w:rsidR="00121FC5" w:rsidRPr="007B65BC" w:rsidRDefault="00772B57">
      <w:pPr>
        <w:tabs>
          <w:tab w:val="left" w:pos="375"/>
          <w:tab w:val="center" w:pos="5032"/>
        </w:tabs>
        <w:spacing w:before="120" w:after="240"/>
        <w:jc w:val="center"/>
        <w:rPr>
          <w:b/>
          <w:color w:val="000000" w:themeColor="text1"/>
          <w:sz w:val="28"/>
          <w:szCs w:val="28"/>
        </w:rPr>
      </w:pPr>
      <w:r w:rsidRPr="007B65BC">
        <w:rPr>
          <w:b/>
          <w:color w:val="000000" w:themeColor="text1"/>
          <w:sz w:val="28"/>
          <w:szCs w:val="28"/>
        </w:rPr>
        <w:t>Dispoziții generale</w:t>
      </w:r>
    </w:p>
    <w:p w14:paraId="54DDB16A" w14:textId="595BB06E" w:rsidR="00121FC5" w:rsidRPr="007B65BC" w:rsidRDefault="00E56DC8">
      <w:pPr>
        <w:numPr>
          <w:ilvl w:val="0"/>
          <w:numId w:val="1"/>
        </w:numPr>
        <w:pBdr>
          <w:top w:val="nil"/>
          <w:left w:val="nil"/>
          <w:bottom w:val="nil"/>
          <w:right w:val="nil"/>
          <w:between w:val="nil"/>
        </w:pBdr>
        <w:tabs>
          <w:tab w:val="left" w:pos="540"/>
        </w:tabs>
        <w:spacing w:before="120"/>
        <w:ind w:left="0" w:firstLine="540"/>
        <w:jc w:val="both"/>
        <w:rPr>
          <w:color w:val="000000" w:themeColor="text1"/>
          <w:sz w:val="28"/>
          <w:szCs w:val="28"/>
        </w:rPr>
      </w:pPr>
      <w:r w:rsidRPr="007B65BC">
        <w:rPr>
          <w:color w:val="000000" w:themeColor="text1"/>
          <w:sz w:val="28"/>
          <w:szCs w:val="28"/>
        </w:rPr>
        <w:t xml:space="preserve">Regulamentul privind </w:t>
      </w:r>
      <w:r w:rsidR="00B01CA4" w:rsidRPr="007B65BC">
        <w:rPr>
          <w:color w:val="000000" w:themeColor="text1"/>
          <w:sz w:val="28"/>
          <w:szCs w:val="28"/>
        </w:rPr>
        <w:t xml:space="preserve">informarea și </w:t>
      </w:r>
      <w:r w:rsidRPr="007B65BC">
        <w:rPr>
          <w:color w:val="000000" w:themeColor="text1"/>
          <w:sz w:val="28"/>
          <w:szCs w:val="28"/>
        </w:rPr>
        <w:t xml:space="preserve">consultarea </w:t>
      </w:r>
      <w:r w:rsidR="00E70B4A" w:rsidRPr="007B65BC">
        <w:rPr>
          <w:color w:val="000000" w:themeColor="text1"/>
          <w:sz w:val="28"/>
          <w:szCs w:val="28"/>
        </w:rPr>
        <w:t xml:space="preserve">publică </w:t>
      </w:r>
      <w:r w:rsidRPr="007B65BC">
        <w:rPr>
          <w:color w:val="000000" w:themeColor="text1"/>
          <w:sz w:val="28"/>
          <w:szCs w:val="28"/>
        </w:rPr>
        <w:t>în procesul elaborării și aprobării documentației de amenajare a teritoriului și de urbanism (în continuare - Regulament) stabilește cadrul procedural pentru organizarea și desfășurarea</w:t>
      </w:r>
      <w:r w:rsidR="00B01CA4" w:rsidRPr="007B65BC">
        <w:rPr>
          <w:color w:val="000000" w:themeColor="text1"/>
          <w:sz w:val="28"/>
          <w:szCs w:val="28"/>
        </w:rPr>
        <w:t xml:space="preserve"> informării și</w:t>
      </w:r>
      <w:r w:rsidRPr="007B65BC">
        <w:rPr>
          <w:color w:val="000000" w:themeColor="text1"/>
          <w:sz w:val="28"/>
          <w:szCs w:val="28"/>
        </w:rPr>
        <w:t xml:space="preserve"> consultării publice în procesul de elaborare</w:t>
      </w:r>
      <w:r w:rsidR="00B01CA4" w:rsidRPr="007B65BC">
        <w:rPr>
          <w:color w:val="000000" w:themeColor="text1"/>
          <w:sz w:val="28"/>
          <w:szCs w:val="28"/>
        </w:rPr>
        <w:t>, modificare</w:t>
      </w:r>
      <w:r w:rsidRPr="007B65BC">
        <w:rPr>
          <w:color w:val="000000" w:themeColor="text1"/>
          <w:sz w:val="28"/>
          <w:szCs w:val="28"/>
        </w:rPr>
        <w:t xml:space="preserve"> și aprobare  a documentației </w:t>
      </w:r>
      <w:r w:rsidR="00D67653" w:rsidRPr="007B65BC">
        <w:rPr>
          <w:color w:val="000000" w:themeColor="text1"/>
          <w:sz w:val="28"/>
          <w:szCs w:val="28"/>
        </w:rPr>
        <w:t xml:space="preserve">de amenajare a teritoriului și </w:t>
      </w:r>
      <w:r w:rsidRPr="007B65BC">
        <w:rPr>
          <w:color w:val="000000" w:themeColor="text1"/>
          <w:sz w:val="28"/>
          <w:szCs w:val="28"/>
        </w:rPr>
        <w:t>de urbanism, în conformitate cu principiile transparenței, nediscriminării și incluziunii sociale, promovând o planificare urbană participativă.</w:t>
      </w:r>
    </w:p>
    <w:p w14:paraId="57EC0320" w14:textId="19735207" w:rsidR="00121FC5" w:rsidRPr="007B65BC" w:rsidRDefault="003E4D73">
      <w:pPr>
        <w:widowControl/>
        <w:numPr>
          <w:ilvl w:val="0"/>
          <w:numId w:val="1"/>
        </w:numPr>
        <w:pBdr>
          <w:top w:val="nil"/>
          <w:left w:val="nil"/>
          <w:bottom w:val="nil"/>
          <w:right w:val="nil"/>
          <w:between w:val="nil"/>
        </w:pBdr>
        <w:tabs>
          <w:tab w:val="left" w:pos="540"/>
        </w:tabs>
        <w:ind w:left="0" w:firstLine="540"/>
        <w:jc w:val="both"/>
        <w:rPr>
          <w:color w:val="000000" w:themeColor="text1"/>
          <w:sz w:val="28"/>
          <w:szCs w:val="28"/>
        </w:rPr>
      </w:pPr>
      <w:r w:rsidRPr="007B65BC">
        <w:rPr>
          <w:color w:val="000000" w:themeColor="text1"/>
          <w:sz w:val="28"/>
          <w:szCs w:val="28"/>
        </w:rPr>
        <w:t>Consultarea publică este instrumentul care asigură participarea echilibrată a tuturor segmentelor societății la dezvoltarea urbană</w:t>
      </w:r>
      <w:r w:rsidR="0049590A" w:rsidRPr="007B65BC">
        <w:rPr>
          <w:color w:val="000000" w:themeColor="text1"/>
          <w:sz w:val="28"/>
          <w:szCs w:val="28"/>
        </w:rPr>
        <w:t xml:space="preserve"> sustenabilă și echitabilă, prin informare oportună și accesibilă, implicare activă și utilizare eficientă a contribuțiilor părților interesate, permițând colectarea opiniilor și datelor relevante despre zona analizată, în vederea creării și menținerii unui mediu de viață favorabil pentru cei vizați de documentațiile de amenajare a teritoriului și de urbanism respective</w:t>
      </w:r>
      <w:r w:rsidR="00E56DC8" w:rsidRPr="007B65BC">
        <w:rPr>
          <w:color w:val="000000" w:themeColor="text1"/>
          <w:sz w:val="28"/>
          <w:szCs w:val="28"/>
        </w:rPr>
        <w:t>.</w:t>
      </w:r>
    </w:p>
    <w:p w14:paraId="1440D7BE" w14:textId="79D50925" w:rsidR="00121FC5" w:rsidRPr="007B65BC" w:rsidRDefault="00E56DC8">
      <w:pPr>
        <w:numPr>
          <w:ilvl w:val="0"/>
          <w:numId w:val="1"/>
        </w:numPr>
        <w:pBdr>
          <w:top w:val="nil"/>
          <w:left w:val="nil"/>
          <w:bottom w:val="nil"/>
          <w:right w:val="nil"/>
          <w:between w:val="nil"/>
        </w:pBdr>
        <w:tabs>
          <w:tab w:val="left" w:pos="540"/>
        </w:tabs>
        <w:spacing w:before="120"/>
        <w:ind w:left="0" w:firstLine="540"/>
        <w:jc w:val="both"/>
        <w:rPr>
          <w:color w:val="000000" w:themeColor="text1"/>
          <w:sz w:val="28"/>
          <w:szCs w:val="28"/>
        </w:rPr>
      </w:pPr>
      <w:r w:rsidRPr="007B65BC">
        <w:rPr>
          <w:color w:val="000000" w:themeColor="text1"/>
          <w:sz w:val="28"/>
          <w:szCs w:val="28"/>
        </w:rPr>
        <w:t xml:space="preserve">Consultarea </w:t>
      </w:r>
      <w:r w:rsidR="00E70B4A" w:rsidRPr="007B65BC">
        <w:rPr>
          <w:color w:val="000000" w:themeColor="text1"/>
          <w:sz w:val="28"/>
          <w:szCs w:val="28"/>
        </w:rPr>
        <w:t xml:space="preserve"> publică </w:t>
      </w:r>
      <w:r w:rsidRPr="007B65BC">
        <w:rPr>
          <w:color w:val="000000" w:themeColor="text1"/>
          <w:sz w:val="28"/>
          <w:szCs w:val="28"/>
        </w:rPr>
        <w:t>este obligatorie ca parte integrantă a procedurii de inițiere, elaborare, avizare și aprobare a tuturor documentațiilor de urbanism.</w:t>
      </w:r>
    </w:p>
    <w:p w14:paraId="28AE8C85" w14:textId="26B7BC54" w:rsidR="00B01CA4" w:rsidRPr="007B65BC" w:rsidRDefault="00B01CA4" w:rsidP="00B01CA4">
      <w:pPr>
        <w:numPr>
          <w:ilvl w:val="0"/>
          <w:numId w:val="1"/>
        </w:numPr>
        <w:pBdr>
          <w:top w:val="nil"/>
          <w:left w:val="nil"/>
          <w:bottom w:val="nil"/>
          <w:right w:val="nil"/>
          <w:between w:val="nil"/>
        </w:pBdr>
        <w:tabs>
          <w:tab w:val="left" w:pos="540"/>
        </w:tabs>
        <w:spacing w:before="120"/>
        <w:ind w:left="0" w:firstLine="540"/>
        <w:jc w:val="both"/>
        <w:rPr>
          <w:color w:val="000000" w:themeColor="text1"/>
          <w:sz w:val="28"/>
          <w:szCs w:val="28"/>
        </w:rPr>
      </w:pPr>
      <w:r w:rsidRPr="007B65BC">
        <w:rPr>
          <w:color w:val="000000" w:themeColor="text1"/>
          <w:sz w:val="28"/>
          <w:szCs w:val="28"/>
        </w:rPr>
        <w:t xml:space="preserve">Informarea și consultarea </w:t>
      </w:r>
      <w:r w:rsidR="00DC2236">
        <w:rPr>
          <w:color w:val="000000" w:themeColor="text1"/>
          <w:sz w:val="28"/>
          <w:szCs w:val="28"/>
        </w:rPr>
        <w:t xml:space="preserve"> populației </w:t>
      </w:r>
      <w:r w:rsidRPr="007B65BC">
        <w:rPr>
          <w:color w:val="000000" w:themeColor="text1"/>
          <w:sz w:val="28"/>
          <w:szCs w:val="28"/>
        </w:rPr>
        <w:t xml:space="preserve">se efectuează în toate fazele proceselor de elaborare, modificare și aprobare a documentației de amenajare a teritoriului și de urbanism. </w:t>
      </w:r>
    </w:p>
    <w:p w14:paraId="16A143D5" w14:textId="781E9375" w:rsidR="00121FC5" w:rsidRPr="007B65BC" w:rsidRDefault="00A67FE5" w:rsidP="00B01CA4">
      <w:pPr>
        <w:numPr>
          <w:ilvl w:val="0"/>
          <w:numId w:val="1"/>
        </w:numPr>
        <w:pBdr>
          <w:top w:val="nil"/>
          <w:left w:val="nil"/>
          <w:bottom w:val="nil"/>
          <w:right w:val="nil"/>
          <w:between w:val="nil"/>
        </w:pBdr>
        <w:tabs>
          <w:tab w:val="left" w:pos="540"/>
        </w:tabs>
        <w:spacing w:before="120"/>
        <w:ind w:left="0" w:firstLine="540"/>
        <w:jc w:val="both"/>
        <w:rPr>
          <w:color w:val="000000" w:themeColor="text1"/>
          <w:sz w:val="28"/>
          <w:szCs w:val="28"/>
        </w:rPr>
      </w:pPr>
      <w:r w:rsidRPr="007B65BC">
        <w:rPr>
          <w:color w:val="000000" w:themeColor="text1"/>
          <w:sz w:val="28"/>
          <w:szCs w:val="28"/>
        </w:rPr>
        <w:t xml:space="preserve">Consultările publice </w:t>
      </w:r>
      <w:r w:rsidR="00CA7761" w:rsidRPr="007B65BC">
        <w:rPr>
          <w:color w:val="000000" w:themeColor="text1"/>
          <w:sz w:val="28"/>
          <w:szCs w:val="28"/>
        </w:rPr>
        <w:t>în procesul elaborării și</w:t>
      </w:r>
      <w:r w:rsidR="00391C52" w:rsidRPr="007B65BC">
        <w:rPr>
          <w:color w:val="000000" w:themeColor="text1"/>
          <w:sz w:val="28"/>
          <w:szCs w:val="28"/>
        </w:rPr>
        <w:t xml:space="preserve"> aprobării</w:t>
      </w:r>
      <w:r w:rsidR="00CA7761" w:rsidRPr="007B65BC">
        <w:rPr>
          <w:color w:val="000000" w:themeColor="text1"/>
          <w:sz w:val="28"/>
          <w:szCs w:val="28"/>
        </w:rPr>
        <w:t xml:space="preserve"> documentației de </w:t>
      </w:r>
      <w:r w:rsidR="00B01CA4" w:rsidRPr="007B65BC">
        <w:rPr>
          <w:color w:val="000000" w:themeColor="text1"/>
          <w:sz w:val="28"/>
          <w:szCs w:val="28"/>
        </w:rPr>
        <w:t xml:space="preserve"> amenajare a teritoriului și de urbanism se desfășoară în </w:t>
      </w:r>
      <w:r w:rsidR="00391C52" w:rsidRPr="007B65BC">
        <w:rPr>
          <w:color w:val="000000" w:themeColor="text1"/>
          <w:sz w:val="28"/>
          <w:szCs w:val="28"/>
        </w:rPr>
        <w:t>patru</w:t>
      </w:r>
      <w:r w:rsidR="00B01CA4" w:rsidRPr="007B65BC">
        <w:rPr>
          <w:color w:val="000000" w:themeColor="text1"/>
          <w:sz w:val="28"/>
          <w:szCs w:val="28"/>
        </w:rPr>
        <w:t xml:space="preserve"> forme</w:t>
      </w:r>
      <w:r w:rsidR="00E56DC8" w:rsidRPr="007B65BC">
        <w:rPr>
          <w:color w:val="000000" w:themeColor="text1"/>
          <w:sz w:val="28"/>
          <w:szCs w:val="28"/>
        </w:rPr>
        <w:t>:</w:t>
      </w:r>
    </w:p>
    <w:p w14:paraId="43B3F182" w14:textId="68F5A0F3" w:rsidR="00121FC5" w:rsidRPr="007B65BC" w:rsidRDefault="00E56DC8">
      <w:pPr>
        <w:numPr>
          <w:ilvl w:val="1"/>
          <w:numId w:val="1"/>
        </w:numPr>
        <w:pBdr>
          <w:top w:val="nil"/>
          <w:left w:val="nil"/>
          <w:bottom w:val="nil"/>
          <w:right w:val="nil"/>
          <w:between w:val="nil"/>
        </w:pBdr>
        <w:tabs>
          <w:tab w:val="left" w:pos="540"/>
        </w:tabs>
        <w:spacing w:before="120"/>
        <w:ind w:left="0" w:firstLine="540"/>
        <w:jc w:val="both"/>
        <w:rPr>
          <w:color w:val="000000" w:themeColor="text1"/>
          <w:sz w:val="28"/>
          <w:szCs w:val="28"/>
        </w:rPr>
      </w:pPr>
      <w:r w:rsidRPr="007B65BC">
        <w:rPr>
          <w:color w:val="000000" w:themeColor="text1"/>
          <w:sz w:val="28"/>
          <w:szCs w:val="28"/>
        </w:rPr>
        <w:t>consultări publice desfășurate în scopul determinării opiniei populației și a mediului de afaceri față de inițierea elaborării documentației de</w:t>
      </w:r>
      <w:r w:rsidR="00F41B28" w:rsidRPr="007B65BC">
        <w:rPr>
          <w:color w:val="000000" w:themeColor="text1"/>
          <w:sz w:val="28"/>
          <w:szCs w:val="28"/>
        </w:rPr>
        <w:t xml:space="preserve"> amenajare a teritoriului </w:t>
      </w:r>
      <w:r w:rsidR="00C92D89" w:rsidRPr="007B65BC">
        <w:rPr>
          <w:color w:val="000000" w:themeColor="text1"/>
          <w:sz w:val="28"/>
          <w:szCs w:val="28"/>
        </w:rPr>
        <w:t>ș</w:t>
      </w:r>
      <w:r w:rsidR="00F41B28" w:rsidRPr="007B65BC">
        <w:rPr>
          <w:color w:val="000000" w:themeColor="text1"/>
          <w:sz w:val="28"/>
          <w:szCs w:val="28"/>
        </w:rPr>
        <w:t>i de</w:t>
      </w:r>
      <w:r w:rsidRPr="007B65BC">
        <w:rPr>
          <w:color w:val="000000" w:themeColor="text1"/>
          <w:sz w:val="28"/>
          <w:szCs w:val="28"/>
        </w:rPr>
        <w:t xml:space="preserve"> urbanism;</w:t>
      </w:r>
    </w:p>
    <w:p w14:paraId="4A01FEC5" w14:textId="57A62FFD" w:rsidR="0012633C" w:rsidRPr="007B65BC" w:rsidRDefault="0012633C">
      <w:pPr>
        <w:numPr>
          <w:ilvl w:val="1"/>
          <w:numId w:val="1"/>
        </w:numPr>
        <w:pBdr>
          <w:top w:val="nil"/>
          <w:left w:val="nil"/>
          <w:bottom w:val="nil"/>
          <w:right w:val="nil"/>
          <w:between w:val="nil"/>
        </w:pBdr>
        <w:tabs>
          <w:tab w:val="left" w:pos="540"/>
        </w:tabs>
        <w:spacing w:before="120"/>
        <w:ind w:left="0" w:firstLine="540"/>
        <w:jc w:val="both"/>
        <w:rPr>
          <w:color w:val="000000" w:themeColor="text1"/>
          <w:sz w:val="28"/>
          <w:szCs w:val="28"/>
        </w:rPr>
      </w:pPr>
      <w:r w:rsidRPr="007B65BC">
        <w:rPr>
          <w:color w:val="000000" w:themeColor="text1"/>
          <w:sz w:val="28"/>
          <w:szCs w:val="28"/>
        </w:rPr>
        <w:t>consultări publice a propunerilor formulate și eventualele soluții de proiect promovate;</w:t>
      </w:r>
    </w:p>
    <w:p w14:paraId="6944EBBB" w14:textId="38A6A992" w:rsidR="00121FC5" w:rsidRPr="007B65BC" w:rsidRDefault="00B01CA4">
      <w:pPr>
        <w:numPr>
          <w:ilvl w:val="1"/>
          <w:numId w:val="1"/>
        </w:numPr>
        <w:pBdr>
          <w:top w:val="nil"/>
          <w:left w:val="nil"/>
          <w:bottom w:val="nil"/>
          <w:right w:val="nil"/>
          <w:between w:val="nil"/>
        </w:pBdr>
        <w:tabs>
          <w:tab w:val="left" w:pos="540"/>
        </w:tabs>
        <w:spacing w:before="120"/>
        <w:ind w:left="0" w:firstLine="540"/>
        <w:jc w:val="both"/>
        <w:rPr>
          <w:color w:val="000000" w:themeColor="text1"/>
          <w:sz w:val="28"/>
          <w:szCs w:val="28"/>
        </w:rPr>
      </w:pPr>
      <w:r w:rsidRPr="007B65BC">
        <w:rPr>
          <w:color w:val="000000" w:themeColor="text1"/>
          <w:sz w:val="28"/>
          <w:szCs w:val="28"/>
        </w:rPr>
        <w:t xml:space="preserve">consultări publice prin utilizarea studiilor sociologice în procesul elaborării și aprobării documentației de amenajare a teritoriului și </w:t>
      </w:r>
      <w:r w:rsidR="00DC2236">
        <w:rPr>
          <w:color w:val="000000" w:themeColor="text1"/>
          <w:sz w:val="28"/>
          <w:szCs w:val="28"/>
        </w:rPr>
        <w:t xml:space="preserve">de </w:t>
      </w:r>
      <w:r w:rsidRPr="007B65BC">
        <w:rPr>
          <w:color w:val="000000" w:themeColor="text1"/>
          <w:sz w:val="28"/>
          <w:szCs w:val="28"/>
        </w:rPr>
        <w:t>urbanism</w:t>
      </w:r>
      <w:r w:rsidR="00E56DC8" w:rsidRPr="007B65BC">
        <w:rPr>
          <w:color w:val="000000" w:themeColor="text1"/>
          <w:sz w:val="28"/>
          <w:szCs w:val="28"/>
        </w:rPr>
        <w:t>;</w:t>
      </w:r>
    </w:p>
    <w:p w14:paraId="1414472B" w14:textId="239E541D" w:rsidR="00121FC5" w:rsidRPr="007B65BC" w:rsidRDefault="00E56DC8">
      <w:pPr>
        <w:numPr>
          <w:ilvl w:val="1"/>
          <w:numId w:val="1"/>
        </w:numPr>
        <w:pBdr>
          <w:top w:val="nil"/>
          <w:left w:val="nil"/>
          <w:bottom w:val="nil"/>
          <w:right w:val="nil"/>
          <w:between w:val="nil"/>
        </w:pBdr>
        <w:tabs>
          <w:tab w:val="left" w:pos="540"/>
        </w:tabs>
        <w:spacing w:before="120"/>
        <w:ind w:left="0" w:firstLine="540"/>
        <w:jc w:val="both"/>
        <w:rPr>
          <w:color w:val="000000" w:themeColor="text1"/>
          <w:sz w:val="28"/>
          <w:szCs w:val="28"/>
        </w:rPr>
      </w:pPr>
      <w:r w:rsidRPr="007B65BC">
        <w:rPr>
          <w:color w:val="000000" w:themeColor="text1"/>
          <w:sz w:val="28"/>
          <w:szCs w:val="28"/>
        </w:rPr>
        <w:t xml:space="preserve">consultări publice desfășurate în procesul evaluării strategice de mediu a documentației de </w:t>
      </w:r>
      <w:r w:rsidR="00F41B28" w:rsidRPr="007B65BC">
        <w:rPr>
          <w:color w:val="000000" w:themeColor="text1"/>
          <w:sz w:val="28"/>
          <w:szCs w:val="28"/>
        </w:rPr>
        <w:t xml:space="preserve">amenajare a teritoriului </w:t>
      </w:r>
      <w:r w:rsidR="00C92D89" w:rsidRPr="007B65BC">
        <w:rPr>
          <w:color w:val="000000" w:themeColor="text1"/>
          <w:sz w:val="28"/>
          <w:szCs w:val="28"/>
        </w:rPr>
        <w:t>ș</w:t>
      </w:r>
      <w:r w:rsidR="00F41B28" w:rsidRPr="007B65BC">
        <w:rPr>
          <w:color w:val="000000" w:themeColor="text1"/>
          <w:sz w:val="28"/>
          <w:szCs w:val="28"/>
        </w:rPr>
        <w:t xml:space="preserve">i de </w:t>
      </w:r>
      <w:r w:rsidRPr="007B65BC">
        <w:rPr>
          <w:color w:val="000000" w:themeColor="text1"/>
          <w:sz w:val="28"/>
          <w:szCs w:val="28"/>
        </w:rPr>
        <w:t xml:space="preserve">urbanism, conform art. 10 din Legea </w:t>
      </w:r>
      <w:r w:rsidR="00D67653" w:rsidRPr="007B65BC">
        <w:rPr>
          <w:color w:val="000000" w:themeColor="text1"/>
          <w:sz w:val="28"/>
          <w:szCs w:val="28"/>
        </w:rPr>
        <w:lastRenderedPageBreak/>
        <w:t>nr.</w:t>
      </w:r>
      <w:r w:rsidRPr="007B65BC">
        <w:rPr>
          <w:color w:val="000000" w:themeColor="text1"/>
          <w:sz w:val="28"/>
          <w:szCs w:val="28"/>
        </w:rPr>
        <w:t>11/2017 privind evaluarea strategică de mediu</w:t>
      </w:r>
      <w:r w:rsidR="00E82E00">
        <w:rPr>
          <w:color w:val="000000" w:themeColor="text1"/>
          <w:sz w:val="28"/>
          <w:szCs w:val="28"/>
        </w:rPr>
        <w:t>.</w:t>
      </w:r>
    </w:p>
    <w:p w14:paraId="68FAF51D" w14:textId="75747A89" w:rsidR="00121FC5" w:rsidRPr="007B65BC" w:rsidRDefault="00E56DC8">
      <w:pPr>
        <w:numPr>
          <w:ilvl w:val="0"/>
          <w:numId w:val="1"/>
        </w:numPr>
        <w:pBdr>
          <w:top w:val="nil"/>
          <w:left w:val="nil"/>
          <w:bottom w:val="nil"/>
          <w:right w:val="nil"/>
          <w:between w:val="nil"/>
        </w:pBdr>
        <w:tabs>
          <w:tab w:val="left" w:pos="540"/>
        </w:tabs>
        <w:spacing w:before="120"/>
        <w:ind w:left="0" w:firstLine="540"/>
        <w:jc w:val="both"/>
        <w:rPr>
          <w:color w:val="000000" w:themeColor="text1"/>
          <w:sz w:val="28"/>
          <w:szCs w:val="28"/>
        </w:rPr>
      </w:pPr>
      <w:r w:rsidRPr="007B65BC">
        <w:rPr>
          <w:color w:val="000000" w:themeColor="text1"/>
          <w:sz w:val="28"/>
          <w:szCs w:val="28"/>
          <w:highlight w:val="white"/>
        </w:rPr>
        <w:t xml:space="preserve">Responsabilitatea pentru organizarea consultării </w:t>
      </w:r>
      <w:r w:rsidR="00E70B4A" w:rsidRPr="007B65BC">
        <w:rPr>
          <w:color w:val="000000" w:themeColor="text1"/>
          <w:sz w:val="28"/>
          <w:szCs w:val="28"/>
          <w:highlight w:val="white"/>
        </w:rPr>
        <w:t xml:space="preserve"> publice </w:t>
      </w:r>
      <w:r w:rsidRPr="007B65BC">
        <w:rPr>
          <w:color w:val="000000" w:themeColor="text1"/>
          <w:sz w:val="28"/>
          <w:szCs w:val="28"/>
          <w:highlight w:val="white"/>
        </w:rPr>
        <w:t>revine autorităților administrației publice abilitate cu aprobarea documentației respective.</w:t>
      </w:r>
    </w:p>
    <w:p w14:paraId="6CBF75EF" w14:textId="0702F7EA" w:rsidR="00F12228" w:rsidRPr="007B65BC" w:rsidRDefault="00E56DC8" w:rsidP="003D123C">
      <w:pPr>
        <w:numPr>
          <w:ilvl w:val="0"/>
          <w:numId w:val="1"/>
        </w:numPr>
        <w:pBdr>
          <w:top w:val="nil"/>
          <w:left w:val="nil"/>
          <w:bottom w:val="nil"/>
          <w:right w:val="nil"/>
          <w:between w:val="nil"/>
        </w:pBdr>
        <w:tabs>
          <w:tab w:val="left" w:pos="540"/>
        </w:tabs>
        <w:spacing w:before="120"/>
        <w:ind w:left="0" w:firstLine="540"/>
        <w:jc w:val="both"/>
        <w:rPr>
          <w:color w:val="000000" w:themeColor="text1"/>
          <w:sz w:val="28"/>
          <w:szCs w:val="28"/>
        </w:rPr>
      </w:pPr>
      <w:r w:rsidRPr="007B65BC">
        <w:rPr>
          <w:color w:val="000000" w:themeColor="text1"/>
          <w:sz w:val="28"/>
          <w:szCs w:val="28"/>
        </w:rPr>
        <w:t xml:space="preserve">Finanțarea consultărilor </w:t>
      </w:r>
      <w:r w:rsidR="00E70B4A" w:rsidRPr="007B65BC">
        <w:rPr>
          <w:color w:val="000000" w:themeColor="text1"/>
          <w:sz w:val="28"/>
          <w:szCs w:val="28"/>
        </w:rPr>
        <w:t xml:space="preserve"> publice </w:t>
      </w:r>
      <w:r w:rsidRPr="007B65BC">
        <w:rPr>
          <w:color w:val="000000" w:themeColor="text1"/>
          <w:sz w:val="28"/>
          <w:szCs w:val="28"/>
        </w:rPr>
        <w:t>se va efectua conform art. 33 și art. 97 din Cod</w:t>
      </w:r>
      <w:r w:rsidR="008B3FFD" w:rsidRPr="007B65BC">
        <w:rPr>
          <w:color w:val="000000" w:themeColor="text1"/>
          <w:sz w:val="28"/>
          <w:szCs w:val="28"/>
        </w:rPr>
        <w:t xml:space="preserve">ul urbanismului </w:t>
      </w:r>
      <w:r w:rsidR="00C92D89" w:rsidRPr="007B65BC">
        <w:rPr>
          <w:color w:val="000000" w:themeColor="text1"/>
          <w:sz w:val="28"/>
          <w:szCs w:val="28"/>
        </w:rPr>
        <w:t>ș</w:t>
      </w:r>
      <w:r w:rsidR="008B3FFD" w:rsidRPr="007B65BC">
        <w:rPr>
          <w:color w:val="000000" w:themeColor="text1"/>
          <w:sz w:val="28"/>
          <w:szCs w:val="28"/>
        </w:rPr>
        <w:t>i construcți</w:t>
      </w:r>
      <w:r w:rsidR="00772B57" w:rsidRPr="007B65BC">
        <w:rPr>
          <w:color w:val="000000" w:themeColor="text1"/>
          <w:sz w:val="28"/>
          <w:szCs w:val="28"/>
        </w:rPr>
        <w:t>ilor nr.</w:t>
      </w:r>
      <w:r w:rsidR="008B3FFD" w:rsidRPr="007B65BC">
        <w:rPr>
          <w:color w:val="000000" w:themeColor="text1"/>
          <w:sz w:val="28"/>
          <w:szCs w:val="28"/>
        </w:rPr>
        <w:t xml:space="preserve"> 434/2023</w:t>
      </w:r>
      <w:r w:rsidR="007527BD" w:rsidRPr="007B65BC">
        <w:rPr>
          <w:color w:val="000000" w:themeColor="text1"/>
          <w:sz w:val="28"/>
          <w:szCs w:val="28"/>
        </w:rPr>
        <w:t>.</w:t>
      </w:r>
    </w:p>
    <w:p w14:paraId="02323C2E" w14:textId="77777777" w:rsidR="00121FC5" w:rsidRPr="007B65BC" w:rsidRDefault="00E56DC8">
      <w:pPr>
        <w:widowControl/>
        <w:pBdr>
          <w:top w:val="nil"/>
          <w:left w:val="nil"/>
          <w:bottom w:val="nil"/>
          <w:right w:val="nil"/>
          <w:between w:val="nil"/>
        </w:pBdr>
        <w:spacing w:before="240"/>
        <w:ind w:left="360"/>
        <w:jc w:val="center"/>
        <w:rPr>
          <w:b/>
          <w:color w:val="000000" w:themeColor="text1"/>
          <w:sz w:val="28"/>
          <w:szCs w:val="28"/>
        </w:rPr>
      </w:pPr>
      <w:r w:rsidRPr="007B65BC">
        <w:rPr>
          <w:b/>
          <w:color w:val="000000" w:themeColor="text1"/>
          <w:sz w:val="28"/>
          <w:szCs w:val="28"/>
        </w:rPr>
        <w:t>Capitolul II</w:t>
      </w:r>
    </w:p>
    <w:p w14:paraId="5C3B71AC" w14:textId="2CCD78C2" w:rsidR="00121FC5" w:rsidRPr="007B65BC" w:rsidRDefault="00772B57">
      <w:pPr>
        <w:widowControl/>
        <w:pBdr>
          <w:top w:val="nil"/>
          <w:left w:val="nil"/>
          <w:bottom w:val="nil"/>
          <w:right w:val="nil"/>
          <w:between w:val="nil"/>
        </w:pBdr>
        <w:spacing w:before="120" w:after="240"/>
        <w:ind w:left="360"/>
        <w:jc w:val="center"/>
        <w:rPr>
          <w:b/>
          <w:color w:val="000000" w:themeColor="text1"/>
          <w:sz w:val="28"/>
          <w:szCs w:val="28"/>
        </w:rPr>
      </w:pPr>
      <w:r w:rsidRPr="007B65BC">
        <w:rPr>
          <w:b/>
          <w:color w:val="000000" w:themeColor="text1"/>
          <w:sz w:val="28"/>
          <w:szCs w:val="28"/>
        </w:rPr>
        <w:t xml:space="preserve">Organizarea consultării </w:t>
      </w:r>
      <w:r w:rsidR="00E0702C" w:rsidRPr="007B65BC">
        <w:rPr>
          <w:b/>
          <w:color w:val="000000" w:themeColor="text1"/>
          <w:sz w:val="28"/>
          <w:szCs w:val="28"/>
        </w:rPr>
        <w:t xml:space="preserve"> publice </w:t>
      </w:r>
    </w:p>
    <w:p w14:paraId="6F84BFD5" w14:textId="17ED804F" w:rsidR="00121FC5" w:rsidRPr="007B65BC" w:rsidRDefault="00E56DC8">
      <w:pPr>
        <w:numPr>
          <w:ilvl w:val="0"/>
          <w:numId w:val="1"/>
        </w:numPr>
        <w:pBdr>
          <w:top w:val="nil"/>
          <w:left w:val="nil"/>
          <w:bottom w:val="nil"/>
          <w:right w:val="nil"/>
          <w:between w:val="nil"/>
        </w:pBdr>
        <w:tabs>
          <w:tab w:val="left" w:pos="540"/>
        </w:tabs>
        <w:spacing w:before="120"/>
        <w:ind w:left="0" w:firstLine="540"/>
        <w:jc w:val="both"/>
        <w:rPr>
          <w:color w:val="000000" w:themeColor="text1"/>
          <w:sz w:val="28"/>
          <w:szCs w:val="28"/>
        </w:rPr>
      </w:pPr>
      <w:r w:rsidRPr="007B65BC">
        <w:rPr>
          <w:color w:val="000000" w:themeColor="text1"/>
          <w:sz w:val="28"/>
          <w:szCs w:val="28"/>
        </w:rPr>
        <w:t xml:space="preserve">Consultarea </w:t>
      </w:r>
      <w:r w:rsidR="00E70B4A" w:rsidRPr="007B65BC">
        <w:rPr>
          <w:color w:val="000000" w:themeColor="text1"/>
          <w:sz w:val="28"/>
          <w:szCs w:val="28"/>
        </w:rPr>
        <w:t xml:space="preserve"> publică </w:t>
      </w:r>
      <w:r w:rsidR="00B01CA4" w:rsidRPr="007B65BC">
        <w:rPr>
          <w:color w:val="000000" w:themeColor="text1"/>
          <w:sz w:val="28"/>
          <w:szCs w:val="28"/>
        </w:rPr>
        <w:t xml:space="preserve">debutează cu informarea </w:t>
      </w:r>
      <w:r w:rsidR="00564ADE">
        <w:rPr>
          <w:color w:val="000000" w:themeColor="text1"/>
          <w:sz w:val="28"/>
          <w:szCs w:val="28"/>
        </w:rPr>
        <w:t xml:space="preserve">populației și mediului de afaceri </w:t>
      </w:r>
      <w:r w:rsidR="00B01CA4" w:rsidRPr="007B65BC">
        <w:rPr>
          <w:color w:val="000000" w:themeColor="text1"/>
          <w:sz w:val="28"/>
          <w:szCs w:val="28"/>
        </w:rPr>
        <w:t>privind intenția</w:t>
      </w:r>
      <w:r w:rsidR="00B01CA4" w:rsidRPr="007B65BC" w:rsidDel="00B01CA4">
        <w:rPr>
          <w:color w:val="000000" w:themeColor="text1"/>
          <w:sz w:val="28"/>
          <w:szCs w:val="28"/>
        </w:rPr>
        <w:t xml:space="preserve"> </w:t>
      </w:r>
      <w:r w:rsidRPr="007B65BC">
        <w:rPr>
          <w:color w:val="000000" w:themeColor="text1"/>
          <w:sz w:val="28"/>
          <w:szCs w:val="28"/>
        </w:rPr>
        <w:t xml:space="preserve">de elaborare a documentației de amenajare a teritoriului și de urbanism și se </w:t>
      </w:r>
      <w:r w:rsidR="00B01CA4" w:rsidRPr="007B65BC">
        <w:rPr>
          <w:color w:val="000000" w:themeColor="text1"/>
          <w:sz w:val="28"/>
          <w:szCs w:val="28"/>
        </w:rPr>
        <w:t>încheie odată cu aprobarea acestor documente</w:t>
      </w:r>
      <w:r w:rsidRPr="007B65BC">
        <w:rPr>
          <w:color w:val="000000" w:themeColor="text1"/>
          <w:sz w:val="28"/>
          <w:szCs w:val="28"/>
        </w:rPr>
        <w:t xml:space="preserve">. </w:t>
      </w:r>
    </w:p>
    <w:p w14:paraId="52C031E2" w14:textId="0B29C297" w:rsidR="00121FC5" w:rsidRPr="007B65BC" w:rsidRDefault="00A67FE5">
      <w:pPr>
        <w:numPr>
          <w:ilvl w:val="0"/>
          <w:numId w:val="1"/>
        </w:numPr>
        <w:pBdr>
          <w:top w:val="nil"/>
          <w:left w:val="nil"/>
          <w:bottom w:val="nil"/>
          <w:right w:val="nil"/>
          <w:between w:val="nil"/>
        </w:pBdr>
        <w:tabs>
          <w:tab w:val="left" w:pos="540"/>
        </w:tabs>
        <w:spacing w:before="120"/>
        <w:ind w:left="0" w:firstLine="540"/>
        <w:jc w:val="both"/>
        <w:rPr>
          <w:color w:val="000000" w:themeColor="text1"/>
          <w:sz w:val="28"/>
          <w:szCs w:val="28"/>
        </w:rPr>
      </w:pPr>
      <w:r w:rsidRPr="007B65BC">
        <w:rPr>
          <w:color w:val="000000" w:themeColor="text1"/>
          <w:sz w:val="28"/>
          <w:szCs w:val="28"/>
        </w:rPr>
        <w:t>C</w:t>
      </w:r>
      <w:r w:rsidR="00E56DC8" w:rsidRPr="007B65BC">
        <w:rPr>
          <w:color w:val="000000" w:themeColor="text1"/>
          <w:sz w:val="28"/>
          <w:szCs w:val="28"/>
        </w:rPr>
        <w:t xml:space="preserve">onsultarea </w:t>
      </w:r>
      <w:r w:rsidR="00E70B4A" w:rsidRPr="007B65BC">
        <w:rPr>
          <w:color w:val="000000" w:themeColor="text1"/>
          <w:sz w:val="28"/>
          <w:szCs w:val="28"/>
        </w:rPr>
        <w:t xml:space="preserve"> publică </w:t>
      </w:r>
      <w:r w:rsidR="00E56DC8" w:rsidRPr="007B65BC">
        <w:rPr>
          <w:color w:val="000000" w:themeColor="text1"/>
          <w:sz w:val="28"/>
          <w:szCs w:val="28"/>
        </w:rPr>
        <w:t>este inițiată prin dispoziția autorității executive a administrației publice</w:t>
      </w:r>
      <w:r w:rsidRPr="007B65BC">
        <w:rPr>
          <w:color w:val="000000" w:themeColor="text1"/>
          <w:sz w:val="28"/>
          <w:szCs w:val="28"/>
        </w:rPr>
        <w:t xml:space="preserve">, </w:t>
      </w:r>
      <w:r w:rsidR="00B01CA4" w:rsidRPr="007B65BC">
        <w:rPr>
          <w:color w:val="000000" w:themeColor="text1"/>
          <w:sz w:val="28"/>
          <w:szCs w:val="28"/>
        </w:rPr>
        <w:t xml:space="preserve">care instituie un grup de lucru responsabil de supravegherea și coordonarea procesului </w:t>
      </w:r>
      <w:r w:rsidR="00E56DC8" w:rsidRPr="007B65BC">
        <w:rPr>
          <w:color w:val="000000" w:themeColor="text1"/>
          <w:sz w:val="28"/>
          <w:szCs w:val="28"/>
        </w:rPr>
        <w:t xml:space="preserve"> de consultare în toate etapele de </w:t>
      </w:r>
      <w:r w:rsidRPr="007B65BC">
        <w:rPr>
          <w:color w:val="000000" w:themeColor="text1"/>
          <w:sz w:val="28"/>
          <w:szCs w:val="28"/>
        </w:rPr>
        <w:t>elaborare</w:t>
      </w:r>
      <w:r w:rsidR="00E56DC8" w:rsidRPr="007B65BC">
        <w:rPr>
          <w:color w:val="000000" w:themeColor="text1"/>
          <w:sz w:val="28"/>
          <w:szCs w:val="28"/>
        </w:rPr>
        <w:t xml:space="preserve"> a documentației de amenajare a teritoriului și de urbanism</w:t>
      </w:r>
      <w:r w:rsidR="00391C52" w:rsidRPr="007B65BC">
        <w:rPr>
          <w:color w:val="000000" w:themeColor="text1"/>
          <w:sz w:val="28"/>
          <w:szCs w:val="28"/>
        </w:rPr>
        <w:t>, care pe lângă membri</w:t>
      </w:r>
      <w:r w:rsidR="002F2BC4" w:rsidRPr="007B65BC">
        <w:rPr>
          <w:color w:val="000000" w:themeColor="text1"/>
          <w:sz w:val="28"/>
          <w:szCs w:val="28"/>
        </w:rPr>
        <w:t xml:space="preserve"> se</w:t>
      </w:r>
      <w:r w:rsidR="00391C52" w:rsidRPr="007B65BC">
        <w:rPr>
          <w:color w:val="000000" w:themeColor="text1"/>
          <w:sz w:val="28"/>
          <w:szCs w:val="28"/>
        </w:rPr>
        <w:t xml:space="preserve"> </w:t>
      </w:r>
      <w:r w:rsidR="008B65FB" w:rsidRPr="007B65BC">
        <w:rPr>
          <w:color w:val="000000" w:themeColor="text1"/>
          <w:sz w:val="28"/>
          <w:szCs w:val="28"/>
        </w:rPr>
        <w:t>includ</w:t>
      </w:r>
      <w:r w:rsidR="002F2BC4" w:rsidRPr="007B65BC">
        <w:rPr>
          <w:color w:val="000000" w:themeColor="text1"/>
          <w:sz w:val="28"/>
          <w:szCs w:val="28"/>
        </w:rPr>
        <w:t xml:space="preserve"> președinte și secretar</w:t>
      </w:r>
      <w:r w:rsidR="00E56DC8" w:rsidRPr="007B65BC">
        <w:rPr>
          <w:color w:val="000000" w:themeColor="text1"/>
          <w:sz w:val="28"/>
          <w:szCs w:val="28"/>
        </w:rPr>
        <w:t>.</w:t>
      </w:r>
      <w:r w:rsidR="002155F7" w:rsidRPr="007B65BC">
        <w:rPr>
          <w:color w:val="000000" w:themeColor="text1"/>
          <w:sz w:val="28"/>
          <w:szCs w:val="28"/>
        </w:rPr>
        <w:t xml:space="preserve"> Mandatul de membru</w:t>
      </w:r>
      <w:r w:rsidR="00564ADE">
        <w:rPr>
          <w:color w:val="000000" w:themeColor="text1"/>
          <w:sz w:val="28"/>
          <w:szCs w:val="28"/>
        </w:rPr>
        <w:t>,</w:t>
      </w:r>
      <w:r w:rsidR="002155F7" w:rsidRPr="007B65BC">
        <w:rPr>
          <w:color w:val="000000" w:themeColor="text1"/>
          <w:sz w:val="28"/>
          <w:szCs w:val="28"/>
        </w:rPr>
        <w:t xml:space="preserve"> atribuțiile</w:t>
      </w:r>
      <w:r w:rsidR="00E82E00">
        <w:rPr>
          <w:color w:val="000000" w:themeColor="text1"/>
          <w:sz w:val="28"/>
          <w:szCs w:val="28"/>
        </w:rPr>
        <w:t xml:space="preserve"> acestora</w:t>
      </w:r>
      <w:r w:rsidR="00564ADE">
        <w:rPr>
          <w:color w:val="000000" w:themeColor="text1"/>
          <w:sz w:val="28"/>
          <w:szCs w:val="28"/>
        </w:rPr>
        <w:t>, numărul de membri în grupul de lucru</w:t>
      </w:r>
      <w:r w:rsidR="00E82E00">
        <w:rPr>
          <w:color w:val="000000" w:themeColor="text1"/>
          <w:sz w:val="28"/>
          <w:szCs w:val="28"/>
        </w:rPr>
        <w:t>, precum și informația cu privire la modul de prelucrare a datelor cu caracter personal,</w:t>
      </w:r>
      <w:r w:rsidR="002155F7" w:rsidRPr="007B65BC">
        <w:rPr>
          <w:color w:val="000000" w:themeColor="text1"/>
          <w:sz w:val="28"/>
          <w:szCs w:val="28"/>
        </w:rPr>
        <w:t xml:space="preserve"> v</w:t>
      </w:r>
      <w:r w:rsidR="00E82E00">
        <w:rPr>
          <w:color w:val="000000" w:themeColor="text1"/>
          <w:sz w:val="28"/>
          <w:szCs w:val="28"/>
        </w:rPr>
        <w:t>or</w:t>
      </w:r>
      <w:r w:rsidR="002155F7" w:rsidRPr="007B65BC">
        <w:rPr>
          <w:color w:val="000000" w:themeColor="text1"/>
          <w:sz w:val="28"/>
          <w:szCs w:val="28"/>
        </w:rPr>
        <w:t xml:space="preserve"> fi stabilit</w:t>
      </w:r>
      <w:r w:rsidR="00E82E00">
        <w:rPr>
          <w:color w:val="000000" w:themeColor="text1"/>
          <w:sz w:val="28"/>
          <w:szCs w:val="28"/>
        </w:rPr>
        <w:t>e</w:t>
      </w:r>
      <w:r w:rsidR="002155F7" w:rsidRPr="007B65BC">
        <w:rPr>
          <w:color w:val="000000" w:themeColor="text1"/>
          <w:sz w:val="28"/>
          <w:szCs w:val="28"/>
        </w:rPr>
        <w:t xml:space="preserve"> în dispoziția de desemnare</w:t>
      </w:r>
      <w:r w:rsidR="00564ADE">
        <w:rPr>
          <w:color w:val="000000" w:themeColor="text1"/>
          <w:sz w:val="28"/>
          <w:szCs w:val="28"/>
        </w:rPr>
        <w:t xml:space="preserve"> a </w:t>
      </w:r>
      <w:r w:rsidR="00E82E00">
        <w:rPr>
          <w:color w:val="000000" w:themeColor="text1"/>
          <w:sz w:val="28"/>
          <w:szCs w:val="28"/>
        </w:rPr>
        <w:t>grupului de lucru</w:t>
      </w:r>
      <w:r w:rsidR="002155F7" w:rsidRPr="007B65BC">
        <w:rPr>
          <w:color w:val="000000" w:themeColor="text1"/>
          <w:sz w:val="28"/>
          <w:szCs w:val="28"/>
        </w:rPr>
        <w:t xml:space="preserve">. </w:t>
      </w:r>
    </w:p>
    <w:p w14:paraId="32468D55" w14:textId="4DED87FE" w:rsidR="00121FC5" w:rsidRPr="007B65BC" w:rsidRDefault="00E56DC8">
      <w:pPr>
        <w:numPr>
          <w:ilvl w:val="0"/>
          <w:numId w:val="1"/>
        </w:numPr>
        <w:pBdr>
          <w:top w:val="nil"/>
          <w:left w:val="nil"/>
          <w:bottom w:val="nil"/>
          <w:right w:val="nil"/>
          <w:between w:val="nil"/>
        </w:pBdr>
        <w:tabs>
          <w:tab w:val="left" w:pos="540"/>
        </w:tabs>
        <w:spacing w:before="120"/>
        <w:ind w:left="0" w:firstLine="540"/>
        <w:jc w:val="both"/>
        <w:rPr>
          <w:color w:val="000000" w:themeColor="text1"/>
          <w:sz w:val="28"/>
          <w:szCs w:val="28"/>
        </w:rPr>
      </w:pPr>
      <w:r w:rsidRPr="007B65BC">
        <w:rPr>
          <w:color w:val="000000" w:themeColor="text1"/>
          <w:sz w:val="28"/>
          <w:szCs w:val="28"/>
        </w:rPr>
        <w:t xml:space="preserve">Consultările </w:t>
      </w:r>
      <w:r w:rsidR="00E70B4A" w:rsidRPr="007B65BC">
        <w:rPr>
          <w:color w:val="000000" w:themeColor="text1"/>
          <w:sz w:val="28"/>
          <w:szCs w:val="28"/>
        </w:rPr>
        <w:t xml:space="preserve"> publice </w:t>
      </w:r>
      <w:r w:rsidRPr="007B65BC">
        <w:rPr>
          <w:color w:val="000000" w:themeColor="text1"/>
          <w:sz w:val="28"/>
          <w:szCs w:val="28"/>
        </w:rPr>
        <w:t>prevăzute se organizează</w:t>
      </w:r>
      <w:r w:rsidR="0098115E" w:rsidRPr="007B65BC">
        <w:rPr>
          <w:color w:val="000000" w:themeColor="text1"/>
          <w:sz w:val="28"/>
          <w:szCs w:val="28"/>
        </w:rPr>
        <w:t xml:space="preserve"> în limba</w:t>
      </w:r>
      <w:r w:rsidR="00251489">
        <w:rPr>
          <w:color w:val="000000" w:themeColor="text1"/>
          <w:sz w:val="28"/>
          <w:szCs w:val="28"/>
        </w:rPr>
        <w:t xml:space="preserve"> română</w:t>
      </w:r>
      <w:r w:rsidR="0098115E" w:rsidRPr="007B65BC">
        <w:rPr>
          <w:color w:val="000000" w:themeColor="text1"/>
          <w:sz w:val="28"/>
          <w:szCs w:val="28"/>
        </w:rPr>
        <w:t>,</w:t>
      </w:r>
      <w:r w:rsidR="002F2BC4" w:rsidRPr="007B65BC">
        <w:rPr>
          <w:color w:val="000000" w:themeColor="text1"/>
          <w:sz w:val="28"/>
          <w:szCs w:val="28"/>
        </w:rPr>
        <w:t xml:space="preserve"> în format hibrid</w:t>
      </w:r>
      <w:r w:rsidR="00C32195" w:rsidRPr="007B65BC">
        <w:rPr>
          <w:color w:val="000000" w:themeColor="text1"/>
          <w:sz w:val="28"/>
          <w:szCs w:val="28"/>
        </w:rPr>
        <w:t>,</w:t>
      </w:r>
      <w:r w:rsidR="002F2BC4" w:rsidRPr="007B65BC">
        <w:rPr>
          <w:color w:val="000000" w:themeColor="text1"/>
          <w:sz w:val="28"/>
          <w:szCs w:val="28"/>
        </w:rPr>
        <w:t xml:space="preserve"> </w:t>
      </w:r>
      <w:r w:rsidRPr="007B65BC">
        <w:rPr>
          <w:color w:val="000000" w:themeColor="text1"/>
          <w:sz w:val="28"/>
          <w:szCs w:val="28"/>
        </w:rPr>
        <w:t>prin ședințe publice fizice</w:t>
      </w:r>
      <w:r w:rsidR="00C32195" w:rsidRPr="007B65BC">
        <w:rPr>
          <w:color w:val="000000" w:themeColor="text1"/>
          <w:sz w:val="28"/>
          <w:szCs w:val="28"/>
        </w:rPr>
        <w:t xml:space="preserve"> </w:t>
      </w:r>
      <w:r w:rsidR="002F2BC4" w:rsidRPr="007B65BC">
        <w:rPr>
          <w:color w:val="000000" w:themeColor="text1"/>
          <w:sz w:val="28"/>
          <w:szCs w:val="28"/>
        </w:rPr>
        <w:t xml:space="preserve"> și </w:t>
      </w:r>
      <w:r w:rsidRPr="007B65BC">
        <w:rPr>
          <w:color w:val="000000" w:themeColor="text1"/>
          <w:sz w:val="28"/>
          <w:szCs w:val="28"/>
        </w:rPr>
        <w:t xml:space="preserve"> simultan online, cu acces la video și audio, asigurând posibilitatea intervenției participanților. </w:t>
      </w:r>
    </w:p>
    <w:p w14:paraId="57A8D4BD" w14:textId="2C86EAC6" w:rsidR="00121FC5" w:rsidRPr="007B65BC" w:rsidRDefault="00E56DC8">
      <w:pPr>
        <w:numPr>
          <w:ilvl w:val="0"/>
          <w:numId w:val="1"/>
        </w:numPr>
        <w:pBdr>
          <w:top w:val="nil"/>
          <w:left w:val="nil"/>
          <w:bottom w:val="nil"/>
          <w:right w:val="nil"/>
          <w:between w:val="nil"/>
        </w:pBdr>
        <w:tabs>
          <w:tab w:val="left" w:pos="540"/>
        </w:tabs>
        <w:spacing w:before="120"/>
        <w:ind w:left="0" w:firstLine="540"/>
        <w:jc w:val="both"/>
        <w:rPr>
          <w:color w:val="000000" w:themeColor="text1"/>
          <w:sz w:val="28"/>
          <w:szCs w:val="28"/>
        </w:rPr>
      </w:pPr>
      <w:r w:rsidRPr="007B65BC">
        <w:rPr>
          <w:color w:val="000000" w:themeColor="text1"/>
          <w:sz w:val="28"/>
          <w:szCs w:val="28"/>
        </w:rPr>
        <w:t xml:space="preserve">Sesiunile online vor fi înregistrate integral (video și audio), arhivate și puse la dispoziția </w:t>
      </w:r>
      <w:r w:rsidR="00DC2236">
        <w:rPr>
          <w:color w:val="000000" w:themeColor="text1"/>
          <w:sz w:val="28"/>
          <w:szCs w:val="28"/>
        </w:rPr>
        <w:t xml:space="preserve"> populației </w:t>
      </w:r>
      <w:r w:rsidRPr="007B65BC">
        <w:rPr>
          <w:color w:val="000000" w:themeColor="text1"/>
          <w:sz w:val="28"/>
          <w:szCs w:val="28"/>
        </w:rPr>
        <w:t>pe site-ul</w:t>
      </w:r>
      <w:r w:rsidR="00A67FE5" w:rsidRPr="007B65BC">
        <w:rPr>
          <w:color w:val="000000" w:themeColor="text1"/>
          <w:sz w:val="28"/>
          <w:szCs w:val="28"/>
        </w:rPr>
        <w:t xml:space="preserve"> web oficial al </w:t>
      </w:r>
      <w:r w:rsidRPr="007B65BC">
        <w:rPr>
          <w:color w:val="000000" w:themeColor="text1"/>
          <w:sz w:val="28"/>
          <w:szCs w:val="28"/>
        </w:rPr>
        <w:t xml:space="preserve">autorității publice </w:t>
      </w:r>
      <w:r w:rsidRPr="007B65BC">
        <w:rPr>
          <w:color w:val="000000" w:themeColor="text1"/>
          <w:sz w:val="28"/>
          <w:szCs w:val="28"/>
          <w:highlight w:val="white"/>
        </w:rPr>
        <w:t>abilitate cu aprobarea documentației respective.</w:t>
      </w:r>
    </w:p>
    <w:p w14:paraId="02F62EDB" w14:textId="4EE97D0E" w:rsidR="00121FC5" w:rsidRPr="007B65BC" w:rsidRDefault="002F2BC4">
      <w:pPr>
        <w:numPr>
          <w:ilvl w:val="0"/>
          <w:numId w:val="1"/>
        </w:numPr>
        <w:pBdr>
          <w:top w:val="nil"/>
          <w:left w:val="nil"/>
          <w:bottom w:val="nil"/>
          <w:right w:val="nil"/>
          <w:between w:val="nil"/>
        </w:pBdr>
        <w:tabs>
          <w:tab w:val="left" w:pos="540"/>
        </w:tabs>
        <w:spacing w:before="120"/>
        <w:ind w:left="0" w:firstLine="540"/>
        <w:jc w:val="both"/>
        <w:rPr>
          <w:color w:val="000000" w:themeColor="text1"/>
          <w:sz w:val="28"/>
          <w:szCs w:val="28"/>
        </w:rPr>
      </w:pPr>
      <w:r w:rsidRPr="007B65BC">
        <w:rPr>
          <w:color w:val="000000" w:themeColor="text1"/>
          <w:sz w:val="28"/>
          <w:szCs w:val="28"/>
        </w:rPr>
        <w:t xml:space="preserve">În </w:t>
      </w:r>
      <w:r w:rsidR="00251489">
        <w:rPr>
          <w:color w:val="000000" w:themeColor="text1"/>
          <w:sz w:val="28"/>
          <w:szCs w:val="28"/>
        </w:rPr>
        <w:t xml:space="preserve"> funcție </w:t>
      </w:r>
      <w:r w:rsidRPr="007B65BC">
        <w:rPr>
          <w:color w:val="000000" w:themeColor="text1"/>
          <w:sz w:val="28"/>
          <w:szCs w:val="28"/>
        </w:rPr>
        <w:t>de complexitatea documentației de urbanism</w:t>
      </w:r>
      <w:r w:rsidR="009A36AE" w:rsidRPr="007B65BC">
        <w:rPr>
          <w:color w:val="000000" w:themeColor="text1"/>
          <w:sz w:val="28"/>
          <w:szCs w:val="28"/>
        </w:rPr>
        <w:t xml:space="preserve"> care urmează a fi elaborată</w:t>
      </w:r>
      <w:r w:rsidR="00C25EA9" w:rsidRPr="007B65BC">
        <w:rPr>
          <w:color w:val="000000" w:themeColor="text1"/>
          <w:sz w:val="28"/>
          <w:szCs w:val="28"/>
        </w:rPr>
        <w:t>,</w:t>
      </w:r>
      <w:r w:rsidRPr="007B65BC">
        <w:rPr>
          <w:color w:val="000000" w:themeColor="text1"/>
          <w:sz w:val="28"/>
          <w:szCs w:val="28"/>
        </w:rPr>
        <w:t xml:space="preserve"> </w:t>
      </w:r>
      <w:r w:rsidR="009A36AE" w:rsidRPr="007B65BC">
        <w:rPr>
          <w:color w:val="000000" w:themeColor="text1"/>
          <w:sz w:val="28"/>
          <w:szCs w:val="28"/>
        </w:rPr>
        <w:t>c</w:t>
      </w:r>
      <w:r w:rsidR="00E56DC8" w:rsidRPr="007B65BC">
        <w:rPr>
          <w:color w:val="000000" w:themeColor="text1"/>
          <w:sz w:val="28"/>
          <w:szCs w:val="28"/>
        </w:rPr>
        <w:t xml:space="preserve">onsultarea </w:t>
      </w:r>
      <w:r w:rsidR="00E70B4A" w:rsidRPr="007B65BC">
        <w:rPr>
          <w:color w:val="000000" w:themeColor="text1"/>
          <w:sz w:val="28"/>
          <w:szCs w:val="28"/>
        </w:rPr>
        <w:t xml:space="preserve"> publică</w:t>
      </w:r>
      <w:r w:rsidR="00C32195" w:rsidRPr="007B65BC">
        <w:rPr>
          <w:color w:val="000000" w:themeColor="text1"/>
          <w:sz w:val="28"/>
          <w:szCs w:val="28"/>
        </w:rPr>
        <w:t xml:space="preserve"> </w:t>
      </w:r>
      <w:r w:rsidR="000F42AD" w:rsidRPr="007B65BC">
        <w:rPr>
          <w:color w:val="000000" w:themeColor="text1"/>
          <w:sz w:val="28"/>
          <w:szCs w:val="28"/>
        </w:rPr>
        <w:t xml:space="preserve">poate </w:t>
      </w:r>
      <w:r w:rsidR="00E56DC8" w:rsidRPr="007B65BC">
        <w:rPr>
          <w:color w:val="000000" w:themeColor="text1"/>
          <w:sz w:val="28"/>
          <w:szCs w:val="28"/>
        </w:rPr>
        <w:t>include</w:t>
      </w:r>
      <w:r w:rsidR="00266263" w:rsidRPr="007B65BC">
        <w:rPr>
          <w:color w:val="000000" w:themeColor="text1"/>
          <w:sz w:val="28"/>
          <w:szCs w:val="28"/>
        </w:rPr>
        <w:t xml:space="preserve"> ședințe individuale cu grupurile de lucru vulnerabile</w:t>
      </w:r>
      <w:r w:rsidR="00E56DC8" w:rsidRPr="007B65BC">
        <w:rPr>
          <w:color w:val="000000" w:themeColor="text1"/>
          <w:sz w:val="28"/>
          <w:szCs w:val="28"/>
        </w:rPr>
        <w:t>, pe lângă ședințele publice,</w:t>
      </w:r>
      <w:r w:rsidR="00266263" w:rsidRPr="007B65BC">
        <w:rPr>
          <w:color w:val="000000" w:themeColor="text1"/>
          <w:sz w:val="28"/>
          <w:szCs w:val="28"/>
        </w:rPr>
        <w:t xml:space="preserve"> </w:t>
      </w:r>
      <w:r w:rsidR="00E56DC8" w:rsidRPr="007B65BC">
        <w:rPr>
          <w:color w:val="000000" w:themeColor="text1"/>
          <w:sz w:val="28"/>
          <w:szCs w:val="28"/>
        </w:rPr>
        <w:t>și alte metode de colectare a opiniilor și datelor relevante, precum chestionare, interviuri calitative individuale sau de grup (focus grupuri), sondaje de opinie sau ateliere de lucru, astfel încât să se asigure obținerea unor date reprezentative și fiabile.</w:t>
      </w:r>
    </w:p>
    <w:p w14:paraId="39703305" w14:textId="77777777" w:rsidR="00121FC5" w:rsidRPr="007B65BC" w:rsidRDefault="00E56DC8">
      <w:pPr>
        <w:numPr>
          <w:ilvl w:val="0"/>
          <w:numId w:val="1"/>
        </w:numPr>
        <w:pBdr>
          <w:top w:val="nil"/>
          <w:left w:val="nil"/>
          <w:bottom w:val="nil"/>
          <w:right w:val="nil"/>
          <w:between w:val="nil"/>
        </w:pBdr>
        <w:tabs>
          <w:tab w:val="left" w:pos="540"/>
        </w:tabs>
        <w:spacing w:before="120"/>
        <w:ind w:left="0" w:firstLine="540"/>
        <w:jc w:val="both"/>
        <w:rPr>
          <w:color w:val="000000" w:themeColor="text1"/>
          <w:sz w:val="28"/>
          <w:szCs w:val="28"/>
        </w:rPr>
      </w:pPr>
      <w:r w:rsidRPr="007B65BC">
        <w:rPr>
          <w:color w:val="000000" w:themeColor="text1"/>
          <w:sz w:val="28"/>
          <w:szCs w:val="28"/>
        </w:rPr>
        <w:t xml:space="preserve">Metodele de colectare a opiniilor și datelor relevante vor asigura documentarea și verificarea sursei informațiilor, pentru a garanta că acestea provin doar de la populația, </w:t>
      </w:r>
      <w:r w:rsidR="00A67FE5" w:rsidRPr="007B65BC">
        <w:rPr>
          <w:color w:val="000000" w:themeColor="text1"/>
          <w:sz w:val="28"/>
          <w:szCs w:val="28"/>
        </w:rPr>
        <w:t xml:space="preserve">întreprinderile </w:t>
      </w:r>
      <w:r w:rsidRPr="007B65BC">
        <w:rPr>
          <w:color w:val="000000" w:themeColor="text1"/>
          <w:sz w:val="28"/>
          <w:szCs w:val="28"/>
        </w:rPr>
        <w:t xml:space="preserve">sau instituțiile din zona analizată. </w:t>
      </w:r>
    </w:p>
    <w:p w14:paraId="6BD160A4" w14:textId="17622A16" w:rsidR="00121FC5" w:rsidRPr="007B65BC" w:rsidRDefault="00E56DC8">
      <w:pPr>
        <w:numPr>
          <w:ilvl w:val="0"/>
          <w:numId w:val="1"/>
        </w:numPr>
        <w:pBdr>
          <w:top w:val="nil"/>
          <w:left w:val="nil"/>
          <w:bottom w:val="nil"/>
          <w:right w:val="nil"/>
          <w:between w:val="nil"/>
        </w:pBdr>
        <w:tabs>
          <w:tab w:val="left" w:pos="540"/>
        </w:tabs>
        <w:spacing w:before="120"/>
        <w:ind w:left="0" w:firstLine="540"/>
        <w:jc w:val="both"/>
        <w:rPr>
          <w:color w:val="000000" w:themeColor="text1"/>
          <w:sz w:val="28"/>
          <w:szCs w:val="28"/>
        </w:rPr>
      </w:pPr>
      <w:r w:rsidRPr="007B65BC">
        <w:rPr>
          <w:color w:val="000000" w:themeColor="text1"/>
          <w:sz w:val="28"/>
          <w:szCs w:val="28"/>
        </w:rPr>
        <w:t xml:space="preserve">Consultările </w:t>
      </w:r>
      <w:r w:rsidR="00E70B4A" w:rsidRPr="007B65BC">
        <w:rPr>
          <w:color w:val="000000" w:themeColor="text1"/>
          <w:sz w:val="28"/>
          <w:szCs w:val="28"/>
        </w:rPr>
        <w:t xml:space="preserve"> publice </w:t>
      </w:r>
      <w:r w:rsidRPr="007B65BC">
        <w:rPr>
          <w:color w:val="000000" w:themeColor="text1"/>
          <w:sz w:val="28"/>
          <w:szCs w:val="28"/>
        </w:rPr>
        <w:t xml:space="preserve">stipulate la </w:t>
      </w:r>
      <w:proofErr w:type="spellStart"/>
      <w:r w:rsidRPr="007B65BC">
        <w:rPr>
          <w:color w:val="000000" w:themeColor="text1"/>
          <w:sz w:val="28"/>
          <w:szCs w:val="28"/>
        </w:rPr>
        <w:t>subpct</w:t>
      </w:r>
      <w:proofErr w:type="spellEnd"/>
      <w:r w:rsidRPr="007B65BC">
        <w:rPr>
          <w:color w:val="000000" w:themeColor="text1"/>
          <w:sz w:val="28"/>
          <w:szCs w:val="28"/>
        </w:rPr>
        <w:t xml:space="preserve">. </w:t>
      </w:r>
      <w:r w:rsidR="007B65BC">
        <w:rPr>
          <w:color w:val="000000" w:themeColor="text1"/>
          <w:sz w:val="28"/>
          <w:szCs w:val="28"/>
        </w:rPr>
        <w:t>5</w:t>
      </w:r>
      <w:r w:rsidRPr="007B65BC">
        <w:rPr>
          <w:color w:val="000000" w:themeColor="text1"/>
          <w:sz w:val="28"/>
          <w:szCs w:val="28"/>
        </w:rPr>
        <w:t xml:space="preserve">.1 sunt organizate </w:t>
      </w:r>
      <w:r w:rsidR="00B01CA4" w:rsidRPr="007B65BC">
        <w:rPr>
          <w:color w:val="000000" w:themeColor="text1"/>
          <w:sz w:val="28"/>
          <w:szCs w:val="28"/>
        </w:rPr>
        <w:t xml:space="preserve">pentru analiza și validarea </w:t>
      </w:r>
      <w:r w:rsidRPr="007B65BC">
        <w:rPr>
          <w:color w:val="000000" w:themeColor="text1"/>
          <w:sz w:val="28"/>
          <w:szCs w:val="28"/>
        </w:rPr>
        <w:t xml:space="preserve"> temei-program, constituind prima etapă a procesului de consultare a populației.</w:t>
      </w:r>
    </w:p>
    <w:p w14:paraId="38A6F257" w14:textId="48AD08CD" w:rsidR="00B51C1C" w:rsidRPr="007B65BC" w:rsidRDefault="008B3FFD" w:rsidP="00B51C1C">
      <w:pPr>
        <w:numPr>
          <w:ilvl w:val="0"/>
          <w:numId w:val="1"/>
        </w:numPr>
        <w:pBdr>
          <w:top w:val="nil"/>
          <w:left w:val="nil"/>
          <w:bottom w:val="nil"/>
          <w:right w:val="nil"/>
          <w:between w:val="nil"/>
        </w:pBdr>
        <w:tabs>
          <w:tab w:val="left" w:pos="540"/>
        </w:tabs>
        <w:spacing w:before="120"/>
        <w:ind w:left="0" w:firstLine="540"/>
        <w:jc w:val="both"/>
        <w:rPr>
          <w:color w:val="000000" w:themeColor="text1"/>
          <w:sz w:val="28"/>
          <w:szCs w:val="28"/>
        </w:rPr>
      </w:pPr>
      <w:r w:rsidRPr="007B65BC">
        <w:rPr>
          <w:color w:val="000000" w:themeColor="text1"/>
          <w:sz w:val="28"/>
          <w:szCs w:val="28"/>
        </w:rPr>
        <w:t xml:space="preserve">Grupul de lucru </w:t>
      </w:r>
      <w:r w:rsidR="00E56DC8" w:rsidRPr="007B65BC">
        <w:rPr>
          <w:color w:val="000000" w:themeColor="text1"/>
          <w:sz w:val="28"/>
          <w:szCs w:val="28"/>
        </w:rPr>
        <w:t xml:space="preserve">are responsabilitatea de a </w:t>
      </w:r>
      <w:r w:rsidR="00553834" w:rsidRPr="007B65BC">
        <w:rPr>
          <w:color w:val="000000" w:themeColor="text1"/>
          <w:sz w:val="28"/>
          <w:szCs w:val="28"/>
        </w:rPr>
        <w:t xml:space="preserve"> informa </w:t>
      </w:r>
      <w:r w:rsidR="00E56DC8" w:rsidRPr="007B65BC">
        <w:rPr>
          <w:color w:val="000000" w:themeColor="text1"/>
          <w:sz w:val="28"/>
          <w:szCs w:val="28"/>
        </w:rPr>
        <w:t xml:space="preserve">populația despre inițierea consultărilor </w:t>
      </w:r>
      <w:r w:rsidR="00E70B4A" w:rsidRPr="007B65BC">
        <w:rPr>
          <w:color w:val="000000" w:themeColor="text1"/>
          <w:sz w:val="28"/>
          <w:szCs w:val="28"/>
        </w:rPr>
        <w:t xml:space="preserve"> publice </w:t>
      </w:r>
      <w:r w:rsidR="00E56DC8" w:rsidRPr="007B65BC">
        <w:rPr>
          <w:color w:val="000000" w:themeColor="text1"/>
          <w:sz w:val="28"/>
          <w:szCs w:val="28"/>
        </w:rPr>
        <w:t>și organizarea ședințelor publice la fiecare etapă.</w:t>
      </w:r>
    </w:p>
    <w:p w14:paraId="638C17FF" w14:textId="65650ADE" w:rsidR="00121FC5" w:rsidRPr="007B65BC" w:rsidRDefault="00553834">
      <w:pPr>
        <w:numPr>
          <w:ilvl w:val="0"/>
          <w:numId w:val="1"/>
        </w:numPr>
        <w:pBdr>
          <w:top w:val="nil"/>
          <w:left w:val="nil"/>
          <w:bottom w:val="nil"/>
          <w:right w:val="nil"/>
          <w:between w:val="nil"/>
        </w:pBdr>
        <w:tabs>
          <w:tab w:val="left" w:pos="540"/>
        </w:tabs>
        <w:spacing w:before="120"/>
        <w:ind w:left="0" w:firstLine="540"/>
        <w:jc w:val="both"/>
        <w:rPr>
          <w:color w:val="000000" w:themeColor="text1"/>
          <w:sz w:val="28"/>
          <w:szCs w:val="28"/>
        </w:rPr>
      </w:pPr>
      <w:r w:rsidRPr="007B65BC">
        <w:rPr>
          <w:color w:val="000000" w:themeColor="text1"/>
          <w:sz w:val="28"/>
          <w:szCs w:val="28"/>
        </w:rPr>
        <w:t xml:space="preserve"> Informarea populației </w:t>
      </w:r>
      <w:r w:rsidR="00E56DC8" w:rsidRPr="007B65BC">
        <w:rPr>
          <w:color w:val="000000" w:themeColor="text1"/>
          <w:sz w:val="28"/>
          <w:szCs w:val="28"/>
        </w:rPr>
        <w:t xml:space="preserve">despre inițierea consultărilor </w:t>
      </w:r>
      <w:r w:rsidR="00E70B4A" w:rsidRPr="007B65BC">
        <w:rPr>
          <w:color w:val="000000" w:themeColor="text1"/>
          <w:sz w:val="28"/>
          <w:szCs w:val="28"/>
        </w:rPr>
        <w:t xml:space="preserve"> publice </w:t>
      </w:r>
      <w:r w:rsidR="00E56DC8" w:rsidRPr="007B65BC">
        <w:rPr>
          <w:color w:val="000000" w:themeColor="text1"/>
          <w:sz w:val="28"/>
          <w:szCs w:val="28"/>
        </w:rPr>
        <w:t>se realizează prin multiple mijloace de comunicare, astfel încât să asigure o participare largă și inclusivă, după cum urmează:</w:t>
      </w:r>
    </w:p>
    <w:p w14:paraId="50A311E1" w14:textId="18807ACF" w:rsidR="00121FC5" w:rsidRPr="007B65BC" w:rsidRDefault="00E56DC8">
      <w:pPr>
        <w:numPr>
          <w:ilvl w:val="1"/>
          <w:numId w:val="1"/>
        </w:numPr>
        <w:pBdr>
          <w:top w:val="nil"/>
          <w:left w:val="nil"/>
          <w:bottom w:val="nil"/>
          <w:right w:val="nil"/>
          <w:between w:val="nil"/>
        </w:pBdr>
        <w:tabs>
          <w:tab w:val="left" w:pos="540"/>
        </w:tabs>
        <w:spacing w:before="120"/>
        <w:ind w:left="0" w:firstLine="540"/>
        <w:jc w:val="both"/>
        <w:rPr>
          <w:color w:val="000000" w:themeColor="text1"/>
          <w:sz w:val="28"/>
          <w:szCs w:val="28"/>
        </w:rPr>
      </w:pPr>
      <w:r w:rsidRPr="007B65BC">
        <w:rPr>
          <w:color w:val="000000" w:themeColor="text1"/>
          <w:sz w:val="28"/>
          <w:szCs w:val="28"/>
        </w:rPr>
        <w:lastRenderedPageBreak/>
        <w:t xml:space="preserve">publicarea anunțului privind organizarea consultării publice se va realiza pe </w:t>
      </w:r>
      <w:r w:rsidR="00B01CA4" w:rsidRPr="007B65BC">
        <w:rPr>
          <w:color w:val="000000" w:themeColor="text1"/>
          <w:sz w:val="28"/>
          <w:szCs w:val="28"/>
        </w:rPr>
        <w:t xml:space="preserve"> pagina </w:t>
      </w:r>
      <w:r w:rsidRPr="007B65BC">
        <w:rPr>
          <w:color w:val="000000" w:themeColor="text1"/>
          <w:sz w:val="28"/>
          <w:szCs w:val="28"/>
        </w:rPr>
        <w:t>web oficial</w:t>
      </w:r>
      <w:r w:rsidR="006C3898" w:rsidRPr="007B65BC">
        <w:rPr>
          <w:color w:val="000000" w:themeColor="text1"/>
          <w:sz w:val="28"/>
          <w:szCs w:val="28"/>
        </w:rPr>
        <w:t>ă</w:t>
      </w:r>
      <w:r w:rsidRPr="007B65BC">
        <w:rPr>
          <w:color w:val="000000" w:themeColor="text1"/>
          <w:sz w:val="28"/>
          <w:szCs w:val="28"/>
        </w:rPr>
        <w:t xml:space="preserve"> a autorității publice centrale din domeniul amenajării teritoriului și pe </w:t>
      </w:r>
      <w:r w:rsidR="00B01CA4" w:rsidRPr="007B65BC">
        <w:rPr>
          <w:color w:val="000000" w:themeColor="text1"/>
          <w:sz w:val="28"/>
          <w:szCs w:val="28"/>
        </w:rPr>
        <w:t xml:space="preserve"> platforma</w:t>
      </w:r>
      <w:r w:rsidRPr="007B65BC">
        <w:rPr>
          <w:color w:val="000000" w:themeColor="text1"/>
          <w:sz w:val="28"/>
          <w:szCs w:val="28"/>
        </w:rPr>
        <w:t xml:space="preserve"> www.particip.gov.md</w:t>
      </w:r>
      <w:r w:rsidR="00D14C12" w:rsidRPr="007B65BC">
        <w:rPr>
          <w:color w:val="000000" w:themeColor="text1"/>
          <w:sz w:val="28"/>
          <w:szCs w:val="28"/>
        </w:rPr>
        <w:t>;</w:t>
      </w:r>
    </w:p>
    <w:p w14:paraId="1AF1C1A7" w14:textId="13F4092E" w:rsidR="00121FC5" w:rsidRPr="007B65BC" w:rsidRDefault="00B95976">
      <w:pPr>
        <w:numPr>
          <w:ilvl w:val="1"/>
          <w:numId w:val="1"/>
        </w:numPr>
        <w:pBdr>
          <w:top w:val="nil"/>
          <w:left w:val="nil"/>
          <w:bottom w:val="nil"/>
          <w:right w:val="nil"/>
          <w:between w:val="nil"/>
        </w:pBdr>
        <w:tabs>
          <w:tab w:val="left" w:pos="540"/>
        </w:tabs>
        <w:spacing w:before="120"/>
        <w:ind w:left="0" w:firstLine="540"/>
        <w:jc w:val="both"/>
        <w:rPr>
          <w:color w:val="000000" w:themeColor="text1"/>
          <w:sz w:val="28"/>
          <w:szCs w:val="28"/>
        </w:rPr>
      </w:pPr>
      <w:r w:rsidRPr="007B65BC">
        <w:rPr>
          <w:color w:val="000000" w:themeColor="text1"/>
          <w:sz w:val="28"/>
          <w:szCs w:val="28"/>
        </w:rPr>
        <w:t>a</w:t>
      </w:r>
      <w:r w:rsidR="00E56DC8" w:rsidRPr="007B65BC">
        <w:rPr>
          <w:color w:val="000000" w:themeColor="text1"/>
          <w:sz w:val="28"/>
          <w:szCs w:val="28"/>
        </w:rPr>
        <w:t>fișarea anunțurilor în locuri publice vizibile, precum sediul primăriei, panourile de informare publică</w:t>
      </w:r>
      <w:r w:rsidR="00B01CA4" w:rsidRPr="007B65BC">
        <w:rPr>
          <w:color w:val="000000" w:themeColor="text1"/>
          <w:sz w:val="28"/>
          <w:szCs w:val="28"/>
        </w:rPr>
        <w:t xml:space="preserve"> și</w:t>
      </w:r>
      <w:r w:rsidR="00E56DC8" w:rsidRPr="007B65BC">
        <w:rPr>
          <w:color w:val="000000" w:themeColor="text1"/>
          <w:sz w:val="28"/>
          <w:szCs w:val="28"/>
        </w:rPr>
        <w:t xml:space="preserve"> intrările în blocurile de locuit și alte spații cu acces facil pentru populație; </w:t>
      </w:r>
    </w:p>
    <w:p w14:paraId="479EE023" w14:textId="4F8D6F2E" w:rsidR="00121FC5" w:rsidRPr="007B65BC" w:rsidRDefault="005438AA" w:rsidP="00BD7209">
      <w:pPr>
        <w:numPr>
          <w:ilvl w:val="1"/>
          <w:numId w:val="1"/>
        </w:numPr>
        <w:pBdr>
          <w:top w:val="nil"/>
          <w:left w:val="nil"/>
          <w:bottom w:val="nil"/>
          <w:right w:val="nil"/>
          <w:between w:val="nil"/>
        </w:pBdr>
        <w:tabs>
          <w:tab w:val="left" w:pos="540"/>
        </w:tabs>
        <w:spacing w:before="120"/>
        <w:ind w:left="0" w:firstLine="540"/>
        <w:jc w:val="both"/>
        <w:rPr>
          <w:color w:val="000000" w:themeColor="text1"/>
          <w:sz w:val="28"/>
          <w:szCs w:val="28"/>
        </w:rPr>
      </w:pPr>
      <w:r w:rsidRPr="007B65BC">
        <w:rPr>
          <w:color w:val="000000" w:themeColor="text1"/>
          <w:sz w:val="28"/>
          <w:szCs w:val="28"/>
        </w:rPr>
        <w:t>t</w:t>
      </w:r>
      <w:r w:rsidR="00E56DC8" w:rsidRPr="007B65BC">
        <w:rPr>
          <w:color w:val="000000" w:themeColor="text1"/>
          <w:sz w:val="28"/>
          <w:szCs w:val="28"/>
        </w:rPr>
        <w:t>ransmiterea scrisorilor oficiale adresate asociațiilor</w:t>
      </w:r>
      <w:r w:rsidR="00251489">
        <w:rPr>
          <w:color w:val="000000" w:themeColor="text1"/>
          <w:sz w:val="28"/>
          <w:szCs w:val="28"/>
        </w:rPr>
        <w:t xml:space="preserve"> de proprietari</w:t>
      </w:r>
      <w:r w:rsidR="00674BF1" w:rsidRPr="007B65BC">
        <w:rPr>
          <w:color w:val="000000" w:themeColor="text1"/>
          <w:sz w:val="28"/>
          <w:szCs w:val="28"/>
        </w:rPr>
        <w:t xml:space="preserve"> din condominiu,</w:t>
      </w:r>
      <w:r w:rsidR="00E56DC8" w:rsidRPr="007B65BC">
        <w:rPr>
          <w:color w:val="000000" w:themeColor="text1"/>
          <w:sz w:val="28"/>
          <w:szCs w:val="28"/>
        </w:rPr>
        <w:t xml:space="preserve"> organizațiilor</w:t>
      </w:r>
      <w:r w:rsidR="00E0702C" w:rsidRPr="007B65BC">
        <w:rPr>
          <w:color w:val="000000" w:themeColor="text1"/>
          <w:sz w:val="28"/>
          <w:szCs w:val="28"/>
        </w:rPr>
        <w:t xml:space="preserve"> necomerciale</w:t>
      </w:r>
      <w:r w:rsidR="00E56DC8" w:rsidRPr="007B65BC">
        <w:rPr>
          <w:color w:val="000000" w:themeColor="text1"/>
          <w:sz w:val="28"/>
          <w:szCs w:val="28"/>
        </w:rPr>
        <w:t>, instituțiilor publice, agenților economici care își desfășoară activitatea în zona analizată și altor entități relevante;</w:t>
      </w:r>
    </w:p>
    <w:p w14:paraId="35096898" w14:textId="71530EE1" w:rsidR="00121FC5" w:rsidRPr="007B65BC" w:rsidRDefault="006C3898" w:rsidP="00BD7209">
      <w:pPr>
        <w:numPr>
          <w:ilvl w:val="1"/>
          <w:numId w:val="1"/>
        </w:numPr>
        <w:pBdr>
          <w:top w:val="nil"/>
          <w:left w:val="nil"/>
          <w:bottom w:val="nil"/>
          <w:right w:val="nil"/>
          <w:between w:val="nil"/>
        </w:pBdr>
        <w:tabs>
          <w:tab w:val="left" w:pos="540"/>
        </w:tabs>
        <w:spacing w:before="120"/>
        <w:ind w:left="0" w:firstLine="540"/>
        <w:jc w:val="both"/>
        <w:rPr>
          <w:color w:val="000000" w:themeColor="text1"/>
          <w:sz w:val="28"/>
          <w:szCs w:val="28"/>
        </w:rPr>
      </w:pPr>
      <w:r w:rsidRPr="007B65BC">
        <w:rPr>
          <w:color w:val="000000" w:themeColor="text1"/>
          <w:sz w:val="28"/>
          <w:szCs w:val="28"/>
        </w:rPr>
        <w:t>î</w:t>
      </w:r>
      <w:r w:rsidR="00E56DC8" w:rsidRPr="007B65BC">
        <w:rPr>
          <w:color w:val="000000" w:themeColor="text1"/>
          <w:sz w:val="28"/>
          <w:szCs w:val="28"/>
        </w:rPr>
        <w:t xml:space="preserve">n cazul documentației de amenajare a teritoriului și a planurilor urbanistice generale pentru </w:t>
      </w:r>
      <w:r w:rsidR="00674BF1" w:rsidRPr="007B65BC">
        <w:rPr>
          <w:color w:val="000000" w:themeColor="text1"/>
          <w:sz w:val="28"/>
          <w:szCs w:val="28"/>
        </w:rPr>
        <w:t xml:space="preserve">municipiile </w:t>
      </w:r>
      <w:r w:rsidR="00E56DC8" w:rsidRPr="007B65BC">
        <w:rPr>
          <w:color w:val="000000" w:themeColor="text1"/>
          <w:sz w:val="28"/>
          <w:szCs w:val="28"/>
        </w:rPr>
        <w:t>și pentru orașele în care își are sediul consiliul raional, informarea se va realiza</w:t>
      </w:r>
      <w:r w:rsidR="00564ADE">
        <w:rPr>
          <w:color w:val="000000" w:themeColor="text1"/>
          <w:sz w:val="28"/>
          <w:szCs w:val="28"/>
        </w:rPr>
        <w:t>, inclusiv</w:t>
      </w:r>
      <w:r w:rsidR="00E56DC8" w:rsidRPr="007B65BC">
        <w:rPr>
          <w:color w:val="000000" w:themeColor="text1"/>
          <w:sz w:val="28"/>
          <w:szCs w:val="28"/>
        </w:rPr>
        <w:t xml:space="preserve"> prin intermediul mass-media.</w:t>
      </w:r>
    </w:p>
    <w:p w14:paraId="44FE6CCE" w14:textId="13060422" w:rsidR="00121FC5" w:rsidRPr="007B65BC" w:rsidRDefault="006C3898" w:rsidP="00BD7209">
      <w:pPr>
        <w:numPr>
          <w:ilvl w:val="1"/>
          <w:numId w:val="1"/>
        </w:numPr>
        <w:pBdr>
          <w:top w:val="nil"/>
          <w:left w:val="nil"/>
          <w:bottom w:val="nil"/>
          <w:right w:val="nil"/>
          <w:between w:val="nil"/>
        </w:pBdr>
        <w:tabs>
          <w:tab w:val="left" w:pos="540"/>
        </w:tabs>
        <w:spacing w:before="120"/>
        <w:ind w:left="0" w:firstLine="540"/>
        <w:jc w:val="both"/>
        <w:rPr>
          <w:color w:val="000000" w:themeColor="text1"/>
          <w:sz w:val="28"/>
          <w:szCs w:val="28"/>
        </w:rPr>
      </w:pPr>
      <w:r w:rsidRPr="007B65BC">
        <w:rPr>
          <w:color w:val="000000" w:themeColor="text1"/>
          <w:sz w:val="28"/>
          <w:szCs w:val="28"/>
        </w:rPr>
        <w:t>a</w:t>
      </w:r>
      <w:r w:rsidR="00E56DC8" w:rsidRPr="007B65BC">
        <w:rPr>
          <w:color w:val="000000" w:themeColor="text1"/>
          <w:sz w:val="28"/>
          <w:szCs w:val="28"/>
        </w:rPr>
        <w:t xml:space="preserve">lte mijloace de informare adaptate specificului comunității locale, care să asigure accesibilitatea și incluziunea tuturor categoriilor de populație. </w:t>
      </w:r>
    </w:p>
    <w:p w14:paraId="6FA0EFA7" w14:textId="5C1AE050" w:rsidR="00121FC5" w:rsidRPr="007B65BC" w:rsidRDefault="00E56DC8" w:rsidP="00BD7209">
      <w:pPr>
        <w:numPr>
          <w:ilvl w:val="0"/>
          <w:numId w:val="1"/>
        </w:numPr>
        <w:pBdr>
          <w:top w:val="nil"/>
          <w:left w:val="nil"/>
          <w:bottom w:val="nil"/>
          <w:right w:val="nil"/>
          <w:between w:val="nil"/>
        </w:pBdr>
        <w:tabs>
          <w:tab w:val="left" w:pos="540"/>
        </w:tabs>
        <w:spacing w:before="120"/>
        <w:ind w:left="0" w:firstLine="540"/>
        <w:jc w:val="both"/>
        <w:rPr>
          <w:color w:val="000000" w:themeColor="text1"/>
          <w:sz w:val="28"/>
          <w:szCs w:val="28"/>
        </w:rPr>
      </w:pPr>
      <w:r w:rsidRPr="007B65BC">
        <w:rPr>
          <w:color w:val="000000" w:themeColor="text1"/>
          <w:sz w:val="28"/>
          <w:szCs w:val="28"/>
        </w:rPr>
        <w:t>La inițierea procesului de elaborare a documentației de amenajare a teritoriului, precum și la demararea fiecărei secțiuni a Planului Național de Amenajare a Teritoriului, autoritatea competentă se obligă să asigure informarea prealabilă a populației, în conformitate cu pct. 16.</w:t>
      </w:r>
    </w:p>
    <w:p w14:paraId="0C16CB30" w14:textId="3196A034" w:rsidR="00121FC5" w:rsidRPr="007B65BC" w:rsidRDefault="00E56DC8" w:rsidP="00BD7209">
      <w:pPr>
        <w:numPr>
          <w:ilvl w:val="0"/>
          <w:numId w:val="1"/>
        </w:numPr>
        <w:pBdr>
          <w:top w:val="nil"/>
          <w:left w:val="nil"/>
          <w:bottom w:val="nil"/>
          <w:right w:val="nil"/>
          <w:between w:val="nil"/>
        </w:pBdr>
        <w:tabs>
          <w:tab w:val="left" w:pos="540"/>
        </w:tabs>
        <w:spacing w:before="120"/>
        <w:ind w:left="0" w:firstLine="540"/>
        <w:jc w:val="both"/>
        <w:rPr>
          <w:color w:val="000000" w:themeColor="text1"/>
          <w:sz w:val="28"/>
          <w:szCs w:val="28"/>
        </w:rPr>
      </w:pPr>
      <w:r w:rsidRPr="007B65BC">
        <w:rPr>
          <w:color w:val="000000" w:themeColor="text1"/>
          <w:sz w:val="28"/>
          <w:szCs w:val="28"/>
        </w:rPr>
        <w:t>Anunțul privind desfășurarea ședințelor publice trebuie să conțină cel puțin informații privind obiectul ședințelor, data, ora, locația desfășurării</w:t>
      </w:r>
      <w:r w:rsidR="00674BF1" w:rsidRPr="007B65BC">
        <w:rPr>
          <w:color w:val="000000" w:themeColor="text1"/>
          <w:sz w:val="28"/>
          <w:szCs w:val="28"/>
        </w:rPr>
        <w:t xml:space="preserve"> acestora</w:t>
      </w:r>
      <w:r w:rsidRPr="007B65BC">
        <w:rPr>
          <w:color w:val="000000" w:themeColor="text1"/>
          <w:sz w:val="28"/>
          <w:szCs w:val="28"/>
        </w:rPr>
        <w:t>, agenda, iar pentru ședințele organizate online, link-</w:t>
      </w:r>
      <w:proofErr w:type="spellStart"/>
      <w:r w:rsidRPr="007B65BC">
        <w:rPr>
          <w:color w:val="000000" w:themeColor="text1"/>
          <w:sz w:val="28"/>
          <w:szCs w:val="28"/>
        </w:rPr>
        <w:t>ul</w:t>
      </w:r>
      <w:proofErr w:type="spellEnd"/>
      <w:r w:rsidRPr="007B65BC">
        <w:rPr>
          <w:color w:val="000000" w:themeColor="text1"/>
          <w:sz w:val="28"/>
          <w:szCs w:val="28"/>
        </w:rPr>
        <w:t xml:space="preserve"> de acces sau un cod QR</w:t>
      </w:r>
      <w:r w:rsidR="00E0702C" w:rsidRPr="007B65BC">
        <w:rPr>
          <w:color w:val="000000" w:themeColor="text1"/>
          <w:sz w:val="28"/>
          <w:szCs w:val="28"/>
        </w:rPr>
        <w:t xml:space="preserve"> pentru cei care au confirmat participarea</w:t>
      </w:r>
      <w:r w:rsidRPr="007B65BC">
        <w:rPr>
          <w:color w:val="000000" w:themeColor="text1"/>
          <w:sz w:val="28"/>
          <w:szCs w:val="28"/>
        </w:rPr>
        <w:t>.</w:t>
      </w:r>
    </w:p>
    <w:p w14:paraId="617DAB1B" w14:textId="0839EA20" w:rsidR="00121FC5" w:rsidRPr="007B65BC" w:rsidRDefault="00553834" w:rsidP="00BD7209">
      <w:pPr>
        <w:numPr>
          <w:ilvl w:val="0"/>
          <w:numId w:val="1"/>
        </w:numPr>
        <w:pBdr>
          <w:top w:val="nil"/>
          <w:left w:val="nil"/>
          <w:bottom w:val="nil"/>
          <w:right w:val="nil"/>
          <w:between w:val="nil"/>
        </w:pBdr>
        <w:tabs>
          <w:tab w:val="left" w:pos="540"/>
        </w:tabs>
        <w:spacing w:before="120"/>
        <w:ind w:left="0" w:firstLine="540"/>
        <w:jc w:val="both"/>
        <w:rPr>
          <w:color w:val="000000" w:themeColor="text1"/>
          <w:sz w:val="28"/>
          <w:szCs w:val="28"/>
        </w:rPr>
      </w:pPr>
      <w:r w:rsidRPr="007B65BC">
        <w:rPr>
          <w:color w:val="000000" w:themeColor="text1"/>
          <w:sz w:val="28"/>
          <w:szCs w:val="28"/>
        </w:rPr>
        <w:t xml:space="preserve"> Informarea </w:t>
      </w:r>
      <w:r w:rsidR="00674BF1" w:rsidRPr="007B65BC">
        <w:rPr>
          <w:color w:val="000000" w:themeColor="text1"/>
          <w:sz w:val="28"/>
          <w:szCs w:val="28"/>
        </w:rPr>
        <w:t xml:space="preserve"> cetățenilor </w:t>
      </w:r>
      <w:r w:rsidR="00E56DC8" w:rsidRPr="007B65BC">
        <w:rPr>
          <w:color w:val="000000" w:themeColor="text1"/>
          <w:sz w:val="28"/>
          <w:szCs w:val="28"/>
        </w:rPr>
        <w:t xml:space="preserve">trebuie realizată cu cel puțin </w:t>
      </w:r>
      <w:r w:rsidR="009671CC" w:rsidRPr="007B65BC">
        <w:rPr>
          <w:color w:val="000000" w:themeColor="text1"/>
          <w:sz w:val="28"/>
          <w:szCs w:val="28"/>
        </w:rPr>
        <w:t xml:space="preserve"> 15</w:t>
      </w:r>
      <w:r w:rsidR="00E56DC8" w:rsidRPr="007B65BC">
        <w:rPr>
          <w:color w:val="000000" w:themeColor="text1"/>
          <w:sz w:val="28"/>
          <w:szCs w:val="28"/>
        </w:rPr>
        <w:t xml:space="preserve"> de zile</w:t>
      </w:r>
      <w:r w:rsidR="009671CC" w:rsidRPr="007B65BC">
        <w:rPr>
          <w:color w:val="000000" w:themeColor="text1"/>
          <w:sz w:val="28"/>
          <w:szCs w:val="28"/>
        </w:rPr>
        <w:t xml:space="preserve"> lucrătoare</w:t>
      </w:r>
      <w:r w:rsidR="00E56DC8" w:rsidRPr="007B65BC">
        <w:rPr>
          <w:color w:val="000000" w:themeColor="text1"/>
          <w:sz w:val="28"/>
          <w:szCs w:val="28"/>
        </w:rPr>
        <w:t xml:space="preserve"> înainte de desfășurarea ședințelor publice, astfel încât cetățenii să aibă timp suficient pentru a se informa și a formula opinii</w:t>
      </w:r>
      <w:r w:rsidR="00F21368" w:rsidRPr="007B65BC">
        <w:rPr>
          <w:color w:val="000000" w:themeColor="text1"/>
          <w:sz w:val="28"/>
          <w:szCs w:val="28"/>
        </w:rPr>
        <w:t>, remise în adresa autorității publice locale prin e-mail sau pe suport de hârtie</w:t>
      </w:r>
      <w:r w:rsidR="00E56DC8" w:rsidRPr="007B65BC">
        <w:rPr>
          <w:color w:val="000000" w:themeColor="text1"/>
          <w:sz w:val="28"/>
          <w:szCs w:val="28"/>
        </w:rPr>
        <w:t>.</w:t>
      </w:r>
    </w:p>
    <w:p w14:paraId="2D1A0D44" w14:textId="7AAAED92" w:rsidR="00121FC5" w:rsidRPr="007B65BC" w:rsidRDefault="008B3FFD" w:rsidP="00BD7209">
      <w:pPr>
        <w:numPr>
          <w:ilvl w:val="0"/>
          <w:numId w:val="1"/>
        </w:numPr>
        <w:pBdr>
          <w:top w:val="nil"/>
          <w:left w:val="nil"/>
          <w:bottom w:val="nil"/>
          <w:right w:val="nil"/>
          <w:between w:val="nil"/>
        </w:pBdr>
        <w:tabs>
          <w:tab w:val="left" w:pos="540"/>
        </w:tabs>
        <w:spacing w:before="120"/>
        <w:ind w:left="0" w:firstLine="540"/>
        <w:jc w:val="both"/>
        <w:rPr>
          <w:color w:val="000000" w:themeColor="text1"/>
          <w:sz w:val="28"/>
          <w:szCs w:val="28"/>
        </w:rPr>
      </w:pPr>
      <w:r w:rsidRPr="007B65BC">
        <w:rPr>
          <w:color w:val="000000" w:themeColor="text1"/>
          <w:sz w:val="28"/>
          <w:szCs w:val="28"/>
        </w:rPr>
        <w:t>Grupul de lucru</w:t>
      </w:r>
      <w:r w:rsidR="00E56DC8" w:rsidRPr="007B65BC">
        <w:rPr>
          <w:color w:val="000000" w:themeColor="text1"/>
          <w:sz w:val="28"/>
          <w:szCs w:val="28"/>
        </w:rPr>
        <w:t>, la organizarea ședințelor publice va invita, pentru fiecare etapa, următoarele categorii de participanți:</w:t>
      </w:r>
    </w:p>
    <w:p w14:paraId="5B7BB71A" w14:textId="55EE11B5" w:rsidR="00121FC5" w:rsidRPr="007B65BC" w:rsidRDefault="00674BF1" w:rsidP="00BD7209">
      <w:pPr>
        <w:widowControl/>
        <w:numPr>
          <w:ilvl w:val="1"/>
          <w:numId w:val="1"/>
        </w:numPr>
        <w:pBdr>
          <w:top w:val="nil"/>
          <w:left w:val="nil"/>
          <w:bottom w:val="nil"/>
          <w:right w:val="nil"/>
          <w:between w:val="nil"/>
        </w:pBdr>
        <w:ind w:left="0" w:firstLine="540"/>
        <w:jc w:val="both"/>
        <w:rPr>
          <w:color w:val="000000" w:themeColor="text1"/>
          <w:sz w:val="28"/>
          <w:szCs w:val="28"/>
        </w:rPr>
      </w:pPr>
      <w:r w:rsidRPr="007B65BC">
        <w:rPr>
          <w:color w:val="000000" w:themeColor="text1"/>
          <w:sz w:val="28"/>
          <w:szCs w:val="28"/>
        </w:rPr>
        <w:t xml:space="preserve"> populația</w:t>
      </w:r>
      <w:r w:rsidR="00E56DC8" w:rsidRPr="007B65BC">
        <w:rPr>
          <w:color w:val="000000" w:themeColor="text1"/>
          <w:sz w:val="28"/>
          <w:szCs w:val="28"/>
        </w:rPr>
        <w:t>, inclusiv persoanele care locuiesc în regim de închiriere și proprietarii de imobile din zona analizată și din vecinătatea acesteia, respectiv în raza de 500 de metri de la zona analizată;</w:t>
      </w:r>
    </w:p>
    <w:p w14:paraId="342C52A3" w14:textId="77777777" w:rsidR="00121FC5" w:rsidRPr="007B65BC" w:rsidRDefault="00B95976" w:rsidP="00BD7209">
      <w:pPr>
        <w:widowControl/>
        <w:numPr>
          <w:ilvl w:val="1"/>
          <w:numId w:val="1"/>
        </w:numPr>
        <w:pBdr>
          <w:top w:val="nil"/>
          <w:left w:val="nil"/>
          <w:bottom w:val="nil"/>
          <w:right w:val="nil"/>
          <w:between w:val="nil"/>
        </w:pBdr>
        <w:ind w:left="0" w:firstLine="540"/>
        <w:jc w:val="both"/>
        <w:rPr>
          <w:color w:val="000000" w:themeColor="text1"/>
          <w:sz w:val="28"/>
          <w:szCs w:val="28"/>
        </w:rPr>
      </w:pPr>
      <w:r w:rsidRPr="007B65BC">
        <w:rPr>
          <w:color w:val="000000" w:themeColor="text1"/>
          <w:sz w:val="28"/>
          <w:szCs w:val="28"/>
        </w:rPr>
        <w:t>r</w:t>
      </w:r>
      <w:r w:rsidR="00E56DC8" w:rsidRPr="007B65BC">
        <w:rPr>
          <w:color w:val="000000" w:themeColor="text1"/>
          <w:sz w:val="28"/>
          <w:szCs w:val="28"/>
        </w:rPr>
        <w:t>eprezentanții agenților economici care își desfășoară activitatea în zona analizată;</w:t>
      </w:r>
    </w:p>
    <w:p w14:paraId="236B0A2A" w14:textId="77777777" w:rsidR="00121FC5" w:rsidRPr="007B65BC" w:rsidRDefault="00B95976" w:rsidP="00BD7209">
      <w:pPr>
        <w:widowControl/>
        <w:numPr>
          <w:ilvl w:val="1"/>
          <w:numId w:val="1"/>
        </w:numPr>
        <w:pBdr>
          <w:top w:val="nil"/>
          <w:left w:val="nil"/>
          <w:bottom w:val="nil"/>
          <w:right w:val="nil"/>
          <w:between w:val="nil"/>
        </w:pBdr>
        <w:ind w:left="0" w:firstLine="540"/>
        <w:jc w:val="both"/>
        <w:rPr>
          <w:color w:val="000000" w:themeColor="text1"/>
          <w:sz w:val="28"/>
          <w:szCs w:val="28"/>
        </w:rPr>
      </w:pPr>
      <w:r w:rsidRPr="007B65BC">
        <w:rPr>
          <w:color w:val="000000" w:themeColor="text1"/>
          <w:sz w:val="28"/>
          <w:szCs w:val="28"/>
        </w:rPr>
        <w:t>r</w:t>
      </w:r>
      <w:r w:rsidR="00E56DC8" w:rsidRPr="007B65BC">
        <w:rPr>
          <w:color w:val="000000" w:themeColor="text1"/>
          <w:sz w:val="28"/>
          <w:szCs w:val="28"/>
        </w:rPr>
        <w:t xml:space="preserve">eprezentanți ai instituțiilor publice din zona analizată, cum ar fi școli, grădinițe, spitale, centre de sănătate și alte </w:t>
      </w:r>
      <w:r w:rsidR="00C93EE6" w:rsidRPr="007B65BC">
        <w:rPr>
          <w:color w:val="000000" w:themeColor="text1"/>
          <w:sz w:val="28"/>
          <w:szCs w:val="28"/>
        </w:rPr>
        <w:t>entități</w:t>
      </w:r>
      <w:r w:rsidR="00E56DC8" w:rsidRPr="007B65BC">
        <w:rPr>
          <w:color w:val="000000" w:themeColor="text1"/>
          <w:sz w:val="28"/>
          <w:szCs w:val="28"/>
        </w:rPr>
        <w:t xml:space="preserve"> publice relevante pentru comunitatea locală ;</w:t>
      </w:r>
    </w:p>
    <w:p w14:paraId="5C71A3A8" w14:textId="1E8CFD9B" w:rsidR="00121FC5" w:rsidRPr="007B65BC" w:rsidRDefault="00B95976" w:rsidP="00BD7209">
      <w:pPr>
        <w:widowControl/>
        <w:numPr>
          <w:ilvl w:val="1"/>
          <w:numId w:val="1"/>
        </w:numPr>
        <w:pBdr>
          <w:top w:val="nil"/>
          <w:left w:val="nil"/>
          <w:bottom w:val="nil"/>
          <w:right w:val="nil"/>
          <w:between w:val="nil"/>
        </w:pBdr>
        <w:ind w:left="0" w:firstLine="540"/>
        <w:jc w:val="both"/>
        <w:rPr>
          <w:color w:val="000000" w:themeColor="text1"/>
          <w:sz w:val="28"/>
          <w:szCs w:val="28"/>
        </w:rPr>
      </w:pPr>
      <w:r w:rsidRPr="007B65BC">
        <w:rPr>
          <w:color w:val="000000" w:themeColor="text1"/>
          <w:sz w:val="28"/>
          <w:szCs w:val="28"/>
        </w:rPr>
        <w:t>r</w:t>
      </w:r>
      <w:r w:rsidR="00E56DC8" w:rsidRPr="007B65BC">
        <w:rPr>
          <w:color w:val="000000" w:themeColor="text1"/>
          <w:sz w:val="28"/>
          <w:szCs w:val="28"/>
        </w:rPr>
        <w:t xml:space="preserve">eprezentanți ai organizațiilor </w:t>
      </w:r>
      <w:r w:rsidR="00251489">
        <w:rPr>
          <w:color w:val="000000" w:themeColor="text1"/>
          <w:sz w:val="28"/>
          <w:szCs w:val="28"/>
        </w:rPr>
        <w:t xml:space="preserve"> necomerciale </w:t>
      </w:r>
      <w:r w:rsidR="00E56DC8" w:rsidRPr="007B65BC">
        <w:rPr>
          <w:color w:val="000000" w:themeColor="text1"/>
          <w:sz w:val="28"/>
          <w:szCs w:val="28"/>
        </w:rPr>
        <w:t>care activează în domenii relevante, din unitatea administrativ-teritorială respective;</w:t>
      </w:r>
    </w:p>
    <w:p w14:paraId="0EA038EE" w14:textId="77777777" w:rsidR="00121FC5" w:rsidRPr="007B65BC" w:rsidRDefault="00B95976" w:rsidP="00BD7209">
      <w:pPr>
        <w:widowControl/>
        <w:numPr>
          <w:ilvl w:val="1"/>
          <w:numId w:val="1"/>
        </w:numPr>
        <w:pBdr>
          <w:top w:val="nil"/>
          <w:left w:val="nil"/>
          <w:bottom w:val="nil"/>
          <w:right w:val="nil"/>
          <w:between w:val="nil"/>
        </w:pBdr>
        <w:ind w:left="0" w:firstLine="540"/>
        <w:jc w:val="both"/>
        <w:rPr>
          <w:color w:val="000000" w:themeColor="text1"/>
          <w:sz w:val="28"/>
          <w:szCs w:val="28"/>
        </w:rPr>
      </w:pPr>
      <w:r w:rsidRPr="007B65BC">
        <w:rPr>
          <w:color w:val="000000" w:themeColor="text1"/>
          <w:sz w:val="28"/>
          <w:szCs w:val="28"/>
        </w:rPr>
        <w:t>r</w:t>
      </w:r>
      <w:r w:rsidR="00E56DC8" w:rsidRPr="007B65BC">
        <w:rPr>
          <w:color w:val="000000" w:themeColor="text1"/>
          <w:sz w:val="28"/>
          <w:szCs w:val="28"/>
        </w:rPr>
        <w:t>eprezentanți ai asociațiilor de proprietari din zona analizată.</w:t>
      </w:r>
    </w:p>
    <w:p w14:paraId="33B4AE38" w14:textId="535BE057" w:rsidR="00121FC5" w:rsidRPr="007B65BC" w:rsidRDefault="00B95976" w:rsidP="00BD7209">
      <w:pPr>
        <w:widowControl/>
        <w:numPr>
          <w:ilvl w:val="1"/>
          <w:numId w:val="1"/>
        </w:numPr>
        <w:pBdr>
          <w:top w:val="nil"/>
          <w:left w:val="nil"/>
          <w:bottom w:val="nil"/>
          <w:right w:val="nil"/>
          <w:between w:val="nil"/>
        </w:pBdr>
        <w:ind w:left="0" w:firstLine="540"/>
        <w:jc w:val="both"/>
        <w:rPr>
          <w:color w:val="000000" w:themeColor="text1"/>
          <w:sz w:val="28"/>
          <w:szCs w:val="28"/>
        </w:rPr>
      </w:pPr>
      <w:r w:rsidRPr="007B65BC">
        <w:rPr>
          <w:color w:val="000000" w:themeColor="text1"/>
          <w:sz w:val="28"/>
          <w:szCs w:val="28"/>
        </w:rPr>
        <w:t>a</w:t>
      </w:r>
      <w:r w:rsidR="00E56DC8" w:rsidRPr="007B65BC">
        <w:rPr>
          <w:color w:val="000000" w:themeColor="text1"/>
          <w:sz w:val="28"/>
          <w:szCs w:val="28"/>
        </w:rPr>
        <w:t xml:space="preserve">lte grupuri de interes, inclusiv </w:t>
      </w:r>
      <w:r w:rsidR="00251489">
        <w:rPr>
          <w:color w:val="000000" w:themeColor="text1"/>
          <w:sz w:val="28"/>
          <w:szCs w:val="28"/>
        </w:rPr>
        <w:t xml:space="preserve">reprezentanți ai </w:t>
      </w:r>
      <w:r w:rsidR="00E56DC8" w:rsidRPr="007B65BC">
        <w:rPr>
          <w:color w:val="000000" w:themeColor="text1"/>
          <w:sz w:val="28"/>
          <w:szCs w:val="28"/>
        </w:rPr>
        <w:t>organizații</w:t>
      </w:r>
      <w:r w:rsidR="00251489">
        <w:rPr>
          <w:color w:val="000000" w:themeColor="text1"/>
          <w:sz w:val="28"/>
          <w:szCs w:val="28"/>
        </w:rPr>
        <w:t>lor necomerciale cu activități în domeniul protecției sociale</w:t>
      </w:r>
      <w:r w:rsidR="00564ADE">
        <w:rPr>
          <w:color w:val="000000" w:themeColor="text1"/>
          <w:sz w:val="28"/>
          <w:szCs w:val="28"/>
        </w:rPr>
        <w:t xml:space="preserve"> și</w:t>
      </w:r>
      <w:r w:rsidR="00251489">
        <w:rPr>
          <w:color w:val="000000" w:themeColor="text1"/>
          <w:sz w:val="28"/>
          <w:szCs w:val="28"/>
        </w:rPr>
        <w:t xml:space="preserve"> apăr</w:t>
      </w:r>
      <w:r w:rsidR="00564ADE">
        <w:rPr>
          <w:color w:val="000000" w:themeColor="text1"/>
          <w:sz w:val="28"/>
          <w:szCs w:val="28"/>
        </w:rPr>
        <w:t>ării</w:t>
      </w:r>
      <w:r w:rsidR="00251489">
        <w:rPr>
          <w:color w:val="000000" w:themeColor="text1"/>
          <w:sz w:val="28"/>
          <w:szCs w:val="28"/>
        </w:rPr>
        <w:t xml:space="preserve"> drepturilor omului</w:t>
      </w:r>
      <w:r w:rsidR="00E56DC8" w:rsidRPr="007B65BC">
        <w:rPr>
          <w:color w:val="000000" w:themeColor="text1"/>
          <w:sz w:val="28"/>
          <w:szCs w:val="28"/>
        </w:rPr>
        <w:t>.</w:t>
      </w:r>
    </w:p>
    <w:p w14:paraId="12E71763" w14:textId="70C5230A" w:rsidR="0034784E" w:rsidRPr="007B65BC" w:rsidRDefault="0034784E" w:rsidP="0034784E">
      <w:pPr>
        <w:pStyle w:val="aa"/>
        <w:numPr>
          <w:ilvl w:val="0"/>
          <w:numId w:val="1"/>
        </w:numPr>
        <w:shd w:val="clear" w:color="auto" w:fill="FFFFFF"/>
        <w:spacing w:before="0" w:beforeAutospacing="0" w:after="0" w:afterAutospacing="0"/>
        <w:ind w:left="0" w:firstLine="540"/>
        <w:jc w:val="both"/>
        <w:rPr>
          <w:color w:val="000000" w:themeColor="text1"/>
          <w:sz w:val="28"/>
          <w:szCs w:val="28"/>
          <w:lang w:val="ro-RO"/>
        </w:rPr>
      </w:pPr>
      <w:r w:rsidRPr="007B65BC">
        <w:rPr>
          <w:color w:val="000000" w:themeColor="text1"/>
          <w:sz w:val="28"/>
          <w:szCs w:val="28"/>
          <w:lang w:val="ro-RO"/>
        </w:rPr>
        <w:lastRenderedPageBreak/>
        <w:t>În procesul elaborării și aprobării documentației de urbanism, consultarea publică se desfășoară pe etape, în conformitate cu prevederile art. 95 alin. (1) din Cod.</w:t>
      </w:r>
    </w:p>
    <w:p w14:paraId="4E26F7DC" w14:textId="06BA5B5A" w:rsidR="00563A9D" w:rsidRPr="007B65BC" w:rsidRDefault="00563A9D" w:rsidP="003644E6">
      <w:pPr>
        <w:pStyle w:val="aa"/>
        <w:numPr>
          <w:ilvl w:val="0"/>
          <w:numId w:val="1"/>
        </w:numPr>
        <w:shd w:val="clear" w:color="auto" w:fill="FFFFFF"/>
        <w:spacing w:before="0" w:beforeAutospacing="0" w:after="0" w:afterAutospacing="0"/>
        <w:ind w:left="0" w:firstLine="540"/>
        <w:jc w:val="both"/>
        <w:rPr>
          <w:color w:val="000000" w:themeColor="text1"/>
          <w:sz w:val="28"/>
          <w:szCs w:val="28"/>
          <w:lang w:val="ro-RO"/>
        </w:rPr>
      </w:pPr>
      <w:r w:rsidRPr="007B65BC">
        <w:rPr>
          <w:color w:val="000000" w:themeColor="text1"/>
          <w:sz w:val="28"/>
          <w:szCs w:val="28"/>
          <w:lang w:val="ro-RO"/>
        </w:rPr>
        <w:t>În aplicarea prevederilor art. 95 alin. (1) din Cod, se admite organizarea concomitentă a unor etape de consultare</w:t>
      </w:r>
      <w:r w:rsidR="00DC2236">
        <w:rPr>
          <w:color w:val="000000" w:themeColor="text1"/>
          <w:sz w:val="28"/>
          <w:szCs w:val="28"/>
          <w:lang w:val="ro-RO"/>
        </w:rPr>
        <w:t xml:space="preserve"> a populației </w:t>
      </w:r>
      <w:r w:rsidRPr="007B65BC">
        <w:rPr>
          <w:color w:val="000000" w:themeColor="text1"/>
          <w:sz w:val="28"/>
          <w:szCs w:val="28"/>
          <w:lang w:val="ro-RO"/>
        </w:rPr>
        <w:t>, în măsura în care acestea se referă la activități complementare ale procesului de elaborare și aprobare a documentației de urbanism și nu afectează dreptul la informare și participare efectivă a publicului.</w:t>
      </w:r>
    </w:p>
    <w:p w14:paraId="2D4BC26E" w14:textId="292A2030" w:rsidR="0034784E" w:rsidRPr="007B65BC" w:rsidRDefault="0034784E" w:rsidP="003644E6">
      <w:pPr>
        <w:pStyle w:val="aa"/>
        <w:numPr>
          <w:ilvl w:val="0"/>
          <w:numId w:val="1"/>
        </w:numPr>
        <w:shd w:val="clear" w:color="auto" w:fill="FFFFFF"/>
        <w:spacing w:before="0" w:beforeAutospacing="0" w:after="0" w:afterAutospacing="0"/>
        <w:ind w:left="0" w:firstLine="540"/>
        <w:jc w:val="both"/>
        <w:rPr>
          <w:color w:val="000000" w:themeColor="text1"/>
          <w:sz w:val="28"/>
          <w:szCs w:val="28"/>
          <w:lang w:val="ro-RO"/>
        </w:rPr>
      </w:pPr>
      <w:r w:rsidRPr="007B65BC">
        <w:rPr>
          <w:color w:val="000000" w:themeColor="text1"/>
          <w:sz w:val="28"/>
          <w:szCs w:val="28"/>
          <w:lang w:val="ro-RO"/>
        </w:rPr>
        <w:t xml:space="preserve">Consultările </w:t>
      </w:r>
      <w:r w:rsidR="00CE516A" w:rsidRPr="007B65BC">
        <w:rPr>
          <w:color w:val="000000" w:themeColor="text1"/>
          <w:sz w:val="28"/>
          <w:szCs w:val="28"/>
          <w:lang w:val="ro-RO"/>
        </w:rPr>
        <w:t xml:space="preserve"> publice </w:t>
      </w:r>
      <w:r w:rsidRPr="007B65BC">
        <w:rPr>
          <w:color w:val="000000" w:themeColor="text1"/>
          <w:sz w:val="28"/>
          <w:szCs w:val="28"/>
          <w:lang w:val="ro-RO"/>
        </w:rPr>
        <w:t>desfășurate în cadrul studiilor de sociologie urbană includ, pe lângă etapele prevăzute la art. 95 alin. (1) din Cod, o etapă suplimentară de colectare a datelor inițiale, desfășurată la inițierea studiului sociologic urban. Această etapă are rolul de a identifica percepțiile, necesitățile și așteptările populației cu privire la dezvoltarea urbană.</w:t>
      </w:r>
    </w:p>
    <w:p w14:paraId="1759C0A2" w14:textId="17AA9E82" w:rsidR="00121FC5" w:rsidRPr="007B65BC" w:rsidRDefault="00E56DC8" w:rsidP="00E5071B">
      <w:pPr>
        <w:numPr>
          <w:ilvl w:val="0"/>
          <w:numId w:val="1"/>
        </w:numPr>
        <w:pBdr>
          <w:top w:val="nil"/>
          <w:left w:val="nil"/>
          <w:bottom w:val="nil"/>
          <w:right w:val="nil"/>
          <w:between w:val="nil"/>
        </w:pBdr>
        <w:tabs>
          <w:tab w:val="left" w:pos="540"/>
        </w:tabs>
        <w:spacing w:before="120"/>
        <w:ind w:left="90" w:firstLine="540"/>
        <w:jc w:val="both"/>
        <w:rPr>
          <w:color w:val="000000" w:themeColor="text1"/>
          <w:sz w:val="28"/>
          <w:szCs w:val="28"/>
        </w:rPr>
      </w:pPr>
      <w:r w:rsidRPr="007B65BC">
        <w:rPr>
          <w:color w:val="000000" w:themeColor="text1"/>
          <w:sz w:val="28"/>
          <w:szCs w:val="28"/>
        </w:rPr>
        <w:t xml:space="preserve">În situația în care, </w:t>
      </w:r>
      <w:r w:rsidR="00251489">
        <w:rPr>
          <w:color w:val="000000" w:themeColor="text1"/>
          <w:sz w:val="28"/>
          <w:szCs w:val="28"/>
        </w:rPr>
        <w:t xml:space="preserve"> 1/3</w:t>
      </w:r>
      <w:r w:rsidR="00F21368" w:rsidRPr="007B65BC">
        <w:rPr>
          <w:color w:val="000000" w:themeColor="text1"/>
          <w:sz w:val="28"/>
          <w:szCs w:val="28"/>
        </w:rPr>
        <w:t xml:space="preserve"> din</w:t>
      </w:r>
      <w:r w:rsidRPr="007B65BC">
        <w:rPr>
          <w:color w:val="000000" w:themeColor="text1"/>
          <w:sz w:val="28"/>
          <w:szCs w:val="28"/>
        </w:rPr>
        <w:t xml:space="preserve"> persoane</w:t>
      </w:r>
      <w:r w:rsidR="00F21368" w:rsidRPr="007B65BC">
        <w:rPr>
          <w:color w:val="000000" w:themeColor="text1"/>
          <w:sz w:val="28"/>
          <w:szCs w:val="28"/>
        </w:rPr>
        <w:t>le</w:t>
      </w:r>
      <w:r w:rsidRPr="007B65BC">
        <w:rPr>
          <w:color w:val="000000" w:themeColor="text1"/>
          <w:sz w:val="28"/>
          <w:szCs w:val="28"/>
        </w:rPr>
        <w:t xml:space="preserve"> sau entități</w:t>
      </w:r>
      <w:r w:rsidR="00F21368" w:rsidRPr="007B65BC">
        <w:rPr>
          <w:color w:val="000000" w:themeColor="text1"/>
          <w:sz w:val="28"/>
          <w:szCs w:val="28"/>
        </w:rPr>
        <w:t xml:space="preserve">le  </w:t>
      </w:r>
      <w:r w:rsidRPr="007B65BC">
        <w:rPr>
          <w:color w:val="000000" w:themeColor="text1"/>
          <w:sz w:val="28"/>
          <w:szCs w:val="28"/>
        </w:rPr>
        <w:t xml:space="preserve"> sociale susceptibile de a fi afectate formulează obiecții sau își manifestă opoziția față de soluțiile propuse, </w:t>
      </w:r>
      <w:r w:rsidR="008B3FFD" w:rsidRPr="007B65BC">
        <w:rPr>
          <w:color w:val="000000" w:themeColor="text1"/>
          <w:sz w:val="28"/>
          <w:szCs w:val="28"/>
        </w:rPr>
        <w:t>Grupul de lucru</w:t>
      </w:r>
      <w:r w:rsidRPr="007B65BC">
        <w:rPr>
          <w:color w:val="000000" w:themeColor="text1"/>
          <w:sz w:val="28"/>
          <w:szCs w:val="28"/>
        </w:rPr>
        <w:t xml:space="preserve"> are obligația de a dispune organizarea unor sesiuni suplimentare de consultare și de a implementa metode suplimentare de colectare și analiză a datelor, corelate cu specificul preocupărilor exprimate.</w:t>
      </w:r>
    </w:p>
    <w:p w14:paraId="4CA27CC6" w14:textId="77777777" w:rsidR="00121FC5" w:rsidRPr="007B65BC" w:rsidRDefault="00121FC5">
      <w:pPr>
        <w:tabs>
          <w:tab w:val="left" w:pos="540"/>
        </w:tabs>
        <w:spacing w:before="120"/>
        <w:jc w:val="both"/>
        <w:rPr>
          <w:color w:val="000000" w:themeColor="text1"/>
          <w:sz w:val="28"/>
          <w:szCs w:val="28"/>
        </w:rPr>
      </w:pPr>
    </w:p>
    <w:p w14:paraId="10999704" w14:textId="77777777" w:rsidR="00121FC5" w:rsidRPr="007B65BC" w:rsidRDefault="00E56DC8">
      <w:pPr>
        <w:widowControl/>
        <w:shd w:val="clear" w:color="auto" w:fill="FFFFFF"/>
        <w:jc w:val="center"/>
        <w:rPr>
          <w:color w:val="000000" w:themeColor="text1"/>
          <w:sz w:val="28"/>
          <w:szCs w:val="28"/>
        </w:rPr>
      </w:pPr>
      <w:r w:rsidRPr="007B65BC">
        <w:rPr>
          <w:b/>
          <w:color w:val="000000" w:themeColor="text1"/>
          <w:sz w:val="28"/>
          <w:szCs w:val="28"/>
        </w:rPr>
        <w:t>Capitolul III</w:t>
      </w:r>
    </w:p>
    <w:p w14:paraId="6F433B2F" w14:textId="5C57F7DB" w:rsidR="00121FC5" w:rsidRPr="007B65BC" w:rsidRDefault="00E56DC8">
      <w:pPr>
        <w:widowControl/>
        <w:shd w:val="clear" w:color="auto" w:fill="FFFFFF"/>
        <w:jc w:val="center"/>
        <w:rPr>
          <w:color w:val="000000" w:themeColor="text1"/>
          <w:sz w:val="28"/>
          <w:szCs w:val="28"/>
        </w:rPr>
      </w:pPr>
      <w:r w:rsidRPr="007B65BC">
        <w:rPr>
          <w:b/>
          <w:color w:val="000000" w:themeColor="text1"/>
          <w:sz w:val="28"/>
          <w:szCs w:val="28"/>
        </w:rPr>
        <w:t xml:space="preserve">Consultările </w:t>
      </w:r>
      <w:r w:rsidR="00CE516A" w:rsidRPr="007B65BC">
        <w:rPr>
          <w:b/>
          <w:color w:val="000000" w:themeColor="text1"/>
          <w:sz w:val="28"/>
          <w:szCs w:val="28"/>
        </w:rPr>
        <w:t xml:space="preserve"> publice </w:t>
      </w:r>
      <w:r w:rsidR="00340F5B" w:rsidRPr="007B65BC">
        <w:rPr>
          <w:b/>
          <w:color w:val="000000" w:themeColor="text1"/>
          <w:sz w:val="28"/>
          <w:szCs w:val="28"/>
        </w:rPr>
        <w:t xml:space="preserve">prin utilizarea </w:t>
      </w:r>
      <w:r w:rsidRPr="007B65BC">
        <w:rPr>
          <w:b/>
          <w:color w:val="000000" w:themeColor="text1"/>
          <w:sz w:val="28"/>
          <w:szCs w:val="28"/>
        </w:rPr>
        <w:t xml:space="preserve">studiilor de sociologie </w:t>
      </w:r>
    </w:p>
    <w:p w14:paraId="014265E6" w14:textId="77777777" w:rsidR="00121FC5" w:rsidRPr="007B65BC" w:rsidRDefault="00121FC5">
      <w:pPr>
        <w:pBdr>
          <w:top w:val="nil"/>
          <w:left w:val="nil"/>
          <w:bottom w:val="nil"/>
          <w:right w:val="nil"/>
          <w:between w:val="nil"/>
        </w:pBdr>
        <w:tabs>
          <w:tab w:val="left" w:pos="540"/>
        </w:tabs>
        <w:spacing w:before="120"/>
        <w:ind w:left="540"/>
        <w:jc w:val="both"/>
        <w:rPr>
          <w:color w:val="000000" w:themeColor="text1"/>
          <w:sz w:val="28"/>
          <w:szCs w:val="28"/>
        </w:rPr>
      </w:pPr>
    </w:p>
    <w:p w14:paraId="6B4BEAB7" w14:textId="17E6E2A5" w:rsidR="00121FC5" w:rsidRPr="007B65BC" w:rsidRDefault="00E56DC8">
      <w:pPr>
        <w:numPr>
          <w:ilvl w:val="0"/>
          <w:numId w:val="1"/>
        </w:numPr>
        <w:pBdr>
          <w:top w:val="nil"/>
          <w:left w:val="nil"/>
          <w:bottom w:val="nil"/>
          <w:right w:val="nil"/>
          <w:between w:val="nil"/>
        </w:pBdr>
        <w:tabs>
          <w:tab w:val="left" w:pos="540"/>
        </w:tabs>
        <w:spacing w:before="120"/>
        <w:ind w:left="0" w:firstLine="540"/>
        <w:jc w:val="both"/>
        <w:rPr>
          <w:color w:val="000000" w:themeColor="text1"/>
          <w:sz w:val="28"/>
          <w:szCs w:val="28"/>
        </w:rPr>
      </w:pPr>
      <w:r w:rsidRPr="007B65BC">
        <w:rPr>
          <w:color w:val="000000" w:themeColor="text1"/>
          <w:sz w:val="28"/>
          <w:szCs w:val="28"/>
        </w:rPr>
        <w:t xml:space="preserve">Consultarea </w:t>
      </w:r>
      <w:r w:rsidR="00CE516A" w:rsidRPr="007B65BC">
        <w:rPr>
          <w:color w:val="000000" w:themeColor="text1"/>
          <w:sz w:val="28"/>
          <w:szCs w:val="28"/>
        </w:rPr>
        <w:t xml:space="preserve"> publică </w:t>
      </w:r>
      <w:r w:rsidRPr="007B65BC">
        <w:rPr>
          <w:color w:val="000000" w:themeColor="text1"/>
          <w:sz w:val="28"/>
          <w:szCs w:val="28"/>
        </w:rPr>
        <w:t>în cadrul studiilor de sociologie urbană  se vor organiza în vederea:</w:t>
      </w:r>
    </w:p>
    <w:p w14:paraId="5A78573B" w14:textId="18937B7D" w:rsidR="00121FC5" w:rsidRPr="007B65BC" w:rsidRDefault="00E56DC8" w:rsidP="0089699A">
      <w:pPr>
        <w:numPr>
          <w:ilvl w:val="1"/>
          <w:numId w:val="1"/>
        </w:numPr>
        <w:pBdr>
          <w:top w:val="nil"/>
          <w:left w:val="nil"/>
          <w:bottom w:val="nil"/>
          <w:right w:val="nil"/>
          <w:between w:val="nil"/>
        </w:pBdr>
        <w:tabs>
          <w:tab w:val="left" w:pos="540"/>
        </w:tabs>
        <w:spacing w:before="120"/>
        <w:ind w:left="0" w:firstLine="546"/>
        <w:jc w:val="both"/>
        <w:rPr>
          <w:color w:val="000000" w:themeColor="text1"/>
          <w:sz w:val="28"/>
          <w:szCs w:val="28"/>
        </w:rPr>
      </w:pPr>
      <w:r w:rsidRPr="007B65BC">
        <w:rPr>
          <w:color w:val="000000" w:themeColor="text1"/>
          <w:sz w:val="28"/>
          <w:szCs w:val="28"/>
        </w:rPr>
        <w:t xml:space="preserve">evaluării structurii demografice și </w:t>
      </w:r>
      <w:proofErr w:type="spellStart"/>
      <w:r w:rsidRPr="007B65BC">
        <w:rPr>
          <w:color w:val="000000" w:themeColor="text1"/>
          <w:sz w:val="28"/>
          <w:szCs w:val="28"/>
        </w:rPr>
        <w:t>socio</w:t>
      </w:r>
      <w:proofErr w:type="spellEnd"/>
      <w:r w:rsidRPr="007B65BC">
        <w:rPr>
          <w:color w:val="000000" w:themeColor="text1"/>
          <w:sz w:val="28"/>
          <w:szCs w:val="28"/>
        </w:rPr>
        <w:t xml:space="preserve">-economice a zonei vizate, prin identificarea caracteristicilor populației (vârstă, </w:t>
      </w:r>
      <w:r w:rsidR="00674BF1" w:rsidRPr="007B65BC">
        <w:rPr>
          <w:color w:val="000000" w:themeColor="text1"/>
          <w:sz w:val="28"/>
          <w:szCs w:val="28"/>
        </w:rPr>
        <w:t xml:space="preserve">dizabilitate, </w:t>
      </w:r>
      <w:r w:rsidRPr="007B65BC">
        <w:rPr>
          <w:color w:val="000000" w:themeColor="text1"/>
          <w:sz w:val="28"/>
          <w:szCs w:val="28"/>
        </w:rPr>
        <w:t>gen, nivel de educație, venituri, ocupare profesională) și analiza distribuției geografice</w:t>
      </w:r>
      <w:r w:rsidR="000B15EB" w:rsidRPr="007B65BC">
        <w:rPr>
          <w:color w:val="000000" w:themeColor="text1"/>
          <w:sz w:val="28"/>
          <w:szCs w:val="28"/>
        </w:rPr>
        <w:t>,  în baza datelor Biroului Național de Statistică</w:t>
      </w:r>
      <w:r w:rsidRPr="007B65BC">
        <w:rPr>
          <w:color w:val="000000" w:themeColor="text1"/>
          <w:sz w:val="28"/>
          <w:szCs w:val="28"/>
        </w:rPr>
        <w:t>;</w:t>
      </w:r>
    </w:p>
    <w:p w14:paraId="55B75543" w14:textId="078F8D83" w:rsidR="00121FC5" w:rsidRPr="007B65BC" w:rsidRDefault="00D90CC5" w:rsidP="0089699A">
      <w:pPr>
        <w:numPr>
          <w:ilvl w:val="1"/>
          <w:numId w:val="1"/>
        </w:numPr>
        <w:pBdr>
          <w:top w:val="nil"/>
          <w:left w:val="nil"/>
          <w:bottom w:val="nil"/>
          <w:right w:val="nil"/>
          <w:between w:val="nil"/>
        </w:pBdr>
        <w:tabs>
          <w:tab w:val="left" w:pos="540"/>
        </w:tabs>
        <w:spacing w:before="120"/>
        <w:ind w:left="0" w:firstLine="567"/>
        <w:jc w:val="both"/>
        <w:rPr>
          <w:color w:val="000000" w:themeColor="text1"/>
          <w:sz w:val="28"/>
          <w:szCs w:val="28"/>
        </w:rPr>
      </w:pPr>
      <w:r w:rsidRPr="007B65BC">
        <w:rPr>
          <w:color w:val="000000" w:themeColor="text1"/>
          <w:sz w:val="28"/>
          <w:szCs w:val="28"/>
        </w:rPr>
        <w:t xml:space="preserve">stabilirea principalelor deficiențe și oportunități de dezvoltare urbană prin </w:t>
      </w:r>
      <w:r w:rsidR="00251489">
        <w:rPr>
          <w:color w:val="000000" w:themeColor="text1"/>
          <w:sz w:val="28"/>
          <w:szCs w:val="28"/>
        </w:rPr>
        <w:t xml:space="preserve">identificarea </w:t>
      </w:r>
      <w:r w:rsidR="00E56DC8" w:rsidRPr="007B65BC">
        <w:rPr>
          <w:color w:val="000000" w:themeColor="text1"/>
          <w:sz w:val="28"/>
          <w:szCs w:val="28"/>
        </w:rPr>
        <w:t>nevoilor, priorităților și problemelor comunității,;</w:t>
      </w:r>
    </w:p>
    <w:p w14:paraId="754EDB94" w14:textId="77777777" w:rsidR="00121FC5" w:rsidRPr="007B65BC" w:rsidRDefault="00E56DC8" w:rsidP="0089699A">
      <w:pPr>
        <w:numPr>
          <w:ilvl w:val="1"/>
          <w:numId w:val="1"/>
        </w:numPr>
        <w:pBdr>
          <w:top w:val="nil"/>
          <w:left w:val="nil"/>
          <w:bottom w:val="nil"/>
          <w:right w:val="nil"/>
          <w:between w:val="nil"/>
        </w:pBdr>
        <w:tabs>
          <w:tab w:val="left" w:pos="540"/>
        </w:tabs>
        <w:spacing w:before="120"/>
        <w:ind w:left="0" w:firstLine="567"/>
        <w:jc w:val="both"/>
        <w:rPr>
          <w:color w:val="000000" w:themeColor="text1"/>
          <w:sz w:val="28"/>
          <w:szCs w:val="28"/>
        </w:rPr>
      </w:pPr>
      <w:r w:rsidRPr="007B65BC">
        <w:rPr>
          <w:color w:val="000000" w:themeColor="text1"/>
          <w:sz w:val="28"/>
          <w:szCs w:val="28"/>
        </w:rPr>
        <w:t>determinării nivelului de trai și a calității vieții, prin evaluarea accesului la servicii publice și infrastructură (transport, sănătate, educație, spații verzi) și analiza percepțiilor locuitorilor;</w:t>
      </w:r>
    </w:p>
    <w:p w14:paraId="6D4AC0B6" w14:textId="77777777" w:rsidR="00121FC5" w:rsidRPr="007B65BC" w:rsidRDefault="00E56DC8" w:rsidP="0089699A">
      <w:pPr>
        <w:numPr>
          <w:ilvl w:val="1"/>
          <w:numId w:val="1"/>
        </w:numPr>
        <w:pBdr>
          <w:top w:val="nil"/>
          <w:left w:val="nil"/>
          <w:bottom w:val="nil"/>
          <w:right w:val="nil"/>
          <w:between w:val="nil"/>
        </w:pBdr>
        <w:tabs>
          <w:tab w:val="left" w:pos="540"/>
        </w:tabs>
        <w:spacing w:before="120"/>
        <w:ind w:left="0" w:firstLine="567"/>
        <w:jc w:val="both"/>
        <w:rPr>
          <w:color w:val="000000" w:themeColor="text1"/>
          <w:sz w:val="28"/>
          <w:szCs w:val="28"/>
        </w:rPr>
      </w:pPr>
      <w:r w:rsidRPr="007B65BC">
        <w:rPr>
          <w:color w:val="000000" w:themeColor="text1"/>
          <w:sz w:val="28"/>
          <w:szCs w:val="28"/>
        </w:rPr>
        <w:t>consolidării proceselor de consultare publică, prin asigurarea unui cadru transparent și participativ de dialog între autoritățile publice și cetățeni;</w:t>
      </w:r>
    </w:p>
    <w:p w14:paraId="67D0015F" w14:textId="623D7CB2" w:rsidR="00121FC5" w:rsidRPr="007B65BC" w:rsidRDefault="00D90CC5" w:rsidP="0089699A">
      <w:pPr>
        <w:numPr>
          <w:ilvl w:val="1"/>
          <w:numId w:val="1"/>
        </w:numPr>
        <w:pBdr>
          <w:top w:val="nil"/>
          <w:left w:val="nil"/>
          <w:bottom w:val="nil"/>
          <w:right w:val="nil"/>
          <w:between w:val="nil"/>
        </w:pBdr>
        <w:tabs>
          <w:tab w:val="left" w:pos="540"/>
        </w:tabs>
        <w:spacing w:before="120"/>
        <w:ind w:left="0" w:firstLine="567"/>
        <w:jc w:val="both"/>
        <w:rPr>
          <w:color w:val="000000" w:themeColor="text1"/>
          <w:sz w:val="28"/>
          <w:szCs w:val="28"/>
        </w:rPr>
      </w:pPr>
      <w:r w:rsidRPr="007B65BC">
        <w:rPr>
          <w:color w:val="000000" w:themeColor="text1"/>
          <w:sz w:val="28"/>
          <w:szCs w:val="28"/>
        </w:rPr>
        <w:t xml:space="preserve">asigurării dezvoltării </w:t>
      </w:r>
      <w:r w:rsidR="00251489">
        <w:rPr>
          <w:color w:val="000000" w:themeColor="text1"/>
          <w:sz w:val="28"/>
          <w:szCs w:val="28"/>
        </w:rPr>
        <w:t xml:space="preserve"> urbane </w:t>
      </w:r>
      <w:r w:rsidRPr="007B65BC">
        <w:rPr>
          <w:color w:val="000000" w:themeColor="text1"/>
          <w:sz w:val="28"/>
          <w:szCs w:val="28"/>
        </w:rPr>
        <w:t xml:space="preserve">în conformitate cu interesele populației prin  </w:t>
      </w:r>
      <w:r w:rsidR="00E56DC8" w:rsidRPr="007B65BC">
        <w:rPr>
          <w:color w:val="000000" w:themeColor="text1"/>
          <w:sz w:val="28"/>
          <w:szCs w:val="28"/>
        </w:rPr>
        <w:t>integrarea rezultatelor obținute în procesul de elaborare și implementare a planurilor urbanistice</w:t>
      </w:r>
      <w:r w:rsidRPr="007B65BC">
        <w:rPr>
          <w:color w:val="000000" w:themeColor="text1"/>
          <w:sz w:val="28"/>
          <w:szCs w:val="28"/>
        </w:rPr>
        <w:t>.</w:t>
      </w:r>
    </w:p>
    <w:p w14:paraId="31D19213" w14:textId="6CF51B90" w:rsidR="00121FC5" w:rsidRPr="007B65BC" w:rsidRDefault="00E56DC8">
      <w:pPr>
        <w:numPr>
          <w:ilvl w:val="0"/>
          <w:numId w:val="1"/>
        </w:numPr>
        <w:pBdr>
          <w:top w:val="nil"/>
          <w:left w:val="nil"/>
          <w:bottom w:val="nil"/>
          <w:right w:val="nil"/>
          <w:between w:val="nil"/>
        </w:pBdr>
        <w:tabs>
          <w:tab w:val="left" w:pos="540"/>
        </w:tabs>
        <w:spacing w:before="120"/>
        <w:ind w:left="0" w:firstLine="540"/>
        <w:jc w:val="both"/>
        <w:rPr>
          <w:color w:val="000000" w:themeColor="text1"/>
          <w:sz w:val="28"/>
          <w:szCs w:val="28"/>
        </w:rPr>
      </w:pPr>
      <w:r w:rsidRPr="007B65BC">
        <w:rPr>
          <w:color w:val="000000" w:themeColor="text1"/>
          <w:sz w:val="28"/>
          <w:szCs w:val="28"/>
        </w:rPr>
        <w:t>În cadrul procesului de elaborare a studi</w:t>
      </w:r>
      <w:r w:rsidR="00B95976" w:rsidRPr="007B65BC">
        <w:rPr>
          <w:color w:val="000000" w:themeColor="text1"/>
          <w:sz w:val="28"/>
          <w:szCs w:val="28"/>
        </w:rPr>
        <w:t xml:space="preserve">ului sociologic, </w:t>
      </w:r>
      <w:r w:rsidR="008B3FFD" w:rsidRPr="007B65BC">
        <w:rPr>
          <w:color w:val="000000" w:themeColor="text1"/>
          <w:sz w:val="28"/>
          <w:szCs w:val="28"/>
        </w:rPr>
        <w:t>Grupul de lucru</w:t>
      </w:r>
      <w:r w:rsidRPr="007B65BC">
        <w:rPr>
          <w:color w:val="000000" w:themeColor="text1"/>
          <w:sz w:val="28"/>
          <w:szCs w:val="28"/>
        </w:rPr>
        <w:t xml:space="preserve"> va include, în mod obligatoriu, </w:t>
      </w:r>
      <w:r w:rsidR="000B15EB" w:rsidRPr="007B65BC">
        <w:rPr>
          <w:color w:val="000000" w:themeColor="text1"/>
          <w:sz w:val="28"/>
          <w:szCs w:val="28"/>
        </w:rPr>
        <w:t xml:space="preserve">inclusiv </w:t>
      </w:r>
      <w:r w:rsidRPr="007B65BC">
        <w:rPr>
          <w:color w:val="000000" w:themeColor="text1"/>
          <w:sz w:val="28"/>
          <w:szCs w:val="28"/>
        </w:rPr>
        <w:t>experți care sunt implicați în elaborarea studiului.</w:t>
      </w:r>
    </w:p>
    <w:p w14:paraId="4FDDA058" w14:textId="377FDBED" w:rsidR="00121FC5" w:rsidRPr="007B65BC" w:rsidRDefault="00E56DC8">
      <w:pPr>
        <w:numPr>
          <w:ilvl w:val="0"/>
          <w:numId w:val="1"/>
        </w:numPr>
        <w:pBdr>
          <w:top w:val="nil"/>
          <w:left w:val="nil"/>
          <w:bottom w:val="nil"/>
          <w:right w:val="nil"/>
          <w:between w:val="nil"/>
        </w:pBdr>
        <w:tabs>
          <w:tab w:val="left" w:pos="540"/>
        </w:tabs>
        <w:spacing w:before="120"/>
        <w:ind w:left="0" w:firstLine="540"/>
        <w:jc w:val="both"/>
        <w:rPr>
          <w:color w:val="000000" w:themeColor="text1"/>
          <w:sz w:val="28"/>
          <w:szCs w:val="28"/>
        </w:rPr>
      </w:pPr>
      <w:r w:rsidRPr="007B65BC">
        <w:rPr>
          <w:color w:val="000000" w:themeColor="text1"/>
          <w:sz w:val="28"/>
          <w:szCs w:val="28"/>
        </w:rPr>
        <w:t xml:space="preserve">Autoritatea administrației publice </w:t>
      </w:r>
      <w:r w:rsidR="00564ADE" w:rsidRPr="007B65BC">
        <w:rPr>
          <w:color w:val="000000" w:themeColor="text1"/>
          <w:sz w:val="28"/>
          <w:szCs w:val="28"/>
          <w:highlight w:val="white"/>
        </w:rPr>
        <w:t>abilitat</w:t>
      </w:r>
      <w:r w:rsidR="00564ADE">
        <w:rPr>
          <w:color w:val="000000" w:themeColor="text1"/>
          <w:sz w:val="28"/>
          <w:szCs w:val="28"/>
          <w:highlight w:val="white"/>
        </w:rPr>
        <w:t>ă</w:t>
      </w:r>
      <w:r w:rsidR="00564ADE" w:rsidRPr="007B65BC">
        <w:rPr>
          <w:color w:val="000000" w:themeColor="text1"/>
          <w:sz w:val="28"/>
          <w:szCs w:val="28"/>
          <w:highlight w:val="white"/>
        </w:rPr>
        <w:t xml:space="preserve"> </w:t>
      </w:r>
      <w:r w:rsidRPr="007B65BC">
        <w:rPr>
          <w:color w:val="000000" w:themeColor="text1"/>
          <w:sz w:val="28"/>
          <w:szCs w:val="28"/>
          <w:highlight w:val="white"/>
        </w:rPr>
        <w:t xml:space="preserve">cu aprobarea documentației </w:t>
      </w:r>
      <w:r w:rsidR="00564ADE">
        <w:rPr>
          <w:color w:val="000000" w:themeColor="text1"/>
          <w:sz w:val="28"/>
          <w:szCs w:val="28"/>
        </w:rPr>
        <w:t xml:space="preserve">de amenajare a teritoriului și de urbanism </w:t>
      </w:r>
      <w:r w:rsidR="00D90CC5" w:rsidRPr="007B65BC">
        <w:rPr>
          <w:color w:val="000000" w:themeColor="text1"/>
          <w:sz w:val="28"/>
          <w:szCs w:val="28"/>
        </w:rPr>
        <w:t xml:space="preserve">va include </w:t>
      </w:r>
      <w:r w:rsidRPr="007B65BC">
        <w:rPr>
          <w:color w:val="000000" w:themeColor="text1"/>
          <w:sz w:val="28"/>
          <w:szCs w:val="28"/>
        </w:rPr>
        <w:t xml:space="preserve">reprezentanți suplimentari din partea </w:t>
      </w:r>
      <w:r w:rsidR="00E82E00">
        <w:rPr>
          <w:color w:val="000000" w:themeColor="text1"/>
          <w:sz w:val="28"/>
          <w:szCs w:val="28"/>
        </w:rPr>
        <w:t>societății civile</w:t>
      </w:r>
      <w:bookmarkStart w:id="0" w:name="_GoBack"/>
      <w:bookmarkEnd w:id="0"/>
      <w:r w:rsidRPr="007B65BC">
        <w:rPr>
          <w:color w:val="000000" w:themeColor="text1"/>
          <w:sz w:val="28"/>
          <w:szCs w:val="28"/>
        </w:rPr>
        <w:t>, ai instituțiilor de cercetare</w:t>
      </w:r>
      <w:r w:rsidR="000B15EB" w:rsidRPr="007B65BC">
        <w:rPr>
          <w:color w:val="000000" w:themeColor="text1"/>
          <w:sz w:val="28"/>
          <w:szCs w:val="28"/>
        </w:rPr>
        <w:t>, care dețin specialiști competenți în domeniu</w:t>
      </w:r>
      <w:r w:rsidR="005D787B">
        <w:rPr>
          <w:color w:val="000000" w:themeColor="text1"/>
          <w:sz w:val="28"/>
          <w:szCs w:val="28"/>
        </w:rPr>
        <w:t xml:space="preserve"> </w:t>
      </w:r>
      <w:r w:rsidR="005D787B">
        <w:rPr>
          <w:color w:val="000000" w:themeColor="text1"/>
          <w:sz w:val="28"/>
          <w:szCs w:val="28"/>
        </w:rPr>
        <w:lastRenderedPageBreak/>
        <w:t>amenajării teritoriului și de urbanism</w:t>
      </w:r>
      <w:r w:rsidRPr="007B65BC">
        <w:rPr>
          <w:color w:val="000000" w:themeColor="text1"/>
          <w:sz w:val="28"/>
          <w:szCs w:val="28"/>
        </w:rPr>
        <w:t xml:space="preserve"> sau ai organizațiilor </w:t>
      </w:r>
      <w:r w:rsidR="00251489">
        <w:rPr>
          <w:color w:val="000000" w:themeColor="text1"/>
          <w:sz w:val="28"/>
          <w:szCs w:val="28"/>
        </w:rPr>
        <w:t xml:space="preserve"> necomerciale </w:t>
      </w:r>
      <w:r w:rsidRPr="007B65BC">
        <w:rPr>
          <w:color w:val="000000" w:themeColor="text1"/>
          <w:sz w:val="28"/>
          <w:szCs w:val="28"/>
        </w:rPr>
        <w:t>relevante</w:t>
      </w:r>
      <w:r w:rsidR="000B15EB" w:rsidRPr="007B65BC">
        <w:rPr>
          <w:color w:val="000000" w:themeColor="text1"/>
          <w:sz w:val="28"/>
          <w:szCs w:val="28"/>
        </w:rPr>
        <w:t xml:space="preserve"> în domeniu</w:t>
      </w:r>
      <w:r w:rsidRPr="007B65BC">
        <w:rPr>
          <w:color w:val="000000" w:themeColor="text1"/>
          <w:sz w:val="28"/>
          <w:szCs w:val="28"/>
        </w:rPr>
        <w:t>, pentru a asigura o evaluare obiectivă și o reprezentativitate extinsă</w:t>
      </w:r>
      <w:r w:rsidR="00674BF1" w:rsidRPr="007B65BC">
        <w:rPr>
          <w:color w:val="000000" w:themeColor="text1"/>
          <w:sz w:val="28"/>
          <w:szCs w:val="28"/>
        </w:rPr>
        <w:t>, inclusiv a necesităților persoanelor cu dizabilități și persoanelor cu mobilitate redusă</w:t>
      </w:r>
      <w:r w:rsidRPr="007B65BC">
        <w:rPr>
          <w:color w:val="000000" w:themeColor="text1"/>
          <w:sz w:val="28"/>
          <w:szCs w:val="28"/>
        </w:rPr>
        <w:t>.</w:t>
      </w:r>
    </w:p>
    <w:p w14:paraId="045D27B7" w14:textId="7A313A58" w:rsidR="00121FC5" w:rsidRDefault="00E56DC8">
      <w:pPr>
        <w:numPr>
          <w:ilvl w:val="0"/>
          <w:numId w:val="1"/>
        </w:numPr>
        <w:pBdr>
          <w:top w:val="nil"/>
          <w:left w:val="nil"/>
          <w:bottom w:val="nil"/>
          <w:right w:val="nil"/>
          <w:between w:val="nil"/>
        </w:pBdr>
        <w:tabs>
          <w:tab w:val="left" w:pos="540"/>
        </w:tabs>
        <w:spacing w:before="120"/>
        <w:ind w:left="0" w:firstLine="540"/>
        <w:jc w:val="both"/>
        <w:rPr>
          <w:color w:val="000000"/>
          <w:sz w:val="28"/>
          <w:szCs w:val="28"/>
        </w:rPr>
      </w:pPr>
      <w:r>
        <w:rPr>
          <w:color w:val="000000"/>
          <w:sz w:val="28"/>
          <w:szCs w:val="28"/>
        </w:rPr>
        <w:t xml:space="preserve">Pentru fiecare etapă de consultare </w:t>
      </w:r>
      <w:r w:rsidR="003E4D73">
        <w:rPr>
          <w:color w:val="000000"/>
          <w:sz w:val="28"/>
          <w:szCs w:val="28"/>
        </w:rPr>
        <w:t xml:space="preserve"> publică </w:t>
      </w:r>
      <w:r>
        <w:rPr>
          <w:color w:val="000000"/>
          <w:sz w:val="28"/>
          <w:szCs w:val="28"/>
        </w:rPr>
        <w:t>din cadrul studiilor sociologice, se va organiza, cel puțin o ședință publică desfășurată atât în format fizic, cât și online conform pct. 10.</w:t>
      </w:r>
    </w:p>
    <w:p w14:paraId="04C93F7F" w14:textId="5B017A3E" w:rsidR="00121FC5" w:rsidRDefault="00E56DC8">
      <w:pPr>
        <w:numPr>
          <w:ilvl w:val="0"/>
          <w:numId w:val="1"/>
        </w:numPr>
        <w:pBdr>
          <w:top w:val="nil"/>
          <w:left w:val="nil"/>
          <w:bottom w:val="nil"/>
          <w:right w:val="nil"/>
          <w:between w:val="nil"/>
        </w:pBdr>
        <w:tabs>
          <w:tab w:val="left" w:pos="540"/>
        </w:tabs>
        <w:spacing w:before="120"/>
        <w:ind w:left="0" w:firstLine="540"/>
        <w:jc w:val="both"/>
        <w:rPr>
          <w:color w:val="000000"/>
          <w:sz w:val="28"/>
          <w:szCs w:val="28"/>
        </w:rPr>
      </w:pPr>
      <w:r>
        <w:rPr>
          <w:color w:val="000000"/>
          <w:sz w:val="28"/>
          <w:szCs w:val="28"/>
        </w:rPr>
        <w:t xml:space="preserve"> </w:t>
      </w:r>
      <w:r w:rsidR="005D787B">
        <w:rPr>
          <w:color w:val="000000"/>
          <w:sz w:val="28"/>
          <w:szCs w:val="28"/>
        </w:rPr>
        <w:t xml:space="preserve"> La </w:t>
      </w:r>
      <w:r>
        <w:rPr>
          <w:color w:val="000000"/>
          <w:sz w:val="28"/>
          <w:szCs w:val="28"/>
        </w:rPr>
        <w:t xml:space="preserve">fiecare etapă de consultare </w:t>
      </w:r>
      <w:r w:rsidR="005D787B">
        <w:rPr>
          <w:color w:val="000000"/>
          <w:sz w:val="28"/>
          <w:szCs w:val="28"/>
        </w:rPr>
        <w:t xml:space="preserve">se asigură atingerea </w:t>
      </w:r>
      <w:r>
        <w:rPr>
          <w:color w:val="000000"/>
          <w:sz w:val="28"/>
          <w:szCs w:val="28"/>
        </w:rPr>
        <w:t>proporți</w:t>
      </w:r>
      <w:r w:rsidR="005D787B">
        <w:rPr>
          <w:color w:val="000000"/>
          <w:sz w:val="28"/>
          <w:szCs w:val="28"/>
        </w:rPr>
        <w:t>ei</w:t>
      </w:r>
      <w:r>
        <w:rPr>
          <w:color w:val="000000"/>
          <w:sz w:val="28"/>
          <w:szCs w:val="28"/>
        </w:rPr>
        <w:t xml:space="preserve"> minim</w:t>
      </w:r>
      <w:r w:rsidR="005D787B">
        <w:rPr>
          <w:color w:val="000000"/>
          <w:sz w:val="28"/>
          <w:szCs w:val="28"/>
        </w:rPr>
        <w:t>e</w:t>
      </w:r>
      <w:r>
        <w:rPr>
          <w:color w:val="000000"/>
          <w:sz w:val="28"/>
          <w:szCs w:val="28"/>
        </w:rPr>
        <w:t xml:space="preserve"> de participanți </w:t>
      </w:r>
      <w:r w:rsidR="00E76303">
        <w:rPr>
          <w:color w:val="000000"/>
          <w:sz w:val="28"/>
          <w:szCs w:val="28"/>
        </w:rPr>
        <w:t>conform tabelului</w:t>
      </w:r>
      <w:r w:rsidR="000B15EB">
        <w:rPr>
          <w:color w:val="000000"/>
          <w:sz w:val="28"/>
          <w:szCs w:val="28"/>
        </w:rPr>
        <w:t>.</w:t>
      </w:r>
      <w:r>
        <w:rPr>
          <w:color w:val="000000"/>
          <w:sz w:val="28"/>
          <w:szCs w:val="28"/>
        </w:rPr>
        <w:t xml:space="preserve"> Pentru calculul cotei minime, se vor include exclusiv persoanele care fac parte din populația zonei analizate.</w:t>
      </w:r>
    </w:p>
    <w:p w14:paraId="37959E77" w14:textId="77777777" w:rsidR="00121FC5" w:rsidRDefault="00121FC5">
      <w:pPr>
        <w:widowControl/>
        <w:pBdr>
          <w:top w:val="nil"/>
          <w:left w:val="nil"/>
          <w:bottom w:val="nil"/>
          <w:right w:val="nil"/>
          <w:between w:val="nil"/>
        </w:pBdr>
        <w:shd w:val="clear" w:color="auto" w:fill="FFFFFF"/>
        <w:ind w:left="360"/>
        <w:jc w:val="both"/>
        <w:rPr>
          <w:color w:val="000000"/>
          <w:sz w:val="24"/>
          <w:szCs w:val="24"/>
        </w:rPr>
      </w:pPr>
    </w:p>
    <w:p w14:paraId="01ECFEF8" w14:textId="188F4219" w:rsidR="00121FC5" w:rsidRDefault="00E56DC8">
      <w:pPr>
        <w:widowControl/>
        <w:pBdr>
          <w:top w:val="nil"/>
          <w:left w:val="nil"/>
          <w:bottom w:val="nil"/>
          <w:right w:val="nil"/>
          <w:between w:val="nil"/>
        </w:pBdr>
        <w:shd w:val="clear" w:color="auto" w:fill="FFFFFF"/>
        <w:jc w:val="both"/>
        <w:rPr>
          <w:color w:val="000000"/>
          <w:sz w:val="28"/>
          <w:szCs w:val="28"/>
        </w:rPr>
      </w:pPr>
      <w:r>
        <w:rPr>
          <w:color w:val="000000"/>
          <w:sz w:val="28"/>
          <w:szCs w:val="28"/>
        </w:rPr>
        <w:t>Tabel – Proporția minimă de participanți în funcție de dimensiunea zonei analizate.</w:t>
      </w:r>
    </w:p>
    <w:tbl>
      <w:tblPr>
        <w:tblStyle w:val="afa"/>
        <w:tblW w:w="10065" w:type="dxa"/>
        <w:tblLayout w:type="fixed"/>
        <w:tblLook w:val="0400" w:firstRow="0" w:lastRow="0" w:firstColumn="0" w:lastColumn="0" w:noHBand="0" w:noVBand="1"/>
      </w:tblPr>
      <w:tblGrid>
        <w:gridCol w:w="5120"/>
        <w:gridCol w:w="4945"/>
      </w:tblGrid>
      <w:tr w:rsidR="00121FC5" w14:paraId="012A6038" w14:textId="77777777">
        <w:tc>
          <w:tcPr>
            <w:tcW w:w="5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FE2B5C" w14:textId="77777777" w:rsidR="00121FC5" w:rsidRDefault="00E56DC8">
            <w:pPr>
              <w:widowControl/>
              <w:pBdr>
                <w:top w:val="nil"/>
                <w:left w:val="nil"/>
                <w:bottom w:val="nil"/>
                <w:right w:val="nil"/>
                <w:between w:val="nil"/>
              </w:pBdr>
              <w:rPr>
                <w:color w:val="000000"/>
                <w:sz w:val="24"/>
                <w:szCs w:val="24"/>
              </w:rPr>
            </w:pPr>
            <w:r>
              <w:rPr>
                <w:b/>
                <w:color w:val="000000"/>
                <w:sz w:val="24"/>
                <w:szCs w:val="24"/>
              </w:rPr>
              <w:t>Dimensiunea populației</w:t>
            </w:r>
          </w:p>
        </w:tc>
        <w:tc>
          <w:tcPr>
            <w:tcW w:w="4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D25C43" w14:textId="77777777" w:rsidR="00121FC5" w:rsidRDefault="00E56DC8">
            <w:pPr>
              <w:widowControl/>
              <w:pBdr>
                <w:top w:val="nil"/>
                <w:left w:val="nil"/>
                <w:bottom w:val="nil"/>
                <w:right w:val="nil"/>
                <w:between w:val="nil"/>
              </w:pBdr>
              <w:rPr>
                <w:b/>
                <w:color w:val="000000"/>
                <w:sz w:val="24"/>
                <w:szCs w:val="24"/>
              </w:rPr>
            </w:pPr>
            <w:r>
              <w:rPr>
                <w:b/>
                <w:color w:val="000000"/>
                <w:sz w:val="28"/>
                <w:szCs w:val="28"/>
              </w:rPr>
              <w:t xml:space="preserve">Proporția minimă de participanți </w:t>
            </w:r>
            <w:r>
              <w:rPr>
                <w:b/>
                <w:color w:val="000000"/>
                <w:sz w:val="24"/>
                <w:szCs w:val="24"/>
              </w:rPr>
              <w:t>(%)</w:t>
            </w:r>
          </w:p>
        </w:tc>
      </w:tr>
      <w:tr w:rsidR="00121FC5" w14:paraId="6A59D35A" w14:textId="77777777">
        <w:tc>
          <w:tcPr>
            <w:tcW w:w="5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B9EAB5" w14:textId="77777777" w:rsidR="00121FC5" w:rsidRDefault="00E56DC8">
            <w:pPr>
              <w:widowControl/>
              <w:pBdr>
                <w:top w:val="nil"/>
                <w:left w:val="nil"/>
                <w:bottom w:val="nil"/>
                <w:right w:val="nil"/>
                <w:between w:val="nil"/>
              </w:pBdr>
              <w:rPr>
                <w:color w:val="000000"/>
                <w:sz w:val="24"/>
                <w:szCs w:val="24"/>
              </w:rPr>
            </w:pPr>
            <w:r>
              <w:rPr>
                <w:color w:val="000000"/>
                <w:sz w:val="24"/>
                <w:szCs w:val="24"/>
              </w:rPr>
              <w:t>Până la 2.000</w:t>
            </w:r>
          </w:p>
        </w:tc>
        <w:tc>
          <w:tcPr>
            <w:tcW w:w="4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6DFB98" w14:textId="77777777" w:rsidR="00121FC5" w:rsidRDefault="00E56DC8">
            <w:pPr>
              <w:widowControl/>
              <w:pBdr>
                <w:top w:val="nil"/>
                <w:left w:val="nil"/>
                <w:bottom w:val="nil"/>
                <w:right w:val="nil"/>
                <w:between w:val="nil"/>
              </w:pBdr>
              <w:rPr>
                <w:color w:val="000000"/>
                <w:sz w:val="24"/>
                <w:szCs w:val="24"/>
              </w:rPr>
            </w:pPr>
            <w:r>
              <w:rPr>
                <w:color w:val="000000"/>
                <w:sz w:val="24"/>
                <w:szCs w:val="24"/>
              </w:rPr>
              <w:t>16.10</w:t>
            </w:r>
          </w:p>
        </w:tc>
      </w:tr>
      <w:tr w:rsidR="00121FC5" w14:paraId="55F4CCD0" w14:textId="77777777">
        <w:tc>
          <w:tcPr>
            <w:tcW w:w="5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0E1B6F" w14:textId="77777777" w:rsidR="00121FC5" w:rsidRDefault="00E56DC8">
            <w:pPr>
              <w:widowControl/>
              <w:pBdr>
                <w:top w:val="nil"/>
                <w:left w:val="nil"/>
                <w:bottom w:val="nil"/>
                <w:right w:val="nil"/>
                <w:between w:val="nil"/>
              </w:pBdr>
              <w:rPr>
                <w:color w:val="000000"/>
                <w:sz w:val="24"/>
                <w:szCs w:val="24"/>
              </w:rPr>
            </w:pPr>
            <w:r>
              <w:rPr>
                <w:color w:val="000000"/>
                <w:sz w:val="24"/>
                <w:szCs w:val="24"/>
              </w:rPr>
              <w:t>Până la 5.000</w:t>
            </w:r>
          </w:p>
        </w:tc>
        <w:tc>
          <w:tcPr>
            <w:tcW w:w="4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3F2ED8" w14:textId="77777777" w:rsidR="00121FC5" w:rsidRDefault="00E56DC8">
            <w:pPr>
              <w:widowControl/>
              <w:pBdr>
                <w:top w:val="nil"/>
                <w:left w:val="nil"/>
                <w:bottom w:val="nil"/>
                <w:right w:val="nil"/>
                <w:between w:val="nil"/>
              </w:pBdr>
              <w:rPr>
                <w:color w:val="000000"/>
                <w:sz w:val="24"/>
                <w:szCs w:val="24"/>
              </w:rPr>
            </w:pPr>
            <w:r>
              <w:rPr>
                <w:color w:val="000000"/>
                <w:sz w:val="24"/>
                <w:szCs w:val="24"/>
              </w:rPr>
              <w:t>7.14</w:t>
            </w:r>
          </w:p>
        </w:tc>
      </w:tr>
      <w:tr w:rsidR="00121FC5" w14:paraId="3B009082" w14:textId="77777777">
        <w:tc>
          <w:tcPr>
            <w:tcW w:w="5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62382E" w14:textId="77777777" w:rsidR="00121FC5" w:rsidRDefault="00E56DC8">
            <w:pPr>
              <w:widowControl/>
              <w:pBdr>
                <w:top w:val="nil"/>
                <w:left w:val="nil"/>
                <w:bottom w:val="nil"/>
                <w:right w:val="nil"/>
                <w:between w:val="nil"/>
              </w:pBdr>
              <w:rPr>
                <w:color w:val="000000"/>
                <w:sz w:val="24"/>
                <w:szCs w:val="24"/>
              </w:rPr>
            </w:pPr>
            <w:r>
              <w:rPr>
                <w:color w:val="000000"/>
                <w:sz w:val="24"/>
                <w:szCs w:val="24"/>
              </w:rPr>
              <w:t xml:space="preserve">Până la 10.000   </w:t>
            </w:r>
          </w:p>
        </w:tc>
        <w:tc>
          <w:tcPr>
            <w:tcW w:w="4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216C6" w14:textId="77777777" w:rsidR="00121FC5" w:rsidRDefault="00E56DC8">
            <w:pPr>
              <w:widowControl/>
              <w:pBdr>
                <w:top w:val="nil"/>
                <w:left w:val="nil"/>
                <w:bottom w:val="nil"/>
                <w:right w:val="nil"/>
                <w:between w:val="nil"/>
              </w:pBdr>
              <w:rPr>
                <w:color w:val="000000"/>
                <w:sz w:val="24"/>
                <w:szCs w:val="24"/>
              </w:rPr>
            </w:pPr>
            <w:r>
              <w:rPr>
                <w:color w:val="000000"/>
                <w:sz w:val="24"/>
                <w:szCs w:val="24"/>
              </w:rPr>
              <w:t>3.70</w:t>
            </w:r>
          </w:p>
        </w:tc>
      </w:tr>
      <w:tr w:rsidR="00121FC5" w14:paraId="5A7462CF" w14:textId="77777777">
        <w:tc>
          <w:tcPr>
            <w:tcW w:w="5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B49854" w14:textId="77777777" w:rsidR="00121FC5" w:rsidRDefault="00E56DC8">
            <w:pPr>
              <w:widowControl/>
              <w:pBdr>
                <w:top w:val="nil"/>
                <w:left w:val="nil"/>
                <w:bottom w:val="nil"/>
                <w:right w:val="nil"/>
                <w:between w:val="nil"/>
              </w:pBdr>
              <w:rPr>
                <w:color w:val="000000"/>
                <w:sz w:val="24"/>
                <w:szCs w:val="24"/>
              </w:rPr>
            </w:pPr>
            <w:r>
              <w:rPr>
                <w:color w:val="000000"/>
                <w:sz w:val="24"/>
                <w:szCs w:val="24"/>
              </w:rPr>
              <w:t>Până la 50.000</w:t>
            </w:r>
          </w:p>
        </w:tc>
        <w:tc>
          <w:tcPr>
            <w:tcW w:w="4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44A4D5" w14:textId="77777777" w:rsidR="00121FC5" w:rsidRDefault="00E56DC8">
            <w:pPr>
              <w:widowControl/>
              <w:pBdr>
                <w:top w:val="nil"/>
                <w:left w:val="nil"/>
                <w:bottom w:val="nil"/>
                <w:right w:val="nil"/>
                <w:between w:val="nil"/>
              </w:pBdr>
              <w:rPr>
                <w:color w:val="000000"/>
                <w:sz w:val="24"/>
                <w:szCs w:val="24"/>
              </w:rPr>
            </w:pPr>
            <w:r>
              <w:rPr>
                <w:color w:val="000000"/>
                <w:sz w:val="24"/>
                <w:szCs w:val="24"/>
              </w:rPr>
              <w:t>0.76</w:t>
            </w:r>
          </w:p>
        </w:tc>
      </w:tr>
      <w:tr w:rsidR="00121FC5" w14:paraId="3DBD3D8A" w14:textId="77777777">
        <w:tc>
          <w:tcPr>
            <w:tcW w:w="5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FF7A8A" w14:textId="77777777" w:rsidR="00121FC5" w:rsidRDefault="00E56DC8">
            <w:pPr>
              <w:widowControl/>
              <w:pBdr>
                <w:top w:val="nil"/>
                <w:left w:val="nil"/>
                <w:bottom w:val="nil"/>
                <w:right w:val="nil"/>
                <w:between w:val="nil"/>
              </w:pBdr>
              <w:rPr>
                <w:color w:val="000000"/>
                <w:sz w:val="24"/>
                <w:szCs w:val="24"/>
              </w:rPr>
            </w:pPr>
            <w:r>
              <w:rPr>
                <w:color w:val="000000"/>
                <w:sz w:val="24"/>
                <w:szCs w:val="24"/>
              </w:rPr>
              <w:t>Până la 100.000</w:t>
            </w:r>
          </w:p>
        </w:tc>
        <w:tc>
          <w:tcPr>
            <w:tcW w:w="4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0CC3B9" w14:textId="77777777" w:rsidR="00121FC5" w:rsidRDefault="00E56DC8">
            <w:pPr>
              <w:widowControl/>
              <w:pBdr>
                <w:top w:val="nil"/>
                <w:left w:val="nil"/>
                <w:bottom w:val="nil"/>
                <w:right w:val="nil"/>
                <w:between w:val="nil"/>
              </w:pBdr>
              <w:rPr>
                <w:color w:val="000000"/>
                <w:sz w:val="24"/>
                <w:szCs w:val="24"/>
              </w:rPr>
            </w:pPr>
            <w:r>
              <w:rPr>
                <w:color w:val="000000"/>
                <w:sz w:val="24"/>
                <w:szCs w:val="24"/>
              </w:rPr>
              <w:t>0.38</w:t>
            </w:r>
          </w:p>
        </w:tc>
      </w:tr>
      <w:tr w:rsidR="00121FC5" w14:paraId="568B9564" w14:textId="77777777">
        <w:tc>
          <w:tcPr>
            <w:tcW w:w="5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EEACDA" w14:textId="77777777" w:rsidR="00121FC5" w:rsidRDefault="00E56DC8">
            <w:pPr>
              <w:widowControl/>
              <w:pBdr>
                <w:top w:val="nil"/>
                <w:left w:val="nil"/>
                <w:bottom w:val="nil"/>
                <w:right w:val="nil"/>
                <w:between w:val="nil"/>
              </w:pBdr>
              <w:rPr>
                <w:color w:val="000000"/>
                <w:sz w:val="24"/>
                <w:szCs w:val="24"/>
              </w:rPr>
            </w:pPr>
            <w:r>
              <w:rPr>
                <w:color w:val="000000"/>
                <w:sz w:val="24"/>
                <w:szCs w:val="24"/>
              </w:rPr>
              <w:t>Până la 500.000</w:t>
            </w:r>
          </w:p>
        </w:tc>
        <w:tc>
          <w:tcPr>
            <w:tcW w:w="4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69F93E" w14:textId="77777777" w:rsidR="00121FC5" w:rsidRDefault="00E56DC8">
            <w:pPr>
              <w:widowControl/>
              <w:pBdr>
                <w:top w:val="nil"/>
                <w:left w:val="nil"/>
                <w:bottom w:val="nil"/>
                <w:right w:val="nil"/>
                <w:between w:val="nil"/>
              </w:pBdr>
              <w:rPr>
                <w:color w:val="000000"/>
                <w:sz w:val="24"/>
                <w:szCs w:val="24"/>
              </w:rPr>
            </w:pPr>
            <w:r>
              <w:rPr>
                <w:color w:val="000000"/>
                <w:sz w:val="24"/>
                <w:szCs w:val="24"/>
              </w:rPr>
              <w:t>0.08</w:t>
            </w:r>
          </w:p>
        </w:tc>
      </w:tr>
      <w:tr w:rsidR="00121FC5" w14:paraId="2B9247AC" w14:textId="77777777">
        <w:tc>
          <w:tcPr>
            <w:tcW w:w="5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EEFD50" w14:textId="77777777" w:rsidR="00121FC5" w:rsidRDefault="00E56DC8">
            <w:pPr>
              <w:widowControl/>
              <w:pBdr>
                <w:top w:val="nil"/>
                <w:left w:val="nil"/>
                <w:bottom w:val="nil"/>
                <w:right w:val="nil"/>
                <w:between w:val="nil"/>
              </w:pBdr>
              <w:rPr>
                <w:color w:val="000000"/>
                <w:sz w:val="24"/>
                <w:szCs w:val="24"/>
              </w:rPr>
            </w:pPr>
            <w:r>
              <w:rPr>
                <w:color w:val="000000"/>
                <w:sz w:val="24"/>
                <w:szCs w:val="24"/>
              </w:rPr>
              <w:t>Până la 1.000.000</w:t>
            </w:r>
          </w:p>
        </w:tc>
        <w:tc>
          <w:tcPr>
            <w:tcW w:w="4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78B3B0" w14:textId="77777777" w:rsidR="00121FC5" w:rsidRDefault="00E56DC8">
            <w:pPr>
              <w:widowControl/>
              <w:pBdr>
                <w:top w:val="nil"/>
                <w:left w:val="nil"/>
                <w:bottom w:val="nil"/>
                <w:right w:val="nil"/>
                <w:between w:val="nil"/>
              </w:pBdr>
              <w:rPr>
                <w:color w:val="000000"/>
                <w:sz w:val="24"/>
                <w:szCs w:val="24"/>
              </w:rPr>
            </w:pPr>
            <w:r>
              <w:rPr>
                <w:color w:val="000000"/>
                <w:sz w:val="24"/>
                <w:szCs w:val="24"/>
              </w:rPr>
              <w:t>0.04</w:t>
            </w:r>
          </w:p>
        </w:tc>
      </w:tr>
    </w:tbl>
    <w:p w14:paraId="5E43620F" w14:textId="77777777" w:rsidR="00121FC5" w:rsidRDefault="00E56DC8">
      <w:pPr>
        <w:numPr>
          <w:ilvl w:val="0"/>
          <w:numId w:val="1"/>
        </w:numPr>
        <w:pBdr>
          <w:top w:val="nil"/>
          <w:left w:val="nil"/>
          <w:bottom w:val="nil"/>
          <w:right w:val="nil"/>
          <w:between w:val="nil"/>
        </w:pBdr>
        <w:tabs>
          <w:tab w:val="left" w:pos="540"/>
        </w:tabs>
        <w:spacing w:before="120"/>
        <w:ind w:left="0" w:firstLine="540"/>
        <w:jc w:val="both"/>
        <w:rPr>
          <w:color w:val="000000"/>
          <w:sz w:val="28"/>
          <w:szCs w:val="28"/>
        </w:rPr>
      </w:pPr>
      <w:r>
        <w:rPr>
          <w:color w:val="000000"/>
          <w:sz w:val="28"/>
          <w:szCs w:val="28"/>
        </w:rPr>
        <w:t>Nu au drept de vot în cadrul consultărilor:</w:t>
      </w:r>
    </w:p>
    <w:p w14:paraId="5A15CA24" w14:textId="77777777" w:rsidR="00121FC5" w:rsidRDefault="00B95976">
      <w:pPr>
        <w:numPr>
          <w:ilvl w:val="1"/>
          <w:numId w:val="1"/>
        </w:numPr>
        <w:pBdr>
          <w:top w:val="nil"/>
          <w:left w:val="nil"/>
          <w:bottom w:val="nil"/>
          <w:right w:val="nil"/>
          <w:between w:val="nil"/>
        </w:pBdr>
        <w:tabs>
          <w:tab w:val="left" w:pos="540"/>
        </w:tabs>
        <w:spacing w:before="120"/>
        <w:ind w:left="0" w:firstLine="540"/>
        <w:jc w:val="both"/>
        <w:rPr>
          <w:color w:val="000000"/>
          <w:sz w:val="28"/>
          <w:szCs w:val="28"/>
        </w:rPr>
      </w:pPr>
      <w:r>
        <w:rPr>
          <w:color w:val="000000"/>
          <w:sz w:val="28"/>
          <w:szCs w:val="28"/>
        </w:rPr>
        <w:t xml:space="preserve"> p</w:t>
      </w:r>
      <w:r w:rsidR="00E56DC8">
        <w:rPr>
          <w:color w:val="000000"/>
          <w:sz w:val="28"/>
          <w:szCs w:val="28"/>
        </w:rPr>
        <w:t>ersoanele care nu au reședința sau domiciliul în zona afectată ori în raza de 500 de metri;</w:t>
      </w:r>
    </w:p>
    <w:p w14:paraId="10F8A81D" w14:textId="77777777" w:rsidR="00121FC5" w:rsidRDefault="00B95976">
      <w:pPr>
        <w:numPr>
          <w:ilvl w:val="1"/>
          <w:numId w:val="1"/>
        </w:numPr>
        <w:pBdr>
          <w:top w:val="nil"/>
          <w:left w:val="nil"/>
          <w:bottom w:val="nil"/>
          <w:right w:val="nil"/>
          <w:between w:val="nil"/>
        </w:pBdr>
        <w:tabs>
          <w:tab w:val="left" w:pos="540"/>
        </w:tabs>
        <w:spacing w:before="120"/>
        <w:ind w:left="0" w:firstLine="540"/>
        <w:jc w:val="both"/>
        <w:rPr>
          <w:color w:val="000000"/>
          <w:sz w:val="28"/>
          <w:szCs w:val="28"/>
        </w:rPr>
      </w:pPr>
      <w:r>
        <w:rPr>
          <w:color w:val="000000"/>
          <w:sz w:val="28"/>
          <w:szCs w:val="28"/>
        </w:rPr>
        <w:t xml:space="preserve"> p</w:t>
      </w:r>
      <w:r w:rsidR="00E56DC8">
        <w:rPr>
          <w:color w:val="000000"/>
          <w:sz w:val="28"/>
          <w:szCs w:val="28"/>
        </w:rPr>
        <w:t>ersoanele implicate în elaborarea documentației de urbanism;</w:t>
      </w:r>
    </w:p>
    <w:p w14:paraId="2E561CA1" w14:textId="77777777" w:rsidR="00121FC5" w:rsidRDefault="00B95976">
      <w:pPr>
        <w:numPr>
          <w:ilvl w:val="1"/>
          <w:numId w:val="1"/>
        </w:numPr>
        <w:pBdr>
          <w:top w:val="nil"/>
          <w:left w:val="nil"/>
          <w:bottom w:val="nil"/>
          <w:right w:val="nil"/>
          <w:between w:val="nil"/>
        </w:pBdr>
        <w:tabs>
          <w:tab w:val="left" w:pos="540"/>
        </w:tabs>
        <w:spacing w:before="120"/>
        <w:ind w:left="0" w:firstLine="540"/>
        <w:jc w:val="both"/>
        <w:rPr>
          <w:color w:val="000000"/>
          <w:sz w:val="28"/>
          <w:szCs w:val="28"/>
        </w:rPr>
      </w:pPr>
      <w:r>
        <w:rPr>
          <w:color w:val="000000"/>
          <w:sz w:val="28"/>
          <w:szCs w:val="28"/>
        </w:rPr>
        <w:t xml:space="preserve"> r</w:t>
      </w:r>
      <w:r w:rsidR="00E56DC8">
        <w:rPr>
          <w:color w:val="000000"/>
          <w:sz w:val="28"/>
          <w:szCs w:val="28"/>
        </w:rPr>
        <w:t>eprezentanții autorităților publice și funcționarii responsabili de avizarea și aprobarea documentației.</w:t>
      </w:r>
    </w:p>
    <w:p w14:paraId="389519E4" w14:textId="77777777" w:rsidR="00121FC5" w:rsidRDefault="00121FC5">
      <w:pPr>
        <w:shd w:val="clear" w:color="auto" w:fill="FFFFFF"/>
        <w:tabs>
          <w:tab w:val="left" w:pos="540"/>
        </w:tabs>
        <w:ind w:left="1980" w:right="1875"/>
        <w:jc w:val="center"/>
        <w:rPr>
          <w:b/>
          <w:sz w:val="28"/>
          <w:szCs w:val="28"/>
        </w:rPr>
      </w:pPr>
    </w:p>
    <w:p w14:paraId="1B3EFEFB" w14:textId="77BF8ED7" w:rsidR="00121FC5" w:rsidRDefault="00E56DC8">
      <w:pPr>
        <w:widowControl/>
        <w:shd w:val="clear" w:color="auto" w:fill="FFFFFF"/>
        <w:jc w:val="center"/>
        <w:rPr>
          <w:b/>
          <w:color w:val="000000"/>
          <w:sz w:val="28"/>
          <w:szCs w:val="28"/>
        </w:rPr>
      </w:pPr>
      <w:r>
        <w:rPr>
          <w:b/>
          <w:color w:val="000000"/>
          <w:sz w:val="28"/>
          <w:szCs w:val="28"/>
        </w:rPr>
        <w:t xml:space="preserve">Capitolul </w:t>
      </w:r>
      <w:r w:rsidR="00AC1BC7">
        <w:rPr>
          <w:b/>
          <w:color w:val="000000"/>
          <w:sz w:val="28"/>
          <w:szCs w:val="28"/>
        </w:rPr>
        <w:t>I</w:t>
      </w:r>
      <w:r>
        <w:rPr>
          <w:b/>
          <w:color w:val="000000"/>
          <w:sz w:val="28"/>
          <w:szCs w:val="28"/>
        </w:rPr>
        <w:t xml:space="preserve">V </w:t>
      </w:r>
    </w:p>
    <w:p w14:paraId="5AC89995" w14:textId="3FF6A1BB" w:rsidR="00121FC5" w:rsidRDefault="00E56DC8">
      <w:pPr>
        <w:widowControl/>
        <w:shd w:val="clear" w:color="auto" w:fill="FFFFFF"/>
        <w:jc w:val="center"/>
        <w:rPr>
          <w:color w:val="000000"/>
          <w:sz w:val="28"/>
          <w:szCs w:val="28"/>
        </w:rPr>
      </w:pPr>
      <w:r>
        <w:rPr>
          <w:b/>
          <w:color w:val="000000"/>
          <w:sz w:val="28"/>
          <w:szCs w:val="28"/>
        </w:rPr>
        <w:t xml:space="preserve">Documentarea procesului de consultare </w:t>
      </w:r>
      <w:r w:rsidR="003E4D73">
        <w:rPr>
          <w:b/>
          <w:color w:val="000000"/>
          <w:sz w:val="28"/>
          <w:szCs w:val="28"/>
        </w:rPr>
        <w:t xml:space="preserve"> publică </w:t>
      </w:r>
    </w:p>
    <w:p w14:paraId="5CB8BE05" w14:textId="77777777" w:rsidR="00121FC5" w:rsidRDefault="00121FC5">
      <w:pPr>
        <w:widowControl/>
        <w:shd w:val="clear" w:color="auto" w:fill="FFFFFF"/>
        <w:jc w:val="both"/>
        <w:rPr>
          <w:color w:val="000000"/>
          <w:sz w:val="28"/>
          <w:szCs w:val="28"/>
        </w:rPr>
      </w:pPr>
    </w:p>
    <w:p w14:paraId="365EBE4D" w14:textId="62BB79BC" w:rsidR="00121FC5" w:rsidRDefault="008B3FFD">
      <w:pPr>
        <w:widowControl/>
        <w:numPr>
          <w:ilvl w:val="0"/>
          <w:numId w:val="1"/>
        </w:numPr>
        <w:pBdr>
          <w:top w:val="nil"/>
          <w:left w:val="nil"/>
          <w:bottom w:val="nil"/>
          <w:right w:val="nil"/>
          <w:between w:val="nil"/>
        </w:pBdr>
        <w:shd w:val="clear" w:color="auto" w:fill="FFFFFF"/>
        <w:ind w:left="0" w:firstLine="450"/>
        <w:jc w:val="both"/>
        <w:rPr>
          <w:color w:val="000000"/>
          <w:sz w:val="28"/>
          <w:szCs w:val="28"/>
        </w:rPr>
      </w:pPr>
      <w:r>
        <w:rPr>
          <w:sz w:val="28"/>
          <w:szCs w:val="28"/>
        </w:rPr>
        <w:t xml:space="preserve">Grupul de lucru </w:t>
      </w:r>
      <w:r w:rsidR="00E56DC8">
        <w:rPr>
          <w:color w:val="000000"/>
          <w:sz w:val="28"/>
          <w:szCs w:val="28"/>
        </w:rPr>
        <w:t>este responsabil pentru documentarea fiecărei etape de consultare</w:t>
      </w:r>
      <w:r w:rsidR="003E4D73">
        <w:rPr>
          <w:color w:val="000000"/>
          <w:sz w:val="28"/>
          <w:szCs w:val="28"/>
        </w:rPr>
        <w:t xml:space="preserve"> publică</w:t>
      </w:r>
      <w:r w:rsidR="00E56DC8">
        <w:rPr>
          <w:color w:val="000000"/>
          <w:sz w:val="28"/>
          <w:szCs w:val="28"/>
        </w:rPr>
        <w:t>, asigurând:</w:t>
      </w:r>
    </w:p>
    <w:p w14:paraId="6BB76CCE" w14:textId="77777777" w:rsidR="00121FC5" w:rsidRDefault="00B95976">
      <w:pPr>
        <w:widowControl/>
        <w:numPr>
          <w:ilvl w:val="1"/>
          <w:numId w:val="1"/>
        </w:numPr>
        <w:pBdr>
          <w:top w:val="nil"/>
          <w:left w:val="nil"/>
          <w:bottom w:val="nil"/>
          <w:right w:val="nil"/>
          <w:between w:val="nil"/>
        </w:pBdr>
        <w:ind w:left="0" w:firstLine="450"/>
        <w:jc w:val="both"/>
        <w:rPr>
          <w:color w:val="000000"/>
          <w:sz w:val="28"/>
          <w:szCs w:val="28"/>
        </w:rPr>
      </w:pPr>
      <w:r>
        <w:rPr>
          <w:color w:val="000000"/>
          <w:sz w:val="28"/>
          <w:szCs w:val="28"/>
        </w:rPr>
        <w:t>î</w:t>
      </w:r>
      <w:r w:rsidR="00E56DC8">
        <w:rPr>
          <w:color w:val="000000"/>
          <w:sz w:val="28"/>
          <w:szCs w:val="28"/>
        </w:rPr>
        <w:t>nregistrarea și arhivarea informațiilor colectate în timpul consultărilor;</w:t>
      </w:r>
    </w:p>
    <w:p w14:paraId="0496E184" w14:textId="145A5B24" w:rsidR="00335EB9" w:rsidRDefault="00335EB9">
      <w:pPr>
        <w:widowControl/>
        <w:numPr>
          <w:ilvl w:val="1"/>
          <w:numId w:val="1"/>
        </w:numPr>
        <w:pBdr>
          <w:top w:val="nil"/>
          <w:left w:val="nil"/>
          <w:bottom w:val="nil"/>
          <w:right w:val="nil"/>
          <w:between w:val="nil"/>
        </w:pBdr>
        <w:ind w:left="0" w:firstLine="450"/>
        <w:jc w:val="both"/>
        <w:rPr>
          <w:color w:val="000000"/>
          <w:sz w:val="28"/>
          <w:szCs w:val="28"/>
        </w:rPr>
      </w:pPr>
      <w:r>
        <w:rPr>
          <w:color w:val="000000"/>
          <w:sz w:val="28"/>
          <w:szCs w:val="28"/>
        </w:rPr>
        <w:t>elaborarea unui document în care se vor descrie procedurile și operațiunile de prelucrare a datelor cu caracter personal, inclusiv</w:t>
      </w:r>
      <w:r w:rsidR="00C13356">
        <w:rPr>
          <w:color w:val="000000"/>
          <w:sz w:val="28"/>
          <w:szCs w:val="28"/>
        </w:rPr>
        <w:t xml:space="preserve"> măsurile de asigurare a securității datelor prelucrate conform Legii nr. 133/2011</w:t>
      </w:r>
      <w:r w:rsidR="00AC1BC7">
        <w:rPr>
          <w:color w:val="000000"/>
          <w:sz w:val="28"/>
          <w:szCs w:val="28"/>
        </w:rPr>
        <w:t xml:space="preserve"> privind protecția datelor cu caracter personal</w:t>
      </w:r>
      <w:r w:rsidR="00C13356">
        <w:rPr>
          <w:color w:val="000000"/>
          <w:sz w:val="28"/>
          <w:szCs w:val="28"/>
        </w:rPr>
        <w:t>;</w:t>
      </w:r>
    </w:p>
    <w:p w14:paraId="76D61D0F" w14:textId="149B606B" w:rsidR="00121FC5" w:rsidRDefault="00B95976">
      <w:pPr>
        <w:widowControl/>
        <w:numPr>
          <w:ilvl w:val="1"/>
          <w:numId w:val="1"/>
        </w:numPr>
        <w:pBdr>
          <w:top w:val="nil"/>
          <w:left w:val="nil"/>
          <w:bottom w:val="nil"/>
          <w:right w:val="nil"/>
          <w:between w:val="nil"/>
        </w:pBdr>
        <w:ind w:left="0" w:firstLine="450"/>
        <w:jc w:val="both"/>
        <w:rPr>
          <w:color w:val="000000"/>
          <w:sz w:val="28"/>
          <w:szCs w:val="28"/>
        </w:rPr>
      </w:pPr>
      <w:r>
        <w:rPr>
          <w:color w:val="000000"/>
          <w:sz w:val="28"/>
          <w:szCs w:val="28"/>
        </w:rPr>
        <w:t>î</w:t>
      </w:r>
      <w:r w:rsidR="00E56DC8">
        <w:rPr>
          <w:color w:val="000000"/>
          <w:sz w:val="28"/>
          <w:szCs w:val="28"/>
        </w:rPr>
        <w:t>ntocmirea proceselor-verbale ale întrunirilor de consultare publică și gestionarea arhivării acestora</w:t>
      </w:r>
      <w:r w:rsidR="00D14C12">
        <w:rPr>
          <w:color w:val="000000"/>
          <w:sz w:val="28"/>
          <w:szCs w:val="28"/>
          <w:lang w:val="en-US"/>
        </w:rPr>
        <w:t>;</w:t>
      </w:r>
    </w:p>
    <w:p w14:paraId="0F25BCF7" w14:textId="75AA9497" w:rsidR="00121FC5" w:rsidRDefault="00B95976">
      <w:pPr>
        <w:widowControl/>
        <w:numPr>
          <w:ilvl w:val="1"/>
          <w:numId w:val="1"/>
        </w:numPr>
        <w:pBdr>
          <w:top w:val="nil"/>
          <w:left w:val="nil"/>
          <w:bottom w:val="nil"/>
          <w:right w:val="nil"/>
          <w:between w:val="nil"/>
        </w:pBdr>
        <w:ind w:left="0" w:firstLine="450"/>
        <w:jc w:val="both"/>
        <w:rPr>
          <w:color w:val="000000"/>
          <w:sz w:val="28"/>
          <w:szCs w:val="28"/>
        </w:rPr>
      </w:pPr>
      <w:r>
        <w:rPr>
          <w:color w:val="000000"/>
          <w:sz w:val="28"/>
          <w:szCs w:val="28"/>
        </w:rPr>
        <w:lastRenderedPageBreak/>
        <w:t>i</w:t>
      </w:r>
      <w:r w:rsidR="00E56DC8">
        <w:rPr>
          <w:color w:val="000000"/>
          <w:sz w:val="28"/>
          <w:szCs w:val="28"/>
        </w:rPr>
        <w:t xml:space="preserve">nformarea </w:t>
      </w:r>
      <w:r w:rsidR="003E4D73">
        <w:rPr>
          <w:color w:val="000000"/>
          <w:sz w:val="28"/>
          <w:szCs w:val="28"/>
        </w:rPr>
        <w:t xml:space="preserve"> cetățenilor </w:t>
      </w:r>
      <w:r w:rsidR="00E56DC8">
        <w:rPr>
          <w:color w:val="000000"/>
          <w:sz w:val="28"/>
          <w:szCs w:val="28"/>
        </w:rPr>
        <w:t xml:space="preserve">despre rezultatele consultărilor și modul în care opiniile exprimate au fost luate în considerare, prin publicarea proceselor-verbale ale întrunirilor pe site-ul autorităților publice </w:t>
      </w:r>
      <w:r w:rsidR="00E56DC8">
        <w:rPr>
          <w:sz w:val="28"/>
          <w:szCs w:val="28"/>
          <w:highlight w:val="white"/>
        </w:rPr>
        <w:t>abilitate cu aprobarea documentației respective</w:t>
      </w:r>
      <w:r w:rsidR="00E56DC8">
        <w:rPr>
          <w:color w:val="000000"/>
          <w:sz w:val="28"/>
          <w:szCs w:val="28"/>
        </w:rPr>
        <w:t>.</w:t>
      </w:r>
    </w:p>
    <w:p w14:paraId="35CF1497" w14:textId="77777777" w:rsidR="00121FC5" w:rsidRDefault="00E56DC8">
      <w:pPr>
        <w:widowControl/>
        <w:numPr>
          <w:ilvl w:val="0"/>
          <w:numId w:val="1"/>
        </w:numPr>
        <w:pBdr>
          <w:top w:val="nil"/>
          <w:left w:val="nil"/>
          <w:bottom w:val="nil"/>
          <w:right w:val="nil"/>
          <w:between w:val="nil"/>
        </w:pBdr>
        <w:shd w:val="clear" w:color="auto" w:fill="FFFFFF"/>
        <w:ind w:left="0" w:firstLine="450"/>
        <w:jc w:val="both"/>
        <w:rPr>
          <w:color w:val="000000"/>
          <w:sz w:val="28"/>
          <w:szCs w:val="28"/>
        </w:rPr>
      </w:pPr>
      <w:r>
        <w:rPr>
          <w:color w:val="000000"/>
          <w:sz w:val="28"/>
          <w:szCs w:val="28"/>
        </w:rPr>
        <w:t>Procesele-verbale ale întrunirilor de consultare publică vor fi elaborate pentru fiecare ședință publică organizată și vor conține cel puțin următoarele informații:</w:t>
      </w:r>
    </w:p>
    <w:p w14:paraId="6455BBEC" w14:textId="77777777" w:rsidR="00121FC5" w:rsidRDefault="00B95976">
      <w:pPr>
        <w:widowControl/>
        <w:numPr>
          <w:ilvl w:val="1"/>
          <w:numId w:val="1"/>
        </w:numPr>
        <w:pBdr>
          <w:top w:val="nil"/>
          <w:left w:val="nil"/>
          <w:bottom w:val="nil"/>
          <w:right w:val="nil"/>
          <w:between w:val="nil"/>
        </w:pBdr>
        <w:shd w:val="clear" w:color="auto" w:fill="FFFFFF"/>
        <w:ind w:left="0" w:firstLine="450"/>
        <w:jc w:val="both"/>
        <w:rPr>
          <w:color w:val="000000"/>
          <w:sz w:val="28"/>
          <w:szCs w:val="28"/>
        </w:rPr>
      </w:pPr>
      <w:r>
        <w:rPr>
          <w:color w:val="000000"/>
          <w:sz w:val="28"/>
          <w:szCs w:val="28"/>
        </w:rPr>
        <w:t>d</w:t>
      </w:r>
      <w:r w:rsidR="00E56DC8">
        <w:rPr>
          <w:color w:val="000000"/>
          <w:sz w:val="28"/>
          <w:szCs w:val="28"/>
        </w:rPr>
        <w:t>ata, ora și locația desfășurării;</w:t>
      </w:r>
    </w:p>
    <w:p w14:paraId="4817291F" w14:textId="77777777" w:rsidR="00121FC5" w:rsidRDefault="00B95976">
      <w:pPr>
        <w:widowControl/>
        <w:numPr>
          <w:ilvl w:val="1"/>
          <w:numId w:val="1"/>
        </w:numPr>
        <w:pBdr>
          <w:top w:val="nil"/>
          <w:left w:val="nil"/>
          <w:bottom w:val="nil"/>
          <w:right w:val="nil"/>
          <w:between w:val="nil"/>
        </w:pBdr>
        <w:shd w:val="clear" w:color="auto" w:fill="FFFFFF"/>
        <w:ind w:left="0" w:firstLine="450"/>
        <w:jc w:val="both"/>
        <w:rPr>
          <w:color w:val="000000"/>
          <w:sz w:val="28"/>
          <w:szCs w:val="28"/>
        </w:rPr>
      </w:pPr>
      <w:r>
        <w:rPr>
          <w:color w:val="000000"/>
          <w:sz w:val="28"/>
          <w:szCs w:val="28"/>
        </w:rPr>
        <w:t>a</w:t>
      </w:r>
      <w:r w:rsidR="00E56DC8">
        <w:rPr>
          <w:color w:val="000000"/>
          <w:sz w:val="28"/>
          <w:szCs w:val="28"/>
        </w:rPr>
        <w:t xml:space="preserve">dresa web a înregistrării online a întrunirii, disponibil pe site-ul </w:t>
      </w:r>
      <w:r>
        <w:rPr>
          <w:color w:val="000000"/>
          <w:sz w:val="28"/>
          <w:szCs w:val="28"/>
        </w:rPr>
        <w:t xml:space="preserve">web oficial al </w:t>
      </w:r>
      <w:r w:rsidR="00E56DC8">
        <w:rPr>
          <w:color w:val="000000"/>
          <w:sz w:val="28"/>
          <w:szCs w:val="28"/>
        </w:rPr>
        <w:t xml:space="preserve">autorității publice </w:t>
      </w:r>
      <w:r w:rsidR="00E56DC8">
        <w:rPr>
          <w:sz w:val="28"/>
          <w:szCs w:val="28"/>
          <w:highlight w:val="white"/>
        </w:rPr>
        <w:t>abilitate cu aprobarea documentației respective</w:t>
      </w:r>
      <w:r w:rsidR="00E56DC8">
        <w:rPr>
          <w:color w:val="000000"/>
          <w:sz w:val="28"/>
          <w:szCs w:val="28"/>
        </w:rPr>
        <w:t>;</w:t>
      </w:r>
    </w:p>
    <w:p w14:paraId="3B9162AD" w14:textId="77777777" w:rsidR="00121FC5" w:rsidRDefault="00B95976">
      <w:pPr>
        <w:widowControl/>
        <w:numPr>
          <w:ilvl w:val="1"/>
          <w:numId w:val="1"/>
        </w:numPr>
        <w:pBdr>
          <w:top w:val="nil"/>
          <w:left w:val="nil"/>
          <w:bottom w:val="nil"/>
          <w:right w:val="nil"/>
          <w:between w:val="nil"/>
        </w:pBdr>
        <w:shd w:val="clear" w:color="auto" w:fill="FFFFFF"/>
        <w:ind w:left="0" w:firstLine="450"/>
        <w:jc w:val="both"/>
        <w:rPr>
          <w:color w:val="000000"/>
          <w:sz w:val="28"/>
          <w:szCs w:val="28"/>
        </w:rPr>
      </w:pPr>
      <w:r>
        <w:rPr>
          <w:color w:val="000000"/>
          <w:sz w:val="28"/>
          <w:szCs w:val="28"/>
        </w:rPr>
        <w:t>o</w:t>
      </w:r>
      <w:r w:rsidR="00E56DC8">
        <w:rPr>
          <w:color w:val="000000"/>
          <w:sz w:val="28"/>
          <w:szCs w:val="28"/>
        </w:rPr>
        <w:t>rdinea de zi și subiectele discutate;</w:t>
      </w:r>
    </w:p>
    <w:p w14:paraId="53836D93" w14:textId="66D51B90" w:rsidR="00121FC5" w:rsidRDefault="00B95976">
      <w:pPr>
        <w:widowControl/>
        <w:numPr>
          <w:ilvl w:val="1"/>
          <w:numId w:val="1"/>
        </w:numPr>
        <w:pBdr>
          <w:top w:val="nil"/>
          <w:left w:val="nil"/>
          <w:bottom w:val="nil"/>
          <w:right w:val="nil"/>
          <w:between w:val="nil"/>
        </w:pBdr>
        <w:shd w:val="clear" w:color="auto" w:fill="FFFFFF"/>
        <w:ind w:left="0" w:firstLine="450"/>
        <w:jc w:val="both"/>
        <w:rPr>
          <w:color w:val="000000"/>
          <w:sz w:val="28"/>
          <w:szCs w:val="28"/>
        </w:rPr>
      </w:pPr>
      <w:r>
        <w:rPr>
          <w:color w:val="000000"/>
          <w:sz w:val="28"/>
          <w:szCs w:val="28"/>
        </w:rPr>
        <w:t>l</w:t>
      </w:r>
      <w:r w:rsidR="00E56DC8">
        <w:rPr>
          <w:color w:val="000000"/>
          <w:sz w:val="28"/>
          <w:szCs w:val="28"/>
        </w:rPr>
        <w:t xml:space="preserve">ista participanților și statutul acestora, precum </w:t>
      </w:r>
      <w:r w:rsidR="00D14C12">
        <w:rPr>
          <w:color w:val="000000"/>
          <w:sz w:val="28"/>
          <w:szCs w:val="28"/>
          <w:lang w:val="ro-MD"/>
        </w:rPr>
        <w:t>ș</w:t>
      </w:r>
      <w:r w:rsidR="00E56DC8">
        <w:rPr>
          <w:color w:val="000000"/>
          <w:sz w:val="28"/>
          <w:szCs w:val="28"/>
        </w:rPr>
        <w:t xml:space="preserve">i metoda prin care </w:t>
      </w:r>
      <w:r w:rsidR="00CA7761">
        <w:rPr>
          <w:color w:val="000000"/>
          <w:sz w:val="28"/>
          <w:szCs w:val="28"/>
        </w:rPr>
        <w:t>aceștia</w:t>
      </w:r>
      <w:r w:rsidR="00E56DC8">
        <w:rPr>
          <w:color w:val="000000"/>
          <w:sz w:val="28"/>
          <w:szCs w:val="28"/>
        </w:rPr>
        <w:t xml:space="preserve"> au fost implicați în consultări la </w:t>
      </w:r>
      <w:r w:rsidR="00F12228">
        <w:rPr>
          <w:color w:val="000000"/>
          <w:sz w:val="28"/>
          <w:szCs w:val="28"/>
        </w:rPr>
        <w:t>fiecare</w:t>
      </w:r>
      <w:r w:rsidR="00E56DC8">
        <w:rPr>
          <w:color w:val="000000"/>
          <w:sz w:val="28"/>
          <w:szCs w:val="28"/>
        </w:rPr>
        <w:t xml:space="preserve"> etapă;</w:t>
      </w:r>
    </w:p>
    <w:p w14:paraId="740F7B5D" w14:textId="77777777" w:rsidR="00121FC5" w:rsidRDefault="00B95976">
      <w:pPr>
        <w:widowControl/>
        <w:numPr>
          <w:ilvl w:val="1"/>
          <w:numId w:val="1"/>
        </w:numPr>
        <w:pBdr>
          <w:top w:val="nil"/>
          <w:left w:val="nil"/>
          <w:bottom w:val="nil"/>
          <w:right w:val="nil"/>
          <w:between w:val="nil"/>
        </w:pBdr>
        <w:shd w:val="clear" w:color="auto" w:fill="FFFFFF"/>
        <w:ind w:left="0" w:firstLine="450"/>
        <w:jc w:val="both"/>
        <w:rPr>
          <w:color w:val="000000"/>
          <w:sz w:val="28"/>
          <w:szCs w:val="28"/>
        </w:rPr>
      </w:pPr>
      <w:r>
        <w:rPr>
          <w:color w:val="000000"/>
          <w:sz w:val="28"/>
          <w:szCs w:val="28"/>
        </w:rPr>
        <w:t>p</w:t>
      </w:r>
      <w:r w:rsidR="00E56DC8">
        <w:rPr>
          <w:color w:val="000000"/>
          <w:sz w:val="28"/>
          <w:szCs w:val="28"/>
        </w:rPr>
        <w:t>roporția participanților care au luat parte la consultări, raportată la totalul populației din zona analizată, pentru fiecare etapă;</w:t>
      </w:r>
    </w:p>
    <w:p w14:paraId="10FC8C42" w14:textId="3E61BC35" w:rsidR="00121FC5" w:rsidRDefault="00B95976">
      <w:pPr>
        <w:widowControl/>
        <w:numPr>
          <w:ilvl w:val="1"/>
          <w:numId w:val="1"/>
        </w:numPr>
        <w:pBdr>
          <w:top w:val="nil"/>
          <w:left w:val="nil"/>
          <w:bottom w:val="nil"/>
          <w:right w:val="nil"/>
          <w:between w:val="nil"/>
        </w:pBdr>
        <w:shd w:val="clear" w:color="auto" w:fill="FFFFFF"/>
        <w:ind w:left="0" w:firstLine="450"/>
        <w:jc w:val="both"/>
        <w:rPr>
          <w:color w:val="000000"/>
          <w:sz w:val="28"/>
          <w:szCs w:val="28"/>
        </w:rPr>
      </w:pPr>
      <w:r>
        <w:rPr>
          <w:color w:val="000000"/>
          <w:sz w:val="28"/>
          <w:szCs w:val="28"/>
        </w:rPr>
        <w:t>i</w:t>
      </w:r>
      <w:r w:rsidR="00E56DC8">
        <w:rPr>
          <w:color w:val="000000"/>
          <w:sz w:val="28"/>
          <w:szCs w:val="28"/>
        </w:rPr>
        <w:t>nformații privind alte forme de consultare organizate conform pct. 11, rezultatele acestora</w:t>
      </w:r>
      <w:r w:rsidR="00D14C12">
        <w:rPr>
          <w:color w:val="000000"/>
          <w:sz w:val="28"/>
          <w:szCs w:val="28"/>
          <w:lang w:val="en-US"/>
        </w:rPr>
        <w:t>;</w:t>
      </w:r>
    </w:p>
    <w:p w14:paraId="439D81FD" w14:textId="467E1FA2" w:rsidR="00121FC5" w:rsidRDefault="00B95976">
      <w:pPr>
        <w:widowControl/>
        <w:numPr>
          <w:ilvl w:val="1"/>
          <w:numId w:val="1"/>
        </w:numPr>
        <w:pBdr>
          <w:top w:val="nil"/>
          <w:left w:val="nil"/>
          <w:bottom w:val="nil"/>
          <w:right w:val="nil"/>
          <w:between w:val="nil"/>
        </w:pBdr>
        <w:shd w:val="clear" w:color="auto" w:fill="FFFFFF"/>
        <w:ind w:left="0" w:firstLine="450"/>
        <w:jc w:val="both"/>
        <w:rPr>
          <w:color w:val="000000"/>
          <w:sz w:val="28"/>
          <w:szCs w:val="28"/>
        </w:rPr>
      </w:pPr>
      <w:r>
        <w:rPr>
          <w:color w:val="000000"/>
          <w:sz w:val="28"/>
          <w:szCs w:val="28"/>
        </w:rPr>
        <w:t>s</w:t>
      </w:r>
      <w:r w:rsidR="00E56DC8">
        <w:rPr>
          <w:color w:val="000000"/>
          <w:sz w:val="28"/>
          <w:szCs w:val="28"/>
        </w:rPr>
        <w:t>inteza opiniilor și propuneril</w:t>
      </w:r>
      <w:r w:rsidR="00D14C12">
        <w:rPr>
          <w:color w:val="000000"/>
          <w:sz w:val="28"/>
          <w:szCs w:val="28"/>
        </w:rPr>
        <w:t>or</w:t>
      </w:r>
      <w:r w:rsidR="00E56DC8">
        <w:rPr>
          <w:color w:val="000000"/>
          <w:sz w:val="28"/>
          <w:szCs w:val="28"/>
        </w:rPr>
        <w:t xml:space="preserve"> exprimate de participanți;</w:t>
      </w:r>
    </w:p>
    <w:p w14:paraId="0C90A1BA" w14:textId="0FDCC1D8" w:rsidR="00121FC5" w:rsidRDefault="00B95976">
      <w:pPr>
        <w:widowControl/>
        <w:numPr>
          <w:ilvl w:val="1"/>
          <w:numId w:val="1"/>
        </w:numPr>
        <w:pBdr>
          <w:top w:val="nil"/>
          <w:left w:val="nil"/>
          <w:bottom w:val="nil"/>
          <w:right w:val="nil"/>
          <w:between w:val="nil"/>
        </w:pBdr>
        <w:shd w:val="clear" w:color="auto" w:fill="FFFFFF"/>
        <w:ind w:left="0" w:firstLine="450"/>
        <w:jc w:val="both"/>
        <w:rPr>
          <w:color w:val="000000"/>
          <w:sz w:val="28"/>
          <w:szCs w:val="28"/>
        </w:rPr>
      </w:pPr>
      <w:bookmarkStart w:id="1" w:name="_heading=h.30j0zll" w:colFirst="0" w:colLast="0"/>
      <w:bookmarkEnd w:id="1"/>
      <w:r>
        <w:rPr>
          <w:color w:val="000000"/>
          <w:sz w:val="28"/>
          <w:szCs w:val="28"/>
        </w:rPr>
        <w:t>m</w:t>
      </w:r>
      <w:r w:rsidR="00E56DC8">
        <w:rPr>
          <w:color w:val="000000"/>
          <w:sz w:val="28"/>
          <w:szCs w:val="28"/>
        </w:rPr>
        <w:t>odul în care opiniile și propunerile exprimate au fost luate în considerare</w:t>
      </w:r>
      <w:r w:rsidR="0098115E">
        <w:rPr>
          <w:color w:val="000000"/>
          <w:sz w:val="28"/>
          <w:szCs w:val="28"/>
        </w:rPr>
        <w:t>, incluse în sinteza aferentă consultării</w:t>
      </w:r>
      <w:r w:rsidR="00E56DC8">
        <w:rPr>
          <w:color w:val="000000"/>
          <w:sz w:val="28"/>
          <w:szCs w:val="28"/>
        </w:rPr>
        <w:t>;</w:t>
      </w:r>
    </w:p>
    <w:p w14:paraId="239915BE" w14:textId="23053B76" w:rsidR="00121FC5" w:rsidRDefault="00B95976">
      <w:pPr>
        <w:widowControl/>
        <w:numPr>
          <w:ilvl w:val="1"/>
          <w:numId w:val="1"/>
        </w:numPr>
        <w:pBdr>
          <w:top w:val="nil"/>
          <w:left w:val="nil"/>
          <w:bottom w:val="nil"/>
          <w:right w:val="nil"/>
          <w:between w:val="nil"/>
        </w:pBdr>
        <w:shd w:val="clear" w:color="auto" w:fill="FFFFFF"/>
        <w:ind w:left="0" w:firstLine="450"/>
        <w:jc w:val="both"/>
        <w:rPr>
          <w:color w:val="000000"/>
          <w:sz w:val="28"/>
          <w:szCs w:val="28"/>
        </w:rPr>
      </w:pPr>
      <w:r>
        <w:rPr>
          <w:color w:val="000000"/>
          <w:sz w:val="28"/>
          <w:szCs w:val="28"/>
        </w:rPr>
        <w:t>s</w:t>
      </w:r>
      <w:r w:rsidR="00E56DC8">
        <w:rPr>
          <w:color w:val="000000"/>
          <w:sz w:val="28"/>
          <w:szCs w:val="28"/>
        </w:rPr>
        <w:t>emnătura președintelui întrunirii și a secretarului desemnat pentru redactarea procesului-verbal.</w:t>
      </w:r>
    </w:p>
    <w:p w14:paraId="42E3E434" w14:textId="77777777" w:rsidR="00121FC5" w:rsidRDefault="00121FC5">
      <w:pPr>
        <w:widowControl/>
        <w:shd w:val="clear" w:color="auto" w:fill="FFFFFF"/>
        <w:ind w:firstLine="450"/>
        <w:jc w:val="both"/>
        <w:rPr>
          <w:color w:val="333333"/>
          <w:sz w:val="28"/>
          <w:szCs w:val="28"/>
        </w:rPr>
      </w:pPr>
    </w:p>
    <w:sectPr w:rsidR="00121FC5">
      <w:pgSz w:w="11906" w:h="16838"/>
      <w:pgMar w:top="1134" w:right="851" w:bottom="1134" w:left="99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E473F"/>
    <w:multiLevelType w:val="multilevel"/>
    <w:tmpl w:val="02AE2258"/>
    <w:lvl w:ilvl="0">
      <w:start w:val="1"/>
      <w:numFmt w:val="decimal"/>
      <w:lvlText w:val="%1."/>
      <w:lvlJc w:val="left"/>
      <w:pPr>
        <w:ind w:left="1170" w:hanging="360"/>
      </w:pPr>
      <w:rPr>
        <w:b/>
        <w:color w:val="000000"/>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C5"/>
    <w:rsid w:val="00095628"/>
    <w:rsid w:val="000B15EB"/>
    <w:rsid w:val="000F42AD"/>
    <w:rsid w:val="00107679"/>
    <w:rsid w:val="00121FC5"/>
    <w:rsid w:val="0012633C"/>
    <w:rsid w:val="00163380"/>
    <w:rsid w:val="002155F7"/>
    <w:rsid w:val="00251489"/>
    <w:rsid w:val="0026192E"/>
    <w:rsid w:val="00265FB8"/>
    <w:rsid w:val="00266263"/>
    <w:rsid w:val="002E46C2"/>
    <w:rsid w:val="002F2BC4"/>
    <w:rsid w:val="00335EB9"/>
    <w:rsid w:val="00340F5B"/>
    <w:rsid w:val="0034784E"/>
    <w:rsid w:val="00391C52"/>
    <w:rsid w:val="003A6E42"/>
    <w:rsid w:val="003E4D73"/>
    <w:rsid w:val="003F483C"/>
    <w:rsid w:val="0049590A"/>
    <w:rsid w:val="005438AA"/>
    <w:rsid w:val="00553834"/>
    <w:rsid w:val="00563A9D"/>
    <w:rsid w:val="00564ADE"/>
    <w:rsid w:val="005A3B68"/>
    <w:rsid w:val="005B22D2"/>
    <w:rsid w:val="005C51C9"/>
    <w:rsid w:val="005D787B"/>
    <w:rsid w:val="00651F18"/>
    <w:rsid w:val="00674BF1"/>
    <w:rsid w:val="00686E4E"/>
    <w:rsid w:val="006C3898"/>
    <w:rsid w:val="007260F7"/>
    <w:rsid w:val="00740084"/>
    <w:rsid w:val="007513D8"/>
    <w:rsid w:val="007527BD"/>
    <w:rsid w:val="0075329F"/>
    <w:rsid w:val="00772B57"/>
    <w:rsid w:val="007B65BC"/>
    <w:rsid w:val="00834488"/>
    <w:rsid w:val="0089699A"/>
    <w:rsid w:val="008A7A3B"/>
    <w:rsid w:val="008B3FFD"/>
    <w:rsid w:val="008B65FB"/>
    <w:rsid w:val="0090558F"/>
    <w:rsid w:val="00912EBA"/>
    <w:rsid w:val="00941759"/>
    <w:rsid w:val="009671CC"/>
    <w:rsid w:val="0098115E"/>
    <w:rsid w:val="009A36AE"/>
    <w:rsid w:val="00A67FE5"/>
    <w:rsid w:val="00AB34DF"/>
    <w:rsid w:val="00AC1BC7"/>
    <w:rsid w:val="00B01CA4"/>
    <w:rsid w:val="00B51C1C"/>
    <w:rsid w:val="00B95976"/>
    <w:rsid w:val="00BD023B"/>
    <w:rsid w:val="00BD7209"/>
    <w:rsid w:val="00C0166E"/>
    <w:rsid w:val="00C13356"/>
    <w:rsid w:val="00C25EA9"/>
    <w:rsid w:val="00C32195"/>
    <w:rsid w:val="00C64223"/>
    <w:rsid w:val="00C92D89"/>
    <w:rsid w:val="00C93EE6"/>
    <w:rsid w:val="00CA7761"/>
    <w:rsid w:val="00CB75E4"/>
    <w:rsid w:val="00CE516A"/>
    <w:rsid w:val="00CF0A4A"/>
    <w:rsid w:val="00D14C12"/>
    <w:rsid w:val="00D42BFF"/>
    <w:rsid w:val="00D67653"/>
    <w:rsid w:val="00D90CC5"/>
    <w:rsid w:val="00DA4B6B"/>
    <w:rsid w:val="00DC2236"/>
    <w:rsid w:val="00E0702C"/>
    <w:rsid w:val="00E41B6F"/>
    <w:rsid w:val="00E5071B"/>
    <w:rsid w:val="00E56DC8"/>
    <w:rsid w:val="00E70B4A"/>
    <w:rsid w:val="00E76303"/>
    <w:rsid w:val="00E82E00"/>
    <w:rsid w:val="00EA7939"/>
    <w:rsid w:val="00F12228"/>
    <w:rsid w:val="00F21368"/>
    <w:rsid w:val="00F41B28"/>
    <w:rsid w:val="00F85ADF"/>
    <w:rsid w:val="00FC6C5C"/>
    <w:rsid w:val="00FD4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8A373"/>
  <w15:docId w15:val="{0CCEF8E0-19D3-4532-91C2-BA8286BF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o-RO"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260F7"/>
    <w:pPr>
      <w:autoSpaceDE w:val="0"/>
      <w:autoSpaceDN w:val="0"/>
    </w:pPr>
  </w:style>
  <w:style w:type="paragraph" w:styleId="1">
    <w:name w:val="heading 1"/>
    <w:basedOn w:val="a"/>
    <w:next w:val="a"/>
    <w:link w:val="10"/>
    <w:uiPriority w:val="9"/>
    <w:qFormat/>
    <w:rsid w:val="00633275"/>
    <w:pPr>
      <w:keepNext/>
      <w:widowControl/>
      <w:autoSpaceDE/>
      <w:autoSpaceDN/>
      <w:ind w:firstLine="567"/>
      <w:jc w:val="center"/>
      <w:outlineLvl w:val="0"/>
    </w:pPr>
    <w:rPr>
      <w:b/>
      <w:bCs/>
      <w:kern w:val="32"/>
      <w:sz w:val="32"/>
      <w:szCs w:val="32"/>
      <w:lang w:val="ru-RU"/>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List Paragraph"/>
    <w:aliases w:val="HotarirePunct1,Citation List,List Paragraph (numbered (a)),References,ReferencesCxSpLast,lp1,Normal 2,Colorful List - Accent 12,Main numbered paragraph,Bullets,Source,Resume Title,List_Paragraph,Multilevel para_II,List Paragraph1"/>
    <w:basedOn w:val="a"/>
    <w:link w:val="a5"/>
    <w:uiPriority w:val="1"/>
    <w:qFormat/>
    <w:rsid w:val="009907A4"/>
    <w:pPr>
      <w:ind w:left="720"/>
      <w:contextualSpacing/>
    </w:pPr>
  </w:style>
  <w:style w:type="paragraph" w:styleId="a6">
    <w:name w:val="Body Text"/>
    <w:basedOn w:val="a"/>
    <w:link w:val="a7"/>
    <w:uiPriority w:val="1"/>
    <w:qFormat/>
    <w:rsid w:val="00633275"/>
    <w:rPr>
      <w:sz w:val="28"/>
      <w:szCs w:val="28"/>
    </w:rPr>
  </w:style>
  <w:style w:type="character" w:customStyle="1" w:styleId="a7">
    <w:name w:val="Основной текст Знак"/>
    <w:basedOn w:val="a0"/>
    <w:link w:val="a6"/>
    <w:uiPriority w:val="1"/>
    <w:rsid w:val="00633275"/>
    <w:rPr>
      <w:rFonts w:ascii="Times New Roman" w:eastAsia="Times New Roman" w:hAnsi="Times New Roman" w:cs="Times New Roman"/>
      <w:sz w:val="28"/>
      <w:szCs w:val="28"/>
      <w:lang w:val="ro-RO"/>
    </w:rPr>
  </w:style>
  <w:style w:type="paragraph" w:styleId="a8">
    <w:name w:val="No Spacing"/>
    <w:uiPriority w:val="1"/>
    <w:qFormat/>
    <w:rsid w:val="00633275"/>
    <w:pPr>
      <w:ind w:left="369" w:hanging="369"/>
    </w:pPr>
    <w:rPr>
      <w:rFonts w:ascii="Calibri" w:eastAsia="Calibri" w:hAnsi="Calibri"/>
    </w:rPr>
  </w:style>
  <w:style w:type="character" w:styleId="a9">
    <w:name w:val="Emphasis"/>
    <w:uiPriority w:val="20"/>
    <w:qFormat/>
    <w:rsid w:val="00633275"/>
    <w:rPr>
      <w:i/>
      <w:iCs/>
    </w:rPr>
  </w:style>
  <w:style w:type="paragraph" w:styleId="aa">
    <w:name w:val="Normal (Web)"/>
    <w:basedOn w:val="a"/>
    <w:uiPriority w:val="99"/>
    <w:unhideWhenUsed/>
    <w:rsid w:val="00633275"/>
    <w:pPr>
      <w:widowControl/>
      <w:autoSpaceDE/>
      <w:autoSpaceDN/>
      <w:spacing w:before="100" w:beforeAutospacing="1" w:after="100" w:afterAutospacing="1"/>
    </w:pPr>
    <w:rPr>
      <w:sz w:val="24"/>
      <w:szCs w:val="24"/>
      <w:lang w:val="en-US"/>
    </w:rPr>
  </w:style>
  <w:style w:type="character" w:styleId="ab">
    <w:name w:val="Strong"/>
    <w:basedOn w:val="a0"/>
    <w:uiPriority w:val="22"/>
    <w:qFormat/>
    <w:rsid w:val="00633275"/>
    <w:rPr>
      <w:b/>
      <w:bCs/>
    </w:rPr>
  </w:style>
  <w:style w:type="character" w:customStyle="1" w:styleId="10">
    <w:name w:val="Заголовок 1 Знак"/>
    <w:basedOn w:val="a0"/>
    <w:link w:val="1"/>
    <w:uiPriority w:val="9"/>
    <w:rsid w:val="00633275"/>
    <w:rPr>
      <w:rFonts w:ascii="Times New Roman" w:eastAsia="Times New Roman" w:hAnsi="Times New Roman" w:cs="Times New Roman"/>
      <w:b/>
      <w:bCs/>
      <w:kern w:val="32"/>
      <w:sz w:val="32"/>
      <w:szCs w:val="32"/>
    </w:rPr>
  </w:style>
  <w:style w:type="paragraph" w:customStyle="1" w:styleId="TableParagraph">
    <w:name w:val="Table Paragraph"/>
    <w:basedOn w:val="a"/>
    <w:uiPriority w:val="1"/>
    <w:qFormat/>
    <w:rsid w:val="00633275"/>
    <w:pPr>
      <w:adjustRightInd w:val="0"/>
    </w:pPr>
    <w:rPr>
      <w:sz w:val="24"/>
      <w:szCs w:val="24"/>
      <w:lang w:val="en-US"/>
    </w:rPr>
  </w:style>
  <w:style w:type="character" w:customStyle="1" w:styleId="a5">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4"/>
    <w:uiPriority w:val="1"/>
    <w:locked/>
    <w:rsid w:val="00941431"/>
    <w:rPr>
      <w:rFonts w:ascii="Times New Roman" w:eastAsia="Times New Roman" w:hAnsi="Times New Roman" w:cs="Times New Roman"/>
      <w:lang w:val="ro-RO"/>
    </w:rPr>
  </w:style>
  <w:style w:type="table" w:styleId="ac">
    <w:name w:val="Table Grid"/>
    <w:basedOn w:val="a1"/>
    <w:uiPriority w:val="39"/>
    <w:rsid w:val="00941431"/>
    <w:pPr>
      <w:ind w:firstLine="567"/>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941431"/>
    <w:pPr>
      <w:widowControl/>
      <w:suppressAutoHyphens/>
      <w:autoSpaceDE/>
      <w:ind w:left="720"/>
      <w:textAlignment w:val="baseline"/>
    </w:pPr>
    <w:rPr>
      <w:rFonts w:eastAsia="SimSun" w:cs="Mangal"/>
      <w:kern w:val="3"/>
      <w:sz w:val="24"/>
      <w:szCs w:val="24"/>
      <w:lang w:eastAsia="zh-CN" w:bidi="hi-IN"/>
    </w:rPr>
  </w:style>
  <w:style w:type="character" w:styleId="ad">
    <w:name w:val="annotation reference"/>
    <w:basedOn w:val="a0"/>
    <w:uiPriority w:val="99"/>
    <w:semiHidden/>
    <w:unhideWhenUsed/>
    <w:rsid w:val="00A70A97"/>
    <w:rPr>
      <w:sz w:val="16"/>
      <w:szCs w:val="16"/>
    </w:rPr>
  </w:style>
  <w:style w:type="paragraph" w:styleId="ae">
    <w:name w:val="annotation text"/>
    <w:basedOn w:val="a"/>
    <w:link w:val="af"/>
    <w:uiPriority w:val="99"/>
    <w:semiHidden/>
    <w:unhideWhenUsed/>
    <w:rsid w:val="00A70A97"/>
    <w:rPr>
      <w:sz w:val="20"/>
      <w:szCs w:val="20"/>
    </w:rPr>
  </w:style>
  <w:style w:type="character" w:customStyle="1" w:styleId="af">
    <w:name w:val="Текст примечания Знак"/>
    <w:basedOn w:val="a0"/>
    <w:link w:val="ae"/>
    <w:uiPriority w:val="99"/>
    <w:semiHidden/>
    <w:rsid w:val="00A70A97"/>
    <w:rPr>
      <w:rFonts w:ascii="Times New Roman" w:eastAsia="Times New Roman" w:hAnsi="Times New Roman" w:cs="Times New Roman"/>
      <w:sz w:val="20"/>
      <w:szCs w:val="20"/>
      <w:lang w:val="ro-RO"/>
    </w:rPr>
  </w:style>
  <w:style w:type="paragraph" w:styleId="af0">
    <w:name w:val="annotation subject"/>
    <w:basedOn w:val="ae"/>
    <w:next w:val="ae"/>
    <w:link w:val="af1"/>
    <w:uiPriority w:val="99"/>
    <w:semiHidden/>
    <w:unhideWhenUsed/>
    <w:rsid w:val="00A70A97"/>
    <w:rPr>
      <w:b/>
      <w:bCs/>
    </w:rPr>
  </w:style>
  <w:style w:type="character" w:customStyle="1" w:styleId="af1">
    <w:name w:val="Тема примечания Знак"/>
    <w:basedOn w:val="af"/>
    <w:link w:val="af0"/>
    <w:uiPriority w:val="99"/>
    <w:semiHidden/>
    <w:rsid w:val="00A70A97"/>
    <w:rPr>
      <w:rFonts w:ascii="Times New Roman" w:eastAsia="Times New Roman" w:hAnsi="Times New Roman" w:cs="Times New Roman"/>
      <w:b/>
      <w:bCs/>
      <w:sz w:val="20"/>
      <w:szCs w:val="20"/>
      <w:lang w:val="ro-RO"/>
    </w:rPr>
  </w:style>
  <w:style w:type="paragraph" w:styleId="af2">
    <w:name w:val="Balloon Text"/>
    <w:basedOn w:val="a"/>
    <w:link w:val="af3"/>
    <w:uiPriority w:val="99"/>
    <w:semiHidden/>
    <w:unhideWhenUsed/>
    <w:rsid w:val="00A70A97"/>
    <w:rPr>
      <w:rFonts w:ascii="Segoe UI" w:hAnsi="Segoe UI" w:cs="Segoe UI"/>
      <w:sz w:val="18"/>
      <w:szCs w:val="18"/>
    </w:rPr>
  </w:style>
  <w:style w:type="character" w:customStyle="1" w:styleId="af3">
    <w:name w:val="Текст выноски Знак"/>
    <w:basedOn w:val="a0"/>
    <w:link w:val="af2"/>
    <w:uiPriority w:val="99"/>
    <w:semiHidden/>
    <w:rsid w:val="00A70A97"/>
    <w:rPr>
      <w:rFonts w:ascii="Segoe UI" w:eastAsia="Times New Roman" w:hAnsi="Segoe UI" w:cs="Segoe UI"/>
      <w:sz w:val="18"/>
      <w:szCs w:val="18"/>
      <w:lang w:val="ro-RO"/>
    </w:rPr>
  </w:style>
  <w:style w:type="paragraph" w:styleId="af4">
    <w:name w:val="Revision"/>
    <w:hidden/>
    <w:uiPriority w:val="99"/>
    <w:semiHidden/>
    <w:rsid w:val="00AD1AB0"/>
  </w:style>
  <w:style w:type="paragraph" w:customStyle="1" w:styleId="Default">
    <w:name w:val="Default"/>
    <w:rsid w:val="00A05709"/>
    <w:pPr>
      <w:autoSpaceDE w:val="0"/>
      <w:autoSpaceDN w:val="0"/>
      <w:adjustRightInd w:val="0"/>
    </w:pPr>
    <w:rPr>
      <w:color w:val="000000"/>
      <w:sz w:val="24"/>
      <w:szCs w:val="24"/>
      <w:lang w:val="en-US"/>
    </w:rPr>
  </w:style>
  <w:style w:type="paragraph" w:styleId="af5">
    <w:name w:val="header"/>
    <w:basedOn w:val="a"/>
    <w:link w:val="af6"/>
    <w:uiPriority w:val="99"/>
    <w:unhideWhenUsed/>
    <w:rsid w:val="0065759A"/>
    <w:pPr>
      <w:tabs>
        <w:tab w:val="center" w:pos="4680"/>
        <w:tab w:val="right" w:pos="9360"/>
      </w:tabs>
    </w:pPr>
  </w:style>
  <w:style w:type="character" w:customStyle="1" w:styleId="af6">
    <w:name w:val="Верхний колонтитул Знак"/>
    <w:basedOn w:val="a0"/>
    <w:link w:val="af5"/>
    <w:uiPriority w:val="99"/>
    <w:rsid w:val="0065759A"/>
    <w:rPr>
      <w:rFonts w:ascii="Times New Roman" w:eastAsia="Times New Roman" w:hAnsi="Times New Roman" w:cs="Times New Roman"/>
      <w:lang w:val="ro-RO"/>
    </w:rPr>
  </w:style>
  <w:style w:type="paragraph" w:styleId="af7">
    <w:name w:val="footer"/>
    <w:basedOn w:val="a"/>
    <w:link w:val="af8"/>
    <w:uiPriority w:val="99"/>
    <w:unhideWhenUsed/>
    <w:rsid w:val="0065759A"/>
    <w:pPr>
      <w:tabs>
        <w:tab w:val="center" w:pos="4680"/>
        <w:tab w:val="right" w:pos="9360"/>
      </w:tabs>
    </w:pPr>
  </w:style>
  <w:style w:type="character" w:customStyle="1" w:styleId="af8">
    <w:name w:val="Нижний колонтитул Знак"/>
    <w:basedOn w:val="a0"/>
    <w:link w:val="af7"/>
    <w:uiPriority w:val="99"/>
    <w:rsid w:val="0065759A"/>
    <w:rPr>
      <w:rFonts w:ascii="Times New Roman" w:eastAsia="Times New Roman" w:hAnsi="Times New Roman" w:cs="Times New Roman"/>
      <w:lang w:val="ro-RO"/>
    </w:rPr>
  </w:style>
  <w:style w:type="paragraph" w:styleId="af9">
    <w:name w:val="Subtitle"/>
    <w:basedOn w:val="a"/>
    <w:next w:val="a"/>
    <w:pPr>
      <w:keepNext/>
      <w:keepLines/>
      <w:spacing w:before="360" w:after="80"/>
    </w:pPr>
    <w:rPr>
      <w:rFonts w:ascii="Georgia" w:eastAsia="Georgia" w:hAnsi="Georgia" w:cs="Georgia"/>
      <w:i/>
      <w:color w:val="666666"/>
      <w:sz w:val="48"/>
      <w:szCs w:val="48"/>
    </w:rPr>
  </w:style>
  <w:style w:type="table" w:customStyle="1" w:styleId="afa">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696140">
      <w:bodyDiv w:val="1"/>
      <w:marLeft w:val="0"/>
      <w:marRight w:val="0"/>
      <w:marTop w:val="0"/>
      <w:marBottom w:val="0"/>
      <w:divBdr>
        <w:top w:val="none" w:sz="0" w:space="0" w:color="auto"/>
        <w:left w:val="none" w:sz="0" w:space="0" w:color="auto"/>
        <w:bottom w:val="none" w:sz="0" w:space="0" w:color="auto"/>
        <w:right w:val="none" w:sz="0" w:space="0" w:color="auto"/>
      </w:divBdr>
    </w:div>
    <w:div w:id="1463697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IcunqDnTU6VP+uewU/orXnEHNA==">CgMxLjAyCWguMzBqMHpsbDgAciExQVpDaF9US3phUGVnRTRnRmtrMGJVNFdBeE9BelBRaFE=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3413F4-97F5-4DF6-9B62-4C02CADAA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2218</Words>
  <Characters>12649</Characters>
  <Application>Microsoft Office Word</Application>
  <DocSecurity>0</DocSecurity>
  <Lines>105</Lines>
  <Paragraphs>29</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14838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Stratulat</dc:creator>
  <cp:lastModifiedBy>Aliona Demiscan</cp:lastModifiedBy>
  <cp:revision>6</cp:revision>
  <dcterms:created xsi:type="dcterms:W3CDTF">2025-04-18T05:49:00Z</dcterms:created>
  <dcterms:modified xsi:type="dcterms:W3CDTF">2025-05-02T06:49:00Z</dcterms:modified>
</cp:coreProperties>
</file>