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A6FBD" w14:textId="77777777" w:rsidR="00AC5B7C" w:rsidRPr="00C265E8" w:rsidRDefault="00AC5B7C" w:rsidP="00AC5B7C">
      <w:pPr>
        <w:spacing w:line="360" w:lineRule="auto"/>
        <w:ind w:firstLine="0"/>
        <w:jc w:val="right"/>
        <w:rPr>
          <w:rFonts w:ascii="Times New Roman" w:eastAsia="Times New Roman" w:hAnsi="Times New Roman" w:cs="Times New Roman"/>
          <w:i/>
          <w:iCs/>
          <w:kern w:val="0"/>
          <w:sz w:val="28"/>
          <w:szCs w:val="28"/>
          <w:lang w:eastAsia="ru-RU"/>
          <w14:ligatures w14:val="none"/>
        </w:rPr>
      </w:pPr>
      <w:r w:rsidRPr="00C265E8">
        <w:rPr>
          <w:rFonts w:ascii="Times New Roman" w:eastAsia="Times New Roman" w:hAnsi="Times New Roman" w:cs="Times New Roman"/>
          <w:i/>
          <w:iCs/>
          <w:kern w:val="0"/>
          <w:sz w:val="28"/>
          <w:szCs w:val="28"/>
          <w:lang w:eastAsia="ru-RU"/>
          <w14:ligatures w14:val="none"/>
        </w:rPr>
        <w:t>Proiect</w:t>
      </w:r>
    </w:p>
    <w:p w14:paraId="3B2D8019" w14:textId="77777777" w:rsidR="00AC5B7C" w:rsidRPr="00C265E8" w:rsidRDefault="00AC5B7C" w:rsidP="00AC5B7C">
      <w:pPr>
        <w:spacing w:line="360" w:lineRule="auto"/>
        <w:ind w:firstLine="0"/>
        <w:jc w:val="right"/>
        <w:rPr>
          <w:rFonts w:ascii="Times New Roman" w:eastAsia="Times New Roman" w:hAnsi="Times New Roman" w:cs="Times New Roman"/>
          <w:i/>
          <w:iCs/>
          <w:kern w:val="0"/>
          <w:sz w:val="28"/>
          <w:szCs w:val="28"/>
          <w:lang w:eastAsia="ru-RU"/>
          <w14:ligatures w14:val="none"/>
        </w:rPr>
      </w:pPr>
    </w:p>
    <w:p w14:paraId="5B982223" w14:textId="77777777" w:rsidR="00AC5B7C" w:rsidRPr="00C265E8" w:rsidRDefault="00AC5B7C" w:rsidP="00AC5B7C">
      <w:pPr>
        <w:spacing w:line="360" w:lineRule="auto"/>
        <w:ind w:firstLine="0"/>
        <w:jc w:val="center"/>
        <w:rPr>
          <w:rFonts w:ascii="Times New Roman" w:eastAsia="Times New Roman" w:hAnsi="Times New Roman" w:cs="Times New Roman"/>
          <w:b/>
          <w:bCs/>
          <w:kern w:val="0"/>
          <w:sz w:val="28"/>
          <w:szCs w:val="28"/>
          <w:lang w:eastAsia="ru-RU"/>
          <w14:ligatures w14:val="none"/>
        </w:rPr>
      </w:pPr>
      <w:r w:rsidRPr="00C265E8">
        <w:rPr>
          <w:rFonts w:ascii="Times New Roman" w:eastAsia="Times New Roman" w:hAnsi="Times New Roman" w:cs="Times New Roman"/>
          <w:b/>
          <w:bCs/>
          <w:kern w:val="0"/>
          <w:sz w:val="28"/>
          <w:szCs w:val="28"/>
          <w:lang w:eastAsia="ru-RU"/>
          <w14:ligatures w14:val="none"/>
        </w:rPr>
        <w:t xml:space="preserve">GUVERNUL REPUBLICII MOLDOVA </w:t>
      </w:r>
    </w:p>
    <w:p w14:paraId="7662777F" w14:textId="701E9AC0" w:rsidR="00AC5B7C" w:rsidRPr="00C265E8" w:rsidRDefault="00AC5B7C" w:rsidP="00AC5B7C">
      <w:pPr>
        <w:spacing w:line="360" w:lineRule="auto"/>
        <w:ind w:firstLine="0"/>
        <w:jc w:val="center"/>
        <w:rPr>
          <w:rFonts w:ascii="Times New Roman" w:eastAsia="Times New Roman" w:hAnsi="Times New Roman" w:cs="Times New Roman"/>
          <w:b/>
          <w:bCs/>
          <w:kern w:val="0"/>
          <w:sz w:val="28"/>
          <w:szCs w:val="28"/>
          <w:lang w:eastAsia="ru-RU"/>
          <w14:ligatures w14:val="none"/>
        </w:rPr>
      </w:pPr>
      <w:r w:rsidRPr="00C265E8">
        <w:rPr>
          <w:rFonts w:ascii="Times New Roman" w:eastAsia="Times New Roman" w:hAnsi="Times New Roman" w:cs="Times New Roman"/>
          <w:b/>
          <w:bCs/>
          <w:kern w:val="0"/>
          <w:sz w:val="28"/>
          <w:szCs w:val="28"/>
          <w:lang w:eastAsia="ru-RU"/>
          <w14:ligatures w14:val="none"/>
        </w:rPr>
        <w:t xml:space="preserve">HOT Ă R Â R E </w:t>
      </w:r>
      <w:r w:rsidR="0052684E" w:rsidRPr="00C265E8">
        <w:rPr>
          <w:rFonts w:ascii="Times New Roman" w:eastAsia="Times New Roman" w:hAnsi="Times New Roman" w:cs="Times New Roman"/>
          <w:b/>
          <w:bCs/>
          <w:kern w:val="0"/>
          <w:sz w:val="28"/>
          <w:szCs w:val="28"/>
          <w:lang w:eastAsia="ru-RU"/>
          <w14:ligatures w14:val="none"/>
        </w:rPr>
        <w:t>N</w:t>
      </w:r>
      <w:r w:rsidRPr="00C265E8">
        <w:rPr>
          <w:rFonts w:ascii="Times New Roman" w:eastAsia="Times New Roman" w:hAnsi="Times New Roman" w:cs="Times New Roman"/>
          <w:b/>
          <w:bCs/>
          <w:kern w:val="0"/>
          <w:sz w:val="28"/>
          <w:szCs w:val="28"/>
          <w:lang w:eastAsia="ru-RU"/>
          <w14:ligatures w14:val="none"/>
        </w:rPr>
        <w:t xml:space="preserve">r. ____ </w:t>
      </w:r>
    </w:p>
    <w:p w14:paraId="3A8F3AB9" w14:textId="3226DF75" w:rsidR="00AC5B7C" w:rsidRPr="00C265E8" w:rsidRDefault="00AC5B7C" w:rsidP="00AC5B7C">
      <w:pPr>
        <w:spacing w:line="240" w:lineRule="auto"/>
        <w:ind w:firstLine="0"/>
        <w:jc w:val="center"/>
        <w:rPr>
          <w:rFonts w:ascii="Times New Roman" w:eastAsia="Times New Roman" w:hAnsi="Times New Roman" w:cs="Times New Roman"/>
          <w:b/>
          <w:bCs/>
          <w:kern w:val="0"/>
          <w:sz w:val="28"/>
          <w:szCs w:val="28"/>
          <w:lang w:eastAsia="ru-RU"/>
          <w14:ligatures w14:val="none"/>
        </w:rPr>
      </w:pPr>
      <w:r w:rsidRPr="00C265E8">
        <w:rPr>
          <w:rFonts w:ascii="Times New Roman" w:eastAsia="Times New Roman" w:hAnsi="Times New Roman" w:cs="Times New Roman"/>
          <w:b/>
          <w:bCs/>
          <w:kern w:val="0"/>
          <w:sz w:val="28"/>
          <w:szCs w:val="28"/>
          <w:lang w:eastAsia="ru-RU"/>
          <w14:ligatures w14:val="none"/>
        </w:rPr>
        <w:t>Din __________________/202</w:t>
      </w:r>
      <w:r w:rsidR="0052684E" w:rsidRPr="00C265E8">
        <w:rPr>
          <w:rFonts w:ascii="Times New Roman" w:eastAsia="Times New Roman" w:hAnsi="Times New Roman" w:cs="Times New Roman"/>
          <w:b/>
          <w:bCs/>
          <w:kern w:val="0"/>
          <w:sz w:val="28"/>
          <w:szCs w:val="28"/>
          <w:lang w:eastAsia="ru-RU"/>
          <w14:ligatures w14:val="none"/>
        </w:rPr>
        <w:t>5</w:t>
      </w:r>
      <w:r w:rsidRPr="00C265E8">
        <w:rPr>
          <w:rFonts w:ascii="Times New Roman" w:eastAsia="Times New Roman" w:hAnsi="Times New Roman" w:cs="Times New Roman"/>
          <w:b/>
          <w:bCs/>
          <w:kern w:val="0"/>
          <w:sz w:val="28"/>
          <w:szCs w:val="28"/>
          <w:lang w:eastAsia="ru-RU"/>
          <w14:ligatures w14:val="none"/>
        </w:rPr>
        <w:t xml:space="preserve"> </w:t>
      </w:r>
    </w:p>
    <w:p w14:paraId="30E888F0" w14:textId="77777777" w:rsidR="0052684E" w:rsidRPr="00C265E8" w:rsidRDefault="0052684E" w:rsidP="00AC5B7C">
      <w:pPr>
        <w:spacing w:line="240" w:lineRule="auto"/>
        <w:ind w:firstLine="0"/>
        <w:jc w:val="center"/>
        <w:rPr>
          <w:rFonts w:ascii="Times New Roman" w:eastAsia="Times New Roman" w:hAnsi="Times New Roman" w:cs="Times New Roman"/>
          <w:b/>
          <w:bCs/>
          <w:kern w:val="0"/>
          <w:lang w:eastAsia="ru-RU"/>
          <w14:ligatures w14:val="none"/>
        </w:rPr>
      </w:pPr>
      <w:bookmarkStart w:id="0" w:name="_Hlk160535941"/>
    </w:p>
    <w:bookmarkEnd w:id="0"/>
    <w:p w14:paraId="767768E2" w14:textId="77777777" w:rsidR="0052684E" w:rsidRPr="00C265E8" w:rsidRDefault="0052684E" w:rsidP="00AC5B7C">
      <w:pPr>
        <w:spacing w:line="240" w:lineRule="auto"/>
        <w:ind w:firstLine="0"/>
        <w:jc w:val="center"/>
        <w:rPr>
          <w:rFonts w:ascii="Times New Roman" w:eastAsia="Times New Roman" w:hAnsi="Times New Roman" w:cs="Times New Roman"/>
          <w:b/>
          <w:bCs/>
          <w:kern w:val="0"/>
          <w:sz w:val="28"/>
          <w:szCs w:val="28"/>
          <w:lang w:eastAsia="ru-RU"/>
          <w14:ligatures w14:val="none"/>
        </w:rPr>
      </w:pPr>
      <w:r w:rsidRPr="00C265E8">
        <w:rPr>
          <w:rFonts w:ascii="Times New Roman" w:eastAsia="Times New Roman" w:hAnsi="Times New Roman" w:cs="Times New Roman"/>
          <w:b/>
          <w:bCs/>
          <w:kern w:val="0"/>
          <w:sz w:val="28"/>
          <w:szCs w:val="28"/>
          <w:lang w:eastAsia="ru-RU"/>
          <w14:ligatures w14:val="none"/>
        </w:rPr>
        <w:t xml:space="preserve">pentru </w:t>
      </w:r>
      <w:r w:rsidR="00AC5B7C" w:rsidRPr="00C265E8">
        <w:rPr>
          <w:rFonts w:ascii="Times New Roman" w:eastAsia="Times New Roman" w:hAnsi="Times New Roman" w:cs="Times New Roman"/>
          <w:b/>
          <w:bCs/>
          <w:kern w:val="0"/>
          <w:sz w:val="28"/>
          <w:szCs w:val="28"/>
          <w:lang w:eastAsia="ru-RU"/>
          <w14:ligatures w14:val="none"/>
        </w:rPr>
        <w:t xml:space="preserve">aprobarea Regulamentului cu privire la </w:t>
      </w:r>
    </w:p>
    <w:p w14:paraId="3256FEC6" w14:textId="77777777" w:rsidR="0052684E" w:rsidRPr="00C265E8" w:rsidRDefault="00AC5B7C" w:rsidP="00AC5B7C">
      <w:pPr>
        <w:spacing w:line="240" w:lineRule="auto"/>
        <w:ind w:firstLine="0"/>
        <w:jc w:val="center"/>
        <w:rPr>
          <w:rFonts w:ascii="Times New Roman" w:eastAsia="Times New Roman" w:hAnsi="Times New Roman" w:cs="Times New Roman"/>
          <w:b/>
          <w:bCs/>
          <w:kern w:val="0"/>
          <w:sz w:val="28"/>
          <w:szCs w:val="28"/>
          <w:lang w:eastAsia="ru-RU"/>
          <w14:ligatures w14:val="none"/>
        </w:rPr>
      </w:pPr>
      <w:r w:rsidRPr="00C265E8">
        <w:rPr>
          <w:rFonts w:ascii="Times New Roman" w:eastAsia="Times New Roman" w:hAnsi="Times New Roman" w:cs="Times New Roman"/>
          <w:b/>
          <w:bCs/>
          <w:kern w:val="0"/>
          <w:sz w:val="28"/>
          <w:szCs w:val="28"/>
          <w:lang w:eastAsia="ru-RU"/>
          <w14:ligatures w14:val="none"/>
        </w:rPr>
        <w:t xml:space="preserve">modul și tarifele de calcul al cuantumurilor despăgubirilor </w:t>
      </w:r>
    </w:p>
    <w:p w14:paraId="6566B058" w14:textId="4E78B836" w:rsidR="00AC5B7C" w:rsidRPr="00C265E8" w:rsidRDefault="00AC5B7C" w:rsidP="0052684E">
      <w:pPr>
        <w:spacing w:line="240" w:lineRule="auto"/>
        <w:ind w:firstLine="0"/>
        <w:jc w:val="center"/>
        <w:rPr>
          <w:rFonts w:ascii="Times New Roman" w:eastAsia="Times New Roman" w:hAnsi="Times New Roman" w:cs="Times New Roman"/>
          <w:b/>
          <w:bCs/>
          <w:kern w:val="0"/>
          <w:sz w:val="28"/>
          <w:szCs w:val="28"/>
          <w:lang w:eastAsia="ru-RU"/>
          <w14:ligatures w14:val="none"/>
        </w:rPr>
      </w:pPr>
      <w:r w:rsidRPr="00C265E8">
        <w:rPr>
          <w:rFonts w:ascii="Times New Roman" w:eastAsia="Times New Roman" w:hAnsi="Times New Roman" w:cs="Times New Roman"/>
          <w:b/>
          <w:bCs/>
          <w:kern w:val="0"/>
          <w:sz w:val="28"/>
          <w:szCs w:val="28"/>
          <w:lang w:eastAsia="ru-RU"/>
          <w14:ligatures w14:val="none"/>
        </w:rPr>
        <w:t>prejudiciului cauzat pentru încălcări ale legislației silvice</w:t>
      </w:r>
    </w:p>
    <w:p w14:paraId="57818A5D" w14:textId="619D2A25" w:rsidR="00AC5B7C" w:rsidRPr="00C265E8" w:rsidRDefault="00AC5B7C" w:rsidP="00AC5B7C">
      <w:pPr>
        <w:spacing w:line="240" w:lineRule="auto"/>
        <w:ind w:firstLine="0"/>
        <w:jc w:val="center"/>
        <w:rPr>
          <w:rFonts w:ascii="Times New Roman" w:eastAsia="Times New Roman" w:hAnsi="Times New Roman" w:cs="Times New Roman"/>
          <w:b/>
          <w:bCs/>
          <w:kern w:val="0"/>
          <w:sz w:val="28"/>
          <w:szCs w:val="28"/>
          <w:lang w:eastAsia="ru-RU"/>
          <w14:ligatures w14:val="none"/>
        </w:rPr>
      </w:pPr>
    </w:p>
    <w:p w14:paraId="61AA98DF" w14:textId="786489CA" w:rsidR="00AC5B7C" w:rsidRPr="00C265E8" w:rsidRDefault="00AC5B7C" w:rsidP="0052684E">
      <w:pPr>
        <w:shd w:val="clear" w:color="auto" w:fill="FFFFFF"/>
        <w:spacing w:before="165" w:after="165" w:line="240" w:lineRule="auto"/>
        <w:ind w:firstLine="567"/>
        <w:outlineLvl w:val="3"/>
        <w:rPr>
          <w:rFonts w:ascii="Times New Roman" w:eastAsia="Times New Roman" w:hAnsi="Times New Roman" w:cs="Times New Roman"/>
          <w:color w:val="333333"/>
          <w:kern w:val="0"/>
          <w:sz w:val="28"/>
          <w:szCs w:val="28"/>
          <w14:ligatures w14:val="none"/>
        </w:rPr>
      </w:pPr>
      <w:r w:rsidRPr="00C265E8">
        <w:rPr>
          <w:rFonts w:ascii="Times New Roman" w:eastAsia="Times New Roman" w:hAnsi="Times New Roman" w:cs="Times New Roman"/>
          <w:bCs/>
          <w:kern w:val="0"/>
          <w:sz w:val="28"/>
          <w:szCs w:val="28"/>
          <w14:ligatures w14:val="none"/>
        </w:rPr>
        <w:t>În temeiul art. 70 alin. (2) din Codul silvic nr. 69/2024 (Monitorul Oficial al Republicii Moldova, 2024, nr. 188-191, art. 244)</w:t>
      </w:r>
      <w:r w:rsidRPr="00C265E8">
        <w:rPr>
          <w:rFonts w:ascii="Times New Roman" w:eastAsia="Times New Roman" w:hAnsi="Times New Roman" w:cs="Times New Roman"/>
          <w:color w:val="333333"/>
          <w:kern w:val="0"/>
          <w:sz w:val="28"/>
          <w:szCs w:val="28"/>
          <w14:ligatures w14:val="none"/>
        </w:rPr>
        <w:t>, Guvernul HOTĂRĂȘTE:</w:t>
      </w:r>
    </w:p>
    <w:p w14:paraId="44F1FACD" w14:textId="37F570D5" w:rsidR="00AC5B7C" w:rsidRPr="00C265E8" w:rsidRDefault="00AC5B7C" w:rsidP="00AC5B7C">
      <w:pPr>
        <w:shd w:val="clear" w:color="auto" w:fill="FFFFFF"/>
        <w:tabs>
          <w:tab w:val="left" w:pos="567"/>
        </w:tabs>
        <w:spacing w:line="240" w:lineRule="auto"/>
        <w:ind w:firstLine="567"/>
        <w:rPr>
          <w:rFonts w:ascii="Times New Roman" w:eastAsia="Times New Roman" w:hAnsi="Times New Roman" w:cs="Times New Roman"/>
          <w:kern w:val="0"/>
          <w:sz w:val="28"/>
          <w:szCs w:val="28"/>
          <w:lang w:eastAsia="ru-RU"/>
          <w14:ligatures w14:val="none"/>
        </w:rPr>
      </w:pPr>
      <w:r w:rsidRPr="00C265E8">
        <w:rPr>
          <w:rFonts w:ascii="Times New Roman" w:eastAsia="Times New Roman" w:hAnsi="Times New Roman" w:cs="Times New Roman"/>
          <w:kern w:val="0"/>
          <w:sz w:val="28"/>
          <w:szCs w:val="28"/>
          <w:lang w:eastAsia="ru-RU"/>
          <w14:ligatures w14:val="none"/>
        </w:rPr>
        <w:t>1.</w:t>
      </w:r>
      <w:r w:rsidRPr="00C265E8">
        <w:rPr>
          <w:rFonts w:ascii="Times New Roman" w:eastAsia="Times New Roman" w:hAnsi="Times New Roman" w:cs="Times New Roman"/>
          <w:kern w:val="0"/>
          <w:sz w:val="28"/>
          <w:szCs w:val="28"/>
          <w:lang w:eastAsia="ru-RU"/>
          <w14:ligatures w14:val="none"/>
        </w:rPr>
        <w:tab/>
        <w:t>Se aprobă</w:t>
      </w:r>
      <w:bookmarkStart w:id="1" w:name="_Hlk161648710"/>
      <w:r w:rsidRPr="00C265E8">
        <w:rPr>
          <w:rFonts w:ascii="Times New Roman" w:eastAsia="Times New Roman" w:hAnsi="Times New Roman" w:cs="Times New Roman"/>
          <w:kern w:val="0"/>
          <w:sz w:val="28"/>
          <w:szCs w:val="28"/>
          <w:lang w:eastAsia="ru-RU"/>
          <w14:ligatures w14:val="none"/>
        </w:rPr>
        <w:t xml:space="preserve"> Regulamentul cu privire la modul și tarifele de calcul al cuantumurilor despăgubirilor prejudiciului cauzat pentru încălcări ale legislației silvice, conform anexei.</w:t>
      </w:r>
      <w:bookmarkEnd w:id="1"/>
    </w:p>
    <w:p w14:paraId="206B7E95" w14:textId="512FE2B6" w:rsidR="00AC5B7C" w:rsidRPr="00C265E8" w:rsidRDefault="00AC5B7C" w:rsidP="00AC5B7C">
      <w:pPr>
        <w:shd w:val="clear" w:color="auto" w:fill="FFFFFF"/>
        <w:tabs>
          <w:tab w:val="left" w:pos="567"/>
        </w:tabs>
        <w:spacing w:line="240" w:lineRule="auto"/>
        <w:ind w:firstLine="567"/>
        <w:rPr>
          <w:rFonts w:ascii="Times New Roman" w:eastAsia="Times New Roman" w:hAnsi="Times New Roman" w:cs="Times New Roman"/>
          <w:kern w:val="0"/>
          <w:sz w:val="28"/>
          <w:szCs w:val="28"/>
          <w:lang w:eastAsia="ru-RU"/>
          <w14:ligatures w14:val="none"/>
        </w:rPr>
      </w:pPr>
      <w:r w:rsidRPr="00C265E8">
        <w:rPr>
          <w:rFonts w:ascii="Times New Roman" w:eastAsia="Times New Roman" w:hAnsi="Times New Roman" w:cs="Times New Roman"/>
          <w:kern w:val="0"/>
          <w:sz w:val="28"/>
          <w:szCs w:val="28"/>
          <w:lang w:eastAsia="ru-RU"/>
          <w14:ligatures w14:val="none"/>
        </w:rPr>
        <w:t>2.</w:t>
      </w:r>
      <w:r w:rsidRPr="00C265E8">
        <w:rPr>
          <w:rFonts w:ascii="Times New Roman" w:eastAsia="Times New Roman" w:hAnsi="Times New Roman" w:cs="Times New Roman"/>
          <w:kern w:val="0"/>
          <w:sz w:val="28"/>
          <w:szCs w:val="28"/>
          <w:lang w:eastAsia="ru-RU"/>
          <w14:ligatures w14:val="none"/>
        </w:rPr>
        <w:tab/>
        <w:t>Controlul asupra executării prezentei hotărâri se pune în sarcina Ministerului Mediului.</w:t>
      </w:r>
    </w:p>
    <w:p w14:paraId="56E3E3B5" w14:textId="77777777" w:rsidR="00AC5B7C" w:rsidRPr="00C265E8" w:rsidRDefault="00AC5B7C" w:rsidP="00AC5B7C">
      <w:pPr>
        <w:shd w:val="clear" w:color="auto" w:fill="FFFFFF"/>
        <w:spacing w:line="240" w:lineRule="auto"/>
        <w:ind w:firstLine="0"/>
        <w:rPr>
          <w:rFonts w:ascii="PT Serif" w:eastAsia="Times New Roman" w:hAnsi="PT Serif" w:cs="Times New Roman"/>
          <w:kern w:val="0"/>
          <w:lang w:eastAsia="ru-RU"/>
          <w14:ligatures w14:val="none"/>
        </w:rPr>
      </w:pPr>
    </w:p>
    <w:p w14:paraId="7FA37ED3" w14:textId="77777777" w:rsidR="00AC5B7C" w:rsidRPr="00C265E8" w:rsidRDefault="00AC5B7C" w:rsidP="00AC5B7C">
      <w:pPr>
        <w:shd w:val="clear" w:color="auto" w:fill="FFFFFF"/>
        <w:spacing w:line="240" w:lineRule="auto"/>
        <w:ind w:firstLine="0"/>
        <w:rPr>
          <w:rFonts w:ascii="PT Serif" w:eastAsia="Times New Roman" w:hAnsi="PT Serif" w:cs="Times New Roman"/>
          <w:kern w:val="0"/>
          <w:lang w:eastAsia="ru-RU"/>
          <w14:ligatures w14:val="none"/>
        </w:rPr>
      </w:pPr>
    </w:p>
    <w:p w14:paraId="3E457052" w14:textId="77777777" w:rsidR="00AC5B7C" w:rsidRPr="00C265E8" w:rsidRDefault="00AC5B7C" w:rsidP="00AC5B7C">
      <w:pPr>
        <w:shd w:val="clear" w:color="auto" w:fill="FFFFFF"/>
        <w:spacing w:line="240" w:lineRule="auto"/>
        <w:ind w:firstLine="0"/>
        <w:rPr>
          <w:rFonts w:ascii="PT Serif" w:eastAsia="Times New Roman" w:hAnsi="PT Serif" w:cs="Times New Roman"/>
          <w:kern w:val="0"/>
          <w:lang w:eastAsia="ru-RU"/>
          <w14:ligatures w14:val="none"/>
        </w:rPr>
      </w:pPr>
      <w:r w:rsidRPr="00C265E8">
        <w:rPr>
          <w:rFonts w:ascii="PT Serif" w:eastAsia="Times New Roman" w:hAnsi="PT Serif" w:cs="Times New Roman"/>
          <w:b/>
          <w:bCs/>
          <w:kern w:val="0"/>
          <w:lang w:eastAsia="ru-RU"/>
          <w14:ligatures w14:val="none"/>
        </w:rPr>
        <w:t>PRIM-MINISTRU                                                                                            Dorin RECEAN</w:t>
      </w:r>
    </w:p>
    <w:p w14:paraId="08F2C372" w14:textId="77777777" w:rsidR="00AC5B7C" w:rsidRPr="00C265E8" w:rsidRDefault="00AC5B7C" w:rsidP="00AC5B7C">
      <w:pPr>
        <w:shd w:val="clear" w:color="auto" w:fill="FFFFFF"/>
        <w:spacing w:line="240" w:lineRule="auto"/>
        <w:ind w:firstLine="0"/>
        <w:rPr>
          <w:rFonts w:ascii="PT Serif" w:eastAsia="Times New Roman" w:hAnsi="PT Serif" w:cs="Times New Roman"/>
          <w:b/>
          <w:bCs/>
          <w:kern w:val="0"/>
          <w:lang w:eastAsia="ru-RU"/>
          <w14:ligatures w14:val="none"/>
        </w:rPr>
      </w:pPr>
    </w:p>
    <w:p w14:paraId="6440B518" w14:textId="77777777" w:rsidR="00AC5B7C" w:rsidRPr="00C265E8" w:rsidRDefault="00AC5B7C" w:rsidP="00AC5B7C">
      <w:pPr>
        <w:shd w:val="clear" w:color="auto" w:fill="FFFFFF"/>
        <w:spacing w:line="240" w:lineRule="auto"/>
        <w:ind w:firstLine="0"/>
        <w:rPr>
          <w:rFonts w:ascii="Times New Roman" w:eastAsia="Times New Roman" w:hAnsi="Times New Roman" w:cs="Times New Roman"/>
          <w:b/>
          <w:bCs/>
          <w:kern w:val="0"/>
          <w:sz w:val="28"/>
          <w:szCs w:val="28"/>
          <w:lang w:eastAsia="ru-RU"/>
          <w14:ligatures w14:val="none"/>
        </w:rPr>
      </w:pPr>
      <w:r w:rsidRPr="00C265E8">
        <w:rPr>
          <w:rFonts w:ascii="Times New Roman" w:eastAsia="Times New Roman" w:hAnsi="Times New Roman" w:cs="Times New Roman"/>
          <w:kern w:val="0"/>
          <w:sz w:val="28"/>
          <w:szCs w:val="28"/>
          <w:lang w:eastAsia="ru-RU"/>
          <w14:ligatures w14:val="none"/>
        </w:rPr>
        <w:t>Contrasemnează:</w:t>
      </w:r>
    </w:p>
    <w:p w14:paraId="21703AE7" w14:textId="14906E95" w:rsidR="00AC5B7C" w:rsidRPr="00C265E8" w:rsidRDefault="00AC5B7C" w:rsidP="00AC5B7C">
      <w:pPr>
        <w:shd w:val="clear" w:color="auto" w:fill="FFFFFF"/>
        <w:spacing w:line="240" w:lineRule="auto"/>
        <w:ind w:firstLine="0"/>
        <w:rPr>
          <w:rFonts w:ascii="Times New Roman" w:eastAsia="Times New Roman" w:hAnsi="Times New Roman" w:cs="Times New Roman"/>
          <w:b/>
          <w:bCs/>
          <w:kern w:val="0"/>
          <w:sz w:val="28"/>
          <w:szCs w:val="28"/>
          <w:lang w:eastAsia="ru-RU"/>
          <w14:ligatures w14:val="none"/>
        </w:rPr>
      </w:pPr>
      <w:r w:rsidRPr="00C265E8">
        <w:rPr>
          <w:rFonts w:ascii="Times New Roman" w:eastAsia="Times New Roman" w:hAnsi="Times New Roman" w:cs="Times New Roman"/>
          <w:kern w:val="0"/>
          <w:sz w:val="28"/>
          <w:szCs w:val="28"/>
          <w:lang w:eastAsia="ru-RU"/>
          <w14:ligatures w14:val="none"/>
        </w:rPr>
        <w:t>Ministrul mediului                                     </w:t>
      </w:r>
      <w:r w:rsidR="00F64425" w:rsidRPr="00C265E8">
        <w:rPr>
          <w:rFonts w:ascii="Times New Roman" w:eastAsia="Times New Roman" w:hAnsi="Times New Roman" w:cs="Times New Roman"/>
          <w:kern w:val="0"/>
          <w:sz w:val="28"/>
          <w:szCs w:val="28"/>
          <w:lang w:eastAsia="ru-RU"/>
          <w14:ligatures w14:val="none"/>
        </w:rPr>
        <w:t xml:space="preserve"> </w:t>
      </w:r>
      <w:r w:rsidRPr="00C265E8">
        <w:rPr>
          <w:rFonts w:ascii="Times New Roman" w:eastAsia="Times New Roman" w:hAnsi="Times New Roman" w:cs="Times New Roman"/>
          <w:kern w:val="0"/>
          <w:sz w:val="28"/>
          <w:szCs w:val="28"/>
          <w:lang w:eastAsia="ru-RU"/>
          <w14:ligatures w14:val="none"/>
        </w:rPr>
        <w:t xml:space="preserve">                                       Sergiu LAZARENCU</w:t>
      </w:r>
    </w:p>
    <w:p w14:paraId="699079F2" w14:textId="77777777" w:rsidR="00AC5B7C" w:rsidRPr="00C265E8" w:rsidRDefault="00AC5B7C" w:rsidP="00AC5B7C">
      <w:pPr>
        <w:shd w:val="clear" w:color="auto" w:fill="FFFFFF"/>
        <w:spacing w:line="240" w:lineRule="auto"/>
        <w:ind w:firstLine="0"/>
        <w:jc w:val="left"/>
        <w:rPr>
          <w:rFonts w:ascii="Times New Roman" w:eastAsia="Times New Roman" w:hAnsi="Times New Roman" w:cs="Times New Roman"/>
          <w:bCs/>
          <w:kern w:val="0"/>
          <w:lang w:eastAsia="ru-RU"/>
          <w14:ligatures w14:val="none"/>
        </w:rPr>
      </w:pPr>
    </w:p>
    <w:p w14:paraId="727C7D58" w14:textId="77777777" w:rsidR="00AC5B7C" w:rsidRPr="00C265E8" w:rsidRDefault="00AC5B7C" w:rsidP="00DC5A5C">
      <w:pPr>
        <w:spacing w:line="240" w:lineRule="auto"/>
        <w:jc w:val="right"/>
        <w:rPr>
          <w:rFonts w:ascii="Times New Roman" w:hAnsi="Times New Roman" w:cs="Times New Roman"/>
        </w:rPr>
      </w:pPr>
    </w:p>
    <w:p w14:paraId="63AE866C" w14:textId="77777777" w:rsidR="00AC5B7C" w:rsidRPr="00C265E8" w:rsidRDefault="00AC5B7C" w:rsidP="00DC5A5C">
      <w:pPr>
        <w:spacing w:line="240" w:lineRule="auto"/>
        <w:jc w:val="right"/>
        <w:rPr>
          <w:rFonts w:ascii="Times New Roman" w:hAnsi="Times New Roman" w:cs="Times New Roman"/>
        </w:rPr>
      </w:pPr>
    </w:p>
    <w:p w14:paraId="5F735132" w14:textId="77777777" w:rsidR="00AC5B7C" w:rsidRPr="00C265E8" w:rsidRDefault="00AC5B7C" w:rsidP="00DC5A5C">
      <w:pPr>
        <w:spacing w:line="240" w:lineRule="auto"/>
        <w:jc w:val="right"/>
        <w:rPr>
          <w:rFonts w:ascii="Times New Roman" w:hAnsi="Times New Roman" w:cs="Times New Roman"/>
        </w:rPr>
      </w:pPr>
    </w:p>
    <w:p w14:paraId="7C9E8917" w14:textId="77777777" w:rsidR="00AC5B7C" w:rsidRPr="00C265E8" w:rsidRDefault="00AC5B7C" w:rsidP="00DC5A5C">
      <w:pPr>
        <w:spacing w:line="240" w:lineRule="auto"/>
        <w:jc w:val="right"/>
        <w:rPr>
          <w:rFonts w:ascii="Times New Roman" w:hAnsi="Times New Roman" w:cs="Times New Roman"/>
        </w:rPr>
      </w:pPr>
    </w:p>
    <w:p w14:paraId="78843EB3" w14:textId="77777777" w:rsidR="00AC5B7C" w:rsidRPr="00C265E8" w:rsidRDefault="00AC5B7C" w:rsidP="00DC5A5C">
      <w:pPr>
        <w:spacing w:line="240" w:lineRule="auto"/>
        <w:jc w:val="right"/>
        <w:rPr>
          <w:rFonts w:ascii="Times New Roman" w:hAnsi="Times New Roman" w:cs="Times New Roman"/>
        </w:rPr>
      </w:pPr>
    </w:p>
    <w:p w14:paraId="653DA0F8" w14:textId="77777777" w:rsidR="00AC5B7C" w:rsidRPr="00C265E8" w:rsidRDefault="00AC5B7C" w:rsidP="00DC5A5C">
      <w:pPr>
        <w:spacing w:line="240" w:lineRule="auto"/>
        <w:jc w:val="right"/>
        <w:rPr>
          <w:rFonts w:ascii="Times New Roman" w:hAnsi="Times New Roman" w:cs="Times New Roman"/>
        </w:rPr>
      </w:pPr>
    </w:p>
    <w:p w14:paraId="19FA45AD" w14:textId="77777777" w:rsidR="00AC5B7C" w:rsidRPr="00C265E8" w:rsidRDefault="00AC5B7C" w:rsidP="00DC5A5C">
      <w:pPr>
        <w:spacing w:line="240" w:lineRule="auto"/>
        <w:jc w:val="right"/>
        <w:rPr>
          <w:rFonts w:ascii="Times New Roman" w:hAnsi="Times New Roman" w:cs="Times New Roman"/>
        </w:rPr>
      </w:pPr>
    </w:p>
    <w:p w14:paraId="5CD36679" w14:textId="77777777" w:rsidR="00AC5B7C" w:rsidRPr="00C265E8" w:rsidRDefault="00AC5B7C" w:rsidP="00DC5A5C">
      <w:pPr>
        <w:spacing w:line="240" w:lineRule="auto"/>
        <w:jc w:val="right"/>
        <w:rPr>
          <w:rFonts w:ascii="Times New Roman" w:hAnsi="Times New Roman" w:cs="Times New Roman"/>
        </w:rPr>
      </w:pPr>
    </w:p>
    <w:p w14:paraId="1FAF497D" w14:textId="77777777" w:rsidR="00AC5B7C" w:rsidRPr="00C265E8" w:rsidRDefault="00AC5B7C" w:rsidP="00DC5A5C">
      <w:pPr>
        <w:spacing w:line="240" w:lineRule="auto"/>
        <w:jc w:val="right"/>
        <w:rPr>
          <w:rFonts w:ascii="Times New Roman" w:hAnsi="Times New Roman" w:cs="Times New Roman"/>
        </w:rPr>
      </w:pPr>
    </w:p>
    <w:p w14:paraId="60679DA7" w14:textId="77777777" w:rsidR="00AC5B7C" w:rsidRPr="00C265E8" w:rsidRDefault="00AC5B7C" w:rsidP="00DC5A5C">
      <w:pPr>
        <w:spacing w:line="240" w:lineRule="auto"/>
        <w:jc w:val="right"/>
        <w:rPr>
          <w:rFonts w:ascii="Times New Roman" w:hAnsi="Times New Roman" w:cs="Times New Roman"/>
        </w:rPr>
      </w:pPr>
    </w:p>
    <w:p w14:paraId="6CCD1638" w14:textId="77777777" w:rsidR="00AC5B7C" w:rsidRPr="00C265E8" w:rsidRDefault="00AC5B7C" w:rsidP="00DC5A5C">
      <w:pPr>
        <w:spacing w:line="240" w:lineRule="auto"/>
        <w:jc w:val="right"/>
        <w:rPr>
          <w:rFonts w:ascii="Times New Roman" w:hAnsi="Times New Roman" w:cs="Times New Roman"/>
        </w:rPr>
      </w:pPr>
    </w:p>
    <w:p w14:paraId="5F037D88" w14:textId="77777777" w:rsidR="00AC5B7C" w:rsidRPr="00C265E8" w:rsidRDefault="00AC5B7C" w:rsidP="00DC5A5C">
      <w:pPr>
        <w:spacing w:line="240" w:lineRule="auto"/>
        <w:jc w:val="right"/>
        <w:rPr>
          <w:rFonts w:ascii="Times New Roman" w:hAnsi="Times New Roman" w:cs="Times New Roman"/>
        </w:rPr>
      </w:pPr>
    </w:p>
    <w:p w14:paraId="594384C4" w14:textId="77777777" w:rsidR="00AC5B7C" w:rsidRPr="00C265E8" w:rsidRDefault="00AC5B7C" w:rsidP="00DC5A5C">
      <w:pPr>
        <w:spacing w:line="240" w:lineRule="auto"/>
        <w:jc w:val="right"/>
        <w:rPr>
          <w:rFonts w:ascii="Times New Roman" w:hAnsi="Times New Roman" w:cs="Times New Roman"/>
        </w:rPr>
      </w:pPr>
    </w:p>
    <w:p w14:paraId="2BF246E6" w14:textId="77777777" w:rsidR="00AC5B7C" w:rsidRPr="00C265E8" w:rsidRDefault="00AC5B7C" w:rsidP="00DC5A5C">
      <w:pPr>
        <w:spacing w:line="240" w:lineRule="auto"/>
        <w:jc w:val="right"/>
        <w:rPr>
          <w:rFonts w:ascii="Times New Roman" w:hAnsi="Times New Roman" w:cs="Times New Roman"/>
        </w:rPr>
      </w:pPr>
    </w:p>
    <w:p w14:paraId="15AF26F9" w14:textId="77777777" w:rsidR="00AC5B7C" w:rsidRPr="00C265E8" w:rsidRDefault="00AC5B7C" w:rsidP="00DC5A5C">
      <w:pPr>
        <w:spacing w:line="240" w:lineRule="auto"/>
        <w:jc w:val="right"/>
        <w:rPr>
          <w:rFonts w:ascii="Times New Roman" w:hAnsi="Times New Roman" w:cs="Times New Roman"/>
        </w:rPr>
      </w:pPr>
    </w:p>
    <w:p w14:paraId="48CE5147" w14:textId="77777777" w:rsidR="00AC5B7C" w:rsidRPr="00C265E8" w:rsidRDefault="00AC5B7C" w:rsidP="00DC5A5C">
      <w:pPr>
        <w:spacing w:line="240" w:lineRule="auto"/>
        <w:jc w:val="right"/>
        <w:rPr>
          <w:rFonts w:ascii="Times New Roman" w:hAnsi="Times New Roman" w:cs="Times New Roman"/>
        </w:rPr>
      </w:pPr>
    </w:p>
    <w:p w14:paraId="15508851" w14:textId="77777777" w:rsidR="0052684E" w:rsidRPr="00C265E8" w:rsidRDefault="0052684E" w:rsidP="00DC5A5C">
      <w:pPr>
        <w:spacing w:line="240" w:lineRule="auto"/>
        <w:jc w:val="right"/>
        <w:rPr>
          <w:rFonts w:ascii="Times New Roman" w:hAnsi="Times New Roman" w:cs="Times New Roman"/>
        </w:rPr>
      </w:pPr>
    </w:p>
    <w:p w14:paraId="4F64AA02" w14:textId="77777777" w:rsidR="0052684E" w:rsidRPr="00C265E8" w:rsidRDefault="0052684E" w:rsidP="00DC5A5C">
      <w:pPr>
        <w:spacing w:line="240" w:lineRule="auto"/>
        <w:jc w:val="right"/>
        <w:rPr>
          <w:rFonts w:ascii="Times New Roman" w:hAnsi="Times New Roman" w:cs="Times New Roman"/>
        </w:rPr>
      </w:pPr>
    </w:p>
    <w:p w14:paraId="5EDF8271" w14:textId="77777777" w:rsidR="0052684E" w:rsidRPr="00C265E8" w:rsidRDefault="0052684E" w:rsidP="00DC5A5C">
      <w:pPr>
        <w:spacing w:line="240" w:lineRule="auto"/>
        <w:jc w:val="right"/>
        <w:rPr>
          <w:rFonts w:ascii="Times New Roman" w:hAnsi="Times New Roman" w:cs="Times New Roman"/>
        </w:rPr>
      </w:pPr>
    </w:p>
    <w:p w14:paraId="579C1654" w14:textId="77777777" w:rsidR="00AC5B7C" w:rsidRPr="00C265E8" w:rsidRDefault="00AC5B7C" w:rsidP="00DC5A5C">
      <w:pPr>
        <w:spacing w:line="240" w:lineRule="auto"/>
        <w:jc w:val="right"/>
        <w:rPr>
          <w:rFonts w:ascii="Times New Roman" w:hAnsi="Times New Roman" w:cs="Times New Roman"/>
        </w:rPr>
      </w:pPr>
    </w:p>
    <w:p w14:paraId="631A511D" w14:textId="77777777" w:rsidR="00AC5B7C" w:rsidRPr="00C265E8" w:rsidRDefault="00AC5B7C" w:rsidP="00DC5A5C">
      <w:pPr>
        <w:spacing w:line="240" w:lineRule="auto"/>
        <w:jc w:val="right"/>
        <w:rPr>
          <w:rFonts w:ascii="Times New Roman" w:hAnsi="Times New Roman" w:cs="Times New Roman"/>
        </w:rPr>
      </w:pPr>
    </w:p>
    <w:p w14:paraId="00C8C920" w14:textId="2E10DA86" w:rsidR="00DC5A5C" w:rsidRPr="00C265E8" w:rsidRDefault="00DC5A5C" w:rsidP="00DC5A5C">
      <w:pPr>
        <w:spacing w:line="240" w:lineRule="auto"/>
        <w:jc w:val="right"/>
        <w:rPr>
          <w:rFonts w:ascii="Times New Roman" w:hAnsi="Times New Roman" w:cs="Times New Roman"/>
          <w:sz w:val="28"/>
          <w:szCs w:val="28"/>
        </w:rPr>
      </w:pPr>
      <w:r w:rsidRPr="00C265E8">
        <w:rPr>
          <w:rFonts w:ascii="Times New Roman" w:hAnsi="Times New Roman" w:cs="Times New Roman"/>
          <w:sz w:val="28"/>
          <w:szCs w:val="28"/>
        </w:rPr>
        <w:lastRenderedPageBreak/>
        <w:t>Anexă</w:t>
      </w:r>
    </w:p>
    <w:p w14:paraId="5B929CA2" w14:textId="2132F4C7" w:rsidR="00DC5A5C" w:rsidRPr="00C265E8" w:rsidRDefault="00DC5A5C" w:rsidP="00DC5A5C">
      <w:pPr>
        <w:spacing w:line="240" w:lineRule="auto"/>
        <w:jc w:val="right"/>
        <w:rPr>
          <w:rFonts w:ascii="Times New Roman" w:hAnsi="Times New Roman" w:cs="Times New Roman"/>
          <w:sz w:val="28"/>
          <w:szCs w:val="28"/>
        </w:rPr>
      </w:pPr>
      <w:r w:rsidRPr="00C265E8">
        <w:rPr>
          <w:rFonts w:ascii="Times New Roman" w:hAnsi="Times New Roman" w:cs="Times New Roman"/>
          <w:sz w:val="28"/>
          <w:szCs w:val="28"/>
        </w:rPr>
        <w:t>la Hotărârea Guvernului</w:t>
      </w:r>
      <w:r w:rsidR="004B7C97" w:rsidRPr="00C265E8">
        <w:rPr>
          <w:rFonts w:ascii="Times New Roman" w:hAnsi="Times New Roman" w:cs="Times New Roman"/>
          <w:sz w:val="28"/>
          <w:szCs w:val="28"/>
        </w:rPr>
        <w:t xml:space="preserve"> nr.</w:t>
      </w:r>
      <w:r w:rsidR="008319C0" w:rsidRPr="00C265E8">
        <w:rPr>
          <w:rFonts w:ascii="Times New Roman" w:hAnsi="Times New Roman" w:cs="Times New Roman"/>
          <w:sz w:val="28"/>
          <w:szCs w:val="28"/>
        </w:rPr>
        <w:t xml:space="preserve"> ______</w:t>
      </w:r>
      <w:r w:rsidR="004B7C97" w:rsidRPr="00C265E8">
        <w:rPr>
          <w:rFonts w:ascii="Times New Roman" w:hAnsi="Times New Roman" w:cs="Times New Roman"/>
          <w:sz w:val="28"/>
          <w:szCs w:val="28"/>
        </w:rPr>
        <w:t>/2025</w:t>
      </w:r>
    </w:p>
    <w:p w14:paraId="56555CC5" w14:textId="77777777" w:rsidR="00AB0239" w:rsidRPr="00C265E8" w:rsidRDefault="00AB0239" w:rsidP="00DC5A5C">
      <w:pPr>
        <w:jc w:val="right"/>
        <w:rPr>
          <w:rFonts w:ascii="Times New Roman" w:hAnsi="Times New Roman" w:cs="Times New Roman"/>
          <w:b/>
          <w:bCs/>
          <w:sz w:val="28"/>
          <w:szCs w:val="28"/>
        </w:rPr>
      </w:pPr>
    </w:p>
    <w:p w14:paraId="448AFA49" w14:textId="77777777" w:rsidR="00AB0239" w:rsidRPr="00C265E8" w:rsidRDefault="00AB0239" w:rsidP="00237FB3">
      <w:pPr>
        <w:jc w:val="center"/>
        <w:rPr>
          <w:rFonts w:ascii="Times New Roman" w:hAnsi="Times New Roman" w:cs="Times New Roman"/>
          <w:b/>
          <w:bCs/>
          <w:sz w:val="28"/>
          <w:szCs w:val="28"/>
        </w:rPr>
      </w:pPr>
      <w:bookmarkStart w:id="2" w:name="_Hlk194919248"/>
      <w:r w:rsidRPr="00C265E8">
        <w:rPr>
          <w:rFonts w:ascii="Times New Roman" w:hAnsi="Times New Roman" w:cs="Times New Roman"/>
          <w:b/>
          <w:bCs/>
          <w:sz w:val="28"/>
          <w:szCs w:val="28"/>
        </w:rPr>
        <w:t>REGULAMENT</w:t>
      </w:r>
    </w:p>
    <w:p w14:paraId="6843414B" w14:textId="77777777" w:rsidR="0052684E" w:rsidRPr="00C265E8" w:rsidRDefault="00AB0239" w:rsidP="009534E7">
      <w:pPr>
        <w:ind w:firstLine="0"/>
        <w:jc w:val="center"/>
        <w:rPr>
          <w:rFonts w:ascii="Times New Roman" w:hAnsi="Times New Roman" w:cs="Times New Roman"/>
          <w:b/>
          <w:bCs/>
          <w:sz w:val="28"/>
          <w:szCs w:val="28"/>
        </w:rPr>
      </w:pPr>
      <w:bookmarkStart w:id="3" w:name="_Hlk194504687"/>
      <w:r w:rsidRPr="00C265E8">
        <w:rPr>
          <w:rFonts w:ascii="Times New Roman" w:hAnsi="Times New Roman" w:cs="Times New Roman"/>
          <w:b/>
          <w:bCs/>
          <w:sz w:val="28"/>
          <w:szCs w:val="28"/>
        </w:rPr>
        <w:t xml:space="preserve">cu privire la </w:t>
      </w:r>
      <w:bookmarkStart w:id="4" w:name="_Hlk194506407"/>
      <w:r w:rsidRPr="00C265E8">
        <w:rPr>
          <w:rFonts w:ascii="Times New Roman" w:hAnsi="Times New Roman" w:cs="Times New Roman"/>
          <w:b/>
          <w:bCs/>
          <w:sz w:val="28"/>
          <w:szCs w:val="28"/>
        </w:rPr>
        <w:t xml:space="preserve">modul de </w:t>
      </w:r>
      <w:bookmarkStart w:id="5" w:name="_Hlk194506282"/>
      <w:r w:rsidRPr="00C265E8">
        <w:rPr>
          <w:rFonts w:ascii="Times New Roman" w:hAnsi="Times New Roman" w:cs="Times New Roman"/>
          <w:b/>
          <w:bCs/>
          <w:sz w:val="28"/>
          <w:szCs w:val="28"/>
        </w:rPr>
        <w:t xml:space="preserve">calcul al cuantumurilor despăgubirilor </w:t>
      </w:r>
    </w:p>
    <w:p w14:paraId="78C655BA" w14:textId="06C5AB24" w:rsidR="0014629C" w:rsidRPr="00C265E8" w:rsidRDefault="00AB0239" w:rsidP="009534E7">
      <w:pPr>
        <w:ind w:firstLine="0"/>
        <w:jc w:val="center"/>
        <w:rPr>
          <w:rFonts w:ascii="Times New Roman" w:hAnsi="Times New Roman" w:cs="Times New Roman"/>
          <w:b/>
          <w:bCs/>
          <w:sz w:val="28"/>
          <w:szCs w:val="28"/>
        </w:rPr>
      </w:pPr>
      <w:r w:rsidRPr="00C265E8">
        <w:rPr>
          <w:rFonts w:ascii="Times New Roman" w:hAnsi="Times New Roman" w:cs="Times New Roman"/>
          <w:b/>
          <w:bCs/>
          <w:sz w:val="28"/>
          <w:szCs w:val="28"/>
        </w:rPr>
        <w:t xml:space="preserve">prejudiciului cauzat pentru </w:t>
      </w:r>
      <w:bookmarkStart w:id="6" w:name="_Hlk194505040"/>
      <w:r w:rsidRPr="00C265E8">
        <w:rPr>
          <w:rFonts w:ascii="Times New Roman" w:hAnsi="Times New Roman" w:cs="Times New Roman"/>
          <w:b/>
          <w:bCs/>
          <w:sz w:val="28"/>
          <w:szCs w:val="28"/>
        </w:rPr>
        <w:t>încălcări ale legislației silvice</w:t>
      </w:r>
      <w:bookmarkEnd w:id="4"/>
      <w:bookmarkEnd w:id="5"/>
      <w:bookmarkEnd w:id="6"/>
    </w:p>
    <w:bookmarkEnd w:id="2"/>
    <w:bookmarkEnd w:id="3"/>
    <w:p w14:paraId="7F8F9D6E" w14:textId="77777777" w:rsidR="00246CB4" w:rsidRPr="00C265E8" w:rsidRDefault="00246CB4" w:rsidP="00AB0239">
      <w:pPr>
        <w:jc w:val="center"/>
        <w:rPr>
          <w:rFonts w:ascii="Times New Roman" w:hAnsi="Times New Roman" w:cs="Times New Roman"/>
          <w:sz w:val="28"/>
          <w:szCs w:val="28"/>
        </w:rPr>
      </w:pPr>
    </w:p>
    <w:p w14:paraId="54E40C6C" w14:textId="77777777" w:rsidR="008319C0" w:rsidRPr="00C265E8" w:rsidRDefault="008319C0" w:rsidP="00AB0239">
      <w:pPr>
        <w:pStyle w:val="Listparagraf"/>
        <w:tabs>
          <w:tab w:val="left" w:pos="284"/>
        </w:tabs>
        <w:ind w:left="0" w:firstLine="0"/>
        <w:jc w:val="center"/>
        <w:rPr>
          <w:rFonts w:ascii="Times New Roman" w:hAnsi="Times New Roman" w:cs="Times New Roman"/>
          <w:b/>
          <w:bCs/>
          <w:sz w:val="28"/>
          <w:szCs w:val="28"/>
        </w:rPr>
      </w:pPr>
      <w:r w:rsidRPr="00C265E8">
        <w:rPr>
          <w:rFonts w:ascii="Times New Roman" w:hAnsi="Times New Roman" w:cs="Times New Roman"/>
          <w:b/>
          <w:bCs/>
          <w:sz w:val="28"/>
          <w:szCs w:val="28"/>
        </w:rPr>
        <w:t xml:space="preserve">Capitolul </w:t>
      </w:r>
      <w:r w:rsidR="00AB0239" w:rsidRPr="00C265E8">
        <w:rPr>
          <w:rFonts w:ascii="Times New Roman" w:hAnsi="Times New Roman" w:cs="Times New Roman"/>
          <w:b/>
          <w:bCs/>
          <w:sz w:val="28"/>
          <w:szCs w:val="28"/>
        </w:rPr>
        <w:t xml:space="preserve">I. </w:t>
      </w:r>
    </w:p>
    <w:p w14:paraId="6BD3C232" w14:textId="49B77C06" w:rsidR="0014629C" w:rsidRPr="00C265E8" w:rsidRDefault="0014629C" w:rsidP="00AB0239">
      <w:pPr>
        <w:pStyle w:val="Listparagraf"/>
        <w:tabs>
          <w:tab w:val="left" w:pos="284"/>
        </w:tabs>
        <w:ind w:left="0" w:firstLine="0"/>
        <w:jc w:val="center"/>
        <w:rPr>
          <w:rFonts w:ascii="Times New Roman" w:hAnsi="Times New Roman" w:cs="Times New Roman"/>
          <w:b/>
          <w:bCs/>
          <w:sz w:val="28"/>
          <w:szCs w:val="28"/>
        </w:rPr>
      </w:pPr>
      <w:r w:rsidRPr="00C265E8">
        <w:rPr>
          <w:rFonts w:ascii="Times New Roman" w:hAnsi="Times New Roman" w:cs="Times New Roman"/>
          <w:b/>
          <w:bCs/>
          <w:sz w:val="28"/>
          <w:szCs w:val="28"/>
        </w:rPr>
        <w:t>D</w:t>
      </w:r>
      <w:r w:rsidR="008319C0" w:rsidRPr="00C265E8">
        <w:rPr>
          <w:rFonts w:ascii="Times New Roman" w:hAnsi="Times New Roman" w:cs="Times New Roman"/>
          <w:b/>
          <w:bCs/>
          <w:sz w:val="28"/>
          <w:szCs w:val="28"/>
        </w:rPr>
        <w:t>ISPOZIȚII GENERALE</w:t>
      </w:r>
    </w:p>
    <w:p w14:paraId="7401BB4A" w14:textId="29FB1F5B" w:rsidR="002A7F5E" w:rsidRPr="00C265E8" w:rsidRDefault="0014629C">
      <w:pPr>
        <w:pStyle w:val="Listparagraf"/>
        <w:numPr>
          <w:ilvl w:val="0"/>
          <w:numId w:val="1"/>
        </w:numPr>
        <w:tabs>
          <w:tab w:val="left" w:pos="284"/>
        </w:tabs>
        <w:ind w:left="0" w:firstLine="284"/>
        <w:rPr>
          <w:rFonts w:ascii="Times New Roman" w:hAnsi="Times New Roman" w:cs="Times New Roman"/>
          <w:sz w:val="28"/>
          <w:szCs w:val="28"/>
        </w:rPr>
      </w:pPr>
      <w:r w:rsidRPr="00C265E8">
        <w:rPr>
          <w:rFonts w:ascii="Times New Roman" w:hAnsi="Times New Roman" w:cs="Times New Roman"/>
          <w:sz w:val="28"/>
          <w:szCs w:val="28"/>
        </w:rPr>
        <w:t>Regulament</w:t>
      </w:r>
      <w:r w:rsidR="004B7C97" w:rsidRPr="00C265E8">
        <w:rPr>
          <w:rFonts w:ascii="Times New Roman" w:hAnsi="Times New Roman" w:cs="Times New Roman"/>
          <w:sz w:val="28"/>
          <w:szCs w:val="28"/>
        </w:rPr>
        <w:t>ul cu privire la modul de calcul al cuantumurilor despăgubirilor prejudiciului cauzat pentru încălcări ale legislației silvice (în continuare -</w:t>
      </w:r>
      <w:r w:rsidR="008319C0" w:rsidRPr="00C265E8">
        <w:rPr>
          <w:rFonts w:ascii="Times New Roman" w:hAnsi="Times New Roman" w:cs="Times New Roman"/>
          <w:sz w:val="28"/>
          <w:szCs w:val="28"/>
        </w:rPr>
        <w:t xml:space="preserve"> </w:t>
      </w:r>
      <w:r w:rsidR="008319C0" w:rsidRPr="00C265E8">
        <w:rPr>
          <w:rFonts w:ascii="Times New Roman" w:hAnsi="Times New Roman" w:cs="Times New Roman"/>
          <w:i/>
          <w:iCs/>
          <w:sz w:val="28"/>
          <w:szCs w:val="28"/>
        </w:rPr>
        <w:t>R</w:t>
      </w:r>
      <w:r w:rsidR="004B7C97" w:rsidRPr="00C265E8">
        <w:rPr>
          <w:rFonts w:ascii="Times New Roman" w:hAnsi="Times New Roman" w:cs="Times New Roman"/>
          <w:i/>
          <w:iCs/>
          <w:sz w:val="28"/>
          <w:szCs w:val="28"/>
        </w:rPr>
        <w:t>egulament</w:t>
      </w:r>
      <w:r w:rsidR="004B7C97" w:rsidRPr="00C265E8">
        <w:rPr>
          <w:rFonts w:ascii="Times New Roman" w:hAnsi="Times New Roman" w:cs="Times New Roman"/>
          <w:sz w:val="28"/>
          <w:szCs w:val="28"/>
        </w:rPr>
        <w:t>),</w:t>
      </w:r>
      <w:r w:rsidRPr="00C265E8">
        <w:rPr>
          <w:rFonts w:ascii="Times New Roman" w:hAnsi="Times New Roman" w:cs="Times New Roman"/>
          <w:sz w:val="28"/>
          <w:szCs w:val="28"/>
        </w:rPr>
        <w:t xml:space="preserve"> stabilește modul de evaluare și calcul al cuantumului despăgubirilor pentru prejudiciul cauzat </w:t>
      </w:r>
      <w:r w:rsidR="0080766E" w:rsidRPr="00C265E8">
        <w:rPr>
          <w:rFonts w:ascii="Times New Roman" w:hAnsi="Times New Roman" w:cs="Times New Roman"/>
          <w:sz w:val="28"/>
          <w:szCs w:val="28"/>
        </w:rPr>
        <w:t>prin</w:t>
      </w:r>
      <w:r w:rsidR="004B7C97" w:rsidRPr="00C265E8">
        <w:rPr>
          <w:rFonts w:ascii="Times New Roman" w:hAnsi="Times New Roman" w:cs="Times New Roman"/>
          <w:sz w:val="28"/>
          <w:szCs w:val="28"/>
        </w:rPr>
        <w:t xml:space="preserve"> încălcări ale legislației silvice</w:t>
      </w:r>
      <w:r w:rsidR="002A7F5E" w:rsidRPr="00C265E8">
        <w:rPr>
          <w:rFonts w:ascii="Times New Roman" w:hAnsi="Times New Roman" w:cs="Times New Roman"/>
          <w:sz w:val="28"/>
          <w:szCs w:val="28"/>
        </w:rPr>
        <w:t>.</w:t>
      </w:r>
      <w:r w:rsidR="0080766E" w:rsidRPr="00C265E8">
        <w:rPr>
          <w:rFonts w:ascii="Times New Roman" w:hAnsi="Times New Roman" w:cs="Times New Roman"/>
          <w:sz w:val="28"/>
          <w:szCs w:val="28"/>
        </w:rPr>
        <w:t xml:space="preserve"> </w:t>
      </w:r>
    </w:p>
    <w:p w14:paraId="05B9F930" w14:textId="317824C2" w:rsidR="00F5260B" w:rsidRPr="00C265E8" w:rsidRDefault="002A7F5E">
      <w:pPr>
        <w:pStyle w:val="Listparagraf"/>
        <w:numPr>
          <w:ilvl w:val="0"/>
          <w:numId w:val="1"/>
        </w:numPr>
        <w:tabs>
          <w:tab w:val="left" w:pos="284"/>
        </w:tabs>
        <w:ind w:left="0" w:firstLine="284"/>
        <w:rPr>
          <w:rFonts w:ascii="Times New Roman" w:hAnsi="Times New Roman" w:cs="Times New Roman"/>
          <w:sz w:val="28"/>
          <w:szCs w:val="28"/>
        </w:rPr>
      </w:pPr>
      <w:r w:rsidRPr="00C265E8">
        <w:rPr>
          <w:rFonts w:ascii="Times New Roman" w:hAnsi="Times New Roman" w:cs="Times New Roman"/>
          <w:sz w:val="28"/>
          <w:szCs w:val="28"/>
        </w:rPr>
        <w:t xml:space="preserve">Prevederile regulamentului se aplică </w:t>
      </w:r>
      <w:r w:rsidR="0014629C" w:rsidRPr="00C265E8">
        <w:rPr>
          <w:rFonts w:ascii="Times New Roman" w:hAnsi="Times New Roman" w:cs="Times New Roman"/>
          <w:sz w:val="28"/>
          <w:szCs w:val="28"/>
        </w:rPr>
        <w:t>p</w:t>
      </w:r>
      <w:r w:rsidRPr="00C265E8">
        <w:rPr>
          <w:rFonts w:ascii="Times New Roman" w:hAnsi="Times New Roman" w:cs="Times New Roman"/>
          <w:sz w:val="28"/>
          <w:szCs w:val="28"/>
        </w:rPr>
        <w:t>entru încălcările legislației silvice pe</w:t>
      </w:r>
      <w:r w:rsidR="0014629C" w:rsidRPr="00C265E8">
        <w:rPr>
          <w:rFonts w:ascii="Times New Roman" w:hAnsi="Times New Roman" w:cs="Times New Roman"/>
          <w:sz w:val="28"/>
          <w:szCs w:val="28"/>
        </w:rPr>
        <w:t xml:space="preserve"> terenurile</w:t>
      </w:r>
      <w:r w:rsidR="0080766E" w:rsidRPr="00C265E8">
        <w:rPr>
          <w:rFonts w:ascii="Times New Roman" w:hAnsi="Times New Roman" w:cs="Times New Roman"/>
          <w:sz w:val="28"/>
          <w:szCs w:val="28"/>
        </w:rPr>
        <w:t xml:space="preserve"> </w:t>
      </w:r>
      <w:r w:rsidR="0014629C" w:rsidRPr="00C265E8">
        <w:rPr>
          <w:rFonts w:ascii="Times New Roman" w:hAnsi="Times New Roman" w:cs="Times New Roman"/>
          <w:sz w:val="28"/>
          <w:szCs w:val="28"/>
        </w:rPr>
        <w:t>fondul</w:t>
      </w:r>
      <w:r w:rsidR="0080766E" w:rsidRPr="00C265E8">
        <w:rPr>
          <w:rFonts w:ascii="Times New Roman" w:hAnsi="Times New Roman" w:cs="Times New Roman"/>
          <w:sz w:val="28"/>
          <w:szCs w:val="28"/>
        </w:rPr>
        <w:t>ui</w:t>
      </w:r>
      <w:r w:rsidR="0014629C" w:rsidRPr="00C265E8">
        <w:rPr>
          <w:rFonts w:ascii="Times New Roman" w:hAnsi="Times New Roman" w:cs="Times New Roman"/>
          <w:sz w:val="28"/>
          <w:szCs w:val="28"/>
        </w:rPr>
        <w:t xml:space="preserve"> forestier</w:t>
      </w:r>
      <w:r w:rsidR="0080766E" w:rsidRPr="00C265E8">
        <w:rPr>
          <w:rFonts w:ascii="Times New Roman" w:hAnsi="Times New Roman" w:cs="Times New Roman"/>
          <w:sz w:val="28"/>
          <w:szCs w:val="28"/>
        </w:rPr>
        <w:t xml:space="preserve"> și</w:t>
      </w:r>
      <w:r w:rsidR="008319C0" w:rsidRPr="00C265E8">
        <w:rPr>
          <w:rFonts w:ascii="Times New Roman" w:hAnsi="Times New Roman" w:cs="Times New Roman"/>
          <w:sz w:val="28"/>
          <w:szCs w:val="28"/>
        </w:rPr>
        <w:t xml:space="preserve"> </w:t>
      </w:r>
      <w:r w:rsidR="0014629C" w:rsidRPr="00C265E8">
        <w:rPr>
          <w:rFonts w:ascii="Times New Roman" w:hAnsi="Times New Roman" w:cs="Times New Roman"/>
          <w:sz w:val="28"/>
          <w:szCs w:val="28"/>
        </w:rPr>
        <w:t>terenuri</w:t>
      </w:r>
      <w:r w:rsidR="0080766E" w:rsidRPr="00C265E8">
        <w:rPr>
          <w:rFonts w:ascii="Times New Roman" w:hAnsi="Times New Roman" w:cs="Times New Roman"/>
          <w:sz w:val="28"/>
          <w:szCs w:val="28"/>
        </w:rPr>
        <w:t>le</w:t>
      </w:r>
      <w:r w:rsidR="0014629C" w:rsidRPr="00C265E8">
        <w:rPr>
          <w:rFonts w:ascii="Times New Roman" w:hAnsi="Times New Roman" w:cs="Times New Roman"/>
          <w:sz w:val="28"/>
          <w:szCs w:val="28"/>
        </w:rPr>
        <w:t xml:space="preserve"> acoperite cu vegetație forestieră</w:t>
      </w:r>
      <w:r w:rsidR="0080766E" w:rsidRPr="00C265E8">
        <w:rPr>
          <w:rFonts w:ascii="Times New Roman" w:hAnsi="Times New Roman" w:cs="Times New Roman"/>
          <w:sz w:val="28"/>
          <w:szCs w:val="28"/>
        </w:rPr>
        <w:t xml:space="preserve">, </w:t>
      </w:r>
      <w:r w:rsidR="0014629C" w:rsidRPr="00C265E8">
        <w:rPr>
          <w:rFonts w:ascii="Times New Roman" w:hAnsi="Times New Roman" w:cs="Times New Roman"/>
          <w:sz w:val="28"/>
          <w:szCs w:val="28"/>
        </w:rPr>
        <w:t xml:space="preserve">aflate în proprietate publică </w:t>
      </w:r>
      <w:r w:rsidR="0080766E" w:rsidRPr="00C265E8">
        <w:rPr>
          <w:rFonts w:ascii="Times New Roman" w:hAnsi="Times New Roman" w:cs="Times New Roman"/>
          <w:sz w:val="28"/>
          <w:szCs w:val="28"/>
        </w:rPr>
        <w:t xml:space="preserve">a </w:t>
      </w:r>
      <w:r w:rsidR="0014629C" w:rsidRPr="00C265E8">
        <w:rPr>
          <w:rFonts w:ascii="Times New Roman" w:hAnsi="Times New Roman" w:cs="Times New Roman"/>
          <w:sz w:val="28"/>
          <w:szCs w:val="28"/>
        </w:rPr>
        <w:t>stat</w:t>
      </w:r>
      <w:r w:rsidR="0080766E" w:rsidRPr="00C265E8">
        <w:rPr>
          <w:rFonts w:ascii="Times New Roman" w:hAnsi="Times New Roman" w:cs="Times New Roman"/>
          <w:sz w:val="28"/>
          <w:szCs w:val="28"/>
        </w:rPr>
        <w:t xml:space="preserve">ului, </w:t>
      </w:r>
      <w:r w:rsidR="0014629C" w:rsidRPr="00C265E8">
        <w:rPr>
          <w:rFonts w:ascii="Times New Roman" w:hAnsi="Times New Roman" w:cs="Times New Roman"/>
          <w:sz w:val="28"/>
          <w:szCs w:val="28"/>
        </w:rPr>
        <w:t>U</w:t>
      </w:r>
      <w:r w:rsidRPr="00C265E8">
        <w:rPr>
          <w:rFonts w:ascii="Times New Roman" w:hAnsi="Times New Roman" w:cs="Times New Roman"/>
          <w:sz w:val="28"/>
          <w:szCs w:val="28"/>
        </w:rPr>
        <w:t xml:space="preserve">nităților </w:t>
      </w:r>
      <w:r w:rsidR="0014629C" w:rsidRPr="00C265E8">
        <w:rPr>
          <w:rFonts w:ascii="Times New Roman" w:hAnsi="Times New Roman" w:cs="Times New Roman"/>
          <w:sz w:val="28"/>
          <w:szCs w:val="28"/>
        </w:rPr>
        <w:t>A</w:t>
      </w:r>
      <w:r w:rsidRPr="00C265E8">
        <w:rPr>
          <w:rFonts w:ascii="Times New Roman" w:hAnsi="Times New Roman" w:cs="Times New Roman"/>
          <w:sz w:val="28"/>
          <w:szCs w:val="28"/>
        </w:rPr>
        <w:t xml:space="preserve">dministrativ </w:t>
      </w:r>
      <w:r w:rsidR="0014629C" w:rsidRPr="00C265E8">
        <w:rPr>
          <w:rFonts w:ascii="Times New Roman" w:hAnsi="Times New Roman" w:cs="Times New Roman"/>
          <w:sz w:val="28"/>
          <w:szCs w:val="28"/>
        </w:rPr>
        <w:t>T</w:t>
      </w:r>
      <w:r w:rsidRPr="00C265E8">
        <w:rPr>
          <w:rFonts w:ascii="Times New Roman" w:hAnsi="Times New Roman" w:cs="Times New Roman"/>
          <w:sz w:val="28"/>
          <w:szCs w:val="28"/>
        </w:rPr>
        <w:t xml:space="preserve">eritoriale </w:t>
      </w:r>
      <w:r w:rsidR="00935FC0" w:rsidRPr="00C265E8">
        <w:rPr>
          <w:rFonts w:ascii="Times New Roman" w:hAnsi="Times New Roman" w:cs="Times New Roman"/>
          <w:sz w:val="28"/>
          <w:szCs w:val="28"/>
        </w:rPr>
        <w:t>și</w:t>
      </w:r>
      <w:r w:rsidR="0014629C" w:rsidRPr="00C265E8">
        <w:rPr>
          <w:rFonts w:ascii="Times New Roman" w:hAnsi="Times New Roman" w:cs="Times New Roman"/>
          <w:sz w:val="28"/>
          <w:szCs w:val="28"/>
        </w:rPr>
        <w:t xml:space="preserve"> privată.</w:t>
      </w:r>
    </w:p>
    <w:p w14:paraId="26C2DABA" w14:textId="77777777" w:rsidR="002A7F5E" w:rsidRPr="00C265E8" w:rsidRDefault="002A7F5E" w:rsidP="002A7F5E">
      <w:pPr>
        <w:pStyle w:val="Listparagraf"/>
        <w:tabs>
          <w:tab w:val="left" w:pos="284"/>
        </w:tabs>
        <w:ind w:left="284" w:firstLine="0"/>
        <w:rPr>
          <w:rFonts w:ascii="Times New Roman" w:hAnsi="Times New Roman" w:cs="Times New Roman"/>
          <w:sz w:val="28"/>
          <w:szCs w:val="28"/>
        </w:rPr>
      </w:pPr>
    </w:p>
    <w:p w14:paraId="2C1B4F0D" w14:textId="77777777" w:rsidR="008319C0" w:rsidRPr="00C265E8" w:rsidRDefault="008319C0" w:rsidP="002A7F5E">
      <w:pPr>
        <w:pStyle w:val="Listparagraf"/>
        <w:tabs>
          <w:tab w:val="left" w:pos="284"/>
        </w:tabs>
        <w:ind w:left="284" w:firstLine="0"/>
        <w:jc w:val="center"/>
        <w:rPr>
          <w:rFonts w:ascii="Times New Roman" w:hAnsi="Times New Roman" w:cs="Times New Roman"/>
          <w:b/>
          <w:bCs/>
          <w:sz w:val="28"/>
          <w:szCs w:val="28"/>
        </w:rPr>
      </w:pPr>
      <w:r w:rsidRPr="00C265E8">
        <w:rPr>
          <w:rFonts w:ascii="Times New Roman" w:hAnsi="Times New Roman" w:cs="Times New Roman"/>
          <w:b/>
          <w:bCs/>
          <w:sz w:val="28"/>
          <w:szCs w:val="28"/>
        </w:rPr>
        <w:t xml:space="preserve">Capitolul </w:t>
      </w:r>
      <w:r w:rsidR="002A7F5E" w:rsidRPr="00C265E8">
        <w:rPr>
          <w:rFonts w:ascii="Times New Roman" w:hAnsi="Times New Roman" w:cs="Times New Roman"/>
          <w:b/>
          <w:bCs/>
          <w:sz w:val="28"/>
          <w:szCs w:val="28"/>
        </w:rPr>
        <w:t xml:space="preserve">II. </w:t>
      </w:r>
    </w:p>
    <w:p w14:paraId="469691C5" w14:textId="19DD8FC1" w:rsidR="002A7F5E" w:rsidRPr="00C265E8" w:rsidRDefault="002A7F5E" w:rsidP="008319C0">
      <w:pPr>
        <w:pStyle w:val="Listparagraf"/>
        <w:tabs>
          <w:tab w:val="left" w:pos="284"/>
        </w:tabs>
        <w:ind w:left="284" w:firstLine="0"/>
        <w:jc w:val="center"/>
        <w:rPr>
          <w:rFonts w:ascii="Times New Roman" w:hAnsi="Times New Roman" w:cs="Times New Roman"/>
          <w:b/>
          <w:bCs/>
          <w:sz w:val="28"/>
          <w:szCs w:val="28"/>
        </w:rPr>
      </w:pPr>
      <w:r w:rsidRPr="00C265E8">
        <w:rPr>
          <w:rFonts w:ascii="Times New Roman" w:hAnsi="Times New Roman" w:cs="Times New Roman"/>
          <w:b/>
          <w:bCs/>
          <w:sz w:val="28"/>
          <w:szCs w:val="28"/>
        </w:rPr>
        <w:t>Î</w:t>
      </w:r>
      <w:r w:rsidR="008319C0" w:rsidRPr="00C265E8">
        <w:rPr>
          <w:rFonts w:ascii="Times New Roman" w:hAnsi="Times New Roman" w:cs="Times New Roman"/>
          <w:b/>
          <w:bCs/>
          <w:sz w:val="28"/>
          <w:szCs w:val="28"/>
        </w:rPr>
        <w:t>NCĂLCĂRILE LEGISLAȚIEI SILVICE PENTRU CARE SE CALCULEAZĂ PREJUDICIU, CALCUL</w:t>
      </w:r>
      <w:r w:rsidR="00713CE9" w:rsidRPr="00C265E8">
        <w:rPr>
          <w:rFonts w:ascii="Times New Roman" w:hAnsi="Times New Roman" w:cs="Times New Roman"/>
          <w:b/>
          <w:bCs/>
          <w:sz w:val="28"/>
          <w:szCs w:val="28"/>
        </w:rPr>
        <w:t>UL</w:t>
      </w:r>
      <w:r w:rsidR="008319C0" w:rsidRPr="00C265E8">
        <w:rPr>
          <w:rFonts w:ascii="Times New Roman" w:hAnsi="Times New Roman" w:cs="Times New Roman"/>
          <w:b/>
          <w:bCs/>
          <w:sz w:val="28"/>
          <w:szCs w:val="28"/>
        </w:rPr>
        <w:t xml:space="preserve"> ȘI ACHITARE</w:t>
      </w:r>
      <w:r w:rsidR="00713CE9" w:rsidRPr="00C265E8">
        <w:rPr>
          <w:rFonts w:ascii="Times New Roman" w:hAnsi="Times New Roman" w:cs="Times New Roman"/>
          <w:b/>
          <w:bCs/>
          <w:sz w:val="28"/>
          <w:szCs w:val="28"/>
        </w:rPr>
        <w:t xml:space="preserve"> DESPĂGUBIRILOR</w:t>
      </w:r>
    </w:p>
    <w:p w14:paraId="3DD84A15" w14:textId="77100B91" w:rsidR="0014629C" w:rsidRPr="00C265E8" w:rsidRDefault="0080766E">
      <w:pPr>
        <w:pStyle w:val="Listparagraf"/>
        <w:numPr>
          <w:ilvl w:val="0"/>
          <w:numId w:val="1"/>
        </w:numPr>
        <w:tabs>
          <w:tab w:val="left" w:pos="142"/>
        </w:tabs>
        <w:ind w:left="0" w:firstLine="284"/>
        <w:rPr>
          <w:rFonts w:ascii="Times New Roman" w:hAnsi="Times New Roman" w:cs="Times New Roman"/>
          <w:sz w:val="28"/>
          <w:szCs w:val="28"/>
        </w:rPr>
      </w:pPr>
      <w:r w:rsidRPr="00C265E8">
        <w:rPr>
          <w:rFonts w:ascii="Times New Roman" w:hAnsi="Times New Roman" w:cs="Times New Roman"/>
          <w:sz w:val="28"/>
          <w:szCs w:val="28"/>
        </w:rPr>
        <w:t>Î</w:t>
      </w:r>
      <w:r w:rsidR="0014629C" w:rsidRPr="00C265E8">
        <w:rPr>
          <w:rFonts w:ascii="Times New Roman" w:hAnsi="Times New Roman" w:cs="Times New Roman"/>
          <w:sz w:val="28"/>
          <w:szCs w:val="28"/>
        </w:rPr>
        <w:t>ncălcări</w:t>
      </w:r>
      <w:r w:rsidRPr="00C265E8">
        <w:rPr>
          <w:rFonts w:ascii="Times New Roman" w:hAnsi="Times New Roman" w:cs="Times New Roman"/>
          <w:sz w:val="28"/>
          <w:szCs w:val="28"/>
        </w:rPr>
        <w:t>le</w:t>
      </w:r>
      <w:r w:rsidR="0014629C" w:rsidRPr="00C265E8">
        <w:rPr>
          <w:rFonts w:ascii="Times New Roman" w:hAnsi="Times New Roman" w:cs="Times New Roman"/>
          <w:sz w:val="28"/>
          <w:szCs w:val="28"/>
        </w:rPr>
        <w:t xml:space="preserve"> </w:t>
      </w:r>
      <w:bookmarkStart w:id="7" w:name="_Hlk194508741"/>
      <w:r w:rsidRPr="00C265E8">
        <w:rPr>
          <w:rFonts w:ascii="Times New Roman" w:hAnsi="Times New Roman" w:cs="Times New Roman"/>
          <w:sz w:val="28"/>
          <w:szCs w:val="28"/>
        </w:rPr>
        <w:t xml:space="preserve">legislației </w:t>
      </w:r>
      <w:r w:rsidR="0014629C" w:rsidRPr="00C265E8">
        <w:rPr>
          <w:rFonts w:ascii="Times New Roman" w:hAnsi="Times New Roman" w:cs="Times New Roman"/>
          <w:sz w:val="28"/>
          <w:szCs w:val="28"/>
        </w:rPr>
        <w:t>silvice</w:t>
      </w:r>
      <w:r w:rsidRPr="00C265E8">
        <w:rPr>
          <w:rFonts w:ascii="Times New Roman" w:hAnsi="Times New Roman" w:cs="Times New Roman"/>
          <w:sz w:val="28"/>
          <w:szCs w:val="28"/>
        </w:rPr>
        <w:t xml:space="preserve"> pentru care se calculează prejudiciu</w:t>
      </w:r>
      <w:bookmarkEnd w:id="7"/>
      <w:r w:rsidRPr="00C265E8">
        <w:rPr>
          <w:rFonts w:ascii="Times New Roman" w:hAnsi="Times New Roman" w:cs="Times New Roman"/>
          <w:sz w:val="28"/>
          <w:szCs w:val="28"/>
        </w:rPr>
        <w:t>, sunt:</w:t>
      </w:r>
    </w:p>
    <w:p w14:paraId="0447B90D" w14:textId="3D98B7C8" w:rsidR="00346A96" w:rsidRPr="00C265E8" w:rsidRDefault="00346A96">
      <w:pPr>
        <w:pStyle w:val="Listparagraf"/>
        <w:numPr>
          <w:ilvl w:val="1"/>
          <w:numId w:val="1"/>
        </w:numPr>
        <w:spacing w:after="160" w:line="259" w:lineRule="auto"/>
        <w:ind w:left="0" w:firstLine="284"/>
        <w:rPr>
          <w:rFonts w:ascii="Times New Roman" w:hAnsi="Times New Roman" w:cs="Times New Roman"/>
          <w:sz w:val="28"/>
          <w:szCs w:val="28"/>
        </w:rPr>
      </w:pPr>
      <w:r w:rsidRPr="00C265E8">
        <w:rPr>
          <w:rFonts w:ascii="Times New Roman" w:hAnsi="Times New Roman" w:cs="Times New Roman"/>
          <w:sz w:val="28"/>
          <w:szCs w:val="28"/>
        </w:rPr>
        <w:t xml:space="preserve">tăierea ilicită </w:t>
      </w:r>
      <w:proofErr w:type="spellStart"/>
      <w:r w:rsidRPr="00C265E8">
        <w:rPr>
          <w:rFonts w:ascii="Times New Roman" w:hAnsi="Times New Roman" w:cs="Times New Roman"/>
          <w:sz w:val="28"/>
          <w:szCs w:val="28"/>
        </w:rPr>
        <w:t>şi</w:t>
      </w:r>
      <w:proofErr w:type="spellEnd"/>
      <w:r w:rsidRPr="00C265E8">
        <w:rPr>
          <w:rFonts w:ascii="Times New Roman" w:hAnsi="Times New Roman" w:cs="Times New Roman"/>
          <w:sz w:val="28"/>
          <w:szCs w:val="28"/>
        </w:rPr>
        <w:t>/sau vătămarea arborilor și arbuștilor până la gradul de încetare a creșterii;</w:t>
      </w:r>
    </w:p>
    <w:p w14:paraId="4E92DBB9" w14:textId="50A1E1D7" w:rsidR="00346A96" w:rsidRPr="00C265E8" w:rsidRDefault="00662912">
      <w:pPr>
        <w:pStyle w:val="Listparagraf"/>
        <w:numPr>
          <w:ilvl w:val="1"/>
          <w:numId w:val="1"/>
        </w:numPr>
        <w:spacing w:after="160" w:line="259" w:lineRule="auto"/>
        <w:ind w:left="0" w:firstLine="284"/>
        <w:rPr>
          <w:rFonts w:ascii="Times New Roman" w:hAnsi="Times New Roman" w:cs="Times New Roman"/>
          <w:sz w:val="28"/>
          <w:szCs w:val="28"/>
        </w:rPr>
      </w:pPr>
      <w:r w:rsidRPr="00C265E8">
        <w:rPr>
          <w:rFonts w:ascii="Times New Roman" w:hAnsi="Times New Roman" w:cs="Times New Roman"/>
          <w:sz w:val="28"/>
          <w:szCs w:val="28"/>
        </w:rPr>
        <w:t xml:space="preserve"> </w:t>
      </w:r>
      <w:r w:rsidR="00346A96" w:rsidRPr="00C265E8">
        <w:rPr>
          <w:rFonts w:ascii="Times New Roman" w:hAnsi="Times New Roman" w:cs="Times New Roman"/>
          <w:sz w:val="28"/>
          <w:szCs w:val="28"/>
        </w:rPr>
        <w:t>vătămarea arborilor și/sau arbuștilor care nu întrerupe starea de creștere;</w:t>
      </w:r>
    </w:p>
    <w:p w14:paraId="7304244B" w14:textId="6D61CB58" w:rsidR="00346A96" w:rsidRPr="00C265E8" w:rsidRDefault="00662912">
      <w:pPr>
        <w:pStyle w:val="Listparagraf"/>
        <w:numPr>
          <w:ilvl w:val="1"/>
          <w:numId w:val="1"/>
        </w:numPr>
        <w:spacing w:after="160" w:line="259" w:lineRule="auto"/>
        <w:ind w:left="0" w:firstLine="284"/>
        <w:rPr>
          <w:rFonts w:ascii="Times New Roman" w:hAnsi="Times New Roman" w:cs="Times New Roman"/>
          <w:sz w:val="28"/>
          <w:szCs w:val="28"/>
        </w:rPr>
      </w:pPr>
      <w:r w:rsidRPr="00C265E8">
        <w:rPr>
          <w:rFonts w:ascii="Times New Roman" w:hAnsi="Times New Roman" w:cs="Times New Roman"/>
          <w:sz w:val="28"/>
          <w:szCs w:val="28"/>
        </w:rPr>
        <w:t xml:space="preserve"> </w:t>
      </w:r>
      <w:r w:rsidR="00346A96" w:rsidRPr="00C265E8">
        <w:rPr>
          <w:rFonts w:ascii="Times New Roman" w:hAnsi="Times New Roman" w:cs="Times New Roman"/>
          <w:sz w:val="28"/>
          <w:szCs w:val="28"/>
        </w:rPr>
        <w:t>distrugerea și/sau vătămarea culturilor silvice, a arboretelor tinere provenite prin regenerări naturale, a semințișului natural și preexistent de pe suprafețele de teren destinate împăduririi și reîmpăduririi;</w:t>
      </w:r>
    </w:p>
    <w:p w14:paraId="00F13428" w14:textId="5BC2F1CB" w:rsidR="00346A96" w:rsidRPr="00C265E8" w:rsidRDefault="00662912">
      <w:pPr>
        <w:pStyle w:val="Listparagraf"/>
        <w:numPr>
          <w:ilvl w:val="1"/>
          <w:numId w:val="1"/>
        </w:numPr>
        <w:spacing w:after="160" w:line="259" w:lineRule="auto"/>
        <w:ind w:left="0" w:firstLine="284"/>
        <w:rPr>
          <w:rFonts w:ascii="Times New Roman" w:hAnsi="Times New Roman" w:cs="Times New Roman"/>
          <w:sz w:val="28"/>
          <w:szCs w:val="28"/>
        </w:rPr>
      </w:pPr>
      <w:r w:rsidRPr="00C265E8">
        <w:rPr>
          <w:rFonts w:ascii="Times New Roman" w:hAnsi="Times New Roman" w:cs="Times New Roman"/>
          <w:sz w:val="28"/>
          <w:szCs w:val="28"/>
        </w:rPr>
        <w:t xml:space="preserve"> </w:t>
      </w:r>
      <w:r w:rsidR="00346A96" w:rsidRPr="00C265E8">
        <w:rPr>
          <w:rFonts w:ascii="Times New Roman" w:hAnsi="Times New Roman" w:cs="Times New Roman"/>
          <w:sz w:val="28"/>
          <w:szCs w:val="28"/>
        </w:rPr>
        <w:t>distrugerea și/sau vătămarea puieților și butașilor din pepiniere și plantații silvice;</w:t>
      </w:r>
    </w:p>
    <w:p w14:paraId="406A8D04" w14:textId="60C2D847" w:rsidR="00346A96" w:rsidRPr="00C265E8" w:rsidRDefault="00662912">
      <w:pPr>
        <w:pStyle w:val="Listparagraf"/>
        <w:numPr>
          <w:ilvl w:val="1"/>
          <w:numId w:val="1"/>
        </w:numPr>
        <w:spacing w:after="160" w:line="259" w:lineRule="auto"/>
        <w:ind w:left="0" w:firstLine="284"/>
        <w:rPr>
          <w:rFonts w:ascii="Times New Roman" w:hAnsi="Times New Roman" w:cs="Times New Roman"/>
          <w:sz w:val="28"/>
          <w:szCs w:val="28"/>
        </w:rPr>
      </w:pPr>
      <w:r w:rsidRPr="00C265E8">
        <w:rPr>
          <w:rFonts w:ascii="Times New Roman" w:hAnsi="Times New Roman" w:cs="Times New Roman"/>
          <w:sz w:val="28"/>
          <w:szCs w:val="28"/>
        </w:rPr>
        <w:t xml:space="preserve"> </w:t>
      </w:r>
      <w:r w:rsidR="00346A96" w:rsidRPr="00C265E8">
        <w:rPr>
          <w:rFonts w:ascii="Times New Roman" w:hAnsi="Times New Roman" w:cs="Times New Roman"/>
          <w:sz w:val="28"/>
          <w:szCs w:val="28"/>
        </w:rPr>
        <w:t>cositul și recoltarea neautorizată a ierbii și/sau pășunatul ilicit pe terenurile din fondul forestier, pe alte terenuri acoperite cu vegetație forestieră;</w:t>
      </w:r>
    </w:p>
    <w:p w14:paraId="52B0ABEB" w14:textId="2DF00C56" w:rsidR="00346A96" w:rsidRPr="00C265E8" w:rsidRDefault="00662912">
      <w:pPr>
        <w:pStyle w:val="Listparagraf"/>
        <w:numPr>
          <w:ilvl w:val="1"/>
          <w:numId w:val="1"/>
        </w:numPr>
        <w:spacing w:after="160" w:line="259" w:lineRule="auto"/>
        <w:ind w:left="0" w:firstLine="284"/>
        <w:rPr>
          <w:rFonts w:ascii="Times New Roman" w:hAnsi="Times New Roman" w:cs="Times New Roman"/>
          <w:sz w:val="28"/>
          <w:szCs w:val="28"/>
        </w:rPr>
      </w:pPr>
      <w:r w:rsidRPr="00C265E8">
        <w:rPr>
          <w:rFonts w:ascii="Times New Roman" w:hAnsi="Times New Roman" w:cs="Times New Roman"/>
          <w:sz w:val="28"/>
          <w:szCs w:val="28"/>
        </w:rPr>
        <w:t xml:space="preserve"> </w:t>
      </w:r>
      <w:r w:rsidR="00346A96" w:rsidRPr="00C265E8">
        <w:rPr>
          <w:rFonts w:ascii="Times New Roman" w:hAnsi="Times New Roman" w:cs="Times New Roman"/>
          <w:sz w:val="28"/>
          <w:szCs w:val="28"/>
        </w:rPr>
        <w:t>distrugerea și/sau deteriorarea fânețelor și a pășunilor pe terenurile din fondul forestier, pe alte terenuri acoperite cu vegetație forestieră;</w:t>
      </w:r>
    </w:p>
    <w:p w14:paraId="5EC03707" w14:textId="6D161256" w:rsidR="00346A96" w:rsidRPr="00C265E8" w:rsidRDefault="00662912">
      <w:pPr>
        <w:pStyle w:val="Listparagraf"/>
        <w:numPr>
          <w:ilvl w:val="1"/>
          <w:numId w:val="1"/>
        </w:numPr>
        <w:spacing w:after="160" w:line="259" w:lineRule="auto"/>
        <w:ind w:left="0" w:firstLine="284"/>
        <w:rPr>
          <w:rFonts w:ascii="Times New Roman" w:hAnsi="Times New Roman" w:cs="Times New Roman"/>
          <w:sz w:val="28"/>
          <w:szCs w:val="28"/>
        </w:rPr>
      </w:pPr>
      <w:r w:rsidRPr="00C265E8">
        <w:rPr>
          <w:rFonts w:ascii="Times New Roman" w:hAnsi="Times New Roman" w:cs="Times New Roman"/>
          <w:sz w:val="28"/>
          <w:szCs w:val="28"/>
        </w:rPr>
        <w:t xml:space="preserve"> </w:t>
      </w:r>
      <w:r w:rsidR="00346A96" w:rsidRPr="00C265E8">
        <w:rPr>
          <w:rFonts w:ascii="Times New Roman" w:hAnsi="Times New Roman" w:cs="Times New Roman"/>
          <w:sz w:val="28"/>
          <w:szCs w:val="28"/>
        </w:rPr>
        <w:t>decopertarea și/sau distrugerea neautorizată a litierei, păturii vii se a stratului de sol fertil în fondul forestier, pe alte terenuri acoperite cu vegetație forestieră;</w:t>
      </w:r>
    </w:p>
    <w:p w14:paraId="0F0BED86" w14:textId="02CA57F2" w:rsidR="00346A96" w:rsidRPr="00C265E8" w:rsidRDefault="00662912">
      <w:pPr>
        <w:pStyle w:val="Listparagraf"/>
        <w:numPr>
          <w:ilvl w:val="1"/>
          <w:numId w:val="1"/>
        </w:numPr>
        <w:spacing w:after="160" w:line="259" w:lineRule="auto"/>
        <w:ind w:left="0" w:firstLine="284"/>
        <w:rPr>
          <w:rFonts w:ascii="Times New Roman" w:hAnsi="Times New Roman" w:cs="Times New Roman"/>
          <w:sz w:val="28"/>
          <w:szCs w:val="28"/>
        </w:rPr>
      </w:pPr>
      <w:r w:rsidRPr="00C265E8">
        <w:rPr>
          <w:rFonts w:ascii="Times New Roman" w:hAnsi="Times New Roman" w:cs="Times New Roman"/>
          <w:sz w:val="28"/>
          <w:szCs w:val="28"/>
        </w:rPr>
        <w:t xml:space="preserve"> </w:t>
      </w:r>
      <w:r w:rsidR="00346A96" w:rsidRPr="00C265E8">
        <w:rPr>
          <w:rFonts w:ascii="Times New Roman" w:hAnsi="Times New Roman" w:cs="Times New Roman"/>
          <w:sz w:val="28"/>
          <w:szCs w:val="28"/>
        </w:rPr>
        <w:t>încălcarea și/sau neglijarea regimului silvic de gospodărire a pădurilor de către beneficiarii silvici;</w:t>
      </w:r>
    </w:p>
    <w:p w14:paraId="6D633730" w14:textId="77777777" w:rsidR="00662912" w:rsidRPr="00C265E8" w:rsidRDefault="00662912">
      <w:pPr>
        <w:pStyle w:val="Listparagraf"/>
        <w:numPr>
          <w:ilvl w:val="1"/>
          <w:numId w:val="1"/>
        </w:numPr>
        <w:spacing w:after="160" w:line="259" w:lineRule="auto"/>
        <w:ind w:left="0" w:firstLine="284"/>
        <w:rPr>
          <w:rFonts w:ascii="Times New Roman" w:hAnsi="Times New Roman" w:cs="Times New Roman"/>
          <w:sz w:val="28"/>
          <w:szCs w:val="28"/>
        </w:rPr>
      </w:pPr>
      <w:r w:rsidRPr="00C265E8">
        <w:rPr>
          <w:rFonts w:ascii="Times New Roman" w:hAnsi="Times New Roman" w:cs="Times New Roman"/>
          <w:sz w:val="28"/>
          <w:szCs w:val="28"/>
        </w:rPr>
        <w:lastRenderedPageBreak/>
        <w:t xml:space="preserve"> </w:t>
      </w:r>
      <w:r w:rsidR="00346A96" w:rsidRPr="00C265E8">
        <w:rPr>
          <w:rFonts w:ascii="Times New Roman" w:hAnsi="Times New Roman" w:cs="Times New Roman"/>
          <w:sz w:val="28"/>
          <w:szCs w:val="28"/>
        </w:rPr>
        <w:t>folosirea neautorizată a terenurilor din fondul forestier, a altor terenuri acoperite cu vegetație forestieră pentru defrișare și/sau executare a lucrărilor de construcție, pentru dobândirea de resurse naturale, în alte scopuri;</w:t>
      </w:r>
    </w:p>
    <w:p w14:paraId="463ADF1B" w14:textId="50FA1DD0" w:rsidR="00346A96" w:rsidRPr="00C265E8" w:rsidRDefault="00662912">
      <w:pPr>
        <w:pStyle w:val="Listparagraf"/>
        <w:numPr>
          <w:ilvl w:val="1"/>
          <w:numId w:val="1"/>
        </w:numPr>
        <w:tabs>
          <w:tab w:val="left" w:pos="851"/>
        </w:tabs>
        <w:spacing w:after="160" w:line="259" w:lineRule="auto"/>
        <w:ind w:left="0" w:firstLine="284"/>
        <w:rPr>
          <w:rFonts w:ascii="Times New Roman" w:hAnsi="Times New Roman" w:cs="Times New Roman"/>
          <w:sz w:val="28"/>
          <w:szCs w:val="28"/>
        </w:rPr>
      </w:pPr>
      <w:r w:rsidRPr="00C265E8">
        <w:rPr>
          <w:rFonts w:ascii="Times New Roman" w:hAnsi="Times New Roman" w:cs="Times New Roman"/>
          <w:sz w:val="28"/>
          <w:szCs w:val="28"/>
        </w:rPr>
        <w:t xml:space="preserve"> </w:t>
      </w:r>
      <w:r w:rsidR="00346A96" w:rsidRPr="00C265E8">
        <w:rPr>
          <w:rFonts w:ascii="Times New Roman" w:hAnsi="Times New Roman" w:cs="Times New Roman"/>
          <w:sz w:val="28"/>
          <w:szCs w:val="28"/>
        </w:rPr>
        <w:t>recoltarea neautorizată și/sau în afara termenului autorizat, distrugerea (nimicirea) a obiectelor regnului vegetal și/sau animal, inclusiv a celor incluse în Cartea Roșie a Republicii Moldova și în anexele la tratatele internaționale la care Republica Moldova este parte;</w:t>
      </w:r>
    </w:p>
    <w:p w14:paraId="5B8DF35C" w14:textId="77777777" w:rsidR="00346A96" w:rsidRPr="00C265E8" w:rsidRDefault="00346A96">
      <w:pPr>
        <w:pStyle w:val="Listparagraf"/>
        <w:numPr>
          <w:ilvl w:val="1"/>
          <w:numId w:val="1"/>
        </w:numPr>
        <w:tabs>
          <w:tab w:val="left" w:pos="851"/>
        </w:tabs>
        <w:spacing w:after="160" w:line="259" w:lineRule="auto"/>
        <w:ind w:left="0" w:firstLine="284"/>
        <w:rPr>
          <w:rFonts w:ascii="Times New Roman" w:hAnsi="Times New Roman" w:cs="Times New Roman"/>
          <w:sz w:val="28"/>
          <w:szCs w:val="28"/>
        </w:rPr>
      </w:pPr>
      <w:r w:rsidRPr="00C265E8">
        <w:rPr>
          <w:rFonts w:ascii="Times New Roman" w:hAnsi="Times New Roman" w:cs="Times New Roman"/>
          <w:sz w:val="28"/>
          <w:szCs w:val="28"/>
        </w:rPr>
        <w:t>distrugerea și/sau deteriorarea mușuroaielor de furnici pe terenurile din fondul forestier, pe alte terenuri acoperite cu vegetație forestieră;</w:t>
      </w:r>
    </w:p>
    <w:p w14:paraId="6FBE077B" w14:textId="77777777" w:rsidR="00346A96" w:rsidRPr="00C265E8" w:rsidRDefault="00346A96">
      <w:pPr>
        <w:pStyle w:val="Listparagraf"/>
        <w:numPr>
          <w:ilvl w:val="1"/>
          <w:numId w:val="1"/>
        </w:numPr>
        <w:tabs>
          <w:tab w:val="left" w:pos="851"/>
        </w:tabs>
        <w:spacing w:after="160" w:line="259" w:lineRule="auto"/>
        <w:ind w:left="0" w:firstLine="284"/>
        <w:rPr>
          <w:rFonts w:ascii="Times New Roman" w:hAnsi="Times New Roman" w:cs="Times New Roman"/>
          <w:sz w:val="28"/>
          <w:szCs w:val="28"/>
        </w:rPr>
      </w:pPr>
      <w:r w:rsidRPr="00C265E8">
        <w:rPr>
          <w:rFonts w:ascii="Times New Roman" w:hAnsi="Times New Roman" w:cs="Times New Roman"/>
          <w:sz w:val="28"/>
          <w:szCs w:val="28"/>
        </w:rPr>
        <w:t>poluarea fondului forestier, a altor terenuri acoperite cu vegetație forestieră cu deșeuri, inclusiv periculoase, cu substanțe chimice sau substanțe nocive de altă natură;</w:t>
      </w:r>
    </w:p>
    <w:p w14:paraId="6831EB93" w14:textId="77777777" w:rsidR="00346A96" w:rsidRPr="00C265E8" w:rsidRDefault="00346A96">
      <w:pPr>
        <w:pStyle w:val="Listparagraf"/>
        <w:numPr>
          <w:ilvl w:val="1"/>
          <w:numId w:val="1"/>
        </w:numPr>
        <w:tabs>
          <w:tab w:val="left" w:pos="851"/>
        </w:tabs>
        <w:spacing w:after="160" w:line="259" w:lineRule="auto"/>
        <w:ind w:left="0" w:firstLine="284"/>
        <w:rPr>
          <w:rFonts w:ascii="Times New Roman" w:hAnsi="Times New Roman" w:cs="Times New Roman"/>
          <w:sz w:val="28"/>
          <w:szCs w:val="28"/>
        </w:rPr>
      </w:pPr>
      <w:r w:rsidRPr="00C265E8">
        <w:rPr>
          <w:rFonts w:ascii="Times New Roman" w:hAnsi="Times New Roman" w:cs="Times New Roman"/>
          <w:sz w:val="28"/>
          <w:szCs w:val="28"/>
        </w:rPr>
        <w:t>distrugerea și/sau deteriorarea semnelor de restricție, a indicatoarelor de amenajament silvic, a bornelor silvice și stâlpilor de hotar, a obiectelor de agitație și informație vizuală, a îngrădirilor de interdicție și a construcțiilor de agrement;</w:t>
      </w:r>
    </w:p>
    <w:p w14:paraId="5E2743D6" w14:textId="77777777" w:rsidR="00346A96" w:rsidRPr="00C265E8" w:rsidRDefault="00346A96">
      <w:pPr>
        <w:pStyle w:val="Listparagraf"/>
        <w:numPr>
          <w:ilvl w:val="1"/>
          <w:numId w:val="1"/>
        </w:numPr>
        <w:tabs>
          <w:tab w:val="left" w:pos="851"/>
        </w:tabs>
        <w:spacing w:after="160" w:line="259" w:lineRule="auto"/>
        <w:ind w:left="0" w:firstLine="284"/>
        <w:rPr>
          <w:rFonts w:ascii="Times New Roman" w:hAnsi="Times New Roman" w:cs="Times New Roman"/>
          <w:sz w:val="28"/>
          <w:szCs w:val="28"/>
        </w:rPr>
      </w:pPr>
      <w:r w:rsidRPr="00C265E8">
        <w:rPr>
          <w:rFonts w:ascii="Times New Roman" w:hAnsi="Times New Roman" w:cs="Times New Roman"/>
          <w:sz w:val="28"/>
          <w:szCs w:val="28"/>
        </w:rPr>
        <w:t>distrugerea și/sau deteriorarea sistemelor de drenaj, a drumurilor și instalațiilor inginerești de pe terenurile din fondul forestier, de pe alte terenuri acoperite cu vegetație forestieră;</w:t>
      </w:r>
    </w:p>
    <w:p w14:paraId="236255FD" w14:textId="77777777" w:rsidR="00346A96" w:rsidRPr="00C265E8" w:rsidRDefault="00346A96">
      <w:pPr>
        <w:pStyle w:val="Listparagraf"/>
        <w:numPr>
          <w:ilvl w:val="1"/>
          <w:numId w:val="1"/>
        </w:numPr>
        <w:tabs>
          <w:tab w:val="left" w:pos="851"/>
        </w:tabs>
        <w:spacing w:after="160" w:line="259" w:lineRule="auto"/>
        <w:ind w:left="0" w:firstLine="284"/>
        <w:rPr>
          <w:rFonts w:ascii="Times New Roman" w:hAnsi="Times New Roman" w:cs="Times New Roman"/>
          <w:sz w:val="28"/>
          <w:szCs w:val="28"/>
        </w:rPr>
      </w:pPr>
      <w:r w:rsidRPr="00C265E8">
        <w:rPr>
          <w:rFonts w:ascii="Times New Roman" w:hAnsi="Times New Roman" w:cs="Times New Roman"/>
          <w:sz w:val="28"/>
          <w:szCs w:val="28"/>
        </w:rPr>
        <w:t xml:space="preserve">amplasarea neautorizată a stupilor </w:t>
      </w:r>
      <w:proofErr w:type="spellStart"/>
      <w:r w:rsidRPr="00C265E8">
        <w:rPr>
          <w:rFonts w:ascii="Times New Roman" w:hAnsi="Times New Roman" w:cs="Times New Roman"/>
          <w:sz w:val="28"/>
          <w:szCs w:val="28"/>
        </w:rPr>
        <w:t>şi</w:t>
      </w:r>
      <w:proofErr w:type="spellEnd"/>
      <w:r w:rsidRPr="00C265E8">
        <w:rPr>
          <w:rFonts w:ascii="Times New Roman" w:hAnsi="Times New Roman" w:cs="Times New Roman"/>
          <w:sz w:val="28"/>
          <w:szCs w:val="28"/>
        </w:rPr>
        <w:t>/sau a prisăcilor pe terenurile din fondul forestier, pe alte terenuri acoperite cu vegetație forestieră, inclusiv nerespectarea prescripțiilor din biletul silvic în cazul amplasării acestora;</w:t>
      </w:r>
    </w:p>
    <w:p w14:paraId="0E899E4F" w14:textId="77777777" w:rsidR="00346A96" w:rsidRPr="00C265E8" w:rsidRDefault="00346A96">
      <w:pPr>
        <w:pStyle w:val="Listparagraf"/>
        <w:numPr>
          <w:ilvl w:val="1"/>
          <w:numId w:val="1"/>
        </w:numPr>
        <w:tabs>
          <w:tab w:val="left" w:pos="851"/>
        </w:tabs>
        <w:spacing w:after="160" w:line="259" w:lineRule="auto"/>
        <w:ind w:left="0" w:firstLine="284"/>
        <w:rPr>
          <w:rFonts w:ascii="Times New Roman" w:hAnsi="Times New Roman" w:cs="Times New Roman"/>
          <w:sz w:val="28"/>
          <w:szCs w:val="28"/>
        </w:rPr>
      </w:pPr>
      <w:r w:rsidRPr="00C265E8">
        <w:rPr>
          <w:rFonts w:ascii="Times New Roman" w:hAnsi="Times New Roman" w:cs="Times New Roman"/>
          <w:sz w:val="28"/>
          <w:szCs w:val="28"/>
        </w:rPr>
        <w:t>circulația și/sau parcarea autovehiculelor, a altor mijloace de transport în locurile interzise de pe terenurile fondului forestier, de pe alte terenuri acoperite cu vegetație forestieră amplasate în afara drumurilor publice;</w:t>
      </w:r>
    </w:p>
    <w:p w14:paraId="3AC7B981" w14:textId="13CCB9E5" w:rsidR="0080766E" w:rsidRPr="00C265E8" w:rsidRDefault="00346A96">
      <w:pPr>
        <w:pStyle w:val="Listparagraf"/>
        <w:numPr>
          <w:ilvl w:val="1"/>
          <w:numId w:val="1"/>
        </w:numPr>
        <w:tabs>
          <w:tab w:val="left" w:pos="851"/>
        </w:tabs>
        <w:spacing w:after="160" w:line="259" w:lineRule="auto"/>
        <w:ind w:left="0" w:firstLine="284"/>
        <w:rPr>
          <w:rFonts w:ascii="Times New Roman" w:hAnsi="Times New Roman" w:cs="Times New Roman"/>
          <w:sz w:val="28"/>
          <w:szCs w:val="28"/>
        </w:rPr>
      </w:pPr>
      <w:r w:rsidRPr="00C265E8">
        <w:rPr>
          <w:rFonts w:ascii="Times New Roman" w:hAnsi="Times New Roman" w:cs="Times New Roman"/>
          <w:sz w:val="28"/>
          <w:szCs w:val="28"/>
        </w:rPr>
        <w:t>nimicirea și/sau vătămarea pădurilor ca rezultat al incendierii sau folosirii neglijente a focului</w:t>
      </w:r>
      <w:r w:rsidR="00960F9A" w:rsidRPr="00C265E8">
        <w:rPr>
          <w:rFonts w:ascii="Times New Roman" w:hAnsi="Times New Roman" w:cs="Times New Roman"/>
          <w:sz w:val="28"/>
          <w:szCs w:val="28"/>
        </w:rPr>
        <w:t>.</w:t>
      </w:r>
    </w:p>
    <w:p w14:paraId="025B0C57" w14:textId="44A3FE76" w:rsidR="0014629C" w:rsidRPr="00C265E8" w:rsidRDefault="00DD5A5D">
      <w:pPr>
        <w:pStyle w:val="Listparagraf"/>
        <w:numPr>
          <w:ilvl w:val="0"/>
          <w:numId w:val="1"/>
        </w:numPr>
        <w:tabs>
          <w:tab w:val="left" w:pos="284"/>
        </w:tabs>
        <w:ind w:left="0" w:firstLine="284"/>
        <w:rPr>
          <w:rFonts w:ascii="Times New Roman" w:hAnsi="Times New Roman" w:cs="Times New Roman"/>
          <w:sz w:val="28"/>
          <w:szCs w:val="28"/>
        </w:rPr>
      </w:pPr>
      <w:r w:rsidRPr="00C265E8">
        <w:rPr>
          <w:rFonts w:ascii="Times New Roman" w:hAnsi="Times New Roman" w:cs="Times New Roman"/>
          <w:sz w:val="28"/>
          <w:szCs w:val="28"/>
        </w:rPr>
        <w:t xml:space="preserve">Cuantumul prejudiciului cauzat se calculează conform anexelor </w:t>
      </w:r>
      <w:r w:rsidR="00BA732C" w:rsidRPr="00C265E8">
        <w:rPr>
          <w:rFonts w:ascii="Times New Roman" w:hAnsi="Times New Roman" w:cs="Times New Roman"/>
          <w:sz w:val="28"/>
          <w:szCs w:val="28"/>
        </w:rPr>
        <w:t>nr. 1–16</w:t>
      </w:r>
      <w:r w:rsidR="002A7F5E" w:rsidRPr="00C265E8">
        <w:rPr>
          <w:rFonts w:ascii="Times New Roman" w:hAnsi="Times New Roman" w:cs="Times New Roman"/>
          <w:sz w:val="28"/>
          <w:szCs w:val="28"/>
        </w:rPr>
        <w:t xml:space="preserve">, pentru fiecare </w:t>
      </w:r>
      <w:r w:rsidR="008319C0" w:rsidRPr="00C265E8">
        <w:rPr>
          <w:rFonts w:ascii="Times New Roman" w:hAnsi="Times New Roman" w:cs="Times New Roman"/>
          <w:sz w:val="28"/>
          <w:szCs w:val="28"/>
        </w:rPr>
        <w:t>încălcare</w:t>
      </w:r>
      <w:r w:rsidR="002A7F5E" w:rsidRPr="00C265E8">
        <w:rPr>
          <w:rFonts w:ascii="Times New Roman" w:hAnsi="Times New Roman" w:cs="Times New Roman"/>
          <w:sz w:val="28"/>
          <w:szCs w:val="28"/>
        </w:rPr>
        <w:t xml:space="preserve"> în parte</w:t>
      </w:r>
      <w:r w:rsidR="008319C0" w:rsidRPr="00C265E8">
        <w:rPr>
          <w:rFonts w:ascii="Times New Roman" w:hAnsi="Times New Roman" w:cs="Times New Roman"/>
          <w:sz w:val="28"/>
          <w:szCs w:val="28"/>
        </w:rPr>
        <w:t xml:space="preserve"> sau cumulativ, după caz</w:t>
      </w:r>
      <w:r w:rsidR="00BA732C" w:rsidRPr="00C265E8">
        <w:rPr>
          <w:rFonts w:ascii="Times New Roman" w:hAnsi="Times New Roman" w:cs="Times New Roman"/>
          <w:sz w:val="28"/>
          <w:szCs w:val="28"/>
        </w:rPr>
        <w:t>.</w:t>
      </w:r>
    </w:p>
    <w:p w14:paraId="17385270" w14:textId="5F9DE11A" w:rsidR="00BA732C" w:rsidRPr="00C265E8" w:rsidRDefault="00BA732C">
      <w:pPr>
        <w:pStyle w:val="Listparagraf"/>
        <w:numPr>
          <w:ilvl w:val="0"/>
          <w:numId w:val="1"/>
        </w:numPr>
        <w:tabs>
          <w:tab w:val="left" w:pos="284"/>
        </w:tabs>
        <w:ind w:left="0" w:firstLine="284"/>
        <w:rPr>
          <w:rFonts w:ascii="Times New Roman" w:hAnsi="Times New Roman" w:cs="Times New Roman"/>
          <w:sz w:val="28"/>
          <w:szCs w:val="28"/>
        </w:rPr>
      </w:pPr>
      <w:r w:rsidRPr="00C265E8">
        <w:rPr>
          <w:rFonts w:ascii="Times New Roman" w:hAnsi="Times New Roman" w:cs="Times New Roman"/>
          <w:sz w:val="28"/>
          <w:szCs w:val="28"/>
        </w:rPr>
        <w:t xml:space="preserve">Sumele despăgubirilor prejudiciului cauzat prin încălcarea legislației silvice se achită: </w:t>
      </w:r>
    </w:p>
    <w:p w14:paraId="7CB7DA78" w14:textId="587C0D77" w:rsidR="00BA732C" w:rsidRPr="00C265E8" w:rsidRDefault="00BA732C">
      <w:pPr>
        <w:pStyle w:val="Listparagraf"/>
        <w:numPr>
          <w:ilvl w:val="1"/>
          <w:numId w:val="1"/>
        </w:numPr>
        <w:tabs>
          <w:tab w:val="left" w:pos="284"/>
        </w:tabs>
        <w:ind w:left="0" w:firstLine="284"/>
        <w:rPr>
          <w:rFonts w:ascii="Times New Roman" w:hAnsi="Times New Roman" w:cs="Times New Roman"/>
          <w:sz w:val="28"/>
          <w:szCs w:val="28"/>
        </w:rPr>
      </w:pPr>
      <w:r w:rsidRPr="00C265E8">
        <w:rPr>
          <w:rFonts w:ascii="Times New Roman" w:hAnsi="Times New Roman" w:cs="Times New Roman"/>
          <w:sz w:val="28"/>
          <w:szCs w:val="28"/>
        </w:rPr>
        <w:t xml:space="preserve">la bugetul de stat – pentru terenurile din fondul forestier </w:t>
      </w:r>
      <w:proofErr w:type="spellStart"/>
      <w:r w:rsidRPr="00C265E8">
        <w:rPr>
          <w:rFonts w:ascii="Times New Roman" w:hAnsi="Times New Roman" w:cs="Times New Roman"/>
          <w:sz w:val="28"/>
          <w:szCs w:val="28"/>
        </w:rPr>
        <w:t>şi</w:t>
      </w:r>
      <w:proofErr w:type="spellEnd"/>
      <w:r w:rsidRPr="00C265E8">
        <w:rPr>
          <w:rFonts w:ascii="Times New Roman" w:hAnsi="Times New Roman" w:cs="Times New Roman"/>
          <w:sz w:val="28"/>
          <w:szCs w:val="28"/>
        </w:rPr>
        <w:t xml:space="preserve"> alte terenuri acoperite cu vegetație forestieră proprietate a statului;</w:t>
      </w:r>
    </w:p>
    <w:p w14:paraId="5E8A4AF4" w14:textId="2505750D" w:rsidR="00BA732C" w:rsidRPr="00C265E8" w:rsidRDefault="00BA732C">
      <w:pPr>
        <w:pStyle w:val="Listparagraf"/>
        <w:numPr>
          <w:ilvl w:val="1"/>
          <w:numId w:val="1"/>
        </w:numPr>
        <w:tabs>
          <w:tab w:val="left" w:pos="284"/>
        </w:tabs>
        <w:ind w:left="0" w:firstLine="284"/>
        <w:rPr>
          <w:rFonts w:ascii="Times New Roman" w:hAnsi="Times New Roman" w:cs="Times New Roman"/>
          <w:sz w:val="28"/>
          <w:szCs w:val="28"/>
        </w:rPr>
      </w:pPr>
      <w:r w:rsidRPr="00C265E8">
        <w:rPr>
          <w:rFonts w:ascii="Times New Roman" w:hAnsi="Times New Roman" w:cs="Times New Roman"/>
          <w:sz w:val="28"/>
          <w:szCs w:val="28"/>
        </w:rPr>
        <w:t xml:space="preserve">la bugetul local – pentru terenurile din fondul forestier </w:t>
      </w:r>
      <w:proofErr w:type="spellStart"/>
      <w:r w:rsidRPr="00C265E8">
        <w:rPr>
          <w:rFonts w:ascii="Times New Roman" w:hAnsi="Times New Roman" w:cs="Times New Roman"/>
          <w:sz w:val="28"/>
          <w:szCs w:val="28"/>
        </w:rPr>
        <w:t>şi</w:t>
      </w:r>
      <w:proofErr w:type="spellEnd"/>
      <w:r w:rsidRPr="00C265E8">
        <w:rPr>
          <w:rFonts w:ascii="Times New Roman" w:hAnsi="Times New Roman" w:cs="Times New Roman"/>
          <w:sz w:val="28"/>
          <w:szCs w:val="28"/>
        </w:rPr>
        <w:t xml:space="preserve"> alte terenuri acoperite cu vegetație forestieră proprietate a unităților administrativ-teritoriale;</w:t>
      </w:r>
    </w:p>
    <w:p w14:paraId="1C6A8E99" w14:textId="40A095AD" w:rsidR="0014629C" w:rsidRPr="00C265E8" w:rsidRDefault="00BA732C">
      <w:pPr>
        <w:pStyle w:val="Listparagraf"/>
        <w:numPr>
          <w:ilvl w:val="1"/>
          <w:numId w:val="1"/>
        </w:numPr>
        <w:tabs>
          <w:tab w:val="left" w:pos="284"/>
        </w:tabs>
        <w:ind w:left="0" w:firstLine="284"/>
        <w:rPr>
          <w:rFonts w:ascii="Times New Roman" w:hAnsi="Times New Roman" w:cs="Times New Roman"/>
          <w:sz w:val="28"/>
          <w:szCs w:val="28"/>
        </w:rPr>
      </w:pPr>
      <w:r w:rsidRPr="00C265E8">
        <w:rPr>
          <w:rFonts w:ascii="Times New Roman" w:hAnsi="Times New Roman" w:cs="Times New Roman"/>
          <w:sz w:val="28"/>
          <w:szCs w:val="28"/>
        </w:rPr>
        <w:t xml:space="preserve">deținătorului – pentru terenurile din fondul forestier </w:t>
      </w:r>
      <w:proofErr w:type="spellStart"/>
      <w:r w:rsidRPr="00C265E8">
        <w:rPr>
          <w:rFonts w:ascii="Times New Roman" w:hAnsi="Times New Roman" w:cs="Times New Roman"/>
          <w:sz w:val="28"/>
          <w:szCs w:val="28"/>
        </w:rPr>
        <w:t>şi</w:t>
      </w:r>
      <w:proofErr w:type="spellEnd"/>
      <w:r w:rsidRPr="00C265E8">
        <w:rPr>
          <w:rFonts w:ascii="Times New Roman" w:hAnsi="Times New Roman" w:cs="Times New Roman"/>
          <w:sz w:val="28"/>
          <w:szCs w:val="28"/>
        </w:rPr>
        <w:t xml:space="preserve"> alte terenuri acoperite cu vegetație forestieră proprietate privată.</w:t>
      </w:r>
    </w:p>
    <w:p w14:paraId="55B208AA" w14:textId="77777777" w:rsidR="00A248DB" w:rsidRPr="00C265E8" w:rsidRDefault="00A248DB" w:rsidP="00A248DB">
      <w:pPr>
        <w:ind w:firstLine="0"/>
        <w:rPr>
          <w:rFonts w:ascii="Times New Roman" w:hAnsi="Times New Roman" w:cs="Times New Roman"/>
          <w:sz w:val="28"/>
          <w:szCs w:val="28"/>
        </w:rPr>
      </w:pPr>
    </w:p>
    <w:p w14:paraId="168486AB" w14:textId="3441825C" w:rsidR="00A248DB" w:rsidRPr="00C265E8" w:rsidRDefault="00A248DB" w:rsidP="00A248DB">
      <w:pPr>
        <w:tabs>
          <w:tab w:val="left" w:pos="1265"/>
        </w:tabs>
        <w:ind w:firstLine="0"/>
        <w:rPr>
          <w:rFonts w:ascii="Times New Roman" w:hAnsi="Times New Roman" w:cs="Times New Roman"/>
          <w:sz w:val="28"/>
          <w:szCs w:val="28"/>
        </w:rPr>
        <w:sectPr w:rsidR="00A248DB" w:rsidRPr="00C265E8" w:rsidSect="0086282D">
          <w:pgSz w:w="11907" w:h="16840" w:code="9"/>
          <w:pgMar w:top="1134" w:right="454" w:bottom="1134" w:left="1985" w:header="708" w:footer="708" w:gutter="0"/>
          <w:cols w:space="708"/>
          <w:docGrid w:linePitch="360"/>
        </w:sectPr>
      </w:pPr>
    </w:p>
    <w:p w14:paraId="04BABA73" w14:textId="77777777" w:rsidR="00A248DB" w:rsidRPr="00C265E8" w:rsidRDefault="00A248DB" w:rsidP="00B55982">
      <w:pPr>
        <w:spacing w:line="240" w:lineRule="auto"/>
        <w:jc w:val="right"/>
        <w:rPr>
          <w:rFonts w:ascii="Times New Roman" w:hAnsi="Times New Roman" w:cs="Times New Roman"/>
        </w:rPr>
      </w:pPr>
      <w:bookmarkStart w:id="8" w:name="_Hlk190942496"/>
      <w:r w:rsidRPr="00C265E8">
        <w:rPr>
          <w:rFonts w:ascii="Times New Roman" w:hAnsi="Times New Roman" w:cs="Times New Roman"/>
        </w:rPr>
        <w:lastRenderedPageBreak/>
        <w:t>Anexa nr.1</w:t>
      </w:r>
    </w:p>
    <w:p w14:paraId="47EFFB78" w14:textId="030EAF57" w:rsidR="00A248DB" w:rsidRPr="00C265E8" w:rsidRDefault="00A248DB" w:rsidP="00A248DB">
      <w:pPr>
        <w:tabs>
          <w:tab w:val="left" w:pos="6900"/>
        </w:tabs>
        <w:ind w:firstLine="0"/>
        <w:jc w:val="right"/>
        <w:rPr>
          <w:rFonts w:ascii="Times New Roman" w:hAnsi="Times New Roman" w:cs="Times New Roman"/>
        </w:rPr>
      </w:pPr>
      <w:bookmarkStart w:id="9" w:name="_Hlk194927678"/>
      <w:bookmarkStart w:id="10" w:name="_Hlk190942562"/>
      <w:bookmarkEnd w:id="8"/>
      <w:r w:rsidRPr="00C265E8">
        <w:rPr>
          <w:rFonts w:ascii="Times New Roman" w:hAnsi="Times New Roman" w:cs="Times New Roman"/>
        </w:rPr>
        <w:t>La Regulamentul cu privire la modul de calcul al</w:t>
      </w:r>
    </w:p>
    <w:p w14:paraId="4D74C0DE" w14:textId="77777777" w:rsidR="00A248DB" w:rsidRPr="00C265E8" w:rsidRDefault="00A248DB" w:rsidP="00A248DB">
      <w:pPr>
        <w:tabs>
          <w:tab w:val="left" w:pos="6900"/>
        </w:tabs>
        <w:ind w:firstLine="0"/>
        <w:jc w:val="right"/>
        <w:rPr>
          <w:rFonts w:ascii="Times New Roman" w:hAnsi="Times New Roman" w:cs="Times New Roman"/>
        </w:rPr>
      </w:pPr>
      <w:r w:rsidRPr="00C265E8">
        <w:rPr>
          <w:rFonts w:ascii="Times New Roman" w:hAnsi="Times New Roman" w:cs="Times New Roman"/>
        </w:rPr>
        <w:t>cuantumurilor despăgubirilor prejudiciului</w:t>
      </w:r>
    </w:p>
    <w:p w14:paraId="46D4811F" w14:textId="1317D799" w:rsidR="00B55982" w:rsidRPr="00C265E8" w:rsidRDefault="00A248DB" w:rsidP="00A248DB">
      <w:pPr>
        <w:tabs>
          <w:tab w:val="left" w:pos="6900"/>
        </w:tabs>
        <w:ind w:firstLine="0"/>
        <w:jc w:val="right"/>
        <w:rPr>
          <w:rFonts w:ascii="Times New Roman" w:hAnsi="Times New Roman" w:cs="Times New Roman"/>
        </w:rPr>
      </w:pPr>
      <w:r w:rsidRPr="00C265E8">
        <w:rPr>
          <w:rFonts w:ascii="Times New Roman" w:hAnsi="Times New Roman" w:cs="Times New Roman"/>
        </w:rPr>
        <w:t>cauzat pentru încălcări ale legislației silvice</w:t>
      </w:r>
    </w:p>
    <w:bookmarkEnd w:id="9"/>
    <w:p w14:paraId="616A6E62" w14:textId="77777777" w:rsidR="00B55982" w:rsidRPr="00C265E8" w:rsidRDefault="00B55982" w:rsidP="00B55982">
      <w:pPr>
        <w:tabs>
          <w:tab w:val="left" w:pos="6900"/>
        </w:tabs>
        <w:jc w:val="center"/>
        <w:rPr>
          <w:rFonts w:ascii="Times New Roman" w:hAnsi="Times New Roman" w:cs="Times New Roman"/>
        </w:rPr>
      </w:pPr>
      <w:r w:rsidRPr="00C265E8">
        <w:rPr>
          <w:rFonts w:ascii="Times New Roman" w:hAnsi="Times New Roman" w:cs="Times New Roman"/>
        </w:rPr>
        <w:t>TARIFE</w:t>
      </w:r>
    </w:p>
    <w:p w14:paraId="4B198390" w14:textId="77777777" w:rsidR="00B55982" w:rsidRPr="00C265E8" w:rsidRDefault="00B55982" w:rsidP="00B55982">
      <w:pPr>
        <w:tabs>
          <w:tab w:val="left" w:pos="6900"/>
        </w:tabs>
        <w:jc w:val="center"/>
        <w:rPr>
          <w:rFonts w:ascii="Times New Roman" w:hAnsi="Times New Roman" w:cs="Times New Roman"/>
        </w:rPr>
      </w:pPr>
      <w:r w:rsidRPr="00C265E8">
        <w:rPr>
          <w:rFonts w:ascii="Times New Roman" w:hAnsi="Times New Roman" w:cs="Times New Roman"/>
        </w:rPr>
        <w:t xml:space="preserve">de calcul al cuantumului despăgubirilor pentru prejudiciul cauzat prin </w:t>
      </w:r>
    </w:p>
    <w:bookmarkEnd w:id="10"/>
    <w:p w14:paraId="2CD8FC9C" w14:textId="77777777" w:rsidR="00B55982" w:rsidRPr="00C265E8" w:rsidRDefault="00B55982" w:rsidP="00B55982">
      <w:pPr>
        <w:tabs>
          <w:tab w:val="left" w:pos="6900"/>
        </w:tabs>
        <w:jc w:val="center"/>
        <w:rPr>
          <w:rFonts w:ascii="Times New Roman" w:hAnsi="Times New Roman" w:cs="Times New Roman"/>
        </w:rPr>
      </w:pPr>
      <w:r w:rsidRPr="00C265E8">
        <w:rPr>
          <w:rFonts w:ascii="Times New Roman" w:hAnsi="Times New Roman" w:cs="Times New Roman"/>
        </w:rPr>
        <w:t>tăierea ilicită și/sau vătămarea arborilor și arbuștilor până la gradul de încetare a creșterii</w:t>
      </w:r>
    </w:p>
    <w:tbl>
      <w:tblPr>
        <w:tblW w:w="5000" w:type="pct"/>
        <w:tblLook w:val="04A0" w:firstRow="1" w:lastRow="0" w:firstColumn="1" w:lastColumn="0" w:noHBand="0" w:noVBand="1"/>
      </w:tblPr>
      <w:tblGrid>
        <w:gridCol w:w="3109"/>
        <w:gridCol w:w="4112"/>
        <w:gridCol w:w="5102"/>
        <w:gridCol w:w="2229"/>
      </w:tblGrid>
      <w:tr w:rsidR="00F64425" w:rsidRPr="00C265E8" w14:paraId="5D9A163F" w14:textId="77777777" w:rsidTr="009E3E07">
        <w:trPr>
          <w:trHeight w:val="20"/>
        </w:trPr>
        <w:tc>
          <w:tcPr>
            <w:tcW w:w="1068"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B5FC996" w14:textId="77777777" w:rsidR="00B55982" w:rsidRPr="00C265E8" w:rsidRDefault="00B55982" w:rsidP="00B55982">
            <w:pPr>
              <w:spacing w:line="240" w:lineRule="auto"/>
              <w:ind w:firstLine="0"/>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Diametrul la ciot</w:t>
            </w:r>
          </w:p>
        </w:tc>
        <w:tc>
          <w:tcPr>
            <w:tcW w:w="3932" w:type="pct"/>
            <w:gridSpan w:val="3"/>
            <w:tcBorders>
              <w:top w:val="single" w:sz="8" w:space="0" w:color="auto"/>
              <w:left w:val="nil"/>
              <w:bottom w:val="single" w:sz="8" w:space="0" w:color="auto"/>
              <w:right w:val="single" w:sz="8" w:space="0" w:color="000000"/>
            </w:tcBorders>
            <w:shd w:val="clear" w:color="000000" w:fill="FFFFFF"/>
            <w:vAlign w:val="center"/>
            <w:hideMark/>
          </w:tcPr>
          <w:p w14:paraId="44C53BF6" w14:textId="77777777" w:rsidR="00B55982" w:rsidRPr="00C265E8" w:rsidRDefault="00B55982" w:rsidP="008B58AA">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Cuantumul despăgubirilor, în (u.c)</w:t>
            </w:r>
          </w:p>
        </w:tc>
      </w:tr>
      <w:tr w:rsidR="0086282D" w:rsidRPr="00C265E8" w14:paraId="764D52D1" w14:textId="77777777" w:rsidTr="009E3E07">
        <w:trPr>
          <w:trHeight w:val="20"/>
        </w:trPr>
        <w:tc>
          <w:tcPr>
            <w:tcW w:w="1068" w:type="pct"/>
            <w:vMerge/>
            <w:tcBorders>
              <w:top w:val="single" w:sz="8" w:space="0" w:color="auto"/>
              <w:left w:val="single" w:sz="8" w:space="0" w:color="auto"/>
              <w:bottom w:val="single" w:sz="8" w:space="0" w:color="000000"/>
              <w:right w:val="single" w:sz="8" w:space="0" w:color="auto"/>
            </w:tcBorders>
            <w:vAlign w:val="center"/>
            <w:hideMark/>
          </w:tcPr>
          <w:p w14:paraId="7B544C78" w14:textId="77777777" w:rsidR="00B55982" w:rsidRPr="00C265E8" w:rsidRDefault="00B55982" w:rsidP="008B58AA">
            <w:pPr>
              <w:spacing w:line="240" w:lineRule="auto"/>
              <w:rPr>
                <w:rFonts w:ascii="Times New Roman" w:eastAsia="Times New Roman" w:hAnsi="Times New Roman" w:cs="Times New Roman"/>
                <w:color w:val="333333"/>
                <w:kern w:val="0"/>
                <w14:ligatures w14:val="none"/>
              </w:rPr>
            </w:pPr>
          </w:p>
        </w:tc>
        <w:tc>
          <w:tcPr>
            <w:tcW w:w="1413" w:type="pct"/>
            <w:tcBorders>
              <w:top w:val="nil"/>
              <w:left w:val="nil"/>
              <w:bottom w:val="single" w:sz="8" w:space="0" w:color="auto"/>
              <w:right w:val="single" w:sz="8" w:space="0" w:color="auto"/>
            </w:tcBorders>
            <w:shd w:val="clear" w:color="000000" w:fill="FFFFFF"/>
            <w:hideMark/>
          </w:tcPr>
          <w:p w14:paraId="6C0692C6" w14:textId="77777777" w:rsidR="00B55982" w:rsidRPr="00C265E8" w:rsidRDefault="00B55982" w:rsidP="00B55982">
            <w:pPr>
              <w:spacing w:line="240" w:lineRule="auto"/>
              <w:ind w:firstLine="0"/>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în pădurile cu regim special de protecție:</w:t>
            </w:r>
          </w:p>
          <w:p w14:paraId="5339A772" w14:textId="77777777" w:rsidR="00B55982" w:rsidRPr="00C265E8" w:rsidRDefault="00B55982">
            <w:pPr>
              <w:pStyle w:val="Listparagraf"/>
              <w:numPr>
                <w:ilvl w:val="0"/>
                <w:numId w:val="2"/>
              </w:numPr>
              <w:spacing w:line="240" w:lineRule="auto"/>
              <w:ind w:left="31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pădurile rezervațiilor, pădurile parcurilor naționale,</w:t>
            </w:r>
          </w:p>
          <w:p w14:paraId="65D9A172" w14:textId="77777777" w:rsidR="00B55982" w:rsidRPr="00C265E8" w:rsidRDefault="00B55982">
            <w:pPr>
              <w:pStyle w:val="Listparagraf"/>
              <w:numPr>
                <w:ilvl w:val="0"/>
                <w:numId w:val="2"/>
              </w:numPr>
              <w:spacing w:line="240" w:lineRule="auto"/>
              <w:ind w:left="31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pădurile monumente ale naturii,</w:t>
            </w:r>
          </w:p>
          <w:p w14:paraId="691374DE" w14:textId="77777777" w:rsidR="00B55982" w:rsidRPr="00C265E8" w:rsidRDefault="00B55982">
            <w:pPr>
              <w:pStyle w:val="Listparagraf"/>
              <w:numPr>
                <w:ilvl w:val="0"/>
                <w:numId w:val="2"/>
              </w:numPr>
              <w:spacing w:line="240" w:lineRule="auto"/>
              <w:ind w:left="31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pădurile de importantă științifică sau istorico-culturală,</w:t>
            </w:r>
          </w:p>
          <w:p w14:paraId="2A775C6A" w14:textId="65E579A3" w:rsidR="00B55982" w:rsidRPr="00C265E8" w:rsidRDefault="00B55982">
            <w:pPr>
              <w:pStyle w:val="Listparagraf"/>
              <w:numPr>
                <w:ilvl w:val="0"/>
                <w:numId w:val="2"/>
              </w:numPr>
              <w:spacing w:line="240" w:lineRule="auto"/>
              <w:ind w:left="31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plantațiile silvice cu pomi fructiferi</w:t>
            </w:r>
            <w:r w:rsidR="00773A52" w:rsidRPr="00C265E8">
              <w:rPr>
                <w:rFonts w:ascii="Times New Roman" w:eastAsia="Times New Roman" w:hAnsi="Times New Roman" w:cs="Times New Roman"/>
                <w:color w:val="333333"/>
                <w:kern w:val="0"/>
                <w14:ligatures w14:val="none"/>
              </w:rPr>
              <w:t>.</w:t>
            </w:r>
          </w:p>
        </w:tc>
        <w:tc>
          <w:tcPr>
            <w:tcW w:w="1753" w:type="pct"/>
            <w:tcBorders>
              <w:top w:val="nil"/>
              <w:left w:val="nil"/>
              <w:bottom w:val="single" w:sz="8" w:space="0" w:color="auto"/>
              <w:right w:val="single" w:sz="8" w:space="0" w:color="auto"/>
            </w:tcBorders>
            <w:shd w:val="clear" w:color="000000" w:fill="FFFFFF"/>
            <w:hideMark/>
          </w:tcPr>
          <w:p w14:paraId="40211A56" w14:textId="77777777" w:rsidR="00B55982" w:rsidRPr="00C265E8" w:rsidRDefault="00B55982" w:rsidP="00773A52">
            <w:pPr>
              <w:spacing w:line="240" w:lineRule="auto"/>
              <w:ind w:firstLine="0"/>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în pădurile cu funcții igienico-sanitare și de recreere:</w:t>
            </w:r>
          </w:p>
          <w:p w14:paraId="50FC2830" w14:textId="77777777" w:rsidR="00B55982" w:rsidRPr="00C265E8" w:rsidRDefault="00B55982">
            <w:pPr>
              <w:pStyle w:val="Listparagraf"/>
              <w:numPr>
                <w:ilvl w:val="0"/>
                <w:numId w:val="2"/>
              </w:numPr>
              <w:spacing w:line="240" w:lineRule="auto"/>
              <w:ind w:left="36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pădurile urbane,</w:t>
            </w:r>
          </w:p>
          <w:p w14:paraId="749E9632" w14:textId="77777777" w:rsidR="00B55982" w:rsidRPr="00C265E8" w:rsidRDefault="00B55982">
            <w:pPr>
              <w:pStyle w:val="Listparagraf"/>
              <w:numPr>
                <w:ilvl w:val="0"/>
                <w:numId w:val="2"/>
              </w:numPr>
              <w:spacing w:line="240" w:lineRule="auto"/>
              <w:ind w:left="36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pădurile-parc, sectoarele de păduri-parc din zonele verzi ale localităților,</w:t>
            </w:r>
          </w:p>
          <w:p w14:paraId="02F4F76D" w14:textId="37E445F8" w:rsidR="00B55982" w:rsidRPr="00C265E8" w:rsidRDefault="00B55982">
            <w:pPr>
              <w:pStyle w:val="Listparagraf"/>
              <w:numPr>
                <w:ilvl w:val="0"/>
                <w:numId w:val="2"/>
              </w:numPr>
              <w:spacing w:line="240" w:lineRule="auto"/>
              <w:ind w:left="36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 xml:space="preserve">pădurile din zonele de protecție sanitară a surselor de alimentare cu apă și </w:t>
            </w:r>
          </w:p>
          <w:p w14:paraId="0AC4BC6F" w14:textId="3F2C6F95" w:rsidR="00B55982" w:rsidRPr="00C265E8" w:rsidRDefault="00773A52">
            <w:pPr>
              <w:pStyle w:val="Listparagraf"/>
              <w:numPr>
                <w:ilvl w:val="0"/>
                <w:numId w:val="2"/>
              </w:numPr>
              <w:spacing w:line="240" w:lineRule="auto"/>
              <w:ind w:left="36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 xml:space="preserve">din </w:t>
            </w:r>
            <w:r w:rsidR="00B55982" w:rsidRPr="00C265E8">
              <w:rPr>
                <w:rFonts w:ascii="Times New Roman" w:eastAsia="Times New Roman" w:hAnsi="Times New Roman" w:cs="Times New Roman"/>
                <w:color w:val="333333"/>
                <w:kern w:val="0"/>
                <w14:ligatures w14:val="none"/>
              </w:rPr>
              <w:t>zonele de protecție sanitară a stațiunilor balneare</w:t>
            </w:r>
            <w:r w:rsidRPr="00C265E8">
              <w:rPr>
                <w:rFonts w:ascii="Times New Roman" w:eastAsia="Times New Roman" w:hAnsi="Times New Roman" w:cs="Times New Roman"/>
                <w:color w:val="333333"/>
                <w:kern w:val="0"/>
                <w14:ligatures w14:val="none"/>
              </w:rPr>
              <w:t>.</w:t>
            </w:r>
          </w:p>
        </w:tc>
        <w:tc>
          <w:tcPr>
            <w:tcW w:w="766" w:type="pct"/>
            <w:tcBorders>
              <w:top w:val="nil"/>
              <w:left w:val="nil"/>
              <w:bottom w:val="single" w:sz="8" w:space="0" w:color="auto"/>
              <w:right w:val="single" w:sz="8" w:space="0" w:color="auto"/>
            </w:tcBorders>
            <w:shd w:val="clear" w:color="000000" w:fill="FFFFFF"/>
            <w:hideMark/>
          </w:tcPr>
          <w:p w14:paraId="387DABC5" w14:textId="77777777" w:rsidR="00B55982" w:rsidRPr="00C265E8" w:rsidRDefault="00B55982" w:rsidP="00B55982">
            <w:pPr>
              <w:spacing w:line="240" w:lineRule="auto"/>
              <w:ind w:firstLine="0"/>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în pădurile:</w:t>
            </w:r>
          </w:p>
          <w:p w14:paraId="48336CF0" w14:textId="77777777" w:rsidR="00B55982" w:rsidRPr="00C265E8" w:rsidRDefault="00B55982">
            <w:pPr>
              <w:pStyle w:val="Listparagraf"/>
              <w:numPr>
                <w:ilvl w:val="0"/>
                <w:numId w:val="2"/>
              </w:numPr>
              <w:spacing w:line="240" w:lineRule="auto"/>
              <w:ind w:left="313"/>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de protecție a apelor și solului,</w:t>
            </w:r>
          </w:p>
          <w:p w14:paraId="77E70F92" w14:textId="26C16FA9" w:rsidR="00B55982" w:rsidRPr="00C265E8" w:rsidRDefault="00B55982">
            <w:pPr>
              <w:pStyle w:val="Listparagraf"/>
              <w:numPr>
                <w:ilvl w:val="0"/>
                <w:numId w:val="2"/>
              </w:numPr>
              <w:spacing w:line="240" w:lineRule="auto"/>
              <w:ind w:left="313"/>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în alte păduri și terenuri acoperite cu vegetație forestieră</w:t>
            </w:r>
            <w:r w:rsidR="00773A52" w:rsidRPr="00C265E8">
              <w:rPr>
                <w:rFonts w:ascii="Times New Roman" w:eastAsia="Times New Roman" w:hAnsi="Times New Roman" w:cs="Times New Roman"/>
                <w:color w:val="333333"/>
                <w:kern w:val="0"/>
                <w14:ligatures w14:val="none"/>
              </w:rPr>
              <w:t>.</w:t>
            </w:r>
          </w:p>
        </w:tc>
      </w:tr>
      <w:tr w:rsidR="00B55982" w:rsidRPr="00C265E8" w14:paraId="30C59BB5" w14:textId="77777777" w:rsidTr="00A248DB">
        <w:trPr>
          <w:trHeight w:val="20"/>
        </w:trPr>
        <w:tc>
          <w:tcPr>
            <w:tcW w:w="5000" w:type="pct"/>
            <w:gridSpan w:val="4"/>
            <w:tcBorders>
              <w:top w:val="single" w:sz="8" w:space="0" w:color="auto"/>
              <w:left w:val="single" w:sz="8" w:space="0" w:color="auto"/>
              <w:bottom w:val="single" w:sz="8" w:space="0" w:color="000000"/>
              <w:right w:val="single" w:sz="8" w:space="0" w:color="auto"/>
            </w:tcBorders>
            <w:vAlign w:val="center"/>
          </w:tcPr>
          <w:p w14:paraId="0F6F02A8" w14:textId="77777777" w:rsidR="00B55982" w:rsidRPr="00C265E8" w:rsidRDefault="00B55982">
            <w:pPr>
              <w:pStyle w:val="Listparagraf"/>
              <w:numPr>
                <w:ilvl w:val="0"/>
                <w:numId w:val="3"/>
              </w:num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Pentru fiecare arbore tăiat sau vătămat</w:t>
            </w:r>
          </w:p>
        </w:tc>
      </w:tr>
      <w:tr w:rsidR="0086282D" w:rsidRPr="00C265E8" w14:paraId="2E83A5DC" w14:textId="77777777" w:rsidTr="009E3E07">
        <w:trPr>
          <w:trHeight w:val="20"/>
        </w:trPr>
        <w:tc>
          <w:tcPr>
            <w:tcW w:w="1068" w:type="pct"/>
            <w:tcBorders>
              <w:top w:val="nil"/>
              <w:left w:val="single" w:sz="8" w:space="0" w:color="auto"/>
              <w:bottom w:val="single" w:sz="8" w:space="0" w:color="auto"/>
              <w:right w:val="single" w:sz="8" w:space="0" w:color="auto"/>
            </w:tcBorders>
            <w:shd w:val="clear" w:color="000000" w:fill="FFFFFF"/>
            <w:vAlign w:val="center"/>
            <w:hideMark/>
          </w:tcPr>
          <w:p w14:paraId="27F33CD5" w14:textId="77777777" w:rsidR="00B55982" w:rsidRPr="00C265E8" w:rsidRDefault="00B55982" w:rsidP="00B55982">
            <w:pPr>
              <w:spacing w:line="240" w:lineRule="auto"/>
              <w:ind w:firstLine="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până la 12,0 cm</w:t>
            </w:r>
          </w:p>
        </w:tc>
        <w:tc>
          <w:tcPr>
            <w:tcW w:w="1413" w:type="pct"/>
            <w:tcBorders>
              <w:top w:val="nil"/>
              <w:left w:val="nil"/>
              <w:bottom w:val="single" w:sz="8" w:space="0" w:color="auto"/>
              <w:right w:val="single" w:sz="8" w:space="0" w:color="auto"/>
            </w:tcBorders>
            <w:shd w:val="clear" w:color="000000" w:fill="FFFFFF"/>
            <w:vAlign w:val="center"/>
            <w:hideMark/>
          </w:tcPr>
          <w:p w14:paraId="39717532"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5,4</w:t>
            </w:r>
          </w:p>
        </w:tc>
        <w:tc>
          <w:tcPr>
            <w:tcW w:w="1753" w:type="pct"/>
            <w:tcBorders>
              <w:top w:val="nil"/>
              <w:left w:val="nil"/>
              <w:bottom w:val="single" w:sz="8" w:space="0" w:color="auto"/>
              <w:right w:val="single" w:sz="8" w:space="0" w:color="auto"/>
            </w:tcBorders>
            <w:shd w:val="clear" w:color="000000" w:fill="FFFFFF"/>
            <w:vAlign w:val="center"/>
            <w:hideMark/>
          </w:tcPr>
          <w:p w14:paraId="50A9D362"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3,6</w:t>
            </w:r>
          </w:p>
        </w:tc>
        <w:tc>
          <w:tcPr>
            <w:tcW w:w="766" w:type="pct"/>
            <w:tcBorders>
              <w:top w:val="nil"/>
              <w:left w:val="nil"/>
              <w:bottom w:val="single" w:sz="8" w:space="0" w:color="auto"/>
              <w:right w:val="single" w:sz="8" w:space="0" w:color="auto"/>
            </w:tcBorders>
            <w:shd w:val="clear" w:color="000000" w:fill="FFFFFF"/>
            <w:vAlign w:val="center"/>
            <w:hideMark/>
          </w:tcPr>
          <w:p w14:paraId="1E1F36BD"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2,9</w:t>
            </w:r>
          </w:p>
        </w:tc>
      </w:tr>
      <w:tr w:rsidR="0086282D" w:rsidRPr="00C265E8" w14:paraId="0DBEA042" w14:textId="77777777" w:rsidTr="009E3E07">
        <w:trPr>
          <w:trHeight w:val="20"/>
        </w:trPr>
        <w:tc>
          <w:tcPr>
            <w:tcW w:w="1068" w:type="pct"/>
            <w:tcBorders>
              <w:top w:val="nil"/>
              <w:left w:val="single" w:sz="8" w:space="0" w:color="auto"/>
              <w:bottom w:val="single" w:sz="8" w:space="0" w:color="auto"/>
              <w:right w:val="single" w:sz="8" w:space="0" w:color="auto"/>
            </w:tcBorders>
            <w:shd w:val="clear" w:color="000000" w:fill="FFFFFF"/>
            <w:vAlign w:val="center"/>
            <w:hideMark/>
          </w:tcPr>
          <w:p w14:paraId="0B7EC16A" w14:textId="77777777" w:rsidR="00B55982" w:rsidRPr="00C265E8" w:rsidRDefault="00B55982" w:rsidP="00B55982">
            <w:pPr>
              <w:spacing w:line="240" w:lineRule="auto"/>
              <w:ind w:firstLine="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de la 12,1 cm la 16,0 cm</w:t>
            </w:r>
          </w:p>
        </w:tc>
        <w:tc>
          <w:tcPr>
            <w:tcW w:w="1413" w:type="pct"/>
            <w:tcBorders>
              <w:top w:val="nil"/>
              <w:left w:val="nil"/>
              <w:bottom w:val="single" w:sz="8" w:space="0" w:color="auto"/>
              <w:right w:val="single" w:sz="8" w:space="0" w:color="auto"/>
            </w:tcBorders>
            <w:shd w:val="clear" w:color="000000" w:fill="FFFFFF"/>
            <w:vAlign w:val="center"/>
            <w:hideMark/>
          </w:tcPr>
          <w:p w14:paraId="18CEC6D8"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8,6</w:t>
            </w:r>
          </w:p>
        </w:tc>
        <w:tc>
          <w:tcPr>
            <w:tcW w:w="1753" w:type="pct"/>
            <w:tcBorders>
              <w:top w:val="nil"/>
              <w:left w:val="nil"/>
              <w:bottom w:val="single" w:sz="8" w:space="0" w:color="auto"/>
              <w:right w:val="single" w:sz="8" w:space="0" w:color="auto"/>
            </w:tcBorders>
            <w:shd w:val="clear" w:color="000000" w:fill="FFFFFF"/>
            <w:vAlign w:val="center"/>
            <w:hideMark/>
          </w:tcPr>
          <w:p w14:paraId="4FAEFCF2"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5,8</w:t>
            </w:r>
          </w:p>
        </w:tc>
        <w:tc>
          <w:tcPr>
            <w:tcW w:w="766" w:type="pct"/>
            <w:tcBorders>
              <w:top w:val="nil"/>
              <w:left w:val="nil"/>
              <w:bottom w:val="single" w:sz="8" w:space="0" w:color="auto"/>
              <w:right w:val="single" w:sz="8" w:space="0" w:color="auto"/>
            </w:tcBorders>
            <w:shd w:val="clear" w:color="000000" w:fill="FFFFFF"/>
            <w:vAlign w:val="center"/>
            <w:hideMark/>
          </w:tcPr>
          <w:p w14:paraId="072ABDC3"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4,0</w:t>
            </w:r>
          </w:p>
        </w:tc>
      </w:tr>
      <w:tr w:rsidR="0086282D" w:rsidRPr="00C265E8" w14:paraId="64D3D555" w14:textId="77777777" w:rsidTr="009E3E07">
        <w:trPr>
          <w:trHeight w:val="20"/>
        </w:trPr>
        <w:tc>
          <w:tcPr>
            <w:tcW w:w="1068" w:type="pct"/>
            <w:tcBorders>
              <w:top w:val="nil"/>
              <w:left w:val="single" w:sz="8" w:space="0" w:color="auto"/>
              <w:bottom w:val="single" w:sz="8" w:space="0" w:color="auto"/>
              <w:right w:val="single" w:sz="8" w:space="0" w:color="auto"/>
            </w:tcBorders>
            <w:shd w:val="clear" w:color="000000" w:fill="FFFFFF"/>
            <w:vAlign w:val="center"/>
            <w:hideMark/>
          </w:tcPr>
          <w:p w14:paraId="6516C337" w14:textId="77777777" w:rsidR="00B55982" w:rsidRPr="00C265E8" w:rsidRDefault="00B55982" w:rsidP="00B55982">
            <w:pPr>
              <w:spacing w:line="240" w:lineRule="auto"/>
              <w:ind w:firstLine="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de la 16,1 cm la 20,0 cm</w:t>
            </w:r>
          </w:p>
        </w:tc>
        <w:tc>
          <w:tcPr>
            <w:tcW w:w="1413" w:type="pct"/>
            <w:tcBorders>
              <w:top w:val="nil"/>
              <w:left w:val="nil"/>
              <w:bottom w:val="single" w:sz="8" w:space="0" w:color="auto"/>
              <w:right w:val="single" w:sz="8" w:space="0" w:color="auto"/>
            </w:tcBorders>
            <w:shd w:val="clear" w:color="000000" w:fill="FFFFFF"/>
            <w:vAlign w:val="center"/>
            <w:hideMark/>
          </w:tcPr>
          <w:p w14:paraId="354BFA82"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11,2</w:t>
            </w:r>
          </w:p>
        </w:tc>
        <w:tc>
          <w:tcPr>
            <w:tcW w:w="1753" w:type="pct"/>
            <w:tcBorders>
              <w:top w:val="nil"/>
              <w:left w:val="nil"/>
              <w:bottom w:val="single" w:sz="8" w:space="0" w:color="auto"/>
              <w:right w:val="single" w:sz="8" w:space="0" w:color="auto"/>
            </w:tcBorders>
            <w:shd w:val="clear" w:color="000000" w:fill="FFFFFF"/>
            <w:vAlign w:val="center"/>
            <w:hideMark/>
          </w:tcPr>
          <w:p w14:paraId="3ED62BC9"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8,3</w:t>
            </w:r>
          </w:p>
        </w:tc>
        <w:tc>
          <w:tcPr>
            <w:tcW w:w="766" w:type="pct"/>
            <w:tcBorders>
              <w:top w:val="nil"/>
              <w:left w:val="nil"/>
              <w:bottom w:val="single" w:sz="8" w:space="0" w:color="auto"/>
              <w:right w:val="single" w:sz="8" w:space="0" w:color="auto"/>
            </w:tcBorders>
            <w:shd w:val="clear" w:color="000000" w:fill="FFFFFF"/>
            <w:vAlign w:val="center"/>
            <w:hideMark/>
          </w:tcPr>
          <w:p w14:paraId="395AA0B3"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5,4</w:t>
            </w:r>
          </w:p>
        </w:tc>
      </w:tr>
      <w:tr w:rsidR="0086282D" w:rsidRPr="00C265E8" w14:paraId="51EB2EF5" w14:textId="77777777" w:rsidTr="009E3E07">
        <w:trPr>
          <w:trHeight w:val="20"/>
        </w:trPr>
        <w:tc>
          <w:tcPr>
            <w:tcW w:w="1068" w:type="pct"/>
            <w:tcBorders>
              <w:top w:val="nil"/>
              <w:left w:val="single" w:sz="8" w:space="0" w:color="auto"/>
              <w:bottom w:val="single" w:sz="8" w:space="0" w:color="auto"/>
              <w:right w:val="single" w:sz="8" w:space="0" w:color="auto"/>
            </w:tcBorders>
            <w:shd w:val="clear" w:color="000000" w:fill="FFFFFF"/>
            <w:vAlign w:val="center"/>
            <w:hideMark/>
          </w:tcPr>
          <w:p w14:paraId="2DAC03B5" w14:textId="77777777" w:rsidR="00B55982" w:rsidRPr="00C265E8" w:rsidRDefault="00B55982" w:rsidP="00B55982">
            <w:pPr>
              <w:spacing w:line="240" w:lineRule="auto"/>
              <w:ind w:firstLine="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de la 20,1 cm la 24,0 cm</w:t>
            </w:r>
          </w:p>
        </w:tc>
        <w:tc>
          <w:tcPr>
            <w:tcW w:w="1413" w:type="pct"/>
            <w:tcBorders>
              <w:top w:val="nil"/>
              <w:left w:val="nil"/>
              <w:bottom w:val="single" w:sz="8" w:space="0" w:color="auto"/>
              <w:right w:val="single" w:sz="8" w:space="0" w:color="auto"/>
            </w:tcBorders>
            <w:shd w:val="clear" w:color="000000" w:fill="FFFFFF"/>
            <w:vAlign w:val="center"/>
            <w:hideMark/>
          </w:tcPr>
          <w:p w14:paraId="3B170AD3"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14,8</w:t>
            </w:r>
          </w:p>
        </w:tc>
        <w:tc>
          <w:tcPr>
            <w:tcW w:w="1753" w:type="pct"/>
            <w:tcBorders>
              <w:top w:val="nil"/>
              <w:left w:val="nil"/>
              <w:bottom w:val="single" w:sz="8" w:space="0" w:color="auto"/>
              <w:right w:val="single" w:sz="8" w:space="0" w:color="auto"/>
            </w:tcBorders>
            <w:shd w:val="clear" w:color="000000" w:fill="FFFFFF"/>
            <w:vAlign w:val="center"/>
            <w:hideMark/>
          </w:tcPr>
          <w:p w14:paraId="7E0712D8"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11,2</w:t>
            </w:r>
          </w:p>
        </w:tc>
        <w:tc>
          <w:tcPr>
            <w:tcW w:w="766" w:type="pct"/>
            <w:tcBorders>
              <w:top w:val="nil"/>
              <w:left w:val="nil"/>
              <w:bottom w:val="single" w:sz="8" w:space="0" w:color="auto"/>
              <w:right w:val="single" w:sz="8" w:space="0" w:color="auto"/>
            </w:tcBorders>
            <w:shd w:val="clear" w:color="000000" w:fill="FFFFFF"/>
            <w:vAlign w:val="center"/>
            <w:hideMark/>
          </w:tcPr>
          <w:p w14:paraId="706AF2A2"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7,6</w:t>
            </w:r>
          </w:p>
        </w:tc>
      </w:tr>
      <w:tr w:rsidR="0086282D" w:rsidRPr="00C265E8" w14:paraId="6D142CF4" w14:textId="77777777" w:rsidTr="009E3E07">
        <w:trPr>
          <w:trHeight w:val="20"/>
        </w:trPr>
        <w:tc>
          <w:tcPr>
            <w:tcW w:w="1068" w:type="pct"/>
            <w:tcBorders>
              <w:top w:val="nil"/>
              <w:left w:val="single" w:sz="8" w:space="0" w:color="auto"/>
              <w:bottom w:val="single" w:sz="8" w:space="0" w:color="auto"/>
              <w:right w:val="single" w:sz="8" w:space="0" w:color="auto"/>
            </w:tcBorders>
            <w:shd w:val="clear" w:color="000000" w:fill="FFFFFF"/>
            <w:vAlign w:val="center"/>
            <w:hideMark/>
          </w:tcPr>
          <w:p w14:paraId="46753B74" w14:textId="77777777" w:rsidR="00B55982" w:rsidRPr="00C265E8" w:rsidRDefault="00B55982" w:rsidP="00B55982">
            <w:pPr>
              <w:spacing w:line="240" w:lineRule="auto"/>
              <w:ind w:firstLine="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de la 24,1 cm la 28,0 cm</w:t>
            </w:r>
          </w:p>
        </w:tc>
        <w:tc>
          <w:tcPr>
            <w:tcW w:w="1413" w:type="pct"/>
            <w:tcBorders>
              <w:top w:val="nil"/>
              <w:left w:val="nil"/>
              <w:bottom w:val="single" w:sz="8" w:space="0" w:color="auto"/>
              <w:right w:val="single" w:sz="8" w:space="0" w:color="auto"/>
            </w:tcBorders>
            <w:shd w:val="clear" w:color="000000" w:fill="FFFFFF"/>
            <w:vAlign w:val="center"/>
            <w:hideMark/>
          </w:tcPr>
          <w:p w14:paraId="1A76B1CD"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19,1</w:t>
            </w:r>
          </w:p>
        </w:tc>
        <w:tc>
          <w:tcPr>
            <w:tcW w:w="1753" w:type="pct"/>
            <w:tcBorders>
              <w:top w:val="nil"/>
              <w:left w:val="nil"/>
              <w:bottom w:val="single" w:sz="8" w:space="0" w:color="auto"/>
              <w:right w:val="single" w:sz="8" w:space="0" w:color="auto"/>
            </w:tcBorders>
            <w:shd w:val="clear" w:color="000000" w:fill="FFFFFF"/>
            <w:vAlign w:val="center"/>
            <w:hideMark/>
          </w:tcPr>
          <w:p w14:paraId="568FC516"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14,4</w:t>
            </w:r>
          </w:p>
        </w:tc>
        <w:tc>
          <w:tcPr>
            <w:tcW w:w="766" w:type="pct"/>
            <w:tcBorders>
              <w:top w:val="nil"/>
              <w:left w:val="nil"/>
              <w:bottom w:val="single" w:sz="8" w:space="0" w:color="auto"/>
              <w:right w:val="single" w:sz="8" w:space="0" w:color="auto"/>
            </w:tcBorders>
            <w:shd w:val="clear" w:color="000000" w:fill="FFFFFF"/>
            <w:vAlign w:val="center"/>
            <w:hideMark/>
          </w:tcPr>
          <w:p w14:paraId="6488BEFF"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9,7</w:t>
            </w:r>
          </w:p>
        </w:tc>
      </w:tr>
      <w:tr w:rsidR="0086282D" w:rsidRPr="00C265E8" w14:paraId="38D1644A" w14:textId="77777777" w:rsidTr="009E3E07">
        <w:trPr>
          <w:trHeight w:val="20"/>
        </w:trPr>
        <w:tc>
          <w:tcPr>
            <w:tcW w:w="1068" w:type="pct"/>
            <w:tcBorders>
              <w:top w:val="nil"/>
              <w:left w:val="single" w:sz="8" w:space="0" w:color="auto"/>
              <w:bottom w:val="single" w:sz="8" w:space="0" w:color="auto"/>
              <w:right w:val="single" w:sz="8" w:space="0" w:color="auto"/>
            </w:tcBorders>
            <w:shd w:val="clear" w:color="000000" w:fill="FFFFFF"/>
            <w:vAlign w:val="center"/>
            <w:hideMark/>
          </w:tcPr>
          <w:p w14:paraId="3A0D7132" w14:textId="77777777" w:rsidR="00B55982" w:rsidRPr="00C265E8" w:rsidRDefault="00B55982" w:rsidP="00B55982">
            <w:pPr>
              <w:spacing w:line="240" w:lineRule="auto"/>
              <w:ind w:firstLine="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de la 28,1 cm la 32,0 cm</w:t>
            </w:r>
          </w:p>
        </w:tc>
        <w:tc>
          <w:tcPr>
            <w:tcW w:w="1413" w:type="pct"/>
            <w:tcBorders>
              <w:top w:val="nil"/>
              <w:left w:val="nil"/>
              <w:bottom w:val="single" w:sz="8" w:space="0" w:color="auto"/>
              <w:right w:val="single" w:sz="8" w:space="0" w:color="auto"/>
            </w:tcBorders>
            <w:shd w:val="clear" w:color="000000" w:fill="FFFFFF"/>
            <w:vAlign w:val="center"/>
            <w:hideMark/>
          </w:tcPr>
          <w:p w14:paraId="30BC5C03"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24,5</w:t>
            </w:r>
          </w:p>
        </w:tc>
        <w:tc>
          <w:tcPr>
            <w:tcW w:w="1753" w:type="pct"/>
            <w:tcBorders>
              <w:top w:val="nil"/>
              <w:left w:val="nil"/>
              <w:bottom w:val="single" w:sz="8" w:space="0" w:color="auto"/>
              <w:right w:val="single" w:sz="8" w:space="0" w:color="auto"/>
            </w:tcBorders>
            <w:shd w:val="clear" w:color="000000" w:fill="FFFFFF"/>
            <w:vAlign w:val="center"/>
            <w:hideMark/>
          </w:tcPr>
          <w:p w14:paraId="4522B88E"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18,4</w:t>
            </w:r>
          </w:p>
        </w:tc>
        <w:tc>
          <w:tcPr>
            <w:tcW w:w="766" w:type="pct"/>
            <w:tcBorders>
              <w:top w:val="nil"/>
              <w:left w:val="nil"/>
              <w:bottom w:val="single" w:sz="8" w:space="0" w:color="auto"/>
              <w:right w:val="single" w:sz="8" w:space="0" w:color="auto"/>
            </w:tcBorders>
            <w:shd w:val="clear" w:color="000000" w:fill="FFFFFF"/>
            <w:vAlign w:val="center"/>
            <w:hideMark/>
          </w:tcPr>
          <w:p w14:paraId="600EF4C7"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13,3</w:t>
            </w:r>
          </w:p>
        </w:tc>
      </w:tr>
      <w:tr w:rsidR="0086282D" w:rsidRPr="00C265E8" w14:paraId="5A8C6A50" w14:textId="77777777" w:rsidTr="009E3E07">
        <w:trPr>
          <w:trHeight w:val="20"/>
        </w:trPr>
        <w:tc>
          <w:tcPr>
            <w:tcW w:w="1068" w:type="pct"/>
            <w:tcBorders>
              <w:top w:val="nil"/>
              <w:left w:val="single" w:sz="8" w:space="0" w:color="auto"/>
              <w:bottom w:val="single" w:sz="8" w:space="0" w:color="auto"/>
              <w:right w:val="single" w:sz="8" w:space="0" w:color="auto"/>
            </w:tcBorders>
            <w:shd w:val="clear" w:color="000000" w:fill="FFFFFF"/>
            <w:vAlign w:val="center"/>
            <w:hideMark/>
          </w:tcPr>
          <w:p w14:paraId="5401373C" w14:textId="77777777" w:rsidR="00B55982" w:rsidRPr="00C265E8" w:rsidRDefault="00B55982" w:rsidP="00B55982">
            <w:pPr>
              <w:spacing w:line="240" w:lineRule="auto"/>
              <w:ind w:firstLine="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de la 32,1 cm la 36,0 cm</w:t>
            </w:r>
          </w:p>
        </w:tc>
        <w:tc>
          <w:tcPr>
            <w:tcW w:w="1413" w:type="pct"/>
            <w:tcBorders>
              <w:top w:val="nil"/>
              <w:left w:val="nil"/>
              <w:bottom w:val="single" w:sz="8" w:space="0" w:color="auto"/>
              <w:right w:val="single" w:sz="8" w:space="0" w:color="auto"/>
            </w:tcBorders>
            <w:shd w:val="clear" w:color="000000" w:fill="FFFFFF"/>
            <w:vAlign w:val="center"/>
            <w:hideMark/>
          </w:tcPr>
          <w:p w14:paraId="4DB0D628"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28,8</w:t>
            </w:r>
          </w:p>
        </w:tc>
        <w:tc>
          <w:tcPr>
            <w:tcW w:w="1753" w:type="pct"/>
            <w:tcBorders>
              <w:top w:val="nil"/>
              <w:left w:val="nil"/>
              <w:bottom w:val="single" w:sz="8" w:space="0" w:color="auto"/>
              <w:right w:val="single" w:sz="8" w:space="0" w:color="auto"/>
            </w:tcBorders>
            <w:shd w:val="clear" w:color="000000" w:fill="FFFFFF"/>
            <w:vAlign w:val="center"/>
            <w:hideMark/>
          </w:tcPr>
          <w:p w14:paraId="1414A2D0"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22,7</w:t>
            </w:r>
          </w:p>
        </w:tc>
        <w:tc>
          <w:tcPr>
            <w:tcW w:w="766" w:type="pct"/>
            <w:tcBorders>
              <w:top w:val="nil"/>
              <w:left w:val="nil"/>
              <w:bottom w:val="single" w:sz="8" w:space="0" w:color="auto"/>
              <w:right w:val="single" w:sz="8" w:space="0" w:color="auto"/>
            </w:tcBorders>
            <w:shd w:val="clear" w:color="000000" w:fill="FFFFFF"/>
            <w:vAlign w:val="center"/>
            <w:hideMark/>
          </w:tcPr>
          <w:p w14:paraId="76B6B6B6"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17,6</w:t>
            </w:r>
          </w:p>
        </w:tc>
      </w:tr>
      <w:tr w:rsidR="0086282D" w:rsidRPr="00C265E8" w14:paraId="7355ACAC" w14:textId="77777777" w:rsidTr="009E3E07">
        <w:trPr>
          <w:trHeight w:val="20"/>
        </w:trPr>
        <w:tc>
          <w:tcPr>
            <w:tcW w:w="1068" w:type="pct"/>
            <w:tcBorders>
              <w:top w:val="nil"/>
              <w:left w:val="single" w:sz="8" w:space="0" w:color="auto"/>
              <w:bottom w:val="single" w:sz="8" w:space="0" w:color="auto"/>
              <w:right w:val="single" w:sz="8" w:space="0" w:color="auto"/>
            </w:tcBorders>
            <w:shd w:val="clear" w:color="000000" w:fill="FFFFFF"/>
            <w:vAlign w:val="center"/>
            <w:hideMark/>
          </w:tcPr>
          <w:p w14:paraId="57D76530" w14:textId="77777777" w:rsidR="00B55982" w:rsidRPr="00C265E8" w:rsidRDefault="00B55982" w:rsidP="00B55982">
            <w:pPr>
              <w:spacing w:line="240" w:lineRule="auto"/>
              <w:ind w:firstLine="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de la 36,1 cm la 40,0 cm</w:t>
            </w:r>
          </w:p>
        </w:tc>
        <w:tc>
          <w:tcPr>
            <w:tcW w:w="1413" w:type="pct"/>
            <w:tcBorders>
              <w:top w:val="nil"/>
              <w:left w:val="nil"/>
              <w:bottom w:val="single" w:sz="8" w:space="0" w:color="auto"/>
              <w:right w:val="single" w:sz="8" w:space="0" w:color="auto"/>
            </w:tcBorders>
            <w:shd w:val="clear" w:color="000000" w:fill="FFFFFF"/>
            <w:vAlign w:val="center"/>
            <w:hideMark/>
          </w:tcPr>
          <w:p w14:paraId="7D51D260"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33,8</w:t>
            </w:r>
          </w:p>
        </w:tc>
        <w:tc>
          <w:tcPr>
            <w:tcW w:w="1753" w:type="pct"/>
            <w:tcBorders>
              <w:top w:val="nil"/>
              <w:left w:val="nil"/>
              <w:bottom w:val="single" w:sz="8" w:space="0" w:color="auto"/>
              <w:right w:val="single" w:sz="8" w:space="0" w:color="auto"/>
            </w:tcBorders>
            <w:shd w:val="clear" w:color="000000" w:fill="FFFFFF"/>
            <w:vAlign w:val="center"/>
            <w:hideMark/>
          </w:tcPr>
          <w:p w14:paraId="4700BB50"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27,4</w:t>
            </w:r>
          </w:p>
        </w:tc>
        <w:tc>
          <w:tcPr>
            <w:tcW w:w="766" w:type="pct"/>
            <w:tcBorders>
              <w:top w:val="nil"/>
              <w:left w:val="nil"/>
              <w:bottom w:val="single" w:sz="8" w:space="0" w:color="auto"/>
              <w:right w:val="single" w:sz="8" w:space="0" w:color="auto"/>
            </w:tcBorders>
            <w:shd w:val="clear" w:color="000000" w:fill="FFFFFF"/>
            <w:vAlign w:val="center"/>
            <w:hideMark/>
          </w:tcPr>
          <w:p w14:paraId="021ED172"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22,0</w:t>
            </w:r>
          </w:p>
        </w:tc>
      </w:tr>
      <w:tr w:rsidR="0086282D" w:rsidRPr="00C265E8" w14:paraId="45A2D1D7" w14:textId="77777777" w:rsidTr="009E3E07">
        <w:trPr>
          <w:trHeight w:val="20"/>
        </w:trPr>
        <w:tc>
          <w:tcPr>
            <w:tcW w:w="1068" w:type="pct"/>
            <w:tcBorders>
              <w:top w:val="nil"/>
              <w:left w:val="single" w:sz="8" w:space="0" w:color="auto"/>
              <w:bottom w:val="single" w:sz="8" w:space="0" w:color="auto"/>
              <w:right w:val="single" w:sz="8" w:space="0" w:color="auto"/>
            </w:tcBorders>
            <w:shd w:val="clear" w:color="000000" w:fill="FFFFFF"/>
            <w:vAlign w:val="center"/>
            <w:hideMark/>
          </w:tcPr>
          <w:p w14:paraId="38CE2D69" w14:textId="77777777" w:rsidR="00B55982" w:rsidRPr="00C265E8" w:rsidRDefault="00B55982" w:rsidP="00B55982">
            <w:pPr>
              <w:spacing w:line="240" w:lineRule="auto"/>
              <w:ind w:firstLine="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de la 40,1 cm la 44,0 cm</w:t>
            </w:r>
          </w:p>
        </w:tc>
        <w:tc>
          <w:tcPr>
            <w:tcW w:w="1413" w:type="pct"/>
            <w:tcBorders>
              <w:top w:val="nil"/>
              <w:left w:val="nil"/>
              <w:bottom w:val="single" w:sz="8" w:space="0" w:color="auto"/>
              <w:right w:val="single" w:sz="8" w:space="0" w:color="auto"/>
            </w:tcBorders>
            <w:shd w:val="clear" w:color="000000" w:fill="FFFFFF"/>
            <w:vAlign w:val="center"/>
            <w:hideMark/>
          </w:tcPr>
          <w:p w14:paraId="58B0E757"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38,9</w:t>
            </w:r>
          </w:p>
        </w:tc>
        <w:tc>
          <w:tcPr>
            <w:tcW w:w="1753" w:type="pct"/>
            <w:tcBorders>
              <w:top w:val="nil"/>
              <w:left w:val="nil"/>
              <w:bottom w:val="single" w:sz="8" w:space="0" w:color="auto"/>
              <w:right w:val="single" w:sz="8" w:space="0" w:color="auto"/>
            </w:tcBorders>
            <w:shd w:val="clear" w:color="000000" w:fill="FFFFFF"/>
            <w:vAlign w:val="center"/>
            <w:hideMark/>
          </w:tcPr>
          <w:p w14:paraId="15A7D86A"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32,4</w:t>
            </w:r>
          </w:p>
        </w:tc>
        <w:tc>
          <w:tcPr>
            <w:tcW w:w="766" w:type="pct"/>
            <w:tcBorders>
              <w:top w:val="nil"/>
              <w:left w:val="nil"/>
              <w:bottom w:val="single" w:sz="8" w:space="0" w:color="auto"/>
              <w:right w:val="single" w:sz="8" w:space="0" w:color="auto"/>
            </w:tcBorders>
            <w:shd w:val="clear" w:color="000000" w:fill="FFFFFF"/>
            <w:vAlign w:val="center"/>
            <w:hideMark/>
          </w:tcPr>
          <w:p w14:paraId="63260BE2"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27,0</w:t>
            </w:r>
          </w:p>
        </w:tc>
      </w:tr>
      <w:tr w:rsidR="0086282D" w:rsidRPr="00C265E8" w14:paraId="63910166" w14:textId="77777777" w:rsidTr="009E3E07">
        <w:trPr>
          <w:trHeight w:val="20"/>
        </w:trPr>
        <w:tc>
          <w:tcPr>
            <w:tcW w:w="1068" w:type="pct"/>
            <w:tcBorders>
              <w:top w:val="nil"/>
              <w:left w:val="single" w:sz="8" w:space="0" w:color="auto"/>
              <w:bottom w:val="single" w:sz="8" w:space="0" w:color="auto"/>
              <w:right w:val="single" w:sz="8" w:space="0" w:color="auto"/>
            </w:tcBorders>
            <w:shd w:val="clear" w:color="000000" w:fill="FFFFFF"/>
            <w:vAlign w:val="center"/>
            <w:hideMark/>
          </w:tcPr>
          <w:p w14:paraId="1258FECC" w14:textId="77777777" w:rsidR="00B55982" w:rsidRPr="00C265E8" w:rsidRDefault="00B55982" w:rsidP="00B55982">
            <w:pPr>
              <w:spacing w:line="240" w:lineRule="auto"/>
              <w:ind w:firstLine="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de la 44,1 cm la 48,0 cm</w:t>
            </w:r>
          </w:p>
        </w:tc>
        <w:tc>
          <w:tcPr>
            <w:tcW w:w="1413" w:type="pct"/>
            <w:tcBorders>
              <w:top w:val="nil"/>
              <w:left w:val="nil"/>
              <w:bottom w:val="single" w:sz="8" w:space="0" w:color="auto"/>
              <w:right w:val="single" w:sz="8" w:space="0" w:color="auto"/>
            </w:tcBorders>
            <w:shd w:val="clear" w:color="000000" w:fill="FFFFFF"/>
            <w:vAlign w:val="center"/>
            <w:hideMark/>
          </w:tcPr>
          <w:p w14:paraId="7B339BD7"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44,6</w:t>
            </w:r>
          </w:p>
        </w:tc>
        <w:tc>
          <w:tcPr>
            <w:tcW w:w="1753" w:type="pct"/>
            <w:tcBorders>
              <w:top w:val="nil"/>
              <w:left w:val="nil"/>
              <w:bottom w:val="single" w:sz="8" w:space="0" w:color="auto"/>
              <w:right w:val="single" w:sz="8" w:space="0" w:color="auto"/>
            </w:tcBorders>
            <w:shd w:val="clear" w:color="000000" w:fill="FFFFFF"/>
            <w:vAlign w:val="center"/>
            <w:hideMark/>
          </w:tcPr>
          <w:p w14:paraId="05EE8F1B"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37,8</w:t>
            </w:r>
          </w:p>
        </w:tc>
        <w:tc>
          <w:tcPr>
            <w:tcW w:w="766" w:type="pct"/>
            <w:tcBorders>
              <w:top w:val="nil"/>
              <w:left w:val="nil"/>
              <w:bottom w:val="single" w:sz="8" w:space="0" w:color="auto"/>
              <w:right w:val="single" w:sz="8" w:space="0" w:color="auto"/>
            </w:tcBorders>
            <w:shd w:val="clear" w:color="000000" w:fill="FFFFFF"/>
            <w:vAlign w:val="center"/>
            <w:hideMark/>
          </w:tcPr>
          <w:p w14:paraId="2BF4A5FF"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32,4</w:t>
            </w:r>
          </w:p>
        </w:tc>
      </w:tr>
      <w:tr w:rsidR="0086282D" w:rsidRPr="00C265E8" w14:paraId="3A35A832" w14:textId="77777777" w:rsidTr="009E3E07">
        <w:trPr>
          <w:trHeight w:val="20"/>
        </w:trPr>
        <w:tc>
          <w:tcPr>
            <w:tcW w:w="1068" w:type="pct"/>
            <w:tcBorders>
              <w:top w:val="nil"/>
              <w:left w:val="single" w:sz="8" w:space="0" w:color="auto"/>
              <w:bottom w:val="single" w:sz="8" w:space="0" w:color="auto"/>
              <w:right w:val="single" w:sz="8" w:space="0" w:color="auto"/>
            </w:tcBorders>
            <w:shd w:val="clear" w:color="000000" w:fill="FFFFFF"/>
            <w:vAlign w:val="center"/>
            <w:hideMark/>
          </w:tcPr>
          <w:p w14:paraId="4CEF971F" w14:textId="77777777" w:rsidR="00B55982" w:rsidRPr="00C265E8" w:rsidRDefault="00B55982" w:rsidP="00B55982">
            <w:pPr>
              <w:spacing w:line="240" w:lineRule="auto"/>
              <w:ind w:firstLine="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Pentru fiecare centimetru &gt;48</w:t>
            </w:r>
          </w:p>
        </w:tc>
        <w:tc>
          <w:tcPr>
            <w:tcW w:w="1413" w:type="pct"/>
            <w:tcBorders>
              <w:top w:val="nil"/>
              <w:left w:val="nil"/>
              <w:bottom w:val="single" w:sz="8" w:space="0" w:color="auto"/>
              <w:right w:val="single" w:sz="8" w:space="0" w:color="auto"/>
            </w:tcBorders>
            <w:shd w:val="clear" w:color="000000" w:fill="FFFFFF"/>
            <w:vAlign w:val="center"/>
            <w:hideMark/>
          </w:tcPr>
          <w:p w14:paraId="1E855DC6"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2,2</w:t>
            </w:r>
          </w:p>
        </w:tc>
        <w:tc>
          <w:tcPr>
            <w:tcW w:w="1753" w:type="pct"/>
            <w:tcBorders>
              <w:top w:val="nil"/>
              <w:left w:val="nil"/>
              <w:bottom w:val="single" w:sz="8" w:space="0" w:color="auto"/>
              <w:right w:val="single" w:sz="8" w:space="0" w:color="auto"/>
            </w:tcBorders>
            <w:shd w:val="clear" w:color="000000" w:fill="FFFFFF"/>
            <w:vAlign w:val="center"/>
            <w:hideMark/>
          </w:tcPr>
          <w:p w14:paraId="7D6B42C7"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1,4</w:t>
            </w:r>
          </w:p>
        </w:tc>
        <w:tc>
          <w:tcPr>
            <w:tcW w:w="766" w:type="pct"/>
            <w:tcBorders>
              <w:top w:val="nil"/>
              <w:left w:val="nil"/>
              <w:bottom w:val="single" w:sz="8" w:space="0" w:color="auto"/>
              <w:right w:val="single" w:sz="8" w:space="0" w:color="auto"/>
            </w:tcBorders>
            <w:shd w:val="clear" w:color="000000" w:fill="FFFFFF"/>
            <w:vAlign w:val="center"/>
            <w:hideMark/>
          </w:tcPr>
          <w:p w14:paraId="16EDC1EF" w14:textId="77777777" w:rsidR="00B55982" w:rsidRPr="00C265E8" w:rsidRDefault="00B55982" w:rsidP="00B55982">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0,7</w:t>
            </w:r>
          </w:p>
        </w:tc>
      </w:tr>
      <w:tr w:rsidR="00B55982" w:rsidRPr="00C265E8" w14:paraId="1CC71946" w14:textId="77777777" w:rsidTr="00A248DB">
        <w:trPr>
          <w:trHeight w:val="20"/>
        </w:trPr>
        <w:tc>
          <w:tcPr>
            <w:tcW w:w="5000" w:type="pct"/>
            <w:gridSpan w:val="4"/>
            <w:tcBorders>
              <w:top w:val="nil"/>
              <w:left w:val="single" w:sz="8" w:space="0" w:color="auto"/>
              <w:bottom w:val="single" w:sz="8" w:space="0" w:color="auto"/>
              <w:right w:val="single" w:sz="8" w:space="0" w:color="auto"/>
            </w:tcBorders>
            <w:shd w:val="clear" w:color="000000" w:fill="FFFFFF"/>
            <w:vAlign w:val="center"/>
          </w:tcPr>
          <w:p w14:paraId="37824CBF" w14:textId="77777777" w:rsidR="00B55982" w:rsidRPr="00C265E8" w:rsidRDefault="00B55982">
            <w:pPr>
              <w:pStyle w:val="Listparagraf"/>
              <w:numPr>
                <w:ilvl w:val="0"/>
                <w:numId w:val="3"/>
              </w:num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Pentru fiecare arbust tăiat sau vătămat</w:t>
            </w:r>
          </w:p>
        </w:tc>
      </w:tr>
      <w:tr w:rsidR="0086282D" w:rsidRPr="00C265E8" w14:paraId="223F50A6" w14:textId="77777777" w:rsidTr="009E3E07">
        <w:trPr>
          <w:trHeight w:val="20"/>
        </w:trPr>
        <w:tc>
          <w:tcPr>
            <w:tcW w:w="1068" w:type="pct"/>
            <w:tcBorders>
              <w:top w:val="nil"/>
              <w:left w:val="single" w:sz="8" w:space="0" w:color="auto"/>
              <w:bottom w:val="single" w:sz="4" w:space="0" w:color="auto"/>
              <w:right w:val="single" w:sz="8" w:space="0" w:color="auto"/>
            </w:tcBorders>
            <w:shd w:val="clear" w:color="000000" w:fill="FFFFFF"/>
            <w:vAlign w:val="center"/>
            <w:hideMark/>
          </w:tcPr>
          <w:p w14:paraId="1D215CC3" w14:textId="77777777" w:rsidR="00B55982" w:rsidRPr="00C265E8" w:rsidRDefault="00B55982" w:rsidP="008B58AA">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w:t>
            </w:r>
          </w:p>
        </w:tc>
        <w:tc>
          <w:tcPr>
            <w:tcW w:w="1413" w:type="pct"/>
            <w:tcBorders>
              <w:top w:val="nil"/>
              <w:left w:val="nil"/>
              <w:bottom w:val="single" w:sz="4" w:space="0" w:color="auto"/>
              <w:right w:val="single" w:sz="8" w:space="0" w:color="auto"/>
            </w:tcBorders>
            <w:shd w:val="clear" w:color="000000" w:fill="FFFFFF"/>
            <w:vAlign w:val="center"/>
            <w:hideMark/>
          </w:tcPr>
          <w:p w14:paraId="23F05F83" w14:textId="77777777" w:rsidR="00B55982" w:rsidRPr="00C265E8" w:rsidRDefault="00B55982" w:rsidP="008B58AA">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5,8</w:t>
            </w:r>
          </w:p>
        </w:tc>
        <w:tc>
          <w:tcPr>
            <w:tcW w:w="1753" w:type="pct"/>
            <w:tcBorders>
              <w:top w:val="nil"/>
              <w:left w:val="nil"/>
              <w:bottom w:val="single" w:sz="4" w:space="0" w:color="auto"/>
              <w:right w:val="single" w:sz="8" w:space="0" w:color="auto"/>
            </w:tcBorders>
            <w:shd w:val="clear" w:color="000000" w:fill="FFFFFF"/>
            <w:vAlign w:val="center"/>
            <w:hideMark/>
          </w:tcPr>
          <w:p w14:paraId="578CE0AE" w14:textId="77777777" w:rsidR="00B55982" w:rsidRPr="00C265E8" w:rsidRDefault="00B55982" w:rsidP="008B58AA">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3,6</w:t>
            </w:r>
          </w:p>
        </w:tc>
        <w:tc>
          <w:tcPr>
            <w:tcW w:w="766" w:type="pct"/>
            <w:tcBorders>
              <w:top w:val="nil"/>
              <w:left w:val="nil"/>
              <w:bottom w:val="single" w:sz="4" w:space="0" w:color="auto"/>
              <w:right w:val="single" w:sz="8" w:space="0" w:color="auto"/>
            </w:tcBorders>
            <w:shd w:val="clear" w:color="000000" w:fill="FFFFFF"/>
            <w:vAlign w:val="center"/>
            <w:hideMark/>
          </w:tcPr>
          <w:p w14:paraId="529466F9" w14:textId="77777777" w:rsidR="00B55982" w:rsidRPr="00C265E8" w:rsidRDefault="00B55982" w:rsidP="008B58AA">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2,2</w:t>
            </w:r>
          </w:p>
        </w:tc>
      </w:tr>
      <w:tr w:rsidR="00B55982" w:rsidRPr="00C265E8" w14:paraId="0BEA8723" w14:textId="77777777" w:rsidTr="00A248DB">
        <w:trPr>
          <w:trHeight w:val="20"/>
        </w:trPr>
        <w:tc>
          <w:tcPr>
            <w:tcW w:w="5000" w:type="pct"/>
            <w:gridSpan w:val="4"/>
            <w:tcBorders>
              <w:top w:val="single" w:sz="4" w:space="0" w:color="auto"/>
              <w:bottom w:val="nil"/>
            </w:tcBorders>
            <w:shd w:val="clear" w:color="000000" w:fill="FFFFFF"/>
            <w:vAlign w:val="center"/>
          </w:tcPr>
          <w:p w14:paraId="7205C33F" w14:textId="77777777" w:rsidR="00B55982" w:rsidRPr="00C265E8" w:rsidRDefault="00B55982" w:rsidP="008B58AA">
            <w:pPr>
              <w:rPr>
                <w:rFonts w:ascii="Times New Roman" w:hAnsi="Times New Roman" w:cs="Times New Roman"/>
                <w:i/>
                <w:iCs/>
              </w:rPr>
            </w:pPr>
            <w:r w:rsidRPr="00C265E8">
              <w:rPr>
                <w:rFonts w:ascii="Times New Roman" w:hAnsi="Times New Roman" w:cs="Times New Roman"/>
                <w:i/>
                <w:iCs/>
              </w:rPr>
              <w:t>*pentru arbuști nu se i-a în calcul diametrul la ciot</w:t>
            </w:r>
          </w:p>
          <w:p w14:paraId="62204B02" w14:textId="77777777" w:rsidR="00B55982" w:rsidRPr="00C265E8" w:rsidRDefault="00B55982" w:rsidP="008B58AA">
            <w:pPr>
              <w:spacing w:line="240" w:lineRule="auto"/>
              <w:jc w:val="center"/>
              <w:rPr>
                <w:rFonts w:ascii="Times New Roman" w:eastAsia="Times New Roman" w:hAnsi="Times New Roman" w:cs="Times New Roman"/>
                <w:color w:val="333333"/>
                <w:kern w:val="0"/>
                <w14:ligatures w14:val="none"/>
              </w:rPr>
            </w:pPr>
          </w:p>
        </w:tc>
      </w:tr>
    </w:tbl>
    <w:p w14:paraId="3F4F0369" w14:textId="6A4BD1A1" w:rsidR="00B55982" w:rsidRPr="00C265E8" w:rsidRDefault="00B55982" w:rsidP="00B55982">
      <w:pPr>
        <w:pStyle w:val="Listparagraf"/>
        <w:tabs>
          <w:tab w:val="left" w:pos="567"/>
        </w:tabs>
        <w:ind w:left="0" w:firstLine="426"/>
        <w:rPr>
          <w:rFonts w:ascii="Times New Roman" w:hAnsi="Times New Roman" w:cs="Times New Roman"/>
        </w:rPr>
      </w:pPr>
      <w:r w:rsidRPr="00C265E8">
        <w:rPr>
          <w:rFonts w:ascii="Times New Roman" w:hAnsi="Times New Roman" w:cs="Times New Roman"/>
        </w:rPr>
        <w:lastRenderedPageBreak/>
        <w:tab/>
        <w:t>Notă privind punerea în aplicare a tarifelor de calcul al cuantumului despăgubirilor pentru prejudiciul cauzat prin tăierea ilicită și/sau vătămarea arborilor și arbuștilor până la gradul de încetare a creșterii</w:t>
      </w:r>
      <w:r w:rsidR="00773A52" w:rsidRPr="00C265E8">
        <w:rPr>
          <w:rFonts w:ascii="Times New Roman" w:hAnsi="Times New Roman" w:cs="Times New Roman"/>
        </w:rPr>
        <w:t>.</w:t>
      </w:r>
    </w:p>
    <w:p w14:paraId="5542A7BD" w14:textId="77777777" w:rsidR="00B55982" w:rsidRPr="00C265E8" w:rsidRDefault="00B55982">
      <w:pPr>
        <w:pStyle w:val="Listparagraf"/>
        <w:numPr>
          <w:ilvl w:val="0"/>
          <w:numId w:val="4"/>
        </w:numPr>
        <w:tabs>
          <w:tab w:val="left" w:pos="567"/>
        </w:tabs>
        <w:spacing w:after="160" w:line="259" w:lineRule="auto"/>
        <w:ind w:left="0" w:firstLine="0"/>
        <w:rPr>
          <w:rFonts w:ascii="Times New Roman" w:hAnsi="Times New Roman" w:cs="Times New Roman"/>
        </w:rPr>
      </w:pPr>
      <w:r w:rsidRPr="00C265E8">
        <w:rPr>
          <w:rFonts w:ascii="Times New Roman" w:hAnsi="Times New Roman" w:cs="Times New Roman"/>
        </w:rPr>
        <w:t>Arborele, arbustul se consideră vătămat până la gradul de încetare a creșterii în cazul în care tulpina arborelui este vătămată în volum ce depășește 30 la sută din circumferință sau dacă coroana arborelui, arbustului sau sistemul radicular al acestora este vătămat sau distrus mai mult de 1/3 din volumul lui total.</w:t>
      </w:r>
    </w:p>
    <w:p w14:paraId="7929DA45" w14:textId="77777777" w:rsidR="00B55982" w:rsidRPr="00C265E8" w:rsidRDefault="00B55982">
      <w:pPr>
        <w:pStyle w:val="Listparagraf"/>
        <w:numPr>
          <w:ilvl w:val="0"/>
          <w:numId w:val="4"/>
        </w:numPr>
        <w:tabs>
          <w:tab w:val="left" w:pos="567"/>
        </w:tabs>
        <w:spacing w:after="160" w:line="259" w:lineRule="auto"/>
        <w:ind w:left="0" w:firstLine="0"/>
        <w:rPr>
          <w:rFonts w:ascii="Times New Roman" w:hAnsi="Times New Roman" w:cs="Times New Roman"/>
        </w:rPr>
      </w:pPr>
      <w:r w:rsidRPr="00C265E8">
        <w:rPr>
          <w:rFonts w:ascii="Times New Roman" w:hAnsi="Times New Roman" w:cs="Times New Roman"/>
        </w:rPr>
        <w:t>Diametrul ciotului (părții de jos a tulpinii) se determină ca media aritmetică dintre diametrele maxim și minim.</w:t>
      </w:r>
    </w:p>
    <w:p w14:paraId="55A77663" w14:textId="77777777" w:rsidR="00B55982" w:rsidRPr="00C265E8" w:rsidRDefault="00B55982">
      <w:pPr>
        <w:pStyle w:val="Listparagraf"/>
        <w:numPr>
          <w:ilvl w:val="0"/>
          <w:numId w:val="4"/>
        </w:numPr>
        <w:tabs>
          <w:tab w:val="left" w:pos="567"/>
        </w:tabs>
        <w:spacing w:after="160" w:line="259" w:lineRule="auto"/>
        <w:ind w:left="0" w:firstLine="0"/>
        <w:rPr>
          <w:rFonts w:ascii="Times New Roman" w:hAnsi="Times New Roman" w:cs="Times New Roman"/>
        </w:rPr>
      </w:pPr>
      <w:r w:rsidRPr="00C265E8">
        <w:rPr>
          <w:rFonts w:ascii="Times New Roman" w:hAnsi="Times New Roman" w:cs="Times New Roman"/>
        </w:rPr>
        <w:t>În cazul în care cioturile arborilor tăiați ilicit sunt defrișate și datele necesare pentru evaluarea prejudiciului lipsesc, la calcularea valorii prejudiciului și a cuantumului despăgubirilor se va lua ca bază media aritmetică rezultată prin măsurarea a cel puțin 10 arbori, diametrul cărora este aproape de cel al arborelui mediu de pe suprafața respectivă.</w:t>
      </w:r>
    </w:p>
    <w:p w14:paraId="14758E68" w14:textId="77777777" w:rsidR="00B55982" w:rsidRPr="00C265E8" w:rsidRDefault="00B55982">
      <w:pPr>
        <w:pStyle w:val="Listparagraf"/>
        <w:numPr>
          <w:ilvl w:val="0"/>
          <w:numId w:val="4"/>
        </w:numPr>
        <w:tabs>
          <w:tab w:val="left" w:pos="567"/>
        </w:tabs>
        <w:spacing w:after="160" w:line="259" w:lineRule="auto"/>
        <w:ind w:left="0" w:firstLine="0"/>
        <w:rPr>
          <w:rFonts w:ascii="Times New Roman" w:hAnsi="Times New Roman" w:cs="Times New Roman"/>
        </w:rPr>
      </w:pPr>
      <w:r w:rsidRPr="00C265E8">
        <w:rPr>
          <w:rFonts w:ascii="Times New Roman" w:hAnsi="Times New Roman" w:cs="Times New Roman"/>
        </w:rPr>
        <w:t>În cazul în care se constată că suprafața acoperită cu vegetație forestieră a fost defrișată în întregime iar datele necesare pentru evaluarea daunei lipsesc, inclusiv pentru calcularea bazei medii aritmetice rezultate prin măsurarea a cel puțin 10 arbori, mărimea daunei va constitui 20.000 U.C. pentru fiecare hectar.</w:t>
      </w:r>
    </w:p>
    <w:p w14:paraId="7CE4E878" w14:textId="77777777" w:rsidR="00B55982" w:rsidRPr="00C265E8" w:rsidRDefault="00B55982">
      <w:pPr>
        <w:pStyle w:val="Listparagraf"/>
        <w:numPr>
          <w:ilvl w:val="0"/>
          <w:numId w:val="4"/>
        </w:numPr>
        <w:tabs>
          <w:tab w:val="left" w:pos="567"/>
        </w:tabs>
        <w:spacing w:after="160" w:line="259" w:lineRule="auto"/>
        <w:ind w:left="0" w:firstLine="0"/>
        <w:jc w:val="left"/>
        <w:rPr>
          <w:rFonts w:ascii="Times New Roman" w:hAnsi="Times New Roman" w:cs="Times New Roman"/>
        </w:rPr>
      </w:pPr>
      <w:r w:rsidRPr="00C265E8">
        <w:rPr>
          <w:rFonts w:ascii="Times New Roman" w:hAnsi="Times New Roman" w:cs="Times New Roman"/>
        </w:rPr>
        <w:t xml:space="preserve">În cazul tăierii ilicite și vătămării până la gradul de încetare a creșterii a stejarului, fagului, frasinului, nuciferilor și pomilor fructiferi, cuantumul despăgubirilor se calculează conform tarifelor indicate majorate de două ori. </w:t>
      </w:r>
    </w:p>
    <w:p w14:paraId="74B748BD" w14:textId="77777777" w:rsidR="00B55982" w:rsidRPr="00C265E8" w:rsidRDefault="00B55982">
      <w:pPr>
        <w:pStyle w:val="Listparagraf"/>
        <w:numPr>
          <w:ilvl w:val="0"/>
          <w:numId w:val="4"/>
        </w:numPr>
        <w:tabs>
          <w:tab w:val="left" w:pos="567"/>
        </w:tabs>
        <w:spacing w:after="160" w:line="259" w:lineRule="auto"/>
        <w:ind w:left="0" w:firstLine="0"/>
        <w:jc w:val="left"/>
        <w:rPr>
          <w:rFonts w:ascii="Times New Roman" w:hAnsi="Times New Roman" w:cs="Times New Roman"/>
        </w:rPr>
      </w:pPr>
      <w:r w:rsidRPr="00C265E8">
        <w:rPr>
          <w:rFonts w:ascii="Times New Roman" w:hAnsi="Times New Roman" w:cs="Times New Roman"/>
        </w:rPr>
        <w:t xml:space="preserve">În cazul tăierii ilicite și vătămării până la gradul de încetare a creșterii în perioada lunilor noiembrie-ianuarie a arborilor de specii rășinoase, cuantumul despăgubirilor se calculează conform tarifelor indicate majorate de două ori. </w:t>
      </w:r>
    </w:p>
    <w:p w14:paraId="366E7252" w14:textId="77777777" w:rsidR="00B55982" w:rsidRPr="00C265E8" w:rsidRDefault="00B55982">
      <w:pPr>
        <w:pStyle w:val="Listparagraf"/>
        <w:numPr>
          <w:ilvl w:val="0"/>
          <w:numId w:val="4"/>
        </w:numPr>
        <w:tabs>
          <w:tab w:val="left" w:pos="567"/>
        </w:tabs>
        <w:spacing w:after="160" w:line="259" w:lineRule="auto"/>
        <w:ind w:left="0" w:firstLine="0"/>
        <w:jc w:val="left"/>
        <w:rPr>
          <w:rFonts w:ascii="Times New Roman" w:hAnsi="Times New Roman" w:cs="Times New Roman"/>
        </w:rPr>
      </w:pPr>
      <w:r w:rsidRPr="00C265E8">
        <w:rPr>
          <w:rFonts w:ascii="Times New Roman" w:hAnsi="Times New Roman" w:cs="Times New Roman"/>
        </w:rPr>
        <w:t>În cazul tăierii ilicite și vătămării până la gradul de încetare a creșterii a arborilor și arbuștilor din perdelele forestiere de protecție și din alte plantații de arbori și arbuști, situate pe terenurile cu destinație agricolă, precum și de-a lungul căilor de comunicație; grupurilor de arbori și arborilor solitari din perimetrul orașelor și altor localități, cuantumul despăgubirilor se calculează conform tarifelor stabilite pentru repararea prejudiciului cauzat pădurilor cu regim special de protecție.</w:t>
      </w:r>
    </w:p>
    <w:p w14:paraId="462490C6" w14:textId="77777777" w:rsidR="00B55982" w:rsidRPr="00C265E8" w:rsidRDefault="00B55982">
      <w:pPr>
        <w:pStyle w:val="Listparagraf"/>
        <w:numPr>
          <w:ilvl w:val="0"/>
          <w:numId w:val="4"/>
        </w:numPr>
        <w:tabs>
          <w:tab w:val="left" w:pos="567"/>
        </w:tabs>
        <w:spacing w:after="160" w:line="259" w:lineRule="auto"/>
        <w:ind w:left="0" w:firstLine="0"/>
        <w:jc w:val="left"/>
        <w:rPr>
          <w:rFonts w:ascii="Times New Roman" w:hAnsi="Times New Roman" w:cs="Times New Roman"/>
        </w:rPr>
      </w:pPr>
      <w:r w:rsidRPr="00C265E8">
        <w:rPr>
          <w:rFonts w:ascii="Times New Roman" w:hAnsi="Times New Roman" w:cs="Times New Roman"/>
        </w:rPr>
        <w:t>În cazul tăierii ilicite și vătămării până la gradul de încetare a creșterii arborilor seculari incluși la comp. C) lit. b) din Anexa nr. 3 la Legea nr. 1538/1998 privind fondul ariilor naturale protejate de stat, cuantumul despăgubirilor se calculează conform tarifelor indicate majorate de 10 ori.</w:t>
      </w:r>
    </w:p>
    <w:p w14:paraId="03D2E5BC" w14:textId="77777777" w:rsidR="00B55982" w:rsidRPr="00C265E8" w:rsidRDefault="00B55982">
      <w:pPr>
        <w:pStyle w:val="Listparagraf"/>
        <w:numPr>
          <w:ilvl w:val="0"/>
          <w:numId w:val="4"/>
        </w:numPr>
        <w:tabs>
          <w:tab w:val="left" w:pos="567"/>
        </w:tabs>
        <w:spacing w:after="160" w:line="259" w:lineRule="auto"/>
        <w:ind w:left="0" w:firstLine="0"/>
        <w:jc w:val="left"/>
        <w:rPr>
          <w:rFonts w:ascii="Times New Roman" w:hAnsi="Times New Roman" w:cs="Times New Roman"/>
        </w:rPr>
      </w:pPr>
      <w:r w:rsidRPr="00C265E8">
        <w:rPr>
          <w:rFonts w:ascii="Times New Roman" w:hAnsi="Times New Roman" w:cs="Times New Roman"/>
        </w:rPr>
        <w:t xml:space="preserve">În cazul însușirii ilicite a arborilor rupți de furtuni, doborâți de vânt și a celor tăiați, precum și recoltării ilicite în orice mod a arborilor și arbuștilor uscați în picioare, cuantumul despăgubirilor se calculează conform tarifelor indicate, suma obținută se înmulțește cu coeficientul de corecție 0,8. </w:t>
      </w:r>
    </w:p>
    <w:p w14:paraId="4CC3FCB1" w14:textId="77777777" w:rsidR="00B55982" w:rsidRPr="00C265E8" w:rsidRDefault="00B55982">
      <w:pPr>
        <w:pStyle w:val="Listparagraf"/>
        <w:numPr>
          <w:ilvl w:val="0"/>
          <w:numId w:val="4"/>
        </w:numPr>
        <w:tabs>
          <w:tab w:val="left" w:pos="567"/>
        </w:tabs>
        <w:spacing w:after="160" w:line="259" w:lineRule="auto"/>
        <w:ind w:left="0" w:firstLine="0"/>
        <w:jc w:val="left"/>
        <w:rPr>
          <w:rFonts w:ascii="Times New Roman" w:hAnsi="Times New Roman" w:cs="Times New Roman"/>
        </w:rPr>
      </w:pPr>
      <w:r w:rsidRPr="00C265E8">
        <w:rPr>
          <w:rFonts w:ascii="Times New Roman" w:hAnsi="Times New Roman" w:cs="Times New Roman"/>
        </w:rPr>
        <w:t>Masa lemnoasă dobândită în mod ilicit se restituie proprietarului sau gestionarului.  În cazul când restituirea acesteia este imposibilă, cuantumul despăgubirii va constitui costul de realizare a masei lemnoase conform prețurilor în vigoare.</w:t>
      </w:r>
    </w:p>
    <w:p w14:paraId="15C1F044" w14:textId="77777777" w:rsidR="00B55982" w:rsidRPr="00C265E8" w:rsidRDefault="00B55982" w:rsidP="00B55982">
      <w:pPr>
        <w:pStyle w:val="Listparagraf"/>
        <w:tabs>
          <w:tab w:val="left" w:pos="567"/>
        </w:tabs>
        <w:ind w:left="0"/>
        <w:rPr>
          <w:rFonts w:ascii="Times New Roman" w:hAnsi="Times New Roman" w:cs="Times New Roman"/>
        </w:rPr>
      </w:pPr>
    </w:p>
    <w:p w14:paraId="5435DF24" w14:textId="77777777" w:rsidR="00773A52" w:rsidRPr="00C265E8" w:rsidRDefault="00773A52" w:rsidP="00B55982">
      <w:pPr>
        <w:pStyle w:val="Listparagraf"/>
        <w:tabs>
          <w:tab w:val="left" w:pos="567"/>
        </w:tabs>
        <w:ind w:left="0"/>
        <w:rPr>
          <w:rFonts w:ascii="Times New Roman" w:hAnsi="Times New Roman" w:cs="Times New Roman"/>
        </w:rPr>
      </w:pPr>
    </w:p>
    <w:p w14:paraId="6CE7CF8A" w14:textId="77777777" w:rsidR="00773A52" w:rsidRPr="00C265E8" w:rsidRDefault="00773A52" w:rsidP="00B55982">
      <w:pPr>
        <w:pStyle w:val="Listparagraf"/>
        <w:tabs>
          <w:tab w:val="left" w:pos="567"/>
        </w:tabs>
        <w:ind w:left="0"/>
        <w:rPr>
          <w:rFonts w:ascii="Times New Roman" w:hAnsi="Times New Roman" w:cs="Times New Roman"/>
        </w:rPr>
      </w:pPr>
    </w:p>
    <w:p w14:paraId="08F3A08D" w14:textId="77777777" w:rsidR="00773A52" w:rsidRPr="00C265E8" w:rsidRDefault="00773A52" w:rsidP="00B55982">
      <w:pPr>
        <w:pStyle w:val="Listparagraf"/>
        <w:tabs>
          <w:tab w:val="left" w:pos="567"/>
        </w:tabs>
        <w:ind w:left="0"/>
        <w:rPr>
          <w:rFonts w:ascii="Times New Roman" w:hAnsi="Times New Roman" w:cs="Times New Roman"/>
        </w:rPr>
      </w:pPr>
    </w:p>
    <w:p w14:paraId="0CF9E720" w14:textId="7489189D" w:rsidR="00165D66" w:rsidRPr="00C265E8" w:rsidRDefault="00165D66" w:rsidP="00165D66">
      <w:pPr>
        <w:pStyle w:val="Listparagraf"/>
        <w:tabs>
          <w:tab w:val="left" w:pos="567"/>
        </w:tabs>
        <w:ind w:left="0"/>
        <w:jc w:val="right"/>
        <w:rPr>
          <w:rFonts w:ascii="Times New Roman" w:hAnsi="Times New Roman" w:cs="Times New Roman"/>
        </w:rPr>
      </w:pPr>
      <w:r w:rsidRPr="00C265E8">
        <w:rPr>
          <w:rFonts w:ascii="Times New Roman" w:hAnsi="Times New Roman" w:cs="Times New Roman"/>
        </w:rPr>
        <w:lastRenderedPageBreak/>
        <w:t>Anexa nr.2</w:t>
      </w:r>
    </w:p>
    <w:p w14:paraId="74C6F95A"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La Regulamentul cu privire la modul de calcul al</w:t>
      </w:r>
    </w:p>
    <w:p w14:paraId="1058E949"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cuantumurilor despăgubirilor prejudiciului</w:t>
      </w:r>
    </w:p>
    <w:p w14:paraId="0A68427D" w14:textId="51436EC1" w:rsidR="003B559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cauzat pentru încălcări ale legislației silvice</w:t>
      </w:r>
    </w:p>
    <w:p w14:paraId="16411D43" w14:textId="77777777" w:rsidR="00165D66" w:rsidRPr="00C265E8" w:rsidRDefault="00165D66" w:rsidP="00165D66">
      <w:pPr>
        <w:tabs>
          <w:tab w:val="left" w:pos="6900"/>
        </w:tabs>
        <w:jc w:val="center"/>
        <w:rPr>
          <w:rFonts w:ascii="Times New Roman" w:hAnsi="Times New Roman" w:cs="Times New Roman"/>
        </w:rPr>
      </w:pPr>
      <w:r w:rsidRPr="00C265E8">
        <w:rPr>
          <w:rFonts w:ascii="Times New Roman" w:hAnsi="Times New Roman" w:cs="Times New Roman"/>
        </w:rPr>
        <w:t>TARIFE</w:t>
      </w:r>
    </w:p>
    <w:p w14:paraId="5B0C4E88" w14:textId="77777777" w:rsidR="00165D66" w:rsidRPr="00C265E8" w:rsidRDefault="00165D66" w:rsidP="00165D66">
      <w:pPr>
        <w:tabs>
          <w:tab w:val="left" w:pos="6900"/>
        </w:tabs>
        <w:jc w:val="center"/>
        <w:rPr>
          <w:rFonts w:ascii="Times New Roman" w:hAnsi="Times New Roman" w:cs="Times New Roman"/>
        </w:rPr>
      </w:pPr>
      <w:r w:rsidRPr="00C265E8">
        <w:rPr>
          <w:rFonts w:ascii="Times New Roman" w:hAnsi="Times New Roman" w:cs="Times New Roman"/>
        </w:rPr>
        <w:t xml:space="preserve">de calcul al cuantumului despăgubirilor pentru prejudiciul cauzat prin </w:t>
      </w:r>
    </w:p>
    <w:p w14:paraId="022DA448" w14:textId="77777777" w:rsidR="00165D66" w:rsidRPr="00C265E8" w:rsidRDefault="00165D66" w:rsidP="00165D66">
      <w:pPr>
        <w:tabs>
          <w:tab w:val="left" w:pos="6900"/>
        </w:tabs>
        <w:jc w:val="center"/>
        <w:rPr>
          <w:rFonts w:ascii="Times New Roman" w:hAnsi="Times New Roman" w:cs="Times New Roman"/>
        </w:rPr>
      </w:pPr>
      <w:r w:rsidRPr="00C265E8">
        <w:rPr>
          <w:rFonts w:ascii="Times New Roman" w:hAnsi="Times New Roman" w:cs="Times New Roman"/>
        </w:rPr>
        <w:t>vătămarea arborilor și/sau arbuștilor care nu întrerupe starea de creștere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4013"/>
        <w:gridCol w:w="4610"/>
        <w:gridCol w:w="3116"/>
      </w:tblGrid>
      <w:tr w:rsidR="00165D66" w:rsidRPr="00C265E8" w14:paraId="6B2EF455" w14:textId="77777777" w:rsidTr="00773A52">
        <w:trPr>
          <w:trHeight w:val="390"/>
        </w:trPr>
        <w:tc>
          <w:tcPr>
            <w:tcW w:w="969" w:type="pct"/>
            <w:vMerge w:val="restart"/>
            <w:shd w:val="clear" w:color="000000" w:fill="FFFFFF"/>
            <w:vAlign w:val="center"/>
            <w:hideMark/>
          </w:tcPr>
          <w:p w14:paraId="2C040EB6" w14:textId="77777777" w:rsidR="00165D66" w:rsidRPr="00C265E8" w:rsidRDefault="00165D66" w:rsidP="00773A52">
            <w:pPr>
              <w:spacing w:line="240" w:lineRule="auto"/>
              <w:ind w:firstLine="0"/>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Obiectul prejudiciat</w:t>
            </w:r>
          </w:p>
        </w:tc>
        <w:tc>
          <w:tcPr>
            <w:tcW w:w="4031" w:type="pct"/>
            <w:gridSpan w:val="3"/>
            <w:shd w:val="clear" w:color="000000" w:fill="FFFFFF"/>
            <w:vAlign w:val="center"/>
            <w:hideMark/>
          </w:tcPr>
          <w:p w14:paraId="32B52A92" w14:textId="77777777" w:rsidR="00165D66" w:rsidRPr="00C265E8" w:rsidRDefault="00165D66" w:rsidP="008B58AA">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Cuantumul despăgubirilor, în (u.c)</w:t>
            </w:r>
          </w:p>
        </w:tc>
      </w:tr>
      <w:tr w:rsidR="00773A52" w:rsidRPr="00C265E8" w14:paraId="72731815" w14:textId="77777777" w:rsidTr="00773A52">
        <w:trPr>
          <w:trHeight w:val="2751"/>
        </w:trPr>
        <w:tc>
          <w:tcPr>
            <w:tcW w:w="969" w:type="pct"/>
            <w:vMerge/>
            <w:vAlign w:val="center"/>
            <w:hideMark/>
          </w:tcPr>
          <w:p w14:paraId="03606428" w14:textId="77777777" w:rsidR="00773A52" w:rsidRPr="00C265E8" w:rsidRDefault="00773A52" w:rsidP="00773A52">
            <w:pPr>
              <w:spacing w:line="240" w:lineRule="auto"/>
              <w:rPr>
                <w:rFonts w:ascii="Times New Roman" w:eastAsia="Times New Roman" w:hAnsi="Times New Roman" w:cs="Times New Roman"/>
                <w:color w:val="333333"/>
                <w:kern w:val="0"/>
                <w14:ligatures w14:val="none"/>
              </w:rPr>
            </w:pPr>
          </w:p>
        </w:tc>
        <w:tc>
          <w:tcPr>
            <w:tcW w:w="1378" w:type="pct"/>
            <w:tcBorders>
              <w:top w:val="nil"/>
              <w:left w:val="nil"/>
              <w:bottom w:val="single" w:sz="8" w:space="0" w:color="auto"/>
              <w:right w:val="single" w:sz="8" w:space="0" w:color="auto"/>
            </w:tcBorders>
            <w:shd w:val="clear" w:color="000000" w:fill="FFFFFF"/>
          </w:tcPr>
          <w:p w14:paraId="51C4E5B7" w14:textId="77777777" w:rsidR="00773A52" w:rsidRPr="00C265E8" w:rsidRDefault="00773A52" w:rsidP="00773A52">
            <w:pPr>
              <w:spacing w:line="240" w:lineRule="auto"/>
              <w:ind w:firstLine="0"/>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în pădurile cu regim special de protecție:</w:t>
            </w:r>
          </w:p>
          <w:p w14:paraId="09AD6EA2" w14:textId="77777777" w:rsidR="00773A52" w:rsidRPr="00C265E8" w:rsidRDefault="00773A52">
            <w:pPr>
              <w:pStyle w:val="Listparagraf"/>
              <w:numPr>
                <w:ilvl w:val="0"/>
                <w:numId w:val="2"/>
              </w:numPr>
              <w:spacing w:line="240" w:lineRule="auto"/>
              <w:ind w:left="31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pădurile rezervațiilor, pădurile parcurilor naționale,</w:t>
            </w:r>
          </w:p>
          <w:p w14:paraId="5D79E576" w14:textId="77777777" w:rsidR="00773A52" w:rsidRPr="00C265E8" w:rsidRDefault="00773A52">
            <w:pPr>
              <w:pStyle w:val="Listparagraf"/>
              <w:numPr>
                <w:ilvl w:val="0"/>
                <w:numId w:val="2"/>
              </w:numPr>
              <w:spacing w:line="240" w:lineRule="auto"/>
              <w:ind w:left="31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pădurile monumente ale naturii,</w:t>
            </w:r>
          </w:p>
          <w:p w14:paraId="2864CAF1" w14:textId="77777777" w:rsidR="00773A52" w:rsidRPr="00C265E8" w:rsidRDefault="00773A52">
            <w:pPr>
              <w:pStyle w:val="Listparagraf"/>
              <w:numPr>
                <w:ilvl w:val="0"/>
                <w:numId w:val="2"/>
              </w:numPr>
              <w:spacing w:line="240" w:lineRule="auto"/>
              <w:ind w:left="31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pădurile de importantă științifică sau istorico-culturală,</w:t>
            </w:r>
          </w:p>
          <w:p w14:paraId="2E87F89D" w14:textId="3DCA48AE" w:rsidR="00773A52" w:rsidRPr="00C265E8" w:rsidRDefault="00773A52">
            <w:pPr>
              <w:pStyle w:val="Listparagraf"/>
              <w:numPr>
                <w:ilvl w:val="0"/>
                <w:numId w:val="2"/>
              </w:numPr>
              <w:spacing w:line="240" w:lineRule="auto"/>
              <w:ind w:left="31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plantațiile silvice cu pomi fructiferi.</w:t>
            </w:r>
          </w:p>
        </w:tc>
        <w:tc>
          <w:tcPr>
            <w:tcW w:w="1583" w:type="pct"/>
            <w:tcBorders>
              <w:top w:val="nil"/>
              <w:left w:val="nil"/>
              <w:bottom w:val="single" w:sz="8" w:space="0" w:color="auto"/>
              <w:right w:val="single" w:sz="8" w:space="0" w:color="auto"/>
            </w:tcBorders>
            <w:shd w:val="clear" w:color="000000" w:fill="FFFFFF"/>
          </w:tcPr>
          <w:p w14:paraId="53F952C5" w14:textId="77777777" w:rsidR="00773A52" w:rsidRPr="00C265E8" w:rsidRDefault="00773A52" w:rsidP="00773A52">
            <w:pPr>
              <w:spacing w:line="240" w:lineRule="auto"/>
              <w:ind w:firstLine="0"/>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în pădurile cu funcții igienico-sanitare și de recreere:</w:t>
            </w:r>
          </w:p>
          <w:p w14:paraId="1EE93D57" w14:textId="77777777" w:rsidR="00773A52" w:rsidRPr="00C265E8" w:rsidRDefault="00773A52">
            <w:pPr>
              <w:pStyle w:val="Listparagraf"/>
              <w:numPr>
                <w:ilvl w:val="0"/>
                <w:numId w:val="2"/>
              </w:numPr>
              <w:spacing w:line="240" w:lineRule="auto"/>
              <w:ind w:left="36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pădurile urbane,</w:t>
            </w:r>
          </w:p>
          <w:p w14:paraId="74E2EA0D" w14:textId="77777777" w:rsidR="00773A52" w:rsidRPr="00C265E8" w:rsidRDefault="00773A52">
            <w:pPr>
              <w:pStyle w:val="Listparagraf"/>
              <w:numPr>
                <w:ilvl w:val="0"/>
                <w:numId w:val="2"/>
              </w:numPr>
              <w:spacing w:line="240" w:lineRule="auto"/>
              <w:ind w:left="36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pădurile-parc, sectoarele de păduri-parc din zonele verzi ale localităților,</w:t>
            </w:r>
          </w:p>
          <w:p w14:paraId="138266D1" w14:textId="77777777" w:rsidR="00773A52" w:rsidRPr="00C265E8" w:rsidRDefault="00773A52">
            <w:pPr>
              <w:pStyle w:val="Listparagraf"/>
              <w:numPr>
                <w:ilvl w:val="0"/>
                <w:numId w:val="2"/>
              </w:numPr>
              <w:spacing w:line="240" w:lineRule="auto"/>
              <w:ind w:left="36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 xml:space="preserve">pădurile din zonele de protecție sanitară a surselor de alimentare cu apă și </w:t>
            </w:r>
          </w:p>
          <w:p w14:paraId="2A034CB4" w14:textId="7736FC85" w:rsidR="00773A52" w:rsidRPr="00C265E8" w:rsidRDefault="00773A52">
            <w:pPr>
              <w:pStyle w:val="Listparagraf"/>
              <w:numPr>
                <w:ilvl w:val="0"/>
                <w:numId w:val="2"/>
              </w:numPr>
              <w:spacing w:line="240" w:lineRule="auto"/>
              <w:ind w:left="36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din zonele de protecție sanitară a stațiunilor balneare.</w:t>
            </w:r>
          </w:p>
        </w:tc>
        <w:tc>
          <w:tcPr>
            <w:tcW w:w="1070" w:type="pct"/>
            <w:tcBorders>
              <w:top w:val="nil"/>
              <w:left w:val="nil"/>
              <w:bottom w:val="single" w:sz="8" w:space="0" w:color="auto"/>
              <w:right w:val="single" w:sz="8" w:space="0" w:color="auto"/>
            </w:tcBorders>
            <w:shd w:val="clear" w:color="000000" w:fill="FFFFFF"/>
          </w:tcPr>
          <w:p w14:paraId="6AD7994A" w14:textId="77777777" w:rsidR="00773A52" w:rsidRPr="00C265E8" w:rsidRDefault="00773A52" w:rsidP="00773A52">
            <w:pPr>
              <w:spacing w:line="240" w:lineRule="auto"/>
              <w:ind w:firstLine="0"/>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în pădurile:</w:t>
            </w:r>
          </w:p>
          <w:p w14:paraId="6C208CB0" w14:textId="77777777" w:rsidR="00773A52" w:rsidRPr="00C265E8" w:rsidRDefault="00773A52">
            <w:pPr>
              <w:pStyle w:val="Listparagraf"/>
              <w:numPr>
                <w:ilvl w:val="0"/>
                <w:numId w:val="2"/>
              </w:numPr>
              <w:spacing w:line="240" w:lineRule="auto"/>
              <w:ind w:left="313"/>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de protecție a apelor și solului,</w:t>
            </w:r>
          </w:p>
          <w:p w14:paraId="6A985EA0" w14:textId="37C22FDA" w:rsidR="00773A52" w:rsidRPr="00C265E8" w:rsidRDefault="00773A52">
            <w:pPr>
              <w:pStyle w:val="Listparagraf"/>
              <w:numPr>
                <w:ilvl w:val="0"/>
                <w:numId w:val="2"/>
              </w:numPr>
              <w:spacing w:line="240" w:lineRule="auto"/>
              <w:ind w:left="313"/>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în alte păduri și terenuri acoperite cu vegetație forestieră.</w:t>
            </w:r>
          </w:p>
        </w:tc>
      </w:tr>
      <w:tr w:rsidR="00165D66" w:rsidRPr="00C265E8" w14:paraId="0ED5D311" w14:textId="77777777" w:rsidTr="00773A52">
        <w:trPr>
          <w:trHeight w:val="395"/>
        </w:trPr>
        <w:tc>
          <w:tcPr>
            <w:tcW w:w="969" w:type="pct"/>
            <w:shd w:val="clear" w:color="000000" w:fill="FFFFFF"/>
            <w:vAlign w:val="center"/>
            <w:hideMark/>
          </w:tcPr>
          <w:p w14:paraId="446FD66A" w14:textId="77777777" w:rsidR="00165D66" w:rsidRPr="00C265E8" w:rsidRDefault="00165D66" w:rsidP="00773A52">
            <w:pPr>
              <w:spacing w:line="240" w:lineRule="auto"/>
              <w:ind w:firstLine="0"/>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 xml:space="preserve">fiecare arbore vătămat </w:t>
            </w:r>
          </w:p>
        </w:tc>
        <w:tc>
          <w:tcPr>
            <w:tcW w:w="1378" w:type="pct"/>
            <w:shd w:val="clear" w:color="000000" w:fill="FFFFFF"/>
            <w:vAlign w:val="center"/>
            <w:hideMark/>
          </w:tcPr>
          <w:p w14:paraId="118172DB" w14:textId="77777777" w:rsidR="00165D66" w:rsidRPr="00C265E8" w:rsidRDefault="00165D66" w:rsidP="008B58AA">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4,3</w:t>
            </w:r>
          </w:p>
        </w:tc>
        <w:tc>
          <w:tcPr>
            <w:tcW w:w="1583" w:type="pct"/>
            <w:shd w:val="clear" w:color="000000" w:fill="FFFFFF"/>
            <w:vAlign w:val="center"/>
            <w:hideMark/>
          </w:tcPr>
          <w:p w14:paraId="2E2006F0" w14:textId="77777777" w:rsidR="00165D66" w:rsidRPr="00C265E8" w:rsidRDefault="00165D66" w:rsidP="008B58AA">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2,9</w:t>
            </w:r>
          </w:p>
        </w:tc>
        <w:tc>
          <w:tcPr>
            <w:tcW w:w="1070" w:type="pct"/>
            <w:shd w:val="clear" w:color="000000" w:fill="FFFFFF"/>
            <w:vAlign w:val="center"/>
            <w:hideMark/>
          </w:tcPr>
          <w:p w14:paraId="1DB6F4B0" w14:textId="77777777" w:rsidR="00165D66" w:rsidRPr="00C265E8" w:rsidRDefault="00165D66" w:rsidP="008B58AA">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2,2</w:t>
            </w:r>
          </w:p>
        </w:tc>
      </w:tr>
      <w:tr w:rsidR="00165D66" w:rsidRPr="00C265E8" w14:paraId="7B5B0A9C" w14:textId="77777777" w:rsidTr="00773A52">
        <w:trPr>
          <w:trHeight w:val="314"/>
        </w:trPr>
        <w:tc>
          <w:tcPr>
            <w:tcW w:w="969" w:type="pct"/>
            <w:shd w:val="clear" w:color="000000" w:fill="FFFFFF"/>
            <w:vAlign w:val="center"/>
            <w:hideMark/>
          </w:tcPr>
          <w:p w14:paraId="3C0EDF75" w14:textId="77777777" w:rsidR="00165D66" w:rsidRPr="00C265E8" w:rsidRDefault="00165D66" w:rsidP="00773A52">
            <w:pPr>
              <w:spacing w:line="240" w:lineRule="auto"/>
              <w:ind w:firstLine="0"/>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fiecare arbust vătămat</w:t>
            </w:r>
          </w:p>
        </w:tc>
        <w:tc>
          <w:tcPr>
            <w:tcW w:w="1378" w:type="pct"/>
            <w:shd w:val="clear" w:color="000000" w:fill="FFFFFF"/>
            <w:vAlign w:val="center"/>
            <w:hideMark/>
          </w:tcPr>
          <w:p w14:paraId="219F72C2" w14:textId="77777777" w:rsidR="00165D66" w:rsidRPr="00C265E8" w:rsidRDefault="00165D66" w:rsidP="008B58AA">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3,2</w:t>
            </w:r>
          </w:p>
        </w:tc>
        <w:tc>
          <w:tcPr>
            <w:tcW w:w="1583" w:type="pct"/>
            <w:shd w:val="clear" w:color="000000" w:fill="FFFFFF"/>
            <w:vAlign w:val="center"/>
            <w:hideMark/>
          </w:tcPr>
          <w:p w14:paraId="7D023B7D" w14:textId="77777777" w:rsidR="00165D66" w:rsidRPr="00C265E8" w:rsidRDefault="00165D66" w:rsidP="008B58AA">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2,2</w:t>
            </w:r>
          </w:p>
        </w:tc>
        <w:tc>
          <w:tcPr>
            <w:tcW w:w="1070" w:type="pct"/>
            <w:shd w:val="clear" w:color="000000" w:fill="FFFFFF"/>
            <w:vAlign w:val="center"/>
            <w:hideMark/>
          </w:tcPr>
          <w:p w14:paraId="59B12165" w14:textId="77777777" w:rsidR="00165D66" w:rsidRPr="00C265E8" w:rsidRDefault="00165D66" w:rsidP="008B58AA">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1,4</w:t>
            </w:r>
          </w:p>
        </w:tc>
      </w:tr>
    </w:tbl>
    <w:p w14:paraId="6EB30A97" w14:textId="77777777" w:rsidR="00165D66" w:rsidRPr="00C265E8" w:rsidRDefault="00165D66" w:rsidP="00165D66">
      <w:pPr>
        <w:ind w:firstLine="720"/>
        <w:rPr>
          <w:rFonts w:ascii="Times New Roman" w:hAnsi="Times New Roman" w:cs="Times New Roman"/>
        </w:rPr>
      </w:pPr>
      <w:r w:rsidRPr="00C265E8">
        <w:rPr>
          <w:rFonts w:ascii="Times New Roman" w:hAnsi="Times New Roman" w:cs="Times New Roman"/>
        </w:rPr>
        <w:t>Notă privind punerea în aplicare a tarifelor de calcul al cuantumului despăgubirilor pentru prejudiciul cauzat prin vătămarea arborilor și/sau arbuștilor care nu întrerupe starea de creștere</w:t>
      </w:r>
    </w:p>
    <w:p w14:paraId="65AA2FE0" w14:textId="77777777" w:rsidR="00165D66" w:rsidRPr="00C265E8" w:rsidRDefault="00165D66">
      <w:pPr>
        <w:pStyle w:val="Listparagraf"/>
        <w:numPr>
          <w:ilvl w:val="1"/>
          <w:numId w:val="5"/>
        </w:numPr>
        <w:tabs>
          <w:tab w:val="left" w:pos="284"/>
        </w:tabs>
        <w:spacing w:after="160" w:line="259" w:lineRule="auto"/>
        <w:ind w:left="0" w:firstLine="0"/>
        <w:jc w:val="left"/>
        <w:rPr>
          <w:rFonts w:ascii="Times New Roman" w:hAnsi="Times New Roman" w:cs="Times New Roman"/>
        </w:rPr>
      </w:pPr>
      <w:r w:rsidRPr="00C265E8">
        <w:rPr>
          <w:rFonts w:ascii="Times New Roman" w:hAnsi="Times New Roman" w:cs="Times New Roman"/>
        </w:rPr>
        <w:t xml:space="preserve">Arborele/arbustul se consideră vătămat, fără încetarea creșterii, în cazul în care tulpina, coroana sau sistemul radicular al arborelui/arbustului este vătămat până la 1/3 din volumul total.  </w:t>
      </w:r>
    </w:p>
    <w:p w14:paraId="4CFB894E" w14:textId="77777777" w:rsidR="00165D66" w:rsidRPr="00C265E8" w:rsidRDefault="00165D66">
      <w:pPr>
        <w:pStyle w:val="Listparagraf"/>
        <w:numPr>
          <w:ilvl w:val="1"/>
          <w:numId w:val="5"/>
        </w:numPr>
        <w:tabs>
          <w:tab w:val="left" w:pos="284"/>
        </w:tabs>
        <w:spacing w:after="160" w:line="259" w:lineRule="auto"/>
        <w:ind w:left="0" w:firstLine="0"/>
        <w:jc w:val="left"/>
        <w:rPr>
          <w:rFonts w:ascii="Times New Roman" w:hAnsi="Times New Roman" w:cs="Times New Roman"/>
        </w:rPr>
      </w:pPr>
      <w:r w:rsidRPr="00C265E8">
        <w:rPr>
          <w:rFonts w:ascii="Times New Roman" w:hAnsi="Times New Roman" w:cs="Times New Roman"/>
        </w:rPr>
        <w:t xml:space="preserve">În cazul vătămării ilicite care nu întrerupe creșterea arborilor și arbuștilor de specii conifere, decorativi, nuciferi, precum și fructiferi, în pădurile de orice categorie, celor incluși la comp. C) lit. b) din Anexa nr. 3 la Legea nr. 1538/1998 privind fondul ariilor naturale protejate de stat, </w:t>
      </w:r>
      <w:r w:rsidRPr="00C265E8">
        <w:rPr>
          <w:rFonts w:ascii="Times New Roman" w:eastAsia="Times New Roman" w:hAnsi="Times New Roman" w:cs="Times New Roman"/>
        </w:rPr>
        <w:t xml:space="preserve">celor din spațiile verzi ale localităților urbane și rurale </w:t>
      </w:r>
      <w:r w:rsidRPr="00C265E8">
        <w:rPr>
          <w:rFonts w:ascii="Times New Roman" w:hAnsi="Times New Roman" w:cs="Times New Roman"/>
        </w:rPr>
        <w:t>cuantumul despăgubirilor se calculează conform tarifelor stabilite pentru repararea prejudiciului cauzat pădurilor cu regim special de protecție majorate de două ori.</w:t>
      </w:r>
    </w:p>
    <w:p w14:paraId="68CF4283" w14:textId="77777777" w:rsidR="00165D66" w:rsidRPr="00C265E8" w:rsidRDefault="00165D66">
      <w:pPr>
        <w:pStyle w:val="Listparagraf"/>
        <w:numPr>
          <w:ilvl w:val="1"/>
          <w:numId w:val="5"/>
        </w:numPr>
        <w:tabs>
          <w:tab w:val="left" w:pos="284"/>
        </w:tabs>
        <w:spacing w:after="160" w:line="259" w:lineRule="auto"/>
        <w:ind w:left="0" w:firstLine="0"/>
        <w:jc w:val="left"/>
        <w:rPr>
          <w:rFonts w:ascii="Times New Roman" w:hAnsi="Times New Roman" w:cs="Times New Roman"/>
        </w:rPr>
      </w:pPr>
      <w:r w:rsidRPr="00C265E8">
        <w:rPr>
          <w:rFonts w:ascii="Times New Roman" w:hAnsi="Times New Roman" w:cs="Times New Roman"/>
        </w:rPr>
        <w:t>Pentru vătămarea arborilor de conifere în perioada noiembrie-ianuarie, cuantumul despăgubirilor se majorează de două ori.</w:t>
      </w:r>
    </w:p>
    <w:p w14:paraId="723778DF" w14:textId="77777777" w:rsidR="00165D66" w:rsidRPr="00C265E8" w:rsidRDefault="00165D66">
      <w:pPr>
        <w:pStyle w:val="Listparagraf"/>
        <w:numPr>
          <w:ilvl w:val="1"/>
          <w:numId w:val="5"/>
        </w:numPr>
        <w:tabs>
          <w:tab w:val="left" w:pos="284"/>
        </w:tabs>
        <w:spacing w:after="160" w:line="259" w:lineRule="auto"/>
        <w:ind w:left="0" w:firstLine="0"/>
        <w:jc w:val="left"/>
        <w:rPr>
          <w:rFonts w:ascii="Times New Roman" w:hAnsi="Times New Roman" w:cs="Times New Roman"/>
        </w:rPr>
      </w:pPr>
      <w:r w:rsidRPr="00C265E8">
        <w:rPr>
          <w:rFonts w:ascii="Times New Roman" w:hAnsi="Times New Roman" w:cs="Times New Roman"/>
        </w:rPr>
        <w:t xml:space="preserve">În cazul vătămării ilicite care nu întrerupe creșterea arborilor și arbuștilor din perdelele forestiere de protecție și din alte planații de arbori și arbuști, situate pe terenurile cu destinație agricolă, precum și de-a lungul căilor de comunicație, grupurilor de arbori și arborilor solitari din perimetrul orașelor </w:t>
      </w:r>
      <w:r w:rsidRPr="00C265E8">
        <w:rPr>
          <w:rFonts w:ascii="Times New Roman" w:hAnsi="Times New Roman" w:cs="Times New Roman"/>
        </w:rPr>
        <w:lastRenderedPageBreak/>
        <w:t>și altor localități, cuantumul despăgubirilor se calculează conform tarifelor stabilite pentru repararea prejudiciului cauzat pădurilor cu regim special de protecție.</w:t>
      </w:r>
    </w:p>
    <w:p w14:paraId="552508AF" w14:textId="77777777" w:rsidR="00165D66" w:rsidRPr="00C265E8" w:rsidRDefault="00165D66">
      <w:pPr>
        <w:pStyle w:val="Listparagraf"/>
        <w:numPr>
          <w:ilvl w:val="1"/>
          <w:numId w:val="5"/>
        </w:numPr>
        <w:tabs>
          <w:tab w:val="left" w:pos="284"/>
        </w:tabs>
        <w:spacing w:after="160" w:line="259" w:lineRule="auto"/>
        <w:ind w:left="0" w:firstLine="0"/>
        <w:jc w:val="left"/>
        <w:rPr>
          <w:rFonts w:ascii="Times New Roman" w:hAnsi="Times New Roman" w:cs="Times New Roman"/>
        </w:rPr>
      </w:pPr>
      <w:r w:rsidRPr="00C265E8">
        <w:rPr>
          <w:rFonts w:ascii="Times New Roman" w:hAnsi="Times New Roman" w:cs="Times New Roman"/>
        </w:rPr>
        <w:t>Cuantumul despăgubirilor pentru prejudiciul cauzat prin vătămare ilicită care nu întrerupe creșterea vegetației de arbori și arbuști dar care nu au fost transferate în stare de masiv se calculează conform tarifelor indicate în anexa 4.</w:t>
      </w:r>
    </w:p>
    <w:p w14:paraId="040D6C6C" w14:textId="0C9CA444" w:rsidR="003B5595" w:rsidRPr="00C265E8" w:rsidRDefault="00165D66" w:rsidP="00165D66">
      <w:pPr>
        <w:tabs>
          <w:tab w:val="left" w:pos="284"/>
        </w:tabs>
        <w:ind w:firstLine="0"/>
        <w:jc w:val="right"/>
        <w:rPr>
          <w:rFonts w:ascii="Times New Roman" w:hAnsi="Times New Roman" w:cs="Times New Roman"/>
        </w:rPr>
      </w:pPr>
      <w:bookmarkStart w:id="11" w:name="_Hlk194926007"/>
      <w:r w:rsidRPr="00C265E8">
        <w:rPr>
          <w:rFonts w:ascii="Times New Roman" w:hAnsi="Times New Roman" w:cs="Times New Roman"/>
        </w:rPr>
        <w:t>Anexa nr.3</w:t>
      </w:r>
    </w:p>
    <w:p w14:paraId="21791B8D"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La Regulamentul cu privire la modul de calcul al</w:t>
      </w:r>
    </w:p>
    <w:p w14:paraId="3E22C079"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cuantumurilor despăgubirilor prejudiciului</w:t>
      </w:r>
    </w:p>
    <w:p w14:paraId="563EAA09"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cauzat pentru încălcări ale legislației silvice</w:t>
      </w:r>
    </w:p>
    <w:p w14:paraId="54A27D7C" w14:textId="77777777" w:rsidR="00F64425" w:rsidRPr="00C265E8" w:rsidRDefault="00F64425" w:rsidP="00165D66">
      <w:pPr>
        <w:tabs>
          <w:tab w:val="left" w:pos="284"/>
        </w:tabs>
        <w:ind w:firstLine="0"/>
        <w:jc w:val="right"/>
        <w:rPr>
          <w:rFonts w:ascii="Times New Roman" w:hAnsi="Times New Roman" w:cs="Times New Roman"/>
        </w:rPr>
      </w:pPr>
    </w:p>
    <w:bookmarkEnd w:id="11"/>
    <w:p w14:paraId="4971820E" w14:textId="77777777" w:rsidR="00165D66" w:rsidRPr="00C265E8" w:rsidRDefault="00165D66" w:rsidP="00165D66">
      <w:pPr>
        <w:tabs>
          <w:tab w:val="left" w:pos="6900"/>
        </w:tabs>
        <w:jc w:val="center"/>
        <w:rPr>
          <w:rFonts w:ascii="Times New Roman" w:hAnsi="Times New Roman" w:cs="Times New Roman"/>
        </w:rPr>
      </w:pPr>
      <w:r w:rsidRPr="00C265E8">
        <w:rPr>
          <w:rFonts w:ascii="Times New Roman" w:hAnsi="Times New Roman" w:cs="Times New Roman"/>
        </w:rPr>
        <w:t>TARIFE</w:t>
      </w:r>
    </w:p>
    <w:p w14:paraId="2297365E" w14:textId="77777777" w:rsidR="00165D66" w:rsidRPr="00C265E8" w:rsidRDefault="00165D66" w:rsidP="00165D66">
      <w:pPr>
        <w:tabs>
          <w:tab w:val="left" w:pos="6900"/>
        </w:tabs>
        <w:jc w:val="center"/>
        <w:rPr>
          <w:rFonts w:ascii="Times New Roman" w:hAnsi="Times New Roman" w:cs="Times New Roman"/>
        </w:rPr>
      </w:pPr>
      <w:r w:rsidRPr="00C265E8">
        <w:rPr>
          <w:rFonts w:ascii="Times New Roman" w:hAnsi="Times New Roman" w:cs="Times New Roman"/>
        </w:rPr>
        <w:t xml:space="preserve">de calcul al cuantumului despăgubirilor pentru prejudiciul cauzat prin </w:t>
      </w:r>
    </w:p>
    <w:p w14:paraId="1E0D817A" w14:textId="77777777" w:rsidR="00165D66" w:rsidRPr="00C265E8" w:rsidRDefault="00165D66" w:rsidP="00165D66">
      <w:pPr>
        <w:tabs>
          <w:tab w:val="left" w:pos="6900"/>
        </w:tabs>
        <w:ind w:firstLine="567"/>
        <w:jc w:val="center"/>
        <w:rPr>
          <w:rFonts w:ascii="Times New Roman" w:hAnsi="Times New Roman" w:cs="Times New Roman"/>
        </w:rPr>
      </w:pPr>
      <w:r w:rsidRPr="00C265E8">
        <w:rPr>
          <w:rFonts w:ascii="Times New Roman" w:hAnsi="Times New Roman" w:cs="Times New Roman"/>
        </w:rPr>
        <w:t>distrugerea și/sau vătămarea culturilor silvice, a arboretelor tinere provenite prin regenerări naturale, a semințișului natural și preexistent de pe suprafețele de teren destinate împăduririi și reîmpăduririi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6"/>
        <w:gridCol w:w="3760"/>
        <w:gridCol w:w="4404"/>
        <w:gridCol w:w="2872"/>
      </w:tblGrid>
      <w:tr w:rsidR="00165D66" w:rsidRPr="00C265E8" w14:paraId="401D57AE" w14:textId="77777777" w:rsidTr="008B58AA">
        <w:trPr>
          <w:trHeight w:val="390"/>
        </w:trPr>
        <w:tc>
          <w:tcPr>
            <w:tcW w:w="1211" w:type="pct"/>
            <w:vMerge w:val="restart"/>
            <w:shd w:val="clear" w:color="000000" w:fill="FFFFFF"/>
            <w:vAlign w:val="center"/>
            <w:hideMark/>
          </w:tcPr>
          <w:p w14:paraId="072CEA2F" w14:textId="77777777" w:rsidR="00165D66" w:rsidRPr="00C265E8" w:rsidRDefault="00165D66" w:rsidP="008B58AA">
            <w:pPr>
              <w:spacing w:line="240" w:lineRule="auto"/>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Culturi silvice, arborete tinere, arborete din regenerări naturală, semințiș natural, semințiș natural și preexistent distruse sau vătămate, cu vârsta:</w:t>
            </w:r>
          </w:p>
        </w:tc>
        <w:tc>
          <w:tcPr>
            <w:tcW w:w="3789" w:type="pct"/>
            <w:gridSpan w:val="3"/>
            <w:shd w:val="clear" w:color="000000" w:fill="FFFFFF"/>
            <w:vAlign w:val="center"/>
            <w:hideMark/>
          </w:tcPr>
          <w:p w14:paraId="6120BDC7" w14:textId="77777777" w:rsidR="00165D66" w:rsidRPr="00C265E8" w:rsidRDefault="00165D66" w:rsidP="008B58AA">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Cuantumul despăgubirilor pentru fiecare hectar, în (u.c)</w:t>
            </w:r>
          </w:p>
        </w:tc>
      </w:tr>
      <w:tr w:rsidR="00E94841" w:rsidRPr="00C265E8" w14:paraId="67000994" w14:textId="77777777" w:rsidTr="00461FD2">
        <w:trPr>
          <w:trHeight w:val="3162"/>
        </w:trPr>
        <w:tc>
          <w:tcPr>
            <w:tcW w:w="1211" w:type="pct"/>
            <w:vMerge/>
            <w:vAlign w:val="center"/>
            <w:hideMark/>
          </w:tcPr>
          <w:p w14:paraId="40B986A0" w14:textId="77777777" w:rsidR="00E94841" w:rsidRPr="00C265E8" w:rsidRDefault="00E94841" w:rsidP="00E94841">
            <w:pPr>
              <w:spacing w:line="240" w:lineRule="auto"/>
              <w:rPr>
                <w:rFonts w:ascii="Times New Roman" w:eastAsia="Times New Roman" w:hAnsi="Times New Roman" w:cs="Times New Roman"/>
                <w:color w:val="333333"/>
                <w:kern w:val="0"/>
                <w14:ligatures w14:val="none"/>
              </w:rPr>
            </w:pPr>
          </w:p>
        </w:tc>
        <w:tc>
          <w:tcPr>
            <w:tcW w:w="1291" w:type="pct"/>
            <w:tcBorders>
              <w:top w:val="nil"/>
              <w:left w:val="nil"/>
              <w:bottom w:val="single" w:sz="8" w:space="0" w:color="auto"/>
              <w:right w:val="single" w:sz="8" w:space="0" w:color="auto"/>
            </w:tcBorders>
            <w:shd w:val="clear" w:color="000000" w:fill="FFFFFF"/>
          </w:tcPr>
          <w:p w14:paraId="2AEC9C03" w14:textId="77777777" w:rsidR="00E94841" w:rsidRPr="00C265E8" w:rsidRDefault="00E94841" w:rsidP="00E94841">
            <w:pPr>
              <w:spacing w:line="240" w:lineRule="auto"/>
              <w:ind w:firstLine="0"/>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în pădurile cu regim special de protecție:</w:t>
            </w:r>
          </w:p>
          <w:p w14:paraId="5229F721" w14:textId="77777777" w:rsidR="00E94841" w:rsidRPr="00C265E8" w:rsidRDefault="00E94841">
            <w:pPr>
              <w:pStyle w:val="Listparagraf"/>
              <w:numPr>
                <w:ilvl w:val="0"/>
                <w:numId w:val="2"/>
              </w:numPr>
              <w:spacing w:line="240" w:lineRule="auto"/>
              <w:ind w:left="31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pădurile rezervațiilor, pădurile parcurilor naționale,</w:t>
            </w:r>
          </w:p>
          <w:p w14:paraId="2EFA973D" w14:textId="77777777" w:rsidR="00E94841" w:rsidRPr="00C265E8" w:rsidRDefault="00E94841">
            <w:pPr>
              <w:pStyle w:val="Listparagraf"/>
              <w:numPr>
                <w:ilvl w:val="0"/>
                <w:numId w:val="2"/>
              </w:numPr>
              <w:spacing w:line="240" w:lineRule="auto"/>
              <w:ind w:left="31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pădurile monumente ale naturii,</w:t>
            </w:r>
          </w:p>
          <w:p w14:paraId="423B6EDD" w14:textId="77777777" w:rsidR="00E94841" w:rsidRPr="00C265E8" w:rsidRDefault="00E94841">
            <w:pPr>
              <w:pStyle w:val="Listparagraf"/>
              <w:numPr>
                <w:ilvl w:val="0"/>
                <w:numId w:val="2"/>
              </w:numPr>
              <w:spacing w:line="240" w:lineRule="auto"/>
              <w:ind w:left="31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pădurile de importantă științifică sau istorico-culturală,</w:t>
            </w:r>
          </w:p>
          <w:p w14:paraId="5FB9A04C" w14:textId="01DE24EE" w:rsidR="00E94841" w:rsidRPr="00C265E8" w:rsidRDefault="00E94841">
            <w:pPr>
              <w:pStyle w:val="Listparagraf"/>
              <w:numPr>
                <w:ilvl w:val="0"/>
                <w:numId w:val="2"/>
              </w:numPr>
              <w:spacing w:line="240" w:lineRule="auto"/>
              <w:ind w:left="31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plantațiile silvice cu pomi fructiferi.</w:t>
            </w:r>
          </w:p>
        </w:tc>
        <w:tc>
          <w:tcPr>
            <w:tcW w:w="1512" w:type="pct"/>
            <w:tcBorders>
              <w:top w:val="nil"/>
              <w:left w:val="nil"/>
              <w:bottom w:val="single" w:sz="8" w:space="0" w:color="auto"/>
              <w:right w:val="single" w:sz="8" w:space="0" w:color="auto"/>
            </w:tcBorders>
            <w:shd w:val="clear" w:color="000000" w:fill="FFFFFF"/>
          </w:tcPr>
          <w:p w14:paraId="1733EB97" w14:textId="77777777" w:rsidR="00E94841" w:rsidRPr="00C265E8" w:rsidRDefault="00E94841" w:rsidP="00E94841">
            <w:pPr>
              <w:spacing w:line="240" w:lineRule="auto"/>
              <w:ind w:firstLine="0"/>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în pădurile cu funcții igienico-sanitare și de recreere:</w:t>
            </w:r>
          </w:p>
          <w:p w14:paraId="3DE1B3C8" w14:textId="77777777" w:rsidR="00E94841" w:rsidRPr="00C265E8" w:rsidRDefault="00E94841">
            <w:pPr>
              <w:pStyle w:val="Listparagraf"/>
              <w:numPr>
                <w:ilvl w:val="0"/>
                <w:numId w:val="2"/>
              </w:numPr>
              <w:spacing w:line="240" w:lineRule="auto"/>
              <w:ind w:left="36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pădurile urbane,</w:t>
            </w:r>
          </w:p>
          <w:p w14:paraId="16BAD4C7" w14:textId="77777777" w:rsidR="00E94841" w:rsidRPr="00C265E8" w:rsidRDefault="00E94841">
            <w:pPr>
              <w:pStyle w:val="Listparagraf"/>
              <w:numPr>
                <w:ilvl w:val="0"/>
                <w:numId w:val="2"/>
              </w:numPr>
              <w:spacing w:line="240" w:lineRule="auto"/>
              <w:ind w:left="36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pădurile-parc, sectoarele de păduri-parc din zonele verzi ale localităților,</w:t>
            </w:r>
          </w:p>
          <w:p w14:paraId="41E26416" w14:textId="77777777" w:rsidR="00E94841" w:rsidRPr="00C265E8" w:rsidRDefault="00E94841">
            <w:pPr>
              <w:pStyle w:val="Listparagraf"/>
              <w:numPr>
                <w:ilvl w:val="0"/>
                <w:numId w:val="2"/>
              </w:numPr>
              <w:spacing w:line="240" w:lineRule="auto"/>
              <w:ind w:left="36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 xml:space="preserve">pădurile din zonele de protecție sanitară a surselor de alimentare cu apă și </w:t>
            </w:r>
          </w:p>
          <w:p w14:paraId="3E29FE2F" w14:textId="25261AE4" w:rsidR="00E94841" w:rsidRPr="00C265E8" w:rsidRDefault="00E94841">
            <w:pPr>
              <w:pStyle w:val="Listparagraf"/>
              <w:numPr>
                <w:ilvl w:val="0"/>
                <w:numId w:val="2"/>
              </w:numPr>
              <w:spacing w:line="240" w:lineRule="auto"/>
              <w:ind w:left="36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din zonele de protecție sanitară a stațiunilor balneare.</w:t>
            </w:r>
          </w:p>
        </w:tc>
        <w:tc>
          <w:tcPr>
            <w:tcW w:w="986" w:type="pct"/>
            <w:tcBorders>
              <w:top w:val="nil"/>
              <w:left w:val="nil"/>
              <w:bottom w:val="single" w:sz="8" w:space="0" w:color="auto"/>
              <w:right w:val="single" w:sz="8" w:space="0" w:color="auto"/>
            </w:tcBorders>
            <w:shd w:val="clear" w:color="000000" w:fill="FFFFFF"/>
          </w:tcPr>
          <w:p w14:paraId="122CF823" w14:textId="77777777" w:rsidR="00E94841" w:rsidRPr="00C265E8" w:rsidRDefault="00E94841" w:rsidP="00E94841">
            <w:pPr>
              <w:spacing w:line="240" w:lineRule="auto"/>
              <w:ind w:firstLine="0"/>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în pădurile:</w:t>
            </w:r>
          </w:p>
          <w:p w14:paraId="3FD2B845" w14:textId="77777777" w:rsidR="00E94841" w:rsidRPr="00C265E8" w:rsidRDefault="00E94841">
            <w:pPr>
              <w:pStyle w:val="Listparagraf"/>
              <w:numPr>
                <w:ilvl w:val="0"/>
                <w:numId w:val="2"/>
              </w:numPr>
              <w:spacing w:line="240" w:lineRule="auto"/>
              <w:ind w:left="313"/>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de protecție a apelor și solului,</w:t>
            </w:r>
          </w:p>
          <w:p w14:paraId="534A5DDF" w14:textId="4E0C101B" w:rsidR="00E94841" w:rsidRPr="00C265E8" w:rsidRDefault="00E94841">
            <w:pPr>
              <w:pStyle w:val="Listparagraf"/>
              <w:numPr>
                <w:ilvl w:val="0"/>
                <w:numId w:val="2"/>
              </w:numPr>
              <w:spacing w:line="240" w:lineRule="auto"/>
              <w:ind w:left="313"/>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în alte păduri și terenuri acoperite cu vegetație forestieră.</w:t>
            </w:r>
          </w:p>
        </w:tc>
      </w:tr>
      <w:tr w:rsidR="00165D66" w:rsidRPr="00C265E8" w14:paraId="67FBFA28" w14:textId="77777777" w:rsidTr="008B58AA">
        <w:trPr>
          <w:trHeight w:val="390"/>
        </w:trPr>
        <w:tc>
          <w:tcPr>
            <w:tcW w:w="1211" w:type="pct"/>
            <w:shd w:val="clear" w:color="000000" w:fill="FFFFFF"/>
            <w:vAlign w:val="center"/>
            <w:hideMark/>
          </w:tcPr>
          <w:p w14:paraId="077C5D3E" w14:textId="77777777" w:rsidR="00165D66" w:rsidRPr="00C265E8" w:rsidRDefault="00165D66" w:rsidP="008B58AA">
            <w:pPr>
              <w:spacing w:line="240" w:lineRule="auto"/>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de până la 5 ani</w:t>
            </w:r>
          </w:p>
        </w:tc>
        <w:tc>
          <w:tcPr>
            <w:tcW w:w="1291" w:type="pct"/>
            <w:shd w:val="clear" w:color="000000" w:fill="FFFFFF"/>
            <w:vAlign w:val="center"/>
            <w:hideMark/>
          </w:tcPr>
          <w:p w14:paraId="4911CB45" w14:textId="77777777" w:rsidR="00165D66" w:rsidRPr="00C265E8" w:rsidRDefault="00165D66" w:rsidP="008B58AA">
            <w:pPr>
              <w:spacing w:line="240" w:lineRule="auto"/>
              <w:jc w:val="center"/>
              <w:rPr>
                <w:rFonts w:ascii="Times New Roman" w:eastAsia="Times New Roman" w:hAnsi="Times New Roman" w:cs="Times New Roman"/>
                <w:color w:val="333333"/>
                <w:kern w:val="0"/>
                <w:highlight w:val="yellow"/>
                <w14:ligatures w14:val="none"/>
              </w:rPr>
            </w:pPr>
            <w:r w:rsidRPr="00C265E8">
              <w:rPr>
                <w:rFonts w:ascii="Times New Roman" w:eastAsia="Times New Roman" w:hAnsi="Times New Roman" w:cs="Times New Roman"/>
                <w:color w:val="333333"/>
                <w:kern w:val="0"/>
                <w14:ligatures w14:val="none"/>
              </w:rPr>
              <w:t>190,8</w:t>
            </w:r>
          </w:p>
        </w:tc>
        <w:tc>
          <w:tcPr>
            <w:tcW w:w="1512" w:type="pct"/>
            <w:shd w:val="clear" w:color="000000" w:fill="FFFFFF"/>
            <w:vAlign w:val="center"/>
            <w:hideMark/>
          </w:tcPr>
          <w:p w14:paraId="4AAFF54D" w14:textId="77777777" w:rsidR="00165D66" w:rsidRPr="00C265E8" w:rsidRDefault="00165D66" w:rsidP="008B58AA">
            <w:pPr>
              <w:spacing w:line="240" w:lineRule="auto"/>
              <w:jc w:val="center"/>
              <w:rPr>
                <w:rFonts w:ascii="Times New Roman" w:eastAsia="Times New Roman" w:hAnsi="Times New Roman" w:cs="Times New Roman"/>
                <w:color w:val="333333"/>
                <w:kern w:val="0"/>
                <w:highlight w:val="yellow"/>
                <w14:ligatures w14:val="none"/>
              </w:rPr>
            </w:pPr>
            <w:r w:rsidRPr="00C265E8">
              <w:rPr>
                <w:rFonts w:ascii="Times New Roman" w:eastAsia="Times New Roman" w:hAnsi="Times New Roman" w:cs="Times New Roman"/>
                <w:color w:val="333333"/>
                <w:kern w:val="0"/>
                <w14:ligatures w14:val="none"/>
              </w:rPr>
              <w:t>172,8</w:t>
            </w:r>
          </w:p>
        </w:tc>
        <w:tc>
          <w:tcPr>
            <w:tcW w:w="986" w:type="pct"/>
            <w:shd w:val="clear" w:color="000000" w:fill="FFFFFF"/>
            <w:vAlign w:val="center"/>
            <w:hideMark/>
          </w:tcPr>
          <w:p w14:paraId="5B625FA4" w14:textId="77777777" w:rsidR="00165D66" w:rsidRPr="00C265E8" w:rsidRDefault="00165D66" w:rsidP="008B58AA">
            <w:pPr>
              <w:spacing w:line="240" w:lineRule="auto"/>
              <w:jc w:val="center"/>
              <w:rPr>
                <w:rFonts w:ascii="Times New Roman" w:eastAsia="Times New Roman" w:hAnsi="Times New Roman" w:cs="Times New Roman"/>
                <w:color w:val="333333"/>
                <w:kern w:val="0"/>
                <w:highlight w:val="yellow"/>
                <w14:ligatures w14:val="none"/>
              </w:rPr>
            </w:pPr>
            <w:r w:rsidRPr="00C265E8">
              <w:rPr>
                <w:rFonts w:ascii="Times New Roman" w:eastAsia="Times New Roman" w:hAnsi="Times New Roman" w:cs="Times New Roman"/>
                <w:color w:val="333333"/>
                <w:kern w:val="0"/>
                <w14:ligatures w14:val="none"/>
              </w:rPr>
              <w:t>154,8</w:t>
            </w:r>
          </w:p>
        </w:tc>
      </w:tr>
      <w:tr w:rsidR="00165D66" w:rsidRPr="00C265E8" w14:paraId="7DD5D5A3" w14:textId="77777777" w:rsidTr="008B58AA">
        <w:trPr>
          <w:trHeight w:val="390"/>
        </w:trPr>
        <w:tc>
          <w:tcPr>
            <w:tcW w:w="1211" w:type="pct"/>
            <w:shd w:val="clear" w:color="000000" w:fill="FFFFFF"/>
            <w:vAlign w:val="center"/>
            <w:hideMark/>
          </w:tcPr>
          <w:p w14:paraId="48B8B9BB" w14:textId="77777777" w:rsidR="00165D66" w:rsidRPr="00C265E8" w:rsidRDefault="00165D66" w:rsidP="008B58AA">
            <w:pPr>
              <w:spacing w:line="240" w:lineRule="auto"/>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de la 6 ani la 10 ani</w:t>
            </w:r>
          </w:p>
        </w:tc>
        <w:tc>
          <w:tcPr>
            <w:tcW w:w="1291" w:type="pct"/>
            <w:shd w:val="clear" w:color="000000" w:fill="FFFFFF"/>
            <w:vAlign w:val="center"/>
            <w:hideMark/>
          </w:tcPr>
          <w:p w14:paraId="71BA15AB" w14:textId="77777777" w:rsidR="00165D66" w:rsidRPr="00C265E8" w:rsidRDefault="00165D66" w:rsidP="008B58AA">
            <w:pPr>
              <w:spacing w:line="240" w:lineRule="auto"/>
              <w:jc w:val="center"/>
              <w:rPr>
                <w:rFonts w:ascii="Times New Roman" w:eastAsia="Times New Roman" w:hAnsi="Times New Roman" w:cs="Times New Roman"/>
                <w:color w:val="333333"/>
                <w:kern w:val="0"/>
                <w:highlight w:val="yellow"/>
                <w14:ligatures w14:val="none"/>
              </w:rPr>
            </w:pPr>
            <w:r w:rsidRPr="00C265E8">
              <w:rPr>
                <w:rFonts w:ascii="Times New Roman" w:eastAsia="Times New Roman" w:hAnsi="Times New Roman" w:cs="Times New Roman"/>
                <w:color w:val="333333"/>
                <w:kern w:val="0"/>
                <w14:ligatures w14:val="none"/>
              </w:rPr>
              <w:t>234</w:t>
            </w:r>
          </w:p>
        </w:tc>
        <w:tc>
          <w:tcPr>
            <w:tcW w:w="1512" w:type="pct"/>
            <w:shd w:val="clear" w:color="000000" w:fill="FFFFFF"/>
            <w:vAlign w:val="center"/>
            <w:hideMark/>
          </w:tcPr>
          <w:p w14:paraId="0ADE400E" w14:textId="77777777" w:rsidR="00165D66" w:rsidRPr="00C265E8" w:rsidRDefault="00165D66" w:rsidP="008B58AA">
            <w:pPr>
              <w:spacing w:line="240" w:lineRule="auto"/>
              <w:jc w:val="center"/>
              <w:rPr>
                <w:rFonts w:ascii="Times New Roman" w:eastAsia="Times New Roman" w:hAnsi="Times New Roman" w:cs="Times New Roman"/>
                <w:color w:val="333333"/>
                <w:kern w:val="0"/>
                <w:highlight w:val="yellow"/>
                <w14:ligatures w14:val="none"/>
              </w:rPr>
            </w:pPr>
            <w:r w:rsidRPr="00C265E8">
              <w:rPr>
                <w:rFonts w:ascii="Times New Roman" w:eastAsia="Times New Roman" w:hAnsi="Times New Roman" w:cs="Times New Roman"/>
                <w:color w:val="333333"/>
                <w:kern w:val="0"/>
                <w14:ligatures w14:val="none"/>
              </w:rPr>
              <w:t>216</w:t>
            </w:r>
          </w:p>
        </w:tc>
        <w:tc>
          <w:tcPr>
            <w:tcW w:w="986" w:type="pct"/>
            <w:shd w:val="clear" w:color="000000" w:fill="FFFFFF"/>
            <w:vAlign w:val="center"/>
            <w:hideMark/>
          </w:tcPr>
          <w:p w14:paraId="0B4C012D" w14:textId="77777777" w:rsidR="00165D66" w:rsidRPr="00C265E8" w:rsidRDefault="00165D66" w:rsidP="008B58AA">
            <w:pPr>
              <w:spacing w:line="240" w:lineRule="auto"/>
              <w:jc w:val="center"/>
              <w:rPr>
                <w:rFonts w:ascii="Times New Roman" w:eastAsia="Times New Roman" w:hAnsi="Times New Roman" w:cs="Times New Roman"/>
                <w:color w:val="333333"/>
                <w:kern w:val="0"/>
                <w:highlight w:val="yellow"/>
                <w14:ligatures w14:val="none"/>
              </w:rPr>
            </w:pPr>
            <w:r w:rsidRPr="00C265E8">
              <w:rPr>
                <w:rFonts w:ascii="Times New Roman" w:eastAsia="Times New Roman" w:hAnsi="Times New Roman" w:cs="Times New Roman"/>
                <w:color w:val="333333"/>
                <w:kern w:val="0"/>
                <w14:ligatures w14:val="none"/>
              </w:rPr>
              <w:t>201,6</w:t>
            </w:r>
          </w:p>
        </w:tc>
      </w:tr>
    </w:tbl>
    <w:p w14:paraId="0F71DA8F" w14:textId="77777777" w:rsidR="00165D66" w:rsidRPr="00C265E8" w:rsidRDefault="00165D66" w:rsidP="00165D66">
      <w:pPr>
        <w:rPr>
          <w:rFonts w:ascii="Times New Roman" w:hAnsi="Times New Roman" w:cs="Times New Roman"/>
        </w:rPr>
      </w:pPr>
      <w:r w:rsidRPr="00C265E8">
        <w:rPr>
          <w:rFonts w:ascii="Times New Roman" w:hAnsi="Times New Roman" w:cs="Times New Roman"/>
        </w:rPr>
        <w:tab/>
        <w:t>Notă privind punerea în aplicare a tarifelor de calcul al cuantumului despăgubirilor pentru prejudiciul cauzat prin distrugerea și/sau vătămarea culturilor silvice, a arboretelor tinere provenite prin regenerări naturale, a semințișului natural și preexistent de pe suprafețele de teren destinate împăduririi și reîmpăduririi</w:t>
      </w:r>
    </w:p>
    <w:p w14:paraId="1DDA5BAB" w14:textId="77777777" w:rsidR="00165D66" w:rsidRPr="00C265E8" w:rsidRDefault="00165D66">
      <w:pPr>
        <w:pStyle w:val="Listparagraf"/>
        <w:numPr>
          <w:ilvl w:val="0"/>
          <w:numId w:val="6"/>
        </w:numPr>
        <w:tabs>
          <w:tab w:val="left" w:pos="0"/>
          <w:tab w:val="left" w:pos="284"/>
        </w:tabs>
        <w:spacing w:line="259" w:lineRule="auto"/>
        <w:ind w:left="0" w:firstLine="0"/>
        <w:jc w:val="left"/>
        <w:rPr>
          <w:rFonts w:ascii="Times New Roman" w:hAnsi="Times New Roman" w:cs="Times New Roman"/>
        </w:rPr>
      </w:pPr>
      <w:r w:rsidRPr="00C265E8">
        <w:rPr>
          <w:rFonts w:ascii="Times New Roman" w:hAnsi="Times New Roman" w:cs="Times New Roman"/>
        </w:rPr>
        <w:lastRenderedPageBreak/>
        <w:t>În cazul distrugerii și vătămării culturilor silvice, arboreturilor tinere provenite prin regenerare naturală, semințișului natural și preexistent de stejar, fag, frasin, arborilor și arbuștilor de conifere, decorativi, nuciferi, precum și fructiferi, în pădurile de orice categorie, cuantumul despăgubirilor se calculează conform tarifelor indicate majorate de două ori.</w:t>
      </w:r>
    </w:p>
    <w:p w14:paraId="5CFB800B" w14:textId="77777777" w:rsidR="00165D66" w:rsidRPr="00C265E8" w:rsidRDefault="00165D66">
      <w:pPr>
        <w:pStyle w:val="Listparagraf"/>
        <w:numPr>
          <w:ilvl w:val="0"/>
          <w:numId w:val="6"/>
        </w:numPr>
        <w:tabs>
          <w:tab w:val="left" w:pos="0"/>
          <w:tab w:val="left" w:pos="284"/>
        </w:tabs>
        <w:spacing w:line="259" w:lineRule="auto"/>
        <w:ind w:left="0" w:firstLine="0"/>
        <w:jc w:val="left"/>
        <w:rPr>
          <w:rFonts w:ascii="Times New Roman" w:hAnsi="Times New Roman" w:cs="Times New Roman"/>
        </w:rPr>
      </w:pPr>
      <w:r w:rsidRPr="00C265E8">
        <w:rPr>
          <w:rFonts w:ascii="Times New Roman" w:hAnsi="Times New Roman" w:cs="Times New Roman"/>
        </w:rPr>
        <w:t>În cazul distrugerii și vătămării culturilor silvice, arboreturilor tinere provenite prin regenerare naturală și semințișului preexistent de conifere în perioada noiembrie-ianuarie, cuantumul despăgubirilor se calculează conform tarifelor indicate majorate de două ori.</w:t>
      </w:r>
    </w:p>
    <w:p w14:paraId="376C066E" w14:textId="77777777" w:rsidR="00165D66" w:rsidRPr="00C265E8" w:rsidRDefault="00165D66">
      <w:pPr>
        <w:pStyle w:val="Listparagraf"/>
        <w:numPr>
          <w:ilvl w:val="0"/>
          <w:numId w:val="6"/>
        </w:numPr>
        <w:tabs>
          <w:tab w:val="left" w:pos="0"/>
          <w:tab w:val="left" w:pos="284"/>
        </w:tabs>
        <w:spacing w:line="259" w:lineRule="auto"/>
        <w:ind w:left="0" w:firstLine="0"/>
        <w:jc w:val="left"/>
        <w:rPr>
          <w:rFonts w:ascii="Times New Roman" w:hAnsi="Times New Roman" w:cs="Times New Roman"/>
        </w:rPr>
      </w:pPr>
      <w:r w:rsidRPr="00C265E8">
        <w:rPr>
          <w:rFonts w:ascii="Times New Roman" w:hAnsi="Times New Roman" w:cs="Times New Roman"/>
        </w:rPr>
        <w:t>În cazul distrugerii și vătămării masive a culturilor silvice, arboreturilor tinere provenite prin regenerare naturală, semințișului natural și preexistent (când sunt distruse și vătămate până la 50 la sută din numărul plantelor), cuantumul despăgubirilor se calculează conform tarifelor indicate, ţinându-se cont de procentul vătămării.</w:t>
      </w:r>
    </w:p>
    <w:p w14:paraId="463F7B09" w14:textId="77777777" w:rsidR="00165D66" w:rsidRPr="00C265E8" w:rsidRDefault="00165D66">
      <w:pPr>
        <w:pStyle w:val="Listparagraf"/>
        <w:numPr>
          <w:ilvl w:val="0"/>
          <w:numId w:val="6"/>
        </w:numPr>
        <w:tabs>
          <w:tab w:val="left" w:pos="0"/>
          <w:tab w:val="left" w:pos="284"/>
        </w:tabs>
        <w:spacing w:line="259" w:lineRule="auto"/>
        <w:ind w:left="0" w:firstLine="0"/>
        <w:jc w:val="left"/>
        <w:rPr>
          <w:rFonts w:ascii="Times New Roman" w:hAnsi="Times New Roman" w:cs="Times New Roman"/>
        </w:rPr>
      </w:pPr>
      <w:r w:rsidRPr="00C265E8">
        <w:rPr>
          <w:rFonts w:ascii="Times New Roman" w:hAnsi="Times New Roman" w:cs="Times New Roman"/>
        </w:rPr>
        <w:t>În cazul vătămării unor arbori și arbuști aparte din culturile silvice, arboreturilor tinere provenite prin regenerare naturală, semințișului natural și preexistent, care nu întrerupe creșterea lor, cuantumul despăgubirilor constituie 50 la sută din suma calculată în conformitate cu punctul 3 al notei la prezenta anexă.</w:t>
      </w:r>
    </w:p>
    <w:p w14:paraId="46487E59" w14:textId="7835F82F" w:rsidR="00165D66" w:rsidRPr="00C265E8" w:rsidRDefault="00165D66" w:rsidP="00165D66">
      <w:pPr>
        <w:pStyle w:val="Listparagraf"/>
        <w:tabs>
          <w:tab w:val="left" w:pos="284"/>
        </w:tabs>
        <w:ind w:firstLine="0"/>
        <w:jc w:val="right"/>
        <w:rPr>
          <w:rFonts w:ascii="Times New Roman" w:hAnsi="Times New Roman" w:cs="Times New Roman"/>
        </w:rPr>
      </w:pPr>
      <w:r w:rsidRPr="00C265E8">
        <w:rPr>
          <w:rFonts w:ascii="Times New Roman" w:hAnsi="Times New Roman" w:cs="Times New Roman"/>
        </w:rPr>
        <w:t>Anexa nr.4</w:t>
      </w:r>
    </w:p>
    <w:p w14:paraId="7F9B82CC"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La Regulamentul cu privire la modul de calcul al</w:t>
      </w:r>
    </w:p>
    <w:p w14:paraId="0BF5D036"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cuantumurilor despăgubirilor prejudiciului</w:t>
      </w:r>
    </w:p>
    <w:p w14:paraId="70416415"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cauzat pentru încălcări ale legislației silvice</w:t>
      </w:r>
    </w:p>
    <w:p w14:paraId="43FA97BA" w14:textId="77777777" w:rsidR="00F64425" w:rsidRPr="00C265E8" w:rsidRDefault="00F64425" w:rsidP="00165D66">
      <w:pPr>
        <w:pStyle w:val="Listparagraf"/>
        <w:tabs>
          <w:tab w:val="left" w:pos="284"/>
        </w:tabs>
        <w:ind w:firstLine="0"/>
        <w:jc w:val="right"/>
        <w:rPr>
          <w:rFonts w:ascii="Times New Roman" w:hAnsi="Times New Roman" w:cs="Times New Roman"/>
        </w:rPr>
      </w:pPr>
    </w:p>
    <w:p w14:paraId="1E57CE2F" w14:textId="77777777" w:rsidR="00165D66" w:rsidRPr="00C265E8" w:rsidRDefault="00165D66" w:rsidP="00165D66">
      <w:pPr>
        <w:tabs>
          <w:tab w:val="left" w:pos="6900"/>
        </w:tabs>
        <w:jc w:val="center"/>
        <w:rPr>
          <w:rFonts w:ascii="Times New Roman" w:hAnsi="Times New Roman" w:cs="Times New Roman"/>
        </w:rPr>
      </w:pPr>
      <w:r w:rsidRPr="00C265E8">
        <w:rPr>
          <w:rFonts w:ascii="Times New Roman" w:hAnsi="Times New Roman" w:cs="Times New Roman"/>
        </w:rPr>
        <w:t>TARIFE</w:t>
      </w:r>
    </w:p>
    <w:p w14:paraId="298DB0CD" w14:textId="77777777" w:rsidR="00165D66" w:rsidRPr="00C265E8" w:rsidRDefault="00165D66" w:rsidP="00165D66">
      <w:pPr>
        <w:tabs>
          <w:tab w:val="left" w:pos="6900"/>
        </w:tabs>
        <w:jc w:val="center"/>
        <w:rPr>
          <w:rFonts w:ascii="Times New Roman" w:hAnsi="Times New Roman" w:cs="Times New Roman"/>
        </w:rPr>
      </w:pPr>
      <w:r w:rsidRPr="00C265E8">
        <w:rPr>
          <w:rFonts w:ascii="Times New Roman" w:hAnsi="Times New Roman" w:cs="Times New Roman"/>
        </w:rPr>
        <w:t xml:space="preserve">de calcul al cuantumului despăgubirilor pentru prejudiciul cauzat prin </w:t>
      </w:r>
    </w:p>
    <w:p w14:paraId="3BC46624" w14:textId="77777777" w:rsidR="00165D66" w:rsidRPr="00C265E8" w:rsidRDefault="00165D66" w:rsidP="00165D66">
      <w:pPr>
        <w:tabs>
          <w:tab w:val="left" w:pos="6900"/>
        </w:tabs>
        <w:ind w:firstLine="567"/>
        <w:jc w:val="center"/>
        <w:rPr>
          <w:rFonts w:ascii="Times New Roman" w:hAnsi="Times New Roman" w:cs="Times New Roman"/>
        </w:rPr>
      </w:pPr>
      <w:r w:rsidRPr="00C265E8">
        <w:rPr>
          <w:rFonts w:ascii="Times New Roman" w:hAnsi="Times New Roman" w:cs="Times New Roman"/>
        </w:rPr>
        <w:t>distrugerea și/sau vătămarea puieților și butașilor din pepiniere și plantații silvice</w:t>
      </w:r>
    </w:p>
    <w:tbl>
      <w:tblPr>
        <w:tblStyle w:val="Tabelgril"/>
        <w:tblW w:w="5000" w:type="pct"/>
        <w:tblLook w:val="04A0" w:firstRow="1" w:lastRow="0" w:firstColumn="1" w:lastColumn="0" w:noHBand="0" w:noVBand="1"/>
      </w:tblPr>
      <w:tblGrid>
        <w:gridCol w:w="6763"/>
        <w:gridCol w:w="7799"/>
      </w:tblGrid>
      <w:tr w:rsidR="00165D66" w:rsidRPr="00C265E8" w14:paraId="56AC7AFF" w14:textId="77777777" w:rsidTr="00E94841">
        <w:trPr>
          <w:trHeight w:val="390"/>
        </w:trPr>
        <w:tc>
          <w:tcPr>
            <w:tcW w:w="2322" w:type="pct"/>
            <w:hideMark/>
          </w:tcPr>
          <w:p w14:paraId="788F395C" w14:textId="77777777" w:rsidR="00165D66" w:rsidRPr="00C265E8" w:rsidRDefault="00165D66" w:rsidP="008B58AA">
            <w:pPr>
              <w:jc w:val="center"/>
              <w:rPr>
                <w:rFonts w:ascii="Times New Roman" w:eastAsia="Times New Roman" w:hAnsi="Times New Roman" w:cs="Times New Roman"/>
                <w:color w:val="333333"/>
                <w:kern w:val="0"/>
                <w:sz w:val="24"/>
                <w:szCs w:val="24"/>
                <w:lang w:val="ro-RO"/>
                <w14:ligatures w14:val="none"/>
              </w:rPr>
            </w:pPr>
            <w:r w:rsidRPr="00C265E8">
              <w:rPr>
                <w:rFonts w:ascii="Times New Roman" w:eastAsia="Times New Roman" w:hAnsi="Times New Roman" w:cs="Times New Roman"/>
                <w:color w:val="333333"/>
                <w:kern w:val="0"/>
                <w:sz w:val="24"/>
                <w:szCs w:val="24"/>
                <w:lang w:val="ro-RO"/>
                <w14:ligatures w14:val="none"/>
              </w:rPr>
              <w:t>Obiectul prejudiciat</w:t>
            </w:r>
          </w:p>
        </w:tc>
        <w:tc>
          <w:tcPr>
            <w:tcW w:w="2678" w:type="pct"/>
            <w:hideMark/>
          </w:tcPr>
          <w:p w14:paraId="299866CC" w14:textId="77777777" w:rsidR="00165D66" w:rsidRPr="00C265E8" w:rsidRDefault="00165D66" w:rsidP="008B58AA">
            <w:pPr>
              <w:jc w:val="center"/>
              <w:rPr>
                <w:rFonts w:ascii="Times New Roman" w:eastAsia="Times New Roman" w:hAnsi="Times New Roman" w:cs="Times New Roman"/>
                <w:color w:val="333333"/>
                <w:kern w:val="0"/>
                <w:sz w:val="24"/>
                <w:szCs w:val="24"/>
                <w:lang w:val="ro-RO"/>
                <w14:ligatures w14:val="none"/>
              </w:rPr>
            </w:pPr>
            <w:r w:rsidRPr="00C265E8">
              <w:rPr>
                <w:rFonts w:ascii="Times New Roman" w:eastAsia="Times New Roman" w:hAnsi="Times New Roman" w:cs="Times New Roman"/>
                <w:color w:val="333333"/>
                <w:kern w:val="0"/>
                <w:sz w:val="24"/>
                <w:szCs w:val="24"/>
                <w:lang w:val="ro-RO"/>
                <w14:ligatures w14:val="none"/>
              </w:rPr>
              <w:t>Cuantumul despăgubirilor</w:t>
            </w:r>
          </w:p>
        </w:tc>
      </w:tr>
      <w:tr w:rsidR="00165D66" w:rsidRPr="00C265E8" w14:paraId="5C46D82F" w14:textId="77777777" w:rsidTr="00E94841">
        <w:trPr>
          <w:trHeight w:val="765"/>
        </w:trPr>
        <w:tc>
          <w:tcPr>
            <w:tcW w:w="2322" w:type="pct"/>
            <w:vAlign w:val="center"/>
            <w:hideMark/>
          </w:tcPr>
          <w:p w14:paraId="31F76F24" w14:textId="77777777" w:rsidR="00165D66" w:rsidRPr="00C265E8" w:rsidRDefault="00165D66" w:rsidP="00E94841">
            <w:pPr>
              <w:jc w:val="center"/>
              <w:rPr>
                <w:rFonts w:ascii="Times New Roman" w:eastAsia="Times New Roman" w:hAnsi="Times New Roman" w:cs="Times New Roman"/>
                <w:i/>
                <w:iCs/>
                <w:color w:val="333333"/>
                <w:kern w:val="0"/>
                <w:sz w:val="24"/>
                <w:szCs w:val="24"/>
                <w:lang w:val="ro-RO"/>
                <w14:ligatures w14:val="none"/>
              </w:rPr>
            </w:pPr>
            <w:r w:rsidRPr="00C265E8">
              <w:rPr>
                <w:rFonts w:ascii="Times New Roman" w:eastAsia="Times New Roman" w:hAnsi="Times New Roman" w:cs="Times New Roman"/>
                <w:i/>
                <w:iCs/>
                <w:color w:val="333333"/>
                <w:kern w:val="0"/>
                <w:sz w:val="24"/>
                <w:szCs w:val="24"/>
                <w:lang w:val="ro-RO"/>
                <w14:ligatures w14:val="none"/>
              </w:rPr>
              <w:t>În pepinierele silvice</w:t>
            </w:r>
            <w:r w:rsidRPr="00C265E8">
              <w:rPr>
                <w:rFonts w:ascii="Times New Roman" w:eastAsia="Times New Roman" w:hAnsi="Times New Roman" w:cs="Times New Roman"/>
                <w:color w:val="333333"/>
                <w:kern w:val="0"/>
                <w:sz w:val="24"/>
                <w:szCs w:val="24"/>
                <w:lang w:val="ro-RO"/>
                <w14:ligatures w14:val="none"/>
              </w:rPr>
              <w:t>: fiecare puiet sau butaș</w:t>
            </w:r>
          </w:p>
        </w:tc>
        <w:tc>
          <w:tcPr>
            <w:tcW w:w="2678" w:type="pct"/>
            <w:vAlign w:val="center"/>
            <w:hideMark/>
          </w:tcPr>
          <w:p w14:paraId="7C6F7E22" w14:textId="77777777" w:rsidR="00165D66" w:rsidRPr="00C265E8" w:rsidRDefault="00165D66" w:rsidP="00E94841">
            <w:pPr>
              <w:jc w:val="center"/>
              <w:rPr>
                <w:rFonts w:ascii="Times New Roman" w:eastAsia="Times New Roman" w:hAnsi="Times New Roman" w:cs="Times New Roman"/>
                <w:color w:val="333333"/>
                <w:kern w:val="0"/>
                <w:sz w:val="24"/>
                <w:szCs w:val="24"/>
                <w:lang w:val="ro-RO"/>
                <w14:ligatures w14:val="none"/>
              </w:rPr>
            </w:pPr>
            <w:r w:rsidRPr="00C265E8">
              <w:rPr>
                <w:rFonts w:ascii="Times New Roman" w:eastAsia="Times New Roman" w:hAnsi="Times New Roman" w:cs="Times New Roman"/>
                <w:color w:val="333333"/>
                <w:kern w:val="0"/>
                <w:sz w:val="24"/>
                <w:szCs w:val="24"/>
                <w:lang w:val="ro-RO"/>
                <w14:ligatures w14:val="none"/>
              </w:rPr>
              <w:t>Prețul de realizare a materialului săditor distrus sau vătămat majorat de cinci ori</w:t>
            </w:r>
          </w:p>
        </w:tc>
      </w:tr>
      <w:tr w:rsidR="00165D66" w:rsidRPr="00C265E8" w14:paraId="5CAEB6EB" w14:textId="77777777" w:rsidTr="00E94841">
        <w:trPr>
          <w:trHeight w:val="582"/>
        </w:trPr>
        <w:tc>
          <w:tcPr>
            <w:tcW w:w="2322" w:type="pct"/>
            <w:vAlign w:val="center"/>
            <w:hideMark/>
          </w:tcPr>
          <w:p w14:paraId="24E06A67" w14:textId="77777777" w:rsidR="00165D66" w:rsidRPr="00C265E8" w:rsidRDefault="00165D66" w:rsidP="00E94841">
            <w:pPr>
              <w:jc w:val="center"/>
              <w:rPr>
                <w:rFonts w:ascii="Times New Roman" w:eastAsia="Times New Roman" w:hAnsi="Times New Roman" w:cs="Times New Roman"/>
                <w:i/>
                <w:iCs/>
                <w:color w:val="333333"/>
                <w:kern w:val="0"/>
                <w:sz w:val="24"/>
                <w:szCs w:val="24"/>
                <w:lang w:val="ro-RO"/>
                <w14:ligatures w14:val="none"/>
              </w:rPr>
            </w:pPr>
            <w:r w:rsidRPr="00C265E8">
              <w:rPr>
                <w:rFonts w:ascii="Times New Roman" w:eastAsia="Times New Roman" w:hAnsi="Times New Roman" w:cs="Times New Roman"/>
                <w:i/>
                <w:iCs/>
                <w:color w:val="333333"/>
                <w:kern w:val="0"/>
                <w:sz w:val="24"/>
                <w:szCs w:val="24"/>
                <w:lang w:val="ro-RO"/>
                <w14:ligatures w14:val="none"/>
              </w:rPr>
              <w:t>În plantațiile silvice:</w:t>
            </w:r>
            <w:r w:rsidRPr="00C265E8">
              <w:rPr>
                <w:rFonts w:ascii="Times New Roman" w:eastAsia="Times New Roman" w:hAnsi="Times New Roman" w:cs="Times New Roman"/>
                <w:color w:val="333333"/>
                <w:kern w:val="0"/>
                <w:sz w:val="24"/>
                <w:szCs w:val="24"/>
                <w:lang w:val="ro-RO"/>
                <w14:ligatures w14:val="none"/>
              </w:rPr>
              <w:t> fiecare puiet de orice specie</w:t>
            </w:r>
          </w:p>
        </w:tc>
        <w:tc>
          <w:tcPr>
            <w:tcW w:w="2678" w:type="pct"/>
            <w:vAlign w:val="center"/>
            <w:hideMark/>
          </w:tcPr>
          <w:p w14:paraId="505EB766" w14:textId="77777777" w:rsidR="00165D66" w:rsidRPr="00C265E8" w:rsidRDefault="00165D66" w:rsidP="00E94841">
            <w:pPr>
              <w:jc w:val="center"/>
              <w:rPr>
                <w:rFonts w:ascii="Times New Roman" w:eastAsia="Times New Roman" w:hAnsi="Times New Roman" w:cs="Times New Roman"/>
                <w:color w:val="333333"/>
                <w:kern w:val="0"/>
                <w:sz w:val="24"/>
                <w:szCs w:val="24"/>
                <w:lang w:val="ro-RO"/>
                <w14:ligatures w14:val="none"/>
              </w:rPr>
            </w:pPr>
            <w:r w:rsidRPr="00C265E8">
              <w:rPr>
                <w:rFonts w:ascii="Times New Roman" w:eastAsia="Times New Roman" w:hAnsi="Times New Roman" w:cs="Times New Roman"/>
                <w:color w:val="333333"/>
                <w:kern w:val="0"/>
                <w:sz w:val="24"/>
                <w:szCs w:val="24"/>
                <w:lang w:val="ro-RO"/>
                <w14:ligatures w14:val="none"/>
              </w:rPr>
              <w:t>Prețul de creare și de creștere a puietului până la vârsta de distrugere sau vătămare majorat de cinci ori</w:t>
            </w:r>
          </w:p>
        </w:tc>
      </w:tr>
    </w:tbl>
    <w:p w14:paraId="35AC40AB" w14:textId="77777777" w:rsidR="00165D66" w:rsidRPr="00C265E8" w:rsidRDefault="00165D66" w:rsidP="00165D66">
      <w:pPr>
        <w:tabs>
          <w:tab w:val="left" w:pos="567"/>
        </w:tabs>
        <w:rPr>
          <w:rFonts w:ascii="Times New Roman" w:hAnsi="Times New Roman" w:cs="Times New Roman"/>
        </w:rPr>
      </w:pPr>
      <w:r w:rsidRPr="00C265E8">
        <w:rPr>
          <w:rFonts w:ascii="Times New Roman" w:hAnsi="Times New Roman" w:cs="Times New Roman"/>
        </w:rPr>
        <w:tab/>
        <w:t>Notă privind punerea în aplicare a tarifelor de calcul al cuantumului despăgubirilor pentru prejudiciul cauzat prin distrugerea și/sau vătămarea puieților și butașilor din pepiniere și plantații silvice</w:t>
      </w:r>
    </w:p>
    <w:p w14:paraId="2C39BE28" w14:textId="77777777" w:rsidR="00165D66" w:rsidRPr="00C265E8" w:rsidRDefault="00165D66" w:rsidP="00165D66">
      <w:pPr>
        <w:tabs>
          <w:tab w:val="left" w:pos="6900"/>
        </w:tabs>
        <w:ind w:firstLine="567"/>
        <w:rPr>
          <w:rFonts w:ascii="Times New Roman" w:hAnsi="Times New Roman" w:cs="Times New Roman"/>
        </w:rPr>
      </w:pPr>
      <w:r w:rsidRPr="00C265E8">
        <w:rPr>
          <w:rFonts w:ascii="Times New Roman" w:hAnsi="Times New Roman" w:cs="Times New Roman"/>
        </w:rPr>
        <w:t>1. În cazul distrugerii și/sau vătămării secțiilor de semănături ale pepinierelor, cuantumul despăgubirilor se calculează prin înmulțirea prețului de realizare a puieților, majorat de cinci ori cu norma stabilită a densității lor la un hectar și cu suprafața pe care puieții au fost distruși sau vătămați.</w:t>
      </w:r>
    </w:p>
    <w:p w14:paraId="0C5FD047" w14:textId="370C11A9" w:rsidR="00165D66" w:rsidRPr="00C265E8" w:rsidRDefault="00165D66" w:rsidP="00E94841">
      <w:pPr>
        <w:tabs>
          <w:tab w:val="left" w:pos="6900"/>
        </w:tabs>
        <w:ind w:firstLine="567"/>
        <w:rPr>
          <w:rFonts w:ascii="Times New Roman" w:hAnsi="Times New Roman" w:cs="Times New Roman"/>
        </w:rPr>
      </w:pPr>
      <w:r w:rsidRPr="00C265E8">
        <w:rPr>
          <w:rFonts w:ascii="Times New Roman" w:hAnsi="Times New Roman" w:cs="Times New Roman"/>
        </w:rPr>
        <w:t>2. În cazul distrugerii (tăierii) și vătămării care nu întrerupe creșterea arborilor sau arbuștilor din plantațiile cu o vârstă de peste 10 ani, cuantumul despăgubirilor se calculează conform tarifelor stabilite în anexele nr.2</w:t>
      </w:r>
      <w:r w:rsidR="004926B7" w:rsidRPr="00C265E8">
        <w:t>.</w:t>
      </w:r>
    </w:p>
    <w:p w14:paraId="28CDA1E8" w14:textId="3AA4B611" w:rsidR="00165D66" w:rsidRPr="00C265E8" w:rsidRDefault="00F64425" w:rsidP="00F64425">
      <w:pPr>
        <w:tabs>
          <w:tab w:val="left" w:pos="284"/>
        </w:tabs>
        <w:ind w:firstLine="0"/>
        <w:jc w:val="right"/>
        <w:rPr>
          <w:rFonts w:ascii="Times New Roman" w:hAnsi="Times New Roman" w:cs="Times New Roman"/>
        </w:rPr>
      </w:pPr>
      <w:r w:rsidRPr="00C265E8">
        <w:rPr>
          <w:rFonts w:ascii="Times New Roman" w:hAnsi="Times New Roman" w:cs="Times New Roman"/>
        </w:rPr>
        <w:lastRenderedPageBreak/>
        <w:t>Anexa nr.5</w:t>
      </w:r>
    </w:p>
    <w:p w14:paraId="57321B24"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La Regulamentul cu privire la modul de calcul al</w:t>
      </w:r>
    </w:p>
    <w:p w14:paraId="38481D5A"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cuantumurilor despăgubirilor prejudiciului</w:t>
      </w:r>
    </w:p>
    <w:p w14:paraId="419AE767"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cauzat pentru încălcări ale legislației silvice</w:t>
      </w:r>
    </w:p>
    <w:p w14:paraId="594F6DBF" w14:textId="77777777" w:rsidR="00F64425" w:rsidRPr="00C265E8" w:rsidRDefault="00F64425" w:rsidP="00F64425">
      <w:pPr>
        <w:tabs>
          <w:tab w:val="left" w:pos="284"/>
        </w:tabs>
        <w:ind w:firstLine="0"/>
        <w:jc w:val="right"/>
        <w:rPr>
          <w:rFonts w:ascii="Times New Roman" w:hAnsi="Times New Roman" w:cs="Times New Roman"/>
        </w:rPr>
      </w:pPr>
    </w:p>
    <w:p w14:paraId="70DE7416" w14:textId="77777777" w:rsidR="00F64425" w:rsidRPr="00C265E8" w:rsidRDefault="00F64425" w:rsidP="00F64425">
      <w:pPr>
        <w:tabs>
          <w:tab w:val="left" w:pos="6900"/>
        </w:tabs>
        <w:jc w:val="center"/>
        <w:rPr>
          <w:rFonts w:ascii="Times New Roman" w:hAnsi="Times New Roman" w:cs="Times New Roman"/>
        </w:rPr>
      </w:pPr>
      <w:r w:rsidRPr="00C265E8">
        <w:rPr>
          <w:rFonts w:ascii="Times New Roman" w:hAnsi="Times New Roman" w:cs="Times New Roman"/>
        </w:rPr>
        <w:t>TARIFE</w:t>
      </w:r>
    </w:p>
    <w:p w14:paraId="21185140" w14:textId="77777777" w:rsidR="00F64425" w:rsidRPr="00C265E8" w:rsidRDefault="00F64425" w:rsidP="00F64425">
      <w:pPr>
        <w:tabs>
          <w:tab w:val="left" w:pos="6900"/>
        </w:tabs>
        <w:jc w:val="center"/>
        <w:rPr>
          <w:rFonts w:ascii="Times New Roman" w:hAnsi="Times New Roman" w:cs="Times New Roman"/>
        </w:rPr>
      </w:pPr>
      <w:r w:rsidRPr="00C265E8">
        <w:rPr>
          <w:rFonts w:ascii="Times New Roman" w:hAnsi="Times New Roman" w:cs="Times New Roman"/>
        </w:rPr>
        <w:t xml:space="preserve">de calcul al cuantumului despăgubirilor pentru prejudiciul cauzat prin </w:t>
      </w:r>
    </w:p>
    <w:p w14:paraId="3CF1D566" w14:textId="77777777" w:rsidR="00F64425" w:rsidRPr="00C265E8" w:rsidRDefault="00F64425" w:rsidP="00F64425">
      <w:pPr>
        <w:tabs>
          <w:tab w:val="left" w:pos="6900"/>
        </w:tabs>
        <w:ind w:firstLine="567"/>
        <w:jc w:val="center"/>
        <w:rPr>
          <w:rFonts w:ascii="Times New Roman" w:hAnsi="Times New Roman" w:cs="Times New Roman"/>
        </w:rPr>
      </w:pPr>
      <w:bookmarkStart w:id="12" w:name="_Hlk190958319"/>
      <w:r w:rsidRPr="00C265E8">
        <w:rPr>
          <w:rFonts w:ascii="Times New Roman" w:hAnsi="Times New Roman" w:cs="Times New Roman"/>
        </w:rPr>
        <w:t>cositul și recoltarea neautorizată a ierbii și/sau pășunatul ilicit pe terenurile din fondul forestier, pe alte terenuri acoperite cu vegetație forestieră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1"/>
        <w:gridCol w:w="6431"/>
      </w:tblGrid>
      <w:tr w:rsidR="00F64425" w:rsidRPr="00C265E8" w14:paraId="1EC93288" w14:textId="77777777" w:rsidTr="008B58AA">
        <w:trPr>
          <w:trHeight w:val="20"/>
        </w:trPr>
        <w:tc>
          <w:tcPr>
            <w:tcW w:w="2792" w:type="pct"/>
            <w:shd w:val="clear" w:color="000000" w:fill="FFFFFF"/>
            <w:vAlign w:val="center"/>
            <w:hideMark/>
          </w:tcPr>
          <w:bookmarkEnd w:id="12"/>
          <w:p w14:paraId="24947908" w14:textId="77777777" w:rsidR="00F64425" w:rsidRPr="00C265E8" w:rsidRDefault="00F64425" w:rsidP="008B58AA">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Obiectul prejudiciat</w:t>
            </w:r>
          </w:p>
        </w:tc>
        <w:tc>
          <w:tcPr>
            <w:tcW w:w="2208" w:type="pct"/>
            <w:shd w:val="clear" w:color="000000" w:fill="FFFFFF"/>
            <w:vAlign w:val="center"/>
            <w:hideMark/>
          </w:tcPr>
          <w:p w14:paraId="6EF3EC9D" w14:textId="77777777" w:rsidR="00F64425" w:rsidRPr="00C265E8" w:rsidRDefault="00F64425" w:rsidP="008B58AA">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Cuantumul despăgubirilor în (u.c)</w:t>
            </w:r>
          </w:p>
        </w:tc>
      </w:tr>
      <w:tr w:rsidR="00F64425" w:rsidRPr="00C265E8" w14:paraId="14705694" w14:textId="77777777" w:rsidTr="008B58AA">
        <w:trPr>
          <w:trHeight w:val="20"/>
        </w:trPr>
        <w:tc>
          <w:tcPr>
            <w:tcW w:w="2792" w:type="pct"/>
            <w:shd w:val="clear" w:color="000000" w:fill="FFFFFF"/>
            <w:vAlign w:val="center"/>
            <w:hideMark/>
          </w:tcPr>
          <w:p w14:paraId="27A449AC" w14:textId="77777777" w:rsidR="00F64425" w:rsidRPr="00C265E8" w:rsidRDefault="00F64425">
            <w:pPr>
              <w:pStyle w:val="Listparagraf"/>
              <w:numPr>
                <w:ilvl w:val="0"/>
                <w:numId w:val="8"/>
              </w:numPr>
              <w:spacing w:line="240" w:lineRule="auto"/>
              <w:ind w:left="308"/>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Fiecare hectar de ierburi recoltate neautorizat pe fânețe și pășuni:</w:t>
            </w:r>
          </w:p>
        </w:tc>
        <w:tc>
          <w:tcPr>
            <w:tcW w:w="2208" w:type="pct"/>
            <w:shd w:val="clear" w:color="000000" w:fill="FFFFFF"/>
            <w:hideMark/>
          </w:tcPr>
          <w:p w14:paraId="64AB2326" w14:textId="77777777" w:rsidR="00F64425" w:rsidRPr="00C265E8" w:rsidRDefault="00F64425" w:rsidP="008B58AA">
            <w:pPr>
              <w:spacing w:line="240" w:lineRule="auto"/>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 </w:t>
            </w:r>
          </w:p>
        </w:tc>
      </w:tr>
      <w:tr w:rsidR="00F64425" w:rsidRPr="00C265E8" w14:paraId="07B9C6C3" w14:textId="77777777" w:rsidTr="008B58AA">
        <w:trPr>
          <w:trHeight w:val="20"/>
        </w:trPr>
        <w:tc>
          <w:tcPr>
            <w:tcW w:w="2792" w:type="pct"/>
            <w:shd w:val="clear" w:color="000000" w:fill="FFFFFF"/>
            <w:vAlign w:val="center"/>
            <w:hideMark/>
          </w:tcPr>
          <w:p w14:paraId="34B62337" w14:textId="77777777" w:rsidR="00F64425" w:rsidRPr="00C265E8" w:rsidRDefault="00F64425" w:rsidP="008B58AA">
            <w:pPr>
              <w:spacing w:line="240" w:lineRule="auto"/>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 ierburi semănate</w:t>
            </w:r>
          </w:p>
        </w:tc>
        <w:tc>
          <w:tcPr>
            <w:tcW w:w="2208" w:type="pct"/>
            <w:shd w:val="clear" w:color="000000" w:fill="FFFFFF"/>
            <w:vAlign w:val="center"/>
            <w:hideMark/>
          </w:tcPr>
          <w:p w14:paraId="4A71B857" w14:textId="77777777" w:rsidR="00F64425" w:rsidRPr="00C265E8" w:rsidRDefault="00F64425" w:rsidP="008B58AA">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43,2</w:t>
            </w:r>
          </w:p>
        </w:tc>
      </w:tr>
      <w:tr w:rsidR="00F64425" w:rsidRPr="00C265E8" w14:paraId="60384371" w14:textId="77777777" w:rsidTr="008B58AA">
        <w:trPr>
          <w:trHeight w:val="20"/>
        </w:trPr>
        <w:tc>
          <w:tcPr>
            <w:tcW w:w="2792" w:type="pct"/>
            <w:shd w:val="clear" w:color="000000" w:fill="FFFFFF"/>
            <w:vAlign w:val="center"/>
            <w:hideMark/>
          </w:tcPr>
          <w:p w14:paraId="7D0AE28E" w14:textId="77777777" w:rsidR="00F64425" w:rsidRPr="00C265E8" w:rsidRDefault="00F64425" w:rsidP="008B58AA">
            <w:pPr>
              <w:spacing w:line="240" w:lineRule="auto"/>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 fânețe naturale ameliorate</w:t>
            </w:r>
          </w:p>
        </w:tc>
        <w:tc>
          <w:tcPr>
            <w:tcW w:w="2208" w:type="pct"/>
            <w:shd w:val="clear" w:color="000000" w:fill="FFFFFF"/>
            <w:vAlign w:val="center"/>
            <w:hideMark/>
          </w:tcPr>
          <w:p w14:paraId="25A258E0" w14:textId="77777777" w:rsidR="00F64425" w:rsidRPr="00C265E8" w:rsidRDefault="00F64425" w:rsidP="008B58AA">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32,4</w:t>
            </w:r>
          </w:p>
        </w:tc>
      </w:tr>
      <w:tr w:rsidR="00F64425" w:rsidRPr="00C265E8" w14:paraId="28BA4DB4" w14:textId="77777777" w:rsidTr="008B58AA">
        <w:trPr>
          <w:trHeight w:val="20"/>
        </w:trPr>
        <w:tc>
          <w:tcPr>
            <w:tcW w:w="2792" w:type="pct"/>
            <w:shd w:val="clear" w:color="000000" w:fill="FFFFFF"/>
            <w:vAlign w:val="center"/>
            <w:hideMark/>
          </w:tcPr>
          <w:p w14:paraId="69803D7C" w14:textId="77777777" w:rsidR="00F64425" w:rsidRPr="00C265E8" w:rsidRDefault="00F64425" w:rsidP="008B58AA">
            <w:pPr>
              <w:spacing w:line="240" w:lineRule="auto"/>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 fânețe neameliorate</w:t>
            </w:r>
          </w:p>
        </w:tc>
        <w:tc>
          <w:tcPr>
            <w:tcW w:w="2208" w:type="pct"/>
            <w:shd w:val="clear" w:color="000000" w:fill="FFFFFF"/>
            <w:vAlign w:val="center"/>
            <w:hideMark/>
          </w:tcPr>
          <w:p w14:paraId="77C3AC6A" w14:textId="77777777" w:rsidR="00F64425" w:rsidRPr="00C265E8" w:rsidRDefault="00F64425" w:rsidP="008B58AA">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16,2</w:t>
            </w:r>
          </w:p>
        </w:tc>
      </w:tr>
      <w:tr w:rsidR="00F64425" w:rsidRPr="00C265E8" w14:paraId="67262720" w14:textId="77777777" w:rsidTr="008B58AA">
        <w:trPr>
          <w:trHeight w:val="20"/>
        </w:trPr>
        <w:tc>
          <w:tcPr>
            <w:tcW w:w="2792" w:type="pct"/>
            <w:shd w:val="clear" w:color="000000" w:fill="FFFFFF"/>
            <w:vAlign w:val="center"/>
            <w:hideMark/>
          </w:tcPr>
          <w:p w14:paraId="0E43BB26" w14:textId="77777777" w:rsidR="00F64425" w:rsidRPr="00C265E8" w:rsidRDefault="00F64425" w:rsidP="008B58AA">
            <w:pPr>
              <w:spacing w:line="240" w:lineRule="auto"/>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 fânețe mlăștinoase</w:t>
            </w:r>
          </w:p>
        </w:tc>
        <w:tc>
          <w:tcPr>
            <w:tcW w:w="2208" w:type="pct"/>
            <w:shd w:val="clear" w:color="000000" w:fill="FFFFFF"/>
            <w:vAlign w:val="center"/>
            <w:hideMark/>
          </w:tcPr>
          <w:p w14:paraId="576F6297" w14:textId="77777777" w:rsidR="00F64425" w:rsidRPr="00C265E8" w:rsidRDefault="00F64425" w:rsidP="008B58AA">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10,8</w:t>
            </w:r>
          </w:p>
        </w:tc>
      </w:tr>
      <w:tr w:rsidR="00F64425" w:rsidRPr="00C265E8" w14:paraId="2C21C4F5" w14:textId="77777777" w:rsidTr="008B58AA">
        <w:trPr>
          <w:trHeight w:val="20"/>
        </w:trPr>
        <w:tc>
          <w:tcPr>
            <w:tcW w:w="2792" w:type="pct"/>
            <w:shd w:val="clear" w:color="000000" w:fill="FFFFFF"/>
            <w:vAlign w:val="center"/>
            <w:hideMark/>
          </w:tcPr>
          <w:p w14:paraId="3DB7E286" w14:textId="77777777" w:rsidR="00F64425" w:rsidRPr="00C265E8" w:rsidRDefault="00F64425">
            <w:pPr>
              <w:pStyle w:val="Listparagraf"/>
              <w:numPr>
                <w:ilvl w:val="0"/>
                <w:numId w:val="2"/>
              </w:numPr>
              <w:spacing w:line="240" w:lineRule="auto"/>
              <w:ind w:left="166" w:hanging="142"/>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pe terenuri din fondul forestier unde recoltarea ierbii este interzisă</w:t>
            </w:r>
          </w:p>
        </w:tc>
        <w:tc>
          <w:tcPr>
            <w:tcW w:w="2208" w:type="pct"/>
            <w:shd w:val="clear" w:color="000000" w:fill="FFFFFF"/>
            <w:vAlign w:val="center"/>
            <w:hideMark/>
          </w:tcPr>
          <w:p w14:paraId="5279F7BC" w14:textId="77777777" w:rsidR="00F64425" w:rsidRPr="00C265E8" w:rsidRDefault="00F64425" w:rsidP="008B58AA">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54,0</w:t>
            </w:r>
          </w:p>
        </w:tc>
      </w:tr>
      <w:tr w:rsidR="00F64425" w:rsidRPr="00C265E8" w14:paraId="0DC653A1" w14:textId="77777777" w:rsidTr="008B58AA">
        <w:trPr>
          <w:trHeight w:val="20"/>
        </w:trPr>
        <w:tc>
          <w:tcPr>
            <w:tcW w:w="2792" w:type="pct"/>
            <w:shd w:val="clear" w:color="000000" w:fill="FFFFFF"/>
            <w:vAlign w:val="center"/>
            <w:hideMark/>
          </w:tcPr>
          <w:p w14:paraId="268DC6CB" w14:textId="77777777" w:rsidR="00F64425" w:rsidRPr="00C265E8" w:rsidRDefault="00F64425">
            <w:pPr>
              <w:pStyle w:val="Listparagraf"/>
              <w:numPr>
                <w:ilvl w:val="0"/>
                <w:numId w:val="8"/>
              </w:numPr>
              <w:spacing w:line="240" w:lineRule="auto"/>
              <w:ind w:left="308"/>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Pășunatul neautorizat al vitelor (fiecare vită) pe pășuni:</w:t>
            </w:r>
          </w:p>
        </w:tc>
        <w:tc>
          <w:tcPr>
            <w:tcW w:w="2208" w:type="pct"/>
            <w:shd w:val="clear" w:color="000000" w:fill="FFFFFF"/>
            <w:hideMark/>
          </w:tcPr>
          <w:p w14:paraId="281020C8" w14:textId="77777777" w:rsidR="00F64425" w:rsidRPr="00C265E8" w:rsidRDefault="00F64425" w:rsidP="008B58AA">
            <w:pPr>
              <w:tabs>
                <w:tab w:val="left" w:pos="6900"/>
              </w:tabs>
              <w:rPr>
                <w:rFonts w:ascii="Times New Roman" w:eastAsia="Times New Roman" w:hAnsi="Times New Roman" w:cs="Times New Roman"/>
                <w:color w:val="333333"/>
                <w:kern w:val="0"/>
                <w14:ligatures w14:val="none"/>
              </w:rPr>
            </w:pPr>
          </w:p>
        </w:tc>
      </w:tr>
      <w:tr w:rsidR="00F64425" w:rsidRPr="00C265E8" w14:paraId="285C9C8B" w14:textId="77777777" w:rsidTr="008B58AA">
        <w:trPr>
          <w:trHeight w:val="20"/>
        </w:trPr>
        <w:tc>
          <w:tcPr>
            <w:tcW w:w="2792" w:type="pct"/>
            <w:shd w:val="clear" w:color="000000" w:fill="FFFFFF"/>
            <w:vAlign w:val="center"/>
            <w:hideMark/>
          </w:tcPr>
          <w:p w14:paraId="0C82F918" w14:textId="77777777" w:rsidR="00F64425" w:rsidRPr="00C265E8" w:rsidRDefault="00F64425" w:rsidP="008B58AA">
            <w:pPr>
              <w:spacing w:line="240" w:lineRule="auto"/>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 bovine și cabaline în vârstă de până la 2 ani, porcine etc.</w:t>
            </w:r>
          </w:p>
        </w:tc>
        <w:tc>
          <w:tcPr>
            <w:tcW w:w="2208" w:type="pct"/>
            <w:shd w:val="clear" w:color="000000" w:fill="FFFFFF"/>
            <w:vAlign w:val="center"/>
            <w:hideMark/>
          </w:tcPr>
          <w:p w14:paraId="179ACAA3" w14:textId="77777777" w:rsidR="00F64425" w:rsidRPr="00C265E8" w:rsidRDefault="00F64425" w:rsidP="008B58AA">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5,4</w:t>
            </w:r>
          </w:p>
        </w:tc>
      </w:tr>
      <w:tr w:rsidR="00F64425" w:rsidRPr="00C265E8" w14:paraId="5BD12703" w14:textId="77777777" w:rsidTr="008B58AA">
        <w:trPr>
          <w:trHeight w:val="20"/>
        </w:trPr>
        <w:tc>
          <w:tcPr>
            <w:tcW w:w="2792" w:type="pct"/>
            <w:shd w:val="clear" w:color="000000" w:fill="FFFFFF"/>
            <w:vAlign w:val="center"/>
            <w:hideMark/>
          </w:tcPr>
          <w:p w14:paraId="03EE455C" w14:textId="77777777" w:rsidR="00F64425" w:rsidRPr="00C265E8" w:rsidRDefault="00F64425" w:rsidP="008B58AA">
            <w:pPr>
              <w:spacing w:line="240" w:lineRule="auto"/>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 bovine și cabaline în vârstă de peste 2 ani</w:t>
            </w:r>
          </w:p>
        </w:tc>
        <w:tc>
          <w:tcPr>
            <w:tcW w:w="2208" w:type="pct"/>
            <w:shd w:val="clear" w:color="000000" w:fill="FFFFFF"/>
            <w:vAlign w:val="center"/>
            <w:hideMark/>
          </w:tcPr>
          <w:p w14:paraId="66E78B20" w14:textId="77777777" w:rsidR="00F64425" w:rsidRPr="00C265E8" w:rsidRDefault="00F64425" w:rsidP="008B58AA">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7,2</w:t>
            </w:r>
          </w:p>
        </w:tc>
      </w:tr>
      <w:tr w:rsidR="00F64425" w:rsidRPr="00C265E8" w14:paraId="17F790D3" w14:textId="77777777" w:rsidTr="008B58AA">
        <w:trPr>
          <w:trHeight w:val="20"/>
        </w:trPr>
        <w:tc>
          <w:tcPr>
            <w:tcW w:w="2792" w:type="pct"/>
            <w:shd w:val="clear" w:color="000000" w:fill="FFFFFF"/>
            <w:vAlign w:val="center"/>
            <w:hideMark/>
          </w:tcPr>
          <w:p w14:paraId="01D27682" w14:textId="77777777" w:rsidR="00F64425" w:rsidRPr="00C265E8" w:rsidRDefault="00F64425" w:rsidP="008B58AA">
            <w:pPr>
              <w:spacing w:line="240" w:lineRule="auto"/>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 ovine și caprine</w:t>
            </w:r>
          </w:p>
        </w:tc>
        <w:tc>
          <w:tcPr>
            <w:tcW w:w="2208" w:type="pct"/>
            <w:shd w:val="clear" w:color="000000" w:fill="FFFFFF"/>
            <w:vAlign w:val="center"/>
            <w:hideMark/>
          </w:tcPr>
          <w:p w14:paraId="02191998" w14:textId="77777777" w:rsidR="00F64425" w:rsidRPr="00C265E8" w:rsidRDefault="00F64425" w:rsidP="008B58AA">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10,8</w:t>
            </w:r>
          </w:p>
        </w:tc>
      </w:tr>
      <w:tr w:rsidR="00F64425" w:rsidRPr="00C265E8" w14:paraId="670190EC" w14:textId="77777777" w:rsidTr="008B58AA">
        <w:trPr>
          <w:trHeight w:val="20"/>
        </w:trPr>
        <w:tc>
          <w:tcPr>
            <w:tcW w:w="2792" w:type="pct"/>
            <w:shd w:val="clear" w:color="000000" w:fill="FFFFFF"/>
            <w:vAlign w:val="center"/>
            <w:hideMark/>
          </w:tcPr>
          <w:p w14:paraId="0F7BA666" w14:textId="77777777" w:rsidR="00F64425" w:rsidRPr="00C265E8" w:rsidRDefault="00F64425">
            <w:pPr>
              <w:pStyle w:val="Listparagraf"/>
              <w:numPr>
                <w:ilvl w:val="0"/>
                <w:numId w:val="8"/>
              </w:numPr>
              <w:spacing w:line="240" w:lineRule="auto"/>
              <w:ind w:left="308"/>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Pe terenuri din fondul forestier unde pășunatul vitelor este interzis:</w:t>
            </w:r>
          </w:p>
        </w:tc>
        <w:tc>
          <w:tcPr>
            <w:tcW w:w="2208" w:type="pct"/>
            <w:shd w:val="clear" w:color="000000" w:fill="FFFFFF"/>
            <w:hideMark/>
          </w:tcPr>
          <w:p w14:paraId="15AB484E" w14:textId="77777777" w:rsidR="00F64425" w:rsidRPr="00C265E8" w:rsidRDefault="00F64425" w:rsidP="008B58AA">
            <w:pPr>
              <w:spacing w:line="240" w:lineRule="auto"/>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 </w:t>
            </w:r>
          </w:p>
        </w:tc>
      </w:tr>
      <w:tr w:rsidR="00F64425" w:rsidRPr="00C265E8" w14:paraId="0BF7208A" w14:textId="77777777" w:rsidTr="008B58AA">
        <w:trPr>
          <w:trHeight w:val="20"/>
        </w:trPr>
        <w:tc>
          <w:tcPr>
            <w:tcW w:w="2792" w:type="pct"/>
            <w:shd w:val="clear" w:color="000000" w:fill="FFFFFF"/>
            <w:vAlign w:val="center"/>
            <w:hideMark/>
          </w:tcPr>
          <w:p w14:paraId="4221AB68" w14:textId="77777777" w:rsidR="00F64425" w:rsidRPr="00C265E8" w:rsidRDefault="00F64425" w:rsidP="008B58AA">
            <w:pPr>
              <w:spacing w:line="240" w:lineRule="auto"/>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 bovine și cabaline în vârstă de până la 2 ani, porcine etc.</w:t>
            </w:r>
          </w:p>
        </w:tc>
        <w:tc>
          <w:tcPr>
            <w:tcW w:w="2208" w:type="pct"/>
            <w:shd w:val="clear" w:color="000000" w:fill="FFFFFF"/>
            <w:vAlign w:val="center"/>
            <w:hideMark/>
          </w:tcPr>
          <w:p w14:paraId="20B99E35" w14:textId="77777777" w:rsidR="00F64425" w:rsidRPr="00C265E8" w:rsidRDefault="00F64425" w:rsidP="008B58AA">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7,2</w:t>
            </w:r>
          </w:p>
        </w:tc>
      </w:tr>
      <w:tr w:rsidR="00F64425" w:rsidRPr="00C265E8" w14:paraId="6E42B441" w14:textId="77777777" w:rsidTr="008B58AA">
        <w:trPr>
          <w:trHeight w:val="20"/>
        </w:trPr>
        <w:tc>
          <w:tcPr>
            <w:tcW w:w="2792" w:type="pct"/>
            <w:shd w:val="clear" w:color="000000" w:fill="FFFFFF"/>
            <w:vAlign w:val="center"/>
            <w:hideMark/>
          </w:tcPr>
          <w:p w14:paraId="22A7F3F9" w14:textId="77777777" w:rsidR="00F64425" w:rsidRPr="00C265E8" w:rsidRDefault="00F64425" w:rsidP="008B58AA">
            <w:pPr>
              <w:spacing w:line="240" w:lineRule="auto"/>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 bovine și cabaline în vârstă de peste 2 ani</w:t>
            </w:r>
          </w:p>
        </w:tc>
        <w:tc>
          <w:tcPr>
            <w:tcW w:w="2208" w:type="pct"/>
            <w:shd w:val="clear" w:color="000000" w:fill="FFFFFF"/>
            <w:vAlign w:val="center"/>
            <w:hideMark/>
          </w:tcPr>
          <w:p w14:paraId="204766E2" w14:textId="77777777" w:rsidR="00F64425" w:rsidRPr="00C265E8" w:rsidRDefault="00F64425" w:rsidP="008B58AA">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10,8</w:t>
            </w:r>
          </w:p>
        </w:tc>
      </w:tr>
      <w:tr w:rsidR="00F64425" w:rsidRPr="00C265E8" w14:paraId="0F6E3133" w14:textId="77777777" w:rsidTr="008B58AA">
        <w:trPr>
          <w:trHeight w:val="20"/>
        </w:trPr>
        <w:tc>
          <w:tcPr>
            <w:tcW w:w="2792" w:type="pct"/>
            <w:shd w:val="clear" w:color="000000" w:fill="FFFFFF"/>
            <w:vAlign w:val="center"/>
            <w:hideMark/>
          </w:tcPr>
          <w:p w14:paraId="100A1EBF" w14:textId="77777777" w:rsidR="00F64425" w:rsidRPr="00C265E8" w:rsidRDefault="00F64425" w:rsidP="008B58AA">
            <w:pPr>
              <w:spacing w:line="240" w:lineRule="auto"/>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 ovine și caprine</w:t>
            </w:r>
          </w:p>
        </w:tc>
        <w:tc>
          <w:tcPr>
            <w:tcW w:w="2208" w:type="pct"/>
            <w:shd w:val="clear" w:color="000000" w:fill="FFFFFF"/>
            <w:vAlign w:val="center"/>
            <w:hideMark/>
          </w:tcPr>
          <w:p w14:paraId="6F4A460C" w14:textId="77777777" w:rsidR="00F64425" w:rsidRPr="00C265E8" w:rsidRDefault="00F64425" w:rsidP="008B58AA">
            <w:pPr>
              <w:spacing w:line="240" w:lineRule="auto"/>
              <w:jc w:val="center"/>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16,2</w:t>
            </w:r>
          </w:p>
        </w:tc>
      </w:tr>
    </w:tbl>
    <w:p w14:paraId="1162284E" w14:textId="77777777" w:rsidR="00F64425" w:rsidRPr="00C265E8" w:rsidRDefault="00F64425" w:rsidP="00F64425">
      <w:pPr>
        <w:tabs>
          <w:tab w:val="left" w:pos="0"/>
        </w:tabs>
        <w:ind w:firstLine="567"/>
        <w:rPr>
          <w:rFonts w:ascii="Times New Roman" w:hAnsi="Times New Roman" w:cs="Times New Roman"/>
        </w:rPr>
      </w:pPr>
      <w:r w:rsidRPr="00C265E8">
        <w:rPr>
          <w:rFonts w:ascii="Times New Roman" w:hAnsi="Times New Roman" w:cs="Times New Roman"/>
        </w:rPr>
        <w:tab/>
        <w:t>Notă privind punerea în aplicare a tarifelor de calcul al cuantumului despăgubirilor pentru prejudiciul cauzat prin cositul și recoltarea neautorizată a ierbii și/sau pășunatul ilicit pe terenurile din fondul forestier, pe alte terenuri acoperite cu vegetație forestieră</w:t>
      </w:r>
    </w:p>
    <w:p w14:paraId="7DB0E357" w14:textId="77777777" w:rsidR="00F64425" w:rsidRPr="00C265E8" w:rsidRDefault="00F64425" w:rsidP="00F64425">
      <w:pPr>
        <w:tabs>
          <w:tab w:val="left" w:pos="6900"/>
        </w:tabs>
        <w:rPr>
          <w:rFonts w:ascii="Times New Roman" w:hAnsi="Times New Roman" w:cs="Times New Roman"/>
        </w:rPr>
      </w:pPr>
      <w:r w:rsidRPr="00C265E8">
        <w:rPr>
          <w:rFonts w:ascii="Times New Roman" w:hAnsi="Times New Roman" w:cs="Times New Roman"/>
        </w:rPr>
        <w:t xml:space="preserve">      1. În cazul recoltării neautorizate a ierbii și pășunatului ilicit al vitelor în pădurile cu regim special de protecție, cuantumul despăgubirilor se calculează conform tarifelor specificate majorate de trei ori.</w:t>
      </w:r>
    </w:p>
    <w:p w14:paraId="2A9FCF9F" w14:textId="77FE2DA8" w:rsidR="00F64425" w:rsidRPr="00C265E8" w:rsidRDefault="00F64425" w:rsidP="00E94841">
      <w:pPr>
        <w:tabs>
          <w:tab w:val="left" w:pos="6900"/>
        </w:tabs>
        <w:rPr>
          <w:rFonts w:ascii="Times New Roman" w:hAnsi="Times New Roman" w:cs="Times New Roman"/>
        </w:rPr>
      </w:pPr>
      <w:r w:rsidRPr="00C265E8">
        <w:rPr>
          <w:rFonts w:ascii="Times New Roman" w:hAnsi="Times New Roman" w:cs="Times New Roman"/>
        </w:rPr>
        <w:t xml:space="preserve">      2. Dacă prin recoltarea neautorizată a ierbii și pășunatul ilicit al vitelor sunt distruse și vătămate plantații și culturi silvice, arboreturi tinere provenite prin regenerare naturală, semințiș natural și preexistent de pe terenurile destinate reîmpăduririi, litiera, pătura vie și stratul de sol fertil, cuantumul despăgubirilor se calculează în conformitate cu tarifele stabilite în anexele nr.2-</w:t>
      </w:r>
      <w:r w:rsidR="00C265E8" w:rsidRPr="00C265E8">
        <w:rPr>
          <w:rFonts w:ascii="Times New Roman" w:hAnsi="Times New Roman" w:cs="Times New Roman"/>
        </w:rPr>
        <w:t>4, 11</w:t>
      </w:r>
      <w:r w:rsidRPr="00C265E8">
        <w:rPr>
          <w:rFonts w:ascii="Times New Roman" w:hAnsi="Times New Roman" w:cs="Times New Roman"/>
        </w:rPr>
        <w:t xml:space="preserve"> și 13 cumulându-le cu tarifele specificate în anexa dată</w:t>
      </w:r>
      <w:r w:rsidR="00E94841" w:rsidRPr="00C265E8">
        <w:rPr>
          <w:rFonts w:ascii="Times New Roman" w:hAnsi="Times New Roman" w:cs="Times New Roman"/>
        </w:rPr>
        <w:t>.</w:t>
      </w:r>
    </w:p>
    <w:p w14:paraId="4FECDCB4" w14:textId="77777777" w:rsidR="00F64425" w:rsidRPr="00C265E8" w:rsidRDefault="00F64425" w:rsidP="00F64425">
      <w:pPr>
        <w:tabs>
          <w:tab w:val="left" w:pos="6900"/>
        </w:tabs>
        <w:rPr>
          <w:rFonts w:ascii="Times New Roman" w:hAnsi="Times New Roman" w:cs="Times New Roman"/>
        </w:rPr>
      </w:pPr>
    </w:p>
    <w:p w14:paraId="4CDBCC57" w14:textId="5E8EA2F5" w:rsidR="00F64425" w:rsidRPr="00C265E8" w:rsidRDefault="00F64425" w:rsidP="00F64425">
      <w:pPr>
        <w:spacing w:line="240" w:lineRule="auto"/>
        <w:jc w:val="right"/>
        <w:rPr>
          <w:rFonts w:ascii="Times New Roman" w:hAnsi="Times New Roman" w:cs="Times New Roman"/>
        </w:rPr>
      </w:pPr>
      <w:bookmarkStart w:id="13" w:name="_Hlk190958198"/>
      <w:r w:rsidRPr="00C265E8">
        <w:rPr>
          <w:rFonts w:ascii="Times New Roman" w:hAnsi="Times New Roman" w:cs="Times New Roman"/>
        </w:rPr>
        <w:lastRenderedPageBreak/>
        <w:t>Anexa nr. 6</w:t>
      </w:r>
    </w:p>
    <w:p w14:paraId="45530208"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La Regulamentul cu privire la modul de calcul al</w:t>
      </w:r>
    </w:p>
    <w:p w14:paraId="1C81C7CC"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cuantumurilor despăgubirilor prejudiciului</w:t>
      </w:r>
    </w:p>
    <w:p w14:paraId="39DA9D40"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cauzat pentru încălcări ale legislației silvice</w:t>
      </w:r>
    </w:p>
    <w:p w14:paraId="20B3A411" w14:textId="210E86B8" w:rsidR="00F64425" w:rsidRPr="00C265E8" w:rsidRDefault="00F64425" w:rsidP="00F64425">
      <w:pPr>
        <w:spacing w:line="240" w:lineRule="auto"/>
        <w:jc w:val="center"/>
        <w:rPr>
          <w:rFonts w:ascii="Times New Roman" w:hAnsi="Times New Roman" w:cs="Times New Roman"/>
        </w:rPr>
      </w:pPr>
    </w:p>
    <w:p w14:paraId="26A9E33D" w14:textId="77777777" w:rsidR="00F64425" w:rsidRPr="00C265E8" w:rsidRDefault="00F64425" w:rsidP="00F64425">
      <w:pPr>
        <w:tabs>
          <w:tab w:val="left" w:pos="6900"/>
        </w:tabs>
        <w:jc w:val="center"/>
        <w:rPr>
          <w:rFonts w:ascii="Times New Roman" w:hAnsi="Times New Roman" w:cs="Times New Roman"/>
        </w:rPr>
      </w:pPr>
      <w:r w:rsidRPr="00C265E8">
        <w:rPr>
          <w:rFonts w:ascii="Times New Roman" w:hAnsi="Times New Roman" w:cs="Times New Roman"/>
        </w:rPr>
        <w:t>TARIFE</w:t>
      </w:r>
    </w:p>
    <w:p w14:paraId="5E7F6470" w14:textId="77777777" w:rsidR="00F64425" w:rsidRPr="00C265E8" w:rsidRDefault="00F64425" w:rsidP="00F64425">
      <w:pPr>
        <w:tabs>
          <w:tab w:val="left" w:pos="6900"/>
        </w:tabs>
        <w:jc w:val="center"/>
        <w:rPr>
          <w:rFonts w:ascii="Times New Roman" w:hAnsi="Times New Roman" w:cs="Times New Roman"/>
        </w:rPr>
      </w:pPr>
      <w:r w:rsidRPr="00C265E8">
        <w:rPr>
          <w:rFonts w:ascii="Times New Roman" w:hAnsi="Times New Roman" w:cs="Times New Roman"/>
        </w:rPr>
        <w:t xml:space="preserve">de calcul al cuantumului despăgubirilor pentru prejudiciul cauzat prin </w:t>
      </w:r>
    </w:p>
    <w:bookmarkEnd w:id="13"/>
    <w:p w14:paraId="397F000A" w14:textId="5139067E" w:rsidR="00F64425" w:rsidRPr="00C265E8" w:rsidRDefault="00F64425" w:rsidP="008974D5">
      <w:pPr>
        <w:tabs>
          <w:tab w:val="left" w:pos="6900"/>
        </w:tabs>
        <w:jc w:val="center"/>
        <w:rPr>
          <w:rFonts w:ascii="Times New Roman" w:hAnsi="Times New Roman" w:cs="Times New Roman"/>
        </w:rPr>
      </w:pPr>
      <w:r w:rsidRPr="00C265E8">
        <w:rPr>
          <w:rFonts w:ascii="Times New Roman" w:hAnsi="Times New Roman" w:cs="Times New Roman"/>
        </w:rPr>
        <w:t>distrugerea și/sau deteriorarea fânețelor și a pășunilor pe terenurile din fondul forestier, pe alte terenuri acoperite cu vegetație forestieră</w:t>
      </w:r>
    </w:p>
    <w:tbl>
      <w:tblPr>
        <w:tblStyle w:val="Tabelgril"/>
        <w:tblW w:w="5000" w:type="pct"/>
        <w:tblLook w:val="04A0" w:firstRow="1" w:lastRow="0" w:firstColumn="1" w:lastColumn="0" w:noHBand="0" w:noVBand="1"/>
      </w:tblPr>
      <w:tblGrid>
        <w:gridCol w:w="8463"/>
        <w:gridCol w:w="6099"/>
      </w:tblGrid>
      <w:tr w:rsidR="00F64425" w:rsidRPr="00C265E8" w14:paraId="7D6B932F" w14:textId="77777777" w:rsidTr="008B58AA">
        <w:tc>
          <w:tcPr>
            <w:tcW w:w="2906" w:type="pct"/>
          </w:tcPr>
          <w:p w14:paraId="583147CA" w14:textId="77777777" w:rsidR="00F64425" w:rsidRPr="00C265E8" w:rsidRDefault="00F64425" w:rsidP="008B58AA">
            <w:pPr>
              <w:ind w:left="284"/>
              <w:jc w:val="both"/>
              <w:rPr>
                <w:rFonts w:ascii="Times New Roman" w:hAnsi="Times New Roman" w:cs="Times New Roman"/>
                <w:sz w:val="24"/>
                <w:szCs w:val="24"/>
                <w:lang w:val="ro-RO"/>
              </w:rPr>
            </w:pPr>
            <w:r w:rsidRPr="00C265E8">
              <w:rPr>
                <w:rFonts w:ascii="Times New Roman" w:hAnsi="Times New Roman" w:cs="Times New Roman"/>
                <w:sz w:val="24"/>
                <w:szCs w:val="24"/>
                <w:lang w:val="ro-RO"/>
              </w:rPr>
              <w:t xml:space="preserve">Obiectul prejudiciat, pentru fiecare hectar distrus </w:t>
            </w:r>
          </w:p>
          <w:p w14:paraId="759BE726" w14:textId="77777777" w:rsidR="00F64425" w:rsidRPr="00C265E8" w:rsidRDefault="00F64425" w:rsidP="008B58AA">
            <w:pPr>
              <w:ind w:left="284"/>
              <w:jc w:val="both"/>
              <w:rPr>
                <w:rFonts w:ascii="Times New Roman" w:hAnsi="Times New Roman" w:cs="Times New Roman"/>
                <w:sz w:val="24"/>
                <w:szCs w:val="24"/>
                <w:lang w:val="ro-RO"/>
              </w:rPr>
            </w:pPr>
            <w:r w:rsidRPr="00C265E8">
              <w:rPr>
                <w:rFonts w:ascii="Times New Roman" w:hAnsi="Times New Roman" w:cs="Times New Roman"/>
                <w:sz w:val="24"/>
                <w:szCs w:val="24"/>
                <w:lang w:val="ro-RO"/>
              </w:rPr>
              <w:t>sau deteriorat de fânețe sau pășuni:</w:t>
            </w:r>
          </w:p>
        </w:tc>
        <w:tc>
          <w:tcPr>
            <w:tcW w:w="2094" w:type="pct"/>
          </w:tcPr>
          <w:p w14:paraId="78FF83AE" w14:textId="77777777" w:rsidR="00F64425" w:rsidRPr="00C265E8" w:rsidRDefault="00F64425" w:rsidP="008B58AA">
            <w:pPr>
              <w:ind w:left="284"/>
              <w:jc w:val="both"/>
              <w:rPr>
                <w:rFonts w:ascii="Times New Roman" w:hAnsi="Times New Roman" w:cs="Times New Roman"/>
                <w:sz w:val="24"/>
                <w:szCs w:val="24"/>
                <w:lang w:val="ro-RO"/>
              </w:rPr>
            </w:pPr>
            <w:r w:rsidRPr="00C265E8">
              <w:rPr>
                <w:rFonts w:ascii="Times New Roman" w:hAnsi="Times New Roman" w:cs="Times New Roman"/>
                <w:sz w:val="24"/>
                <w:szCs w:val="24"/>
                <w:lang w:val="ro-RO"/>
              </w:rPr>
              <w:t>Cuantumul despăgubirilor (în u.c.)</w:t>
            </w:r>
          </w:p>
        </w:tc>
      </w:tr>
      <w:tr w:rsidR="00F64425" w:rsidRPr="00C265E8" w14:paraId="43A88A93" w14:textId="77777777" w:rsidTr="008B58AA">
        <w:tc>
          <w:tcPr>
            <w:tcW w:w="2906" w:type="pct"/>
          </w:tcPr>
          <w:p w14:paraId="22FA5E59" w14:textId="77777777" w:rsidR="00F64425" w:rsidRPr="00C265E8" w:rsidRDefault="00F64425" w:rsidP="008B58AA">
            <w:pPr>
              <w:ind w:left="284"/>
              <w:rPr>
                <w:rFonts w:ascii="Times New Roman" w:hAnsi="Times New Roman" w:cs="Times New Roman"/>
                <w:sz w:val="24"/>
                <w:szCs w:val="24"/>
                <w:lang w:val="ro-RO"/>
              </w:rPr>
            </w:pPr>
            <w:r w:rsidRPr="00C265E8">
              <w:rPr>
                <w:rFonts w:ascii="Times New Roman" w:hAnsi="Times New Roman" w:cs="Times New Roman"/>
                <w:sz w:val="24"/>
                <w:szCs w:val="24"/>
                <w:lang w:val="ro-RO"/>
              </w:rPr>
              <w:t>ierburi semănate</w:t>
            </w:r>
          </w:p>
        </w:tc>
        <w:tc>
          <w:tcPr>
            <w:tcW w:w="2094" w:type="pct"/>
          </w:tcPr>
          <w:p w14:paraId="7A0241F0" w14:textId="77777777" w:rsidR="00F64425" w:rsidRPr="00C265E8" w:rsidRDefault="00F64425" w:rsidP="008B58AA">
            <w:pPr>
              <w:ind w:left="284"/>
              <w:jc w:val="center"/>
              <w:rPr>
                <w:rFonts w:ascii="Times New Roman" w:hAnsi="Times New Roman" w:cs="Times New Roman"/>
                <w:sz w:val="24"/>
                <w:szCs w:val="24"/>
                <w:lang w:val="ro-RO"/>
              </w:rPr>
            </w:pPr>
            <w:r w:rsidRPr="00C265E8">
              <w:rPr>
                <w:rFonts w:ascii="Times New Roman" w:hAnsi="Times New Roman" w:cs="Times New Roman"/>
                <w:sz w:val="24"/>
                <w:szCs w:val="24"/>
                <w:lang w:val="ro-RO"/>
              </w:rPr>
              <w:t>216</w:t>
            </w:r>
          </w:p>
        </w:tc>
      </w:tr>
      <w:tr w:rsidR="00F64425" w:rsidRPr="00C265E8" w14:paraId="2AC536FE" w14:textId="77777777" w:rsidTr="008B58AA">
        <w:tc>
          <w:tcPr>
            <w:tcW w:w="2906" w:type="pct"/>
          </w:tcPr>
          <w:p w14:paraId="33D902F1" w14:textId="77777777" w:rsidR="00F64425" w:rsidRPr="00C265E8" w:rsidRDefault="00F64425" w:rsidP="008B58AA">
            <w:pPr>
              <w:ind w:left="284"/>
              <w:rPr>
                <w:rFonts w:ascii="Times New Roman" w:hAnsi="Times New Roman" w:cs="Times New Roman"/>
                <w:sz w:val="24"/>
                <w:szCs w:val="24"/>
                <w:lang w:val="ro-RO"/>
              </w:rPr>
            </w:pPr>
            <w:r w:rsidRPr="00C265E8">
              <w:rPr>
                <w:rFonts w:ascii="Times New Roman" w:hAnsi="Times New Roman" w:cs="Times New Roman"/>
                <w:sz w:val="24"/>
                <w:szCs w:val="24"/>
                <w:lang w:val="ro-RO"/>
              </w:rPr>
              <w:t>fânețe naturale ameliorate</w:t>
            </w:r>
          </w:p>
        </w:tc>
        <w:tc>
          <w:tcPr>
            <w:tcW w:w="2094" w:type="pct"/>
          </w:tcPr>
          <w:p w14:paraId="2752B3B7" w14:textId="77777777" w:rsidR="00F64425" w:rsidRPr="00C265E8" w:rsidRDefault="00F64425" w:rsidP="008B58AA">
            <w:pPr>
              <w:jc w:val="center"/>
              <w:rPr>
                <w:rFonts w:ascii="Times New Roman" w:hAnsi="Times New Roman" w:cs="Times New Roman"/>
                <w:sz w:val="24"/>
                <w:szCs w:val="24"/>
                <w:lang w:val="ro-RO"/>
              </w:rPr>
            </w:pPr>
            <w:r w:rsidRPr="00C265E8">
              <w:rPr>
                <w:rFonts w:ascii="Times New Roman" w:hAnsi="Times New Roman" w:cs="Times New Roman"/>
                <w:sz w:val="24"/>
                <w:szCs w:val="24"/>
                <w:lang w:val="ro-RO"/>
              </w:rPr>
              <w:t xml:space="preserve">     126</w:t>
            </w:r>
          </w:p>
        </w:tc>
      </w:tr>
      <w:tr w:rsidR="00F64425" w:rsidRPr="00C265E8" w14:paraId="0C3071DB" w14:textId="77777777" w:rsidTr="008B58AA">
        <w:tc>
          <w:tcPr>
            <w:tcW w:w="2906" w:type="pct"/>
          </w:tcPr>
          <w:p w14:paraId="6ADB7AFF" w14:textId="77777777" w:rsidR="00F64425" w:rsidRPr="00C265E8" w:rsidRDefault="00F64425" w:rsidP="008B58AA">
            <w:pPr>
              <w:ind w:left="284"/>
              <w:rPr>
                <w:rFonts w:ascii="Times New Roman" w:hAnsi="Times New Roman" w:cs="Times New Roman"/>
                <w:sz w:val="24"/>
                <w:szCs w:val="24"/>
                <w:lang w:val="ro-RO"/>
              </w:rPr>
            </w:pPr>
            <w:r w:rsidRPr="00C265E8">
              <w:rPr>
                <w:rFonts w:ascii="Times New Roman" w:hAnsi="Times New Roman" w:cs="Times New Roman"/>
                <w:sz w:val="24"/>
                <w:szCs w:val="24"/>
                <w:lang w:val="ro-RO"/>
              </w:rPr>
              <w:t>fânețe și pășuni naturale neameliorate</w:t>
            </w:r>
          </w:p>
        </w:tc>
        <w:tc>
          <w:tcPr>
            <w:tcW w:w="2094" w:type="pct"/>
          </w:tcPr>
          <w:p w14:paraId="010A88D8" w14:textId="77777777" w:rsidR="00F64425" w:rsidRPr="00C265E8" w:rsidRDefault="00F64425" w:rsidP="008B58AA">
            <w:pPr>
              <w:ind w:left="284"/>
              <w:jc w:val="center"/>
              <w:rPr>
                <w:rFonts w:ascii="Times New Roman" w:hAnsi="Times New Roman" w:cs="Times New Roman"/>
                <w:sz w:val="24"/>
                <w:szCs w:val="24"/>
                <w:lang w:val="ro-RO"/>
              </w:rPr>
            </w:pPr>
            <w:r w:rsidRPr="00C265E8">
              <w:rPr>
                <w:rFonts w:ascii="Times New Roman" w:hAnsi="Times New Roman" w:cs="Times New Roman"/>
                <w:sz w:val="24"/>
                <w:szCs w:val="24"/>
                <w:lang w:val="ro-RO"/>
              </w:rPr>
              <w:t>72</w:t>
            </w:r>
          </w:p>
        </w:tc>
      </w:tr>
      <w:tr w:rsidR="00F64425" w:rsidRPr="00C265E8" w14:paraId="6A62139D" w14:textId="77777777" w:rsidTr="008B58AA">
        <w:tc>
          <w:tcPr>
            <w:tcW w:w="2906" w:type="pct"/>
          </w:tcPr>
          <w:p w14:paraId="398C988E" w14:textId="77777777" w:rsidR="00F64425" w:rsidRPr="00C265E8" w:rsidRDefault="00F64425" w:rsidP="008B58AA">
            <w:pPr>
              <w:ind w:left="284"/>
              <w:rPr>
                <w:rFonts w:ascii="Times New Roman" w:hAnsi="Times New Roman" w:cs="Times New Roman"/>
                <w:sz w:val="24"/>
                <w:szCs w:val="24"/>
                <w:lang w:val="ro-RO"/>
              </w:rPr>
            </w:pPr>
            <w:r w:rsidRPr="00C265E8">
              <w:rPr>
                <w:rFonts w:ascii="Times New Roman" w:hAnsi="Times New Roman" w:cs="Times New Roman"/>
                <w:sz w:val="24"/>
                <w:szCs w:val="24"/>
                <w:lang w:val="ro-RO"/>
              </w:rPr>
              <w:t>fânețe mlăștinoase</w:t>
            </w:r>
          </w:p>
        </w:tc>
        <w:tc>
          <w:tcPr>
            <w:tcW w:w="2094" w:type="pct"/>
          </w:tcPr>
          <w:p w14:paraId="61C55531" w14:textId="77777777" w:rsidR="00F64425" w:rsidRPr="00C265E8" w:rsidRDefault="00F64425" w:rsidP="008B58AA">
            <w:pPr>
              <w:ind w:left="284"/>
              <w:jc w:val="center"/>
              <w:rPr>
                <w:rFonts w:ascii="Times New Roman" w:hAnsi="Times New Roman" w:cs="Times New Roman"/>
                <w:sz w:val="24"/>
                <w:szCs w:val="24"/>
                <w:lang w:val="ro-RO"/>
              </w:rPr>
            </w:pPr>
            <w:r w:rsidRPr="00C265E8">
              <w:rPr>
                <w:rFonts w:ascii="Times New Roman" w:hAnsi="Times New Roman" w:cs="Times New Roman"/>
                <w:sz w:val="24"/>
                <w:szCs w:val="24"/>
                <w:lang w:val="ro-RO"/>
              </w:rPr>
              <w:t>54</w:t>
            </w:r>
          </w:p>
        </w:tc>
      </w:tr>
    </w:tbl>
    <w:p w14:paraId="2E68E92E" w14:textId="77777777" w:rsidR="00F64425" w:rsidRPr="00C265E8" w:rsidRDefault="00F64425" w:rsidP="00805507">
      <w:pPr>
        <w:tabs>
          <w:tab w:val="left" w:pos="6900"/>
        </w:tabs>
        <w:ind w:firstLine="0"/>
        <w:rPr>
          <w:rFonts w:ascii="Times New Roman" w:hAnsi="Times New Roman" w:cs="Times New Roman"/>
        </w:rPr>
      </w:pPr>
    </w:p>
    <w:p w14:paraId="648C76BB" w14:textId="77777777" w:rsidR="00805507" w:rsidRPr="00C265E8" w:rsidRDefault="00805507" w:rsidP="00805507">
      <w:pPr>
        <w:tabs>
          <w:tab w:val="left" w:pos="6900"/>
        </w:tabs>
        <w:ind w:firstLine="0"/>
        <w:rPr>
          <w:rFonts w:ascii="Times New Roman" w:hAnsi="Times New Roman" w:cs="Times New Roman"/>
        </w:rPr>
      </w:pPr>
    </w:p>
    <w:p w14:paraId="3A86DAF6" w14:textId="77777777" w:rsidR="00805507" w:rsidRPr="00C265E8" w:rsidRDefault="00805507" w:rsidP="00805507">
      <w:pPr>
        <w:tabs>
          <w:tab w:val="left" w:pos="6900"/>
        </w:tabs>
        <w:ind w:firstLine="0"/>
        <w:rPr>
          <w:rFonts w:ascii="Times New Roman" w:hAnsi="Times New Roman" w:cs="Times New Roman"/>
        </w:rPr>
      </w:pPr>
    </w:p>
    <w:p w14:paraId="07F8D2B8" w14:textId="77777777" w:rsidR="00805507" w:rsidRPr="00C265E8" w:rsidRDefault="00805507" w:rsidP="00805507">
      <w:pPr>
        <w:tabs>
          <w:tab w:val="left" w:pos="6900"/>
        </w:tabs>
        <w:ind w:firstLine="0"/>
        <w:rPr>
          <w:rFonts w:ascii="Times New Roman" w:hAnsi="Times New Roman" w:cs="Times New Roman"/>
        </w:rPr>
      </w:pPr>
    </w:p>
    <w:p w14:paraId="18A792E4" w14:textId="77777777" w:rsidR="00805507" w:rsidRPr="00C265E8" w:rsidRDefault="00805507" w:rsidP="00805507">
      <w:pPr>
        <w:tabs>
          <w:tab w:val="left" w:pos="6900"/>
        </w:tabs>
        <w:ind w:firstLine="0"/>
        <w:rPr>
          <w:rFonts w:ascii="Times New Roman" w:hAnsi="Times New Roman" w:cs="Times New Roman"/>
        </w:rPr>
      </w:pPr>
    </w:p>
    <w:p w14:paraId="73C1A3B9" w14:textId="77777777" w:rsidR="00805507" w:rsidRPr="00C265E8" w:rsidRDefault="00805507" w:rsidP="00805507">
      <w:pPr>
        <w:tabs>
          <w:tab w:val="left" w:pos="6900"/>
        </w:tabs>
        <w:ind w:firstLine="0"/>
        <w:rPr>
          <w:rFonts w:ascii="Times New Roman" w:hAnsi="Times New Roman" w:cs="Times New Roman"/>
        </w:rPr>
      </w:pPr>
    </w:p>
    <w:p w14:paraId="7ADD30F5" w14:textId="77777777" w:rsidR="00805507" w:rsidRPr="00C265E8" w:rsidRDefault="00805507" w:rsidP="00805507">
      <w:pPr>
        <w:tabs>
          <w:tab w:val="left" w:pos="6900"/>
        </w:tabs>
        <w:ind w:firstLine="0"/>
        <w:rPr>
          <w:rFonts w:ascii="Times New Roman" w:hAnsi="Times New Roman" w:cs="Times New Roman"/>
        </w:rPr>
      </w:pPr>
    </w:p>
    <w:p w14:paraId="6E1EB3F7" w14:textId="77777777" w:rsidR="00805507" w:rsidRPr="00C265E8" w:rsidRDefault="00805507" w:rsidP="00805507">
      <w:pPr>
        <w:tabs>
          <w:tab w:val="left" w:pos="6900"/>
        </w:tabs>
        <w:ind w:firstLine="0"/>
        <w:rPr>
          <w:rFonts w:ascii="Times New Roman" w:hAnsi="Times New Roman" w:cs="Times New Roman"/>
        </w:rPr>
      </w:pPr>
    </w:p>
    <w:p w14:paraId="150F7029" w14:textId="77777777" w:rsidR="00805507" w:rsidRPr="00C265E8" w:rsidRDefault="00805507" w:rsidP="00805507">
      <w:pPr>
        <w:tabs>
          <w:tab w:val="left" w:pos="6900"/>
        </w:tabs>
        <w:ind w:firstLine="0"/>
        <w:rPr>
          <w:rFonts w:ascii="Times New Roman" w:hAnsi="Times New Roman" w:cs="Times New Roman"/>
        </w:rPr>
      </w:pPr>
    </w:p>
    <w:p w14:paraId="3B511C01" w14:textId="77777777" w:rsidR="00805507" w:rsidRPr="00C265E8" w:rsidRDefault="00805507" w:rsidP="00805507">
      <w:pPr>
        <w:tabs>
          <w:tab w:val="left" w:pos="6900"/>
        </w:tabs>
        <w:ind w:firstLine="0"/>
        <w:rPr>
          <w:rFonts w:ascii="Times New Roman" w:hAnsi="Times New Roman" w:cs="Times New Roman"/>
        </w:rPr>
      </w:pPr>
    </w:p>
    <w:p w14:paraId="34230455" w14:textId="77777777" w:rsidR="00805507" w:rsidRPr="00C265E8" w:rsidRDefault="00805507" w:rsidP="00805507">
      <w:pPr>
        <w:tabs>
          <w:tab w:val="left" w:pos="6900"/>
        </w:tabs>
        <w:ind w:firstLine="0"/>
        <w:rPr>
          <w:rFonts w:ascii="Times New Roman" w:hAnsi="Times New Roman" w:cs="Times New Roman"/>
        </w:rPr>
      </w:pPr>
    </w:p>
    <w:p w14:paraId="03CE362B" w14:textId="77777777" w:rsidR="00805507" w:rsidRPr="00C265E8" w:rsidRDefault="00805507" w:rsidP="00805507">
      <w:pPr>
        <w:tabs>
          <w:tab w:val="left" w:pos="6900"/>
        </w:tabs>
        <w:ind w:firstLine="0"/>
        <w:rPr>
          <w:rFonts w:ascii="Times New Roman" w:hAnsi="Times New Roman" w:cs="Times New Roman"/>
        </w:rPr>
      </w:pPr>
    </w:p>
    <w:p w14:paraId="4D3548A9" w14:textId="77777777" w:rsidR="00805507" w:rsidRPr="00C265E8" w:rsidRDefault="00805507" w:rsidP="00805507">
      <w:pPr>
        <w:tabs>
          <w:tab w:val="left" w:pos="6900"/>
        </w:tabs>
        <w:ind w:firstLine="0"/>
        <w:rPr>
          <w:rFonts w:ascii="Times New Roman" w:hAnsi="Times New Roman" w:cs="Times New Roman"/>
        </w:rPr>
      </w:pPr>
    </w:p>
    <w:p w14:paraId="4E2161AB" w14:textId="77777777" w:rsidR="00805507" w:rsidRPr="00C265E8" w:rsidRDefault="00805507" w:rsidP="00805507">
      <w:pPr>
        <w:tabs>
          <w:tab w:val="left" w:pos="6900"/>
        </w:tabs>
        <w:ind w:firstLine="0"/>
        <w:rPr>
          <w:rFonts w:ascii="Times New Roman" w:hAnsi="Times New Roman" w:cs="Times New Roman"/>
        </w:rPr>
      </w:pPr>
    </w:p>
    <w:p w14:paraId="0B891ACF" w14:textId="77777777" w:rsidR="00805507" w:rsidRPr="00C265E8" w:rsidRDefault="00805507" w:rsidP="00805507">
      <w:pPr>
        <w:tabs>
          <w:tab w:val="left" w:pos="6900"/>
        </w:tabs>
        <w:ind w:firstLine="0"/>
        <w:rPr>
          <w:rFonts w:ascii="Times New Roman" w:hAnsi="Times New Roman" w:cs="Times New Roman"/>
        </w:rPr>
      </w:pPr>
    </w:p>
    <w:p w14:paraId="234A0ADE" w14:textId="77777777" w:rsidR="00805507" w:rsidRPr="00C265E8" w:rsidRDefault="00805507" w:rsidP="00805507">
      <w:pPr>
        <w:tabs>
          <w:tab w:val="left" w:pos="6900"/>
        </w:tabs>
        <w:ind w:firstLine="0"/>
        <w:rPr>
          <w:rFonts w:ascii="Times New Roman" w:hAnsi="Times New Roman" w:cs="Times New Roman"/>
        </w:rPr>
      </w:pPr>
    </w:p>
    <w:p w14:paraId="09C64EA6" w14:textId="3994B82C" w:rsidR="00F64425" w:rsidRPr="00C265E8" w:rsidRDefault="00F64425" w:rsidP="00F64425">
      <w:pPr>
        <w:spacing w:line="240" w:lineRule="auto"/>
        <w:jc w:val="right"/>
        <w:rPr>
          <w:rFonts w:ascii="Times New Roman" w:hAnsi="Times New Roman" w:cs="Times New Roman"/>
        </w:rPr>
      </w:pPr>
      <w:r w:rsidRPr="00C265E8">
        <w:rPr>
          <w:rFonts w:ascii="Times New Roman" w:hAnsi="Times New Roman" w:cs="Times New Roman"/>
        </w:rPr>
        <w:lastRenderedPageBreak/>
        <w:t>Anexa nr.7</w:t>
      </w:r>
    </w:p>
    <w:p w14:paraId="19DEE086"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La Regulamentul cu privire la modul de calcul al</w:t>
      </w:r>
    </w:p>
    <w:p w14:paraId="16582310"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cuantumurilor despăgubirilor prejudiciului</w:t>
      </w:r>
    </w:p>
    <w:p w14:paraId="4E45E0FF"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cauzat pentru încălcări ale legislației silvice</w:t>
      </w:r>
    </w:p>
    <w:p w14:paraId="528D6816" w14:textId="196A30CD" w:rsidR="00F64425" w:rsidRPr="00C265E8" w:rsidRDefault="00F64425" w:rsidP="00F64425">
      <w:pPr>
        <w:spacing w:line="240" w:lineRule="auto"/>
        <w:jc w:val="center"/>
        <w:rPr>
          <w:rFonts w:ascii="Times New Roman" w:hAnsi="Times New Roman" w:cs="Times New Roman"/>
        </w:rPr>
      </w:pPr>
    </w:p>
    <w:p w14:paraId="15DEECC9" w14:textId="77777777" w:rsidR="00F64425" w:rsidRPr="00C265E8" w:rsidRDefault="00F64425" w:rsidP="00F64425">
      <w:pPr>
        <w:tabs>
          <w:tab w:val="left" w:pos="6900"/>
        </w:tabs>
        <w:jc w:val="center"/>
        <w:rPr>
          <w:rFonts w:ascii="Times New Roman" w:hAnsi="Times New Roman" w:cs="Times New Roman"/>
        </w:rPr>
      </w:pPr>
      <w:r w:rsidRPr="00C265E8">
        <w:rPr>
          <w:rFonts w:ascii="Times New Roman" w:hAnsi="Times New Roman" w:cs="Times New Roman"/>
        </w:rPr>
        <w:t>TARIFE</w:t>
      </w:r>
    </w:p>
    <w:p w14:paraId="242E97DD" w14:textId="77777777" w:rsidR="00F64425" w:rsidRPr="00C265E8" w:rsidRDefault="00F64425" w:rsidP="00F64425">
      <w:pPr>
        <w:tabs>
          <w:tab w:val="left" w:pos="6900"/>
        </w:tabs>
        <w:jc w:val="center"/>
        <w:rPr>
          <w:rFonts w:ascii="Times New Roman" w:hAnsi="Times New Roman" w:cs="Times New Roman"/>
        </w:rPr>
      </w:pPr>
      <w:r w:rsidRPr="00C265E8">
        <w:rPr>
          <w:rFonts w:ascii="Times New Roman" w:hAnsi="Times New Roman" w:cs="Times New Roman"/>
        </w:rPr>
        <w:t xml:space="preserve">de calcul al cuantumului despăgubirilor pentru prejudiciul cauzat prin </w:t>
      </w:r>
    </w:p>
    <w:p w14:paraId="2A84BFA5" w14:textId="77777777" w:rsidR="00F64425" w:rsidRPr="00C265E8" w:rsidRDefault="00F64425" w:rsidP="00F64425">
      <w:pPr>
        <w:tabs>
          <w:tab w:val="left" w:pos="6900"/>
        </w:tabs>
        <w:jc w:val="center"/>
        <w:rPr>
          <w:rFonts w:ascii="Times New Roman" w:hAnsi="Times New Roman" w:cs="Times New Roman"/>
          <w:b/>
          <w:bCs/>
        </w:rPr>
      </w:pPr>
      <w:r w:rsidRPr="00C265E8">
        <w:rPr>
          <w:rFonts w:ascii="Times New Roman" w:hAnsi="Times New Roman" w:cs="Times New Roman"/>
        </w:rPr>
        <w:t>decopertarea și distrugerea neautorizată a litierei, păturii vii și a stratului de sol fertil în fondul forestier și pe alte terenuri acoperite cu vegetație forestieră</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823"/>
        <w:gridCol w:w="4161"/>
        <w:gridCol w:w="4758"/>
        <w:gridCol w:w="2820"/>
        <w:gridCol w:w="6"/>
      </w:tblGrid>
      <w:tr w:rsidR="00F64425" w:rsidRPr="00C265E8" w14:paraId="1994E682" w14:textId="77777777" w:rsidTr="00804A07">
        <w:trPr>
          <w:trHeight w:val="20"/>
        </w:trPr>
        <w:tc>
          <w:tcPr>
            <w:tcW w:w="969" w:type="pct"/>
            <w:vMerge w:val="restart"/>
            <w:shd w:val="clear" w:color="000000" w:fill="FFFFFF"/>
            <w:vAlign w:val="center"/>
            <w:hideMark/>
          </w:tcPr>
          <w:p w14:paraId="41B8E5EC" w14:textId="77777777" w:rsidR="00F64425" w:rsidRPr="00C265E8" w:rsidRDefault="00F64425" w:rsidP="008B58AA">
            <w:pPr>
              <w:tabs>
                <w:tab w:val="left" w:pos="6900"/>
              </w:tabs>
              <w:rPr>
                <w:rFonts w:ascii="Times New Roman" w:hAnsi="Times New Roman" w:cs="Times New Roman"/>
              </w:rPr>
            </w:pPr>
            <w:r w:rsidRPr="00C265E8">
              <w:rPr>
                <w:rFonts w:ascii="Times New Roman" w:hAnsi="Times New Roman" w:cs="Times New Roman"/>
              </w:rPr>
              <w:t>Obiectul prejudiciat fiecare metru pătrat unde a fost:</w:t>
            </w:r>
          </w:p>
        </w:tc>
        <w:tc>
          <w:tcPr>
            <w:tcW w:w="4031" w:type="pct"/>
            <w:gridSpan w:val="4"/>
            <w:shd w:val="clear" w:color="000000" w:fill="FFFFFF"/>
            <w:vAlign w:val="center"/>
            <w:hideMark/>
          </w:tcPr>
          <w:p w14:paraId="6D59656D" w14:textId="77777777" w:rsidR="00F64425" w:rsidRPr="00C265E8" w:rsidRDefault="00F64425" w:rsidP="008B58AA">
            <w:pPr>
              <w:tabs>
                <w:tab w:val="left" w:pos="6900"/>
              </w:tabs>
              <w:jc w:val="center"/>
              <w:rPr>
                <w:rFonts w:ascii="Times New Roman" w:hAnsi="Times New Roman" w:cs="Times New Roman"/>
              </w:rPr>
            </w:pPr>
            <w:r w:rsidRPr="00C265E8">
              <w:rPr>
                <w:rFonts w:ascii="Times New Roman" w:hAnsi="Times New Roman" w:cs="Times New Roman"/>
              </w:rPr>
              <w:t>Cuantumul despăgubirilor, în (u.c)</w:t>
            </w:r>
          </w:p>
        </w:tc>
      </w:tr>
      <w:tr w:rsidR="00805507" w:rsidRPr="00C265E8" w14:paraId="5C8D6819" w14:textId="77777777" w:rsidTr="00804A07">
        <w:trPr>
          <w:gridAfter w:val="1"/>
          <w:wAfter w:w="2" w:type="pct"/>
          <w:trHeight w:val="20"/>
        </w:trPr>
        <w:tc>
          <w:tcPr>
            <w:tcW w:w="969" w:type="pct"/>
            <w:vMerge/>
            <w:vAlign w:val="center"/>
            <w:hideMark/>
          </w:tcPr>
          <w:p w14:paraId="005BCFE3" w14:textId="77777777" w:rsidR="00805507" w:rsidRPr="00C265E8" w:rsidRDefault="00805507" w:rsidP="00805507">
            <w:pPr>
              <w:tabs>
                <w:tab w:val="left" w:pos="6900"/>
              </w:tabs>
              <w:rPr>
                <w:rFonts w:ascii="Times New Roman" w:hAnsi="Times New Roman" w:cs="Times New Roman"/>
              </w:rPr>
            </w:pPr>
          </w:p>
        </w:tc>
        <w:tc>
          <w:tcPr>
            <w:tcW w:w="1428" w:type="pct"/>
            <w:tcBorders>
              <w:top w:val="nil"/>
              <w:left w:val="nil"/>
              <w:bottom w:val="single" w:sz="8" w:space="0" w:color="auto"/>
              <w:right w:val="single" w:sz="8" w:space="0" w:color="auto"/>
            </w:tcBorders>
            <w:shd w:val="clear" w:color="000000" w:fill="FFFFFF"/>
          </w:tcPr>
          <w:p w14:paraId="41D12E2B" w14:textId="77777777" w:rsidR="00805507" w:rsidRPr="00C265E8" w:rsidRDefault="00805507" w:rsidP="00805507">
            <w:pPr>
              <w:spacing w:line="240" w:lineRule="auto"/>
              <w:ind w:firstLine="0"/>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în pădurile cu regim special de protecție:</w:t>
            </w:r>
          </w:p>
          <w:p w14:paraId="10E4F939" w14:textId="77777777" w:rsidR="00805507" w:rsidRPr="00C265E8" w:rsidRDefault="00805507">
            <w:pPr>
              <w:pStyle w:val="Listparagraf"/>
              <w:numPr>
                <w:ilvl w:val="0"/>
                <w:numId w:val="2"/>
              </w:numPr>
              <w:spacing w:line="240" w:lineRule="auto"/>
              <w:ind w:left="310" w:hanging="191"/>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pădurile rezervațiilor, pădurile parcurilor naționale,</w:t>
            </w:r>
          </w:p>
          <w:p w14:paraId="3B39ABC4" w14:textId="77777777" w:rsidR="00805507" w:rsidRPr="00C265E8" w:rsidRDefault="00805507">
            <w:pPr>
              <w:pStyle w:val="Listparagraf"/>
              <w:numPr>
                <w:ilvl w:val="0"/>
                <w:numId w:val="2"/>
              </w:numPr>
              <w:spacing w:line="240" w:lineRule="auto"/>
              <w:ind w:left="310" w:hanging="191"/>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pădurile monumente ale naturii,</w:t>
            </w:r>
          </w:p>
          <w:p w14:paraId="3E90E217" w14:textId="77777777" w:rsidR="00805507" w:rsidRPr="00C265E8" w:rsidRDefault="00805507">
            <w:pPr>
              <w:pStyle w:val="Listparagraf"/>
              <w:numPr>
                <w:ilvl w:val="0"/>
                <w:numId w:val="2"/>
              </w:numPr>
              <w:spacing w:line="240" w:lineRule="auto"/>
              <w:ind w:left="310" w:hanging="191"/>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pădurile de importantă științifică sau istorico-culturală,</w:t>
            </w:r>
          </w:p>
          <w:p w14:paraId="47A50F48" w14:textId="09A29DEA" w:rsidR="00805507" w:rsidRPr="00C265E8" w:rsidRDefault="00805507">
            <w:pPr>
              <w:pStyle w:val="Listparagraf"/>
              <w:numPr>
                <w:ilvl w:val="0"/>
                <w:numId w:val="2"/>
              </w:numPr>
              <w:spacing w:line="240" w:lineRule="auto"/>
              <w:ind w:left="310" w:hanging="191"/>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plantațiile silvice cu pomi fructiferi.</w:t>
            </w:r>
          </w:p>
        </w:tc>
        <w:tc>
          <w:tcPr>
            <w:tcW w:w="1633" w:type="pct"/>
            <w:tcBorders>
              <w:top w:val="nil"/>
              <w:left w:val="nil"/>
              <w:bottom w:val="single" w:sz="8" w:space="0" w:color="auto"/>
              <w:right w:val="single" w:sz="8" w:space="0" w:color="auto"/>
            </w:tcBorders>
            <w:shd w:val="clear" w:color="000000" w:fill="FFFFFF"/>
          </w:tcPr>
          <w:p w14:paraId="06B4378B" w14:textId="77777777" w:rsidR="00805507" w:rsidRPr="00C265E8" w:rsidRDefault="00805507" w:rsidP="00805507">
            <w:pPr>
              <w:spacing w:line="240" w:lineRule="auto"/>
              <w:ind w:firstLine="0"/>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în pădurile cu funcții igienico-sanitare și de recreere:</w:t>
            </w:r>
          </w:p>
          <w:p w14:paraId="4AC37BC7" w14:textId="77777777" w:rsidR="00805507" w:rsidRPr="00C265E8" w:rsidRDefault="00805507">
            <w:pPr>
              <w:pStyle w:val="Listparagraf"/>
              <w:numPr>
                <w:ilvl w:val="0"/>
                <w:numId w:val="2"/>
              </w:numPr>
              <w:spacing w:line="240" w:lineRule="auto"/>
              <w:ind w:left="360" w:hanging="288"/>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pădurile urbane,</w:t>
            </w:r>
          </w:p>
          <w:p w14:paraId="4870688B" w14:textId="77777777" w:rsidR="00805507" w:rsidRPr="00C265E8" w:rsidRDefault="00805507">
            <w:pPr>
              <w:pStyle w:val="Listparagraf"/>
              <w:numPr>
                <w:ilvl w:val="0"/>
                <w:numId w:val="2"/>
              </w:numPr>
              <w:spacing w:line="240" w:lineRule="auto"/>
              <w:ind w:left="360" w:hanging="288"/>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pădurile-parc, sectoarele de păduri-parc din zonele verzi ale localităților,</w:t>
            </w:r>
          </w:p>
          <w:p w14:paraId="444F98D8" w14:textId="77777777" w:rsidR="00805507" w:rsidRPr="00C265E8" w:rsidRDefault="00805507">
            <w:pPr>
              <w:pStyle w:val="Listparagraf"/>
              <w:numPr>
                <w:ilvl w:val="0"/>
                <w:numId w:val="2"/>
              </w:numPr>
              <w:spacing w:line="240" w:lineRule="auto"/>
              <w:ind w:left="360" w:hanging="288"/>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 xml:space="preserve">pădurile din zonele de protecție sanitară a surselor de alimentare cu apă și </w:t>
            </w:r>
          </w:p>
          <w:p w14:paraId="1F204BE9" w14:textId="36C87C26" w:rsidR="00805507" w:rsidRPr="00C265E8" w:rsidRDefault="00805507">
            <w:pPr>
              <w:pStyle w:val="Listparagraf"/>
              <w:numPr>
                <w:ilvl w:val="0"/>
                <w:numId w:val="2"/>
              </w:numPr>
              <w:spacing w:line="240" w:lineRule="auto"/>
              <w:ind w:left="360" w:hanging="288"/>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din zonele de protecție sanitară a stațiunilor balneare.</w:t>
            </w:r>
          </w:p>
        </w:tc>
        <w:tc>
          <w:tcPr>
            <w:tcW w:w="968" w:type="pct"/>
            <w:tcBorders>
              <w:top w:val="nil"/>
              <w:left w:val="nil"/>
              <w:bottom w:val="single" w:sz="8" w:space="0" w:color="auto"/>
              <w:right w:val="single" w:sz="8" w:space="0" w:color="auto"/>
            </w:tcBorders>
            <w:shd w:val="clear" w:color="000000" w:fill="FFFFFF"/>
          </w:tcPr>
          <w:p w14:paraId="406FFA95" w14:textId="77777777" w:rsidR="00805507" w:rsidRPr="00C265E8" w:rsidRDefault="00805507" w:rsidP="00805507">
            <w:pPr>
              <w:spacing w:line="240" w:lineRule="auto"/>
              <w:ind w:firstLine="0"/>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în pădurile:</w:t>
            </w:r>
          </w:p>
          <w:p w14:paraId="22ECF39B" w14:textId="77777777" w:rsidR="00805507" w:rsidRPr="00C265E8" w:rsidRDefault="00805507">
            <w:pPr>
              <w:pStyle w:val="Listparagraf"/>
              <w:numPr>
                <w:ilvl w:val="0"/>
                <w:numId w:val="2"/>
              </w:numPr>
              <w:spacing w:line="240" w:lineRule="auto"/>
              <w:ind w:left="275" w:hanging="18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de protecție a apelor și solului,</w:t>
            </w:r>
          </w:p>
          <w:p w14:paraId="3058DFC5" w14:textId="774A541A" w:rsidR="00805507" w:rsidRPr="00C265E8" w:rsidRDefault="00805507">
            <w:pPr>
              <w:pStyle w:val="Listparagraf"/>
              <w:numPr>
                <w:ilvl w:val="0"/>
                <w:numId w:val="2"/>
              </w:numPr>
              <w:spacing w:line="240" w:lineRule="auto"/>
              <w:ind w:left="275" w:hanging="180"/>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în alte păduri și terenuri acoperite cu vegetație forestieră.</w:t>
            </w:r>
          </w:p>
        </w:tc>
      </w:tr>
      <w:tr w:rsidR="00F64425" w:rsidRPr="00C265E8" w14:paraId="29904C2D" w14:textId="77777777" w:rsidTr="00804A07">
        <w:trPr>
          <w:gridAfter w:val="1"/>
          <w:wAfter w:w="2" w:type="pct"/>
          <w:trHeight w:val="20"/>
        </w:trPr>
        <w:tc>
          <w:tcPr>
            <w:tcW w:w="969" w:type="pct"/>
            <w:shd w:val="clear" w:color="000000" w:fill="FFFFFF"/>
            <w:vAlign w:val="center"/>
            <w:hideMark/>
          </w:tcPr>
          <w:p w14:paraId="37DF77A0" w14:textId="77777777" w:rsidR="00F64425" w:rsidRPr="00C265E8" w:rsidRDefault="00F64425" w:rsidP="00804A07">
            <w:pPr>
              <w:tabs>
                <w:tab w:val="left" w:pos="6900"/>
              </w:tabs>
              <w:ind w:firstLine="0"/>
              <w:rPr>
                <w:rFonts w:ascii="Times New Roman" w:hAnsi="Times New Roman" w:cs="Times New Roman"/>
              </w:rPr>
            </w:pPr>
            <w:r w:rsidRPr="00C265E8">
              <w:rPr>
                <w:rFonts w:ascii="Times New Roman" w:hAnsi="Times New Roman" w:cs="Times New Roman"/>
              </w:rPr>
              <w:t>distrusă și/sau înlăturată litiera sau pătura vie</w:t>
            </w:r>
          </w:p>
        </w:tc>
        <w:tc>
          <w:tcPr>
            <w:tcW w:w="1428" w:type="pct"/>
            <w:shd w:val="clear" w:color="000000" w:fill="FFFFFF"/>
            <w:vAlign w:val="center"/>
            <w:hideMark/>
          </w:tcPr>
          <w:p w14:paraId="12FD0839" w14:textId="77777777" w:rsidR="00F64425" w:rsidRPr="00C265E8" w:rsidRDefault="00F64425" w:rsidP="008B58AA">
            <w:pPr>
              <w:tabs>
                <w:tab w:val="left" w:pos="6900"/>
              </w:tabs>
              <w:jc w:val="center"/>
              <w:rPr>
                <w:rFonts w:ascii="Times New Roman" w:hAnsi="Times New Roman" w:cs="Times New Roman"/>
              </w:rPr>
            </w:pPr>
            <w:r w:rsidRPr="00C265E8">
              <w:rPr>
                <w:rFonts w:ascii="Times New Roman" w:hAnsi="Times New Roman" w:cs="Times New Roman"/>
              </w:rPr>
              <w:t>3,6</w:t>
            </w:r>
          </w:p>
        </w:tc>
        <w:tc>
          <w:tcPr>
            <w:tcW w:w="1633" w:type="pct"/>
            <w:shd w:val="clear" w:color="000000" w:fill="FFFFFF"/>
            <w:vAlign w:val="center"/>
            <w:hideMark/>
          </w:tcPr>
          <w:p w14:paraId="1031370B" w14:textId="77777777" w:rsidR="00F64425" w:rsidRPr="00C265E8" w:rsidRDefault="00F64425" w:rsidP="008B58AA">
            <w:pPr>
              <w:tabs>
                <w:tab w:val="left" w:pos="6900"/>
              </w:tabs>
              <w:jc w:val="center"/>
              <w:rPr>
                <w:rFonts w:ascii="Times New Roman" w:hAnsi="Times New Roman" w:cs="Times New Roman"/>
              </w:rPr>
            </w:pPr>
            <w:r w:rsidRPr="00C265E8">
              <w:rPr>
                <w:rFonts w:ascii="Times New Roman" w:hAnsi="Times New Roman" w:cs="Times New Roman"/>
              </w:rPr>
              <w:t>2,2</w:t>
            </w:r>
          </w:p>
        </w:tc>
        <w:tc>
          <w:tcPr>
            <w:tcW w:w="968" w:type="pct"/>
            <w:shd w:val="clear" w:color="000000" w:fill="FFFFFF"/>
            <w:vAlign w:val="center"/>
            <w:hideMark/>
          </w:tcPr>
          <w:p w14:paraId="4B196DA6" w14:textId="77777777" w:rsidR="00F64425" w:rsidRPr="00C265E8" w:rsidRDefault="00F64425" w:rsidP="008B58AA">
            <w:pPr>
              <w:tabs>
                <w:tab w:val="left" w:pos="6900"/>
              </w:tabs>
              <w:jc w:val="center"/>
              <w:rPr>
                <w:rFonts w:ascii="Times New Roman" w:hAnsi="Times New Roman" w:cs="Times New Roman"/>
              </w:rPr>
            </w:pPr>
            <w:r w:rsidRPr="00C265E8">
              <w:rPr>
                <w:rFonts w:ascii="Times New Roman" w:hAnsi="Times New Roman" w:cs="Times New Roman"/>
              </w:rPr>
              <w:t>1,4</w:t>
            </w:r>
          </w:p>
        </w:tc>
      </w:tr>
      <w:tr w:rsidR="00F64425" w:rsidRPr="00C265E8" w14:paraId="77B9A076" w14:textId="77777777" w:rsidTr="00804A07">
        <w:trPr>
          <w:gridAfter w:val="1"/>
          <w:wAfter w:w="2" w:type="pct"/>
          <w:trHeight w:val="20"/>
        </w:trPr>
        <w:tc>
          <w:tcPr>
            <w:tcW w:w="969" w:type="pct"/>
            <w:vMerge w:val="restart"/>
            <w:shd w:val="clear" w:color="000000" w:fill="FFFFFF"/>
            <w:vAlign w:val="center"/>
          </w:tcPr>
          <w:p w14:paraId="1FC73025" w14:textId="77777777" w:rsidR="00F64425" w:rsidRPr="00C265E8" w:rsidRDefault="00F64425" w:rsidP="00804A07">
            <w:pPr>
              <w:tabs>
                <w:tab w:val="left" w:pos="6900"/>
              </w:tabs>
              <w:ind w:firstLine="0"/>
              <w:rPr>
                <w:rFonts w:ascii="Times New Roman" w:hAnsi="Times New Roman" w:cs="Times New Roman"/>
              </w:rPr>
            </w:pPr>
            <w:r w:rsidRPr="00C265E8">
              <w:rPr>
                <w:rFonts w:ascii="Times New Roman" w:hAnsi="Times New Roman" w:cs="Times New Roman"/>
              </w:rPr>
              <w:t xml:space="preserve">stratul de sol fertil a fost decopertat sau distrus </w:t>
            </w:r>
          </w:p>
        </w:tc>
        <w:tc>
          <w:tcPr>
            <w:tcW w:w="4029" w:type="pct"/>
            <w:gridSpan w:val="3"/>
            <w:shd w:val="clear" w:color="000000" w:fill="FFFFFF"/>
            <w:vAlign w:val="center"/>
          </w:tcPr>
          <w:p w14:paraId="378EAE18" w14:textId="77777777" w:rsidR="00F64425" w:rsidRPr="00C265E8" w:rsidRDefault="00F64425" w:rsidP="008B58AA">
            <w:pPr>
              <w:tabs>
                <w:tab w:val="left" w:pos="6900"/>
              </w:tabs>
              <w:jc w:val="center"/>
              <w:rPr>
                <w:rFonts w:ascii="Times New Roman" w:hAnsi="Times New Roman" w:cs="Times New Roman"/>
              </w:rPr>
            </w:pPr>
            <w:r w:rsidRPr="00C265E8">
              <w:rPr>
                <w:rFonts w:ascii="Times New Roman" w:hAnsi="Times New Roman" w:cs="Times New Roman"/>
              </w:rPr>
              <w:t>până la o adâncime de 25 cm</w:t>
            </w:r>
          </w:p>
        </w:tc>
      </w:tr>
      <w:tr w:rsidR="00F64425" w:rsidRPr="00C265E8" w14:paraId="67B22BB7" w14:textId="77777777" w:rsidTr="00804A07">
        <w:trPr>
          <w:gridAfter w:val="1"/>
          <w:wAfter w:w="2" w:type="pct"/>
          <w:trHeight w:val="20"/>
        </w:trPr>
        <w:tc>
          <w:tcPr>
            <w:tcW w:w="969" w:type="pct"/>
            <w:vMerge/>
            <w:shd w:val="clear" w:color="000000" w:fill="FFFFFF"/>
            <w:vAlign w:val="center"/>
            <w:hideMark/>
          </w:tcPr>
          <w:p w14:paraId="274DD597" w14:textId="77777777" w:rsidR="00F64425" w:rsidRPr="00C265E8" w:rsidRDefault="00F64425" w:rsidP="008B58AA">
            <w:pPr>
              <w:tabs>
                <w:tab w:val="left" w:pos="6900"/>
              </w:tabs>
              <w:rPr>
                <w:rFonts w:ascii="Times New Roman" w:hAnsi="Times New Roman" w:cs="Times New Roman"/>
              </w:rPr>
            </w:pPr>
          </w:p>
        </w:tc>
        <w:tc>
          <w:tcPr>
            <w:tcW w:w="1428" w:type="pct"/>
            <w:shd w:val="clear" w:color="000000" w:fill="FFFFFF"/>
            <w:vAlign w:val="center"/>
            <w:hideMark/>
          </w:tcPr>
          <w:p w14:paraId="7007CC1B" w14:textId="77777777" w:rsidR="00F64425" w:rsidRPr="00C265E8" w:rsidRDefault="00F64425" w:rsidP="008B58AA">
            <w:pPr>
              <w:tabs>
                <w:tab w:val="left" w:pos="6900"/>
              </w:tabs>
              <w:jc w:val="center"/>
              <w:rPr>
                <w:rFonts w:ascii="Times New Roman" w:hAnsi="Times New Roman" w:cs="Times New Roman"/>
              </w:rPr>
            </w:pPr>
            <w:r w:rsidRPr="00C265E8">
              <w:rPr>
                <w:rFonts w:ascii="Times New Roman" w:hAnsi="Times New Roman" w:cs="Times New Roman"/>
              </w:rPr>
              <w:t>4,3</w:t>
            </w:r>
          </w:p>
        </w:tc>
        <w:tc>
          <w:tcPr>
            <w:tcW w:w="1633" w:type="pct"/>
            <w:shd w:val="clear" w:color="000000" w:fill="FFFFFF"/>
            <w:vAlign w:val="center"/>
            <w:hideMark/>
          </w:tcPr>
          <w:p w14:paraId="762E283C" w14:textId="77777777" w:rsidR="00F64425" w:rsidRPr="00C265E8" w:rsidRDefault="00F64425" w:rsidP="008B58AA">
            <w:pPr>
              <w:tabs>
                <w:tab w:val="left" w:pos="6900"/>
              </w:tabs>
              <w:jc w:val="center"/>
              <w:rPr>
                <w:rFonts w:ascii="Times New Roman" w:hAnsi="Times New Roman" w:cs="Times New Roman"/>
              </w:rPr>
            </w:pPr>
            <w:r w:rsidRPr="00C265E8">
              <w:rPr>
                <w:rFonts w:ascii="Times New Roman" w:hAnsi="Times New Roman" w:cs="Times New Roman"/>
              </w:rPr>
              <w:t>2,9</w:t>
            </w:r>
          </w:p>
        </w:tc>
        <w:tc>
          <w:tcPr>
            <w:tcW w:w="968" w:type="pct"/>
            <w:shd w:val="clear" w:color="000000" w:fill="FFFFFF"/>
            <w:vAlign w:val="center"/>
            <w:hideMark/>
          </w:tcPr>
          <w:p w14:paraId="63CA6C86" w14:textId="77777777" w:rsidR="00F64425" w:rsidRPr="00C265E8" w:rsidRDefault="00F64425" w:rsidP="008B58AA">
            <w:pPr>
              <w:tabs>
                <w:tab w:val="left" w:pos="6900"/>
              </w:tabs>
              <w:jc w:val="center"/>
              <w:rPr>
                <w:rFonts w:ascii="Times New Roman" w:hAnsi="Times New Roman" w:cs="Times New Roman"/>
              </w:rPr>
            </w:pPr>
            <w:r w:rsidRPr="00C265E8">
              <w:rPr>
                <w:rFonts w:ascii="Times New Roman" w:hAnsi="Times New Roman" w:cs="Times New Roman"/>
              </w:rPr>
              <w:t>2,2</w:t>
            </w:r>
          </w:p>
        </w:tc>
      </w:tr>
      <w:tr w:rsidR="00F64425" w:rsidRPr="00C265E8" w14:paraId="0A43FB72" w14:textId="77777777" w:rsidTr="00804A07">
        <w:trPr>
          <w:gridAfter w:val="1"/>
          <w:wAfter w:w="2" w:type="pct"/>
          <w:trHeight w:val="20"/>
        </w:trPr>
        <w:tc>
          <w:tcPr>
            <w:tcW w:w="969" w:type="pct"/>
            <w:vMerge/>
            <w:shd w:val="clear" w:color="000000" w:fill="FFFFFF"/>
            <w:vAlign w:val="center"/>
          </w:tcPr>
          <w:p w14:paraId="3943FFEB" w14:textId="77777777" w:rsidR="00F64425" w:rsidRPr="00C265E8" w:rsidRDefault="00F64425" w:rsidP="008B58AA">
            <w:pPr>
              <w:tabs>
                <w:tab w:val="left" w:pos="6900"/>
              </w:tabs>
              <w:rPr>
                <w:rFonts w:ascii="Times New Roman" w:hAnsi="Times New Roman" w:cs="Times New Roman"/>
              </w:rPr>
            </w:pPr>
          </w:p>
        </w:tc>
        <w:tc>
          <w:tcPr>
            <w:tcW w:w="4029" w:type="pct"/>
            <w:gridSpan w:val="3"/>
            <w:shd w:val="clear" w:color="000000" w:fill="FFFFFF"/>
            <w:vAlign w:val="center"/>
          </w:tcPr>
          <w:p w14:paraId="00BDBE8E" w14:textId="77777777" w:rsidR="00F64425" w:rsidRPr="00C265E8" w:rsidRDefault="00F64425" w:rsidP="008B58AA">
            <w:pPr>
              <w:tabs>
                <w:tab w:val="left" w:pos="6900"/>
              </w:tabs>
              <w:jc w:val="center"/>
              <w:rPr>
                <w:rFonts w:ascii="Times New Roman" w:hAnsi="Times New Roman" w:cs="Times New Roman"/>
              </w:rPr>
            </w:pPr>
            <w:r w:rsidRPr="00C265E8">
              <w:rPr>
                <w:rFonts w:ascii="Times New Roman" w:hAnsi="Times New Roman" w:cs="Times New Roman"/>
              </w:rPr>
              <w:t>fiecare 25 cm ulteriori în adâncime</w:t>
            </w:r>
          </w:p>
        </w:tc>
      </w:tr>
      <w:tr w:rsidR="00F64425" w:rsidRPr="00C265E8" w14:paraId="536862E7" w14:textId="77777777" w:rsidTr="00804A07">
        <w:trPr>
          <w:gridAfter w:val="1"/>
          <w:wAfter w:w="2" w:type="pct"/>
          <w:trHeight w:val="20"/>
        </w:trPr>
        <w:tc>
          <w:tcPr>
            <w:tcW w:w="969" w:type="pct"/>
            <w:vMerge/>
            <w:shd w:val="clear" w:color="000000" w:fill="FFFFFF"/>
            <w:vAlign w:val="center"/>
            <w:hideMark/>
          </w:tcPr>
          <w:p w14:paraId="6D11FE2F" w14:textId="77777777" w:rsidR="00F64425" w:rsidRPr="00C265E8" w:rsidRDefault="00F64425" w:rsidP="008B58AA">
            <w:pPr>
              <w:tabs>
                <w:tab w:val="left" w:pos="6900"/>
              </w:tabs>
              <w:rPr>
                <w:rFonts w:ascii="Times New Roman" w:hAnsi="Times New Roman" w:cs="Times New Roman"/>
              </w:rPr>
            </w:pPr>
          </w:p>
        </w:tc>
        <w:tc>
          <w:tcPr>
            <w:tcW w:w="1428" w:type="pct"/>
            <w:shd w:val="clear" w:color="000000" w:fill="FFFFFF"/>
            <w:vAlign w:val="center"/>
            <w:hideMark/>
          </w:tcPr>
          <w:p w14:paraId="66513823" w14:textId="77777777" w:rsidR="00F64425" w:rsidRPr="00C265E8" w:rsidRDefault="00F64425" w:rsidP="008B58AA">
            <w:pPr>
              <w:tabs>
                <w:tab w:val="left" w:pos="6900"/>
              </w:tabs>
              <w:jc w:val="center"/>
              <w:rPr>
                <w:rFonts w:ascii="Times New Roman" w:hAnsi="Times New Roman" w:cs="Times New Roman"/>
              </w:rPr>
            </w:pPr>
            <w:r w:rsidRPr="00C265E8">
              <w:rPr>
                <w:rFonts w:ascii="Times New Roman" w:hAnsi="Times New Roman" w:cs="Times New Roman"/>
              </w:rPr>
              <w:t>5,8</w:t>
            </w:r>
          </w:p>
        </w:tc>
        <w:tc>
          <w:tcPr>
            <w:tcW w:w="1633" w:type="pct"/>
            <w:shd w:val="clear" w:color="000000" w:fill="FFFFFF"/>
            <w:vAlign w:val="center"/>
            <w:hideMark/>
          </w:tcPr>
          <w:p w14:paraId="54E37DE4" w14:textId="77777777" w:rsidR="00F64425" w:rsidRPr="00C265E8" w:rsidRDefault="00F64425" w:rsidP="008B58AA">
            <w:pPr>
              <w:tabs>
                <w:tab w:val="left" w:pos="6900"/>
              </w:tabs>
              <w:jc w:val="center"/>
              <w:rPr>
                <w:rFonts w:ascii="Times New Roman" w:hAnsi="Times New Roman" w:cs="Times New Roman"/>
              </w:rPr>
            </w:pPr>
            <w:r w:rsidRPr="00C265E8">
              <w:rPr>
                <w:rFonts w:ascii="Times New Roman" w:hAnsi="Times New Roman" w:cs="Times New Roman"/>
              </w:rPr>
              <w:t>4,3</w:t>
            </w:r>
          </w:p>
        </w:tc>
        <w:tc>
          <w:tcPr>
            <w:tcW w:w="968" w:type="pct"/>
            <w:shd w:val="clear" w:color="000000" w:fill="FFFFFF"/>
            <w:vAlign w:val="center"/>
            <w:hideMark/>
          </w:tcPr>
          <w:p w14:paraId="3661723D" w14:textId="77777777" w:rsidR="00F64425" w:rsidRPr="00C265E8" w:rsidRDefault="00F64425" w:rsidP="008B58AA">
            <w:pPr>
              <w:tabs>
                <w:tab w:val="left" w:pos="6900"/>
              </w:tabs>
              <w:jc w:val="center"/>
              <w:rPr>
                <w:rFonts w:ascii="Times New Roman" w:hAnsi="Times New Roman" w:cs="Times New Roman"/>
              </w:rPr>
            </w:pPr>
            <w:r w:rsidRPr="00C265E8">
              <w:rPr>
                <w:rFonts w:ascii="Times New Roman" w:hAnsi="Times New Roman" w:cs="Times New Roman"/>
              </w:rPr>
              <w:t>2,9</w:t>
            </w:r>
          </w:p>
        </w:tc>
      </w:tr>
    </w:tbl>
    <w:p w14:paraId="66A72277" w14:textId="77777777" w:rsidR="00F64425" w:rsidRPr="00C265E8" w:rsidRDefault="00F64425" w:rsidP="00F64425">
      <w:pPr>
        <w:tabs>
          <w:tab w:val="left" w:pos="6900"/>
        </w:tabs>
        <w:ind w:firstLine="567"/>
        <w:rPr>
          <w:rFonts w:ascii="Times New Roman" w:hAnsi="Times New Roman" w:cs="Times New Roman"/>
        </w:rPr>
      </w:pPr>
      <w:r w:rsidRPr="00C265E8">
        <w:rPr>
          <w:rFonts w:ascii="Times New Roman" w:hAnsi="Times New Roman" w:cs="Times New Roman"/>
        </w:rPr>
        <w:t>Notă privind punerea în aplicare a tarifelor de calcul al cuantumului despăgubirilor pentru prejudiciul cauzat prin cositul și recoltarea neautorizată a ierbii și/sau pășunatul ilicit pe terenurile din fondul forestier, pe alte terenuri acoperite cu vegetație forestieră</w:t>
      </w:r>
    </w:p>
    <w:p w14:paraId="7974865F" w14:textId="2B55C946" w:rsidR="00F64425" w:rsidRPr="00C265E8" w:rsidRDefault="00F64425">
      <w:pPr>
        <w:pStyle w:val="Listparagraf"/>
        <w:numPr>
          <w:ilvl w:val="0"/>
          <w:numId w:val="9"/>
        </w:numPr>
        <w:tabs>
          <w:tab w:val="left" w:pos="0"/>
        </w:tabs>
        <w:spacing w:after="160" w:line="259" w:lineRule="auto"/>
        <w:ind w:left="0" w:firstLine="426"/>
        <w:jc w:val="left"/>
        <w:rPr>
          <w:rFonts w:ascii="Times New Roman" w:hAnsi="Times New Roman" w:cs="Times New Roman"/>
        </w:rPr>
      </w:pPr>
      <w:r w:rsidRPr="00C265E8">
        <w:rPr>
          <w:rFonts w:ascii="Times New Roman" w:hAnsi="Times New Roman" w:cs="Times New Roman"/>
        </w:rPr>
        <w:t>Dacă la decopertarea sau distrugerea neautorizată a litierei, păturii vii și a stratului de sol fertil au fost tăiați și vătămați ilicit arbori și arbuști, au fost distruse și deteriorate plantații și culturi silvice, arboreturi tinere provenite prin regenerare naturală, semințiș natural și preexistent de pe terenurile destinate împăduririi sau reîmpăduririi cuantumul despăgubirilor se calculează conform tarifelor specificate în anexele nr.2-5 și 7, cumulând suma cu anexa dată.</w:t>
      </w:r>
    </w:p>
    <w:p w14:paraId="0653F61B" w14:textId="3DF7F698" w:rsidR="00F64425" w:rsidRPr="00C265E8" w:rsidRDefault="00F64425" w:rsidP="00F64425">
      <w:pPr>
        <w:spacing w:line="240" w:lineRule="auto"/>
        <w:jc w:val="right"/>
        <w:rPr>
          <w:rFonts w:ascii="Times New Roman" w:hAnsi="Times New Roman" w:cs="Times New Roman"/>
        </w:rPr>
      </w:pPr>
      <w:bookmarkStart w:id="14" w:name="_Hlk191038280"/>
      <w:r w:rsidRPr="00C265E8">
        <w:rPr>
          <w:rFonts w:ascii="Times New Roman" w:hAnsi="Times New Roman" w:cs="Times New Roman"/>
        </w:rPr>
        <w:lastRenderedPageBreak/>
        <w:t>Anexa nr.8</w:t>
      </w:r>
    </w:p>
    <w:p w14:paraId="6CBBFA43"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La Regulamentul cu privire la modul de calcul al</w:t>
      </w:r>
    </w:p>
    <w:p w14:paraId="027CBC67"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cuantumurilor despăgubirilor prejudiciului</w:t>
      </w:r>
    </w:p>
    <w:p w14:paraId="065469CD"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cauzat pentru încălcări ale legislației silvice</w:t>
      </w:r>
    </w:p>
    <w:p w14:paraId="719AD1E2" w14:textId="77777777" w:rsidR="00F64425" w:rsidRPr="00C265E8" w:rsidRDefault="00F64425" w:rsidP="00F64425">
      <w:pPr>
        <w:tabs>
          <w:tab w:val="left" w:pos="6900"/>
        </w:tabs>
        <w:jc w:val="center"/>
        <w:rPr>
          <w:rFonts w:ascii="Times New Roman" w:hAnsi="Times New Roman" w:cs="Times New Roman"/>
        </w:rPr>
      </w:pPr>
      <w:r w:rsidRPr="00C265E8">
        <w:rPr>
          <w:rFonts w:ascii="Times New Roman" w:hAnsi="Times New Roman" w:cs="Times New Roman"/>
        </w:rPr>
        <w:t>TARIFE</w:t>
      </w:r>
    </w:p>
    <w:p w14:paraId="5B72BF77" w14:textId="77777777" w:rsidR="00F64425" w:rsidRPr="00C265E8" w:rsidRDefault="00F64425" w:rsidP="00F64425">
      <w:pPr>
        <w:tabs>
          <w:tab w:val="left" w:pos="6900"/>
        </w:tabs>
        <w:jc w:val="center"/>
        <w:rPr>
          <w:rFonts w:ascii="Times New Roman" w:hAnsi="Times New Roman" w:cs="Times New Roman"/>
        </w:rPr>
      </w:pPr>
      <w:r w:rsidRPr="00C265E8">
        <w:rPr>
          <w:rFonts w:ascii="Times New Roman" w:hAnsi="Times New Roman" w:cs="Times New Roman"/>
        </w:rPr>
        <w:t xml:space="preserve">de calcul al cuantumului despăgubirilor pentru prejudiciul cauzat prin </w:t>
      </w:r>
    </w:p>
    <w:bookmarkEnd w:id="14"/>
    <w:p w14:paraId="5C281584" w14:textId="77777777" w:rsidR="00F64425" w:rsidRPr="00C265E8" w:rsidRDefault="00F64425" w:rsidP="00F64425">
      <w:pPr>
        <w:tabs>
          <w:tab w:val="left" w:pos="6900"/>
        </w:tabs>
        <w:jc w:val="center"/>
        <w:rPr>
          <w:rFonts w:ascii="Times New Roman" w:hAnsi="Times New Roman" w:cs="Times New Roman"/>
        </w:rPr>
      </w:pPr>
      <w:r w:rsidRPr="00C265E8">
        <w:rPr>
          <w:rFonts w:ascii="Times New Roman" w:hAnsi="Times New Roman" w:cs="Times New Roman"/>
        </w:rPr>
        <w:t>încălcarea și neglijarea regimului silvic de gospodărire a pădurilor de către beneficiarii silvici</w:t>
      </w:r>
    </w:p>
    <w:tbl>
      <w:tblPr>
        <w:tblStyle w:val="Tabelgril"/>
        <w:tblW w:w="5000" w:type="pct"/>
        <w:tblLook w:val="04A0" w:firstRow="1" w:lastRow="0" w:firstColumn="1" w:lastColumn="0" w:noHBand="0" w:noVBand="1"/>
      </w:tblPr>
      <w:tblGrid>
        <w:gridCol w:w="516"/>
        <w:gridCol w:w="8389"/>
        <w:gridCol w:w="5657"/>
      </w:tblGrid>
      <w:tr w:rsidR="00F64425" w:rsidRPr="00C265E8" w14:paraId="28770085" w14:textId="77777777" w:rsidTr="008B58AA">
        <w:tc>
          <w:tcPr>
            <w:tcW w:w="156" w:type="pct"/>
          </w:tcPr>
          <w:p w14:paraId="08CE4844" w14:textId="77777777" w:rsidR="00F64425" w:rsidRPr="00C265E8" w:rsidRDefault="00F64425" w:rsidP="008B58AA">
            <w:pPr>
              <w:jc w:val="center"/>
              <w:rPr>
                <w:rFonts w:ascii="Times New Roman" w:hAnsi="Times New Roman" w:cs="Times New Roman"/>
                <w:sz w:val="24"/>
                <w:szCs w:val="24"/>
                <w:lang w:val="ro-RO"/>
              </w:rPr>
            </w:pPr>
            <w:r w:rsidRPr="00C265E8">
              <w:rPr>
                <w:rFonts w:ascii="Times New Roman" w:hAnsi="Times New Roman" w:cs="Times New Roman"/>
                <w:sz w:val="24"/>
                <w:szCs w:val="24"/>
                <w:lang w:val="ro-RO"/>
              </w:rPr>
              <w:t>№</w:t>
            </w:r>
          </w:p>
        </w:tc>
        <w:tc>
          <w:tcPr>
            <w:tcW w:w="2891" w:type="pct"/>
          </w:tcPr>
          <w:p w14:paraId="6CB70DFA" w14:textId="77777777" w:rsidR="00F64425" w:rsidRPr="00C265E8" w:rsidRDefault="00F64425" w:rsidP="008B58AA">
            <w:pPr>
              <w:ind w:left="284"/>
              <w:jc w:val="center"/>
              <w:rPr>
                <w:rFonts w:ascii="Times New Roman" w:hAnsi="Times New Roman" w:cs="Times New Roman"/>
                <w:sz w:val="24"/>
                <w:szCs w:val="24"/>
                <w:lang w:val="ro-RO"/>
              </w:rPr>
            </w:pPr>
            <w:r w:rsidRPr="00C265E8">
              <w:rPr>
                <w:rFonts w:ascii="Times New Roman" w:hAnsi="Times New Roman" w:cs="Times New Roman"/>
                <w:sz w:val="24"/>
                <w:szCs w:val="24"/>
                <w:lang w:val="ro-RO"/>
              </w:rPr>
              <w:t>Tipul încălcării</w:t>
            </w:r>
          </w:p>
        </w:tc>
        <w:tc>
          <w:tcPr>
            <w:tcW w:w="1953" w:type="pct"/>
          </w:tcPr>
          <w:p w14:paraId="45A00F47" w14:textId="77777777" w:rsidR="00F64425" w:rsidRPr="00C265E8" w:rsidRDefault="00F64425" w:rsidP="008B58AA">
            <w:pPr>
              <w:ind w:left="284"/>
              <w:jc w:val="center"/>
              <w:rPr>
                <w:rFonts w:ascii="Times New Roman" w:hAnsi="Times New Roman" w:cs="Times New Roman"/>
                <w:sz w:val="24"/>
                <w:szCs w:val="24"/>
                <w:lang w:val="ro-RO"/>
              </w:rPr>
            </w:pPr>
            <w:r w:rsidRPr="00C265E8">
              <w:rPr>
                <w:rFonts w:ascii="Times New Roman" w:hAnsi="Times New Roman" w:cs="Times New Roman"/>
                <w:sz w:val="24"/>
                <w:szCs w:val="24"/>
                <w:lang w:val="ro-RO"/>
              </w:rPr>
              <w:t>Cuantumul despăgubirilor în U.C.</w:t>
            </w:r>
          </w:p>
        </w:tc>
      </w:tr>
      <w:tr w:rsidR="00F64425" w:rsidRPr="00C265E8" w14:paraId="3F4464E9" w14:textId="77777777" w:rsidTr="008B58AA">
        <w:tc>
          <w:tcPr>
            <w:tcW w:w="156" w:type="pct"/>
          </w:tcPr>
          <w:p w14:paraId="785BAD1A" w14:textId="77777777" w:rsidR="00F64425" w:rsidRPr="00C265E8" w:rsidRDefault="00F64425" w:rsidP="008B58AA">
            <w:pPr>
              <w:tabs>
                <w:tab w:val="left" w:pos="371"/>
              </w:tabs>
              <w:jc w:val="center"/>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1.</w:t>
            </w:r>
          </w:p>
        </w:tc>
        <w:tc>
          <w:tcPr>
            <w:tcW w:w="2891" w:type="pct"/>
          </w:tcPr>
          <w:p w14:paraId="700CC6E3" w14:textId="77777777" w:rsidR="00F64425" w:rsidRPr="00C265E8" w:rsidRDefault="00F64425" w:rsidP="008B58AA">
            <w:pPr>
              <w:tabs>
                <w:tab w:val="left" w:pos="371"/>
              </w:tabs>
              <w:ind w:left="284"/>
              <w:jc w:val="both"/>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 xml:space="preserve">Tăierea sau vătămarea arborilor seminceri și a arborilor din grupe și pâlcuri semincere </w:t>
            </w:r>
            <w:r w:rsidRPr="00C265E8">
              <w:rPr>
                <w:rFonts w:ascii="Times New Roman" w:eastAsia="Times New Roman" w:hAnsi="Times New Roman" w:cs="Times New Roman"/>
                <w:i/>
                <w:sz w:val="24"/>
                <w:szCs w:val="24"/>
                <w:lang w:val="ro-RO"/>
              </w:rPr>
              <w:t>(pct. 79 lit. a) din anexa nr. 1 la HG nr.740/2003);</w:t>
            </w:r>
          </w:p>
        </w:tc>
        <w:tc>
          <w:tcPr>
            <w:tcW w:w="1953" w:type="pct"/>
          </w:tcPr>
          <w:p w14:paraId="3536E9D4" w14:textId="77777777" w:rsidR="00F64425" w:rsidRPr="00C265E8" w:rsidRDefault="00F64425">
            <w:pPr>
              <w:pStyle w:val="Listparagraf"/>
              <w:numPr>
                <w:ilvl w:val="0"/>
                <w:numId w:val="2"/>
              </w:numPr>
              <w:jc w:val="both"/>
              <w:rPr>
                <w:rFonts w:ascii="Times New Roman" w:eastAsia="Times New Roman" w:hAnsi="Times New Roman" w:cs="Times New Roman"/>
                <w:sz w:val="24"/>
                <w:szCs w:val="24"/>
                <w:lang w:val="ro-RO"/>
              </w:rPr>
            </w:pPr>
            <w:r w:rsidRPr="00C265E8">
              <w:rPr>
                <w:rFonts w:ascii="Times New Roman" w:eastAsia="Times New Roman" w:hAnsi="Times New Roman" w:cs="Times New Roman"/>
                <w:sz w:val="24"/>
                <w:szCs w:val="24"/>
                <w:lang w:val="ro-RO"/>
              </w:rPr>
              <w:t xml:space="preserve">300 pentru fiecare arbore vătămat, 600 pentru grup/pâlc vătămat, </w:t>
            </w:r>
          </w:p>
          <w:p w14:paraId="16B52B22" w14:textId="77777777" w:rsidR="00F64425" w:rsidRPr="00C265E8" w:rsidRDefault="00F64425">
            <w:pPr>
              <w:pStyle w:val="Listparagraf"/>
              <w:numPr>
                <w:ilvl w:val="0"/>
                <w:numId w:val="2"/>
              </w:numPr>
              <w:jc w:val="both"/>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pentru tăierea arborilor, pâlcurilor, grupelor tarifele se vor majora de două ori.</w:t>
            </w:r>
          </w:p>
        </w:tc>
      </w:tr>
      <w:tr w:rsidR="00F64425" w:rsidRPr="00C265E8" w14:paraId="365C14CB" w14:textId="77777777" w:rsidTr="008B58AA">
        <w:tc>
          <w:tcPr>
            <w:tcW w:w="156" w:type="pct"/>
          </w:tcPr>
          <w:p w14:paraId="3DE002E8" w14:textId="77777777" w:rsidR="00F64425" w:rsidRPr="00C265E8" w:rsidRDefault="00F64425" w:rsidP="008B58AA">
            <w:pPr>
              <w:tabs>
                <w:tab w:val="left" w:pos="371"/>
              </w:tabs>
              <w:jc w:val="center"/>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2.</w:t>
            </w:r>
          </w:p>
        </w:tc>
        <w:tc>
          <w:tcPr>
            <w:tcW w:w="2891" w:type="pct"/>
          </w:tcPr>
          <w:p w14:paraId="55DC43F7" w14:textId="77777777" w:rsidR="00F64425" w:rsidRPr="00C265E8" w:rsidRDefault="00F64425" w:rsidP="008B58AA">
            <w:pPr>
              <w:tabs>
                <w:tab w:val="left" w:pos="371"/>
              </w:tabs>
              <w:ind w:left="284"/>
              <w:jc w:val="both"/>
              <w:rPr>
                <w:rFonts w:ascii="Times New Roman" w:eastAsia="Times New Roman" w:hAnsi="Times New Roman" w:cs="Times New Roman"/>
                <w:sz w:val="24"/>
                <w:szCs w:val="24"/>
                <w:lang w:val="ro-RO"/>
              </w:rPr>
            </w:pPr>
            <w:r w:rsidRPr="00C265E8">
              <w:rPr>
                <w:rFonts w:ascii="Times New Roman" w:eastAsia="Times New Roman" w:hAnsi="Times New Roman" w:cs="Times New Roman"/>
                <w:sz w:val="24"/>
                <w:szCs w:val="24"/>
                <w:lang w:val="ro-RO"/>
              </w:rPr>
              <w:t xml:space="preserve">Tăierea, vătămarea arborilor, arbuștilor, lianelor și distrugerea pâlcurilor mici din specii: </w:t>
            </w:r>
          </w:p>
          <w:p w14:paraId="7E2831B8" w14:textId="77777777" w:rsidR="00F64425" w:rsidRPr="00C265E8" w:rsidRDefault="00F64425" w:rsidP="008B58AA">
            <w:pPr>
              <w:tabs>
                <w:tab w:val="left" w:pos="371"/>
              </w:tabs>
              <w:ind w:left="284"/>
              <w:jc w:val="both"/>
              <w:rPr>
                <w:rFonts w:ascii="Times New Roman" w:eastAsia="Times New Roman" w:hAnsi="Times New Roman" w:cs="Times New Roman"/>
                <w:sz w:val="24"/>
                <w:szCs w:val="24"/>
                <w:lang w:val="ro-RO"/>
              </w:rPr>
            </w:pPr>
            <w:r w:rsidRPr="00C265E8">
              <w:rPr>
                <w:rFonts w:ascii="Times New Roman" w:eastAsia="Times New Roman" w:hAnsi="Times New Roman" w:cs="Times New Roman"/>
                <w:sz w:val="24"/>
                <w:szCs w:val="24"/>
                <w:lang w:val="ro-RO"/>
              </w:rPr>
              <w:t xml:space="preserve">Sorb – Sorbus spp. </w:t>
            </w:r>
          </w:p>
          <w:p w14:paraId="67085BA0" w14:textId="77777777" w:rsidR="00F64425" w:rsidRPr="00C265E8" w:rsidRDefault="00F64425" w:rsidP="008B58AA">
            <w:pPr>
              <w:tabs>
                <w:tab w:val="left" w:pos="371"/>
              </w:tabs>
              <w:ind w:left="284"/>
              <w:jc w:val="both"/>
              <w:rPr>
                <w:rFonts w:ascii="Times New Roman" w:eastAsia="Times New Roman" w:hAnsi="Times New Roman" w:cs="Times New Roman"/>
                <w:sz w:val="24"/>
                <w:szCs w:val="24"/>
                <w:lang w:val="ro-RO"/>
              </w:rPr>
            </w:pPr>
            <w:r w:rsidRPr="00C265E8">
              <w:rPr>
                <w:rFonts w:ascii="Times New Roman" w:eastAsia="Times New Roman" w:hAnsi="Times New Roman" w:cs="Times New Roman"/>
                <w:sz w:val="24"/>
                <w:szCs w:val="24"/>
                <w:lang w:val="ro-RO"/>
              </w:rPr>
              <w:t>Păr pădureț – Pyrus pyraster</w:t>
            </w:r>
          </w:p>
          <w:p w14:paraId="46AFE5A9" w14:textId="77777777" w:rsidR="00F64425" w:rsidRPr="00C265E8" w:rsidRDefault="00F64425" w:rsidP="008B58AA">
            <w:pPr>
              <w:tabs>
                <w:tab w:val="left" w:pos="371"/>
              </w:tabs>
              <w:ind w:left="284"/>
              <w:jc w:val="both"/>
              <w:rPr>
                <w:rFonts w:ascii="Times New Roman" w:eastAsia="Times New Roman" w:hAnsi="Times New Roman" w:cs="Times New Roman"/>
                <w:sz w:val="24"/>
                <w:szCs w:val="24"/>
                <w:lang w:val="ro-RO"/>
              </w:rPr>
            </w:pPr>
            <w:r w:rsidRPr="00C265E8">
              <w:rPr>
                <w:rFonts w:ascii="Times New Roman" w:eastAsia="Times New Roman" w:hAnsi="Times New Roman" w:cs="Times New Roman"/>
                <w:sz w:val="24"/>
                <w:szCs w:val="24"/>
                <w:lang w:val="ro-RO"/>
              </w:rPr>
              <w:t>Măr pădureț – Malus sylvestris</w:t>
            </w:r>
          </w:p>
          <w:p w14:paraId="650A6ABF" w14:textId="77777777" w:rsidR="00F64425" w:rsidRPr="00C265E8" w:rsidRDefault="00F64425" w:rsidP="008B58AA">
            <w:pPr>
              <w:tabs>
                <w:tab w:val="left" w:pos="371"/>
              </w:tabs>
              <w:ind w:left="284"/>
              <w:jc w:val="both"/>
              <w:rPr>
                <w:rFonts w:ascii="Times New Roman" w:eastAsia="Times New Roman" w:hAnsi="Times New Roman" w:cs="Times New Roman"/>
                <w:sz w:val="24"/>
                <w:szCs w:val="24"/>
                <w:lang w:val="ro-RO"/>
              </w:rPr>
            </w:pPr>
            <w:r w:rsidRPr="00C265E8">
              <w:rPr>
                <w:rFonts w:ascii="Times New Roman" w:eastAsia="Times New Roman" w:hAnsi="Times New Roman" w:cs="Times New Roman"/>
                <w:sz w:val="24"/>
                <w:szCs w:val="24"/>
                <w:lang w:val="ro-RO"/>
              </w:rPr>
              <w:t>Cărpiniță – Carpinus orientalis</w:t>
            </w:r>
          </w:p>
          <w:p w14:paraId="5BADFFDF" w14:textId="77777777" w:rsidR="00F64425" w:rsidRPr="00C265E8" w:rsidRDefault="00F64425" w:rsidP="008B58AA">
            <w:pPr>
              <w:tabs>
                <w:tab w:val="left" w:pos="371"/>
              </w:tabs>
              <w:ind w:left="284"/>
              <w:jc w:val="both"/>
              <w:rPr>
                <w:rFonts w:ascii="Times New Roman" w:eastAsia="Times New Roman" w:hAnsi="Times New Roman" w:cs="Times New Roman"/>
                <w:sz w:val="24"/>
                <w:szCs w:val="24"/>
                <w:lang w:val="ro-RO"/>
              </w:rPr>
            </w:pPr>
            <w:r w:rsidRPr="00C265E8">
              <w:rPr>
                <w:rFonts w:ascii="Times New Roman" w:eastAsia="Times New Roman" w:hAnsi="Times New Roman" w:cs="Times New Roman"/>
                <w:sz w:val="24"/>
                <w:szCs w:val="24"/>
                <w:lang w:val="ro-RO"/>
              </w:rPr>
              <w:t>Arin negru – Alnus glutinosa</w:t>
            </w:r>
          </w:p>
          <w:p w14:paraId="3D3DE9B9" w14:textId="77777777" w:rsidR="00F64425" w:rsidRPr="00C265E8" w:rsidRDefault="00F64425" w:rsidP="008B58AA">
            <w:pPr>
              <w:tabs>
                <w:tab w:val="left" w:pos="371"/>
              </w:tabs>
              <w:ind w:left="284"/>
              <w:jc w:val="both"/>
              <w:rPr>
                <w:rFonts w:ascii="Times New Roman" w:eastAsia="Times New Roman" w:hAnsi="Times New Roman" w:cs="Times New Roman"/>
                <w:sz w:val="24"/>
                <w:szCs w:val="24"/>
                <w:lang w:val="ro-RO"/>
              </w:rPr>
            </w:pPr>
            <w:r w:rsidRPr="00C265E8">
              <w:rPr>
                <w:rFonts w:ascii="Times New Roman" w:eastAsia="Times New Roman" w:hAnsi="Times New Roman" w:cs="Times New Roman"/>
                <w:sz w:val="24"/>
                <w:szCs w:val="24"/>
                <w:lang w:val="ro-RO"/>
              </w:rPr>
              <w:t>Păducel – Crataegus monogyna sau Crataegus laevigata</w:t>
            </w:r>
          </w:p>
          <w:p w14:paraId="0B3C44A3" w14:textId="77777777" w:rsidR="00F64425" w:rsidRPr="00C265E8" w:rsidRDefault="00F64425" w:rsidP="008B58AA">
            <w:pPr>
              <w:tabs>
                <w:tab w:val="left" w:pos="371"/>
              </w:tabs>
              <w:ind w:left="284"/>
              <w:jc w:val="both"/>
              <w:rPr>
                <w:rFonts w:ascii="Times New Roman" w:eastAsia="Times New Roman" w:hAnsi="Times New Roman" w:cs="Times New Roman"/>
                <w:sz w:val="24"/>
                <w:szCs w:val="24"/>
                <w:lang w:val="ro-RO"/>
              </w:rPr>
            </w:pPr>
            <w:r w:rsidRPr="00C265E8">
              <w:rPr>
                <w:rFonts w:ascii="Times New Roman" w:eastAsia="Times New Roman" w:hAnsi="Times New Roman" w:cs="Times New Roman"/>
                <w:sz w:val="24"/>
                <w:szCs w:val="24"/>
                <w:lang w:val="ro-RO"/>
              </w:rPr>
              <w:t xml:space="preserve">Tulichină – Euphorbia cyparissias </w:t>
            </w:r>
          </w:p>
          <w:p w14:paraId="2221E04E" w14:textId="77777777" w:rsidR="00F64425" w:rsidRPr="00C265E8" w:rsidRDefault="00F64425" w:rsidP="008B58AA">
            <w:pPr>
              <w:tabs>
                <w:tab w:val="left" w:pos="371"/>
              </w:tabs>
              <w:ind w:left="284"/>
              <w:jc w:val="both"/>
              <w:rPr>
                <w:rFonts w:ascii="Times New Roman" w:eastAsia="Times New Roman" w:hAnsi="Times New Roman" w:cs="Times New Roman"/>
                <w:sz w:val="24"/>
                <w:szCs w:val="24"/>
                <w:lang w:val="ro-RO"/>
              </w:rPr>
            </w:pPr>
            <w:r w:rsidRPr="00C265E8">
              <w:rPr>
                <w:rFonts w:ascii="Times New Roman" w:eastAsia="Times New Roman" w:hAnsi="Times New Roman" w:cs="Times New Roman"/>
                <w:sz w:val="24"/>
                <w:szCs w:val="24"/>
                <w:lang w:val="ro-RO"/>
              </w:rPr>
              <w:t>Salbă pitică – Euonymus nanus</w:t>
            </w:r>
          </w:p>
          <w:p w14:paraId="08A6E7EE" w14:textId="77777777" w:rsidR="00F64425" w:rsidRPr="00C265E8" w:rsidRDefault="00F64425" w:rsidP="008B58AA">
            <w:pPr>
              <w:tabs>
                <w:tab w:val="left" w:pos="371"/>
              </w:tabs>
              <w:ind w:left="284"/>
              <w:jc w:val="both"/>
              <w:rPr>
                <w:rFonts w:ascii="Times New Roman" w:eastAsia="Times New Roman" w:hAnsi="Times New Roman" w:cs="Times New Roman"/>
                <w:sz w:val="24"/>
                <w:szCs w:val="24"/>
                <w:lang w:val="ro-RO"/>
              </w:rPr>
            </w:pPr>
            <w:r w:rsidRPr="00C265E8">
              <w:rPr>
                <w:rFonts w:ascii="Times New Roman" w:eastAsia="Times New Roman" w:hAnsi="Times New Roman" w:cs="Times New Roman"/>
                <w:sz w:val="24"/>
                <w:szCs w:val="24"/>
                <w:lang w:val="ro-RO"/>
              </w:rPr>
              <w:t>Mălin – Prunus padus</w:t>
            </w:r>
          </w:p>
          <w:p w14:paraId="061C55E7" w14:textId="77777777" w:rsidR="00F64425" w:rsidRPr="00C265E8" w:rsidRDefault="00F64425" w:rsidP="008B58AA">
            <w:pPr>
              <w:tabs>
                <w:tab w:val="left" w:pos="371"/>
              </w:tabs>
              <w:ind w:left="284"/>
              <w:jc w:val="both"/>
              <w:rPr>
                <w:rFonts w:ascii="Times New Roman" w:eastAsia="Times New Roman" w:hAnsi="Times New Roman" w:cs="Times New Roman"/>
                <w:sz w:val="24"/>
                <w:szCs w:val="24"/>
                <w:lang w:val="ro-RO"/>
              </w:rPr>
            </w:pPr>
            <w:r w:rsidRPr="00C265E8">
              <w:rPr>
                <w:rFonts w:ascii="Times New Roman" w:eastAsia="Times New Roman" w:hAnsi="Times New Roman" w:cs="Times New Roman"/>
                <w:sz w:val="24"/>
                <w:szCs w:val="24"/>
                <w:lang w:val="ro-RO"/>
              </w:rPr>
              <w:t xml:space="preserve">Verigar tinctorial – Rhamnus tinctoria </w:t>
            </w:r>
          </w:p>
          <w:p w14:paraId="08183A7D" w14:textId="77777777" w:rsidR="00F64425" w:rsidRPr="00C265E8" w:rsidRDefault="00F64425" w:rsidP="008B58AA">
            <w:pPr>
              <w:tabs>
                <w:tab w:val="left" w:pos="371"/>
              </w:tabs>
              <w:ind w:left="284"/>
              <w:jc w:val="both"/>
              <w:rPr>
                <w:rFonts w:ascii="Times New Roman" w:eastAsia="Times New Roman" w:hAnsi="Times New Roman" w:cs="Times New Roman"/>
                <w:sz w:val="24"/>
                <w:szCs w:val="24"/>
                <w:lang w:val="ro-RO"/>
              </w:rPr>
            </w:pPr>
            <w:r w:rsidRPr="00C265E8">
              <w:rPr>
                <w:rFonts w:ascii="Times New Roman" w:eastAsia="Times New Roman" w:hAnsi="Times New Roman" w:cs="Times New Roman"/>
                <w:sz w:val="24"/>
                <w:szCs w:val="24"/>
                <w:lang w:val="ro-RO"/>
              </w:rPr>
              <w:t>Scoruș – Sorbus aucuparia</w:t>
            </w:r>
          </w:p>
          <w:p w14:paraId="24889066" w14:textId="77777777" w:rsidR="00F64425" w:rsidRPr="00C265E8" w:rsidRDefault="00F64425" w:rsidP="008B58AA">
            <w:pPr>
              <w:tabs>
                <w:tab w:val="left" w:pos="371"/>
              </w:tabs>
              <w:ind w:left="284"/>
              <w:jc w:val="both"/>
              <w:rPr>
                <w:rFonts w:ascii="Times New Roman" w:eastAsia="Times New Roman" w:hAnsi="Times New Roman" w:cs="Times New Roman"/>
                <w:sz w:val="24"/>
                <w:szCs w:val="24"/>
                <w:lang w:val="ro-RO"/>
              </w:rPr>
            </w:pPr>
            <w:r w:rsidRPr="00C265E8">
              <w:rPr>
                <w:rFonts w:ascii="Times New Roman" w:eastAsia="Times New Roman" w:hAnsi="Times New Roman" w:cs="Times New Roman"/>
                <w:sz w:val="24"/>
                <w:szCs w:val="24"/>
                <w:lang w:val="ro-RO"/>
              </w:rPr>
              <w:t>Clocotici – Colutea arborescens</w:t>
            </w:r>
          </w:p>
          <w:p w14:paraId="26185B5E" w14:textId="77777777" w:rsidR="00F64425" w:rsidRPr="00C265E8" w:rsidRDefault="00F64425" w:rsidP="008B58AA">
            <w:pPr>
              <w:tabs>
                <w:tab w:val="left" w:pos="371"/>
              </w:tabs>
              <w:ind w:left="284"/>
              <w:jc w:val="both"/>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 xml:space="preserve">Viță de pădure – Vitis sylvestris </w:t>
            </w:r>
          </w:p>
        </w:tc>
        <w:tc>
          <w:tcPr>
            <w:tcW w:w="1953" w:type="pct"/>
          </w:tcPr>
          <w:p w14:paraId="0F75F57A" w14:textId="77777777" w:rsidR="00F64425" w:rsidRPr="00C265E8" w:rsidRDefault="00F64425" w:rsidP="008B58AA">
            <w:pPr>
              <w:ind w:left="284"/>
              <w:jc w:val="both"/>
              <w:rPr>
                <w:rFonts w:ascii="Times New Roman" w:eastAsia="Times New Roman" w:hAnsi="Times New Roman" w:cs="Times New Roman"/>
                <w:sz w:val="24"/>
                <w:szCs w:val="24"/>
                <w:lang w:val="ro-RO"/>
              </w:rPr>
            </w:pPr>
            <w:r w:rsidRPr="00C265E8">
              <w:rPr>
                <w:rFonts w:ascii="Times New Roman" w:eastAsia="Times New Roman" w:hAnsi="Times New Roman" w:cs="Times New Roman"/>
                <w:sz w:val="24"/>
                <w:szCs w:val="24"/>
                <w:lang w:val="ro-RO"/>
              </w:rPr>
              <w:t>60 pentru fiecare specie vătămată;</w:t>
            </w:r>
          </w:p>
          <w:p w14:paraId="3B56F202" w14:textId="77777777" w:rsidR="00F64425" w:rsidRPr="00C265E8" w:rsidRDefault="00F64425" w:rsidP="008B58AA">
            <w:pPr>
              <w:ind w:left="284"/>
              <w:jc w:val="both"/>
              <w:rPr>
                <w:rFonts w:ascii="Times New Roman" w:hAnsi="Times New Roman" w:cs="Times New Roman"/>
                <w:sz w:val="24"/>
                <w:szCs w:val="24"/>
                <w:lang w:val="ro-RO"/>
              </w:rPr>
            </w:pPr>
            <w:r w:rsidRPr="00C265E8">
              <w:rPr>
                <w:rFonts w:ascii="Times New Roman" w:hAnsi="Times New Roman" w:cs="Times New Roman"/>
                <w:sz w:val="24"/>
                <w:szCs w:val="24"/>
                <w:lang w:val="ro-RO"/>
              </w:rPr>
              <w:t>120 pentru fiecare specie tăiată.</w:t>
            </w:r>
          </w:p>
          <w:p w14:paraId="118F0268" w14:textId="77777777" w:rsidR="00F64425" w:rsidRPr="00C265E8" w:rsidRDefault="00F64425" w:rsidP="008B58AA">
            <w:pPr>
              <w:ind w:left="284"/>
              <w:jc w:val="both"/>
              <w:rPr>
                <w:rFonts w:ascii="Times New Roman" w:hAnsi="Times New Roman" w:cs="Times New Roman"/>
                <w:sz w:val="24"/>
                <w:szCs w:val="24"/>
                <w:lang w:val="ro-RO"/>
              </w:rPr>
            </w:pPr>
          </w:p>
        </w:tc>
      </w:tr>
      <w:tr w:rsidR="00F64425" w:rsidRPr="00C265E8" w14:paraId="4F076213" w14:textId="77777777" w:rsidTr="008B58AA">
        <w:tc>
          <w:tcPr>
            <w:tcW w:w="156" w:type="pct"/>
          </w:tcPr>
          <w:p w14:paraId="05966E64" w14:textId="77777777" w:rsidR="00F64425" w:rsidRPr="00C265E8" w:rsidRDefault="00F64425" w:rsidP="008B58AA">
            <w:pPr>
              <w:tabs>
                <w:tab w:val="left" w:pos="371"/>
              </w:tabs>
              <w:jc w:val="center"/>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3.</w:t>
            </w:r>
          </w:p>
        </w:tc>
        <w:tc>
          <w:tcPr>
            <w:tcW w:w="2891" w:type="pct"/>
          </w:tcPr>
          <w:p w14:paraId="7715A01B" w14:textId="77777777" w:rsidR="00F64425" w:rsidRPr="00C265E8" w:rsidRDefault="00F64425" w:rsidP="008B58AA">
            <w:pPr>
              <w:tabs>
                <w:tab w:val="left" w:pos="371"/>
              </w:tabs>
              <w:ind w:left="284"/>
              <w:jc w:val="both"/>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Lăsarea arborilor pe picior destinați exploatării.</w:t>
            </w:r>
          </w:p>
        </w:tc>
        <w:tc>
          <w:tcPr>
            <w:tcW w:w="1953" w:type="pct"/>
          </w:tcPr>
          <w:p w14:paraId="13AC2B57" w14:textId="77777777" w:rsidR="00F64425" w:rsidRPr="00C265E8" w:rsidRDefault="00F64425">
            <w:pPr>
              <w:pStyle w:val="Listparagraf"/>
              <w:numPr>
                <w:ilvl w:val="0"/>
                <w:numId w:val="11"/>
              </w:numPr>
              <w:jc w:val="both"/>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pentru fiecare m</w:t>
            </w:r>
            <w:r w:rsidRPr="00C265E8">
              <w:rPr>
                <w:rFonts w:ascii="Times New Roman" w:eastAsia="Times New Roman" w:hAnsi="Times New Roman" w:cs="Times New Roman"/>
                <w:sz w:val="24"/>
                <w:szCs w:val="24"/>
                <w:vertAlign w:val="superscript"/>
                <w:lang w:val="ro-RO"/>
              </w:rPr>
              <w:t>3</w:t>
            </w:r>
          </w:p>
        </w:tc>
      </w:tr>
      <w:tr w:rsidR="00F64425" w:rsidRPr="00C265E8" w14:paraId="32C63C5D" w14:textId="77777777" w:rsidTr="008B58AA">
        <w:tc>
          <w:tcPr>
            <w:tcW w:w="156" w:type="pct"/>
          </w:tcPr>
          <w:p w14:paraId="694A58F4" w14:textId="77777777" w:rsidR="00F64425" w:rsidRPr="00C265E8" w:rsidRDefault="00F64425" w:rsidP="008B58AA">
            <w:pPr>
              <w:tabs>
                <w:tab w:val="left" w:pos="371"/>
              </w:tabs>
              <w:jc w:val="center"/>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4.</w:t>
            </w:r>
          </w:p>
        </w:tc>
        <w:tc>
          <w:tcPr>
            <w:tcW w:w="2891" w:type="pct"/>
          </w:tcPr>
          <w:p w14:paraId="6443719D" w14:textId="77777777" w:rsidR="00F64425" w:rsidRPr="00C265E8" w:rsidRDefault="00F64425" w:rsidP="008B58AA">
            <w:pPr>
              <w:tabs>
                <w:tab w:val="left" w:pos="371"/>
              </w:tabs>
              <w:ind w:left="284"/>
              <w:jc w:val="both"/>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Netransportarea în termenele stabilite (inclusiv termenele prelungite) a masei lemnoase din parchete, din locurile lucrărilor de curățire a sectoarelor pentru depozite silvice, drumuri forestiere, construcții, edificii și instalații, precum și a masei lemnoase accidentale de-a lungul drumurilor forestiere, într-un termen de peste 4 luni</w:t>
            </w:r>
            <w:r w:rsidRPr="00C265E8">
              <w:rPr>
                <w:rFonts w:ascii="Times New Roman" w:eastAsia="Times New Roman" w:hAnsi="Times New Roman" w:cs="Times New Roman"/>
                <w:i/>
                <w:sz w:val="24"/>
                <w:szCs w:val="24"/>
                <w:lang w:val="ro-RO"/>
              </w:rPr>
              <w:t>.</w:t>
            </w:r>
          </w:p>
        </w:tc>
        <w:tc>
          <w:tcPr>
            <w:tcW w:w="1953" w:type="pct"/>
          </w:tcPr>
          <w:p w14:paraId="0A6A803C" w14:textId="77777777" w:rsidR="00F64425" w:rsidRPr="00C265E8" w:rsidRDefault="00F64425" w:rsidP="008B58AA">
            <w:pPr>
              <w:ind w:left="284"/>
              <w:jc w:val="both"/>
              <w:rPr>
                <w:rFonts w:ascii="Times New Roman" w:eastAsia="Times New Roman" w:hAnsi="Times New Roman" w:cs="Times New Roman"/>
                <w:sz w:val="24"/>
                <w:szCs w:val="24"/>
                <w:lang w:val="ro-RO"/>
              </w:rPr>
            </w:pPr>
            <w:r w:rsidRPr="00C265E8">
              <w:rPr>
                <w:rFonts w:ascii="Times New Roman" w:eastAsia="Times New Roman" w:hAnsi="Times New Roman" w:cs="Times New Roman"/>
                <w:sz w:val="24"/>
                <w:szCs w:val="24"/>
                <w:lang w:val="ro-RO"/>
              </w:rPr>
              <w:t>20 pentru fiecare m</w:t>
            </w:r>
            <w:r w:rsidRPr="00C265E8">
              <w:rPr>
                <w:rFonts w:ascii="Times New Roman" w:eastAsia="Times New Roman" w:hAnsi="Times New Roman" w:cs="Times New Roman"/>
                <w:sz w:val="24"/>
                <w:szCs w:val="24"/>
                <w:vertAlign w:val="superscript"/>
                <w:lang w:val="ro-RO"/>
              </w:rPr>
              <w:t>3</w:t>
            </w:r>
            <w:r w:rsidRPr="00C265E8">
              <w:rPr>
                <w:rFonts w:ascii="Times New Roman" w:hAnsi="Times New Roman" w:cs="Times New Roman"/>
                <w:sz w:val="24"/>
                <w:szCs w:val="24"/>
                <w:lang w:val="ro-RO"/>
              </w:rPr>
              <w:t>.</w:t>
            </w:r>
          </w:p>
        </w:tc>
      </w:tr>
      <w:tr w:rsidR="00F64425" w:rsidRPr="00C265E8" w14:paraId="02B51555" w14:textId="77777777" w:rsidTr="008B58AA">
        <w:tc>
          <w:tcPr>
            <w:tcW w:w="156" w:type="pct"/>
          </w:tcPr>
          <w:p w14:paraId="7A0688F5" w14:textId="77777777" w:rsidR="00F64425" w:rsidRPr="00C265E8" w:rsidRDefault="00F64425" w:rsidP="008B58AA">
            <w:pPr>
              <w:tabs>
                <w:tab w:val="left" w:pos="513"/>
              </w:tabs>
              <w:jc w:val="center"/>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lastRenderedPageBreak/>
              <w:t>5.</w:t>
            </w:r>
          </w:p>
        </w:tc>
        <w:tc>
          <w:tcPr>
            <w:tcW w:w="2891" w:type="pct"/>
          </w:tcPr>
          <w:p w14:paraId="67C122A7" w14:textId="77777777" w:rsidR="00F64425" w:rsidRPr="00C265E8" w:rsidRDefault="00F64425" w:rsidP="008B58AA">
            <w:pPr>
              <w:tabs>
                <w:tab w:val="left" w:pos="513"/>
              </w:tabs>
              <w:ind w:left="284"/>
              <w:jc w:val="both"/>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Tăierea (extragerea) și secționarea irațională a masei lemnoase, când volumul lemnului de lucru recoltat este cu peste 10% sub indicii din dispoziția de exploatare a pădurii.</w:t>
            </w:r>
          </w:p>
        </w:tc>
        <w:tc>
          <w:tcPr>
            <w:tcW w:w="1953" w:type="pct"/>
          </w:tcPr>
          <w:p w14:paraId="775B400C" w14:textId="77777777" w:rsidR="00F64425" w:rsidRPr="00C265E8" w:rsidRDefault="00F64425" w:rsidP="008B58AA">
            <w:pPr>
              <w:ind w:left="284"/>
              <w:jc w:val="both"/>
              <w:rPr>
                <w:rFonts w:ascii="Times New Roman" w:eastAsia="Times New Roman" w:hAnsi="Times New Roman" w:cs="Times New Roman"/>
                <w:sz w:val="24"/>
                <w:szCs w:val="24"/>
                <w:vertAlign w:val="superscript"/>
                <w:lang w:val="ro-RO"/>
              </w:rPr>
            </w:pPr>
            <w:r w:rsidRPr="00C265E8">
              <w:rPr>
                <w:rFonts w:ascii="Times New Roman" w:eastAsia="Times New Roman" w:hAnsi="Times New Roman" w:cs="Times New Roman"/>
                <w:sz w:val="24"/>
                <w:szCs w:val="24"/>
                <w:lang w:val="ro-RO"/>
              </w:rPr>
              <w:t>20 pentru fiecare m</w:t>
            </w:r>
            <w:r w:rsidRPr="00C265E8">
              <w:rPr>
                <w:rFonts w:ascii="Times New Roman" w:eastAsia="Times New Roman" w:hAnsi="Times New Roman" w:cs="Times New Roman"/>
                <w:sz w:val="24"/>
                <w:szCs w:val="24"/>
                <w:vertAlign w:val="superscript"/>
                <w:lang w:val="ro-RO"/>
              </w:rPr>
              <w:t xml:space="preserve">3 </w:t>
            </w:r>
            <w:r w:rsidRPr="00C265E8">
              <w:rPr>
                <w:rFonts w:ascii="Times New Roman" w:hAnsi="Times New Roman" w:cs="Times New Roman"/>
                <w:sz w:val="24"/>
                <w:szCs w:val="24"/>
                <w:lang w:val="ro-RO"/>
              </w:rPr>
              <w:t>secționat irațional.</w:t>
            </w:r>
          </w:p>
        </w:tc>
      </w:tr>
      <w:tr w:rsidR="00F64425" w:rsidRPr="00C265E8" w14:paraId="318650B2" w14:textId="77777777" w:rsidTr="008B58AA">
        <w:tc>
          <w:tcPr>
            <w:tcW w:w="156" w:type="pct"/>
          </w:tcPr>
          <w:p w14:paraId="780012DA" w14:textId="77777777" w:rsidR="00F64425" w:rsidRPr="00C265E8" w:rsidRDefault="00F64425" w:rsidP="008B58AA">
            <w:pPr>
              <w:tabs>
                <w:tab w:val="left" w:pos="513"/>
              </w:tabs>
              <w:jc w:val="center"/>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6.</w:t>
            </w:r>
          </w:p>
        </w:tc>
        <w:tc>
          <w:tcPr>
            <w:tcW w:w="2891" w:type="pct"/>
          </w:tcPr>
          <w:p w14:paraId="35E01F26" w14:textId="77777777" w:rsidR="00F64425" w:rsidRPr="00C265E8" w:rsidRDefault="00F64425" w:rsidP="008B58AA">
            <w:pPr>
              <w:tabs>
                <w:tab w:val="left" w:pos="513"/>
              </w:tabs>
              <w:ind w:left="284"/>
              <w:jc w:val="both"/>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Tăierea (extragerea) și secționarea fără autorizare de exploatare a arborilor și arbuștilor uscați pe picior, doborâți, inclusiv vătămați, în urma:</w:t>
            </w:r>
          </w:p>
          <w:p w14:paraId="7217B936" w14:textId="77777777" w:rsidR="00F64425" w:rsidRPr="00C265E8" w:rsidRDefault="00F64425" w:rsidP="008B58AA">
            <w:pPr>
              <w:tabs>
                <w:tab w:val="left" w:pos="0"/>
              </w:tabs>
              <w:ind w:left="284"/>
              <w:jc w:val="both"/>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perturbărilor atmosferice violente (vânturi puternice și precipitații, adesea în rafale, însoțite de descărcări electrice), precipitațiilor atmosferice aglomerate de zăpadă, chiciură, etc, afectării de dăunători, incendii, boli, poluați de emisii cu noxe sau alte impacturi nefavorabile.</w:t>
            </w:r>
          </w:p>
        </w:tc>
        <w:tc>
          <w:tcPr>
            <w:tcW w:w="1953" w:type="pct"/>
          </w:tcPr>
          <w:p w14:paraId="1329469A" w14:textId="77777777" w:rsidR="00F64425" w:rsidRPr="00C265E8" w:rsidRDefault="00F64425" w:rsidP="008B58AA">
            <w:pPr>
              <w:ind w:left="284"/>
              <w:jc w:val="both"/>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20 pentru fiecare m</w:t>
            </w:r>
            <w:r w:rsidRPr="00C265E8">
              <w:rPr>
                <w:rFonts w:ascii="Times New Roman" w:eastAsia="Times New Roman" w:hAnsi="Times New Roman" w:cs="Times New Roman"/>
                <w:sz w:val="24"/>
                <w:szCs w:val="24"/>
                <w:vertAlign w:val="superscript"/>
                <w:lang w:val="ro-RO"/>
              </w:rPr>
              <w:t>3</w:t>
            </w:r>
            <w:r w:rsidRPr="00C265E8">
              <w:rPr>
                <w:rFonts w:ascii="Times New Roman" w:eastAsia="Times New Roman" w:hAnsi="Times New Roman" w:cs="Times New Roman"/>
                <w:sz w:val="24"/>
                <w:szCs w:val="24"/>
                <w:lang w:val="ro-RO"/>
              </w:rPr>
              <w:t xml:space="preserve"> de masă lemnoasă.</w:t>
            </w:r>
          </w:p>
        </w:tc>
      </w:tr>
      <w:tr w:rsidR="00F64425" w:rsidRPr="00C265E8" w14:paraId="7E969A2E" w14:textId="77777777" w:rsidTr="008B58AA">
        <w:tc>
          <w:tcPr>
            <w:tcW w:w="156" w:type="pct"/>
          </w:tcPr>
          <w:p w14:paraId="08D292D6" w14:textId="77777777" w:rsidR="00F64425" w:rsidRPr="00C265E8" w:rsidRDefault="00F64425" w:rsidP="008B58AA">
            <w:pPr>
              <w:tabs>
                <w:tab w:val="left" w:pos="513"/>
              </w:tabs>
              <w:jc w:val="center"/>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7.</w:t>
            </w:r>
          </w:p>
        </w:tc>
        <w:tc>
          <w:tcPr>
            <w:tcW w:w="2891" w:type="pct"/>
          </w:tcPr>
          <w:p w14:paraId="1157CAE0" w14:textId="77777777" w:rsidR="00F64425" w:rsidRPr="00C265E8" w:rsidRDefault="00F64425" w:rsidP="008B58AA">
            <w:pPr>
              <w:tabs>
                <w:tab w:val="left" w:pos="513"/>
              </w:tabs>
              <w:ind w:left="284"/>
              <w:jc w:val="both"/>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Nimicirea mărcilor, semnelor sau a numerelor de pe arbori și cioate.</w:t>
            </w:r>
          </w:p>
        </w:tc>
        <w:tc>
          <w:tcPr>
            <w:tcW w:w="1953" w:type="pct"/>
          </w:tcPr>
          <w:p w14:paraId="700EB084" w14:textId="77777777" w:rsidR="00F64425" w:rsidRPr="00C265E8" w:rsidRDefault="00F64425" w:rsidP="008B58AA">
            <w:pPr>
              <w:ind w:left="284"/>
              <w:jc w:val="both"/>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10 pentru fiecare unitate.</w:t>
            </w:r>
          </w:p>
        </w:tc>
      </w:tr>
      <w:tr w:rsidR="00F64425" w:rsidRPr="00C265E8" w14:paraId="0CBDD5B9" w14:textId="77777777" w:rsidTr="008B58AA">
        <w:tc>
          <w:tcPr>
            <w:tcW w:w="156" w:type="pct"/>
          </w:tcPr>
          <w:p w14:paraId="72A5DC01" w14:textId="77777777" w:rsidR="00F64425" w:rsidRPr="00C265E8" w:rsidRDefault="00F64425" w:rsidP="008B58AA">
            <w:pPr>
              <w:tabs>
                <w:tab w:val="left" w:pos="513"/>
              </w:tabs>
              <w:jc w:val="center"/>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8.</w:t>
            </w:r>
          </w:p>
        </w:tc>
        <w:tc>
          <w:tcPr>
            <w:tcW w:w="2891" w:type="pct"/>
          </w:tcPr>
          <w:p w14:paraId="5FF617F5" w14:textId="77777777" w:rsidR="00F64425" w:rsidRPr="00C265E8" w:rsidRDefault="00F64425" w:rsidP="008B58AA">
            <w:pPr>
              <w:tabs>
                <w:tab w:val="left" w:pos="513"/>
              </w:tabs>
              <w:ind w:left="284"/>
              <w:jc w:val="both"/>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Recoltarea produselor lemnoase auxiliare, efectuarea folosințelor accesorii și altor folosințe silvice fără primirea biletului silvic sau cu încălcarea termenelor și regulilor de folosire.</w:t>
            </w:r>
          </w:p>
        </w:tc>
        <w:tc>
          <w:tcPr>
            <w:tcW w:w="1953" w:type="pct"/>
          </w:tcPr>
          <w:p w14:paraId="7F020D1C" w14:textId="77777777" w:rsidR="00F64425" w:rsidRPr="00C265E8" w:rsidRDefault="00F64425" w:rsidP="008B58AA">
            <w:pPr>
              <w:ind w:left="284"/>
              <w:jc w:val="both"/>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5 pentru fiecare unitate de măsură.</w:t>
            </w:r>
          </w:p>
        </w:tc>
      </w:tr>
      <w:tr w:rsidR="00F64425" w:rsidRPr="00C265E8" w14:paraId="181A96D7" w14:textId="77777777" w:rsidTr="008B58AA">
        <w:tc>
          <w:tcPr>
            <w:tcW w:w="156" w:type="pct"/>
          </w:tcPr>
          <w:p w14:paraId="69BCD912" w14:textId="77777777" w:rsidR="00F64425" w:rsidRPr="00C265E8" w:rsidRDefault="00F64425" w:rsidP="008B58AA">
            <w:pPr>
              <w:tabs>
                <w:tab w:val="left" w:pos="513"/>
              </w:tabs>
              <w:jc w:val="center"/>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9.</w:t>
            </w:r>
          </w:p>
        </w:tc>
        <w:tc>
          <w:tcPr>
            <w:tcW w:w="2891" w:type="pct"/>
          </w:tcPr>
          <w:p w14:paraId="0CE07098" w14:textId="77777777" w:rsidR="00F64425" w:rsidRPr="00C265E8" w:rsidRDefault="00F64425" w:rsidP="008B58AA">
            <w:pPr>
              <w:tabs>
                <w:tab w:val="left" w:pos="513"/>
              </w:tabs>
              <w:ind w:left="284"/>
              <w:jc w:val="both"/>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Defrișarea neautorizată a cioatelor.</w:t>
            </w:r>
          </w:p>
        </w:tc>
        <w:tc>
          <w:tcPr>
            <w:tcW w:w="1953" w:type="pct"/>
          </w:tcPr>
          <w:p w14:paraId="194C1DA9" w14:textId="77777777" w:rsidR="00F64425" w:rsidRPr="00C265E8" w:rsidRDefault="00F64425" w:rsidP="008B58AA">
            <w:pPr>
              <w:ind w:left="284"/>
              <w:jc w:val="both"/>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5 pentru fiecare cioată defrișată.</w:t>
            </w:r>
          </w:p>
        </w:tc>
      </w:tr>
      <w:tr w:rsidR="00F64425" w:rsidRPr="00C265E8" w14:paraId="39B4BA13" w14:textId="77777777" w:rsidTr="008B58AA">
        <w:tc>
          <w:tcPr>
            <w:tcW w:w="156" w:type="pct"/>
          </w:tcPr>
          <w:p w14:paraId="4F1983A8" w14:textId="77777777" w:rsidR="00F64425" w:rsidRPr="00C265E8" w:rsidRDefault="00F64425" w:rsidP="008B58AA">
            <w:pPr>
              <w:tabs>
                <w:tab w:val="left" w:pos="513"/>
              </w:tabs>
              <w:jc w:val="center"/>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10.</w:t>
            </w:r>
          </w:p>
        </w:tc>
        <w:tc>
          <w:tcPr>
            <w:tcW w:w="2891" w:type="pct"/>
          </w:tcPr>
          <w:p w14:paraId="20DC9DCC" w14:textId="77777777" w:rsidR="00F64425" w:rsidRPr="00C265E8" w:rsidRDefault="00F64425" w:rsidP="008B58AA">
            <w:pPr>
              <w:tabs>
                <w:tab w:val="left" w:pos="569"/>
              </w:tabs>
              <w:ind w:left="284"/>
              <w:jc w:val="both"/>
              <w:rPr>
                <w:rFonts w:ascii="Times New Roman" w:hAnsi="Times New Roman" w:cs="Times New Roman"/>
                <w:i/>
                <w:sz w:val="24"/>
                <w:szCs w:val="24"/>
                <w:lang w:val="ro-RO"/>
              </w:rPr>
            </w:pPr>
            <w:r w:rsidRPr="00C265E8">
              <w:rPr>
                <w:rFonts w:ascii="Times New Roman" w:eastAsia="Times New Roman" w:hAnsi="Times New Roman" w:cs="Times New Roman"/>
                <w:sz w:val="24"/>
                <w:szCs w:val="24"/>
                <w:lang w:val="ro-RO"/>
              </w:rPr>
              <w:t>Curățirea necalitativă sau inoportună a parchetelor de resturi de exploatare.</w:t>
            </w:r>
          </w:p>
        </w:tc>
        <w:tc>
          <w:tcPr>
            <w:tcW w:w="1953" w:type="pct"/>
          </w:tcPr>
          <w:p w14:paraId="4A9E65D0" w14:textId="77777777" w:rsidR="00F64425" w:rsidRPr="00C265E8" w:rsidRDefault="00F64425" w:rsidP="008B58AA">
            <w:pPr>
              <w:tabs>
                <w:tab w:val="left" w:pos="4308"/>
              </w:tabs>
              <w:ind w:left="284"/>
              <w:jc w:val="both"/>
              <w:rPr>
                <w:rFonts w:ascii="Times New Roman" w:eastAsia="Times New Roman" w:hAnsi="Times New Roman" w:cs="Times New Roman"/>
                <w:sz w:val="24"/>
                <w:szCs w:val="24"/>
                <w:vertAlign w:val="superscript"/>
                <w:lang w:val="ro-RO"/>
              </w:rPr>
            </w:pPr>
            <w:r w:rsidRPr="00C265E8">
              <w:rPr>
                <w:rFonts w:ascii="Times New Roman" w:eastAsia="Times New Roman" w:hAnsi="Times New Roman" w:cs="Times New Roman"/>
                <w:sz w:val="24"/>
                <w:szCs w:val="24"/>
                <w:lang w:val="ro-RO"/>
              </w:rPr>
              <w:t>1 pentru fiecare m</w:t>
            </w:r>
            <w:r w:rsidRPr="00C265E8">
              <w:rPr>
                <w:rFonts w:ascii="Times New Roman" w:eastAsia="Times New Roman" w:hAnsi="Times New Roman" w:cs="Times New Roman"/>
                <w:sz w:val="24"/>
                <w:szCs w:val="24"/>
                <w:vertAlign w:val="superscript"/>
                <w:lang w:val="ro-RO"/>
              </w:rPr>
              <w:t>2</w:t>
            </w:r>
            <w:r w:rsidRPr="00C265E8">
              <w:rPr>
                <w:rFonts w:ascii="Times New Roman" w:hAnsi="Times New Roman" w:cs="Times New Roman"/>
                <w:sz w:val="24"/>
                <w:szCs w:val="24"/>
                <w:lang w:val="ro-RO"/>
              </w:rPr>
              <w:t>.</w:t>
            </w:r>
          </w:p>
        </w:tc>
      </w:tr>
      <w:tr w:rsidR="00F64425" w:rsidRPr="00C265E8" w14:paraId="5F69E2DE" w14:textId="77777777" w:rsidTr="008B58AA">
        <w:tc>
          <w:tcPr>
            <w:tcW w:w="156" w:type="pct"/>
          </w:tcPr>
          <w:p w14:paraId="655338C0" w14:textId="77777777" w:rsidR="00F64425" w:rsidRPr="00C265E8" w:rsidRDefault="00F64425" w:rsidP="008B58AA">
            <w:pPr>
              <w:tabs>
                <w:tab w:val="left" w:pos="513"/>
              </w:tabs>
              <w:jc w:val="center"/>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11.</w:t>
            </w:r>
          </w:p>
        </w:tc>
        <w:tc>
          <w:tcPr>
            <w:tcW w:w="2891" w:type="pct"/>
          </w:tcPr>
          <w:p w14:paraId="44B51363" w14:textId="77777777" w:rsidR="00F64425" w:rsidRPr="00C265E8" w:rsidRDefault="00F64425" w:rsidP="008B58AA">
            <w:pPr>
              <w:tabs>
                <w:tab w:val="left" w:pos="569"/>
              </w:tabs>
              <w:ind w:left="284"/>
              <w:jc w:val="both"/>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Lăsarea arborilor doborâți, vătămați, atârnați, suspendați în parchetele finisate.</w:t>
            </w:r>
          </w:p>
        </w:tc>
        <w:tc>
          <w:tcPr>
            <w:tcW w:w="1953" w:type="pct"/>
          </w:tcPr>
          <w:p w14:paraId="71B59D8B" w14:textId="77777777" w:rsidR="00F64425" w:rsidRPr="00C265E8" w:rsidRDefault="00F64425" w:rsidP="008B58AA">
            <w:pPr>
              <w:ind w:left="284"/>
              <w:jc w:val="both"/>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10 pentru fiecare unitate de arbore.</w:t>
            </w:r>
          </w:p>
        </w:tc>
      </w:tr>
      <w:tr w:rsidR="00F64425" w:rsidRPr="00C265E8" w14:paraId="3F351F09" w14:textId="77777777" w:rsidTr="008B58AA">
        <w:tc>
          <w:tcPr>
            <w:tcW w:w="156" w:type="pct"/>
          </w:tcPr>
          <w:p w14:paraId="7C3144C6" w14:textId="77777777" w:rsidR="00F64425" w:rsidRPr="00C265E8" w:rsidRDefault="00F64425" w:rsidP="008B58AA">
            <w:pPr>
              <w:tabs>
                <w:tab w:val="left" w:pos="513"/>
              </w:tabs>
              <w:jc w:val="center"/>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12.</w:t>
            </w:r>
          </w:p>
        </w:tc>
        <w:tc>
          <w:tcPr>
            <w:tcW w:w="2891" w:type="pct"/>
          </w:tcPr>
          <w:p w14:paraId="09284FE0" w14:textId="77777777" w:rsidR="00F64425" w:rsidRPr="00C265E8" w:rsidRDefault="00F64425" w:rsidP="008B58AA">
            <w:pPr>
              <w:tabs>
                <w:tab w:val="left" w:pos="513"/>
              </w:tabs>
              <w:ind w:left="284"/>
              <w:jc w:val="both"/>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Lăsarea în pădure, a lemnului rezultat din tăieri de igienă pe perioada de vară.</w:t>
            </w:r>
          </w:p>
        </w:tc>
        <w:tc>
          <w:tcPr>
            <w:tcW w:w="1953" w:type="pct"/>
          </w:tcPr>
          <w:p w14:paraId="6A8D063C" w14:textId="77777777" w:rsidR="00F64425" w:rsidRPr="00C265E8" w:rsidRDefault="00F64425" w:rsidP="008B58AA">
            <w:pPr>
              <w:ind w:left="284"/>
              <w:jc w:val="both"/>
              <w:rPr>
                <w:rFonts w:ascii="Times New Roman" w:eastAsia="Times New Roman" w:hAnsi="Times New Roman" w:cs="Times New Roman"/>
                <w:sz w:val="24"/>
                <w:szCs w:val="24"/>
                <w:vertAlign w:val="superscript"/>
                <w:lang w:val="ro-RO"/>
              </w:rPr>
            </w:pPr>
            <w:r w:rsidRPr="00C265E8">
              <w:rPr>
                <w:rFonts w:ascii="Times New Roman" w:eastAsia="Times New Roman" w:hAnsi="Times New Roman" w:cs="Times New Roman"/>
                <w:sz w:val="24"/>
                <w:szCs w:val="24"/>
                <w:lang w:val="ro-RO"/>
              </w:rPr>
              <w:t>1 pentru fiecare m</w:t>
            </w:r>
            <w:r w:rsidRPr="00C265E8">
              <w:rPr>
                <w:rFonts w:ascii="Times New Roman" w:eastAsia="Times New Roman" w:hAnsi="Times New Roman" w:cs="Times New Roman"/>
                <w:sz w:val="24"/>
                <w:szCs w:val="24"/>
                <w:vertAlign w:val="superscript"/>
                <w:lang w:val="ro-RO"/>
              </w:rPr>
              <w:t>3</w:t>
            </w:r>
            <w:r w:rsidRPr="00C265E8">
              <w:rPr>
                <w:rFonts w:ascii="Times New Roman" w:hAnsi="Times New Roman" w:cs="Times New Roman"/>
                <w:sz w:val="24"/>
                <w:szCs w:val="24"/>
                <w:lang w:val="ro-RO"/>
              </w:rPr>
              <w:t>.</w:t>
            </w:r>
          </w:p>
        </w:tc>
      </w:tr>
      <w:tr w:rsidR="00F64425" w:rsidRPr="00C265E8" w14:paraId="24BFAFDD" w14:textId="77777777" w:rsidTr="008B58AA">
        <w:tc>
          <w:tcPr>
            <w:tcW w:w="156" w:type="pct"/>
          </w:tcPr>
          <w:p w14:paraId="73F4840B" w14:textId="77777777" w:rsidR="00F64425" w:rsidRPr="00C265E8" w:rsidRDefault="00F64425" w:rsidP="008B58AA">
            <w:pPr>
              <w:tabs>
                <w:tab w:val="left" w:pos="513"/>
              </w:tabs>
              <w:jc w:val="center"/>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13.</w:t>
            </w:r>
          </w:p>
        </w:tc>
        <w:tc>
          <w:tcPr>
            <w:tcW w:w="2891" w:type="pct"/>
          </w:tcPr>
          <w:p w14:paraId="067A89CB" w14:textId="77777777" w:rsidR="00F64425" w:rsidRPr="00C265E8" w:rsidRDefault="00F64425" w:rsidP="008B58AA">
            <w:pPr>
              <w:tabs>
                <w:tab w:val="left" w:pos="513"/>
              </w:tabs>
              <w:ind w:left="284"/>
              <w:jc w:val="both"/>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Lăsarea cioatelor cu înălțimea mai mare de 1/3 din diametrul secțiunii, iar la tăierea arborilor cu diametrul sub 30 cm – cu înălțimea mai mare de 10 cm</w:t>
            </w:r>
          </w:p>
        </w:tc>
        <w:tc>
          <w:tcPr>
            <w:tcW w:w="1953" w:type="pct"/>
          </w:tcPr>
          <w:p w14:paraId="2604E486" w14:textId="77777777" w:rsidR="00F64425" w:rsidRPr="00C265E8" w:rsidRDefault="00F64425" w:rsidP="008B58AA">
            <w:pPr>
              <w:ind w:left="284"/>
              <w:jc w:val="both"/>
              <w:rPr>
                <w:rFonts w:ascii="Times New Roman" w:eastAsia="Times New Roman" w:hAnsi="Times New Roman" w:cs="Times New Roman"/>
                <w:sz w:val="24"/>
                <w:szCs w:val="24"/>
                <w:lang w:val="ro-RO"/>
              </w:rPr>
            </w:pPr>
            <w:r w:rsidRPr="00C265E8">
              <w:rPr>
                <w:rFonts w:ascii="Times New Roman" w:eastAsia="Times New Roman" w:hAnsi="Times New Roman" w:cs="Times New Roman"/>
                <w:sz w:val="24"/>
                <w:szCs w:val="24"/>
                <w:lang w:val="ro-RO"/>
              </w:rPr>
              <w:t>1 pentru fiecare cioată</w:t>
            </w:r>
            <w:r w:rsidRPr="00C265E8">
              <w:rPr>
                <w:rFonts w:ascii="Times New Roman" w:hAnsi="Times New Roman" w:cs="Times New Roman"/>
                <w:sz w:val="24"/>
                <w:szCs w:val="24"/>
                <w:lang w:val="ro-RO"/>
              </w:rPr>
              <w:t>.</w:t>
            </w:r>
          </w:p>
        </w:tc>
      </w:tr>
      <w:tr w:rsidR="00F64425" w:rsidRPr="00C265E8" w14:paraId="76EC653D" w14:textId="77777777" w:rsidTr="008B58AA">
        <w:tc>
          <w:tcPr>
            <w:tcW w:w="156" w:type="pct"/>
          </w:tcPr>
          <w:p w14:paraId="68CA7A30" w14:textId="77777777" w:rsidR="00F64425" w:rsidRPr="00C265E8" w:rsidRDefault="00F64425" w:rsidP="008B58AA">
            <w:pPr>
              <w:tabs>
                <w:tab w:val="left" w:pos="513"/>
              </w:tabs>
              <w:jc w:val="center"/>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14.</w:t>
            </w:r>
          </w:p>
        </w:tc>
        <w:tc>
          <w:tcPr>
            <w:tcW w:w="2891" w:type="pct"/>
          </w:tcPr>
          <w:p w14:paraId="3ABE7986" w14:textId="77777777" w:rsidR="00F64425" w:rsidRPr="00C265E8" w:rsidRDefault="00F64425" w:rsidP="008B58AA">
            <w:pPr>
              <w:tabs>
                <w:tab w:val="left" w:pos="513"/>
              </w:tabs>
              <w:ind w:left="284"/>
              <w:jc w:val="both"/>
              <w:rPr>
                <w:rFonts w:ascii="Times New Roman" w:eastAsia="Times New Roman" w:hAnsi="Times New Roman" w:cs="Times New Roman"/>
                <w:sz w:val="24"/>
                <w:szCs w:val="24"/>
                <w:lang w:val="ro-RO"/>
              </w:rPr>
            </w:pPr>
            <w:r w:rsidRPr="00C265E8">
              <w:rPr>
                <w:rFonts w:ascii="Times New Roman" w:eastAsia="Times New Roman" w:hAnsi="Times New Roman" w:cs="Times New Roman"/>
                <w:sz w:val="24"/>
                <w:szCs w:val="24"/>
                <w:lang w:val="ro-RO"/>
              </w:rPr>
              <w:t xml:space="preserve">Neîndeplinirea cerințelor în termen indicate în contract privind: </w:t>
            </w:r>
          </w:p>
          <w:p w14:paraId="3848EDB6" w14:textId="77777777" w:rsidR="00F64425" w:rsidRPr="00C265E8" w:rsidRDefault="00F64425">
            <w:pPr>
              <w:pStyle w:val="Listparagraf"/>
              <w:numPr>
                <w:ilvl w:val="0"/>
                <w:numId w:val="10"/>
              </w:numPr>
              <w:tabs>
                <w:tab w:val="left" w:pos="82"/>
              </w:tabs>
              <w:ind w:left="-60" w:firstLine="425"/>
              <w:jc w:val="both"/>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demolarea construcțiilor, edificiilor, instalațiilor și altor obiecte,</w:t>
            </w:r>
          </w:p>
          <w:p w14:paraId="60D42566" w14:textId="77777777" w:rsidR="00F64425" w:rsidRPr="00C265E8" w:rsidRDefault="00F64425">
            <w:pPr>
              <w:numPr>
                <w:ilvl w:val="0"/>
                <w:numId w:val="10"/>
              </w:numPr>
              <w:tabs>
                <w:tab w:val="left" w:pos="0"/>
                <w:tab w:val="left" w:pos="82"/>
              </w:tabs>
              <w:ind w:left="-60" w:firstLine="425"/>
              <w:jc w:val="both"/>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 xml:space="preserve">aducerea/restabilirea drumurilor existente în stare bună, potrivită pentru utilizare conform destinației, </w:t>
            </w:r>
          </w:p>
          <w:p w14:paraId="45ABA26E" w14:textId="77777777" w:rsidR="00F64425" w:rsidRPr="00C265E8" w:rsidRDefault="00F64425">
            <w:pPr>
              <w:numPr>
                <w:ilvl w:val="0"/>
                <w:numId w:val="10"/>
              </w:numPr>
              <w:tabs>
                <w:tab w:val="left" w:pos="0"/>
                <w:tab w:val="left" w:pos="82"/>
              </w:tabs>
              <w:ind w:left="-60" w:firstLine="425"/>
              <w:jc w:val="both"/>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alte solicitări prescrise în contract.</w:t>
            </w:r>
          </w:p>
        </w:tc>
        <w:tc>
          <w:tcPr>
            <w:tcW w:w="1953" w:type="pct"/>
          </w:tcPr>
          <w:p w14:paraId="648330C6" w14:textId="77777777" w:rsidR="00F64425" w:rsidRPr="00C265E8" w:rsidRDefault="00F64425">
            <w:pPr>
              <w:pStyle w:val="Listparagraf"/>
              <w:numPr>
                <w:ilvl w:val="0"/>
                <w:numId w:val="12"/>
              </w:numPr>
              <w:jc w:val="both"/>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20 pentru fiecare zi de întârziere din momentul expirării termenului;</w:t>
            </w:r>
          </w:p>
          <w:p w14:paraId="17F2FB77" w14:textId="77777777" w:rsidR="00F64425" w:rsidRPr="00C265E8" w:rsidRDefault="00F64425">
            <w:pPr>
              <w:pStyle w:val="Listparagraf"/>
              <w:numPr>
                <w:ilvl w:val="0"/>
                <w:numId w:val="12"/>
              </w:numPr>
              <w:jc w:val="both"/>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500 calculat ca adaos la costul lucrărilor de demolare executate de către autoritatea silvică;</w:t>
            </w:r>
          </w:p>
          <w:p w14:paraId="5FA5CE68" w14:textId="77777777" w:rsidR="00F64425" w:rsidRPr="00C265E8" w:rsidRDefault="00F64425">
            <w:pPr>
              <w:pStyle w:val="Listparagraf"/>
              <w:numPr>
                <w:ilvl w:val="0"/>
                <w:numId w:val="12"/>
              </w:numPr>
              <w:jc w:val="both"/>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250 calculat ca adaos la costul lucrărilor de aducerea/restabilirea drumurilor executate de către autoritatea silvică.</w:t>
            </w:r>
          </w:p>
        </w:tc>
      </w:tr>
      <w:tr w:rsidR="00F64425" w:rsidRPr="00C265E8" w14:paraId="1FBF2460" w14:textId="77777777" w:rsidTr="008B58AA">
        <w:tc>
          <w:tcPr>
            <w:tcW w:w="156" w:type="pct"/>
          </w:tcPr>
          <w:p w14:paraId="65F4BFDB" w14:textId="77777777" w:rsidR="00F64425" w:rsidRPr="00C265E8" w:rsidRDefault="00F64425" w:rsidP="008B58AA">
            <w:pPr>
              <w:tabs>
                <w:tab w:val="left" w:pos="513"/>
              </w:tabs>
              <w:jc w:val="center"/>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15.</w:t>
            </w:r>
          </w:p>
        </w:tc>
        <w:tc>
          <w:tcPr>
            <w:tcW w:w="2891" w:type="pct"/>
          </w:tcPr>
          <w:p w14:paraId="79712792" w14:textId="77777777" w:rsidR="00F64425" w:rsidRPr="00C265E8" w:rsidRDefault="00F64425" w:rsidP="008B58AA">
            <w:pPr>
              <w:tabs>
                <w:tab w:val="left" w:pos="513"/>
              </w:tabs>
              <w:ind w:left="284"/>
              <w:jc w:val="both"/>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Neîndeplinirea în termen a recultivării terenurilor fondului forestier de către beneficiarul forestier, conform clauzelor contractuale.</w:t>
            </w:r>
          </w:p>
        </w:tc>
        <w:tc>
          <w:tcPr>
            <w:tcW w:w="1953" w:type="pct"/>
          </w:tcPr>
          <w:p w14:paraId="05080547" w14:textId="77777777" w:rsidR="00F64425" w:rsidRPr="00C265E8" w:rsidRDefault="00F64425" w:rsidP="008B58AA">
            <w:pPr>
              <w:ind w:left="284"/>
              <w:jc w:val="both"/>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20 pentru fiecare zi de întârziere din momentul expirării termenului.</w:t>
            </w:r>
          </w:p>
        </w:tc>
      </w:tr>
      <w:tr w:rsidR="00F64425" w:rsidRPr="00C265E8" w14:paraId="3F0C49D8" w14:textId="77777777" w:rsidTr="008B58AA">
        <w:tc>
          <w:tcPr>
            <w:tcW w:w="156" w:type="pct"/>
          </w:tcPr>
          <w:p w14:paraId="02E33778" w14:textId="77777777" w:rsidR="00F64425" w:rsidRPr="00C265E8" w:rsidRDefault="00F64425" w:rsidP="008B58AA">
            <w:pPr>
              <w:tabs>
                <w:tab w:val="left" w:pos="513"/>
              </w:tabs>
              <w:jc w:val="center"/>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16.</w:t>
            </w:r>
          </w:p>
        </w:tc>
        <w:tc>
          <w:tcPr>
            <w:tcW w:w="2891" w:type="pct"/>
          </w:tcPr>
          <w:p w14:paraId="61D399BC" w14:textId="77777777" w:rsidR="00F64425" w:rsidRPr="00C265E8" w:rsidRDefault="00F64425" w:rsidP="008B58AA">
            <w:pPr>
              <w:tabs>
                <w:tab w:val="left" w:pos="504"/>
              </w:tabs>
              <w:ind w:left="284"/>
              <w:jc w:val="both"/>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Încălcarea modului și a termenului de împădurire, reîmpădurire inclusiv cel prelungit.</w:t>
            </w:r>
          </w:p>
        </w:tc>
        <w:tc>
          <w:tcPr>
            <w:tcW w:w="1953" w:type="pct"/>
          </w:tcPr>
          <w:p w14:paraId="0DBDA269" w14:textId="77777777" w:rsidR="00F64425" w:rsidRPr="00C265E8" w:rsidRDefault="00F64425" w:rsidP="008B58AA">
            <w:pPr>
              <w:ind w:left="284"/>
              <w:jc w:val="both"/>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200 pentru fiecare hectar.</w:t>
            </w:r>
          </w:p>
        </w:tc>
      </w:tr>
      <w:tr w:rsidR="00F64425" w:rsidRPr="00C265E8" w14:paraId="0A3DE89E" w14:textId="77777777" w:rsidTr="008B58AA">
        <w:tc>
          <w:tcPr>
            <w:tcW w:w="156" w:type="pct"/>
          </w:tcPr>
          <w:p w14:paraId="5579CA0B" w14:textId="77777777" w:rsidR="00F64425" w:rsidRPr="00C265E8" w:rsidRDefault="00F64425" w:rsidP="008B58AA">
            <w:pPr>
              <w:tabs>
                <w:tab w:val="left" w:pos="513"/>
              </w:tabs>
              <w:jc w:val="center"/>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17.</w:t>
            </w:r>
          </w:p>
        </w:tc>
        <w:tc>
          <w:tcPr>
            <w:tcW w:w="2891" w:type="pct"/>
          </w:tcPr>
          <w:p w14:paraId="3C48FB63" w14:textId="77777777" w:rsidR="00F64425" w:rsidRPr="00C265E8" w:rsidRDefault="00F64425" w:rsidP="008B58AA">
            <w:pPr>
              <w:tabs>
                <w:tab w:val="left" w:pos="513"/>
              </w:tabs>
              <w:ind w:left="284"/>
              <w:jc w:val="both"/>
              <w:rPr>
                <w:rFonts w:ascii="Times New Roman" w:hAnsi="Times New Roman" w:cs="Times New Roman"/>
                <w:sz w:val="24"/>
                <w:szCs w:val="24"/>
                <w:lang w:val="ro-RO"/>
              </w:rPr>
            </w:pPr>
            <w:r w:rsidRPr="00C265E8">
              <w:rPr>
                <w:rFonts w:ascii="Times New Roman" w:eastAsia="Times New Roman" w:hAnsi="Times New Roman" w:cs="Times New Roman"/>
                <w:sz w:val="24"/>
                <w:szCs w:val="24"/>
                <w:lang w:val="ro-RO"/>
              </w:rPr>
              <w:t>Încălcarea/neglijarea termenului și modul de transportare a masei lemnoase de pe parchetele exploatate.</w:t>
            </w:r>
          </w:p>
        </w:tc>
        <w:tc>
          <w:tcPr>
            <w:tcW w:w="1953" w:type="pct"/>
          </w:tcPr>
          <w:p w14:paraId="56E0D450" w14:textId="77777777" w:rsidR="00F64425" w:rsidRPr="00C265E8" w:rsidRDefault="00F64425" w:rsidP="008B58AA">
            <w:pPr>
              <w:ind w:left="284"/>
              <w:jc w:val="both"/>
              <w:rPr>
                <w:rFonts w:ascii="Times New Roman" w:hAnsi="Times New Roman" w:cs="Times New Roman"/>
                <w:sz w:val="24"/>
                <w:szCs w:val="24"/>
                <w:lang w:val="ro-RO"/>
              </w:rPr>
            </w:pPr>
            <w:r w:rsidRPr="00C265E8">
              <w:rPr>
                <w:rFonts w:ascii="Times New Roman" w:hAnsi="Times New Roman" w:cs="Times New Roman"/>
                <w:sz w:val="24"/>
                <w:szCs w:val="24"/>
                <w:lang w:val="ro-RO"/>
              </w:rPr>
              <w:t>10 pentru fiecare m3.</w:t>
            </w:r>
          </w:p>
        </w:tc>
      </w:tr>
    </w:tbl>
    <w:p w14:paraId="2AC0585E" w14:textId="77777777" w:rsidR="00C265E8" w:rsidRDefault="00C265E8" w:rsidP="00BD372D">
      <w:pPr>
        <w:ind w:firstLine="567"/>
        <w:rPr>
          <w:rFonts w:ascii="Times New Roman" w:hAnsi="Times New Roman" w:cs="Times New Roman"/>
        </w:rPr>
      </w:pPr>
    </w:p>
    <w:p w14:paraId="2D786653" w14:textId="77777777" w:rsidR="00C265E8" w:rsidRDefault="00C265E8" w:rsidP="00BD372D">
      <w:pPr>
        <w:ind w:firstLine="567"/>
        <w:rPr>
          <w:rFonts w:ascii="Times New Roman" w:hAnsi="Times New Roman" w:cs="Times New Roman"/>
        </w:rPr>
      </w:pPr>
    </w:p>
    <w:p w14:paraId="0411A9ED" w14:textId="7EFA4F4C" w:rsidR="00F64425" w:rsidRPr="00C265E8" w:rsidRDefault="00F64425" w:rsidP="00BD372D">
      <w:pPr>
        <w:ind w:firstLine="567"/>
        <w:rPr>
          <w:rFonts w:ascii="Times New Roman" w:hAnsi="Times New Roman" w:cs="Times New Roman"/>
        </w:rPr>
      </w:pPr>
      <w:r w:rsidRPr="00C265E8">
        <w:rPr>
          <w:rFonts w:ascii="Times New Roman" w:hAnsi="Times New Roman" w:cs="Times New Roman"/>
        </w:rPr>
        <w:lastRenderedPageBreak/>
        <w:tab/>
        <w:t>Notă privind punerea în aplicare a tarifelor de calcul al cuantumului despăgubirilor pentru prejudiciul cauzat prin încălcarea și neglijarea regimului silvic de gospodărire a pădurilor de către beneficiarii silvici.</w:t>
      </w:r>
    </w:p>
    <w:p w14:paraId="34B0A93D" w14:textId="77777777" w:rsidR="00F64425" w:rsidRPr="00C265E8" w:rsidRDefault="00F64425">
      <w:pPr>
        <w:pStyle w:val="Listparagraf"/>
        <w:numPr>
          <w:ilvl w:val="0"/>
          <w:numId w:val="13"/>
        </w:numPr>
        <w:tabs>
          <w:tab w:val="left" w:pos="567"/>
        </w:tabs>
        <w:spacing w:after="160" w:line="259" w:lineRule="auto"/>
        <w:ind w:left="0" w:firstLine="0"/>
        <w:jc w:val="left"/>
        <w:rPr>
          <w:rFonts w:ascii="Times New Roman" w:hAnsi="Times New Roman" w:cs="Times New Roman"/>
        </w:rPr>
      </w:pPr>
      <w:r w:rsidRPr="00C265E8">
        <w:rPr>
          <w:rFonts w:ascii="Times New Roman" w:hAnsi="Times New Roman" w:cs="Times New Roman"/>
        </w:rPr>
        <w:t>Pentru încălcările prevăzute prezenta anexă din cadrul fondului ariilor naturale protejate de stat, precum și în alte păduri cu regim special de protecție mărimile despăgubirilor indicate se dublează.</w:t>
      </w:r>
    </w:p>
    <w:p w14:paraId="78660CFC" w14:textId="405B91BC" w:rsidR="00F64425" w:rsidRPr="00C265E8" w:rsidRDefault="00F64425">
      <w:pPr>
        <w:pStyle w:val="Listparagraf"/>
        <w:numPr>
          <w:ilvl w:val="0"/>
          <w:numId w:val="13"/>
        </w:numPr>
        <w:tabs>
          <w:tab w:val="left" w:pos="567"/>
        </w:tabs>
        <w:spacing w:after="160" w:line="259" w:lineRule="auto"/>
        <w:ind w:left="0" w:firstLine="0"/>
        <w:jc w:val="left"/>
        <w:rPr>
          <w:rFonts w:ascii="Times New Roman" w:hAnsi="Times New Roman" w:cs="Times New Roman"/>
        </w:rPr>
      </w:pPr>
      <w:r w:rsidRPr="00C265E8">
        <w:rPr>
          <w:rFonts w:ascii="Times New Roman" w:hAnsi="Times New Roman" w:cs="Times New Roman"/>
        </w:rPr>
        <w:t>Achitarea despăgubirilor, indicate la pct.1</w:t>
      </w:r>
      <w:r w:rsidR="00E847E5">
        <w:rPr>
          <w:rFonts w:ascii="Times New Roman" w:hAnsi="Times New Roman" w:cs="Times New Roman"/>
        </w:rPr>
        <w:t>0</w:t>
      </w:r>
      <w:r w:rsidRPr="00C265E8">
        <w:rPr>
          <w:rFonts w:ascii="Times New Roman" w:hAnsi="Times New Roman" w:cs="Times New Roman"/>
        </w:rPr>
        <w:t>–1</w:t>
      </w:r>
      <w:r w:rsidR="00E847E5">
        <w:rPr>
          <w:rFonts w:ascii="Times New Roman" w:hAnsi="Times New Roman" w:cs="Times New Roman"/>
        </w:rPr>
        <w:t>6</w:t>
      </w:r>
      <w:r w:rsidRPr="00C265E8">
        <w:rPr>
          <w:rFonts w:ascii="Times New Roman" w:hAnsi="Times New Roman" w:cs="Times New Roman"/>
        </w:rPr>
        <w:t xml:space="preserve"> ale prezentei anexe nu îi scutește pe beneficiarii forestieri de lichidarea încălcărilor în termenul stabilit. În caz de neîndeplinire a acestei cerințe, despăgubirile se stabilesc repetat până la lichidarea deplină a încălcărilor.</w:t>
      </w:r>
    </w:p>
    <w:p w14:paraId="7E0D1EEC" w14:textId="32621CB9" w:rsidR="00F64425" w:rsidRPr="00C265E8" w:rsidRDefault="00F64425" w:rsidP="00F64425">
      <w:pPr>
        <w:spacing w:line="240" w:lineRule="auto"/>
        <w:jc w:val="right"/>
        <w:rPr>
          <w:rFonts w:ascii="Times New Roman" w:hAnsi="Times New Roman" w:cs="Times New Roman"/>
        </w:rPr>
      </w:pPr>
      <w:r w:rsidRPr="00C265E8">
        <w:rPr>
          <w:rFonts w:ascii="Times New Roman" w:hAnsi="Times New Roman" w:cs="Times New Roman"/>
        </w:rPr>
        <w:t>Anexa nr.9</w:t>
      </w:r>
    </w:p>
    <w:p w14:paraId="78F4A08C"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La Regulamentul cu privire la modul de calcul al</w:t>
      </w:r>
    </w:p>
    <w:p w14:paraId="5BC015AA"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cuantumurilor despăgubirilor prejudiciului</w:t>
      </w:r>
    </w:p>
    <w:p w14:paraId="730C0FDE"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cauzat pentru încălcări ale legislației silvice</w:t>
      </w:r>
    </w:p>
    <w:p w14:paraId="143847FE" w14:textId="77777777" w:rsidR="00F64425" w:rsidRPr="00C265E8" w:rsidRDefault="00F64425" w:rsidP="00F64425">
      <w:pPr>
        <w:tabs>
          <w:tab w:val="left" w:pos="6900"/>
        </w:tabs>
        <w:jc w:val="right"/>
        <w:rPr>
          <w:rFonts w:ascii="Times New Roman" w:hAnsi="Times New Roman" w:cs="Times New Roman"/>
        </w:rPr>
      </w:pPr>
    </w:p>
    <w:p w14:paraId="4E2EA347" w14:textId="77777777" w:rsidR="00F64425" w:rsidRPr="00C265E8" w:rsidRDefault="00F64425" w:rsidP="00F64425">
      <w:pPr>
        <w:tabs>
          <w:tab w:val="left" w:pos="6900"/>
        </w:tabs>
        <w:jc w:val="center"/>
        <w:rPr>
          <w:rFonts w:ascii="Times New Roman" w:hAnsi="Times New Roman" w:cs="Times New Roman"/>
        </w:rPr>
      </w:pPr>
      <w:r w:rsidRPr="00C265E8">
        <w:rPr>
          <w:rFonts w:ascii="Times New Roman" w:hAnsi="Times New Roman" w:cs="Times New Roman"/>
        </w:rPr>
        <w:t>TARIFE</w:t>
      </w:r>
    </w:p>
    <w:p w14:paraId="6E3AC9FC" w14:textId="77777777" w:rsidR="00F64425" w:rsidRPr="00C265E8" w:rsidRDefault="00F64425" w:rsidP="00F64425">
      <w:pPr>
        <w:tabs>
          <w:tab w:val="left" w:pos="6900"/>
        </w:tabs>
        <w:jc w:val="center"/>
        <w:rPr>
          <w:rFonts w:ascii="Times New Roman" w:hAnsi="Times New Roman" w:cs="Times New Roman"/>
        </w:rPr>
      </w:pPr>
      <w:r w:rsidRPr="00C265E8">
        <w:rPr>
          <w:rFonts w:ascii="Times New Roman" w:hAnsi="Times New Roman" w:cs="Times New Roman"/>
        </w:rPr>
        <w:t xml:space="preserve">de calcul al cuantumului despăgubirilor pentru prejudiciul cauzat prin </w:t>
      </w:r>
    </w:p>
    <w:p w14:paraId="6063B7AA" w14:textId="77777777" w:rsidR="00F64425" w:rsidRPr="00C265E8" w:rsidRDefault="00F64425" w:rsidP="00F64425">
      <w:pPr>
        <w:pStyle w:val="Listparagraf"/>
        <w:tabs>
          <w:tab w:val="left" w:pos="567"/>
        </w:tabs>
        <w:ind w:left="0"/>
        <w:jc w:val="center"/>
        <w:rPr>
          <w:rFonts w:ascii="Times New Roman" w:hAnsi="Times New Roman" w:cs="Times New Roman"/>
        </w:rPr>
      </w:pPr>
      <w:r w:rsidRPr="00C265E8">
        <w:rPr>
          <w:rFonts w:ascii="Times New Roman" w:hAnsi="Times New Roman" w:cs="Times New Roman"/>
        </w:rPr>
        <w:t>folosirea neautorizată a terenurilor din fondul forestier, a altor terenuri acoperite cu vegetație forestieră pentru defrișare și/sau executare a lucrărilor de construcție, pentru dobândirea de resurse naturale, în alte scopuri</w:t>
      </w:r>
    </w:p>
    <w:tbl>
      <w:tblPr>
        <w:tblStyle w:val="Tabelgril"/>
        <w:tblW w:w="5000" w:type="pct"/>
        <w:jc w:val="center"/>
        <w:tblLook w:val="04A0" w:firstRow="1" w:lastRow="0" w:firstColumn="1" w:lastColumn="0" w:noHBand="0" w:noVBand="1"/>
      </w:tblPr>
      <w:tblGrid>
        <w:gridCol w:w="7680"/>
        <w:gridCol w:w="6882"/>
      </w:tblGrid>
      <w:tr w:rsidR="00F64425" w:rsidRPr="00C265E8" w14:paraId="21852329" w14:textId="77777777" w:rsidTr="008B58AA">
        <w:trPr>
          <w:trHeight w:val="20"/>
          <w:jc w:val="center"/>
        </w:trPr>
        <w:tc>
          <w:tcPr>
            <w:tcW w:w="2637" w:type="pct"/>
            <w:vAlign w:val="center"/>
            <w:hideMark/>
          </w:tcPr>
          <w:p w14:paraId="6C89DCFB" w14:textId="77777777" w:rsidR="00F64425" w:rsidRPr="00C265E8" w:rsidRDefault="00F64425" w:rsidP="008B58AA">
            <w:pPr>
              <w:tabs>
                <w:tab w:val="left" w:pos="6900"/>
              </w:tabs>
              <w:spacing w:after="160" w:line="259" w:lineRule="auto"/>
              <w:jc w:val="center"/>
              <w:rPr>
                <w:rFonts w:ascii="Times New Roman" w:hAnsi="Times New Roman" w:cs="Times New Roman"/>
                <w:sz w:val="24"/>
                <w:szCs w:val="24"/>
                <w:lang w:val="ro-RO"/>
              </w:rPr>
            </w:pPr>
            <w:r w:rsidRPr="00C265E8">
              <w:rPr>
                <w:rFonts w:ascii="Times New Roman" w:hAnsi="Times New Roman" w:cs="Times New Roman"/>
                <w:sz w:val="24"/>
                <w:szCs w:val="24"/>
                <w:lang w:val="ro-RO"/>
              </w:rPr>
              <w:t>Obiectul prejudiciat</w:t>
            </w:r>
          </w:p>
        </w:tc>
        <w:tc>
          <w:tcPr>
            <w:tcW w:w="2363" w:type="pct"/>
            <w:vAlign w:val="center"/>
            <w:hideMark/>
          </w:tcPr>
          <w:p w14:paraId="7FEF7C6B" w14:textId="77777777" w:rsidR="00F64425" w:rsidRPr="00C265E8" w:rsidRDefault="00F64425" w:rsidP="008B58AA">
            <w:pPr>
              <w:tabs>
                <w:tab w:val="left" w:pos="6900"/>
              </w:tabs>
              <w:spacing w:after="160" w:line="259" w:lineRule="auto"/>
              <w:jc w:val="center"/>
              <w:rPr>
                <w:rFonts w:ascii="Times New Roman" w:hAnsi="Times New Roman" w:cs="Times New Roman"/>
                <w:sz w:val="24"/>
                <w:szCs w:val="24"/>
                <w:lang w:val="ro-RO"/>
              </w:rPr>
            </w:pPr>
            <w:r w:rsidRPr="00C265E8">
              <w:rPr>
                <w:rFonts w:ascii="Times New Roman" w:hAnsi="Times New Roman" w:cs="Times New Roman"/>
                <w:sz w:val="24"/>
                <w:szCs w:val="24"/>
                <w:lang w:val="ro-RO"/>
              </w:rPr>
              <w:t>Cuantumul despăgubirilor în (u.c)</w:t>
            </w:r>
          </w:p>
        </w:tc>
      </w:tr>
      <w:tr w:rsidR="00F64425" w:rsidRPr="00C265E8" w14:paraId="1337CCFC" w14:textId="77777777" w:rsidTr="008B58AA">
        <w:trPr>
          <w:trHeight w:val="20"/>
          <w:jc w:val="center"/>
        </w:trPr>
        <w:tc>
          <w:tcPr>
            <w:tcW w:w="2637" w:type="pct"/>
            <w:vAlign w:val="center"/>
            <w:hideMark/>
          </w:tcPr>
          <w:p w14:paraId="0BA2B357" w14:textId="77777777" w:rsidR="00F64425" w:rsidRPr="00C265E8" w:rsidRDefault="00F64425" w:rsidP="008B58AA">
            <w:pPr>
              <w:tabs>
                <w:tab w:val="left" w:pos="6900"/>
              </w:tabs>
              <w:spacing w:after="160" w:line="259" w:lineRule="auto"/>
              <w:jc w:val="center"/>
              <w:rPr>
                <w:rFonts w:ascii="Times New Roman" w:hAnsi="Times New Roman" w:cs="Times New Roman"/>
                <w:sz w:val="24"/>
                <w:szCs w:val="24"/>
                <w:lang w:val="ro-RO"/>
              </w:rPr>
            </w:pPr>
            <w:r w:rsidRPr="00C265E8">
              <w:rPr>
                <w:rFonts w:ascii="Times New Roman" w:hAnsi="Times New Roman" w:cs="Times New Roman"/>
                <w:sz w:val="24"/>
                <w:szCs w:val="24"/>
                <w:lang w:val="ro-RO"/>
              </w:rPr>
              <w:t>Fiecare metru pătrat de teren folosit neautorizat pentru executarea lucrărilor de construcție, dobândire de resurse naturale, alte scopuri</w:t>
            </w:r>
          </w:p>
        </w:tc>
        <w:tc>
          <w:tcPr>
            <w:tcW w:w="2363" w:type="pct"/>
            <w:vAlign w:val="center"/>
            <w:hideMark/>
          </w:tcPr>
          <w:p w14:paraId="7BC6C31B" w14:textId="77777777" w:rsidR="00F64425" w:rsidRPr="00C265E8" w:rsidRDefault="00F64425" w:rsidP="008B58AA">
            <w:pPr>
              <w:tabs>
                <w:tab w:val="left" w:pos="6900"/>
              </w:tabs>
              <w:spacing w:after="160" w:line="259" w:lineRule="auto"/>
              <w:jc w:val="center"/>
              <w:rPr>
                <w:rFonts w:ascii="Times New Roman" w:hAnsi="Times New Roman" w:cs="Times New Roman"/>
                <w:sz w:val="24"/>
                <w:szCs w:val="24"/>
                <w:lang w:val="ro-RO"/>
              </w:rPr>
            </w:pPr>
            <w:r w:rsidRPr="00E847E5">
              <w:rPr>
                <w:rFonts w:ascii="Times New Roman" w:hAnsi="Times New Roman" w:cs="Times New Roman"/>
                <w:sz w:val="24"/>
                <w:szCs w:val="24"/>
                <w:lang w:val="ro-RO"/>
              </w:rPr>
              <w:t>20</w:t>
            </w:r>
          </w:p>
        </w:tc>
      </w:tr>
    </w:tbl>
    <w:p w14:paraId="5EBFA1DB" w14:textId="77777777" w:rsidR="00F64425" w:rsidRPr="00C265E8" w:rsidRDefault="00F64425" w:rsidP="00BD372D">
      <w:pPr>
        <w:tabs>
          <w:tab w:val="left" w:pos="567"/>
        </w:tabs>
        <w:ind w:firstLine="567"/>
        <w:rPr>
          <w:rFonts w:ascii="Times New Roman" w:hAnsi="Times New Roman" w:cs="Times New Roman"/>
        </w:rPr>
      </w:pPr>
      <w:r w:rsidRPr="00C265E8">
        <w:rPr>
          <w:rFonts w:ascii="Times New Roman" w:hAnsi="Times New Roman" w:cs="Times New Roman"/>
        </w:rPr>
        <w:tab/>
        <w:t>Notă privind punerea în aplicare a tarifelor de calcul al cuantumului despăgubirilor pentru prejudiciul cauzat prin folosirea neautorizată a terenurilor din fondul forestier, a altor terenuri acoperite cu vegetație forestieră pentru defrișare și/sau executare a lucrărilor de construcție, pentru dobândirea de resurse naturale, în alte scopuri.</w:t>
      </w:r>
    </w:p>
    <w:p w14:paraId="78B1453E" w14:textId="4FE8BE04" w:rsidR="00F64425" w:rsidRPr="00C265E8" w:rsidRDefault="00F64425">
      <w:pPr>
        <w:numPr>
          <w:ilvl w:val="0"/>
          <w:numId w:val="7"/>
        </w:numPr>
        <w:tabs>
          <w:tab w:val="left" w:pos="0"/>
        </w:tabs>
        <w:spacing w:line="276" w:lineRule="auto"/>
        <w:ind w:left="0" w:firstLine="0"/>
        <w:rPr>
          <w:rFonts w:ascii="Times New Roman" w:eastAsia="Aptos" w:hAnsi="Times New Roman" w:cs="Times New Roman"/>
          <w:kern w:val="0"/>
          <w14:ligatures w14:val="none"/>
        </w:rPr>
      </w:pPr>
      <w:r w:rsidRPr="00C265E8">
        <w:rPr>
          <w:rFonts w:ascii="Times New Roman" w:eastAsia="Aptos" w:hAnsi="Times New Roman" w:cs="Times New Roman"/>
          <w:kern w:val="0"/>
          <w14:ligatures w14:val="none"/>
        </w:rPr>
        <w:t xml:space="preserve">În cazul în care în timpul folosirii a terenurilor din fondul forestier, alte terenuri acoperite cu vegetație forestieră, pentru executarea lucrărilor de construcție, dobândire de resurse naturale, alte scopuri, și în consecință s-a prejudiciat obiectele regnului vegetal și animal, alte resurse naturale, bunuri patrimoniale, elemente de infrastructură forestieră, etc prin săvârșirea faptelor (acțiunilor) prevăzute în Anexele nr. </w:t>
      </w:r>
      <w:r w:rsidR="00574745">
        <w:rPr>
          <w:rFonts w:ascii="Times New Roman" w:eastAsia="Aptos" w:hAnsi="Times New Roman" w:cs="Times New Roman"/>
          <w:kern w:val="0"/>
          <w14:ligatures w14:val="none"/>
        </w:rPr>
        <w:t>1</w:t>
      </w:r>
      <w:r w:rsidRPr="00C265E8">
        <w:rPr>
          <w:rFonts w:ascii="Times New Roman" w:eastAsia="Aptos" w:hAnsi="Times New Roman" w:cs="Times New Roman"/>
          <w:kern w:val="0"/>
          <w14:ligatures w14:val="none"/>
        </w:rPr>
        <w:t xml:space="preserve">-10  cuantumul despăgubirilor se calculează conform tarifului specificat în prezentul Tabel, cumulat cu cuantumul corespunzător acțiunilor prevăzute în Anexele nr. </w:t>
      </w:r>
      <w:r w:rsidR="00C265E8">
        <w:rPr>
          <w:rFonts w:ascii="Times New Roman" w:eastAsia="Aptos" w:hAnsi="Times New Roman" w:cs="Times New Roman"/>
          <w:kern w:val="0"/>
          <w14:ligatures w14:val="none"/>
        </w:rPr>
        <w:t>1</w:t>
      </w:r>
      <w:r w:rsidRPr="00C265E8">
        <w:rPr>
          <w:rFonts w:ascii="Times New Roman" w:eastAsia="Aptos" w:hAnsi="Times New Roman" w:cs="Times New Roman"/>
          <w:kern w:val="0"/>
          <w14:ligatures w14:val="none"/>
        </w:rPr>
        <w:t>-10.</w:t>
      </w:r>
    </w:p>
    <w:p w14:paraId="43BA50F0" w14:textId="77777777" w:rsidR="00F64425" w:rsidRPr="00C265E8" w:rsidRDefault="00F64425">
      <w:pPr>
        <w:numPr>
          <w:ilvl w:val="0"/>
          <w:numId w:val="7"/>
        </w:numPr>
        <w:tabs>
          <w:tab w:val="left" w:pos="0"/>
        </w:tabs>
        <w:spacing w:line="276" w:lineRule="auto"/>
        <w:ind w:left="0" w:firstLine="0"/>
        <w:rPr>
          <w:rFonts w:ascii="Times New Roman" w:eastAsia="Aptos" w:hAnsi="Times New Roman" w:cs="Times New Roman"/>
          <w:kern w:val="0"/>
          <w14:ligatures w14:val="none"/>
        </w:rPr>
      </w:pPr>
      <w:r w:rsidRPr="00C265E8">
        <w:rPr>
          <w:rFonts w:ascii="Times New Roman" w:eastAsia="Aptos" w:hAnsi="Times New Roman" w:cs="Times New Roman"/>
          <w:kern w:val="0"/>
          <w14:ligatures w14:val="none"/>
        </w:rPr>
        <w:t>Persoanele vinovate de folosirea neautorizată a terenurilor, sunt obligate să le elibereze necondiționat și imediat, inclusiv să aducă terenurile în stare inițială. În caz de refuz de a aduce sectorul de pădure ocupat în starea cuvenită, se consideră încălcare continuă și cuantumul despăgubirilor se va aplica pentru fiecare zi de întârziere, din momentul expirării termenului prescris și notificat în ordinea stabilită.</w:t>
      </w:r>
    </w:p>
    <w:p w14:paraId="32623854" w14:textId="77777777" w:rsidR="00F64425" w:rsidRPr="00C265E8" w:rsidRDefault="00F64425" w:rsidP="00EF53B2">
      <w:pPr>
        <w:tabs>
          <w:tab w:val="left" w:pos="6900"/>
        </w:tabs>
        <w:ind w:firstLine="0"/>
        <w:rPr>
          <w:rFonts w:ascii="Times New Roman" w:hAnsi="Times New Roman" w:cs="Times New Roman"/>
        </w:rPr>
      </w:pPr>
    </w:p>
    <w:p w14:paraId="4ED03464" w14:textId="77777777" w:rsidR="00EF53B2" w:rsidRPr="00C265E8" w:rsidRDefault="00EF53B2" w:rsidP="00EF53B2">
      <w:pPr>
        <w:tabs>
          <w:tab w:val="left" w:pos="6900"/>
        </w:tabs>
        <w:ind w:firstLine="0"/>
        <w:rPr>
          <w:rFonts w:ascii="Times New Roman" w:hAnsi="Times New Roman" w:cs="Times New Roman"/>
        </w:rPr>
      </w:pPr>
    </w:p>
    <w:p w14:paraId="7CBC33AA" w14:textId="77777777" w:rsidR="00EF53B2" w:rsidRPr="00C265E8" w:rsidRDefault="00EF53B2" w:rsidP="00EF53B2">
      <w:pPr>
        <w:tabs>
          <w:tab w:val="left" w:pos="6900"/>
        </w:tabs>
        <w:ind w:firstLine="0"/>
        <w:rPr>
          <w:rFonts w:ascii="Times New Roman" w:hAnsi="Times New Roman" w:cs="Times New Roman"/>
        </w:rPr>
      </w:pPr>
    </w:p>
    <w:p w14:paraId="7D17C009" w14:textId="45121E5B" w:rsidR="00F64425" w:rsidRPr="00C265E8" w:rsidRDefault="00F64425" w:rsidP="00F64425">
      <w:pPr>
        <w:spacing w:line="240" w:lineRule="auto"/>
        <w:jc w:val="right"/>
        <w:rPr>
          <w:rFonts w:ascii="Times New Roman" w:hAnsi="Times New Roman" w:cs="Times New Roman"/>
        </w:rPr>
      </w:pPr>
      <w:r w:rsidRPr="00C265E8">
        <w:rPr>
          <w:rFonts w:ascii="Times New Roman" w:hAnsi="Times New Roman" w:cs="Times New Roman"/>
          <w:b/>
          <w:bCs/>
        </w:rPr>
        <w:t xml:space="preserve">                                                                                                                                </w:t>
      </w:r>
      <w:r w:rsidRPr="00C265E8">
        <w:rPr>
          <w:rFonts w:ascii="Times New Roman" w:hAnsi="Times New Roman" w:cs="Times New Roman"/>
        </w:rPr>
        <w:t>Anexa nr.10</w:t>
      </w:r>
    </w:p>
    <w:p w14:paraId="5D5F9CB4"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La Regulamentul cu privire la modul de calcul al</w:t>
      </w:r>
    </w:p>
    <w:p w14:paraId="380B8500"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cuantumurilor despăgubirilor prejudiciului</w:t>
      </w:r>
    </w:p>
    <w:p w14:paraId="2CFA2226"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cauzat pentru încălcări ale legislației silvice</w:t>
      </w:r>
    </w:p>
    <w:p w14:paraId="0EC9218A" w14:textId="63235423" w:rsidR="00F64425" w:rsidRPr="00C265E8" w:rsidRDefault="00F64425" w:rsidP="00F64425">
      <w:pPr>
        <w:spacing w:line="240" w:lineRule="auto"/>
        <w:jc w:val="center"/>
        <w:rPr>
          <w:rFonts w:ascii="Times New Roman" w:hAnsi="Times New Roman" w:cs="Times New Roman"/>
        </w:rPr>
      </w:pPr>
    </w:p>
    <w:p w14:paraId="551856BD" w14:textId="77777777" w:rsidR="00F64425" w:rsidRPr="00C265E8" w:rsidRDefault="00F64425" w:rsidP="00EF53B2">
      <w:pPr>
        <w:tabs>
          <w:tab w:val="left" w:pos="6900"/>
        </w:tabs>
        <w:jc w:val="center"/>
        <w:rPr>
          <w:rFonts w:ascii="Times New Roman" w:hAnsi="Times New Roman" w:cs="Times New Roman"/>
        </w:rPr>
      </w:pPr>
      <w:r w:rsidRPr="00C265E8">
        <w:rPr>
          <w:rFonts w:ascii="Times New Roman" w:hAnsi="Times New Roman" w:cs="Times New Roman"/>
        </w:rPr>
        <w:t>TARIFE</w:t>
      </w:r>
    </w:p>
    <w:p w14:paraId="21C485ED" w14:textId="5B170335" w:rsidR="00F64425" w:rsidRPr="00C265E8" w:rsidRDefault="00F64425" w:rsidP="00EF53B2">
      <w:pPr>
        <w:tabs>
          <w:tab w:val="left" w:pos="6900"/>
        </w:tabs>
        <w:jc w:val="center"/>
        <w:rPr>
          <w:rFonts w:ascii="Times New Roman" w:hAnsi="Times New Roman" w:cs="Times New Roman"/>
        </w:rPr>
      </w:pPr>
      <w:r w:rsidRPr="00C265E8">
        <w:rPr>
          <w:rFonts w:ascii="Times New Roman" w:hAnsi="Times New Roman" w:cs="Times New Roman"/>
        </w:rPr>
        <w:t>de calcul al cuantumului despăgubirilor pentru prejudiciul cauzat prin</w:t>
      </w:r>
    </w:p>
    <w:p w14:paraId="0B5292D8" w14:textId="77777777" w:rsidR="00F64425" w:rsidRPr="00C265E8" w:rsidRDefault="00F64425" w:rsidP="00EF53B2">
      <w:pPr>
        <w:tabs>
          <w:tab w:val="left" w:pos="6900"/>
        </w:tabs>
        <w:jc w:val="center"/>
        <w:rPr>
          <w:rFonts w:ascii="Times New Roman" w:hAnsi="Times New Roman" w:cs="Times New Roman"/>
        </w:rPr>
      </w:pPr>
      <w:r w:rsidRPr="00C265E8">
        <w:rPr>
          <w:rFonts w:ascii="Times New Roman" w:hAnsi="Times New Roman" w:cs="Times New Roman"/>
        </w:rPr>
        <w:t>recoltarea neautorizată și/sau în afara termenului autorizat, distrugerea (nimicirea) a obiectelor regnului vegetal și/sau animal, inclusiv a celor incluse în Cartea Roșie a Republicii Moldova și în anexele la tratatele internaționale la care Republica Moldova este parte</w:t>
      </w:r>
    </w:p>
    <w:tbl>
      <w:tblPr>
        <w:tblStyle w:val="Tabelgril"/>
        <w:tblW w:w="5000" w:type="pct"/>
        <w:tblLook w:val="04A0" w:firstRow="1" w:lastRow="0" w:firstColumn="1" w:lastColumn="0" w:noHBand="0" w:noVBand="1"/>
      </w:tblPr>
      <w:tblGrid>
        <w:gridCol w:w="11149"/>
        <w:gridCol w:w="3413"/>
      </w:tblGrid>
      <w:tr w:rsidR="00F64425" w:rsidRPr="00C265E8" w14:paraId="3743DAEE" w14:textId="77777777" w:rsidTr="008B58AA">
        <w:trPr>
          <w:trHeight w:val="20"/>
        </w:trPr>
        <w:tc>
          <w:tcPr>
            <w:tcW w:w="3828" w:type="pct"/>
          </w:tcPr>
          <w:p w14:paraId="79D80F5A" w14:textId="77777777" w:rsidR="00F64425" w:rsidRPr="00C265E8" w:rsidRDefault="00F64425" w:rsidP="008B58AA">
            <w:pPr>
              <w:ind w:left="284"/>
              <w:jc w:val="both"/>
              <w:rPr>
                <w:rFonts w:ascii="Times New Roman" w:eastAsia="Aptos" w:hAnsi="Times New Roman" w:cs="Times New Roman"/>
                <w:kern w:val="0"/>
                <w:sz w:val="24"/>
                <w:szCs w:val="24"/>
                <w:lang w:val="ro-RO"/>
                <w14:ligatures w14:val="none"/>
              </w:rPr>
            </w:pPr>
            <w:r w:rsidRPr="00C265E8">
              <w:rPr>
                <w:rFonts w:ascii="Times New Roman" w:eastAsia="Aptos" w:hAnsi="Times New Roman" w:cs="Times New Roman"/>
                <w:kern w:val="0"/>
                <w:sz w:val="24"/>
                <w:szCs w:val="24"/>
                <w:lang w:val="ro-RO"/>
                <w14:ligatures w14:val="none"/>
              </w:rPr>
              <w:t>Obiectul prejudiciat</w:t>
            </w:r>
          </w:p>
          <w:p w14:paraId="70D1FA4F" w14:textId="77777777" w:rsidR="00F64425" w:rsidRPr="00C265E8" w:rsidRDefault="00F64425" w:rsidP="008B58AA">
            <w:pPr>
              <w:ind w:left="284"/>
              <w:jc w:val="both"/>
              <w:rPr>
                <w:rFonts w:ascii="Times New Roman" w:eastAsia="Aptos" w:hAnsi="Times New Roman" w:cs="Times New Roman"/>
                <w:kern w:val="0"/>
                <w:sz w:val="24"/>
                <w:szCs w:val="24"/>
                <w:lang w:val="ro-RO"/>
                <w14:ligatures w14:val="none"/>
              </w:rPr>
            </w:pPr>
            <w:r w:rsidRPr="00C265E8">
              <w:rPr>
                <w:rFonts w:ascii="Times New Roman" w:eastAsia="Aptos" w:hAnsi="Times New Roman" w:cs="Times New Roman"/>
                <w:kern w:val="0"/>
                <w:sz w:val="24"/>
                <w:szCs w:val="24"/>
                <w:lang w:val="ro-RO"/>
                <w14:ligatures w14:val="none"/>
              </w:rPr>
              <w:t>Pentru fiecare Kg de produs recoltat neautorizat:</w:t>
            </w:r>
          </w:p>
        </w:tc>
        <w:tc>
          <w:tcPr>
            <w:tcW w:w="1172" w:type="pct"/>
          </w:tcPr>
          <w:p w14:paraId="427CAA66" w14:textId="77777777" w:rsidR="00F64425" w:rsidRPr="00C265E8" w:rsidRDefault="00F64425" w:rsidP="008B58AA">
            <w:pPr>
              <w:ind w:left="284"/>
              <w:jc w:val="both"/>
              <w:rPr>
                <w:rFonts w:ascii="Times New Roman" w:eastAsia="Aptos" w:hAnsi="Times New Roman" w:cs="Times New Roman"/>
                <w:kern w:val="0"/>
                <w:sz w:val="24"/>
                <w:szCs w:val="24"/>
                <w:lang w:val="ro-RO"/>
                <w14:ligatures w14:val="none"/>
              </w:rPr>
            </w:pPr>
            <w:r w:rsidRPr="00C265E8">
              <w:rPr>
                <w:rFonts w:ascii="Times New Roman" w:eastAsia="Aptos" w:hAnsi="Times New Roman" w:cs="Times New Roman"/>
                <w:kern w:val="0"/>
                <w:sz w:val="24"/>
                <w:szCs w:val="24"/>
                <w:lang w:val="ro-RO"/>
                <w14:ligatures w14:val="none"/>
              </w:rPr>
              <w:t>Cuantumul despăgubirilor</w:t>
            </w:r>
          </w:p>
          <w:p w14:paraId="43A1F514" w14:textId="77777777" w:rsidR="00F64425" w:rsidRPr="00C265E8" w:rsidRDefault="00F64425" w:rsidP="008B58AA">
            <w:pPr>
              <w:ind w:left="284"/>
              <w:jc w:val="both"/>
              <w:rPr>
                <w:rFonts w:ascii="Times New Roman" w:eastAsia="Aptos" w:hAnsi="Times New Roman" w:cs="Times New Roman"/>
                <w:kern w:val="0"/>
                <w:sz w:val="24"/>
                <w:szCs w:val="24"/>
                <w:lang w:val="ro-RO"/>
                <w14:ligatures w14:val="none"/>
              </w:rPr>
            </w:pPr>
            <w:r w:rsidRPr="00C265E8">
              <w:rPr>
                <w:rFonts w:ascii="Times New Roman" w:eastAsia="Aptos" w:hAnsi="Times New Roman" w:cs="Times New Roman"/>
                <w:kern w:val="0"/>
                <w:sz w:val="24"/>
                <w:szCs w:val="24"/>
                <w:lang w:val="ro-RO"/>
                <w14:ligatures w14:val="none"/>
              </w:rPr>
              <w:t>(în u.c.)</w:t>
            </w:r>
          </w:p>
        </w:tc>
      </w:tr>
      <w:tr w:rsidR="00F64425" w:rsidRPr="00C265E8" w14:paraId="196E085C" w14:textId="77777777" w:rsidTr="00574745">
        <w:trPr>
          <w:trHeight w:val="20"/>
        </w:trPr>
        <w:tc>
          <w:tcPr>
            <w:tcW w:w="3828" w:type="pct"/>
          </w:tcPr>
          <w:p w14:paraId="4132AE0F" w14:textId="77777777" w:rsidR="00F64425" w:rsidRPr="00C265E8" w:rsidRDefault="00F64425" w:rsidP="008B58AA">
            <w:pPr>
              <w:ind w:left="284"/>
              <w:jc w:val="both"/>
              <w:rPr>
                <w:rFonts w:ascii="Times New Roman" w:eastAsia="Aptos" w:hAnsi="Times New Roman" w:cs="Times New Roman"/>
                <w:i/>
                <w:kern w:val="0"/>
                <w:sz w:val="24"/>
                <w:szCs w:val="24"/>
                <w:lang w:val="ro-RO"/>
                <w14:ligatures w14:val="none"/>
              </w:rPr>
            </w:pPr>
            <w:r w:rsidRPr="00C265E8">
              <w:rPr>
                <w:rFonts w:ascii="Times New Roman" w:eastAsia="Aptos" w:hAnsi="Times New Roman" w:cs="Times New Roman"/>
                <w:i/>
                <w:kern w:val="0"/>
                <w:sz w:val="24"/>
                <w:szCs w:val="24"/>
                <w:lang w:val="ro-RO"/>
                <w14:ligatures w14:val="none"/>
              </w:rPr>
              <w:t>Ciuperci</w:t>
            </w:r>
          </w:p>
        </w:tc>
        <w:tc>
          <w:tcPr>
            <w:tcW w:w="1172" w:type="pct"/>
            <w:shd w:val="clear" w:color="auto" w:fill="auto"/>
          </w:tcPr>
          <w:p w14:paraId="504C47DF" w14:textId="77777777" w:rsidR="00F64425" w:rsidRPr="00574745" w:rsidRDefault="00F64425" w:rsidP="008B58AA">
            <w:pPr>
              <w:ind w:left="284"/>
              <w:jc w:val="center"/>
              <w:rPr>
                <w:rFonts w:ascii="Times New Roman" w:eastAsia="Aptos" w:hAnsi="Times New Roman" w:cs="Times New Roman"/>
                <w:kern w:val="0"/>
                <w:sz w:val="24"/>
                <w:szCs w:val="24"/>
                <w:lang w:val="ro-RO"/>
                <w14:ligatures w14:val="none"/>
              </w:rPr>
            </w:pPr>
            <w:r w:rsidRPr="00574745">
              <w:rPr>
                <w:rFonts w:ascii="Times New Roman" w:eastAsia="Aptos" w:hAnsi="Times New Roman" w:cs="Times New Roman"/>
                <w:kern w:val="0"/>
                <w:sz w:val="24"/>
                <w:szCs w:val="24"/>
                <w:lang w:val="ro-RO"/>
                <w14:ligatures w14:val="none"/>
              </w:rPr>
              <w:t>5</w:t>
            </w:r>
          </w:p>
        </w:tc>
      </w:tr>
      <w:tr w:rsidR="00F64425" w:rsidRPr="00C265E8" w14:paraId="6CFBD4C6" w14:textId="77777777" w:rsidTr="00574745">
        <w:trPr>
          <w:trHeight w:val="20"/>
        </w:trPr>
        <w:tc>
          <w:tcPr>
            <w:tcW w:w="3828" w:type="pct"/>
          </w:tcPr>
          <w:p w14:paraId="2D437CCD" w14:textId="77777777" w:rsidR="00F64425" w:rsidRPr="00C265E8" w:rsidRDefault="00F64425" w:rsidP="008B58AA">
            <w:pPr>
              <w:ind w:left="284"/>
              <w:jc w:val="both"/>
              <w:rPr>
                <w:rFonts w:ascii="Times New Roman" w:eastAsia="Aptos" w:hAnsi="Times New Roman" w:cs="Times New Roman"/>
                <w:kern w:val="0"/>
                <w:sz w:val="24"/>
                <w:szCs w:val="24"/>
                <w:lang w:val="ro-RO"/>
                <w14:ligatures w14:val="none"/>
              </w:rPr>
            </w:pPr>
            <w:r w:rsidRPr="00C265E8">
              <w:rPr>
                <w:rFonts w:ascii="Times New Roman" w:eastAsia="Aptos" w:hAnsi="Times New Roman" w:cs="Times New Roman"/>
                <w:i/>
                <w:kern w:val="0"/>
                <w:sz w:val="24"/>
                <w:szCs w:val="24"/>
                <w:lang w:val="ro-RO"/>
                <w14:ligatures w14:val="none"/>
              </w:rPr>
              <w:t>Arbori și arbuști</w:t>
            </w:r>
            <w:r w:rsidRPr="00C265E8">
              <w:rPr>
                <w:rFonts w:ascii="Times New Roman" w:eastAsia="Aptos" w:hAnsi="Times New Roman" w:cs="Times New Roman"/>
                <w:kern w:val="0"/>
                <w:sz w:val="24"/>
                <w:szCs w:val="24"/>
                <w:lang w:val="ro-RO"/>
                <w14:ligatures w14:val="none"/>
              </w:rPr>
              <w:t xml:space="preserve"> </w:t>
            </w:r>
            <w:r w:rsidRPr="00C265E8">
              <w:rPr>
                <w:rFonts w:ascii="Times New Roman" w:eastAsia="Aptos" w:hAnsi="Times New Roman" w:cs="Times New Roman"/>
                <w:i/>
                <w:kern w:val="0"/>
                <w:sz w:val="24"/>
                <w:szCs w:val="24"/>
                <w:lang w:val="ro-RO"/>
                <w14:ligatures w14:val="none"/>
              </w:rPr>
              <w:t>fructiferi sălbatici</w:t>
            </w:r>
            <w:r w:rsidRPr="00C265E8">
              <w:rPr>
                <w:rFonts w:ascii="Times New Roman" w:eastAsia="Aptos" w:hAnsi="Times New Roman" w:cs="Times New Roman"/>
                <w:kern w:val="0"/>
                <w:sz w:val="24"/>
                <w:szCs w:val="24"/>
                <w:lang w:val="ro-RO"/>
                <w14:ligatures w14:val="none"/>
              </w:rPr>
              <w:t>:</w:t>
            </w:r>
          </w:p>
          <w:p w14:paraId="111793FA" w14:textId="77777777" w:rsidR="00F64425" w:rsidRPr="00C265E8" w:rsidRDefault="00F64425" w:rsidP="008B58AA">
            <w:pPr>
              <w:ind w:left="284"/>
              <w:jc w:val="both"/>
              <w:rPr>
                <w:rFonts w:ascii="Times New Roman" w:eastAsia="Aptos" w:hAnsi="Times New Roman" w:cs="Times New Roman"/>
                <w:kern w:val="0"/>
                <w:sz w:val="24"/>
                <w:szCs w:val="24"/>
                <w:lang w:val="ro-RO"/>
                <w14:ligatures w14:val="none"/>
              </w:rPr>
            </w:pPr>
            <w:r w:rsidRPr="00C265E8">
              <w:rPr>
                <w:rFonts w:ascii="Times New Roman" w:eastAsia="Aptos" w:hAnsi="Times New Roman" w:cs="Times New Roman"/>
                <w:kern w:val="0"/>
                <w:sz w:val="24"/>
                <w:szCs w:val="24"/>
                <w:lang w:val="ro-RO"/>
                <w14:ligatures w14:val="none"/>
              </w:rPr>
              <w:t>măr, păr, gutui, prun, corcoduș, cireș, vișin, corn, cătină albă, scoruș obișnuit, măcieș, păducel, porumbar, scoruș negru, coacăz negru, cuișor, călin etc.</w:t>
            </w:r>
          </w:p>
        </w:tc>
        <w:tc>
          <w:tcPr>
            <w:tcW w:w="1172" w:type="pct"/>
            <w:shd w:val="clear" w:color="auto" w:fill="auto"/>
          </w:tcPr>
          <w:p w14:paraId="50948695" w14:textId="77777777" w:rsidR="00F64425" w:rsidRPr="00574745" w:rsidRDefault="00F64425" w:rsidP="008B58AA">
            <w:pPr>
              <w:ind w:left="284"/>
              <w:jc w:val="center"/>
              <w:rPr>
                <w:rFonts w:ascii="Times New Roman" w:eastAsia="Aptos" w:hAnsi="Times New Roman" w:cs="Times New Roman"/>
                <w:kern w:val="0"/>
                <w:sz w:val="24"/>
                <w:szCs w:val="24"/>
                <w:lang w:val="ro-RO"/>
                <w14:ligatures w14:val="none"/>
              </w:rPr>
            </w:pPr>
            <w:r w:rsidRPr="00574745">
              <w:rPr>
                <w:rFonts w:ascii="Times New Roman" w:eastAsia="Aptos" w:hAnsi="Times New Roman" w:cs="Times New Roman"/>
                <w:kern w:val="0"/>
                <w:sz w:val="24"/>
                <w:szCs w:val="24"/>
                <w:lang w:val="ro-RO"/>
                <w14:ligatures w14:val="none"/>
              </w:rPr>
              <w:t>10</w:t>
            </w:r>
          </w:p>
        </w:tc>
      </w:tr>
      <w:tr w:rsidR="00F64425" w:rsidRPr="00C265E8" w14:paraId="0AAFBCAE" w14:textId="77777777" w:rsidTr="00574745">
        <w:trPr>
          <w:trHeight w:val="20"/>
        </w:trPr>
        <w:tc>
          <w:tcPr>
            <w:tcW w:w="3828" w:type="pct"/>
          </w:tcPr>
          <w:p w14:paraId="141E972F" w14:textId="77777777" w:rsidR="00F64425" w:rsidRPr="00C265E8" w:rsidRDefault="00F64425" w:rsidP="008B58AA">
            <w:pPr>
              <w:ind w:left="284"/>
              <w:jc w:val="both"/>
              <w:rPr>
                <w:rFonts w:ascii="Times New Roman" w:eastAsia="Aptos" w:hAnsi="Times New Roman" w:cs="Times New Roman"/>
                <w:kern w:val="0"/>
                <w:sz w:val="24"/>
                <w:szCs w:val="24"/>
                <w:lang w:val="ro-RO"/>
                <w14:ligatures w14:val="none"/>
              </w:rPr>
            </w:pPr>
            <w:r w:rsidRPr="00C265E8">
              <w:rPr>
                <w:rFonts w:ascii="Times New Roman" w:eastAsia="Aptos" w:hAnsi="Times New Roman" w:cs="Times New Roman"/>
                <w:i/>
                <w:kern w:val="0"/>
                <w:sz w:val="24"/>
                <w:szCs w:val="24"/>
                <w:lang w:val="ro-RO"/>
                <w14:ligatures w14:val="none"/>
              </w:rPr>
              <w:t>Plante medicinale ierburi de</w:t>
            </w:r>
            <w:r w:rsidRPr="00C265E8">
              <w:rPr>
                <w:rFonts w:ascii="Times New Roman" w:eastAsia="Aptos" w:hAnsi="Times New Roman" w:cs="Times New Roman"/>
                <w:kern w:val="0"/>
                <w:sz w:val="24"/>
                <w:szCs w:val="24"/>
                <w:lang w:val="ro-RO"/>
                <w14:ligatures w14:val="none"/>
              </w:rPr>
              <w:t>:</w:t>
            </w:r>
          </w:p>
          <w:p w14:paraId="749AA53C" w14:textId="77777777" w:rsidR="00F64425" w:rsidRPr="00C265E8" w:rsidRDefault="00F64425" w:rsidP="008B58AA">
            <w:pPr>
              <w:ind w:left="284"/>
              <w:jc w:val="both"/>
              <w:rPr>
                <w:rFonts w:ascii="Times New Roman" w:eastAsia="Aptos" w:hAnsi="Times New Roman" w:cs="Times New Roman"/>
                <w:i/>
                <w:kern w:val="0"/>
                <w:sz w:val="24"/>
                <w:szCs w:val="24"/>
                <w:lang w:val="ro-RO"/>
                <w14:ligatures w14:val="none"/>
              </w:rPr>
            </w:pPr>
            <w:r w:rsidRPr="00C265E8">
              <w:rPr>
                <w:rFonts w:ascii="Times New Roman" w:eastAsia="Aptos" w:hAnsi="Times New Roman" w:cs="Times New Roman"/>
                <w:kern w:val="0"/>
                <w:sz w:val="24"/>
                <w:szCs w:val="24"/>
                <w:lang w:val="ro-RO"/>
                <w14:ligatures w14:val="none"/>
              </w:rPr>
              <w:t>coşaci, zăvăcustă, omeag-galben, creţişor, piperul de baltă, troscot (sporîş), sulfină galbenă, sovîrv, pojarniță, fierea-pământului, cucurbeţică, iarba mîţei, scrîntitoare, brusture, mintă de câmp, rogoz de dumbravă, traista-ciobanului, ciuboțica-cucului, pelin alb, talpa-gâștei, coada-șoricelului, panseluțe de câmp, coada-calului, cimbrișor, dentiță, rostopască.</w:t>
            </w:r>
          </w:p>
        </w:tc>
        <w:tc>
          <w:tcPr>
            <w:tcW w:w="1172" w:type="pct"/>
            <w:shd w:val="clear" w:color="auto" w:fill="auto"/>
          </w:tcPr>
          <w:p w14:paraId="6BC1F3B8" w14:textId="77777777" w:rsidR="00F64425" w:rsidRPr="00574745" w:rsidRDefault="00F64425" w:rsidP="008B58AA">
            <w:pPr>
              <w:ind w:left="284"/>
              <w:jc w:val="center"/>
              <w:rPr>
                <w:rFonts w:ascii="Times New Roman" w:eastAsia="Aptos" w:hAnsi="Times New Roman" w:cs="Times New Roman"/>
                <w:kern w:val="0"/>
                <w:sz w:val="24"/>
                <w:szCs w:val="24"/>
                <w:lang w:val="ro-RO"/>
                <w14:ligatures w14:val="none"/>
              </w:rPr>
            </w:pPr>
            <w:r w:rsidRPr="00574745">
              <w:rPr>
                <w:rFonts w:ascii="Times New Roman" w:eastAsia="Aptos" w:hAnsi="Times New Roman" w:cs="Times New Roman"/>
                <w:kern w:val="0"/>
                <w:sz w:val="24"/>
                <w:szCs w:val="24"/>
                <w:lang w:val="ro-RO"/>
                <w14:ligatures w14:val="none"/>
              </w:rPr>
              <w:t>30</w:t>
            </w:r>
          </w:p>
        </w:tc>
      </w:tr>
      <w:tr w:rsidR="00F64425" w:rsidRPr="00C265E8" w14:paraId="5F22AE0D" w14:textId="77777777" w:rsidTr="00574745">
        <w:trPr>
          <w:trHeight w:val="20"/>
        </w:trPr>
        <w:tc>
          <w:tcPr>
            <w:tcW w:w="3828" w:type="pct"/>
          </w:tcPr>
          <w:p w14:paraId="12E602CE" w14:textId="77777777" w:rsidR="00F64425" w:rsidRPr="00C265E8" w:rsidRDefault="00F64425" w:rsidP="008B58AA">
            <w:pPr>
              <w:ind w:left="284"/>
              <w:jc w:val="both"/>
              <w:rPr>
                <w:rFonts w:ascii="Times New Roman" w:eastAsia="Aptos" w:hAnsi="Times New Roman" w:cs="Times New Roman"/>
                <w:kern w:val="0"/>
                <w:sz w:val="24"/>
                <w:szCs w:val="24"/>
                <w:lang w:val="ro-RO"/>
                <w14:ligatures w14:val="none"/>
              </w:rPr>
            </w:pPr>
            <w:r w:rsidRPr="00C265E8">
              <w:rPr>
                <w:rFonts w:ascii="Times New Roman" w:eastAsia="Aptos" w:hAnsi="Times New Roman" w:cs="Times New Roman"/>
                <w:i/>
                <w:kern w:val="0"/>
                <w:sz w:val="24"/>
                <w:szCs w:val="24"/>
                <w:lang w:val="ro-RO"/>
                <w14:ligatures w14:val="none"/>
              </w:rPr>
              <w:t>Arbori și arbuști nuciferi</w:t>
            </w:r>
            <w:r w:rsidRPr="00C265E8">
              <w:rPr>
                <w:rFonts w:ascii="Times New Roman" w:eastAsia="Aptos" w:hAnsi="Times New Roman" w:cs="Times New Roman"/>
                <w:kern w:val="0"/>
                <w:sz w:val="24"/>
                <w:szCs w:val="24"/>
                <w:lang w:val="ro-RO"/>
                <w14:ligatures w14:val="none"/>
              </w:rPr>
              <w:t>:</w:t>
            </w:r>
          </w:p>
          <w:p w14:paraId="1D065707" w14:textId="77777777" w:rsidR="00F64425" w:rsidRPr="00C265E8" w:rsidRDefault="00F64425" w:rsidP="008B58AA">
            <w:pPr>
              <w:ind w:left="284"/>
              <w:jc w:val="both"/>
              <w:rPr>
                <w:rFonts w:ascii="Times New Roman" w:eastAsia="Aptos" w:hAnsi="Times New Roman" w:cs="Times New Roman"/>
                <w:kern w:val="0"/>
                <w:sz w:val="24"/>
                <w:szCs w:val="24"/>
                <w:lang w:val="ro-RO"/>
                <w14:ligatures w14:val="none"/>
              </w:rPr>
            </w:pPr>
            <w:r w:rsidRPr="00C265E8">
              <w:rPr>
                <w:rFonts w:ascii="Times New Roman" w:eastAsia="Aptos" w:hAnsi="Times New Roman" w:cs="Times New Roman"/>
                <w:kern w:val="0"/>
                <w:sz w:val="24"/>
                <w:szCs w:val="24"/>
                <w:lang w:val="ro-RO"/>
                <w14:ligatures w14:val="none"/>
              </w:rPr>
              <w:t>nuci, aluni, etc.</w:t>
            </w:r>
          </w:p>
        </w:tc>
        <w:tc>
          <w:tcPr>
            <w:tcW w:w="1172" w:type="pct"/>
            <w:shd w:val="clear" w:color="auto" w:fill="auto"/>
          </w:tcPr>
          <w:p w14:paraId="1745783E" w14:textId="77777777" w:rsidR="00F64425" w:rsidRPr="00574745" w:rsidRDefault="00F64425" w:rsidP="008B58AA">
            <w:pPr>
              <w:ind w:left="284"/>
              <w:jc w:val="center"/>
              <w:rPr>
                <w:rFonts w:ascii="Times New Roman" w:eastAsia="Aptos" w:hAnsi="Times New Roman" w:cs="Times New Roman"/>
                <w:kern w:val="0"/>
                <w:sz w:val="24"/>
                <w:szCs w:val="24"/>
                <w:lang w:val="ro-RO"/>
                <w14:ligatures w14:val="none"/>
              </w:rPr>
            </w:pPr>
            <w:r w:rsidRPr="00574745">
              <w:rPr>
                <w:rFonts w:ascii="Times New Roman" w:eastAsia="Aptos" w:hAnsi="Times New Roman" w:cs="Times New Roman"/>
                <w:kern w:val="0"/>
                <w:sz w:val="24"/>
                <w:szCs w:val="24"/>
                <w:lang w:val="ro-RO"/>
                <w14:ligatures w14:val="none"/>
              </w:rPr>
              <w:t>10</w:t>
            </w:r>
          </w:p>
        </w:tc>
      </w:tr>
      <w:tr w:rsidR="00F64425" w:rsidRPr="00C265E8" w14:paraId="4598D225" w14:textId="77777777" w:rsidTr="00574745">
        <w:trPr>
          <w:trHeight w:val="20"/>
        </w:trPr>
        <w:tc>
          <w:tcPr>
            <w:tcW w:w="3828" w:type="pct"/>
          </w:tcPr>
          <w:p w14:paraId="507C0628" w14:textId="77777777" w:rsidR="00F64425" w:rsidRPr="00C265E8" w:rsidRDefault="00F64425" w:rsidP="008B58AA">
            <w:pPr>
              <w:ind w:left="284"/>
              <w:jc w:val="both"/>
              <w:rPr>
                <w:rFonts w:ascii="Times New Roman" w:eastAsia="Aptos" w:hAnsi="Times New Roman" w:cs="Times New Roman"/>
                <w:kern w:val="0"/>
                <w:sz w:val="24"/>
                <w:szCs w:val="24"/>
                <w:lang w:val="ro-RO"/>
                <w14:ligatures w14:val="none"/>
              </w:rPr>
            </w:pPr>
            <w:r w:rsidRPr="00C265E8">
              <w:rPr>
                <w:rFonts w:ascii="Times New Roman" w:eastAsia="Aptos" w:hAnsi="Times New Roman" w:cs="Times New Roman"/>
                <w:i/>
                <w:kern w:val="0"/>
                <w:sz w:val="24"/>
                <w:szCs w:val="24"/>
                <w:lang w:val="ro-RO"/>
                <w14:ligatures w14:val="none"/>
              </w:rPr>
              <w:t>Rădăcini și rizomi de</w:t>
            </w:r>
            <w:r w:rsidRPr="00C265E8">
              <w:rPr>
                <w:rFonts w:ascii="Times New Roman" w:eastAsia="Aptos" w:hAnsi="Times New Roman" w:cs="Times New Roman"/>
                <w:kern w:val="0"/>
                <w:sz w:val="24"/>
                <w:szCs w:val="24"/>
                <w:lang w:val="ro-RO"/>
                <w14:ligatures w14:val="none"/>
              </w:rPr>
              <w:t>:</w:t>
            </w:r>
          </w:p>
          <w:p w14:paraId="410519C7" w14:textId="77777777" w:rsidR="00F64425" w:rsidRPr="00C265E8" w:rsidRDefault="00F64425" w:rsidP="008B58AA">
            <w:pPr>
              <w:ind w:left="284"/>
              <w:jc w:val="both"/>
              <w:rPr>
                <w:rFonts w:ascii="Times New Roman" w:eastAsia="Aptos" w:hAnsi="Times New Roman" w:cs="Times New Roman"/>
                <w:kern w:val="0"/>
                <w:sz w:val="24"/>
                <w:szCs w:val="24"/>
                <w:lang w:val="ro-RO"/>
                <w14:ligatures w14:val="none"/>
              </w:rPr>
            </w:pPr>
            <w:r w:rsidRPr="00C265E8">
              <w:rPr>
                <w:rFonts w:ascii="Times New Roman" w:eastAsia="Aptos" w:hAnsi="Times New Roman" w:cs="Times New Roman"/>
                <w:kern w:val="0"/>
                <w:sz w:val="24"/>
                <w:szCs w:val="24"/>
                <w:lang w:val="ro-RO"/>
                <w14:ligatures w14:val="none"/>
              </w:rPr>
              <w:t>nalbă mare, odolean, iarbă mare, angelică, perișor, sorbestre, ştevie.</w:t>
            </w:r>
          </w:p>
        </w:tc>
        <w:tc>
          <w:tcPr>
            <w:tcW w:w="1172" w:type="pct"/>
            <w:shd w:val="clear" w:color="auto" w:fill="auto"/>
          </w:tcPr>
          <w:p w14:paraId="7BBABAAF" w14:textId="77777777" w:rsidR="00F64425" w:rsidRPr="00574745" w:rsidRDefault="00F64425" w:rsidP="008B58AA">
            <w:pPr>
              <w:ind w:left="284"/>
              <w:jc w:val="center"/>
              <w:rPr>
                <w:rFonts w:ascii="Times New Roman" w:eastAsia="Aptos" w:hAnsi="Times New Roman" w:cs="Times New Roman"/>
                <w:kern w:val="0"/>
                <w:sz w:val="24"/>
                <w:szCs w:val="24"/>
                <w:lang w:val="ro-RO"/>
                <w14:ligatures w14:val="none"/>
              </w:rPr>
            </w:pPr>
            <w:r w:rsidRPr="00574745">
              <w:rPr>
                <w:rFonts w:ascii="Times New Roman" w:eastAsia="Aptos" w:hAnsi="Times New Roman" w:cs="Times New Roman"/>
                <w:kern w:val="0"/>
                <w:sz w:val="24"/>
                <w:szCs w:val="24"/>
                <w:lang w:val="ro-RO"/>
                <w14:ligatures w14:val="none"/>
              </w:rPr>
              <w:t>30</w:t>
            </w:r>
          </w:p>
        </w:tc>
      </w:tr>
      <w:tr w:rsidR="00F64425" w:rsidRPr="00C265E8" w14:paraId="23D73F88" w14:textId="77777777" w:rsidTr="00574745">
        <w:trPr>
          <w:trHeight w:val="20"/>
        </w:trPr>
        <w:tc>
          <w:tcPr>
            <w:tcW w:w="3828" w:type="pct"/>
          </w:tcPr>
          <w:p w14:paraId="12C2B7FA" w14:textId="77777777" w:rsidR="00F64425" w:rsidRPr="00C265E8" w:rsidRDefault="00F64425" w:rsidP="008B58AA">
            <w:pPr>
              <w:ind w:left="284"/>
              <w:jc w:val="both"/>
              <w:rPr>
                <w:rFonts w:ascii="Times New Roman" w:eastAsia="Aptos" w:hAnsi="Times New Roman" w:cs="Times New Roman"/>
                <w:kern w:val="0"/>
                <w:sz w:val="24"/>
                <w:szCs w:val="24"/>
                <w:lang w:val="ro-RO"/>
                <w14:ligatures w14:val="none"/>
              </w:rPr>
            </w:pPr>
            <w:r w:rsidRPr="00C265E8">
              <w:rPr>
                <w:rFonts w:ascii="Times New Roman" w:eastAsia="Aptos" w:hAnsi="Times New Roman" w:cs="Times New Roman"/>
                <w:i/>
                <w:kern w:val="0"/>
                <w:sz w:val="24"/>
                <w:szCs w:val="24"/>
                <w:lang w:val="ro-RO"/>
                <w14:ligatures w14:val="none"/>
              </w:rPr>
              <w:t>Frunze de</w:t>
            </w:r>
            <w:r w:rsidRPr="00C265E8">
              <w:rPr>
                <w:rFonts w:ascii="Times New Roman" w:eastAsia="Aptos" w:hAnsi="Times New Roman" w:cs="Times New Roman"/>
                <w:kern w:val="0"/>
                <w:sz w:val="24"/>
                <w:szCs w:val="24"/>
                <w:lang w:val="ro-RO"/>
                <w14:ligatures w14:val="none"/>
              </w:rPr>
              <w:t>:</w:t>
            </w:r>
          </w:p>
          <w:p w14:paraId="53189FD3" w14:textId="77777777" w:rsidR="00F64425" w:rsidRPr="00C265E8" w:rsidRDefault="00F64425" w:rsidP="008B58AA">
            <w:pPr>
              <w:ind w:left="284"/>
              <w:jc w:val="both"/>
              <w:rPr>
                <w:rFonts w:ascii="Times New Roman" w:eastAsia="Aptos" w:hAnsi="Times New Roman" w:cs="Times New Roman"/>
                <w:kern w:val="0"/>
                <w:sz w:val="24"/>
                <w:szCs w:val="24"/>
                <w:lang w:val="ro-RO"/>
                <w14:ligatures w14:val="none"/>
              </w:rPr>
            </w:pPr>
            <w:r w:rsidRPr="00C265E8">
              <w:rPr>
                <w:rFonts w:ascii="Times New Roman" w:eastAsia="Aptos" w:hAnsi="Times New Roman" w:cs="Times New Roman"/>
                <w:kern w:val="0"/>
                <w:sz w:val="24"/>
                <w:szCs w:val="24"/>
                <w:lang w:val="ro-RO"/>
                <w14:ligatures w14:val="none"/>
              </w:rPr>
              <w:t>frag, urzică mare, podbal, vâscul, pătlagină mare (cu frunză lată), pelin alb, scumpie obișnuită.</w:t>
            </w:r>
          </w:p>
        </w:tc>
        <w:tc>
          <w:tcPr>
            <w:tcW w:w="1172" w:type="pct"/>
            <w:shd w:val="clear" w:color="auto" w:fill="auto"/>
          </w:tcPr>
          <w:p w14:paraId="72B84FB8" w14:textId="77777777" w:rsidR="00F64425" w:rsidRPr="00574745" w:rsidRDefault="00F64425" w:rsidP="008B58AA">
            <w:pPr>
              <w:ind w:left="284"/>
              <w:jc w:val="center"/>
              <w:rPr>
                <w:rFonts w:ascii="Times New Roman" w:eastAsia="Aptos" w:hAnsi="Times New Roman" w:cs="Times New Roman"/>
                <w:kern w:val="0"/>
                <w:sz w:val="24"/>
                <w:szCs w:val="24"/>
                <w:lang w:val="ro-RO"/>
                <w14:ligatures w14:val="none"/>
              </w:rPr>
            </w:pPr>
            <w:r w:rsidRPr="00574745">
              <w:rPr>
                <w:rFonts w:ascii="Times New Roman" w:eastAsia="Aptos" w:hAnsi="Times New Roman" w:cs="Times New Roman"/>
                <w:kern w:val="0"/>
                <w:sz w:val="24"/>
                <w:szCs w:val="24"/>
                <w:lang w:val="ro-RO"/>
                <w14:ligatures w14:val="none"/>
              </w:rPr>
              <w:t>10</w:t>
            </w:r>
          </w:p>
        </w:tc>
      </w:tr>
      <w:tr w:rsidR="00F64425" w:rsidRPr="00C265E8" w14:paraId="271A2178" w14:textId="77777777" w:rsidTr="00574745">
        <w:trPr>
          <w:trHeight w:val="20"/>
        </w:trPr>
        <w:tc>
          <w:tcPr>
            <w:tcW w:w="3828" w:type="pct"/>
          </w:tcPr>
          <w:p w14:paraId="13ACF749" w14:textId="77777777" w:rsidR="00F64425" w:rsidRPr="00C265E8" w:rsidRDefault="00F64425" w:rsidP="008B58AA">
            <w:pPr>
              <w:ind w:left="284"/>
              <w:jc w:val="both"/>
              <w:rPr>
                <w:rFonts w:ascii="Times New Roman" w:eastAsia="Aptos" w:hAnsi="Times New Roman" w:cs="Times New Roman"/>
                <w:kern w:val="0"/>
                <w:sz w:val="24"/>
                <w:szCs w:val="24"/>
                <w:lang w:val="ro-RO"/>
                <w14:ligatures w14:val="none"/>
              </w:rPr>
            </w:pPr>
            <w:r w:rsidRPr="00C265E8">
              <w:rPr>
                <w:rFonts w:ascii="Times New Roman" w:eastAsia="Aptos" w:hAnsi="Times New Roman" w:cs="Times New Roman"/>
                <w:i/>
                <w:kern w:val="0"/>
                <w:sz w:val="24"/>
                <w:szCs w:val="24"/>
                <w:lang w:val="ro-RO"/>
                <w14:ligatures w14:val="none"/>
              </w:rPr>
              <w:t>Flori de</w:t>
            </w:r>
            <w:r w:rsidRPr="00C265E8">
              <w:rPr>
                <w:rFonts w:ascii="Times New Roman" w:eastAsia="Aptos" w:hAnsi="Times New Roman" w:cs="Times New Roman"/>
                <w:kern w:val="0"/>
                <w:sz w:val="24"/>
                <w:szCs w:val="24"/>
                <w:lang w:val="ro-RO"/>
                <w14:ligatures w14:val="none"/>
              </w:rPr>
              <w:t>:</w:t>
            </w:r>
          </w:p>
          <w:p w14:paraId="6D976BCE" w14:textId="77777777" w:rsidR="00F64425" w:rsidRPr="00C265E8" w:rsidRDefault="00F64425" w:rsidP="008B58AA">
            <w:pPr>
              <w:ind w:left="284"/>
              <w:jc w:val="both"/>
              <w:rPr>
                <w:rFonts w:ascii="Times New Roman" w:eastAsia="Aptos" w:hAnsi="Times New Roman" w:cs="Times New Roman"/>
                <w:kern w:val="0"/>
                <w:sz w:val="24"/>
                <w:szCs w:val="24"/>
                <w:lang w:val="ro-RO"/>
                <w14:ligatures w14:val="none"/>
              </w:rPr>
            </w:pPr>
            <w:r w:rsidRPr="00C265E8">
              <w:rPr>
                <w:rFonts w:ascii="Times New Roman" w:eastAsia="Aptos" w:hAnsi="Times New Roman" w:cs="Times New Roman"/>
                <w:kern w:val="0"/>
                <w:sz w:val="24"/>
                <w:szCs w:val="24"/>
                <w:lang w:val="ro-RO"/>
                <w14:ligatures w14:val="none"/>
              </w:rPr>
              <w:t>salcâm-alb, păducel, soc negru, lumânărică, tei (toate speciile) podbal, vetrice, mușețel, coada șoricelului.</w:t>
            </w:r>
          </w:p>
        </w:tc>
        <w:tc>
          <w:tcPr>
            <w:tcW w:w="1172" w:type="pct"/>
            <w:shd w:val="clear" w:color="auto" w:fill="auto"/>
          </w:tcPr>
          <w:p w14:paraId="650FB831" w14:textId="77777777" w:rsidR="00F64425" w:rsidRPr="00574745" w:rsidRDefault="00F64425" w:rsidP="008B58AA">
            <w:pPr>
              <w:ind w:left="284"/>
              <w:jc w:val="center"/>
              <w:rPr>
                <w:rFonts w:ascii="Times New Roman" w:eastAsia="Aptos" w:hAnsi="Times New Roman" w:cs="Times New Roman"/>
                <w:kern w:val="0"/>
                <w:sz w:val="24"/>
                <w:szCs w:val="24"/>
                <w:lang w:val="ro-RO"/>
                <w14:ligatures w14:val="none"/>
              </w:rPr>
            </w:pPr>
            <w:r w:rsidRPr="00574745">
              <w:rPr>
                <w:rFonts w:ascii="Times New Roman" w:eastAsia="Aptos" w:hAnsi="Times New Roman" w:cs="Times New Roman"/>
                <w:kern w:val="0"/>
                <w:sz w:val="24"/>
                <w:szCs w:val="24"/>
                <w:lang w:val="ro-RO"/>
                <w14:ligatures w14:val="none"/>
              </w:rPr>
              <w:t>20</w:t>
            </w:r>
          </w:p>
        </w:tc>
      </w:tr>
      <w:tr w:rsidR="00F64425" w:rsidRPr="00C265E8" w14:paraId="2C2F2C49" w14:textId="77777777" w:rsidTr="00574745">
        <w:trPr>
          <w:trHeight w:val="20"/>
        </w:trPr>
        <w:tc>
          <w:tcPr>
            <w:tcW w:w="3828" w:type="pct"/>
          </w:tcPr>
          <w:p w14:paraId="3082C120" w14:textId="77777777" w:rsidR="00F64425" w:rsidRPr="00C265E8" w:rsidRDefault="00F64425" w:rsidP="008B58AA">
            <w:pPr>
              <w:ind w:left="284"/>
              <w:jc w:val="both"/>
              <w:rPr>
                <w:rFonts w:ascii="Times New Roman" w:eastAsia="Aptos" w:hAnsi="Times New Roman" w:cs="Times New Roman"/>
                <w:kern w:val="0"/>
                <w:sz w:val="24"/>
                <w:szCs w:val="24"/>
                <w:lang w:val="ro-RO"/>
                <w14:ligatures w14:val="none"/>
              </w:rPr>
            </w:pPr>
            <w:r w:rsidRPr="00C265E8">
              <w:rPr>
                <w:rFonts w:ascii="Times New Roman" w:eastAsia="Aptos" w:hAnsi="Times New Roman" w:cs="Times New Roman"/>
                <w:i/>
                <w:kern w:val="0"/>
                <w:sz w:val="24"/>
                <w:szCs w:val="24"/>
                <w:lang w:val="ro-RO"/>
                <w14:ligatures w14:val="none"/>
              </w:rPr>
              <w:t>Scoarță de</w:t>
            </w:r>
            <w:r w:rsidRPr="00C265E8">
              <w:rPr>
                <w:rFonts w:ascii="Times New Roman" w:eastAsia="Aptos" w:hAnsi="Times New Roman" w:cs="Times New Roman"/>
                <w:kern w:val="0"/>
                <w:sz w:val="24"/>
                <w:szCs w:val="24"/>
                <w:lang w:val="ro-RO"/>
                <w14:ligatures w14:val="none"/>
              </w:rPr>
              <w:t xml:space="preserve"> stejar, călin, verigariu.</w:t>
            </w:r>
          </w:p>
        </w:tc>
        <w:tc>
          <w:tcPr>
            <w:tcW w:w="1172" w:type="pct"/>
            <w:shd w:val="clear" w:color="auto" w:fill="auto"/>
          </w:tcPr>
          <w:p w14:paraId="2337BBDF" w14:textId="77777777" w:rsidR="00F64425" w:rsidRPr="00574745" w:rsidRDefault="00F64425" w:rsidP="008B58AA">
            <w:pPr>
              <w:ind w:left="284"/>
              <w:jc w:val="center"/>
              <w:rPr>
                <w:rFonts w:ascii="Times New Roman" w:eastAsia="Aptos" w:hAnsi="Times New Roman" w:cs="Times New Roman"/>
                <w:kern w:val="0"/>
                <w:sz w:val="24"/>
                <w:szCs w:val="24"/>
                <w:lang w:val="ro-RO"/>
                <w14:ligatures w14:val="none"/>
              </w:rPr>
            </w:pPr>
            <w:r w:rsidRPr="00574745">
              <w:rPr>
                <w:rFonts w:ascii="Times New Roman" w:eastAsia="Aptos" w:hAnsi="Times New Roman" w:cs="Times New Roman"/>
                <w:kern w:val="0"/>
                <w:sz w:val="24"/>
                <w:szCs w:val="24"/>
                <w:lang w:val="ro-RO"/>
                <w14:ligatures w14:val="none"/>
              </w:rPr>
              <w:t>30</w:t>
            </w:r>
          </w:p>
        </w:tc>
      </w:tr>
      <w:tr w:rsidR="00F64425" w:rsidRPr="00C265E8" w14:paraId="3B2DEA61" w14:textId="77777777" w:rsidTr="00574745">
        <w:trPr>
          <w:trHeight w:val="20"/>
        </w:trPr>
        <w:tc>
          <w:tcPr>
            <w:tcW w:w="3828" w:type="pct"/>
          </w:tcPr>
          <w:p w14:paraId="28C2B0EE" w14:textId="77777777" w:rsidR="00F64425" w:rsidRPr="00C265E8" w:rsidRDefault="00F64425" w:rsidP="008B58AA">
            <w:pPr>
              <w:ind w:left="284"/>
              <w:jc w:val="both"/>
              <w:rPr>
                <w:rFonts w:ascii="Times New Roman" w:eastAsia="Aptos" w:hAnsi="Times New Roman" w:cs="Times New Roman"/>
                <w:i/>
                <w:kern w:val="0"/>
                <w:sz w:val="24"/>
                <w:szCs w:val="24"/>
                <w:lang w:val="ro-RO"/>
                <w14:ligatures w14:val="none"/>
              </w:rPr>
            </w:pPr>
            <w:r w:rsidRPr="00C265E8">
              <w:rPr>
                <w:rFonts w:ascii="Times New Roman" w:eastAsia="Aptos" w:hAnsi="Times New Roman" w:cs="Times New Roman"/>
                <w:i/>
                <w:kern w:val="0"/>
                <w:sz w:val="24"/>
                <w:szCs w:val="24"/>
                <w:lang w:val="ro-RO"/>
                <w14:ligatures w14:val="none"/>
              </w:rPr>
              <w:t>Muguri de</w:t>
            </w:r>
            <w:r w:rsidRPr="00C265E8">
              <w:rPr>
                <w:rFonts w:ascii="Times New Roman" w:eastAsia="Aptos" w:hAnsi="Times New Roman" w:cs="Times New Roman"/>
                <w:kern w:val="0"/>
                <w:sz w:val="24"/>
                <w:szCs w:val="24"/>
                <w:lang w:val="ro-RO"/>
                <w14:ligatures w14:val="none"/>
              </w:rPr>
              <w:t xml:space="preserve"> mesteacăn, pin, plop.</w:t>
            </w:r>
          </w:p>
        </w:tc>
        <w:tc>
          <w:tcPr>
            <w:tcW w:w="1172" w:type="pct"/>
            <w:shd w:val="clear" w:color="auto" w:fill="auto"/>
          </w:tcPr>
          <w:p w14:paraId="500A6E15" w14:textId="77777777" w:rsidR="00F64425" w:rsidRPr="00574745" w:rsidRDefault="00F64425" w:rsidP="008B58AA">
            <w:pPr>
              <w:ind w:left="284"/>
              <w:jc w:val="center"/>
              <w:rPr>
                <w:rFonts w:ascii="Times New Roman" w:eastAsia="Aptos" w:hAnsi="Times New Roman" w:cs="Times New Roman"/>
                <w:kern w:val="0"/>
                <w:sz w:val="24"/>
                <w:szCs w:val="24"/>
                <w:lang w:val="ro-RO"/>
                <w14:ligatures w14:val="none"/>
              </w:rPr>
            </w:pPr>
            <w:r w:rsidRPr="00574745">
              <w:rPr>
                <w:rFonts w:ascii="Times New Roman" w:eastAsia="Aptos" w:hAnsi="Times New Roman" w:cs="Times New Roman"/>
                <w:kern w:val="0"/>
                <w:sz w:val="24"/>
                <w:szCs w:val="24"/>
                <w:lang w:val="ro-RO"/>
                <w14:ligatures w14:val="none"/>
              </w:rPr>
              <w:t>20</w:t>
            </w:r>
          </w:p>
        </w:tc>
      </w:tr>
      <w:tr w:rsidR="00F64425" w:rsidRPr="00C265E8" w14:paraId="6FA26902" w14:textId="77777777" w:rsidTr="00574745">
        <w:trPr>
          <w:trHeight w:val="20"/>
        </w:trPr>
        <w:tc>
          <w:tcPr>
            <w:tcW w:w="3828" w:type="pct"/>
          </w:tcPr>
          <w:p w14:paraId="6B856167" w14:textId="77777777" w:rsidR="00F64425" w:rsidRPr="00C265E8" w:rsidRDefault="00F64425" w:rsidP="008B58AA">
            <w:pPr>
              <w:ind w:left="284"/>
              <w:jc w:val="both"/>
              <w:rPr>
                <w:rFonts w:ascii="Times New Roman" w:eastAsia="Aptos" w:hAnsi="Times New Roman" w:cs="Times New Roman"/>
                <w:i/>
                <w:kern w:val="0"/>
                <w:sz w:val="24"/>
                <w:szCs w:val="24"/>
                <w:lang w:val="ro-RO"/>
                <w14:ligatures w14:val="none"/>
              </w:rPr>
            </w:pPr>
            <w:r w:rsidRPr="00C265E8">
              <w:rPr>
                <w:rFonts w:ascii="Times New Roman" w:eastAsia="Aptos" w:hAnsi="Times New Roman" w:cs="Times New Roman"/>
                <w:i/>
                <w:kern w:val="0"/>
                <w:sz w:val="24"/>
                <w:szCs w:val="24"/>
                <w:lang w:val="ro-RO"/>
                <w14:ligatures w14:val="none"/>
              </w:rPr>
              <w:t xml:space="preserve">Melci de viță de vie </w:t>
            </w:r>
          </w:p>
        </w:tc>
        <w:tc>
          <w:tcPr>
            <w:tcW w:w="1172" w:type="pct"/>
            <w:shd w:val="clear" w:color="auto" w:fill="auto"/>
          </w:tcPr>
          <w:p w14:paraId="76F6A845" w14:textId="77777777" w:rsidR="00F64425" w:rsidRPr="00574745" w:rsidRDefault="00F64425" w:rsidP="008B58AA">
            <w:pPr>
              <w:ind w:left="284"/>
              <w:jc w:val="center"/>
              <w:rPr>
                <w:rFonts w:ascii="Times New Roman" w:eastAsia="Aptos" w:hAnsi="Times New Roman" w:cs="Times New Roman"/>
                <w:kern w:val="0"/>
                <w:sz w:val="24"/>
                <w:szCs w:val="24"/>
                <w:lang w:val="ro-RO"/>
                <w14:ligatures w14:val="none"/>
              </w:rPr>
            </w:pPr>
            <w:r w:rsidRPr="00574745">
              <w:rPr>
                <w:rFonts w:ascii="Times New Roman" w:eastAsia="Aptos" w:hAnsi="Times New Roman" w:cs="Times New Roman"/>
                <w:kern w:val="0"/>
                <w:sz w:val="24"/>
                <w:szCs w:val="24"/>
                <w:lang w:val="ro-RO"/>
                <w14:ligatures w14:val="none"/>
              </w:rPr>
              <w:t>30</w:t>
            </w:r>
          </w:p>
        </w:tc>
      </w:tr>
      <w:tr w:rsidR="00F64425" w:rsidRPr="00C265E8" w14:paraId="6A98F117" w14:textId="77777777" w:rsidTr="008B58AA">
        <w:trPr>
          <w:trHeight w:val="20"/>
        </w:trPr>
        <w:tc>
          <w:tcPr>
            <w:tcW w:w="3828" w:type="pct"/>
          </w:tcPr>
          <w:p w14:paraId="44A35B00" w14:textId="77777777" w:rsidR="00F64425" w:rsidRPr="00C265E8" w:rsidRDefault="00F64425" w:rsidP="008B58AA">
            <w:pPr>
              <w:autoSpaceDN w:val="0"/>
              <w:ind w:left="284"/>
              <w:jc w:val="both"/>
              <w:rPr>
                <w:rFonts w:ascii="Times New Roman" w:eastAsia="Aptos" w:hAnsi="Times New Roman" w:cs="Times New Roman"/>
                <w:kern w:val="0"/>
                <w:sz w:val="24"/>
                <w:szCs w:val="24"/>
                <w:lang w:val="ro-RO"/>
                <w14:ligatures w14:val="none"/>
              </w:rPr>
            </w:pPr>
            <w:r w:rsidRPr="00C265E8">
              <w:rPr>
                <w:rFonts w:ascii="Times New Roman" w:eastAsia="Aptos" w:hAnsi="Times New Roman" w:cs="Times New Roman"/>
                <w:i/>
                <w:kern w:val="0"/>
                <w:sz w:val="24"/>
                <w:szCs w:val="24"/>
                <w:lang w:val="ro-RO"/>
                <w14:ligatures w14:val="none"/>
              </w:rPr>
              <w:lastRenderedPageBreak/>
              <w:t>Plante incluse în Cartea Roșie și anexele tratatelor internaționale la care Republica Moldova este Parte</w:t>
            </w:r>
          </w:p>
          <w:p w14:paraId="49E6F0C8" w14:textId="77777777" w:rsidR="00F64425" w:rsidRPr="00C265E8" w:rsidRDefault="00F64425" w:rsidP="008B58AA">
            <w:pPr>
              <w:autoSpaceDN w:val="0"/>
              <w:ind w:left="284"/>
              <w:jc w:val="both"/>
              <w:rPr>
                <w:rFonts w:ascii="Times New Roman" w:eastAsia="Aptos" w:hAnsi="Times New Roman" w:cs="Times New Roman"/>
                <w:kern w:val="0"/>
                <w:sz w:val="24"/>
                <w:szCs w:val="24"/>
                <w:lang w:val="ro-RO"/>
                <w14:ligatures w14:val="none"/>
              </w:rPr>
            </w:pPr>
            <w:r w:rsidRPr="00C265E8">
              <w:rPr>
                <w:rFonts w:ascii="Times New Roman" w:eastAsia="Aptos" w:hAnsi="Times New Roman" w:cs="Times New Roman"/>
                <w:kern w:val="0"/>
                <w:sz w:val="24"/>
                <w:szCs w:val="24"/>
                <w:lang w:val="ro-RO"/>
                <w14:ligatures w14:val="none"/>
              </w:rPr>
              <w:t>(pentru fiecare plantă)</w:t>
            </w:r>
          </w:p>
        </w:tc>
        <w:tc>
          <w:tcPr>
            <w:tcW w:w="1172" w:type="pct"/>
          </w:tcPr>
          <w:p w14:paraId="3BB00412" w14:textId="77777777" w:rsidR="00F64425" w:rsidRPr="00574745" w:rsidRDefault="00F64425" w:rsidP="008B58AA">
            <w:pPr>
              <w:ind w:left="284"/>
              <w:jc w:val="center"/>
              <w:rPr>
                <w:rFonts w:ascii="Times New Roman" w:eastAsia="Aptos" w:hAnsi="Times New Roman" w:cs="Times New Roman"/>
                <w:kern w:val="0"/>
                <w:sz w:val="24"/>
                <w:szCs w:val="24"/>
                <w:lang w:val="ro-RO"/>
                <w14:ligatures w14:val="none"/>
              </w:rPr>
            </w:pPr>
            <w:r w:rsidRPr="00574745">
              <w:rPr>
                <w:rFonts w:ascii="Times New Roman" w:eastAsia="Aptos" w:hAnsi="Times New Roman" w:cs="Times New Roman"/>
                <w:kern w:val="0"/>
                <w:sz w:val="24"/>
                <w:szCs w:val="24"/>
                <w:lang w:val="ro-RO"/>
                <w14:ligatures w14:val="none"/>
              </w:rPr>
              <w:t>Conform cuantumurilor stabilite în Anexa nr. 3 la Legea regnului vegetal nr. 239/2007</w:t>
            </w:r>
          </w:p>
        </w:tc>
      </w:tr>
      <w:tr w:rsidR="00F64425" w:rsidRPr="00C265E8" w14:paraId="42D9059D" w14:textId="77777777" w:rsidTr="008B58AA">
        <w:trPr>
          <w:trHeight w:val="20"/>
        </w:trPr>
        <w:tc>
          <w:tcPr>
            <w:tcW w:w="3828" w:type="pct"/>
          </w:tcPr>
          <w:p w14:paraId="0865F54C" w14:textId="77777777" w:rsidR="00F64425" w:rsidRPr="00C265E8" w:rsidRDefault="00F64425" w:rsidP="008B58AA">
            <w:pPr>
              <w:autoSpaceDN w:val="0"/>
              <w:ind w:left="284"/>
              <w:jc w:val="both"/>
              <w:rPr>
                <w:rFonts w:ascii="Times New Roman" w:eastAsia="Aptos" w:hAnsi="Times New Roman" w:cs="Times New Roman"/>
                <w:kern w:val="0"/>
                <w:sz w:val="24"/>
                <w:szCs w:val="24"/>
                <w:lang w:val="ro-RO"/>
                <w14:ligatures w14:val="none"/>
              </w:rPr>
            </w:pPr>
            <w:r w:rsidRPr="00C265E8">
              <w:rPr>
                <w:rFonts w:ascii="Times New Roman" w:eastAsia="Aptos" w:hAnsi="Times New Roman" w:cs="Times New Roman"/>
                <w:i/>
                <w:kern w:val="0"/>
                <w:sz w:val="24"/>
                <w:szCs w:val="24"/>
                <w:lang w:val="ro-RO"/>
                <w14:ligatures w14:val="none"/>
              </w:rPr>
              <w:t>Specii faunistice incluse în Cartea Roșie și anexele tratatelor internaționale la care Republica Moldova este Parte</w:t>
            </w:r>
          </w:p>
          <w:p w14:paraId="4A801457" w14:textId="77777777" w:rsidR="00F64425" w:rsidRPr="00C265E8" w:rsidRDefault="00F64425" w:rsidP="008B58AA">
            <w:pPr>
              <w:autoSpaceDN w:val="0"/>
              <w:ind w:left="284"/>
              <w:jc w:val="both"/>
              <w:rPr>
                <w:rFonts w:ascii="Times New Roman" w:eastAsia="Aptos" w:hAnsi="Times New Roman" w:cs="Times New Roman"/>
                <w:i/>
                <w:kern w:val="0"/>
                <w:sz w:val="24"/>
                <w:szCs w:val="24"/>
                <w:lang w:val="ro-RO"/>
                <w14:ligatures w14:val="none"/>
              </w:rPr>
            </w:pPr>
            <w:r w:rsidRPr="00C265E8">
              <w:rPr>
                <w:rFonts w:ascii="Times New Roman" w:eastAsia="Aptos" w:hAnsi="Times New Roman" w:cs="Times New Roman"/>
                <w:kern w:val="0"/>
                <w:sz w:val="24"/>
                <w:szCs w:val="24"/>
                <w:lang w:val="ro-RO"/>
                <w14:ligatures w14:val="none"/>
              </w:rPr>
              <w:t>(pentru fiecare specimen)</w:t>
            </w:r>
          </w:p>
        </w:tc>
        <w:tc>
          <w:tcPr>
            <w:tcW w:w="1172" w:type="pct"/>
          </w:tcPr>
          <w:p w14:paraId="2E991C22" w14:textId="77777777" w:rsidR="00F64425" w:rsidRPr="00574745" w:rsidRDefault="00F64425" w:rsidP="008B58AA">
            <w:pPr>
              <w:ind w:left="284"/>
              <w:jc w:val="center"/>
              <w:rPr>
                <w:rFonts w:ascii="Times New Roman" w:eastAsia="Aptos" w:hAnsi="Times New Roman" w:cs="Times New Roman"/>
                <w:kern w:val="0"/>
                <w:sz w:val="24"/>
                <w:szCs w:val="24"/>
                <w:lang w:val="ro-RO"/>
                <w14:ligatures w14:val="none"/>
              </w:rPr>
            </w:pPr>
            <w:r w:rsidRPr="00574745">
              <w:rPr>
                <w:rFonts w:ascii="Times New Roman" w:eastAsia="Aptos" w:hAnsi="Times New Roman" w:cs="Times New Roman"/>
                <w:kern w:val="0"/>
                <w:sz w:val="24"/>
                <w:szCs w:val="24"/>
                <w:lang w:val="ro-RO"/>
                <w14:ligatures w14:val="none"/>
              </w:rPr>
              <w:t>Conform cuantumurilor stabilite în Anexa nr. 3, 6 la Legea regnului vegetal nr. 439/1995</w:t>
            </w:r>
          </w:p>
        </w:tc>
      </w:tr>
      <w:tr w:rsidR="00F64425" w:rsidRPr="00C265E8" w14:paraId="389D580D" w14:textId="77777777" w:rsidTr="008B58AA">
        <w:trPr>
          <w:trHeight w:val="20"/>
        </w:trPr>
        <w:tc>
          <w:tcPr>
            <w:tcW w:w="3828" w:type="pct"/>
          </w:tcPr>
          <w:p w14:paraId="1AB939E5" w14:textId="77777777" w:rsidR="00F64425" w:rsidRPr="00C265E8" w:rsidRDefault="00F64425" w:rsidP="008B58AA">
            <w:pPr>
              <w:ind w:left="284"/>
              <w:jc w:val="both"/>
              <w:rPr>
                <w:rFonts w:ascii="Times New Roman" w:eastAsia="Aptos" w:hAnsi="Times New Roman" w:cs="Times New Roman"/>
                <w:kern w:val="0"/>
                <w:sz w:val="24"/>
                <w:szCs w:val="24"/>
                <w:lang w:val="ro-RO"/>
                <w14:ligatures w14:val="none"/>
              </w:rPr>
            </w:pPr>
            <w:r w:rsidRPr="00C265E8">
              <w:rPr>
                <w:rFonts w:ascii="Times New Roman" w:eastAsia="Aptos" w:hAnsi="Times New Roman" w:cs="Times New Roman"/>
                <w:kern w:val="0"/>
                <w:sz w:val="24"/>
                <w:szCs w:val="24"/>
                <w:lang w:val="ro-RO"/>
                <w14:ligatures w14:val="none"/>
              </w:rPr>
              <w:t>În cazul în care plantele nu se regăsesc în anexe la Legea regnului vegetal (pentru fiecare plantă).</w:t>
            </w:r>
          </w:p>
        </w:tc>
        <w:tc>
          <w:tcPr>
            <w:tcW w:w="1172" w:type="pct"/>
          </w:tcPr>
          <w:p w14:paraId="4EEEC235" w14:textId="77777777" w:rsidR="00F64425" w:rsidRPr="00574745" w:rsidRDefault="00F64425" w:rsidP="008B58AA">
            <w:pPr>
              <w:ind w:left="284"/>
              <w:jc w:val="center"/>
              <w:rPr>
                <w:rFonts w:ascii="Times New Roman" w:eastAsia="Aptos" w:hAnsi="Times New Roman" w:cs="Times New Roman"/>
                <w:kern w:val="0"/>
                <w:sz w:val="24"/>
                <w:szCs w:val="24"/>
                <w:lang w:val="ro-RO"/>
                <w14:ligatures w14:val="none"/>
              </w:rPr>
            </w:pPr>
            <w:r w:rsidRPr="00574745">
              <w:rPr>
                <w:rFonts w:ascii="Times New Roman" w:eastAsia="Aptos" w:hAnsi="Times New Roman" w:cs="Times New Roman"/>
                <w:kern w:val="0"/>
                <w:sz w:val="24"/>
                <w:szCs w:val="24"/>
                <w:lang w:val="ro-RO"/>
                <w14:ligatures w14:val="none"/>
              </w:rPr>
              <w:t>4</w:t>
            </w:r>
          </w:p>
        </w:tc>
      </w:tr>
      <w:tr w:rsidR="00F64425" w:rsidRPr="00C265E8" w14:paraId="246D985F" w14:textId="77777777" w:rsidTr="008B58AA">
        <w:trPr>
          <w:trHeight w:val="20"/>
        </w:trPr>
        <w:tc>
          <w:tcPr>
            <w:tcW w:w="3828" w:type="pct"/>
          </w:tcPr>
          <w:p w14:paraId="0747BAAD" w14:textId="77777777" w:rsidR="00F64425" w:rsidRPr="00C265E8" w:rsidRDefault="00F64425" w:rsidP="008B58AA">
            <w:pPr>
              <w:ind w:left="284"/>
              <w:jc w:val="both"/>
              <w:rPr>
                <w:rFonts w:ascii="Times New Roman" w:eastAsia="Aptos" w:hAnsi="Times New Roman" w:cs="Times New Roman"/>
                <w:kern w:val="0"/>
                <w:sz w:val="24"/>
                <w:szCs w:val="24"/>
                <w:lang w:val="ro-RO"/>
                <w14:ligatures w14:val="none"/>
              </w:rPr>
            </w:pPr>
            <w:r w:rsidRPr="00C265E8">
              <w:rPr>
                <w:rFonts w:ascii="Times New Roman" w:eastAsia="Aptos" w:hAnsi="Times New Roman" w:cs="Times New Roman"/>
                <w:i/>
                <w:kern w:val="0"/>
                <w:sz w:val="24"/>
                <w:szCs w:val="24"/>
                <w:lang w:val="ro-RO"/>
                <w14:ligatures w14:val="none"/>
              </w:rPr>
              <w:t xml:space="preserve">Stuf </w:t>
            </w:r>
            <w:r w:rsidRPr="00C265E8">
              <w:rPr>
                <w:rFonts w:ascii="Times New Roman" w:eastAsia="Aptos" w:hAnsi="Times New Roman" w:cs="Times New Roman"/>
                <w:kern w:val="0"/>
                <w:sz w:val="24"/>
                <w:szCs w:val="24"/>
                <w:lang w:val="ro-RO"/>
                <w14:ligatures w14:val="none"/>
              </w:rPr>
              <w:t>(fiecare m</w:t>
            </w:r>
            <w:r w:rsidRPr="00C265E8">
              <w:rPr>
                <w:rFonts w:ascii="Times New Roman" w:eastAsia="Aptos" w:hAnsi="Times New Roman" w:cs="Times New Roman"/>
                <w:kern w:val="0"/>
                <w:sz w:val="24"/>
                <w:szCs w:val="24"/>
                <w:vertAlign w:val="superscript"/>
                <w:lang w:val="ro-RO"/>
                <w14:ligatures w14:val="none"/>
              </w:rPr>
              <w:t xml:space="preserve">2 </w:t>
            </w:r>
            <w:r w:rsidRPr="00C265E8">
              <w:rPr>
                <w:rFonts w:ascii="Times New Roman" w:eastAsia="Aptos" w:hAnsi="Times New Roman" w:cs="Times New Roman"/>
                <w:kern w:val="0"/>
                <w:sz w:val="24"/>
                <w:szCs w:val="24"/>
                <w:lang w:val="ro-RO"/>
                <w14:ligatures w14:val="none"/>
              </w:rPr>
              <w:t>de sector recoltat).</w:t>
            </w:r>
          </w:p>
        </w:tc>
        <w:tc>
          <w:tcPr>
            <w:tcW w:w="1172" w:type="pct"/>
          </w:tcPr>
          <w:p w14:paraId="65D12B0E" w14:textId="77777777" w:rsidR="00F64425" w:rsidRPr="00574745" w:rsidRDefault="00F64425" w:rsidP="008B58AA">
            <w:pPr>
              <w:ind w:left="284"/>
              <w:jc w:val="center"/>
              <w:rPr>
                <w:rFonts w:ascii="Times New Roman" w:eastAsia="Aptos" w:hAnsi="Times New Roman" w:cs="Times New Roman"/>
                <w:kern w:val="0"/>
                <w:sz w:val="24"/>
                <w:szCs w:val="24"/>
                <w:lang w:val="ro-RO"/>
                <w14:ligatures w14:val="none"/>
              </w:rPr>
            </w:pPr>
            <w:r w:rsidRPr="00574745">
              <w:rPr>
                <w:rFonts w:ascii="Times New Roman" w:eastAsia="Aptos" w:hAnsi="Times New Roman" w:cs="Times New Roman"/>
                <w:kern w:val="0"/>
                <w:sz w:val="24"/>
                <w:szCs w:val="24"/>
                <w:lang w:val="ro-RO"/>
                <w14:ligatures w14:val="none"/>
              </w:rPr>
              <w:t>20</w:t>
            </w:r>
          </w:p>
        </w:tc>
      </w:tr>
    </w:tbl>
    <w:p w14:paraId="1B7B37A6" w14:textId="77777777" w:rsidR="00F64425" w:rsidRPr="00C265E8" w:rsidRDefault="00F64425" w:rsidP="00BD372D">
      <w:pPr>
        <w:tabs>
          <w:tab w:val="left" w:pos="567"/>
        </w:tabs>
        <w:ind w:firstLine="567"/>
        <w:rPr>
          <w:rFonts w:ascii="Times New Roman" w:hAnsi="Times New Roman" w:cs="Times New Roman"/>
        </w:rPr>
      </w:pPr>
      <w:r w:rsidRPr="00C265E8">
        <w:rPr>
          <w:rFonts w:ascii="Times New Roman" w:hAnsi="Times New Roman" w:cs="Times New Roman"/>
        </w:rPr>
        <w:tab/>
        <w:t>Notă privind punerea în aplicare a tarifelor de calcul al cuantumului despăgubirilor pentru prejudiciul cauzat prin recoltarea neautorizată și/sau în afara termenului autorizat, distrugerea (nimicirea) a obiectelor regnului vegetal și/sau animal, inclusiv a celor incluse în Cartea Roșie a Republicii Moldova și în anexele la tratatele internaționale la care Republica Moldova este parte.</w:t>
      </w:r>
    </w:p>
    <w:p w14:paraId="6112AB8D" w14:textId="45C7E20D" w:rsidR="00F64425" w:rsidRPr="00C265E8" w:rsidRDefault="00F64425" w:rsidP="00F64425">
      <w:pPr>
        <w:tabs>
          <w:tab w:val="left" w:pos="6900"/>
        </w:tabs>
        <w:rPr>
          <w:rFonts w:ascii="Times New Roman" w:hAnsi="Times New Roman" w:cs="Times New Roman"/>
        </w:rPr>
      </w:pPr>
      <w:r w:rsidRPr="00C265E8">
        <w:rPr>
          <w:rFonts w:ascii="Times New Roman" w:hAnsi="Times New Roman" w:cs="Times New Roman"/>
        </w:rPr>
        <w:t xml:space="preserve">      1. În cazul în care la recoltarea fructelor și pomușoarelor sălbatice, nucilor, ciupercilor și plantelor medicinale, melcilor de viță de vie au fost tăiați și vătămați ilicit arbori și arbuști, au fost distruse și vătămate plantații și culturi silvice, arboreturi tinere, provenite prin regenerare naturală, semințiș natural și preexistent de pe terenurile destinate reîmpăduririi, litiera, pătura vie </w:t>
      </w:r>
      <w:proofErr w:type="spellStart"/>
      <w:r w:rsidRPr="00C265E8">
        <w:rPr>
          <w:rFonts w:ascii="Times New Roman" w:hAnsi="Times New Roman" w:cs="Times New Roman"/>
        </w:rPr>
        <w:t>şi</w:t>
      </w:r>
      <w:proofErr w:type="spellEnd"/>
      <w:r w:rsidRPr="00C265E8">
        <w:rPr>
          <w:rFonts w:ascii="Times New Roman" w:hAnsi="Times New Roman" w:cs="Times New Roman"/>
        </w:rPr>
        <w:t xml:space="preserve"> stratul de sol fertil, cuantumul despăgubirilor se calculează conform tarifelor specificate la anexa dată, precum și în </w:t>
      </w:r>
      <w:r w:rsidRPr="00E847E5">
        <w:rPr>
          <w:rFonts w:ascii="Times New Roman" w:hAnsi="Times New Roman" w:cs="Times New Roman"/>
        </w:rPr>
        <w:t>anexele nr.</w:t>
      </w:r>
      <w:r w:rsidR="00574745" w:rsidRPr="00E847E5">
        <w:rPr>
          <w:rFonts w:ascii="Times New Roman" w:hAnsi="Times New Roman" w:cs="Times New Roman"/>
        </w:rPr>
        <w:t>1</w:t>
      </w:r>
      <w:r w:rsidRPr="00E847E5">
        <w:rPr>
          <w:rFonts w:ascii="Times New Roman" w:hAnsi="Times New Roman" w:cs="Times New Roman"/>
        </w:rPr>
        <w:t>-</w:t>
      </w:r>
      <w:r w:rsidR="00574745" w:rsidRPr="00E847E5">
        <w:rPr>
          <w:rFonts w:ascii="Times New Roman" w:hAnsi="Times New Roman" w:cs="Times New Roman"/>
        </w:rPr>
        <w:t>4</w:t>
      </w:r>
      <w:r w:rsidRPr="00E847E5">
        <w:rPr>
          <w:rFonts w:ascii="Times New Roman" w:hAnsi="Times New Roman" w:cs="Times New Roman"/>
        </w:rPr>
        <w:t xml:space="preserve"> şi 13.</w:t>
      </w:r>
    </w:p>
    <w:p w14:paraId="244C2EAB" w14:textId="77777777" w:rsidR="00F64425" w:rsidRPr="00C265E8" w:rsidRDefault="00F64425" w:rsidP="00F64425">
      <w:pPr>
        <w:tabs>
          <w:tab w:val="left" w:pos="6900"/>
        </w:tabs>
        <w:rPr>
          <w:rFonts w:ascii="Times New Roman" w:hAnsi="Times New Roman" w:cs="Times New Roman"/>
        </w:rPr>
      </w:pPr>
      <w:r w:rsidRPr="00C265E8">
        <w:rPr>
          <w:rFonts w:ascii="Times New Roman" w:hAnsi="Times New Roman" w:cs="Times New Roman"/>
        </w:rPr>
        <w:t xml:space="preserve">      2. Producția recoltată neautorizat se confiscă și se comercializează în modul stabilit. În cazurile când confiscarea acestei producții este imposibilă sau inoportună, cuantumul despăgubirilor se majorează cu prețul de comercializare a acestei producții la data depistării contravenției silvice.</w:t>
      </w:r>
    </w:p>
    <w:p w14:paraId="19A725EC" w14:textId="77777777" w:rsidR="00F64425" w:rsidRPr="00C265E8" w:rsidRDefault="00F64425" w:rsidP="00F64425">
      <w:pPr>
        <w:tabs>
          <w:tab w:val="left" w:pos="6900"/>
        </w:tabs>
        <w:rPr>
          <w:rFonts w:ascii="Times New Roman" w:hAnsi="Times New Roman" w:cs="Times New Roman"/>
        </w:rPr>
      </w:pPr>
    </w:p>
    <w:p w14:paraId="3C66935F" w14:textId="77777777" w:rsidR="00F64425" w:rsidRPr="00C265E8" w:rsidRDefault="00F64425" w:rsidP="00F64425">
      <w:pPr>
        <w:tabs>
          <w:tab w:val="left" w:pos="6900"/>
        </w:tabs>
        <w:rPr>
          <w:rFonts w:ascii="Times New Roman" w:hAnsi="Times New Roman" w:cs="Times New Roman"/>
        </w:rPr>
      </w:pPr>
    </w:p>
    <w:p w14:paraId="463065AC" w14:textId="77777777" w:rsidR="00F64425" w:rsidRPr="00C265E8" w:rsidRDefault="00F64425" w:rsidP="00F64425">
      <w:pPr>
        <w:tabs>
          <w:tab w:val="left" w:pos="6900"/>
        </w:tabs>
        <w:rPr>
          <w:rFonts w:ascii="Times New Roman" w:hAnsi="Times New Roman" w:cs="Times New Roman"/>
        </w:rPr>
      </w:pPr>
    </w:p>
    <w:p w14:paraId="49B9603C" w14:textId="77777777" w:rsidR="00F64425" w:rsidRPr="00C265E8" w:rsidRDefault="00F64425" w:rsidP="00F64425">
      <w:pPr>
        <w:tabs>
          <w:tab w:val="left" w:pos="6900"/>
        </w:tabs>
        <w:rPr>
          <w:rFonts w:ascii="Times New Roman" w:hAnsi="Times New Roman" w:cs="Times New Roman"/>
        </w:rPr>
      </w:pPr>
    </w:p>
    <w:p w14:paraId="67ADB516" w14:textId="77777777" w:rsidR="00F64425" w:rsidRPr="00C265E8" w:rsidRDefault="00F64425" w:rsidP="00F64425">
      <w:pPr>
        <w:tabs>
          <w:tab w:val="left" w:pos="6900"/>
        </w:tabs>
        <w:rPr>
          <w:rFonts w:ascii="Times New Roman" w:hAnsi="Times New Roman" w:cs="Times New Roman"/>
        </w:rPr>
      </w:pPr>
    </w:p>
    <w:p w14:paraId="0E08FE4A" w14:textId="77777777" w:rsidR="00F64425" w:rsidRPr="00C265E8" w:rsidRDefault="00F64425" w:rsidP="00F64425">
      <w:pPr>
        <w:tabs>
          <w:tab w:val="left" w:pos="6900"/>
        </w:tabs>
        <w:rPr>
          <w:rFonts w:ascii="Times New Roman" w:hAnsi="Times New Roman" w:cs="Times New Roman"/>
        </w:rPr>
      </w:pPr>
    </w:p>
    <w:p w14:paraId="0A100293" w14:textId="77777777" w:rsidR="00F64425" w:rsidRPr="00C265E8" w:rsidRDefault="00F64425" w:rsidP="00F64425">
      <w:pPr>
        <w:tabs>
          <w:tab w:val="left" w:pos="6900"/>
        </w:tabs>
        <w:rPr>
          <w:rFonts w:ascii="Times New Roman" w:hAnsi="Times New Roman" w:cs="Times New Roman"/>
        </w:rPr>
      </w:pPr>
    </w:p>
    <w:p w14:paraId="233F82E4" w14:textId="77777777" w:rsidR="00F64425" w:rsidRPr="00C265E8" w:rsidRDefault="00F64425" w:rsidP="00F64425">
      <w:pPr>
        <w:tabs>
          <w:tab w:val="left" w:pos="6900"/>
        </w:tabs>
        <w:rPr>
          <w:rFonts w:ascii="Times New Roman" w:hAnsi="Times New Roman" w:cs="Times New Roman"/>
        </w:rPr>
      </w:pPr>
    </w:p>
    <w:p w14:paraId="568D353A" w14:textId="77777777" w:rsidR="00F64425" w:rsidRPr="00C265E8" w:rsidRDefault="00F64425" w:rsidP="00F64425">
      <w:pPr>
        <w:tabs>
          <w:tab w:val="left" w:pos="6900"/>
        </w:tabs>
        <w:rPr>
          <w:rFonts w:ascii="Times New Roman" w:hAnsi="Times New Roman" w:cs="Times New Roman"/>
        </w:rPr>
      </w:pPr>
    </w:p>
    <w:p w14:paraId="023FC818" w14:textId="77777777" w:rsidR="00F64425" w:rsidRPr="00C265E8" w:rsidRDefault="00F64425" w:rsidP="00F64425">
      <w:pPr>
        <w:tabs>
          <w:tab w:val="left" w:pos="6900"/>
        </w:tabs>
        <w:rPr>
          <w:rFonts w:ascii="Times New Roman" w:hAnsi="Times New Roman" w:cs="Times New Roman"/>
        </w:rPr>
      </w:pPr>
    </w:p>
    <w:p w14:paraId="63EBE1E9" w14:textId="77777777" w:rsidR="00F64425" w:rsidRPr="00C265E8" w:rsidRDefault="00F64425" w:rsidP="00F64425">
      <w:pPr>
        <w:tabs>
          <w:tab w:val="left" w:pos="6900"/>
        </w:tabs>
        <w:rPr>
          <w:rFonts w:ascii="Times New Roman" w:hAnsi="Times New Roman" w:cs="Times New Roman"/>
        </w:rPr>
      </w:pPr>
    </w:p>
    <w:p w14:paraId="621CD842" w14:textId="77777777" w:rsidR="008A2338" w:rsidRPr="00C265E8" w:rsidRDefault="008A2338" w:rsidP="00F64425">
      <w:pPr>
        <w:tabs>
          <w:tab w:val="left" w:pos="6900"/>
        </w:tabs>
        <w:rPr>
          <w:rFonts w:ascii="Times New Roman" w:hAnsi="Times New Roman" w:cs="Times New Roman"/>
        </w:rPr>
      </w:pPr>
    </w:p>
    <w:p w14:paraId="6B469364" w14:textId="77777777" w:rsidR="00F64425" w:rsidRPr="00C265E8" w:rsidRDefault="00F64425" w:rsidP="00F64425">
      <w:pPr>
        <w:tabs>
          <w:tab w:val="left" w:pos="6900"/>
        </w:tabs>
        <w:rPr>
          <w:rFonts w:ascii="Times New Roman" w:hAnsi="Times New Roman" w:cs="Times New Roman"/>
        </w:rPr>
      </w:pPr>
    </w:p>
    <w:p w14:paraId="7D5BA1B8" w14:textId="0961EF5F" w:rsidR="00F64425" w:rsidRPr="00C265E8" w:rsidRDefault="00F64425" w:rsidP="00F64425">
      <w:pPr>
        <w:spacing w:line="240" w:lineRule="auto"/>
        <w:jc w:val="right"/>
        <w:rPr>
          <w:rFonts w:ascii="Times New Roman" w:hAnsi="Times New Roman" w:cs="Times New Roman"/>
        </w:rPr>
      </w:pPr>
      <w:r w:rsidRPr="00C265E8">
        <w:rPr>
          <w:rFonts w:ascii="Times New Roman" w:hAnsi="Times New Roman" w:cs="Times New Roman"/>
        </w:rPr>
        <w:t>Anexa nr.11</w:t>
      </w:r>
    </w:p>
    <w:p w14:paraId="0D28B248"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La Regulamentul cu privire la modul de calcul al</w:t>
      </w:r>
    </w:p>
    <w:p w14:paraId="6D4C326B"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cuantumurilor despăgubirilor prejudiciului</w:t>
      </w:r>
    </w:p>
    <w:p w14:paraId="1F3730E7"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cauzat pentru încălcări ale legislației silvice</w:t>
      </w:r>
    </w:p>
    <w:p w14:paraId="2D489C5B" w14:textId="77777777" w:rsidR="00F64425" w:rsidRPr="00C265E8" w:rsidRDefault="00F64425" w:rsidP="00F64425">
      <w:pPr>
        <w:tabs>
          <w:tab w:val="left" w:pos="6900"/>
        </w:tabs>
        <w:jc w:val="center"/>
        <w:rPr>
          <w:rFonts w:ascii="Times New Roman" w:hAnsi="Times New Roman" w:cs="Times New Roman"/>
        </w:rPr>
      </w:pPr>
      <w:r w:rsidRPr="00C265E8">
        <w:rPr>
          <w:rFonts w:ascii="Times New Roman" w:hAnsi="Times New Roman" w:cs="Times New Roman"/>
        </w:rPr>
        <w:t>TARIFE</w:t>
      </w:r>
    </w:p>
    <w:p w14:paraId="55A311AB" w14:textId="77777777" w:rsidR="00F64425" w:rsidRPr="00C265E8" w:rsidRDefault="00F64425" w:rsidP="00F64425">
      <w:pPr>
        <w:tabs>
          <w:tab w:val="left" w:pos="6900"/>
        </w:tabs>
        <w:jc w:val="center"/>
        <w:rPr>
          <w:rFonts w:ascii="Times New Roman" w:hAnsi="Times New Roman" w:cs="Times New Roman"/>
        </w:rPr>
      </w:pPr>
      <w:r w:rsidRPr="00C265E8">
        <w:rPr>
          <w:rFonts w:ascii="Times New Roman" w:hAnsi="Times New Roman" w:cs="Times New Roman"/>
        </w:rPr>
        <w:t>de calcul al cuantumului despăgubirilor pentru prejudiciul cauzat prin</w:t>
      </w:r>
    </w:p>
    <w:p w14:paraId="6BE9B951" w14:textId="77777777" w:rsidR="00F64425" w:rsidRPr="00C265E8" w:rsidRDefault="00F64425" w:rsidP="00F64425">
      <w:pPr>
        <w:tabs>
          <w:tab w:val="left" w:pos="6900"/>
        </w:tabs>
        <w:jc w:val="center"/>
        <w:rPr>
          <w:rFonts w:ascii="Times New Roman" w:hAnsi="Times New Roman" w:cs="Times New Roman"/>
        </w:rPr>
      </w:pPr>
      <w:r w:rsidRPr="00C265E8">
        <w:rPr>
          <w:rFonts w:ascii="Times New Roman" w:hAnsi="Times New Roman" w:cs="Times New Roman"/>
        </w:rPr>
        <w:t>distrugerea și/sau deteriorarea mușuroaielor de furnici pe terenurile din fondul forestier, pe alte terenuri acoperite cu vegetație forestieră</w:t>
      </w:r>
    </w:p>
    <w:tbl>
      <w:tblPr>
        <w:tblW w:w="5000" w:type="pct"/>
        <w:tblLook w:val="04A0" w:firstRow="1" w:lastRow="0" w:firstColumn="1" w:lastColumn="0" w:noHBand="0" w:noVBand="1"/>
      </w:tblPr>
      <w:tblGrid>
        <w:gridCol w:w="2785"/>
        <w:gridCol w:w="3894"/>
        <w:gridCol w:w="3894"/>
        <w:gridCol w:w="3979"/>
      </w:tblGrid>
      <w:tr w:rsidR="00F64425" w:rsidRPr="00C265E8" w14:paraId="48FB4FF4" w14:textId="77777777" w:rsidTr="008B58AA">
        <w:trPr>
          <w:trHeight w:val="20"/>
        </w:trPr>
        <w:tc>
          <w:tcPr>
            <w:tcW w:w="957"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0773D5C" w14:textId="77777777" w:rsidR="00F64425" w:rsidRPr="00C265E8" w:rsidRDefault="00F64425" w:rsidP="008B58AA">
            <w:pPr>
              <w:tabs>
                <w:tab w:val="left" w:pos="6900"/>
              </w:tabs>
              <w:rPr>
                <w:rFonts w:ascii="Times New Roman" w:hAnsi="Times New Roman" w:cs="Times New Roman"/>
              </w:rPr>
            </w:pPr>
            <w:r w:rsidRPr="00C265E8">
              <w:rPr>
                <w:rFonts w:ascii="Times New Roman" w:hAnsi="Times New Roman" w:cs="Times New Roman"/>
              </w:rPr>
              <w:t xml:space="preserve">Obiectul prejudiciat, fiecare mușuroi (cuib) de furnici distrus sau deteriorat cu diametrul la bază: </w:t>
            </w:r>
          </w:p>
        </w:tc>
        <w:tc>
          <w:tcPr>
            <w:tcW w:w="4043" w:type="pct"/>
            <w:gridSpan w:val="3"/>
            <w:tcBorders>
              <w:top w:val="single" w:sz="8" w:space="0" w:color="auto"/>
              <w:left w:val="nil"/>
              <w:bottom w:val="single" w:sz="8" w:space="0" w:color="auto"/>
              <w:right w:val="single" w:sz="8" w:space="0" w:color="000000"/>
            </w:tcBorders>
            <w:shd w:val="clear" w:color="000000" w:fill="FFFFFF"/>
            <w:vAlign w:val="center"/>
            <w:hideMark/>
          </w:tcPr>
          <w:p w14:paraId="7979994E" w14:textId="77777777" w:rsidR="00F64425" w:rsidRPr="00C265E8" w:rsidRDefault="00F64425" w:rsidP="008B58AA">
            <w:pPr>
              <w:tabs>
                <w:tab w:val="left" w:pos="6900"/>
              </w:tabs>
              <w:rPr>
                <w:rFonts w:ascii="Times New Roman" w:hAnsi="Times New Roman" w:cs="Times New Roman"/>
              </w:rPr>
            </w:pPr>
            <w:r w:rsidRPr="00C265E8">
              <w:rPr>
                <w:rFonts w:ascii="Times New Roman" w:hAnsi="Times New Roman" w:cs="Times New Roman"/>
              </w:rPr>
              <w:t>Cuantumul despăgubirilor, în (u.c)</w:t>
            </w:r>
          </w:p>
        </w:tc>
      </w:tr>
      <w:tr w:rsidR="00F64425" w:rsidRPr="00C265E8" w14:paraId="5D539FDE" w14:textId="77777777" w:rsidTr="008B58AA">
        <w:trPr>
          <w:trHeight w:val="20"/>
        </w:trPr>
        <w:tc>
          <w:tcPr>
            <w:tcW w:w="957" w:type="pct"/>
            <w:vMerge/>
            <w:tcBorders>
              <w:top w:val="single" w:sz="8" w:space="0" w:color="auto"/>
              <w:left w:val="single" w:sz="8" w:space="0" w:color="auto"/>
              <w:bottom w:val="single" w:sz="8" w:space="0" w:color="000000"/>
              <w:right w:val="single" w:sz="8" w:space="0" w:color="auto"/>
            </w:tcBorders>
            <w:vAlign w:val="center"/>
            <w:hideMark/>
          </w:tcPr>
          <w:p w14:paraId="6C372A5D" w14:textId="77777777" w:rsidR="00F64425" w:rsidRPr="00C265E8" w:rsidRDefault="00F64425" w:rsidP="008B58AA">
            <w:pPr>
              <w:tabs>
                <w:tab w:val="left" w:pos="6900"/>
              </w:tabs>
              <w:rPr>
                <w:rFonts w:ascii="Times New Roman" w:hAnsi="Times New Roman" w:cs="Times New Roman"/>
              </w:rPr>
            </w:pPr>
          </w:p>
        </w:tc>
        <w:tc>
          <w:tcPr>
            <w:tcW w:w="1338" w:type="pct"/>
            <w:tcBorders>
              <w:bottom w:val="single" w:sz="4" w:space="0" w:color="auto"/>
              <w:right w:val="single" w:sz="4" w:space="0" w:color="auto"/>
            </w:tcBorders>
            <w:shd w:val="clear" w:color="000000" w:fill="FFFFFF"/>
          </w:tcPr>
          <w:p w14:paraId="1B61331D" w14:textId="77777777" w:rsidR="00F64425" w:rsidRPr="00C265E8" w:rsidRDefault="00F64425" w:rsidP="008B58AA">
            <w:pPr>
              <w:spacing w:line="240" w:lineRule="auto"/>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în pădurile cu regim special de protecție:</w:t>
            </w:r>
          </w:p>
          <w:p w14:paraId="7AF2A6CA" w14:textId="77777777" w:rsidR="00F64425" w:rsidRPr="00C265E8" w:rsidRDefault="00F64425">
            <w:pPr>
              <w:pStyle w:val="Listparagraf"/>
              <w:numPr>
                <w:ilvl w:val="0"/>
                <w:numId w:val="2"/>
              </w:numPr>
              <w:spacing w:line="240" w:lineRule="auto"/>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pădurile rezervațiilor, pădurile parcurilor naționale,</w:t>
            </w:r>
          </w:p>
          <w:p w14:paraId="49F5899F" w14:textId="77777777" w:rsidR="00F64425" w:rsidRPr="00C265E8" w:rsidRDefault="00F64425">
            <w:pPr>
              <w:pStyle w:val="Listparagraf"/>
              <w:numPr>
                <w:ilvl w:val="0"/>
                <w:numId w:val="2"/>
              </w:numPr>
              <w:spacing w:line="240" w:lineRule="auto"/>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pădurile monumente ale naturii,</w:t>
            </w:r>
          </w:p>
          <w:p w14:paraId="6BAD6483" w14:textId="77777777" w:rsidR="00F64425" w:rsidRPr="00C265E8" w:rsidRDefault="00F64425" w:rsidP="008B58AA">
            <w:pPr>
              <w:tabs>
                <w:tab w:val="left" w:pos="6900"/>
              </w:tabs>
              <w:rPr>
                <w:rFonts w:ascii="Times New Roman" w:hAnsi="Times New Roman" w:cs="Times New Roman"/>
              </w:rPr>
            </w:pPr>
            <w:r w:rsidRPr="00C265E8">
              <w:rPr>
                <w:rFonts w:ascii="Times New Roman" w:eastAsia="Times New Roman" w:hAnsi="Times New Roman" w:cs="Times New Roman"/>
                <w:color w:val="333333"/>
                <w:kern w:val="0"/>
                <w14:ligatures w14:val="none"/>
              </w:rPr>
              <w:t>pădurile de importanță științifică sau istorico-culturală, plantațiile silvice cu pomi fructiferi</w:t>
            </w:r>
          </w:p>
        </w:tc>
        <w:tc>
          <w:tcPr>
            <w:tcW w:w="1338" w:type="pct"/>
            <w:tcBorders>
              <w:left w:val="single" w:sz="4" w:space="0" w:color="auto"/>
              <w:bottom w:val="single" w:sz="4" w:space="0" w:color="auto"/>
              <w:right w:val="single" w:sz="4" w:space="0" w:color="auto"/>
            </w:tcBorders>
            <w:shd w:val="clear" w:color="000000" w:fill="FFFFFF"/>
          </w:tcPr>
          <w:p w14:paraId="75F5E7ED" w14:textId="77777777" w:rsidR="00F64425" w:rsidRPr="00C265E8" w:rsidRDefault="00F64425" w:rsidP="008B58AA">
            <w:pPr>
              <w:spacing w:line="240" w:lineRule="auto"/>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în pădurile cu funcții igienico-sanitare și de recreere:</w:t>
            </w:r>
          </w:p>
          <w:p w14:paraId="75CF767D" w14:textId="77777777" w:rsidR="00F64425" w:rsidRPr="00C265E8" w:rsidRDefault="00F64425">
            <w:pPr>
              <w:pStyle w:val="Listparagraf"/>
              <w:numPr>
                <w:ilvl w:val="0"/>
                <w:numId w:val="2"/>
              </w:numPr>
              <w:spacing w:line="240" w:lineRule="auto"/>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pădurile urbane,</w:t>
            </w:r>
          </w:p>
          <w:p w14:paraId="3301A24E" w14:textId="77777777" w:rsidR="00F64425" w:rsidRPr="00C265E8" w:rsidRDefault="00F64425">
            <w:pPr>
              <w:pStyle w:val="Listparagraf"/>
              <w:numPr>
                <w:ilvl w:val="0"/>
                <w:numId w:val="2"/>
              </w:numPr>
              <w:spacing w:line="240" w:lineRule="auto"/>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pădurile-parc, sectoarele de păduri-parc din zonele verzi ale localităților,</w:t>
            </w:r>
          </w:p>
          <w:p w14:paraId="60BC5EC7" w14:textId="77777777" w:rsidR="00F64425" w:rsidRPr="00C265E8" w:rsidRDefault="00F64425" w:rsidP="008B58AA">
            <w:pPr>
              <w:tabs>
                <w:tab w:val="left" w:pos="6900"/>
              </w:tabs>
              <w:rPr>
                <w:rFonts w:ascii="Times New Roman" w:hAnsi="Times New Roman" w:cs="Times New Roman"/>
              </w:rPr>
            </w:pPr>
            <w:r w:rsidRPr="00C265E8">
              <w:rPr>
                <w:rFonts w:ascii="Times New Roman" w:eastAsia="Times New Roman" w:hAnsi="Times New Roman" w:cs="Times New Roman"/>
                <w:color w:val="333333"/>
                <w:kern w:val="0"/>
                <w14:ligatures w14:val="none"/>
              </w:rPr>
              <w:t>pădurile din zonele de protecție sanitară a surselor de alimentare cu apă și din zonele de protecție sanitară a stațiunilor balneare</w:t>
            </w:r>
          </w:p>
        </w:tc>
        <w:tc>
          <w:tcPr>
            <w:tcW w:w="1368" w:type="pct"/>
            <w:tcBorders>
              <w:left w:val="single" w:sz="4" w:space="0" w:color="auto"/>
              <w:bottom w:val="single" w:sz="4" w:space="0" w:color="auto"/>
              <w:right w:val="single" w:sz="4" w:space="0" w:color="auto"/>
            </w:tcBorders>
            <w:shd w:val="clear" w:color="000000" w:fill="FFFFFF"/>
          </w:tcPr>
          <w:p w14:paraId="358CED55" w14:textId="77777777" w:rsidR="00F64425" w:rsidRPr="00C265E8" w:rsidRDefault="00F64425" w:rsidP="008B58AA">
            <w:pPr>
              <w:spacing w:line="240" w:lineRule="auto"/>
              <w:ind w:left="176" w:hanging="176"/>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în pădurile:</w:t>
            </w:r>
          </w:p>
          <w:p w14:paraId="7A79A513" w14:textId="77777777" w:rsidR="00F64425" w:rsidRPr="00C265E8" w:rsidRDefault="00F64425">
            <w:pPr>
              <w:pStyle w:val="Listparagraf"/>
              <w:numPr>
                <w:ilvl w:val="0"/>
                <w:numId w:val="2"/>
              </w:numPr>
              <w:spacing w:line="240" w:lineRule="auto"/>
              <w:ind w:left="176" w:hanging="176"/>
              <w:jc w:val="left"/>
              <w:rPr>
                <w:rFonts w:ascii="Times New Roman" w:eastAsia="Times New Roman" w:hAnsi="Times New Roman" w:cs="Times New Roman"/>
                <w:color w:val="333333"/>
                <w:kern w:val="0"/>
                <w14:ligatures w14:val="none"/>
              </w:rPr>
            </w:pPr>
            <w:r w:rsidRPr="00C265E8">
              <w:rPr>
                <w:rFonts w:ascii="Times New Roman" w:eastAsia="Times New Roman" w:hAnsi="Times New Roman" w:cs="Times New Roman"/>
                <w:color w:val="333333"/>
                <w:kern w:val="0"/>
                <w14:ligatures w14:val="none"/>
              </w:rPr>
              <w:t>de protecție a apelor și solului,</w:t>
            </w:r>
          </w:p>
          <w:p w14:paraId="27BEC9E2" w14:textId="77777777" w:rsidR="00F64425" w:rsidRPr="00C265E8" w:rsidRDefault="00F64425" w:rsidP="008B58AA">
            <w:pPr>
              <w:tabs>
                <w:tab w:val="left" w:pos="6900"/>
              </w:tabs>
              <w:rPr>
                <w:rFonts w:ascii="Times New Roman" w:hAnsi="Times New Roman" w:cs="Times New Roman"/>
              </w:rPr>
            </w:pPr>
            <w:r w:rsidRPr="00C265E8">
              <w:rPr>
                <w:rFonts w:ascii="Times New Roman" w:eastAsia="Times New Roman" w:hAnsi="Times New Roman" w:cs="Times New Roman"/>
                <w:color w:val="333333"/>
                <w:kern w:val="0"/>
                <w14:ligatures w14:val="none"/>
              </w:rPr>
              <w:t>în alte păduri și terenuri acoperite cu vegetație forestieră</w:t>
            </w:r>
          </w:p>
        </w:tc>
      </w:tr>
      <w:tr w:rsidR="00F64425" w:rsidRPr="00C265E8" w14:paraId="12BCBE2F" w14:textId="77777777" w:rsidTr="008B58AA">
        <w:trPr>
          <w:trHeight w:val="20"/>
        </w:trPr>
        <w:tc>
          <w:tcPr>
            <w:tcW w:w="957" w:type="pct"/>
            <w:tcBorders>
              <w:top w:val="nil"/>
              <w:left w:val="single" w:sz="8" w:space="0" w:color="auto"/>
              <w:bottom w:val="single" w:sz="8" w:space="0" w:color="auto"/>
              <w:right w:val="single" w:sz="8" w:space="0" w:color="auto"/>
            </w:tcBorders>
            <w:shd w:val="clear" w:color="000000" w:fill="FFFFFF"/>
            <w:vAlign w:val="center"/>
            <w:hideMark/>
          </w:tcPr>
          <w:p w14:paraId="6C28ED66" w14:textId="77777777" w:rsidR="00F64425" w:rsidRPr="00C265E8" w:rsidRDefault="00F64425" w:rsidP="008B58AA">
            <w:pPr>
              <w:tabs>
                <w:tab w:val="left" w:pos="6900"/>
              </w:tabs>
              <w:rPr>
                <w:rFonts w:ascii="Times New Roman" w:hAnsi="Times New Roman" w:cs="Times New Roman"/>
              </w:rPr>
            </w:pPr>
            <w:r w:rsidRPr="00C265E8">
              <w:rPr>
                <w:rFonts w:ascii="Times New Roman" w:hAnsi="Times New Roman" w:cs="Times New Roman"/>
              </w:rPr>
              <w:t>până la 1,0 m</w:t>
            </w:r>
          </w:p>
        </w:tc>
        <w:tc>
          <w:tcPr>
            <w:tcW w:w="1338" w:type="pct"/>
            <w:tcBorders>
              <w:top w:val="single" w:sz="4" w:space="0" w:color="auto"/>
              <w:left w:val="nil"/>
              <w:bottom w:val="single" w:sz="8" w:space="0" w:color="auto"/>
              <w:right w:val="single" w:sz="8" w:space="0" w:color="auto"/>
            </w:tcBorders>
            <w:shd w:val="clear" w:color="000000" w:fill="FFFFFF"/>
            <w:vAlign w:val="center"/>
            <w:hideMark/>
          </w:tcPr>
          <w:p w14:paraId="79285584" w14:textId="77777777" w:rsidR="00F64425" w:rsidRPr="00C265E8" w:rsidRDefault="00F64425" w:rsidP="008B58AA">
            <w:pPr>
              <w:tabs>
                <w:tab w:val="left" w:pos="6900"/>
              </w:tabs>
              <w:jc w:val="center"/>
              <w:rPr>
                <w:rFonts w:ascii="Times New Roman" w:hAnsi="Times New Roman" w:cs="Times New Roman"/>
              </w:rPr>
            </w:pPr>
            <w:r w:rsidRPr="00C265E8">
              <w:rPr>
                <w:rFonts w:ascii="Times New Roman" w:hAnsi="Times New Roman" w:cs="Times New Roman"/>
              </w:rPr>
              <w:t>9,0</w:t>
            </w:r>
          </w:p>
        </w:tc>
        <w:tc>
          <w:tcPr>
            <w:tcW w:w="1338" w:type="pct"/>
            <w:tcBorders>
              <w:top w:val="single" w:sz="4" w:space="0" w:color="auto"/>
              <w:left w:val="nil"/>
              <w:bottom w:val="single" w:sz="8" w:space="0" w:color="auto"/>
              <w:right w:val="single" w:sz="8" w:space="0" w:color="auto"/>
            </w:tcBorders>
            <w:shd w:val="clear" w:color="000000" w:fill="FFFFFF"/>
            <w:vAlign w:val="center"/>
            <w:hideMark/>
          </w:tcPr>
          <w:p w14:paraId="1B65A5B6" w14:textId="77777777" w:rsidR="00F64425" w:rsidRPr="00C265E8" w:rsidRDefault="00F64425" w:rsidP="008B58AA">
            <w:pPr>
              <w:tabs>
                <w:tab w:val="left" w:pos="6900"/>
              </w:tabs>
              <w:jc w:val="center"/>
              <w:rPr>
                <w:rFonts w:ascii="Times New Roman" w:hAnsi="Times New Roman" w:cs="Times New Roman"/>
              </w:rPr>
            </w:pPr>
            <w:r w:rsidRPr="00C265E8">
              <w:rPr>
                <w:rFonts w:ascii="Times New Roman" w:hAnsi="Times New Roman" w:cs="Times New Roman"/>
              </w:rPr>
              <w:t>7,2</w:t>
            </w:r>
          </w:p>
        </w:tc>
        <w:tc>
          <w:tcPr>
            <w:tcW w:w="1368" w:type="pct"/>
            <w:tcBorders>
              <w:top w:val="single" w:sz="4" w:space="0" w:color="auto"/>
              <w:left w:val="nil"/>
              <w:bottom w:val="single" w:sz="8" w:space="0" w:color="auto"/>
              <w:right w:val="single" w:sz="8" w:space="0" w:color="auto"/>
            </w:tcBorders>
            <w:shd w:val="clear" w:color="000000" w:fill="FFFFFF"/>
            <w:vAlign w:val="center"/>
            <w:hideMark/>
          </w:tcPr>
          <w:p w14:paraId="2592FB3B" w14:textId="77777777" w:rsidR="00F64425" w:rsidRPr="00C265E8" w:rsidRDefault="00F64425" w:rsidP="008B58AA">
            <w:pPr>
              <w:tabs>
                <w:tab w:val="left" w:pos="6900"/>
              </w:tabs>
              <w:jc w:val="center"/>
              <w:rPr>
                <w:rFonts w:ascii="Times New Roman" w:hAnsi="Times New Roman" w:cs="Times New Roman"/>
              </w:rPr>
            </w:pPr>
            <w:r w:rsidRPr="00C265E8">
              <w:rPr>
                <w:rFonts w:ascii="Times New Roman" w:hAnsi="Times New Roman" w:cs="Times New Roman"/>
              </w:rPr>
              <w:t>5,4</w:t>
            </w:r>
          </w:p>
        </w:tc>
      </w:tr>
      <w:tr w:rsidR="00F64425" w:rsidRPr="00C265E8" w14:paraId="4F4AE729" w14:textId="77777777" w:rsidTr="008B58AA">
        <w:trPr>
          <w:trHeight w:val="20"/>
        </w:trPr>
        <w:tc>
          <w:tcPr>
            <w:tcW w:w="957" w:type="pct"/>
            <w:tcBorders>
              <w:top w:val="nil"/>
              <w:left w:val="single" w:sz="8" w:space="0" w:color="auto"/>
              <w:bottom w:val="single" w:sz="8" w:space="0" w:color="auto"/>
              <w:right w:val="single" w:sz="8" w:space="0" w:color="auto"/>
            </w:tcBorders>
            <w:shd w:val="clear" w:color="000000" w:fill="FFFFFF"/>
            <w:vAlign w:val="center"/>
            <w:hideMark/>
          </w:tcPr>
          <w:p w14:paraId="6DD8C9F1" w14:textId="77777777" w:rsidR="00F64425" w:rsidRPr="00C265E8" w:rsidRDefault="00F64425" w:rsidP="008B58AA">
            <w:pPr>
              <w:tabs>
                <w:tab w:val="left" w:pos="6900"/>
              </w:tabs>
              <w:rPr>
                <w:rFonts w:ascii="Times New Roman" w:hAnsi="Times New Roman" w:cs="Times New Roman"/>
              </w:rPr>
            </w:pPr>
            <w:r w:rsidRPr="00C265E8">
              <w:rPr>
                <w:rFonts w:ascii="Times New Roman" w:hAnsi="Times New Roman" w:cs="Times New Roman"/>
              </w:rPr>
              <w:t>de la 1,1 m la 1,5 m</w:t>
            </w:r>
          </w:p>
        </w:tc>
        <w:tc>
          <w:tcPr>
            <w:tcW w:w="1338" w:type="pct"/>
            <w:tcBorders>
              <w:top w:val="nil"/>
              <w:left w:val="nil"/>
              <w:bottom w:val="single" w:sz="8" w:space="0" w:color="auto"/>
              <w:right w:val="single" w:sz="8" w:space="0" w:color="auto"/>
            </w:tcBorders>
            <w:shd w:val="clear" w:color="000000" w:fill="FFFFFF"/>
            <w:vAlign w:val="center"/>
            <w:hideMark/>
          </w:tcPr>
          <w:p w14:paraId="30C81D96" w14:textId="77777777" w:rsidR="00F64425" w:rsidRPr="00C265E8" w:rsidRDefault="00F64425" w:rsidP="008B58AA">
            <w:pPr>
              <w:tabs>
                <w:tab w:val="left" w:pos="6900"/>
              </w:tabs>
              <w:jc w:val="center"/>
              <w:rPr>
                <w:rFonts w:ascii="Times New Roman" w:hAnsi="Times New Roman" w:cs="Times New Roman"/>
              </w:rPr>
            </w:pPr>
            <w:r w:rsidRPr="00C265E8">
              <w:rPr>
                <w:rFonts w:ascii="Times New Roman" w:hAnsi="Times New Roman" w:cs="Times New Roman"/>
              </w:rPr>
              <w:t>12,6</w:t>
            </w:r>
          </w:p>
        </w:tc>
        <w:tc>
          <w:tcPr>
            <w:tcW w:w="1338" w:type="pct"/>
            <w:tcBorders>
              <w:top w:val="nil"/>
              <w:left w:val="nil"/>
              <w:bottom w:val="single" w:sz="8" w:space="0" w:color="auto"/>
              <w:right w:val="single" w:sz="8" w:space="0" w:color="auto"/>
            </w:tcBorders>
            <w:shd w:val="clear" w:color="000000" w:fill="FFFFFF"/>
            <w:vAlign w:val="center"/>
            <w:hideMark/>
          </w:tcPr>
          <w:p w14:paraId="0823C0DD" w14:textId="77777777" w:rsidR="00F64425" w:rsidRPr="00C265E8" w:rsidRDefault="00F64425" w:rsidP="008B58AA">
            <w:pPr>
              <w:tabs>
                <w:tab w:val="left" w:pos="6900"/>
              </w:tabs>
              <w:jc w:val="center"/>
              <w:rPr>
                <w:rFonts w:ascii="Times New Roman" w:hAnsi="Times New Roman" w:cs="Times New Roman"/>
              </w:rPr>
            </w:pPr>
            <w:r w:rsidRPr="00C265E8">
              <w:rPr>
                <w:rFonts w:ascii="Times New Roman" w:hAnsi="Times New Roman" w:cs="Times New Roman"/>
              </w:rPr>
              <w:t>10,8</w:t>
            </w:r>
          </w:p>
        </w:tc>
        <w:tc>
          <w:tcPr>
            <w:tcW w:w="1368" w:type="pct"/>
            <w:tcBorders>
              <w:top w:val="nil"/>
              <w:left w:val="nil"/>
              <w:bottom w:val="single" w:sz="8" w:space="0" w:color="auto"/>
              <w:right w:val="single" w:sz="8" w:space="0" w:color="auto"/>
            </w:tcBorders>
            <w:shd w:val="clear" w:color="000000" w:fill="FFFFFF"/>
            <w:vAlign w:val="center"/>
            <w:hideMark/>
          </w:tcPr>
          <w:p w14:paraId="5EAA88B1" w14:textId="77777777" w:rsidR="00F64425" w:rsidRPr="00C265E8" w:rsidRDefault="00F64425" w:rsidP="008B58AA">
            <w:pPr>
              <w:tabs>
                <w:tab w:val="left" w:pos="6900"/>
              </w:tabs>
              <w:jc w:val="center"/>
              <w:rPr>
                <w:rFonts w:ascii="Times New Roman" w:hAnsi="Times New Roman" w:cs="Times New Roman"/>
              </w:rPr>
            </w:pPr>
            <w:r w:rsidRPr="00C265E8">
              <w:rPr>
                <w:rFonts w:ascii="Times New Roman" w:hAnsi="Times New Roman" w:cs="Times New Roman"/>
              </w:rPr>
              <w:t>7,2</w:t>
            </w:r>
          </w:p>
        </w:tc>
      </w:tr>
      <w:tr w:rsidR="00F64425" w:rsidRPr="00C265E8" w14:paraId="7269E199" w14:textId="77777777" w:rsidTr="008B58AA">
        <w:trPr>
          <w:trHeight w:val="20"/>
        </w:trPr>
        <w:tc>
          <w:tcPr>
            <w:tcW w:w="957" w:type="pct"/>
            <w:tcBorders>
              <w:top w:val="nil"/>
              <w:left w:val="single" w:sz="8" w:space="0" w:color="auto"/>
              <w:bottom w:val="single" w:sz="8" w:space="0" w:color="auto"/>
              <w:right w:val="single" w:sz="8" w:space="0" w:color="auto"/>
            </w:tcBorders>
            <w:shd w:val="clear" w:color="000000" w:fill="FFFFFF"/>
            <w:vAlign w:val="center"/>
            <w:hideMark/>
          </w:tcPr>
          <w:p w14:paraId="0792E936" w14:textId="77777777" w:rsidR="00F64425" w:rsidRPr="00C265E8" w:rsidRDefault="00F64425" w:rsidP="008B58AA">
            <w:pPr>
              <w:tabs>
                <w:tab w:val="left" w:pos="6900"/>
              </w:tabs>
              <w:rPr>
                <w:rFonts w:ascii="Times New Roman" w:hAnsi="Times New Roman" w:cs="Times New Roman"/>
              </w:rPr>
            </w:pPr>
            <w:r w:rsidRPr="00C265E8">
              <w:rPr>
                <w:rFonts w:ascii="Times New Roman" w:hAnsi="Times New Roman" w:cs="Times New Roman"/>
              </w:rPr>
              <w:t>de la 1,6 m la 2,0 m</w:t>
            </w:r>
          </w:p>
        </w:tc>
        <w:tc>
          <w:tcPr>
            <w:tcW w:w="1338" w:type="pct"/>
            <w:tcBorders>
              <w:top w:val="nil"/>
              <w:left w:val="nil"/>
              <w:bottom w:val="single" w:sz="8" w:space="0" w:color="auto"/>
              <w:right w:val="single" w:sz="8" w:space="0" w:color="auto"/>
            </w:tcBorders>
            <w:shd w:val="clear" w:color="000000" w:fill="FFFFFF"/>
            <w:vAlign w:val="center"/>
            <w:hideMark/>
          </w:tcPr>
          <w:p w14:paraId="2A0983E0" w14:textId="77777777" w:rsidR="00F64425" w:rsidRPr="00C265E8" w:rsidRDefault="00F64425" w:rsidP="008B58AA">
            <w:pPr>
              <w:tabs>
                <w:tab w:val="left" w:pos="6900"/>
              </w:tabs>
              <w:jc w:val="center"/>
              <w:rPr>
                <w:rFonts w:ascii="Times New Roman" w:hAnsi="Times New Roman" w:cs="Times New Roman"/>
              </w:rPr>
            </w:pPr>
            <w:r w:rsidRPr="00C265E8">
              <w:rPr>
                <w:rFonts w:ascii="Times New Roman" w:hAnsi="Times New Roman" w:cs="Times New Roman"/>
              </w:rPr>
              <w:t>18,0</w:t>
            </w:r>
          </w:p>
        </w:tc>
        <w:tc>
          <w:tcPr>
            <w:tcW w:w="1338" w:type="pct"/>
            <w:tcBorders>
              <w:top w:val="nil"/>
              <w:left w:val="nil"/>
              <w:bottom w:val="single" w:sz="8" w:space="0" w:color="auto"/>
              <w:right w:val="single" w:sz="8" w:space="0" w:color="auto"/>
            </w:tcBorders>
            <w:shd w:val="clear" w:color="000000" w:fill="FFFFFF"/>
            <w:vAlign w:val="center"/>
            <w:hideMark/>
          </w:tcPr>
          <w:p w14:paraId="4A14F840" w14:textId="77777777" w:rsidR="00F64425" w:rsidRPr="00C265E8" w:rsidRDefault="00F64425" w:rsidP="008B58AA">
            <w:pPr>
              <w:tabs>
                <w:tab w:val="left" w:pos="6900"/>
              </w:tabs>
              <w:jc w:val="center"/>
              <w:rPr>
                <w:rFonts w:ascii="Times New Roman" w:hAnsi="Times New Roman" w:cs="Times New Roman"/>
              </w:rPr>
            </w:pPr>
            <w:r w:rsidRPr="00C265E8">
              <w:rPr>
                <w:rFonts w:ascii="Times New Roman" w:hAnsi="Times New Roman" w:cs="Times New Roman"/>
              </w:rPr>
              <w:t>14,4</w:t>
            </w:r>
          </w:p>
        </w:tc>
        <w:tc>
          <w:tcPr>
            <w:tcW w:w="1368" w:type="pct"/>
            <w:tcBorders>
              <w:top w:val="nil"/>
              <w:left w:val="nil"/>
              <w:bottom w:val="single" w:sz="8" w:space="0" w:color="auto"/>
              <w:right w:val="single" w:sz="8" w:space="0" w:color="auto"/>
            </w:tcBorders>
            <w:shd w:val="clear" w:color="000000" w:fill="FFFFFF"/>
            <w:vAlign w:val="center"/>
            <w:hideMark/>
          </w:tcPr>
          <w:p w14:paraId="21847ADB" w14:textId="77777777" w:rsidR="00F64425" w:rsidRPr="00C265E8" w:rsidRDefault="00F64425" w:rsidP="008B58AA">
            <w:pPr>
              <w:tabs>
                <w:tab w:val="left" w:pos="6900"/>
              </w:tabs>
              <w:jc w:val="center"/>
              <w:rPr>
                <w:rFonts w:ascii="Times New Roman" w:hAnsi="Times New Roman" w:cs="Times New Roman"/>
              </w:rPr>
            </w:pPr>
            <w:r w:rsidRPr="00C265E8">
              <w:rPr>
                <w:rFonts w:ascii="Times New Roman" w:hAnsi="Times New Roman" w:cs="Times New Roman"/>
              </w:rPr>
              <w:t>10,8</w:t>
            </w:r>
          </w:p>
        </w:tc>
      </w:tr>
      <w:tr w:rsidR="00F64425" w:rsidRPr="00C265E8" w14:paraId="57FFCE59" w14:textId="77777777" w:rsidTr="008B58AA">
        <w:trPr>
          <w:trHeight w:val="20"/>
        </w:trPr>
        <w:tc>
          <w:tcPr>
            <w:tcW w:w="957" w:type="pct"/>
            <w:tcBorders>
              <w:top w:val="nil"/>
              <w:left w:val="single" w:sz="8" w:space="0" w:color="auto"/>
              <w:bottom w:val="single" w:sz="8" w:space="0" w:color="auto"/>
              <w:right w:val="single" w:sz="8" w:space="0" w:color="auto"/>
            </w:tcBorders>
            <w:shd w:val="clear" w:color="000000" w:fill="FFFFFF"/>
            <w:vAlign w:val="center"/>
            <w:hideMark/>
          </w:tcPr>
          <w:p w14:paraId="630093B4" w14:textId="77777777" w:rsidR="00F64425" w:rsidRPr="00C265E8" w:rsidRDefault="00F64425" w:rsidP="008B58AA">
            <w:pPr>
              <w:tabs>
                <w:tab w:val="left" w:pos="6900"/>
              </w:tabs>
              <w:rPr>
                <w:rFonts w:ascii="Times New Roman" w:hAnsi="Times New Roman" w:cs="Times New Roman"/>
              </w:rPr>
            </w:pPr>
            <w:r w:rsidRPr="00C265E8">
              <w:rPr>
                <w:rFonts w:ascii="Times New Roman" w:hAnsi="Times New Roman" w:cs="Times New Roman"/>
              </w:rPr>
              <w:t>peste 2,1 m</w:t>
            </w:r>
          </w:p>
        </w:tc>
        <w:tc>
          <w:tcPr>
            <w:tcW w:w="1338" w:type="pct"/>
            <w:tcBorders>
              <w:top w:val="nil"/>
              <w:left w:val="nil"/>
              <w:bottom w:val="single" w:sz="8" w:space="0" w:color="auto"/>
              <w:right w:val="single" w:sz="8" w:space="0" w:color="auto"/>
            </w:tcBorders>
            <w:shd w:val="clear" w:color="000000" w:fill="FFFFFF"/>
            <w:vAlign w:val="center"/>
            <w:hideMark/>
          </w:tcPr>
          <w:p w14:paraId="282F5A9A" w14:textId="77777777" w:rsidR="00F64425" w:rsidRPr="00C265E8" w:rsidRDefault="00F64425" w:rsidP="008B58AA">
            <w:pPr>
              <w:tabs>
                <w:tab w:val="left" w:pos="6900"/>
              </w:tabs>
              <w:jc w:val="center"/>
              <w:rPr>
                <w:rFonts w:ascii="Times New Roman" w:hAnsi="Times New Roman" w:cs="Times New Roman"/>
              </w:rPr>
            </w:pPr>
            <w:r w:rsidRPr="00C265E8">
              <w:rPr>
                <w:rFonts w:ascii="Times New Roman" w:hAnsi="Times New Roman" w:cs="Times New Roman"/>
              </w:rPr>
              <w:t>25,2</w:t>
            </w:r>
          </w:p>
        </w:tc>
        <w:tc>
          <w:tcPr>
            <w:tcW w:w="1338" w:type="pct"/>
            <w:tcBorders>
              <w:top w:val="nil"/>
              <w:left w:val="nil"/>
              <w:bottom w:val="single" w:sz="8" w:space="0" w:color="auto"/>
              <w:right w:val="single" w:sz="8" w:space="0" w:color="auto"/>
            </w:tcBorders>
            <w:shd w:val="clear" w:color="000000" w:fill="FFFFFF"/>
            <w:vAlign w:val="center"/>
            <w:hideMark/>
          </w:tcPr>
          <w:p w14:paraId="3BB3833D" w14:textId="77777777" w:rsidR="00F64425" w:rsidRPr="00C265E8" w:rsidRDefault="00F64425" w:rsidP="008B58AA">
            <w:pPr>
              <w:tabs>
                <w:tab w:val="left" w:pos="6900"/>
              </w:tabs>
              <w:jc w:val="center"/>
              <w:rPr>
                <w:rFonts w:ascii="Times New Roman" w:hAnsi="Times New Roman" w:cs="Times New Roman"/>
              </w:rPr>
            </w:pPr>
            <w:r w:rsidRPr="00C265E8">
              <w:rPr>
                <w:rFonts w:ascii="Times New Roman" w:hAnsi="Times New Roman" w:cs="Times New Roman"/>
              </w:rPr>
              <w:t>18,0</w:t>
            </w:r>
          </w:p>
        </w:tc>
        <w:tc>
          <w:tcPr>
            <w:tcW w:w="1368" w:type="pct"/>
            <w:tcBorders>
              <w:top w:val="nil"/>
              <w:left w:val="nil"/>
              <w:bottom w:val="single" w:sz="8" w:space="0" w:color="auto"/>
              <w:right w:val="single" w:sz="8" w:space="0" w:color="auto"/>
            </w:tcBorders>
            <w:shd w:val="clear" w:color="000000" w:fill="FFFFFF"/>
            <w:vAlign w:val="center"/>
            <w:hideMark/>
          </w:tcPr>
          <w:p w14:paraId="70BE84F6" w14:textId="77777777" w:rsidR="00F64425" w:rsidRPr="00C265E8" w:rsidRDefault="00F64425" w:rsidP="008B58AA">
            <w:pPr>
              <w:tabs>
                <w:tab w:val="left" w:pos="6900"/>
              </w:tabs>
              <w:jc w:val="center"/>
              <w:rPr>
                <w:rFonts w:ascii="Times New Roman" w:hAnsi="Times New Roman" w:cs="Times New Roman"/>
              </w:rPr>
            </w:pPr>
            <w:r w:rsidRPr="00C265E8">
              <w:rPr>
                <w:rFonts w:ascii="Times New Roman" w:hAnsi="Times New Roman" w:cs="Times New Roman"/>
              </w:rPr>
              <w:t>14,4</w:t>
            </w:r>
          </w:p>
        </w:tc>
      </w:tr>
    </w:tbl>
    <w:p w14:paraId="0B9C0547" w14:textId="77777777" w:rsidR="00F64425" w:rsidRPr="00C265E8" w:rsidRDefault="00F64425" w:rsidP="00F64425">
      <w:pPr>
        <w:tabs>
          <w:tab w:val="left" w:pos="6900"/>
        </w:tabs>
        <w:rPr>
          <w:rFonts w:ascii="Times New Roman" w:hAnsi="Times New Roman" w:cs="Times New Roman"/>
        </w:rPr>
      </w:pPr>
    </w:p>
    <w:p w14:paraId="7B831934" w14:textId="77777777" w:rsidR="00F64425" w:rsidRPr="00C265E8" w:rsidRDefault="00F64425" w:rsidP="00F64425">
      <w:pPr>
        <w:tabs>
          <w:tab w:val="left" w:pos="6900"/>
        </w:tabs>
        <w:rPr>
          <w:rFonts w:ascii="Times New Roman" w:hAnsi="Times New Roman" w:cs="Times New Roman"/>
        </w:rPr>
      </w:pPr>
    </w:p>
    <w:p w14:paraId="6F6AEABB" w14:textId="77777777" w:rsidR="00F64425" w:rsidRPr="00C265E8" w:rsidRDefault="00F64425" w:rsidP="00F64425">
      <w:pPr>
        <w:tabs>
          <w:tab w:val="left" w:pos="6900"/>
        </w:tabs>
        <w:rPr>
          <w:rFonts w:ascii="Times New Roman" w:hAnsi="Times New Roman" w:cs="Times New Roman"/>
        </w:rPr>
      </w:pPr>
    </w:p>
    <w:p w14:paraId="73BBF819" w14:textId="77777777" w:rsidR="00F64425" w:rsidRPr="00C265E8" w:rsidRDefault="00F64425" w:rsidP="00F64425">
      <w:pPr>
        <w:tabs>
          <w:tab w:val="left" w:pos="6900"/>
        </w:tabs>
        <w:rPr>
          <w:rFonts w:ascii="Times New Roman" w:hAnsi="Times New Roman" w:cs="Times New Roman"/>
        </w:rPr>
      </w:pPr>
    </w:p>
    <w:p w14:paraId="0D29D424" w14:textId="77777777" w:rsidR="00F64425" w:rsidRPr="00C265E8" w:rsidRDefault="00F64425" w:rsidP="00F64425">
      <w:pPr>
        <w:tabs>
          <w:tab w:val="left" w:pos="6900"/>
        </w:tabs>
        <w:rPr>
          <w:rFonts w:ascii="Times New Roman" w:hAnsi="Times New Roman" w:cs="Times New Roman"/>
        </w:rPr>
      </w:pPr>
    </w:p>
    <w:p w14:paraId="18BC22B3" w14:textId="77777777" w:rsidR="00F64425" w:rsidRPr="00C265E8" w:rsidRDefault="00F64425" w:rsidP="00F64425">
      <w:pPr>
        <w:tabs>
          <w:tab w:val="left" w:pos="6900"/>
        </w:tabs>
        <w:rPr>
          <w:rFonts w:ascii="Times New Roman" w:hAnsi="Times New Roman" w:cs="Times New Roman"/>
        </w:rPr>
      </w:pPr>
    </w:p>
    <w:p w14:paraId="048BFAA8" w14:textId="77777777" w:rsidR="00F64425" w:rsidRPr="00C265E8" w:rsidRDefault="00F64425" w:rsidP="00F64425">
      <w:pPr>
        <w:tabs>
          <w:tab w:val="left" w:pos="6900"/>
        </w:tabs>
        <w:rPr>
          <w:rFonts w:ascii="Times New Roman" w:hAnsi="Times New Roman" w:cs="Times New Roman"/>
        </w:rPr>
      </w:pPr>
    </w:p>
    <w:p w14:paraId="091BB967" w14:textId="77777777" w:rsidR="00F64425" w:rsidRPr="00C265E8" w:rsidRDefault="00F64425" w:rsidP="00F64425">
      <w:pPr>
        <w:tabs>
          <w:tab w:val="left" w:pos="6900"/>
        </w:tabs>
        <w:rPr>
          <w:rFonts w:ascii="Times New Roman" w:hAnsi="Times New Roman" w:cs="Times New Roman"/>
        </w:rPr>
      </w:pPr>
    </w:p>
    <w:p w14:paraId="07A46B01" w14:textId="15196EB5" w:rsidR="00F64425" w:rsidRPr="00C265E8" w:rsidRDefault="00F64425" w:rsidP="00F64425">
      <w:pPr>
        <w:spacing w:line="240" w:lineRule="auto"/>
        <w:jc w:val="right"/>
        <w:rPr>
          <w:rFonts w:ascii="Times New Roman" w:hAnsi="Times New Roman" w:cs="Times New Roman"/>
        </w:rPr>
      </w:pPr>
      <w:r w:rsidRPr="00C265E8">
        <w:rPr>
          <w:rFonts w:ascii="Times New Roman" w:hAnsi="Times New Roman" w:cs="Times New Roman"/>
        </w:rPr>
        <w:t>Anexa nr.12</w:t>
      </w:r>
    </w:p>
    <w:p w14:paraId="0BB8D0E0"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La Regulamentul cu privire la modul de calcul al</w:t>
      </w:r>
    </w:p>
    <w:p w14:paraId="4C31E0EA"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cuantumurilor despăgubirilor prejudiciului</w:t>
      </w:r>
    </w:p>
    <w:p w14:paraId="308E4C0C"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cauzat pentru încălcări ale legislației silvice</w:t>
      </w:r>
    </w:p>
    <w:p w14:paraId="57D0BEC7" w14:textId="77777777" w:rsidR="00F64425" w:rsidRPr="00C265E8" w:rsidRDefault="00F64425" w:rsidP="00F64425">
      <w:pPr>
        <w:tabs>
          <w:tab w:val="left" w:pos="6900"/>
        </w:tabs>
        <w:jc w:val="center"/>
        <w:rPr>
          <w:rFonts w:ascii="Times New Roman" w:hAnsi="Times New Roman" w:cs="Times New Roman"/>
        </w:rPr>
      </w:pPr>
      <w:r w:rsidRPr="00C265E8">
        <w:rPr>
          <w:rFonts w:ascii="Times New Roman" w:hAnsi="Times New Roman" w:cs="Times New Roman"/>
        </w:rPr>
        <w:t>TARIFE</w:t>
      </w:r>
    </w:p>
    <w:p w14:paraId="7E33BABF" w14:textId="77777777" w:rsidR="00F64425" w:rsidRPr="00C265E8" w:rsidRDefault="00F64425" w:rsidP="00F64425">
      <w:pPr>
        <w:tabs>
          <w:tab w:val="left" w:pos="6900"/>
        </w:tabs>
        <w:jc w:val="center"/>
        <w:rPr>
          <w:rFonts w:ascii="Times New Roman" w:hAnsi="Times New Roman" w:cs="Times New Roman"/>
        </w:rPr>
      </w:pPr>
      <w:r w:rsidRPr="00C265E8">
        <w:rPr>
          <w:rFonts w:ascii="Times New Roman" w:hAnsi="Times New Roman" w:cs="Times New Roman"/>
        </w:rPr>
        <w:t>de calcul al cuantumului despăgubirilor pentru prejudiciul cauzat prin</w:t>
      </w:r>
    </w:p>
    <w:p w14:paraId="21902527" w14:textId="77777777" w:rsidR="00F64425" w:rsidRPr="00C265E8" w:rsidRDefault="00F64425" w:rsidP="00F64425">
      <w:pPr>
        <w:tabs>
          <w:tab w:val="left" w:pos="6900"/>
        </w:tabs>
        <w:jc w:val="center"/>
        <w:rPr>
          <w:rFonts w:ascii="Times New Roman" w:hAnsi="Times New Roman" w:cs="Times New Roman"/>
        </w:rPr>
      </w:pPr>
      <w:r w:rsidRPr="00C265E8">
        <w:rPr>
          <w:rFonts w:ascii="Times New Roman" w:hAnsi="Times New Roman" w:cs="Times New Roman"/>
        </w:rPr>
        <w:t>poluarea fondului forestier, a altor terenuri acoperite cu vegetație forestieră cu deșeuri, inclusiv periculoase, cu substanțe chimice sau substanțe nocive de altă natură</w:t>
      </w:r>
    </w:p>
    <w:p w14:paraId="31EE1512" w14:textId="77777777" w:rsidR="00F64425" w:rsidRPr="00C265E8" w:rsidRDefault="00F64425" w:rsidP="00F64425">
      <w:pPr>
        <w:tabs>
          <w:tab w:val="left" w:pos="6900"/>
        </w:tabs>
        <w:rPr>
          <w:rFonts w:ascii="Times New Roman" w:hAnsi="Times New Roman" w:cs="Times New Roman"/>
          <w:b/>
          <w:bCs/>
        </w:rPr>
      </w:pPr>
    </w:p>
    <w:tbl>
      <w:tblPr>
        <w:tblStyle w:val="Tabelgril"/>
        <w:tblW w:w="5000" w:type="pct"/>
        <w:tblLook w:val="04A0" w:firstRow="1" w:lastRow="0" w:firstColumn="1" w:lastColumn="0" w:noHBand="0" w:noVBand="1"/>
      </w:tblPr>
      <w:tblGrid>
        <w:gridCol w:w="7042"/>
        <w:gridCol w:w="3751"/>
        <w:gridCol w:w="3769"/>
      </w:tblGrid>
      <w:tr w:rsidR="00F64425" w:rsidRPr="00E847E5" w14:paraId="686134EC" w14:textId="77777777" w:rsidTr="008B58AA">
        <w:trPr>
          <w:trHeight w:val="20"/>
        </w:trPr>
        <w:tc>
          <w:tcPr>
            <w:tcW w:w="2418" w:type="pct"/>
          </w:tcPr>
          <w:p w14:paraId="15AB2D75" w14:textId="77777777" w:rsidR="00F64425" w:rsidRPr="00E847E5" w:rsidRDefault="00F64425" w:rsidP="008B58AA">
            <w:pPr>
              <w:tabs>
                <w:tab w:val="left" w:pos="6900"/>
              </w:tabs>
              <w:jc w:val="center"/>
              <w:rPr>
                <w:rFonts w:ascii="Times New Roman" w:hAnsi="Times New Roman" w:cs="Times New Roman"/>
                <w:sz w:val="24"/>
                <w:szCs w:val="24"/>
                <w:lang w:val="ro-RO"/>
              </w:rPr>
            </w:pPr>
            <w:r w:rsidRPr="00E847E5">
              <w:rPr>
                <w:rFonts w:ascii="Times New Roman" w:hAnsi="Times New Roman" w:cs="Times New Roman"/>
                <w:sz w:val="24"/>
                <w:szCs w:val="24"/>
                <w:lang w:val="ro-RO"/>
              </w:rPr>
              <w:t>Obiectul prejudiciat</w:t>
            </w:r>
          </w:p>
        </w:tc>
        <w:tc>
          <w:tcPr>
            <w:tcW w:w="2582" w:type="pct"/>
            <w:gridSpan w:val="2"/>
          </w:tcPr>
          <w:p w14:paraId="62FB93C7" w14:textId="77777777" w:rsidR="00F64425" w:rsidRPr="00E847E5" w:rsidRDefault="00F64425" w:rsidP="008B58AA">
            <w:pPr>
              <w:tabs>
                <w:tab w:val="left" w:pos="6900"/>
              </w:tabs>
              <w:jc w:val="center"/>
              <w:rPr>
                <w:rFonts w:ascii="Times New Roman" w:hAnsi="Times New Roman" w:cs="Times New Roman"/>
                <w:sz w:val="24"/>
                <w:szCs w:val="24"/>
                <w:lang w:val="ro-RO"/>
              </w:rPr>
            </w:pPr>
            <w:r w:rsidRPr="00E847E5">
              <w:rPr>
                <w:rFonts w:ascii="Times New Roman" w:hAnsi="Times New Roman" w:cs="Times New Roman"/>
                <w:sz w:val="24"/>
                <w:szCs w:val="24"/>
                <w:lang w:val="ro-RO"/>
              </w:rPr>
              <w:t>Cuantumul despăgubirilor (în u.c.)</w:t>
            </w:r>
          </w:p>
        </w:tc>
      </w:tr>
      <w:tr w:rsidR="00F64425" w:rsidRPr="00E847E5" w14:paraId="38E306E0" w14:textId="77777777" w:rsidTr="008B58AA">
        <w:trPr>
          <w:trHeight w:val="20"/>
        </w:trPr>
        <w:tc>
          <w:tcPr>
            <w:tcW w:w="2418" w:type="pct"/>
            <w:vMerge w:val="restart"/>
          </w:tcPr>
          <w:p w14:paraId="743836B2" w14:textId="77777777" w:rsidR="00F64425" w:rsidRPr="00E847E5" w:rsidRDefault="00F64425" w:rsidP="008B58AA">
            <w:pPr>
              <w:tabs>
                <w:tab w:val="left" w:pos="6900"/>
              </w:tabs>
              <w:rPr>
                <w:rFonts w:ascii="Times New Roman" w:hAnsi="Times New Roman" w:cs="Times New Roman"/>
                <w:sz w:val="24"/>
                <w:szCs w:val="24"/>
                <w:lang w:val="ro-RO"/>
              </w:rPr>
            </w:pPr>
            <w:r w:rsidRPr="00E847E5">
              <w:rPr>
                <w:rFonts w:ascii="Times New Roman" w:hAnsi="Times New Roman" w:cs="Times New Roman"/>
                <w:sz w:val="24"/>
                <w:szCs w:val="24"/>
                <w:lang w:val="ro-RO"/>
              </w:rPr>
              <w:t>Fiecare metru pătrat de teren poluat cu deșeuri de orice tip.</w:t>
            </w:r>
          </w:p>
        </w:tc>
        <w:tc>
          <w:tcPr>
            <w:tcW w:w="1288" w:type="pct"/>
          </w:tcPr>
          <w:p w14:paraId="2B973943" w14:textId="77777777" w:rsidR="00F64425" w:rsidRPr="00E847E5" w:rsidRDefault="00F64425" w:rsidP="008B58AA">
            <w:pPr>
              <w:tabs>
                <w:tab w:val="left" w:pos="6900"/>
              </w:tabs>
              <w:jc w:val="center"/>
              <w:rPr>
                <w:rFonts w:ascii="Times New Roman" w:hAnsi="Times New Roman" w:cs="Times New Roman"/>
                <w:i/>
                <w:sz w:val="24"/>
                <w:szCs w:val="24"/>
                <w:lang w:val="ro-RO"/>
              </w:rPr>
            </w:pPr>
            <w:r w:rsidRPr="00E847E5">
              <w:rPr>
                <w:rFonts w:ascii="Times New Roman" w:hAnsi="Times New Roman" w:cs="Times New Roman"/>
                <w:bCs/>
                <w:i/>
                <w:sz w:val="24"/>
                <w:szCs w:val="24"/>
                <w:lang w:val="ro-RO"/>
              </w:rPr>
              <w:t>în formă solidă</w:t>
            </w:r>
          </w:p>
        </w:tc>
        <w:tc>
          <w:tcPr>
            <w:tcW w:w="1294" w:type="pct"/>
          </w:tcPr>
          <w:p w14:paraId="637C76B6" w14:textId="77777777" w:rsidR="00F64425" w:rsidRPr="00E847E5" w:rsidRDefault="00F64425" w:rsidP="008B58AA">
            <w:pPr>
              <w:tabs>
                <w:tab w:val="left" w:pos="6900"/>
              </w:tabs>
              <w:jc w:val="center"/>
              <w:rPr>
                <w:rFonts w:ascii="Times New Roman" w:hAnsi="Times New Roman" w:cs="Times New Roman"/>
                <w:i/>
                <w:sz w:val="24"/>
                <w:szCs w:val="24"/>
                <w:lang w:val="ro-RO"/>
              </w:rPr>
            </w:pPr>
            <w:r w:rsidRPr="00E847E5">
              <w:rPr>
                <w:rFonts w:ascii="Times New Roman" w:hAnsi="Times New Roman" w:cs="Times New Roman"/>
                <w:bCs/>
                <w:i/>
                <w:sz w:val="24"/>
                <w:szCs w:val="24"/>
                <w:lang w:val="ro-RO"/>
              </w:rPr>
              <w:t>în formă lichidă</w:t>
            </w:r>
          </w:p>
        </w:tc>
      </w:tr>
      <w:tr w:rsidR="00F64425" w:rsidRPr="00E847E5" w14:paraId="2BB753A1" w14:textId="77777777" w:rsidTr="008B58AA">
        <w:trPr>
          <w:trHeight w:val="20"/>
        </w:trPr>
        <w:tc>
          <w:tcPr>
            <w:tcW w:w="2418" w:type="pct"/>
            <w:vMerge/>
          </w:tcPr>
          <w:p w14:paraId="788B8248" w14:textId="77777777" w:rsidR="00F64425" w:rsidRPr="00E847E5" w:rsidRDefault="00F64425" w:rsidP="008B58AA">
            <w:pPr>
              <w:tabs>
                <w:tab w:val="left" w:pos="6900"/>
              </w:tabs>
              <w:rPr>
                <w:rFonts w:ascii="Times New Roman" w:hAnsi="Times New Roman" w:cs="Times New Roman"/>
                <w:sz w:val="24"/>
                <w:szCs w:val="24"/>
                <w:lang w:val="ro-RO"/>
              </w:rPr>
            </w:pPr>
          </w:p>
        </w:tc>
        <w:tc>
          <w:tcPr>
            <w:tcW w:w="1288" w:type="pct"/>
          </w:tcPr>
          <w:p w14:paraId="1B120C3B" w14:textId="14A30953" w:rsidR="00F64425" w:rsidRPr="00E847E5" w:rsidRDefault="008F438A" w:rsidP="008B58AA">
            <w:pPr>
              <w:tabs>
                <w:tab w:val="left" w:pos="6900"/>
              </w:tabs>
              <w:jc w:val="center"/>
              <w:rPr>
                <w:rFonts w:ascii="Times New Roman" w:hAnsi="Times New Roman" w:cs="Times New Roman"/>
                <w:sz w:val="24"/>
                <w:szCs w:val="24"/>
                <w:lang w:val="ro-RO"/>
              </w:rPr>
            </w:pPr>
            <w:r w:rsidRPr="00E847E5">
              <w:rPr>
                <w:rFonts w:ascii="Times New Roman" w:hAnsi="Times New Roman" w:cs="Times New Roman"/>
                <w:sz w:val="24"/>
                <w:szCs w:val="24"/>
                <w:lang w:val="ro-RO"/>
              </w:rPr>
              <w:t>100</w:t>
            </w:r>
          </w:p>
        </w:tc>
        <w:tc>
          <w:tcPr>
            <w:tcW w:w="1294" w:type="pct"/>
          </w:tcPr>
          <w:p w14:paraId="1E6BE184" w14:textId="50CC8C71" w:rsidR="00F64425" w:rsidRPr="00E847E5" w:rsidRDefault="008F438A" w:rsidP="008B58AA">
            <w:pPr>
              <w:tabs>
                <w:tab w:val="left" w:pos="6900"/>
              </w:tabs>
              <w:jc w:val="center"/>
              <w:rPr>
                <w:rFonts w:ascii="Times New Roman" w:hAnsi="Times New Roman" w:cs="Times New Roman"/>
                <w:sz w:val="24"/>
                <w:szCs w:val="24"/>
                <w:lang w:val="ro-RO"/>
              </w:rPr>
            </w:pPr>
            <w:r w:rsidRPr="00E847E5">
              <w:rPr>
                <w:rFonts w:ascii="Times New Roman" w:hAnsi="Times New Roman" w:cs="Times New Roman"/>
                <w:sz w:val="24"/>
                <w:szCs w:val="24"/>
                <w:lang w:val="ro-RO"/>
              </w:rPr>
              <w:t>250</w:t>
            </w:r>
          </w:p>
        </w:tc>
      </w:tr>
      <w:tr w:rsidR="00F64425" w:rsidRPr="00E847E5" w14:paraId="036F0574" w14:textId="77777777" w:rsidTr="008B58AA">
        <w:trPr>
          <w:trHeight w:val="20"/>
        </w:trPr>
        <w:tc>
          <w:tcPr>
            <w:tcW w:w="2418" w:type="pct"/>
            <w:vMerge w:val="restart"/>
          </w:tcPr>
          <w:p w14:paraId="331016B0" w14:textId="77777777" w:rsidR="00F64425" w:rsidRPr="00E847E5" w:rsidRDefault="00F64425" w:rsidP="008B58AA">
            <w:pPr>
              <w:tabs>
                <w:tab w:val="left" w:pos="6900"/>
              </w:tabs>
              <w:rPr>
                <w:rFonts w:ascii="Times New Roman" w:hAnsi="Times New Roman" w:cs="Times New Roman"/>
                <w:sz w:val="24"/>
                <w:szCs w:val="24"/>
                <w:lang w:val="ro-RO"/>
              </w:rPr>
            </w:pPr>
            <w:r w:rsidRPr="00E847E5">
              <w:rPr>
                <w:rFonts w:ascii="Times New Roman" w:hAnsi="Times New Roman" w:cs="Times New Roman"/>
                <w:sz w:val="24"/>
                <w:szCs w:val="24"/>
                <w:lang w:val="ro-RO"/>
              </w:rPr>
              <w:t>Fiecare metru pătrat de teren poluat cu substanțe chimice, inclusiv periculoase, sau substanțe nocive de altă natură.</w:t>
            </w:r>
          </w:p>
        </w:tc>
        <w:tc>
          <w:tcPr>
            <w:tcW w:w="1288" w:type="pct"/>
          </w:tcPr>
          <w:p w14:paraId="0B43378E" w14:textId="77777777" w:rsidR="00F64425" w:rsidRPr="00E847E5" w:rsidRDefault="00F64425" w:rsidP="008B58AA">
            <w:pPr>
              <w:tabs>
                <w:tab w:val="left" w:pos="6900"/>
              </w:tabs>
              <w:jc w:val="center"/>
              <w:rPr>
                <w:rFonts w:ascii="Times New Roman" w:hAnsi="Times New Roman" w:cs="Times New Roman"/>
                <w:i/>
                <w:sz w:val="24"/>
                <w:szCs w:val="24"/>
                <w:lang w:val="ro-RO"/>
              </w:rPr>
            </w:pPr>
            <w:r w:rsidRPr="00E847E5">
              <w:rPr>
                <w:rFonts w:ascii="Times New Roman" w:hAnsi="Times New Roman" w:cs="Times New Roman"/>
                <w:bCs/>
                <w:i/>
                <w:sz w:val="24"/>
                <w:szCs w:val="24"/>
                <w:lang w:val="ro-RO"/>
              </w:rPr>
              <w:t>în formă solidă</w:t>
            </w:r>
          </w:p>
        </w:tc>
        <w:tc>
          <w:tcPr>
            <w:tcW w:w="1294" w:type="pct"/>
          </w:tcPr>
          <w:p w14:paraId="2CB6FF5B" w14:textId="77777777" w:rsidR="00F64425" w:rsidRPr="00E847E5" w:rsidRDefault="00F64425" w:rsidP="008B58AA">
            <w:pPr>
              <w:tabs>
                <w:tab w:val="left" w:pos="6900"/>
              </w:tabs>
              <w:jc w:val="center"/>
              <w:rPr>
                <w:rFonts w:ascii="Times New Roman" w:hAnsi="Times New Roman" w:cs="Times New Roman"/>
                <w:i/>
                <w:sz w:val="24"/>
                <w:szCs w:val="24"/>
                <w:lang w:val="ro-RO"/>
              </w:rPr>
            </w:pPr>
            <w:r w:rsidRPr="00E847E5">
              <w:rPr>
                <w:rFonts w:ascii="Times New Roman" w:hAnsi="Times New Roman" w:cs="Times New Roman"/>
                <w:bCs/>
                <w:i/>
                <w:sz w:val="24"/>
                <w:szCs w:val="24"/>
                <w:lang w:val="ro-RO"/>
              </w:rPr>
              <w:t>în formă lichidă</w:t>
            </w:r>
          </w:p>
        </w:tc>
      </w:tr>
      <w:tr w:rsidR="00F64425" w:rsidRPr="00E847E5" w14:paraId="7FD9EA36" w14:textId="77777777" w:rsidTr="008B58AA">
        <w:trPr>
          <w:trHeight w:val="20"/>
        </w:trPr>
        <w:tc>
          <w:tcPr>
            <w:tcW w:w="2418" w:type="pct"/>
            <w:vMerge/>
          </w:tcPr>
          <w:p w14:paraId="5530D9E1" w14:textId="77777777" w:rsidR="00F64425" w:rsidRPr="00E847E5" w:rsidRDefault="00F64425" w:rsidP="008B58AA">
            <w:pPr>
              <w:tabs>
                <w:tab w:val="left" w:pos="6900"/>
              </w:tabs>
              <w:rPr>
                <w:rFonts w:ascii="Times New Roman" w:hAnsi="Times New Roman" w:cs="Times New Roman"/>
                <w:sz w:val="24"/>
                <w:szCs w:val="24"/>
                <w:lang w:val="ro-RO"/>
              </w:rPr>
            </w:pPr>
          </w:p>
        </w:tc>
        <w:tc>
          <w:tcPr>
            <w:tcW w:w="1288" w:type="pct"/>
          </w:tcPr>
          <w:p w14:paraId="4E23630E" w14:textId="25A9AD00" w:rsidR="00F64425" w:rsidRPr="00E847E5" w:rsidRDefault="008F438A" w:rsidP="008B58AA">
            <w:pPr>
              <w:tabs>
                <w:tab w:val="left" w:pos="6900"/>
              </w:tabs>
              <w:jc w:val="center"/>
              <w:rPr>
                <w:rFonts w:ascii="Times New Roman" w:hAnsi="Times New Roman" w:cs="Times New Roman"/>
                <w:sz w:val="24"/>
                <w:szCs w:val="24"/>
                <w:lang w:val="ro-RO"/>
              </w:rPr>
            </w:pPr>
            <w:r w:rsidRPr="00E847E5">
              <w:rPr>
                <w:rFonts w:ascii="Times New Roman" w:hAnsi="Times New Roman" w:cs="Times New Roman"/>
                <w:sz w:val="24"/>
                <w:szCs w:val="24"/>
                <w:lang w:val="ro-RO"/>
              </w:rPr>
              <w:t>200</w:t>
            </w:r>
          </w:p>
        </w:tc>
        <w:tc>
          <w:tcPr>
            <w:tcW w:w="1294" w:type="pct"/>
          </w:tcPr>
          <w:p w14:paraId="3E9BF384" w14:textId="784EA858" w:rsidR="00F64425" w:rsidRPr="00E847E5" w:rsidRDefault="008F438A" w:rsidP="008B58AA">
            <w:pPr>
              <w:tabs>
                <w:tab w:val="left" w:pos="6900"/>
              </w:tabs>
              <w:jc w:val="center"/>
              <w:rPr>
                <w:rFonts w:ascii="Times New Roman" w:hAnsi="Times New Roman" w:cs="Times New Roman"/>
                <w:sz w:val="24"/>
                <w:szCs w:val="24"/>
                <w:lang w:val="ro-RO"/>
              </w:rPr>
            </w:pPr>
            <w:r w:rsidRPr="00E847E5">
              <w:rPr>
                <w:rFonts w:ascii="Times New Roman" w:hAnsi="Times New Roman" w:cs="Times New Roman"/>
                <w:sz w:val="24"/>
                <w:szCs w:val="24"/>
                <w:lang w:val="ro-RO"/>
              </w:rPr>
              <w:t>500</w:t>
            </w:r>
          </w:p>
        </w:tc>
      </w:tr>
    </w:tbl>
    <w:p w14:paraId="65FB22F5" w14:textId="77777777" w:rsidR="00F64425" w:rsidRPr="00E847E5" w:rsidRDefault="00F64425" w:rsidP="008A2338">
      <w:pPr>
        <w:tabs>
          <w:tab w:val="left" w:pos="567"/>
        </w:tabs>
        <w:ind w:firstLine="567"/>
        <w:rPr>
          <w:rFonts w:ascii="Times New Roman" w:hAnsi="Times New Roman" w:cs="Times New Roman"/>
        </w:rPr>
      </w:pPr>
      <w:r w:rsidRPr="00E847E5">
        <w:rPr>
          <w:rFonts w:ascii="Times New Roman" w:hAnsi="Times New Roman" w:cs="Times New Roman"/>
        </w:rPr>
        <w:tab/>
        <w:t>Notă privind punerea în aplicare a tarifelor de calcul al cuantumului despăgubirilor pentru prejudiciul cauzat prin poluarea fondului forestier, a altor terenuri acoperite cu vegetație forestieră cu deșeuri, inclusiv periculoase, cu substanțe chimice sau substanțe nocive de altă natură</w:t>
      </w:r>
    </w:p>
    <w:p w14:paraId="6E790F41" w14:textId="77777777" w:rsidR="00F64425" w:rsidRPr="00E847E5" w:rsidRDefault="00F64425">
      <w:pPr>
        <w:pStyle w:val="Listparagraf"/>
        <w:numPr>
          <w:ilvl w:val="0"/>
          <w:numId w:val="14"/>
        </w:numPr>
        <w:tabs>
          <w:tab w:val="left" w:pos="6900"/>
        </w:tabs>
        <w:spacing w:after="160" w:line="259" w:lineRule="auto"/>
        <w:jc w:val="left"/>
        <w:rPr>
          <w:rFonts w:ascii="Times New Roman" w:hAnsi="Times New Roman" w:cs="Times New Roman"/>
        </w:rPr>
      </w:pPr>
      <w:r w:rsidRPr="00E847E5">
        <w:rPr>
          <w:rFonts w:ascii="Times New Roman" w:hAnsi="Times New Roman" w:cs="Times New Roman"/>
        </w:rPr>
        <w:t>Suprafața sectorului poluat se determină prin înmulțirea diametrelor maxim și minim ale sectorului. Suprafața minimă a sectorului poluat se consideră un metru pătrat.</w:t>
      </w:r>
    </w:p>
    <w:p w14:paraId="354B334A" w14:textId="77777777" w:rsidR="00F64425" w:rsidRPr="00E847E5" w:rsidRDefault="00F64425">
      <w:pPr>
        <w:pStyle w:val="Listparagraf"/>
        <w:numPr>
          <w:ilvl w:val="0"/>
          <w:numId w:val="14"/>
        </w:numPr>
        <w:tabs>
          <w:tab w:val="left" w:pos="6900"/>
        </w:tabs>
        <w:spacing w:after="160" w:line="259" w:lineRule="auto"/>
        <w:jc w:val="left"/>
        <w:rPr>
          <w:rFonts w:ascii="Times New Roman" w:hAnsi="Times New Roman" w:cs="Times New Roman"/>
        </w:rPr>
      </w:pPr>
      <w:r w:rsidRPr="00E847E5">
        <w:rPr>
          <w:rFonts w:ascii="Times New Roman" w:hAnsi="Times New Roman" w:cs="Times New Roman"/>
        </w:rPr>
        <w:t>În cazul poluării cu deșeuri și reziduuri de construcție, menajere și de altă natură a sectoarelor din pădurile cu regim special de protecție, cuantumul despăgubirilor se majorează de două ori.</w:t>
      </w:r>
    </w:p>
    <w:p w14:paraId="20FB6F55" w14:textId="77777777" w:rsidR="00F64425" w:rsidRPr="00E847E5" w:rsidRDefault="00F64425">
      <w:pPr>
        <w:pStyle w:val="Listparagraf"/>
        <w:numPr>
          <w:ilvl w:val="0"/>
          <w:numId w:val="14"/>
        </w:numPr>
        <w:tabs>
          <w:tab w:val="left" w:pos="6900"/>
        </w:tabs>
        <w:spacing w:after="160" w:line="259" w:lineRule="auto"/>
        <w:jc w:val="left"/>
        <w:rPr>
          <w:rFonts w:ascii="Times New Roman" w:hAnsi="Times New Roman" w:cs="Times New Roman"/>
        </w:rPr>
      </w:pPr>
      <w:r w:rsidRPr="00E847E5">
        <w:rPr>
          <w:rFonts w:ascii="Times New Roman" w:hAnsi="Times New Roman" w:cs="Times New Roman"/>
        </w:rPr>
        <w:t>În cazul poluării pădurii cu produse petroliere și alte substanțe periculoase, cuantumul despăgubirilor se majorează de patru ori.</w:t>
      </w:r>
    </w:p>
    <w:p w14:paraId="68EAD45C" w14:textId="77777777" w:rsidR="00F64425" w:rsidRPr="00E847E5" w:rsidRDefault="00F64425">
      <w:pPr>
        <w:pStyle w:val="Listparagraf"/>
        <w:numPr>
          <w:ilvl w:val="0"/>
          <w:numId w:val="14"/>
        </w:numPr>
        <w:tabs>
          <w:tab w:val="left" w:pos="6900"/>
        </w:tabs>
        <w:spacing w:after="160" w:line="259" w:lineRule="auto"/>
        <w:jc w:val="left"/>
        <w:rPr>
          <w:rFonts w:ascii="Times New Roman" w:hAnsi="Times New Roman" w:cs="Times New Roman"/>
        </w:rPr>
      </w:pPr>
      <w:r w:rsidRPr="00E847E5">
        <w:rPr>
          <w:rFonts w:ascii="Times New Roman" w:hAnsi="Times New Roman" w:cs="Times New Roman"/>
        </w:rPr>
        <w:t>În cazul vătămării arborilor și arbuștilor (inclusiv păturii vii) prin influenta asupra terenului pe care cresc a deșeurilor și reziduurilor de construcție, menajere și de altă natură, cuantumul despăgubirilor se calculează conform tarifelor specificate în prezenta anexă, precum și în anexele nr.2-5 și 13.</w:t>
      </w:r>
    </w:p>
    <w:p w14:paraId="13E1CE60" w14:textId="77777777" w:rsidR="00F64425" w:rsidRPr="00C265E8" w:rsidRDefault="00F64425">
      <w:pPr>
        <w:pStyle w:val="Listparagraf"/>
        <w:numPr>
          <w:ilvl w:val="0"/>
          <w:numId w:val="14"/>
        </w:numPr>
        <w:tabs>
          <w:tab w:val="left" w:pos="6900"/>
        </w:tabs>
        <w:spacing w:after="160" w:line="259" w:lineRule="auto"/>
        <w:jc w:val="left"/>
        <w:rPr>
          <w:rFonts w:ascii="Times New Roman" w:hAnsi="Times New Roman" w:cs="Times New Roman"/>
        </w:rPr>
      </w:pPr>
      <w:r w:rsidRPr="00C265E8">
        <w:rPr>
          <w:rFonts w:ascii="Times New Roman" w:hAnsi="Times New Roman" w:cs="Times New Roman"/>
        </w:rPr>
        <w:t>Persoanele vinovate de poluarea pădurilor cu deșeuri și reziduuri de construcție, menajere și de altă natură sunt obligate să lichideze efectele unei atare poluări. În caz de refuz sau imposibilitate de a aduce sectorul de pădure poluat în starea cuvenită contravenienții silvici sunt supuși unei despăgubiri, cuantumul căreia se calculează conform tarifului specificat.</w:t>
      </w:r>
    </w:p>
    <w:p w14:paraId="58B70381" w14:textId="77777777" w:rsidR="00F64425" w:rsidRPr="00C265E8" w:rsidRDefault="00F64425" w:rsidP="00F64425">
      <w:pPr>
        <w:tabs>
          <w:tab w:val="left" w:pos="6900"/>
        </w:tabs>
        <w:rPr>
          <w:rFonts w:ascii="Times New Roman" w:hAnsi="Times New Roman" w:cs="Times New Roman"/>
        </w:rPr>
      </w:pPr>
    </w:p>
    <w:p w14:paraId="000E4269" w14:textId="77777777" w:rsidR="00F64425" w:rsidRPr="00C265E8" w:rsidRDefault="00F64425" w:rsidP="00F64425">
      <w:pPr>
        <w:tabs>
          <w:tab w:val="left" w:pos="6900"/>
        </w:tabs>
        <w:rPr>
          <w:rFonts w:ascii="Times New Roman" w:hAnsi="Times New Roman" w:cs="Times New Roman"/>
        </w:rPr>
      </w:pPr>
    </w:p>
    <w:p w14:paraId="3E1661C1" w14:textId="77777777" w:rsidR="00F64425" w:rsidRPr="00C265E8" w:rsidRDefault="00F64425" w:rsidP="00F64425">
      <w:pPr>
        <w:tabs>
          <w:tab w:val="left" w:pos="6900"/>
        </w:tabs>
        <w:rPr>
          <w:rFonts w:ascii="Times New Roman" w:hAnsi="Times New Roman" w:cs="Times New Roman"/>
        </w:rPr>
      </w:pPr>
    </w:p>
    <w:p w14:paraId="7BB0F803" w14:textId="77777777" w:rsidR="00F64425" w:rsidRPr="00C265E8" w:rsidRDefault="00F64425" w:rsidP="00F64425">
      <w:pPr>
        <w:tabs>
          <w:tab w:val="left" w:pos="6900"/>
        </w:tabs>
        <w:rPr>
          <w:rFonts w:ascii="Times New Roman" w:hAnsi="Times New Roman" w:cs="Times New Roman"/>
        </w:rPr>
      </w:pPr>
    </w:p>
    <w:p w14:paraId="4F277CD5" w14:textId="77777777" w:rsidR="00F64425" w:rsidRPr="00C265E8" w:rsidRDefault="00F64425" w:rsidP="00F64425">
      <w:pPr>
        <w:spacing w:line="240" w:lineRule="auto"/>
        <w:jc w:val="right"/>
        <w:rPr>
          <w:rFonts w:ascii="Times New Roman" w:hAnsi="Times New Roman" w:cs="Times New Roman"/>
        </w:rPr>
      </w:pPr>
    </w:p>
    <w:p w14:paraId="38ECC707" w14:textId="77777777" w:rsidR="00F64425" w:rsidRPr="00C265E8" w:rsidRDefault="00F64425" w:rsidP="00F64425">
      <w:pPr>
        <w:spacing w:line="240" w:lineRule="auto"/>
        <w:jc w:val="right"/>
        <w:rPr>
          <w:rFonts w:ascii="Times New Roman" w:hAnsi="Times New Roman" w:cs="Times New Roman"/>
        </w:rPr>
      </w:pPr>
    </w:p>
    <w:p w14:paraId="6E9C349A" w14:textId="7C1D2480" w:rsidR="00F64425" w:rsidRPr="00C265E8" w:rsidRDefault="00F64425" w:rsidP="00F64425">
      <w:pPr>
        <w:spacing w:line="240" w:lineRule="auto"/>
        <w:jc w:val="right"/>
        <w:rPr>
          <w:rFonts w:ascii="Times New Roman" w:hAnsi="Times New Roman" w:cs="Times New Roman"/>
        </w:rPr>
      </w:pPr>
      <w:r w:rsidRPr="00C265E8">
        <w:rPr>
          <w:rFonts w:ascii="Times New Roman" w:hAnsi="Times New Roman" w:cs="Times New Roman"/>
        </w:rPr>
        <w:t>Anexa nr.13</w:t>
      </w:r>
    </w:p>
    <w:p w14:paraId="050E3D16"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La Regulamentul cu privire la modul de calcul al</w:t>
      </w:r>
    </w:p>
    <w:p w14:paraId="0E4A2EC4"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cuantumurilor despăgubirilor prejudiciului</w:t>
      </w:r>
    </w:p>
    <w:p w14:paraId="4EF0CA67"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cauzat pentru încălcări ale legislației silvice</w:t>
      </w:r>
    </w:p>
    <w:p w14:paraId="5F691B2D" w14:textId="77777777" w:rsidR="00F64425" w:rsidRPr="00C265E8" w:rsidRDefault="00F64425" w:rsidP="00F64425">
      <w:pPr>
        <w:tabs>
          <w:tab w:val="left" w:pos="6900"/>
        </w:tabs>
        <w:jc w:val="center"/>
        <w:rPr>
          <w:rFonts w:ascii="Times New Roman" w:hAnsi="Times New Roman" w:cs="Times New Roman"/>
        </w:rPr>
      </w:pPr>
      <w:r w:rsidRPr="00C265E8">
        <w:rPr>
          <w:rFonts w:ascii="Times New Roman" w:hAnsi="Times New Roman" w:cs="Times New Roman"/>
        </w:rPr>
        <w:t>TARIFE</w:t>
      </w:r>
    </w:p>
    <w:p w14:paraId="5E448455" w14:textId="77777777" w:rsidR="00F64425" w:rsidRPr="00C265E8" w:rsidRDefault="00F64425" w:rsidP="00F64425">
      <w:pPr>
        <w:tabs>
          <w:tab w:val="left" w:pos="6900"/>
        </w:tabs>
        <w:jc w:val="center"/>
        <w:rPr>
          <w:rFonts w:ascii="Times New Roman" w:hAnsi="Times New Roman" w:cs="Times New Roman"/>
        </w:rPr>
      </w:pPr>
      <w:r w:rsidRPr="00C265E8">
        <w:rPr>
          <w:rFonts w:ascii="Times New Roman" w:hAnsi="Times New Roman" w:cs="Times New Roman"/>
        </w:rPr>
        <w:t>de calcul al cuantumului despăgubirilor pentru prejudiciul cauzat prin</w:t>
      </w:r>
    </w:p>
    <w:p w14:paraId="05959BCE" w14:textId="77777777" w:rsidR="00F64425" w:rsidRPr="00C265E8" w:rsidRDefault="00F64425" w:rsidP="00F64425">
      <w:pPr>
        <w:tabs>
          <w:tab w:val="left" w:pos="6900"/>
        </w:tabs>
        <w:jc w:val="center"/>
        <w:rPr>
          <w:rFonts w:ascii="Times New Roman" w:hAnsi="Times New Roman" w:cs="Times New Roman"/>
        </w:rPr>
      </w:pPr>
      <w:r w:rsidRPr="00C265E8">
        <w:rPr>
          <w:rFonts w:ascii="Times New Roman" w:hAnsi="Times New Roman" w:cs="Times New Roman"/>
        </w:rPr>
        <w:t>distrugerea și/sau deteriorarea semnelor de restricție, a indicatoarelor de amenajament silvic, a bornelor silvice și stâlpilor de hotar, a obiectelor de agitație și informație vizuală, a îngrădirilor de interdicție și a construcțiilor de agrement</w:t>
      </w:r>
    </w:p>
    <w:tbl>
      <w:tblPr>
        <w:tblStyle w:val="Tabelgril"/>
        <w:tblW w:w="5000" w:type="pct"/>
        <w:tblLook w:val="04A0" w:firstRow="1" w:lastRow="0" w:firstColumn="1" w:lastColumn="0" w:noHBand="0" w:noVBand="1"/>
      </w:tblPr>
      <w:tblGrid>
        <w:gridCol w:w="8769"/>
        <w:gridCol w:w="5793"/>
      </w:tblGrid>
      <w:tr w:rsidR="00F64425" w:rsidRPr="00C265E8" w14:paraId="347A670C" w14:textId="77777777" w:rsidTr="008B58AA">
        <w:trPr>
          <w:trHeight w:val="290"/>
        </w:trPr>
        <w:tc>
          <w:tcPr>
            <w:tcW w:w="3011" w:type="pct"/>
          </w:tcPr>
          <w:p w14:paraId="5786E907" w14:textId="77777777" w:rsidR="00F64425" w:rsidRPr="00C265E8" w:rsidRDefault="00F64425" w:rsidP="008B58AA">
            <w:pPr>
              <w:tabs>
                <w:tab w:val="left" w:pos="6900"/>
              </w:tabs>
              <w:rPr>
                <w:rFonts w:ascii="Times New Roman" w:hAnsi="Times New Roman" w:cs="Times New Roman"/>
                <w:sz w:val="24"/>
                <w:szCs w:val="24"/>
                <w:lang w:val="ro-RO"/>
              </w:rPr>
            </w:pPr>
            <w:r w:rsidRPr="00C265E8">
              <w:rPr>
                <w:rFonts w:ascii="Times New Roman" w:hAnsi="Times New Roman" w:cs="Times New Roman"/>
                <w:sz w:val="24"/>
                <w:szCs w:val="24"/>
                <w:lang w:val="ro-RO"/>
              </w:rPr>
              <w:t>Obiectul prejudiciat fiecare semn de restricție, indicator de amenajament silvic, bornă silvică, obiect de propagandă și informație vizuală, fiecare sector de îngrădire de restricție și construcție din locurile de agrement:</w:t>
            </w:r>
          </w:p>
        </w:tc>
        <w:tc>
          <w:tcPr>
            <w:tcW w:w="1989" w:type="pct"/>
          </w:tcPr>
          <w:p w14:paraId="6DA69E69" w14:textId="77777777" w:rsidR="00F64425" w:rsidRPr="00C265E8" w:rsidRDefault="00F64425" w:rsidP="008B58AA">
            <w:pPr>
              <w:tabs>
                <w:tab w:val="left" w:pos="6900"/>
              </w:tabs>
              <w:jc w:val="center"/>
              <w:rPr>
                <w:rFonts w:ascii="Times New Roman" w:hAnsi="Times New Roman" w:cs="Times New Roman"/>
                <w:sz w:val="24"/>
                <w:szCs w:val="24"/>
                <w:lang w:val="ro-RO"/>
              </w:rPr>
            </w:pPr>
            <w:r w:rsidRPr="00C265E8">
              <w:rPr>
                <w:rFonts w:ascii="Times New Roman" w:hAnsi="Times New Roman" w:cs="Times New Roman"/>
                <w:sz w:val="24"/>
                <w:szCs w:val="24"/>
                <w:lang w:val="ro-RO"/>
              </w:rPr>
              <w:t>Cuantumul despăgubirilor</w:t>
            </w:r>
          </w:p>
          <w:p w14:paraId="2C181F6D" w14:textId="77777777" w:rsidR="00F64425" w:rsidRPr="00C265E8" w:rsidRDefault="00F64425" w:rsidP="008B58AA">
            <w:pPr>
              <w:tabs>
                <w:tab w:val="left" w:pos="6900"/>
              </w:tabs>
              <w:jc w:val="center"/>
              <w:rPr>
                <w:rFonts w:ascii="Times New Roman" w:hAnsi="Times New Roman" w:cs="Times New Roman"/>
                <w:sz w:val="24"/>
                <w:szCs w:val="24"/>
                <w:lang w:val="ro-RO"/>
              </w:rPr>
            </w:pPr>
            <w:r w:rsidRPr="00C265E8">
              <w:rPr>
                <w:rFonts w:ascii="Times New Roman" w:hAnsi="Times New Roman" w:cs="Times New Roman"/>
                <w:sz w:val="24"/>
                <w:szCs w:val="24"/>
                <w:lang w:val="ro-RO"/>
              </w:rPr>
              <w:t>(în u.c.)</w:t>
            </w:r>
          </w:p>
        </w:tc>
      </w:tr>
      <w:tr w:rsidR="00F64425" w:rsidRPr="00E847E5" w14:paraId="22F958F8" w14:textId="77777777" w:rsidTr="008B58AA">
        <w:trPr>
          <w:trHeight w:val="847"/>
        </w:trPr>
        <w:tc>
          <w:tcPr>
            <w:tcW w:w="3011" w:type="pct"/>
          </w:tcPr>
          <w:p w14:paraId="56D01804" w14:textId="77777777" w:rsidR="00F64425" w:rsidRPr="00E847E5" w:rsidRDefault="00F64425" w:rsidP="008B58AA">
            <w:pPr>
              <w:tabs>
                <w:tab w:val="left" w:pos="6900"/>
              </w:tabs>
              <w:rPr>
                <w:rFonts w:ascii="Times New Roman" w:hAnsi="Times New Roman" w:cs="Times New Roman"/>
                <w:sz w:val="24"/>
                <w:szCs w:val="24"/>
                <w:lang w:val="ro-RO"/>
              </w:rPr>
            </w:pPr>
            <w:r w:rsidRPr="00E847E5">
              <w:rPr>
                <w:rFonts w:ascii="Times New Roman" w:hAnsi="Times New Roman" w:cs="Times New Roman"/>
                <w:sz w:val="24"/>
                <w:szCs w:val="24"/>
                <w:lang w:val="ro-RO"/>
              </w:rPr>
              <w:t>Stâlpii de hotar, parcelari, de vizor și de gospodării (pe sectoarele parchetelor, pe suprafețele de culturi silvice, pe terenurile personalului silvic, etc.)</w:t>
            </w:r>
          </w:p>
        </w:tc>
        <w:tc>
          <w:tcPr>
            <w:tcW w:w="1989" w:type="pct"/>
          </w:tcPr>
          <w:p w14:paraId="0836376F" w14:textId="77777777" w:rsidR="00F64425" w:rsidRPr="00E847E5" w:rsidRDefault="00F64425" w:rsidP="008B58AA">
            <w:pPr>
              <w:tabs>
                <w:tab w:val="left" w:pos="6900"/>
              </w:tabs>
              <w:rPr>
                <w:rFonts w:ascii="Times New Roman" w:hAnsi="Times New Roman" w:cs="Times New Roman"/>
                <w:sz w:val="24"/>
                <w:szCs w:val="24"/>
                <w:lang w:val="ro-RO"/>
              </w:rPr>
            </w:pPr>
            <w:r w:rsidRPr="00E847E5">
              <w:rPr>
                <w:rFonts w:ascii="Times New Roman" w:hAnsi="Times New Roman" w:cs="Times New Roman"/>
                <w:sz w:val="24"/>
                <w:szCs w:val="24"/>
                <w:lang w:val="ro-RO"/>
              </w:rPr>
              <w:t>Costul lucrărilor de restabilire la data depistării contravenției majorat de două ori</w:t>
            </w:r>
          </w:p>
        </w:tc>
      </w:tr>
      <w:tr w:rsidR="00F64425" w:rsidRPr="00E847E5" w14:paraId="68A11DB4" w14:textId="77777777" w:rsidTr="008B58AA">
        <w:trPr>
          <w:trHeight w:val="569"/>
        </w:trPr>
        <w:tc>
          <w:tcPr>
            <w:tcW w:w="3011" w:type="pct"/>
          </w:tcPr>
          <w:p w14:paraId="52D6EC0C" w14:textId="77777777" w:rsidR="00F64425" w:rsidRPr="00E847E5" w:rsidRDefault="00F64425" w:rsidP="008B58AA">
            <w:pPr>
              <w:tabs>
                <w:tab w:val="left" w:pos="6900"/>
              </w:tabs>
              <w:rPr>
                <w:rFonts w:ascii="Times New Roman" w:hAnsi="Times New Roman" w:cs="Times New Roman"/>
                <w:sz w:val="24"/>
                <w:szCs w:val="24"/>
                <w:lang w:val="ro-RO"/>
              </w:rPr>
            </w:pPr>
            <w:r w:rsidRPr="00E847E5">
              <w:rPr>
                <w:rFonts w:ascii="Times New Roman" w:hAnsi="Times New Roman" w:cs="Times New Roman"/>
                <w:sz w:val="24"/>
                <w:szCs w:val="24"/>
                <w:lang w:val="ro-RO"/>
              </w:rPr>
              <w:t>Afișele, firmele, panourile, indicatoarele și alte obiecte de agitație și informație vizuală</w:t>
            </w:r>
          </w:p>
        </w:tc>
        <w:tc>
          <w:tcPr>
            <w:tcW w:w="1989" w:type="pct"/>
          </w:tcPr>
          <w:p w14:paraId="1A2A6CEA" w14:textId="77777777" w:rsidR="00F64425" w:rsidRPr="00E847E5" w:rsidRDefault="00F64425" w:rsidP="008B58AA">
            <w:pPr>
              <w:tabs>
                <w:tab w:val="left" w:pos="6900"/>
              </w:tabs>
              <w:rPr>
                <w:rFonts w:ascii="Times New Roman" w:hAnsi="Times New Roman" w:cs="Times New Roman"/>
                <w:sz w:val="24"/>
                <w:szCs w:val="24"/>
                <w:lang w:val="ro-RO"/>
              </w:rPr>
            </w:pPr>
            <w:r w:rsidRPr="00E847E5">
              <w:rPr>
                <w:rFonts w:ascii="Times New Roman" w:hAnsi="Times New Roman" w:cs="Times New Roman"/>
                <w:sz w:val="24"/>
                <w:szCs w:val="24"/>
                <w:lang w:val="ro-RO"/>
              </w:rPr>
              <w:t>Costul lucrărilor de restabilire la data depistării contravenției majorat de două ori</w:t>
            </w:r>
          </w:p>
        </w:tc>
      </w:tr>
      <w:tr w:rsidR="00F64425" w:rsidRPr="00C265E8" w14:paraId="66294D19" w14:textId="77777777" w:rsidTr="008B58AA">
        <w:trPr>
          <w:trHeight w:val="834"/>
        </w:trPr>
        <w:tc>
          <w:tcPr>
            <w:tcW w:w="3011" w:type="pct"/>
          </w:tcPr>
          <w:p w14:paraId="07FD7449" w14:textId="77777777" w:rsidR="00F64425" w:rsidRPr="00E847E5" w:rsidRDefault="00F64425" w:rsidP="008B58AA">
            <w:pPr>
              <w:tabs>
                <w:tab w:val="left" w:pos="6900"/>
              </w:tabs>
              <w:rPr>
                <w:rFonts w:ascii="Times New Roman" w:hAnsi="Times New Roman" w:cs="Times New Roman"/>
                <w:sz w:val="24"/>
                <w:szCs w:val="24"/>
                <w:lang w:val="ro-RO"/>
              </w:rPr>
            </w:pPr>
            <w:r w:rsidRPr="00E847E5">
              <w:rPr>
                <w:rFonts w:ascii="Times New Roman" w:hAnsi="Times New Roman" w:cs="Times New Roman"/>
                <w:sz w:val="24"/>
                <w:szCs w:val="24"/>
                <w:lang w:val="ro-RO"/>
              </w:rPr>
              <w:t xml:space="preserve">Barierele, parapetele, îngrădirile și gardurile din lemn sau metal, bornele de restricție, formele arhitecturale mici și alte construcții din locurile de agrement </w:t>
            </w:r>
          </w:p>
        </w:tc>
        <w:tc>
          <w:tcPr>
            <w:tcW w:w="1989" w:type="pct"/>
          </w:tcPr>
          <w:p w14:paraId="2162CB98" w14:textId="77777777" w:rsidR="00F64425" w:rsidRPr="00C265E8" w:rsidRDefault="00F64425" w:rsidP="008B58AA">
            <w:pPr>
              <w:tabs>
                <w:tab w:val="left" w:pos="6900"/>
              </w:tabs>
              <w:rPr>
                <w:rFonts w:ascii="Times New Roman" w:hAnsi="Times New Roman" w:cs="Times New Roman"/>
                <w:sz w:val="24"/>
                <w:szCs w:val="24"/>
                <w:lang w:val="ro-RO"/>
              </w:rPr>
            </w:pPr>
            <w:r w:rsidRPr="00E847E5">
              <w:rPr>
                <w:rFonts w:ascii="Times New Roman" w:hAnsi="Times New Roman" w:cs="Times New Roman"/>
                <w:sz w:val="24"/>
                <w:szCs w:val="24"/>
                <w:lang w:val="ro-RO"/>
              </w:rPr>
              <w:t>Costul lucrărilor de restabilire la data depistării contravenției majorat de două ori</w:t>
            </w:r>
          </w:p>
        </w:tc>
      </w:tr>
    </w:tbl>
    <w:p w14:paraId="597FB1D7" w14:textId="77777777" w:rsidR="00F64425" w:rsidRPr="00C265E8" w:rsidRDefault="00F64425" w:rsidP="00F64425">
      <w:pPr>
        <w:tabs>
          <w:tab w:val="left" w:pos="6900"/>
        </w:tabs>
        <w:rPr>
          <w:rFonts w:ascii="Times New Roman" w:hAnsi="Times New Roman" w:cs="Times New Roman"/>
          <w:b/>
          <w:bCs/>
        </w:rPr>
      </w:pPr>
    </w:p>
    <w:p w14:paraId="12D66551" w14:textId="77777777" w:rsidR="00F64425" w:rsidRPr="00C265E8" w:rsidRDefault="00F64425" w:rsidP="00F64425">
      <w:pPr>
        <w:tabs>
          <w:tab w:val="left" w:pos="6900"/>
        </w:tabs>
        <w:rPr>
          <w:rFonts w:ascii="Times New Roman" w:hAnsi="Times New Roman" w:cs="Times New Roman"/>
          <w:b/>
          <w:bCs/>
        </w:rPr>
      </w:pPr>
    </w:p>
    <w:p w14:paraId="45F99098" w14:textId="77777777" w:rsidR="00F64425" w:rsidRPr="00C265E8" w:rsidRDefault="00F64425" w:rsidP="00F64425">
      <w:pPr>
        <w:tabs>
          <w:tab w:val="left" w:pos="6900"/>
        </w:tabs>
        <w:rPr>
          <w:rFonts w:ascii="Times New Roman" w:hAnsi="Times New Roman" w:cs="Times New Roman"/>
          <w:b/>
          <w:bCs/>
        </w:rPr>
      </w:pPr>
    </w:p>
    <w:p w14:paraId="122CEB97" w14:textId="77777777" w:rsidR="00F64425" w:rsidRPr="00C265E8" w:rsidRDefault="00F64425" w:rsidP="00F64425">
      <w:pPr>
        <w:tabs>
          <w:tab w:val="left" w:pos="6900"/>
        </w:tabs>
        <w:rPr>
          <w:rFonts w:ascii="Times New Roman" w:hAnsi="Times New Roman" w:cs="Times New Roman"/>
          <w:b/>
          <w:bCs/>
        </w:rPr>
      </w:pPr>
    </w:p>
    <w:p w14:paraId="6056C78F" w14:textId="77777777" w:rsidR="00F64425" w:rsidRPr="00C265E8" w:rsidRDefault="00F64425" w:rsidP="00F64425">
      <w:pPr>
        <w:tabs>
          <w:tab w:val="left" w:pos="6900"/>
        </w:tabs>
        <w:rPr>
          <w:rFonts w:ascii="Times New Roman" w:hAnsi="Times New Roman" w:cs="Times New Roman"/>
          <w:b/>
          <w:bCs/>
        </w:rPr>
      </w:pPr>
    </w:p>
    <w:p w14:paraId="7C32B2A1" w14:textId="77777777" w:rsidR="00F64425" w:rsidRPr="00C265E8" w:rsidRDefault="00F64425" w:rsidP="00F64425">
      <w:pPr>
        <w:tabs>
          <w:tab w:val="left" w:pos="6900"/>
        </w:tabs>
        <w:rPr>
          <w:rFonts w:ascii="Times New Roman" w:hAnsi="Times New Roman" w:cs="Times New Roman"/>
          <w:b/>
          <w:bCs/>
        </w:rPr>
      </w:pPr>
    </w:p>
    <w:p w14:paraId="3FFBCA17" w14:textId="77777777" w:rsidR="00F64425" w:rsidRPr="00C265E8" w:rsidRDefault="00F64425" w:rsidP="00F64425">
      <w:pPr>
        <w:tabs>
          <w:tab w:val="left" w:pos="6900"/>
        </w:tabs>
        <w:rPr>
          <w:rFonts w:ascii="Times New Roman" w:hAnsi="Times New Roman" w:cs="Times New Roman"/>
          <w:b/>
          <w:bCs/>
        </w:rPr>
      </w:pPr>
    </w:p>
    <w:p w14:paraId="3984BB15" w14:textId="77777777" w:rsidR="00F64425" w:rsidRPr="00C265E8" w:rsidRDefault="00F64425" w:rsidP="00F64425">
      <w:pPr>
        <w:tabs>
          <w:tab w:val="left" w:pos="6900"/>
        </w:tabs>
        <w:rPr>
          <w:rFonts w:ascii="Times New Roman" w:hAnsi="Times New Roman" w:cs="Times New Roman"/>
          <w:b/>
          <w:bCs/>
        </w:rPr>
      </w:pPr>
    </w:p>
    <w:p w14:paraId="7B0D56FB" w14:textId="77777777" w:rsidR="00F64425" w:rsidRPr="00C265E8" w:rsidRDefault="00F64425" w:rsidP="008A2338">
      <w:pPr>
        <w:tabs>
          <w:tab w:val="left" w:pos="6900"/>
        </w:tabs>
        <w:ind w:firstLine="0"/>
        <w:rPr>
          <w:rFonts w:ascii="Times New Roman" w:hAnsi="Times New Roman" w:cs="Times New Roman"/>
          <w:b/>
          <w:bCs/>
        </w:rPr>
      </w:pPr>
    </w:p>
    <w:p w14:paraId="49CEE534" w14:textId="77777777" w:rsidR="00F64425" w:rsidRPr="00C265E8" w:rsidRDefault="00F64425" w:rsidP="00F64425">
      <w:pPr>
        <w:tabs>
          <w:tab w:val="left" w:pos="6900"/>
        </w:tabs>
        <w:rPr>
          <w:rFonts w:ascii="Times New Roman" w:hAnsi="Times New Roman" w:cs="Times New Roman"/>
          <w:b/>
          <w:bCs/>
        </w:rPr>
      </w:pPr>
    </w:p>
    <w:p w14:paraId="213BC5D9" w14:textId="1D3016FB" w:rsidR="00F64425" w:rsidRPr="00C265E8" w:rsidRDefault="00F64425" w:rsidP="00F64425">
      <w:pPr>
        <w:spacing w:line="240" w:lineRule="auto"/>
        <w:jc w:val="right"/>
        <w:rPr>
          <w:rFonts w:ascii="Times New Roman" w:hAnsi="Times New Roman" w:cs="Times New Roman"/>
        </w:rPr>
      </w:pPr>
      <w:bookmarkStart w:id="15" w:name="_Hlk191291289"/>
      <w:r w:rsidRPr="00C265E8">
        <w:rPr>
          <w:rFonts w:ascii="Times New Roman" w:hAnsi="Times New Roman" w:cs="Times New Roman"/>
        </w:rPr>
        <w:t>Anexa nr.14</w:t>
      </w:r>
    </w:p>
    <w:p w14:paraId="58EE4BA9"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La Regulamentul cu privire la modul de calcul al</w:t>
      </w:r>
    </w:p>
    <w:p w14:paraId="48D9803D"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cuantumurilor despăgubirilor prejudiciului</w:t>
      </w:r>
    </w:p>
    <w:p w14:paraId="5B1988F0"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cauzat pentru încălcări ale legislației silvice</w:t>
      </w:r>
    </w:p>
    <w:p w14:paraId="6D411543" w14:textId="77777777" w:rsidR="00F64425" w:rsidRPr="00C265E8" w:rsidRDefault="00F64425" w:rsidP="00F64425">
      <w:pPr>
        <w:tabs>
          <w:tab w:val="left" w:pos="6900"/>
        </w:tabs>
        <w:jc w:val="center"/>
        <w:rPr>
          <w:rFonts w:ascii="Times New Roman" w:hAnsi="Times New Roman" w:cs="Times New Roman"/>
        </w:rPr>
      </w:pPr>
      <w:r w:rsidRPr="00C265E8">
        <w:rPr>
          <w:rFonts w:ascii="Times New Roman" w:hAnsi="Times New Roman" w:cs="Times New Roman"/>
        </w:rPr>
        <w:t>TARIFE</w:t>
      </w:r>
    </w:p>
    <w:p w14:paraId="74D9AF23" w14:textId="77777777" w:rsidR="00F64425" w:rsidRPr="00C265E8" w:rsidRDefault="00F64425" w:rsidP="00F64425">
      <w:pPr>
        <w:tabs>
          <w:tab w:val="left" w:pos="6900"/>
        </w:tabs>
        <w:jc w:val="center"/>
        <w:rPr>
          <w:rFonts w:ascii="Times New Roman" w:hAnsi="Times New Roman" w:cs="Times New Roman"/>
        </w:rPr>
      </w:pPr>
      <w:r w:rsidRPr="00C265E8">
        <w:rPr>
          <w:rFonts w:ascii="Times New Roman" w:hAnsi="Times New Roman" w:cs="Times New Roman"/>
        </w:rPr>
        <w:t>de calcul al cuantumului despăgubirilor pentru prejudiciul cauzat prin</w:t>
      </w:r>
    </w:p>
    <w:p w14:paraId="5E20BF09" w14:textId="77777777" w:rsidR="00F64425" w:rsidRPr="00C265E8" w:rsidRDefault="00F64425" w:rsidP="00F64425">
      <w:pPr>
        <w:tabs>
          <w:tab w:val="left" w:pos="6900"/>
        </w:tabs>
        <w:jc w:val="center"/>
        <w:rPr>
          <w:rFonts w:ascii="Times New Roman" w:hAnsi="Times New Roman" w:cs="Times New Roman"/>
          <w:b/>
          <w:bCs/>
        </w:rPr>
      </w:pPr>
      <w:bookmarkStart w:id="16" w:name="_Hlk191291114"/>
      <w:bookmarkEnd w:id="15"/>
      <w:r w:rsidRPr="00C265E8">
        <w:rPr>
          <w:rFonts w:ascii="Times New Roman" w:hAnsi="Times New Roman" w:cs="Times New Roman"/>
          <w:color w:val="000000"/>
          <w:shd w:val="clear" w:color="auto" w:fill="FFFFFF"/>
        </w:rPr>
        <w:t>distrugerea și/sau deteriorarea sistemelor de drenaj, a drumurilor și instalațiilor inginerești de pe terenurile din fondul forestier, de pe alte terenuri acoperite cu vegetație forestieră</w:t>
      </w:r>
    </w:p>
    <w:bookmarkEnd w:id="16"/>
    <w:p w14:paraId="294D96B6" w14:textId="77777777" w:rsidR="00F64425" w:rsidRPr="00C265E8" w:rsidRDefault="00F64425" w:rsidP="00F64425">
      <w:pPr>
        <w:tabs>
          <w:tab w:val="left" w:pos="6900"/>
        </w:tabs>
        <w:rPr>
          <w:rFonts w:ascii="Times New Roman" w:hAnsi="Times New Roman" w:cs="Times New Roman"/>
          <w:b/>
          <w:bCs/>
        </w:rPr>
      </w:pPr>
    </w:p>
    <w:tbl>
      <w:tblPr>
        <w:tblStyle w:val="Tabelgril"/>
        <w:tblW w:w="5000" w:type="pct"/>
        <w:tblLook w:val="04A0" w:firstRow="1" w:lastRow="0" w:firstColumn="1" w:lastColumn="0" w:noHBand="0" w:noVBand="1"/>
      </w:tblPr>
      <w:tblGrid>
        <w:gridCol w:w="7674"/>
        <w:gridCol w:w="6888"/>
      </w:tblGrid>
      <w:tr w:rsidR="00F64425" w:rsidRPr="00C265E8" w14:paraId="656D8BC4" w14:textId="77777777" w:rsidTr="008B58AA">
        <w:tc>
          <w:tcPr>
            <w:tcW w:w="2635" w:type="pct"/>
          </w:tcPr>
          <w:p w14:paraId="209B80D0" w14:textId="77777777" w:rsidR="00F64425" w:rsidRPr="00C265E8" w:rsidRDefault="00F64425" w:rsidP="008B58AA">
            <w:pPr>
              <w:tabs>
                <w:tab w:val="left" w:pos="6900"/>
              </w:tabs>
              <w:rPr>
                <w:rFonts w:ascii="Times New Roman" w:hAnsi="Times New Roman" w:cs="Times New Roman"/>
                <w:sz w:val="24"/>
                <w:szCs w:val="24"/>
                <w:lang w:val="ro-RO"/>
              </w:rPr>
            </w:pPr>
            <w:r w:rsidRPr="00C265E8">
              <w:rPr>
                <w:rFonts w:ascii="Times New Roman" w:hAnsi="Times New Roman" w:cs="Times New Roman"/>
                <w:sz w:val="24"/>
                <w:szCs w:val="24"/>
                <w:lang w:val="ro-RO"/>
              </w:rPr>
              <w:t>Obiectul prejudiciat fiecare metru liniar al obiectului distrus sau deteriorat:</w:t>
            </w:r>
          </w:p>
        </w:tc>
        <w:tc>
          <w:tcPr>
            <w:tcW w:w="2365" w:type="pct"/>
          </w:tcPr>
          <w:p w14:paraId="08A963FD" w14:textId="77777777" w:rsidR="00F64425" w:rsidRPr="00C265E8" w:rsidRDefault="00F64425" w:rsidP="008B58AA">
            <w:pPr>
              <w:tabs>
                <w:tab w:val="left" w:pos="6900"/>
              </w:tabs>
              <w:rPr>
                <w:rFonts w:ascii="Times New Roman" w:hAnsi="Times New Roman" w:cs="Times New Roman"/>
                <w:sz w:val="24"/>
                <w:szCs w:val="24"/>
                <w:lang w:val="ro-RO"/>
              </w:rPr>
            </w:pPr>
            <w:r w:rsidRPr="00C265E8">
              <w:rPr>
                <w:rFonts w:ascii="Times New Roman" w:hAnsi="Times New Roman" w:cs="Times New Roman"/>
                <w:sz w:val="24"/>
                <w:szCs w:val="24"/>
                <w:lang w:val="ro-RO"/>
              </w:rPr>
              <w:t>Cuantumul despăgubirilor (în u.c.)</w:t>
            </w:r>
          </w:p>
        </w:tc>
      </w:tr>
      <w:tr w:rsidR="00F64425" w:rsidRPr="00E847E5" w14:paraId="111D892A" w14:textId="77777777" w:rsidTr="008B58AA">
        <w:tc>
          <w:tcPr>
            <w:tcW w:w="2635" w:type="pct"/>
          </w:tcPr>
          <w:p w14:paraId="3697DA83" w14:textId="77777777" w:rsidR="00F64425" w:rsidRPr="00E847E5" w:rsidRDefault="00F64425" w:rsidP="008B58AA">
            <w:pPr>
              <w:tabs>
                <w:tab w:val="left" w:pos="6900"/>
              </w:tabs>
              <w:rPr>
                <w:rFonts w:ascii="Times New Roman" w:hAnsi="Times New Roman" w:cs="Times New Roman"/>
                <w:sz w:val="24"/>
                <w:szCs w:val="24"/>
                <w:lang w:val="ro-RO"/>
              </w:rPr>
            </w:pPr>
            <w:r w:rsidRPr="00E847E5">
              <w:rPr>
                <w:rFonts w:ascii="Times New Roman" w:hAnsi="Times New Roman" w:cs="Times New Roman"/>
                <w:sz w:val="24"/>
                <w:szCs w:val="24"/>
                <w:lang w:val="ro-RO"/>
              </w:rPr>
              <w:t>Sistemele de drenaj</w:t>
            </w:r>
          </w:p>
          <w:p w14:paraId="7AA6942D" w14:textId="77777777" w:rsidR="00F64425" w:rsidRPr="00E847E5" w:rsidRDefault="00F64425" w:rsidP="008B58AA">
            <w:pPr>
              <w:tabs>
                <w:tab w:val="left" w:pos="6900"/>
              </w:tabs>
              <w:rPr>
                <w:rFonts w:ascii="Times New Roman" w:hAnsi="Times New Roman" w:cs="Times New Roman"/>
                <w:sz w:val="24"/>
                <w:szCs w:val="24"/>
                <w:lang w:val="ro-RO"/>
              </w:rPr>
            </w:pPr>
            <w:r w:rsidRPr="00E847E5">
              <w:rPr>
                <w:rFonts w:ascii="Times New Roman" w:hAnsi="Times New Roman" w:cs="Times New Roman"/>
                <w:sz w:val="24"/>
                <w:szCs w:val="24"/>
                <w:lang w:val="ro-RO"/>
              </w:rPr>
              <w:t>(desecătoare, colectoare, canale magistrale, etc)</w:t>
            </w:r>
          </w:p>
        </w:tc>
        <w:tc>
          <w:tcPr>
            <w:tcW w:w="2365" w:type="pct"/>
          </w:tcPr>
          <w:p w14:paraId="638F7237" w14:textId="77777777" w:rsidR="00F64425" w:rsidRPr="00E847E5" w:rsidRDefault="00F64425" w:rsidP="008B58AA">
            <w:pPr>
              <w:tabs>
                <w:tab w:val="left" w:pos="6900"/>
              </w:tabs>
              <w:rPr>
                <w:rFonts w:ascii="Times New Roman" w:hAnsi="Times New Roman" w:cs="Times New Roman"/>
                <w:sz w:val="24"/>
                <w:szCs w:val="24"/>
                <w:lang w:val="ro-RO"/>
              </w:rPr>
            </w:pPr>
            <w:r w:rsidRPr="00E847E5">
              <w:rPr>
                <w:rFonts w:ascii="Times New Roman" w:hAnsi="Times New Roman" w:cs="Times New Roman"/>
                <w:sz w:val="24"/>
                <w:szCs w:val="24"/>
                <w:lang w:val="ro-RO"/>
              </w:rPr>
              <w:t>Costul lucrărilor de restabilire la data depistării contravenției majorat de 5 ori.</w:t>
            </w:r>
          </w:p>
        </w:tc>
      </w:tr>
      <w:tr w:rsidR="00F64425" w:rsidRPr="00E847E5" w14:paraId="54798892" w14:textId="77777777" w:rsidTr="008B58AA">
        <w:tc>
          <w:tcPr>
            <w:tcW w:w="2635" w:type="pct"/>
          </w:tcPr>
          <w:p w14:paraId="3523DA4A" w14:textId="77777777" w:rsidR="00F64425" w:rsidRPr="00E847E5" w:rsidRDefault="00F64425" w:rsidP="008B58AA">
            <w:pPr>
              <w:tabs>
                <w:tab w:val="left" w:pos="6900"/>
              </w:tabs>
              <w:rPr>
                <w:rFonts w:ascii="Times New Roman" w:hAnsi="Times New Roman" w:cs="Times New Roman"/>
                <w:sz w:val="24"/>
                <w:szCs w:val="24"/>
                <w:lang w:val="ro-RO"/>
              </w:rPr>
            </w:pPr>
            <w:r w:rsidRPr="00E847E5">
              <w:rPr>
                <w:rFonts w:ascii="Times New Roman" w:hAnsi="Times New Roman" w:cs="Times New Roman"/>
                <w:sz w:val="24"/>
                <w:szCs w:val="24"/>
                <w:lang w:val="ro-RO"/>
              </w:rPr>
              <w:t>Drumurile (de asfalt și beton, gudronate, de pietriș, asfaltate, naturale, natural ameliorate, etc.)</w:t>
            </w:r>
          </w:p>
        </w:tc>
        <w:tc>
          <w:tcPr>
            <w:tcW w:w="2365" w:type="pct"/>
          </w:tcPr>
          <w:p w14:paraId="3B7A0E0B" w14:textId="77777777" w:rsidR="00F64425" w:rsidRPr="00E847E5" w:rsidRDefault="00F64425" w:rsidP="008B58AA">
            <w:pPr>
              <w:tabs>
                <w:tab w:val="left" w:pos="6900"/>
              </w:tabs>
              <w:rPr>
                <w:rFonts w:ascii="Times New Roman" w:hAnsi="Times New Roman" w:cs="Times New Roman"/>
                <w:sz w:val="24"/>
                <w:szCs w:val="24"/>
                <w:lang w:val="ro-RO"/>
              </w:rPr>
            </w:pPr>
            <w:r w:rsidRPr="00E847E5">
              <w:rPr>
                <w:rFonts w:ascii="Times New Roman" w:hAnsi="Times New Roman" w:cs="Times New Roman"/>
                <w:sz w:val="24"/>
                <w:szCs w:val="24"/>
                <w:lang w:val="ro-RO"/>
              </w:rPr>
              <w:t>Costul lucrărilor de restabilire la data depistării contravenției majorat de 10 ori.</w:t>
            </w:r>
          </w:p>
        </w:tc>
      </w:tr>
      <w:tr w:rsidR="00F64425" w:rsidRPr="00E847E5" w14:paraId="393AE4E4" w14:textId="77777777" w:rsidTr="008B58AA">
        <w:tc>
          <w:tcPr>
            <w:tcW w:w="2635" w:type="pct"/>
          </w:tcPr>
          <w:p w14:paraId="55793B4E" w14:textId="77777777" w:rsidR="00F64425" w:rsidRPr="00E847E5" w:rsidRDefault="00F64425" w:rsidP="008B58AA">
            <w:pPr>
              <w:tabs>
                <w:tab w:val="left" w:pos="6900"/>
              </w:tabs>
              <w:rPr>
                <w:rFonts w:ascii="Times New Roman" w:hAnsi="Times New Roman" w:cs="Times New Roman"/>
                <w:sz w:val="24"/>
                <w:szCs w:val="24"/>
                <w:lang w:val="ro-RO"/>
              </w:rPr>
            </w:pPr>
            <w:r w:rsidRPr="00E847E5">
              <w:rPr>
                <w:rFonts w:ascii="Times New Roman" w:hAnsi="Times New Roman" w:cs="Times New Roman"/>
                <w:sz w:val="24"/>
                <w:szCs w:val="24"/>
                <w:lang w:val="ro-RO"/>
              </w:rPr>
              <w:t>Construcțiile inginerești de pe sistemele de drenaj și de pe drumuri (poduri, țevi pentru trecere, ecluze etc.)</w:t>
            </w:r>
          </w:p>
        </w:tc>
        <w:tc>
          <w:tcPr>
            <w:tcW w:w="2365" w:type="pct"/>
          </w:tcPr>
          <w:p w14:paraId="26E4F940" w14:textId="77777777" w:rsidR="00F64425" w:rsidRPr="00E847E5" w:rsidRDefault="00F64425" w:rsidP="008B58AA">
            <w:pPr>
              <w:tabs>
                <w:tab w:val="left" w:pos="6900"/>
              </w:tabs>
              <w:rPr>
                <w:rFonts w:ascii="Times New Roman" w:hAnsi="Times New Roman" w:cs="Times New Roman"/>
                <w:sz w:val="24"/>
                <w:szCs w:val="24"/>
                <w:lang w:val="ro-RO"/>
              </w:rPr>
            </w:pPr>
            <w:r w:rsidRPr="00E847E5">
              <w:rPr>
                <w:rFonts w:ascii="Times New Roman" w:hAnsi="Times New Roman" w:cs="Times New Roman"/>
                <w:sz w:val="24"/>
                <w:szCs w:val="24"/>
                <w:lang w:val="ro-RO"/>
              </w:rPr>
              <w:t>Costul lucrărilor de restabilire la data depistării contravenției majorat de 15 ori.</w:t>
            </w:r>
          </w:p>
        </w:tc>
      </w:tr>
    </w:tbl>
    <w:p w14:paraId="236BD419" w14:textId="77777777" w:rsidR="00F64425" w:rsidRPr="00E847E5" w:rsidRDefault="00F64425" w:rsidP="008A2338">
      <w:pPr>
        <w:tabs>
          <w:tab w:val="left" w:pos="567"/>
        </w:tabs>
        <w:ind w:firstLine="567"/>
        <w:rPr>
          <w:rFonts w:ascii="Times New Roman" w:hAnsi="Times New Roman" w:cs="Times New Roman"/>
        </w:rPr>
      </w:pPr>
      <w:r w:rsidRPr="00E847E5">
        <w:rPr>
          <w:rFonts w:ascii="Times New Roman" w:hAnsi="Times New Roman" w:cs="Times New Roman"/>
        </w:rPr>
        <w:tab/>
        <w:t>Notă privind punerea în aplicare a tarifelor de calcul al cuantumului despăgubirilor pentru prejudiciul cauzat prin distrugerea și/sau deteriorarea sistemelor de drenaj, a drumurilor și instalațiilor inginerești de pe terenurile din fondul forestier, de pe alte terenuri acoperite cu vegetație forestieră.</w:t>
      </w:r>
    </w:p>
    <w:p w14:paraId="7AB491AE" w14:textId="77777777" w:rsidR="00F64425" w:rsidRPr="00E847E5" w:rsidRDefault="00F64425">
      <w:pPr>
        <w:pStyle w:val="Listparagraf"/>
        <w:numPr>
          <w:ilvl w:val="0"/>
          <w:numId w:val="15"/>
        </w:numPr>
        <w:spacing w:after="160" w:line="259" w:lineRule="auto"/>
        <w:ind w:left="0" w:firstLine="360"/>
        <w:rPr>
          <w:rFonts w:ascii="Times New Roman" w:hAnsi="Times New Roman" w:cs="Times New Roman"/>
        </w:rPr>
      </w:pPr>
      <w:r w:rsidRPr="00E847E5">
        <w:rPr>
          <w:rFonts w:ascii="Times New Roman" w:hAnsi="Times New Roman" w:cs="Times New Roman"/>
        </w:rPr>
        <w:t>Se consideră deteriorare a drumului natural formarea de urme de roți (adâncituri), cu o adâncime de 20 cm și mai mult, de către mijloacele de transport.</w:t>
      </w:r>
    </w:p>
    <w:p w14:paraId="7C45AECD" w14:textId="77777777" w:rsidR="00F64425" w:rsidRPr="00C265E8" w:rsidRDefault="00F64425" w:rsidP="00F64425">
      <w:pPr>
        <w:tabs>
          <w:tab w:val="left" w:pos="567"/>
        </w:tabs>
        <w:rPr>
          <w:rFonts w:ascii="Times New Roman" w:hAnsi="Times New Roman" w:cs="Times New Roman"/>
        </w:rPr>
      </w:pPr>
    </w:p>
    <w:p w14:paraId="184FF293" w14:textId="77777777" w:rsidR="00F64425" w:rsidRPr="00C265E8" w:rsidRDefault="00F64425" w:rsidP="00F64425">
      <w:pPr>
        <w:tabs>
          <w:tab w:val="left" w:pos="567"/>
        </w:tabs>
        <w:rPr>
          <w:rFonts w:ascii="Times New Roman" w:hAnsi="Times New Roman" w:cs="Times New Roman"/>
        </w:rPr>
      </w:pPr>
    </w:p>
    <w:p w14:paraId="4E19ADDE" w14:textId="77777777" w:rsidR="00F64425" w:rsidRPr="00C265E8" w:rsidRDefault="00F64425" w:rsidP="00F64425">
      <w:pPr>
        <w:tabs>
          <w:tab w:val="left" w:pos="567"/>
        </w:tabs>
        <w:rPr>
          <w:rFonts w:ascii="Times New Roman" w:hAnsi="Times New Roman" w:cs="Times New Roman"/>
        </w:rPr>
      </w:pPr>
    </w:p>
    <w:p w14:paraId="4A300DE4" w14:textId="77777777" w:rsidR="00F64425" w:rsidRPr="00C265E8" w:rsidRDefault="00F64425" w:rsidP="00F64425">
      <w:pPr>
        <w:tabs>
          <w:tab w:val="left" w:pos="567"/>
        </w:tabs>
        <w:rPr>
          <w:rFonts w:ascii="Times New Roman" w:hAnsi="Times New Roman" w:cs="Times New Roman"/>
        </w:rPr>
      </w:pPr>
    </w:p>
    <w:p w14:paraId="3091C16A" w14:textId="77777777" w:rsidR="00F64425" w:rsidRPr="00C265E8" w:rsidRDefault="00F64425" w:rsidP="00F64425">
      <w:pPr>
        <w:tabs>
          <w:tab w:val="left" w:pos="567"/>
        </w:tabs>
        <w:rPr>
          <w:rFonts w:ascii="Times New Roman" w:hAnsi="Times New Roman" w:cs="Times New Roman"/>
        </w:rPr>
      </w:pPr>
    </w:p>
    <w:p w14:paraId="62B5D453" w14:textId="77777777" w:rsidR="00F64425" w:rsidRPr="00C265E8" w:rsidRDefault="00F64425" w:rsidP="00F64425">
      <w:pPr>
        <w:tabs>
          <w:tab w:val="left" w:pos="567"/>
        </w:tabs>
        <w:rPr>
          <w:rFonts w:ascii="Times New Roman" w:hAnsi="Times New Roman" w:cs="Times New Roman"/>
        </w:rPr>
      </w:pPr>
    </w:p>
    <w:p w14:paraId="749F65AA" w14:textId="77777777" w:rsidR="00F64425" w:rsidRPr="00C265E8" w:rsidRDefault="00F64425" w:rsidP="00F64425">
      <w:pPr>
        <w:tabs>
          <w:tab w:val="left" w:pos="567"/>
        </w:tabs>
        <w:rPr>
          <w:rFonts w:ascii="Times New Roman" w:hAnsi="Times New Roman" w:cs="Times New Roman"/>
        </w:rPr>
      </w:pPr>
    </w:p>
    <w:p w14:paraId="220C3215" w14:textId="77777777" w:rsidR="00F64425" w:rsidRPr="00C265E8" w:rsidRDefault="00F64425" w:rsidP="00F64425">
      <w:pPr>
        <w:tabs>
          <w:tab w:val="left" w:pos="567"/>
        </w:tabs>
        <w:rPr>
          <w:rFonts w:ascii="Times New Roman" w:hAnsi="Times New Roman" w:cs="Times New Roman"/>
        </w:rPr>
      </w:pPr>
    </w:p>
    <w:p w14:paraId="75E41FEC" w14:textId="77777777" w:rsidR="008A2338" w:rsidRPr="00C265E8" w:rsidRDefault="008A2338" w:rsidP="00F64425">
      <w:pPr>
        <w:tabs>
          <w:tab w:val="left" w:pos="567"/>
        </w:tabs>
        <w:rPr>
          <w:rFonts w:ascii="Times New Roman" w:hAnsi="Times New Roman" w:cs="Times New Roman"/>
        </w:rPr>
      </w:pPr>
    </w:p>
    <w:p w14:paraId="48EA04E7" w14:textId="77777777" w:rsidR="00F64425" w:rsidRPr="00C265E8" w:rsidRDefault="00F64425" w:rsidP="00F64425">
      <w:pPr>
        <w:tabs>
          <w:tab w:val="left" w:pos="567"/>
        </w:tabs>
        <w:rPr>
          <w:rFonts w:ascii="Times New Roman" w:hAnsi="Times New Roman" w:cs="Times New Roman"/>
        </w:rPr>
      </w:pPr>
    </w:p>
    <w:p w14:paraId="54CAF160" w14:textId="1506DEEA" w:rsidR="00F64425" w:rsidRPr="00C265E8" w:rsidRDefault="00F64425" w:rsidP="00F64425">
      <w:pPr>
        <w:spacing w:line="240" w:lineRule="auto"/>
        <w:jc w:val="right"/>
        <w:rPr>
          <w:rFonts w:ascii="Times New Roman" w:hAnsi="Times New Roman" w:cs="Times New Roman"/>
        </w:rPr>
      </w:pPr>
      <w:r w:rsidRPr="00C265E8">
        <w:rPr>
          <w:rFonts w:ascii="Times New Roman" w:hAnsi="Times New Roman" w:cs="Times New Roman"/>
        </w:rPr>
        <w:t>Anexa nr.15</w:t>
      </w:r>
    </w:p>
    <w:p w14:paraId="43A26F47"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La Regulamentul cu privire la modul de calcul al</w:t>
      </w:r>
    </w:p>
    <w:p w14:paraId="4993E071"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cuantumurilor despăgubirilor prejudiciului</w:t>
      </w:r>
    </w:p>
    <w:p w14:paraId="49162D3C"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cauzat pentru încălcări ale legislației silvice</w:t>
      </w:r>
    </w:p>
    <w:p w14:paraId="6694E598" w14:textId="77777777" w:rsidR="00F64425" w:rsidRPr="00C265E8" w:rsidRDefault="00F64425" w:rsidP="00F64425">
      <w:pPr>
        <w:tabs>
          <w:tab w:val="left" w:pos="6900"/>
        </w:tabs>
        <w:jc w:val="center"/>
        <w:rPr>
          <w:rFonts w:ascii="Times New Roman" w:hAnsi="Times New Roman" w:cs="Times New Roman"/>
        </w:rPr>
      </w:pPr>
      <w:r w:rsidRPr="00C265E8">
        <w:rPr>
          <w:rFonts w:ascii="Times New Roman" w:hAnsi="Times New Roman" w:cs="Times New Roman"/>
        </w:rPr>
        <w:t>TARIFE</w:t>
      </w:r>
    </w:p>
    <w:p w14:paraId="7938EEC1" w14:textId="77777777" w:rsidR="00F64425" w:rsidRPr="00C265E8" w:rsidRDefault="00F64425" w:rsidP="00F64425">
      <w:pPr>
        <w:tabs>
          <w:tab w:val="left" w:pos="6900"/>
        </w:tabs>
        <w:jc w:val="center"/>
        <w:rPr>
          <w:rFonts w:ascii="Times New Roman" w:hAnsi="Times New Roman" w:cs="Times New Roman"/>
        </w:rPr>
      </w:pPr>
      <w:r w:rsidRPr="00C265E8">
        <w:rPr>
          <w:rFonts w:ascii="Times New Roman" w:hAnsi="Times New Roman" w:cs="Times New Roman"/>
        </w:rPr>
        <w:t>de calcul al cuantumului despăgubirilor pentru prejudiciul cauzat prin</w:t>
      </w:r>
    </w:p>
    <w:p w14:paraId="182C4998" w14:textId="77777777" w:rsidR="00F64425" w:rsidRPr="00C265E8" w:rsidRDefault="00F64425" w:rsidP="00F64425">
      <w:pPr>
        <w:tabs>
          <w:tab w:val="left" w:pos="567"/>
        </w:tabs>
        <w:jc w:val="center"/>
        <w:rPr>
          <w:rFonts w:ascii="Times New Roman" w:hAnsi="Times New Roman" w:cs="Times New Roman"/>
        </w:rPr>
      </w:pPr>
      <w:r w:rsidRPr="00C265E8">
        <w:rPr>
          <w:rFonts w:ascii="Times New Roman" w:hAnsi="Times New Roman" w:cs="Times New Roman"/>
        </w:rPr>
        <w:t>amplasarea neautorizată a stupilor și/sau a prisăcilor pe terenurile din fondul forestier, pe alte terenuri acoperite cu vegetație forestieră, inclusiv nerespectarea prescripțiilor din biletul silvic în cazul amplasării acestora</w:t>
      </w:r>
    </w:p>
    <w:tbl>
      <w:tblPr>
        <w:tblStyle w:val="Tabelgril"/>
        <w:tblW w:w="5000" w:type="pct"/>
        <w:tblLook w:val="04A0" w:firstRow="1" w:lastRow="0" w:firstColumn="1" w:lastColumn="0" w:noHBand="0" w:noVBand="1"/>
      </w:tblPr>
      <w:tblGrid>
        <w:gridCol w:w="9748"/>
        <w:gridCol w:w="4814"/>
      </w:tblGrid>
      <w:tr w:rsidR="00F64425" w:rsidRPr="00C265E8" w14:paraId="7E847628" w14:textId="77777777" w:rsidTr="008B58AA">
        <w:trPr>
          <w:trHeight w:val="477"/>
        </w:trPr>
        <w:tc>
          <w:tcPr>
            <w:tcW w:w="3347" w:type="pct"/>
            <w:vAlign w:val="center"/>
          </w:tcPr>
          <w:p w14:paraId="760FF9D9" w14:textId="77777777" w:rsidR="00F64425" w:rsidRPr="00C265E8" w:rsidRDefault="00F64425" w:rsidP="008B58AA">
            <w:pPr>
              <w:ind w:left="284"/>
              <w:jc w:val="center"/>
              <w:rPr>
                <w:rFonts w:ascii="Times New Roman" w:hAnsi="Times New Roman" w:cs="Times New Roman"/>
                <w:sz w:val="24"/>
                <w:szCs w:val="24"/>
                <w:lang w:val="ro-RO"/>
              </w:rPr>
            </w:pPr>
            <w:r w:rsidRPr="00C265E8">
              <w:rPr>
                <w:rFonts w:ascii="Times New Roman" w:hAnsi="Times New Roman" w:cs="Times New Roman"/>
                <w:sz w:val="24"/>
                <w:szCs w:val="24"/>
                <w:lang w:val="ro-RO"/>
              </w:rPr>
              <w:t>Obiectul prejudiciat</w:t>
            </w:r>
          </w:p>
        </w:tc>
        <w:tc>
          <w:tcPr>
            <w:tcW w:w="1653" w:type="pct"/>
            <w:vAlign w:val="center"/>
          </w:tcPr>
          <w:p w14:paraId="5DF0EB6C" w14:textId="77777777" w:rsidR="00F64425" w:rsidRPr="00C265E8" w:rsidRDefault="00F64425" w:rsidP="008B58AA">
            <w:pPr>
              <w:ind w:left="284"/>
              <w:jc w:val="center"/>
              <w:rPr>
                <w:rFonts w:ascii="Times New Roman" w:hAnsi="Times New Roman" w:cs="Times New Roman"/>
                <w:sz w:val="24"/>
                <w:szCs w:val="24"/>
                <w:lang w:val="ro-RO"/>
              </w:rPr>
            </w:pPr>
            <w:r w:rsidRPr="00C265E8">
              <w:rPr>
                <w:rFonts w:ascii="Times New Roman" w:hAnsi="Times New Roman" w:cs="Times New Roman"/>
                <w:sz w:val="24"/>
                <w:szCs w:val="24"/>
                <w:lang w:val="ro-RO"/>
              </w:rPr>
              <w:t>Cuantumul despăgubirilor (în u.c.)</w:t>
            </w:r>
          </w:p>
        </w:tc>
      </w:tr>
      <w:tr w:rsidR="00F64425" w:rsidRPr="00C265E8" w14:paraId="57CBC1D5" w14:textId="77777777" w:rsidTr="008B58AA">
        <w:trPr>
          <w:trHeight w:val="581"/>
        </w:trPr>
        <w:tc>
          <w:tcPr>
            <w:tcW w:w="3347" w:type="pct"/>
            <w:vAlign w:val="center"/>
          </w:tcPr>
          <w:p w14:paraId="3AB5DA43" w14:textId="77777777" w:rsidR="00F64425" w:rsidRPr="00C265E8" w:rsidRDefault="00F64425" w:rsidP="008B58AA">
            <w:pPr>
              <w:ind w:left="284" w:right="40"/>
              <w:jc w:val="center"/>
              <w:rPr>
                <w:rFonts w:ascii="Times New Roman" w:hAnsi="Times New Roman" w:cs="Times New Roman"/>
                <w:sz w:val="24"/>
                <w:szCs w:val="24"/>
                <w:lang w:val="ro-RO"/>
              </w:rPr>
            </w:pPr>
            <w:r w:rsidRPr="00C265E8">
              <w:rPr>
                <w:rFonts w:ascii="Times New Roman" w:hAnsi="Times New Roman" w:cs="Times New Roman"/>
                <w:sz w:val="24"/>
                <w:szCs w:val="24"/>
                <w:lang w:val="ro-RO"/>
              </w:rPr>
              <w:t>Fiecare stup amplasat în mod neautorizat sau cu încălcarea modului stabilit</w:t>
            </w:r>
          </w:p>
        </w:tc>
        <w:tc>
          <w:tcPr>
            <w:tcW w:w="1653" w:type="pct"/>
            <w:vAlign w:val="center"/>
          </w:tcPr>
          <w:p w14:paraId="6D830E62" w14:textId="77777777" w:rsidR="00F64425" w:rsidRPr="00C265E8" w:rsidRDefault="00F64425" w:rsidP="008B58AA">
            <w:pPr>
              <w:ind w:left="284" w:right="40"/>
              <w:jc w:val="center"/>
              <w:rPr>
                <w:rFonts w:ascii="Times New Roman" w:hAnsi="Times New Roman" w:cs="Times New Roman"/>
                <w:sz w:val="24"/>
                <w:szCs w:val="24"/>
                <w:lang w:val="ro-RO"/>
              </w:rPr>
            </w:pPr>
            <w:r w:rsidRPr="00C265E8">
              <w:rPr>
                <w:rFonts w:ascii="Times New Roman" w:hAnsi="Times New Roman" w:cs="Times New Roman"/>
                <w:sz w:val="24"/>
                <w:szCs w:val="24"/>
                <w:lang w:val="ro-RO"/>
              </w:rPr>
              <w:t>3,6</w:t>
            </w:r>
          </w:p>
        </w:tc>
      </w:tr>
    </w:tbl>
    <w:p w14:paraId="3ED7E883" w14:textId="77777777" w:rsidR="00F64425" w:rsidRPr="00C265E8" w:rsidRDefault="00F64425" w:rsidP="008A2338">
      <w:pPr>
        <w:tabs>
          <w:tab w:val="left" w:pos="567"/>
        </w:tabs>
        <w:ind w:firstLine="567"/>
        <w:rPr>
          <w:rFonts w:ascii="Times New Roman" w:hAnsi="Times New Roman" w:cs="Times New Roman"/>
        </w:rPr>
      </w:pPr>
      <w:r w:rsidRPr="00C265E8">
        <w:rPr>
          <w:rFonts w:ascii="Times New Roman" w:hAnsi="Times New Roman" w:cs="Times New Roman"/>
        </w:rPr>
        <w:tab/>
        <w:t>Notă privind punerea în aplicare a tarifelor de calcul al cuantumului despăgubirilor pentru amplasarea neautorizată a stupilor și/sau a prisăcilor pe terenurile din fondul forestier, pe alte terenuri acoperite cu vegetație forestieră, inclusiv nerespectarea prescripțiilor din biletul silvic în cazul amplasării acestora.</w:t>
      </w:r>
    </w:p>
    <w:p w14:paraId="7BFFC526" w14:textId="77777777" w:rsidR="00F64425" w:rsidRPr="00C265E8" w:rsidRDefault="00F64425">
      <w:pPr>
        <w:pStyle w:val="Listparagraf"/>
        <w:numPr>
          <w:ilvl w:val="0"/>
          <w:numId w:val="16"/>
        </w:numPr>
        <w:tabs>
          <w:tab w:val="left" w:pos="0"/>
        </w:tabs>
        <w:spacing w:after="160" w:line="259" w:lineRule="auto"/>
        <w:ind w:left="0" w:firstLine="0"/>
        <w:rPr>
          <w:rFonts w:ascii="Times New Roman" w:hAnsi="Times New Roman" w:cs="Times New Roman"/>
        </w:rPr>
      </w:pPr>
      <w:r w:rsidRPr="00C265E8">
        <w:rPr>
          <w:rFonts w:ascii="Times New Roman" w:hAnsi="Times New Roman" w:cs="Times New Roman"/>
        </w:rPr>
        <w:t>Stupii și prisăcile, amplasate neautorizat sau cu încălcarea modului stabilit, urmează să fie scoase imediat.</w:t>
      </w:r>
    </w:p>
    <w:p w14:paraId="1E3B41A9" w14:textId="77777777" w:rsidR="00F64425" w:rsidRPr="00C265E8" w:rsidRDefault="00F64425">
      <w:pPr>
        <w:pStyle w:val="Listparagraf"/>
        <w:numPr>
          <w:ilvl w:val="0"/>
          <w:numId w:val="16"/>
        </w:numPr>
        <w:tabs>
          <w:tab w:val="left" w:pos="0"/>
        </w:tabs>
        <w:spacing w:after="160" w:line="259" w:lineRule="auto"/>
        <w:ind w:left="0" w:firstLine="0"/>
        <w:rPr>
          <w:rFonts w:ascii="Times New Roman" w:hAnsi="Times New Roman" w:cs="Times New Roman"/>
        </w:rPr>
      </w:pPr>
      <w:r w:rsidRPr="00C265E8">
        <w:rPr>
          <w:rFonts w:ascii="Times New Roman" w:hAnsi="Times New Roman" w:cs="Times New Roman"/>
        </w:rPr>
        <w:t>Pentru fiecare zi de aflare a stupilor pe terenurile din fondul forestier după expirarea termenului de scoatere a stupilor, fixat în procesul-verbal de contravenție silvică, contravenientul achită o amendă în cuantum de 10 la sută din suma despăgubirii pentru prejudiciul cauzat calculată conform tarifelor specificate.</w:t>
      </w:r>
    </w:p>
    <w:p w14:paraId="6252B7CD" w14:textId="42887AF4" w:rsidR="00F64425" w:rsidRPr="00C265E8" w:rsidRDefault="00F64425">
      <w:pPr>
        <w:pStyle w:val="Listparagraf"/>
        <w:numPr>
          <w:ilvl w:val="0"/>
          <w:numId w:val="16"/>
        </w:numPr>
        <w:tabs>
          <w:tab w:val="left" w:pos="0"/>
        </w:tabs>
        <w:spacing w:after="160" w:line="259" w:lineRule="auto"/>
        <w:ind w:left="0" w:firstLine="0"/>
        <w:rPr>
          <w:rFonts w:ascii="Times New Roman" w:hAnsi="Times New Roman" w:cs="Times New Roman"/>
        </w:rPr>
      </w:pPr>
      <w:r w:rsidRPr="00C265E8">
        <w:rPr>
          <w:rFonts w:ascii="Times New Roman" w:hAnsi="Times New Roman" w:cs="Times New Roman"/>
        </w:rPr>
        <w:t xml:space="preserve">În cazurile în care în timpul amplasării neautorizate a stupilor și prisăcilor pe terenurile din fondul forestier sau amplasării lor cu încălcarea modului stabilit, prin săvârșirea faptelor (acțiunilor) prevăzute în Anexele nr. </w:t>
      </w:r>
      <w:r w:rsidR="00E847E5">
        <w:rPr>
          <w:rFonts w:ascii="Times New Roman" w:hAnsi="Times New Roman" w:cs="Times New Roman"/>
        </w:rPr>
        <w:t>1-6</w:t>
      </w:r>
      <w:r w:rsidRPr="00C265E8">
        <w:rPr>
          <w:rFonts w:ascii="Times New Roman" w:hAnsi="Times New Roman" w:cs="Times New Roman"/>
        </w:rPr>
        <w:t>, 1</w:t>
      </w:r>
      <w:r w:rsidR="00E847E5">
        <w:rPr>
          <w:rFonts w:ascii="Times New Roman" w:hAnsi="Times New Roman" w:cs="Times New Roman"/>
        </w:rPr>
        <w:t>0</w:t>
      </w:r>
      <w:r w:rsidRPr="00C265E8">
        <w:rPr>
          <w:rFonts w:ascii="Times New Roman" w:hAnsi="Times New Roman" w:cs="Times New Roman"/>
        </w:rPr>
        <w:t>, 1</w:t>
      </w:r>
      <w:r w:rsidR="00E847E5">
        <w:rPr>
          <w:rFonts w:ascii="Times New Roman" w:hAnsi="Times New Roman" w:cs="Times New Roman"/>
        </w:rPr>
        <w:t>1</w:t>
      </w:r>
      <w:r w:rsidRPr="00C265E8">
        <w:rPr>
          <w:rFonts w:ascii="Times New Roman" w:hAnsi="Times New Roman" w:cs="Times New Roman"/>
        </w:rPr>
        <w:t>, 1</w:t>
      </w:r>
      <w:r w:rsidR="00E847E5">
        <w:rPr>
          <w:rFonts w:ascii="Times New Roman" w:hAnsi="Times New Roman" w:cs="Times New Roman"/>
        </w:rPr>
        <w:t>3</w:t>
      </w:r>
      <w:r w:rsidRPr="00C265E8">
        <w:rPr>
          <w:rFonts w:ascii="Times New Roman" w:hAnsi="Times New Roman" w:cs="Times New Roman"/>
        </w:rPr>
        <w:t>, 1</w:t>
      </w:r>
      <w:r w:rsidR="00E847E5">
        <w:rPr>
          <w:rFonts w:ascii="Times New Roman" w:hAnsi="Times New Roman" w:cs="Times New Roman"/>
        </w:rPr>
        <w:t>4</w:t>
      </w:r>
      <w:r w:rsidRPr="00C265E8">
        <w:rPr>
          <w:rFonts w:ascii="Times New Roman" w:hAnsi="Times New Roman" w:cs="Times New Roman"/>
        </w:rPr>
        <w:t>, 1</w:t>
      </w:r>
      <w:r w:rsidR="00E847E5">
        <w:rPr>
          <w:rFonts w:ascii="Times New Roman" w:hAnsi="Times New Roman" w:cs="Times New Roman"/>
        </w:rPr>
        <w:t>6</w:t>
      </w:r>
      <w:r w:rsidRPr="00C265E8">
        <w:rPr>
          <w:rFonts w:ascii="Times New Roman" w:hAnsi="Times New Roman" w:cs="Times New Roman"/>
        </w:rPr>
        <w:t xml:space="preserve">, au fost distruse (nimicite) obiectele regnului vegetal și animal, cuantumul despăgubirilor se calculează conform tarifului specificat în prezenta anexă, cumulat cu cuantumul corespunzător acțiunilor prevăzute în Anexa nr. </w:t>
      </w:r>
      <w:r w:rsidR="00E847E5">
        <w:rPr>
          <w:rFonts w:ascii="Times New Roman" w:hAnsi="Times New Roman" w:cs="Times New Roman"/>
        </w:rPr>
        <w:t>1</w:t>
      </w:r>
      <w:r w:rsidRPr="00C265E8">
        <w:rPr>
          <w:rFonts w:ascii="Times New Roman" w:hAnsi="Times New Roman" w:cs="Times New Roman"/>
        </w:rPr>
        <w:t xml:space="preserve">, </w:t>
      </w:r>
      <w:r w:rsidR="00E847E5">
        <w:rPr>
          <w:rFonts w:ascii="Times New Roman" w:hAnsi="Times New Roman" w:cs="Times New Roman"/>
        </w:rPr>
        <w:t>2</w:t>
      </w:r>
      <w:r w:rsidRPr="00C265E8">
        <w:rPr>
          <w:rFonts w:ascii="Times New Roman" w:hAnsi="Times New Roman" w:cs="Times New Roman"/>
        </w:rPr>
        <w:t xml:space="preserve">, </w:t>
      </w:r>
      <w:r w:rsidR="00E847E5">
        <w:rPr>
          <w:rFonts w:ascii="Times New Roman" w:hAnsi="Times New Roman" w:cs="Times New Roman"/>
        </w:rPr>
        <w:t>3</w:t>
      </w:r>
      <w:r w:rsidRPr="00C265E8">
        <w:rPr>
          <w:rFonts w:ascii="Times New Roman" w:hAnsi="Times New Roman" w:cs="Times New Roman"/>
        </w:rPr>
        <w:t xml:space="preserve">, </w:t>
      </w:r>
      <w:r w:rsidR="00E847E5">
        <w:rPr>
          <w:rFonts w:ascii="Times New Roman" w:hAnsi="Times New Roman" w:cs="Times New Roman"/>
        </w:rPr>
        <w:t>4</w:t>
      </w:r>
      <w:r w:rsidRPr="00C265E8">
        <w:rPr>
          <w:rFonts w:ascii="Times New Roman" w:hAnsi="Times New Roman" w:cs="Times New Roman"/>
        </w:rPr>
        <w:t xml:space="preserve">, </w:t>
      </w:r>
      <w:r w:rsidR="00E847E5">
        <w:rPr>
          <w:rFonts w:ascii="Times New Roman" w:hAnsi="Times New Roman" w:cs="Times New Roman"/>
        </w:rPr>
        <w:t>6</w:t>
      </w:r>
      <w:r w:rsidRPr="00C265E8">
        <w:rPr>
          <w:rFonts w:ascii="Times New Roman" w:hAnsi="Times New Roman" w:cs="Times New Roman"/>
        </w:rPr>
        <w:t xml:space="preserve">, </w:t>
      </w:r>
      <w:r w:rsidR="00E847E5">
        <w:rPr>
          <w:rFonts w:ascii="Times New Roman" w:hAnsi="Times New Roman" w:cs="Times New Roman"/>
        </w:rPr>
        <w:t>10</w:t>
      </w:r>
      <w:r w:rsidRPr="00C265E8">
        <w:rPr>
          <w:rFonts w:ascii="Times New Roman" w:hAnsi="Times New Roman" w:cs="Times New Roman"/>
        </w:rPr>
        <w:t>, 1</w:t>
      </w:r>
      <w:r w:rsidR="00E847E5">
        <w:rPr>
          <w:rFonts w:ascii="Times New Roman" w:hAnsi="Times New Roman" w:cs="Times New Roman"/>
        </w:rPr>
        <w:t>1</w:t>
      </w:r>
      <w:r w:rsidRPr="00C265E8">
        <w:rPr>
          <w:rFonts w:ascii="Times New Roman" w:hAnsi="Times New Roman" w:cs="Times New Roman"/>
        </w:rPr>
        <w:t>, 1</w:t>
      </w:r>
      <w:r w:rsidR="00E847E5">
        <w:rPr>
          <w:rFonts w:ascii="Times New Roman" w:hAnsi="Times New Roman" w:cs="Times New Roman"/>
        </w:rPr>
        <w:t>3</w:t>
      </w:r>
      <w:r w:rsidRPr="00C265E8">
        <w:rPr>
          <w:rFonts w:ascii="Times New Roman" w:hAnsi="Times New Roman" w:cs="Times New Roman"/>
        </w:rPr>
        <w:t>, 1</w:t>
      </w:r>
      <w:r w:rsidR="00E847E5">
        <w:rPr>
          <w:rFonts w:ascii="Times New Roman" w:hAnsi="Times New Roman" w:cs="Times New Roman"/>
        </w:rPr>
        <w:t>4</w:t>
      </w:r>
      <w:r w:rsidRPr="00C265E8">
        <w:rPr>
          <w:rFonts w:ascii="Times New Roman" w:hAnsi="Times New Roman" w:cs="Times New Roman"/>
        </w:rPr>
        <w:t>, 1</w:t>
      </w:r>
      <w:r w:rsidR="00E847E5">
        <w:rPr>
          <w:rFonts w:ascii="Times New Roman" w:hAnsi="Times New Roman" w:cs="Times New Roman"/>
        </w:rPr>
        <w:t>6</w:t>
      </w:r>
      <w:r w:rsidRPr="00C265E8">
        <w:rPr>
          <w:rFonts w:ascii="Times New Roman" w:hAnsi="Times New Roman" w:cs="Times New Roman"/>
        </w:rPr>
        <w:t>.</w:t>
      </w:r>
    </w:p>
    <w:p w14:paraId="1A621149" w14:textId="77777777" w:rsidR="00F64425" w:rsidRPr="00C265E8" w:rsidRDefault="00F64425">
      <w:pPr>
        <w:pStyle w:val="Listparagraf"/>
        <w:numPr>
          <w:ilvl w:val="0"/>
          <w:numId w:val="16"/>
        </w:numPr>
        <w:tabs>
          <w:tab w:val="left" w:pos="0"/>
        </w:tabs>
        <w:spacing w:after="160" w:line="259" w:lineRule="auto"/>
        <w:ind w:left="0" w:firstLine="0"/>
        <w:rPr>
          <w:rFonts w:ascii="Times New Roman" w:hAnsi="Times New Roman" w:cs="Times New Roman"/>
        </w:rPr>
      </w:pPr>
      <w:r w:rsidRPr="00C265E8">
        <w:rPr>
          <w:rFonts w:ascii="Times New Roman" w:hAnsi="Times New Roman" w:cs="Times New Roman"/>
        </w:rPr>
        <w:t xml:space="preserve">În cazurile când sunt construite ilegal clădiri (inclusiv provizorii), cuantumul despăgubirilor se calculează în conformitate cu tarifele specificate în Anexa nr. 10. </w:t>
      </w:r>
    </w:p>
    <w:p w14:paraId="3F3DE0E1" w14:textId="77777777" w:rsidR="00F64425" w:rsidRPr="00C265E8" w:rsidRDefault="00F64425" w:rsidP="00F64425">
      <w:pPr>
        <w:tabs>
          <w:tab w:val="left" w:pos="6900"/>
        </w:tabs>
        <w:rPr>
          <w:rFonts w:ascii="Times New Roman" w:hAnsi="Times New Roman" w:cs="Times New Roman"/>
          <w:b/>
          <w:bCs/>
        </w:rPr>
      </w:pPr>
    </w:p>
    <w:p w14:paraId="43E8FCE4" w14:textId="77777777" w:rsidR="00F64425" w:rsidRPr="00C265E8" w:rsidRDefault="00F64425" w:rsidP="00F64425">
      <w:pPr>
        <w:tabs>
          <w:tab w:val="left" w:pos="6900"/>
        </w:tabs>
        <w:rPr>
          <w:rFonts w:ascii="Times New Roman" w:hAnsi="Times New Roman" w:cs="Times New Roman"/>
          <w:b/>
          <w:bCs/>
        </w:rPr>
      </w:pPr>
    </w:p>
    <w:p w14:paraId="5C3A98E8" w14:textId="77777777" w:rsidR="00F64425" w:rsidRPr="00C265E8" w:rsidRDefault="00F64425" w:rsidP="00F64425">
      <w:pPr>
        <w:tabs>
          <w:tab w:val="left" w:pos="6900"/>
        </w:tabs>
        <w:rPr>
          <w:rFonts w:ascii="Times New Roman" w:hAnsi="Times New Roman" w:cs="Times New Roman"/>
          <w:b/>
          <w:bCs/>
        </w:rPr>
      </w:pPr>
    </w:p>
    <w:p w14:paraId="4855C1E5" w14:textId="77777777" w:rsidR="00F64425" w:rsidRPr="00C265E8" w:rsidRDefault="00F64425" w:rsidP="00F64425">
      <w:pPr>
        <w:tabs>
          <w:tab w:val="left" w:pos="6900"/>
        </w:tabs>
        <w:rPr>
          <w:rFonts w:ascii="Times New Roman" w:hAnsi="Times New Roman" w:cs="Times New Roman"/>
          <w:b/>
          <w:bCs/>
        </w:rPr>
      </w:pPr>
    </w:p>
    <w:p w14:paraId="420391CD" w14:textId="77777777" w:rsidR="008A2338" w:rsidRPr="00C265E8" w:rsidRDefault="008A2338" w:rsidP="00F64425">
      <w:pPr>
        <w:tabs>
          <w:tab w:val="left" w:pos="6900"/>
        </w:tabs>
        <w:rPr>
          <w:rFonts w:ascii="Times New Roman" w:hAnsi="Times New Roman" w:cs="Times New Roman"/>
          <w:b/>
          <w:bCs/>
        </w:rPr>
      </w:pPr>
    </w:p>
    <w:p w14:paraId="1CFC3706" w14:textId="77777777" w:rsidR="00F64425" w:rsidRPr="00C265E8" w:rsidRDefault="00F64425" w:rsidP="00F64425">
      <w:pPr>
        <w:tabs>
          <w:tab w:val="left" w:pos="6900"/>
        </w:tabs>
        <w:rPr>
          <w:rFonts w:ascii="Times New Roman" w:hAnsi="Times New Roman" w:cs="Times New Roman"/>
          <w:b/>
          <w:bCs/>
        </w:rPr>
      </w:pPr>
    </w:p>
    <w:p w14:paraId="12D7A9F0" w14:textId="5150D28C" w:rsidR="00F64425" w:rsidRPr="00C265E8" w:rsidRDefault="00F64425" w:rsidP="00F64425">
      <w:pPr>
        <w:spacing w:line="240" w:lineRule="auto"/>
        <w:jc w:val="right"/>
        <w:rPr>
          <w:rFonts w:ascii="Times New Roman" w:hAnsi="Times New Roman" w:cs="Times New Roman"/>
        </w:rPr>
      </w:pPr>
      <w:r w:rsidRPr="00C265E8">
        <w:rPr>
          <w:rFonts w:ascii="Times New Roman" w:hAnsi="Times New Roman" w:cs="Times New Roman"/>
        </w:rPr>
        <w:t>Anexa nr.16</w:t>
      </w:r>
    </w:p>
    <w:p w14:paraId="72D23CFF"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La Regulamentul cu privire la modul de calcul al</w:t>
      </w:r>
    </w:p>
    <w:p w14:paraId="067AF98D"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cuantumurilor despăgubirilor prejudiciului</w:t>
      </w:r>
    </w:p>
    <w:p w14:paraId="36C453E4" w14:textId="77777777" w:rsidR="00F64425" w:rsidRPr="00C265E8" w:rsidRDefault="00F64425" w:rsidP="00F64425">
      <w:pPr>
        <w:tabs>
          <w:tab w:val="left" w:pos="6900"/>
        </w:tabs>
        <w:ind w:firstLine="0"/>
        <w:jc w:val="right"/>
        <w:rPr>
          <w:rFonts w:ascii="Times New Roman" w:hAnsi="Times New Roman" w:cs="Times New Roman"/>
        </w:rPr>
      </w:pPr>
      <w:r w:rsidRPr="00C265E8">
        <w:rPr>
          <w:rFonts w:ascii="Times New Roman" w:hAnsi="Times New Roman" w:cs="Times New Roman"/>
        </w:rPr>
        <w:t>cauzat pentru încălcări ale legislației silvice</w:t>
      </w:r>
    </w:p>
    <w:p w14:paraId="2FA75C8B" w14:textId="77777777" w:rsidR="00F64425" w:rsidRPr="00C265E8" w:rsidRDefault="00F64425" w:rsidP="00F64425">
      <w:pPr>
        <w:tabs>
          <w:tab w:val="left" w:pos="6900"/>
        </w:tabs>
        <w:jc w:val="center"/>
        <w:rPr>
          <w:rFonts w:ascii="Times New Roman" w:hAnsi="Times New Roman" w:cs="Times New Roman"/>
        </w:rPr>
      </w:pPr>
      <w:r w:rsidRPr="00C265E8">
        <w:rPr>
          <w:rFonts w:ascii="Times New Roman" w:hAnsi="Times New Roman" w:cs="Times New Roman"/>
        </w:rPr>
        <w:t>TARIFE</w:t>
      </w:r>
    </w:p>
    <w:p w14:paraId="42961085" w14:textId="77777777" w:rsidR="00F64425" w:rsidRPr="00C265E8" w:rsidRDefault="00F64425" w:rsidP="00F64425">
      <w:pPr>
        <w:tabs>
          <w:tab w:val="left" w:pos="6900"/>
        </w:tabs>
        <w:jc w:val="center"/>
        <w:rPr>
          <w:rFonts w:ascii="Times New Roman" w:hAnsi="Times New Roman" w:cs="Times New Roman"/>
        </w:rPr>
      </w:pPr>
      <w:r w:rsidRPr="00C265E8">
        <w:rPr>
          <w:rFonts w:ascii="Times New Roman" w:hAnsi="Times New Roman" w:cs="Times New Roman"/>
        </w:rPr>
        <w:t>de calcul al cuantumului despăgubirilor pentru prejudiciul cauzat prin încălcări ale legislației silvice stabilite la art. 70 alin. 1 litera p-x.</w:t>
      </w:r>
    </w:p>
    <w:p w14:paraId="120497DC" w14:textId="77777777" w:rsidR="00F64425" w:rsidRPr="00C265E8" w:rsidRDefault="00F64425" w:rsidP="00F64425">
      <w:pPr>
        <w:tabs>
          <w:tab w:val="left" w:pos="6900"/>
        </w:tabs>
        <w:jc w:val="center"/>
        <w:rPr>
          <w:rFonts w:ascii="Times New Roman" w:hAnsi="Times New Roman" w:cs="Times New Roman"/>
        </w:rPr>
      </w:pPr>
    </w:p>
    <w:tbl>
      <w:tblPr>
        <w:tblStyle w:val="Tabelgril"/>
        <w:tblW w:w="0" w:type="auto"/>
        <w:jc w:val="center"/>
        <w:tblLook w:val="04A0" w:firstRow="1" w:lastRow="0" w:firstColumn="1" w:lastColumn="0" w:noHBand="0" w:noVBand="1"/>
      </w:tblPr>
      <w:tblGrid>
        <w:gridCol w:w="445"/>
        <w:gridCol w:w="6638"/>
        <w:gridCol w:w="6799"/>
      </w:tblGrid>
      <w:tr w:rsidR="00F64425" w:rsidRPr="00C265E8" w14:paraId="6DC941E0" w14:textId="77777777" w:rsidTr="008B58AA">
        <w:trPr>
          <w:trHeight w:val="20"/>
          <w:jc w:val="center"/>
        </w:trPr>
        <w:tc>
          <w:tcPr>
            <w:tcW w:w="0" w:type="auto"/>
          </w:tcPr>
          <w:p w14:paraId="554288B8" w14:textId="77777777" w:rsidR="00F64425" w:rsidRPr="00C265E8" w:rsidRDefault="00F64425" w:rsidP="008B58AA">
            <w:pPr>
              <w:pStyle w:val="Listparagraf"/>
              <w:tabs>
                <w:tab w:val="left" w:pos="567"/>
              </w:tabs>
              <w:ind w:left="0"/>
              <w:jc w:val="center"/>
              <w:rPr>
                <w:rFonts w:ascii="Times New Roman" w:hAnsi="Times New Roman" w:cs="Times New Roman"/>
                <w:sz w:val="24"/>
                <w:szCs w:val="24"/>
                <w:lang w:val="ro-RO"/>
              </w:rPr>
            </w:pPr>
            <w:r w:rsidRPr="00C265E8">
              <w:rPr>
                <w:rFonts w:ascii="Times New Roman" w:hAnsi="Times New Roman" w:cs="Times New Roman"/>
                <w:sz w:val="24"/>
                <w:szCs w:val="24"/>
                <w:lang w:val="ro-RO"/>
              </w:rPr>
              <w:t>№</w:t>
            </w:r>
          </w:p>
        </w:tc>
        <w:tc>
          <w:tcPr>
            <w:tcW w:w="6638" w:type="dxa"/>
          </w:tcPr>
          <w:p w14:paraId="7483E4B7" w14:textId="77777777" w:rsidR="00F64425" w:rsidRPr="00C265E8" w:rsidRDefault="00F64425" w:rsidP="008B58AA">
            <w:pPr>
              <w:pStyle w:val="Listparagraf"/>
              <w:tabs>
                <w:tab w:val="left" w:pos="567"/>
              </w:tabs>
              <w:ind w:left="0"/>
              <w:jc w:val="center"/>
              <w:rPr>
                <w:rFonts w:ascii="Times New Roman" w:hAnsi="Times New Roman" w:cs="Times New Roman"/>
                <w:sz w:val="24"/>
                <w:szCs w:val="24"/>
                <w:lang w:val="ro-RO"/>
              </w:rPr>
            </w:pPr>
            <w:r w:rsidRPr="00C265E8">
              <w:rPr>
                <w:rFonts w:ascii="Times New Roman" w:hAnsi="Times New Roman" w:cs="Times New Roman"/>
                <w:sz w:val="24"/>
                <w:szCs w:val="24"/>
                <w:lang w:val="ro-RO"/>
              </w:rPr>
              <w:t>Tipul încălcării</w:t>
            </w:r>
          </w:p>
        </w:tc>
        <w:tc>
          <w:tcPr>
            <w:tcW w:w="6799" w:type="dxa"/>
          </w:tcPr>
          <w:p w14:paraId="02EA3393" w14:textId="77777777" w:rsidR="00F64425" w:rsidRPr="00C265E8" w:rsidRDefault="00F64425" w:rsidP="008B58AA">
            <w:pPr>
              <w:pStyle w:val="Listparagraf"/>
              <w:tabs>
                <w:tab w:val="left" w:pos="567"/>
              </w:tabs>
              <w:ind w:left="0"/>
              <w:jc w:val="center"/>
              <w:rPr>
                <w:rFonts w:ascii="Times New Roman" w:hAnsi="Times New Roman" w:cs="Times New Roman"/>
                <w:sz w:val="24"/>
                <w:szCs w:val="24"/>
                <w:lang w:val="ro-RO"/>
              </w:rPr>
            </w:pPr>
            <w:r w:rsidRPr="00C265E8">
              <w:rPr>
                <w:rFonts w:ascii="Times New Roman" w:hAnsi="Times New Roman" w:cs="Times New Roman"/>
                <w:sz w:val="24"/>
                <w:szCs w:val="24"/>
                <w:lang w:val="ro-RO"/>
              </w:rPr>
              <w:t>Cuantumul despăgubirilor în (u.c)</w:t>
            </w:r>
          </w:p>
        </w:tc>
      </w:tr>
      <w:tr w:rsidR="00F64425" w:rsidRPr="00C265E8" w14:paraId="2C7C04B7" w14:textId="77777777" w:rsidTr="008B58AA">
        <w:trPr>
          <w:trHeight w:val="20"/>
          <w:jc w:val="center"/>
        </w:trPr>
        <w:tc>
          <w:tcPr>
            <w:tcW w:w="0" w:type="auto"/>
          </w:tcPr>
          <w:p w14:paraId="5CF12669" w14:textId="77777777" w:rsidR="00F64425" w:rsidRPr="00C265E8" w:rsidRDefault="00F64425" w:rsidP="008B58AA">
            <w:pPr>
              <w:pStyle w:val="Listparagraf"/>
              <w:tabs>
                <w:tab w:val="left" w:pos="567"/>
              </w:tabs>
              <w:ind w:left="0"/>
              <w:rPr>
                <w:rFonts w:ascii="Times New Roman" w:hAnsi="Times New Roman" w:cs="Times New Roman"/>
                <w:sz w:val="24"/>
                <w:szCs w:val="24"/>
                <w:lang w:val="ro-RO"/>
              </w:rPr>
            </w:pPr>
            <w:r w:rsidRPr="00C265E8">
              <w:rPr>
                <w:rFonts w:ascii="Times New Roman" w:hAnsi="Times New Roman" w:cs="Times New Roman"/>
                <w:sz w:val="24"/>
                <w:szCs w:val="24"/>
                <w:lang w:val="ro-RO"/>
              </w:rPr>
              <w:t>1.</w:t>
            </w:r>
          </w:p>
        </w:tc>
        <w:tc>
          <w:tcPr>
            <w:tcW w:w="6638" w:type="dxa"/>
          </w:tcPr>
          <w:p w14:paraId="2A5B7A9D" w14:textId="77777777" w:rsidR="00F64425" w:rsidRPr="00C265E8" w:rsidRDefault="00F64425" w:rsidP="008B58AA">
            <w:pPr>
              <w:tabs>
                <w:tab w:val="left" w:pos="567"/>
              </w:tabs>
              <w:rPr>
                <w:rFonts w:ascii="Times New Roman" w:hAnsi="Times New Roman" w:cs="Times New Roman"/>
                <w:sz w:val="24"/>
                <w:szCs w:val="24"/>
                <w:lang w:val="ro-RO"/>
              </w:rPr>
            </w:pPr>
            <w:r w:rsidRPr="00C265E8">
              <w:rPr>
                <w:rFonts w:ascii="Times New Roman" w:hAnsi="Times New Roman" w:cs="Times New Roman"/>
                <w:sz w:val="24"/>
                <w:szCs w:val="24"/>
                <w:lang w:val="ro-RO"/>
              </w:rPr>
              <w:t>Circulația și/sau parcarea autovehiculelor, a altor mijloace de transport în locurile interzise de pe terenurile fondului forestier, de pe alte terenuri acoperite cu vegetație forestieră amplasate în afara drumurilor publice.</w:t>
            </w:r>
          </w:p>
        </w:tc>
        <w:tc>
          <w:tcPr>
            <w:tcW w:w="6799" w:type="dxa"/>
            <w:vAlign w:val="center"/>
          </w:tcPr>
          <w:p w14:paraId="127BA52A" w14:textId="77777777" w:rsidR="00F64425" w:rsidRPr="00C265E8" w:rsidRDefault="00F64425" w:rsidP="008B58AA">
            <w:pPr>
              <w:pStyle w:val="Listparagraf"/>
              <w:tabs>
                <w:tab w:val="left" w:pos="567"/>
              </w:tabs>
              <w:ind w:left="0"/>
              <w:jc w:val="center"/>
              <w:rPr>
                <w:rFonts w:ascii="Times New Roman" w:hAnsi="Times New Roman" w:cs="Times New Roman"/>
                <w:sz w:val="24"/>
                <w:szCs w:val="24"/>
                <w:lang w:val="ro-RO"/>
              </w:rPr>
            </w:pPr>
            <w:r w:rsidRPr="00C265E8">
              <w:rPr>
                <w:rFonts w:ascii="Times New Roman" w:hAnsi="Times New Roman" w:cs="Times New Roman"/>
                <w:sz w:val="24"/>
                <w:szCs w:val="24"/>
                <w:lang w:val="ro-RO"/>
              </w:rPr>
              <w:t>5, în cazul că prin acțiunea dată a fost comisă și o altă încălcare cuantumul despăgubirilor se calculează prin cumulare în conformitate cu tarifele stabilite în anexele nr.2-5; 7-9; 11 și 14</w:t>
            </w:r>
          </w:p>
        </w:tc>
      </w:tr>
      <w:tr w:rsidR="00F64425" w:rsidRPr="00C265E8" w14:paraId="04633A81" w14:textId="77777777" w:rsidTr="008B58AA">
        <w:trPr>
          <w:trHeight w:val="20"/>
          <w:jc w:val="center"/>
        </w:trPr>
        <w:tc>
          <w:tcPr>
            <w:tcW w:w="0" w:type="auto"/>
          </w:tcPr>
          <w:p w14:paraId="2CCDACC2" w14:textId="77777777" w:rsidR="00F64425" w:rsidRPr="00C265E8" w:rsidRDefault="00F64425" w:rsidP="008B58AA">
            <w:pPr>
              <w:pStyle w:val="Listparagraf"/>
              <w:tabs>
                <w:tab w:val="left" w:pos="567"/>
              </w:tabs>
              <w:ind w:left="0"/>
              <w:rPr>
                <w:rFonts w:ascii="Times New Roman" w:hAnsi="Times New Roman" w:cs="Times New Roman"/>
                <w:sz w:val="24"/>
                <w:szCs w:val="24"/>
                <w:lang w:val="ro-RO"/>
              </w:rPr>
            </w:pPr>
            <w:r w:rsidRPr="00C265E8">
              <w:rPr>
                <w:rFonts w:ascii="Times New Roman" w:hAnsi="Times New Roman" w:cs="Times New Roman"/>
                <w:sz w:val="24"/>
                <w:szCs w:val="24"/>
                <w:lang w:val="ro-RO"/>
              </w:rPr>
              <w:t>2.</w:t>
            </w:r>
          </w:p>
        </w:tc>
        <w:tc>
          <w:tcPr>
            <w:tcW w:w="6638" w:type="dxa"/>
          </w:tcPr>
          <w:p w14:paraId="696964DE" w14:textId="77777777" w:rsidR="00F64425" w:rsidRPr="00C265E8" w:rsidRDefault="00F64425" w:rsidP="008B58AA">
            <w:pPr>
              <w:tabs>
                <w:tab w:val="left" w:pos="567"/>
              </w:tabs>
              <w:rPr>
                <w:rFonts w:ascii="Times New Roman" w:hAnsi="Times New Roman" w:cs="Times New Roman"/>
                <w:sz w:val="24"/>
                <w:szCs w:val="24"/>
                <w:lang w:val="ro-RO"/>
              </w:rPr>
            </w:pPr>
            <w:r w:rsidRPr="00C265E8">
              <w:rPr>
                <w:rFonts w:ascii="Times New Roman" w:hAnsi="Times New Roman" w:cs="Times New Roman"/>
                <w:sz w:val="24"/>
                <w:szCs w:val="24"/>
                <w:lang w:val="ro-RO"/>
              </w:rPr>
              <w:t>Nimicirea și/sau vătămarea pădurilor ca rezultat al incendierii sau folosirii neglijente a focului.</w:t>
            </w:r>
          </w:p>
        </w:tc>
        <w:tc>
          <w:tcPr>
            <w:tcW w:w="6799" w:type="dxa"/>
          </w:tcPr>
          <w:p w14:paraId="0B4F830D" w14:textId="77777777" w:rsidR="00F64425" w:rsidRPr="00C265E8" w:rsidRDefault="00F64425" w:rsidP="008B58AA">
            <w:pPr>
              <w:pStyle w:val="Listparagraf"/>
              <w:tabs>
                <w:tab w:val="left" w:pos="567"/>
              </w:tabs>
              <w:ind w:left="0"/>
              <w:rPr>
                <w:rFonts w:ascii="Times New Roman" w:hAnsi="Times New Roman" w:cs="Times New Roman"/>
                <w:sz w:val="24"/>
                <w:szCs w:val="24"/>
                <w:lang w:val="ro-RO"/>
              </w:rPr>
            </w:pPr>
            <w:r w:rsidRPr="00C265E8">
              <w:rPr>
                <w:rFonts w:ascii="Times New Roman" w:hAnsi="Times New Roman" w:cs="Times New Roman"/>
                <w:sz w:val="24"/>
                <w:szCs w:val="24"/>
                <w:lang w:val="ro-RO"/>
              </w:rPr>
              <w:t>se calculează prin cumulare în conformitate cu tarifele stabilite în anexele nr.2-5; 7-9; 11 și 14</w:t>
            </w:r>
          </w:p>
        </w:tc>
      </w:tr>
    </w:tbl>
    <w:p w14:paraId="6DC823DA" w14:textId="77777777" w:rsidR="00F64425" w:rsidRPr="00C265E8" w:rsidRDefault="00F64425" w:rsidP="00F64425">
      <w:pPr>
        <w:pStyle w:val="Listparagraf"/>
        <w:tabs>
          <w:tab w:val="left" w:pos="567"/>
        </w:tabs>
        <w:ind w:left="567"/>
        <w:rPr>
          <w:rFonts w:ascii="Times New Roman" w:hAnsi="Times New Roman" w:cs="Times New Roman"/>
        </w:rPr>
      </w:pPr>
    </w:p>
    <w:p w14:paraId="32145CDB" w14:textId="77777777" w:rsidR="00F64425" w:rsidRPr="00C265E8" w:rsidRDefault="00F64425" w:rsidP="00F64425">
      <w:pPr>
        <w:tabs>
          <w:tab w:val="left" w:pos="6900"/>
        </w:tabs>
        <w:rPr>
          <w:rFonts w:ascii="Times New Roman" w:hAnsi="Times New Roman" w:cs="Times New Roman"/>
          <w:b/>
          <w:bCs/>
        </w:rPr>
      </w:pPr>
      <w:r w:rsidRPr="00C265E8">
        <w:rPr>
          <w:rFonts w:ascii="Times New Roman" w:hAnsi="Times New Roman" w:cs="Times New Roman"/>
          <w:b/>
          <w:bCs/>
        </w:rPr>
        <w:t xml:space="preserve">                                                                                                                                           </w:t>
      </w:r>
    </w:p>
    <w:p w14:paraId="523AFE5F" w14:textId="77777777" w:rsidR="00F64425" w:rsidRPr="00C265E8" w:rsidRDefault="00F64425" w:rsidP="00F64425">
      <w:pPr>
        <w:tabs>
          <w:tab w:val="left" w:pos="6900"/>
        </w:tabs>
        <w:rPr>
          <w:rFonts w:ascii="Times New Roman" w:hAnsi="Times New Roman" w:cs="Times New Roman"/>
          <w:b/>
          <w:bCs/>
        </w:rPr>
      </w:pPr>
    </w:p>
    <w:p w14:paraId="3C3D60EC" w14:textId="77777777" w:rsidR="00F64425" w:rsidRPr="00C265E8" w:rsidRDefault="00F64425" w:rsidP="00F64425">
      <w:pPr>
        <w:tabs>
          <w:tab w:val="left" w:pos="6900"/>
        </w:tabs>
        <w:rPr>
          <w:rFonts w:ascii="Times New Roman" w:hAnsi="Times New Roman" w:cs="Times New Roman"/>
          <w:b/>
          <w:bCs/>
        </w:rPr>
      </w:pPr>
    </w:p>
    <w:p w14:paraId="19BC127B" w14:textId="77777777" w:rsidR="00F64425" w:rsidRPr="00C265E8" w:rsidRDefault="00F64425" w:rsidP="00F64425">
      <w:pPr>
        <w:tabs>
          <w:tab w:val="left" w:pos="6900"/>
        </w:tabs>
        <w:rPr>
          <w:rFonts w:ascii="Times New Roman" w:hAnsi="Times New Roman" w:cs="Times New Roman"/>
          <w:b/>
          <w:bCs/>
        </w:rPr>
      </w:pPr>
    </w:p>
    <w:p w14:paraId="2954D54C" w14:textId="77777777" w:rsidR="00F64425" w:rsidRPr="00C265E8" w:rsidRDefault="00F64425" w:rsidP="00F64425">
      <w:pPr>
        <w:tabs>
          <w:tab w:val="left" w:pos="284"/>
        </w:tabs>
        <w:ind w:firstLine="0"/>
        <w:jc w:val="right"/>
        <w:rPr>
          <w:rFonts w:ascii="Times New Roman" w:hAnsi="Times New Roman" w:cs="Times New Roman"/>
          <w:sz w:val="28"/>
          <w:szCs w:val="28"/>
        </w:rPr>
      </w:pPr>
    </w:p>
    <w:sectPr w:rsidR="00F64425" w:rsidRPr="00C265E8" w:rsidSect="00773A52">
      <w:pgSz w:w="16840" w:h="11907" w:code="9"/>
      <w:pgMar w:top="454"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T Serif">
    <w:charset w:val="00"/>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C322C"/>
    <w:multiLevelType w:val="hybridMultilevel"/>
    <w:tmpl w:val="2578F292"/>
    <w:lvl w:ilvl="0" w:tplc="FFFFFFFF">
      <w:start w:val="1"/>
      <w:numFmt w:val="decimal"/>
      <w:lvlText w:val="%1."/>
      <w:lvlJc w:val="left"/>
      <w:pPr>
        <w:ind w:left="720" w:hanging="360"/>
      </w:pPr>
    </w:lvl>
    <w:lvl w:ilvl="1" w:tplc="0418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706E1A"/>
    <w:multiLevelType w:val="hybridMultilevel"/>
    <w:tmpl w:val="F0AA2E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E3A5396"/>
    <w:multiLevelType w:val="hybridMultilevel"/>
    <w:tmpl w:val="A6766E42"/>
    <w:lvl w:ilvl="0" w:tplc="C47EC90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2C656BBF"/>
    <w:multiLevelType w:val="hybridMultilevel"/>
    <w:tmpl w:val="89DC2E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2411CA5"/>
    <w:multiLevelType w:val="hybridMultilevel"/>
    <w:tmpl w:val="296C718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3DF47963"/>
    <w:multiLevelType w:val="hybridMultilevel"/>
    <w:tmpl w:val="769C9F58"/>
    <w:lvl w:ilvl="0" w:tplc="9D042992">
      <w:start w:val="1"/>
      <w:numFmt w:val="decimal"/>
      <w:lvlText w:val="%1."/>
      <w:lvlJc w:val="left"/>
      <w:pPr>
        <w:ind w:left="720" w:hanging="360"/>
      </w:pPr>
      <w:rPr>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DFE7BC9"/>
    <w:multiLevelType w:val="hybridMultilevel"/>
    <w:tmpl w:val="0218A0EC"/>
    <w:lvl w:ilvl="0" w:tplc="5D78587A">
      <w:start w:val="1"/>
      <w:numFmt w:val="decimal"/>
      <w:lvlText w:val="%1."/>
      <w:lvlJc w:val="left"/>
      <w:pPr>
        <w:ind w:left="1080" w:hanging="360"/>
      </w:pPr>
      <w:rPr>
        <w:rFonts w:ascii="Times New Roman" w:hAnsi="Times New Roman" w:cs="Times New Roman" w:hint="default"/>
        <w:sz w:val="27"/>
        <w:szCs w:val="27"/>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4773BEA"/>
    <w:multiLevelType w:val="hybridMultilevel"/>
    <w:tmpl w:val="C1324504"/>
    <w:lvl w:ilvl="0" w:tplc="EF727B3A">
      <w:start w:val="20"/>
      <w:numFmt w:val="decimal"/>
      <w:lvlText w:val="%1"/>
      <w:lvlJc w:val="left"/>
      <w:pPr>
        <w:ind w:left="644" w:hanging="360"/>
      </w:pPr>
      <w:rPr>
        <w:rFonts w:eastAsia="Times New Roman"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8" w15:restartNumberingAfterBreak="0">
    <w:nsid w:val="507C6AC0"/>
    <w:multiLevelType w:val="hybridMultilevel"/>
    <w:tmpl w:val="9782FD38"/>
    <w:lvl w:ilvl="0" w:tplc="323EF5BA">
      <w:start w:val="1"/>
      <w:numFmt w:val="decimal"/>
      <w:lvlText w:val="%1."/>
      <w:lvlJc w:val="left"/>
      <w:pPr>
        <w:ind w:left="644" w:hanging="360"/>
      </w:pPr>
      <w:rPr>
        <w:rFonts w:eastAsia="Times New Roman"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9" w15:restartNumberingAfterBreak="0">
    <w:nsid w:val="53094517"/>
    <w:multiLevelType w:val="hybridMultilevel"/>
    <w:tmpl w:val="F788BAB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6C80CF3"/>
    <w:multiLevelType w:val="multilevel"/>
    <w:tmpl w:val="F5426814"/>
    <w:lvl w:ilvl="0">
      <w:start w:val="1"/>
      <w:numFmt w:val="decimal"/>
      <w:lvlText w:val="%1."/>
      <w:lvlJc w:val="left"/>
      <w:pPr>
        <w:ind w:left="920" w:hanging="360"/>
      </w:pPr>
      <w:rPr>
        <w:rFonts w:ascii="Times New Roman" w:eastAsia="Times New Roman" w:hAnsi="Times New Roman" w:cs="Times New Roman"/>
      </w:rPr>
    </w:lvl>
    <w:lvl w:ilvl="1">
      <w:start w:val="1"/>
      <w:numFmt w:val="bullet"/>
      <w:lvlText w:val="o"/>
      <w:lvlJc w:val="left"/>
      <w:pPr>
        <w:ind w:left="1640" w:hanging="360"/>
      </w:pPr>
      <w:rPr>
        <w:rFonts w:ascii="Courier New" w:hAnsi="Courier New" w:cs="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cs="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cs="Courier New" w:hint="default"/>
      </w:rPr>
    </w:lvl>
    <w:lvl w:ilvl="8">
      <w:start w:val="1"/>
      <w:numFmt w:val="bullet"/>
      <w:lvlText w:val=""/>
      <w:lvlJc w:val="left"/>
      <w:pPr>
        <w:ind w:left="6680" w:hanging="360"/>
      </w:pPr>
      <w:rPr>
        <w:rFonts w:ascii="Wingdings" w:hAnsi="Wingdings" w:hint="default"/>
      </w:rPr>
    </w:lvl>
  </w:abstractNum>
  <w:abstractNum w:abstractNumId="11" w15:restartNumberingAfterBreak="0">
    <w:nsid w:val="56E30E6E"/>
    <w:multiLevelType w:val="multilevel"/>
    <w:tmpl w:val="370E6B6E"/>
    <w:lvl w:ilvl="0">
      <w:start w:val="1"/>
      <w:numFmt w:val="decimal"/>
      <w:lvlText w:val="%1."/>
      <w:lvlJc w:val="left"/>
      <w:pPr>
        <w:ind w:left="502" w:hanging="360"/>
      </w:pPr>
      <w:rPr>
        <w:b/>
        <w:bCs/>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A9372D6"/>
    <w:multiLevelType w:val="hybridMultilevel"/>
    <w:tmpl w:val="AB8239B8"/>
    <w:lvl w:ilvl="0" w:tplc="B9045C9E">
      <w:start w:val="1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C3D5CDC"/>
    <w:multiLevelType w:val="hybridMultilevel"/>
    <w:tmpl w:val="6D48EE1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0061616"/>
    <w:multiLevelType w:val="hybridMultilevel"/>
    <w:tmpl w:val="D49606C0"/>
    <w:lvl w:ilvl="0" w:tplc="60168E62">
      <w:start w:val="1"/>
      <w:numFmt w:val="decimal"/>
      <w:lvlText w:val="%1."/>
      <w:lvlJc w:val="left"/>
      <w:pPr>
        <w:ind w:left="930" w:hanging="360"/>
      </w:pPr>
      <w:rPr>
        <w:rFonts w:hint="default"/>
      </w:rPr>
    </w:lvl>
    <w:lvl w:ilvl="1" w:tplc="04180019" w:tentative="1">
      <w:start w:val="1"/>
      <w:numFmt w:val="lowerLetter"/>
      <w:lvlText w:val="%2."/>
      <w:lvlJc w:val="left"/>
      <w:pPr>
        <w:ind w:left="1650" w:hanging="360"/>
      </w:pPr>
    </w:lvl>
    <w:lvl w:ilvl="2" w:tplc="0418001B" w:tentative="1">
      <w:start w:val="1"/>
      <w:numFmt w:val="lowerRoman"/>
      <w:lvlText w:val="%3."/>
      <w:lvlJc w:val="right"/>
      <w:pPr>
        <w:ind w:left="2370" w:hanging="180"/>
      </w:pPr>
    </w:lvl>
    <w:lvl w:ilvl="3" w:tplc="0418000F" w:tentative="1">
      <w:start w:val="1"/>
      <w:numFmt w:val="decimal"/>
      <w:lvlText w:val="%4."/>
      <w:lvlJc w:val="left"/>
      <w:pPr>
        <w:ind w:left="3090" w:hanging="360"/>
      </w:pPr>
    </w:lvl>
    <w:lvl w:ilvl="4" w:tplc="04180019" w:tentative="1">
      <w:start w:val="1"/>
      <w:numFmt w:val="lowerLetter"/>
      <w:lvlText w:val="%5."/>
      <w:lvlJc w:val="left"/>
      <w:pPr>
        <w:ind w:left="3810" w:hanging="360"/>
      </w:pPr>
    </w:lvl>
    <w:lvl w:ilvl="5" w:tplc="0418001B" w:tentative="1">
      <w:start w:val="1"/>
      <w:numFmt w:val="lowerRoman"/>
      <w:lvlText w:val="%6."/>
      <w:lvlJc w:val="right"/>
      <w:pPr>
        <w:ind w:left="4530" w:hanging="180"/>
      </w:pPr>
    </w:lvl>
    <w:lvl w:ilvl="6" w:tplc="0418000F" w:tentative="1">
      <w:start w:val="1"/>
      <w:numFmt w:val="decimal"/>
      <w:lvlText w:val="%7."/>
      <w:lvlJc w:val="left"/>
      <w:pPr>
        <w:ind w:left="5250" w:hanging="360"/>
      </w:pPr>
    </w:lvl>
    <w:lvl w:ilvl="7" w:tplc="04180019" w:tentative="1">
      <w:start w:val="1"/>
      <w:numFmt w:val="lowerLetter"/>
      <w:lvlText w:val="%8."/>
      <w:lvlJc w:val="left"/>
      <w:pPr>
        <w:ind w:left="5970" w:hanging="360"/>
      </w:pPr>
    </w:lvl>
    <w:lvl w:ilvl="8" w:tplc="0418001B" w:tentative="1">
      <w:start w:val="1"/>
      <w:numFmt w:val="lowerRoman"/>
      <w:lvlText w:val="%9."/>
      <w:lvlJc w:val="right"/>
      <w:pPr>
        <w:ind w:left="6690" w:hanging="180"/>
      </w:pPr>
    </w:lvl>
  </w:abstractNum>
  <w:abstractNum w:abstractNumId="15" w15:restartNumberingAfterBreak="0">
    <w:nsid w:val="6D8F618F"/>
    <w:multiLevelType w:val="hybridMultilevel"/>
    <w:tmpl w:val="74902D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46821131">
    <w:abstractNumId w:val="11"/>
  </w:num>
  <w:num w:numId="2" w16cid:durableId="1157259147">
    <w:abstractNumId w:val="12"/>
  </w:num>
  <w:num w:numId="3" w16cid:durableId="223105979">
    <w:abstractNumId w:val="1"/>
  </w:num>
  <w:num w:numId="4" w16cid:durableId="40592555">
    <w:abstractNumId w:val="5"/>
  </w:num>
  <w:num w:numId="5" w16cid:durableId="1396394834">
    <w:abstractNumId w:val="0"/>
  </w:num>
  <w:num w:numId="6" w16cid:durableId="1173107128">
    <w:abstractNumId w:val="3"/>
  </w:num>
  <w:num w:numId="7" w16cid:durableId="192152802">
    <w:abstractNumId w:val="6"/>
  </w:num>
  <w:num w:numId="8" w16cid:durableId="907766084">
    <w:abstractNumId w:val="13"/>
  </w:num>
  <w:num w:numId="9" w16cid:durableId="897790427">
    <w:abstractNumId w:val="2"/>
  </w:num>
  <w:num w:numId="10" w16cid:durableId="1910535070">
    <w:abstractNumId w:val="10"/>
  </w:num>
  <w:num w:numId="11" w16cid:durableId="730933219">
    <w:abstractNumId w:val="7"/>
  </w:num>
  <w:num w:numId="12" w16cid:durableId="122582442">
    <w:abstractNumId w:val="8"/>
  </w:num>
  <w:num w:numId="13" w16cid:durableId="1769233471">
    <w:abstractNumId w:val="14"/>
  </w:num>
  <w:num w:numId="14" w16cid:durableId="1003897846">
    <w:abstractNumId w:val="9"/>
  </w:num>
  <w:num w:numId="15" w16cid:durableId="1853447438">
    <w:abstractNumId w:val="15"/>
  </w:num>
  <w:num w:numId="16" w16cid:durableId="32272955">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CA1"/>
    <w:rsid w:val="00092CF4"/>
    <w:rsid w:val="000E14A2"/>
    <w:rsid w:val="0014629C"/>
    <w:rsid w:val="00146644"/>
    <w:rsid w:val="00160BEC"/>
    <w:rsid w:val="00165D66"/>
    <w:rsid w:val="001D0808"/>
    <w:rsid w:val="001F0056"/>
    <w:rsid w:val="002206DC"/>
    <w:rsid w:val="00237FB3"/>
    <w:rsid w:val="00246CB4"/>
    <w:rsid w:val="002A7F5E"/>
    <w:rsid w:val="003072A8"/>
    <w:rsid w:val="00346A96"/>
    <w:rsid w:val="00383CF8"/>
    <w:rsid w:val="00385D41"/>
    <w:rsid w:val="003B5595"/>
    <w:rsid w:val="003F5F5C"/>
    <w:rsid w:val="004926B7"/>
    <w:rsid w:val="004B7C97"/>
    <w:rsid w:val="004F5484"/>
    <w:rsid w:val="00505234"/>
    <w:rsid w:val="0052684E"/>
    <w:rsid w:val="00531220"/>
    <w:rsid w:val="00557CF4"/>
    <w:rsid w:val="00570269"/>
    <w:rsid w:val="005738A2"/>
    <w:rsid w:val="00574745"/>
    <w:rsid w:val="005A781C"/>
    <w:rsid w:val="005B2CA1"/>
    <w:rsid w:val="006103FF"/>
    <w:rsid w:val="00662912"/>
    <w:rsid w:val="00690A78"/>
    <w:rsid w:val="006E3C3C"/>
    <w:rsid w:val="00713CE9"/>
    <w:rsid w:val="007164F6"/>
    <w:rsid w:val="0072706C"/>
    <w:rsid w:val="00773A52"/>
    <w:rsid w:val="00784127"/>
    <w:rsid w:val="00804A07"/>
    <w:rsid w:val="00805507"/>
    <w:rsid w:val="0080766E"/>
    <w:rsid w:val="008319C0"/>
    <w:rsid w:val="0086282D"/>
    <w:rsid w:val="008974D5"/>
    <w:rsid w:val="008A2338"/>
    <w:rsid w:val="008F438A"/>
    <w:rsid w:val="00935FC0"/>
    <w:rsid w:val="009534E7"/>
    <w:rsid w:val="00953AF9"/>
    <w:rsid w:val="00960F9A"/>
    <w:rsid w:val="009E3E07"/>
    <w:rsid w:val="00A248DB"/>
    <w:rsid w:val="00A67008"/>
    <w:rsid w:val="00AB0239"/>
    <w:rsid w:val="00AB42B2"/>
    <w:rsid w:val="00AC5B7C"/>
    <w:rsid w:val="00AF4A50"/>
    <w:rsid w:val="00B118AC"/>
    <w:rsid w:val="00B50518"/>
    <w:rsid w:val="00B55982"/>
    <w:rsid w:val="00BA732C"/>
    <w:rsid w:val="00BD372D"/>
    <w:rsid w:val="00BE55B3"/>
    <w:rsid w:val="00C04FB1"/>
    <w:rsid w:val="00C265E8"/>
    <w:rsid w:val="00CC0357"/>
    <w:rsid w:val="00D21FBB"/>
    <w:rsid w:val="00D27CFD"/>
    <w:rsid w:val="00DB4674"/>
    <w:rsid w:val="00DC5A5C"/>
    <w:rsid w:val="00DD5A5D"/>
    <w:rsid w:val="00DE310C"/>
    <w:rsid w:val="00E847E5"/>
    <w:rsid w:val="00E94841"/>
    <w:rsid w:val="00EF53B2"/>
    <w:rsid w:val="00F5260B"/>
    <w:rsid w:val="00F63898"/>
    <w:rsid w:val="00F64425"/>
    <w:rsid w:val="00F66A7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78C5E"/>
  <w15:chartTrackingRefBased/>
  <w15:docId w15:val="{6680EBB4-7BCF-4BC2-8C1B-8232E62F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line="30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425"/>
  </w:style>
  <w:style w:type="paragraph" w:styleId="Titlu1">
    <w:name w:val="heading 1"/>
    <w:basedOn w:val="Normal"/>
    <w:next w:val="Normal"/>
    <w:link w:val="Titlu1Caracter"/>
    <w:uiPriority w:val="9"/>
    <w:qFormat/>
    <w:rsid w:val="005B2C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5B2C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5B2CA1"/>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5B2CA1"/>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5B2CA1"/>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5B2CA1"/>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B2CA1"/>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B2CA1"/>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B2CA1"/>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B2CA1"/>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5B2CA1"/>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5B2CA1"/>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5B2CA1"/>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5B2CA1"/>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5B2CA1"/>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B2CA1"/>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B2CA1"/>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B2CA1"/>
    <w:rPr>
      <w:rFonts w:eastAsiaTheme="majorEastAsia" w:cstheme="majorBidi"/>
      <w:color w:val="272727" w:themeColor="text1" w:themeTint="D8"/>
    </w:rPr>
  </w:style>
  <w:style w:type="paragraph" w:styleId="Titlu">
    <w:name w:val="Title"/>
    <w:basedOn w:val="Normal"/>
    <w:next w:val="Normal"/>
    <w:link w:val="TitluCaracter"/>
    <w:uiPriority w:val="10"/>
    <w:qFormat/>
    <w:rsid w:val="005B2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B2CA1"/>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B2CA1"/>
    <w:pPr>
      <w:numPr>
        <w:ilvl w:val="1"/>
      </w:numPr>
      <w:spacing w:after="160"/>
      <w:ind w:firstLine="709"/>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B2CA1"/>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B2CA1"/>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5B2CA1"/>
    <w:rPr>
      <w:i/>
      <w:iCs/>
      <w:color w:val="404040" w:themeColor="text1" w:themeTint="BF"/>
    </w:rPr>
  </w:style>
  <w:style w:type="paragraph" w:styleId="Listparagraf">
    <w:name w:val="List Paragraph"/>
    <w:basedOn w:val="Normal"/>
    <w:uiPriority w:val="34"/>
    <w:qFormat/>
    <w:rsid w:val="005B2CA1"/>
    <w:pPr>
      <w:ind w:left="720"/>
      <w:contextualSpacing/>
    </w:pPr>
  </w:style>
  <w:style w:type="character" w:styleId="Accentuareintens">
    <w:name w:val="Intense Emphasis"/>
    <w:basedOn w:val="Fontdeparagrafimplicit"/>
    <w:uiPriority w:val="21"/>
    <w:qFormat/>
    <w:rsid w:val="005B2CA1"/>
    <w:rPr>
      <w:i/>
      <w:iCs/>
      <w:color w:val="0F4761" w:themeColor="accent1" w:themeShade="BF"/>
    </w:rPr>
  </w:style>
  <w:style w:type="paragraph" w:styleId="Citatintens">
    <w:name w:val="Intense Quote"/>
    <w:basedOn w:val="Normal"/>
    <w:next w:val="Normal"/>
    <w:link w:val="CitatintensCaracter"/>
    <w:uiPriority w:val="30"/>
    <w:qFormat/>
    <w:rsid w:val="005B2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5B2CA1"/>
    <w:rPr>
      <w:i/>
      <w:iCs/>
      <w:color w:val="0F4761" w:themeColor="accent1" w:themeShade="BF"/>
    </w:rPr>
  </w:style>
  <w:style w:type="character" w:styleId="Referireintens">
    <w:name w:val="Intense Reference"/>
    <w:basedOn w:val="Fontdeparagrafimplicit"/>
    <w:uiPriority w:val="32"/>
    <w:qFormat/>
    <w:rsid w:val="005B2CA1"/>
    <w:rPr>
      <w:b/>
      <w:bCs/>
      <w:smallCaps/>
      <w:color w:val="0F4761" w:themeColor="accent1" w:themeShade="BF"/>
      <w:spacing w:val="5"/>
    </w:rPr>
  </w:style>
  <w:style w:type="character" w:styleId="Textsubstituent">
    <w:name w:val="Placeholder Text"/>
    <w:basedOn w:val="Fontdeparagrafimplicit"/>
    <w:uiPriority w:val="99"/>
    <w:semiHidden/>
    <w:rsid w:val="00F64425"/>
    <w:rPr>
      <w:color w:val="666666"/>
    </w:rPr>
  </w:style>
  <w:style w:type="character" w:styleId="Referincomentariu">
    <w:name w:val="annotation reference"/>
    <w:basedOn w:val="Fontdeparagrafimplicit"/>
    <w:uiPriority w:val="99"/>
    <w:semiHidden/>
    <w:unhideWhenUsed/>
    <w:rsid w:val="00F64425"/>
    <w:rPr>
      <w:sz w:val="16"/>
      <w:szCs w:val="16"/>
    </w:rPr>
  </w:style>
  <w:style w:type="paragraph" w:styleId="Textcomentariu">
    <w:name w:val="annotation text"/>
    <w:basedOn w:val="Normal"/>
    <w:link w:val="TextcomentariuCaracter"/>
    <w:uiPriority w:val="99"/>
    <w:semiHidden/>
    <w:unhideWhenUsed/>
    <w:rsid w:val="00F64425"/>
    <w:pPr>
      <w:spacing w:after="160" w:line="240" w:lineRule="auto"/>
      <w:ind w:firstLine="0"/>
      <w:jc w:val="left"/>
    </w:pPr>
    <w:rPr>
      <w:sz w:val="20"/>
      <w:szCs w:val="20"/>
    </w:rPr>
  </w:style>
  <w:style w:type="character" w:customStyle="1" w:styleId="TextcomentariuCaracter">
    <w:name w:val="Text comentariu Caracter"/>
    <w:basedOn w:val="Fontdeparagrafimplicit"/>
    <w:link w:val="Textcomentariu"/>
    <w:uiPriority w:val="99"/>
    <w:semiHidden/>
    <w:rsid w:val="00F64425"/>
    <w:rPr>
      <w:sz w:val="20"/>
      <w:szCs w:val="20"/>
    </w:rPr>
  </w:style>
  <w:style w:type="paragraph" w:styleId="SubiectComentariu">
    <w:name w:val="annotation subject"/>
    <w:basedOn w:val="Textcomentariu"/>
    <w:next w:val="Textcomentariu"/>
    <w:link w:val="SubiectComentariuCaracter"/>
    <w:uiPriority w:val="99"/>
    <w:semiHidden/>
    <w:unhideWhenUsed/>
    <w:rsid w:val="00F64425"/>
    <w:rPr>
      <w:b/>
      <w:bCs/>
    </w:rPr>
  </w:style>
  <w:style w:type="character" w:customStyle="1" w:styleId="SubiectComentariuCaracter">
    <w:name w:val="Subiect Comentariu Caracter"/>
    <w:basedOn w:val="TextcomentariuCaracter"/>
    <w:link w:val="SubiectComentariu"/>
    <w:uiPriority w:val="99"/>
    <w:semiHidden/>
    <w:rsid w:val="00F64425"/>
    <w:rPr>
      <w:b/>
      <w:bCs/>
      <w:sz w:val="20"/>
      <w:szCs w:val="20"/>
    </w:rPr>
  </w:style>
  <w:style w:type="paragraph" w:styleId="Revizuire">
    <w:name w:val="Revision"/>
    <w:hidden/>
    <w:uiPriority w:val="99"/>
    <w:semiHidden/>
    <w:rsid w:val="00F64425"/>
    <w:pPr>
      <w:spacing w:line="240" w:lineRule="auto"/>
      <w:ind w:firstLine="0"/>
      <w:jc w:val="left"/>
    </w:pPr>
    <w:rPr>
      <w:sz w:val="22"/>
      <w:szCs w:val="22"/>
    </w:rPr>
  </w:style>
  <w:style w:type="table" w:styleId="Tabelgril">
    <w:name w:val="Table Grid"/>
    <w:basedOn w:val="TabelNormal"/>
    <w:uiPriority w:val="39"/>
    <w:rsid w:val="00F64425"/>
    <w:pPr>
      <w:spacing w:line="240" w:lineRule="auto"/>
      <w:ind w:firstLine="0"/>
      <w:jc w:val="left"/>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F64425"/>
    <w:pPr>
      <w:spacing w:line="240" w:lineRule="auto"/>
      <w:ind w:firstLine="0"/>
      <w:jc w:val="left"/>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644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6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C641C-8BEB-4003-89AB-A9C77CBFA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902</TotalTime>
  <Pages>22</Pages>
  <Words>6261</Words>
  <Characters>36316</Characters>
  <Application>Microsoft Office Word</Application>
  <DocSecurity>0</DocSecurity>
  <Lines>302</Lines>
  <Paragraphs>84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Secția politici în domeniul forestier și cinegetic</dc:creator>
  <cp:keywords/>
  <dc:description/>
  <cp:lastModifiedBy>Secția politici în domeniul forestier și cinegetic</cp:lastModifiedBy>
  <cp:revision>67</cp:revision>
  <dcterms:created xsi:type="dcterms:W3CDTF">2025-03-28T14:45:00Z</dcterms:created>
  <dcterms:modified xsi:type="dcterms:W3CDTF">2025-04-22T06:31:00Z</dcterms:modified>
</cp:coreProperties>
</file>