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967FE" w14:textId="77777777" w:rsidR="00B201CA" w:rsidRPr="00B201CA" w:rsidRDefault="00B201CA" w:rsidP="00B201CA">
      <w:pPr>
        <w:jc w:val="right"/>
        <w:rPr>
          <w:rFonts w:ascii="Times New Roman" w:hAnsi="Times New Roman" w:cs="Times New Roman"/>
          <w:b/>
          <w:bCs/>
          <w:i/>
          <w:iCs/>
          <w:sz w:val="28"/>
          <w:szCs w:val="28"/>
          <w:lang w:val="ro-MD"/>
        </w:rPr>
      </w:pPr>
      <w:r w:rsidRPr="00B201CA">
        <w:rPr>
          <w:rFonts w:ascii="Times New Roman" w:hAnsi="Times New Roman" w:cs="Times New Roman"/>
          <w:b/>
          <w:bCs/>
          <w:i/>
          <w:iCs/>
          <w:sz w:val="28"/>
          <w:szCs w:val="28"/>
          <w:lang w:val="ro-MD"/>
        </w:rPr>
        <w:t>Proiect</w:t>
      </w:r>
    </w:p>
    <w:p w14:paraId="50C77747" w14:textId="77777777" w:rsidR="00B201CA" w:rsidRPr="00B201CA" w:rsidRDefault="00B201CA" w:rsidP="009F46B3">
      <w:pPr>
        <w:spacing w:after="0"/>
        <w:jc w:val="center"/>
        <w:rPr>
          <w:rFonts w:ascii="Times New Roman" w:hAnsi="Times New Roman" w:cs="Times New Roman"/>
          <w:b/>
          <w:bCs/>
          <w:sz w:val="28"/>
          <w:szCs w:val="28"/>
          <w:lang w:val="ro-MD"/>
        </w:rPr>
      </w:pPr>
      <w:r w:rsidRPr="00B201CA">
        <w:rPr>
          <w:rFonts w:ascii="Times New Roman" w:hAnsi="Times New Roman" w:cs="Times New Roman"/>
          <w:b/>
          <w:bCs/>
          <w:sz w:val="28"/>
          <w:szCs w:val="28"/>
          <w:lang w:val="ro-MD"/>
        </w:rPr>
        <w:t>LEGE</w:t>
      </w:r>
    </w:p>
    <w:p w14:paraId="17C6415F" w14:textId="77777777" w:rsidR="009F46B3" w:rsidRDefault="00B201CA" w:rsidP="009F46B3">
      <w:pPr>
        <w:pStyle w:val="nr"/>
        <w:spacing w:after="0"/>
        <w:jc w:val="center"/>
        <w:rPr>
          <w:rFonts w:ascii="Times New Roman" w:hAnsi="Times New Roman" w:cs="Times New Roman"/>
          <w:b/>
          <w:bCs/>
          <w:color w:val="auto"/>
          <w:sz w:val="28"/>
          <w:szCs w:val="28"/>
        </w:rPr>
      </w:pPr>
      <w:r w:rsidRPr="00B201CA">
        <w:rPr>
          <w:rFonts w:ascii="Times New Roman" w:hAnsi="Times New Roman" w:cs="Times New Roman"/>
          <w:b/>
          <w:bCs/>
          <w:color w:val="auto"/>
          <w:sz w:val="28"/>
          <w:szCs w:val="28"/>
        </w:rPr>
        <w:t xml:space="preserve">pentru modificarea Legii nr. 230/2022 </w:t>
      </w:r>
    </w:p>
    <w:p w14:paraId="0F37D050" w14:textId="75B82584" w:rsidR="00B201CA" w:rsidRDefault="00B201CA" w:rsidP="009F46B3">
      <w:pPr>
        <w:pStyle w:val="nr"/>
        <w:spacing w:after="0"/>
        <w:jc w:val="center"/>
        <w:rPr>
          <w:rFonts w:ascii="Times New Roman" w:hAnsi="Times New Roman" w:cs="Times New Roman"/>
          <w:b/>
          <w:bCs/>
          <w:color w:val="auto"/>
          <w:sz w:val="28"/>
          <w:szCs w:val="28"/>
        </w:rPr>
      </w:pPr>
      <w:r w:rsidRPr="00B201CA">
        <w:rPr>
          <w:rFonts w:ascii="Times New Roman" w:hAnsi="Times New Roman" w:cs="Times New Roman"/>
          <w:b/>
          <w:bCs/>
          <w:color w:val="auto"/>
          <w:sz w:val="28"/>
          <w:szCs w:val="28"/>
        </w:rPr>
        <w:t>privind dreptul de autor și drepturile conexe</w:t>
      </w:r>
    </w:p>
    <w:p w14:paraId="34842094" w14:textId="77777777" w:rsidR="009F46B3" w:rsidRPr="00B201CA" w:rsidRDefault="009F46B3" w:rsidP="009F46B3">
      <w:pPr>
        <w:pStyle w:val="nr"/>
        <w:spacing w:after="0"/>
        <w:jc w:val="center"/>
        <w:rPr>
          <w:rFonts w:ascii="Times New Roman" w:hAnsi="Times New Roman" w:cs="Times New Roman"/>
          <w:b/>
          <w:bCs/>
          <w:color w:val="auto"/>
          <w:sz w:val="28"/>
          <w:szCs w:val="28"/>
          <w:lang w:val="ro-MD"/>
        </w:rPr>
      </w:pPr>
    </w:p>
    <w:p w14:paraId="6B3F47A7" w14:textId="77777777" w:rsidR="00B201CA" w:rsidRPr="00B201CA" w:rsidRDefault="00B201CA" w:rsidP="00B201CA">
      <w:pPr>
        <w:spacing w:line="276" w:lineRule="auto"/>
        <w:ind w:left="0" w:firstLine="567"/>
        <w:jc w:val="both"/>
        <w:rPr>
          <w:rFonts w:ascii="Times New Roman" w:hAnsi="Times New Roman" w:cs="Times New Roman"/>
          <w:sz w:val="28"/>
          <w:szCs w:val="28"/>
          <w:lang w:val="ro-MD"/>
        </w:rPr>
      </w:pPr>
      <w:r w:rsidRPr="00B201CA">
        <w:rPr>
          <w:rFonts w:ascii="Times New Roman" w:hAnsi="Times New Roman" w:cs="Times New Roman"/>
          <w:sz w:val="28"/>
          <w:szCs w:val="28"/>
          <w:lang w:val="ro-MD"/>
        </w:rPr>
        <w:t>Parlamentul adoptă prezenta lege organică</w:t>
      </w:r>
    </w:p>
    <w:p w14:paraId="51A1B1F8" w14:textId="6343FDCD" w:rsidR="00B201CA" w:rsidRPr="00264545" w:rsidRDefault="00B201CA" w:rsidP="00264545">
      <w:pPr>
        <w:spacing w:after="240" w:line="276" w:lineRule="auto"/>
        <w:ind w:left="0" w:firstLine="567"/>
        <w:jc w:val="both"/>
        <w:rPr>
          <w:rFonts w:ascii="Times New Roman" w:hAnsi="Times New Roman" w:cs="Times New Roman"/>
          <w:sz w:val="28"/>
          <w:szCs w:val="28"/>
          <w:lang w:val="ro-MD"/>
        </w:rPr>
      </w:pPr>
      <w:r w:rsidRPr="00B201CA">
        <w:rPr>
          <w:rFonts w:ascii="Times New Roman" w:hAnsi="Times New Roman" w:cs="Times New Roman"/>
          <w:b/>
          <w:bCs/>
          <w:sz w:val="28"/>
          <w:szCs w:val="28"/>
          <w:lang w:val="ro-MD"/>
        </w:rPr>
        <w:t>Art. I.</w:t>
      </w:r>
      <w:r w:rsidRPr="00B201CA">
        <w:rPr>
          <w:rFonts w:ascii="Times New Roman" w:hAnsi="Times New Roman" w:cs="Times New Roman"/>
          <w:sz w:val="28"/>
          <w:szCs w:val="28"/>
          <w:lang w:val="ro-MD"/>
        </w:rPr>
        <w:t xml:space="preserve"> Legea nr.230/2022 privind dreptul de autor și drepturile conexe (Monitorul Oficial al Republicii Moldova nr.278-282/578 din 09.09.2022),</w:t>
      </w:r>
      <w:r w:rsidR="001C743F">
        <w:rPr>
          <w:rFonts w:ascii="Times New Roman" w:hAnsi="Times New Roman" w:cs="Times New Roman"/>
          <w:sz w:val="28"/>
          <w:szCs w:val="28"/>
          <w:lang w:val="ro-MD"/>
        </w:rPr>
        <w:t xml:space="preserve"> </w:t>
      </w:r>
      <w:r w:rsidRPr="00B201CA">
        <w:rPr>
          <w:rFonts w:ascii="Times New Roman" w:hAnsi="Times New Roman" w:cs="Times New Roman"/>
          <w:sz w:val="28"/>
          <w:szCs w:val="28"/>
          <w:lang w:val="ro-MD"/>
        </w:rPr>
        <w:t>se modifică după cum urmează:</w:t>
      </w:r>
    </w:p>
    <w:p w14:paraId="6D2AE5BD" w14:textId="64A16E7C" w:rsidR="00F822B9" w:rsidRPr="001C743F" w:rsidRDefault="001C743F" w:rsidP="001C743F">
      <w:pPr>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lang w:val="ro-MD"/>
        </w:rPr>
        <w:t xml:space="preserve">1. </w:t>
      </w:r>
      <w:r w:rsidR="000572F2" w:rsidRPr="001C743F">
        <w:rPr>
          <w:rFonts w:ascii="Times New Roman" w:hAnsi="Times New Roman" w:cs="Times New Roman"/>
          <w:sz w:val="28"/>
          <w:szCs w:val="28"/>
        </w:rPr>
        <w:t xml:space="preserve">La articolul 77, alineatul (3) </w:t>
      </w:r>
      <w:r w:rsidR="00A00BF6" w:rsidRPr="001C743F">
        <w:rPr>
          <w:rFonts w:ascii="Times New Roman" w:hAnsi="Times New Roman" w:cs="Times New Roman"/>
          <w:sz w:val="28"/>
          <w:szCs w:val="28"/>
        </w:rPr>
        <w:t>v</w:t>
      </w:r>
      <w:r w:rsidR="000572F2" w:rsidRPr="001C743F">
        <w:rPr>
          <w:rFonts w:ascii="Times New Roman" w:hAnsi="Times New Roman" w:cs="Times New Roman"/>
          <w:sz w:val="28"/>
          <w:szCs w:val="28"/>
        </w:rPr>
        <w:t xml:space="preserve">a avea următorul cuprins: “(3) Cuantumul remunerației </w:t>
      </w:r>
      <w:r w:rsidR="00247AA3" w:rsidRPr="001C743F">
        <w:rPr>
          <w:rFonts w:ascii="Times New Roman" w:hAnsi="Times New Roman" w:cs="Times New Roman"/>
          <w:sz w:val="28"/>
          <w:szCs w:val="28"/>
        </w:rPr>
        <w:t xml:space="preserve">echitabile </w:t>
      </w:r>
      <w:r w:rsidR="00264545" w:rsidRPr="001C743F">
        <w:rPr>
          <w:rFonts w:ascii="Times New Roman" w:hAnsi="Times New Roman" w:cs="Times New Roman"/>
          <w:sz w:val="28"/>
          <w:szCs w:val="28"/>
        </w:rPr>
        <w:t xml:space="preserve">se stabilește în cuprinsul metodologiei negociate </w:t>
      </w:r>
      <w:r w:rsidR="00264545" w:rsidRPr="001C743F">
        <w:rPr>
          <w:rFonts w:ascii="Times New Roman" w:hAnsi="Times New Roman" w:cs="Times New Roman"/>
          <w:color w:val="000000"/>
          <w:sz w:val="28"/>
          <w:szCs w:val="28"/>
          <w:shd w:val="clear" w:color="auto" w:fill="FFFFFF"/>
        </w:rPr>
        <w:t>potrivit prevederilor art. 99–101.</w:t>
      </w:r>
      <w:r w:rsidR="000572F2" w:rsidRPr="001C743F">
        <w:rPr>
          <w:rFonts w:ascii="Times New Roman" w:hAnsi="Times New Roman" w:cs="Times New Roman"/>
          <w:sz w:val="28"/>
          <w:szCs w:val="28"/>
        </w:rPr>
        <w:t>”</w:t>
      </w:r>
      <w:r w:rsidR="00264545" w:rsidRPr="001C743F">
        <w:rPr>
          <w:rFonts w:ascii="Times New Roman" w:hAnsi="Times New Roman" w:cs="Times New Roman"/>
          <w:sz w:val="28"/>
          <w:szCs w:val="28"/>
        </w:rPr>
        <w:t>.</w:t>
      </w:r>
    </w:p>
    <w:p w14:paraId="43356444" w14:textId="1D7E3E7C" w:rsidR="00B201CA" w:rsidRPr="001C743F" w:rsidRDefault="0054017D" w:rsidP="001C743F">
      <w:pPr>
        <w:pStyle w:val="ListParagraph"/>
        <w:numPr>
          <w:ilvl w:val="0"/>
          <w:numId w:val="2"/>
        </w:numPr>
        <w:spacing w:after="240" w:line="240" w:lineRule="auto"/>
        <w:jc w:val="both"/>
        <w:rPr>
          <w:rFonts w:ascii="Times New Roman" w:hAnsi="Times New Roman" w:cs="Times New Roman"/>
          <w:sz w:val="28"/>
          <w:szCs w:val="28"/>
          <w:lang w:val="ro-MD"/>
        </w:rPr>
      </w:pPr>
      <w:r>
        <w:rPr>
          <w:rFonts w:ascii="Times New Roman" w:hAnsi="Times New Roman" w:cs="Times New Roman"/>
          <w:sz w:val="28"/>
          <w:szCs w:val="28"/>
          <w:lang w:val="ro-MD"/>
        </w:rPr>
        <w:t>A</w:t>
      </w:r>
      <w:r w:rsidR="00B201CA" w:rsidRPr="001C743F">
        <w:rPr>
          <w:rFonts w:ascii="Times New Roman" w:hAnsi="Times New Roman" w:cs="Times New Roman"/>
          <w:sz w:val="28"/>
          <w:szCs w:val="28"/>
          <w:lang w:val="ro-MD"/>
        </w:rPr>
        <w:t>rticolul 101:</w:t>
      </w:r>
    </w:p>
    <w:p w14:paraId="72545121" w14:textId="23EC345B" w:rsidR="00B201CA" w:rsidRPr="001C743F" w:rsidRDefault="00B201CA" w:rsidP="001C743F">
      <w:pPr>
        <w:pStyle w:val="ListParagraph"/>
        <w:numPr>
          <w:ilvl w:val="0"/>
          <w:numId w:val="3"/>
        </w:numPr>
        <w:spacing w:after="240" w:line="240" w:lineRule="auto"/>
        <w:jc w:val="both"/>
        <w:rPr>
          <w:rFonts w:ascii="Times New Roman" w:hAnsi="Times New Roman" w:cs="Times New Roman"/>
          <w:sz w:val="28"/>
          <w:szCs w:val="28"/>
          <w:lang w:val="ro-MD"/>
        </w:rPr>
      </w:pPr>
      <w:r w:rsidRPr="001C743F">
        <w:rPr>
          <w:rFonts w:ascii="Times New Roman" w:hAnsi="Times New Roman" w:cs="Times New Roman"/>
          <w:sz w:val="28"/>
          <w:szCs w:val="28"/>
          <w:lang w:val="ro-MD"/>
        </w:rPr>
        <w:t>se completează cu alineatele (2</w:t>
      </w:r>
      <w:r w:rsidRPr="001C743F">
        <w:rPr>
          <w:rFonts w:ascii="Times New Roman" w:hAnsi="Times New Roman" w:cs="Times New Roman"/>
          <w:sz w:val="28"/>
          <w:szCs w:val="28"/>
          <w:vertAlign w:val="superscript"/>
          <w:lang w:val="ro-MD"/>
        </w:rPr>
        <w:t>1</w:t>
      </w:r>
      <w:r w:rsidRPr="001C743F">
        <w:rPr>
          <w:rFonts w:ascii="Times New Roman" w:hAnsi="Times New Roman" w:cs="Times New Roman"/>
          <w:sz w:val="28"/>
          <w:szCs w:val="28"/>
          <w:lang w:val="ro-MD"/>
        </w:rPr>
        <w:t>)</w:t>
      </w:r>
      <w:r w:rsidR="007D79F9" w:rsidRPr="001C743F">
        <w:rPr>
          <w:rFonts w:ascii="Times New Roman" w:hAnsi="Times New Roman" w:cs="Times New Roman"/>
          <w:sz w:val="28"/>
          <w:szCs w:val="28"/>
          <w:lang w:val="ro-MD"/>
        </w:rPr>
        <w:t xml:space="preserve"> și</w:t>
      </w:r>
      <w:r w:rsidRPr="001C743F">
        <w:rPr>
          <w:rFonts w:ascii="Times New Roman" w:hAnsi="Times New Roman" w:cs="Times New Roman"/>
          <w:sz w:val="28"/>
          <w:szCs w:val="28"/>
          <w:lang w:val="ro-MD"/>
        </w:rPr>
        <w:t xml:space="preserve"> (6</w:t>
      </w:r>
      <w:r w:rsidRPr="001C743F">
        <w:rPr>
          <w:rFonts w:ascii="Times New Roman" w:hAnsi="Times New Roman" w:cs="Times New Roman"/>
          <w:sz w:val="28"/>
          <w:szCs w:val="28"/>
          <w:vertAlign w:val="superscript"/>
          <w:lang w:val="ro-MD"/>
        </w:rPr>
        <w:t>1</w:t>
      </w:r>
      <w:r w:rsidRPr="001C743F">
        <w:rPr>
          <w:rFonts w:ascii="Times New Roman" w:hAnsi="Times New Roman" w:cs="Times New Roman"/>
          <w:sz w:val="28"/>
          <w:szCs w:val="28"/>
          <w:lang w:val="ro-MD"/>
        </w:rPr>
        <w:t>) cu următorul cuprins:</w:t>
      </w:r>
    </w:p>
    <w:p w14:paraId="27B94352" w14:textId="77777777" w:rsidR="00B201CA" w:rsidRPr="00B201CA" w:rsidRDefault="00B201CA" w:rsidP="00B201CA">
      <w:pPr>
        <w:spacing w:line="276" w:lineRule="auto"/>
        <w:ind w:left="0" w:firstLine="567"/>
        <w:jc w:val="both"/>
        <w:rPr>
          <w:rFonts w:ascii="Times New Roman" w:hAnsi="Times New Roman" w:cs="Times New Roman"/>
          <w:sz w:val="28"/>
          <w:szCs w:val="28"/>
          <w:shd w:val="clear" w:color="auto" w:fill="FFFFFF"/>
        </w:rPr>
      </w:pPr>
      <w:r w:rsidRPr="00B201CA" w:rsidDel="0033256A">
        <w:rPr>
          <w:rFonts w:ascii="Times New Roman" w:hAnsi="Times New Roman" w:cs="Times New Roman"/>
          <w:sz w:val="28"/>
          <w:szCs w:val="28"/>
          <w:lang w:val="ro-MD"/>
        </w:rPr>
        <w:t xml:space="preserve"> </w:t>
      </w:r>
      <w:r w:rsidRPr="00B201CA">
        <w:rPr>
          <w:rFonts w:ascii="Times New Roman" w:hAnsi="Times New Roman" w:cs="Times New Roman"/>
          <w:sz w:val="28"/>
          <w:szCs w:val="28"/>
          <w:lang w:val="ro-MD"/>
        </w:rPr>
        <w:t>„</w:t>
      </w:r>
      <w:r w:rsidRPr="00B201CA">
        <w:rPr>
          <w:rFonts w:ascii="Times New Roman" w:hAnsi="Times New Roman" w:cs="Times New Roman"/>
          <w:sz w:val="28"/>
          <w:szCs w:val="28"/>
          <w:shd w:val="clear" w:color="auto" w:fill="FFFFFF"/>
        </w:rPr>
        <w:t>(2</w:t>
      </w:r>
      <w:r w:rsidRPr="00B201CA">
        <w:rPr>
          <w:rFonts w:ascii="Times New Roman" w:hAnsi="Times New Roman" w:cs="Times New Roman"/>
          <w:sz w:val="28"/>
          <w:szCs w:val="28"/>
          <w:shd w:val="clear" w:color="auto" w:fill="FFFFFF"/>
          <w:vertAlign w:val="superscript"/>
        </w:rPr>
        <w:t>1</w:t>
      </w:r>
      <w:r w:rsidRPr="00B201CA">
        <w:rPr>
          <w:rFonts w:ascii="Times New Roman" w:hAnsi="Times New Roman" w:cs="Times New Roman"/>
          <w:sz w:val="28"/>
          <w:szCs w:val="28"/>
          <w:shd w:val="clear" w:color="auto" w:fill="FFFFFF"/>
        </w:rPr>
        <w:t xml:space="preserve">) Organizațiile de gestiune colectivă pot solicita în negocieri o remunerație minimă ce urmează a fi achitată de către utilizatori pentru asigurarea unui venit minim titularilor de drepturi în cazul în care sumele echivalentului remunerației procentuale sunt mai mici decât suma remunerației minime stabilită”. </w:t>
      </w:r>
    </w:p>
    <w:p w14:paraId="09585CA9" w14:textId="5B6BA276" w:rsidR="00B201CA" w:rsidRDefault="00B201CA" w:rsidP="00B201CA">
      <w:pPr>
        <w:spacing w:line="276" w:lineRule="auto"/>
        <w:ind w:left="0" w:firstLine="567"/>
        <w:jc w:val="both"/>
        <w:rPr>
          <w:rFonts w:ascii="Times New Roman" w:hAnsi="Times New Roman" w:cs="Times New Roman"/>
          <w:sz w:val="28"/>
          <w:szCs w:val="28"/>
          <w:shd w:val="clear" w:color="auto" w:fill="FFFFFF"/>
        </w:rPr>
      </w:pPr>
      <w:r w:rsidRPr="00B201CA">
        <w:rPr>
          <w:rFonts w:ascii="Times New Roman" w:hAnsi="Times New Roman" w:cs="Times New Roman"/>
          <w:sz w:val="28"/>
          <w:szCs w:val="28"/>
          <w:lang w:val="ro-MD"/>
        </w:rPr>
        <w:t xml:space="preserve"> „(6</w:t>
      </w:r>
      <w:r w:rsidRPr="00B201CA">
        <w:rPr>
          <w:rFonts w:ascii="Times New Roman" w:hAnsi="Times New Roman" w:cs="Times New Roman"/>
          <w:sz w:val="28"/>
          <w:szCs w:val="28"/>
          <w:vertAlign w:val="superscript"/>
          <w:lang w:val="ro-MD"/>
        </w:rPr>
        <w:t>1</w:t>
      </w:r>
      <w:r w:rsidRPr="00B201CA">
        <w:rPr>
          <w:rFonts w:ascii="Times New Roman" w:hAnsi="Times New Roman" w:cs="Times New Roman"/>
          <w:sz w:val="28"/>
          <w:szCs w:val="28"/>
          <w:lang w:val="ro-MD"/>
        </w:rPr>
        <w:t>)</w:t>
      </w:r>
      <w:r w:rsidRPr="00B201CA">
        <w:rPr>
          <w:rFonts w:ascii="Times New Roman" w:hAnsi="Times New Roman" w:cs="Times New Roman"/>
          <w:sz w:val="28"/>
          <w:szCs w:val="28"/>
          <w:shd w:val="clear" w:color="auto" w:fill="FFFFFF"/>
        </w:rPr>
        <w:t xml:space="preserve"> Pentru activitatea de retransmitere prin cablu și activitatea de retransmisie a programelor de radio și televiziune, organizațiile de gestiune colectivă pot solicita numai remunerații forfetare.”</w:t>
      </w:r>
      <w:r w:rsidR="007D79F9">
        <w:rPr>
          <w:rFonts w:ascii="Times New Roman" w:hAnsi="Times New Roman" w:cs="Times New Roman"/>
          <w:sz w:val="28"/>
          <w:szCs w:val="28"/>
          <w:shd w:val="clear" w:color="auto" w:fill="FFFFFF"/>
        </w:rPr>
        <w:t>.</w:t>
      </w:r>
    </w:p>
    <w:p w14:paraId="79A008CD" w14:textId="7C5351A6" w:rsidR="00967867" w:rsidRPr="00EA0592" w:rsidRDefault="001C743F" w:rsidP="00EA0592">
      <w:pPr>
        <w:spacing w:line="240" w:lineRule="auto"/>
        <w:ind w:left="0" w:firstLine="567"/>
        <w:jc w:val="both"/>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 xml:space="preserve">2) </w:t>
      </w:r>
      <w:r w:rsidR="00967867" w:rsidRPr="00967867">
        <w:rPr>
          <w:rFonts w:ascii="Times New Roman" w:hAnsi="Times New Roman" w:cs="Times New Roman"/>
          <w:sz w:val="28"/>
          <w:szCs w:val="28"/>
          <w:shd w:val="clear" w:color="auto" w:fill="FFFFFF"/>
          <w:lang w:val="ro-MD"/>
        </w:rPr>
        <w:t>la alineatul (7), enunțurile doi și trei vor avea următorul cuprins: “Aceste modificări se depun la AGEPI, care la rândul său, prin ordinul directorului general le transmite spre publicare în Monitorul Oficial al Republicii Moldova în termen de 5 zile lucrătoare de la data depunerii. Remunerațiile forfetare modificate intră în vigoare la data publicării în Monitorul Oficial al Republicii Moldova</w:t>
      </w:r>
      <w:r w:rsidR="00967867">
        <w:rPr>
          <w:rFonts w:ascii="Times New Roman" w:hAnsi="Times New Roman" w:cs="Times New Roman"/>
          <w:sz w:val="28"/>
          <w:szCs w:val="28"/>
          <w:shd w:val="clear" w:color="auto" w:fill="FFFFFF"/>
          <w:lang w:val="ro-MD"/>
        </w:rPr>
        <w:t>, iar cele anterioare</w:t>
      </w:r>
      <w:r w:rsidR="00967867" w:rsidRPr="00967867">
        <w:rPr>
          <w:rFonts w:ascii="Times New Roman" w:hAnsi="Times New Roman" w:cs="Times New Roman"/>
          <w:sz w:val="28"/>
          <w:szCs w:val="28"/>
          <w:shd w:val="clear" w:color="auto" w:fill="FFFFFF"/>
          <w:lang w:val="ro-MD"/>
        </w:rPr>
        <w:t xml:space="preserve"> își încetează efectele de drept.”. </w:t>
      </w:r>
    </w:p>
    <w:p w14:paraId="00B14535" w14:textId="2AD622AD" w:rsidR="007D79F9" w:rsidRPr="00B201CA" w:rsidRDefault="001C743F" w:rsidP="00B201CA">
      <w:pPr>
        <w:spacing w:line="276"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lang w:val="ro-MD"/>
        </w:rPr>
        <w:t xml:space="preserve">3) </w:t>
      </w:r>
      <w:r w:rsidR="007D79F9">
        <w:rPr>
          <w:rFonts w:ascii="Times New Roman" w:hAnsi="Times New Roman" w:cs="Times New Roman"/>
          <w:sz w:val="28"/>
          <w:szCs w:val="28"/>
          <w:lang w:val="ro-MD"/>
        </w:rPr>
        <w:t xml:space="preserve">se completează cu alineatele </w:t>
      </w:r>
      <w:r w:rsidR="007D79F9" w:rsidRPr="00B201CA">
        <w:rPr>
          <w:rFonts w:ascii="Times New Roman" w:hAnsi="Times New Roman" w:cs="Times New Roman"/>
          <w:sz w:val="28"/>
          <w:szCs w:val="28"/>
          <w:lang w:val="ro-MD"/>
        </w:rPr>
        <w:t>(9)</w:t>
      </w:r>
      <w:r w:rsidR="008F51B2">
        <w:rPr>
          <w:rFonts w:ascii="Times New Roman" w:hAnsi="Times New Roman" w:cs="Times New Roman"/>
          <w:sz w:val="28"/>
          <w:szCs w:val="28"/>
          <w:lang w:val="ro-MD"/>
        </w:rPr>
        <w:t xml:space="preserve"> - (12</w:t>
      </w:r>
      <w:r w:rsidR="007D79F9" w:rsidRPr="00B201CA">
        <w:rPr>
          <w:rFonts w:ascii="Times New Roman" w:hAnsi="Times New Roman" w:cs="Times New Roman"/>
          <w:sz w:val="28"/>
          <w:szCs w:val="28"/>
          <w:lang w:val="ro-MD"/>
        </w:rPr>
        <w:t>) cu următorul cuprins:</w:t>
      </w:r>
    </w:p>
    <w:p w14:paraId="2B1DD700" w14:textId="77777777" w:rsidR="004E18F8" w:rsidRDefault="00B201CA" w:rsidP="004E18F8">
      <w:pPr>
        <w:spacing w:line="276" w:lineRule="auto"/>
        <w:ind w:left="0" w:firstLine="567"/>
        <w:jc w:val="both"/>
        <w:rPr>
          <w:rFonts w:ascii="Times New Roman" w:hAnsi="Times New Roman" w:cs="Times New Roman"/>
          <w:sz w:val="28"/>
          <w:szCs w:val="28"/>
          <w:shd w:val="clear" w:color="auto" w:fill="FFFFFF"/>
        </w:rPr>
      </w:pPr>
      <w:r w:rsidRPr="00B201CA">
        <w:rPr>
          <w:rFonts w:ascii="Times New Roman" w:hAnsi="Times New Roman" w:cs="Times New Roman"/>
          <w:sz w:val="28"/>
          <w:szCs w:val="28"/>
          <w:shd w:val="clear" w:color="auto" w:fill="FFFFFF"/>
        </w:rPr>
        <w:t xml:space="preserve">„(9) În cazul în care părțile din comisia de negociere nu ajung la o înțelegere în termenul prevăzut la art. 100 alin. (5), negocierile se consideră eșuate și se </w:t>
      </w:r>
      <w:r w:rsidRPr="00B201CA">
        <w:rPr>
          <w:rFonts w:ascii="Times New Roman" w:hAnsi="Times New Roman" w:cs="Times New Roman"/>
          <w:sz w:val="28"/>
          <w:szCs w:val="28"/>
          <w:shd w:val="clear" w:color="auto" w:fill="FFFFFF"/>
        </w:rPr>
        <w:lastRenderedPageBreak/>
        <w:t xml:space="preserve">consemnează într-un protocol, care se depune la AGEPI în termen de 3 zile de la semnarea acestuia. </w:t>
      </w:r>
    </w:p>
    <w:p w14:paraId="53F106E0" w14:textId="7055EACE" w:rsidR="004E18F8" w:rsidRDefault="00B201CA" w:rsidP="004E18F8">
      <w:pPr>
        <w:spacing w:line="276" w:lineRule="auto"/>
        <w:ind w:left="0" w:firstLine="567"/>
        <w:jc w:val="both"/>
        <w:rPr>
          <w:rFonts w:ascii="Times New Roman" w:hAnsi="Times New Roman" w:cs="Times New Roman"/>
          <w:sz w:val="28"/>
          <w:szCs w:val="28"/>
          <w:shd w:val="clear" w:color="auto" w:fill="FFFFFF"/>
        </w:rPr>
      </w:pPr>
      <w:r w:rsidRPr="00B201CA">
        <w:rPr>
          <w:rFonts w:ascii="Times New Roman" w:hAnsi="Times New Roman" w:cs="Times New Roman"/>
          <w:sz w:val="28"/>
          <w:szCs w:val="28"/>
          <w:shd w:val="clear" w:color="auto" w:fill="FFFFFF"/>
        </w:rPr>
        <w:t xml:space="preserve">(10) În cazul în care în condițiile alin. (9) negocierile eșuează și pentru dreptul pentru care au fost inițiate negocierile nu există nici o metodologie publicată în </w:t>
      </w:r>
      <w:r w:rsidRPr="00B7429B">
        <w:rPr>
          <w:rFonts w:ascii="Times New Roman" w:hAnsi="Times New Roman" w:cs="Times New Roman"/>
          <w:sz w:val="28"/>
          <w:szCs w:val="28"/>
          <w:shd w:val="clear" w:color="auto" w:fill="FFFFFF"/>
        </w:rPr>
        <w:t xml:space="preserve">Monitorul Oficial al Republicii Moldova, oricare dintre părți poate depune o cerere la AGEPI prin care să solicite emiterea metodologiei pentru acel drept. </w:t>
      </w:r>
    </w:p>
    <w:p w14:paraId="3F2198FC" w14:textId="132029D2" w:rsidR="008F51B2" w:rsidRPr="00B7429B" w:rsidRDefault="008F51B2" w:rsidP="004E18F8">
      <w:pPr>
        <w:spacing w:line="276" w:lineRule="auto"/>
        <w:ind w:left="0" w:firstLine="567"/>
        <w:jc w:val="both"/>
        <w:rPr>
          <w:rFonts w:ascii="Times New Roman" w:hAnsi="Times New Roman" w:cs="Times New Roman"/>
          <w:sz w:val="28"/>
          <w:szCs w:val="28"/>
          <w:shd w:val="clear" w:color="auto" w:fill="FFFFFF"/>
        </w:rPr>
      </w:pPr>
      <w:r w:rsidRPr="00B7429B">
        <w:rPr>
          <w:rFonts w:ascii="Times New Roman" w:hAnsi="Times New Roman" w:cs="Times New Roman"/>
          <w:sz w:val="28"/>
          <w:szCs w:val="28"/>
          <w:shd w:val="clear" w:color="auto" w:fill="FFFFFF"/>
        </w:rPr>
        <w:t xml:space="preserve">(11) Pentru emiterea metodologiei prevăzute la alin. (10), prin ordinul directorului general, AGEPI creează o comisie, în componența căreia se regăsesc reprezentanți ai AGEPI, </w:t>
      </w:r>
      <w:r w:rsidR="00646EA3" w:rsidRPr="00B7429B">
        <w:rPr>
          <w:rFonts w:ascii="Times New Roman" w:hAnsi="Times New Roman" w:cs="Times New Roman"/>
          <w:sz w:val="28"/>
          <w:szCs w:val="28"/>
          <w:shd w:val="clear" w:color="auto" w:fill="FFFFFF"/>
        </w:rPr>
        <w:t xml:space="preserve">după caz, ai </w:t>
      </w:r>
      <w:r w:rsidRPr="00B7429B">
        <w:rPr>
          <w:rFonts w:ascii="Times New Roman" w:hAnsi="Times New Roman" w:cs="Times New Roman"/>
          <w:sz w:val="28"/>
          <w:szCs w:val="28"/>
          <w:shd w:val="clear" w:color="auto" w:fill="FFFFFF"/>
        </w:rPr>
        <w:t>Ministerului Culturii, Ministerului Dezvoltării Economice și Digitalizării</w:t>
      </w:r>
      <w:r w:rsidR="00B7429B" w:rsidRPr="00B7429B">
        <w:rPr>
          <w:rFonts w:ascii="Times New Roman" w:hAnsi="Times New Roman" w:cs="Times New Roman"/>
          <w:sz w:val="28"/>
          <w:szCs w:val="28"/>
          <w:shd w:val="clear" w:color="auto" w:fill="FFFFFF"/>
        </w:rPr>
        <w:t>,</w:t>
      </w:r>
      <w:r w:rsidRPr="00B7429B">
        <w:rPr>
          <w:rFonts w:ascii="Times New Roman" w:hAnsi="Times New Roman" w:cs="Times New Roman"/>
          <w:sz w:val="28"/>
          <w:szCs w:val="28"/>
          <w:shd w:val="clear" w:color="auto" w:fill="FFFFFF"/>
        </w:rPr>
        <w:t xml:space="preserve"> Ministerului Finanțelor</w:t>
      </w:r>
      <w:r w:rsidR="00B7429B" w:rsidRPr="00B7429B">
        <w:rPr>
          <w:rFonts w:ascii="Times New Roman" w:hAnsi="Times New Roman" w:cs="Times New Roman"/>
          <w:sz w:val="28"/>
          <w:szCs w:val="28"/>
          <w:shd w:val="clear" w:color="auto" w:fill="FFFFFF"/>
        </w:rPr>
        <w:t xml:space="preserve"> și ai Consiliului Audiovizualului</w:t>
      </w:r>
      <w:r w:rsidR="00646EA3" w:rsidRPr="00B7429B">
        <w:rPr>
          <w:rFonts w:ascii="Times New Roman" w:hAnsi="Times New Roman" w:cs="Times New Roman"/>
          <w:sz w:val="28"/>
          <w:szCs w:val="28"/>
          <w:shd w:val="clear" w:color="auto" w:fill="FFFFFF"/>
        </w:rPr>
        <w:t>.</w:t>
      </w:r>
    </w:p>
    <w:p w14:paraId="1C2B17A4" w14:textId="66151DB2" w:rsidR="00B201CA" w:rsidRPr="00B201CA" w:rsidRDefault="008F51B2" w:rsidP="00FD7487">
      <w:pPr>
        <w:spacing w:line="276" w:lineRule="auto"/>
        <w:ind w:left="0" w:firstLine="567"/>
        <w:jc w:val="both"/>
        <w:rPr>
          <w:rFonts w:ascii="Times New Roman" w:hAnsi="Times New Roman" w:cs="Times New Roman"/>
          <w:sz w:val="28"/>
          <w:szCs w:val="28"/>
          <w:shd w:val="clear" w:color="auto" w:fill="FFFFFF"/>
        </w:rPr>
      </w:pPr>
      <w:r w:rsidRPr="00B7429B">
        <w:rPr>
          <w:rFonts w:ascii="Times New Roman" w:hAnsi="Times New Roman" w:cs="Times New Roman"/>
          <w:sz w:val="28"/>
          <w:szCs w:val="28"/>
          <w:shd w:val="clear" w:color="auto" w:fill="FFFFFF"/>
        </w:rPr>
        <w:t xml:space="preserve">(12) </w:t>
      </w:r>
      <w:r w:rsidR="00B201CA" w:rsidRPr="00B7429B">
        <w:rPr>
          <w:rFonts w:ascii="Times New Roman" w:hAnsi="Times New Roman" w:cs="Times New Roman"/>
          <w:sz w:val="28"/>
          <w:szCs w:val="28"/>
          <w:shd w:val="clear" w:color="auto" w:fill="FFFFFF"/>
        </w:rPr>
        <w:t xml:space="preserve">Ținând cont de criteriile prevăzute la art. 100 alin. (6), precum și de argumentele și probele aduse de către părți, </w:t>
      </w:r>
      <w:r w:rsidRPr="00B7429B">
        <w:rPr>
          <w:rFonts w:ascii="Times New Roman" w:hAnsi="Times New Roman" w:cs="Times New Roman"/>
          <w:sz w:val="28"/>
          <w:szCs w:val="28"/>
          <w:shd w:val="clear" w:color="auto" w:fill="FFFFFF"/>
        </w:rPr>
        <w:t>c</w:t>
      </w:r>
      <w:r w:rsidR="002D221A" w:rsidRPr="00B7429B">
        <w:rPr>
          <w:rFonts w:ascii="Times New Roman" w:hAnsi="Times New Roman" w:cs="Times New Roman"/>
          <w:sz w:val="28"/>
          <w:szCs w:val="28"/>
          <w:shd w:val="clear" w:color="auto" w:fill="FFFFFF"/>
        </w:rPr>
        <w:t xml:space="preserve">omisia creată de către </w:t>
      </w:r>
      <w:r w:rsidR="00B201CA" w:rsidRPr="00B7429B">
        <w:rPr>
          <w:rFonts w:ascii="Times New Roman" w:hAnsi="Times New Roman" w:cs="Times New Roman"/>
          <w:sz w:val="28"/>
          <w:szCs w:val="28"/>
          <w:shd w:val="clear" w:color="auto" w:fill="FFFFFF"/>
        </w:rPr>
        <w:t>AGEPI emite metodologi</w:t>
      </w:r>
      <w:r w:rsidRPr="00B7429B">
        <w:rPr>
          <w:rFonts w:ascii="Times New Roman" w:hAnsi="Times New Roman" w:cs="Times New Roman"/>
          <w:sz w:val="28"/>
          <w:szCs w:val="28"/>
          <w:shd w:val="clear" w:color="auto" w:fill="FFFFFF"/>
        </w:rPr>
        <w:t>a</w:t>
      </w:r>
      <w:r w:rsidR="00B201CA" w:rsidRPr="00B7429B">
        <w:rPr>
          <w:rFonts w:ascii="Times New Roman" w:hAnsi="Times New Roman" w:cs="Times New Roman"/>
          <w:sz w:val="28"/>
          <w:szCs w:val="28"/>
          <w:shd w:val="clear" w:color="auto" w:fill="FFFFFF"/>
        </w:rPr>
        <w:t xml:space="preserve"> în termen de 30 de zile de la data depunerii cererii, care se publică  în Monitorul Oficial al Republicii Moldova în termen de 5 zile lucrătoare. Metodologia emisă de către </w:t>
      </w:r>
      <w:r w:rsidR="002D221A" w:rsidRPr="00B7429B">
        <w:rPr>
          <w:rFonts w:ascii="Times New Roman" w:hAnsi="Times New Roman" w:cs="Times New Roman"/>
          <w:sz w:val="28"/>
          <w:szCs w:val="28"/>
          <w:shd w:val="clear" w:color="auto" w:fill="FFFFFF"/>
        </w:rPr>
        <w:t>Comisie</w:t>
      </w:r>
      <w:r w:rsidR="00B201CA" w:rsidRPr="00B7429B">
        <w:rPr>
          <w:rFonts w:ascii="Times New Roman" w:hAnsi="Times New Roman" w:cs="Times New Roman"/>
          <w:sz w:val="28"/>
          <w:szCs w:val="28"/>
          <w:shd w:val="clear" w:color="auto" w:fill="FFFFFF"/>
        </w:rPr>
        <w:t xml:space="preserve"> poate fi contestată în instanța de judecată</w:t>
      </w:r>
      <w:r w:rsidR="002D221A" w:rsidRPr="00B7429B">
        <w:rPr>
          <w:rFonts w:ascii="Times New Roman" w:hAnsi="Times New Roman" w:cs="Times New Roman"/>
          <w:sz w:val="28"/>
          <w:szCs w:val="28"/>
          <w:shd w:val="clear" w:color="auto" w:fill="FFFFFF"/>
        </w:rPr>
        <w:t>.</w:t>
      </w:r>
      <w:r w:rsidR="00B201CA" w:rsidRPr="00B7429B">
        <w:rPr>
          <w:rFonts w:ascii="Times New Roman" w:hAnsi="Times New Roman" w:cs="Times New Roman"/>
          <w:sz w:val="28"/>
          <w:szCs w:val="28"/>
          <w:shd w:val="clear" w:color="auto" w:fill="FFFFFF"/>
          <w:lang w:val="en-US"/>
        </w:rPr>
        <w:t>”</w:t>
      </w:r>
      <w:r w:rsidR="00B201CA" w:rsidRPr="00B7429B">
        <w:rPr>
          <w:rFonts w:ascii="Times New Roman" w:hAnsi="Times New Roman" w:cs="Times New Roman"/>
          <w:sz w:val="28"/>
          <w:szCs w:val="28"/>
          <w:shd w:val="clear" w:color="auto" w:fill="FFFFFF"/>
        </w:rPr>
        <w:t>.</w:t>
      </w:r>
      <w:r w:rsidR="00B201CA" w:rsidRPr="00B201CA">
        <w:rPr>
          <w:rFonts w:ascii="Times New Roman" w:hAnsi="Times New Roman" w:cs="Times New Roman"/>
          <w:sz w:val="28"/>
          <w:szCs w:val="28"/>
          <w:shd w:val="clear" w:color="auto" w:fill="FFFFFF"/>
        </w:rPr>
        <w:t xml:space="preserve"> </w:t>
      </w:r>
    </w:p>
    <w:p w14:paraId="3C36AF8B" w14:textId="15D94121" w:rsidR="00B201CA" w:rsidRPr="00B201CA" w:rsidRDefault="001C743F" w:rsidP="001C743F">
      <w:pPr>
        <w:pStyle w:val="ListParagraph"/>
        <w:spacing w:after="240" w:line="276" w:lineRule="auto"/>
        <w:ind w:left="567"/>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3. </w:t>
      </w:r>
      <w:r w:rsidR="00B201CA" w:rsidRPr="00B201CA">
        <w:rPr>
          <w:rFonts w:ascii="Times New Roman" w:hAnsi="Times New Roman" w:cs="Times New Roman"/>
          <w:sz w:val="28"/>
          <w:szCs w:val="28"/>
          <w:lang w:val="ro-MD"/>
        </w:rPr>
        <w:t>Articolul 102 se completează cu alineatul (2</w:t>
      </w:r>
      <w:r w:rsidR="0054731F">
        <w:rPr>
          <w:rFonts w:ascii="Times New Roman" w:hAnsi="Times New Roman" w:cs="Times New Roman"/>
          <w:sz w:val="28"/>
          <w:szCs w:val="28"/>
          <w:vertAlign w:val="superscript"/>
          <w:lang w:val="ro-MD"/>
        </w:rPr>
        <w:t>1</w:t>
      </w:r>
      <w:r w:rsidR="00B201CA" w:rsidRPr="00B201CA">
        <w:rPr>
          <w:rFonts w:ascii="Times New Roman" w:hAnsi="Times New Roman" w:cs="Times New Roman"/>
          <w:sz w:val="28"/>
          <w:szCs w:val="28"/>
          <w:lang w:val="ro-MD"/>
        </w:rPr>
        <w:t>), cu următorul cuprins:</w:t>
      </w:r>
    </w:p>
    <w:p w14:paraId="18F92D7B" w14:textId="1B25EBD8" w:rsidR="00B201CA" w:rsidRDefault="00C02770" w:rsidP="00B201CA">
      <w:pPr>
        <w:spacing w:line="276" w:lineRule="auto"/>
        <w:ind w:left="0" w:firstLine="567"/>
        <w:jc w:val="both"/>
        <w:rPr>
          <w:rFonts w:ascii="Times New Roman" w:hAnsi="Times New Roman" w:cs="Times New Roman"/>
          <w:sz w:val="28"/>
          <w:szCs w:val="28"/>
          <w:shd w:val="clear" w:color="auto" w:fill="FFFFFF"/>
        </w:rPr>
      </w:pPr>
      <w:r w:rsidRPr="00C02770">
        <w:rPr>
          <w:rFonts w:ascii="Times New Roman" w:hAnsi="Times New Roman" w:cs="Times New Roman"/>
          <w:bCs/>
          <w:sz w:val="28"/>
          <w:szCs w:val="28"/>
          <w:lang w:val="ro-MD"/>
        </w:rPr>
        <w:t>„</w:t>
      </w:r>
      <w:r w:rsidR="00B201CA" w:rsidRPr="00B201CA" w:rsidDel="004E5C71">
        <w:rPr>
          <w:rFonts w:ascii="Times New Roman" w:hAnsi="Times New Roman" w:cs="Times New Roman"/>
          <w:b/>
          <w:bCs/>
          <w:sz w:val="28"/>
          <w:szCs w:val="28"/>
          <w:lang w:val="ro-MD"/>
        </w:rPr>
        <w:t xml:space="preserve"> </w:t>
      </w:r>
      <w:r w:rsidR="00B201CA" w:rsidRPr="00B201CA">
        <w:rPr>
          <w:rFonts w:ascii="Times New Roman" w:hAnsi="Times New Roman" w:cs="Times New Roman"/>
          <w:sz w:val="28"/>
          <w:szCs w:val="28"/>
          <w:shd w:val="clear" w:color="auto" w:fill="FFFFFF"/>
        </w:rPr>
        <w:t>(2</w:t>
      </w:r>
      <w:r w:rsidR="0054731F">
        <w:rPr>
          <w:rFonts w:ascii="Times New Roman" w:hAnsi="Times New Roman" w:cs="Times New Roman"/>
          <w:sz w:val="28"/>
          <w:szCs w:val="28"/>
          <w:shd w:val="clear" w:color="auto" w:fill="FFFFFF"/>
          <w:vertAlign w:val="superscript"/>
        </w:rPr>
        <w:t>1</w:t>
      </w:r>
      <w:r w:rsidR="00B201CA" w:rsidRPr="00B201CA">
        <w:rPr>
          <w:rFonts w:ascii="Times New Roman" w:hAnsi="Times New Roman" w:cs="Times New Roman"/>
          <w:sz w:val="28"/>
          <w:szCs w:val="28"/>
          <w:shd w:val="clear" w:color="auto" w:fill="FFFFFF"/>
        </w:rPr>
        <w:t>) Metodologiile publicate în Monitorul Oficial al Republicii Moldova se aplică de la data avizării organizațiilor de gestiune colectivă potrivit dispozițiilor prezentei legi, indiferent de durata negocierii metodologiilor și data publicării acestora.”</w:t>
      </w:r>
    </w:p>
    <w:p w14:paraId="64C4EE9E" w14:textId="685A5935" w:rsidR="00C538EB" w:rsidRPr="005E70B9" w:rsidRDefault="0054017D" w:rsidP="00C538EB">
      <w:pPr>
        <w:spacing w:line="276" w:lineRule="auto"/>
        <w:ind w:left="0" w:firstLine="567"/>
        <w:jc w:val="both"/>
        <w:rPr>
          <w:rFonts w:ascii="Times New Roman" w:hAnsi="Times New Roman" w:cs="Times New Roman"/>
          <w:sz w:val="28"/>
          <w:szCs w:val="28"/>
          <w:shd w:val="clear" w:color="auto" w:fill="FFFFFF"/>
        </w:rPr>
      </w:pPr>
      <w:r w:rsidRPr="005E70B9">
        <w:rPr>
          <w:rFonts w:ascii="Times New Roman" w:hAnsi="Times New Roman" w:cs="Times New Roman"/>
          <w:sz w:val="28"/>
          <w:szCs w:val="28"/>
          <w:shd w:val="clear" w:color="auto" w:fill="FFFFFF"/>
        </w:rPr>
        <w:t>4. A</w:t>
      </w:r>
      <w:r w:rsidR="00C538EB" w:rsidRPr="005E70B9">
        <w:rPr>
          <w:rFonts w:ascii="Times New Roman" w:hAnsi="Times New Roman" w:cs="Times New Roman"/>
          <w:sz w:val="28"/>
          <w:szCs w:val="28"/>
          <w:shd w:val="clear" w:color="auto" w:fill="FFFFFF"/>
        </w:rPr>
        <w:t>rticolul 103:</w:t>
      </w:r>
    </w:p>
    <w:p w14:paraId="502C797F" w14:textId="6BA43979" w:rsidR="008F51B2" w:rsidRPr="00154D42" w:rsidRDefault="0054017D" w:rsidP="00C538EB">
      <w:pPr>
        <w:spacing w:line="276" w:lineRule="auto"/>
        <w:ind w:left="0" w:firstLine="567"/>
        <w:jc w:val="both"/>
        <w:rPr>
          <w:rFonts w:ascii="Times New Roman" w:hAnsi="Times New Roman" w:cs="Times New Roman"/>
          <w:sz w:val="28"/>
          <w:szCs w:val="28"/>
          <w:shd w:val="clear" w:color="auto" w:fill="FFFFFF"/>
          <w:lang w:val="ro-MD"/>
        </w:rPr>
      </w:pPr>
      <w:r w:rsidRPr="005E70B9">
        <w:rPr>
          <w:rFonts w:ascii="Times New Roman" w:hAnsi="Times New Roman" w:cs="Times New Roman"/>
          <w:sz w:val="28"/>
          <w:szCs w:val="28"/>
          <w:shd w:val="clear" w:color="auto" w:fill="FFFFFF"/>
        </w:rPr>
        <w:t xml:space="preserve">1) </w:t>
      </w:r>
      <w:r w:rsidR="00154D42" w:rsidRPr="005E70B9">
        <w:rPr>
          <w:rFonts w:ascii="Times New Roman" w:hAnsi="Times New Roman" w:cs="Times New Roman"/>
          <w:sz w:val="28"/>
          <w:szCs w:val="28"/>
          <w:shd w:val="clear" w:color="auto" w:fill="FFFFFF"/>
        </w:rPr>
        <w:t xml:space="preserve">la alineatul (5), litera c),  cuvintele „cu un nivel minim de cheltuieli” se substituie cu cuvintele „precum și deține </w:t>
      </w:r>
      <w:r w:rsidR="005E70B9" w:rsidRPr="005E70B9">
        <w:rPr>
          <w:rFonts w:ascii="Times New Roman" w:hAnsi="Times New Roman" w:cs="Times New Roman"/>
          <w:sz w:val="28"/>
          <w:szCs w:val="28"/>
          <w:shd w:val="clear" w:color="auto" w:fill="FFFFFF"/>
        </w:rPr>
        <w:t xml:space="preserve">acorduri </w:t>
      </w:r>
      <w:r w:rsidR="00154D42" w:rsidRPr="005E70B9">
        <w:rPr>
          <w:rFonts w:ascii="Times New Roman" w:hAnsi="Times New Roman" w:cs="Times New Roman"/>
          <w:sz w:val="28"/>
          <w:szCs w:val="28"/>
          <w:shd w:val="clear" w:color="auto" w:fill="FFFFFF"/>
        </w:rPr>
        <w:t>de reprezentare reciprocă cu organizații de gestiune</w:t>
      </w:r>
      <w:r w:rsidR="005E70B9" w:rsidRPr="005E70B9">
        <w:rPr>
          <w:rFonts w:ascii="Times New Roman" w:hAnsi="Times New Roman" w:cs="Times New Roman"/>
          <w:sz w:val="28"/>
          <w:szCs w:val="28"/>
          <w:shd w:val="clear" w:color="auto" w:fill="FFFFFF"/>
        </w:rPr>
        <w:t xml:space="preserve"> colectivă similare din străinătate</w:t>
      </w:r>
      <w:r w:rsidR="009451B6">
        <w:rPr>
          <w:rFonts w:ascii="Times New Roman" w:hAnsi="Times New Roman" w:cs="Times New Roman"/>
          <w:sz w:val="28"/>
          <w:szCs w:val="28"/>
          <w:shd w:val="clear" w:color="auto" w:fill="FFFFFF"/>
        </w:rPr>
        <w:t>.</w:t>
      </w:r>
      <w:bookmarkStart w:id="0" w:name="_GoBack"/>
      <w:bookmarkEnd w:id="0"/>
      <w:r w:rsidR="001D6A02">
        <w:rPr>
          <w:rFonts w:ascii="Times New Roman" w:hAnsi="Times New Roman" w:cs="Times New Roman"/>
          <w:sz w:val="28"/>
          <w:szCs w:val="28"/>
          <w:shd w:val="clear" w:color="auto" w:fill="FFFFFF"/>
        </w:rPr>
        <w:t>”</w:t>
      </w:r>
      <w:r w:rsidR="00154D42" w:rsidRPr="005E70B9">
        <w:rPr>
          <w:rFonts w:ascii="Times New Roman" w:hAnsi="Times New Roman" w:cs="Times New Roman"/>
          <w:sz w:val="28"/>
          <w:szCs w:val="28"/>
          <w:shd w:val="clear" w:color="auto" w:fill="FFFFFF"/>
        </w:rPr>
        <w:t>.</w:t>
      </w:r>
    </w:p>
    <w:p w14:paraId="54B1576A" w14:textId="32B03934" w:rsidR="00B201CA" w:rsidRDefault="0054017D" w:rsidP="00C538EB">
      <w:pPr>
        <w:spacing w:line="276" w:lineRule="auto"/>
        <w:ind w:left="0" w:firstLine="567"/>
        <w:jc w:val="both"/>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 xml:space="preserve">2) </w:t>
      </w:r>
      <w:r w:rsidR="00C538EB">
        <w:rPr>
          <w:rFonts w:ascii="Times New Roman" w:hAnsi="Times New Roman" w:cs="Times New Roman"/>
          <w:sz w:val="28"/>
          <w:szCs w:val="28"/>
          <w:shd w:val="clear" w:color="auto" w:fill="FFFFFF"/>
        </w:rPr>
        <w:t xml:space="preserve">alineatele (8) </w:t>
      </w:r>
      <w:r w:rsidR="00C538EB">
        <w:rPr>
          <w:rFonts w:ascii="Times New Roman" w:hAnsi="Times New Roman" w:cs="Times New Roman"/>
          <w:sz w:val="28"/>
          <w:szCs w:val="28"/>
          <w:shd w:val="clear" w:color="auto" w:fill="FFFFFF"/>
          <w:lang w:val="ro-MD"/>
        </w:rPr>
        <w:t>și (9) se abrogă;</w:t>
      </w:r>
    </w:p>
    <w:p w14:paraId="7EF1FB78" w14:textId="0E704C42" w:rsidR="00C538EB" w:rsidRPr="00C538EB" w:rsidRDefault="0054017D" w:rsidP="00C538EB">
      <w:pPr>
        <w:spacing w:line="276" w:lineRule="auto"/>
        <w:ind w:left="0" w:firstLine="567"/>
        <w:jc w:val="both"/>
        <w:rPr>
          <w:sz w:val="28"/>
          <w:szCs w:val="28"/>
          <w:shd w:val="clear" w:color="auto" w:fill="FFFFFF"/>
          <w:lang w:val="ro-MD"/>
        </w:rPr>
      </w:pPr>
      <w:r>
        <w:rPr>
          <w:rFonts w:ascii="Times New Roman" w:hAnsi="Times New Roman" w:cs="Times New Roman"/>
          <w:sz w:val="28"/>
          <w:szCs w:val="28"/>
          <w:shd w:val="clear" w:color="auto" w:fill="FFFFFF"/>
          <w:lang w:val="ro-MD"/>
        </w:rPr>
        <w:t xml:space="preserve">3) </w:t>
      </w:r>
      <w:r w:rsidR="00C538EB">
        <w:rPr>
          <w:rFonts w:ascii="Times New Roman" w:hAnsi="Times New Roman" w:cs="Times New Roman"/>
          <w:sz w:val="28"/>
          <w:szCs w:val="28"/>
          <w:shd w:val="clear" w:color="auto" w:fill="FFFFFF"/>
          <w:lang w:val="ro-MD"/>
        </w:rPr>
        <w:t xml:space="preserve">la alineatul (13), cuvântul </w:t>
      </w:r>
      <w:r w:rsidR="00C538EB">
        <w:rPr>
          <w:rFonts w:ascii="Times New Roman" w:hAnsi="Times New Roman" w:cs="Times New Roman"/>
          <w:sz w:val="28"/>
          <w:szCs w:val="28"/>
          <w:shd w:val="clear" w:color="auto" w:fill="FFFFFF"/>
          <w:lang w:val="en-US"/>
        </w:rPr>
        <w:t>“</w:t>
      </w:r>
      <w:proofErr w:type="spellStart"/>
      <w:r w:rsidR="00C538EB">
        <w:rPr>
          <w:rFonts w:ascii="Times New Roman" w:hAnsi="Times New Roman" w:cs="Times New Roman"/>
          <w:sz w:val="28"/>
          <w:szCs w:val="28"/>
          <w:shd w:val="clear" w:color="auto" w:fill="FFFFFF"/>
          <w:lang w:val="en-US"/>
        </w:rPr>
        <w:t>unic</w:t>
      </w:r>
      <w:proofErr w:type="spellEnd"/>
      <w:r w:rsidR="00C538EB">
        <w:rPr>
          <w:rFonts w:ascii="Times New Roman" w:hAnsi="Times New Roman" w:cs="Times New Roman"/>
          <w:sz w:val="28"/>
          <w:szCs w:val="28"/>
          <w:shd w:val="clear" w:color="auto" w:fill="FFFFFF"/>
          <w:lang w:val="en-US"/>
        </w:rPr>
        <w:t>” se exclude.</w:t>
      </w:r>
    </w:p>
    <w:p w14:paraId="64CC967B" w14:textId="77777777" w:rsidR="00B201CA" w:rsidRPr="00B201CA" w:rsidRDefault="00B201CA" w:rsidP="00B201CA">
      <w:pPr>
        <w:pStyle w:val="Default"/>
        <w:rPr>
          <w:rFonts w:ascii="Times New Roman" w:hAnsi="Times New Roman" w:cs="Times New Roman"/>
          <w:lang w:val="ro-MD"/>
        </w:rPr>
      </w:pPr>
    </w:p>
    <w:p w14:paraId="17B5D9B5" w14:textId="6DC8AC92" w:rsidR="00B201CA" w:rsidRPr="00B201CA" w:rsidRDefault="00E34461" w:rsidP="00B201CA">
      <w:pPr>
        <w:pStyle w:val="Default"/>
        <w:ind w:firstLine="567"/>
        <w:jc w:val="both"/>
        <w:rPr>
          <w:rFonts w:ascii="Times New Roman" w:hAnsi="Times New Roman" w:cs="Times New Roman"/>
          <w:color w:val="auto"/>
          <w:sz w:val="28"/>
          <w:szCs w:val="28"/>
          <w:lang w:val="ro-MD"/>
        </w:rPr>
      </w:pPr>
      <w:r>
        <w:rPr>
          <w:rFonts w:ascii="Times New Roman" w:hAnsi="Times New Roman" w:cs="Times New Roman"/>
          <w:color w:val="auto"/>
          <w:sz w:val="28"/>
          <w:szCs w:val="28"/>
          <w:lang w:val="ro-MD"/>
        </w:rPr>
        <w:t>5</w:t>
      </w:r>
      <w:r w:rsidR="00B201CA" w:rsidRPr="00B201CA">
        <w:rPr>
          <w:rFonts w:ascii="Times New Roman" w:hAnsi="Times New Roman" w:cs="Times New Roman"/>
          <w:color w:val="auto"/>
          <w:sz w:val="28"/>
          <w:szCs w:val="28"/>
          <w:lang w:val="ro-MD"/>
        </w:rPr>
        <w:t xml:space="preserve">. Articolul 123 se completează cu alineatul (8) cu următorul cuprins: </w:t>
      </w:r>
    </w:p>
    <w:p w14:paraId="29823E19" w14:textId="47CF8645" w:rsidR="00B201CA" w:rsidRDefault="00B201CA" w:rsidP="0098024D">
      <w:pPr>
        <w:pStyle w:val="NormalWeb"/>
        <w:shd w:val="clear" w:color="auto" w:fill="FFFFFF"/>
        <w:spacing w:before="0" w:beforeAutospacing="0" w:after="0" w:afterAutospacing="0" w:line="276" w:lineRule="auto"/>
        <w:ind w:firstLine="567"/>
        <w:jc w:val="both"/>
        <w:rPr>
          <w:sz w:val="28"/>
          <w:szCs w:val="28"/>
          <w:lang w:val="ro-MD"/>
        </w:rPr>
      </w:pPr>
      <w:r w:rsidRPr="00B201CA">
        <w:rPr>
          <w:sz w:val="28"/>
          <w:szCs w:val="28"/>
          <w:lang w:val="ro-MD"/>
        </w:rPr>
        <w:t xml:space="preserve">„(8) Prezenta lege nu afectează atribuțiile, drepturile, obligațiile, capacitatea de exercițiu, capacitatea de folosință, inclusiv capacitatea de folosință și capacitatea de exercițiu a drepturilor procedurale civile a organizațiilor de gestiune colectivă, care </w:t>
      </w:r>
      <w:r w:rsidRPr="00B201CA">
        <w:rPr>
          <w:sz w:val="28"/>
          <w:szCs w:val="28"/>
          <w:lang w:val="ro-MD"/>
        </w:rPr>
        <w:lastRenderedPageBreak/>
        <w:t>la data intrării în vigoare a prezentei legi, își desfășurau activitatea în condițiile avizelor și deciziilor eliberate de AGEPI în baza Legii nr. 139/2010 privind dreptul de autor și drepturile conexe.”</w:t>
      </w:r>
      <w:r w:rsidR="00D022BB">
        <w:rPr>
          <w:sz w:val="28"/>
          <w:szCs w:val="28"/>
          <w:lang w:val="ro-MD"/>
        </w:rPr>
        <w:t>.</w:t>
      </w:r>
    </w:p>
    <w:p w14:paraId="7F5EE3D9" w14:textId="77777777" w:rsidR="00D022BB" w:rsidRPr="0098024D" w:rsidRDefault="00D022BB" w:rsidP="0098024D">
      <w:pPr>
        <w:pStyle w:val="NormalWeb"/>
        <w:shd w:val="clear" w:color="auto" w:fill="FFFFFF"/>
        <w:spacing w:before="0" w:beforeAutospacing="0" w:after="0" w:afterAutospacing="0" w:line="276" w:lineRule="auto"/>
        <w:ind w:firstLine="567"/>
        <w:jc w:val="both"/>
        <w:rPr>
          <w:sz w:val="28"/>
          <w:szCs w:val="28"/>
          <w:lang w:val="ro-MD"/>
        </w:rPr>
      </w:pPr>
    </w:p>
    <w:p w14:paraId="2E3E72E0" w14:textId="6753D4BF" w:rsidR="00B201CA" w:rsidRDefault="00B201CA" w:rsidP="0098024D">
      <w:pPr>
        <w:spacing w:after="240" w:line="240" w:lineRule="auto"/>
        <w:ind w:left="0" w:firstLine="567"/>
        <w:jc w:val="both"/>
        <w:rPr>
          <w:rFonts w:ascii="Times New Roman" w:hAnsi="Times New Roman" w:cs="Times New Roman"/>
          <w:sz w:val="28"/>
          <w:szCs w:val="28"/>
          <w:lang w:val="ro-MD"/>
        </w:rPr>
      </w:pPr>
      <w:r w:rsidRPr="00B201CA">
        <w:rPr>
          <w:rFonts w:ascii="Times New Roman" w:hAnsi="Times New Roman" w:cs="Times New Roman"/>
          <w:b/>
          <w:bCs/>
          <w:sz w:val="28"/>
          <w:szCs w:val="28"/>
          <w:lang w:val="ro-MD"/>
        </w:rPr>
        <w:t>Art.</w:t>
      </w:r>
      <w:r w:rsidR="0075410F">
        <w:rPr>
          <w:rFonts w:ascii="Times New Roman" w:hAnsi="Times New Roman" w:cs="Times New Roman"/>
          <w:b/>
          <w:bCs/>
          <w:sz w:val="28"/>
          <w:szCs w:val="28"/>
          <w:lang w:val="ro-MD"/>
        </w:rPr>
        <w:t xml:space="preserve"> </w:t>
      </w:r>
      <w:r w:rsidRPr="00B201CA">
        <w:rPr>
          <w:rFonts w:ascii="Times New Roman" w:hAnsi="Times New Roman" w:cs="Times New Roman"/>
          <w:b/>
          <w:bCs/>
          <w:sz w:val="28"/>
          <w:szCs w:val="28"/>
          <w:lang w:val="ro-MD"/>
        </w:rPr>
        <w:t>II</w:t>
      </w:r>
      <w:r w:rsidRPr="00B201CA">
        <w:rPr>
          <w:rFonts w:ascii="Times New Roman" w:hAnsi="Times New Roman" w:cs="Times New Roman"/>
          <w:sz w:val="28"/>
          <w:szCs w:val="28"/>
          <w:lang w:val="ro-MD"/>
        </w:rPr>
        <w:t xml:space="preserve">. </w:t>
      </w:r>
      <w:r w:rsidR="00CE40B1">
        <w:rPr>
          <w:rFonts w:ascii="Times New Roman" w:hAnsi="Times New Roman" w:cs="Times New Roman"/>
          <w:sz w:val="28"/>
          <w:szCs w:val="28"/>
          <w:lang w:val="ro-MD"/>
        </w:rPr>
        <w:t>(</w:t>
      </w:r>
      <w:r w:rsidR="00E87B1B">
        <w:rPr>
          <w:rFonts w:ascii="Times New Roman" w:hAnsi="Times New Roman" w:cs="Times New Roman"/>
          <w:sz w:val="28"/>
          <w:szCs w:val="28"/>
          <w:lang w:val="ro-MD"/>
        </w:rPr>
        <w:t>1</w:t>
      </w:r>
      <w:r w:rsidR="00CE40B1">
        <w:rPr>
          <w:rFonts w:ascii="Times New Roman" w:hAnsi="Times New Roman" w:cs="Times New Roman"/>
          <w:sz w:val="28"/>
          <w:szCs w:val="28"/>
          <w:lang w:val="ro-MD"/>
        </w:rPr>
        <w:t>)</w:t>
      </w:r>
      <w:r w:rsidR="00E87B1B">
        <w:rPr>
          <w:rFonts w:ascii="Times New Roman" w:hAnsi="Times New Roman" w:cs="Times New Roman"/>
          <w:sz w:val="28"/>
          <w:szCs w:val="28"/>
          <w:lang w:val="ro-MD"/>
        </w:rPr>
        <w:t xml:space="preserve"> </w:t>
      </w:r>
      <w:r w:rsidRPr="00B201CA">
        <w:rPr>
          <w:rFonts w:ascii="Times New Roman" w:hAnsi="Times New Roman" w:cs="Times New Roman"/>
          <w:sz w:val="28"/>
          <w:szCs w:val="28"/>
          <w:lang w:val="ro-MD"/>
        </w:rPr>
        <w:t>Prezenta lege intră în vigoare la data publicării în Monitorul Oficial al Republicii Moldova.</w:t>
      </w:r>
    </w:p>
    <w:p w14:paraId="4C41A671" w14:textId="6A5A09BD" w:rsidR="00DA7A6A" w:rsidRDefault="00CE40B1" w:rsidP="0098024D">
      <w:pPr>
        <w:spacing w:after="240" w:line="240" w:lineRule="auto"/>
        <w:ind w:left="0" w:firstLine="567"/>
        <w:jc w:val="both"/>
        <w:rPr>
          <w:rFonts w:ascii="Times New Roman" w:hAnsi="Times New Roman" w:cs="Times New Roman"/>
          <w:sz w:val="28"/>
          <w:szCs w:val="28"/>
          <w:lang w:val="ro-MD"/>
        </w:rPr>
      </w:pPr>
      <w:r>
        <w:rPr>
          <w:rFonts w:ascii="Times New Roman" w:hAnsi="Times New Roman" w:cs="Times New Roman"/>
          <w:sz w:val="28"/>
          <w:szCs w:val="28"/>
          <w:lang w:val="ro-MD"/>
        </w:rPr>
        <w:t>(</w:t>
      </w:r>
      <w:r w:rsidR="00E87B1B">
        <w:rPr>
          <w:rFonts w:ascii="Times New Roman" w:hAnsi="Times New Roman" w:cs="Times New Roman"/>
          <w:sz w:val="28"/>
          <w:szCs w:val="28"/>
          <w:lang w:val="ro-MD"/>
        </w:rPr>
        <w:t>2</w:t>
      </w:r>
      <w:r>
        <w:rPr>
          <w:rFonts w:ascii="Times New Roman" w:hAnsi="Times New Roman" w:cs="Times New Roman"/>
          <w:sz w:val="28"/>
          <w:szCs w:val="28"/>
          <w:lang w:val="ro-MD"/>
        </w:rPr>
        <w:t>)</w:t>
      </w:r>
      <w:r w:rsidR="00E87B1B">
        <w:rPr>
          <w:rFonts w:ascii="Times New Roman" w:hAnsi="Times New Roman" w:cs="Times New Roman"/>
          <w:sz w:val="28"/>
          <w:szCs w:val="28"/>
          <w:lang w:val="ro-MD"/>
        </w:rPr>
        <w:t xml:space="preserve"> </w:t>
      </w:r>
      <w:r w:rsidR="00DA7A6A">
        <w:rPr>
          <w:rFonts w:ascii="Times New Roman" w:hAnsi="Times New Roman" w:cs="Times New Roman"/>
          <w:sz w:val="28"/>
          <w:szCs w:val="28"/>
          <w:lang w:val="ro-MD"/>
        </w:rPr>
        <w:t>Organizațiile de gestiune colectivă desemnate colector</w:t>
      </w:r>
      <w:r w:rsidR="00E87B1B">
        <w:rPr>
          <w:rFonts w:ascii="Times New Roman" w:hAnsi="Times New Roman" w:cs="Times New Roman"/>
          <w:sz w:val="28"/>
          <w:szCs w:val="28"/>
          <w:lang w:val="ro-MD"/>
        </w:rPr>
        <w:t xml:space="preserve"> prin deciziile directorului general al AGEPI își păstrează această calitate pe o perioadă nedeterminată până la revocarea acestora în condițiile art. 103 alin. (10) și (11).</w:t>
      </w:r>
      <w:r w:rsidR="00997C03">
        <w:rPr>
          <w:rFonts w:ascii="Times New Roman" w:hAnsi="Times New Roman" w:cs="Times New Roman"/>
          <w:sz w:val="28"/>
          <w:szCs w:val="28"/>
          <w:lang w:val="ro-MD"/>
        </w:rPr>
        <w:t xml:space="preserve"> </w:t>
      </w:r>
    </w:p>
    <w:p w14:paraId="28AF71A2" w14:textId="6212480B" w:rsidR="0022590C" w:rsidRPr="00B201CA" w:rsidRDefault="00CE40B1" w:rsidP="0098024D">
      <w:pPr>
        <w:spacing w:after="240" w:line="240" w:lineRule="auto"/>
        <w:ind w:left="0" w:firstLine="567"/>
        <w:jc w:val="both"/>
        <w:rPr>
          <w:rFonts w:ascii="Times New Roman" w:hAnsi="Times New Roman" w:cs="Times New Roman"/>
          <w:sz w:val="28"/>
          <w:szCs w:val="28"/>
          <w:lang w:val="ro-MD"/>
        </w:rPr>
      </w:pPr>
      <w:r>
        <w:rPr>
          <w:rFonts w:ascii="Times New Roman" w:hAnsi="Times New Roman" w:cs="Times New Roman"/>
          <w:sz w:val="28"/>
          <w:szCs w:val="28"/>
          <w:lang w:val="ro-MD"/>
        </w:rPr>
        <w:t>(</w:t>
      </w:r>
      <w:r w:rsidR="0022590C">
        <w:rPr>
          <w:rFonts w:ascii="Times New Roman" w:hAnsi="Times New Roman" w:cs="Times New Roman"/>
          <w:sz w:val="28"/>
          <w:szCs w:val="28"/>
          <w:lang w:val="ro-MD"/>
        </w:rPr>
        <w:t>3</w:t>
      </w:r>
      <w:r>
        <w:rPr>
          <w:rFonts w:ascii="Times New Roman" w:hAnsi="Times New Roman" w:cs="Times New Roman"/>
          <w:sz w:val="28"/>
          <w:szCs w:val="28"/>
          <w:lang w:val="ro-MD"/>
        </w:rPr>
        <w:t>)</w:t>
      </w:r>
      <w:r w:rsidR="0022590C">
        <w:rPr>
          <w:rFonts w:ascii="Times New Roman" w:hAnsi="Times New Roman" w:cs="Times New Roman"/>
          <w:sz w:val="28"/>
          <w:szCs w:val="28"/>
          <w:lang w:val="ro-MD"/>
        </w:rPr>
        <w:t xml:space="preserve"> Agenția de Stat pentru Proprietatea Intelectuală, în termen de o lună de la data intrării în vigoare a prezentei legi, va modifica deciziile </w:t>
      </w:r>
      <w:r w:rsidR="0098024D">
        <w:rPr>
          <w:rFonts w:ascii="Times New Roman" w:hAnsi="Times New Roman" w:cs="Times New Roman"/>
          <w:sz w:val="28"/>
          <w:szCs w:val="28"/>
          <w:lang w:val="ro-MD"/>
        </w:rPr>
        <w:t xml:space="preserve">directorului general </w:t>
      </w:r>
      <w:r w:rsidR="0022590C">
        <w:rPr>
          <w:rFonts w:ascii="Times New Roman" w:hAnsi="Times New Roman" w:cs="Times New Roman"/>
          <w:sz w:val="28"/>
          <w:szCs w:val="28"/>
          <w:lang w:val="ro-MD"/>
        </w:rPr>
        <w:t>de desemnare a organizațiilor de gestiune colectivă în calitate de colector și va asigura publicarea acestora în Monitorul Oficial al Republicii Moldova.</w:t>
      </w:r>
    </w:p>
    <w:p w14:paraId="2CC9BCB7" w14:textId="77777777" w:rsidR="00B201CA" w:rsidRPr="00B201CA" w:rsidRDefault="00B201CA" w:rsidP="00B201CA">
      <w:pPr>
        <w:spacing w:line="276" w:lineRule="auto"/>
        <w:ind w:left="0" w:firstLine="567"/>
        <w:jc w:val="both"/>
        <w:rPr>
          <w:rFonts w:ascii="Times New Roman" w:hAnsi="Times New Roman" w:cs="Times New Roman"/>
          <w:sz w:val="28"/>
          <w:szCs w:val="28"/>
          <w:lang w:val="ro-MD"/>
        </w:rPr>
      </w:pPr>
    </w:p>
    <w:p w14:paraId="52597AF1" w14:textId="77777777" w:rsidR="005213AD" w:rsidRPr="00B201CA" w:rsidRDefault="00B201CA" w:rsidP="00B201CA">
      <w:pPr>
        <w:rPr>
          <w:rFonts w:ascii="Times New Roman" w:hAnsi="Times New Roman" w:cs="Times New Roman"/>
        </w:rPr>
      </w:pPr>
      <w:r w:rsidRPr="00B201CA">
        <w:rPr>
          <w:rFonts w:ascii="Times New Roman" w:hAnsi="Times New Roman" w:cs="Times New Roman"/>
          <w:sz w:val="28"/>
          <w:szCs w:val="28"/>
          <w:lang w:val="ro-MD"/>
        </w:rPr>
        <w:t>PREȘEDINTELE PARLAMENTULUI</w:t>
      </w:r>
    </w:p>
    <w:sectPr w:rsidR="005213AD" w:rsidRPr="00B201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400F"/>
    <w:multiLevelType w:val="hybridMultilevel"/>
    <w:tmpl w:val="70BC3F6C"/>
    <w:lvl w:ilvl="0" w:tplc="0F7C78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2FA4BFE"/>
    <w:multiLevelType w:val="hybridMultilevel"/>
    <w:tmpl w:val="B9301180"/>
    <w:lvl w:ilvl="0" w:tplc="0BE492F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DC207F9"/>
    <w:multiLevelType w:val="hybridMultilevel"/>
    <w:tmpl w:val="B0288A8A"/>
    <w:lvl w:ilvl="0" w:tplc="468A92A4">
      <w:start w:val="1"/>
      <w:numFmt w:val="decimal"/>
      <w:lvlText w:val="%1."/>
      <w:lvlJc w:val="left"/>
      <w:pPr>
        <w:ind w:left="1211" w:hanging="360"/>
      </w:pPr>
      <w:rPr>
        <w:rFonts w:hint="default"/>
        <w:lang w:val="ro-R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E6"/>
    <w:rsid w:val="000572F2"/>
    <w:rsid w:val="00106FBE"/>
    <w:rsid w:val="00154D42"/>
    <w:rsid w:val="001C743F"/>
    <w:rsid w:val="001D6A02"/>
    <w:rsid w:val="00200751"/>
    <w:rsid w:val="0022590C"/>
    <w:rsid w:val="00247AA3"/>
    <w:rsid w:val="00264545"/>
    <w:rsid w:val="002D221A"/>
    <w:rsid w:val="003E59F0"/>
    <w:rsid w:val="004700D5"/>
    <w:rsid w:val="004E18F8"/>
    <w:rsid w:val="005213AD"/>
    <w:rsid w:val="0054017D"/>
    <w:rsid w:val="0054731F"/>
    <w:rsid w:val="0057288C"/>
    <w:rsid w:val="005E70B9"/>
    <w:rsid w:val="00646EA3"/>
    <w:rsid w:val="006C7424"/>
    <w:rsid w:val="0075410F"/>
    <w:rsid w:val="007D79F9"/>
    <w:rsid w:val="008F51B2"/>
    <w:rsid w:val="00931C54"/>
    <w:rsid w:val="009451B6"/>
    <w:rsid w:val="00967867"/>
    <w:rsid w:val="0098024D"/>
    <w:rsid w:val="00997C03"/>
    <w:rsid w:val="009A7CED"/>
    <w:rsid w:val="009F46B3"/>
    <w:rsid w:val="00A00BF6"/>
    <w:rsid w:val="00A609E6"/>
    <w:rsid w:val="00B144C8"/>
    <w:rsid w:val="00B201CA"/>
    <w:rsid w:val="00B7429B"/>
    <w:rsid w:val="00BD4528"/>
    <w:rsid w:val="00BD72AB"/>
    <w:rsid w:val="00BE543A"/>
    <w:rsid w:val="00C02770"/>
    <w:rsid w:val="00C538EB"/>
    <w:rsid w:val="00CE40B1"/>
    <w:rsid w:val="00D022BB"/>
    <w:rsid w:val="00DA7A6A"/>
    <w:rsid w:val="00E34461"/>
    <w:rsid w:val="00E87B1B"/>
    <w:rsid w:val="00E93D0C"/>
    <w:rsid w:val="00EA0592"/>
    <w:rsid w:val="00F822B9"/>
    <w:rsid w:val="00FB7E95"/>
    <w:rsid w:val="00FD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181B"/>
  <w15:chartTrackingRefBased/>
  <w15:docId w15:val="{5A8909CF-630A-41F8-AAFF-796C9F5A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01CA"/>
    <w:pPr>
      <w:spacing w:after="120" w:line="360" w:lineRule="auto"/>
      <w:ind w:left="851"/>
    </w:pPr>
    <w:rPr>
      <w:rFonts w:ascii="Georgia" w:hAnsi="Georgia"/>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1CA"/>
    <w:pPr>
      <w:spacing w:after="160" w:line="259" w:lineRule="auto"/>
      <w:ind w:left="720"/>
      <w:contextualSpacing/>
    </w:pPr>
    <w:rPr>
      <w:rFonts w:asciiTheme="minorHAnsi" w:hAnsiTheme="minorHAnsi"/>
      <w:kern w:val="2"/>
      <w:sz w:val="22"/>
      <w:szCs w:val="22"/>
      <w:lang w:val="en-US"/>
      <w14:ligatures w14:val="standardContextual"/>
    </w:rPr>
  </w:style>
  <w:style w:type="paragraph" w:customStyle="1" w:styleId="nr">
    <w:name w:val="nr."/>
    <w:qFormat/>
    <w:rsid w:val="00B201CA"/>
    <w:pPr>
      <w:tabs>
        <w:tab w:val="right" w:pos="9072"/>
      </w:tabs>
      <w:spacing w:after="400" w:line="252" w:lineRule="auto"/>
      <w:jc w:val="right"/>
    </w:pPr>
    <w:rPr>
      <w:rFonts w:ascii="Georgia" w:hAnsi="Georgia"/>
      <w:color w:val="303741"/>
      <w:sz w:val="24"/>
      <w:szCs w:val="24"/>
      <w:lang w:val="ro-RO"/>
    </w:rPr>
  </w:style>
  <w:style w:type="paragraph" w:styleId="NormalWeb">
    <w:name w:val="Normal (Web)"/>
    <w:basedOn w:val="Normal"/>
    <w:uiPriority w:val="99"/>
    <w:unhideWhenUsed/>
    <w:rsid w:val="00B201CA"/>
    <w:pPr>
      <w:spacing w:before="100" w:beforeAutospacing="1" w:after="100" w:afterAutospacing="1" w:line="240" w:lineRule="auto"/>
      <w:ind w:left="0"/>
    </w:pPr>
    <w:rPr>
      <w:rFonts w:ascii="Times New Roman" w:eastAsia="Times New Roman" w:hAnsi="Times New Roman" w:cs="Times New Roman"/>
      <w:lang w:val="ru-MD" w:eastAsia="ru-MD"/>
    </w:rPr>
  </w:style>
  <w:style w:type="character" w:styleId="Strong">
    <w:name w:val="Strong"/>
    <w:basedOn w:val="DefaultParagraphFont"/>
    <w:uiPriority w:val="22"/>
    <w:qFormat/>
    <w:rsid w:val="00B201CA"/>
    <w:rPr>
      <w:b/>
      <w:bCs/>
    </w:rPr>
  </w:style>
  <w:style w:type="paragraph" w:customStyle="1" w:styleId="Default">
    <w:name w:val="Default"/>
    <w:rsid w:val="00B201CA"/>
    <w:pPr>
      <w:autoSpaceDE w:val="0"/>
      <w:autoSpaceDN w:val="0"/>
      <w:adjustRightInd w:val="0"/>
      <w:spacing w:after="0" w:line="240" w:lineRule="auto"/>
    </w:pPr>
    <w:rPr>
      <w:rFonts w:ascii="Georgia" w:hAnsi="Georgia" w:cs="Georgia"/>
      <w:color w:val="000000"/>
      <w:sz w:val="24"/>
      <w:szCs w:val="24"/>
      <w14:ligatures w14:val="standardContextual"/>
    </w:rPr>
  </w:style>
  <w:style w:type="character" w:styleId="CommentReference">
    <w:name w:val="annotation reference"/>
    <w:basedOn w:val="DefaultParagraphFont"/>
    <w:uiPriority w:val="99"/>
    <w:semiHidden/>
    <w:unhideWhenUsed/>
    <w:rsid w:val="00BE543A"/>
    <w:rPr>
      <w:sz w:val="16"/>
      <w:szCs w:val="16"/>
    </w:rPr>
  </w:style>
  <w:style w:type="paragraph" w:styleId="CommentText">
    <w:name w:val="annotation text"/>
    <w:basedOn w:val="Normal"/>
    <w:link w:val="CommentTextChar"/>
    <w:uiPriority w:val="99"/>
    <w:semiHidden/>
    <w:unhideWhenUsed/>
    <w:rsid w:val="00BE543A"/>
    <w:pPr>
      <w:spacing w:line="240" w:lineRule="auto"/>
    </w:pPr>
    <w:rPr>
      <w:sz w:val="20"/>
      <w:szCs w:val="20"/>
    </w:rPr>
  </w:style>
  <w:style w:type="character" w:customStyle="1" w:styleId="CommentTextChar">
    <w:name w:val="Comment Text Char"/>
    <w:basedOn w:val="DefaultParagraphFont"/>
    <w:link w:val="CommentText"/>
    <w:uiPriority w:val="99"/>
    <w:semiHidden/>
    <w:rsid w:val="00BE543A"/>
    <w:rPr>
      <w:rFonts w:ascii="Georgia" w:hAnsi="Georgia"/>
      <w:sz w:val="20"/>
      <w:szCs w:val="20"/>
      <w:lang w:val="ro-RO"/>
    </w:rPr>
  </w:style>
  <w:style w:type="paragraph" w:styleId="CommentSubject">
    <w:name w:val="annotation subject"/>
    <w:basedOn w:val="CommentText"/>
    <w:next w:val="CommentText"/>
    <w:link w:val="CommentSubjectChar"/>
    <w:uiPriority w:val="99"/>
    <w:semiHidden/>
    <w:unhideWhenUsed/>
    <w:rsid w:val="00BE543A"/>
    <w:rPr>
      <w:b/>
      <w:bCs/>
    </w:rPr>
  </w:style>
  <w:style w:type="character" w:customStyle="1" w:styleId="CommentSubjectChar">
    <w:name w:val="Comment Subject Char"/>
    <w:basedOn w:val="CommentTextChar"/>
    <w:link w:val="CommentSubject"/>
    <w:uiPriority w:val="99"/>
    <w:semiHidden/>
    <w:rsid w:val="00BE543A"/>
    <w:rPr>
      <w:rFonts w:ascii="Georgia" w:hAnsi="Georgia"/>
      <w:b/>
      <w:bCs/>
      <w:sz w:val="20"/>
      <w:szCs w:val="20"/>
      <w:lang w:val="ro-RO"/>
    </w:rPr>
  </w:style>
  <w:style w:type="paragraph" w:styleId="BalloonText">
    <w:name w:val="Balloon Text"/>
    <w:basedOn w:val="Normal"/>
    <w:link w:val="BalloonTextChar"/>
    <w:uiPriority w:val="99"/>
    <w:semiHidden/>
    <w:unhideWhenUsed/>
    <w:rsid w:val="00BE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43A"/>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356149">
      <w:bodyDiv w:val="1"/>
      <w:marLeft w:val="0"/>
      <w:marRight w:val="0"/>
      <w:marTop w:val="0"/>
      <w:marBottom w:val="0"/>
      <w:divBdr>
        <w:top w:val="none" w:sz="0" w:space="0" w:color="auto"/>
        <w:left w:val="none" w:sz="0" w:space="0" w:color="auto"/>
        <w:bottom w:val="none" w:sz="0" w:space="0" w:color="auto"/>
        <w:right w:val="none" w:sz="0" w:space="0" w:color="auto"/>
      </w:divBdr>
    </w:div>
    <w:div w:id="19014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AGEPI</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Morari Daniela</dc:creator>
  <cp:keywords/>
  <dc:description/>
  <cp:lastModifiedBy>Morari Daniela</cp:lastModifiedBy>
  <cp:revision>44</cp:revision>
  <dcterms:created xsi:type="dcterms:W3CDTF">2025-04-02T13:51:00Z</dcterms:created>
  <dcterms:modified xsi:type="dcterms:W3CDTF">2025-04-04T06:04:00Z</dcterms:modified>
</cp:coreProperties>
</file>