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73E" w:rsidRPr="003B5980" w:rsidRDefault="0092373E" w:rsidP="00164C2D">
      <w:pPr>
        <w:spacing w:after="0" w:line="240" w:lineRule="auto"/>
        <w:jc w:val="center"/>
        <w:rPr>
          <w:rFonts w:ascii="Times New Roman" w:eastAsia="Times New Roman" w:hAnsi="Times New Roman" w:cs="Times New Roman"/>
          <w:b/>
          <w:sz w:val="24"/>
          <w:szCs w:val="24"/>
          <w:lang w:val="ro-RO"/>
        </w:rPr>
      </w:pPr>
      <w:r w:rsidRPr="003B5980">
        <w:rPr>
          <w:rFonts w:ascii="Times New Roman" w:eastAsia="Times New Roman" w:hAnsi="Times New Roman" w:cs="Times New Roman"/>
          <w:b/>
          <w:sz w:val="24"/>
          <w:szCs w:val="24"/>
          <w:lang w:val="ro-RO"/>
        </w:rPr>
        <w:t>T</w:t>
      </w:r>
      <w:r w:rsidR="00E76507" w:rsidRPr="003B5980">
        <w:rPr>
          <w:rFonts w:ascii="Times New Roman" w:eastAsia="Times New Roman" w:hAnsi="Times New Roman" w:cs="Times New Roman"/>
          <w:b/>
          <w:sz w:val="24"/>
          <w:szCs w:val="24"/>
          <w:lang w:val="ro-RO"/>
        </w:rPr>
        <w:t xml:space="preserve">ABEL DE CONCORDANȚĂ </w:t>
      </w:r>
    </w:p>
    <w:p w:rsidR="008C29F5" w:rsidRPr="008C29F5" w:rsidRDefault="008C29F5" w:rsidP="00164C2D">
      <w:pPr>
        <w:spacing w:after="0"/>
        <w:ind w:right="-1"/>
        <w:rPr>
          <w:rFonts w:ascii="Times New Roman" w:eastAsia="Arial Unicode MS" w:hAnsi="Times New Roman" w:cs="Times New Roman"/>
          <w:b/>
          <w:bCs/>
          <w:sz w:val="26"/>
          <w:szCs w:val="26"/>
          <w:shd w:val="clear" w:color="auto" w:fill="FFFFFF"/>
          <w:lang w:val="ro-RO"/>
        </w:rPr>
      </w:pPr>
    </w:p>
    <w:tbl>
      <w:tblPr>
        <w:tblStyle w:val="Tabelgril"/>
        <w:tblpPr w:leftFromText="180" w:rightFromText="180" w:vertAnchor="text" w:tblpX="456" w:tblpY="1"/>
        <w:tblW w:w="14312" w:type="dxa"/>
        <w:tblLayout w:type="fixed"/>
        <w:tblLook w:val="04A0" w:firstRow="1" w:lastRow="0" w:firstColumn="1" w:lastColumn="0" w:noHBand="0" w:noVBand="1"/>
      </w:tblPr>
      <w:tblGrid>
        <w:gridCol w:w="704"/>
        <w:gridCol w:w="4961"/>
        <w:gridCol w:w="5529"/>
        <w:gridCol w:w="1701"/>
        <w:gridCol w:w="1417"/>
      </w:tblGrid>
      <w:tr w:rsidR="00570BAC" w:rsidRPr="00570BAC" w:rsidTr="00C5050F">
        <w:trPr>
          <w:trHeight w:val="20"/>
        </w:trPr>
        <w:tc>
          <w:tcPr>
            <w:tcW w:w="704" w:type="dxa"/>
          </w:tcPr>
          <w:p w:rsidR="00570BAC" w:rsidRPr="003577F6" w:rsidRDefault="00570BAC" w:rsidP="00C5050F">
            <w:pPr>
              <w:shd w:val="clear" w:color="auto" w:fill="FFFFFF"/>
              <w:spacing w:line="312" w:lineRule="atLeast"/>
              <w:jc w:val="both"/>
              <w:textAlignment w:val="baseline"/>
              <w:rPr>
                <w:rFonts w:ascii="Times New Roman" w:eastAsia="Times New Roman" w:hAnsi="Times New Roman" w:cs="Times New Roman"/>
                <w:b/>
                <w:lang w:val="ro-RO"/>
              </w:rPr>
            </w:pPr>
            <w:r>
              <w:rPr>
                <w:rFonts w:ascii="Times New Roman" w:eastAsia="Times New Roman" w:hAnsi="Times New Roman" w:cs="Times New Roman"/>
                <w:b/>
                <w:lang w:val="ro-RO"/>
              </w:rPr>
              <w:t>1.</w:t>
            </w:r>
          </w:p>
        </w:tc>
        <w:tc>
          <w:tcPr>
            <w:tcW w:w="13608" w:type="dxa"/>
            <w:gridSpan w:val="4"/>
          </w:tcPr>
          <w:p w:rsidR="00570BAC" w:rsidRPr="003577F6" w:rsidRDefault="00570BAC" w:rsidP="00C5050F">
            <w:pPr>
              <w:rPr>
                <w:rFonts w:ascii="Times New Roman" w:eastAsia="Times New Roman" w:hAnsi="Times New Roman" w:cs="Times New Roman"/>
                <w:b/>
                <w:lang w:val="ro-RO"/>
              </w:rPr>
            </w:pPr>
            <w:r w:rsidRPr="003577F6">
              <w:rPr>
                <w:rFonts w:ascii="Times New Roman" w:eastAsia="Times New Roman" w:hAnsi="Times New Roman" w:cs="Times New Roman"/>
                <w:b/>
                <w:lang w:val="ro-RO"/>
              </w:rPr>
              <w:t xml:space="preserve">Titlul actului Uniunii Europene, inclusiv cele mai recente amendamente incluse </w:t>
            </w:r>
          </w:p>
          <w:p w:rsidR="00570BAC" w:rsidRPr="008A2728" w:rsidRDefault="00570BAC" w:rsidP="00C5050F">
            <w:pPr>
              <w:shd w:val="clear" w:color="auto" w:fill="FFFFFF"/>
              <w:spacing w:line="312" w:lineRule="atLeast"/>
              <w:jc w:val="both"/>
              <w:textAlignment w:val="baseline"/>
              <w:rPr>
                <w:rFonts w:ascii="Times New Roman" w:hAnsi="Times New Roman" w:cs="Times New Roman"/>
                <w:b/>
                <w:lang w:val="ro-RO"/>
              </w:rPr>
            </w:pPr>
            <w:r w:rsidRPr="003577F6">
              <w:rPr>
                <w:rFonts w:ascii="Times New Roman" w:hAnsi="Times New Roman" w:cs="Times New Roman"/>
                <w:b/>
                <w:lang w:val="ro-RO"/>
              </w:rPr>
              <w:t xml:space="preserve">STANDARD PENTRU </w:t>
            </w:r>
            <w:r>
              <w:rPr>
                <w:rFonts w:ascii="Times New Roman" w:hAnsi="Times New Roman" w:cs="Times New Roman"/>
                <w:b/>
                <w:lang w:val="ro-RO"/>
              </w:rPr>
              <w:t>Măsline de masă CODEX-STAN 66-1981 (Adoptat în 1981. Revizuit în 1987, 2013. Amendat în: 2022, 2023)</w:t>
            </w:r>
          </w:p>
        </w:tc>
      </w:tr>
      <w:tr w:rsidR="00570BAC" w:rsidRPr="005D62B5" w:rsidTr="00C5050F">
        <w:trPr>
          <w:trHeight w:val="20"/>
        </w:trPr>
        <w:tc>
          <w:tcPr>
            <w:tcW w:w="704" w:type="dxa"/>
          </w:tcPr>
          <w:p w:rsidR="00570BAC" w:rsidRPr="003577F6" w:rsidRDefault="00570BAC" w:rsidP="00C5050F">
            <w:pPr>
              <w:rPr>
                <w:rFonts w:ascii="Times New Roman" w:eastAsia="Times New Roman" w:hAnsi="Times New Roman" w:cs="Times New Roman"/>
                <w:b/>
                <w:lang w:val="ro-RO"/>
              </w:rPr>
            </w:pPr>
            <w:r>
              <w:rPr>
                <w:rFonts w:ascii="Times New Roman" w:eastAsia="Times New Roman" w:hAnsi="Times New Roman" w:cs="Times New Roman"/>
                <w:b/>
                <w:lang w:val="ro-RO"/>
              </w:rPr>
              <w:t>2.</w:t>
            </w:r>
          </w:p>
        </w:tc>
        <w:tc>
          <w:tcPr>
            <w:tcW w:w="13608" w:type="dxa"/>
            <w:gridSpan w:val="4"/>
          </w:tcPr>
          <w:p w:rsidR="00570BAC" w:rsidRDefault="00570BAC" w:rsidP="00C5050F">
            <w:pPr>
              <w:rPr>
                <w:rFonts w:ascii="Times New Roman" w:eastAsia="Times New Roman" w:hAnsi="Times New Roman" w:cs="Times New Roman"/>
                <w:b/>
                <w:lang w:val="ro-RO"/>
              </w:rPr>
            </w:pPr>
            <w:r w:rsidRPr="003577F6">
              <w:rPr>
                <w:rFonts w:ascii="Times New Roman" w:eastAsia="Times New Roman" w:hAnsi="Times New Roman" w:cs="Times New Roman"/>
                <w:b/>
                <w:lang w:val="ro-RO"/>
              </w:rPr>
              <w:t>Titlul proiectului de act normativ național</w:t>
            </w:r>
          </w:p>
          <w:p w:rsidR="00570BAC" w:rsidRPr="003577F6" w:rsidRDefault="00570BAC" w:rsidP="00C5050F">
            <w:pPr>
              <w:rPr>
                <w:rFonts w:ascii="Times New Roman" w:eastAsia="Times New Roman" w:hAnsi="Times New Roman" w:cs="Times New Roman"/>
                <w:b/>
                <w:lang w:val="ro-RO"/>
              </w:rPr>
            </w:pPr>
            <w:r w:rsidRPr="001B3DD6">
              <w:rPr>
                <w:rFonts w:ascii="Times New Roman" w:eastAsia="Times New Roman" w:hAnsi="Times New Roman" w:cs="Times New Roman"/>
                <w:b/>
                <w:bCs/>
                <w:lang w:val="ro-RO" w:eastAsia="ru-RU"/>
              </w:rPr>
              <w:t>la proiectul Hotărârii Guvernului cu privire la modificarea unor Hotărâri de Guvern</w:t>
            </w:r>
          </w:p>
        </w:tc>
      </w:tr>
      <w:tr w:rsidR="00570BAC" w:rsidRPr="005D62B5" w:rsidTr="00C5050F">
        <w:trPr>
          <w:trHeight w:val="20"/>
        </w:trPr>
        <w:tc>
          <w:tcPr>
            <w:tcW w:w="704" w:type="dxa"/>
          </w:tcPr>
          <w:p w:rsidR="00570BAC" w:rsidRPr="003577F6" w:rsidRDefault="00570BAC" w:rsidP="00C5050F">
            <w:pPr>
              <w:rPr>
                <w:rFonts w:ascii="Times New Roman" w:eastAsia="Times New Roman" w:hAnsi="Times New Roman" w:cs="Times New Roman"/>
                <w:b/>
                <w:lang w:val="ro-RO"/>
              </w:rPr>
            </w:pPr>
            <w:r>
              <w:rPr>
                <w:rFonts w:ascii="Times New Roman" w:eastAsia="Times New Roman" w:hAnsi="Times New Roman" w:cs="Times New Roman"/>
                <w:b/>
                <w:lang w:val="ro-RO"/>
              </w:rPr>
              <w:t>3.</w:t>
            </w:r>
          </w:p>
        </w:tc>
        <w:tc>
          <w:tcPr>
            <w:tcW w:w="13608" w:type="dxa"/>
            <w:gridSpan w:val="4"/>
            <w:shd w:val="clear" w:color="auto" w:fill="auto"/>
          </w:tcPr>
          <w:p w:rsidR="00570BAC" w:rsidRPr="005D62B5" w:rsidRDefault="00570BAC" w:rsidP="00C5050F">
            <w:pPr>
              <w:rPr>
                <w:rFonts w:ascii="Times New Roman" w:eastAsia="Times New Roman" w:hAnsi="Times New Roman" w:cs="Times New Roman"/>
                <w:b/>
                <w:lang w:val="ro-RO"/>
              </w:rPr>
            </w:pPr>
            <w:r w:rsidRPr="005D62B5">
              <w:rPr>
                <w:rFonts w:ascii="Times New Roman" w:eastAsia="Times New Roman" w:hAnsi="Times New Roman" w:cs="Times New Roman"/>
                <w:b/>
                <w:lang w:val="ro-RO"/>
              </w:rPr>
              <w:t>Gradul general de compatibilitate:</w:t>
            </w:r>
          </w:p>
          <w:p w:rsidR="00570BAC" w:rsidRPr="005D62B5" w:rsidRDefault="00570BAC" w:rsidP="00C5050F">
            <w:pPr>
              <w:rPr>
                <w:rFonts w:ascii="Times New Roman" w:eastAsia="Times New Roman" w:hAnsi="Times New Roman" w:cs="Times New Roman"/>
                <w:lang w:val="ro-RO"/>
              </w:rPr>
            </w:pPr>
            <w:r w:rsidRPr="005D62B5">
              <w:rPr>
                <w:rFonts w:ascii="Times New Roman" w:eastAsia="Times New Roman" w:hAnsi="Times New Roman" w:cs="Times New Roman"/>
                <w:lang w:val="ro-RO"/>
              </w:rPr>
              <w:t>parțial compatibil</w:t>
            </w:r>
          </w:p>
        </w:tc>
      </w:tr>
      <w:tr w:rsidR="00570BAC" w:rsidRPr="005D62B5" w:rsidTr="00C5050F">
        <w:trPr>
          <w:trHeight w:val="20"/>
        </w:trPr>
        <w:tc>
          <w:tcPr>
            <w:tcW w:w="704" w:type="dxa"/>
          </w:tcPr>
          <w:p w:rsidR="00570BAC" w:rsidRDefault="00570BAC" w:rsidP="00C5050F">
            <w:pPr>
              <w:rPr>
                <w:rFonts w:ascii="Times New Roman" w:eastAsia="Times New Roman" w:hAnsi="Times New Roman" w:cs="Times New Roman"/>
                <w:b/>
                <w:lang w:val="ro-RO"/>
              </w:rPr>
            </w:pPr>
            <w:r>
              <w:rPr>
                <w:rFonts w:ascii="Times New Roman" w:eastAsia="Times New Roman" w:hAnsi="Times New Roman" w:cs="Times New Roman"/>
                <w:b/>
                <w:lang w:val="ro-RO"/>
              </w:rPr>
              <w:t>4.</w:t>
            </w:r>
          </w:p>
        </w:tc>
        <w:tc>
          <w:tcPr>
            <w:tcW w:w="13608" w:type="dxa"/>
            <w:gridSpan w:val="4"/>
          </w:tcPr>
          <w:p w:rsidR="00570BAC" w:rsidRPr="00C5725D" w:rsidRDefault="00570BAC" w:rsidP="00C5050F">
            <w:pPr>
              <w:ind w:firstLine="22"/>
              <w:jc w:val="both"/>
              <w:rPr>
                <w:rFonts w:ascii="Times New Roman" w:hAnsi="Times New Roman" w:cs="Times New Roman"/>
                <w:b/>
                <w:sz w:val="20"/>
                <w:szCs w:val="20"/>
                <w:lang w:val="ro-RO"/>
              </w:rPr>
            </w:pPr>
            <w:r w:rsidRPr="00C5725D">
              <w:rPr>
                <w:rFonts w:ascii="Times New Roman" w:hAnsi="Times New Roman" w:cs="Times New Roman"/>
                <w:b/>
                <w:sz w:val="20"/>
                <w:szCs w:val="20"/>
                <w:lang w:val="ro-RO"/>
              </w:rPr>
              <w:t xml:space="preserve">Autoritatea/persoana responsabilă </w:t>
            </w:r>
          </w:p>
          <w:p w:rsidR="00570BAC" w:rsidRPr="00D81DEF" w:rsidRDefault="00570BAC" w:rsidP="00C5050F">
            <w:pPr>
              <w:ind w:firstLine="22"/>
              <w:jc w:val="both"/>
              <w:rPr>
                <w:rFonts w:ascii="Times New Roman" w:hAnsi="Times New Roman" w:cs="Times New Roman"/>
                <w:sz w:val="20"/>
                <w:szCs w:val="20"/>
                <w:lang w:val="ro-RO"/>
              </w:rPr>
            </w:pPr>
            <w:r w:rsidRPr="00D81DEF">
              <w:rPr>
                <w:rFonts w:ascii="Times New Roman" w:hAnsi="Times New Roman" w:cs="Times New Roman"/>
                <w:sz w:val="20"/>
                <w:szCs w:val="20"/>
                <w:lang w:val="ro-RO"/>
              </w:rPr>
              <w:t>Ministerul Agriculturii și Industriei Alimentare</w:t>
            </w:r>
          </w:p>
        </w:tc>
      </w:tr>
      <w:tr w:rsidR="00570BAC" w:rsidRPr="00570BAC" w:rsidTr="00C5050F">
        <w:trPr>
          <w:trHeight w:val="20"/>
        </w:trPr>
        <w:tc>
          <w:tcPr>
            <w:tcW w:w="704" w:type="dxa"/>
          </w:tcPr>
          <w:p w:rsidR="00570BAC" w:rsidRDefault="00570BAC" w:rsidP="00C5050F">
            <w:pPr>
              <w:rPr>
                <w:rFonts w:ascii="Times New Roman" w:eastAsia="Times New Roman" w:hAnsi="Times New Roman" w:cs="Times New Roman"/>
                <w:b/>
                <w:lang w:val="ro-RO"/>
              </w:rPr>
            </w:pPr>
            <w:r>
              <w:rPr>
                <w:rFonts w:ascii="Times New Roman" w:eastAsia="Times New Roman" w:hAnsi="Times New Roman" w:cs="Times New Roman"/>
                <w:b/>
                <w:lang w:val="ro-RO"/>
              </w:rPr>
              <w:t>5.</w:t>
            </w:r>
          </w:p>
        </w:tc>
        <w:tc>
          <w:tcPr>
            <w:tcW w:w="13608" w:type="dxa"/>
            <w:gridSpan w:val="4"/>
          </w:tcPr>
          <w:p w:rsidR="00570BAC" w:rsidRPr="00C5725D" w:rsidRDefault="00570BAC" w:rsidP="00C5050F">
            <w:pPr>
              <w:ind w:firstLine="22"/>
              <w:jc w:val="both"/>
              <w:rPr>
                <w:rFonts w:ascii="Times New Roman" w:hAnsi="Times New Roman" w:cs="Times New Roman"/>
                <w:b/>
                <w:sz w:val="20"/>
                <w:szCs w:val="20"/>
                <w:lang w:val="ro-RO"/>
              </w:rPr>
            </w:pPr>
            <w:r w:rsidRPr="00C5725D">
              <w:rPr>
                <w:rFonts w:ascii="Times New Roman" w:hAnsi="Times New Roman" w:cs="Times New Roman"/>
                <w:b/>
                <w:sz w:val="20"/>
                <w:szCs w:val="20"/>
                <w:lang w:val="ro-RO"/>
              </w:rPr>
              <w:t>Data întocmirii/actualizării</w:t>
            </w:r>
          </w:p>
        </w:tc>
      </w:tr>
      <w:tr w:rsidR="005D2FB4" w:rsidRPr="003577F6" w:rsidTr="00C5050F">
        <w:trPr>
          <w:trHeight w:val="20"/>
        </w:trPr>
        <w:tc>
          <w:tcPr>
            <w:tcW w:w="5665" w:type="dxa"/>
            <w:gridSpan w:val="2"/>
            <w:vAlign w:val="center"/>
          </w:tcPr>
          <w:p w:rsidR="005D2FB4" w:rsidRPr="003577F6" w:rsidRDefault="005D2FB4" w:rsidP="00C5050F">
            <w:pPr>
              <w:jc w:val="center"/>
              <w:rPr>
                <w:rFonts w:ascii="Times New Roman" w:hAnsi="Times New Roman" w:cs="Times New Roman"/>
                <w:b/>
                <w:lang w:val="ro-RO"/>
              </w:rPr>
            </w:pPr>
            <w:r>
              <w:rPr>
                <w:rFonts w:ascii="Times New Roman" w:hAnsi="Times New Roman" w:cs="Times New Roman"/>
                <w:b/>
                <w:lang w:val="ro-RO"/>
              </w:rPr>
              <w:t>6</w:t>
            </w:r>
          </w:p>
        </w:tc>
        <w:tc>
          <w:tcPr>
            <w:tcW w:w="5529" w:type="dxa"/>
            <w:vAlign w:val="center"/>
          </w:tcPr>
          <w:p w:rsidR="005D2FB4" w:rsidRPr="003577F6" w:rsidRDefault="005D2FB4" w:rsidP="00C5050F">
            <w:pPr>
              <w:jc w:val="center"/>
              <w:rPr>
                <w:rFonts w:ascii="Times New Roman" w:hAnsi="Times New Roman" w:cs="Times New Roman"/>
                <w:b/>
                <w:lang w:val="ro-RO"/>
              </w:rPr>
            </w:pPr>
            <w:r>
              <w:rPr>
                <w:rFonts w:ascii="Times New Roman" w:hAnsi="Times New Roman" w:cs="Times New Roman"/>
                <w:b/>
                <w:lang w:val="ro-RO"/>
              </w:rPr>
              <w:t>7</w:t>
            </w:r>
          </w:p>
        </w:tc>
        <w:tc>
          <w:tcPr>
            <w:tcW w:w="1701" w:type="dxa"/>
            <w:vAlign w:val="center"/>
          </w:tcPr>
          <w:p w:rsidR="005D2FB4" w:rsidRPr="003577F6" w:rsidRDefault="005D2FB4" w:rsidP="00C5050F">
            <w:pPr>
              <w:jc w:val="center"/>
              <w:rPr>
                <w:rFonts w:ascii="Times New Roman" w:hAnsi="Times New Roman" w:cs="Times New Roman"/>
                <w:b/>
                <w:lang w:val="ro-RO"/>
              </w:rPr>
            </w:pPr>
            <w:r>
              <w:rPr>
                <w:rFonts w:ascii="Times New Roman" w:hAnsi="Times New Roman" w:cs="Times New Roman"/>
                <w:b/>
                <w:lang w:val="ro-RO"/>
              </w:rPr>
              <w:t>8</w:t>
            </w:r>
          </w:p>
        </w:tc>
        <w:tc>
          <w:tcPr>
            <w:tcW w:w="1417" w:type="dxa"/>
            <w:vAlign w:val="center"/>
          </w:tcPr>
          <w:p w:rsidR="005D2FB4" w:rsidRPr="003577F6" w:rsidRDefault="005D2FB4" w:rsidP="00C5050F">
            <w:pPr>
              <w:jc w:val="center"/>
              <w:rPr>
                <w:rFonts w:ascii="Times New Roman" w:hAnsi="Times New Roman" w:cs="Times New Roman"/>
                <w:b/>
                <w:lang w:val="ro-RO"/>
              </w:rPr>
            </w:pPr>
            <w:r>
              <w:rPr>
                <w:rFonts w:ascii="Times New Roman" w:hAnsi="Times New Roman" w:cs="Times New Roman"/>
                <w:b/>
                <w:lang w:val="ro-RO"/>
              </w:rPr>
              <w:t>9</w:t>
            </w:r>
          </w:p>
        </w:tc>
      </w:tr>
      <w:tr w:rsidR="00570BAC" w:rsidRPr="003577F6" w:rsidTr="00C5050F">
        <w:trPr>
          <w:trHeight w:val="20"/>
        </w:trPr>
        <w:tc>
          <w:tcPr>
            <w:tcW w:w="5665" w:type="dxa"/>
            <w:gridSpan w:val="2"/>
            <w:vAlign w:val="center"/>
          </w:tcPr>
          <w:p w:rsidR="00570BAC" w:rsidRPr="003577F6" w:rsidRDefault="00570BAC" w:rsidP="00C5050F">
            <w:pPr>
              <w:jc w:val="center"/>
              <w:rPr>
                <w:rFonts w:ascii="Times New Roman" w:hAnsi="Times New Roman" w:cs="Times New Roman"/>
                <w:b/>
                <w:lang w:val="ro-RO"/>
              </w:rPr>
            </w:pPr>
            <w:r w:rsidRPr="003577F6">
              <w:rPr>
                <w:rFonts w:ascii="Times New Roman" w:eastAsia="Times New Roman" w:hAnsi="Times New Roman" w:cs="Times New Roman"/>
                <w:b/>
                <w:lang w:val="ro-RO"/>
              </w:rPr>
              <w:t>Actul Uniunii Europene</w:t>
            </w:r>
          </w:p>
        </w:tc>
        <w:tc>
          <w:tcPr>
            <w:tcW w:w="5529" w:type="dxa"/>
            <w:vAlign w:val="center"/>
          </w:tcPr>
          <w:p w:rsidR="00570BAC" w:rsidRPr="003577F6" w:rsidRDefault="00570BAC" w:rsidP="00C5050F">
            <w:pPr>
              <w:jc w:val="center"/>
              <w:rPr>
                <w:rFonts w:ascii="Times New Roman" w:hAnsi="Times New Roman" w:cs="Times New Roman"/>
                <w:b/>
                <w:lang w:val="ro-RO"/>
              </w:rPr>
            </w:pPr>
            <w:r w:rsidRPr="003577F6">
              <w:rPr>
                <w:rFonts w:ascii="Times New Roman" w:eastAsia="Times New Roman" w:hAnsi="Times New Roman" w:cs="Times New Roman"/>
                <w:b/>
                <w:lang w:val="ro-RO"/>
              </w:rPr>
              <w:t>Proiectul de act normativ național</w:t>
            </w:r>
          </w:p>
        </w:tc>
        <w:tc>
          <w:tcPr>
            <w:tcW w:w="1701" w:type="dxa"/>
            <w:vAlign w:val="center"/>
          </w:tcPr>
          <w:p w:rsidR="00570BAC" w:rsidRPr="003577F6" w:rsidRDefault="00570BAC" w:rsidP="00C5050F">
            <w:pPr>
              <w:jc w:val="center"/>
              <w:rPr>
                <w:rFonts w:ascii="Times New Roman" w:hAnsi="Times New Roman" w:cs="Times New Roman"/>
                <w:b/>
                <w:lang w:val="ro-RO"/>
              </w:rPr>
            </w:pPr>
            <w:r w:rsidRPr="003577F6">
              <w:rPr>
                <w:rFonts w:ascii="Times New Roman" w:eastAsia="Times New Roman" w:hAnsi="Times New Roman" w:cs="Times New Roman"/>
                <w:b/>
                <w:lang w:val="ro-RO"/>
              </w:rPr>
              <w:t>Gradul de compatibilitate</w:t>
            </w:r>
          </w:p>
        </w:tc>
        <w:tc>
          <w:tcPr>
            <w:tcW w:w="1417" w:type="dxa"/>
            <w:vAlign w:val="center"/>
          </w:tcPr>
          <w:p w:rsidR="00570BAC" w:rsidRPr="003577F6" w:rsidRDefault="00570BAC" w:rsidP="00C5050F">
            <w:pPr>
              <w:jc w:val="center"/>
              <w:rPr>
                <w:rFonts w:ascii="Times New Roman" w:hAnsi="Times New Roman" w:cs="Times New Roman"/>
                <w:b/>
                <w:lang w:val="ro-RO"/>
              </w:rPr>
            </w:pPr>
            <w:r w:rsidRPr="003577F6">
              <w:rPr>
                <w:rFonts w:ascii="Times New Roman" w:eastAsia="Times New Roman" w:hAnsi="Times New Roman" w:cs="Times New Roman"/>
                <w:b/>
                <w:lang w:val="ro-RO"/>
              </w:rPr>
              <w:t>Observațiile</w:t>
            </w:r>
          </w:p>
        </w:tc>
      </w:tr>
      <w:tr w:rsidR="00570BAC" w:rsidRPr="00570BAC" w:rsidTr="00C5050F">
        <w:trPr>
          <w:trHeight w:val="20"/>
        </w:trPr>
        <w:tc>
          <w:tcPr>
            <w:tcW w:w="5665" w:type="dxa"/>
            <w:gridSpan w:val="2"/>
          </w:tcPr>
          <w:p w:rsidR="00570BAC" w:rsidRDefault="00D81DEF" w:rsidP="00C5050F">
            <w:pPr>
              <w:jc w:val="both"/>
              <w:rPr>
                <w:rFonts w:ascii="Times New Roman" w:eastAsia="Times New Roman" w:hAnsi="Times New Roman" w:cs="Times New Roman"/>
                <w:b/>
                <w:lang w:val="ro-RO"/>
              </w:rPr>
            </w:pPr>
            <w:r>
              <w:rPr>
                <w:rFonts w:ascii="Times New Roman" w:eastAsia="Times New Roman" w:hAnsi="Times New Roman" w:cs="Times New Roman"/>
                <w:b/>
                <w:lang w:val="ro-RO"/>
              </w:rPr>
              <w:t xml:space="preserve">1. </w:t>
            </w:r>
            <w:r w:rsidR="00570BAC" w:rsidRPr="00ED76A9">
              <w:rPr>
                <w:rFonts w:ascii="Times New Roman" w:eastAsia="Times New Roman" w:hAnsi="Times New Roman" w:cs="Times New Roman"/>
                <w:b/>
                <w:lang w:val="ro-RO"/>
              </w:rPr>
              <w:t>DOMENIUL DE APLICARE</w:t>
            </w:r>
          </w:p>
          <w:p w:rsidR="00570BAC" w:rsidRPr="00D81DEF" w:rsidRDefault="00570BAC" w:rsidP="00C5050F">
            <w:pPr>
              <w:jc w:val="both"/>
              <w:rPr>
                <w:rFonts w:ascii="Times New Roman" w:eastAsia="Times New Roman" w:hAnsi="Times New Roman" w:cs="Times New Roman"/>
                <w:lang w:val="ro-RO"/>
              </w:rPr>
            </w:pPr>
            <w:r w:rsidRPr="00ED76A9">
              <w:rPr>
                <w:rFonts w:ascii="Times New Roman" w:eastAsia="Times New Roman" w:hAnsi="Times New Roman" w:cs="Times New Roman"/>
                <w:lang w:val="ro-RO"/>
              </w:rPr>
              <w:t xml:space="preserve">Acest standard se aplică fructelor </w:t>
            </w:r>
            <w:r w:rsidR="00D81DEF">
              <w:rPr>
                <w:rFonts w:ascii="Times New Roman" w:eastAsia="Times New Roman" w:hAnsi="Times New Roman" w:cs="Times New Roman"/>
                <w:lang w:val="ro-RO"/>
              </w:rPr>
              <w:t xml:space="preserve">de </w:t>
            </w:r>
            <w:r w:rsidRPr="00ED76A9">
              <w:rPr>
                <w:rFonts w:ascii="Times New Roman" w:eastAsia="Times New Roman" w:hAnsi="Times New Roman" w:cs="Times New Roman"/>
                <w:lang w:val="ro-RO"/>
              </w:rPr>
              <w:t>măslin cultivat</w:t>
            </w:r>
            <w:r w:rsidR="00D81DEF">
              <w:rPr>
                <w:rFonts w:ascii="Times New Roman" w:eastAsia="Times New Roman" w:hAnsi="Times New Roman" w:cs="Times New Roman"/>
                <w:lang w:val="ro-RO"/>
              </w:rPr>
              <w:t>e</w:t>
            </w:r>
            <w:r w:rsidRPr="00ED76A9">
              <w:rPr>
                <w:rFonts w:ascii="Times New Roman" w:eastAsia="Times New Roman" w:hAnsi="Times New Roman" w:cs="Times New Roman"/>
                <w:lang w:val="ro-RO"/>
              </w:rPr>
              <w:t xml:space="preserve"> (Olea europaea L.), așa cum </w:t>
            </w:r>
            <w:r w:rsidR="00D81DEF">
              <w:rPr>
                <w:rFonts w:ascii="Times New Roman" w:eastAsia="Times New Roman" w:hAnsi="Times New Roman" w:cs="Times New Roman"/>
                <w:lang w:val="ro-RO"/>
              </w:rPr>
              <w:t xml:space="preserve">sunt </w:t>
            </w:r>
            <w:r w:rsidRPr="00ED76A9">
              <w:rPr>
                <w:rFonts w:ascii="Times New Roman" w:eastAsia="Times New Roman" w:hAnsi="Times New Roman" w:cs="Times New Roman"/>
                <w:lang w:val="ro-RO"/>
              </w:rPr>
              <w:t>definit</w:t>
            </w:r>
            <w:r w:rsidR="00D81DEF">
              <w:rPr>
                <w:rFonts w:ascii="Times New Roman" w:eastAsia="Times New Roman" w:hAnsi="Times New Roman" w:cs="Times New Roman"/>
                <w:lang w:val="ro-RO"/>
              </w:rPr>
              <w:t>e</w:t>
            </w:r>
            <w:r w:rsidRPr="00ED76A9">
              <w:rPr>
                <w:rFonts w:ascii="Times New Roman" w:eastAsia="Times New Roman" w:hAnsi="Times New Roman" w:cs="Times New Roman"/>
                <w:lang w:val="ro-RO"/>
              </w:rPr>
              <w:t xml:space="preserve"> în secțiunea 2, care</w:t>
            </w:r>
            <w:r>
              <w:rPr>
                <w:rFonts w:ascii="Times New Roman" w:eastAsia="Times New Roman" w:hAnsi="Times New Roman" w:cs="Times New Roman"/>
                <w:lang w:val="ro-RO"/>
              </w:rPr>
              <w:t xml:space="preserve"> </w:t>
            </w:r>
            <w:r w:rsidRPr="00ED76A9">
              <w:rPr>
                <w:rFonts w:ascii="Times New Roman" w:eastAsia="Times New Roman" w:hAnsi="Times New Roman" w:cs="Times New Roman"/>
                <w:lang w:val="ro-RO"/>
              </w:rPr>
              <w:t>a</w:t>
            </w:r>
            <w:r w:rsidR="00D81DEF">
              <w:rPr>
                <w:rFonts w:ascii="Times New Roman" w:eastAsia="Times New Roman" w:hAnsi="Times New Roman" w:cs="Times New Roman"/>
                <w:lang w:val="ro-RO"/>
              </w:rPr>
              <w:t>u</w:t>
            </w:r>
            <w:r w:rsidRPr="00ED76A9">
              <w:rPr>
                <w:rFonts w:ascii="Times New Roman" w:eastAsia="Times New Roman" w:hAnsi="Times New Roman" w:cs="Times New Roman"/>
                <w:lang w:val="ro-RO"/>
              </w:rPr>
              <w:t xml:space="preserve"> fost tratat</w:t>
            </w:r>
            <w:r w:rsidR="00D81DEF">
              <w:rPr>
                <w:rFonts w:ascii="Times New Roman" w:eastAsia="Times New Roman" w:hAnsi="Times New Roman" w:cs="Times New Roman"/>
                <w:lang w:val="ro-RO"/>
              </w:rPr>
              <w:t>e</w:t>
            </w:r>
            <w:r w:rsidRPr="00ED76A9">
              <w:rPr>
                <w:rFonts w:ascii="Times New Roman" w:eastAsia="Times New Roman" w:hAnsi="Times New Roman" w:cs="Times New Roman"/>
                <w:lang w:val="ro-RO"/>
              </w:rPr>
              <w:t xml:space="preserve"> sau procesat</w:t>
            </w:r>
            <w:r w:rsidR="00D81DEF">
              <w:rPr>
                <w:rFonts w:ascii="Times New Roman" w:eastAsia="Times New Roman" w:hAnsi="Times New Roman" w:cs="Times New Roman"/>
                <w:lang w:val="ro-RO"/>
              </w:rPr>
              <w:t>e</w:t>
            </w:r>
            <w:r w:rsidRPr="00ED76A9">
              <w:rPr>
                <w:rFonts w:ascii="Times New Roman" w:eastAsia="Times New Roman" w:hAnsi="Times New Roman" w:cs="Times New Roman"/>
                <w:lang w:val="ro-RO"/>
              </w:rPr>
              <w:t xml:space="preserve"> corespunzător și care </w:t>
            </w:r>
            <w:r w:rsidR="00D81DEF">
              <w:rPr>
                <w:rFonts w:ascii="Times New Roman" w:eastAsia="Times New Roman" w:hAnsi="Times New Roman" w:cs="Times New Roman"/>
                <w:lang w:val="ro-RO"/>
              </w:rPr>
              <w:t xml:space="preserve">sunt </w:t>
            </w:r>
            <w:r w:rsidRPr="00ED76A9">
              <w:rPr>
                <w:rFonts w:ascii="Times New Roman" w:eastAsia="Times New Roman" w:hAnsi="Times New Roman" w:cs="Times New Roman"/>
                <w:lang w:val="ro-RO"/>
              </w:rPr>
              <w:t>oferit</w:t>
            </w:r>
            <w:r w:rsidR="00D81DEF">
              <w:rPr>
                <w:rFonts w:ascii="Times New Roman" w:eastAsia="Times New Roman" w:hAnsi="Times New Roman" w:cs="Times New Roman"/>
                <w:lang w:val="ro-RO"/>
              </w:rPr>
              <w:t>e</w:t>
            </w:r>
            <w:r w:rsidRPr="00ED76A9">
              <w:rPr>
                <w:rFonts w:ascii="Times New Roman" w:eastAsia="Times New Roman" w:hAnsi="Times New Roman" w:cs="Times New Roman"/>
                <w:lang w:val="ro-RO"/>
              </w:rPr>
              <w:t xml:space="preserve"> pentru consum dire</w:t>
            </w:r>
            <w:r w:rsidR="00D81DEF">
              <w:rPr>
                <w:rFonts w:ascii="Times New Roman" w:eastAsia="Times New Roman" w:hAnsi="Times New Roman" w:cs="Times New Roman"/>
                <w:lang w:val="ro-RO"/>
              </w:rPr>
              <w:t xml:space="preserve">ct ca măsline de masă, inclusiv </w:t>
            </w:r>
            <w:r w:rsidRPr="00ED76A9">
              <w:rPr>
                <w:rFonts w:ascii="Times New Roman" w:eastAsia="Times New Roman" w:hAnsi="Times New Roman" w:cs="Times New Roman"/>
                <w:lang w:val="ro-RO"/>
              </w:rPr>
              <w:t xml:space="preserve">în scopuri de catering sau măsline ambalate în containere </w:t>
            </w:r>
            <w:r w:rsidR="00D81DEF">
              <w:rPr>
                <w:rFonts w:ascii="Times New Roman" w:eastAsia="Times New Roman" w:hAnsi="Times New Roman" w:cs="Times New Roman"/>
                <w:lang w:val="ro-RO"/>
              </w:rPr>
              <w:t xml:space="preserve">mari </w:t>
            </w:r>
            <w:r w:rsidRPr="00ED76A9">
              <w:rPr>
                <w:rFonts w:ascii="Times New Roman" w:eastAsia="Times New Roman" w:hAnsi="Times New Roman" w:cs="Times New Roman"/>
                <w:lang w:val="ro-RO"/>
              </w:rPr>
              <w:t xml:space="preserve">destinate </w:t>
            </w:r>
            <w:r w:rsidR="00D81DEF">
              <w:rPr>
                <w:rFonts w:ascii="Times New Roman" w:eastAsia="Times New Roman" w:hAnsi="Times New Roman" w:cs="Times New Roman"/>
                <w:lang w:val="ro-RO"/>
              </w:rPr>
              <w:t xml:space="preserve">a fi </w:t>
            </w:r>
            <w:r w:rsidRPr="00ED76A9">
              <w:rPr>
                <w:rFonts w:ascii="Times New Roman" w:eastAsia="Times New Roman" w:hAnsi="Times New Roman" w:cs="Times New Roman"/>
                <w:lang w:val="ro-RO"/>
              </w:rPr>
              <w:t>reambal</w:t>
            </w:r>
            <w:r w:rsidR="00D81DEF">
              <w:rPr>
                <w:rFonts w:ascii="Times New Roman" w:eastAsia="Times New Roman" w:hAnsi="Times New Roman" w:cs="Times New Roman"/>
                <w:lang w:val="ro-RO"/>
              </w:rPr>
              <w:t>ate</w:t>
            </w:r>
            <w:r w:rsidRPr="00ED76A9">
              <w:rPr>
                <w:rFonts w:ascii="Times New Roman" w:eastAsia="Times New Roman" w:hAnsi="Times New Roman" w:cs="Times New Roman"/>
                <w:lang w:val="ro-RO"/>
              </w:rPr>
              <w:t xml:space="preserve"> </w:t>
            </w:r>
            <w:r w:rsidR="00D81DEF">
              <w:rPr>
                <w:rFonts w:ascii="Times New Roman" w:eastAsia="Times New Roman" w:hAnsi="Times New Roman" w:cs="Times New Roman"/>
                <w:lang w:val="ro-RO"/>
              </w:rPr>
              <w:t>în recipiente de</w:t>
            </w:r>
            <w:r w:rsidRPr="00ED76A9">
              <w:rPr>
                <w:rFonts w:ascii="Times New Roman" w:eastAsia="Times New Roman" w:hAnsi="Times New Roman" w:cs="Times New Roman"/>
                <w:lang w:val="ro-RO"/>
              </w:rPr>
              <w:t xml:space="preserve"> dimensiun</w:t>
            </w:r>
            <w:r w:rsidR="00D81DEF">
              <w:rPr>
                <w:rFonts w:ascii="Times New Roman" w:eastAsia="Times New Roman" w:hAnsi="Times New Roman" w:cs="Times New Roman"/>
                <w:lang w:val="ro-RO"/>
              </w:rPr>
              <w:t>i pentru</w:t>
            </w:r>
            <w:r w:rsidRPr="00ED76A9">
              <w:rPr>
                <w:rFonts w:ascii="Times New Roman" w:eastAsia="Times New Roman" w:hAnsi="Times New Roman" w:cs="Times New Roman"/>
                <w:lang w:val="ro-RO"/>
              </w:rPr>
              <w:t xml:space="preserve"> consumator. Nu se aplică produsului atunci când este indicat ca fiind destinat prelucrării ulterioare.</w:t>
            </w:r>
          </w:p>
        </w:tc>
        <w:tc>
          <w:tcPr>
            <w:tcW w:w="5529" w:type="dxa"/>
          </w:tcPr>
          <w:p w:rsidR="00570BAC" w:rsidRPr="00916B72" w:rsidRDefault="003D462E" w:rsidP="00C5050F">
            <w:pPr>
              <w:ind w:firstLine="567"/>
              <w:jc w:val="both"/>
              <w:rPr>
                <w:rFonts w:ascii="Times New Roman" w:eastAsia="Times New Roman" w:hAnsi="Times New Roman" w:cs="Times New Roman"/>
                <w:bCs/>
                <w:color w:val="000000" w:themeColor="text1"/>
                <w:lang w:val="ro-MD" w:eastAsia="ro-RO"/>
              </w:rPr>
            </w:pPr>
            <w:r>
              <w:rPr>
                <w:rFonts w:ascii="Times New Roman" w:eastAsia="Times New Roman" w:hAnsi="Times New Roman" w:cs="Times New Roman"/>
                <w:bCs/>
                <w:color w:val="000000" w:themeColor="text1"/>
                <w:lang w:val="ro-RO" w:eastAsia="ro-RO"/>
              </w:rPr>
              <w:t>4</w:t>
            </w:r>
            <w:r w:rsidR="00570BAC" w:rsidRPr="00916B72">
              <w:rPr>
                <w:rFonts w:ascii="Times New Roman" w:eastAsia="Times New Roman" w:hAnsi="Times New Roman" w:cs="Times New Roman"/>
                <w:bCs/>
                <w:color w:val="000000" w:themeColor="text1"/>
                <w:lang w:val="ro-MD" w:eastAsia="ro-RO"/>
              </w:rPr>
              <w:t>.3.2. Punct</w:t>
            </w:r>
            <w:r>
              <w:rPr>
                <w:rFonts w:ascii="Times New Roman" w:eastAsia="Times New Roman" w:hAnsi="Times New Roman" w:cs="Times New Roman"/>
                <w:bCs/>
                <w:color w:val="000000" w:themeColor="text1"/>
                <w:lang w:val="ro-MD" w:eastAsia="ro-RO"/>
              </w:rPr>
              <w:t>ul</w:t>
            </w:r>
            <w:r w:rsidR="00570BAC" w:rsidRPr="00916B72">
              <w:rPr>
                <w:rFonts w:ascii="Times New Roman" w:eastAsia="Times New Roman" w:hAnsi="Times New Roman" w:cs="Times New Roman"/>
                <w:bCs/>
                <w:color w:val="000000" w:themeColor="text1"/>
                <w:lang w:val="ro-MD" w:eastAsia="ro-RO"/>
              </w:rPr>
              <w:t xml:space="preserve"> 1, va avea următorul cuprins: </w:t>
            </w:r>
          </w:p>
          <w:p w:rsidR="00570BAC" w:rsidRPr="00916B72" w:rsidRDefault="00570BAC" w:rsidP="00C5050F">
            <w:pPr>
              <w:ind w:firstLine="567"/>
              <w:jc w:val="both"/>
              <w:rPr>
                <w:rFonts w:ascii="Times New Roman" w:eastAsia="Times New Roman" w:hAnsi="Times New Roman" w:cs="Times New Roman"/>
                <w:bCs/>
                <w:color w:val="000000" w:themeColor="text1"/>
                <w:lang w:val="ro-MD" w:eastAsia="ro-RO"/>
              </w:rPr>
            </w:pPr>
            <w:r w:rsidRPr="00916B72">
              <w:rPr>
                <w:rFonts w:ascii="Times New Roman" w:eastAsia="Times New Roman" w:hAnsi="Times New Roman" w:cs="Times New Roman"/>
                <w:bCs/>
                <w:color w:val="000000" w:themeColor="text1"/>
                <w:lang w:val="ro-MD" w:eastAsia="ro-RO"/>
              </w:rPr>
              <w:t xml:space="preserve">„1. Prezentele Cerințe de calitate pentru Măsline de masă, stabilesc cerințe minime de calitate pe care trebuie să le îndeplinească fructul cultivat din pomul de măslin </w:t>
            </w:r>
            <w:r w:rsidRPr="00916B72">
              <w:rPr>
                <w:rFonts w:ascii="Times New Roman" w:eastAsia="Times New Roman" w:hAnsi="Times New Roman" w:cs="Times New Roman"/>
                <w:bCs/>
                <w:i/>
                <w:color w:val="000000" w:themeColor="text1"/>
                <w:lang w:val="ro-MD" w:eastAsia="ro-RO"/>
              </w:rPr>
              <w:t>(Olea europaea L.)</w:t>
            </w:r>
            <w:r w:rsidRPr="00916B72">
              <w:rPr>
                <w:rFonts w:ascii="Times New Roman" w:eastAsia="Times New Roman" w:hAnsi="Times New Roman" w:cs="Times New Roman"/>
                <w:bCs/>
                <w:color w:val="000000" w:themeColor="text1"/>
                <w:lang w:val="ro-MD" w:eastAsia="ro-RO"/>
              </w:rPr>
              <w:t xml:space="preserve">, care a fost tratat sau procesat corespunzător și care este oferit pentru consum direct ca măsline de masă, inclusiv în scopuri de catering sau măsline ambalate în containere vrac care sunt destinate reambalării la dimensiunea de containere. Nu se aplică produsului atunci când este indicat ca fiind destinat prelucrării ulterioare.”; </w:t>
            </w:r>
          </w:p>
          <w:p w:rsidR="00570BAC" w:rsidRPr="00C71779" w:rsidRDefault="00570BAC" w:rsidP="00C5050F">
            <w:pPr>
              <w:ind w:firstLine="480"/>
              <w:jc w:val="both"/>
              <w:rPr>
                <w:rFonts w:ascii="Times New Roman" w:hAnsi="Times New Roman" w:cs="Times New Roman"/>
                <w:lang w:val="en-US"/>
              </w:rPr>
            </w:pPr>
          </w:p>
        </w:tc>
        <w:tc>
          <w:tcPr>
            <w:tcW w:w="1701" w:type="dxa"/>
            <w:vAlign w:val="center"/>
          </w:tcPr>
          <w:p w:rsidR="00570BAC" w:rsidRPr="003577F6" w:rsidRDefault="00570BAC" w:rsidP="00C5050F">
            <w:pPr>
              <w:jc w:val="center"/>
              <w:rPr>
                <w:rFonts w:ascii="Times New Roman" w:eastAsia="Times New Roman" w:hAnsi="Times New Roman" w:cs="Times New Roman"/>
                <w:b/>
                <w:lang w:val="ro-RO"/>
              </w:rPr>
            </w:pPr>
            <w:r w:rsidRPr="00962136">
              <w:rPr>
                <w:rFonts w:ascii="Times New Roman" w:eastAsia="Times New Roman" w:hAnsi="Times New Roman" w:cs="Times New Roman"/>
                <w:lang w:val="ro-RO"/>
              </w:rPr>
              <w:t>comp</w:t>
            </w:r>
            <w:r>
              <w:rPr>
                <w:rFonts w:ascii="Times New Roman" w:eastAsia="Times New Roman" w:hAnsi="Times New Roman" w:cs="Times New Roman"/>
                <w:lang w:val="ro-RO"/>
              </w:rPr>
              <w:t>atibil</w:t>
            </w:r>
          </w:p>
        </w:tc>
        <w:tc>
          <w:tcPr>
            <w:tcW w:w="1417" w:type="dxa"/>
          </w:tcPr>
          <w:p w:rsidR="00570BAC" w:rsidRPr="00962136" w:rsidRDefault="00570BAC" w:rsidP="00C5050F">
            <w:pPr>
              <w:jc w:val="center"/>
              <w:rPr>
                <w:rFonts w:ascii="Times New Roman" w:eastAsia="Times New Roman" w:hAnsi="Times New Roman" w:cs="Times New Roman"/>
                <w:lang w:val="ro-RO"/>
              </w:rPr>
            </w:pPr>
          </w:p>
        </w:tc>
      </w:tr>
      <w:tr w:rsidR="00C5725D" w:rsidRPr="00570BAC" w:rsidTr="00C5050F">
        <w:trPr>
          <w:trHeight w:val="20"/>
        </w:trPr>
        <w:tc>
          <w:tcPr>
            <w:tcW w:w="5665" w:type="dxa"/>
            <w:gridSpan w:val="2"/>
          </w:tcPr>
          <w:p w:rsidR="00C5725D" w:rsidRPr="00916B72" w:rsidRDefault="00C5725D" w:rsidP="00C5050F">
            <w:pPr>
              <w:jc w:val="both"/>
              <w:rPr>
                <w:rFonts w:ascii="Times New Roman" w:eastAsia="Times New Roman" w:hAnsi="Times New Roman" w:cs="Times New Roman"/>
                <w:b/>
                <w:lang w:val="ro-RO"/>
              </w:rPr>
            </w:pPr>
            <w:r w:rsidRPr="00916B72">
              <w:rPr>
                <w:rFonts w:ascii="Times New Roman" w:eastAsia="Times New Roman" w:hAnsi="Times New Roman" w:cs="Times New Roman"/>
                <w:b/>
                <w:lang w:val="ro-RO"/>
              </w:rPr>
              <w:t>2. DESCRIERE</w:t>
            </w:r>
          </w:p>
          <w:p w:rsidR="00C5725D" w:rsidRPr="00916B72" w:rsidRDefault="00C5725D" w:rsidP="00C5050F">
            <w:pPr>
              <w:jc w:val="both"/>
              <w:rPr>
                <w:rFonts w:ascii="Times New Roman" w:eastAsia="Times New Roman" w:hAnsi="Times New Roman" w:cs="Times New Roman"/>
                <w:b/>
                <w:lang w:val="ro-RO"/>
              </w:rPr>
            </w:pPr>
            <w:r w:rsidRPr="00916B72">
              <w:rPr>
                <w:rFonts w:ascii="Times New Roman" w:eastAsia="Times New Roman" w:hAnsi="Times New Roman" w:cs="Times New Roman"/>
                <w:b/>
                <w:lang w:val="ro-RO"/>
              </w:rPr>
              <w:t>2.1 Definirea produsului</w:t>
            </w:r>
          </w:p>
          <w:p w:rsidR="00C5725D" w:rsidRPr="00916B72" w:rsidRDefault="00C5725D" w:rsidP="00C5050F">
            <w:pPr>
              <w:jc w:val="both"/>
              <w:rPr>
                <w:rFonts w:ascii="Times New Roman" w:eastAsia="Times New Roman" w:hAnsi="Times New Roman" w:cs="Times New Roman"/>
                <w:lang w:val="ro-RO"/>
              </w:rPr>
            </w:pPr>
            <w:r w:rsidRPr="00916B72">
              <w:rPr>
                <w:rFonts w:ascii="Times New Roman" w:eastAsia="Times New Roman" w:hAnsi="Times New Roman" w:cs="Times New Roman"/>
                <w:lang w:val="ro-RO"/>
              </w:rPr>
              <w:t>„Măslinele de masă” este produsul:</w:t>
            </w:r>
          </w:p>
          <w:p w:rsidR="00C5725D" w:rsidRPr="00916B72" w:rsidRDefault="00C5725D" w:rsidP="00C5050F">
            <w:pPr>
              <w:jc w:val="both"/>
              <w:rPr>
                <w:rFonts w:ascii="Times New Roman" w:eastAsia="Times New Roman" w:hAnsi="Times New Roman" w:cs="Times New Roman"/>
                <w:lang w:val="ro-RO"/>
              </w:rPr>
            </w:pPr>
            <w:r w:rsidRPr="00916B72">
              <w:rPr>
                <w:rFonts w:ascii="Times New Roman" w:eastAsia="Times New Roman" w:hAnsi="Times New Roman" w:cs="Times New Roman"/>
                <w:lang w:val="ro-RO"/>
              </w:rPr>
              <w:t>(a) preparat din fructele sănătoase ale soiurilor de măslin c</w:t>
            </w:r>
            <w:r w:rsidR="00522D4D">
              <w:rPr>
                <w:rFonts w:ascii="Times New Roman" w:eastAsia="Times New Roman" w:hAnsi="Times New Roman" w:cs="Times New Roman"/>
                <w:lang w:val="ro-RO"/>
              </w:rPr>
              <w:t>ultivat (Olea europaea L.) care</w:t>
            </w:r>
            <w:r>
              <w:rPr>
                <w:rFonts w:ascii="Times New Roman" w:eastAsia="Times New Roman" w:hAnsi="Times New Roman" w:cs="Times New Roman"/>
                <w:lang w:val="ro-RO"/>
              </w:rPr>
              <w:t xml:space="preserve"> </w:t>
            </w:r>
            <w:r w:rsidRPr="00916B72">
              <w:rPr>
                <w:rFonts w:ascii="Times New Roman" w:eastAsia="Times New Roman" w:hAnsi="Times New Roman" w:cs="Times New Roman"/>
                <w:lang w:val="ro-RO"/>
              </w:rPr>
              <w:t xml:space="preserve">au atins un grad </w:t>
            </w:r>
            <w:r w:rsidR="00522D4D">
              <w:rPr>
                <w:rFonts w:ascii="Times New Roman" w:eastAsia="Times New Roman" w:hAnsi="Times New Roman" w:cs="Times New Roman"/>
                <w:lang w:val="ro-RO"/>
              </w:rPr>
              <w:t>corespunzător</w:t>
            </w:r>
            <w:r w:rsidRPr="00916B72">
              <w:rPr>
                <w:rFonts w:ascii="Times New Roman" w:eastAsia="Times New Roman" w:hAnsi="Times New Roman" w:cs="Times New Roman"/>
                <w:lang w:val="ro-RO"/>
              </w:rPr>
              <w:t xml:space="preserve"> de dezvoltare pentru prelucrare </w:t>
            </w:r>
            <w:r w:rsidR="00522D4D">
              <w:rPr>
                <w:rFonts w:ascii="Times New Roman" w:eastAsia="Times New Roman" w:hAnsi="Times New Roman" w:cs="Times New Roman"/>
                <w:lang w:val="ro-RO"/>
              </w:rPr>
              <w:t xml:space="preserve">și </w:t>
            </w:r>
            <w:r w:rsidRPr="00916B72">
              <w:rPr>
                <w:rFonts w:ascii="Times New Roman" w:eastAsia="Times New Roman" w:hAnsi="Times New Roman" w:cs="Times New Roman"/>
                <w:lang w:val="ro-RO"/>
              </w:rPr>
              <w:t>care sunt alese pentru producerea</w:t>
            </w:r>
            <w:r w:rsidR="00522D4D">
              <w:rPr>
                <w:rFonts w:ascii="Times New Roman" w:eastAsia="Times New Roman" w:hAnsi="Times New Roman" w:cs="Times New Roman"/>
                <w:lang w:val="ro-RO"/>
              </w:rPr>
              <w:t xml:space="preserve"> unor măsline ale </w:t>
            </w:r>
            <w:r w:rsidRPr="00916B72">
              <w:rPr>
                <w:rFonts w:ascii="Times New Roman" w:eastAsia="Times New Roman" w:hAnsi="Times New Roman" w:cs="Times New Roman"/>
                <w:lang w:val="ro-RO"/>
              </w:rPr>
              <w:t xml:space="preserve">căror </w:t>
            </w:r>
            <w:r w:rsidR="00522D4D">
              <w:rPr>
                <w:rFonts w:ascii="Times New Roman" w:eastAsia="Times New Roman" w:hAnsi="Times New Roman" w:cs="Times New Roman"/>
                <w:lang w:val="ro-RO"/>
              </w:rPr>
              <w:t>dimensiuni</w:t>
            </w:r>
            <w:r w:rsidRPr="00916B72">
              <w:rPr>
                <w:rFonts w:ascii="Times New Roman" w:eastAsia="Times New Roman" w:hAnsi="Times New Roman" w:cs="Times New Roman"/>
                <w:lang w:val="ro-RO"/>
              </w:rPr>
              <w:t>, formă, raport pulpă-sâmbure, pulpă fină, gust, fermitate și ușurință de detașare</w:t>
            </w:r>
            <w:r>
              <w:rPr>
                <w:rFonts w:ascii="Times New Roman" w:eastAsia="Times New Roman" w:hAnsi="Times New Roman" w:cs="Times New Roman"/>
                <w:lang w:val="ro-RO"/>
              </w:rPr>
              <w:t xml:space="preserve"> </w:t>
            </w:r>
            <w:r w:rsidRPr="00916B72">
              <w:rPr>
                <w:rFonts w:ascii="Times New Roman" w:eastAsia="Times New Roman" w:hAnsi="Times New Roman" w:cs="Times New Roman"/>
                <w:lang w:val="ro-RO"/>
              </w:rPr>
              <w:t>d</w:t>
            </w:r>
            <w:r w:rsidR="00522D4D">
              <w:rPr>
                <w:rFonts w:ascii="Times New Roman" w:eastAsia="Times New Roman" w:hAnsi="Times New Roman" w:cs="Times New Roman"/>
                <w:lang w:val="ro-RO"/>
              </w:rPr>
              <w:t>e pe sîmbure le fac</w:t>
            </w:r>
            <w:r w:rsidRPr="00916B72">
              <w:rPr>
                <w:rFonts w:ascii="Times New Roman" w:eastAsia="Times New Roman" w:hAnsi="Times New Roman" w:cs="Times New Roman"/>
                <w:lang w:val="ro-RO"/>
              </w:rPr>
              <w:t xml:space="preserve"> deosebit de potrivite pentru prelucrare;</w:t>
            </w:r>
          </w:p>
          <w:p w:rsidR="00C5725D" w:rsidRPr="00916B72" w:rsidRDefault="00C5725D" w:rsidP="00C5050F">
            <w:pPr>
              <w:jc w:val="both"/>
              <w:rPr>
                <w:rFonts w:ascii="Times New Roman" w:eastAsia="Times New Roman" w:hAnsi="Times New Roman" w:cs="Times New Roman"/>
                <w:lang w:val="ro-RO"/>
              </w:rPr>
            </w:pPr>
            <w:r w:rsidRPr="00916B72">
              <w:rPr>
                <w:rFonts w:ascii="Times New Roman" w:eastAsia="Times New Roman" w:hAnsi="Times New Roman" w:cs="Times New Roman"/>
                <w:lang w:val="ro-RO"/>
              </w:rPr>
              <w:lastRenderedPageBreak/>
              <w:t>(b) tratată pentru a-și înd</w:t>
            </w:r>
            <w:r w:rsidR="00522D4D">
              <w:rPr>
                <w:rFonts w:ascii="Times New Roman" w:eastAsia="Times New Roman" w:hAnsi="Times New Roman" w:cs="Times New Roman"/>
                <w:lang w:val="ro-RO"/>
              </w:rPr>
              <w:t>epărta amărăciunea și conservate</w:t>
            </w:r>
            <w:r w:rsidRPr="00916B72">
              <w:rPr>
                <w:rFonts w:ascii="Times New Roman" w:eastAsia="Times New Roman" w:hAnsi="Times New Roman" w:cs="Times New Roman"/>
                <w:lang w:val="ro-RO"/>
              </w:rPr>
              <w:t xml:space="preserve"> prin fermentație naturală și/sau prin tratament termic;</w:t>
            </w:r>
            <w:r>
              <w:rPr>
                <w:rFonts w:ascii="Times New Roman" w:eastAsia="Times New Roman" w:hAnsi="Times New Roman" w:cs="Times New Roman"/>
                <w:lang w:val="ro-RO"/>
              </w:rPr>
              <w:t xml:space="preserve"> </w:t>
            </w:r>
            <w:r w:rsidRPr="00916B72">
              <w:rPr>
                <w:rFonts w:ascii="Times New Roman" w:eastAsia="Times New Roman" w:hAnsi="Times New Roman" w:cs="Times New Roman"/>
                <w:lang w:val="ro-RO"/>
              </w:rPr>
              <w:t xml:space="preserve">și/sau prin alte </w:t>
            </w:r>
            <w:r w:rsidR="00522D4D">
              <w:rPr>
                <w:rFonts w:ascii="Times New Roman" w:eastAsia="Times New Roman" w:hAnsi="Times New Roman" w:cs="Times New Roman"/>
                <w:lang w:val="ro-RO"/>
              </w:rPr>
              <w:t>metode încât</w:t>
            </w:r>
            <w:r w:rsidRPr="00916B72">
              <w:rPr>
                <w:rFonts w:ascii="Times New Roman" w:eastAsia="Times New Roman" w:hAnsi="Times New Roman" w:cs="Times New Roman"/>
                <w:lang w:val="ro-RO"/>
              </w:rPr>
              <w:t xml:space="preserve"> </w:t>
            </w:r>
            <w:r w:rsidR="00522D4D">
              <w:rPr>
                <w:rFonts w:ascii="Times New Roman" w:eastAsia="Times New Roman" w:hAnsi="Times New Roman" w:cs="Times New Roman"/>
                <w:lang w:val="ro-RO"/>
              </w:rPr>
              <w:t>să se prevină alterarea</w:t>
            </w:r>
            <w:r w:rsidRPr="00916B72">
              <w:rPr>
                <w:rFonts w:ascii="Times New Roman" w:eastAsia="Times New Roman" w:hAnsi="Times New Roman" w:cs="Times New Roman"/>
                <w:lang w:val="ro-RO"/>
              </w:rPr>
              <w:t xml:space="preserve"> și pentru a asigura stabilitatea produsului în</w:t>
            </w:r>
            <w:r w:rsidR="00522D4D">
              <w:rPr>
                <w:rFonts w:ascii="Times New Roman" w:eastAsia="Times New Roman" w:hAnsi="Times New Roman" w:cs="Times New Roman"/>
                <w:lang w:val="ro-RO"/>
              </w:rPr>
              <w:t xml:space="preserve"> condiții corespunzătoare de</w:t>
            </w:r>
            <w:r w:rsidRPr="00916B72">
              <w:rPr>
                <w:rFonts w:ascii="Times New Roman" w:eastAsia="Times New Roman" w:hAnsi="Times New Roman" w:cs="Times New Roman"/>
                <w:lang w:val="ro-RO"/>
              </w:rPr>
              <w:t xml:space="preserve"> depozitare</w:t>
            </w:r>
            <w:r w:rsidR="00522D4D">
              <w:rPr>
                <w:rFonts w:ascii="Times New Roman" w:eastAsia="Times New Roman" w:hAnsi="Times New Roman" w:cs="Times New Roman"/>
                <w:lang w:val="ro-RO"/>
              </w:rPr>
              <w:t>,</w:t>
            </w:r>
            <w:r w:rsidRPr="00916B72">
              <w:rPr>
                <w:rFonts w:ascii="Times New Roman" w:eastAsia="Times New Roman" w:hAnsi="Times New Roman" w:cs="Times New Roman"/>
                <w:lang w:val="ro-RO"/>
              </w:rPr>
              <w:t xml:space="preserve"> cu sau fără adaos de conservanți; şi</w:t>
            </w:r>
          </w:p>
          <w:p w:rsidR="00C5725D" w:rsidRPr="00637097" w:rsidRDefault="00C5725D" w:rsidP="00C5050F">
            <w:pPr>
              <w:jc w:val="both"/>
              <w:rPr>
                <w:rFonts w:ascii="Times New Roman" w:eastAsia="Times New Roman" w:hAnsi="Times New Roman" w:cs="Times New Roman"/>
                <w:b/>
                <w:lang w:val="ro-RO"/>
              </w:rPr>
            </w:pPr>
            <w:r w:rsidRPr="00916B72">
              <w:rPr>
                <w:rFonts w:ascii="Times New Roman" w:eastAsia="Times New Roman" w:hAnsi="Times New Roman" w:cs="Times New Roman"/>
                <w:lang w:val="ro-RO"/>
              </w:rPr>
              <w:t xml:space="preserve">(c) ambalate cu sau fără un mediu </w:t>
            </w:r>
            <w:r w:rsidR="00522D4D">
              <w:rPr>
                <w:rFonts w:ascii="Times New Roman" w:eastAsia="Times New Roman" w:hAnsi="Times New Roman" w:cs="Times New Roman"/>
                <w:lang w:val="ro-RO"/>
              </w:rPr>
              <w:t xml:space="preserve">lichid </w:t>
            </w:r>
            <w:r w:rsidRPr="00916B72">
              <w:rPr>
                <w:rFonts w:ascii="Times New Roman" w:eastAsia="Times New Roman" w:hAnsi="Times New Roman" w:cs="Times New Roman"/>
                <w:lang w:val="ro-RO"/>
              </w:rPr>
              <w:t xml:space="preserve">de ambalare </w:t>
            </w:r>
            <w:r w:rsidR="00522D4D">
              <w:rPr>
                <w:rFonts w:ascii="Times New Roman" w:eastAsia="Times New Roman" w:hAnsi="Times New Roman" w:cs="Times New Roman"/>
                <w:lang w:val="ro-RO"/>
              </w:rPr>
              <w:t>corespunzător</w:t>
            </w:r>
            <w:r w:rsidRPr="00916B72">
              <w:rPr>
                <w:rFonts w:ascii="Times New Roman" w:eastAsia="Times New Roman" w:hAnsi="Times New Roman" w:cs="Times New Roman"/>
                <w:lang w:val="ro-RO"/>
              </w:rPr>
              <w:t>, în conformitate cu secțiunea 3.1.3</w:t>
            </w:r>
          </w:p>
        </w:tc>
        <w:tc>
          <w:tcPr>
            <w:tcW w:w="5529" w:type="dxa"/>
          </w:tcPr>
          <w:p w:rsidR="00C5725D" w:rsidRPr="00916B72" w:rsidRDefault="00451FC4" w:rsidP="00C5050F">
            <w:pPr>
              <w:tabs>
                <w:tab w:val="left" w:pos="993"/>
              </w:tabs>
              <w:ind w:firstLine="487"/>
              <w:jc w:val="both"/>
              <w:rPr>
                <w:rFonts w:ascii="Times New Roman" w:eastAsia="Times New Roman" w:hAnsi="Times New Roman" w:cs="Times New Roman"/>
                <w:iCs/>
                <w:lang w:val="en-US" w:eastAsia="ro-RO"/>
              </w:rPr>
            </w:pPr>
            <w:r>
              <w:rPr>
                <w:rFonts w:ascii="Times New Roman" w:eastAsia="Times New Roman" w:hAnsi="Times New Roman" w:cs="Times New Roman"/>
                <w:iCs/>
                <w:lang w:val="en-US" w:eastAsia="ro-RO"/>
              </w:rPr>
              <w:lastRenderedPageBreak/>
              <w:t>4</w:t>
            </w:r>
            <w:r w:rsidR="00C5725D" w:rsidRPr="00916B72">
              <w:rPr>
                <w:rFonts w:ascii="Times New Roman" w:eastAsia="Times New Roman" w:hAnsi="Times New Roman" w:cs="Times New Roman"/>
                <w:iCs/>
                <w:lang w:val="en-US" w:eastAsia="ro-RO"/>
              </w:rPr>
              <w:t>.3.3. Punctele 3-5 vor avea următorul cuprins:</w:t>
            </w:r>
          </w:p>
          <w:p w:rsidR="00DF1770" w:rsidRPr="00DF1770" w:rsidRDefault="00DF1770" w:rsidP="00C5050F">
            <w:pPr>
              <w:tabs>
                <w:tab w:val="left" w:pos="993"/>
              </w:tabs>
              <w:ind w:firstLine="487"/>
              <w:jc w:val="both"/>
              <w:rPr>
                <w:rFonts w:ascii="Times New Roman" w:eastAsia="Times New Roman" w:hAnsi="Times New Roman" w:cs="Times New Roman"/>
                <w:iCs/>
                <w:lang w:val="ro-RO" w:eastAsia="ro-RO"/>
              </w:rPr>
            </w:pPr>
            <w:r w:rsidRPr="00DF1770">
              <w:rPr>
                <w:rFonts w:ascii="Times New Roman" w:eastAsia="Times New Roman" w:hAnsi="Times New Roman" w:cs="Times New Roman"/>
                <w:iCs/>
                <w:lang w:val="ro-RO" w:eastAsia="ro-RO"/>
              </w:rPr>
              <w:t>4. „Măsline de masă” reprezintă produsul:</w:t>
            </w:r>
          </w:p>
          <w:p w:rsidR="00DF1770" w:rsidRPr="00DF1770" w:rsidRDefault="00DF1770" w:rsidP="00C5050F">
            <w:pPr>
              <w:tabs>
                <w:tab w:val="left" w:pos="993"/>
              </w:tabs>
              <w:ind w:firstLine="487"/>
              <w:jc w:val="both"/>
              <w:rPr>
                <w:rFonts w:ascii="Times New Roman" w:eastAsia="Times New Roman" w:hAnsi="Times New Roman" w:cs="Times New Roman"/>
                <w:iCs/>
                <w:lang w:val="ro-RO" w:eastAsia="ro-RO"/>
              </w:rPr>
            </w:pPr>
            <w:r w:rsidRPr="00DF1770">
              <w:rPr>
                <w:rFonts w:ascii="Times New Roman" w:eastAsia="Times New Roman" w:hAnsi="Times New Roman" w:cs="Times New Roman"/>
                <w:iCs/>
                <w:lang w:val="ro-RO" w:eastAsia="ro-RO"/>
              </w:rPr>
              <w:t>a) preparat din fructe sănătoase din soiurile de măslin cultivate (Olea europaea L.) având atins un grad adecvat de dezvoltare pentru prelucrare și care sunt alese pentru producerea de măsline al căror volum, formă, raport pulpă-sâmbure, pulpă fină, gust, fermitate și desprindere ușoară de sâmbure le fac potrivite pentru prelucrare;</w:t>
            </w:r>
          </w:p>
          <w:p w:rsidR="00DF1770" w:rsidRPr="00DF1770" w:rsidRDefault="00DF1770" w:rsidP="00C5050F">
            <w:pPr>
              <w:tabs>
                <w:tab w:val="left" w:pos="993"/>
              </w:tabs>
              <w:ind w:firstLine="487"/>
              <w:jc w:val="both"/>
              <w:rPr>
                <w:rFonts w:ascii="Times New Roman" w:eastAsia="Times New Roman" w:hAnsi="Times New Roman" w:cs="Times New Roman"/>
                <w:iCs/>
                <w:lang w:val="ro-RO" w:eastAsia="ro-RO"/>
              </w:rPr>
            </w:pPr>
            <w:r w:rsidRPr="00DF1770">
              <w:rPr>
                <w:rFonts w:ascii="Times New Roman" w:eastAsia="Times New Roman" w:hAnsi="Times New Roman" w:cs="Times New Roman"/>
                <w:iCs/>
                <w:lang w:val="ro-RO" w:eastAsia="ro-RO"/>
              </w:rPr>
              <w:t xml:space="preserve">b) tratat pentru a îndepărta amărăciunea și conservat prin fermentație naturală și/sau prin tratament termic și/sau prin alte metode pentru a preveni alterarea și pentru a asigura </w:t>
            </w:r>
            <w:r w:rsidRPr="00DF1770">
              <w:rPr>
                <w:rFonts w:ascii="Times New Roman" w:eastAsia="Times New Roman" w:hAnsi="Times New Roman" w:cs="Times New Roman"/>
                <w:iCs/>
                <w:lang w:val="ro-RO" w:eastAsia="ro-RO"/>
              </w:rPr>
              <w:lastRenderedPageBreak/>
              <w:t>stabilitatea produsului în condiții corespunzătoare de depozitare, cu sau fără adaos de conservanți;</w:t>
            </w:r>
          </w:p>
          <w:p w:rsidR="00C5725D" w:rsidRPr="00916B72" w:rsidRDefault="00DF1770" w:rsidP="00C5050F">
            <w:pPr>
              <w:tabs>
                <w:tab w:val="left" w:pos="993"/>
              </w:tabs>
              <w:ind w:firstLine="487"/>
              <w:jc w:val="both"/>
              <w:rPr>
                <w:rFonts w:ascii="Times New Roman" w:eastAsia="Times New Roman" w:hAnsi="Times New Roman" w:cs="Times New Roman"/>
                <w:iCs/>
                <w:lang w:val="ro-MD" w:eastAsia="ro-RO"/>
              </w:rPr>
            </w:pPr>
            <w:r w:rsidRPr="00DF1770">
              <w:rPr>
                <w:rFonts w:ascii="Times New Roman" w:eastAsia="Times New Roman" w:hAnsi="Times New Roman" w:cs="Times New Roman"/>
                <w:iCs/>
                <w:lang w:val="ro-RO" w:eastAsia="ro-RO"/>
              </w:rPr>
              <w:t>c) ambalat cu sau fă</w:t>
            </w:r>
            <w:r w:rsidR="00451FC4">
              <w:rPr>
                <w:rFonts w:ascii="Times New Roman" w:eastAsia="Times New Roman" w:hAnsi="Times New Roman" w:cs="Times New Roman"/>
                <w:iCs/>
                <w:lang w:val="ro-RO" w:eastAsia="ro-RO"/>
              </w:rPr>
              <w:t>ră un mediu lichid de ambalare.</w:t>
            </w:r>
          </w:p>
        </w:tc>
        <w:tc>
          <w:tcPr>
            <w:tcW w:w="1701" w:type="dxa"/>
            <w:vAlign w:val="center"/>
          </w:tcPr>
          <w:p w:rsidR="00C5725D" w:rsidRPr="003577F6" w:rsidRDefault="00C5725D" w:rsidP="00C5050F">
            <w:pPr>
              <w:jc w:val="center"/>
              <w:rPr>
                <w:rFonts w:ascii="Times New Roman" w:eastAsia="Times New Roman" w:hAnsi="Times New Roman" w:cs="Times New Roman"/>
                <w:b/>
                <w:lang w:val="ro-RO"/>
              </w:rPr>
            </w:pPr>
            <w:r w:rsidRPr="00962136">
              <w:rPr>
                <w:rFonts w:ascii="Times New Roman" w:eastAsia="Times New Roman" w:hAnsi="Times New Roman" w:cs="Times New Roman"/>
                <w:lang w:val="ro-RO"/>
              </w:rPr>
              <w:lastRenderedPageBreak/>
              <w:t>comp</w:t>
            </w:r>
            <w:r>
              <w:rPr>
                <w:rFonts w:ascii="Times New Roman" w:eastAsia="Times New Roman" w:hAnsi="Times New Roman" w:cs="Times New Roman"/>
                <w:lang w:val="ro-RO"/>
              </w:rPr>
              <w:t>atibil</w:t>
            </w:r>
          </w:p>
        </w:tc>
        <w:tc>
          <w:tcPr>
            <w:tcW w:w="1417" w:type="dxa"/>
          </w:tcPr>
          <w:p w:rsidR="00C5725D" w:rsidRPr="00962136" w:rsidRDefault="00C5725D" w:rsidP="00C5050F">
            <w:pPr>
              <w:jc w:val="center"/>
              <w:rPr>
                <w:rFonts w:ascii="Times New Roman" w:eastAsia="Times New Roman" w:hAnsi="Times New Roman" w:cs="Times New Roman"/>
                <w:lang w:val="ro-RO"/>
              </w:rPr>
            </w:pPr>
          </w:p>
        </w:tc>
      </w:tr>
      <w:tr w:rsidR="00C5725D" w:rsidRPr="00570BAC" w:rsidTr="00C5050F">
        <w:trPr>
          <w:trHeight w:val="20"/>
        </w:trPr>
        <w:tc>
          <w:tcPr>
            <w:tcW w:w="5665" w:type="dxa"/>
            <w:gridSpan w:val="2"/>
          </w:tcPr>
          <w:p w:rsidR="00C5725D" w:rsidRPr="00916B72" w:rsidRDefault="00C5725D" w:rsidP="00C5050F">
            <w:pPr>
              <w:jc w:val="both"/>
              <w:rPr>
                <w:rFonts w:ascii="Times New Roman" w:eastAsia="Times New Roman" w:hAnsi="Times New Roman" w:cs="Times New Roman"/>
                <w:b/>
                <w:lang w:val="ro-RO"/>
              </w:rPr>
            </w:pPr>
            <w:r w:rsidRPr="00916B72">
              <w:rPr>
                <w:rFonts w:ascii="Times New Roman" w:eastAsia="Times New Roman" w:hAnsi="Times New Roman" w:cs="Times New Roman"/>
                <w:b/>
                <w:lang w:val="ro-RO"/>
              </w:rPr>
              <w:lastRenderedPageBreak/>
              <w:t>2.2 Denumirea produsului</w:t>
            </w:r>
          </w:p>
          <w:p w:rsidR="00C5725D" w:rsidRPr="00916B72" w:rsidRDefault="00C5725D" w:rsidP="00C5050F">
            <w:pPr>
              <w:jc w:val="both"/>
              <w:rPr>
                <w:rFonts w:ascii="Times New Roman" w:eastAsia="Times New Roman" w:hAnsi="Times New Roman" w:cs="Times New Roman"/>
                <w:lang w:val="ro-RO"/>
              </w:rPr>
            </w:pPr>
            <w:r w:rsidRPr="00916B72">
              <w:rPr>
                <w:rFonts w:ascii="Times New Roman" w:eastAsia="Times New Roman" w:hAnsi="Times New Roman" w:cs="Times New Roman"/>
                <w:lang w:val="ro-RO"/>
              </w:rPr>
              <w:t xml:space="preserve">Măslinele de masă sunt clasificate în unul dintre următoarele tipuri de măsline </w:t>
            </w:r>
            <w:r w:rsidR="00CC6768">
              <w:rPr>
                <w:rFonts w:ascii="Times New Roman" w:eastAsia="Times New Roman" w:hAnsi="Times New Roman" w:cs="Times New Roman"/>
                <w:lang w:val="ro-RO"/>
              </w:rPr>
              <w:t xml:space="preserve">precum </w:t>
            </w:r>
            <w:r w:rsidRPr="00916B72">
              <w:rPr>
                <w:rFonts w:ascii="Times New Roman" w:eastAsia="Times New Roman" w:hAnsi="Times New Roman" w:cs="Times New Roman"/>
                <w:lang w:val="ro-RO"/>
              </w:rPr>
              <w:t>și</w:t>
            </w:r>
            <w:r w:rsidR="00CC6768">
              <w:rPr>
                <w:rFonts w:ascii="Times New Roman" w:eastAsia="Times New Roman" w:hAnsi="Times New Roman" w:cs="Times New Roman"/>
                <w:lang w:val="ro-RO"/>
              </w:rPr>
              <w:t xml:space="preserve"> metoda de</w:t>
            </w:r>
            <w:r w:rsidRPr="00916B72">
              <w:rPr>
                <w:rFonts w:ascii="Times New Roman" w:eastAsia="Times New Roman" w:hAnsi="Times New Roman" w:cs="Times New Roman"/>
                <w:lang w:val="ro-RO"/>
              </w:rPr>
              <w:t xml:space="preserve"> preparate/trata</w:t>
            </w:r>
            <w:r w:rsidR="00CC6768">
              <w:rPr>
                <w:rFonts w:ascii="Times New Roman" w:eastAsia="Times New Roman" w:hAnsi="Times New Roman" w:cs="Times New Roman"/>
                <w:lang w:val="ro-RO"/>
              </w:rPr>
              <w:t>re pentru</w:t>
            </w:r>
            <w:r w:rsidRPr="00916B72">
              <w:rPr>
                <w:rFonts w:ascii="Times New Roman" w:eastAsia="Times New Roman" w:hAnsi="Times New Roman" w:cs="Times New Roman"/>
                <w:lang w:val="ro-RO"/>
              </w:rPr>
              <w:t xml:space="preserve"> comercial</w:t>
            </w:r>
            <w:r w:rsidR="00CC6768">
              <w:rPr>
                <w:rFonts w:ascii="Times New Roman" w:eastAsia="Times New Roman" w:hAnsi="Times New Roman" w:cs="Times New Roman"/>
                <w:lang w:val="ro-RO"/>
              </w:rPr>
              <w:t>izare</w:t>
            </w:r>
            <w:r>
              <w:rPr>
                <w:rFonts w:ascii="Times New Roman" w:eastAsia="Times New Roman" w:hAnsi="Times New Roman" w:cs="Times New Roman"/>
                <w:lang w:val="ro-RO"/>
              </w:rPr>
              <w:t xml:space="preserve">: </w:t>
            </w:r>
          </w:p>
          <w:p w:rsidR="00C5725D" w:rsidRPr="00916B72" w:rsidRDefault="00C5725D" w:rsidP="00C5050F">
            <w:pPr>
              <w:jc w:val="both"/>
              <w:rPr>
                <w:rFonts w:ascii="Times New Roman" w:eastAsia="Times New Roman" w:hAnsi="Times New Roman" w:cs="Times New Roman"/>
                <w:b/>
                <w:lang w:val="en-US"/>
              </w:rPr>
            </w:pPr>
            <w:r w:rsidRPr="00916B72">
              <w:rPr>
                <w:rFonts w:ascii="Times New Roman" w:eastAsia="Times New Roman" w:hAnsi="Times New Roman" w:cs="Times New Roman"/>
                <w:b/>
                <w:lang w:val="en-US"/>
              </w:rPr>
              <w:t>2.2.1 Tipuri de măsline</w:t>
            </w:r>
          </w:p>
          <w:p w:rsidR="00C5725D" w:rsidRPr="00916B72" w:rsidRDefault="00C5725D" w:rsidP="00C5050F">
            <w:pPr>
              <w:jc w:val="both"/>
              <w:rPr>
                <w:rFonts w:ascii="Times New Roman" w:eastAsia="Times New Roman" w:hAnsi="Times New Roman" w:cs="Times New Roman"/>
                <w:lang w:val="en-US"/>
              </w:rPr>
            </w:pPr>
            <w:r w:rsidRPr="00916B72">
              <w:rPr>
                <w:rFonts w:ascii="Times New Roman" w:eastAsia="Times New Roman" w:hAnsi="Times New Roman" w:cs="Times New Roman"/>
                <w:lang w:val="en-US"/>
              </w:rPr>
              <w:t>Măslinele de masă sunt clasificate în unul dintre următoarele tipuri, în funcție de gradul de coacere al fructelor proaspete:</w:t>
            </w:r>
          </w:p>
          <w:p w:rsidR="00C5725D" w:rsidRPr="00916B72" w:rsidRDefault="00C5725D" w:rsidP="00C5050F">
            <w:pPr>
              <w:jc w:val="both"/>
              <w:rPr>
                <w:rFonts w:ascii="Times New Roman" w:eastAsia="Times New Roman" w:hAnsi="Times New Roman" w:cs="Times New Roman"/>
                <w:lang w:val="en-US"/>
              </w:rPr>
            </w:pPr>
            <w:r w:rsidRPr="00916B72">
              <w:rPr>
                <w:rFonts w:ascii="Times New Roman" w:eastAsia="Times New Roman" w:hAnsi="Times New Roman" w:cs="Times New Roman"/>
                <w:lang w:val="en-US"/>
              </w:rPr>
              <w:t xml:space="preserve">(a) măsline verzi: fructe recoltate </w:t>
            </w:r>
            <w:r w:rsidR="00CC6768">
              <w:rPr>
                <w:rFonts w:ascii="Times New Roman" w:eastAsia="Times New Roman" w:hAnsi="Times New Roman" w:cs="Times New Roman"/>
                <w:lang w:val="en-US"/>
              </w:rPr>
              <w:t>inainte de colora</w:t>
            </w:r>
            <w:r w:rsidR="00047F23">
              <w:rPr>
                <w:rFonts w:ascii="Times New Roman" w:eastAsia="Times New Roman" w:hAnsi="Times New Roman" w:cs="Times New Roman"/>
                <w:lang w:val="en-US"/>
              </w:rPr>
              <w:t>re</w:t>
            </w:r>
            <w:r w:rsidR="00CC6768">
              <w:rPr>
                <w:rFonts w:ascii="Times New Roman" w:eastAsia="Times New Roman" w:hAnsi="Times New Roman" w:cs="Times New Roman"/>
                <w:lang w:val="en-US"/>
              </w:rPr>
              <w:t>, când au atins</w:t>
            </w:r>
            <w:r w:rsidRPr="00916B72">
              <w:rPr>
                <w:rFonts w:ascii="Times New Roman" w:eastAsia="Times New Roman" w:hAnsi="Times New Roman" w:cs="Times New Roman"/>
                <w:lang w:val="en-US"/>
              </w:rPr>
              <w:t xml:space="preserve"> dimensiunea normală;</w:t>
            </w:r>
          </w:p>
          <w:p w:rsidR="00C5725D" w:rsidRPr="00916B72" w:rsidRDefault="00C5725D" w:rsidP="00C5050F">
            <w:pPr>
              <w:jc w:val="both"/>
              <w:rPr>
                <w:rFonts w:ascii="Times New Roman" w:eastAsia="Times New Roman" w:hAnsi="Times New Roman" w:cs="Times New Roman"/>
                <w:lang w:val="en-US"/>
              </w:rPr>
            </w:pPr>
            <w:r w:rsidRPr="00916B72">
              <w:rPr>
                <w:rFonts w:ascii="Times New Roman" w:eastAsia="Times New Roman" w:hAnsi="Times New Roman" w:cs="Times New Roman"/>
                <w:lang w:val="en-US"/>
              </w:rPr>
              <w:t>(b) măsline care</w:t>
            </w:r>
            <w:r w:rsidR="00CC6768">
              <w:rPr>
                <w:rFonts w:ascii="Times New Roman" w:eastAsia="Times New Roman" w:hAnsi="Times New Roman" w:cs="Times New Roman"/>
                <w:lang w:val="en-US"/>
              </w:rPr>
              <w:t xml:space="preserve"> încep</w:t>
            </w:r>
            <w:r w:rsidRPr="00916B72">
              <w:rPr>
                <w:rFonts w:ascii="Times New Roman" w:eastAsia="Times New Roman" w:hAnsi="Times New Roman" w:cs="Times New Roman"/>
                <w:lang w:val="en-US"/>
              </w:rPr>
              <w:t xml:space="preserve"> </w:t>
            </w:r>
            <w:r w:rsidR="00CC6768">
              <w:rPr>
                <w:rFonts w:ascii="Times New Roman" w:eastAsia="Times New Roman" w:hAnsi="Times New Roman" w:cs="Times New Roman"/>
                <w:lang w:val="en-US"/>
              </w:rPr>
              <w:t xml:space="preserve">să </w:t>
            </w:r>
            <w:r w:rsidRPr="00916B72">
              <w:rPr>
                <w:rFonts w:ascii="Times New Roman" w:eastAsia="Times New Roman" w:hAnsi="Times New Roman" w:cs="Times New Roman"/>
                <w:lang w:val="en-US"/>
              </w:rPr>
              <w:t>se colore</w:t>
            </w:r>
            <w:r w:rsidR="00CC6768">
              <w:rPr>
                <w:rFonts w:ascii="Times New Roman" w:eastAsia="Times New Roman" w:hAnsi="Times New Roman" w:cs="Times New Roman"/>
                <w:lang w:val="en-US"/>
              </w:rPr>
              <w:t>ze</w:t>
            </w:r>
            <w:r w:rsidRPr="00916B72">
              <w:rPr>
                <w:rFonts w:ascii="Times New Roman" w:eastAsia="Times New Roman" w:hAnsi="Times New Roman" w:cs="Times New Roman"/>
                <w:lang w:val="en-US"/>
              </w:rPr>
              <w:t xml:space="preserve">: fructele </w:t>
            </w:r>
            <w:r w:rsidR="00CC6768">
              <w:rPr>
                <w:rFonts w:ascii="Times New Roman" w:eastAsia="Times New Roman" w:hAnsi="Times New Roman" w:cs="Times New Roman"/>
                <w:lang w:val="en-US"/>
              </w:rPr>
              <w:t xml:space="preserve">recoltate </w:t>
            </w:r>
            <w:r w:rsidRPr="00916B72">
              <w:rPr>
                <w:rFonts w:ascii="Times New Roman" w:eastAsia="Times New Roman" w:hAnsi="Times New Roman" w:cs="Times New Roman"/>
                <w:lang w:val="en-US"/>
              </w:rPr>
              <w:t>înainte de</w:t>
            </w:r>
            <w:r w:rsidR="00CC6768">
              <w:rPr>
                <w:rFonts w:ascii="Times New Roman" w:eastAsia="Times New Roman" w:hAnsi="Times New Roman" w:cs="Times New Roman"/>
                <w:lang w:val="en-US"/>
              </w:rPr>
              <w:t>-a ajunge la</w:t>
            </w:r>
            <w:r w:rsidRPr="00916B72">
              <w:rPr>
                <w:rFonts w:ascii="Times New Roman" w:eastAsia="Times New Roman" w:hAnsi="Times New Roman" w:cs="Times New Roman"/>
                <w:lang w:val="en-US"/>
              </w:rPr>
              <w:t xml:space="preserve"> stadiul de</w:t>
            </w:r>
            <w:r w:rsidR="00CC6768">
              <w:rPr>
                <w:rFonts w:ascii="Times New Roman" w:eastAsia="Times New Roman" w:hAnsi="Times New Roman" w:cs="Times New Roman"/>
                <w:lang w:val="en-US"/>
              </w:rPr>
              <w:t xml:space="preserve"> coacere completă în momentul </w:t>
            </w:r>
            <w:r w:rsidRPr="00916B72">
              <w:rPr>
                <w:rFonts w:ascii="Times New Roman" w:eastAsia="Times New Roman" w:hAnsi="Times New Roman" w:cs="Times New Roman"/>
                <w:lang w:val="en-US"/>
              </w:rPr>
              <w:t>schimb</w:t>
            </w:r>
            <w:r w:rsidR="00CC6768">
              <w:rPr>
                <w:rFonts w:ascii="Times New Roman" w:eastAsia="Times New Roman" w:hAnsi="Times New Roman" w:cs="Times New Roman"/>
                <w:lang w:val="en-US"/>
              </w:rPr>
              <w:t>ării culorii</w:t>
            </w:r>
            <w:r w:rsidRPr="00916B72">
              <w:rPr>
                <w:rFonts w:ascii="Times New Roman" w:eastAsia="Times New Roman" w:hAnsi="Times New Roman" w:cs="Times New Roman"/>
                <w:lang w:val="en-US"/>
              </w:rPr>
              <w:t>;</w:t>
            </w:r>
          </w:p>
          <w:p w:rsidR="00C5725D" w:rsidRPr="00916B72" w:rsidRDefault="00C5725D" w:rsidP="00C5050F">
            <w:pPr>
              <w:jc w:val="both"/>
              <w:rPr>
                <w:rFonts w:ascii="Times New Roman" w:eastAsia="Times New Roman" w:hAnsi="Times New Roman" w:cs="Times New Roman"/>
                <w:lang w:val="ro-RO"/>
              </w:rPr>
            </w:pPr>
            <w:r w:rsidRPr="00916B72">
              <w:rPr>
                <w:rFonts w:ascii="Times New Roman" w:eastAsia="Times New Roman" w:hAnsi="Times New Roman" w:cs="Times New Roman"/>
                <w:lang w:val="en-US"/>
              </w:rPr>
              <w:t xml:space="preserve">(c) </w:t>
            </w:r>
            <w:proofErr w:type="gramStart"/>
            <w:r w:rsidRPr="00916B72">
              <w:rPr>
                <w:rFonts w:ascii="Times New Roman" w:eastAsia="Times New Roman" w:hAnsi="Times New Roman" w:cs="Times New Roman"/>
                <w:lang w:val="en-US"/>
              </w:rPr>
              <w:t>măsline</w:t>
            </w:r>
            <w:proofErr w:type="gramEnd"/>
            <w:r w:rsidRPr="00916B72">
              <w:rPr>
                <w:rFonts w:ascii="Times New Roman" w:eastAsia="Times New Roman" w:hAnsi="Times New Roman" w:cs="Times New Roman"/>
                <w:lang w:val="en-US"/>
              </w:rPr>
              <w:t xml:space="preserve"> negre: fructe </w:t>
            </w:r>
            <w:r w:rsidR="00CC6768">
              <w:rPr>
                <w:rFonts w:ascii="Times New Roman" w:eastAsia="Times New Roman" w:hAnsi="Times New Roman" w:cs="Times New Roman"/>
                <w:lang w:val="en-US"/>
              </w:rPr>
              <w:t xml:space="preserve">recoltate atunci </w:t>
            </w:r>
            <w:r w:rsidRPr="00916B72">
              <w:rPr>
                <w:rFonts w:ascii="Times New Roman" w:eastAsia="Times New Roman" w:hAnsi="Times New Roman" w:cs="Times New Roman"/>
                <w:lang w:val="en-US"/>
              </w:rPr>
              <w:t xml:space="preserve">când sunt complet coapte sau puțin înainte de a </w:t>
            </w:r>
            <w:r w:rsidR="00CC6768">
              <w:rPr>
                <w:rFonts w:ascii="Times New Roman" w:eastAsia="Times New Roman" w:hAnsi="Times New Roman" w:cs="Times New Roman"/>
                <w:lang w:val="en-US"/>
              </w:rPr>
              <w:t>atinge coacerea</w:t>
            </w:r>
            <w:r w:rsidRPr="00916B72">
              <w:rPr>
                <w:rFonts w:ascii="Times New Roman" w:eastAsia="Times New Roman" w:hAnsi="Times New Roman" w:cs="Times New Roman"/>
                <w:lang w:val="en-US"/>
              </w:rPr>
              <w:t xml:space="preserve"> completă.</w:t>
            </w:r>
          </w:p>
        </w:tc>
        <w:tc>
          <w:tcPr>
            <w:tcW w:w="5529" w:type="dxa"/>
          </w:tcPr>
          <w:p w:rsidR="00C5725D" w:rsidRPr="006674F2" w:rsidRDefault="00C5725D" w:rsidP="00C5050F">
            <w:pPr>
              <w:tabs>
                <w:tab w:val="left" w:pos="346"/>
              </w:tabs>
              <w:jc w:val="right"/>
              <w:rPr>
                <w:rFonts w:ascii="Times New Roman" w:eastAsia="Times New Roman" w:hAnsi="Times New Roman" w:cs="Times New Roman"/>
                <w:lang w:val="ro-RO"/>
              </w:rPr>
            </w:pPr>
            <w:r w:rsidRPr="006674F2">
              <w:rPr>
                <w:rFonts w:ascii="Times New Roman" w:eastAsia="Times New Roman" w:hAnsi="Times New Roman" w:cs="Times New Roman"/>
                <w:lang w:val="ro-RO"/>
              </w:rPr>
              <w:t>Anexa nr. 1</w:t>
            </w:r>
          </w:p>
          <w:p w:rsidR="00C5725D" w:rsidRDefault="00451FC4" w:rsidP="00C5050F">
            <w:pPr>
              <w:tabs>
                <w:tab w:val="left" w:pos="346"/>
              </w:tabs>
              <w:jc w:val="right"/>
              <w:rPr>
                <w:rFonts w:ascii="Times New Roman" w:eastAsia="Times New Roman" w:hAnsi="Times New Roman" w:cs="Times New Roman"/>
                <w:lang w:val="ro-RO"/>
              </w:rPr>
            </w:pPr>
            <w:r>
              <w:rPr>
                <w:rFonts w:ascii="Times New Roman" w:eastAsia="Times New Roman" w:hAnsi="Times New Roman" w:cs="Times New Roman"/>
                <w:lang w:val="ro-RO"/>
              </w:rPr>
              <w:t>l</w:t>
            </w:r>
            <w:r w:rsidR="00C5725D" w:rsidRPr="006674F2">
              <w:rPr>
                <w:rFonts w:ascii="Times New Roman" w:eastAsia="Times New Roman" w:hAnsi="Times New Roman" w:cs="Times New Roman"/>
                <w:lang w:val="ro-RO"/>
              </w:rPr>
              <w:t>a Cerințele de calitate</w:t>
            </w:r>
          </w:p>
          <w:p w:rsidR="00C5725D" w:rsidRPr="006674F2" w:rsidRDefault="00C5725D" w:rsidP="00C5050F">
            <w:pPr>
              <w:tabs>
                <w:tab w:val="left" w:pos="346"/>
              </w:tabs>
              <w:jc w:val="right"/>
              <w:rPr>
                <w:rFonts w:ascii="Times New Roman" w:eastAsia="Times New Roman" w:hAnsi="Times New Roman" w:cs="Times New Roman"/>
                <w:lang w:val="ro-RO"/>
              </w:rPr>
            </w:pPr>
            <w:r w:rsidRPr="006674F2">
              <w:rPr>
                <w:rFonts w:ascii="Times New Roman" w:eastAsia="Times New Roman" w:hAnsi="Times New Roman" w:cs="Times New Roman"/>
                <w:lang w:val="ro-RO"/>
              </w:rPr>
              <w:t xml:space="preserve">pentru </w:t>
            </w:r>
            <w:r w:rsidR="00451FC4">
              <w:rPr>
                <w:rFonts w:ascii="Times New Roman" w:eastAsia="Times New Roman" w:hAnsi="Times New Roman" w:cs="Times New Roman"/>
                <w:lang w:val="ro-RO"/>
              </w:rPr>
              <w:t>m</w:t>
            </w:r>
            <w:r w:rsidRPr="006674F2">
              <w:rPr>
                <w:rFonts w:ascii="Times New Roman" w:eastAsia="Times New Roman" w:hAnsi="Times New Roman" w:cs="Times New Roman"/>
                <w:lang w:val="ro-RO"/>
              </w:rPr>
              <w:t>ăsline de masă</w:t>
            </w:r>
          </w:p>
          <w:p w:rsidR="00451FC4" w:rsidRDefault="00451FC4" w:rsidP="00C5050F">
            <w:pPr>
              <w:tabs>
                <w:tab w:val="left" w:pos="346"/>
              </w:tabs>
              <w:jc w:val="center"/>
              <w:rPr>
                <w:rFonts w:ascii="Times New Roman" w:eastAsia="Times New Roman" w:hAnsi="Times New Roman" w:cs="Times New Roman"/>
                <w:b/>
                <w:lang w:val="ro-RO"/>
              </w:rPr>
            </w:pPr>
          </w:p>
          <w:p w:rsidR="00C5725D" w:rsidRPr="006674F2" w:rsidRDefault="00C5725D" w:rsidP="00C5050F">
            <w:pPr>
              <w:tabs>
                <w:tab w:val="left" w:pos="346"/>
              </w:tabs>
              <w:jc w:val="center"/>
              <w:rPr>
                <w:rFonts w:ascii="Times New Roman" w:eastAsia="Times New Roman" w:hAnsi="Times New Roman" w:cs="Times New Roman"/>
                <w:b/>
                <w:lang w:val="ro-RO"/>
              </w:rPr>
            </w:pPr>
            <w:r w:rsidRPr="006674F2">
              <w:rPr>
                <w:rFonts w:ascii="Times New Roman" w:eastAsia="Times New Roman" w:hAnsi="Times New Roman" w:cs="Times New Roman"/>
                <w:b/>
                <w:lang w:val="ro-RO"/>
              </w:rPr>
              <w:t>Tip</w:t>
            </w:r>
            <w:r w:rsidR="00451FC4">
              <w:rPr>
                <w:rFonts w:ascii="Times New Roman" w:eastAsia="Times New Roman" w:hAnsi="Times New Roman" w:cs="Times New Roman"/>
                <w:b/>
                <w:lang w:val="ro-RO"/>
              </w:rPr>
              <w:t>uri de măsline</w:t>
            </w:r>
          </w:p>
          <w:p w:rsidR="00C5725D" w:rsidRPr="006674F2" w:rsidRDefault="00C5725D" w:rsidP="00C5050F">
            <w:pPr>
              <w:tabs>
                <w:tab w:val="left" w:pos="346"/>
              </w:tabs>
              <w:ind w:firstLine="233"/>
              <w:jc w:val="both"/>
              <w:rPr>
                <w:rFonts w:ascii="Times New Roman" w:eastAsia="Times New Roman" w:hAnsi="Times New Roman" w:cs="Times New Roman"/>
                <w:lang w:val="ro-RO"/>
              </w:rPr>
            </w:pPr>
            <w:r w:rsidRPr="006674F2">
              <w:rPr>
                <w:rFonts w:ascii="Times New Roman" w:eastAsia="Times New Roman" w:hAnsi="Times New Roman" w:cs="Times New Roman"/>
                <w:lang w:val="ro-RO"/>
              </w:rPr>
              <w:t>Măslinele de masă sunt clasificate în unul dintre următoarele tipuri, în funcție de gradul de coacere al fructelor proaspete:</w:t>
            </w:r>
          </w:p>
          <w:p w:rsidR="00C5725D" w:rsidRPr="006674F2" w:rsidRDefault="00C5725D" w:rsidP="00C5050F">
            <w:pPr>
              <w:tabs>
                <w:tab w:val="left" w:pos="346"/>
              </w:tabs>
              <w:ind w:firstLine="233"/>
              <w:jc w:val="both"/>
              <w:rPr>
                <w:rFonts w:ascii="Times New Roman" w:eastAsia="Times New Roman" w:hAnsi="Times New Roman" w:cs="Times New Roman"/>
                <w:lang w:val="ro-RO"/>
              </w:rPr>
            </w:pPr>
            <w:r w:rsidRPr="006674F2">
              <w:rPr>
                <w:rFonts w:ascii="Times New Roman" w:eastAsia="Times New Roman" w:hAnsi="Times New Roman" w:cs="Times New Roman"/>
                <w:b/>
                <w:lang w:val="ro-RO"/>
              </w:rPr>
              <w:t>1. măsline verzi:</w:t>
            </w:r>
            <w:r w:rsidRPr="006674F2">
              <w:rPr>
                <w:rFonts w:ascii="Times New Roman" w:eastAsia="Times New Roman" w:hAnsi="Times New Roman" w:cs="Times New Roman"/>
                <w:lang w:val="ro-RO"/>
              </w:rPr>
              <w:t xml:space="preserve"> fructe recoltate în perioada de maturare, înainte de colorare și când au </w:t>
            </w:r>
            <w:r w:rsidR="00047F23">
              <w:rPr>
                <w:rFonts w:ascii="Times New Roman" w:eastAsia="Times New Roman" w:hAnsi="Times New Roman" w:cs="Times New Roman"/>
                <w:lang w:val="ro-RO"/>
              </w:rPr>
              <w:t>a</w:t>
            </w:r>
            <w:r w:rsidRPr="006674F2">
              <w:rPr>
                <w:rFonts w:ascii="Times New Roman" w:eastAsia="Times New Roman" w:hAnsi="Times New Roman" w:cs="Times New Roman"/>
                <w:lang w:val="ro-RO"/>
              </w:rPr>
              <w:t>tins dimensiunea normală;</w:t>
            </w:r>
          </w:p>
          <w:p w:rsidR="00C5725D" w:rsidRPr="006674F2" w:rsidRDefault="00C5725D" w:rsidP="00C5050F">
            <w:pPr>
              <w:tabs>
                <w:tab w:val="left" w:pos="346"/>
              </w:tabs>
              <w:ind w:firstLine="233"/>
              <w:jc w:val="both"/>
              <w:rPr>
                <w:rFonts w:ascii="Times New Roman" w:eastAsia="Times New Roman" w:hAnsi="Times New Roman" w:cs="Times New Roman"/>
                <w:lang w:val="ro-RO"/>
              </w:rPr>
            </w:pPr>
            <w:r w:rsidRPr="006674F2">
              <w:rPr>
                <w:rFonts w:ascii="Times New Roman" w:eastAsia="Times New Roman" w:hAnsi="Times New Roman" w:cs="Times New Roman"/>
                <w:b/>
                <w:lang w:val="ro-RO"/>
              </w:rPr>
              <w:t xml:space="preserve">2. măsline care </w:t>
            </w:r>
            <w:r w:rsidR="00263F5A">
              <w:rPr>
                <w:rFonts w:ascii="Times New Roman" w:eastAsia="Times New Roman" w:hAnsi="Times New Roman" w:cs="Times New Roman"/>
                <w:b/>
                <w:lang w:val="ro-RO"/>
              </w:rPr>
              <w:t>încep să se coloreze</w:t>
            </w:r>
            <w:r w:rsidRPr="006674F2">
              <w:rPr>
                <w:rFonts w:ascii="Times New Roman" w:eastAsia="Times New Roman" w:hAnsi="Times New Roman" w:cs="Times New Roman"/>
                <w:b/>
                <w:lang w:val="ro-RO"/>
              </w:rPr>
              <w:t>:</w:t>
            </w:r>
            <w:r w:rsidRPr="006674F2">
              <w:rPr>
                <w:rFonts w:ascii="Times New Roman" w:eastAsia="Times New Roman" w:hAnsi="Times New Roman" w:cs="Times New Roman"/>
                <w:lang w:val="ro-RO"/>
              </w:rPr>
              <w:t xml:space="preserve"> fructele culese înainte de atingerea stadiului de maturitate completă, în </w:t>
            </w:r>
            <w:r w:rsidR="00263F5A">
              <w:rPr>
                <w:rFonts w:ascii="Times New Roman" w:eastAsia="Times New Roman" w:hAnsi="Times New Roman" w:cs="Times New Roman"/>
                <w:lang w:val="ro-RO"/>
              </w:rPr>
              <w:t xml:space="preserve">momentul </w:t>
            </w:r>
            <w:r w:rsidRPr="006674F2">
              <w:rPr>
                <w:rFonts w:ascii="Times New Roman" w:eastAsia="Times New Roman" w:hAnsi="Times New Roman" w:cs="Times New Roman"/>
                <w:lang w:val="ro-RO"/>
              </w:rPr>
              <w:t>schimb</w:t>
            </w:r>
            <w:r w:rsidR="00263F5A">
              <w:rPr>
                <w:rFonts w:ascii="Times New Roman" w:eastAsia="Times New Roman" w:hAnsi="Times New Roman" w:cs="Times New Roman"/>
                <w:lang w:val="ro-RO"/>
              </w:rPr>
              <w:t>ării</w:t>
            </w:r>
            <w:r w:rsidRPr="006674F2">
              <w:rPr>
                <w:rFonts w:ascii="Times New Roman" w:eastAsia="Times New Roman" w:hAnsi="Times New Roman" w:cs="Times New Roman"/>
                <w:lang w:val="ro-RO"/>
              </w:rPr>
              <w:t xml:space="preserve"> culorii;</w:t>
            </w:r>
          </w:p>
          <w:p w:rsidR="00C5725D" w:rsidRPr="009C0EEB" w:rsidRDefault="00C5725D" w:rsidP="00C5050F">
            <w:pPr>
              <w:tabs>
                <w:tab w:val="left" w:pos="346"/>
              </w:tabs>
              <w:ind w:firstLine="233"/>
              <w:jc w:val="both"/>
              <w:rPr>
                <w:rFonts w:ascii="Times New Roman" w:eastAsia="Times New Roman" w:hAnsi="Times New Roman" w:cs="Times New Roman"/>
                <w:lang w:val="ro-RO"/>
              </w:rPr>
            </w:pPr>
            <w:r w:rsidRPr="006674F2">
              <w:rPr>
                <w:rFonts w:ascii="Times New Roman" w:eastAsia="Times New Roman" w:hAnsi="Times New Roman" w:cs="Times New Roman"/>
                <w:b/>
                <w:lang w:val="ro-RO"/>
              </w:rPr>
              <w:t>3. măsline negre:</w:t>
            </w:r>
            <w:r w:rsidRPr="006674F2">
              <w:rPr>
                <w:rFonts w:ascii="Times New Roman" w:eastAsia="Times New Roman" w:hAnsi="Times New Roman" w:cs="Times New Roman"/>
                <w:lang w:val="ro-RO"/>
              </w:rPr>
              <w:t xml:space="preserve"> fructe culese când sunt complet coapte sau puțin înainte de a</w:t>
            </w:r>
            <w:r w:rsidR="00263F5A">
              <w:rPr>
                <w:rFonts w:ascii="Times New Roman" w:eastAsia="Times New Roman" w:hAnsi="Times New Roman" w:cs="Times New Roman"/>
                <w:lang w:val="ro-RO"/>
              </w:rPr>
              <w:t xml:space="preserve"> atinge coacerea</w:t>
            </w:r>
            <w:r w:rsidRPr="006674F2">
              <w:rPr>
                <w:rFonts w:ascii="Times New Roman" w:eastAsia="Times New Roman" w:hAnsi="Times New Roman" w:cs="Times New Roman"/>
                <w:lang w:val="ro-RO"/>
              </w:rPr>
              <w:t xml:space="preserve"> completă.</w:t>
            </w:r>
          </w:p>
        </w:tc>
        <w:tc>
          <w:tcPr>
            <w:tcW w:w="1701" w:type="dxa"/>
            <w:vAlign w:val="center"/>
          </w:tcPr>
          <w:p w:rsidR="00C5725D" w:rsidRPr="00C5725D" w:rsidRDefault="00C5725D" w:rsidP="00C5050F">
            <w:pPr>
              <w:jc w:val="center"/>
              <w:rPr>
                <w:rFonts w:ascii="Times New Roman" w:eastAsia="Times New Roman" w:hAnsi="Times New Roman" w:cs="Times New Roman"/>
                <w:lang w:val="ro-RO"/>
              </w:rPr>
            </w:pPr>
            <w:r w:rsidRPr="00962136">
              <w:rPr>
                <w:rFonts w:ascii="Times New Roman" w:eastAsia="Times New Roman" w:hAnsi="Times New Roman" w:cs="Times New Roman"/>
                <w:lang w:val="ro-RO"/>
              </w:rPr>
              <w:t>comp</w:t>
            </w:r>
            <w:r>
              <w:rPr>
                <w:rFonts w:ascii="Times New Roman" w:eastAsia="Times New Roman" w:hAnsi="Times New Roman" w:cs="Times New Roman"/>
                <w:lang w:val="ro-RO"/>
              </w:rPr>
              <w:t>atibil</w:t>
            </w:r>
          </w:p>
        </w:tc>
        <w:tc>
          <w:tcPr>
            <w:tcW w:w="1417" w:type="dxa"/>
          </w:tcPr>
          <w:p w:rsidR="00C5725D" w:rsidRPr="00962136" w:rsidRDefault="00C5725D" w:rsidP="00C5050F">
            <w:pPr>
              <w:jc w:val="center"/>
              <w:rPr>
                <w:rFonts w:ascii="Times New Roman" w:eastAsia="Times New Roman" w:hAnsi="Times New Roman" w:cs="Times New Roman"/>
                <w:lang w:val="ro-RO"/>
              </w:rPr>
            </w:pPr>
          </w:p>
        </w:tc>
      </w:tr>
      <w:tr w:rsidR="00C5725D" w:rsidRPr="00570BAC" w:rsidTr="00C5050F">
        <w:trPr>
          <w:trHeight w:val="20"/>
        </w:trPr>
        <w:tc>
          <w:tcPr>
            <w:tcW w:w="5665" w:type="dxa"/>
            <w:gridSpan w:val="2"/>
          </w:tcPr>
          <w:p w:rsidR="00C5725D" w:rsidRPr="009C0EEB" w:rsidRDefault="00C5725D" w:rsidP="00C5050F">
            <w:pPr>
              <w:jc w:val="both"/>
              <w:rPr>
                <w:rFonts w:ascii="Times New Roman" w:eastAsia="Times New Roman" w:hAnsi="Times New Roman" w:cs="Times New Roman"/>
                <w:b/>
                <w:lang w:val="en-US"/>
              </w:rPr>
            </w:pPr>
            <w:r w:rsidRPr="009C0EEB">
              <w:rPr>
                <w:rFonts w:ascii="Times New Roman" w:eastAsia="Times New Roman" w:hAnsi="Times New Roman" w:cs="Times New Roman"/>
                <w:b/>
                <w:lang w:val="en-US"/>
              </w:rPr>
              <w:t xml:space="preserve">2.2.2 </w:t>
            </w:r>
            <w:r w:rsidR="00CC6768">
              <w:rPr>
                <w:rFonts w:ascii="Times New Roman" w:eastAsia="Times New Roman" w:hAnsi="Times New Roman" w:cs="Times New Roman"/>
                <w:b/>
                <w:lang w:val="en-US"/>
              </w:rPr>
              <w:t xml:space="preserve">Tipuri de măsline tratate pentru </w:t>
            </w:r>
            <w:r w:rsidRPr="009C0EEB">
              <w:rPr>
                <w:rFonts w:ascii="Times New Roman" w:eastAsia="Times New Roman" w:hAnsi="Times New Roman" w:cs="Times New Roman"/>
                <w:b/>
                <w:lang w:val="en-US"/>
              </w:rPr>
              <w:t>comercial</w:t>
            </w:r>
            <w:r w:rsidR="00CC6768">
              <w:rPr>
                <w:rFonts w:ascii="Times New Roman" w:eastAsia="Times New Roman" w:hAnsi="Times New Roman" w:cs="Times New Roman"/>
                <w:b/>
                <w:lang w:val="en-US"/>
              </w:rPr>
              <w:t>izare</w:t>
            </w:r>
          </w:p>
          <w:p w:rsidR="00C5725D" w:rsidRPr="009C0EEB" w:rsidRDefault="00C5725D" w:rsidP="00C5050F">
            <w:pPr>
              <w:jc w:val="both"/>
              <w:rPr>
                <w:rFonts w:ascii="Times New Roman" w:eastAsia="Times New Roman" w:hAnsi="Times New Roman" w:cs="Times New Roman"/>
                <w:lang w:val="en-US"/>
              </w:rPr>
            </w:pPr>
            <w:r w:rsidRPr="009C0EEB">
              <w:rPr>
                <w:rFonts w:ascii="Times New Roman" w:eastAsia="Times New Roman" w:hAnsi="Times New Roman" w:cs="Times New Roman"/>
                <w:lang w:val="en-US"/>
              </w:rPr>
              <w:t>Măslinele sunt supuse următoarelor pre</w:t>
            </w:r>
            <w:r w:rsidR="00E642CF">
              <w:rPr>
                <w:rFonts w:ascii="Times New Roman" w:eastAsia="Times New Roman" w:hAnsi="Times New Roman" w:cs="Times New Roman"/>
                <w:lang w:val="en-US"/>
              </w:rPr>
              <w:t>gătiri</w:t>
            </w:r>
            <w:r w:rsidRPr="009C0EEB">
              <w:rPr>
                <w:rFonts w:ascii="Times New Roman" w:eastAsia="Times New Roman" w:hAnsi="Times New Roman" w:cs="Times New Roman"/>
                <w:lang w:val="en-US"/>
              </w:rPr>
              <w:t xml:space="preserve"> și/sau tratamente</w:t>
            </w:r>
            <w:r w:rsidR="00E642CF">
              <w:rPr>
                <w:rFonts w:ascii="Times New Roman" w:eastAsia="Times New Roman" w:hAnsi="Times New Roman" w:cs="Times New Roman"/>
                <w:lang w:val="en-US"/>
              </w:rPr>
              <w:t xml:space="preserve"> comerciale</w:t>
            </w:r>
            <w:r w:rsidRPr="009C0EEB">
              <w:rPr>
                <w:rFonts w:ascii="Times New Roman" w:eastAsia="Times New Roman" w:hAnsi="Times New Roman" w:cs="Times New Roman"/>
                <w:lang w:val="en-US"/>
              </w:rPr>
              <w:t>:</w:t>
            </w:r>
          </w:p>
          <w:p w:rsidR="00C5725D" w:rsidRPr="009C0EEB" w:rsidRDefault="00C5725D" w:rsidP="00C5050F">
            <w:pPr>
              <w:jc w:val="both"/>
              <w:rPr>
                <w:rFonts w:ascii="Times New Roman" w:eastAsia="Times New Roman" w:hAnsi="Times New Roman" w:cs="Times New Roman"/>
                <w:lang w:val="en-US"/>
              </w:rPr>
            </w:pPr>
            <w:r w:rsidRPr="009C0EEB">
              <w:rPr>
                <w:rFonts w:ascii="Times New Roman" w:eastAsia="Times New Roman" w:hAnsi="Times New Roman" w:cs="Times New Roman"/>
                <w:lang w:val="en-US"/>
              </w:rPr>
              <w:t xml:space="preserve">(a) </w:t>
            </w:r>
            <w:r w:rsidRPr="009C0EEB">
              <w:rPr>
                <w:rFonts w:ascii="Times New Roman" w:eastAsia="Times New Roman" w:hAnsi="Times New Roman" w:cs="Times New Roman"/>
                <w:b/>
                <w:lang w:val="en-US"/>
              </w:rPr>
              <w:t>Măsline tratate:</w:t>
            </w:r>
            <w:r w:rsidRPr="009C0EEB">
              <w:rPr>
                <w:rFonts w:ascii="Times New Roman" w:eastAsia="Times New Roman" w:hAnsi="Times New Roman" w:cs="Times New Roman"/>
                <w:lang w:val="en-US"/>
              </w:rPr>
              <w:t xml:space="preserve"> măsline verzi, măsline </w:t>
            </w:r>
            <w:r w:rsidR="00E642CF">
              <w:rPr>
                <w:rFonts w:ascii="Times New Roman" w:eastAsia="Times New Roman" w:hAnsi="Times New Roman" w:cs="Times New Roman"/>
                <w:lang w:val="en-US"/>
              </w:rPr>
              <w:t xml:space="preserve">care își schimbă </w:t>
            </w:r>
            <w:r w:rsidRPr="009C0EEB">
              <w:rPr>
                <w:rFonts w:ascii="Times New Roman" w:eastAsia="Times New Roman" w:hAnsi="Times New Roman" w:cs="Times New Roman"/>
                <w:lang w:val="en-US"/>
              </w:rPr>
              <w:t>c</w:t>
            </w:r>
            <w:r w:rsidR="00E642CF">
              <w:rPr>
                <w:rFonts w:ascii="Times New Roman" w:eastAsia="Times New Roman" w:hAnsi="Times New Roman" w:cs="Times New Roman"/>
                <w:lang w:val="en-US"/>
              </w:rPr>
              <w:t>uloarea</w:t>
            </w:r>
            <w:r w:rsidRPr="009C0EEB">
              <w:rPr>
                <w:rFonts w:ascii="Times New Roman" w:eastAsia="Times New Roman" w:hAnsi="Times New Roman" w:cs="Times New Roman"/>
                <w:lang w:val="en-US"/>
              </w:rPr>
              <w:t xml:space="preserve"> sau măsline negre care au fost supuse </w:t>
            </w:r>
            <w:r>
              <w:rPr>
                <w:rFonts w:ascii="Times New Roman" w:eastAsia="Times New Roman" w:hAnsi="Times New Roman" w:cs="Times New Roman"/>
                <w:lang w:val="en-US"/>
              </w:rPr>
              <w:t xml:space="preserve">unui tratament alcalin: </w:t>
            </w:r>
          </w:p>
          <w:p w:rsidR="00C5725D" w:rsidRPr="009C0EEB" w:rsidRDefault="00C5725D" w:rsidP="00C5050F">
            <w:pPr>
              <w:jc w:val="both"/>
              <w:rPr>
                <w:rFonts w:ascii="Times New Roman" w:eastAsia="Times New Roman" w:hAnsi="Times New Roman" w:cs="Times New Roman"/>
                <w:lang w:val="en-US"/>
              </w:rPr>
            </w:pPr>
            <w:r w:rsidRPr="009C0EEB">
              <w:rPr>
                <w:rFonts w:ascii="Times New Roman" w:eastAsia="Times New Roman" w:hAnsi="Times New Roman" w:cs="Times New Roman"/>
                <w:lang w:val="en-US"/>
              </w:rPr>
              <w:t>(a-1) Măsline verzi tratate</w:t>
            </w:r>
          </w:p>
          <w:p w:rsidR="00C5725D" w:rsidRPr="009C0EEB" w:rsidRDefault="00E642CF" w:rsidP="00C5050F">
            <w:pPr>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(a-2) Măsline care își schimbă </w:t>
            </w:r>
            <w:r w:rsidR="00C5725D" w:rsidRPr="009C0EEB">
              <w:rPr>
                <w:rFonts w:ascii="Times New Roman" w:eastAsia="Times New Roman" w:hAnsi="Times New Roman" w:cs="Times New Roman"/>
                <w:lang w:val="en-US"/>
              </w:rPr>
              <w:t>c</w:t>
            </w:r>
            <w:r>
              <w:rPr>
                <w:rFonts w:ascii="Times New Roman" w:eastAsia="Times New Roman" w:hAnsi="Times New Roman" w:cs="Times New Roman"/>
                <w:lang w:val="en-US"/>
              </w:rPr>
              <w:t>uloarea tratate</w:t>
            </w:r>
          </w:p>
          <w:p w:rsidR="00C5725D" w:rsidRPr="009C0EEB" w:rsidRDefault="00C5725D" w:rsidP="00C5050F">
            <w:pPr>
              <w:jc w:val="both"/>
              <w:rPr>
                <w:rFonts w:ascii="Times New Roman" w:eastAsia="Times New Roman" w:hAnsi="Times New Roman" w:cs="Times New Roman"/>
                <w:lang w:val="en-US"/>
              </w:rPr>
            </w:pPr>
            <w:r w:rsidRPr="009C0EEB">
              <w:rPr>
                <w:rFonts w:ascii="Times New Roman" w:eastAsia="Times New Roman" w:hAnsi="Times New Roman" w:cs="Times New Roman"/>
                <w:lang w:val="en-US"/>
              </w:rPr>
              <w:t>(a-3) Măsline negre tratate</w:t>
            </w:r>
          </w:p>
          <w:p w:rsidR="00C5725D" w:rsidRPr="00FD2315" w:rsidRDefault="00C5725D" w:rsidP="00C5050F">
            <w:pPr>
              <w:jc w:val="both"/>
              <w:rPr>
                <w:rFonts w:ascii="Times New Roman" w:eastAsia="Times New Roman" w:hAnsi="Times New Roman" w:cs="Times New Roman"/>
                <w:b/>
                <w:lang w:val="en-US"/>
              </w:rPr>
            </w:pPr>
            <w:r w:rsidRPr="009C0EEB">
              <w:rPr>
                <w:rFonts w:ascii="Times New Roman" w:eastAsia="Times New Roman" w:hAnsi="Times New Roman" w:cs="Times New Roman"/>
                <w:lang w:val="en-US"/>
              </w:rPr>
              <w:t>(a-4) Măsline verzi coapte</w:t>
            </w:r>
          </w:p>
          <w:p w:rsidR="00C5725D" w:rsidRPr="009C0EEB" w:rsidRDefault="00C5725D" w:rsidP="00C5050F">
            <w:pPr>
              <w:jc w:val="both"/>
              <w:rPr>
                <w:rFonts w:ascii="Times New Roman" w:eastAsia="Times New Roman" w:hAnsi="Times New Roman" w:cs="Times New Roman"/>
                <w:lang w:val="en-US"/>
              </w:rPr>
            </w:pPr>
            <w:r w:rsidRPr="009C0EEB">
              <w:rPr>
                <w:rFonts w:ascii="Times New Roman" w:eastAsia="Times New Roman" w:hAnsi="Times New Roman" w:cs="Times New Roman"/>
                <w:b/>
                <w:lang w:val="en-US"/>
              </w:rPr>
              <w:t xml:space="preserve">(b) Măsline naturale: </w:t>
            </w:r>
            <w:r w:rsidRPr="009C0EEB">
              <w:rPr>
                <w:rFonts w:ascii="Times New Roman" w:eastAsia="Times New Roman" w:hAnsi="Times New Roman" w:cs="Times New Roman"/>
                <w:lang w:val="en-US"/>
              </w:rPr>
              <w:t xml:space="preserve">măsline verzi, măsline </w:t>
            </w:r>
            <w:r w:rsidR="00E642CF">
              <w:rPr>
                <w:rFonts w:ascii="Times New Roman" w:eastAsia="Times New Roman" w:hAnsi="Times New Roman" w:cs="Times New Roman"/>
                <w:lang w:val="en-US"/>
              </w:rPr>
              <w:t xml:space="preserve">care își schimbă </w:t>
            </w:r>
            <w:r w:rsidRPr="009C0EEB">
              <w:rPr>
                <w:rFonts w:ascii="Times New Roman" w:eastAsia="Times New Roman" w:hAnsi="Times New Roman" w:cs="Times New Roman"/>
                <w:lang w:val="en-US"/>
              </w:rPr>
              <w:t>c</w:t>
            </w:r>
            <w:r w:rsidR="00E642CF">
              <w:rPr>
                <w:rFonts w:ascii="Times New Roman" w:eastAsia="Times New Roman" w:hAnsi="Times New Roman" w:cs="Times New Roman"/>
                <w:lang w:val="en-US"/>
              </w:rPr>
              <w:t>u</w:t>
            </w:r>
            <w:r w:rsidRPr="009C0EEB">
              <w:rPr>
                <w:rFonts w:ascii="Times New Roman" w:eastAsia="Times New Roman" w:hAnsi="Times New Roman" w:cs="Times New Roman"/>
                <w:lang w:val="en-US"/>
              </w:rPr>
              <w:t>lo</w:t>
            </w:r>
            <w:r w:rsidR="00E642CF">
              <w:rPr>
                <w:rFonts w:ascii="Times New Roman" w:eastAsia="Times New Roman" w:hAnsi="Times New Roman" w:cs="Times New Roman"/>
                <w:lang w:val="en-US"/>
              </w:rPr>
              <w:t>a</w:t>
            </w:r>
            <w:r w:rsidRPr="009C0EEB">
              <w:rPr>
                <w:rFonts w:ascii="Times New Roman" w:eastAsia="Times New Roman" w:hAnsi="Times New Roman" w:cs="Times New Roman"/>
                <w:lang w:val="en-US"/>
              </w:rPr>
              <w:t>r</w:t>
            </w:r>
            <w:r w:rsidR="00E642CF">
              <w:rPr>
                <w:rFonts w:ascii="Times New Roman" w:eastAsia="Times New Roman" w:hAnsi="Times New Roman" w:cs="Times New Roman"/>
                <w:lang w:val="en-US"/>
              </w:rPr>
              <w:t>e</w:t>
            </w:r>
            <w:r w:rsidRPr="009C0EEB">
              <w:rPr>
                <w:rFonts w:ascii="Times New Roman" w:eastAsia="Times New Roman" w:hAnsi="Times New Roman" w:cs="Times New Roman"/>
                <w:lang w:val="en-US"/>
              </w:rPr>
              <w:t>a sau măsline negre plasate direct în saramură</w:t>
            </w:r>
            <w:r w:rsidR="00E642CF">
              <w:rPr>
                <w:rFonts w:ascii="Times New Roman" w:eastAsia="Times New Roman" w:hAnsi="Times New Roman" w:cs="Times New Roman"/>
                <w:lang w:val="en-US"/>
              </w:rPr>
              <w:t>,</w:t>
            </w:r>
            <w:r w:rsidRPr="009C0EEB">
              <w:rPr>
                <w:rFonts w:ascii="Times New Roman" w:eastAsia="Times New Roman" w:hAnsi="Times New Roman" w:cs="Times New Roman"/>
                <w:lang w:val="en-US"/>
              </w:rPr>
              <w:t xml:space="preserve"> care</w:t>
            </w:r>
            <w:r>
              <w:rPr>
                <w:rFonts w:ascii="Times New Roman" w:eastAsia="Times New Roman" w:hAnsi="Times New Roman" w:cs="Times New Roman"/>
                <w:lang w:val="en-US"/>
              </w:rPr>
              <w:t xml:space="preserve"> </w:t>
            </w:r>
            <w:r w:rsidRPr="009C0EEB">
              <w:rPr>
                <w:rFonts w:ascii="Times New Roman" w:eastAsia="Times New Roman" w:hAnsi="Times New Roman" w:cs="Times New Roman"/>
                <w:lang w:val="en-US"/>
              </w:rPr>
              <w:t>suferă o fermentație completă sau parțială, conservat</w:t>
            </w:r>
            <w:r w:rsidR="00E642CF">
              <w:rPr>
                <w:rFonts w:ascii="Times New Roman" w:eastAsia="Times New Roman" w:hAnsi="Times New Roman" w:cs="Times New Roman"/>
                <w:lang w:val="en-US"/>
              </w:rPr>
              <w:t>e</w:t>
            </w:r>
            <w:r w:rsidRPr="009C0EEB">
              <w:rPr>
                <w:rFonts w:ascii="Times New Roman" w:eastAsia="Times New Roman" w:hAnsi="Times New Roman" w:cs="Times New Roman"/>
                <w:lang w:val="en-US"/>
              </w:rPr>
              <w:t xml:space="preserve"> sau nu prin adăugarea de agenți de acidifiere:</w:t>
            </w:r>
          </w:p>
          <w:p w:rsidR="00C5725D" w:rsidRPr="009C0EEB" w:rsidRDefault="00C5725D" w:rsidP="00C5050F">
            <w:pPr>
              <w:jc w:val="both"/>
              <w:rPr>
                <w:rFonts w:ascii="Times New Roman" w:eastAsia="Times New Roman" w:hAnsi="Times New Roman" w:cs="Times New Roman"/>
                <w:lang w:val="en-US"/>
              </w:rPr>
            </w:pPr>
            <w:r w:rsidRPr="009C0EEB">
              <w:rPr>
                <w:rFonts w:ascii="Times New Roman" w:eastAsia="Times New Roman" w:hAnsi="Times New Roman" w:cs="Times New Roman"/>
                <w:lang w:val="en-US"/>
              </w:rPr>
              <w:lastRenderedPageBreak/>
              <w:t>(b-1) Măsline verzi naturale</w:t>
            </w:r>
          </w:p>
          <w:p w:rsidR="00C5725D" w:rsidRPr="009C0EEB" w:rsidRDefault="00C5725D" w:rsidP="00C5050F">
            <w:pPr>
              <w:jc w:val="both"/>
              <w:rPr>
                <w:rFonts w:ascii="Times New Roman" w:eastAsia="Times New Roman" w:hAnsi="Times New Roman" w:cs="Times New Roman"/>
                <w:lang w:val="en-US"/>
              </w:rPr>
            </w:pPr>
            <w:r w:rsidRPr="009C0EEB">
              <w:rPr>
                <w:rFonts w:ascii="Times New Roman" w:eastAsia="Times New Roman" w:hAnsi="Times New Roman" w:cs="Times New Roman"/>
                <w:lang w:val="en-US"/>
              </w:rPr>
              <w:t xml:space="preserve">(b-2) Măslinele </w:t>
            </w:r>
            <w:r w:rsidR="006C584E">
              <w:rPr>
                <w:rFonts w:ascii="Times New Roman" w:eastAsia="Times New Roman" w:hAnsi="Times New Roman" w:cs="Times New Roman"/>
                <w:lang w:val="en-US"/>
              </w:rPr>
              <w:t xml:space="preserve">care își schimbă culoarea </w:t>
            </w:r>
            <w:r w:rsidRPr="009C0EEB">
              <w:rPr>
                <w:rFonts w:ascii="Times New Roman" w:eastAsia="Times New Roman" w:hAnsi="Times New Roman" w:cs="Times New Roman"/>
                <w:lang w:val="en-US"/>
              </w:rPr>
              <w:t>natura</w:t>
            </w:r>
            <w:r w:rsidR="006C584E">
              <w:rPr>
                <w:rFonts w:ascii="Times New Roman" w:eastAsia="Times New Roman" w:hAnsi="Times New Roman" w:cs="Times New Roman"/>
                <w:lang w:val="en-US"/>
              </w:rPr>
              <w:t>le</w:t>
            </w:r>
          </w:p>
          <w:p w:rsidR="00C5725D" w:rsidRPr="00916B72" w:rsidRDefault="00C5725D" w:rsidP="00C5050F">
            <w:pPr>
              <w:jc w:val="both"/>
              <w:rPr>
                <w:rFonts w:ascii="Times New Roman" w:eastAsia="Times New Roman" w:hAnsi="Times New Roman" w:cs="Times New Roman"/>
                <w:b/>
                <w:lang w:val="ro-MD"/>
              </w:rPr>
            </w:pPr>
            <w:r w:rsidRPr="009C0EEB">
              <w:rPr>
                <w:rFonts w:ascii="Times New Roman" w:eastAsia="Times New Roman" w:hAnsi="Times New Roman" w:cs="Times New Roman"/>
                <w:lang w:val="en-US"/>
              </w:rPr>
              <w:t>(b-3) Măsline negre naturale</w:t>
            </w:r>
          </w:p>
          <w:p w:rsidR="00C5725D" w:rsidRPr="006C584E" w:rsidRDefault="00C5725D" w:rsidP="00C5050F">
            <w:pPr>
              <w:jc w:val="both"/>
              <w:rPr>
                <w:rFonts w:ascii="Times New Roman" w:eastAsia="Times New Roman" w:hAnsi="Times New Roman" w:cs="Times New Roman"/>
                <w:lang w:val="ro-MD"/>
              </w:rPr>
            </w:pPr>
            <w:r w:rsidRPr="006C584E">
              <w:rPr>
                <w:rFonts w:ascii="Times New Roman" w:eastAsia="Times New Roman" w:hAnsi="Times New Roman" w:cs="Times New Roman"/>
                <w:b/>
                <w:lang w:val="ro-MD"/>
              </w:rPr>
              <w:t xml:space="preserve">(c) Măsline deshidratate și/sau </w:t>
            </w:r>
            <w:r w:rsidR="006C584E">
              <w:rPr>
                <w:rFonts w:ascii="Times New Roman" w:eastAsia="Times New Roman" w:hAnsi="Times New Roman" w:cs="Times New Roman"/>
                <w:b/>
                <w:lang w:val="ro-MD"/>
              </w:rPr>
              <w:t>zbâ</w:t>
            </w:r>
            <w:r w:rsidRPr="006C584E">
              <w:rPr>
                <w:rFonts w:ascii="Times New Roman" w:eastAsia="Times New Roman" w:hAnsi="Times New Roman" w:cs="Times New Roman"/>
                <w:b/>
                <w:lang w:val="ro-MD"/>
              </w:rPr>
              <w:t xml:space="preserve">rcite: </w:t>
            </w:r>
            <w:r w:rsidRPr="006C584E">
              <w:rPr>
                <w:rFonts w:ascii="Times New Roman" w:eastAsia="Times New Roman" w:hAnsi="Times New Roman" w:cs="Times New Roman"/>
                <w:lang w:val="ro-MD"/>
              </w:rPr>
              <w:t>măsline verzi, măsline</w:t>
            </w:r>
            <w:r w:rsidR="006C584E" w:rsidRPr="006C584E">
              <w:rPr>
                <w:rFonts w:ascii="Times New Roman" w:eastAsia="Times New Roman" w:hAnsi="Times New Roman" w:cs="Times New Roman"/>
                <w:lang w:val="ro-MD"/>
              </w:rPr>
              <w:t xml:space="preserve"> care își schimbă</w:t>
            </w:r>
            <w:r w:rsidRPr="006C584E">
              <w:rPr>
                <w:rFonts w:ascii="Times New Roman" w:eastAsia="Times New Roman" w:hAnsi="Times New Roman" w:cs="Times New Roman"/>
                <w:lang w:val="ro-MD"/>
              </w:rPr>
              <w:t xml:space="preserve"> c</w:t>
            </w:r>
            <w:r w:rsidR="006C584E">
              <w:rPr>
                <w:rFonts w:ascii="Times New Roman" w:eastAsia="Times New Roman" w:hAnsi="Times New Roman" w:cs="Times New Roman"/>
                <w:lang w:val="ro-MD"/>
              </w:rPr>
              <w:t>u</w:t>
            </w:r>
            <w:r w:rsidRPr="006C584E">
              <w:rPr>
                <w:rFonts w:ascii="Times New Roman" w:eastAsia="Times New Roman" w:hAnsi="Times New Roman" w:cs="Times New Roman"/>
                <w:lang w:val="ro-MD"/>
              </w:rPr>
              <w:t>lo</w:t>
            </w:r>
            <w:r w:rsidR="006C584E">
              <w:rPr>
                <w:rFonts w:ascii="Times New Roman" w:eastAsia="Times New Roman" w:hAnsi="Times New Roman" w:cs="Times New Roman"/>
                <w:lang w:val="ro-MD"/>
              </w:rPr>
              <w:t>a</w:t>
            </w:r>
            <w:r w:rsidRPr="006C584E">
              <w:rPr>
                <w:rFonts w:ascii="Times New Roman" w:eastAsia="Times New Roman" w:hAnsi="Times New Roman" w:cs="Times New Roman"/>
                <w:lang w:val="ro-MD"/>
              </w:rPr>
              <w:t>r</w:t>
            </w:r>
            <w:r w:rsidR="006C584E">
              <w:rPr>
                <w:rFonts w:ascii="Times New Roman" w:eastAsia="Times New Roman" w:hAnsi="Times New Roman" w:cs="Times New Roman"/>
                <w:lang w:val="ro-MD"/>
              </w:rPr>
              <w:t>e</w:t>
            </w:r>
            <w:r w:rsidRPr="006C584E">
              <w:rPr>
                <w:rFonts w:ascii="Times New Roman" w:eastAsia="Times New Roman" w:hAnsi="Times New Roman" w:cs="Times New Roman"/>
                <w:lang w:val="ro-MD"/>
              </w:rPr>
              <w:t xml:space="preserve">a sau măsline negre care au </w:t>
            </w:r>
            <w:r w:rsidR="006C584E">
              <w:rPr>
                <w:rFonts w:ascii="Times New Roman" w:eastAsia="Times New Roman" w:hAnsi="Times New Roman" w:cs="Times New Roman"/>
                <w:lang w:val="ro-MD"/>
              </w:rPr>
              <w:t>trecut</w:t>
            </w:r>
            <w:r w:rsidRPr="006C584E">
              <w:rPr>
                <w:rFonts w:ascii="Times New Roman" w:eastAsia="Times New Roman" w:hAnsi="Times New Roman" w:cs="Times New Roman"/>
                <w:lang w:val="ro-MD"/>
              </w:rPr>
              <w:t xml:space="preserve"> sau nu un tratament alcalin ușor, conservat</w:t>
            </w:r>
            <w:r w:rsidR="006C584E">
              <w:rPr>
                <w:rFonts w:ascii="Times New Roman" w:eastAsia="Times New Roman" w:hAnsi="Times New Roman" w:cs="Times New Roman"/>
                <w:lang w:val="ro-MD"/>
              </w:rPr>
              <w:t>e</w:t>
            </w:r>
            <w:r w:rsidRPr="006C584E">
              <w:rPr>
                <w:rFonts w:ascii="Times New Roman" w:eastAsia="Times New Roman" w:hAnsi="Times New Roman" w:cs="Times New Roman"/>
                <w:lang w:val="ro-MD"/>
              </w:rPr>
              <w:t xml:space="preserve"> în saramură sau parțial deshidratat</w:t>
            </w:r>
            <w:r w:rsidR="006C584E">
              <w:rPr>
                <w:rFonts w:ascii="Times New Roman" w:eastAsia="Times New Roman" w:hAnsi="Times New Roman" w:cs="Times New Roman"/>
                <w:lang w:val="ro-MD"/>
              </w:rPr>
              <w:t xml:space="preserve">e în sare uscată și/sau </w:t>
            </w:r>
            <w:r w:rsidRPr="006C584E">
              <w:rPr>
                <w:rFonts w:ascii="Times New Roman" w:eastAsia="Times New Roman" w:hAnsi="Times New Roman" w:cs="Times New Roman"/>
                <w:lang w:val="ro-MD"/>
              </w:rPr>
              <w:t>prin încălzire sau prin orice alt proces tehnologic:</w:t>
            </w:r>
          </w:p>
          <w:p w:rsidR="00C5725D" w:rsidRPr="009C0EEB" w:rsidRDefault="00C5725D" w:rsidP="00C5050F">
            <w:pPr>
              <w:jc w:val="both"/>
              <w:rPr>
                <w:rFonts w:ascii="Times New Roman" w:eastAsia="Times New Roman" w:hAnsi="Times New Roman" w:cs="Times New Roman"/>
                <w:lang w:val="en-US"/>
              </w:rPr>
            </w:pPr>
            <w:r w:rsidRPr="009C0EEB">
              <w:rPr>
                <w:rFonts w:ascii="Times New Roman" w:eastAsia="Times New Roman" w:hAnsi="Times New Roman" w:cs="Times New Roman"/>
                <w:lang w:val="en-US"/>
              </w:rPr>
              <w:t>(c-1) Măsline verzi deshidratate și/sau zbârcite</w:t>
            </w:r>
          </w:p>
          <w:p w:rsidR="00C5725D" w:rsidRPr="009C0EEB" w:rsidRDefault="00C5725D" w:rsidP="00C5050F">
            <w:pPr>
              <w:jc w:val="both"/>
              <w:rPr>
                <w:rFonts w:ascii="Times New Roman" w:eastAsia="Times New Roman" w:hAnsi="Times New Roman" w:cs="Times New Roman"/>
                <w:lang w:val="en-US"/>
              </w:rPr>
            </w:pPr>
            <w:r w:rsidRPr="009C0EEB">
              <w:rPr>
                <w:rFonts w:ascii="Times New Roman" w:eastAsia="Times New Roman" w:hAnsi="Times New Roman" w:cs="Times New Roman"/>
                <w:lang w:val="en-US"/>
              </w:rPr>
              <w:t xml:space="preserve">(c-2) Măsline </w:t>
            </w:r>
            <w:r w:rsidR="006C584E">
              <w:rPr>
                <w:rFonts w:ascii="Times New Roman" w:eastAsia="Times New Roman" w:hAnsi="Times New Roman" w:cs="Times New Roman"/>
                <w:lang w:val="en-US"/>
              </w:rPr>
              <w:t xml:space="preserve">care își schimbă culoarea </w:t>
            </w:r>
            <w:r w:rsidRPr="009C0EEB">
              <w:rPr>
                <w:rFonts w:ascii="Times New Roman" w:eastAsia="Times New Roman" w:hAnsi="Times New Roman" w:cs="Times New Roman"/>
                <w:lang w:val="en-US"/>
              </w:rPr>
              <w:t>deshidratate și/sau zbârcite</w:t>
            </w:r>
          </w:p>
          <w:p w:rsidR="00C5725D" w:rsidRPr="002D702F" w:rsidRDefault="00C5725D" w:rsidP="00C5050F">
            <w:pPr>
              <w:jc w:val="both"/>
              <w:rPr>
                <w:rFonts w:ascii="Times New Roman" w:eastAsia="Times New Roman" w:hAnsi="Times New Roman" w:cs="Times New Roman"/>
                <w:b/>
                <w:lang w:val="en-US"/>
              </w:rPr>
            </w:pPr>
            <w:r w:rsidRPr="009C0EEB">
              <w:rPr>
                <w:rFonts w:ascii="Times New Roman" w:eastAsia="Times New Roman" w:hAnsi="Times New Roman" w:cs="Times New Roman"/>
                <w:lang w:val="en-US"/>
              </w:rPr>
              <w:t>(c-3) Măsline negre deshidratate și/sau zbârcite</w:t>
            </w:r>
          </w:p>
          <w:p w:rsidR="00C5725D" w:rsidRPr="009C0EEB" w:rsidRDefault="00C5725D" w:rsidP="00C5050F">
            <w:pPr>
              <w:jc w:val="both"/>
              <w:rPr>
                <w:rFonts w:ascii="Times New Roman" w:eastAsia="Times New Roman" w:hAnsi="Times New Roman" w:cs="Times New Roman"/>
                <w:lang w:val="en-US"/>
              </w:rPr>
            </w:pPr>
            <w:r w:rsidRPr="009C0EEB">
              <w:rPr>
                <w:rFonts w:ascii="Times New Roman" w:eastAsia="Times New Roman" w:hAnsi="Times New Roman" w:cs="Times New Roman"/>
                <w:b/>
                <w:lang w:val="en-US"/>
              </w:rPr>
              <w:t xml:space="preserve">(d) Măsline întunecate prin oxidare: </w:t>
            </w:r>
            <w:r w:rsidRPr="009C0EEB">
              <w:rPr>
                <w:rFonts w:ascii="Times New Roman" w:eastAsia="Times New Roman" w:hAnsi="Times New Roman" w:cs="Times New Roman"/>
                <w:lang w:val="en-US"/>
              </w:rPr>
              <w:t xml:space="preserve">măsline verzi sau măsline care își </w:t>
            </w:r>
            <w:r w:rsidR="006415F4">
              <w:rPr>
                <w:rFonts w:ascii="Times New Roman" w:eastAsia="Times New Roman" w:hAnsi="Times New Roman" w:cs="Times New Roman"/>
                <w:lang w:val="en-US"/>
              </w:rPr>
              <w:t xml:space="preserve">schimbă </w:t>
            </w:r>
            <w:r w:rsidRPr="009C0EEB">
              <w:rPr>
                <w:rFonts w:ascii="Times New Roman" w:eastAsia="Times New Roman" w:hAnsi="Times New Roman" w:cs="Times New Roman"/>
                <w:lang w:val="en-US"/>
              </w:rPr>
              <w:t>c</w:t>
            </w:r>
            <w:r w:rsidR="006415F4">
              <w:rPr>
                <w:rFonts w:ascii="Times New Roman" w:eastAsia="Times New Roman" w:hAnsi="Times New Roman" w:cs="Times New Roman"/>
                <w:lang w:val="en-US"/>
              </w:rPr>
              <w:t>ul</w:t>
            </w:r>
            <w:r w:rsidRPr="009C0EEB">
              <w:rPr>
                <w:rFonts w:ascii="Times New Roman" w:eastAsia="Times New Roman" w:hAnsi="Times New Roman" w:cs="Times New Roman"/>
                <w:lang w:val="en-US"/>
              </w:rPr>
              <w:t>o</w:t>
            </w:r>
            <w:r w:rsidR="006415F4">
              <w:rPr>
                <w:rFonts w:ascii="Times New Roman" w:eastAsia="Times New Roman" w:hAnsi="Times New Roman" w:cs="Times New Roman"/>
                <w:lang w:val="en-US"/>
              </w:rPr>
              <w:t>a</w:t>
            </w:r>
            <w:r w:rsidRPr="009C0EEB">
              <w:rPr>
                <w:rFonts w:ascii="Times New Roman" w:eastAsia="Times New Roman" w:hAnsi="Times New Roman" w:cs="Times New Roman"/>
                <w:lang w:val="en-US"/>
              </w:rPr>
              <w:t>rea</w:t>
            </w:r>
            <w:r w:rsidR="006415F4">
              <w:rPr>
                <w:rFonts w:ascii="Times New Roman" w:eastAsia="Times New Roman" w:hAnsi="Times New Roman" w:cs="Times New Roman"/>
                <w:lang w:val="en-US"/>
              </w:rPr>
              <w:t>,</w:t>
            </w:r>
            <w:r w:rsidRPr="009C0EEB">
              <w:rPr>
                <w:rFonts w:ascii="Times New Roman" w:eastAsia="Times New Roman" w:hAnsi="Times New Roman" w:cs="Times New Roman"/>
                <w:lang w:val="en-US"/>
              </w:rPr>
              <w:t xml:space="preserve"> conservate în saramură, fermentate sau</w:t>
            </w:r>
            <w:r>
              <w:rPr>
                <w:rFonts w:ascii="Times New Roman" w:eastAsia="Times New Roman" w:hAnsi="Times New Roman" w:cs="Times New Roman"/>
                <w:lang w:val="en-US"/>
              </w:rPr>
              <w:t xml:space="preserve"> </w:t>
            </w:r>
            <w:r w:rsidRPr="009C0EEB">
              <w:rPr>
                <w:rFonts w:ascii="Times New Roman" w:eastAsia="Times New Roman" w:hAnsi="Times New Roman" w:cs="Times New Roman"/>
                <w:lang w:val="en-US"/>
              </w:rPr>
              <w:t>nu</w:t>
            </w:r>
            <w:r w:rsidR="006415F4">
              <w:rPr>
                <w:rFonts w:ascii="Times New Roman" w:eastAsia="Times New Roman" w:hAnsi="Times New Roman" w:cs="Times New Roman"/>
                <w:lang w:val="en-US"/>
              </w:rPr>
              <w:t>,</w:t>
            </w:r>
            <w:r w:rsidRPr="009C0EEB">
              <w:rPr>
                <w:rFonts w:ascii="Times New Roman" w:eastAsia="Times New Roman" w:hAnsi="Times New Roman" w:cs="Times New Roman"/>
                <w:lang w:val="en-US"/>
              </w:rPr>
              <w:t xml:space="preserve"> și întunecat</w:t>
            </w:r>
            <w:r w:rsidR="007F2CEE">
              <w:rPr>
                <w:rFonts w:ascii="Times New Roman" w:eastAsia="Times New Roman" w:hAnsi="Times New Roman" w:cs="Times New Roman"/>
                <w:lang w:val="en-US"/>
              </w:rPr>
              <w:t>e</w:t>
            </w:r>
            <w:r w:rsidRPr="009C0EEB">
              <w:rPr>
                <w:rFonts w:ascii="Times New Roman" w:eastAsia="Times New Roman" w:hAnsi="Times New Roman" w:cs="Times New Roman"/>
                <w:lang w:val="en-US"/>
              </w:rPr>
              <w:t xml:space="preserve"> prin oxidare</w:t>
            </w:r>
            <w:r w:rsidR="006415F4">
              <w:rPr>
                <w:rFonts w:ascii="Times New Roman" w:eastAsia="Times New Roman" w:hAnsi="Times New Roman" w:cs="Times New Roman"/>
                <w:lang w:val="en-US"/>
              </w:rPr>
              <w:t>,</w:t>
            </w:r>
            <w:r w:rsidRPr="009C0EEB">
              <w:rPr>
                <w:rFonts w:ascii="Times New Roman" w:eastAsia="Times New Roman" w:hAnsi="Times New Roman" w:cs="Times New Roman"/>
                <w:lang w:val="en-US"/>
              </w:rPr>
              <w:t xml:space="preserve"> cu sau fără mediu alcalin. Acestea trebuie să</w:t>
            </w:r>
            <w:r w:rsidR="006415F4">
              <w:rPr>
                <w:rFonts w:ascii="Times New Roman" w:eastAsia="Times New Roman" w:hAnsi="Times New Roman" w:cs="Times New Roman"/>
                <w:lang w:val="en-US"/>
              </w:rPr>
              <w:t xml:space="preserve"> aibă o culoare</w:t>
            </w:r>
            <w:r w:rsidRPr="009C0EEB">
              <w:rPr>
                <w:rFonts w:ascii="Times New Roman" w:eastAsia="Times New Roman" w:hAnsi="Times New Roman" w:cs="Times New Roman"/>
                <w:lang w:val="en-US"/>
              </w:rPr>
              <w:t xml:space="preserve"> </w:t>
            </w:r>
            <w:r w:rsidR="006415F4">
              <w:rPr>
                <w:rFonts w:ascii="Times New Roman" w:eastAsia="Times New Roman" w:hAnsi="Times New Roman" w:cs="Times New Roman"/>
                <w:lang w:val="en-US"/>
              </w:rPr>
              <w:t>uniform</w:t>
            </w:r>
            <w:r w:rsidR="007F2CEE">
              <w:rPr>
                <w:rFonts w:ascii="Times New Roman" w:eastAsia="Times New Roman" w:hAnsi="Times New Roman" w:cs="Times New Roman"/>
                <w:lang w:val="en-US"/>
              </w:rPr>
              <w:t>ă</w:t>
            </w:r>
            <w:r w:rsidR="006415F4">
              <w:rPr>
                <w:rFonts w:ascii="Times New Roman" w:eastAsia="Times New Roman" w:hAnsi="Times New Roman" w:cs="Times New Roman"/>
                <w:lang w:val="en-US"/>
              </w:rPr>
              <w:t>, de la maro</w:t>
            </w:r>
            <w:r w:rsidRPr="009C0EEB">
              <w:rPr>
                <w:rFonts w:ascii="Times New Roman" w:eastAsia="Times New Roman" w:hAnsi="Times New Roman" w:cs="Times New Roman"/>
                <w:lang w:val="en-US"/>
              </w:rPr>
              <w:t xml:space="preserve"> la </w:t>
            </w:r>
            <w:r>
              <w:rPr>
                <w:rFonts w:ascii="Times New Roman" w:eastAsia="Times New Roman" w:hAnsi="Times New Roman" w:cs="Times New Roman"/>
                <w:lang w:val="en-US"/>
              </w:rPr>
              <w:t>negr</w:t>
            </w:r>
            <w:r w:rsidR="006415F4">
              <w:rPr>
                <w:rFonts w:ascii="Times New Roman" w:eastAsia="Times New Roman" w:hAnsi="Times New Roman" w:cs="Times New Roman"/>
                <w:lang w:val="en-US"/>
              </w:rPr>
              <w:t>u</w:t>
            </w:r>
            <w:r>
              <w:rPr>
                <w:rFonts w:ascii="Times New Roman" w:eastAsia="Times New Roman" w:hAnsi="Times New Roman" w:cs="Times New Roman"/>
                <w:lang w:val="en-US"/>
              </w:rPr>
              <w:t xml:space="preserve">. </w:t>
            </w:r>
          </w:p>
          <w:p w:rsidR="00C5725D" w:rsidRPr="009C0EEB" w:rsidRDefault="00C5725D" w:rsidP="00C5050F">
            <w:pPr>
              <w:jc w:val="both"/>
              <w:rPr>
                <w:rFonts w:ascii="Times New Roman" w:eastAsia="Times New Roman" w:hAnsi="Times New Roman" w:cs="Times New Roman"/>
                <w:lang w:val="en-US"/>
              </w:rPr>
            </w:pPr>
            <w:r w:rsidRPr="009C0EEB">
              <w:rPr>
                <w:rFonts w:ascii="Times New Roman" w:eastAsia="Times New Roman" w:hAnsi="Times New Roman" w:cs="Times New Roman"/>
                <w:lang w:val="en-US"/>
              </w:rPr>
              <w:t xml:space="preserve">Măslinele întunecate prin oxidare trebuie </w:t>
            </w:r>
            <w:r w:rsidR="006415F4">
              <w:rPr>
                <w:rFonts w:ascii="Times New Roman" w:eastAsia="Times New Roman" w:hAnsi="Times New Roman" w:cs="Times New Roman"/>
                <w:lang w:val="en-US"/>
              </w:rPr>
              <w:t xml:space="preserve">să fie conservate în </w:t>
            </w:r>
            <w:r w:rsidRPr="009C0EEB">
              <w:rPr>
                <w:rFonts w:ascii="Times New Roman" w:eastAsia="Times New Roman" w:hAnsi="Times New Roman" w:cs="Times New Roman"/>
                <w:lang w:val="en-US"/>
              </w:rPr>
              <w:t>recipiente ermetic</w:t>
            </w:r>
            <w:r w:rsidR="006415F4">
              <w:rPr>
                <w:rFonts w:ascii="Times New Roman" w:eastAsia="Times New Roman" w:hAnsi="Times New Roman" w:cs="Times New Roman"/>
                <w:lang w:val="en-US"/>
              </w:rPr>
              <w:t>e</w:t>
            </w:r>
            <w:r w:rsidRPr="009C0EEB">
              <w:rPr>
                <w:rFonts w:ascii="Times New Roman" w:eastAsia="Times New Roman" w:hAnsi="Times New Roman" w:cs="Times New Roman"/>
                <w:lang w:val="en-US"/>
              </w:rPr>
              <w:t xml:space="preserve"> și supuse steriliz</w:t>
            </w:r>
            <w:r w:rsidR="006415F4">
              <w:rPr>
                <w:rFonts w:ascii="Times New Roman" w:eastAsia="Times New Roman" w:hAnsi="Times New Roman" w:cs="Times New Roman"/>
                <w:lang w:val="en-US"/>
              </w:rPr>
              <w:t>ă</w:t>
            </w:r>
            <w:r w:rsidRPr="009C0EEB">
              <w:rPr>
                <w:rFonts w:ascii="Times New Roman" w:eastAsia="Times New Roman" w:hAnsi="Times New Roman" w:cs="Times New Roman"/>
                <w:lang w:val="en-US"/>
              </w:rPr>
              <w:t>r</w:t>
            </w:r>
            <w:r w:rsidR="006415F4">
              <w:rPr>
                <w:rFonts w:ascii="Times New Roman" w:eastAsia="Times New Roman" w:hAnsi="Times New Roman" w:cs="Times New Roman"/>
                <w:lang w:val="en-US"/>
              </w:rPr>
              <w:t>ii.</w:t>
            </w:r>
          </w:p>
          <w:p w:rsidR="00C5725D" w:rsidRPr="002D702F" w:rsidRDefault="00C5725D" w:rsidP="00C5050F">
            <w:pPr>
              <w:jc w:val="both"/>
              <w:rPr>
                <w:rFonts w:ascii="Times New Roman" w:eastAsia="Times New Roman" w:hAnsi="Times New Roman" w:cs="Times New Roman"/>
                <w:b/>
                <w:lang w:val="en-US"/>
              </w:rPr>
            </w:pPr>
            <w:r w:rsidRPr="009C0EEB">
              <w:rPr>
                <w:rFonts w:ascii="Times New Roman" w:eastAsia="Times New Roman" w:hAnsi="Times New Roman" w:cs="Times New Roman"/>
                <w:lang w:val="en-US"/>
              </w:rPr>
              <w:t>(d-1) Măsline negre.</w:t>
            </w:r>
            <w:r>
              <w:rPr>
                <w:rFonts w:ascii="Times New Roman" w:eastAsia="Times New Roman" w:hAnsi="Times New Roman" w:cs="Times New Roman"/>
                <w:lang w:val="en-US"/>
              </w:rPr>
              <w:t xml:space="preserve"> </w:t>
            </w:r>
          </w:p>
          <w:p w:rsidR="00C5725D" w:rsidRPr="009C0EEB" w:rsidRDefault="00C5725D" w:rsidP="00C5050F">
            <w:pPr>
              <w:jc w:val="both"/>
              <w:rPr>
                <w:rFonts w:ascii="Times New Roman" w:eastAsia="Times New Roman" w:hAnsi="Times New Roman" w:cs="Times New Roman"/>
                <w:lang w:val="en-US"/>
              </w:rPr>
            </w:pPr>
            <w:r w:rsidRPr="009C0EEB">
              <w:rPr>
                <w:rFonts w:ascii="Times New Roman" w:eastAsia="Times New Roman" w:hAnsi="Times New Roman" w:cs="Times New Roman"/>
                <w:b/>
                <w:lang w:val="en-US"/>
              </w:rPr>
              <w:t xml:space="preserve">(e) Specialități: </w:t>
            </w:r>
            <w:r w:rsidRPr="009C0EEB">
              <w:rPr>
                <w:rFonts w:ascii="Times New Roman" w:eastAsia="Times New Roman" w:hAnsi="Times New Roman" w:cs="Times New Roman"/>
                <w:lang w:val="en-US"/>
              </w:rPr>
              <w:t>măslinele pot fi preparate prin m</w:t>
            </w:r>
            <w:r w:rsidR="006415F4">
              <w:rPr>
                <w:rFonts w:ascii="Times New Roman" w:eastAsia="Times New Roman" w:hAnsi="Times New Roman" w:cs="Times New Roman"/>
                <w:lang w:val="en-US"/>
              </w:rPr>
              <w:t>etode</w:t>
            </w:r>
            <w:r w:rsidRPr="009C0EEB">
              <w:rPr>
                <w:rFonts w:ascii="Times New Roman" w:eastAsia="Times New Roman" w:hAnsi="Times New Roman" w:cs="Times New Roman"/>
                <w:lang w:val="en-US"/>
              </w:rPr>
              <w:t xml:space="preserve"> distincte sau suplimentare față de cele menționate mai sus.</w:t>
            </w:r>
          </w:p>
          <w:p w:rsidR="00C5725D" w:rsidRPr="00FD2315" w:rsidRDefault="00C5725D" w:rsidP="00C5050F">
            <w:pPr>
              <w:jc w:val="both"/>
              <w:rPr>
                <w:rFonts w:ascii="Times New Roman" w:eastAsia="Times New Roman" w:hAnsi="Times New Roman" w:cs="Times New Roman"/>
                <w:b/>
                <w:lang w:val="en-US"/>
              </w:rPr>
            </w:pPr>
            <w:r w:rsidRPr="009C0EEB">
              <w:rPr>
                <w:rFonts w:ascii="Times New Roman" w:eastAsia="Times New Roman" w:hAnsi="Times New Roman" w:cs="Times New Roman"/>
                <w:lang w:val="en-US"/>
              </w:rPr>
              <w:t>Astfel de specialități păstre</w:t>
            </w:r>
            <w:r w:rsidR="006415F4">
              <w:rPr>
                <w:rFonts w:ascii="Times New Roman" w:eastAsia="Times New Roman" w:hAnsi="Times New Roman" w:cs="Times New Roman"/>
                <w:lang w:val="en-US"/>
              </w:rPr>
              <w:t>ază denumirea de „măsline” atât</w:t>
            </w:r>
            <w:r w:rsidRPr="009C0EEB">
              <w:rPr>
                <w:rFonts w:ascii="Times New Roman" w:eastAsia="Times New Roman" w:hAnsi="Times New Roman" w:cs="Times New Roman"/>
                <w:lang w:val="en-US"/>
              </w:rPr>
              <w:t xml:space="preserve"> timp cât fruct</w:t>
            </w:r>
            <w:r w:rsidR="006415F4">
              <w:rPr>
                <w:rFonts w:ascii="Times New Roman" w:eastAsia="Times New Roman" w:hAnsi="Times New Roman" w:cs="Times New Roman"/>
                <w:lang w:val="en-US"/>
              </w:rPr>
              <w:t>ul</w:t>
            </w:r>
            <w:r w:rsidRPr="009C0EEB">
              <w:rPr>
                <w:rFonts w:ascii="Times New Roman" w:eastAsia="Times New Roman" w:hAnsi="Times New Roman" w:cs="Times New Roman"/>
                <w:lang w:val="en-US"/>
              </w:rPr>
              <w:t xml:space="preserve"> </w:t>
            </w:r>
            <w:r w:rsidR="006415F4">
              <w:rPr>
                <w:rFonts w:ascii="Times New Roman" w:eastAsia="Times New Roman" w:hAnsi="Times New Roman" w:cs="Times New Roman"/>
                <w:lang w:val="en-US"/>
              </w:rPr>
              <w:t>utilizat</w:t>
            </w:r>
            <w:r w:rsidRPr="009C0EEB">
              <w:rPr>
                <w:rFonts w:ascii="Times New Roman" w:eastAsia="Times New Roman" w:hAnsi="Times New Roman" w:cs="Times New Roman"/>
                <w:lang w:val="en-US"/>
              </w:rPr>
              <w:t xml:space="preserve"> </w:t>
            </w:r>
            <w:r w:rsidR="006415F4">
              <w:rPr>
                <w:rFonts w:ascii="Times New Roman" w:eastAsia="Times New Roman" w:hAnsi="Times New Roman" w:cs="Times New Roman"/>
                <w:lang w:val="en-US"/>
              </w:rPr>
              <w:t>îndeplinște</w:t>
            </w:r>
            <w:r w:rsidRPr="009C0EEB">
              <w:rPr>
                <w:rFonts w:ascii="Times New Roman" w:eastAsia="Times New Roman" w:hAnsi="Times New Roman" w:cs="Times New Roman"/>
                <w:lang w:val="en-US"/>
              </w:rPr>
              <w:t xml:space="preserve"> definițiile generale</w:t>
            </w:r>
            <w:r>
              <w:rPr>
                <w:rFonts w:ascii="Times New Roman" w:eastAsia="Times New Roman" w:hAnsi="Times New Roman" w:cs="Times New Roman"/>
                <w:lang w:val="en-US"/>
              </w:rPr>
              <w:t xml:space="preserve"> </w:t>
            </w:r>
            <w:r w:rsidRPr="009C0EEB">
              <w:rPr>
                <w:rFonts w:ascii="Times New Roman" w:eastAsia="Times New Roman" w:hAnsi="Times New Roman" w:cs="Times New Roman"/>
                <w:lang w:val="en-US"/>
              </w:rPr>
              <w:t xml:space="preserve">prevăzute în acest standard. Denumirile </w:t>
            </w:r>
            <w:r w:rsidR="006415F4">
              <w:rPr>
                <w:rFonts w:ascii="Times New Roman" w:eastAsia="Times New Roman" w:hAnsi="Times New Roman" w:cs="Times New Roman"/>
                <w:lang w:val="en-US"/>
              </w:rPr>
              <w:t>utilizate</w:t>
            </w:r>
            <w:r w:rsidRPr="009C0EEB">
              <w:rPr>
                <w:rFonts w:ascii="Times New Roman" w:eastAsia="Times New Roman" w:hAnsi="Times New Roman" w:cs="Times New Roman"/>
                <w:lang w:val="en-US"/>
              </w:rPr>
              <w:t xml:space="preserve"> pentru aceste specialități trebuie să fie suficient de explicite pentru a preveni</w:t>
            </w:r>
            <w:r>
              <w:rPr>
                <w:rFonts w:ascii="Times New Roman" w:eastAsia="Times New Roman" w:hAnsi="Times New Roman" w:cs="Times New Roman"/>
                <w:lang w:val="en-US"/>
              </w:rPr>
              <w:t xml:space="preserve"> </w:t>
            </w:r>
            <w:r w:rsidR="006415F4">
              <w:rPr>
                <w:rFonts w:ascii="Times New Roman" w:eastAsia="Times New Roman" w:hAnsi="Times New Roman" w:cs="Times New Roman"/>
                <w:lang w:val="en-US"/>
              </w:rPr>
              <w:t>orice confuzie</w:t>
            </w:r>
            <w:r w:rsidRPr="009C0EEB">
              <w:rPr>
                <w:rFonts w:ascii="Times New Roman" w:eastAsia="Times New Roman" w:hAnsi="Times New Roman" w:cs="Times New Roman"/>
                <w:lang w:val="en-US"/>
              </w:rPr>
              <w:t xml:space="preserve"> în mintea cumpărătorilor sau a consumatorilor, cu privire la originea și natura produselor și, în</w:t>
            </w:r>
            <w:r>
              <w:rPr>
                <w:rFonts w:ascii="Times New Roman" w:eastAsia="Times New Roman" w:hAnsi="Times New Roman" w:cs="Times New Roman"/>
                <w:lang w:val="en-US"/>
              </w:rPr>
              <w:t xml:space="preserve"> </w:t>
            </w:r>
            <w:r w:rsidRPr="009C0EEB">
              <w:rPr>
                <w:rFonts w:ascii="Times New Roman" w:eastAsia="Times New Roman" w:hAnsi="Times New Roman" w:cs="Times New Roman"/>
                <w:lang w:val="en-US"/>
              </w:rPr>
              <w:t xml:space="preserve">special, </w:t>
            </w:r>
            <w:r w:rsidR="006415F4">
              <w:rPr>
                <w:rFonts w:ascii="Times New Roman" w:eastAsia="Times New Roman" w:hAnsi="Times New Roman" w:cs="Times New Roman"/>
                <w:lang w:val="en-US"/>
              </w:rPr>
              <w:t xml:space="preserve">în ceea ce priveşte </w:t>
            </w:r>
            <w:r w:rsidRPr="009C0EEB">
              <w:rPr>
                <w:rFonts w:ascii="Times New Roman" w:eastAsia="Times New Roman" w:hAnsi="Times New Roman" w:cs="Times New Roman"/>
                <w:lang w:val="en-US"/>
              </w:rPr>
              <w:t>denumirile stabilite în acest standard.</w:t>
            </w:r>
          </w:p>
        </w:tc>
        <w:tc>
          <w:tcPr>
            <w:tcW w:w="5529" w:type="dxa"/>
          </w:tcPr>
          <w:p w:rsidR="00C5725D" w:rsidRPr="00BD345E" w:rsidRDefault="00E554C7" w:rsidP="00C5050F">
            <w:pPr>
              <w:tabs>
                <w:tab w:val="left" w:pos="993"/>
              </w:tabs>
              <w:jc w:val="both"/>
              <w:rPr>
                <w:rFonts w:ascii="Times New Roman" w:eastAsia="Times New Roman" w:hAnsi="Times New Roman" w:cs="Times New Roman"/>
                <w:iCs/>
                <w:lang w:val="ro-RO" w:eastAsia="ro-RO"/>
              </w:rPr>
            </w:pPr>
            <w:r>
              <w:rPr>
                <w:rFonts w:ascii="Times New Roman" w:eastAsia="Times New Roman" w:hAnsi="Times New Roman" w:cs="Times New Roman"/>
                <w:iCs/>
                <w:lang w:val="ro-RO" w:eastAsia="ro-RO"/>
              </w:rPr>
              <w:lastRenderedPageBreak/>
              <w:t>4</w:t>
            </w:r>
            <w:r w:rsidR="00C5725D" w:rsidRPr="00BD345E">
              <w:rPr>
                <w:rFonts w:ascii="Times New Roman" w:eastAsia="Times New Roman" w:hAnsi="Times New Roman" w:cs="Times New Roman"/>
                <w:iCs/>
                <w:lang w:val="ro-RO" w:eastAsia="ro-RO"/>
              </w:rPr>
              <w:t>.3.</w:t>
            </w:r>
            <w:r>
              <w:rPr>
                <w:rFonts w:ascii="Times New Roman" w:eastAsia="Times New Roman" w:hAnsi="Times New Roman" w:cs="Times New Roman"/>
                <w:iCs/>
                <w:lang w:val="ro-RO" w:eastAsia="ro-RO"/>
              </w:rPr>
              <w:t>11</w:t>
            </w:r>
            <w:r w:rsidR="00C5725D" w:rsidRPr="00BD345E">
              <w:rPr>
                <w:rFonts w:ascii="Times New Roman" w:eastAsia="Times New Roman" w:hAnsi="Times New Roman" w:cs="Times New Roman"/>
                <w:iCs/>
                <w:lang w:val="ro-RO" w:eastAsia="ro-RO"/>
              </w:rPr>
              <w:t>. Anex</w:t>
            </w:r>
            <w:r>
              <w:rPr>
                <w:rFonts w:ascii="Times New Roman" w:eastAsia="Times New Roman" w:hAnsi="Times New Roman" w:cs="Times New Roman"/>
                <w:iCs/>
                <w:lang w:val="ro-RO" w:eastAsia="ro-RO"/>
              </w:rPr>
              <w:t>ele</w:t>
            </w:r>
            <w:r w:rsidR="00C5725D" w:rsidRPr="00BD345E">
              <w:rPr>
                <w:rFonts w:ascii="Times New Roman" w:eastAsia="Times New Roman" w:hAnsi="Times New Roman" w:cs="Times New Roman"/>
                <w:iCs/>
                <w:lang w:val="ro-RO" w:eastAsia="ro-RO"/>
              </w:rPr>
              <w:t xml:space="preserve"> nr. </w:t>
            </w:r>
            <w:r>
              <w:rPr>
                <w:rFonts w:ascii="Times New Roman" w:eastAsia="Times New Roman" w:hAnsi="Times New Roman" w:cs="Times New Roman"/>
                <w:iCs/>
                <w:lang w:val="ro-RO" w:eastAsia="ro-RO"/>
              </w:rPr>
              <w:t>1-5</w:t>
            </w:r>
            <w:r w:rsidR="00C5725D" w:rsidRPr="00BD345E">
              <w:rPr>
                <w:rFonts w:ascii="Times New Roman" w:eastAsia="Times New Roman" w:hAnsi="Times New Roman" w:cs="Times New Roman"/>
                <w:iCs/>
                <w:lang w:val="ro-RO" w:eastAsia="ro-RO"/>
              </w:rPr>
              <w:t xml:space="preserve"> v</w:t>
            </w:r>
            <w:r>
              <w:rPr>
                <w:rFonts w:ascii="Times New Roman" w:eastAsia="Times New Roman" w:hAnsi="Times New Roman" w:cs="Times New Roman"/>
                <w:iCs/>
                <w:lang w:val="ro-RO" w:eastAsia="ro-RO"/>
              </w:rPr>
              <w:t>or</w:t>
            </w:r>
            <w:r w:rsidR="00C5725D" w:rsidRPr="00BD345E">
              <w:rPr>
                <w:rFonts w:ascii="Times New Roman" w:eastAsia="Times New Roman" w:hAnsi="Times New Roman" w:cs="Times New Roman"/>
                <w:iCs/>
                <w:lang w:val="ro-RO" w:eastAsia="ro-RO"/>
              </w:rPr>
              <w:t xml:space="preserve"> avea următorul cuprins: </w:t>
            </w:r>
          </w:p>
          <w:p w:rsidR="00C5725D" w:rsidRPr="00BD345E" w:rsidRDefault="00C5725D" w:rsidP="00C5050F">
            <w:pPr>
              <w:tabs>
                <w:tab w:val="left" w:pos="993"/>
              </w:tabs>
              <w:jc w:val="right"/>
              <w:rPr>
                <w:rFonts w:ascii="Times New Roman" w:eastAsia="Times New Roman" w:hAnsi="Times New Roman" w:cs="Times New Roman"/>
                <w:iCs/>
                <w:lang w:val="ro-RO" w:eastAsia="ro-RO"/>
              </w:rPr>
            </w:pPr>
            <w:r w:rsidRPr="00BD345E">
              <w:rPr>
                <w:rFonts w:ascii="Times New Roman" w:eastAsia="Times New Roman" w:hAnsi="Times New Roman" w:cs="Times New Roman"/>
                <w:iCs/>
                <w:lang w:val="ro-RO" w:eastAsia="ro-RO"/>
              </w:rPr>
              <w:t>„Anexa nr. 4</w:t>
            </w:r>
          </w:p>
          <w:p w:rsidR="00E554C7" w:rsidRDefault="00E554C7" w:rsidP="00C5050F">
            <w:pPr>
              <w:tabs>
                <w:tab w:val="left" w:pos="993"/>
              </w:tabs>
              <w:jc w:val="right"/>
              <w:rPr>
                <w:rFonts w:ascii="Times New Roman" w:eastAsia="Times New Roman" w:hAnsi="Times New Roman" w:cs="Times New Roman"/>
                <w:iCs/>
                <w:lang w:val="ro-RO" w:eastAsia="ro-RO"/>
              </w:rPr>
            </w:pPr>
            <w:r>
              <w:rPr>
                <w:rFonts w:ascii="Times New Roman" w:eastAsia="Times New Roman" w:hAnsi="Times New Roman" w:cs="Times New Roman"/>
                <w:iCs/>
                <w:lang w:val="ro-RO" w:eastAsia="ro-RO"/>
              </w:rPr>
              <w:t>l</w:t>
            </w:r>
            <w:r w:rsidR="00C5725D" w:rsidRPr="00BD345E">
              <w:rPr>
                <w:rFonts w:ascii="Times New Roman" w:eastAsia="Times New Roman" w:hAnsi="Times New Roman" w:cs="Times New Roman"/>
                <w:iCs/>
                <w:lang w:val="ro-RO" w:eastAsia="ro-RO"/>
              </w:rPr>
              <w:t>a Cerințele de calitate</w:t>
            </w:r>
          </w:p>
          <w:p w:rsidR="00E554C7" w:rsidRDefault="00C5725D" w:rsidP="00C5050F">
            <w:pPr>
              <w:tabs>
                <w:tab w:val="left" w:pos="993"/>
              </w:tabs>
              <w:jc w:val="right"/>
              <w:rPr>
                <w:rFonts w:ascii="Times New Roman" w:eastAsia="Times New Roman" w:hAnsi="Times New Roman" w:cs="Times New Roman"/>
                <w:iCs/>
                <w:lang w:val="ro-RO" w:eastAsia="ro-RO"/>
              </w:rPr>
            </w:pPr>
            <w:r w:rsidRPr="00BD345E">
              <w:rPr>
                <w:rFonts w:ascii="Times New Roman" w:eastAsia="Times New Roman" w:hAnsi="Times New Roman" w:cs="Times New Roman"/>
                <w:iCs/>
                <w:lang w:val="ro-RO" w:eastAsia="ro-RO"/>
              </w:rPr>
              <w:t xml:space="preserve">pentru </w:t>
            </w:r>
            <w:r w:rsidR="00E554C7">
              <w:rPr>
                <w:rFonts w:ascii="Times New Roman" w:eastAsia="Times New Roman" w:hAnsi="Times New Roman" w:cs="Times New Roman"/>
                <w:iCs/>
                <w:lang w:val="ro-RO" w:eastAsia="ro-RO"/>
              </w:rPr>
              <w:t>m</w:t>
            </w:r>
            <w:r w:rsidRPr="00BD345E">
              <w:rPr>
                <w:rFonts w:ascii="Times New Roman" w:eastAsia="Times New Roman" w:hAnsi="Times New Roman" w:cs="Times New Roman"/>
                <w:iCs/>
                <w:lang w:val="ro-RO" w:eastAsia="ro-RO"/>
              </w:rPr>
              <w:t>ăsline de masă</w:t>
            </w:r>
          </w:p>
          <w:p w:rsidR="00E554C7" w:rsidRDefault="00E554C7" w:rsidP="00C5050F">
            <w:pPr>
              <w:tabs>
                <w:tab w:val="left" w:pos="0"/>
              </w:tabs>
              <w:jc w:val="center"/>
              <w:rPr>
                <w:rFonts w:ascii="Times New Roman" w:eastAsia="Times New Roman" w:hAnsi="Times New Roman" w:cs="Times New Roman"/>
                <w:b/>
                <w:iCs/>
                <w:lang w:val="ro-RO" w:eastAsia="ro-RO"/>
              </w:rPr>
            </w:pPr>
          </w:p>
          <w:p w:rsidR="00C5725D" w:rsidRPr="00BD345E" w:rsidRDefault="00E554C7" w:rsidP="00C5050F">
            <w:pPr>
              <w:tabs>
                <w:tab w:val="left" w:pos="0"/>
              </w:tabs>
              <w:jc w:val="center"/>
              <w:rPr>
                <w:rFonts w:ascii="Times New Roman" w:eastAsia="Times New Roman" w:hAnsi="Times New Roman" w:cs="Times New Roman"/>
                <w:b/>
                <w:iCs/>
                <w:lang w:val="ro-RO" w:eastAsia="ro-RO"/>
              </w:rPr>
            </w:pPr>
            <w:r>
              <w:rPr>
                <w:rFonts w:ascii="Times New Roman" w:eastAsia="Times New Roman" w:hAnsi="Times New Roman" w:cs="Times New Roman"/>
                <w:b/>
                <w:iCs/>
                <w:lang w:val="ro-RO" w:eastAsia="ro-RO"/>
              </w:rPr>
              <w:t>S</w:t>
            </w:r>
            <w:r w:rsidR="00C5725D" w:rsidRPr="00BD345E">
              <w:rPr>
                <w:rFonts w:ascii="Times New Roman" w:eastAsia="Times New Roman" w:hAnsi="Times New Roman" w:cs="Times New Roman"/>
                <w:b/>
                <w:iCs/>
                <w:lang w:val="ro-RO" w:eastAsia="ro-RO"/>
              </w:rPr>
              <w:t xml:space="preserve">ortimente de </w:t>
            </w:r>
            <w:r>
              <w:rPr>
                <w:rFonts w:ascii="Times New Roman" w:eastAsia="Times New Roman" w:hAnsi="Times New Roman" w:cs="Times New Roman"/>
                <w:b/>
                <w:iCs/>
                <w:lang w:val="ro-RO" w:eastAsia="ro-RO"/>
              </w:rPr>
              <w:t>măsline destinate comercializării</w:t>
            </w:r>
          </w:p>
          <w:p w:rsidR="00C5725D" w:rsidRPr="00BD345E" w:rsidRDefault="00C5725D" w:rsidP="00C5050F">
            <w:pPr>
              <w:tabs>
                <w:tab w:val="left" w:pos="993"/>
              </w:tabs>
              <w:ind w:firstLine="233"/>
              <w:jc w:val="both"/>
              <w:rPr>
                <w:rFonts w:ascii="Times New Roman" w:eastAsia="Times New Roman" w:hAnsi="Times New Roman" w:cs="Times New Roman"/>
                <w:iCs/>
                <w:lang w:val="ro-RO" w:eastAsia="ro-RO"/>
              </w:rPr>
            </w:pPr>
            <w:r w:rsidRPr="00AB6242">
              <w:rPr>
                <w:rFonts w:ascii="Times New Roman" w:eastAsia="Times New Roman" w:hAnsi="Times New Roman" w:cs="Times New Roman"/>
                <w:b/>
                <w:iCs/>
                <w:lang w:val="ro-RO" w:eastAsia="ro-RO"/>
              </w:rPr>
              <w:t>1. Măsline tratate:</w:t>
            </w:r>
            <w:r w:rsidRPr="00BD345E">
              <w:rPr>
                <w:rFonts w:ascii="Times New Roman" w:eastAsia="Times New Roman" w:hAnsi="Times New Roman" w:cs="Times New Roman"/>
                <w:iCs/>
                <w:lang w:val="ro-RO" w:eastAsia="ro-RO"/>
              </w:rPr>
              <w:t xml:space="preserve"> măsline verzi, măsline </w:t>
            </w:r>
            <w:r w:rsidR="00E554C7">
              <w:rPr>
                <w:rFonts w:ascii="Times New Roman" w:eastAsia="Times New Roman" w:hAnsi="Times New Roman" w:cs="Times New Roman"/>
                <w:iCs/>
                <w:lang w:val="ro-RO" w:eastAsia="ro-RO"/>
              </w:rPr>
              <w:t>care își schimbă culoarea</w:t>
            </w:r>
            <w:r w:rsidRPr="00BD345E">
              <w:rPr>
                <w:rFonts w:ascii="Times New Roman" w:eastAsia="Times New Roman" w:hAnsi="Times New Roman" w:cs="Times New Roman"/>
                <w:iCs/>
                <w:lang w:val="ro-RO" w:eastAsia="ro-RO"/>
              </w:rPr>
              <w:t xml:space="preserve"> sau măsline negre care au fost supuse unui tratament alcalin: </w:t>
            </w:r>
          </w:p>
          <w:p w:rsidR="00C5725D" w:rsidRPr="00BD345E" w:rsidRDefault="00C5725D" w:rsidP="00C5050F">
            <w:pPr>
              <w:tabs>
                <w:tab w:val="left" w:pos="993"/>
              </w:tabs>
              <w:ind w:firstLine="233"/>
              <w:jc w:val="both"/>
              <w:rPr>
                <w:rFonts w:ascii="Times New Roman" w:eastAsia="Times New Roman" w:hAnsi="Times New Roman" w:cs="Times New Roman"/>
                <w:iCs/>
                <w:lang w:val="ro-RO" w:eastAsia="ro-RO"/>
              </w:rPr>
            </w:pPr>
            <w:r w:rsidRPr="00BD345E">
              <w:rPr>
                <w:rFonts w:ascii="Times New Roman" w:eastAsia="Times New Roman" w:hAnsi="Times New Roman" w:cs="Times New Roman"/>
                <w:iCs/>
                <w:lang w:val="ro-RO" w:eastAsia="ro-RO"/>
              </w:rPr>
              <w:t>(a-1) Măsline verzi tratate</w:t>
            </w:r>
          </w:p>
          <w:p w:rsidR="00C5725D" w:rsidRPr="00BD345E" w:rsidRDefault="00C5725D" w:rsidP="00C5050F">
            <w:pPr>
              <w:tabs>
                <w:tab w:val="left" w:pos="993"/>
              </w:tabs>
              <w:ind w:firstLine="233"/>
              <w:jc w:val="both"/>
              <w:rPr>
                <w:rFonts w:ascii="Times New Roman" w:eastAsia="Times New Roman" w:hAnsi="Times New Roman" w:cs="Times New Roman"/>
                <w:iCs/>
                <w:lang w:val="ro-RO" w:eastAsia="ro-RO"/>
              </w:rPr>
            </w:pPr>
            <w:r w:rsidRPr="00BD345E">
              <w:rPr>
                <w:rFonts w:ascii="Times New Roman" w:eastAsia="Times New Roman" w:hAnsi="Times New Roman" w:cs="Times New Roman"/>
                <w:iCs/>
                <w:lang w:val="ro-RO" w:eastAsia="ro-RO"/>
              </w:rPr>
              <w:t>(a-2) Măsline</w:t>
            </w:r>
            <w:r w:rsidR="00E554C7">
              <w:rPr>
                <w:rFonts w:ascii="Times New Roman" w:eastAsia="Times New Roman" w:hAnsi="Times New Roman" w:cs="Times New Roman"/>
                <w:iCs/>
                <w:lang w:val="ro-RO" w:eastAsia="ro-RO"/>
              </w:rPr>
              <w:t xml:space="preserve"> care își schimbăculoarea tratate</w:t>
            </w:r>
          </w:p>
          <w:p w:rsidR="00C5725D" w:rsidRPr="00BD345E" w:rsidRDefault="00C5725D" w:rsidP="00C5050F">
            <w:pPr>
              <w:tabs>
                <w:tab w:val="left" w:pos="993"/>
              </w:tabs>
              <w:ind w:firstLine="233"/>
              <w:jc w:val="both"/>
              <w:rPr>
                <w:rFonts w:ascii="Times New Roman" w:eastAsia="Times New Roman" w:hAnsi="Times New Roman" w:cs="Times New Roman"/>
                <w:iCs/>
                <w:lang w:val="ro-RO" w:eastAsia="ro-RO"/>
              </w:rPr>
            </w:pPr>
            <w:r w:rsidRPr="00BD345E">
              <w:rPr>
                <w:rFonts w:ascii="Times New Roman" w:eastAsia="Times New Roman" w:hAnsi="Times New Roman" w:cs="Times New Roman"/>
                <w:iCs/>
                <w:lang w:val="ro-RO" w:eastAsia="ro-RO"/>
              </w:rPr>
              <w:t>(a-3) Măsline negre tratate</w:t>
            </w:r>
          </w:p>
          <w:p w:rsidR="00C5725D" w:rsidRPr="00BD345E" w:rsidRDefault="00C5725D" w:rsidP="00C5050F">
            <w:pPr>
              <w:tabs>
                <w:tab w:val="left" w:pos="993"/>
              </w:tabs>
              <w:ind w:firstLine="233"/>
              <w:jc w:val="both"/>
              <w:rPr>
                <w:rFonts w:ascii="Times New Roman" w:eastAsia="Times New Roman" w:hAnsi="Times New Roman" w:cs="Times New Roman"/>
                <w:iCs/>
                <w:lang w:val="ro-RO" w:eastAsia="ro-RO"/>
              </w:rPr>
            </w:pPr>
            <w:r w:rsidRPr="00BD345E">
              <w:rPr>
                <w:rFonts w:ascii="Times New Roman" w:eastAsia="Times New Roman" w:hAnsi="Times New Roman" w:cs="Times New Roman"/>
                <w:iCs/>
                <w:lang w:val="ro-RO" w:eastAsia="ro-RO"/>
              </w:rPr>
              <w:t>(a-4) Măsline verzi coapte</w:t>
            </w:r>
          </w:p>
          <w:p w:rsidR="00C5725D" w:rsidRPr="00BD345E" w:rsidRDefault="00C5725D" w:rsidP="00C5050F">
            <w:pPr>
              <w:tabs>
                <w:tab w:val="left" w:pos="993"/>
              </w:tabs>
              <w:ind w:firstLine="233"/>
              <w:jc w:val="both"/>
              <w:rPr>
                <w:rFonts w:ascii="Times New Roman" w:eastAsia="Times New Roman" w:hAnsi="Times New Roman" w:cs="Times New Roman"/>
                <w:iCs/>
                <w:lang w:val="ro-RO" w:eastAsia="ro-RO"/>
              </w:rPr>
            </w:pPr>
            <w:r w:rsidRPr="00AB6242">
              <w:rPr>
                <w:rFonts w:ascii="Times New Roman" w:eastAsia="Times New Roman" w:hAnsi="Times New Roman" w:cs="Times New Roman"/>
                <w:b/>
                <w:iCs/>
                <w:lang w:val="ro-RO" w:eastAsia="ro-RO"/>
              </w:rPr>
              <w:lastRenderedPageBreak/>
              <w:t>2. Măsline naturale:</w:t>
            </w:r>
            <w:r w:rsidRPr="00BD345E">
              <w:rPr>
                <w:rFonts w:ascii="Times New Roman" w:eastAsia="Times New Roman" w:hAnsi="Times New Roman" w:cs="Times New Roman"/>
                <w:iCs/>
                <w:lang w:val="ro-RO" w:eastAsia="ro-RO"/>
              </w:rPr>
              <w:t xml:space="preserve"> măsline verzi, măsline </w:t>
            </w:r>
            <w:r w:rsidR="00E554C7">
              <w:rPr>
                <w:rFonts w:ascii="Times New Roman" w:eastAsia="Times New Roman" w:hAnsi="Times New Roman" w:cs="Times New Roman"/>
                <w:iCs/>
                <w:lang w:val="ro-RO" w:eastAsia="ro-RO"/>
              </w:rPr>
              <w:t>care își schimbă culoarea</w:t>
            </w:r>
            <w:r w:rsidRPr="00BD345E">
              <w:rPr>
                <w:rFonts w:ascii="Times New Roman" w:eastAsia="Times New Roman" w:hAnsi="Times New Roman" w:cs="Times New Roman"/>
                <w:iCs/>
                <w:lang w:val="ro-RO" w:eastAsia="ro-RO"/>
              </w:rPr>
              <w:t xml:space="preserve"> sau măsline negre plasate direct în saramură</w:t>
            </w:r>
            <w:r w:rsidR="00E554C7">
              <w:rPr>
                <w:rFonts w:ascii="Times New Roman" w:eastAsia="Times New Roman" w:hAnsi="Times New Roman" w:cs="Times New Roman"/>
                <w:iCs/>
                <w:lang w:val="ro-RO" w:eastAsia="ro-RO"/>
              </w:rPr>
              <w:t>,</w:t>
            </w:r>
            <w:r w:rsidRPr="00BD345E">
              <w:rPr>
                <w:rFonts w:ascii="Times New Roman" w:eastAsia="Times New Roman" w:hAnsi="Times New Roman" w:cs="Times New Roman"/>
                <w:iCs/>
                <w:lang w:val="ro-RO" w:eastAsia="ro-RO"/>
              </w:rPr>
              <w:t xml:space="preserve"> care suferă o fermentație c</w:t>
            </w:r>
            <w:r w:rsidR="00E554C7">
              <w:rPr>
                <w:rFonts w:ascii="Times New Roman" w:eastAsia="Times New Roman" w:hAnsi="Times New Roman" w:cs="Times New Roman"/>
                <w:iCs/>
                <w:lang w:val="ro-RO" w:eastAsia="ro-RO"/>
              </w:rPr>
              <w:t>ompletă sau parțială, conservate</w:t>
            </w:r>
            <w:r w:rsidRPr="00BD345E">
              <w:rPr>
                <w:rFonts w:ascii="Times New Roman" w:eastAsia="Times New Roman" w:hAnsi="Times New Roman" w:cs="Times New Roman"/>
                <w:iCs/>
                <w:lang w:val="ro-RO" w:eastAsia="ro-RO"/>
              </w:rPr>
              <w:t xml:space="preserve"> sau nu prin adăugarea de agenți de acidifiere:</w:t>
            </w:r>
          </w:p>
          <w:p w:rsidR="00C5725D" w:rsidRPr="00BD345E" w:rsidRDefault="00C5725D" w:rsidP="00C5050F">
            <w:pPr>
              <w:tabs>
                <w:tab w:val="left" w:pos="993"/>
              </w:tabs>
              <w:ind w:firstLine="233"/>
              <w:jc w:val="both"/>
              <w:rPr>
                <w:rFonts w:ascii="Times New Roman" w:eastAsia="Times New Roman" w:hAnsi="Times New Roman" w:cs="Times New Roman"/>
                <w:iCs/>
                <w:lang w:val="ro-RO" w:eastAsia="ro-RO"/>
              </w:rPr>
            </w:pPr>
            <w:r w:rsidRPr="00BD345E">
              <w:rPr>
                <w:rFonts w:ascii="Times New Roman" w:eastAsia="Times New Roman" w:hAnsi="Times New Roman" w:cs="Times New Roman"/>
                <w:iCs/>
                <w:lang w:val="ro-RO" w:eastAsia="ro-RO"/>
              </w:rPr>
              <w:t>(b-1) Măsline verzi naturale</w:t>
            </w:r>
          </w:p>
          <w:p w:rsidR="00C5725D" w:rsidRPr="00BD345E" w:rsidRDefault="00C5725D" w:rsidP="00C5050F">
            <w:pPr>
              <w:tabs>
                <w:tab w:val="left" w:pos="993"/>
              </w:tabs>
              <w:ind w:firstLine="233"/>
              <w:jc w:val="both"/>
              <w:rPr>
                <w:rFonts w:ascii="Times New Roman" w:eastAsia="Times New Roman" w:hAnsi="Times New Roman" w:cs="Times New Roman"/>
                <w:iCs/>
                <w:lang w:val="ro-RO" w:eastAsia="ro-RO"/>
              </w:rPr>
            </w:pPr>
            <w:r w:rsidRPr="00BD345E">
              <w:rPr>
                <w:rFonts w:ascii="Times New Roman" w:eastAsia="Times New Roman" w:hAnsi="Times New Roman" w:cs="Times New Roman"/>
                <w:iCs/>
                <w:lang w:val="ro-RO" w:eastAsia="ro-RO"/>
              </w:rPr>
              <w:t>(b-2) Măsline</w:t>
            </w:r>
            <w:r w:rsidR="00E554C7">
              <w:rPr>
                <w:rFonts w:ascii="Times New Roman" w:eastAsia="Times New Roman" w:hAnsi="Times New Roman" w:cs="Times New Roman"/>
                <w:iCs/>
                <w:lang w:val="ro-RO" w:eastAsia="ro-RO"/>
              </w:rPr>
              <w:t xml:space="preserve"> care își schimbă culoarea</w:t>
            </w:r>
          </w:p>
          <w:p w:rsidR="00C5725D" w:rsidRPr="00BD345E" w:rsidRDefault="00C5725D" w:rsidP="00C5050F">
            <w:pPr>
              <w:tabs>
                <w:tab w:val="left" w:pos="993"/>
              </w:tabs>
              <w:ind w:firstLine="233"/>
              <w:jc w:val="both"/>
              <w:rPr>
                <w:rFonts w:ascii="Times New Roman" w:eastAsia="Times New Roman" w:hAnsi="Times New Roman" w:cs="Times New Roman"/>
                <w:iCs/>
                <w:lang w:val="ro-RO" w:eastAsia="ro-RO"/>
              </w:rPr>
            </w:pPr>
            <w:r w:rsidRPr="00BD345E">
              <w:rPr>
                <w:rFonts w:ascii="Times New Roman" w:eastAsia="Times New Roman" w:hAnsi="Times New Roman" w:cs="Times New Roman"/>
                <w:iCs/>
                <w:lang w:val="ro-RO" w:eastAsia="ro-RO"/>
              </w:rPr>
              <w:t>(b-3) Măsline negre naturale</w:t>
            </w:r>
          </w:p>
          <w:p w:rsidR="00C5725D" w:rsidRPr="00BD345E" w:rsidRDefault="00C5725D" w:rsidP="00C5050F">
            <w:pPr>
              <w:tabs>
                <w:tab w:val="left" w:pos="993"/>
              </w:tabs>
              <w:ind w:firstLine="233"/>
              <w:jc w:val="both"/>
              <w:rPr>
                <w:rFonts w:ascii="Times New Roman" w:eastAsia="Times New Roman" w:hAnsi="Times New Roman" w:cs="Times New Roman"/>
                <w:iCs/>
                <w:lang w:val="ro-RO" w:eastAsia="ro-RO"/>
              </w:rPr>
            </w:pPr>
            <w:r w:rsidRPr="00AB6242">
              <w:rPr>
                <w:rFonts w:ascii="Times New Roman" w:eastAsia="Times New Roman" w:hAnsi="Times New Roman" w:cs="Times New Roman"/>
                <w:b/>
                <w:iCs/>
                <w:lang w:val="ro-RO" w:eastAsia="ro-RO"/>
              </w:rPr>
              <w:t>3. Măsline deshidratate și/sau zbârcite:</w:t>
            </w:r>
            <w:r w:rsidRPr="00BD345E">
              <w:rPr>
                <w:rFonts w:ascii="Times New Roman" w:eastAsia="Times New Roman" w:hAnsi="Times New Roman" w:cs="Times New Roman"/>
                <w:iCs/>
                <w:lang w:val="ro-RO" w:eastAsia="ro-RO"/>
              </w:rPr>
              <w:t xml:space="preserve"> măsline verzi, măsline</w:t>
            </w:r>
            <w:r w:rsidR="00E554C7">
              <w:rPr>
                <w:rFonts w:ascii="Times New Roman" w:eastAsia="Times New Roman" w:hAnsi="Times New Roman" w:cs="Times New Roman"/>
                <w:iCs/>
                <w:lang w:val="ro-RO" w:eastAsia="ro-RO"/>
              </w:rPr>
              <w:t xml:space="preserve"> care își schimbă culoarea </w:t>
            </w:r>
            <w:r w:rsidRPr="00BD345E">
              <w:rPr>
                <w:rFonts w:ascii="Times New Roman" w:eastAsia="Times New Roman" w:hAnsi="Times New Roman" w:cs="Times New Roman"/>
                <w:iCs/>
                <w:lang w:val="ro-RO" w:eastAsia="ro-RO"/>
              </w:rPr>
              <w:t>sau măsline negre care au</w:t>
            </w:r>
            <w:r w:rsidR="00E554C7">
              <w:rPr>
                <w:rFonts w:ascii="Times New Roman" w:eastAsia="Times New Roman" w:hAnsi="Times New Roman" w:cs="Times New Roman"/>
                <w:iCs/>
                <w:lang w:val="ro-RO" w:eastAsia="ro-RO"/>
              </w:rPr>
              <w:t xml:space="preserve"> fost supuse</w:t>
            </w:r>
            <w:r w:rsidRPr="00BD345E">
              <w:rPr>
                <w:rFonts w:ascii="Times New Roman" w:eastAsia="Times New Roman" w:hAnsi="Times New Roman" w:cs="Times New Roman"/>
                <w:iCs/>
                <w:lang w:val="ro-RO" w:eastAsia="ro-RO"/>
              </w:rPr>
              <w:t xml:space="preserve"> sau nu un</w:t>
            </w:r>
            <w:r w:rsidR="00E554C7">
              <w:rPr>
                <w:rFonts w:ascii="Times New Roman" w:eastAsia="Times New Roman" w:hAnsi="Times New Roman" w:cs="Times New Roman"/>
                <w:iCs/>
                <w:lang w:val="ro-RO" w:eastAsia="ro-RO"/>
              </w:rPr>
              <w:t>ui</w:t>
            </w:r>
            <w:r w:rsidRPr="00BD345E">
              <w:rPr>
                <w:rFonts w:ascii="Times New Roman" w:eastAsia="Times New Roman" w:hAnsi="Times New Roman" w:cs="Times New Roman"/>
                <w:iCs/>
                <w:lang w:val="ro-RO" w:eastAsia="ro-RO"/>
              </w:rPr>
              <w:t xml:space="preserve"> tratament alcalin ușor, conservat</w:t>
            </w:r>
            <w:r w:rsidR="00E554C7">
              <w:rPr>
                <w:rFonts w:ascii="Times New Roman" w:eastAsia="Times New Roman" w:hAnsi="Times New Roman" w:cs="Times New Roman"/>
                <w:iCs/>
                <w:lang w:val="ro-RO" w:eastAsia="ro-RO"/>
              </w:rPr>
              <w:t>e</w:t>
            </w:r>
            <w:r w:rsidRPr="00BD345E">
              <w:rPr>
                <w:rFonts w:ascii="Times New Roman" w:eastAsia="Times New Roman" w:hAnsi="Times New Roman" w:cs="Times New Roman"/>
                <w:iCs/>
                <w:lang w:val="ro-RO" w:eastAsia="ro-RO"/>
              </w:rPr>
              <w:t xml:space="preserve"> în saramură sau parțial deshidratat</w:t>
            </w:r>
            <w:r w:rsidR="00E554C7">
              <w:rPr>
                <w:rFonts w:ascii="Times New Roman" w:eastAsia="Times New Roman" w:hAnsi="Times New Roman" w:cs="Times New Roman"/>
                <w:iCs/>
                <w:lang w:val="ro-RO" w:eastAsia="ro-RO"/>
              </w:rPr>
              <w:t>e</w:t>
            </w:r>
            <w:r w:rsidRPr="00BD345E">
              <w:rPr>
                <w:rFonts w:ascii="Times New Roman" w:eastAsia="Times New Roman" w:hAnsi="Times New Roman" w:cs="Times New Roman"/>
                <w:iCs/>
                <w:lang w:val="ro-RO" w:eastAsia="ro-RO"/>
              </w:rPr>
              <w:t xml:space="preserve"> în sare uscată și/sau prin încălzire sau prin orice alt proces tehnologic:</w:t>
            </w:r>
          </w:p>
          <w:p w:rsidR="00C5725D" w:rsidRPr="00BD345E" w:rsidRDefault="00C5725D" w:rsidP="00C5050F">
            <w:pPr>
              <w:tabs>
                <w:tab w:val="left" w:pos="993"/>
              </w:tabs>
              <w:ind w:firstLine="233"/>
              <w:jc w:val="both"/>
              <w:rPr>
                <w:rFonts w:ascii="Times New Roman" w:eastAsia="Times New Roman" w:hAnsi="Times New Roman" w:cs="Times New Roman"/>
                <w:iCs/>
                <w:lang w:val="ro-RO" w:eastAsia="ro-RO"/>
              </w:rPr>
            </w:pPr>
            <w:r w:rsidRPr="00BD345E">
              <w:rPr>
                <w:rFonts w:ascii="Times New Roman" w:eastAsia="Times New Roman" w:hAnsi="Times New Roman" w:cs="Times New Roman"/>
                <w:iCs/>
                <w:lang w:val="ro-RO" w:eastAsia="ro-RO"/>
              </w:rPr>
              <w:t>(c-1) Măsline verzi deshidratate și/sau zbârcite</w:t>
            </w:r>
          </w:p>
          <w:p w:rsidR="00E554C7" w:rsidRDefault="00C5725D" w:rsidP="00C5050F">
            <w:pPr>
              <w:tabs>
                <w:tab w:val="left" w:pos="993"/>
              </w:tabs>
              <w:ind w:firstLine="233"/>
              <w:jc w:val="both"/>
              <w:rPr>
                <w:rFonts w:ascii="Times New Roman" w:eastAsia="Times New Roman" w:hAnsi="Times New Roman" w:cs="Times New Roman"/>
                <w:iCs/>
                <w:lang w:val="ro-RO" w:eastAsia="ro-RO"/>
              </w:rPr>
            </w:pPr>
            <w:r w:rsidRPr="00BD345E">
              <w:rPr>
                <w:rFonts w:ascii="Times New Roman" w:eastAsia="Times New Roman" w:hAnsi="Times New Roman" w:cs="Times New Roman"/>
                <w:iCs/>
                <w:lang w:val="ro-RO" w:eastAsia="ro-RO"/>
              </w:rPr>
              <w:t xml:space="preserve">(c-2) Măsline </w:t>
            </w:r>
            <w:r w:rsidR="00E554C7">
              <w:rPr>
                <w:rFonts w:ascii="Times New Roman" w:eastAsia="Times New Roman" w:hAnsi="Times New Roman" w:cs="Times New Roman"/>
                <w:iCs/>
                <w:lang w:val="ro-RO" w:eastAsia="ro-RO"/>
              </w:rPr>
              <w:t xml:space="preserve">care își schimbă culoarea </w:t>
            </w:r>
            <w:r w:rsidRPr="00BD345E">
              <w:rPr>
                <w:rFonts w:ascii="Times New Roman" w:eastAsia="Times New Roman" w:hAnsi="Times New Roman" w:cs="Times New Roman"/>
                <w:iCs/>
                <w:lang w:val="ro-RO" w:eastAsia="ro-RO"/>
              </w:rPr>
              <w:t>de</w:t>
            </w:r>
            <w:r w:rsidR="00E554C7">
              <w:rPr>
                <w:rFonts w:ascii="Times New Roman" w:eastAsia="Times New Roman" w:hAnsi="Times New Roman" w:cs="Times New Roman"/>
                <w:iCs/>
                <w:lang w:val="ro-RO" w:eastAsia="ro-RO"/>
              </w:rPr>
              <w:t>shidratate și/sau zbârcite</w:t>
            </w:r>
          </w:p>
          <w:p w:rsidR="00C5725D" w:rsidRPr="00BD345E" w:rsidRDefault="00C5725D" w:rsidP="00C5050F">
            <w:pPr>
              <w:tabs>
                <w:tab w:val="left" w:pos="993"/>
              </w:tabs>
              <w:ind w:firstLine="233"/>
              <w:jc w:val="both"/>
              <w:rPr>
                <w:rFonts w:ascii="Times New Roman" w:eastAsia="Times New Roman" w:hAnsi="Times New Roman" w:cs="Times New Roman"/>
                <w:iCs/>
                <w:lang w:val="ro-RO" w:eastAsia="ro-RO"/>
              </w:rPr>
            </w:pPr>
            <w:r w:rsidRPr="00BD345E">
              <w:rPr>
                <w:rFonts w:ascii="Times New Roman" w:eastAsia="Times New Roman" w:hAnsi="Times New Roman" w:cs="Times New Roman"/>
                <w:iCs/>
                <w:lang w:val="ro-RO" w:eastAsia="ro-RO"/>
              </w:rPr>
              <w:t>(c-3) Măsline negre deshidratate și/sau zbârcite</w:t>
            </w:r>
          </w:p>
          <w:p w:rsidR="00C5725D" w:rsidRPr="00BD345E" w:rsidRDefault="00C5725D" w:rsidP="00C5050F">
            <w:pPr>
              <w:tabs>
                <w:tab w:val="left" w:pos="993"/>
              </w:tabs>
              <w:ind w:firstLine="233"/>
              <w:jc w:val="both"/>
              <w:rPr>
                <w:rFonts w:ascii="Times New Roman" w:eastAsia="Times New Roman" w:hAnsi="Times New Roman" w:cs="Times New Roman"/>
                <w:iCs/>
                <w:lang w:val="ro-RO" w:eastAsia="ro-RO"/>
              </w:rPr>
            </w:pPr>
            <w:r w:rsidRPr="00AB6242">
              <w:rPr>
                <w:rFonts w:ascii="Times New Roman" w:eastAsia="Times New Roman" w:hAnsi="Times New Roman" w:cs="Times New Roman"/>
                <w:b/>
                <w:iCs/>
                <w:lang w:val="ro-RO" w:eastAsia="ro-RO"/>
              </w:rPr>
              <w:t>4. Măsline întunecate prin oxidare:</w:t>
            </w:r>
            <w:r w:rsidRPr="00BD345E">
              <w:rPr>
                <w:rFonts w:ascii="Times New Roman" w:eastAsia="Times New Roman" w:hAnsi="Times New Roman" w:cs="Times New Roman"/>
                <w:iCs/>
                <w:lang w:val="ro-RO" w:eastAsia="ro-RO"/>
              </w:rPr>
              <w:t xml:space="preserve"> măsline verzi sau măsline care își </w:t>
            </w:r>
            <w:r w:rsidR="00E554C7">
              <w:rPr>
                <w:rFonts w:ascii="Times New Roman" w:eastAsia="Times New Roman" w:hAnsi="Times New Roman" w:cs="Times New Roman"/>
                <w:iCs/>
                <w:lang w:val="ro-RO" w:eastAsia="ro-RO"/>
              </w:rPr>
              <w:t xml:space="preserve">schimbă </w:t>
            </w:r>
            <w:r w:rsidRPr="00BD345E">
              <w:rPr>
                <w:rFonts w:ascii="Times New Roman" w:eastAsia="Times New Roman" w:hAnsi="Times New Roman" w:cs="Times New Roman"/>
                <w:iCs/>
                <w:lang w:val="ro-RO" w:eastAsia="ro-RO"/>
              </w:rPr>
              <w:t>culoarea</w:t>
            </w:r>
            <w:r w:rsidR="00E554C7">
              <w:rPr>
                <w:rFonts w:ascii="Times New Roman" w:eastAsia="Times New Roman" w:hAnsi="Times New Roman" w:cs="Times New Roman"/>
                <w:iCs/>
                <w:lang w:val="ro-RO" w:eastAsia="ro-RO"/>
              </w:rPr>
              <w:t>,</w:t>
            </w:r>
            <w:r w:rsidRPr="00BD345E">
              <w:rPr>
                <w:rFonts w:ascii="Times New Roman" w:eastAsia="Times New Roman" w:hAnsi="Times New Roman" w:cs="Times New Roman"/>
                <w:iCs/>
                <w:lang w:val="ro-RO" w:eastAsia="ro-RO"/>
              </w:rPr>
              <w:t xml:space="preserve"> conservate în saramură, fermentate sau nu și întunecat</w:t>
            </w:r>
            <w:r w:rsidR="00E554C7">
              <w:rPr>
                <w:rFonts w:ascii="Times New Roman" w:eastAsia="Times New Roman" w:hAnsi="Times New Roman" w:cs="Times New Roman"/>
                <w:iCs/>
                <w:lang w:val="ro-RO" w:eastAsia="ro-RO"/>
              </w:rPr>
              <w:t>e</w:t>
            </w:r>
            <w:r w:rsidRPr="00BD345E">
              <w:rPr>
                <w:rFonts w:ascii="Times New Roman" w:eastAsia="Times New Roman" w:hAnsi="Times New Roman" w:cs="Times New Roman"/>
                <w:iCs/>
                <w:lang w:val="ro-RO" w:eastAsia="ro-RO"/>
              </w:rPr>
              <w:t xml:space="preserve"> prin oxidare cu sau fără mediu alcalin. Acestea trebuie să </w:t>
            </w:r>
            <w:r w:rsidR="00E554C7">
              <w:rPr>
                <w:rFonts w:ascii="Times New Roman" w:eastAsia="Times New Roman" w:hAnsi="Times New Roman" w:cs="Times New Roman"/>
                <w:iCs/>
                <w:lang w:val="ro-RO" w:eastAsia="ro-RO"/>
              </w:rPr>
              <w:t xml:space="preserve">aibă o culoare </w:t>
            </w:r>
            <w:r w:rsidRPr="00BD345E">
              <w:rPr>
                <w:rFonts w:ascii="Times New Roman" w:eastAsia="Times New Roman" w:hAnsi="Times New Roman" w:cs="Times New Roman"/>
                <w:iCs/>
                <w:lang w:val="ro-RO" w:eastAsia="ro-RO"/>
              </w:rPr>
              <w:t>uniform</w:t>
            </w:r>
            <w:r w:rsidR="00E554C7">
              <w:rPr>
                <w:rFonts w:ascii="Times New Roman" w:eastAsia="Times New Roman" w:hAnsi="Times New Roman" w:cs="Times New Roman"/>
                <w:iCs/>
                <w:lang w:val="ro-RO" w:eastAsia="ro-RO"/>
              </w:rPr>
              <w:t xml:space="preserve">ă, de la maro </w:t>
            </w:r>
            <w:r w:rsidRPr="00BD345E">
              <w:rPr>
                <w:rFonts w:ascii="Times New Roman" w:eastAsia="Times New Roman" w:hAnsi="Times New Roman" w:cs="Times New Roman"/>
                <w:iCs/>
                <w:lang w:val="ro-RO" w:eastAsia="ro-RO"/>
              </w:rPr>
              <w:t>la negr</w:t>
            </w:r>
            <w:r w:rsidR="00E554C7">
              <w:rPr>
                <w:rFonts w:ascii="Times New Roman" w:eastAsia="Times New Roman" w:hAnsi="Times New Roman" w:cs="Times New Roman"/>
                <w:iCs/>
                <w:lang w:val="ro-RO" w:eastAsia="ro-RO"/>
              </w:rPr>
              <w:t>u</w:t>
            </w:r>
            <w:r w:rsidRPr="00BD345E">
              <w:rPr>
                <w:rFonts w:ascii="Times New Roman" w:eastAsia="Times New Roman" w:hAnsi="Times New Roman" w:cs="Times New Roman"/>
                <w:iCs/>
                <w:lang w:val="ro-RO" w:eastAsia="ro-RO"/>
              </w:rPr>
              <w:t>. Măslinele întunecate prin oxidare trebuie păstrate în recipiente închise ermetic și supuse steriliz</w:t>
            </w:r>
            <w:r w:rsidR="00E554C7">
              <w:rPr>
                <w:rFonts w:ascii="Times New Roman" w:eastAsia="Times New Roman" w:hAnsi="Times New Roman" w:cs="Times New Roman"/>
                <w:iCs/>
                <w:lang w:val="ro-RO" w:eastAsia="ro-RO"/>
              </w:rPr>
              <w:t>ă</w:t>
            </w:r>
            <w:r w:rsidRPr="00BD345E">
              <w:rPr>
                <w:rFonts w:ascii="Times New Roman" w:eastAsia="Times New Roman" w:hAnsi="Times New Roman" w:cs="Times New Roman"/>
                <w:iCs/>
                <w:lang w:val="ro-RO" w:eastAsia="ro-RO"/>
              </w:rPr>
              <w:t>r</w:t>
            </w:r>
            <w:r w:rsidR="00E554C7">
              <w:rPr>
                <w:rFonts w:ascii="Times New Roman" w:eastAsia="Times New Roman" w:hAnsi="Times New Roman" w:cs="Times New Roman"/>
                <w:iCs/>
                <w:lang w:val="ro-RO" w:eastAsia="ro-RO"/>
              </w:rPr>
              <w:t>ii</w:t>
            </w:r>
            <w:r w:rsidRPr="00BD345E">
              <w:rPr>
                <w:rFonts w:ascii="Times New Roman" w:eastAsia="Times New Roman" w:hAnsi="Times New Roman" w:cs="Times New Roman"/>
                <w:iCs/>
                <w:lang w:val="ro-RO" w:eastAsia="ro-RO"/>
              </w:rPr>
              <w:t>.</w:t>
            </w:r>
          </w:p>
          <w:p w:rsidR="00C5725D" w:rsidRPr="00BD345E" w:rsidRDefault="00C5725D" w:rsidP="00C5050F">
            <w:pPr>
              <w:tabs>
                <w:tab w:val="left" w:pos="993"/>
              </w:tabs>
              <w:ind w:firstLine="233"/>
              <w:jc w:val="both"/>
              <w:rPr>
                <w:rFonts w:ascii="Times New Roman" w:eastAsia="Times New Roman" w:hAnsi="Times New Roman" w:cs="Times New Roman"/>
                <w:iCs/>
                <w:lang w:val="ro-RO" w:eastAsia="ro-RO"/>
              </w:rPr>
            </w:pPr>
            <w:r w:rsidRPr="00BD345E">
              <w:rPr>
                <w:rFonts w:ascii="Times New Roman" w:eastAsia="Times New Roman" w:hAnsi="Times New Roman" w:cs="Times New Roman"/>
                <w:iCs/>
                <w:lang w:val="ro-RO" w:eastAsia="ro-RO"/>
              </w:rPr>
              <w:t xml:space="preserve">(d-1) Măsline negre. </w:t>
            </w:r>
          </w:p>
          <w:p w:rsidR="00C5725D" w:rsidRPr="00BD345E" w:rsidRDefault="00C5725D" w:rsidP="00C5050F">
            <w:pPr>
              <w:tabs>
                <w:tab w:val="left" w:pos="993"/>
              </w:tabs>
              <w:ind w:firstLine="233"/>
              <w:jc w:val="both"/>
              <w:rPr>
                <w:rFonts w:ascii="Times New Roman" w:eastAsia="Times New Roman" w:hAnsi="Times New Roman" w:cs="Times New Roman"/>
                <w:iCs/>
                <w:lang w:val="ro-RO" w:eastAsia="ro-RO"/>
              </w:rPr>
            </w:pPr>
            <w:r w:rsidRPr="00AB6242">
              <w:rPr>
                <w:rFonts w:ascii="Times New Roman" w:eastAsia="Times New Roman" w:hAnsi="Times New Roman" w:cs="Times New Roman"/>
                <w:b/>
                <w:iCs/>
                <w:lang w:val="ro-RO" w:eastAsia="ro-RO"/>
              </w:rPr>
              <w:t>5. Specialități:</w:t>
            </w:r>
            <w:r w:rsidRPr="00BD345E">
              <w:rPr>
                <w:rFonts w:ascii="Times New Roman" w:eastAsia="Times New Roman" w:hAnsi="Times New Roman" w:cs="Times New Roman"/>
                <w:iCs/>
                <w:lang w:val="ro-RO" w:eastAsia="ro-RO"/>
              </w:rPr>
              <w:t xml:space="preserve"> măslinele pot fi preparate prin m</w:t>
            </w:r>
            <w:r w:rsidR="00F935FF">
              <w:rPr>
                <w:rFonts w:ascii="Times New Roman" w:eastAsia="Times New Roman" w:hAnsi="Times New Roman" w:cs="Times New Roman"/>
                <w:iCs/>
                <w:lang w:val="ro-RO" w:eastAsia="ro-RO"/>
              </w:rPr>
              <w:t>etode</w:t>
            </w:r>
            <w:r w:rsidRPr="00BD345E">
              <w:rPr>
                <w:rFonts w:ascii="Times New Roman" w:eastAsia="Times New Roman" w:hAnsi="Times New Roman" w:cs="Times New Roman"/>
                <w:iCs/>
                <w:lang w:val="ro-RO" w:eastAsia="ro-RO"/>
              </w:rPr>
              <w:t xml:space="preserve"> distincte sau suplimentare față de cele menționate mai sus.</w:t>
            </w:r>
          </w:p>
          <w:p w:rsidR="00C5725D" w:rsidRPr="00BD345E" w:rsidRDefault="00C5725D" w:rsidP="00C5050F">
            <w:pPr>
              <w:tabs>
                <w:tab w:val="left" w:pos="993"/>
              </w:tabs>
              <w:ind w:firstLine="233"/>
              <w:jc w:val="both"/>
              <w:rPr>
                <w:rFonts w:ascii="Times New Roman" w:eastAsia="Times New Roman" w:hAnsi="Times New Roman" w:cs="Times New Roman"/>
                <w:iCs/>
                <w:lang w:val="ro-RO" w:eastAsia="ro-RO"/>
              </w:rPr>
            </w:pPr>
            <w:r w:rsidRPr="00BD345E">
              <w:rPr>
                <w:rFonts w:ascii="Times New Roman" w:eastAsia="Times New Roman" w:hAnsi="Times New Roman" w:cs="Times New Roman"/>
                <w:iCs/>
                <w:lang w:val="ro-RO" w:eastAsia="ro-RO"/>
              </w:rPr>
              <w:t>Astfel de specialități păstre</w:t>
            </w:r>
            <w:r w:rsidR="00F935FF">
              <w:rPr>
                <w:rFonts w:ascii="Times New Roman" w:eastAsia="Times New Roman" w:hAnsi="Times New Roman" w:cs="Times New Roman"/>
                <w:iCs/>
                <w:lang w:val="ro-RO" w:eastAsia="ro-RO"/>
              </w:rPr>
              <w:t>ază denumirea de „măsline” atât</w:t>
            </w:r>
            <w:r w:rsidRPr="00BD345E">
              <w:rPr>
                <w:rFonts w:ascii="Times New Roman" w:eastAsia="Times New Roman" w:hAnsi="Times New Roman" w:cs="Times New Roman"/>
                <w:iCs/>
                <w:lang w:val="ro-RO" w:eastAsia="ro-RO"/>
              </w:rPr>
              <w:t xml:space="preserve"> timp cât fruct</w:t>
            </w:r>
            <w:r w:rsidR="00F935FF">
              <w:rPr>
                <w:rFonts w:ascii="Times New Roman" w:eastAsia="Times New Roman" w:hAnsi="Times New Roman" w:cs="Times New Roman"/>
                <w:iCs/>
                <w:lang w:val="ro-RO" w:eastAsia="ro-RO"/>
              </w:rPr>
              <w:t>ul utilizat îndeplinește</w:t>
            </w:r>
            <w:r w:rsidRPr="00BD345E">
              <w:rPr>
                <w:rFonts w:ascii="Times New Roman" w:eastAsia="Times New Roman" w:hAnsi="Times New Roman" w:cs="Times New Roman"/>
                <w:iCs/>
                <w:lang w:val="ro-RO" w:eastAsia="ro-RO"/>
              </w:rPr>
              <w:t xml:space="preserve"> definițiile generale prevăzute în </w:t>
            </w:r>
            <w:r w:rsidR="00F935FF">
              <w:rPr>
                <w:rFonts w:ascii="Times New Roman" w:eastAsia="Times New Roman" w:hAnsi="Times New Roman" w:cs="Times New Roman"/>
                <w:iCs/>
                <w:lang w:val="ro-RO" w:eastAsia="ro-RO"/>
              </w:rPr>
              <w:t>Cerințe</w:t>
            </w:r>
            <w:r w:rsidRPr="00BD345E">
              <w:rPr>
                <w:rFonts w:ascii="Times New Roman" w:eastAsia="Times New Roman" w:hAnsi="Times New Roman" w:cs="Times New Roman"/>
                <w:iCs/>
                <w:lang w:val="ro-RO" w:eastAsia="ro-RO"/>
              </w:rPr>
              <w:t xml:space="preserve">. Denumirile </w:t>
            </w:r>
            <w:r w:rsidR="00F935FF">
              <w:rPr>
                <w:rFonts w:ascii="Times New Roman" w:eastAsia="Times New Roman" w:hAnsi="Times New Roman" w:cs="Times New Roman"/>
                <w:iCs/>
                <w:lang w:val="ro-RO" w:eastAsia="ro-RO"/>
              </w:rPr>
              <w:t>utilizate</w:t>
            </w:r>
            <w:r w:rsidRPr="00BD345E">
              <w:rPr>
                <w:rFonts w:ascii="Times New Roman" w:eastAsia="Times New Roman" w:hAnsi="Times New Roman" w:cs="Times New Roman"/>
                <w:iCs/>
                <w:lang w:val="ro-RO" w:eastAsia="ro-RO"/>
              </w:rPr>
              <w:t xml:space="preserve"> pentru aceste specialități trebuie să fie suficient de explicite pentru a preveni orice confuzie, în mintea cumpărătorilor sau a consumatorilor, cu privire la originea și natura produselor.</w:t>
            </w:r>
            <w:r>
              <w:rPr>
                <w:rFonts w:ascii="Times New Roman" w:eastAsia="Times New Roman" w:hAnsi="Times New Roman" w:cs="Times New Roman"/>
                <w:iCs/>
                <w:lang w:val="ro-RO" w:eastAsia="ro-RO"/>
              </w:rPr>
              <w:t>”</w:t>
            </w:r>
          </w:p>
        </w:tc>
        <w:tc>
          <w:tcPr>
            <w:tcW w:w="1701" w:type="dxa"/>
            <w:vAlign w:val="center"/>
          </w:tcPr>
          <w:p w:rsidR="00C5725D" w:rsidRPr="00962136" w:rsidRDefault="00C5725D" w:rsidP="00C5050F">
            <w:pPr>
              <w:jc w:val="center"/>
              <w:rPr>
                <w:rFonts w:ascii="Times New Roman" w:eastAsia="Times New Roman" w:hAnsi="Times New Roman" w:cs="Times New Roman"/>
                <w:lang w:val="ro-RO"/>
              </w:rPr>
            </w:pPr>
            <w:r>
              <w:rPr>
                <w:rFonts w:ascii="Times New Roman" w:eastAsia="Times New Roman" w:hAnsi="Times New Roman" w:cs="Times New Roman"/>
                <w:lang w:val="ro-RO"/>
              </w:rPr>
              <w:lastRenderedPageBreak/>
              <w:t>compatibil</w:t>
            </w:r>
          </w:p>
          <w:p w:rsidR="00C5725D" w:rsidRPr="003577F6" w:rsidRDefault="00C5725D" w:rsidP="00C5050F">
            <w:pPr>
              <w:jc w:val="center"/>
              <w:rPr>
                <w:rFonts w:ascii="Times New Roman" w:eastAsia="Times New Roman" w:hAnsi="Times New Roman" w:cs="Times New Roman"/>
                <w:b/>
                <w:lang w:val="ro-RO"/>
              </w:rPr>
            </w:pPr>
          </w:p>
        </w:tc>
        <w:tc>
          <w:tcPr>
            <w:tcW w:w="1417" w:type="dxa"/>
          </w:tcPr>
          <w:p w:rsidR="00C5725D" w:rsidRPr="003577F6" w:rsidRDefault="00C5725D" w:rsidP="00C5050F">
            <w:pPr>
              <w:jc w:val="center"/>
              <w:rPr>
                <w:rFonts w:ascii="Times New Roman" w:eastAsia="Times New Roman" w:hAnsi="Times New Roman" w:cs="Times New Roman"/>
                <w:b/>
                <w:lang w:val="ro-RO"/>
              </w:rPr>
            </w:pPr>
          </w:p>
        </w:tc>
      </w:tr>
      <w:tr w:rsidR="00C5725D" w:rsidRPr="00570BAC" w:rsidTr="00C5050F">
        <w:trPr>
          <w:trHeight w:val="20"/>
        </w:trPr>
        <w:tc>
          <w:tcPr>
            <w:tcW w:w="5665" w:type="dxa"/>
            <w:gridSpan w:val="2"/>
          </w:tcPr>
          <w:p w:rsidR="00C5725D" w:rsidRPr="00F34A59" w:rsidRDefault="006415F4" w:rsidP="00C5050F">
            <w:pPr>
              <w:jc w:val="both"/>
              <w:rPr>
                <w:rFonts w:ascii="Times New Roman" w:eastAsia="Times New Roman" w:hAnsi="Times New Roman" w:cs="Times New Roman"/>
                <w:b/>
                <w:lang w:val="en-US"/>
              </w:rPr>
            </w:pPr>
            <w:r>
              <w:rPr>
                <w:rFonts w:ascii="Times New Roman" w:eastAsia="Times New Roman" w:hAnsi="Times New Roman" w:cs="Times New Roman"/>
                <w:b/>
                <w:lang w:val="en-US"/>
              </w:rPr>
              <w:lastRenderedPageBreak/>
              <w:t xml:space="preserve">2.3 Varietăți </w:t>
            </w:r>
            <w:r w:rsidR="00C5725D" w:rsidRPr="00F34A59">
              <w:rPr>
                <w:rFonts w:ascii="Times New Roman" w:eastAsia="Times New Roman" w:hAnsi="Times New Roman" w:cs="Times New Roman"/>
                <w:b/>
                <w:lang w:val="en-US"/>
              </w:rPr>
              <w:t>de soiuri</w:t>
            </w:r>
          </w:p>
          <w:p w:rsidR="00C5725D" w:rsidRPr="00F34A59" w:rsidRDefault="00C5725D" w:rsidP="00C5050F">
            <w:pPr>
              <w:jc w:val="both"/>
              <w:rPr>
                <w:rFonts w:ascii="Times New Roman" w:eastAsia="Times New Roman" w:hAnsi="Times New Roman" w:cs="Times New Roman"/>
                <w:lang w:val="en-US"/>
              </w:rPr>
            </w:pPr>
            <w:r w:rsidRPr="00F34A59">
              <w:rPr>
                <w:rFonts w:ascii="Times New Roman" w:eastAsia="Times New Roman" w:hAnsi="Times New Roman" w:cs="Times New Roman"/>
                <w:lang w:val="en-US"/>
              </w:rPr>
              <w:t xml:space="preserve">Orice </w:t>
            </w:r>
            <w:r w:rsidR="006415F4">
              <w:rPr>
                <w:rFonts w:ascii="Times New Roman" w:eastAsia="Times New Roman" w:hAnsi="Times New Roman" w:cs="Times New Roman"/>
                <w:lang w:val="en-US"/>
              </w:rPr>
              <w:t xml:space="preserve">varietate </w:t>
            </w:r>
            <w:r w:rsidR="00EA76EA">
              <w:rPr>
                <w:rFonts w:ascii="Times New Roman" w:eastAsia="Times New Roman" w:hAnsi="Times New Roman" w:cs="Times New Roman"/>
                <w:lang w:val="en-US"/>
              </w:rPr>
              <w:t xml:space="preserve">de </w:t>
            </w:r>
            <w:r w:rsidRPr="00F34A59">
              <w:rPr>
                <w:rFonts w:ascii="Times New Roman" w:eastAsia="Times New Roman" w:hAnsi="Times New Roman" w:cs="Times New Roman"/>
                <w:lang w:val="en-US"/>
              </w:rPr>
              <w:t>soi</w:t>
            </w:r>
            <w:r w:rsidR="00EA76EA">
              <w:rPr>
                <w:rFonts w:ascii="Times New Roman" w:eastAsia="Times New Roman" w:hAnsi="Times New Roman" w:cs="Times New Roman"/>
                <w:lang w:val="en-US"/>
              </w:rPr>
              <w:t>uri</w:t>
            </w:r>
            <w:r w:rsidRPr="00F34A59">
              <w:rPr>
                <w:rFonts w:ascii="Times New Roman" w:eastAsia="Times New Roman" w:hAnsi="Times New Roman" w:cs="Times New Roman"/>
                <w:lang w:val="en-US"/>
              </w:rPr>
              <w:t xml:space="preserve"> cultivat</w:t>
            </w:r>
            <w:r w:rsidR="00EA76EA">
              <w:rPr>
                <w:rFonts w:ascii="Times New Roman" w:eastAsia="Times New Roman" w:hAnsi="Times New Roman" w:cs="Times New Roman"/>
                <w:lang w:val="en-US"/>
              </w:rPr>
              <w:t>e</w:t>
            </w:r>
            <w:r w:rsidRPr="00F34A59">
              <w:rPr>
                <w:rFonts w:ascii="Times New Roman" w:eastAsia="Times New Roman" w:hAnsi="Times New Roman" w:cs="Times New Roman"/>
                <w:lang w:val="en-US"/>
              </w:rPr>
              <w:t xml:space="preserve"> </w:t>
            </w:r>
            <w:r w:rsidR="00EA76EA">
              <w:rPr>
                <w:rFonts w:ascii="Times New Roman" w:eastAsia="Times New Roman" w:hAnsi="Times New Roman" w:cs="Times New Roman"/>
                <w:lang w:val="en-US"/>
              </w:rPr>
              <w:t xml:space="preserve">commercial (cultivar) care este </w:t>
            </w:r>
            <w:r w:rsidRPr="00F34A59">
              <w:rPr>
                <w:rFonts w:ascii="Times New Roman" w:eastAsia="Times New Roman" w:hAnsi="Times New Roman" w:cs="Times New Roman"/>
                <w:lang w:val="en-US"/>
              </w:rPr>
              <w:t>potrivit pentru pr</w:t>
            </w:r>
            <w:r w:rsidR="00EA76EA">
              <w:rPr>
                <w:rFonts w:ascii="Times New Roman" w:eastAsia="Times New Roman" w:hAnsi="Times New Roman" w:cs="Times New Roman"/>
                <w:lang w:val="en-US"/>
              </w:rPr>
              <w:t>ocesare</w:t>
            </w:r>
            <w:r w:rsidRPr="00F34A59">
              <w:rPr>
                <w:rFonts w:ascii="Times New Roman" w:eastAsia="Times New Roman" w:hAnsi="Times New Roman" w:cs="Times New Roman"/>
                <w:lang w:val="en-US"/>
              </w:rPr>
              <w:t>.</w:t>
            </w:r>
          </w:p>
          <w:p w:rsidR="00C5725D" w:rsidRPr="00F34A59" w:rsidRDefault="00C5725D" w:rsidP="00C5050F">
            <w:pPr>
              <w:jc w:val="both"/>
              <w:rPr>
                <w:rFonts w:ascii="Times New Roman" w:eastAsia="Times New Roman" w:hAnsi="Times New Roman" w:cs="Times New Roman"/>
                <w:b/>
                <w:lang w:val="en-US"/>
              </w:rPr>
            </w:pPr>
            <w:r w:rsidRPr="00F34A59">
              <w:rPr>
                <w:rFonts w:ascii="Times New Roman" w:eastAsia="Times New Roman" w:hAnsi="Times New Roman" w:cs="Times New Roman"/>
                <w:b/>
                <w:lang w:val="en-US"/>
              </w:rPr>
              <w:t>2.4 Stiluri</w:t>
            </w:r>
          </w:p>
          <w:p w:rsidR="00C5725D" w:rsidRPr="00F34A59" w:rsidRDefault="00C5725D" w:rsidP="00C5050F">
            <w:pPr>
              <w:jc w:val="both"/>
              <w:rPr>
                <w:rFonts w:ascii="Times New Roman" w:eastAsia="Times New Roman" w:hAnsi="Times New Roman" w:cs="Times New Roman"/>
                <w:lang w:val="en-US"/>
              </w:rPr>
            </w:pPr>
            <w:r w:rsidRPr="00F34A59">
              <w:rPr>
                <w:rFonts w:ascii="Times New Roman" w:eastAsia="Times New Roman" w:hAnsi="Times New Roman" w:cs="Times New Roman"/>
                <w:lang w:val="en-US"/>
              </w:rPr>
              <w:t>Măslinele pot fi oferite în</w:t>
            </w:r>
            <w:r w:rsidR="00B41AF8">
              <w:rPr>
                <w:rFonts w:ascii="Times New Roman" w:eastAsia="Times New Roman" w:hAnsi="Times New Roman" w:cs="Times New Roman"/>
                <w:lang w:val="en-US"/>
              </w:rPr>
              <w:t xml:space="preserve"> unul dintre următoarele forme</w:t>
            </w:r>
            <w:r w:rsidRPr="00F34A59">
              <w:rPr>
                <w:rFonts w:ascii="Times New Roman" w:eastAsia="Times New Roman" w:hAnsi="Times New Roman" w:cs="Times New Roman"/>
                <w:lang w:val="en-US"/>
              </w:rPr>
              <w:t>:</w:t>
            </w:r>
          </w:p>
          <w:p w:rsidR="00C5725D" w:rsidRPr="00F34A59" w:rsidRDefault="00C5725D" w:rsidP="00C5050F">
            <w:pPr>
              <w:jc w:val="both"/>
              <w:rPr>
                <w:rFonts w:ascii="Times New Roman" w:eastAsia="Times New Roman" w:hAnsi="Times New Roman" w:cs="Times New Roman"/>
                <w:b/>
                <w:lang w:val="en-US"/>
              </w:rPr>
            </w:pPr>
            <w:r w:rsidRPr="00F34A59">
              <w:rPr>
                <w:rFonts w:ascii="Times New Roman" w:eastAsia="Times New Roman" w:hAnsi="Times New Roman" w:cs="Times New Roman"/>
                <w:b/>
                <w:lang w:val="en-US"/>
              </w:rPr>
              <w:lastRenderedPageBreak/>
              <w:t>2.4.1 Măsline întregi</w:t>
            </w:r>
          </w:p>
          <w:p w:rsidR="00C5725D" w:rsidRPr="00F34A59" w:rsidRDefault="00C5725D" w:rsidP="00C5050F">
            <w:pPr>
              <w:jc w:val="both"/>
              <w:rPr>
                <w:rFonts w:ascii="Times New Roman" w:eastAsia="Times New Roman" w:hAnsi="Times New Roman" w:cs="Times New Roman"/>
                <w:lang w:val="en-US"/>
              </w:rPr>
            </w:pPr>
            <w:r w:rsidRPr="00F34A59">
              <w:rPr>
                <w:rFonts w:ascii="Times New Roman" w:eastAsia="Times New Roman" w:hAnsi="Times New Roman" w:cs="Times New Roman"/>
                <w:b/>
                <w:lang w:val="en-US"/>
              </w:rPr>
              <w:t xml:space="preserve">(a) Măsline întregi: </w:t>
            </w:r>
            <w:r w:rsidRPr="00F34A59">
              <w:rPr>
                <w:rFonts w:ascii="Times New Roman" w:eastAsia="Times New Roman" w:hAnsi="Times New Roman" w:cs="Times New Roman"/>
                <w:lang w:val="en-US"/>
              </w:rPr>
              <w:t xml:space="preserve">măsline, cu sau fără </w:t>
            </w:r>
            <w:r w:rsidR="00B41AF8">
              <w:rPr>
                <w:rFonts w:ascii="Times New Roman" w:eastAsia="Times New Roman" w:hAnsi="Times New Roman" w:cs="Times New Roman"/>
                <w:lang w:val="en-US"/>
              </w:rPr>
              <w:t>peduncul,</w:t>
            </w:r>
            <w:r w:rsidRPr="00F34A59">
              <w:rPr>
                <w:rFonts w:ascii="Times New Roman" w:eastAsia="Times New Roman" w:hAnsi="Times New Roman" w:cs="Times New Roman"/>
                <w:lang w:val="en-US"/>
              </w:rPr>
              <w:t xml:space="preserve"> care </w:t>
            </w:r>
            <w:r w:rsidR="00B41AF8">
              <w:rPr>
                <w:rFonts w:ascii="Times New Roman" w:eastAsia="Times New Roman" w:hAnsi="Times New Roman" w:cs="Times New Roman"/>
                <w:lang w:val="en-US"/>
              </w:rPr>
              <w:t xml:space="preserve">își păstrează </w:t>
            </w:r>
            <w:r w:rsidRPr="00F34A59">
              <w:rPr>
                <w:rFonts w:ascii="Times New Roman" w:eastAsia="Times New Roman" w:hAnsi="Times New Roman" w:cs="Times New Roman"/>
                <w:lang w:val="en-US"/>
              </w:rPr>
              <w:t>forma naturală și d</w:t>
            </w:r>
            <w:r w:rsidR="00B41AF8">
              <w:rPr>
                <w:rFonts w:ascii="Times New Roman" w:eastAsia="Times New Roman" w:hAnsi="Times New Roman" w:cs="Times New Roman"/>
                <w:lang w:val="en-US"/>
              </w:rPr>
              <w:t>e la</w:t>
            </w:r>
            <w:r w:rsidRPr="00F34A59">
              <w:rPr>
                <w:rFonts w:ascii="Times New Roman" w:eastAsia="Times New Roman" w:hAnsi="Times New Roman" w:cs="Times New Roman"/>
                <w:lang w:val="en-US"/>
              </w:rPr>
              <w:t xml:space="preserve"> care</w:t>
            </w:r>
            <w:r>
              <w:rPr>
                <w:rFonts w:ascii="Times New Roman" w:eastAsia="Times New Roman" w:hAnsi="Times New Roman" w:cs="Times New Roman"/>
                <w:lang w:val="en-US"/>
              </w:rPr>
              <w:t xml:space="preserve"> </w:t>
            </w:r>
            <w:r w:rsidR="00B41AF8">
              <w:rPr>
                <w:rFonts w:ascii="Times New Roman" w:eastAsia="Times New Roman" w:hAnsi="Times New Roman" w:cs="Times New Roman"/>
                <w:lang w:val="en-US"/>
              </w:rPr>
              <w:t>sâmburele</w:t>
            </w:r>
            <w:r w:rsidRPr="00F34A59">
              <w:rPr>
                <w:rFonts w:ascii="Times New Roman" w:eastAsia="Times New Roman" w:hAnsi="Times New Roman" w:cs="Times New Roman"/>
                <w:lang w:val="en-US"/>
              </w:rPr>
              <w:t xml:space="preserve"> nu a fost </w:t>
            </w:r>
            <w:r w:rsidR="00B41AF8">
              <w:rPr>
                <w:rFonts w:ascii="Times New Roman" w:eastAsia="Times New Roman" w:hAnsi="Times New Roman" w:cs="Times New Roman"/>
                <w:lang w:val="en-US"/>
              </w:rPr>
              <w:t>îndepărtat</w:t>
            </w:r>
            <w:r w:rsidRPr="00F34A59">
              <w:rPr>
                <w:rFonts w:ascii="Times New Roman" w:eastAsia="Times New Roman" w:hAnsi="Times New Roman" w:cs="Times New Roman"/>
                <w:lang w:val="en-US"/>
              </w:rPr>
              <w:t>.</w:t>
            </w:r>
          </w:p>
          <w:p w:rsidR="00C5725D" w:rsidRPr="00F34A59" w:rsidRDefault="00C5725D" w:rsidP="00C5050F">
            <w:pPr>
              <w:jc w:val="both"/>
              <w:rPr>
                <w:rFonts w:ascii="Times New Roman" w:eastAsia="Times New Roman" w:hAnsi="Times New Roman" w:cs="Times New Roman"/>
                <w:lang w:val="en-US"/>
              </w:rPr>
            </w:pPr>
            <w:r w:rsidRPr="00F34A59">
              <w:rPr>
                <w:rFonts w:ascii="Times New Roman" w:eastAsia="Times New Roman" w:hAnsi="Times New Roman" w:cs="Times New Roman"/>
                <w:b/>
                <w:lang w:val="en-US"/>
              </w:rPr>
              <w:t xml:space="preserve">(b) Măsline crăpate: </w:t>
            </w:r>
            <w:r w:rsidRPr="00F34A59">
              <w:rPr>
                <w:rFonts w:ascii="Times New Roman" w:eastAsia="Times New Roman" w:hAnsi="Times New Roman" w:cs="Times New Roman"/>
                <w:lang w:val="en-US"/>
              </w:rPr>
              <w:t xml:space="preserve">măsline întregi </w:t>
            </w:r>
            <w:r w:rsidR="00B41AF8">
              <w:rPr>
                <w:rFonts w:ascii="Times New Roman" w:eastAsia="Times New Roman" w:hAnsi="Times New Roman" w:cs="Times New Roman"/>
                <w:lang w:val="en-US"/>
              </w:rPr>
              <w:t xml:space="preserve">care au fost </w:t>
            </w:r>
            <w:r w:rsidRPr="00F34A59">
              <w:rPr>
                <w:rFonts w:ascii="Times New Roman" w:eastAsia="Times New Roman" w:hAnsi="Times New Roman" w:cs="Times New Roman"/>
                <w:lang w:val="en-US"/>
              </w:rPr>
              <w:t>supuse unui proces prin care pulpa este deschisă</w:t>
            </w:r>
            <w:r w:rsidR="00B41AF8">
              <w:rPr>
                <w:rFonts w:ascii="Times New Roman" w:eastAsia="Times New Roman" w:hAnsi="Times New Roman" w:cs="Times New Roman"/>
                <w:lang w:val="en-US"/>
              </w:rPr>
              <w:t xml:space="preserve">, fără ca </w:t>
            </w:r>
            <w:r w:rsidRPr="00F34A59">
              <w:rPr>
                <w:rFonts w:ascii="Times New Roman" w:eastAsia="Times New Roman" w:hAnsi="Times New Roman" w:cs="Times New Roman"/>
                <w:lang w:val="en-US"/>
              </w:rPr>
              <w:t>sâmbur</w:t>
            </w:r>
            <w:r w:rsidR="00B41AF8">
              <w:rPr>
                <w:rFonts w:ascii="Times New Roman" w:eastAsia="Times New Roman" w:hAnsi="Times New Roman" w:cs="Times New Roman"/>
                <w:lang w:val="en-US"/>
              </w:rPr>
              <w:t>ele</w:t>
            </w:r>
            <w:r w:rsidRPr="00F34A59">
              <w:rPr>
                <w:rFonts w:ascii="Times New Roman" w:eastAsia="Times New Roman" w:hAnsi="Times New Roman" w:cs="Times New Roman"/>
                <w:lang w:val="en-US"/>
              </w:rPr>
              <w:t xml:space="preserve"> </w:t>
            </w:r>
            <w:r w:rsidR="00B41AF8">
              <w:rPr>
                <w:rFonts w:ascii="Times New Roman" w:eastAsia="Times New Roman" w:hAnsi="Times New Roman" w:cs="Times New Roman"/>
                <w:lang w:val="en-US"/>
              </w:rPr>
              <w:t xml:space="preserve">să se rupă, acesta </w:t>
            </w:r>
            <w:r w:rsidRPr="00F34A59">
              <w:rPr>
                <w:rFonts w:ascii="Times New Roman" w:eastAsia="Times New Roman" w:hAnsi="Times New Roman" w:cs="Times New Roman"/>
                <w:lang w:val="en-US"/>
              </w:rPr>
              <w:t>rămân</w:t>
            </w:r>
            <w:r w:rsidR="00B41AF8">
              <w:rPr>
                <w:rFonts w:ascii="Times New Roman" w:eastAsia="Times New Roman" w:hAnsi="Times New Roman" w:cs="Times New Roman"/>
                <w:lang w:val="en-US"/>
              </w:rPr>
              <w:t>ând</w:t>
            </w:r>
            <w:r w:rsidRPr="00F34A59">
              <w:rPr>
                <w:rFonts w:ascii="Times New Roman" w:eastAsia="Times New Roman" w:hAnsi="Times New Roman" w:cs="Times New Roman"/>
                <w:lang w:val="en-US"/>
              </w:rPr>
              <w:t xml:space="preserve"> întreg și intact în interiorul fructului.</w:t>
            </w:r>
          </w:p>
          <w:p w:rsidR="00C5725D" w:rsidRPr="00F34A59" w:rsidRDefault="00C5725D" w:rsidP="00C5050F">
            <w:pPr>
              <w:jc w:val="both"/>
              <w:rPr>
                <w:rFonts w:ascii="Times New Roman" w:eastAsia="Times New Roman" w:hAnsi="Times New Roman" w:cs="Times New Roman"/>
                <w:b/>
                <w:lang w:val="en-US"/>
              </w:rPr>
            </w:pPr>
            <w:r w:rsidRPr="00F34A59">
              <w:rPr>
                <w:rFonts w:ascii="Times New Roman" w:eastAsia="Times New Roman" w:hAnsi="Times New Roman" w:cs="Times New Roman"/>
                <w:b/>
                <w:lang w:val="en-US"/>
              </w:rPr>
              <w:t>(c) Măsline tăiate:</w:t>
            </w:r>
            <w:r w:rsidR="00B41AF8">
              <w:rPr>
                <w:rFonts w:ascii="Times New Roman" w:eastAsia="Times New Roman" w:hAnsi="Times New Roman" w:cs="Times New Roman"/>
                <w:b/>
                <w:lang w:val="en-US"/>
              </w:rPr>
              <w:t xml:space="preserve"> </w:t>
            </w:r>
            <w:r w:rsidRPr="00F34A59">
              <w:rPr>
                <w:rFonts w:ascii="Times New Roman" w:eastAsia="Times New Roman" w:hAnsi="Times New Roman" w:cs="Times New Roman"/>
                <w:lang w:val="en-US"/>
              </w:rPr>
              <w:t>măsline întregi care sunt tăiate pe lungime</w:t>
            </w:r>
            <w:r w:rsidR="00B41AF8">
              <w:rPr>
                <w:rFonts w:ascii="Times New Roman" w:eastAsia="Times New Roman" w:hAnsi="Times New Roman" w:cs="Times New Roman"/>
                <w:lang w:val="en-US"/>
              </w:rPr>
              <w:t>,</w:t>
            </w:r>
            <w:r w:rsidRPr="00F34A59">
              <w:rPr>
                <w:rFonts w:ascii="Times New Roman" w:eastAsia="Times New Roman" w:hAnsi="Times New Roman" w:cs="Times New Roman"/>
                <w:lang w:val="en-US"/>
              </w:rPr>
              <w:t xml:space="preserve"> prin tăiere în piele și o parte din pulpă.</w:t>
            </w:r>
          </w:p>
          <w:p w:rsidR="00C5725D" w:rsidRPr="00F34A59" w:rsidRDefault="00C5725D" w:rsidP="00C5050F">
            <w:pPr>
              <w:jc w:val="both"/>
              <w:rPr>
                <w:rFonts w:ascii="Times New Roman" w:eastAsia="Times New Roman" w:hAnsi="Times New Roman" w:cs="Times New Roman"/>
                <w:b/>
                <w:lang w:val="en-US"/>
              </w:rPr>
            </w:pPr>
            <w:r w:rsidRPr="00F34A59">
              <w:rPr>
                <w:rFonts w:ascii="Times New Roman" w:eastAsia="Times New Roman" w:hAnsi="Times New Roman" w:cs="Times New Roman"/>
                <w:b/>
                <w:lang w:val="en-US"/>
              </w:rPr>
              <w:t>2.4.2 Măsline fără sâmbur</w:t>
            </w:r>
            <w:r w:rsidR="00730920">
              <w:rPr>
                <w:rFonts w:ascii="Times New Roman" w:eastAsia="Times New Roman" w:hAnsi="Times New Roman" w:cs="Times New Roman"/>
                <w:b/>
                <w:lang w:val="en-US"/>
              </w:rPr>
              <w:t>e</w:t>
            </w:r>
          </w:p>
          <w:p w:rsidR="00C5725D" w:rsidRPr="00F34A59" w:rsidRDefault="00C5725D" w:rsidP="00C5050F">
            <w:pPr>
              <w:jc w:val="both"/>
              <w:rPr>
                <w:rFonts w:ascii="Times New Roman" w:eastAsia="Times New Roman" w:hAnsi="Times New Roman" w:cs="Times New Roman"/>
                <w:b/>
                <w:lang w:val="en-US"/>
              </w:rPr>
            </w:pPr>
            <w:r w:rsidRPr="00F34A59">
              <w:rPr>
                <w:rFonts w:ascii="Times New Roman" w:eastAsia="Times New Roman" w:hAnsi="Times New Roman" w:cs="Times New Roman"/>
                <w:b/>
                <w:lang w:val="en-US"/>
              </w:rPr>
              <w:t xml:space="preserve">(a) Măsline </w:t>
            </w:r>
            <w:r w:rsidR="00730920">
              <w:rPr>
                <w:rFonts w:ascii="Times New Roman" w:eastAsia="Times New Roman" w:hAnsi="Times New Roman" w:cs="Times New Roman"/>
                <w:b/>
                <w:lang w:val="en-US"/>
              </w:rPr>
              <w:t xml:space="preserve">fără </w:t>
            </w:r>
            <w:r w:rsidRPr="00F34A59">
              <w:rPr>
                <w:rFonts w:ascii="Times New Roman" w:eastAsia="Times New Roman" w:hAnsi="Times New Roman" w:cs="Times New Roman"/>
                <w:b/>
                <w:lang w:val="en-US"/>
              </w:rPr>
              <w:t>sâmbur</w:t>
            </w:r>
            <w:r w:rsidR="00B67A15">
              <w:rPr>
                <w:rFonts w:ascii="Times New Roman" w:eastAsia="Times New Roman" w:hAnsi="Times New Roman" w:cs="Times New Roman"/>
                <w:b/>
                <w:lang w:val="en-US"/>
              </w:rPr>
              <w:t>i</w:t>
            </w:r>
            <w:r w:rsidRPr="00F34A59">
              <w:rPr>
                <w:rFonts w:ascii="Times New Roman" w:eastAsia="Times New Roman" w:hAnsi="Times New Roman" w:cs="Times New Roman"/>
                <w:b/>
                <w:lang w:val="en-US"/>
              </w:rPr>
              <w:t xml:space="preserve">: </w:t>
            </w:r>
            <w:r w:rsidRPr="00F34A59">
              <w:rPr>
                <w:rFonts w:ascii="Times New Roman" w:eastAsia="Times New Roman" w:hAnsi="Times New Roman" w:cs="Times New Roman"/>
                <w:lang w:val="en-US"/>
              </w:rPr>
              <w:t>măsline din care sâmbure</w:t>
            </w:r>
            <w:r w:rsidR="00730920">
              <w:rPr>
                <w:rFonts w:ascii="Times New Roman" w:eastAsia="Times New Roman" w:hAnsi="Times New Roman" w:cs="Times New Roman"/>
                <w:lang w:val="en-US"/>
              </w:rPr>
              <w:t>le</w:t>
            </w:r>
            <w:r w:rsidRPr="00F34A59">
              <w:rPr>
                <w:rFonts w:ascii="Times New Roman" w:eastAsia="Times New Roman" w:hAnsi="Times New Roman" w:cs="Times New Roman"/>
                <w:lang w:val="en-US"/>
              </w:rPr>
              <w:t xml:space="preserve"> a fost îndepărtat și care</w:t>
            </w:r>
            <w:r w:rsidR="00730920">
              <w:rPr>
                <w:rFonts w:ascii="Times New Roman" w:eastAsia="Times New Roman" w:hAnsi="Times New Roman" w:cs="Times New Roman"/>
                <w:lang w:val="en-US"/>
              </w:rPr>
              <w:t xml:space="preserve"> păstrează în esență forma </w:t>
            </w:r>
            <w:r w:rsidRPr="00F34A59">
              <w:rPr>
                <w:rFonts w:ascii="Times New Roman" w:eastAsia="Times New Roman" w:hAnsi="Times New Roman" w:cs="Times New Roman"/>
                <w:lang w:val="en-US"/>
              </w:rPr>
              <w:t>lor naturală.</w:t>
            </w:r>
          </w:p>
          <w:p w:rsidR="00C5725D" w:rsidRPr="00F34A59" w:rsidRDefault="00C5725D" w:rsidP="00C5050F">
            <w:pPr>
              <w:jc w:val="both"/>
              <w:rPr>
                <w:rFonts w:ascii="Times New Roman" w:eastAsia="Times New Roman" w:hAnsi="Times New Roman" w:cs="Times New Roman"/>
                <w:lang w:val="en-US"/>
              </w:rPr>
            </w:pPr>
            <w:r w:rsidRPr="00F34A59">
              <w:rPr>
                <w:rFonts w:ascii="Times New Roman" w:eastAsia="Times New Roman" w:hAnsi="Times New Roman" w:cs="Times New Roman"/>
                <w:b/>
                <w:lang w:val="en-US"/>
              </w:rPr>
              <w:t xml:space="preserve">(b) Măsline tăiate în jumătate: </w:t>
            </w:r>
            <w:r w:rsidR="00D32FFD">
              <w:rPr>
                <w:rFonts w:ascii="Times New Roman" w:eastAsia="Times New Roman" w:hAnsi="Times New Roman" w:cs="Times New Roman"/>
                <w:lang w:val="en-US"/>
              </w:rPr>
              <w:t>măsline fără sâmbure</w:t>
            </w:r>
            <w:r w:rsidRPr="00F34A59">
              <w:rPr>
                <w:rFonts w:ascii="Times New Roman" w:eastAsia="Times New Roman" w:hAnsi="Times New Roman" w:cs="Times New Roman"/>
                <w:lang w:val="en-US"/>
              </w:rPr>
              <w:t xml:space="preserve"> sau umplute, tăiate î</w:t>
            </w:r>
            <w:r w:rsidR="00D32FFD">
              <w:rPr>
                <w:rFonts w:ascii="Times New Roman" w:eastAsia="Times New Roman" w:hAnsi="Times New Roman" w:cs="Times New Roman"/>
                <w:lang w:val="en-US"/>
              </w:rPr>
              <w:t xml:space="preserve">n două părți aproximativ egale, </w:t>
            </w:r>
            <w:r w:rsidRPr="00F34A59">
              <w:rPr>
                <w:rFonts w:ascii="Times New Roman" w:eastAsia="Times New Roman" w:hAnsi="Times New Roman" w:cs="Times New Roman"/>
                <w:lang w:val="en-US"/>
              </w:rPr>
              <w:t>perpendicular pe axa longitudinală a fructului.</w:t>
            </w:r>
          </w:p>
          <w:p w:rsidR="00C5725D" w:rsidRPr="00F34A59" w:rsidRDefault="00C5725D" w:rsidP="00C5050F">
            <w:pPr>
              <w:jc w:val="both"/>
              <w:rPr>
                <w:rFonts w:ascii="Times New Roman" w:eastAsia="Times New Roman" w:hAnsi="Times New Roman" w:cs="Times New Roman"/>
                <w:b/>
                <w:lang w:val="en-US"/>
              </w:rPr>
            </w:pPr>
            <w:r w:rsidRPr="00F34A59">
              <w:rPr>
                <w:rFonts w:ascii="Times New Roman" w:eastAsia="Times New Roman" w:hAnsi="Times New Roman" w:cs="Times New Roman"/>
                <w:b/>
                <w:lang w:val="en-US"/>
              </w:rPr>
              <w:t xml:space="preserve">(c) Măsline tăiate în sferturi: </w:t>
            </w:r>
            <w:r w:rsidRPr="00F34A59">
              <w:rPr>
                <w:rFonts w:ascii="Times New Roman" w:eastAsia="Times New Roman" w:hAnsi="Times New Roman" w:cs="Times New Roman"/>
                <w:lang w:val="en-US"/>
              </w:rPr>
              <w:t>măsline fără sâmbur</w:t>
            </w:r>
            <w:r w:rsidR="00D32FFD">
              <w:rPr>
                <w:rFonts w:ascii="Times New Roman" w:eastAsia="Times New Roman" w:hAnsi="Times New Roman" w:cs="Times New Roman"/>
                <w:lang w:val="en-US"/>
              </w:rPr>
              <w:t>e</w:t>
            </w:r>
            <w:r w:rsidRPr="00F34A59">
              <w:rPr>
                <w:rFonts w:ascii="Times New Roman" w:eastAsia="Times New Roman" w:hAnsi="Times New Roman" w:cs="Times New Roman"/>
                <w:lang w:val="en-US"/>
              </w:rPr>
              <w:t xml:space="preserve"> </w:t>
            </w:r>
            <w:r w:rsidR="00D32FFD">
              <w:rPr>
                <w:rFonts w:ascii="Times New Roman" w:eastAsia="Times New Roman" w:hAnsi="Times New Roman" w:cs="Times New Roman"/>
                <w:lang w:val="en-US"/>
              </w:rPr>
              <w:t xml:space="preserve">tăiate în patru </w:t>
            </w:r>
            <w:r w:rsidRPr="00F34A59">
              <w:rPr>
                <w:rFonts w:ascii="Times New Roman" w:eastAsia="Times New Roman" w:hAnsi="Times New Roman" w:cs="Times New Roman"/>
                <w:lang w:val="en-US"/>
              </w:rPr>
              <w:t>părți aproximativ egale</w:t>
            </w:r>
            <w:r w:rsidR="00D32FFD">
              <w:rPr>
                <w:rFonts w:ascii="Times New Roman" w:eastAsia="Times New Roman" w:hAnsi="Times New Roman" w:cs="Times New Roman"/>
                <w:lang w:val="en-US"/>
              </w:rPr>
              <w:t>, pe axa principal</w:t>
            </w:r>
            <w:r w:rsidR="00B67A15">
              <w:rPr>
                <w:rFonts w:ascii="Times New Roman" w:eastAsia="Times New Roman" w:hAnsi="Times New Roman" w:cs="Times New Roman"/>
                <w:lang w:val="en-US"/>
              </w:rPr>
              <w:t>ă</w:t>
            </w:r>
            <w:r w:rsidR="00D32FFD">
              <w:rPr>
                <w:rFonts w:ascii="Times New Roman" w:eastAsia="Times New Roman" w:hAnsi="Times New Roman" w:cs="Times New Roman"/>
                <w:lang w:val="en-US"/>
              </w:rPr>
              <w:t xml:space="preserve"> a fructului </w:t>
            </w:r>
            <w:r w:rsidRPr="00F34A59">
              <w:rPr>
                <w:rFonts w:ascii="Times New Roman" w:eastAsia="Times New Roman" w:hAnsi="Times New Roman" w:cs="Times New Roman"/>
                <w:lang w:val="en-US"/>
              </w:rPr>
              <w:t xml:space="preserve">și perpendicular pe </w:t>
            </w:r>
            <w:r w:rsidR="00D32FFD">
              <w:rPr>
                <w:rFonts w:ascii="Times New Roman" w:eastAsia="Times New Roman" w:hAnsi="Times New Roman" w:cs="Times New Roman"/>
                <w:lang w:val="en-US"/>
              </w:rPr>
              <w:t>aceasta</w:t>
            </w:r>
            <w:r w:rsidRPr="00F34A59">
              <w:rPr>
                <w:rFonts w:ascii="Times New Roman" w:eastAsia="Times New Roman" w:hAnsi="Times New Roman" w:cs="Times New Roman"/>
                <w:lang w:val="en-US"/>
              </w:rPr>
              <w:t>.</w:t>
            </w:r>
          </w:p>
          <w:p w:rsidR="00C5725D" w:rsidRPr="00F34A59" w:rsidRDefault="00C5725D" w:rsidP="00C5050F">
            <w:pPr>
              <w:jc w:val="both"/>
              <w:rPr>
                <w:rFonts w:ascii="Times New Roman" w:eastAsia="Times New Roman" w:hAnsi="Times New Roman" w:cs="Times New Roman"/>
                <w:b/>
                <w:lang w:val="en-US"/>
              </w:rPr>
            </w:pPr>
            <w:r w:rsidRPr="00F34A59">
              <w:rPr>
                <w:rFonts w:ascii="Times New Roman" w:eastAsia="Times New Roman" w:hAnsi="Times New Roman" w:cs="Times New Roman"/>
                <w:b/>
                <w:lang w:val="en-US"/>
              </w:rPr>
              <w:t xml:space="preserve">(d) Măsline împărțite: </w:t>
            </w:r>
            <w:r w:rsidRPr="00F34A59">
              <w:rPr>
                <w:rFonts w:ascii="Times New Roman" w:eastAsia="Times New Roman" w:hAnsi="Times New Roman" w:cs="Times New Roman"/>
                <w:lang w:val="en-US"/>
              </w:rPr>
              <w:t xml:space="preserve">măsline </w:t>
            </w:r>
            <w:r w:rsidR="00D32FFD">
              <w:rPr>
                <w:rFonts w:ascii="Times New Roman" w:eastAsia="Times New Roman" w:hAnsi="Times New Roman" w:cs="Times New Roman"/>
                <w:lang w:val="en-US"/>
              </w:rPr>
              <w:t xml:space="preserve">fără </w:t>
            </w:r>
            <w:r w:rsidRPr="00F34A59">
              <w:rPr>
                <w:rFonts w:ascii="Times New Roman" w:eastAsia="Times New Roman" w:hAnsi="Times New Roman" w:cs="Times New Roman"/>
                <w:lang w:val="en-US"/>
              </w:rPr>
              <w:t>sâmbur</w:t>
            </w:r>
            <w:r w:rsidR="00D32FFD">
              <w:rPr>
                <w:rFonts w:ascii="Times New Roman" w:eastAsia="Times New Roman" w:hAnsi="Times New Roman" w:cs="Times New Roman"/>
                <w:lang w:val="en-US"/>
              </w:rPr>
              <w:t>e</w:t>
            </w:r>
            <w:r w:rsidRPr="00F34A59">
              <w:rPr>
                <w:rFonts w:ascii="Times New Roman" w:eastAsia="Times New Roman" w:hAnsi="Times New Roman" w:cs="Times New Roman"/>
                <w:lang w:val="en-US"/>
              </w:rPr>
              <w:t xml:space="preserve"> tăiate pe lungime în mai mult de patru părți aproximativ egale.</w:t>
            </w:r>
          </w:p>
          <w:p w:rsidR="00C5725D" w:rsidRPr="00F34A59" w:rsidRDefault="00C5725D" w:rsidP="00C5050F">
            <w:pPr>
              <w:jc w:val="both"/>
              <w:rPr>
                <w:rFonts w:ascii="Times New Roman" w:eastAsia="Times New Roman" w:hAnsi="Times New Roman" w:cs="Times New Roman"/>
                <w:b/>
                <w:lang w:val="en-US"/>
              </w:rPr>
            </w:pPr>
            <w:r w:rsidRPr="00F34A59">
              <w:rPr>
                <w:rFonts w:ascii="Times New Roman" w:eastAsia="Times New Roman" w:hAnsi="Times New Roman" w:cs="Times New Roman"/>
                <w:b/>
                <w:lang w:val="en-US"/>
              </w:rPr>
              <w:t xml:space="preserve">(e) Măsline tăiate felii: </w:t>
            </w:r>
            <w:r w:rsidRPr="00F34A59">
              <w:rPr>
                <w:rFonts w:ascii="Times New Roman" w:eastAsia="Times New Roman" w:hAnsi="Times New Roman" w:cs="Times New Roman"/>
                <w:lang w:val="en-US"/>
              </w:rPr>
              <w:t xml:space="preserve">măsline fără sâmburi sau umplute, tăiate în </w:t>
            </w:r>
            <w:r w:rsidR="00D32FFD">
              <w:rPr>
                <w:rFonts w:ascii="Times New Roman" w:eastAsia="Times New Roman" w:hAnsi="Times New Roman" w:cs="Times New Roman"/>
                <w:lang w:val="en-US"/>
              </w:rPr>
              <w:t>felii</w:t>
            </w:r>
            <w:r w:rsidRPr="00F34A59">
              <w:rPr>
                <w:rFonts w:ascii="Times New Roman" w:eastAsia="Times New Roman" w:hAnsi="Times New Roman" w:cs="Times New Roman"/>
                <w:lang w:val="en-US"/>
              </w:rPr>
              <w:t xml:space="preserve"> de grosime </w:t>
            </w:r>
            <w:r w:rsidR="00D32FFD">
              <w:rPr>
                <w:rFonts w:ascii="Times New Roman" w:eastAsia="Times New Roman" w:hAnsi="Times New Roman" w:cs="Times New Roman"/>
                <w:lang w:val="en-US"/>
              </w:rPr>
              <w:t xml:space="preserve">relativ </w:t>
            </w:r>
            <w:r w:rsidRPr="00F34A59">
              <w:rPr>
                <w:rFonts w:ascii="Times New Roman" w:eastAsia="Times New Roman" w:hAnsi="Times New Roman" w:cs="Times New Roman"/>
                <w:lang w:val="en-US"/>
              </w:rPr>
              <w:t>de uniformă.</w:t>
            </w:r>
          </w:p>
          <w:p w:rsidR="00C5725D" w:rsidRPr="00F34A59" w:rsidRDefault="00C5725D" w:rsidP="00C5050F">
            <w:pPr>
              <w:jc w:val="both"/>
              <w:rPr>
                <w:rFonts w:ascii="Times New Roman" w:eastAsia="Times New Roman" w:hAnsi="Times New Roman" w:cs="Times New Roman"/>
                <w:b/>
                <w:lang w:val="en-US"/>
              </w:rPr>
            </w:pPr>
            <w:r w:rsidRPr="00F34A59">
              <w:rPr>
                <w:rFonts w:ascii="Times New Roman" w:eastAsia="Times New Roman" w:hAnsi="Times New Roman" w:cs="Times New Roman"/>
                <w:b/>
                <w:lang w:val="en-US"/>
              </w:rPr>
              <w:t xml:space="preserve">(f) Măsline tocate sau </w:t>
            </w:r>
            <w:r w:rsidR="006C6D35">
              <w:rPr>
                <w:rFonts w:ascii="Times New Roman" w:eastAsia="Times New Roman" w:hAnsi="Times New Roman" w:cs="Times New Roman"/>
                <w:b/>
                <w:lang w:val="en-US"/>
              </w:rPr>
              <w:t>mărunțite</w:t>
            </w:r>
            <w:r w:rsidRPr="00F34A59">
              <w:rPr>
                <w:rFonts w:ascii="Times New Roman" w:eastAsia="Times New Roman" w:hAnsi="Times New Roman" w:cs="Times New Roman"/>
                <w:b/>
                <w:lang w:val="en-US"/>
              </w:rPr>
              <w:t xml:space="preserve">: </w:t>
            </w:r>
            <w:r w:rsidRPr="00F34A59">
              <w:rPr>
                <w:rFonts w:ascii="Times New Roman" w:eastAsia="Times New Roman" w:hAnsi="Times New Roman" w:cs="Times New Roman"/>
                <w:lang w:val="en-US"/>
              </w:rPr>
              <w:t>buc</w:t>
            </w:r>
            <w:r w:rsidR="006C6D35">
              <w:rPr>
                <w:rFonts w:ascii="Times New Roman" w:eastAsia="Times New Roman" w:hAnsi="Times New Roman" w:cs="Times New Roman"/>
                <w:lang w:val="en-US"/>
              </w:rPr>
              <w:t>ăți mici de măsline fără sâmbure</w:t>
            </w:r>
            <w:r w:rsidRPr="00F34A59">
              <w:rPr>
                <w:rFonts w:ascii="Times New Roman" w:eastAsia="Times New Roman" w:hAnsi="Times New Roman" w:cs="Times New Roman"/>
                <w:lang w:val="en-US"/>
              </w:rPr>
              <w:t>, fără formă definită și practic lipsit</w:t>
            </w:r>
            <w:r w:rsidR="006C6D35">
              <w:rPr>
                <w:rFonts w:ascii="Times New Roman" w:eastAsia="Times New Roman" w:hAnsi="Times New Roman" w:cs="Times New Roman"/>
                <w:lang w:val="en-US"/>
              </w:rPr>
              <w:t>e de unităţi de inserție a peduncului</w:t>
            </w:r>
            <w:r w:rsidRPr="00F34A59">
              <w:rPr>
                <w:rFonts w:ascii="Times New Roman" w:eastAsia="Times New Roman" w:hAnsi="Times New Roman" w:cs="Times New Roman"/>
                <w:lang w:val="en-US"/>
              </w:rPr>
              <w:t xml:space="preserve"> (nu mai mult de 5 la </w:t>
            </w:r>
            <w:r w:rsidR="006C6D35">
              <w:rPr>
                <w:rFonts w:ascii="Times New Roman" w:eastAsia="Times New Roman" w:hAnsi="Times New Roman" w:cs="Times New Roman"/>
                <w:lang w:val="en-US"/>
              </w:rPr>
              <w:t>sută</w:t>
            </w:r>
            <w:r w:rsidRPr="00F34A59">
              <w:rPr>
                <w:rFonts w:ascii="Times New Roman" w:eastAsia="Times New Roman" w:hAnsi="Times New Roman" w:cs="Times New Roman"/>
                <w:lang w:val="en-US"/>
              </w:rPr>
              <w:t xml:space="preserve"> de</w:t>
            </w:r>
            <w:r w:rsidR="006C6D35">
              <w:rPr>
                <w:rFonts w:ascii="Times New Roman" w:eastAsia="Times New Roman" w:hAnsi="Times New Roman" w:cs="Times New Roman"/>
                <w:lang w:val="en-US"/>
              </w:rPr>
              <w:t xml:space="preserve"> astfel de unități în greutate)</w:t>
            </w:r>
            <w:r w:rsidRPr="00F34A59">
              <w:rPr>
                <w:rFonts w:ascii="Times New Roman" w:eastAsia="Times New Roman" w:hAnsi="Times New Roman" w:cs="Times New Roman"/>
                <w:lang w:val="en-US"/>
              </w:rPr>
              <w:t>, precum și de fragmente de feli</w:t>
            </w:r>
            <w:r w:rsidR="006C6D35">
              <w:rPr>
                <w:rFonts w:ascii="Times New Roman" w:eastAsia="Times New Roman" w:hAnsi="Times New Roman" w:cs="Times New Roman"/>
                <w:lang w:val="en-US"/>
              </w:rPr>
              <w:t>i</w:t>
            </w:r>
            <w:r w:rsidRPr="00F34A59">
              <w:rPr>
                <w:rFonts w:ascii="Times New Roman" w:eastAsia="Times New Roman" w:hAnsi="Times New Roman" w:cs="Times New Roman"/>
                <w:lang w:val="en-US"/>
              </w:rPr>
              <w:t>.</w:t>
            </w:r>
          </w:p>
          <w:p w:rsidR="00C5725D" w:rsidRDefault="00C5725D" w:rsidP="00C5050F">
            <w:pPr>
              <w:jc w:val="both"/>
              <w:rPr>
                <w:rFonts w:ascii="Times New Roman" w:eastAsia="Times New Roman" w:hAnsi="Times New Roman" w:cs="Times New Roman"/>
                <w:lang w:val="en-US"/>
              </w:rPr>
            </w:pPr>
            <w:r w:rsidRPr="00F34A59">
              <w:rPr>
                <w:rFonts w:ascii="Times New Roman" w:eastAsia="Times New Roman" w:hAnsi="Times New Roman" w:cs="Times New Roman"/>
                <w:b/>
                <w:lang w:val="en-US"/>
              </w:rPr>
              <w:t xml:space="preserve">(g) Măsline sparte: </w:t>
            </w:r>
            <w:r w:rsidRPr="00F34A59">
              <w:rPr>
                <w:rFonts w:ascii="Times New Roman" w:eastAsia="Times New Roman" w:hAnsi="Times New Roman" w:cs="Times New Roman"/>
                <w:lang w:val="en-US"/>
              </w:rPr>
              <w:t>măsline sparte în timp</w:t>
            </w:r>
            <w:r w:rsidR="006C6D35">
              <w:rPr>
                <w:rFonts w:ascii="Times New Roman" w:eastAsia="Times New Roman" w:hAnsi="Times New Roman" w:cs="Times New Roman"/>
                <w:lang w:val="en-US"/>
              </w:rPr>
              <w:t>ul procesului</w:t>
            </w:r>
            <w:r w:rsidRPr="00F34A59">
              <w:rPr>
                <w:rFonts w:ascii="Times New Roman" w:eastAsia="Times New Roman" w:hAnsi="Times New Roman" w:cs="Times New Roman"/>
                <w:lang w:val="en-US"/>
              </w:rPr>
              <w:t xml:space="preserve"> </w:t>
            </w:r>
            <w:r w:rsidR="006C6D35">
              <w:rPr>
                <w:rFonts w:ascii="Times New Roman" w:eastAsia="Times New Roman" w:hAnsi="Times New Roman" w:cs="Times New Roman"/>
                <w:lang w:val="en-US"/>
              </w:rPr>
              <w:t xml:space="preserve">de îndepărtare a </w:t>
            </w:r>
            <w:r w:rsidRPr="00F34A59">
              <w:rPr>
                <w:rFonts w:ascii="Times New Roman" w:eastAsia="Times New Roman" w:hAnsi="Times New Roman" w:cs="Times New Roman"/>
                <w:lang w:val="en-US"/>
              </w:rPr>
              <w:t>sâmbure</w:t>
            </w:r>
            <w:r w:rsidR="006C6D35">
              <w:rPr>
                <w:rFonts w:ascii="Times New Roman" w:eastAsia="Times New Roman" w:hAnsi="Times New Roman" w:cs="Times New Roman"/>
                <w:lang w:val="en-US"/>
              </w:rPr>
              <w:t>lui</w:t>
            </w:r>
            <w:r w:rsidRPr="00F34A59">
              <w:rPr>
                <w:rFonts w:ascii="Times New Roman" w:eastAsia="Times New Roman" w:hAnsi="Times New Roman" w:cs="Times New Roman"/>
                <w:lang w:val="en-US"/>
              </w:rPr>
              <w:t xml:space="preserve"> sau umple</w:t>
            </w:r>
            <w:r w:rsidR="006C6D35">
              <w:rPr>
                <w:rFonts w:ascii="Times New Roman" w:eastAsia="Times New Roman" w:hAnsi="Times New Roman" w:cs="Times New Roman"/>
                <w:lang w:val="en-US"/>
              </w:rPr>
              <w:t>rii</w:t>
            </w:r>
            <w:r w:rsidRPr="00F34A59">
              <w:rPr>
                <w:rFonts w:ascii="Times New Roman" w:eastAsia="Times New Roman" w:hAnsi="Times New Roman" w:cs="Times New Roman"/>
                <w:lang w:val="en-US"/>
              </w:rPr>
              <w:t xml:space="preserve">. </w:t>
            </w:r>
            <w:r w:rsidR="006C6D35">
              <w:rPr>
                <w:rFonts w:ascii="Times New Roman" w:eastAsia="Times New Roman" w:hAnsi="Times New Roman" w:cs="Times New Roman"/>
                <w:lang w:val="en-US"/>
              </w:rPr>
              <w:t xml:space="preserve">Acestea </w:t>
            </w:r>
            <w:r w:rsidRPr="00F34A59">
              <w:rPr>
                <w:rFonts w:ascii="Times New Roman" w:eastAsia="Times New Roman" w:hAnsi="Times New Roman" w:cs="Times New Roman"/>
                <w:lang w:val="en-US"/>
              </w:rPr>
              <w:t>pot conține bucăți din material</w:t>
            </w:r>
            <w:r w:rsidR="006C6D35">
              <w:rPr>
                <w:rFonts w:ascii="Times New Roman" w:eastAsia="Times New Roman" w:hAnsi="Times New Roman" w:cs="Times New Roman"/>
                <w:lang w:val="en-US"/>
              </w:rPr>
              <w:t>ul</w:t>
            </w:r>
            <w:r w:rsidRPr="00F34A59">
              <w:rPr>
                <w:rFonts w:ascii="Times New Roman" w:eastAsia="Times New Roman" w:hAnsi="Times New Roman" w:cs="Times New Roman"/>
                <w:lang w:val="en-US"/>
              </w:rPr>
              <w:t xml:space="preserve"> de umplutură.</w:t>
            </w:r>
          </w:p>
          <w:p w:rsidR="00C5725D" w:rsidRPr="00F71A31" w:rsidRDefault="00C5725D" w:rsidP="00C5050F">
            <w:pPr>
              <w:jc w:val="both"/>
              <w:rPr>
                <w:rFonts w:ascii="Times New Roman" w:eastAsia="Times New Roman" w:hAnsi="Times New Roman" w:cs="Times New Roman"/>
                <w:b/>
                <w:lang w:val="en-US"/>
              </w:rPr>
            </w:pPr>
            <w:r w:rsidRPr="00F71A31">
              <w:rPr>
                <w:rFonts w:ascii="Times New Roman" w:eastAsia="Times New Roman" w:hAnsi="Times New Roman" w:cs="Times New Roman"/>
                <w:b/>
                <w:lang w:val="en-US"/>
              </w:rPr>
              <w:t xml:space="preserve">2.4.3 Măsline umplute: </w:t>
            </w:r>
            <w:r w:rsidRPr="00F71A31">
              <w:rPr>
                <w:rFonts w:ascii="Times New Roman" w:eastAsia="Times New Roman" w:hAnsi="Times New Roman" w:cs="Times New Roman"/>
                <w:lang w:val="en-US"/>
              </w:rPr>
              <w:t>măsline fără sâmbur</w:t>
            </w:r>
            <w:r w:rsidR="006C6D35">
              <w:rPr>
                <w:rFonts w:ascii="Times New Roman" w:eastAsia="Times New Roman" w:hAnsi="Times New Roman" w:cs="Times New Roman"/>
                <w:lang w:val="en-US"/>
              </w:rPr>
              <w:t>e</w:t>
            </w:r>
            <w:r w:rsidRPr="00F71A31">
              <w:rPr>
                <w:rFonts w:ascii="Times New Roman" w:eastAsia="Times New Roman" w:hAnsi="Times New Roman" w:cs="Times New Roman"/>
                <w:lang w:val="en-US"/>
              </w:rPr>
              <w:t xml:space="preserve"> umplute fie cu unul sau mai multe produse </w:t>
            </w:r>
            <w:r w:rsidR="006C6D35">
              <w:rPr>
                <w:rFonts w:ascii="Times New Roman" w:eastAsia="Times New Roman" w:hAnsi="Times New Roman" w:cs="Times New Roman"/>
                <w:lang w:val="en-US"/>
              </w:rPr>
              <w:t>corespunzătoare</w:t>
            </w:r>
            <w:r w:rsidRPr="00F71A31">
              <w:rPr>
                <w:rFonts w:ascii="Times New Roman" w:eastAsia="Times New Roman" w:hAnsi="Times New Roman" w:cs="Times New Roman"/>
                <w:lang w:val="en-US"/>
              </w:rPr>
              <w:t xml:space="preserve"> (</w:t>
            </w:r>
            <w:r w:rsidR="006C6D35">
              <w:rPr>
                <w:rFonts w:ascii="Times New Roman" w:eastAsia="Times New Roman" w:hAnsi="Times New Roman" w:cs="Times New Roman"/>
                <w:lang w:val="en-US"/>
              </w:rPr>
              <w:t>ardei, ceapă, migdale, țelină</w:t>
            </w:r>
            <w:r w:rsidRPr="00F71A31">
              <w:rPr>
                <w:rFonts w:ascii="Times New Roman" w:eastAsia="Times New Roman" w:hAnsi="Times New Roman" w:cs="Times New Roman"/>
                <w:lang w:val="en-US"/>
              </w:rPr>
              <w:t>, hamsii, masline</w:t>
            </w:r>
            <w:r w:rsidR="006C6D35">
              <w:rPr>
                <w:rFonts w:ascii="Times New Roman" w:eastAsia="Times New Roman" w:hAnsi="Times New Roman" w:cs="Times New Roman"/>
                <w:lang w:val="en-US"/>
              </w:rPr>
              <w:t>, coaja de portocală sau de lămâ</w:t>
            </w:r>
            <w:r w:rsidRPr="00F71A31">
              <w:rPr>
                <w:rFonts w:ascii="Times New Roman" w:eastAsia="Times New Roman" w:hAnsi="Times New Roman" w:cs="Times New Roman"/>
                <w:lang w:val="en-US"/>
              </w:rPr>
              <w:t>ie, alune, capere etc.) sau cu paste comestibile.</w:t>
            </w:r>
          </w:p>
          <w:p w:rsidR="00C5725D" w:rsidRPr="00F71A31" w:rsidRDefault="00C5725D" w:rsidP="00C5050F">
            <w:pPr>
              <w:jc w:val="both"/>
              <w:rPr>
                <w:rFonts w:ascii="Times New Roman" w:eastAsia="Times New Roman" w:hAnsi="Times New Roman" w:cs="Times New Roman"/>
                <w:b/>
                <w:lang w:val="en-US"/>
              </w:rPr>
            </w:pPr>
            <w:r w:rsidRPr="00F71A31">
              <w:rPr>
                <w:rFonts w:ascii="Times New Roman" w:eastAsia="Times New Roman" w:hAnsi="Times New Roman" w:cs="Times New Roman"/>
                <w:b/>
                <w:lang w:val="en-US"/>
              </w:rPr>
              <w:t xml:space="preserve">2.4.4 </w:t>
            </w:r>
            <w:r w:rsidR="003E4A59">
              <w:rPr>
                <w:rFonts w:ascii="Times New Roman" w:eastAsia="Times New Roman" w:hAnsi="Times New Roman" w:cs="Times New Roman"/>
                <w:b/>
                <w:lang w:val="en-US"/>
              </w:rPr>
              <w:t>Salată de m</w:t>
            </w:r>
            <w:r w:rsidRPr="00F71A31">
              <w:rPr>
                <w:rFonts w:ascii="Times New Roman" w:eastAsia="Times New Roman" w:hAnsi="Times New Roman" w:cs="Times New Roman"/>
                <w:b/>
                <w:lang w:val="en-US"/>
              </w:rPr>
              <w:t xml:space="preserve">ăsline: </w:t>
            </w:r>
            <w:r w:rsidRPr="00F71A31">
              <w:rPr>
                <w:rFonts w:ascii="Times New Roman" w:eastAsia="Times New Roman" w:hAnsi="Times New Roman" w:cs="Times New Roman"/>
                <w:lang w:val="en-US"/>
              </w:rPr>
              <w:t>măsline întregi</w:t>
            </w:r>
            <w:r w:rsidR="003E4A59">
              <w:rPr>
                <w:rFonts w:ascii="Times New Roman" w:eastAsia="Times New Roman" w:hAnsi="Times New Roman" w:cs="Times New Roman"/>
                <w:lang w:val="en-US"/>
              </w:rPr>
              <w:t xml:space="preserve"> sparte</w:t>
            </w:r>
            <w:r w:rsidRPr="00F71A31">
              <w:rPr>
                <w:rFonts w:ascii="Times New Roman" w:eastAsia="Times New Roman" w:hAnsi="Times New Roman" w:cs="Times New Roman"/>
                <w:lang w:val="en-US"/>
              </w:rPr>
              <w:t xml:space="preserve"> sau sparte și </w:t>
            </w:r>
            <w:r w:rsidR="003E4A59">
              <w:rPr>
                <w:rFonts w:ascii="Times New Roman" w:eastAsia="Times New Roman" w:hAnsi="Times New Roman" w:cs="Times New Roman"/>
                <w:lang w:val="en-US"/>
              </w:rPr>
              <w:t xml:space="preserve">fără </w:t>
            </w:r>
            <w:r w:rsidRPr="00F71A31">
              <w:rPr>
                <w:rFonts w:ascii="Times New Roman" w:eastAsia="Times New Roman" w:hAnsi="Times New Roman" w:cs="Times New Roman"/>
                <w:lang w:val="en-US"/>
              </w:rPr>
              <w:t>sâmb</w:t>
            </w:r>
            <w:r w:rsidR="003E4A59">
              <w:rPr>
                <w:rFonts w:ascii="Times New Roman" w:eastAsia="Times New Roman" w:hAnsi="Times New Roman" w:cs="Times New Roman"/>
                <w:lang w:val="en-US"/>
              </w:rPr>
              <w:t>u</w:t>
            </w:r>
            <w:r w:rsidRPr="00F71A31">
              <w:rPr>
                <w:rFonts w:ascii="Times New Roman" w:eastAsia="Times New Roman" w:hAnsi="Times New Roman" w:cs="Times New Roman"/>
                <w:lang w:val="en-US"/>
              </w:rPr>
              <w:t>r</w:t>
            </w:r>
            <w:r w:rsidR="003E4A59">
              <w:rPr>
                <w:rFonts w:ascii="Times New Roman" w:eastAsia="Times New Roman" w:hAnsi="Times New Roman" w:cs="Times New Roman"/>
                <w:lang w:val="en-US"/>
              </w:rPr>
              <w:t>e</w:t>
            </w:r>
            <w:r w:rsidRPr="00F71A31">
              <w:rPr>
                <w:rFonts w:ascii="Times New Roman" w:eastAsia="Times New Roman" w:hAnsi="Times New Roman" w:cs="Times New Roman"/>
                <w:lang w:val="en-US"/>
              </w:rPr>
              <w:t xml:space="preserve">, cu sau fără capere, plus material de umplutură, </w:t>
            </w:r>
            <w:r w:rsidRPr="00F71A31">
              <w:rPr>
                <w:rFonts w:ascii="Times New Roman" w:eastAsia="Times New Roman" w:hAnsi="Times New Roman" w:cs="Times New Roman"/>
                <w:lang w:val="en-US"/>
              </w:rPr>
              <w:lastRenderedPageBreak/>
              <w:t xml:space="preserve">unde maslinele sunt cele mai numeroase </w:t>
            </w:r>
            <w:r w:rsidR="003E4A59">
              <w:rPr>
                <w:rFonts w:ascii="Times New Roman" w:eastAsia="Times New Roman" w:hAnsi="Times New Roman" w:cs="Times New Roman"/>
                <w:lang w:val="en-US"/>
              </w:rPr>
              <w:t>în comparatie cu î</w:t>
            </w:r>
            <w:r w:rsidRPr="00F71A31">
              <w:rPr>
                <w:rFonts w:ascii="Times New Roman" w:eastAsia="Times New Roman" w:hAnsi="Times New Roman" w:cs="Times New Roman"/>
                <w:lang w:val="en-US"/>
              </w:rPr>
              <w:t>ntregul produs comercializat.</w:t>
            </w:r>
          </w:p>
          <w:p w:rsidR="00C5725D" w:rsidRDefault="00C5725D" w:rsidP="00C5050F">
            <w:pPr>
              <w:jc w:val="both"/>
              <w:rPr>
                <w:rFonts w:ascii="Times New Roman" w:eastAsia="Times New Roman" w:hAnsi="Times New Roman" w:cs="Times New Roman"/>
                <w:lang w:val="en-US"/>
              </w:rPr>
            </w:pPr>
            <w:r w:rsidRPr="00F71A31">
              <w:rPr>
                <w:rFonts w:ascii="Times New Roman" w:eastAsia="Times New Roman" w:hAnsi="Times New Roman" w:cs="Times New Roman"/>
                <w:b/>
                <w:lang w:val="en-US"/>
              </w:rPr>
              <w:t>2.4.5 Măsline cu capere sau amestec</w:t>
            </w:r>
            <w:r w:rsidR="003E4A59">
              <w:rPr>
                <w:rFonts w:ascii="Times New Roman" w:eastAsia="Times New Roman" w:hAnsi="Times New Roman" w:cs="Times New Roman"/>
                <w:b/>
                <w:lang w:val="en-US"/>
              </w:rPr>
              <w:t>uri</w:t>
            </w:r>
            <w:r w:rsidRPr="00F71A31">
              <w:rPr>
                <w:rFonts w:ascii="Times New Roman" w:eastAsia="Times New Roman" w:hAnsi="Times New Roman" w:cs="Times New Roman"/>
                <w:b/>
                <w:lang w:val="en-US"/>
              </w:rPr>
              <w:t xml:space="preserve">: </w:t>
            </w:r>
            <w:r w:rsidRPr="00F71A31">
              <w:rPr>
                <w:rFonts w:ascii="Times New Roman" w:eastAsia="Times New Roman" w:hAnsi="Times New Roman" w:cs="Times New Roman"/>
                <w:lang w:val="en-US"/>
              </w:rPr>
              <w:t xml:space="preserve">măsline întregi sau fără sâmburi, de obicei </w:t>
            </w:r>
            <w:r w:rsidR="003E4A59">
              <w:rPr>
                <w:rFonts w:ascii="Times New Roman" w:eastAsia="Times New Roman" w:hAnsi="Times New Roman" w:cs="Times New Roman"/>
                <w:lang w:val="en-US"/>
              </w:rPr>
              <w:t xml:space="preserve">de dimensiuni </w:t>
            </w:r>
            <w:r w:rsidRPr="00F71A31">
              <w:rPr>
                <w:rFonts w:ascii="Times New Roman" w:eastAsia="Times New Roman" w:hAnsi="Times New Roman" w:cs="Times New Roman"/>
                <w:lang w:val="en-US"/>
              </w:rPr>
              <w:t>mici, cu capere și cu sau</w:t>
            </w:r>
            <w:r w:rsidR="003E4A59">
              <w:rPr>
                <w:rFonts w:ascii="Times New Roman" w:eastAsia="Times New Roman" w:hAnsi="Times New Roman" w:cs="Times New Roman"/>
                <w:lang w:val="en-US"/>
              </w:rPr>
              <w:t xml:space="preserve"> </w:t>
            </w:r>
            <w:r w:rsidRPr="00F71A31">
              <w:rPr>
                <w:rFonts w:ascii="Times New Roman" w:eastAsia="Times New Roman" w:hAnsi="Times New Roman" w:cs="Times New Roman"/>
                <w:lang w:val="en-US"/>
              </w:rPr>
              <w:t>fără umplutură, ambalat</w:t>
            </w:r>
            <w:r w:rsidR="003E4A59">
              <w:rPr>
                <w:rFonts w:ascii="Times New Roman" w:eastAsia="Times New Roman" w:hAnsi="Times New Roman" w:cs="Times New Roman"/>
                <w:lang w:val="en-US"/>
              </w:rPr>
              <w:t>e</w:t>
            </w:r>
            <w:r w:rsidRPr="00F71A31">
              <w:rPr>
                <w:rFonts w:ascii="Times New Roman" w:eastAsia="Times New Roman" w:hAnsi="Times New Roman" w:cs="Times New Roman"/>
                <w:lang w:val="en-US"/>
              </w:rPr>
              <w:t xml:space="preserve"> </w:t>
            </w:r>
            <w:r w:rsidR="003E4A59">
              <w:rPr>
                <w:rFonts w:ascii="Times New Roman" w:eastAsia="Times New Roman" w:hAnsi="Times New Roman" w:cs="Times New Roman"/>
                <w:lang w:val="en-US"/>
              </w:rPr>
              <w:t xml:space="preserve">împreună </w:t>
            </w:r>
            <w:r w:rsidRPr="00F71A31">
              <w:rPr>
                <w:rFonts w:ascii="Times New Roman" w:eastAsia="Times New Roman" w:hAnsi="Times New Roman" w:cs="Times New Roman"/>
                <w:lang w:val="en-US"/>
              </w:rPr>
              <w:t>cu alte produse comestibile murate, cum ar fi</w:t>
            </w:r>
            <w:r w:rsidR="003E4A59">
              <w:rPr>
                <w:rFonts w:ascii="Times New Roman" w:eastAsia="Times New Roman" w:hAnsi="Times New Roman" w:cs="Times New Roman"/>
                <w:lang w:val="en-US"/>
              </w:rPr>
              <w:t>:</w:t>
            </w:r>
            <w:r w:rsidRPr="00F71A31">
              <w:rPr>
                <w:rFonts w:ascii="Times New Roman" w:eastAsia="Times New Roman" w:hAnsi="Times New Roman" w:cs="Times New Roman"/>
                <w:lang w:val="en-US"/>
              </w:rPr>
              <w:t xml:space="preserve"> bucăți de ceapă, morcov, țelină, ardei și alte ingrediente </w:t>
            </w:r>
            <w:r w:rsidR="003E4A59">
              <w:rPr>
                <w:rFonts w:ascii="Times New Roman" w:eastAsia="Times New Roman" w:hAnsi="Times New Roman" w:cs="Times New Roman"/>
                <w:lang w:val="en-US"/>
              </w:rPr>
              <w:t>potrivite</w:t>
            </w:r>
            <w:r w:rsidRPr="00F71A31">
              <w:rPr>
                <w:rFonts w:ascii="Times New Roman" w:eastAsia="Times New Roman" w:hAnsi="Times New Roman" w:cs="Times New Roman"/>
                <w:lang w:val="en-US"/>
              </w:rPr>
              <w:t>, așa cum sunt definite în secțiunea 3.1.2, unde măslinele sunt cele mai numeroase în comparație cu întregul produs comercializat.</w:t>
            </w:r>
          </w:p>
          <w:p w:rsidR="00C5725D" w:rsidRPr="00506897" w:rsidRDefault="00C5725D" w:rsidP="00C5050F">
            <w:pPr>
              <w:jc w:val="both"/>
              <w:rPr>
                <w:rFonts w:ascii="Times New Roman" w:eastAsia="Times New Roman" w:hAnsi="Times New Roman" w:cs="Times New Roman"/>
                <w:b/>
                <w:lang w:val="en-US"/>
              </w:rPr>
            </w:pPr>
            <w:r w:rsidRPr="00506897">
              <w:rPr>
                <w:rFonts w:ascii="Times New Roman" w:eastAsia="Times New Roman" w:hAnsi="Times New Roman" w:cs="Times New Roman"/>
                <w:b/>
                <w:lang w:val="en-US"/>
              </w:rPr>
              <w:t>2.5 Alte stiluri</w:t>
            </w:r>
          </w:p>
          <w:p w:rsidR="00C5725D" w:rsidRPr="00506897" w:rsidRDefault="00C5725D" w:rsidP="00C5050F">
            <w:pPr>
              <w:jc w:val="both"/>
              <w:rPr>
                <w:rFonts w:ascii="Times New Roman" w:eastAsia="Times New Roman" w:hAnsi="Times New Roman" w:cs="Times New Roman"/>
                <w:lang w:val="en-US"/>
              </w:rPr>
            </w:pPr>
            <w:r w:rsidRPr="00506897">
              <w:rPr>
                <w:rFonts w:ascii="Times New Roman" w:eastAsia="Times New Roman" w:hAnsi="Times New Roman" w:cs="Times New Roman"/>
                <w:lang w:val="en-US"/>
              </w:rPr>
              <w:t xml:space="preserve">Orice altă prezentare a produsului </w:t>
            </w:r>
            <w:r w:rsidR="003E4A59">
              <w:rPr>
                <w:rFonts w:ascii="Times New Roman" w:eastAsia="Times New Roman" w:hAnsi="Times New Roman" w:cs="Times New Roman"/>
                <w:lang w:val="en-US"/>
              </w:rPr>
              <w:t>ar trebui permisă cu condiția că</w:t>
            </w:r>
            <w:r w:rsidRPr="00506897">
              <w:rPr>
                <w:rFonts w:ascii="Times New Roman" w:eastAsia="Times New Roman" w:hAnsi="Times New Roman" w:cs="Times New Roman"/>
                <w:lang w:val="en-US"/>
              </w:rPr>
              <w:t xml:space="preserve"> produsul:</w:t>
            </w:r>
          </w:p>
          <w:p w:rsidR="00C5725D" w:rsidRPr="00506897" w:rsidRDefault="00C5725D" w:rsidP="00C5050F">
            <w:pPr>
              <w:jc w:val="both"/>
              <w:rPr>
                <w:rFonts w:ascii="Times New Roman" w:eastAsia="Times New Roman" w:hAnsi="Times New Roman" w:cs="Times New Roman"/>
                <w:b/>
                <w:lang w:val="en-US"/>
              </w:rPr>
            </w:pPr>
            <w:r w:rsidRPr="00506897">
              <w:rPr>
                <w:rFonts w:ascii="Times New Roman" w:eastAsia="Times New Roman" w:hAnsi="Times New Roman" w:cs="Times New Roman"/>
                <w:b/>
                <w:lang w:val="en-US"/>
              </w:rPr>
              <w:t xml:space="preserve">(a) </w:t>
            </w:r>
            <w:r w:rsidR="003E4A59">
              <w:rPr>
                <w:rFonts w:ascii="Times New Roman" w:eastAsia="Times New Roman" w:hAnsi="Times New Roman" w:cs="Times New Roman"/>
                <w:lang w:val="en-US"/>
              </w:rPr>
              <w:t xml:space="preserve">se </w:t>
            </w:r>
            <w:r w:rsidRPr="00506897">
              <w:rPr>
                <w:rFonts w:ascii="Times New Roman" w:eastAsia="Times New Roman" w:hAnsi="Times New Roman" w:cs="Times New Roman"/>
                <w:lang w:val="en-US"/>
              </w:rPr>
              <w:t>deosebește suficient de alte forme de prezentare prevăzute în standard;</w:t>
            </w:r>
          </w:p>
          <w:p w:rsidR="00C5725D" w:rsidRPr="00506897" w:rsidRDefault="00C5725D" w:rsidP="00C5050F">
            <w:pPr>
              <w:jc w:val="both"/>
              <w:rPr>
                <w:rFonts w:ascii="Times New Roman" w:eastAsia="Times New Roman" w:hAnsi="Times New Roman" w:cs="Times New Roman"/>
                <w:b/>
                <w:lang w:val="en-US"/>
              </w:rPr>
            </w:pPr>
            <w:r w:rsidRPr="00506897">
              <w:rPr>
                <w:rFonts w:ascii="Times New Roman" w:eastAsia="Times New Roman" w:hAnsi="Times New Roman" w:cs="Times New Roman"/>
                <w:b/>
                <w:lang w:val="en-US"/>
              </w:rPr>
              <w:t xml:space="preserve">(b) </w:t>
            </w:r>
            <w:r w:rsidRPr="00506897">
              <w:rPr>
                <w:rFonts w:ascii="Times New Roman" w:eastAsia="Times New Roman" w:hAnsi="Times New Roman" w:cs="Times New Roman"/>
                <w:lang w:val="en-US"/>
              </w:rPr>
              <w:t>îndeplinește toate cerințele relevante ale standardului, inclusiv cerințele referitoare la limitările defecte</w:t>
            </w:r>
            <w:r w:rsidR="003E4A59">
              <w:rPr>
                <w:rFonts w:ascii="Times New Roman" w:eastAsia="Times New Roman" w:hAnsi="Times New Roman" w:cs="Times New Roman"/>
                <w:lang w:val="en-US"/>
              </w:rPr>
              <w:t>lor</w:t>
            </w:r>
            <w:r w:rsidRPr="00506897">
              <w:rPr>
                <w:rFonts w:ascii="Times New Roman" w:eastAsia="Times New Roman" w:hAnsi="Times New Roman" w:cs="Times New Roman"/>
                <w:lang w:val="en-US"/>
              </w:rPr>
              <w:t xml:space="preserve">, greutatea drenată și orice alte cerințe care sunt aplicabile acelui stil care cel mai mult se aseamănă îndeaproape cu stilul sau stilurile care urmează să fie prevăzute de această prevedere; şi </w:t>
            </w:r>
          </w:p>
          <w:p w:rsidR="00C5725D" w:rsidRPr="009C0EEB" w:rsidRDefault="00C5725D" w:rsidP="00C5050F">
            <w:pPr>
              <w:jc w:val="both"/>
              <w:rPr>
                <w:rFonts w:ascii="Times New Roman" w:eastAsia="Times New Roman" w:hAnsi="Times New Roman" w:cs="Times New Roman"/>
                <w:b/>
                <w:lang w:val="en-US"/>
              </w:rPr>
            </w:pPr>
            <w:r w:rsidRPr="00506897">
              <w:rPr>
                <w:rFonts w:ascii="Times New Roman" w:eastAsia="Times New Roman" w:hAnsi="Times New Roman" w:cs="Times New Roman"/>
                <w:b/>
                <w:lang w:val="en-US"/>
              </w:rPr>
              <w:t xml:space="preserve">(c) </w:t>
            </w:r>
            <w:proofErr w:type="gramStart"/>
            <w:r w:rsidRPr="00506897">
              <w:rPr>
                <w:rFonts w:ascii="Times New Roman" w:eastAsia="Times New Roman" w:hAnsi="Times New Roman" w:cs="Times New Roman"/>
                <w:lang w:val="en-US"/>
              </w:rPr>
              <w:t>este</w:t>
            </w:r>
            <w:proofErr w:type="gramEnd"/>
            <w:r w:rsidRPr="00506897">
              <w:rPr>
                <w:rFonts w:ascii="Times New Roman" w:eastAsia="Times New Roman" w:hAnsi="Times New Roman" w:cs="Times New Roman"/>
                <w:lang w:val="en-US"/>
              </w:rPr>
              <w:t xml:space="preserve"> descrisă în mod adecvat pe etichetă pentru a evita confuzia sau inducerea în eroare a consumatorului</w:t>
            </w:r>
            <w:r>
              <w:rPr>
                <w:rFonts w:ascii="Times New Roman" w:eastAsia="Times New Roman" w:hAnsi="Times New Roman" w:cs="Times New Roman"/>
                <w:lang w:val="en-US"/>
              </w:rPr>
              <w:t xml:space="preserve">. </w:t>
            </w:r>
          </w:p>
        </w:tc>
        <w:tc>
          <w:tcPr>
            <w:tcW w:w="5529" w:type="dxa"/>
          </w:tcPr>
          <w:p w:rsidR="00C5725D" w:rsidRPr="00F71A31" w:rsidRDefault="00C5725D" w:rsidP="00C5050F">
            <w:pPr>
              <w:tabs>
                <w:tab w:val="left" w:pos="993"/>
              </w:tabs>
              <w:jc w:val="right"/>
              <w:rPr>
                <w:rFonts w:ascii="Times New Roman" w:eastAsia="Times New Roman" w:hAnsi="Times New Roman" w:cs="Times New Roman"/>
                <w:iCs/>
                <w:lang w:val="ro-RO" w:eastAsia="ro-RO"/>
              </w:rPr>
            </w:pPr>
            <w:r w:rsidRPr="00F71A31">
              <w:rPr>
                <w:rFonts w:ascii="Times New Roman" w:eastAsia="Times New Roman" w:hAnsi="Times New Roman" w:cs="Times New Roman"/>
                <w:iCs/>
                <w:lang w:val="ro-RO" w:eastAsia="ro-RO"/>
              </w:rPr>
              <w:lastRenderedPageBreak/>
              <w:t>Anexa nr. 5</w:t>
            </w:r>
          </w:p>
          <w:p w:rsidR="00DE6E05" w:rsidRDefault="00DE6E05" w:rsidP="00C5050F">
            <w:pPr>
              <w:tabs>
                <w:tab w:val="left" w:pos="993"/>
              </w:tabs>
              <w:jc w:val="right"/>
              <w:rPr>
                <w:rFonts w:ascii="Times New Roman" w:eastAsia="Times New Roman" w:hAnsi="Times New Roman" w:cs="Times New Roman"/>
                <w:iCs/>
                <w:lang w:val="ro-RO" w:eastAsia="ro-RO"/>
              </w:rPr>
            </w:pPr>
            <w:r>
              <w:rPr>
                <w:rFonts w:ascii="Times New Roman" w:eastAsia="Times New Roman" w:hAnsi="Times New Roman" w:cs="Times New Roman"/>
                <w:iCs/>
                <w:lang w:val="ro-RO" w:eastAsia="ro-RO"/>
              </w:rPr>
              <w:t>l</w:t>
            </w:r>
            <w:r w:rsidR="00C5725D" w:rsidRPr="00F71A31">
              <w:rPr>
                <w:rFonts w:ascii="Times New Roman" w:eastAsia="Times New Roman" w:hAnsi="Times New Roman" w:cs="Times New Roman"/>
                <w:iCs/>
                <w:lang w:val="ro-RO" w:eastAsia="ro-RO"/>
              </w:rPr>
              <w:t>a Cerințele de calitate</w:t>
            </w:r>
          </w:p>
          <w:p w:rsidR="00C5725D" w:rsidRDefault="00C5725D" w:rsidP="00C5050F">
            <w:pPr>
              <w:tabs>
                <w:tab w:val="left" w:pos="993"/>
              </w:tabs>
              <w:jc w:val="right"/>
              <w:rPr>
                <w:rFonts w:ascii="Times New Roman" w:eastAsia="Times New Roman" w:hAnsi="Times New Roman" w:cs="Times New Roman"/>
                <w:iCs/>
                <w:lang w:val="ro-RO" w:eastAsia="ro-RO"/>
              </w:rPr>
            </w:pPr>
            <w:r w:rsidRPr="00F71A31">
              <w:rPr>
                <w:rFonts w:ascii="Times New Roman" w:eastAsia="Times New Roman" w:hAnsi="Times New Roman" w:cs="Times New Roman"/>
                <w:iCs/>
                <w:lang w:val="ro-RO" w:eastAsia="ro-RO"/>
              </w:rPr>
              <w:t>pent</w:t>
            </w:r>
            <w:r w:rsidR="00DE6E05">
              <w:rPr>
                <w:rFonts w:ascii="Times New Roman" w:eastAsia="Times New Roman" w:hAnsi="Times New Roman" w:cs="Times New Roman"/>
                <w:iCs/>
                <w:lang w:val="ro-RO" w:eastAsia="ro-RO"/>
              </w:rPr>
              <w:t>ru m</w:t>
            </w:r>
            <w:r w:rsidRPr="00F71A31">
              <w:rPr>
                <w:rFonts w:ascii="Times New Roman" w:eastAsia="Times New Roman" w:hAnsi="Times New Roman" w:cs="Times New Roman"/>
                <w:iCs/>
                <w:lang w:val="ro-RO" w:eastAsia="ro-RO"/>
              </w:rPr>
              <w:t>ăsline de masă</w:t>
            </w:r>
          </w:p>
          <w:p w:rsidR="00DE6E05" w:rsidRDefault="00DE6E05" w:rsidP="00C5050F">
            <w:pPr>
              <w:tabs>
                <w:tab w:val="left" w:pos="993"/>
              </w:tabs>
              <w:jc w:val="right"/>
              <w:rPr>
                <w:rFonts w:ascii="Times New Roman" w:eastAsia="Times New Roman" w:hAnsi="Times New Roman" w:cs="Times New Roman"/>
                <w:iCs/>
                <w:lang w:val="ro-RO" w:eastAsia="ro-RO"/>
              </w:rPr>
            </w:pPr>
          </w:p>
          <w:p w:rsidR="00DE6E05" w:rsidRDefault="00DE6E05" w:rsidP="00C5050F">
            <w:pPr>
              <w:tabs>
                <w:tab w:val="left" w:pos="993"/>
              </w:tabs>
              <w:jc w:val="center"/>
              <w:rPr>
                <w:rFonts w:ascii="Times New Roman" w:eastAsia="Times New Roman" w:hAnsi="Times New Roman" w:cs="Times New Roman"/>
                <w:b/>
                <w:iCs/>
                <w:lang w:val="ro-RO" w:eastAsia="ro-RO"/>
              </w:rPr>
            </w:pPr>
            <w:r w:rsidRPr="00DE6E05">
              <w:rPr>
                <w:rFonts w:ascii="Times New Roman" w:eastAsia="Times New Roman" w:hAnsi="Times New Roman" w:cs="Times New Roman"/>
                <w:b/>
                <w:iCs/>
                <w:lang w:val="ro-RO" w:eastAsia="ro-RO"/>
              </w:rPr>
              <w:t>Forme de prezentare. Calibrare</w:t>
            </w:r>
          </w:p>
          <w:p w:rsidR="00DE6E05" w:rsidRPr="00DE6E05" w:rsidRDefault="00DE6E05" w:rsidP="00C5050F">
            <w:pPr>
              <w:tabs>
                <w:tab w:val="left" w:pos="993"/>
              </w:tabs>
              <w:jc w:val="center"/>
              <w:rPr>
                <w:rFonts w:ascii="Times New Roman" w:eastAsia="Times New Roman" w:hAnsi="Times New Roman" w:cs="Times New Roman"/>
                <w:b/>
                <w:iCs/>
                <w:lang w:val="ro-RO" w:eastAsia="ro-RO"/>
              </w:rPr>
            </w:pPr>
          </w:p>
          <w:p w:rsidR="00C5725D" w:rsidRPr="00F71A31" w:rsidRDefault="00C5725D" w:rsidP="00C5050F">
            <w:pPr>
              <w:tabs>
                <w:tab w:val="left" w:pos="993"/>
              </w:tabs>
              <w:jc w:val="center"/>
              <w:rPr>
                <w:rFonts w:ascii="Times New Roman" w:eastAsia="Times New Roman" w:hAnsi="Times New Roman" w:cs="Times New Roman"/>
                <w:b/>
                <w:iCs/>
                <w:lang w:val="ro-RO" w:eastAsia="ro-RO"/>
              </w:rPr>
            </w:pPr>
            <w:r>
              <w:rPr>
                <w:rFonts w:ascii="Times New Roman" w:eastAsia="Times New Roman" w:hAnsi="Times New Roman" w:cs="Times New Roman"/>
                <w:b/>
                <w:iCs/>
                <w:lang w:val="ro-RO" w:eastAsia="ro-RO"/>
              </w:rPr>
              <w:t xml:space="preserve">I. </w:t>
            </w:r>
            <w:r w:rsidRPr="00F71A31">
              <w:rPr>
                <w:rFonts w:ascii="Times New Roman" w:eastAsia="Times New Roman" w:hAnsi="Times New Roman" w:cs="Times New Roman"/>
                <w:b/>
                <w:iCs/>
                <w:lang w:val="ro-RO" w:eastAsia="ro-RO"/>
              </w:rPr>
              <w:t>Forme de prezentare</w:t>
            </w:r>
          </w:p>
          <w:p w:rsidR="00C5725D" w:rsidRPr="00506897" w:rsidRDefault="00C5725D" w:rsidP="00C5050F">
            <w:pPr>
              <w:tabs>
                <w:tab w:val="left" w:pos="993"/>
              </w:tabs>
              <w:jc w:val="both"/>
              <w:rPr>
                <w:rFonts w:ascii="Times New Roman" w:eastAsia="Times New Roman" w:hAnsi="Times New Roman" w:cs="Times New Roman"/>
                <w:b/>
                <w:i/>
                <w:iCs/>
                <w:lang w:val="ro-RO" w:eastAsia="ro-RO"/>
              </w:rPr>
            </w:pPr>
            <w:r w:rsidRPr="00506897">
              <w:rPr>
                <w:rFonts w:ascii="Times New Roman" w:eastAsia="Times New Roman" w:hAnsi="Times New Roman" w:cs="Times New Roman"/>
                <w:b/>
                <w:i/>
                <w:iCs/>
                <w:lang w:val="ro-RO" w:eastAsia="ro-RO"/>
              </w:rPr>
              <w:t>Măsline întregi</w:t>
            </w:r>
          </w:p>
          <w:p w:rsidR="00C5725D" w:rsidRPr="00F71A31" w:rsidRDefault="00C5725D" w:rsidP="00C5050F">
            <w:pPr>
              <w:tabs>
                <w:tab w:val="left" w:pos="993"/>
              </w:tabs>
              <w:jc w:val="both"/>
              <w:rPr>
                <w:rFonts w:ascii="Times New Roman" w:eastAsia="Times New Roman" w:hAnsi="Times New Roman" w:cs="Times New Roman"/>
                <w:iCs/>
                <w:lang w:val="ro-RO" w:eastAsia="ro-RO"/>
              </w:rPr>
            </w:pPr>
            <w:r w:rsidRPr="00506897">
              <w:rPr>
                <w:rFonts w:ascii="Times New Roman" w:eastAsia="Times New Roman" w:hAnsi="Times New Roman" w:cs="Times New Roman"/>
                <w:b/>
                <w:iCs/>
                <w:lang w:val="ro-RO" w:eastAsia="ro-RO"/>
              </w:rPr>
              <w:t>1. Măsline întregi:</w:t>
            </w:r>
            <w:r w:rsidRPr="00F71A31">
              <w:rPr>
                <w:rFonts w:ascii="Times New Roman" w:eastAsia="Times New Roman" w:hAnsi="Times New Roman" w:cs="Times New Roman"/>
                <w:iCs/>
                <w:lang w:val="ro-RO" w:eastAsia="ro-RO"/>
              </w:rPr>
              <w:t xml:space="preserve"> măsline, cu sau fără </w:t>
            </w:r>
            <w:r w:rsidR="00DE6E05">
              <w:rPr>
                <w:rFonts w:ascii="Times New Roman" w:eastAsia="Times New Roman" w:hAnsi="Times New Roman" w:cs="Times New Roman"/>
                <w:iCs/>
                <w:lang w:val="ro-RO" w:eastAsia="ro-RO"/>
              </w:rPr>
              <w:t>peduncul</w:t>
            </w:r>
            <w:r w:rsidRPr="00F71A31">
              <w:rPr>
                <w:rFonts w:ascii="Times New Roman" w:eastAsia="Times New Roman" w:hAnsi="Times New Roman" w:cs="Times New Roman"/>
                <w:iCs/>
                <w:lang w:val="ro-RO" w:eastAsia="ro-RO"/>
              </w:rPr>
              <w:t>, care au forma lor naturală și din care</w:t>
            </w:r>
            <w:r w:rsidR="00DE6E05">
              <w:rPr>
                <w:rFonts w:ascii="Times New Roman" w:eastAsia="Times New Roman" w:hAnsi="Times New Roman" w:cs="Times New Roman"/>
                <w:iCs/>
                <w:lang w:val="ro-RO" w:eastAsia="ro-RO"/>
              </w:rPr>
              <w:t xml:space="preserve"> sâmburele</w:t>
            </w:r>
            <w:r w:rsidRPr="00F71A31">
              <w:rPr>
                <w:rFonts w:ascii="Times New Roman" w:eastAsia="Times New Roman" w:hAnsi="Times New Roman" w:cs="Times New Roman"/>
                <w:iCs/>
                <w:lang w:val="ro-RO" w:eastAsia="ro-RO"/>
              </w:rPr>
              <w:t xml:space="preserve"> nu a fost</w:t>
            </w:r>
            <w:r w:rsidR="00DE6E05">
              <w:rPr>
                <w:rFonts w:ascii="Times New Roman" w:eastAsia="Times New Roman" w:hAnsi="Times New Roman" w:cs="Times New Roman"/>
                <w:iCs/>
                <w:lang w:val="ro-RO" w:eastAsia="ro-RO"/>
              </w:rPr>
              <w:t xml:space="preserve"> înlăturat</w:t>
            </w:r>
            <w:r w:rsidRPr="00F71A31">
              <w:rPr>
                <w:rFonts w:ascii="Times New Roman" w:eastAsia="Times New Roman" w:hAnsi="Times New Roman" w:cs="Times New Roman"/>
                <w:iCs/>
                <w:lang w:val="ro-RO" w:eastAsia="ro-RO"/>
              </w:rPr>
              <w:t>.</w:t>
            </w:r>
          </w:p>
          <w:p w:rsidR="00C5725D" w:rsidRPr="00F71A31" w:rsidRDefault="00C5725D" w:rsidP="00C5050F">
            <w:pPr>
              <w:tabs>
                <w:tab w:val="left" w:pos="993"/>
              </w:tabs>
              <w:jc w:val="both"/>
              <w:rPr>
                <w:rFonts w:ascii="Times New Roman" w:eastAsia="Times New Roman" w:hAnsi="Times New Roman" w:cs="Times New Roman"/>
                <w:iCs/>
                <w:lang w:val="ro-RO" w:eastAsia="ro-RO"/>
              </w:rPr>
            </w:pPr>
            <w:r w:rsidRPr="00506897">
              <w:rPr>
                <w:rFonts w:ascii="Times New Roman" w:eastAsia="Times New Roman" w:hAnsi="Times New Roman" w:cs="Times New Roman"/>
                <w:b/>
                <w:iCs/>
                <w:lang w:val="ro-RO" w:eastAsia="ro-RO"/>
              </w:rPr>
              <w:t>2. Măsline crăpate:</w:t>
            </w:r>
            <w:r w:rsidRPr="00F71A31">
              <w:rPr>
                <w:rFonts w:ascii="Times New Roman" w:eastAsia="Times New Roman" w:hAnsi="Times New Roman" w:cs="Times New Roman"/>
                <w:iCs/>
                <w:lang w:val="ro-RO" w:eastAsia="ro-RO"/>
              </w:rPr>
              <w:t xml:space="preserve"> măsline întregi supuse unui proces prin care pulpa este deschisă fără a se rupe sâmbur</w:t>
            </w:r>
            <w:r w:rsidR="002C2E1F">
              <w:rPr>
                <w:rFonts w:ascii="Times New Roman" w:eastAsia="Times New Roman" w:hAnsi="Times New Roman" w:cs="Times New Roman"/>
                <w:iCs/>
                <w:lang w:val="ro-RO" w:eastAsia="ro-RO"/>
              </w:rPr>
              <w:t>ele, acesta</w:t>
            </w:r>
            <w:r w:rsidRPr="00F71A31">
              <w:rPr>
                <w:rFonts w:ascii="Times New Roman" w:eastAsia="Times New Roman" w:hAnsi="Times New Roman" w:cs="Times New Roman"/>
                <w:iCs/>
                <w:lang w:val="ro-RO" w:eastAsia="ro-RO"/>
              </w:rPr>
              <w:t xml:space="preserve"> rămân</w:t>
            </w:r>
            <w:r w:rsidR="00F83699">
              <w:rPr>
                <w:rFonts w:ascii="Times New Roman" w:eastAsia="Times New Roman" w:hAnsi="Times New Roman" w:cs="Times New Roman"/>
                <w:iCs/>
                <w:lang w:val="ro-RO" w:eastAsia="ro-RO"/>
              </w:rPr>
              <w:t>ând</w:t>
            </w:r>
            <w:r w:rsidRPr="00F71A31">
              <w:rPr>
                <w:rFonts w:ascii="Times New Roman" w:eastAsia="Times New Roman" w:hAnsi="Times New Roman" w:cs="Times New Roman"/>
                <w:iCs/>
                <w:lang w:val="ro-RO" w:eastAsia="ro-RO"/>
              </w:rPr>
              <w:t xml:space="preserve"> întreg</w:t>
            </w:r>
            <w:r w:rsidR="00F83699">
              <w:rPr>
                <w:rFonts w:ascii="Times New Roman" w:eastAsia="Times New Roman" w:hAnsi="Times New Roman" w:cs="Times New Roman"/>
                <w:iCs/>
                <w:lang w:val="ro-RO" w:eastAsia="ro-RO"/>
              </w:rPr>
              <w:t xml:space="preserve"> și intact</w:t>
            </w:r>
            <w:r w:rsidRPr="00F71A31">
              <w:rPr>
                <w:rFonts w:ascii="Times New Roman" w:eastAsia="Times New Roman" w:hAnsi="Times New Roman" w:cs="Times New Roman"/>
                <w:iCs/>
                <w:lang w:val="ro-RO" w:eastAsia="ro-RO"/>
              </w:rPr>
              <w:t xml:space="preserve"> în interiorul fructului.</w:t>
            </w:r>
          </w:p>
          <w:p w:rsidR="00C5725D" w:rsidRPr="00F71A31" w:rsidRDefault="00C5725D" w:rsidP="00C5050F">
            <w:pPr>
              <w:tabs>
                <w:tab w:val="left" w:pos="993"/>
              </w:tabs>
              <w:jc w:val="both"/>
              <w:rPr>
                <w:rFonts w:ascii="Times New Roman" w:eastAsia="Times New Roman" w:hAnsi="Times New Roman" w:cs="Times New Roman"/>
                <w:iCs/>
                <w:lang w:val="ro-RO" w:eastAsia="ro-RO"/>
              </w:rPr>
            </w:pPr>
            <w:r w:rsidRPr="00506897">
              <w:rPr>
                <w:rFonts w:ascii="Times New Roman" w:eastAsia="Times New Roman" w:hAnsi="Times New Roman" w:cs="Times New Roman"/>
                <w:b/>
                <w:iCs/>
                <w:lang w:val="ro-RO" w:eastAsia="ro-RO"/>
              </w:rPr>
              <w:t>3. Măsline tăiate:</w:t>
            </w:r>
            <w:r w:rsidRPr="00F71A31">
              <w:rPr>
                <w:rFonts w:ascii="Times New Roman" w:eastAsia="Times New Roman" w:hAnsi="Times New Roman" w:cs="Times New Roman"/>
                <w:iCs/>
                <w:lang w:val="ro-RO" w:eastAsia="ro-RO"/>
              </w:rPr>
              <w:t xml:space="preserve"> măsline întregi care sunt tăiate pe lungime</w:t>
            </w:r>
            <w:r w:rsidR="00B50A94">
              <w:rPr>
                <w:rFonts w:ascii="Times New Roman" w:eastAsia="Times New Roman" w:hAnsi="Times New Roman" w:cs="Times New Roman"/>
                <w:iCs/>
                <w:lang w:val="ro-RO" w:eastAsia="ro-RO"/>
              </w:rPr>
              <w:t>,</w:t>
            </w:r>
            <w:r w:rsidRPr="00F71A31">
              <w:rPr>
                <w:rFonts w:ascii="Times New Roman" w:eastAsia="Times New Roman" w:hAnsi="Times New Roman" w:cs="Times New Roman"/>
                <w:iCs/>
                <w:lang w:val="ro-RO" w:eastAsia="ro-RO"/>
              </w:rPr>
              <w:t xml:space="preserve"> în </w:t>
            </w:r>
            <w:r w:rsidR="00B50A94">
              <w:rPr>
                <w:rFonts w:ascii="Times New Roman" w:eastAsia="Times New Roman" w:hAnsi="Times New Roman" w:cs="Times New Roman"/>
                <w:iCs/>
                <w:lang w:val="ro-RO" w:eastAsia="ro-RO"/>
              </w:rPr>
              <w:t>coajă</w:t>
            </w:r>
            <w:r w:rsidRPr="00F71A31">
              <w:rPr>
                <w:rFonts w:ascii="Times New Roman" w:eastAsia="Times New Roman" w:hAnsi="Times New Roman" w:cs="Times New Roman"/>
                <w:iCs/>
                <w:lang w:val="ro-RO" w:eastAsia="ro-RO"/>
              </w:rPr>
              <w:t xml:space="preserve"> și par</w:t>
            </w:r>
            <w:r w:rsidR="00B50A94">
              <w:rPr>
                <w:rFonts w:ascii="Times New Roman" w:eastAsia="Times New Roman" w:hAnsi="Times New Roman" w:cs="Times New Roman"/>
                <w:iCs/>
                <w:lang w:val="ro-RO" w:eastAsia="ro-RO"/>
              </w:rPr>
              <w:t>țial în</w:t>
            </w:r>
            <w:r w:rsidRPr="00F71A31">
              <w:rPr>
                <w:rFonts w:ascii="Times New Roman" w:eastAsia="Times New Roman" w:hAnsi="Times New Roman" w:cs="Times New Roman"/>
                <w:iCs/>
                <w:lang w:val="ro-RO" w:eastAsia="ro-RO"/>
              </w:rPr>
              <w:t xml:space="preserve"> pulp</w:t>
            </w:r>
            <w:r w:rsidR="00B50A94">
              <w:rPr>
                <w:rFonts w:ascii="Times New Roman" w:eastAsia="Times New Roman" w:hAnsi="Times New Roman" w:cs="Times New Roman"/>
                <w:iCs/>
                <w:lang w:val="ro-RO" w:eastAsia="ro-RO"/>
              </w:rPr>
              <w:t>a fructului</w:t>
            </w:r>
            <w:r w:rsidRPr="00F71A31">
              <w:rPr>
                <w:rFonts w:ascii="Times New Roman" w:eastAsia="Times New Roman" w:hAnsi="Times New Roman" w:cs="Times New Roman"/>
                <w:iCs/>
                <w:lang w:val="ro-RO" w:eastAsia="ro-RO"/>
              </w:rPr>
              <w:t>.</w:t>
            </w:r>
          </w:p>
          <w:p w:rsidR="00C5725D" w:rsidRPr="00506897" w:rsidRDefault="00C5725D" w:rsidP="00C5050F">
            <w:pPr>
              <w:tabs>
                <w:tab w:val="left" w:pos="993"/>
              </w:tabs>
              <w:jc w:val="both"/>
              <w:rPr>
                <w:rFonts w:ascii="Times New Roman" w:eastAsia="Times New Roman" w:hAnsi="Times New Roman" w:cs="Times New Roman"/>
                <w:b/>
                <w:i/>
                <w:iCs/>
                <w:lang w:val="ro-RO" w:eastAsia="ro-RO"/>
              </w:rPr>
            </w:pPr>
            <w:r w:rsidRPr="00506897">
              <w:rPr>
                <w:rFonts w:ascii="Times New Roman" w:eastAsia="Times New Roman" w:hAnsi="Times New Roman" w:cs="Times New Roman"/>
                <w:b/>
                <w:i/>
                <w:iCs/>
                <w:lang w:val="ro-RO" w:eastAsia="ro-RO"/>
              </w:rPr>
              <w:t xml:space="preserve">Măsline fără sâmburi </w:t>
            </w:r>
          </w:p>
          <w:p w:rsidR="00C5725D" w:rsidRPr="00F71A31" w:rsidRDefault="00C5725D" w:rsidP="00C5050F">
            <w:pPr>
              <w:tabs>
                <w:tab w:val="left" w:pos="993"/>
              </w:tabs>
              <w:jc w:val="both"/>
              <w:rPr>
                <w:rFonts w:ascii="Times New Roman" w:eastAsia="Times New Roman" w:hAnsi="Times New Roman" w:cs="Times New Roman"/>
                <w:iCs/>
                <w:lang w:val="ro-RO" w:eastAsia="ro-RO"/>
              </w:rPr>
            </w:pPr>
            <w:r w:rsidRPr="00B50A94">
              <w:rPr>
                <w:rFonts w:ascii="Times New Roman" w:eastAsia="Times New Roman" w:hAnsi="Times New Roman" w:cs="Times New Roman"/>
                <w:b/>
                <w:iCs/>
                <w:lang w:val="ro-RO" w:eastAsia="ro-RO"/>
              </w:rPr>
              <w:t xml:space="preserve">1. Măsline </w:t>
            </w:r>
            <w:r w:rsidR="00B50A94" w:rsidRPr="00B50A94">
              <w:rPr>
                <w:rFonts w:ascii="Times New Roman" w:eastAsia="Times New Roman" w:hAnsi="Times New Roman" w:cs="Times New Roman"/>
                <w:b/>
                <w:iCs/>
                <w:lang w:val="ro-RO" w:eastAsia="ro-RO"/>
              </w:rPr>
              <w:t>fără</w:t>
            </w:r>
            <w:r w:rsidRPr="00B50A94">
              <w:rPr>
                <w:rFonts w:ascii="Times New Roman" w:eastAsia="Times New Roman" w:hAnsi="Times New Roman" w:cs="Times New Roman"/>
                <w:b/>
                <w:iCs/>
                <w:lang w:val="ro-RO" w:eastAsia="ro-RO"/>
              </w:rPr>
              <w:t xml:space="preserve"> sâmburi (sâmbure):</w:t>
            </w:r>
            <w:r w:rsidRPr="00F71A31">
              <w:rPr>
                <w:rFonts w:ascii="Times New Roman" w:eastAsia="Times New Roman" w:hAnsi="Times New Roman" w:cs="Times New Roman"/>
                <w:iCs/>
                <w:lang w:val="ro-RO" w:eastAsia="ro-RO"/>
              </w:rPr>
              <w:t xml:space="preserve"> măsline din care sâmburele a f</w:t>
            </w:r>
            <w:r w:rsidR="00B50A94">
              <w:rPr>
                <w:rFonts w:ascii="Times New Roman" w:eastAsia="Times New Roman" w:hAnsi="Times New Roman" w:cs="Times New Roman"/>
                <w:iCs/>
                <w:lang w:val="ro-RO" w:eastAsia="ro-RO"/>
              </w:rPr>
              <w:t>ost îndepărtat și care, își</w:t>
            </w:r>
            <w:r w:rsidRPr="00F71A31">
              <w:rPr>
                <w:rFonts w:ascii="Times New Roman" w:eastAsia="Times New Roman" w:hAnsi="Times New Roman" w:cs="Times New Roman"/>
                <w:iCs/>
                <w:lang w:val="ro-RO" w:eastAsia="ro-RO"/>
              </w:rPr>
              <w:t xml:space="preserve"> păstrează forma lor naturală.</w:t>
            </w:r>
          </w:p>
          <w:p w:rsidR="00C5725D" w:rsidRPr="00F71A31" w:rsidRDefault="00C5725D" w:rsidP="00C5050F">
            <w:pPr>
              <w:tabs>
                <w:tab w:val="left" w:pos="993"/>
              </w:tabs>
              <w:jc w:val="both"/>
              <w:rPr>
                <w:rFonts w:ascii="Times New Roman" w:eastAsia="Times New Roman" w:hAnsi="Times New Roman" w:cs="Times New Roman"/>
                <w:iCs/>
                <w:lang w:val="ro-RO" w:eastAsia="ro-RO"/>
              </w:rPr>
            </w:pPr>
            <w:r w:rsidRPr="00506897">
              <w:rPr>
                <w:rFonts w:ascii="Times New Roman" w:eastAsia="Times New Roman" w:hAnsi="Times New Roman" w:cs="Times New Roman"/>
                <w:b/>
                <w:iCs/>
                <w:lang w:val="ro-RO" w:eastAsia="ro-RO"/>
              </w:rPr>
              <w:t>2. Măsline tăiate în jumătate:</w:t>
            </w:r>
            <w:r w:rsidRPr="00F71A31">
              <w:rPr>
                <w:rFonts w:ascii="Times New Roman" w:eastAsia="Times New Roman" w:hAnsi="Times New Roman" w:cs="Times New Roman"/>
                <w:iCs/>
                <w:lang w:val="ro-RO" w:eastAsia="ro-RO"/>
              </w:rPr>
              <w:t xml:space="preserve"> măsline fără sâmburi sau umplute, tăiate </w:t>
            </w:r>
            <w:r w:rsidR="00B50A94">
              <w:rPr>
                <w:rFonts w:ascii="Times New Roman" w:eastAsia="Times New Roman" w:hAnsi="Times New Roman" w:cs="Times New Roman"/>
                <w:iCs/>
                <w:lang w:val="ro-RO" w:eastAsia="ro-RO"/>
              </w:rPr>
              <w:t>în două părți aproximativ egale,</w:t>
            </w:r>
            <w:r w:rsidRPr="00F71A31">
              <w:rPr>
                <w:rFonts w:ascii="Times New Roman" w:eastAsia="Times New Roman" w:hAnsi="Times New Roman" w:cs="Times New Roman"/>
                <w:iCs/>
                <w:lang w:val="ro-RO" w:eastAsia="ro-RO"/>
              </w:rPr>
              <w:t xml:space="preserve"> perpendicular pe axa longitudinală a fructului.</w:t>
            </w:r>
          </w:p>
          <w:p w:rsidR="00C5725D" w:rsidRPr="00F71A31" w:rsidRDefault="00C5725D" w:rsidP="00C5050F">
            <w:pPr>
              <w:tabs>
                <w:tab w:val="left" w:pos="993"/>
              </w:tabs>
              <w:jc w:val="both"/>
              <w:rPr>
                <w:rFonts w:ascii="Times New Roman" w:eastAsia="Times New Roman" w:hAnsi="Times New Roman" w:cs="Times New Roman"/>
                <w:iCs/>
                <w:lang w:val="ro-RO" w:eastAsia="ro-RO"/>
              </w:rPr>
            </w:pPr>
            <w:r w:rsidRPr="00506897">
              <w:rPr>
                <w:rFonts w:ascii="Times New Roman" w:eastAsia="Times New Roman" w:hAnsi="Times New Roman" w:cs="Times New Roman"/>
                <w:b/>
                <w:iCs/>
                <w:lang w:val="ro-RO" w:eastAsia="ro-RO"/>
              </w:rPr>
              <w:t>3. Măsline tăiate în sferturi:</w:t>
            </w:r>
            <w:r w:rsidRPr="00F71A31">
              <w:rPr>
                <w:rFonts w:ascii="Times New Roman" w:eastAsia="Times New Roman" w:hAnsi="Times New Roman" w:cs="Times New Roman"/>
                <w:iCs/>
                <w:lang w:val="ro-RO" w:eastAsia="ro-RO"/>
              </w:rPr>
              <w:t xml:space="preserve"> măsline fără sâmburi împărțite în patru părți aproximativ egale de-a lungul și perpendicular pe axa majoră a fructului.</w:t>
            </w:r>
          </w:p>
          <w:p w:rsidR="00C5725D" w:rsidRPr="00F71A31" w:rsidRDefault="00C5725D" w:rsidP="00C5050F">
            <w:pPr>
              <w:tabs>
                <w:tab w:val="left" w:pos="993"/>
              </w:tabs>
              <w:jc w:val="both"/>
              <w:rPr>
                <w:rFonts w:ascii="Times New Roman" w:eastAsia="Times New Roman" w:hAnsi="Times New Roman" w:cs="Times New Roman"/>
                <w:iCs/>
                <w:lang w:val="ro-RO" w:eastAsia="ro-RO"/>
              </w:rPr>
            </w:pPr>
            <w:r w:rsidRPr="00506897">
              <w:rPr>
                <w:rFonts w:ascii="Times New Roman" w:eastAsia="Times New Roman" w:hAnsi="Times New Roman" w:cs="Times New Roman"/>
                <w:b/>
                <w:iCs/>
                <w:lang w:val="ro-RO" w:eastAsia="ro-RO"/>
              </w:rPr>
              <w:t>4. Măsline împărțite:</w:t>
            </w:r>
            <w:r w:rsidRPr="00F71A31">
              <w:rPr>
                <w:rFonts w:ascii="Times New Roman" w:eastAsia="Times New Roman" w:hAnsi="Times New Roman" w:cs="Times New Roman"/>
                <w:iCs/>
                <w:lang w:val="ro-RO" w:eastAsia="ro-RO"/>
              </w:rPr>
              <w:t xml:space="preserve"> măsline fără sâmburi tăiate pe lungime în mai mult de patru părți aproximativ egale.</w:t>
            </w:r>
          </w:p>
          <w:p w:rsidR="00C5725D" w:rsidRPr="00F71A31" w:rsidRDefault="00C5725D" w:rsidP="00C5050F">
            <w:pPr>
              <w:tabs>
                <w:tab w:val="left" w:pos="993"/>
              </w:tabs>
              <w:jc w:val="both"/>
              <w:rPr>
                <w:rFonts w:ascii="Times New Roman" w:eastAsia="Times New Roman" w:hAnsi="Times New Roman" w:cs="Times New Roman"/>
                <w:iCs/>
                <w:lang w:val="ro-RO" w:eastAsia="ro-RO"/>
              </w:rPr>
            </w:pPr>
            <w:r w:rsidRPr="00506897">
              <w:rPr>
                <w:rFonts w:ascii="Times New Roman" w:eastAsia="Times New Roman" w:hAnsi="Times New Roman" w:cs="Times New Roman"/>
                <w:b/>
                <w:iCs/>
                <w:lang w:val="ro-RO" w:eastAsia="ro-RO"/>
              </w:rPr>
              <w:t>5. Măsline tăiate felii:</w:t>
            </w:r>
            <w:r w:rsidRPr="00F71A31">
              <w:rPr>
                <w:rFonts w:ascii="Times New Roman" w:eastAsia="Times New Roman" w:hAnsi="Times New Roman" w:cs="Times New Roman"/>
                <w:iCs/>
                <w:lang w:val="ro-RO" w:eastAsia="ro-RO"/>
              </w:rPr>
              <w:t xml:space="preserve"> măsline fără sâmburi sau umplute, tăiate în </w:t>
            </w:r>
            <w:r w:rsidR="00B50A94">
              <w:rPr>
                <w:rFonts w:ascii="Times New Roman" w:eastAsia="Times New Roman" w:hAnsi="Times New Roman" w:cs="Times New Roman"/>
                <w:iCs/>
                <w:lang w:val="ro-RO" w:eastAsia="ro-RO"/>
              </w:rPr>
              <w:t>felii</w:t>
            </w:r>
            <w:r w:rsidRPr="00F71A31">
              <w:rPr>
                <w:rFonts w:ascii="Times New Roman" w:eastAsia="Times New Roman" w:hAnsi="Times New Roman" w:cs="Times New Roman"/>
                <w:iCs/>
                <w:lang w:val="ro-RO" w:eastAsia="ro-RO"/>
              </w:rPr>
              <w:t xml:space="preserve"> de </w:t>
            </w:r>
            <w:r w:rsidR="00B50A94">
              <w:rPr>
                <w:rFonts w:ascii="Times New Roman" w:eastAsia="Times New Roman" w:hAnsi="Times New Roman" w:cs="Times New Roman"/>
                <w:iCs/>
                <w:lang w:val="ro-RO" w:eastAsia="ro-RO"/>
              </w:rPr>
              <w:t>dimensiuni aproximativ egale</w:t>
            </w:r>
            <w:r w:rsidRPr="00F71A31">
              <w:rPr>
                <w:rFonts w:ascii="Times New Roman" w:eastAsia="Times New Roman" w:hAnsi="Times New Roman" w:cs="Times New Roman"/>
                <w:iCs/>
                <w:lang w:val="ro-RO" w:eastAsia="ro-RO"/>
              </w:rPr>
              <w:t>.</w:t>
            </w:r>
          </w:p>
          <w:p w:rsidR="00C5725D" w:rsidRPr="00F71A31" w:rsidRDefault="00C5725D" w:rsidP="00C5050F">
            <w:pPr>
              <w:tabs>
                <w:tab w:val="left" w:pos="993"/>
              </w:tabs>
              <w:jc w:val="both"/>
              <w:rPr>
                <w:rFonts w:ascii="Times New Roman" w:eastAsia="Times New Roman" w:hAnsi="Times New Roman" w:cs="Times New Roman"/>
                <w:iCs/>
                <w:lang w:val="ro-RO" w:eastAsia="ro-RO"/>
              </w:rPr>
            </w:pPr>
            <w:r w:rsidRPr="00506897">
              <w:rPr>
                <w:rFonts w:ascii="Times New Roman" w:eastAsia="Times New Roman" w:hAnsi="Times New Roman" w:cs="Times New Roman"/>
                <w:b/>
                <w:iCs/>
                <w:lang w:val="ro-RO" w:eastAsia="ro-RO"/>
              </w:rPr>
              <w:t>6. Măsline tocate</w:t>
            </w:r>
            <w:r w:rsidR="00B50A94">
              <w:rPr>
                <w:rFonts w:ascii="Times New Roman" w:eastAsia="Times New Roman" w:hAnsi="Times New Roman" w:cs="Times New Roman"/>
                <w:b/>
                <w:iCs/>
                <w:lang w:val="ro-RO" w:eastAsia="ro-RO"/>
              </w:rPr>
              <w:t xml:space="preserve"> sau mărunțite</w:t>
            </w:r>
            <w:r w:rsidRPr="00506897">
              <w:rPr>
                <w:rFonts w:ascii="Times New Roman" w:eastAsia="Times New Roman" w:hAnsi="Times New Roman" w:cs="Times New Roman"/>
                <w:b/>
                <w:iCs/>
                <w:lang w:val="ro-RO" w:eastAsia="ro-RO"/>
              </w:rPr>
              <w:t>:</w:t>
            </w:r>
            <w:r w:rsidRPr="00F71A31">
              <w:rPr>
                <w:rFonts w:ascii="Times New Roman" w:eastAsia="Times New Roman" w:hAnsi="Times New Roman" w:cs="Times New Roman"/>
                <w:iCs/>
                <w:lang w:val="ro-RO" w:eastAsia="ro-RO"/>
              </w:rPr>
              <w:t xml:space="preserve"> bucăți mici de măsline fără sâmburi, fără formă definită și practic lipsit</w:t>
            </w:r>
            <w:r w:rsidR="00B50A94">
              <w:rPr>
                <w:rFonts w:ascii="Times New Roman" w:eastAsia="Times New Roman" w:hAnsi="Times New Roman" w:cs="Times New Roman"/>
                <w:iCs/>
                <w:lang w:val="ro-RO" w:eastAsia="ro-RO"/>
              </w:rPr>
              <w:t>e</w:t>
            </w:r>
            <w:r w:rsidRPr="00F71A31">
              <w:rPr>
                <w:rFonts w:ascii="Times New Roman" w:eastAsia="Times New Roman" w:hAnsi="Times New Roman" w:cs="Times New Roman"/>
                <w:iCs/>
                <w:lang w:val="ro-RO" w:eastAsia="ro-RO"/>
              </w:rPr>
              <w:t xml:space="preserve"> </w:t>
            </w:r>
            <w:r w:rsidR="00B50A94">
              <w:rPr>
                <w:rFonts w:ascii="Times New Roman" w:eastAsia="Times New Roman" w:hAnsi="Times New Roman" w:cs="Times New Roman"/>
                <w:iCs/>
                <w:lang w:val="ro-RO" w:eastAsia="ro-RO"/>
              </w:rPr>
              <w:t xml:space="preserve">de unități identificabile ca penduncul </w:t>
            </w:r>
            <w:r w:rsidRPr="00F71A31">
              <w:rPr>
                <w:rFonts w:ascii="Times New Roman" w:eastAsia="Times New Roman" w:hAnsi="Times New Roman" w:cs="Times New Roman"/>
                <w:iCs/>
                <w:lang w:val="ro-RO" w:eastAsia="ro-RO"/>
              </w:rPr>
              <w:t>(nu mai mult de 5</w:t>
            </w:r>
            <w:r w:rsidR="00B50A94">
              <w:rPr>
                <w:rFonts w:ascii="Times New Roman" w:eastAsia="Times New Roman" w:hAnsi="Times New Roman" w:cs="Times New Roman"/>
                <w:iCs/>
                <w:lang w:val="ro-RO" w:eastAsia="ro-RO"/>
              </w:rPr>
              <w:t>%</w:t>
            </w:r>
            <w:r w:rsidRPr="00F71A31">
              <w:rPr>
                <w:rFonts w:ascii="Times New Roman" w:eastAsia="Times New Roman" w:hAnsi="Times New Roman" w:cs="Times New Roman"/>
                <w:iCs/>
                <w:lang w:val="ro-RO" w:eastAsia="ro-RO"/>
              </w:rPr>
              <w:t xml:space="preserve"> de astfel de unități în greutate)</w:t>
            </w:r>
            <w:r w:rsidR="00B50A94">
              <w:rPr>
                <w:rFonts w:ascii="Times New Roman" w:eastAsia="Times New Roman" w:hAnsi="Times New Roman" w:cs="Times New Roman"/>
                <w:iCs/>
                <w:lang w:val="ro-RO" w:eastAsia="ro-RO"/>
              </w:rPr>
              <w:t>,</w:t>
            </w:r>
            <w:r w:rsidRPr="00F71A31">
              <w:rPr>
                <w:rFonts w:ascii="Times New Roman" w:eastAsia="Times New Roman" w:hAnsi="Times New Roman" w:cs="Times New Roman"/>
                <w:iCs/>
                <w:lang w:val="ro-RO" w:eastAsia="ro-RO"/>
              </w:rPr>
              <w:t xml:space="preserve"> precum și de fragmente de fel</w:t>
            </w:r>
            <w:r w:rsidR="00B50A94">
              <w:rPr>
                <w:rFonts w:ascii="Times New Roman" w:eastAsia="Times New Roman" w:hAnsi="Times New Roman" w:cs="Times New Roman"/>
                <w:iCs/>
                <w:lang w:val="ro-RO" w:eastAsia="ro-RO"/>
              </w:rPr>
              <w:t>i</w:t>
            </w:r>
            <w:r w:rsidRPr="00F71A31">
              <w:rPr>
                <w:rFonts w:ascii="Times New Roman" w:eastAsia="Times New Roman" w:hAnsi="Times New Roman" w:cs="Times New Roman"/>
                <w:iCs/>
                <w:lang w:val="ro-RO" w:eastAsia="ro-RO"/>
              </w:rPr>
              <w:t>i.</w:t>
            </w:r>
          </w:p>
          <w:p w:rsidR="00C5725D" w:rsidRPr="00F71A31" w:rsidRDefault="00C5725D" w:rsidP="00C5050F">
            <w:pPr>
              <w:tabs>
                <w:tab w:val="left" w:pos="993"/>
              </w:tabs>
              <w:jc w:val="both"/>
              <w:rPr>
                <w:rFonts w:ascii="Times New Roman" w:eastAsia="Times New Roman" w:hAnsi="Times New Roman" w:cs="Times New Roman"/>
                <w:iCs/>
                <w:lang w:val="ro-RO" w:eastAsia="ro-RO"/>
              </w:rPr>
            </w:pPr>
            <w:r w:rsidRPr="00506897">
              <w:rPr>
                <w:rFonts w:ascii="Times New Roman" w:eastAsia="Times New Roman" w:hAnsi="Times New Roman" w:cs="Times New Roman"/>
                <w:b/>
                <w:iCs/>
                <w:lang w:val="ro-RO" w:eastAsia="ro-RO"/>
              </w:rPr>
              <w:t>7. Măsline sparte:</w:t>
            </w:r>
            <w:r w:rsidRPr="00F71A31">
              <w:rPr>
                <w:rFonts w:ascii="Times New Roman" w:eastAsia="Times New Roman" w:hAnsi="Times New Roman" w:cs="Times New Roman"/>
                <w:iCs/>
                <w:lang w:val="ro-RO" w:eastAsia="ro-RO"/>
              </w:rPr>
              <w:t xml:space="preserve"> măsline sparte în timp ce sunt extrase sâmburele sau umplute. Ele pot conține bucăți din material de umplutură. </w:t>
            </w:r>
          </w:p>
          <w:p w:rsidR="00C5725D" w:rsidRPr="00F71A31" w:rsidRDefault="00C5725D" w:rsidP="00C5050F">
            <w:pPr>
              <w:tabs>
                <w:tab w:val="left" w:pos="993"/>
              </w:tabs>
              <w:jc w:val="both"/>
              <w:rPr>
                <w:rFonts w:ascii="Times New Roman" w:eastAsia="Times New Roman" w:hAnsi="Times New Roman" w:cs="Times New Roman"/>
                <w:iCs/>
                <w:lang w:val="ro-RO" w:eastAsia="ro-RO"/>
              </w:rPr>
            </w:pPr>
            <w:r w:rsidRPr="00F71A31">
              <w:rPr>
                <w:rFonts w:ascii="Times New Roman" w:eastAsia="Times New Roman" w:hAnsi="Times New Roman" w:cs="Times New Roman"/>
                <w:b/>
                <w:i/>
                <w:iCs/>
                <w:lang w:val="ro-RO" w:eastAsia="ro-RO"/>
              </w:rPr>
              <w:t>Măsline umplute:</w:t>
            </w:r>
            <w:r w:rsidRPr="00F71A31">
              <w:rPr>
                <w:rFonts w:ascii="Times New Roman" w:eastAsia="Times New Roman" w:hAnsi="Times New Roman" w:cs="Times New Roman"/>
                <w:iCs/>
                <w:lang w:val="ro-RO" w:eastAsia="ro-RO"/>
              </w:rPr>
              <w:t xml:space="preserve"> măsline fără sâmburi umplute fie cu unul sau mai multe produse </w:t>
            </w:r>
            <w:r w:rsidR="00B50A94">
              <w:rPr>
                <w:rFonts w:ascii="Times New Roman" w:eastAsia="Times New Roman" w:hAnsi="Times New Roman" w:cs="Times New Roman"/>
                <w:iCs/>
                <w:lang w:val="ro-RO" w:eastAsia="ro-RO"/>
              </w:rPr>
              <w:t>precum ardei</w:t>
            </w:r>
            <w:r w:rsidRPr="00F71A31">
              <w:rPr>
                <w:rFonts w:ascii="Times New Roman" w:eastAsia="Times New Roman" w:hAnsi="Times New Roman" w:cs="Times New Roman"/>
                <w:iCs/>
                <w:lang w:val="ro-RO" w:eastAsia="ro-RO"/>
              </w:rPr>
              <w:t>, ceapă, migdale, țelină, hamsii, măsline, coaja de portocală sa</w:t>
            </w:r>
            <w:r w:rsidR="00B50A94">
              <w:rPr>
                <w:rFonts w:ascii="Times New Roman" w:eastAsia="Times New Roman" w:hAnsi="Times New Roman" w:cs="Times New Roman"/>
                <w:iCs/>
                <w:lang w:val="ro-RO" w:eastAsia="ro-RO"/>
              </w:rPr>
              <w:t>u de lămâie, alune, capere etc.</w:t>
            </w:r>
            <w:r w:rsidRPr="00F71A31">
              <w:rPr>
                <w:rFonts w:ascii="Times New Roman" w:eastAsia="Times New Roman" w:hAnsi="Times New Roman" w:cs="Times New Roman"/>
                <w:iCs/>
                <w:lang w:val="ro-RO" w:eastAsia="ro-RO"/>
              </w:rPr>
              <w:t xml:space="preserve"> sau cu paste </w:t>
            </w:r>
            <w:r w:rsidR="00B50A94">
              <w:rPr>
                <w:rFonts w:ascii="Times New Roman" w:eastAsia="Times New Roman" w:hAnsi="Times New Roman" w:cs="Times New Roman"/>
                <w:iCs/>
                <w:lang w:val="ro-RO" w:eastAsia="ro-RO"/>
              </w:rPr>
              <w:t>preparate din acestea</w:t>
            </w:r>
            <w:r w:rsidRPr="00F71A31">
              <w:rPr>
                <w:rFonts w:ascii="Times New Roman" w:eastAsia="Times New Roman" w:hAnsi="Times New Roman" w:cs="Times New Roman"/>
                <w:iCs/>
                <w:lang w:val="ro-RO" w:eastAsia="ro-RO"/>
              </w:rPr>
              <w:t>.</w:t>
            </w:r>
          </w:p>
          <w:p w:rsidR="00C5725D" w:rsidRPr="00F71A31" w:rsidRDefault="003A44B0" w:rsidP="00C5050F">
            <w:pPr>
              <w:tabs>
                <w:tab w:val="left" w:pos="993"/>
              </w:tabs>
              <w:jc w:val="both"/>
              <w:rPr>
                <w:rFonts w:ascii="Times New Roman" w:eastAsia="Times New Roman" w:hAnsi="Times New Roman" w:cs="Times New Roman"/>
                <w:iCs/>
                <w:lang w:val="ro-RO" w:eastAsia="ro-RO"/>
              </w:rPr>
            </w:pPr>
            <w:r>
              <w:rPr>
                <w:rFonts w:ascii="Times New Roman" w:eastAsia="Times New Roman" w:hAnsi="Times New Roman" w:cs="Times New Roman"/>
                <w:b/>
                <w:i/>
                <w:iCs/>
                <w:lang w:val="ro-RO" w:eastAsia="ro-RO"/>
              </w:rPr>
              <w:lastRenderedPageBreak/>
              <w:t>S</w:t>
            </w:r>
            <w:r w:rsidR="00C5725D" w:rsidRPr="00F71A31">
              <w:rPr>
                <w:rFonts w:ascii="Times New Roman" w:eastAsia="Times New Roman" w:hAnsi="Times New Roman" w:cs="Times New Roman"/>
                <w:b/>
                <w:i/>
                <w:iCs/>
                <w:lang w:val="ro-RO" w:eastAsia="ro-RO"/>
              </w:rPr>
              <w:t>alată</w:t>
            </w:r>
            <w:r>
              <w:rPr>
                <w:rFonts w:ascii="Times New Roman" w:eastAsia="Times New Roman" w:hAnsi="Times New Roman" w:cs="Times New Roman"/>
                <w:b/>
                <w:i/>
                <w:iCs/>
                <w:lang w:val="ro-RO" w:eastAsia="ro-RO"/>
              </w:rPr>
              <w:t xml:space="preserve"> de măsline</w:t>
            </w:r>
            <w:r w:rsidR="00C5725D" w:rsidRPr="00F71A31">
              <w:rPr>
                <w:rFonts w:ascii="Times New Roman" w:eastAsia="Times New Roman" w:hAnsi="Times New Roman" w:cs="Times New Roman"/>
                <w:b/>
                <w:i/>
                <w:iCs/>
                <w:lang w:val="ro-RO" w:eastAsia="ro-RO"/>
              </w:rPr>
              <w:t>:</w:t>
            </w:r>
            <w:r w:rsidR="00C5725D" w:rsidRPr="00F71A31">
              <w:rPr>
                <w:rFonts w:ascii="Times New Roman" w:eastAsia="Times New Roman" w:hAnsi="Times New Roman" w:cs="Times New Roman"/>
                <w:iCs/>
                <w:lang w:val="ro-RO" w:eastAsia="ro-RO"/>
              </w:rPr>
              <w:t xml:space="preserve"> măsline întregi </w:t>
            </w:r>
            <w:r>
              <w:rPr>
                <w:rFonts w:ascii="Times New Roman" w:eastAsia="Times New Roman" w:hAnsi="Times New Roman" w:cs="Times New Roman"/>
                <w:iCs/>
                <w:lang w:val="ro-RO" w:eastAsia="ro-RO"/>
              </w:rPr>
              <w:t>sparte</w:t>
            </w:r>
            <w:r w:rsidR="00C5725D" w:rsidRPr="00F71A31">
              <w:rPr>
                <w:rFonts w:ascii="Times New Roman" w:eastAsia="Times New Roman" w:hAnsi="Times New Roman" w:cs="Times New Roman"/>
                <w:iCs/>
                <w:lang w:val="ro-RO" w:eastAsia="ro-RO"/>
              </w:rPr>
              <w:t xml:space="preserve"> sau sparte și </w:t>
            </w:r>
            <w:r>
              <w:rPr>
                <w:rFonts w:ascii="Times New Roman" w:eastAsia="Times New Roman" w:hAnsi="Times New Roman" w:cs="Times New Roman"/>
                <w:iCs/>
                <w:lang w:val="ro-RO" w:eastAsia="ro-RO"/>
              </w:rPr>
              <w:t xml:space="preserve">fără </w:t>
            </w:r>
            <w:r w:rsidR="00C5725D" w:rsidRPr="00F71A31">
              <w:rPr>
                <w:rFonts w:ascii="Times New Roman" w:eastAsia="Times New Roman" w:hAnsi="Times New Roman" w:cs="Times New Roman"/>
                <w:iCs/>
                <w:lang w:val="ro-RO" w:eastAsia="ro-RO"/>
              </w:rPr>
              <w:t xml:space="preserve">sâmburi, cu sau fără capere, plus material de umplutură, unde măslinele sunt cele mai numeroase </w:t>
            </w:r>
            <w:r>
              <w:rPr>
                <w:rFonts w:ascii="Times New Roman" w:eastAsia="Times New Roman" w:hAnsi="Times New Roman" w:cs="Times New Roman"/>
                <w:iCs/>
                <w:lang w:val="ro-RO" w:eastAsia="ro-RO"/>
              </w:rPr>
              <w:t>î</w:t>
            </w:r>
            <w:r w:rsidR="00C5725D" w:rsidRPr="00F71A31">
              <w:rPr>
                <w:rFonts w:ascii="Times New Roman" w:eastAsia="Times New Roman" w:hAnsi="Times New Roman" w:cs="Times New Roman"/>
                <w:iCs/>
                <w:lang w:val="ro-RO" w:eastAsia="ro-RO"/>
              </w:rPr>
              <w:t>n comparație cu întregul produs comercializat.</w:t>
            </w:r>
          </w:p>
          <w:p w:rsidR="00C5725D" w:rsidRDefault="00C5725D" w:rsidP="00C5050F">
            <w:pPr>
              <w:tabs>
                <w:tab w:val="left" w:pos="993"/>
              </w:tabs>
              <w:jc w:val="both"/>
              <w:rPr>
                <w:rFonts w:ascii="Times New Roman" w:eastAsia="Times New Roman" w:hAnsi="Times New Roman" w:cs="Times New Roman"/>
                <w:iCs/>
                <w:lang w:val="ro-RO" w:eastAsia="ro-RO"/>
              </w:rPr>
            </w:pPr>
            <w:r w:rsidRPr="00F71A31">
              <w:rPr>
                <w:rFonts w:ascii="Times New Roman" w:eastAsia="Times New Roman" w:hAnsi="Times New Roman" w:cs="Times New Roman"/>
                <w:b/>
                <w:i/>
                <w:iCs/>
                <w:lang w:val="ro-RO" w:eastAsia="ro-RO"/>
              </w:rPr>
              <w:t>Măsline cu capere sau amestec</w:t>
            </w:r>
            <w:r w:rsidR="00577B34">
              <w:rPr>
                <w:rFonts w:ascii="Times New Roman" w:eastAsia="Times New Roman" w:hAnsi="Times New Roman" w:cs="Times New Roman"/>
                <w:b/>
                <w:i/>
                <w:iCs/>
                <w:lang w:val="ro-RO" w:eastAsia="ro-RO"/>
              </w:rPr>
              <w:t>uri</w:t>
            </w:r>
            <w:r w:rsidRPr="00F71A31">
              <w:rPr>
                <w:rFonts w:ascii="Times New Roman" w:eastAsia="Times New Roman" w:hAnsi="Times New Roman" w:cs="Times New Roman"/>
                <w:iCs/>
                <w:lang w:val="ro-RO" w:eastAsia="ro-RO"/>
              </w:rPr>
              <w:t>: măsline întregi sau fără sâmburi, de obicei</w:t>
            </w:r>
            <w:r w:rsidR="00577B34">
              <w:rPr>
                <w:rFonts w:ascii="Times New Roman" w:eastAsia="Times New Roman" w:hAnsi="Times New Roman" w:cs="Times New Roman"/>
                <w:iCs/>
                <w:lang w:val="ro-RO" w:eastAsia="ro-RO"/>
              </w:rPr>
              <w:t xml:space="preserve"> de dimensiuni</w:t>
            </w:r>
            <w:r w:rsidRPr="00F71A31">
              <w:rPr>
                <w:rFonts w:ascii="Times New Roman" w:eastAsia="Times New Roman" w:hAnsi="Times New Roman" w:cs="Times New Roman"/>
                <w:iCs/>
                <w:lang w:val="ro-RO" w:eastAsia="ro-RO"/>
              </w:rPr>
              <w:t xml:space="preserve"> mici, cu capere și cu sau fără umplutură, ambalat</w:t>
            </w:r>
            <w:r w:rsidR="00577B34">
              <w:rPr>
                <w:rFonts w:ascii="Times New Roman" w:eastAsia="Times New Roman" w:hAnsi="Times New Roman" w:cs="Times New Roman"/>
                <w:iCs/>
                <w:lang w:val="ro-RO" w:eastAsia="ro-RO"/>
              </w:rPr>
              <w:t>e</w:t>
            </w:r>
            <w:r w:rsidRPr="00F71A31">
              <w:rPr>
                <w:rFonts w:ascii="Times New Roman" w:eastAsia="Times New Roman" w:hAnsi="Times New Roman" w:cs="Times New Roman"/>
                <w:iCs/>
                <w:lang w:val="ro-RO" w:eastAsia="ro-RO"/>
              </w:rPr>
              <w:t xml:space="preserve"> cu alte produse comestibile murate, cum ar fi</w:t>
            </w:r>
            <w:r w:rsidR="00577B34">
              <w:rPr>
                <w:rFonts w:ascii="Times New Roman" w:eastAsia="Times New Roman" w:hAnsi="Times New Roman" w:cs="Times New Roman"/>
                <w:iCs/>
                <w:lang w:val="ro-RO" w:eastAsia="ro-RO"/>
              </w:rPr>
              <w:t>:</w:t>
            </w:r>
            <w:r w:rsidRPr="00F71A31">
              <w:rPr>
                <w:rFonts w:ascii="Times New Roman" w:eastAsia="Times New Roman" w:hAnsi="Times New Roman" w:cs="Times New Roman"/>
                <w:iCs/>
                <w:lang w:val="ro-RO" w:eastAsia="ro-RO"/>
              </w:rPr>
              <w:t xml:space="preserve"> bucăți de ceapă, morcov, țelină, ardei și alte ingrediente </w:t>
            </w:r>
            <w:r w:rsidR="00577B34">
              <w:rPr>
                <w:rFonts w:ascii="Times New Roman" w:eastAsia="Times New Roman" w:hAnsi="Times New Roman" w:cs="Times New Roman"/>
                <w:iCs/>
                <w:lang w:val="ro-RO" w:eastAsia="ro-RO"/>
              </w:rPr>
              <w:t>precum cele menționate la lit.A din Anexa nr.2,</w:t>
            </w:r>
            <w:r w:rsidRPr="00F71A31">
              <w:rPr>
                <w:rFonts w:ascii="Times New Roman" w:eastAsia="Times New Roman" w:hAnsi="Times New Roman" w:cs="Times New Roman"/>
                <w:iCs/>
                <w:lang w:val="ro-RO" w:eastAsia="ro-RO"/>
              </w:rPr>
              <w:t xml:space="preserve"> unde măslinele sunt cele mai numeroase în comparație cu întregul produs comercializat.</w:t>
            </w:r>
          </w:p>
          <w:p w:rsidR="00C5725D" w:rsidRPr="00506897" w:rsidRDefault="00627DFF" w:rsidP="00C5050F">
            <w:pPr>
              <w:tabs>
                <w:tab w:val="left" w:pos="993"/>
              </w:tabs>
              <w:jc w:val="both"/>
              <w:rPr>
                <w:rFonts w:ascii="Times New Roman" w:eastAsia="Times New Roman" w:hAnsi="Times New Roman" w:cs="Times New Roman"/>
                <w:b/>
                <w:i/>
                <w:iCs/>
                <w:lang w:val="ro-RO" w:eastAsia="ro-RO"/>
              </w:rPr>
            </w:pPr>
            <w:r>
              <w:rPr>
                <w:rFonts w:ascii="Times New Roman" w:eastAsia="Times New Roman" w:hAnsi="Times New Roman" w:cs="Times New Roman"/>
                <w:b/>
                <w:i/>
                <w:iCs/>
                <w:lang w:val="ro-RO" w:eastAsia="ro-RO"/>
              </w:rPr>
              <w:t>Alte forme de prezentare</w:t>
            </w:r>
          </w:p>
          <w:p w:rsidR="00C5725D" w:rsidRPr="00506897" w:rsidRDefault="00C5725D" w:rsidP="00C5050F">
            <w:pPr>
              <w:tabs>
                <w:tab w:val="left" w:pos="993"/>
              </w:tabs>
              <w:jc w:val="both"/>
              <w:rPr>
                <w:rFonts w:ascii="Times New Roman" w:eastAsia="Times New Roman" w:hAnsi="Times New Roman" w:cs="Times New Roman"/>
                <w:iCs/>
                <w:lang w:val="ro-RO" w:eastAsia="ro-RO"/>
              </w:rPr>
            </w:pPr>
            <w:r w:rsidRPr="00506897">
              <w:rPr>
                <w:rFonts w:ascii="Times New Roman" w:eastAsia="Times New Roman" w:hAnsi="Times New Roman" w:cs="Times New Roman"/>
                <w:iCs/>
                <w:lang w:val="ro-RO" w:eastAsia="ro-RO"/>
              </w:rPr>
              <w:t>Orice altă prezentare a produsului ar trebui permisă cu condiția ca produsul:</w:t>
            </w:r>
          </w:p>
          <w:p w:rsidR="00C5725D" w:rsidRPr="00506897" w:rsidRDefault="00C5725D" w:rsidP="00C5050F">
            <w:pPr>
              <w:tabs>
                <w:tab w:val="left" w:pos="993"/>
              </w:tabs>
              <w:jc w:val="both"/>
              <w:rPr>
                <w:rFonts w:ascii="Times New Roman" w:eastAsia="Times New Roman" w:hAnsi="Times New Roman" w:cs="Times New Roman"/>
                <w:iCs/>
                <w:lang w:val="ro-RO" w:eastAsia="ro-RO"/>
              </w:rPr>
            </w:pPr>
            <w:r w:rsidRPr="00506897">
              <w:rPr>
                <w:rFonts w:ascii="Times New Roman" w:eastAsia="Times New Roman" w:hAnsi="Times New Roman" w:cs="Times New Roman"/>
                <w:b/>
                <w:iCs/>
                <w:lang w:val="ro-RO" w:eastAsia="ro-RO"/>
              </w:rPr>
              <w:t>1.</w:t>
            </w:r>
            <w:r w:rsidRPr="00506897">
              <w:rPr>
                <w:rFonts w:ascii="Times New Roman" w:eastAsia="Times New Roman" w:hAnsi="Times New Roman" w:cs="Times New Roman"/>
                <w:iCs/>
                <w:lang w:val="ro-RO" w:eastAsia="ro-RO"/>
              </w:rPr>
              <w:t xml:space="preserve"> se deosebește suficient de forme</w:t>
            </w:r>
            <w:r w:rsidR="00627DFF">
              <w:rPr>
                <w:rFonts w:ascii="Times New Roman" w:eastAsia="Times New Roman" w:hAnsi="Times New Roman" w:cs="Times New Roman"/>
                <w:iCs/>
                <w:lang w:val="ro-RO" w:eastAsia="ro-RO"/>
              </w:rPr>
              <w:t>le</w:t>
            </w:r>
            <w:r w:rsidRPr="00506897">
              <w:rPr>
                <w:rFonts w:ascii="Times New Roman" w:eastAsia="Times New Roman" w:hAnsi="Times New Roman" w:cs="Times New Roman"/>
                <w:iCs/>
                <w:lang w:val="ro-RO" w:eastAsia="ro-RO"/>
              </w:rPr>
              <w:t xml:space="preserve"> de prezentare</w:t>
            </w:r>
            <w:r w:rsidR="00627DFF">
              <w:rPr>
                <w:rFonts w:ascii="Times New Roman" w:eastAsia="Times New Roman" w:hAnsi="Times New Roman" w:cs="Times New Roman"/>
                <w:iCs/>
                <w:lang w:val="ro-RO" w:eastAsia="ro-RO"/>
              </w:rPr>
              <w:t>, menționate în</w:t>
            </w:r>
            <w:r w:rsidRPr="00506897">
              <w:rPr>
                <w:rFonts w:ascii="Times New Roman" w:eastAsia="Times New Roman" w:hAnsi="Times New Roman" w:cs="Times New Roman"/>
                <w:iCs/>
                <w:lang w:val="ro-RO" w:eastAsia="ro-RO"/>
              </w:rPr>
              <w:t xml:space="preserve"> </w:t>
            </w:r>
            <w:r w:rsidR="00627DFF">
              <w:rPr>
                <w:rFonts w:ascii="Times New Roman" w:eastAsia="Times New Roman" w:hAnsi="Times New Roman" w:cs="Times New Roman"/>
                <w:iCs/>
                <w:lang w:val="ro-RO" w:eastAsia="ro-RO"/>
              </w:rPr>
              <w:t>prezentul compartiment</w:t>
            </w:r>
            <w:r w:rsidRPr="00506897">
              <w:rPr>
                <w:rFonts w:ascii="Times New Roman" w:eastAsia="Times New Roman" w:hAnsi="Times New Roman" w:cs="Times New Roman"/>
                <w:iCs/>
                <w:lang w:val="ro-RO" w:eastAsia="ro-RO"/>
              </w:rPr>
              <w:t>;</w:t>
            </w:r>
          </w:p>
          <w:p w:rsidR="00070C81" w:rsidRDefault="00C5725D" w:rsidP="00C5050F">
            <w:pPr>
              <w:tabs>
                <w:tab w:val="left" w:pos="0"/>
              </w:tabs>
              <w:jc w:val="both"/>
              <w:rPr>
                <w:rFonts w:ascii="Times New Roman" w:eastAsia="Times New Roman" w:hAnsi="Times New Roman" w:cs="Times New Roman"/>
                <w:iCs/>
                <w:lang w:val="ro-RO" w:eastAsia="ro-RO"/>
              </w:rPr>
            </w:pPr>
            <w:r w:rsidRPr="00506897">
              <w:rPr>
                <w:rFonts w:ascii="Times New Roman" w:eastAsia="Times New Roman" w:hAnsi="Times New Roman" w:cs="Times New Roman"/>
                <w:b/>
                <w:iCs/>
                <w:lang w:val="ro-RO" w:eastAsia="ro-RO"/>
              </w:rPr>
              <w:t>2.</w:t>
            </w:r>
            <w:r w:rsidR="00627DFF">
              <w:rPr>
                <w:rFonts w:ascii="Times New Roman" w:eastAsia="Times New Roman" w:hAnsi="Times New Roman" w:cs="Times New Roman"/>
                <w:iCs/>
                <w:lang w:val="ro-RO" w:eastAsia="ro-RO"/>
              </w:rPr>
              <w:t xml:space="preserve"> </w:t>
            </w:r>
            <w:r w:rsidRPr="00506897">
              <w:rPr>
                <w:rFonts w:ascii="Times New Roman" w:eastAsia="Times New Roman" w:hAnsi="Times New Roman" w:cs="Times New Roman"/>
                <w:iCs/>
                <w:lang w:val="ro-RO" w:eastAsia="ro-RO"/>
              </w:rPr>
              <w:t>îndeplinește toate cerințele relevante, inclusiv cerințele referitoare la limit</w:t>
            </w:r>
            <w:r w:rsidR="00627DFF">
              <w:rPr>
                <w:rFonts w:ascii="Times New Roman" w:eastAsia="Times New Roman" w:hAnsi="Times New Roman" w:cs="Times New Roman"/>
                <w:iCs/>
                <w:lang w:val="ro-RO" w:eastAsia="ro-RO"/>
              </w:rPr>
              <w:t>ele</w:t>
            </w:r>
            <w:r w:rsidRPr="00506897">
              <w:rPr>
                <w:rFonts w:ascii="Times New Roman" w:eastAsia="Times New Roman" w:hAnsi="Times New Roman" w:cs="Times New Roman"/>
                <w:iCs/>
                <w:lang w:val="ro-RO" w:eastAsia="ro-RO"/>
              </w:rPr>
              <w:t xml:space="preserve"> defecte</w:t>
            </w:r>
            <w:r w:rsidR="00627DFF">
              <w:rPr>
                <w:rFonts w:ascii="Times New Roman" w:eastAsia="Times New Roman" w:hAnsi="Times New Roman" w:cs="Times New Roman"/>
                <w:iCs/>
                <w:lang w:val="ro-RO" w:eastAsia="ro-RO"/>
              </w:rPr>
              <w:t>lor</w:t>
            </w:r>
            <w:r w:rsidRPr="00506897">
              <w:rPr>
                <w:rFonts w:ascii="Times New Roman" w:eastAsia="Times New Roman" w:hAnsi="Times New Roman" w:cs="Times New Roman"/>
                <w:iCs/>
                <w:lang w:val="ro-RO" w:eastAsia="ro-RO"/>
              </w:rPr>
              <w:t>, greutatea</w:t>
            </w:r>
            <w:r w:rsidR="00627DFF">
              <w:rPr>
                <w:rFonts w:ascii="Times New Roman" w:eastAsia="Times New Roman" w:hAnsi="Times New Roman" w:cs="Times New Roman"/>
                <w:iCs/>
                <w:lang w:val="ro-RO" w:eastAsia="ro-RO"/>
              </w:rPr>
              <w:t xml:space="preserve"> netă a produsului scurs</w:t>
            </w:r>
            <w:r w:rsidRPr="00506897">
              <w:rPr>
                <w:rFonts w:ascii="Times New Roman" w:eastAsia="Times New Roman" w:hAnsi="Times New Roman" w:cs="Times New Roman"/>
                <w:iCs/>
                <w:lang w:val="ro-RO" w:eastAsia="ro-RO"/>
              </w:rPr>
              <w:t xml:space="preserve"> și orice alte cerințe care sunt aplicabile acelui </w:t>
            </w:r>
            <w:r w:rsidR="00627DFF">
              <w:rPr>
                <w:rFonts w:ascii="Times New Roman" w:eastAsia="Times New Roman" w:hAnsi="Times New Roman" w:cs="Times New Roman"/>
                <w:iCs/>
                <w:lang w:val="ro-RO" w:eastAsia="ro-RO"/>
              </w:rPr>
              <w:t>tip</w:t>
            </w:r>
            <w:r w:rsidR="00070C81">
              <w:rPr>
                <w:rFonts w:ascii="Times New Roman" w:eastAsia="Times New Roman" w:hAnsi="Times New Roman" w:cs="Times New Roman"/>
                <w:iCs/>
                <w:lang w:val="ro-RO" w:eastAsia="ro-RO"/>
              </w:rPr>
              <w:t>;</w:t>
            </w:r>
          </w:p>
          <w:p w:rsidR="00C5725D" w:rsidRPr="00BD345E" w:rsidRDefault="00C5725D" w:rsidP="00C5050F">
            <w:pPr>
              <w:tabs>
                <w:tab w:val="left" w:pos="0"/>
              </w:tabs>
              <w:jc w:val="both"/>
              <w:rPr>
                <w:rFonts w:ascii="Times New Roman" w:eastAsia="Times New Roman" w:hAnsi="Times New Roman" w:cs="Times New Roman"/>
                <w:iCs/>
                <w:lang w:val="ro-RO" w:eastAsia="ro-RO"/>
              </w:rPr>
            </w:pPr>
            <w:r w:rsidRPr="00506897">
              <w:rPr>
                <w:rFonts w:ascii="Times New Roman" w:eastAsia="Times New Roman" w:hAnsi="Times New Roman" w:cs="Times New Roman"/>
                <w:b/>
                <w:iCs/>
                <w:lang w:val="ro-RO" w:eastAsia="ro-RO"/>
              </w:rPr>
              <w:t>3.</w:t>
            </w:r>
            <w:r w:rsidRPr="00506897">
              <w:rPr>
                <w:rFonts w:ascii="Times New Roman" w:eastAsia="Times New Roman" w:hAnsi="Times New Roman" w:cs="Times New Roman"/>
                <w:iCs/>
                <w:lang w:val="ro-RO" w:eastAsia="ro-RO"/>
              </w:rPr>
              <w:t xml:space="preserve"> este descrisă în mod </w:t>
            </w:r>
            <w:r w:rsidR="00627DFF">
              <w:rPr>
                <w:rFonts w:ascii="Times New Roman" w:eastAsia="Times New Roman" w:hAnsi="Times New Roman" w:cs="Times New Roman"/>
                <w:iCs/>
                <w:lang w:val="ro-RO" w:eastAsia="ro-RO"/>
              </w:rPr>
              <w:t>corespunzător</w:t>
            </w:r>
            <w:r w:rsidRPr="00506897">
              <w:rPr>
                <w:rFonts w:ascii="Times New Roman" w:eastAsia="Times New Roman" w:hAnsi="Times New Roman" w:cs="Times New Roman"/>
                <w:iCs/>
                <w:lang w:val="ro-RO" w:eastAsia="ro-RO"/>
              </w:rPr>
              <w:t xml:space="preserve"> pe etichetă pentru a evita confuzia sau inducerea în eroare a consumatorului.</w:t>
            </w:r>
          </w:p>
        </w:tc>
        <w:tc>
          <w:tcPr>
            <w:tcW w:w="1701" w:type="dxa"/>
            <w:vAlign w:val="center"/>
          </w:tcPr>
          <w:p w:rsidR="00C5725D" w:rsidRPr="00962136" w:rsidRDefault="00C5725D" w:rsidP="00C5050F">
            <w:pPr>
              <w:jc w:val="center"/>
              <w:rPr>
                <w:rFonts w:ascii="Times New Roman" w:eastAsia="Times New Roman" w:hAnsi="Times New Roman" w:cs="Times New Roman"/>
                <w:lang w:val="ro-RO"/>
              </w:rPr>
            </w:pPr>
            <w:r>
              <w:rPr>
                <w:rFonts w:ascii="Times New Roman" w:eastAsia="Times New Roman" w:hAnsi="Times New Roman" w:cs="Times New Roman"/>
                <w:lang w:val="ro-RO"/>
              </w:rPr>
              <w:lastRenderedPageBreak/>
              <w:t>compatibil</w:t>
            </w:r>
          </w:p>
          <w:p w:rsidR="00C5725D" w:rsidRPr="003577F6" w:rsidRDefault="00C5725D" w:rsidP="00C5050F">
            <w:pPr>
              <w:jc w:val="center"/>
              <w:rPr>
                <w:rFonts w:ascii="Times New Roman" w:eastAsia="Times New Roman" w:hAnsi="Times New Roman" w:cs="Times New Roman"/>
                <w:b/>
                <w:lang w:val="ro-RO"/>
              </w:rPr>
            </w:pPr>
          </w:p>
        </w:tc>
        <w:tc>
          <w:tcPr>
            <w:tcW w:w="1417" w:type="dxa"/>
          </w:tcPr>
          <w:p w:rsidR="00C5725D" w:rsidRPr="003577F6" w:rsidRDefault="00C5725D" w:rsidP="00C5050F">
            <w:pPr>
              <w:jc w:val="center"/>
              <w:rPr>
                <w:rFonts w:ascii="Times New Roman" w:eastAsia="Times New Roman" w:hAnsi="Times New Roman" w:cs="Times New Roman"/>
                <w:b/>
                <w:lang w:val="ro-RO"/>
              </w:rPr>
            </w:pPr>
          </w:p>
        </w:tc>
      </w:tr>
      <w:tr w:rsidR="00C5725D" w:rsidRPr="00570BAC" w:rsidTr="00C5050F">
        <w:trPr>
          <w:trHeight w:val="20"/>
        </w:trPr>
        <w:tc>
          <w:tcPr>
            <w:tcW w:w="5665" w:type="dxa"/>
            <w:gridSpan w:val="2"/>
          </w:tcPr>
          <w:p w:rsidR="00C5725D" w:rsidRPr="00506897" w:rsidRDefault="00C5725D" w:rsidP="00C5050F">
            <w:pPr>
              <w:jc w:val="both"/>
              <w:rPr>
                <w:rFonts w:ascii="Times New Roman" w:eastAsia="Times New Roman" w:hAnsi="Times New Roman" w:cs="Times New Roman"/>
                <w:b/>
                <w:lang w:val="en-US"/>
              </w:rPr>
            </w:pPr>
            <w:r w:rsidRPr="00506897">
              <w:rPr>
                <w:rFonts w:ascii="Times New Roman" w:eastAsia="Times New Roman" w:hAnsi="Times New Roman" w:cs="Times New Roman"/>
                <w:b/>
                <w:lang w:val="en-US"/>
              </w:rPr>
              <w:lastRenderedPageBreak/>
              <w:t>3. COMPOZIȚIE</w:t>
            </w:r>
            <w:r w:rsidR="003E4A59">
              <w:rPr>
                <w:rFonts w:ascii="Times New Roman" w:eastAsia="Times New Roman" w:hAnsi="Times New Roman" w:cs="Times New Roman"/>
                <w:b/>
                <w:lang w:val="en-US"/>
              </w:rPr>
              <w:t xml:space="preserve"> ESENȚIALĂ ȘI FACTORI DE CALITATE</w:t>
            </w:r>
          </w:p>
          <w:p w:rsidR="00C5725D" w:rsidRPr="00506897" w:rsidRDefault="00C5725D" w:rsidP="00C5050F">
            <w:pPr>
              <w:jc w:val="both"/>
              <w:rPr>
                <w:rFonts w:ascii="Times New Roman" w:eastAsia="Times New Roman" w:hAnsi="Times New Roman" w:cs="Times New Roman"/>
                <w:b/>
                <w:lang w:val="en-US"/>
              </w:rPr>
            </w:pPr>
            <w:r w:rsidRPr="00506897">
              <w:rPr>
                <w:rFonts w:ascii="Times New Roman" w:eastAsia="Times New Roman" w:hAnsi="Times New Roman" w:cs="Times New Roman"/>
                <w:b/>
                <w:lang w:val="en-US"/>
              </w:rPr>
              <w:t>3.1 Compoziție</w:t>
            </w:r>
          </w:p>
          <w:p w:rsidR="00C5725D" w:rsidRPr="00506897" w:rsidRDefault="00C5725D" w:rsidP="00C5050F">
            <w:pPr>
              <w:jc w:val="both"/>
              <w:rPr>
                <w:rFonts w:ascii="Times New Roman" w:eastAsia="Times New Roman" w:hAnsi="Times New Roman" w:cs="Times New Roman"/>
                <w:b/>
                <w:lang w:val="en-US"/>
              </w:rPr>
            </w:pPr>
            <w:r w:rsidRPr="00506897">
              <w:rPr>
                <w:rFonts w:ascii="Times New Roman" w:eastAsia="Times New Roman" w:hAnsi="Times New Roman" w:cs="Times New Roman"/>
                <w:b/>
                <w:lang w:val="en-US"/>
              </w:rPr>
              <w:t>3.1.1 Ingredientele de bază</w:t>
            </w:r>
          </w:p>
          <w:p w:rsidR="00C5725D" w:rsidRPr="00506897" w:rsidRDefault="00C5725D" w:rsidP="00C5050F">
            <w:pPr>
              <w:jc w:val="both"/>
              <w:rPr>
                <w:rFonts w:ascii="Times New Roman" w:eastAsia="Times New Roman" w:hAnsi="Times New Roman" w:cs="Times New Roman"/>
                <w:lang w:val="en-US"/>
              </w:rPr>
            </w:pPr>
            <w:r w:rsidRPr="00506897">
              <w:rPr>
                <w:rFonts w:ascii="Times New Roman" w:eastAsia="Times New Roman" w:hAnsi="Times New Roman" w:cs="Times New Roman"/>
                <w:lang w:val="en-US"/>
              </w:rPr>
              <w:t>Măsline</w:t>
            </w:r>
            <w:r w:rsidR="003E4A59">
              <w:rPr>
                <w:rFonts w:ascii="Times New Roman" w:eastAsia="Times New Roman" w:hAnsi="Times New Roman" w:cs="Times New Roman"/>
                <w:lang w:val="en-US"/>
              </w:rPr>
              <w:t>,</w:t>
            </w:r>
            <w:r w:rsidRPr="00506897">
              <w:rPr>
                <w:rFonts w:ascii="Times New Roman" w:eastAsia="Times New Roman" w:hAnsi="Times New Roman" w:cs="Times New Roman"/>
                <w:lang w:val="en-US"/>
              </w:rPr>
              <w:t xml:space="preserve"> așa cum sunt definite în secțiunile 1 și 2, cu sau fără mediu </w:t>
            </w:r>
            <w:r w:rsidR="003E4A59">
              <w:rPr>
                <w:rFonts w:ascii="Times New Roman" w:eastAsia="Times New Roman" w:hAnsi="Times New Roman" w:cs="Times New Roman"/>
                <w:lang w:val="en-US"/>
              </w:rPr>
              <w:t xml:space="preserve">lichid </w:t>
            </w:r>
            <w:r w:rsidRPr="00506897">
              <w:rPr>
                <w:rFonts w:ascii="Times New Roman" w:eastAsia="Times New Roman" w:hAnsi="Times New Roman" w:cs="Times New Roman"/>
                <w:lang w:val="en-US"/>
              </w:rPr>
              <w:t>de ambalare.</w:t>
            </w:r>
          </w:p>
          <w:p w:rsidR="00C5725D" w:rsidRPr="00506897" w:rsidRDefault="00C5725D" w:rsidP="00C5050F">
            <w:pPr>
              <w:jc w:val="both"/>
              <w:rPr>
                <w:rFonts w:ascii="Times New Roman" w:eastAsia="Times New Roman" w:hAnsi="Times New Roman" w:cs="Times New Roman"/>
                <w:b/>
                <w:lang w:val="en-US"/>
              </w:rPr>
            </w:pPr>
            <w:r w:rsidRPr="00506897">
              <w:rPr>
                <w:rFonts w:ascii="Times New Roman" w:eastAsia="Times New Roman" w:hAnsi="Times New Roman" w:cs="Times New Roman"/>
                <w:b/>
                <w:lang w:val="en-US"/>
              </w:rPr>
              <w:t>3.1.2 Alte ingrediente permise</w:t>
            </w:r>
          </w:p>
          <w:p w:rsidR="00C5725D" w:rsidRPr="00506897" w:rsidRDefault="00C5725D" w:rsidP="00C5050F">
            <w:pPr>
              <w:jc w:val="both"/>
              <w:rPr>
                <w:rFonts w:ascii="Times New Roman" w:eastAsia="Times New Roman" w:hAnsi="Times New Roman" w:cs="Times New Roman"/>
                <w:lang w:val="en-US"/>
              </w:rPr>
            </w:pPr>
            <w:r w:rsidRPr="00506897">
              <w:rPr>
                <w:rFonts w:ascii="Times New Roman" w:eastAsia="Times New Roman" w:hAnsi="Times New Roman" w:cs="Times New Roman"/>
                <w:lang w:val="en-US"/>
              </w:rPr>
              <w:t>Se pot folosi și alte ingrediente, cum ar fi:</w:t>
            </w:r>
          </w:p>
          <w:p w:rsidR="00C5725D" w:rsidRPr="00506897" w:rsidRDefault="00C5725D" w:rsidP="00C5050F">
            <w:pPr>
              <w:jc w:val="both"/>
              <w:rPr>
                <w:rFonts w:ascii="Times New Roman" w:eastAsia="Times New Roman" w:hAnsi="Times New Roman" w:cs="Times New Roman"/>
                <w:lang w:val="en-US"/>
              </w:rPr>
            </w:pPr>
            <w:r w:rsidRPr="00506897">
              <w:rPr>
                <w:rFonts w:ascii="Times New Roman" w:eastAsia="Times New Roman" w:hAnsi="Times New Roman" w:cs="Times New Roman"/>
                <w:lang w:val="en-US"/>
              </w:rPr>
              <w:t>(a) apă;</w:t>
            </w:r>
          </w:p>
          <w:p w:rsidR="00C5725D" w:rsidRPr="00506897" w:rsidRDefault="00C5725D" w:rsidP="00C5050F">
            <w:pPr>
              <w:jc w:val="both"/>
              <w:rPr>
                <w:rFonts w:ascii="Times New Roman" w:eastAsia="Times New Roman" w:hAnsi="Times New Roman" w:cs="Times New Roman"/>
                <w:lang w:val="en-US"/>
              </w:rPr>
            </w:pPr>
            <w:r w:rsidRPr="00506897">
              <w:rPr>
                <w:rFonts w:ascii="Times New Roman" w:eastAsia="Times New Roman" w:hAnsi="Times New Roman" w:cs="Times New Roman"/>
                <w:lang w:val="en-US"/>
              </w:rPr>
              <w:t>(b) s</w:t>
            </w:r>
            <w:r w:rsidR="007F7889">
              <w:rPr>
                <w:rFonts w:ascii="Times New Roman" w:eastAsia="Times New Roman" w:hAnsi="Times New Roman" w:cs="Times New Roman"/>
                <w:lang w:val="en-US"/>
              </w:rPr>
              <w:t>are</w:t>
            </w:r>
            <w:r w:rsidRPr="00506897">
              <w:rPr>
                <w:rFonts w:ascii="Times New Roman" w:eastAsia="Times New Roman" w:hAnsi="Times New Roman" w:cs="Times New Roman"/>
                <w:lang w:val="en-US"/>
              </w:rPr>
              <w:t xml:space="preserve"> alimentară, așa cum </w:t>
            </w:r>
            <w:r w:rsidR="007F7889">
              <w:rPr>
                <w:rFonts w:ascii="Times New Roman" w:eastAsia="Times New Roman" w:hAnsi="Times New Roman" w:cs="Times New Roman"/>
                <w:lang w:val="en-US"/>
              </w:rPr>
              <w:t xml:space="preserve">este </w:t>
            </w:r>
            <w:r w:rsidRPr="00506897">
              <w:rPr>
                <w:rFonts w:ascii="Times New Roman" w:eastAsia="Times New Roman" w:hAnsi="Times New Roman" w:cs="Times New Roman"/>
                <w:lang w:val="en-US"/>
              </w:rPr>
              <w:t>definit</w:t>
            </w:r>
            <w:r w:rsidR="007F7889">
              <w:rPr>
                <w:rFonts w:ascii="Times New Roman" w:eastAsia="Times New Roman" w:hAnsi="Times New Roman" w:cs="Times New Roman"/>
                <w:lang w:val="en-US"/>
              </w:rPr>
              <w:t>ă</w:t>
            </w:r>
            <w:r w:rsidRPr="00506897">
              <w:rPr>
                <w:rFonts w:ascii="Times New Roman" w:eastAsia="Times New Roman" w:hAnsi="Times New Roman" w:cs="Times New Roman"/>
                <w:lang w:val="en-US"/>
              </w:rPr>
              <w:t xml:space="preserve"> în Standardul pentru sare </w:t>
            </w:r>
            <w:r w:rsidR="007F7889">
              <w:rPr>
                <w:rFonts w:ascii="Times New Roman" w:eastAsia="Times New Roman" w:hAnsi="Times New Roman" w:cs="Times New Roman"/>
                <w:lang w:val="en-US"/>
              </w:rPr>
              <w:t>comestibilă</w:t>
            </w:r>
            <w:r>
              <w:rPr>
                <w:rFonts w:ascii="Times New Roman" w:eastAsia="Times New Roman" w:hAnsi="Times New Roman" w:cs="Times New Roman"/>
                <w:lang w:val="en-US"/>
              </w:rPr>
              <w:t xml:space="preserve"> (CXS 150-1985)</w:t>
            </w:r>
            <w:r w:rsidR="00C91C09" w:rsidRPr="00C91C09">
              <w:rPr>
                <w:rFonts w:ascii="Times New Roman" w:eastAsia="Times New Roman" w:hAnsi="Times New Roman" w:cs="Times New Roman"/>
                <w:vertAlign w:val="superscript"/>
                <w:lang w:val="en-US"/>
              </w:rPr>
              <w:t>1</w:t>
            </w:r>
            <w:r>
              <w:rPr>
                <w:rFonts w:ascii="Times New Roman" w:eastAsia="Times New Roman" w:hAnsi="Times New Roman" w:cs="Times New Roman"/>
                <w:lang w:val="en-US"/>
              </w:rPr>
              <w:t>;</w:t>
            </w:r>
          </w:p>
          <w:p w:rsidR="00C5725D" w:rsidRPr="00506897" w:rsidRDefault="00C5725D" w:rsidP="00C5050F">
            <w:pPr>
              <w:jc w:val="both"/>
              <w:rPr>
                <w:rFonts w:ascii="Times New Roman" w:eastAsia="Times New Roman" w:hAnsi="Times New Roman" w:cs="Times New Roman"/>
                <w:lang w:val="en-US"/>
              </w:rPr>
            </w:pPr>
            <w:r w:rsidRPr="00506897">
              <w:rPr>
                <w:rFonts w:ascii="Times New Roman" w:eastAsia="Times New Roman" w:hAnsi="Times New Roman" w:cs="Times New Roman"/>
                <w:lang w:val="en-US"/>
              </w:rPr>
              <w:t>(c) oțet;</w:t>
            </w:r>
          </w:p>
          <w:p w:rsidR="00C5725D" w:rsidRPr="00506897" w:rsidRDefault="00C5725D" w:rsidP="00C5050F">
            <w:pPr>
              <w:jc w:val="both"/>
              <w:rPr>
                <w:rFonts w:ascii="Times New Roman" w:eastAsia="Times New Roman" w:hAnsi="Times New Roman" w:cs="Times New Roman"/>
                <w:lang w:val="en-US"/>
              </w:rPr>
            </w:pPr>
            <w:r w:rsidRPr="00506897">
              <w:rPr>
                <w:rFonts w:ascii="Times New Roman" w:eastAsia="Times New Roman" w:hAnsi="Times New Roman" w:cs="Times New Roman"/>
                <w:lang w:val="en-US"/>
              </w:rPr>
              <w:t>(d) ulei de măsline, astfel cum este definit în Standardul pentru uleiurile de măsline și uleiul de tes</w:t>
            </w:r>
            <w:r w:rsidR="007F7889">
              <w:rPr>
                <w:rFonts w:ascii="Times New Roman" w:eastAsia="Times New Roman" w:hAnsi="Times New Roman" w:cs="Times New Roman"/>
                <w:lang w:val="en-US"/>
              </w:rPr>
              <w:t>covină de măsline (CXS 33-1981)</w:t>
            </w:r>
            <w:r w:rsidR="007F7889" w:rsidRPr="007F7889">
              <w:rPr>
                <w:rFonts w:ascii="Times New Roman" w:eastAsia="Times New Roman" w:hAnsi="Times New Roman" w:cs="Times New Roman"/>
                <w:vertAlign w:val="superscript"/>
                <w:lang w:val="en-US"/>
              </w:rPr>
              <w:t>2</w:t>
            </w:r>
            <w:r w:rsidRPr="00506897">
              <w:rPr>
                <w:rFonts w:ascii="Times New Roman" w:eastAsia="Times New Roman" w:hAnsi="Times New Roman" w:cs="Times New Roman"/>
                <w:lang w:val="en-US"/>
              </w:rPr>
              <w:t xml:space="preserve"> sau alte uleiuri vegetale </w:t>
            </w:r>
            <w:r w:rsidR="007F7889" w:rsidRPr="00506897">
              <w:rPr>
                <w:rFonts w:ascii="Times New Roman" w:eastAsia="Times New Roman" w:hAnsi="Times New Roman" w:cs="Times New Roman"/>
                <w:lang w:val="en-US"/>
              </w:rPr>
              <w:t xml:space="preserve">comestibile </w:t>
            </w:r>
            <w:r w:rsidRPr="00506897">
              <w:rPr>
                <w:rFonts w:ascii="Times New Roman" w:eastAsia="Times New Roman" w:hAnsi="Times New Roman" w:cs="Times New Roman"/>
                <w:lang w:val="en-US"/>
              </w:rPr>
              <w:t xml:space="preserve">așa cum sunt </w:t>
            </w:r>
            <w:r w:rsidRPr="00506897">
              <w:rPr>
                <w:rFonts w:ascii="Times New Roman" w:eastAsia="Times New Roman" w:hAnsi="Times New Roman" w:cs="Times New Roman"/>
                <w:lang w:val="en-US"/>
              </w:rPr>
              <w:lastRenderedPageBreak/>
              <w:t>definite în Standardul pentru uleiuri ve</w:t>
            </w:r>
            <w:r>
              <w:rPr>
                <w:rFonts w:ascii="Times New Roman" w:eastAsia="Times New Roman" w:hAnsi="Times New Roman" w:cs="Times New Roman"/>
                <w:lang w:val="en-US"/>
              </w:rPr>
              <w:t>getale denumite (CXS 210-1999)</w:t>
            </w:r>
            <w:r w:rsidR="00C91C09" w:rsidRPr="00C91C09">
              <w:rPr>
                <w:rFonts w:ascii="Times New Roman" w:eastAsia="Times New Roman" w:hAnsi="Times New Roman" w:cs="Times New Roman"/>
                <w:vertAlign w:val="superscript"/>
                <w:lang w:val="en-US"/>
              </w:rPr>
              <w:t>3</w:t>
            </w:r>
            <w:r>
              <w:rPr>
                <w:rFonts w:ascii="Times New Roman" w:eastAsia="Times New Roman" w:hAnsi="Times New Roman" w:cs="Times New Roman"/>
                <w:lang w:val="en-US"/>
              </w:rPr>
              <w:t>;</w:t>
            </w:r>
          </w:p>
          <w:p w:rsidR="00C5725D" w:rsidRPr="00506897" w:rsidRDefault="00C5725D" w:rsidP="00C5050F">
            <w:pPr>
              <w:jc w:val="both"/>
              <w:rPr>
                <w:rFonts w:ascii="Times New Roman" w:eastAsia="Times New Roman" w:hAnsi="Times New Roman" w:cs="Times New Roman"/>
                <w:lang w:val="en-US"/>
              </w:rPr>
            </w:pPr>
            <w:r w:rsidRPr="00506897">
              <w:rPr>
                <w:rFonts w:ascii="Times New Roman" w:eastAsia="Times New Roman" w:hAnsi="Times New Roman" w:cs="Times New Roman"/>
                <w:lang w:val="en-US"/>
              </w:rPr>
              <w:t>(e) zaharuri, astfel cum sunt definite de Standardul pentru zaharuri (CXS 212-1999)</w:t>
            </w:r>
            <w:r w:rsidR="007F7889" w:rsidRPr="007F7889">
              <w:rPr>
                <w:rFonts w:ascii="Times New Roman" w:eastAsia="Times New Roman" w:hAnsi="Times New Roman" w:cs="Times New Roman"/>
                <w:vertAlign w:val="superscript"/>
                <w:lang w:val="en-US"/>
              </w:rPr>
              <w:t>4</w:t>
            </w:r>
            <w:r w:rsidRPr="00506897">
              <w:rPr>
                <w:rFonts w:ascii="Times New Roman" w:eastAsia="Times New Roman" w:hAnsi="Times New Roman" w:cs="Times New Roman"/>
                <w:lang w:val="en-US"/>
              </w:rPr>
              <w:t xml:space="preserve"> și/sau alte produse cu</w:t>
            </w:r>
            <w:r>
              <w:rPr>
                <w:rFonts w:ascii="Times New Roman" w:eastAsia="Times New Roman" w:hAnsi="Times New Roman" w:cs="Times New Roman"/>
                <w:lang w:val="en-US"/>
              </w:rPr>
              <w:t xml:space="preserve"> </w:t>
            </w:r>
            <w:r w:rsidRPr="00506897">
              <w:rPr>
                <w:rFonts w:ascii="Times New Roman" w:eastAsia="Times New Roman" w:hAnsi="Times New Roman" w:cs="Times New Roman"/>
                <w:lang w:val="en-US"/>
              </w:rPr>
              <w:t>proprietăți de îndulcire, cum ar fi mierea (Standa</w:t>
            </w:r>
            <w:r>
              <w:rPr>
                <w:rFonts w:ascii="Times New Roman" w:eastAsia="Times New Roman" w:hAnsi="Times New Roman" w:cs="Times New Roman"/>
                <w:lang w:val="en-US"/>
              </w:rPr>
              <w:t>rd pentru miere [CXS 12-1981]);</w:t>
            </w:r>
            <w:r w:rsidR="00C91C09" w:rsidRPr="00C91C09">
              <w:rPr>
                <w:rFonts w:ascii="Times New Roman" w:eastAsia="Times New Roman" w:hAnsi="Times New Roman" w:cs="Times New Roman"/>
                <w:vertAlign w:val="superscript"/>
                <w:lang w:val="en-US"/>
              </w:rPr>
              <w:t>5</w:t>
            </w:r>
          </w:p>
          <w:p w:rsidR="00C5725D" w:rsidRDefault="00C5725D" w:rsidP="00C5050F">
            <w:pPr>
              <w:jc w:val="both"/>
              <w:rPr>
                <w:rFonts w:ascii="Times New Roman" w:eastAsia="Times New Roman" w:hAnsi="Times New Roman" w:cs="Times New Roman"/>
                <w:lang w:val="en-US"/>
              </w:rPr>
            </w:pPr>
            <w:r w:rsidRPr="00506897">
              <w:rPr>
                <w:rFonts w:ascii="Times New Roman" w:eastAsia="Times New Roman" w:hAnsi="Times New Roman" w:cs="Times New Roman"/>
                <w:lang w:val="en-US"/>
              </w:rPr>
              <w:t xml:space="preserve">(f) orice material comestibil individual sau combinat folosit ca acompaniament sau umplutură, cum ar fi, de exemplu, </w:t>
            </w:r>
            <w:r w:rsidR="007F7889">
              <w:rPr>
                <w:rFonts w:ascii="Times New Roman" w:eastAsia="Times New Roman" w:hAnsi="Times New Roman" w:cs="Times New Roman"/>
                <w:lang w:val="en-US"/>
              </w:rPr>
              <w:t>ardei</w:t>
            </w:r>
            <w:r w:rsidRPr="00506897">
              <w:rPr>
                <w:rFonts w:ascii="Times New Roman" w:eastAsia="Times New Roman" w:hAnsi="Times New Roman" w:cs="Times New Roman"/>
                <w:lang w:val="en-US"/>
              </w:rPr>
              <w:t>, ceapă, migdale, țelină, hamsii, capere sau paste ale acestora; şi</w:t>
            </w:r>
            <w:r>
              <w:rPr>
                <w:rFonts w:ascii="Times New Roman" w:eastAsia="Times New Roman" w:hAnsi="Times New Roman" w:cs="Times New Roman"/>
                <w:lang w:val="en-US"/>
              </w:rPr>
              <w:t xml:space="preserve"> </w:t>
            </w:r>
          </w:p>
          <w:p w:rsidR="00C5725D" w:rsidRPr="00506897" w:rsidRDefault="00C5725D" w:rsidP="00C5050F">
            <w:pPr>
              <w:jc w:val="both"/>
              <w:rPr>
                <w:rFonts w:ascii="Times New Roman" w:eastAsia="Times New Roman" w:hAnsi="Times New Roman" w:cs="Times New Roman"/>
                <w:lang w:val="en-US"/>
              </w:rPr>
            </w:pPr>
            <w:r w:rsidRPr="00506897">
              <w:rPr>
                <w:rFonts w:ascii="Times New Roman" w:eastAsia="Times New Roman" w:hAnsi="Times New Roman" w:cs="Times New Roman"/>
                <w:lang w:val="en-US"/>
              </w:rPr>
              <w:t xml:space="preserve">(g) </w:t>
            </w:r>
            <w:proofErr w:type="gramStart"/>
            <w:r>
              <w:rPr>
                <w:rFonts w:ascii="Times New Roman" w:eastAsia="Times New Roman" w:hAnsi="Times New Roman" w:cs="Times New Roman"/>
                <w:lang w:val="en-US"/>
              </w:rPr>
              <w:t>c</w:t>
            </w:r>
            <w:r w:rsidRPr="00506897">
              <w:rPr>
                <w:rFonts w:ascii="Times New Roman" w:eastAsia="Times New Roman" w:hAnsi="Times New Roman" w:cs="Times New Roman"/>
                <w:lang w:val="en-US"/>
              </w:rPr>
              <w:t>ondimente</w:t>
            </w:r>
            <w:proofErr w:type="gramEnd"/>
            <w:r w:rsidRPr="00506897">
              <w:rPr>
                <w:rFonts w:ascii="Times New Roman" w:eastAsia="Times New Roman" w:hAnsi="Times New Roman" w:cs="Times New Roman"/>
                <w:lang w:val="en-US"/>
              </w:rPr>
              <w:t xml:space="preserve"> și ierburi aromatice sau extracte naturale ale acestora.</w:t>
            </w:r>
          </w:p>
          <w:p w:rsidR="00C5725D" w:rsidRPr="001619FC" w:rsidRDefault="00C5725D" w:rsidP="00C5050F">
            <w:pPr>
              <w:jc w:val="both"/>
              <w:rPr>
                <w:rFonts w:ascii="Times New Roman" w:eastAsia="Times New Roman" w:hAnsi="Times New Roman" w:cs="Times New Roman"/>
                <w:b/>
                <w:lang w:val="en-US"/>
              </w:rPr>
            </w:pPr>
            <w:r w:rsidRPr="001619FC">
              <w:rPr>
                <w:rFonts w:ascii="Times New Roman" w:eastAsia="Times New Roman" w:hAnsi="Times New Roman" w:cs="Times New Roman"/>
                <w:b/>
                <w:lang w:val="en-US"/>
              </w:rPr>
              <w:t xml:space="preserve">3.1.3 </w:t>
            </w:r>
            <w:r w:rsidRPr="00D71D80">
              <w:rPr>
                <w:rFonts w:ascii="Times New Roman" w:eastAsia="Times New Roman" w:hAnsi="Times New Roman" w:cs="Times New Roman"/>
                <w:b/>
                <w:lang w:val="en-US"/>
              </w:rPr>
              <w:t>Medi</w:t>
            </w:r>
            <w:r w:rsidR="00C91C09" w:rsidRPr="00D71D80">
              <w:rPr>
                <w:rFonts w:ascii="Times New Roman" w:eastAsia="Times New Roman" w:hAnsi="Times New Roman" w:cs="Times New Roman"/>
                <w:b/>
                <w:lang w:val="en-US"/>
              </w:rPr>
              <w:t>u</w:t>
            </w:r>
            <w:r w:rsidR="00D71D80" w:rsidRPr="00D71D80">
              <w:rPr>
                <w:rFonts w:ascii="Times New Roman" w:eastAsia="Times New Roman" w:hAnsi="Times New Roman" w:cs="Times New Roman"/>
                <w:b/>
                <w:lang w:val="en-US"/>
              </w:rPr>
              <w:t xml:space="preserve"> de conservare</w:t>
            </w:r>
            <w:r w:rsidRPr="001619FC">
              <w:rPr>
                <w:rFonts w:ascii="Times New Roman" w:eastAsia="Times New Roman" w:hAnsi="Times New Roman" w:cs="Times New Roman"/>
                <w:b/>
                <w:lang w:val="en-US"/>
              </w:rPr>
              <w:t xml:space="preserve"> (saramuri de ambalare)</w:t>
            </w:r>
          </w:p>
          <w:p w:rsidR="00C5725D" w:rsidRPr="001619FC" w:rsidRDefault="00C5725D" w:rsidP="00C5050F">
            <w:pPr>
              <w:jc w:val="both"/>
              <w:rPr>
                <w:rFonts w:ascii="Times New Roman" w:eastAsia="Times New Roman" w:hAnsi="Times New Roman" w:cs="Times New Roman"/>
                <w:lang w:val="en-US"/>
              </w:rPr>
            </w:pPr>
            <w:r w:rsidRPr="001619FC">
              <w:rPr>
                <w:rFonts w:ascii="Times New Roman" w:eastAsia="Times New Roman" w:hAnsi="Times New Roman" w:cs="Times New Roman"/>
                <w:lang w:val="en-US"/>
              </w:rPr>
              <w:t>Acest termen se aplică soluțiilor d</w:t>
            </w:r>
            <w:r w:rsidR="00C91C09">
              <w:rPr>
                <w:rFonts w:ascii="Times New Roman" w:eastAsia="Times New Roman" w:hAnsi="Times New Roman" w:cs="Times New Roman"/>
                <w:lang w:val="en-US"/>
              </w:rPr>
              <w:t>in</w:t>
            </w:r>
            <w:r w:rsidRPr="001619FC">
              <w:rPr>
                <w:rFonts w:ascii="Times New Roman" w:eastAsia="Times New Roman" w:hAnsi="Times New Roman" w:cs="Times New Roman"/>
                <w:lang w:val="en-US"/>
              </w:rPr>
              <w:t xml:space="preserve"> s</w:t>
            </w:r>
            <w:r w:rsidR="00C91C09">
              <w:rPr>
                <w:rFonts w:ascii="Times New Roman" w:eastAsia="Times New Roman" w:hAnsi="Times New Roman" w:cs="Times New Roman"/>
                <w:lang w:val="en-US"/>
              </w:rPr>
              <w:t>a</w:t>
            </w:r>
            <w:r w:rsidRPr="001619FC">
              <w:rPr>
                <w:rFonts w:ascii="Times New Roman" w:eastAsia="Times New Roman" w:hAnsi="Times New Roman" w:cs="Times New Roman"/>
                <w:lang w:val="en-US"/>
              </w:rPr>
              <w:t>r</w:t>
            </w:r>
            <w:r w:rsidR="00C91C09">
              <w:rPr>
                <w:rFonts w:ascii="Times New Roman" w:eastAsia="Times New Roman" w:hAnsi="Times New Roman" w:cs="Times New Roman"/>
                <w:lang w:val="en-US"/>
              </w:rPr>
              <w:t>e</w:t>
            </w:r>
            <w:r w:rsidRPr="001619FC">
              <w:rPr>
                <w:rFonts w:ascii="Times New Roman" w:eastAsia="Times New Roman" w:hAnsi="Times New Roman" w:cs="Times New Roman"/>
                <w:lang w:val="en-US"/>
              </w:rPr>
              <w:t xml:space="preserve"> </w:t>
            </w:r>
            <w:r w:rsidR="00C91C09">
              <w:rPr>
                <w:rFonts w:ascii="Times New Roman" w:eastAsia="Times New Roman" w:hAnsi="Times New Roman" w:cs="Times New Roman"/>
                <w:lang w:val="en-US"/>
              </w:rPr>
              <w:t>alimentară</w:t>
            </w:r>
            <w:r w:rsidRPr="001619FC">
              <w:rPr>
                <w:rFonts w:ascii="Times New Roman" w:eastAsia="Times New Roman" w:hAnsi="Times New Roman" w:cs="Times New Roman"/>
                <w:lang w:val="en-US"/>
              </w:rPr>
              <w:t>, așa cum sunt definite în Standardul pentru sare alimentară dizolvate în</w:t>
            </w:r>
            <w:r>
              <w:rPr>
                <w:rFonts w:ascii="Times New Roman" w:eastAsia="Times New Roman" w:hAnsi="Times New Roman" w:cs="Times New Roman"/>
                <w:lang w:val="en-US"/>
              </w:rPr>
              <w:t xml:space="preserve"> </w:t>
            </w:r>
            <w:r w:rsidRPr="001619FC">
              <w:rPr>
                <w:rFonts w:ascii="Times New Roman" w:eastAsia="Times New Roman" w:hAnsi="Times New Roman" w:cs="Times New Roman"/>
                <w:lang w:val="en-US"/>
              </w:rPr>
              <w:t>apă potabilă, cu sau fără adăugarea tuturor sau a unor ingrediente enumerate la secțiunea 3.1.2.</w:t>
            </w:r>
          </w:p>
          <w:p w:rsidR="00C5725D" w:rsidRPr="001619FC" w:rsidRDefault="00C5725D" w:rsidP="00C5050F">
            <w:pPr>
              <w:jc w:val="both"/>
              <w:rPr>
                <w:rFonts w:ascii="Times New Roman" w:eastAsia="Times New Roman" w:hAnsi="Times New Roman" w:cs="Times New Roman"/>
                <w:lang w:val="en-US"/>
              </w:rPr>
            </w:pPr>
            <w:r w:rsidRPr="001619FC">
              <w:rPr>
                <w:rFonts w:ascii="Times New Roman" w:eastAsia="Times New Roman" w:hAnsi="Times New Roman" w:cs="Times New Roman"/>
                <w:lang w:val="en-US"/>
              </w:rPr>
              <w:t xml:space="preserve">Saramura trebuie să fie curată, </w:t>
            </w:r>
            <w:r w:rsidR="003A0485">
              <w:rPr>
                <w:rFonts w:ascii="Times New Roman" w:eastAsia="Times New Roman" w:hAnsi="Times New Roman" w:cs="Times New Roman"/>
                <w:lang w:val="en-US"/>
              </w:rPr>
              <w:t xml:space="preserve">lipsită de impurităţi să aibă </w:t>
            </w:r>
            <w:r w:rsidR="00DD4BC9">
              <w:rPr>
                <w:rFonts w:ascii="Times New Roman" w:eastAsia="Times New Roman" w:hAnsi="Times New Roman" w:cs="Times New Roman"/>
                <w:lang w:val="en-US"/>
              </w:rPr>
              <w:t>culoare,</w:t>
            </w:r>
            <w:r w:rsidRPr="001619FC">
              <w:rPr>
                <w:rFonts w:ascii="Times New Roman" w:eastAsia="Times New Roman" w:hAnsi="Times New Roman" w:cs="Times New Roman"/>
                <w:lang w:val="en-US"/>
              </w:rPr>
              <w:t xml:space="preserve"> aromă și miros </w:t>
            </w:r>
            <w:r w:rsidR="007D72B3">
              <w:rPr>
                <w:rFonts w:ascii="Times New Roman" w:eastAsia="Times New Roman" w:hAnsi="Times New Roman" w:cs="Times New Roman"/>
                <w:lang w:val="en-US"/>
              </w:rPr>
              <w:t xml:space="preserve">caracteristic </w:t>
            </w:r>
            <w:r w:rsidRPr="001619FC">
              <w:rPr>
                <w:rFonts w:ascii="Times New Roman" w:eastAsia="Times New Roman" w:hAnsi="Times New Roman" w:cs="Times New Roman"/>
                <w:lang w:val="en-US"/>
              </w:rPr>
              <w:t xml:space="preserve">și să </w:t>
            </w:r>
            <w:r w:rsidR="007D72B3">
              <w:rPr>
                <w:rFonts w:ascii="Times New Roman" w:eastAsia="Times New Roman" w:hAnsi="Times New Roman" w:cs="Times New Roman"/>
                <w:lang w:val="en-US"/>
              </w:rPr>
              <w:t xml:space="preserve">respecte </w:t>
            </w:r>
            <w:r w:rsidRPr="001619FC">
              <w:rPr>
                <w:rFonts w:ascii="Times New Roman" w:eastAsia="Times New Roman" w:hAnsi="Times New Roman" w:cs="Times New Roman"/>
                <w:lang w:val="en-US"/>
              </w:rPr>
              <w:t>regulile de igienă prevăzute în secțiunea 6.</w:t>
            </w:r>
          </w:p>
          <w:p w:rsidR="00C5725D" w:rsidRPr="001619FC" w:rsidRDefault="00C5725D" w:rsidP="00C5050F">
            <w:pPr>
              <w:jc w:val="both"/>
              <w:rPr>
                <w:rFonts w:ascii="Times New Roman" w:eastAsia="Times New Roman" w:hAnsi="Times New Roman" w:cs="Times New Roman"/>
                <w:lang w:val="en-US"/>
              </w:rPr>
            </w:pPr>
            <w:r w:rsidRPr="001619FC">
              <w:rPr>
                <w:rFonts w:ascii="Times New Roman" w:eastAsia="Times New Roman" w:hAnsi="Times New Roman" w:cs="Times New Roman"/>
                <w:lang w:val="en-US"/>
              </w:rPr>
              <w:t>Măslinele fermentate păstrate într-un mediu de ambalare pot conține microorganisme utilizate pentru fermenta</w:t>
            </w:r>
            <w:r w:rsidR="007D72B3">
              <w:rPr>
                <w:rFonts w:ascii="Times New Roman" w:eastAsia="Times New Roman" w:hAnsi="Times New Roman" w:cs="Times New Roman"/>
                <w:lang w:val="en-US"/>
              </w:rPr>
              <w:t>re</w:t>
            </w:r>
            <w:r w:rsidRPr="001619FC">
              <w:rPr>
                <w:rFonts w:ascii="Times New Roman" w:eastAsia="Times New Roman" w:hAnsi="Times New Roman" w:cs="Times New Roman"/>
                <w:lang w:val="en-US"/>
              </w:rPr>
              <w:t xml:space="preserve">, în special bacterii </w:t>
            </w:r>
            <w:r w:rsidR="007D72B3">
              <w:rPr>
                <w:rFonts w:ascii="Times New Roman" w:eastAsia="Times New Roman" w:hAnsi="Times New Roman" w:cs="Times New Roman"/>
                <w:lang w:val="en-US"/>
              </w:rPr>
              <w:t xml:space="preserve">ale </w:t>
            </w:r>
            <w:r w:rsidRPr="001619FC">
              <w:rPr>
                <w:rFonts w:ascii="Times New Roman" w:eastAsia="Times New Roman" w:hAnsi="Times New Roman" w:cs="Times New Roman"/>
                <w:lang w:val="en-US"/>
              </w:rPr>
              <w:t>acid</w:t>
            </w:r>
            <w:r w:rsidR="007D72B3">
              <w:rPr>
                <w:rFonts w:ascii="Times New Roman" w:eastAsia="Times New Roman" w:hAnsi="Times New Roman" w:cs="Times New Roman"/>
                <w:lang w:val="en-US"/>
              </w:rPr>
              <w:t>ului lactic</w:t>
            </w:r>
            <w:r w:rsidRPr="001619FC">
              <w:rPr>
                <w:rFonts w:ascii="Times New Roman" w:eastAsia="Times New Roman" w:hAnsi="Times New Roman" w:cs="Times New Roman"/>
                <w:lang w:val="en-US"/>
              </w:rPr>
              <w:t xml:space="preserve"> și drojdii.</w:t>
            </w:r>
          </w:p>
          <w:p w:rsidR="00C5725D" w:rsidRDefault="00C5725D" w:rsidP="00C5050F">
            <w:pPr>
              <w:jc w:val="both"/>
              <w:rPr>
                <w:rFonts w:ascii="Times New Roman" w:eastAsia="Times New Roman" w:hAnsi="Times New Roman" w:cs="Times New Roman"/>
                <w:lang w:val="en-US"/>
              </w:rPr>
            </w:pPr>
            <w:r w:rsidRPr="001619FC">
              <w:rPr>
                <w:rFonts w:ascii="Times New Roman" w:eastAsia="Times New Roman" w:hAnsi="Times New Roman" w:cs="Times New Roman"/>
                <w:lang w:val="en-US"/>
              </w:rPr>
              <w:t xml:space="preserve">Caracteristicile fizico-chimice ale saramurii de ambalare sau sucul din pulpă după echilibrul osmotic, în funcție de tratamentul de conservare aplicat și în conformitate cu secțiunea 2.1 (b), </w:t>
            </w:r>
            <w:r w:rsidR="00F5032B">
              <w:rPr>
                <w:rFonts w:ascii="Times New Roman" w:eastAsia="Times New Roman" w:hAnsi="Times New Roman" w:cs="Times New Roman"/>
                <w:lang w:val="en-US"/>
              </w:rPr>
              <w:t xml:space="preserve">trebuie să </w:t>
            </w:r>
            <w:r w:rsidRPr="001619FC">
              <w:rPr>
                <w:rFonts w:ascii="Times New Roman" w:eastAsia="Times New Roman" w:hAnsi="Times New Roman" w:cs="Times New Roman"/>
                <w:lang w:val="en-US"/>
              </w:rPr>
              <w:t>fi</w:t>
            </w:r>
            <w:r w:rsidR="00F5032B">
              <w:rPr>
                <w:rFonts w:ascii="Times New Roman" w:eastAsia="Times New Roman" w:hAnsi="Times New Roman" w:cs="Times New Roman"/>
                <w:lang w:val="en-US"/>
              </w:rPr>
              <w:t>e</w:t>
            </w:r>
            <w:r w:rsidRPr="001619FC">
              <w:rPr>
                <w:rFonts w:ascii="Times New Roman" w:eastAsia="Times New Roman" w:hAnsi="Times New Roman" w:cs="Times New Roman"/>
                <w:lang w:val="en-US"/>
              </w:rPr>
              <w:t xml:space="preserve"> urm</w:t>
            </w:r>
            <w:r w:rsidR="00F5032B">
              <w:rPr>
                <w:rFonts w:ascii="Times New Roman" w:eastAsia="Times New Roman" w:hAnsi="Times New Roman" w:cs="Times New Roman"/>
                <w:lang w:val="en-US"/>
              </w:rPr>
              <w:t>ătoarele</w:t>
            </w:r>
            <w:r w:rsidRPr="001619FC">
              <w:rPr>
                <w:rFonts w:ascii="Times New Roman" w:eastAsia="Times New Roman" w:hAnsi="Times New Roman" w:cs="Times New Roman"/>
                <w:lang w:val="en-US"/>
              </w:rPr>
              <w:t>:</w:t>
            </w:r>
          </w:p>
          <w:tbl>
            <w:tblPr>
              <w:tblStyle w:val="Tabelgril"/>
              <w:tblW w:w="0" w:type="auto"/>
              <w:tblLayout w:type="fixed"/>
              <w:tblLook w:val="04A0" w:firstRow="1" w:lastRow="0" w:firstColumn="1" w:lastColumn="0" w:noHBand="0" w:noVBand="1"/>
            </w:tblPr>
            <w:tblGrid>
              <w:gridCol w:w="2689"/>
              <w:gridCol w:w="1417"/>
              <w:gridCol w:w="1276"/>
            </w:tblGrid>
            <w:tr w:rsidR="00C5725D" w:rsidRPr="005D62B5" w:rsidTr="009728F8">
              <w:tc>
                <w:tcPr>
                  <w:tcW w:w="2689" w:type="dxa"/>
                  <w:vAlign w:val="center"/>
                </w:tcPr>
                <w:p w:rsidR="00C5725D" w:rsidRPr="00890993" w:rsidRDefault="00C5725D" w:rsidP="00C5050F">
                  <w:pPr>
                    <w:framePr w:hSpace="180" w:wrap="around" w:vAnchor="text" w:hAnchor="text" w:x="456" w:y="1"/>
                    <w:jc w:val="center"/>
                    <w:rPr>
                      <w:rFonts w:ascii="Times New Roman" w:eastAsia="Times New Roman" w:hAnsi="Times New Roman" w:cs="Times New Roman"/>
                      <w:b/>
                      <w:sz w:val="18"/>
                      <w:lang w:val="en-US"/>
                    </w:rPr>
                  </w:pPr>
                  <w:r w:rsidRPr="00890993">
                    <w:rPr>
                      <w:rFonts w:ascii="Times New Roman" w:eastAsia="Times New Roman" w:hAnsi="Times New Roman" w:cs="Times New Roman"/>
                      <w:b/>
                      <w:sz w:val="18"/>
                      <w:lang w:val="en-US"/>
                    </w:rPr>
                    <w:t>Tip și pregătire</w:t>
                  </w:r>
                </w:p>
              </w:tc>
              <w:tc>
                <w:tcPr>
                  <w:tcW w:w="1417" w:type="dxa"/>
                  <w:vAlign w:val="center"/>
                </w:tcPr>
                <w:p w:rsidR="00C5725D" w:rsidRPr="00890993" w:rsidRDefault="00C5725D" w:rsidP="00C5050F">
                  <w:pPr>
                    <w:framePr w:hSpace="180" w:wrap="around" w:vAnchor="text" w:hAnchor="text" w:x="456" w:y="1"/>
                    <w:jc w:val="center"/>
                    <w:rPr>
                      <w:rFonts w:ascii="Times New Roman" w:eastAsia="Times New Roman" w:hAnsi="Times New Roman" w:cs="Times New Roman"/>
                      <w:b/>
                      <w:sz w:val="18"/>
                      <w:lang w:val="en-US"/>
                    </w:rPr>
                  </w:pPr>
                  <w:r w:rsidRPr="00890993">
                    <w:rPr>
                      <w:rFonts w:ascii="Times New Roman" w:eastAsia="Times New Roman" w:hAnsi="Times New Roman" w:cs="Times New Roman"/>
                      <w:b/>
                      <w:sz w:val="18"/>
                      <w:lang w:val="en-US"/>
                    </w:rPr>
                    <w:t xml:space="preserve">Conținutul </w:t>
                  </w:r>
                  <w:r w:rsidR="00D71D80">
                    <w:rPr>
                      <w:rFonts w:ascii="Times New Roman" w:eastAsia="Times New Roman" w:hAnsi="Times New Roman" w:cs="Times New Roman"/>
                      <w:b/>
                      <w:sz w:val="18"/>
                      <w:lang w:val="en-US"/>
                    </w:rPr>
                    <w:t>minim de sare alimentară</w:t>
                  </w:r>
                </w:p>
              </w:tc>
              <w:tc>
                <w:tcPr>
                  <w:tcW w:w="1276" w:type="dxa"/>
                  <w:vAlign w:val="center"/>
                </w:tcPr>
                <w:p w:rsidR="00C5725D" w:rsidRPr="00890993" w:rsidRDefault="00C5725D" w:rsidP="00C5050F">
                  <w:pPr>
                    <w:framePr w:hSpace="180" w:wrap="around" w:vAnchor="text" w:hAnchor="text" w:x="456" w:y="1"/>
                    <w:jc w:val="center"/>
                    <w:rPr>
                      <w:rFonts w:ascii="Times New Roman" w:eastAsia="Times New Roman" w:hAnsi="Times New Roman" w:cs="Times New Roman"/>
                      <w:b/>
                      <w:sz w:val="18"/>
                      <w:lang w:val="en-US"/>
                    </w:rPr>
                  </w:pPr>
                  <w:r w:rsidRPr="00890993">
                    <w:rPr>
                      <w:rFonts w:ascii="Times New Roman" w:eastAsia="Times New Roman" w:hAnsi="Times New Roman" w:cs="Times New Roman"/>
                      <w:b/>
                      <w:sz w:val="18"/>
                      <w:lang w:val="en-US"/>
                    </w:rPr>
                    <w:t>Limita max</w:t>
                  </w:r>
                  <w:r>
                    <w:rPr>
                      <w:rFonts w:ascii="Times New Roman" w:eastAsia="Times New Roman" w:hAnsi="Times New Roman" w:cs="Times New Roman"/>
                      <w:b/>
                      <w:sz w:val="18"/>
                      <w:lang w:val="en-US"/>
                    </w:rPr>
                    <w:t xml:space="preserve">imă a </w:t>
                  </w:r>
                  <w:r w:rsidRPr="00890993">
                    <w:rPr>
                      <w:rFonts w:ascii="Times New Roman" w:eastAsia="Times New Roman" w:hAnsi="Times New Roman" w:cs="Times New Roman"/>
                      <w:b/>
                      <w:sz w:val="18"/>
                      <w:lang w:val="en-US"/>
                    </w:rPr>
                    <w:t>pH</w:t>
                  </w:r>
                  <w:r>
                    <w:rPr>
                      <w:rFonts w:ascii="Times New Roman" w:eastAsia="Times New Roman" w:hAnsi="Times New Roman" w:cs="Times New Roman"/>
                      <w:b/>
                      <w:sz w:val="18"/>
                      <w:lang w:val="en-US"/>
                    </w:rPr>
                    <w:t>-ului</w:t>
                  </w:r>
                </w:p>
              </w:tc>
            </w:tr>
            <w:tr w:rsidR="00C5725D" w:rsidTr="009728F8">
              <w:tc>
                <w:tcPr>
                  <w:tcW w:w="2689" w:type="dxa"/>
                  <w:vAlign w:val="center"/>
                </w:tcPr>
                <w:p w:rsidR="00C5725D" w:rsidRPr="00890993" w:rsidRDefault="00C5725D" w:rsidP="00C5050F">
                  <w:pPr>
                    <w:framePr w:hSpace="180" w:wrap="around" w:vAnchor="text" w:hAnchor="text" w:x="456" w:y="1"/>
                    <w:rPr>
                      <w:rFonts w:ascii="Times New Roman" w:eastAsia="Times New Roman" w:hAnsi="Times New Roman" w:cs="Times New Roman"/>
                      <w:sz w:val="18"/>
                      <w:szCs w:val="18"/>
                      <w:lang w:val="en-US"/>
                    </w:rPr>
                  </w:pPr>
                  <w:r w:rsidRPr="00890993">
                    <w:rPr>
                      <w:rFonts w:ascii="Times New Roman" w:eastAsia="Times New Roman" w:hAnsi="Times New Roman" w:cs="Times New Roman"/>
                      <w:sz w:val="18"/>
                      <w:szCs w:val="18"/>
                      <w:lang w:val="en-US"/>
                    </w:rPr>
                    <w:t>Măsline tratate</w:t>
                  </w:r>
                </w:p>
              </w:tc>
              <w:tc>
                <w:tcPr>
                  <w:tcW w:w="1417" w:type="dxa"/>
                  <w:vAlign w:val="center"/>
                </w:tcPr>
                <w:p w:rsidR="00C5725D" w:rsidRPr="00890993" w:rsidRDefault="00C5725D" w:rsidP="00C5050F">
                  <w:pPr>
                    <w:framePr w:hSpace="180" w:wrap="around" w:vAnchor="text" w:hAnchor="text" w:x="456" w:y="1"/>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5,0 %</w:t>
                  </w:r>
                </w:p>
              </w:tc>
              <w:tc>
                <w:tcPr>
                  <w:tcW w:w="1276" w:type="dxa"/>
                  <w:vAlign w:val="center"/>
                </w:tcPr>
                <w:p w:rsidR="00C5725D" w:rsidRPr="00890993" w:rsidRDefault="00C5725D" w:rsidP="00C5050F">
                  <w:pPr>
                    <w:framePr w:hSpace="180" w:wrap="around" w:vAnchor="text" w:hAnchor="text" w:x="456" w:y="1"/>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4,3</w:t>
                  </w:r>
                </w:p>
              </w:tc>
            </w:tr>
            <w:tr w:rsidR="00C5725D" w:rsidTr="009728F8">
              <w:tc>
                <w:tcPr>
                  <w:tcW w:w="2689" w:type="dxa"/>
                  <w:vAlign w:val="center"/>
                </w:tcPr>
                <w:p w:rsidR="00C5725D" w:rsidRPr="00890993" w:rsidRDefault="00C5725D" w:rsidP="00C5050F">
                  <w:pPr>
                    <w:framePr w:hSpace="180" w:wrap="around" w:vAnchor="text" w:hAnchor="text" w:x="456" w:y="1"/>
                    <w:rPr>
                      <w:rFonts w:ascii="Times New Roman" w:eastAsia="Times New Roman" w:hAnsi="Times New Roman" w:cs="Times New Roman"/>
                      <w:sz w:val="18"/>
                      <w:szCs w:val="18"/>
                      <w:lang w:val="en-US"/>
                    </w:rPr>
                  </w:pPr>
                  <w:r w:rsidRPr="00890993">
                    <w:rPr>
                      <w:rFonts w:ascii="Times New Roman" w:eastAsia="Times New Roman" w:hAnsi="Times New Roman" w:cs="Times New Roman"/>
                      <w:sz w:val="18"/>
                      <w:szCs w:val="18"/>
                      <w:lang w:val="en-US"/>
                    </w:rPr>
                    <w:t>Măsline naturale</w:t>
                  </w:r>
                </w:p>
              </w:tc>
              <w:tc>
                <w:tcPr>
                  <w:tcW w:w="1417" w:type="dxa"/>
                  <w:vAlign w:val="center"/>
                </w:tcPr>
                <w:p w:rsidR="00C5725D" w:rsidRPr="00890993" w:rsidRDefault="00C5725D" w:rsidP="00C5050F">
                  <w:pPr>
                    <w:framePr w:hSpace="180" w:wrap="around" w:vAnchor="text" w:hAnchor="text" w:x="456" w:y="1"/>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6,0 %</w:t>
                  </w:r>
                </w:p>
              </w:tc>
              <w:tc>
                <w:tcPr>
                  <w:tcW w:w="1276" w:type="dxa"/>
                  <w:vAlign w:val="center"/>
                </w:tcPr>
                <w:p w:rsidR="00C5725D" w:rsidRPr="00890993" w:rsidRDefault="00C5725D" w:rsidP="00C5050F">
                  <w:pPr>
                    <w:framePr w:hSpace="180" w:wrap="around" w:vAnchor="text" w:hAnchor="text" w:x="456" w:y="1"/>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4,3</w:t>
                  </w:r>
                </w:p>
              </w:tc>
            </w:tr>
            <w:tr w:rsidR="00C5725D" w:rsidTr="009728F8">
              <w:tc>
                <w:tcPr>
                  <w:tcW w:w="2689" w:type="dxa"/>
                  <w:vAlign w:val="center"/>
                </w:tcPr>
                <w:p w:rsidR="00C5725D" w:rsidRPr="00890993" w:rsidRDefault="00C5725D" w:rsidP="00C5050F">
                  <w:pPr>
                    <w:framePr w:hSpace="180" w:wrap="around" w:vAnchor="text" w:hAnchor="text" w:x="456" w:y="1"/>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Măsline pasteurizate și naturale</w:t>
                  </w:r>
                </w:p>
              </w:tc>
              <w:tc>
                <w:tcPr>
                  <w:tcW w:w="1417" w:type="dxa"/>
                  <w:vAlign w:val="center"/>
                </w:tcPr>
                <w:p w:rsidR="00C5725D" w:rsidRPr="00890993" w:rsidRDefault="00D14C52" w:rsidP="00C5050F">
                  <w:pPr>
                    <w:framePr w:hSpace="180" w:wrap="around" w:vAnchor="text" w:hAnchor="text" w:x="456" w:y="1"/>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GM</w:t>
                  </w:r>
                  <w:r w:rsidR="00C5725D">
                    <w:rPr>
                      <w:rFonts w:ascii="Times New Roman" w:eastAsia="Times New Roman" w:hAnsi="Times New Roman" w:cs="Times New Roman"/>
                      <w:sz w:val="18"/>
                      <w:szCs w:val="18"/>
                      <w:lang w:val="en-US"/>
                    </w:rPr>
                    <w:t>P</w:t>
                  </w:r>
                </w:p>
              </w:tc>
              <w:tc>
                <w:tcPr>
                  <w:tcW w:w="1276" w:type="dxa"/>
                  <w:vAlign w:val="center"/>
                </w:tcPr>
                <w:p w:rsidR="00C5725D" w:rsidRPr="00890993" w:rsidRDefault="00C5725D" w:rsidP="00C5050F">
                  <w:pPr>
                    <w:framePr w:hSpace="180" w:wrap="around" w:vAnchor="text" w:hAnchor="text" w:x="456" w:y="1"/>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4,3</w:t>
                  </w:r>
                </w:p>
              </w:tc>
            </w:tr>
            <w:tr w:rsidR="00C5725D" w:rsidTr="009728F8">
              <w:tc>
                <w:tcPr>
                  <w:tcW w:w="2689" w:type="dxa"/>
                  <w:vAlign w:val="center"/>
                </w:tcPr>
                <w:p w:rsidR="00C5725D" w:rsidRPr="00890993" w:rsidRDefault="00AE7FA1" w:rsidP="00C5050F">
                  <w:pPr>
                    <w:framePr w:hSpace="180" w:wrap="around" w:vAnchor="text" w:hAnchor="text" w:x="456" w:y="1"/>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 xml:space="preserve">Măsline uscate și/sau </w:t>
                  </w:r>
                  <w:r w:rsidR="0026732E">
                    <w:rPr>
                      <w:rFonts w:ascii="Times New Roman" w:eastAsia="Times New Roman" w:hAnsi="Times New Roman" w:cs="Times New Roman"/>
                      <w:sz w:val="18"/>
                      <w:szCs w:val="18"/>
                      <w:lang w:val="en-US"/>
                    </w:rPr>
                    <w:t>zbîrcite</w:t>
                  </w:r>
                </w:p>
              </w:tc>
              <w:tc>
                <w:tcPr>
                  <w:tcW w:w="1417" w:type="dxa"/>
                  <w:vAlign w:val="center"/>
                </w:tcPr>
                <w:p w:rsidR="00C5725D" w:rsidRPr="00890993" w:rsidRDefault="00C5725D" w:rsidP="00C5050F">
                  <w:pPr>
                    <w:framePr w:hSpace="180" w:wrap="around" w:vAnchor="text" w:hAnchor="text" w:x="456" w:y="1"/>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8,0 %</w:t>
                  </w:r>
                </w:p>
              </w:tc>
              <w:tc>
                <w:tcPr>
                  <w:tcW w:w="1276" w:type="dxa"/>
                  <w:vAlign w:val="center"/>
                </w:tcPr>
                <w:p w:rsidR="00C5725D" w:rsidRPr="00890993" w:rsidRDefault="00D14C52" w:rsidP="00C5050F">
                  <w:pPr>
                    <w:framePr w:hSpace="180" w:wrap="around" w:vAnchor="text" w:hAnchor="text" w:x="456" w:y="1"/>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GM</w:t>
                  </w:r>
                  <w:r w:rsidR="00C5725D">
                    <w:rPr>
                      <w:rFonts w:ascii="Times New Roman" w:eastAsia="Times New Roman" w:hAnsi="Times New Roman" w:cs="Times New Roman"/>
                      <w:sz w:val="18"/>
                      <w:szCs w:val="18"/>
                      <w:lang w:val="en-US"/>
                    </w:rPr>
                    <w:t>P</w:t>
                  </w:r>
                </w:p>
              </w:tc>
            </w:tr>
            <w:tr w:rsidR="00C5725D" w:rsidRPr="005D62B5" w:rsidTr="009728F8">
              <w:tc>
                <w:tcPr>
                  <w:tcW w:w="2689" w:type="dxa"/>
                  <w:vAlign w:val="center"/>
                </w:tcPr>
                <w:p w:rsidR="00C5725D" w:rsidRPr="00890993" w:rsidRDefault="0026732E" w:rsidP="00C5050F">
                  <w:pPr>
                    <w:framePr w:hSpace="180" w:wrap="around" w:vAnchor="text" w:hAnchor="text" w:x="456" w:y="1"/>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Măsline î</w:t>
                  </w:r>
                  <w:r w:rsidR="00C5725D">
                    <w:rPr>
                      <w:rFonts w:ascii="Times New Roman" w:eastAsia="Times New Roman" w:hAnsi="Times New Roman" w:cs="Times New Roman"/>
                      <w:sz w:val="18"/>
                      <w:szCs w:val="18"/>
                      <w:lang w:val="en-US"/>
                    </w:rPr>
                    <w:t>ntunecate prin oxidare cu tratament alcalin și măsline verzi coapte</w:t>
                  </w:r>
                </w:p>
              </w:tc>
              <w:tc>
                <w:tcPr>
                  <w:tcW w:w="1417" w:type="dxa"/>
                  <w:vAlign w:val="center"/>
                </w:tcPr>
                <w:p w:rsidR="00C5725D" w:rsidRPr="00890993" w:rsidRDefault="00D14C52" w:rsidP="00C5050F">
                  <w:pPr>
                    <w:framePr w:hSpace="180" w:wrap="around" w:vAnchor="text" w:hAnchor="text" w:x="456" w:y="1"/>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GM</w:t>
                  </w:r>
                  <w:r w:rsidR="00C5725D">
                    <w:rPr>
                      <w:rFonts w:ascii="Times New Roman" w:eastAsia="Times New Roman" w:hAnsi="Times New Roman" w:cs="Times New Roman"/>
                      <w:sz w:val="18"/>
                      <w:szCs w:val="18"/>
                      <w:lang w:val="en-US"/>
                    </w:rPr>
                    <w:t>P</w:t>
                  </w:r>
                </w:p>
              </w:tc>
              <w:tc>
                <w:tcPr>
                  <w:tcW w:w="1276" w:type="dxa"/>
                  <w:vAlign w:val="center"/>
                </w:tcPr>
                <w:p w:rsidR="00C5725D" w:rsidRPr="00890993" w:rsidRDefault="00D14C52" w:rsidP="00C5050F">
                  <w:pPr>
                    <w:framePr w:hSpace="180" w:wrap="around" w:vAnchor="text" w:hAnchor="text" w:x="456" w:y="1"/>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GM</w:t>
                  </w:r>
                  <w:r w:rsidR="00C5725D">
                    <w:rPr>
                      <w:rFonts w:ascii="Times New Roman" w:eastAsia="Times New Roman" w:hAnsi="Times New Roman" w:cs="Times New Roman"/>
                      <w:sz w:val="18"/>
                      <w:szCs w:val="18"/>
                      <w:lang w:val="en-US"/>
                    </w:rPr>
                    <w:t>P</w:t>
                  </w:r>
                </w:p>
              </w:tc>
            </w:tr>
          </w:tbl>
          <w:p w:rsidR="0026732E" w:rsidRDefault="0026732E" w:rsidP="00C5050F">
            <w:pPr>
              <w:jc w:val="both"/>
              <w:rPr>
                <w:rFonts w:ascii="Times New Roman" w:eastAsia="Times New Roman" w:hAnsi="Times New Roman" w:cs="Times New Roman"/>
                <w:lang w:val="en-US"/>
              </w:rPr>
            </w:pPr>
            <w:r>
              <w:rPr>
                <w:rFonts w:ascii="Times New Roman" w:eastAsia="Times New Roman" w:hAnsi="Times New Roman" w:cs="Times New Roman"/>
                <w:lang w:val="en-US"/>
              </w:rPr>
              <w:t>*GMP: Bune practici de producţie</w:t>
            </w:r>
          </w:p>
          <w:p w:rsidR="0026732E" w:rsidRDefault="0026732E" w:rsidP="00C5050F">
            <w:pPr>
              <w:jc w:val="both"/>
              <w:rPr>
                <w:rFonts w:ascii="Times New Roman" w:eastAsia="Times New Roman" w:hAnsi="Times New Roman" w:cs="Times New Roman"/>
                <w:lang w:val="en-US"/>
              </w:rPr>
            </w:pPr>
          </w:p>
          <w:p w:rsidR="00C5725D" w:rsidRPr="00094BAF" w:rsidRDefault="00C5725D" w:rsidP="00C5050F">
            <w:pPr>
              <w:jc w:val="both"/>
              <w:rPr>
                <w:rFonts w:ascii="Times New Roman" w:eastAsia="Times New Roman" w:hAnsi="Times New Roman" w:cs="Times New Roman"/>
                <w:lang w:val="en-US"/>
              </w:rPr>
            </w:pPr>
            <w:r w:rsidRPr="00094BAF">
              <w:rPr>
                <w:rFonts w:ascii="Times New Roman" w:eastAsia="Times New Roman" w:hAnsi="Times New Roman" w:cs="Times New Roman"/>
                <w:lang w:val="en-US"/>
              </w:rPr>
              <w:lastRenderedPageBreak/>
              <w:t xml:space="preserve">Preparatele comerciale din măsline de masă care nu </w:t>
            </w:r>
            <w:r w:rsidR="00B258C2">
              <w:rPr>
                <w:rFonts w:ascii="Times New Roman" w:eastAsia="Times New Roman" w:hAnsi="Times New Roman" w:cs="Times New Roman"/>
                <w:lang w:val="en-US"/>
              </w:rPr>
              <w:t>îndeplinesc</w:t>
            </w:r>
            <w:r w:rsidRPr="00094BAF">
              <w:rPr>
                <w:rFonts w:ascii="Times New Roman" w:eastAsia="Times New Roman" w:hAnsi="Times New Roman" w:cs="Times New Roman"/>
                <w:lang w:val="en-US"/>
              </w:rPr>
              <w:t xml:space="preserve"> caracteristicile fizico-chimice de mai sus trebui</w:t>
            </w:r>
            <w:r w:rsidR="00B258C2">
              <w:rPr>
                <w:rFonts w:ascii="Times New Roman" w:eastAsia="Times New Roman" w:hAnsi="Times New Roman" w:cs="Times New Roman"/>
                <w:lang w:val="en-US"/>
              </w:rPr>
              <w:t>e</w:t>
            </w:r>
            <w:r w:rsidRPr="00094BAF">
              <w:rPr>
                <w:rFonts w:ascii="Times New Roman" w:eastAsia="Times New Roman" w:hAnsi="Times New Roman" w:cs="Times New Roman"/>
                <w:lang w:val="en-US"/>
              </w:rPr>
              <w:t xml:space="preserve"> să fie</w:t>
            </w:r>
            <w:r>
              <w:rPr>
                <w:rFonts w:ascii="Times New Roman" w:eastAsia="Times New Roman" w:hAnsi="Times New Roman" w:cs="Times New Roman"/>
                <w:lang w:val="en-US"/>
              </w:rPr>
              <w:t xml:space="preserve"> </w:t>
            </w:r>
            <w:r w:rsidRPr="00094BAF">
              <w:rPr>
                <w:rFonts w:ascii="Times New Roman" w:eastAsia="Times New Roman" w:hAnsi="Times New Roman" w:cs="Times New Roman"/>
                <w:lang w:val="en-US"/>
              </w:rPr>
              <w:t xml:space="preserve">procesate corespunzător pentru </w:t>
            </w:r>
            <w:proofErr w:type="gramStart"/>
            <w:r w:rsidRPr="00094BAF">
              <w:rPr>
                <w:rFonts w:ascii="Times New Roman" w:eastAsia="Times New Roman" w:hAnsi="Times New Roman" w:cs="Times New Roman"/>
                <w:lang w:val="en-US"/>
              </w:rPr>
              <w:t>a</w:t>
            </w:r>
            <w:proofErr w:type="gramEnd"/>
            <w:r w:rsidRPr="00094BAF">
              <w:rPr>
                <w:rFonts w:ascii="Times New Roman" w:eastAsia="Times New Roman" w:hAnsi="Times New Roman" w:cs="Times New Roman"/>
                <w:lang w:val="en-US"/>
              </w:rPr>
              <w:t xml:space="preserve"> asigura că respectă recomandările generale </w:t>
            </w:r>
            <w:r w:rsidR="00B258C2">
              <w:rPr>
                <w:rFonts w:ascii="Times New Roman" w:eastAsia="Times New Roman" w:hAnsi="Times New Roman" w:cs="Times New Roman"/>
                <w:lang w:val="en-US"/>
              </w:rPr>
              <w:t>de</w:t>
            </w:r>
            <w:r w:rsidRPr="00094BAF">
              <w:rPr>
                <w:rFonts w:ascii="Times New Roman" w:eastAsia="Times New Roman" w:hAnsi="Times New Roman" w:cs="Times New Roman"/>
                <w:lang w:val="en-US"/>
              </w:rPr>
              <w:t xml:space="preserve"> siguranț</w:t>
            </w:r>
            <w:r w:rsidR="00B258C2">
              <w:rPr>
                <w:rFonts w:ascii="Times New Roman" w:eastAsia="Times New Roman" w:hAnsi="Times New Roman" w:cs="Times New Roman"/>
                <w:lang w:val="en-US"/>
              </w:rPr>
              <w:t>ă</w:t>
            </w:r>
            <w:r w:rsidRPr="00094BAF">
              <w:rPr>
                <w:rFonts w:ascii="Times New Roman" w:eastAsia="Times New Roman" w:hAnsi="Times New Roman" w:cs="Times New Roman"/>
                <w:lang w:val="en-US"/>
              </w:rPr>
              <w:t xml:space="preserve"> alimentară, așa cum sunt stabilite</w:t>
            </w:r>
            <w:r>
              <w:rPr>
                <w:rFonts w:ascii="Times New Roman" w:eastAsia="Times New Roman" w:hAnsi="Times New Roman" w:cs="Times New Roman"/>
                <w:lang w:val="en-US"/>
              </w:rPr>
              <w:t xml:space="preserve"> </w:t>
            </w:r>
            <w:r w:rsidRPr="00094BAF">
              <w:rPr>
                <w:rFonts w:ascii="Times New Roman" w:eastAsia="Times New Roman" w:hAnsi="Times New Roman" w:cs="Times New Roman"/>
                <w:lang w:val="en-US"/>
              </w:rPr>
              <w:t>în secțiunea 6.</w:t>
            </w:r>
          </w:p>
          <w:p w:rsidR="00C5725D" w:rsidRPr="00506897" w:rsidRDefault="00C5725D" w:rsidP="00C5050F">
            <w:pPr>
              <w:jc w:val="both"/>
              <w:rPr>
                <w:rFonts w:ascii="Times New Roman" w:eastAsia="Times New Roman" w:hAnsi="Times New Roman" w:cs="Times New Roman"/>
                <w:lang w:val="en-US"/>
              </w:rPr>
            </w:pPr>
            <w:r w:rsidRPr="00094BAF">
              <w:rPr>
                <w:rFonts w:ascii="Times New Roman" w:eastAsia="Times New Roman" w:hAnsi="Times New Roman" w:cs="Times New Roman"/>
                <w:lang w:val="en-US"/>
              </w:rPr>
              <w:t xml:space="preserve">Prezența acidului propionic și </w:t>
            </w:r>
            <w:proofErr w:type="gramStart"/>
            <w:r w:rsidRPr="00094BAF">
              <w:rPr>
                <w:rFonts w:ascii="Times New Roman" w:eastAsia="Times New Roman" w:hAnsi="Times New Roman" w:cs="Times New Roman"/>
                <w:lang w:val="en-US"/>
              </w:rPr>
              <w:t>a</w:t>
            </w:r>
            <w:proofErr w:type="gramEnd"/>
            <w:r w:rsidRPr="00094BAF">
              <w:rPr>
                <w:rFonts w:ascii="Times New Roman" w:eastAsia="Times New Roman" w:hAnsi="Times New Roman" w:cs="Times New Roman"/>
                <w:lang w:val="en-US"/>
              </w:rPr>
              <w:t xml:space="preserve"> sărurilor acestuia poate fi observată în preparatele </w:t>
            </w:r>
            <w:r w:rsidR="00B258C2">
              <w:rPr>
                <w:rFonts w:ascii="Times New Roman" w:eastAsia="Times New Roman" w:hAnsi="Times New Roman" w:cs="Times New Roman"/>
                <w:lang w:val="en-US"/>
              </w:rPr>
              <w:t>comerciale</w:t>
            </w:r>
            <w:r w:rsidRPr="00094BAF">
              <w:rPr>
                <w:rFonts w:ascii="Times New Roman" w:eastAsia="Times New Roman" w:hAnsi="Times New Roman" w:cs="Times New Roman"/>
                <w:lang w:val="en-US"/>
              </w:rPr>
              <w:t xml:space="preserve"> </w:t>
            </w:r>
            <w:r w:rsidR="00B258C2">
              <w:rPr>
                <w:rFonts w:ascii="Times New Roman" w:eastAsia="Times New Roman" w:hAnsi="Times New Roman" w:cs="Times New Roman"/>
                <w:lang w:val="en-US"/>
              </w:rPr>
              <w:t xml:space="preserve">ale </w:t>
            </w:r>
            <w:r w:rsidRPr="00094BAF">
              <w:rPr>
                <w:rFonts w:ascii="Times New Roman" w:eastAsia="Times New Roman" w:hAnsi="Times New Roman" w:cs="Times New Roman"/>
                <w:lang w:val="en-US"/>
              </w:rPr>
              <w:t>măsline</w:t>
            </w:r>
            <w:r w:rsidR="00B258C2">
              <w:rPr>
                <w:rFonts w:ascii="Times New Roman" w:eastAsia="Times New Roman" w:hAnsi="Times New Roman" w:cs="Times New Roman"/>
                <w:lang w:val="en-US"/>
              </w:rPr>
              <w:t>lor</w:t>
            </w:r>
            <w:r w:rsidRPr="00094BAF">
              <w:rPr>
                <w:rFonts w:ascii="Times New Roman" w:eastAsia="Times New Roman" w:hAnsi="Times New Roman" w:cs="Times New Roman"/>
                <w:lang w:val="en-US"/>
              </w:rPr>
              <w:t xml:space="preserve"> de masă care au</w:t>
            </w:r>
            <w:r>
              <w:rPr>
                <w:rFonts w:ascii="Times New Roman" w:eastAsia="Times New Roman" w:hAnsi="Times New Roman" w:cs="Times New Roman"/>
                <w:lang w:val="en-US"/>
              </w:rPr>
              <w:t xml:space="preserve"> </w:t>
            </w:r>
            <w:r w:rsidRPr="00094BAF">
              <w:rPr>
                <w:rFonts w:ascii="Times New Roman" w:eastAsia="Times New Roman" w:hAnsi="Times New Roman" w:cs="Times New Roman"/>
                <w:lang w:val="en-US"/>
              </w:rPr>
              <w:t>suferit fermentații în conformitate cu bunele practici de fabricație.</w:t>
            </w:r>
          </w:p>
        </w:tc>
        <w:tc>
          <w:tcPr>
            <w:tcW w:w="5529" w:type="dxa"/>
          </w:tcPr>
          <w:p w:rsidR="00C5725D" w:rsidRPr="00094BAF" w:rsidRDefault="00C5725D" w:rsidP="00C5050F">
            <w:pPr>
              <w:tabs>
                <w:tab w:val="left" w:pos="993"/>
              </w:tabs>
              <w:jc w:val="right"/>
              <w:rPr>
                <w:rFonts w:ascii="Times New Roman" w:eastAsia="Times New Roman" w:hAnsi="Times New Roman" w:cs="Times New Roman"/>
                <w:iCs/>
                <w:lang w:val="ro-RO" w:eastAsia="ro-RO"/>
              </w:rPr>
            </w:pPr>
            <w:r w:rsidRPr="00094BAF">
              <w:rPr>
                <w:rFonts w:ascii="Times New Roman" w:eastAsia="Times New Roman" w:hAnsi="Times New Roman" w:cs="Times New Roman"/>
                <w:iCs/>
                <w:lang w:val="ro-RO" w:eastAsia="ro-RO"/>
              </w:rPr>
              <w:lastRenderedPageBreak/>
              <w:t>Anexa nr. 2</w:t>
            </w:r>
          </w:p>
          <w:p w:rsidR="006B6481" w:rsidRDefault="006B6481" w:rsidP="00C5050F">
            <w:pPr>
              <w:tabs>
                <w:tab w:val="left" w:pos="993"/>
              </w:tabs>
              <w:jc w:val="right"/>
              <w:rPr>
                <w:rFonts w:ascii="Times New Roman" w:eastAsia="Times New Roman" w:hAnsi="Times New Roman" w:cs="Times New Roman"/>
                <w:iCs/>
                <w:lang w:val="ro-RO" w:eastAsia="ro-RO"/>
              </w:rPr>
            </w:pPr>
            <w:r>
              <w:rPr>
                <w:rFonts w:ascii="Times New Roman" w:eastAsia="Times New Roman" w:hAnsi="Times New Roman" w:cs="Times New Roman"/>
                <w:iCs/>
                <w:lang w:val="ro-RO" w:eastAsia="ro-RO"/>
              </w:rPr>
              <w:t>l</w:t>
            </w:r>
            <w:r w:rsidR="00C5725D" w:rsidRPr="00094BAF">
              <w:rPr>
                <w:rFonts w:ascii="Times New Roman" w:eastAsia="Times New Roman" w:hAnsi="Times New Roman" w:cs="Times New Roman"/>
                <w:iCs/>
                <w:lang w:val="ro-RO" w:eastAsia="ro-RO"/>
              </w:rPr>
              <w:t>a Cerințele de calitate</w:t>
            </w:r>
          </w:p>
          <w:p w:rsidR="006B6481" w:rsidRDefault="00C5725D" w:rsidP="00C5050F">
            <w:pPr>
              <w:tabs>
                <w:tab w:val="left" w:pos="993"/>
              </w:tabs>
              <w:jc w:val="right"/>
              <w:rPr>
                <w:rFonts w:ascii="Times New Roman" w:eastAsia="Times New Roman" w:hAnsi="Times New Roman" w:cs="Times New Roman"/>
                <w:iCs/>
                <w:lang w:val="ro-RO" w:eastAsia="ro-RO"/>
              </w:rPr>
            </w:pPr>
            <w:r w:rsidRPr="00094BAF">
              <w:rPr>
                <w:rFonts w:ascii="Times New Roman" w:eastAsia="Times New Roman" w:hAnsi="Times New Roman" w:cs="Times New Roman"/>
                <w:iCs/>
                <w:lang w:val="ro-RO" w:eastAsia="ro-RO"/>
              </w:rPr>
              <w:t xml:space="preserve">pentru </w:t>
            </w:r>
            <w:r w:rsidR="006B6481">
              <w:rPr>
                <w:rFonts w:ascii="Times New Roman" w:eastAsia="Times New Roman" w:hAnsi="Times New Roman" w:cs="Times New Roman"/>
                <w:iCs/>
                <w:lang w:val="ro-RO" w:eastAsia="ro-RO"/>
              </w:rPr>
              <w:t>m</w:t>
            </w:r>
            <w:r w:rsidRPr="00094BAF">
              <w:rPr>
                <w:rFonts w:ascii="Times New Roman" w:eastAsia="Times New Roman" w:hAnsi="Times New Roman" w:cs="Times New Roman"/>
                <w:iCs/>
                <w:lang w:val="ro-RO" w:eastAsia="ro-RO"/>
              </w:rPr>
              <w:t>ăsline de masă</w:t>
            </w:r>
          </w:p>
          <w:p w:rsidR="006B6481" w:rsidRDefault="006B6481" w:rsidP="00C5050F">
            <w:pPr>
              <w:tabs>
                <w:tab w:val="left" w:pos="993"/>
              </w:tabs>
              <w:jc w:val="center"/>
              <w:rPr>
                <w:rFonts w:ascii="Times New Roman" w:eastAsia="Times New Roman" w:hAnsi="Times New Roman" w:cs="Times New Roman"/>
                <w:iCs/>
                <w:lang w:val="ro-RO" w:eastAsia="ro-RO"/>
              </w:rPr>
            </w:pPr>
          </w:p>
          <w:p w:rsidR="00C5725D" w:rsidRPr="00094BAF" w:rsidRDefault="00C5725D" w:rsidP="00C5050F">
            <w:pPr>
              <w:tabs>
                <w:tab w:val="left" w:pos="993"/>
              </w:tabs>
              <w:jc w:val="center"/>
              <w:rPr>
                <w:rFonts w:ascii="Times New Roman" w:eastAsia="Times New Roman" w:hAnsi="Times New Roman" w:cs="Times New Roman"/>
                <w:b/>
                <w:iCs/>
                <w:lang w:val="ro-RO" w:eastAsia="ro-RO"/>
              </w:rPr>
            </w:pPr>
            <w:r w:rsidRPr="00094BAF">
              <w:rPr>
                <w:rFonts w:ascii="Times New Roman" w:eastAsia="Times New Roman" w:hAnsi="Times New Roman" w:cs="Times New Roman"/>
                <w:b/>
                <w:iCs/>
                <w:lang w:val="ro-RO" w:eastAsia="ro-RO"/>
              </w:rPr>
              <w:t>Ingredientele de bază</w:t>
            </w:r>
          </w:p>
          <w:p w:rsidR="00C5725D" w:rsidRPr="00094BAF" w:rsidRDefault="00C5725D" w:rsidP="00C5050F">
            <w:pPr>
              <w:tabs>
                <w:tab w:val="left" w:pos="993"/>
              </w:tabs>
              <w:ind w:firstLine="233"/>
              <w:jc w:val="both"/>
              <w:rPr>
                <w:rFonts w:ascii="Times New Roman" w:eastAsia="Times New Roman" w:hAnsi="Times New Roman" w:cs="Times New Roman"/>
                <w:iCs/>
                <w:lang w:val="ro-RO" w:eastAsia="ro-RO"/>
              </w:rPr>
            </w:pPr>
            <w:r w:rsidRPr="006B6481">
              <w:rPr>
                <w:rFonts w:ascii="Times New Roman" w:eastAsia="Times New Roman" w:hAnsi="Times New Roman" w:cs="Times New Roman"/>
                <w:b/>
                <w:iCs/>
                <w:lang w:val="ro-RO" w:eastAsia="ro-RO"/>
              </w:rPr>
              <w:t>A.</w:t>
            </w:r>
            <w:r w:rsidRPr="00094BAF">
              <w:rPr>
                <w:rFonts w:ascii="Times New Roman" w:eastAsia="Times New Roman" w:hAnsi="Times New Roman" w:cs="Times New Roman"/>
                <w:iCs/>
                <w:lang w:val="ro-RO" w:eastAsia="ro-RO"/>
              </w:rPr>
              <w:t xml:space="preserve"> Măsline așa cum sunt definite în prezentele Cerințe, cu sau fără mediu</w:t>
            </w:r>
            <w:r w:rsidR="006B6481">
              <w:rPr>
                <w:rFonts w:ascii="Times New Roman" w:eastAsia="Times New Roman" w:hAnsi="Times New Roman" w:cs="Times New Roman"/>
                <w:iCs/>
                <w:lang w:val="ro-RO" w:eastAsia="ro-RO"/>
              </w:rPr>
              <w:t xml:space="preserve"> lichid</w:t>
            </w:r>
            <w:r w:rsidRPr="00094BAF">
              <w:rPr>
                <w:rFonts w:ascii="Times New Roman" w:eastAsia="Times New Roman" w:hAnsi="Times New Roman" w:cs="Times New Roman"/>
                <w:iCs/>
                <w:lang w:val="ro-RO" w:eastAsia="ro-RO"/>
              </w:rPr>
              <w:t xml:space="preserve"> de ambalare</w:t>
            </w:r>
            <w:r w:rsidR="006B6481">
              <w:rPr>
                <w:rFonts w:ascii="Times New Roman" w:eastAsia="Times New Roman" w:hAnsi="Times New Roman" w:cs="Times New Roman"/>
                <w:iCs/>
                <w:lang w:val="ro-RO" w:eastAsia="ro-RO"/>
              </w:rPr>
              <w:t>.</w:t>
            </w:r>
          </w:p>
          <w:p w:rsidR="00C5725D" w:rsidRPr="00094BAF" w:rsidRDefault="00C5725D" w:rsidP="00C5050F">
            <w:pPr>
              <w:tabs>
                <w:tab w:val="left" w:pos="993"/>
              </w:tabs>
              <w:ind w:firstLine="233"/>
              <w:jc w:val="both"/>
              <w:rPr>
                <w:rFonts w:ascii="Times New Roman" w:eastAsia="Times New Roman" w:hAnsi="Times New Roman" w:cs="Times New Roman"/>
                <w:iCs/>
                <w:lang w:val="ro-RO" w:eastAsia="ro-RO"/>
              </w:rPr>
            </w:pPr>
            <w:r w:rsidRPr="00094BAF">
              <w:rPr>
                <w:rFonts w:ascii="Times New Roman" w:eastAsia="Times New Roman" w:hAnsi="Times New Roman" w:cs="Times New Roman"/>
                <w:iCs/>
                <w:lang w:val="ro-RO" w:eastAsia="ro-RO"/>
              </w:rPr>
              <w:t xml:space="preserve">Alte ingrediente permise: </w:t>
            </w:r>
          </w:p>
          <w:p w:rsidR="00C5725D" w:rsidRPr="00094BAF" w:rsidRDefault="00C5725D" w:rsidP="00C5050F">
            <w:pPr>
              <w:tabs>
                <w:tab w:val="left" w:pos="993"/>
              </w:tabs>
              <w:ind w:firstLine="233"/>
              <w:jc w:val="both"/>
              <w:rPr>
                <w:rFonts w:ascii="Times New Roman" w:eastAsia="Times New Roman" w:hAnsi="Times New Roman" w:cs="Times New Roman"/>
                <w:iCs/>
                <w:lang w:val="ro-RO" w:eastAsia="ro-RO"/>
              </w:rPr>
            </w:pPr>
            <w:r w:rsidRPr="00094BAF">
              <w:rPr>
                <w:rFonts w:ascii="Times New Roman" w:eastAsia="Times New Roman" w:hAnsi="Times New Roman" w:cs="Times New Roman"/>
                <w:iCs/>
                <w:lang w:val="ro-RO" w:eastAsia="ro-RO"/>
              </w:rPr>
              <w:t>Se pot folosi și alte ingrediente, cum ar fi:</w:t>
            </w:r>
          </w:p>
          <w:p w:rsidR="00C5725D" w:rsidRPr="00094BAF" w:rsidRDefault="00C5725D" w:rsidP="00C5050F">
            <w:pPr>
              <w:tabs>
                <w:tab w:val="left" w:pos="993"/>
              </w:tabs>
              <w:ind w:firstLine="233"/>
              <w:jc w:val="both"/>
              <w:rPr>
                <w:rFonts w:ascii="Times New Roman" w:eastAsia="Times New Roman" w:hAnsi="Times New Roman" w:cs="Times New Roman"/>
                <w:iCs/>
                <w:lang w:val="ro-RO" w:eastAsia="ro-RO"/>
              </w:rPr>
            </w:pPr>
            <w:r w:rsidRPr="00094BAF">
              <w:rPr>
                <w:rFonts w:ascii="Times New Roman" w:eastAsia="Times New Roman" w:hAnsi="Times New Roman" w:cs="Times New Roman"/>
                <w:iCs/>
                <w:lang w:val="ro-RO" w:eastAsia="ro-RO"/>
              </w:rPr>
              <w:t xml:space="preserve">1. apă, conform prevederilor Legii nr. 182/2019 privind calitatea apei potabile; </w:t>
            </w:r>
          </w:p>
          <w:p w:rsidR="00C5725D" w:rsidRPr="00094BAF" w:rsidRDefault="00C5725D" w:rsidP="00C5050F">
            <w:pPr>
              <w:tabs>
                <w:tab w:val="left" w:pos="993"/>
              </w:tabs>
              <w:ind w:firstLine="233"/>
              <w:jc w:val="both"/>
              <w:rPr>
                <w:rFonts w:ascii="Times New Roman" w:eastAsia="Times New Roman" w:hAnsi="Times New Roman" w:cs="Times New Roman"/>
                <w:iCs/>
                <w:lang w:val="ro-RO" w:eastAsia="ro-RO"/>
              </w:rPr>
            </w:pPr>
            <w:r w:rsidRPr="00094BAF">
              <w:rPr>
                <w:rFonts w:ascii="Times New Roman" w:eastAsia="Times New Roman" w:hAnsi="Times New Roman" w:cs="Times New Roman"/>
                <w:iCs/>
                <w:lang w:val="ro-RO" w:eastAsia="ro-RO"/>
              </w:rPr>
              <w:t xml:space="preserve">2. săruri de calitate alimentară, conform prevederilor Hotărârii Guvernului nr. 596/2011 cu privire la aprobarea unor măsuri de eradicare a tulburărilor prin deficit de iod; </w:t>
            </w:r>
          </w:p>
          <w:p w:rsidR="00C5725D" w:rsidRPr="00094BAF" w:rsidRDefault="00C5725D" w:rsidP="00C5050F">
            <w:pPr>
              <w:tabs>
                <w:tab w:val="left" w:pos="993"/>
              </w:tabs>
              <w:ind w:firstLine="233"/>
              <w:jc w:val="both"/>
              <w:rPr>
                <w:rFonts w:ascii="Times New Roman" w:eastAsia="Times New Roman" w:hAnsi="Times New Roman" w:cs="Times New Roman"/>
                <w:iCs/>
                <w:lang w:val="ro-RO" w:eastAsia="ro-RO"/>
              </w:rPr>
            </w:pPr>
            <w:r w:rsidRPr="00094BAF">
              <w:rPr>
                <w:rFonts w:ascii="Times New Roman" w:eastAsia="Times New Roman" w:hAnsi="Times New Roman" w:cs="Times New Roman"/>
                <w:iCs/>
                <w:lang w:val="ro-RO" w:eastAsia="ro-RO"/>
              </w:rPr>
              <w:lastRenderedPageBreak/>
              <w:t xml:space="preserve">3. oțet, conform prevederilor din Hotărârea Guvernului nr. 1403/2008 cu privire la aprobarea </w:t>
            </w:r>
            <w:r w:rsidR="00047F23">
              <w:rPr>
                <w:rFonts w:ascii="Times New Roman" w:eastAsia="Times New Roman" w:hAnsi="Times New Roman" w:cs="Times New Roman"/>
                <w:iCs/>
                <w:lang w:val="ro-RO" w:eastAsia="ro-RO"/>
              </w:rPr>
              <w:t>Cerințelor de calitate pentru o</w:t>
            </w:r>
            <w:r w:rsidRPr="00094BAF">
              <w:rPr>
                <w:rFonts w:ascii="Times New Roman" w:eastAsia="Times New Roman" w:hAnsi="Times New Roman" w:cs="Times New Roman"/>
                <w:iCs/>
                <w:lang w:val="ro-RO" w:eastAsia="ro-RO"/>
              </w:rPr>
              <w:t xml:space="preserve">ţeturi și acid acetic de uz alimentar; </w:t>
            </w:r>
          </w:p>
          <w:p w:rsidR="00C5725D" w:rsidRPr="00094BAF" w:rsidRDefault="00C5725D" w:rsidP="00C5050F">
            <w:pPr>
              <w:tabs>
                <w:tab w:val="left" w:pos="993"/>
              </w:tabs>
              <w:ind w:firstLine="233"/>
              <w:jc w:val="both"/>
              <w:rPr>
                <w:rFonts w:ascii="Times New Roman" w:eastAsia="Times New Roman" w:hAnsi="Times New Roman" w:cs="Times New Roman"/>
                <w:iCs/>
                <w:lang w:val="ro-RO" w:eastAsia="ro-RO"/>
              </w:rPr>
            </w:pPr>
            <w:r w:rsidRPr="00094BAF">
              <w:rPr>
                <w:rFonts w:ascii="Times New Roman" w:eastAsia="Times New Roman" w:hAnsi="Times New Roman" w:cs="Times New Roman"/>
                <w:iCs/>
                <w:lang w:val="ro-RO" w:eastAsia="ro-RO"/>
              </w:rPr>
              <w:t xml:space="preserve">4. ulei de măsline, conform prevederilor Hotărârii Guvernului nr. 15/2024 cu privire la </w:t>
            </w:r>
            <w:r w:rsidR="006B6481">
              <w:rPr>
                <w:rFonts w:ascii="Times New Roman" w:eastAsia="Times New Roman" w:hAnsi="Times New Roman" w:cs="Times New Roman"/>
                <w:iCs/>
                <w:lang w:val="ro-RO" w:eastAsia="ro-RO"/>
              </w:rPr>
              <w:t>aprobarea Cerințelor de calitate pentru u</w:t>
            </w:r>
            <w:r w:rsidRPr="00094BAF">
              <w:rPr>
                <w:rFonts w:ascii="Times New Roman" w:eastAsia="Times New Roman" w:hAnsi="Times New Roman" w:cs="Times New Roman"/>
                <w:iCs/>
                <w:lang w:val="ro-RO" w:eastAsia="ro-RO"/>
              </w:rPr>
              <w:t xml:space="preserve">leiurile vegetale comestibile; </w:t>
            </w:r>
          </w:p>
          <w:p w:rsidR="00C5725D" w:rsidRPr="00094BAF" w:rsidRDefault="00C5725D" w:rsidP="00C5050F">
            <w:pPr>
              <w:tabs>
                <w:tab w:val="left" w:pos="993"/>
              </w:tabs>
              <w:ind w:firstLine="233"/>
              <w:jc w:val="both"/>
              <w:rPr>
                <w:rFonts w:ascii="Times New Roman" w:eastAsia="Times New Roman" w:hAnsi="Times New Roman" w:cs="Times New Roman"/>
                <w:iCs/>
                <w:lang w:val="ro-RO" w:eastAsia="ro-RO"/>
              </w:rPr>
            </w:pPr>
            <w:r w:rsidRPr="00094BAF">
              <w:rPr>
                <w:rFonts w:ascii="Times New Roman" w:eastAsia="Times New Roman" w:hAnsi="Times New Roman" w:cs="Times New Roman"/>
                <w:iCs/>
                <w:lang w:val="ro-RO" w:eastAsia="ro-RO"/>
              </w:rPr>
              <w:t>5. zaharuri, conform prevederilor din Hotărârii Guvernului nr. 774/2007 cu privire la aprobarea Cerințelor de calitate pentru anumite tipuri de zahăr destinate consumului uman;</w:t>
            </w:r>
          </w:p>
          <w:p w:rsidR="00C5725D" w:rsidRPr="00094BAF" w:rsidRDefault="00C5725D" w:rsidP="00C5050F">
            <w:pPr>
              <w:tabs>
                <w:tab w:val="left" w:pos="993"/>
              </w:tabs>
              <w:ind w:firstLine="233"/>
              <w:jc w:val="both"/>
              <w:rPr>
                <w:rFonts w:ascii="Times New Roman" w:eastAsia="Times New Roman" w:hAnsi="Times New Roman" w:cs="Times New Roman"/>
                <w:iCs/>
                <w:lang w:val="ro-RO" w:eastAsia="ro-RO"/>
              </w:rPr>
            </w:pPr>
            <w:r w:rsidRPr="00094BAF">
              <w:rPr>
                <w:rFonts w:ascii="Times New Roman" w:eastAsia="Times New Roman" w:hAnsi="Times New Roman" w:cs="Times New Roman"/>
                <w:iCs/>
                <w:lang w:val="ro-RO" w:eastAsia="ro-RO"/>
              </w:rPr>
              <w:t xml:space="preserve">6. orice material comestibil individual sau combinat folosit ca acompaniament sau umplutură, cum ar fi, de exemplu, </w:t>
            </w:r>
            <w:r w:rsidR="006B6481">
              <w:rPr>
                <w:rFonts w:ascii="Times New Roman" w:eastAsia="Times New Roman" w:hAnsi="Times New Roman" w:cs="Times New Roman"/>
                <w:iCs/>
                <w:lang w:val="ro-RO" w:eastAsia="ro-RO"/>
              </w:rPr>
              <w:t>srdei</w:t>
            </w:r>
            <w:r w:rsidRPr="00094BAF">
              <w:rPr>
                <w:rFonts w:ascii="Times New Roman" w:eastAsia="Times New Roman" w:hAnsi="Times New Roman" w:cs="Times New Roman"/>
                <w:iCs/>
                <w:lang w:val="ro-RO" w:eastAsia="ro-RO"/>
              </w:rPr>
              <w:t>, ceapă, migdale, țelină, hamsii, capere sau paste</w:t>
            </w:r>
            <w:r w:rsidR="006B6481">
              <w:rPr>
                <w:rFonts w:ascii="Times New Roman" w:eastAsia="Times New Roman" w:hAnsi="Times New Roman" w:cs="Times New Roman"/>
                <w:iCs/>
                <w:lang w:val="ro-RO" w:eastAsia="ro-RO"/>
              </w:rPr>
              <w:t xml:space="preserve"> preparate din </w:t>
            </w:r>
            <w:r w:rsidRPr="00094BAF">
              <w:rPr>
                <w:rFonts w:ascii="Times New Roman" w:eastAsia="Times New Roman" w:hAnsi="Times New Roman" w:cs="Times New Roman"/>
                <w:iCs/>
                <w:lang w:val="ro-RO" w:eastAsia="ro-RO"/>
              </w:rPr>
              <w:t>acest</w:t>
            </w:r>
            <w:r w:rsidR="006B6481">
              <w:rPr>
                <w:rFonts w:ascii="Times New Roman" w:eastAsia="Times New Roman" w:hAnsi="Times New Roman" w:cs="Times New Roman"/>
                <w:iCs/>
                <w:lang w:val="ro-RO" w:eastAsia="ro-RO"/>
              </w:rPr>
              <w:t>ea</w:t>
            </w:r>
            <w:r w:rsidRPr="00094BAF">
              <w:rPr>
                <w:rFonts w:ascii="Times New Roman" w:eastAsia="Times New Roman" w:hAnsi="Times New Roman" w:cs="Times New Roman"/>
                <w:iCs/>
                <w:lang w:val="ro-RO" w:eastAsia="ro-RO"/>
              </w:rPr>
              <w:t xml:space="preserve">; </w:t>
            </w:r>
          </w:p>
          <w:p w:rsidR="00C5725D" w:rsidRPr="00094BAF" w:rsidRDefault="00C5725D" w:rsidP="00C5050F">
            <w:pPr>
              <w:tabs>
                <w:tab w:val="left" w:pos="993"/>
              </w:tabs>
              <w:ind w:firstLine="233"/>
              <w:jc w:val="both"/>
              <w:rPr>
                <w:rFonts w:ascii="Times New Roman" w:eastAsia="Times New Roman" w:hAnsi="Times New Roman" w:cs="Times New Roman"/>
                <w:iCs/>
                <w:lang w:val="ro-RO" w:eastAsia="ro-RO"/>
              </w:rPr>
            </w:pPr>
            <w:r w:rsidRPr="00094BAF">
              <w:rPr>
                <w:rFonts w:ascii="Times New Roman" w:eastAsia="Times New Roman" w:hAnsi="Times New Roman" w:cs="Times New Roman"/>
                <w:iCs/>
                <w:lang w:val="ro-RO" w:eastAsia="ro-RO"/>
              </w:rPr>
              <w:t>7. condimente și ierburi aromatice sau extracte naturale ale acestora.</w:t>
            </w:r>
          </w:p>
          <w:p w:rsidR="00C5725D" w:rsidRPr="00094BAF" w:rsidRDefault="00C5725D" w:rsidP="00C5050F">
            <w:pPr>
              <w:tabs>
                <w:tab w:val="left" w:pos="993"/>
              </w:tabs>
              <w:ind w:firstLine="233"/>
              <w:jc w:val="both"/>
              <w:rPr>
                <w:rFonts w:ascii="Times New Roman" w:eastAsia="Times New Roman" w:hAnsi="Times New Roman" w:cs="Times New Roman"/>
                <w:iCs/>
                <w:lang w:val="ro-RO" w:eastAsia="ro-RO"/>
              </w:rPr>
            </w:pPr>
            <w:r w:rsidRPr="002A269A">
              <w:rPr>
                <w:rFonts w:ascii="Times New Roman" w:eastAsia="Times New Roman" w:hAnsi="Times New Roman" w:cs="Times New Roman"/>
                <w:b/>
                <w:iCs/>
                <w:lang w:val="ro-RO" w:eastAsia="ro-RO"/>
              </w:rPr>
              <w:t>B</w:t>
            </w:r>
            <w:r w:rsidRPr="00094BAF">
              <w:rPr>
                <w:rFonts w:ascii="Times New Roman" w:eastAsia="Times New Roman" w:hAnsi="Times New Roman" w:cs="Times New Roman"/>
                <w:iCs/>
                <w:lang w:val="ro-RO" w:eastAsia="ro-RO"/>
              </w:rPr>
              <w:t xml:space="preserve">. Lichidul de conservare </w:t>
            </w:r>
            <w:r w:rsidR="0024719B">
              <w:rPr>
                <w:rFonts w:ascii="Times New Roman" w:eastAsia="Times New Roman" w:hAnsi="Times New Roman" w:cs="Times New Roman"/>
                <w:iCs/>
                <w:lang w:val="ro-RO" w:eastAsia="ro-RO"/>
              </w:rPr>
              <w:t>reprezintă soluțiile obținute</w:t>
            </w:r>
            <w:r w:rsidRPr="00094BAF">
              <w:rPr>
                <w:rFonts w:ascii="Times New Roman" w:eastAsia="Times New Roman" w:hAnsi="Times New Roman" w:cs="Times New Roman"/>
                <w:iCs/>
                <w:lang w:val="ro-RO" w:eastAsia="ro-RO"/>
              </w:rPr>
              <w:t xml:space="preserve"> prin dizolvarea sării alimentare în apă potabilă, cu sau fără</w:t>
            </w:r>
            <w:r w:rsidR="0024719B">
              <w:rPr>
                <w:rFonts w:ascii="Times New Roman" w:eastAsia="Times New Roman" w:hAnsi="Times New Roman" w:cs="Times New Roman"/>
                <w:iCs/>
                <w:lang w:val="ro-RO" w:eastAsia="ro-RO"/>
              </w:rPr>
              <w:t xml:space="preserve"> adăugarea </w:t>
            </w:r>
            <w:r w:rsidR="0024719B" w:rsidRPr="00D30DC6">
              <w:rPr>
                <w:rFonts w:ascii="Times New Roman" w:eastAsia="Times New Roman" w:hAnsi="Times New Roman" w:cs="Times New Roman"/>
                <w:iCs/>
                <w:lang w:val="ro-RO" w:eastAsia="ro-RO"/>
              </w:rPr>
              <w:t>tuturor sau a unor</w:t>
            </w:r>
            <w:r w:rsidRPr="00D30DC6">
              <w:rPr>
                <w:rFonts w:ascii="Times New Roman" w:eastAsia="Times New Roman" w:hAnsi="Times New Roman" w:cs="Times New Roman"/>
                <w:iCs/>
                <w:lang w:val="ro-RO" w:eastAsia="ro-RO"/>
              </w:rPr>
              <w:t xml:space="preserve"> ingrediente auxiliare admise</w:t>
            </w:r>
            <w:r w:rsidRPr="00094BAF">
              <w:rPr>
                <w:rFonts w:ascii="Times New Roman" w:eastAsia="Times New Roman" w:hAnsi="Times New Roman" w:cs="Times New Roman"/>
                <w:iCs/>
                <w:lang w:val="ro-RO" w:eastAsia="ro-RO"/>
              </w:rPr>
              <w:t xml:space="preserve">, cu </w:t>
            </w:r>
            <w:r w:rsidR="0024719B">
              <w:rPr>
                <w:rFonts w:ascii="Times New Roman" w:eastAsia="Times New Roman" w:hAnsi="Times New Roman" w:cs="Times New Roman"/>
                <w:iCs/>
                <w:lang w:val="ro-RO" w:eastAsia="ro-RO"/>
              </w:rPr>
              <w:t>îndepli</w:t>
            </w:r>
            <w:r w:rsidRPr="00094BAF">
              <w:rPr>
                <w:rFonts w:ascii="Times New Roman" w:eastAsia="Times New Roman" w:hAnsi="Times New Roman" w:cs="Times New Roman"/>
                <w:iCs/>
                <w:lang w:val="ro-RO" w:eastAsia="ro-RO"/>
              </w:rPr>
              <w:t>n</w:t>
            </w:r>
            <w:r w:rsidR="0024719B">
              <w:rPr>
                <w:rFonts w:ascii="Times New Roman" w:eastAsia="Times New Roman" w:hAnsi="Times New Roman" w:cs="Times New Roman"/>
                <w:iCs/>
                <w:lang w:val="ro-RO" w:eastAsia="ro-RO"/>
              </w:rPr>
              <w:t>ir</w:t>
            </w:r>
            <w:r w:rsidRPr="00094BAF">
              <w:rPr>
                <w:rFonts w:ascii="Times New Roman" w:eastAsia="Times New Roman" w:hAnsi="Times New Roman" w:cs="Times New Roman"/>
                <w:iCs/>
                <w:lang w:val="ro-RO" w:eastAsia="ro-RO"/>
              </w:rPr>
              <w:t>ea următoarel</w:t>
            </w:r>
            <w:r w:rsidR="0024719B">
              <w:rPr>
                <w:rFonts w:ascii="Times New Roman" w:eastAsia="Times New Roman" w:hAnsi="Times New Roman" w:cs="Times New Roman"/>
                <w:iCs/>
                <w:lang w:val="ro-RO" w:eastAsia="ro-RO"/>
              </w:rPr>
              <w:t>or</w:t>
            </w:r>
            <w:r w:rsidRPr="00094BAF">
              <w:rPr>
                <w:rFonts w:ascii="Times New Roman" w:eastAsia="Times New Roman" w:hAnsi="Times New Roman" w:cs="Times New Roman"/>
                <w:iCs/>
                <w:lang w:val="ro-RO" w:eastAsia="ro-RO"/>
              </w:rPr>
              <w:t xml:space="preserve"> condiții:</w:t>
            </w:r>
          </w:p>
          <w:p w:rsidR="00C5725D" w:rsidRPr="00094BAF" w:rsidRDefault="00C5725D" w:rsidP="00C5050F">
            <w:pPr>
              <w:tabs>
                <w:tab w:val="left" w:pos="993"/>
              </w:tabs>
              <w:jc w:val="both"/>
              <w:rPr>
                <w:rFonts w:ascii="Times New Roman" w:eastAsia="Times New Roman" w:hAnsi="Times New Roman" w:cs="Times New Roman"/>
                <w:iCs/>
                <w:lang w:val="ro-RO" w:eastAsia="ro-RO"/>
              </w:rPr>
            </w:pPr>
            <w:r w:rsidRPr="00094BAF">
              <w:rPr>
                <w:rFonts w:ascii="Times New Roman" w:eastAsia="Times New Roman" w:hAnsi="Times New Roman" w:cs="Times New Roman"/>
                <w:iCs/>
                <w:lang w:val="ro-RO" w:eastAsia="ro-RO"/>
              </w:rPr>
              <w:t xml:space="preserve">1. Saramura trebuie să fie curată, </w:t>
            </w:r>
            <w:r w:rsidR="0024719B">
              <w:rPr>
                <w:rFonts w:ascii="Times New Roman" w:eastAsia="Times New Roman" w:hAnsi="Times New Roman" w:cs="Times New Roman"/>
                <w:iCs/>
                <w:lang w:val="ro-RO" w:eastAsia="ro-RO"/>
              </w:rPr>
              <w:t>lipsită de impurități</w:t>
            </w:r>
            <w:r w:rsidRPr="00094BAF">
              <w:rPr>
                <w:rFonts w:ascii="Times New Roman" w:eastAsia="Times New Roman" w:hAnsi="Times New Roman" w:cs="Times New Roman"/>
                <w:iCs/>
                <w:lang w:val="ro-RO" w:eastAsia="ro-RO"/>
              </w:rPr>
              <w:t>, să aibă culoarea caracteristică</w:t>
            </w:r>
            <w:r w:rsidR="0024719B">
              <w:rPr>
                <w:rFonts w:ascii="Times New Roman" w:eastAsia="Times New Roman" w:hAnsi="Times New Roman" w:cs="Times New Roman"/>
                <w:iCs/>
                <w:lang w:val="ro-RO" w:eastAsia="ro-RO"/>
              </w:rPr>
              <w:t>,</w:t>
            </w:r>
            <w:r w:rsidRPr="00094BAF">
              <w:rPr>
                <w:rFonts w:ascii="Times New Roman" w:eastAsia="Times New Roman" w:hAnsi="Times New Roman" w:cs="Times New Roman"/>
                <w:iCs/>
                <w:lang w:val="ro-RO" w:eastAsia="ro-RO"/>
              </w:rPr>
              <w:t xml:space="preserve"> aromă și miros</w:t>
            </w:r>
            <w:r w:rsidR="0024719B">
              <w:rPr>
                <w:rFonts w:ascii="Times New Roman" w:eastAsia="Times New Roman" w:hAnsi="Times New Roman" w:cs="Times New Roman"/>
                <w:iCs/>
                <w:lang w:val="ro-RO" w:eastAsia="ro-RO"/>
              </w:rPr>
              <w:t xml:space="preserve"> caracteristic</w:t>
            </w:r>
            <w:r w:rsidRPr="00094BAF">
              <w:rPr>
                <w:rFonts w:ascii="Times New Roman" w:eastAsia="Times New Roman" w:hAnsi="Times New Roman" w:cs="Times New Roman"/>
                <w:iCs/>
                <w:lang w:val="ro-RO" w:eastAsia="ro-RO"/>
              </w:rPr>
              <w:t xml:space="preserve"> și</w:t>
            </w:r>
            <w:r w:rsidR="0024719B">
              <w:rPr>
                <w:rFonts w:ascii="Times New Roman" w:eastAsia="Times New Roman" w:hAnsi="Times New Roman" w:cs="Times New Roman"/>
                <w:iCs/>
                <w:lang w:val="ro-RO" w:eastAsia="ro-RO"/>
              </w:rPr>
              <w:t xml:space="preserve"> să respecte prevederile</w:t>
            </w:r>
            <w:r w:rsidRPr="00094BAF">
              <w:rPr>
                <w:rFonts w:ascii="Times New Roman" w:eastAsia="Times New Roman" w:hAnsi="Times New Roman" w:cs="Times New Roman"/>
                <w:iCs/>
                <w:lang w:val="ro-RO" w:eastAsia="ro-RO"/>
              </w:rPr>
              <w:t xml:space="preserve"> Leg</w:t>
            </w:r>
            <w:r w:rsidR="0024719B">
              <w:rPr>
                <w:rFonts w:ascii="Times New Roman" w:eastAsia="Times New Roman" w:hAnsi="Times New Roman" w:cs="Times New Roman"/>
                <w:iCs/>
                <w:lang w:val="ro-RO" w:eastAsia="ro-RO"/>
              </w:rPr>
              <w:t>ii</w:t>
            </w:r>
            <w:r w:rsidRPr="00094BAF">
              <w:rPr>
                <w:rFonts w:ascii="Times New Roman" w:eastAsia="Times New Roman" w:hAnsi="Times New Roman" w:cs="Times New Roman"/>
                <w:iCs/>
                <w:lang w:val="ro-RO" w:eastAsia="ro-RO"/>
              </w:rPr>
              <w:t xml:space="preserve"> nr. 296/2017 privind cerințele generale de igienă a produselor alimentare.</w:t>
            </w:r>
          </w:p>
          <w:p w:rsidR="00C5725D" w:rsidRPr="00094BAF" w:rsidRDefault="00C5725D" w:rsidP="00C5050F">
            <w:pPr>
              <w:tabs>
                <w:tab w:val="left" w:pos="993"/>
              </w:tabs>
              <w:jc w:val="both"/>
              <w:rPr>
                <w:rFonts w:ascii="Times New Roman" w:eastAsia="Times New Roman" w:hAnsi="Times New Roman" w:cs="Times New Roman"/>
                <w:iCs/>
                <w:lang w:val="ro-RO" w:eastAsia="ro-RO"/>
              </w:rPr>
            </w:pPr>
            <w:r w:rsidRPr="00094BAF">
              <w:rPr>
                <w:rFonts w:ascii="Times New Roman" w:eastAsia="Times New Roman" w:hAnsi="Times New Roman" w:cs="Times New Roman"/>
                <w:iCs/>
                <w:lang w:val="ro-RO" w:eastAsia="ro-RO"/>
              </w:rPr>
              <w:t>2. Măslinele fermentate păstrate într-un mediu de ambalare pot conține microorganisme utilizate pentru fermenta</w:t>
            </w:r>
            <w:r w:rsidR="0024719B">
              <w:rPr>
                <w:rFonts w:ascii="Times New Roman" w:eastAsia="Times New Roman" w:hAnsi="Times New Roman" w:cs="Times New Roman"/>
                <w:iCs/>
                <w:lang w:val="ro-RO" w:eastAsia="ro-RO"/>
              </w:rPr>
              <w:t>re</w:t>
            </w:r>
            <w:r w:rsidRPr="00094BAF">
              <w:rPr>
                <w:rFonts w:ascii="Times New Roman" w:eastAsia="Times New Roman" w:hAnsi="Times New Roman" w:cs="Times New Roman"/>
                <w:iCs/>
                <w:lang w:val="ro-RO" w:eastAsia="ro-RO"/>
              </w:rPr>
              <w:t xml:space="preserve">, în special </w:t>
            </w:r>
            <w:r w:rsidR="0024719B">
              <w:rPr>
                <w:rFonts w:ascii="Times New Roman" w:eastAsia="Times New Roman" w:hAnsi="Times New Roman" w:cs="Times New Roman"/>
                <w:iCs/>
                <w:lang w:val="ro-RO" w:eastAsia="ro-RO"/>
              </w:rPr>
              <w:t xml:space="preserve">bacterii ale acidului </w:t>
            </w:r>
            <w:r w:rsidRPr="00094BAF">
              <w:rPr>
                <w:rFonts w:ascii="Times New Roman" w:eastAsia="Times New Roman" w:hAnsi="Times New Roman" w:cs="Times New Roman"/>
                <w:iCs/>
                <w:lang w:val="ro-RO" w:eastAsia="ro-RO"/>
              </w:rPr>
              <w:t>lactic și drojdii.</w:t>
            </w:r>
          </w:p>
          <w:p w:rsidR="00C5725D" w:rsidRDefault="00C5725D" w:rsidP="00C5050F">
            <w:pPr>
              <w:tabs>
                <w:tab w:val="left" w:pos="993"/>
              </w:tabs>
              <w:jc w:val="both"/>
              <w:rPr>
                <w:rFonts w:ascii="Times New Roman" w:eastAsia="Times New Roman" w:hAnsi="Times New Roman" w:cs="Times New Roman"/>
                <w:iCs/>
                <w:lang w:val="ro-RO" w:eastAsia="ro-RO"/>
              </w:rPr>
            </w:pPr>
            <w:r w:rsidRPr="00094BAF">
              <w:rPr>
                <w:rFonts w:ascii="Times New Roman" w:eastAsia="Times New Roman" w:hAnsi="Times New Roman" w:cs="Times New Roman"/>
                <w:iCs/>
                <w:lang w:val="ro-RO" w:eastAsia="ro-RO"/>
              </w:rPr>
              <w:t>3. Caracteristicile fizico-chimice ale saramurii de ambalare sau sucul din pulpă după echilibrul osmotic, în funcție de tra</w:t>
            </w:r>
            <w:r w:rsidR="0024719B">
              <w:rPr>
                <w:rFonts w:ascii="Times New Roman" w:eastAsia="Times New Roman" w:hAnsi="Times New Roman" w:cs="Times New Roman"/>
                <w:iCs/>
                <w:lang w:val="ro-RO" w:eastAsia="ro-RO"/>
              </w:rPr>
              <w:t xml:space="preserve">tamentul de conservare aplicat și în conformitate cu punctul 4 litera b) din Cerințe, trebuie să corespundă parametrilor din </w:t>
            </w:r>
            <w:r w:rsidR="00070C81" w:rsidRPr="00070C81">
              <w:rPr>
                <w:rFonts w:ascii="Times New Roman" w:eastAsia="Times New Roman" w:hAnsi="Times New Roman" w:cs="Times New Roman"/>
                <w:iCs/>
                <w:lang w:val="ro-RO" w:eastAsia="ro-RO"/>
              </w:rPr>
              <w:t>următorul t</w:t>
            </w:r>
            <w:r w:rsidR="0024719B" w:rsidRPr="00070C81">
              <w:rPr>
                <w:rFonts w:ascii="Times New Roman" w:eastAsia="Times New Roman" w:hAnsi="Times New Roman" w:cs="Times New Roman"/>
                <w:iCs/>
                <w:lang w:val="ro-RO" w:eastAsia="ro-RO"/>
              </w:rPr>
              <w:t>abel</w:t>
            </w:r>
            <w:r w:rsidR="00070C81" w:rsidRPr="00070C81">
              <w:rPr>
                <w:rFonts w:ascii="Times New Roman" w:eastAsia="Times New Roman" w:hAnsi="Times New Roman" w:cs="Times New Roman"/>
                <w:iCs/>
                <w:lang w:val="ro-RO" w:eastAsia="ro-RO"/>
              </w:rPr>
              <w:t>:</w:t>
            </w:r>
          </w:p>
          <w:p w:rsidR="0024719B" w:rsidRPr="00070C81" w:rsidRDefault="0024719B" w:rsidP="00C5050F">
            <w:pPr>
              <w:tabs>
                <w:tab w:val="left" w:pos="993"/>
              </w:tabs>
              <w:jc w:val="center"/>
              <w:rPr>
                <w:rFonts w:ascii="Times New Roman" w:eastAsia="Times New Roman" w:hAnsi="Times New Roman" w:cs="Times New Roman"/>
                <w:b/>
                <w:iCs/>
                <w:lang w:val="ro-RO" w:eastAsia="ro-RO"/>
              </w:rPr>
            </w:pPr>
            <w:r w:rsidRPr="00070C81">
              <w:rPr>
                <w:rFonts w:ascii="Times New Roman" w:eastAsia="Times New Roman" w:hAnsi="Times New Roman" w:cs="Times New Roman"/>
                <w:b/>
                <w:iCs/>
                <w:lang w:val="ro-RO" w:eastAsia="ro-RO"/>
              </w:rPr>
              <w:t>Caracteristicile fizico-chimice ale saramurii</w:t>
            </w:r>
          </w:p>
          <w:tbl>
            <w:tblPr>
              <w:tblStyle w:val="Tabelgril"/>
              <w:tblW w:w="5000" w:type="pct"/>
              <w:tblLayout w:type="fixed"/>
              <w:tblLook w:val="04A0" w:firstRow="1" w:lastRow="0" w:firstColumn="1" w:lastColumn="0" w:noHBand="0" w:noVBand="1"/>
            </w:tblPr>
            <w:tblGrid>
              <w:gridCol w:w="1768"/>
              <w:gridCol w:w="1768"/>
              <w:gridCol w:w="1767"/>
            </w:tblGrid>
            <w:tr w:rsidR="00C5725D" w:rsidRPr="005D62B5" w:rsidTr="0024719B">
              <w:trPr>
                <w:trHeight w:val="427"/>
              </w:trPr>
              <w:tc>
                <w:tcPr>
                  <w:tcW w:w="1667" w:type="pct"/>
                </w:tcPr>
                <w:p w:rsidR="00C5725D" w:rsidRPr="00094BAF" w:rsidRDefault="00C5725D" w:rsidP="00C5050F">
                  <w:pPr>
                    <w:framePr w:hSpace="180" w:wrap="around" w:vAnchor="text" w:hAnchor="text" w:x="456" w:y="1"/>
                    <w:jc w:val="center"/>
                    <w:rPr>
                      <w:rFonts w:ascii="Times New Roman" w:eastAsia="Times New Roman" w:hAnsi="Times New Roman" w:cs="Times New Roman"/>
                      <w:b/>
                      <w:sz w:val="20"/>
                      <w:szCs w:val="20"/>
                      <w:lang w:val="ro-MD"/>
                    </w:rPr>
                  </w:pPr>
                  <w:r w:rsidRPr="00094BAF">
                    <w:rPr>
                      <w:rFonts w:ascii="Times New Roman" w:hAnsi="Times New Roman" w:cs="Times New Roman"/>
                      <w:b/>
                      <w:sz w:val="20"/>
                      <w:szCs w:val="20"/>
                      <w:lang w:val="en-US"/>
                    </w:rPr>
                    <w:t>Tipul și modul de preparare</w:t>
                  </w:r>
                </w:p>
              </w:tc>
              <w:tc>
                <w:tcPr>
                  <w:tcW w:w="1667" w:type="pct"/>
                </w:tcPr>
                <w:p w:rsidR="00C5725D" w:rsidRPr="00094BAF" w:rsidRDefault="00C5725D" w:rsidP="00C5050F">
                  <w:pPr>
                    <w:framePr w:hSpace="180" w:wrap="around" w:vAnchor="text" w:hAnchor="text" w:x="456" w:y="1"/>
                    <w:jc w:val="center"/>
                    <w:rPr>
                      <w:b/>
                      <w:sz w:val="20"/>
                      <w:szCs w:val="20"/>
                      <w:lang w:val="ro-MD"/>
                    </w:rPr>
                  </w:pPr>
                  <w:r w:rsidRPr="00094BAF">
                    <w:rPr>
                      <w:rFonts w:ascii="Times New Roman" w:eastAsia="Times New Roman" w:hAnsi="Times New Roman" w:cs="Times New Roman"/>
                      <w:b/>
                      <w:sz w:val="20"/>
                      <w:szCs w:val="20"/>
                      <w:lang w:val="ro-MD"/>
                    </w:rPr>
                    <w:t xml:space="preserve">Conținutul minim de </w:t>
                  </w:r>
                </w:p>
                <w:p w:rsidR="00C5725D" w:rsidRPr="00094BAF" w:rsidRDefault="00C5725D" w:rsidP="00C5050F">
                  <w:pPr>
                    <w:framePr w:hSpace="180" w:wrap="around" w:vAnchor="text" w:hAnchor="text" w:x="456" w:y="1"/>
                    <w:jc w:val="center"/>
                    <w:rPr>
                      <w:rFonts w:ascii="Times New Roman" w:eastAsia="Times New Roman" w:hAnsi="Times New Roman" w:cs="Times New Roman"/>
                      <w:b/>
                      <w:sz w:val="20"/>
                      <w:szCs w:val="20"/>
                      <w:lang w:val="ro-MD"/>
                    </w:rPr>
                  </w:pPr>
                  <w:r w:rsidRPr="00094BAF">
                    <w:rPr>
                      <w:rFonts w:ascii="Times New Roman" w:eastAsia="Times New Roman" w:hAnsi="Times New Roman" w:cs="Times New Roman"/>
                      <w:b/>
                      <w:sz w:val="20"/>
                      <w:szCs w:val="20"/>
                      <w:lang w:val="ro-MD"/>
                    </w:rPr>
                    <w:t xml:space="preserve">sare alimentară </w:t>
                  </w:r>
                </w:p>
              </w:tc>
              <w:tc>
                <w:tcPr>
                  <w:tcW w:w="1667" w:type="pct"/>
                </w:tcPr>
                <w:p w:rsidR="00C5725D" w:rsidRPr="00094BAF" w:rsidRDefault="00C5725D" w:rsidP="00C5050F">
                  <w:pPr>
                    <w:framePr w:hSpace="180" w:wrap="around" w:vAnchor="text" w:hAnchor="text" w:x="456" w:y="1"/>
                    <w:jc w:val="center"/>
                    <w:rPr>
                      <w:rFonts w:ascii="Times New Roman" w:eastAsia="Times New Roman" w:hAnsi="Times New Roman" w:cs="Times New Roman"/>
                      <w:b/>
                      <w:sz w:val="20"/>
                      <w:szCs w:val="20"/>
                      <w:lang w:val="ro-MD"/>
                    </w:rPr>
                  </w:pPr>
                  <w:r w:rsidRPr="00094BAF">
                    <w:rPr>
                      <w:rFonts w:ascii="Times New Roman" w:eastAsia="Times New Roman" w:hAnsi="Times New Roman" w:cs="Times New Roman"/>
                      <w:b/>
                      <w:sz w:val="20"/>
                      <w:szCs w:val="20"/>
                      <w:lang w:val="ro-MD"/>
                    </w:rPr>
                    <w:t>Limita maximă a pH-ului</w:t>
                  </w:r>
                </w:p>
              </w:tc>
            </w:tr>
            <w:tr w:rsidR="00C5725D" w:rsidRPr="00094BAF" w:rsidTr="0024719B">
              <w:trPr>
                <w:trHeight w:val="139"/>
              </w:trPr>
              <w:tc>
                <w:tcPr>
                  <w:tcW w:w="1667" w:type="pct"/>
                </w:tcPr>
                <w:p w:rsidR="00C5725D" w:rsidRPr="00094BAF" w:rsidRDefault="00C5725D" w:rsidP="00C5050F">
                  <w:pPr>
                    <w:framePr w:hSpace="180" w:wrap="around" w:vAnchor="text" w:hAnchor="text" w:x="456" w:y="1"/>
                    <w:rPr>
                      <w:rFonts w:ascii="Times New Roman" w:eastAsia="Times New Roman" w:hAnsi="Times New Roman" w:cs="Times New Roman"/>
                      <w:sz w:val="20"/>
                      <w:szCs w:val="20"/>
                      <w:lang w:val="ro-MD"/>
                    </w:rPr>
                  </w:pPr>
                  <w:r w:rsidRPr="00094BAF">
                    <w:rPr>
                      <w:rFonts w:ascii="Times New Roman" w:eastAsia="Times New Roman" w:hAnsi="Times New Roman" w:cs="Times New Roman"/>
                      <w:sz w:val="20"/>
                      <w:szCs w:val="20"/>
                      <w:lang w:val="ro-MD"/>
                    </w:rPr>
                    <w:t>Măsline tratate</w:t>
                  </w:r>
                </w:p>
              </w:tc>
              <w:tc>
                <w:tcPr>
                  <w:tcW w:w="1667" w:type="pct"/>
                </w:tcPr>
                <w:p w:rsidR="00C5725D" w:rsidRPr="0024719B" w:rsidRDefault="00C5725D" w:rsidP="00C5050F">
                  <w:pPr>
                    <w:framePr w:hSpace="180" w:wrap="around" w:vAnchor="text" w:hAnchor="text" w:x="456" w:y="1"/>
                    <w:jc w:val="center"/>
                    <w:rPr>
                      <w:rFonts w:ascii="Times New Roman" w:eastAsia="Times New Roman" w:hAnsi="Times New Roman" w:cs="Times New Roman"/>
                      <w:sz w:val="20"/>
                      <w:szCs w:val="20"/>
                      <w:lang w:val="ro-MD"/>
                    </w:rPr>
                  </w:pPr>
                  <w:r w:rsidRPr="0024719B">
                    <w:rPr>
                      <w:rFonts w:ascii="Times New Roman" w:eastAsia="Times New Roman" w:hAnsi="Times New Roman" w:cs="Times New Roman"/>
                      <w:sz w:val="20"/>
                      <w:szCs w:val="20"/>
                      <w:lang w:val="ro-MD"/>
                    </w:rPr>
                    <w:t>5,0 %</w:t>
                  </w:r>
                </w:p>
              </w:tc>
              <w:tc>
                <w:tcPr>
                  <w:tcW w:w="1667" w:type="pct"/>
                </w:tcPr>
                <w:p w:rsidR="00C5725D" w:rsidRPr="0024719B" w:rsidRDefault="00C5725D" w:rsidP="00C5050F">
                  <w:pPr>
                    <w:framePr w:hSpace="180" w:wrap="around" w:vAnchor="text" w:hAnchor="text" w:x="456" w:y="1"/>
                    <w:jc w:val="center"/>
                    <w:rPr>
                      <w:rFonts w:ascii="Times New Roman" w:eastAsia="Times New Roman" w:hAnsi="Times New Roman" w:cs="Times New Roman"/>
                      <w:sz w:val="20"/>
                      <w:szCs w:val="20"/>
                      <w:lang w:val="ro-MD"/>
                    </w:rPr>
                  </w:pPr>
                  <w:r w:rsidRPr="0024719B">
                    <w:rPr>
                      <w:rFonts w:ascii="Times New Roman" w:eastAsia="Times New Roman" w:hAnsi="Times New Roman" w:cs="Times New Roman"/>
                      <w:sz w:val="20"/>
                      <w:szCs w:val="20"/>
                      <w:lang w:val="ro-MD"/>
                    </w:rPr>
                    <w:t>4,3</w:t>
                  </w:r>
                </w:p>
              </w:tc>
            </w:tr>
            <w:tr w:rsidR="00C5725D" w:rsidRPr="00094BAF" w:rsidTr="0024719B">
              <w:trPr>
                <w:trHeight w:val="139"/>
              </w:trPr>
              <w:tc>
                <w:tcPr>
                  <w:tcW w:w="1667" w:type="pct"/>
                </w:tcPr>
                <w:p w:rsidR="00C5725D" w:rsidRPr="00094BAF" w:rsidRDefault="00C5725D" w:rsidP="00C5050F">
                  <w:pPr>
                    <w:framePr w:hSpace="180" w:wrap="around" w:vAnchor="text" w:hAnchor="text" w:x="456" w:y="1"/>
                    <w:rPr>
                      <w:rFonts w:ascii="Times New Roman" w:eastAsia="Times New Roman" w:hAnsi="Times New Roman" w:cs="Times New Roman"/>
                      <w:sz w:val="20"/>
                      <w:szCs w:val="20"/>
                      <w:lang w:val="ro-MD"/>
                    </w:rPr>
                  </w:pPr>
                  <w:r w:rsidRPr="00094BAF">
                    <w:rPr>
                      <w:rFonts w:ascii="Times New Roman" w:eastAsia="Times New Roman" w:hAnsi="Times New Roman" w:cs="Times New Roman"/>
                      <w:sz w:val="20"/>
                      <w:szCs w:val="20"/>
                      <w:lang w:val="ro-MD"/>
                    </w:rPr>
                    <w:lastRenderedPageBreak/>
                    <w:t>Măsline naturale</w:t>
                  </w:r>
                </w:p>
              </w:tc>
              <w:tc>
                <w:tcPr>
                  <w:tcW w:w="1667" w:type="pct"/>
                </w:tcPr>
                <w:p w:rsidR="00C5725D" w:rsidRPr="0024719B" w:rsidRDefault="00C5725D" w:rsidP="00C5050F">
                  <w:pPr>
                    <w:framePr w:hSpace="180" w:wrap="around" w:vAnchor="text" w:hAnchor="text" w:x="456" w:y="1"/>
                    <w:jc w:val="center"/>
                    <w:rPr>
                      <w:rFonts w:ascii="Times New Roman" w:eastAsia="Times New Roman" w:hAnsi="Times New Roman" w:cs="Times New Roman"/>
                      <w:sz w:val="20"/>
                      <w:szCs w:val="20"/>
                      <w:lang w:val="ro-MD"/>
                    </w:rPr>
                  </w:pPr>
                  <w:r w:rsidRPr="0024719B">
                    <w:rPr>
                      <w:rFonts w:ascii="Times New Roman" w:eastAsia="Times New Roman" w:hAnsi="Times New Roman" w:cs="Times New Roman"/>
                      <w:sz w:val="20"/>
                      <w:szCs w:val="20"/>
                      <w:lang w:val="ro-MD"/>
                    </w:rPr>
                    <w:t>6,0 %</w:t>
                  </w:r>
                </w:p>
              </w:tc>
              <w:tc>
                <w:tcPr>
                  <w:tcW w:w="1667" w:type="pct"/>
                </w:tcPr>
                <w:p w:rsidR="00C5725D" w:rsidRPr="0024719B" w:rsidRDefault="00C5725D" w:rsidP="00C5050F">
                  <w:pPr>
                    <w:framePr w:hSpace="180" w:wrap="around" w:vAnchor="text" w:hAnchor="text" w:x="456" w:y="1"/>
                    <w:jc w:val="center"/>
                    <w:rPr>
                      <w:rFonts w:ascii="Times New Roman" w:eastAsia="Times New Roman" w:hAnsi="Times New Roman" w:cs="Times New Roman"/>
                      <w:sz w:val="20"/>
                      <w:szCs w:val="20"/>
                      <w:lang w:val="ro-MD"/>
                    </w:rPr>
                  </w:pPr>
                  <w:r w:rsidRPr="0024719B">
                    <w:rPr>
                      <w:rFonts w:ascii="Times New Roman" w:eastAsia="Times New Roman" w:hAnsi="Times New Roman" w:cs="Times New Roman"/>
                      <w:sz w:val="20"/>
                      <w:szCs w:val="20"/>
                      <w:lang w:val="ro-MD"/>
                    </w:rPr>
                    <w:t>4,3</w:t>
                  </w:r>
                </w:p>
              </w:tc>
            </w:tr>
            <w:tr w:rsidR="00C5725D" w:rsidRPr="00094BAF" w:rsidTr="0024719B">
              <w:trPr>
                <w:trHeight w:val="118"/>
              </w:trPr>
              <w:tc>
                <w:tcPr>
                  <w:tcW w:w="1667" w:type="pct"/>
                </w:tcPr>
                <w:p w:rsidR="00C5725D" w:rsidRPr="00094BAF" w:rsidRDefault="00C5725D" w:rsidP="00C5050F">
                  <w:pPr>
                    <w:framePr w:hSpace="180" w:wrap="around" w:vAnchor="text" w:hAnchor="text" w:x="456" w:y="1"/>
                    <w:rPr>
                      <w:rFonts w:ascii="Times New Roman" w:eastAsia="Times New Roman" w:hAnsi="Times New Roman" w:cs="Times New Roman"/>
                      <w:sz w:val="20"/>
                      <w:szCs w:val="20"/>
                      <w:lang w:val="ro-MD"/>
                    </w:rPr>
                  </w:pPr>
                  <w:r w:rsidRPr="00094BAF">
                    <w:rPr>
                      <w:rFonts w:ascii="Times New Roman" w:eastAsia="Times New Roman" w:hAnsi="Times New Roman" w:cs="Times New Roman"/>
                      <w:sz w:val="20"/>
                      <w:szCs w:val="20"/>
                      <w:lang w:val="ro-MD"/>
                    </w:rPr>
                    <w:t>Măsline pasteurizate și naturale</w:t>
                  </w:r>
                </w:p>
              </w:tc>
              <w:tc>
                <w:tcPr>
                  <w:tcW w:w="1667" w:type="pct"/>
                </w:tcPr>
                <w:p w:rsidR="00C5725D" w:rsidRPr="0024719B" w:rsidRDefault="0024719B" w:rsidP="00C5050F">
                  <w:pPr>
                    <w:framePr w:hSpace="180" w:wrap="around" w:vAnchor="text" w:hAnchor="text" w:x="456" w:y="1"/>
                    <w:jc w:val="center"/>
                    <w:rPr>
                      <w:rFonts w:ascii="Times New Roman" w:eastAsia="Times New Roman" w:hAnsi="Times New Roman" w:cs="Times New Roman"/>
                      <w:sz w:val="20"/>
                      <w:szCs w:val="20"/>
                      <w:lang w:val="ro-MD"/>
                    </w:rPr>
                  </w:pPr>
                  <w:r w:rsidRPr="0024719B">
                    <w:rPr>
                      <w:rFonts w:ascii="Times New Roman" w:hAnsi="Times New Roman" w:cs="Times New Roman"/>
                      <w:sz w:val="20"/>
                      <w:szCs w:val="20"/>
                      <w:lang w:val="ro-MD"/>
                    </w:rPr>
                    <w:t>GMP</w:t>
                  </w:r>
                </w:p>
              </w:tc>
              <w:tc>
                <w:tcPr>
                  <w:tcW w:w="1667" w:type="pct"/>
                </w:tcPr>
                <w:p w:rsidR="00C5725D" w:rsidRPr="0024719B" w:rsidRDefault="00C5725D" w:rsidP="00C5050F">
                  <w:pPr>
                    <w:framePr w:hSpace="180" w:wrap="around" w:vAnchor="text" w:hAnchor="text" w:x="456" w:y="1"/>
                    <w:jc w:val="center"/>
                    <w:rPr>
                      <w:rFonts w:ascii="Times New Roman" w:eastAsia="Times New Roman" w:hAnsi="Times New Roman" w:cs="Times New Roman"/>
                      <w:sz w:val="20"/>
                      <w:szCs w:val="20"/>
                      <w:lang w:val="ro-MD"/>
                    </w:rPr>
                  </w:pPr>
                  <w:r w:rsidRPr="0024719B">
                    <w:rPr>
                      <w:rFonts w:ascii="Times New Roman" w:eastAsia="Times New Roman" w:hAnsi="Times New Roman" w:cs="Times New Roman"/>
                      <w:sz w:val="20"/>
                      <w:szCs w:val="20"/>
                      <w:lang w:val="ro-MD"/>
                    </w:rPr>
                    <w:t>4,3</w:t>
                  </w:r>
                </w:p>
              </w:tc>
            </w:tr>
            <w:tr w:rsidR="00C5725D" w:rsidRPr="00094BAF" w:rsidTr="0024719B">
              <w:trPr>
                <w:trHeight w:val="53"/>
              </w:trPr>
              <w:tc>
                <w:tcPr>
                  <w:tcW w:w="1667" w:type="pct"/>
                </w:tcPr>
                <w:p w:rsidR="00C5725D" w:rsidRPr="00094BAF" w:rsidRDefault="00C5725D" w:rsidP="00C5050F">
                  <w:pPr>
                    <w:framePr w:hSpace="180" w:wrap="around" w:vAnchor="text" w:hAnchor="text" w:x="456" w:y="1"/>
                    <w:rPr>
                      <w:rFonts w:ascii="Times New Roman" w:eastAsia="Times New Roman" w:hAnsi="Times New Roman" w:cs="Times New Roman"/>
                      <w:sz w:val="20"/>
                      <w:szCs w:val="20"/>
                      <w:lang w:val="ro-MD"/>
                    </w:rPr>
                  </w:pPr>
                  <w:r w:rsidRPr="00094BAF">
                    <w:rPr>
                      <w:rFonts w:ascii="Times New Roman" w:eastAsia="Times New Roman" w:hAnsi="Times New Roman" w:cs="Times New Roman"/>
                      <w:sz w:val="20"/>
                      <w:szCs w:val="20"/>
                      <w:lang w:val="ro-MD"/>
                    </w:rPr>
                    <w:t>Măsline uscate și/sau zb</w:t>
                  </w:r>
                  <w:r w:rsidRPr="00094BAF">
                    <w:rPr>
                      <w:sz w:val="20"/>
                      <w:szCs w:val="20"/>
                      <w:lang w:val="ro-MD"/>
                    </w:rPr>
                    <w:t>â</w:t>
                  </w:r>
                  <w:r w:rsidRPr="00094BAF">
                    <w:rPr>
                      <w:rFonts w:ascii="Times New Roman" w:eastAsia="Times New Roman" w:hAnsi="Times New Roman" w:cs="Times New Roman"/>
                      <w:sz w:val="20"/>
                      <w:szCs w:val="20"/>
                      <w:lang w:val="ro-MD"/>
                    </w:rPr>
                    <w:t>rcite</w:t>
                  </w:r>
                </w:p>
              </w:tc>
              <w:tc>
                <w:tcPr>
                  <w:tcW w:w="1667" w:type="pct"/>
                </w:tcPr>
                <w:p w:rsidR="00C5725D" w:rsidRPr="0024719B" w:rsidRDefault="00C5725D" w:rsidP="00C5050F">
                  <w:pPr>
                    <w:framePr w:hSpace="180" w:wrap="around" w:vAnchor="text" w:hAnchor="text" w:x="456" w:y="1"/>
                    <w:jc w:val="center"/>
                    <w:rPr>
                      <w:rFonts w:ascii="Times New Roman" w:eastAsia="Times New Roman" w:hAnsi="Times New Roman" w:cs="Times New Roman"/>
                      <w:sz w:val="20"/>
                      <w:szCs w:val="20"/>
                      <w:lang w:val="ro-MD"/>
                    </w:rPr>
                  </w:pPr>
                  <w:r w:rsidRPr="0024719B">
                    <w:rPr>
                      <w:rFonts w:ascii="Times New Roman" w:eastAsia="Times New Roman" w:hAnsi="Times New Roman" w:cs="Times New Roman"/>
                      <w:sz w:val="20"/>
                      <w:szCs w:val="20"/>
                      <w:lang w:val="ro-MD"/>
                    </w:rPr>
                    <w:t>8,0 %</w:t>
                  </w:r>
                </w:p>
              </w:tc>
              <w:tc>
                <w:tcPr>
                  <w:tcW w:w="1667" w:type="pct"/>
                </w:tcPr>
                <w:p w:rsidR="00C5725D" w:rsidRPr="0024719B" w:rsidRDefault="0024719B" w:rsidP="00C5050F">
                  <w:pPr>
                    <w:framePr w:hSpace="180" w:wrap="around" w:vAnchor="text" w:hAnchor="text" w:x="456" w:y="1"/>
                    <w:jc w:val="center"/>
                    <w:rPr>
                      <w:rFonts w:ascii="Times New Roman" w:eastAsia="Times New Roman" w:hAnsi="Times New Roman" w:cs="Times New Roman"/>
                      <w:sz w:val="20"/>
                      <w:szCs w:val="20"/>
                      <w:lang w:val="ro-MD"/>
                    </w:rPr>
                  </w:pPr>
                  <w:r w:rsidRPr="0024719B">
                    <w:rPr>
                      <w:rFonts w:ascii="Times New Roman" w:hAnsi="Times New Roman" w:cs="Times New Roman"/>
                      <w:sz w:val="20"/>
                      <w:szCs w:val="20"/>
                      <w:lang w:val="ro-MD"/>
                    </w:rPr>
                    <w:t>GMP</w:t>
                  </w:r>
                </w:p>
              </w:tc>
            </w:tr>
            <w:tr w:rsidR="0024719B" w:rsidRPr="000F0546" w:rsidTr="0024719B">
              <w:trPr>
                <w:trHeight w:val="53"/>
              </w:trPr>
              <w:tc>
                <w:tcPr>
                  <w:tcW w:w="1667" w:type="pct"/>
                </w:tcPr>
                <w:p w:rsidR="0024719B" w:rsidRPr="00094BAF" w:rsidRDefault="0024719B" w:rsidP="00C5050F">
                  <w:pPr>
                    <w:framePr w:hSpace="180" w:wrap="around" w:vAnchor="text" w:hAnchor="text" w:x="456" w:y="1"/>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Măsline întunecate prin oxidare cu tratament alcalin și m</w:t>
                  </w:r>
                  <w:r w:rsidR="000F0546">
                    <w:rPr>
                      <w:rFonts w:ascii="Times New Roman" w:eastAsia="Times New Roman" w:hAnsi="Times New Roman" w:cs="Times New Roman"/>
                      <w:sz w:val="20"/>
                      <w:szCs w:val="20"/>
                      <w:lang w:val="ro-MD"/>
                    </w:rPr>
                    <w:t>ăsline verzi coapte</w:t>
                  </w:r>
                </w:p>
              </w:tc>
              <w:tc>
                <w:tcPr>
                  <w:tcW w:w="1667" w:type="pct"/>
                </w:tcPr>
                <w:p w:rsidR="0024719B" w:rsidRPr="0024719B" w:rsidRDefault="000F0546" w:rsidP="00C5050F">
                  <w:pPr>
                    <w:framePr w:hSpace="180" w:wrap="around" w:vAnchor="text" w:hAnchor="text" w:x="456" w:y="1"/>
                    <w:jc w:val="center"/>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GMP</w:t>
                  </w:r>
                </w:p>
              </w:tc>
              <w:tc>
                <w:tcPr>
                  <w:tcW w:w="1667" w:type="pct"/>
                </w:tcPr>
                <w:p w:rsidR="0024719B" w:rsidRPr="0024719B" w:rsidRDefault="000F0546" w:rsidP="00C5050F">
                  <w:pPr>
                    <w:framePr w:hSpace="180" w:wrap="around" w:vAnchor="text" w:hAnchor="text" w:x="456" w:y="1"/>
                    <w:jc w:val="center"/>
                    <w:rPr>
                      <w:rFonts w:ascii="Times New Roman" w:hAnsi="Times New Roman" w:cs="Times New Roman"/>
                      <w:sz w:val="20"/>
                      <w:szCs w:val="20"/>
                      <w:lang w:val="ro-MD"/>
                    </w:rPr>
                  </w:pPr>
                  <w:r>
                    <w:rPr>
                      <w:rFonts w:ascii="Times New Roman" w:hAnsi="Times New Roman" w:cs="Times New Roman"/>
                      <w:sz w:val="20"/>
                      <w:szCs w:val="20"/>
                      <w:lang w:val="ro-MD"/>
                    </w:rPr>
                    <w:t>GMP</w:t>
                  </w:r>
                </w:p>
              </w:tc>
            </w:tr>
            <w:tr w:rsidR="0024719B" w:rsidRPr="005D62B5" w:rsidTr="0024719B">
              <w:trPr>
                <w:trHeight w:val="53"/>
              </w:trPr>
              <w:tc>
                <w:tcPr>
                  <w:tcW w:w="5000" w:type="pct"/>
                  <w:gridSpan w:val="3"/>
                </w:tcPr>
                <w:p w:rsidR="0024719B" w:rsidRPr="0024719B" w:rsidRDefault="0024719B" w:rsidP="00C5050F">
                  <w:pPr>
                    <w:framePr w:hSpace="180" w:wrap="around" w:vAnchor="text" w:hAnchor="text" w:x="456" w:y="1"/>
                    <w:rPr>
                      <w:rFonts w:ascii="Times New Roman" w:hAnsi="Times New Roman" w:cs="Times New Roman"/>
                      <w:sz w:val="20"/>
                      <w:szCs w:val="20"/>
                      <w:lang w:val="ro-MD"/>
                    </w:rPr>
                  </w:pPr>
                  <w:r>
                    <w:rPr>
                      <w:rFonts w:ascii="Times New Roman" w:hAnsi="Times New Roman" w:cs="Times New Roman"/>
                      <w:sz w:val="20"/>
                      <w:szCs w:val="20"/>
                      <w:lang w:val="ro-MD"/>
                    </w:rPr>
                    <w:t>GMP – Bune practici de producție</w:t>
                  </w:r>
                </w:p>
              </w:tc>
            </w:tr>
          </w:tbl>
          <w:p w:rsidR="00C5725D" w:rsidRDefault="00C5725D" w:rsidP="00C5050F">
            <w:pPr>
              <w:tabs>
                <w:tab w:val="left" w:pos="993"/>
              </w:tabs>
              <w:jc w:val="both"/>
              <w:rPr>
                <w:rFonts w:ascii="Times New Roman" w:eastAsia="Times New Roman" w:hAnsi="Times New Roman" w:cs="Times New Roman"/>
                <w:iCs/>
                <w:lang w:val="ro-RO" w:eastAsia="ro-RO"/>
              </w:rPr>
            </w:pPr>
          </w:p>
          <w:p w:rsidR="000F0546" w:rsidRDefault="000F0546" w:rsidP="00C5050F">
            <w:pPr>
              <w:jc w:val="both"/>
              <w:rPr>
                <w:rFonts w:ascii="Times New Roman" w:eastAsia="Times New Roman" w:hAnsi="Times New Roman" w:cs="Times New Roman"/>
                <w:bCs/>
                <w:color w:val="000000" w:themeColor="text1"/>
                <w:sz w:val="20"/>
                <w:szCs w:val="20"/>
                <w:lang w:val="en-US" w:eastAsia="ro-RO"/>
              </w:rPr>
            </w:pPr>
            <w:r w:rsidRPr="000F0546">
              <w:rPr>
                <w:rFonts w:ascii="Times New Roman" w:eastAsia="Times New Roman" w:hAnsi="Times New Roman" w:cs="Times New Roman"/>
                <w:iCs/>
                <w:sz w:val="20"/>
                <w:szCs w:val="20"/>
                <w:lang w:val="ro-RO" w:eastAsia="ro-RO"/>
              </w:rPr>
              <w:t>4.</w:t>
            </w:r>
            <w:r w:rsidRPr="000F0546">
              <w:rPr>
                <w:rFonts w:ascii="Times New Roman" w:eastAsia="Times New Roman" w:hAnsi="Times New Roman" w:cs="Times New Roman"/>
                <w:bCs/>
                <w:color w:val="000000" w:themeColor="text1"/>
                <w:sz w:val="20"/>
                <w:szCs w:val="20"/>
                <w:lang w:val="en-US" w:eastAsia="ro-RO"/>
              </w:rPr>
              <w:t xml:space="preserve"> Preparatele comerciale din măsline de masă care nu îndeplinesc caracteristicile fizico-chimice</w:t>
            </w:r>
            <w:r w:rsidRPr="00070C81">
              <w:rPr>
                <w:rFonts w:ascii="Times New Roman" w:eastAsia="Times New Roman" w:hAnsi="Times New Roman" w:cs="Times New Roman"/>
                <w:bCs/>
                <w:color w:val="000000" w:themeColor="text1"/>
                <w:sz w:val="20"/>
                <w:szCs w:val="20"/>
                <w:lang w:val="en-US" w:eastAsia="ro-RO"/>
              </w:rPr>
              <w:t>,</w:t>
            </w:r>
            <w:r w:rsidRPr="000F0546">
              <w:rPr>
                <w:rFonts w:ascii="Times New Roman" w:eastAsia="Times New Roman" w:hAnsi="Times New Roman" w:cs="Times New Roman"/>
                <w:bCs/>
                <w:color w:val="000000" w:themeColor="text1"/>
                <w:sz w:val="20"/>
                <w:szCs w:val="20"/>
                <w:lang w:val="en-US" w:eastAsia="ro-RO"/>
              </w:rPr>
              <w:t xml:space="preserve"> trebuie să fie procesate corespunzător pentru </w:t>
            </w:r>
            <w:proofErr w:type="gramStart"/>
            <w:r w:rsidRPr="000F0546">
              <w:rPr>
                <w:rFonts w:ascii="Times New Roman" w:eastAsia="Times New Roman" w:hAnsi="Times New Roman" w:cs="Times New Roman"/>
                <w:bCs/>
                <w:color w:val="000000" w:themeColor="text1"/>
                <w:sz w:val="20"/>
                <w:szCs w:val="20"/>
                <w:lang w:val="en-US" w:eastAsia="ro-RO"/>
              </w:rPr>
              <w:t>a</w:t>
            </w:r>
            <w:proofErr w:type="gramEnd"/>
            <w:r w:rsidRPr="000F0546">
              <w:rPr>
                <w:rFonts w:ascii="Times New Roman" w:eastAsia="Times New Roman" w:hAnsi="Times New Roman" w:cs="Times New Roman"/>
                <w:bCs/>
                <w:color w:val="000000" w:themeColor="text1"/>
                <w:sz w:val="20"/>
                <w:szCs w:val="20"/>
                <w:lang w:val="en-US" w:eastAsia="ro-RO"/>
              </w:rPr>
              <w:t xml:space="preserve"> asigura respectarea </w:t>
            </w:r>
            <w:r w:rsidRPr="00070C81">
              <w:rPr>
                <w:rFonts w:ascii="Times New Roman" w:eastAsia="Times New Roman" w:hAnsi="Times New Roman" w:cs="Times New Roman"/>
                <w:bCs/>
                <w:color w:val="000000" w:themeColor="text1"/>
                <w:sz w:val="20"/>
                <w:szCs w:val="20"/>
                <w:lang w:val="en-US" w:eastAsia="ro-RO"/>
              </w:rPr>
              <w:t>prevederilor pct.5 și pct.25 din Cerințe.</w:t>
            </w:r>
          </w:p>
          <w:p w:rsidR="000F0546" w:rsidRPr="000F0546" w:rsidRDefault="000F0546" w:rsidP="00C5050F">
            <w:pPr>
              <w:jc w:val="both"/>
              <w:rPr>
                <w:rFonts w:ascii="Times New Roman" w:eastAsia="Times New Roman" w:hAnsi="Times New Roman" w:cs="Times New Roman"/>
                <w:bCs/>
                <w:color w:val="000000" w:themeColor="text1"/>
                <w:sz w:val="20"/>
                <w:szCs w:val="20"/>
                <w:lang w:val="en-US" w:eastAsia="ro-RO"/>
              </w:rPr>
            </w:pPr>
            <w:r>
              <w:rPr>
                <w:rFonts w:ascii="Times New Roman" w:eastAsia="Times New Roman" w:hAnsi="Times New Roman" w:cs="Times New Roman"/>
                <w:bCs/>
                <w:color w:val="000000" w:themeColor="text1"/>
                <w:sz w:val="20"/>
                <w:szCs w:val="20"/>
                <w:lang w:val="en-US" w:eastAsia="ro-RO"/>
              </w:rPr>
              <w:t xml:space="preserve">5. </w:t>
            </w:r>
            <w:r w:rsidRPr="000F0546">
              <w:rPr>
                <w:rFonts w:ascii="Times New Roman" w:eastAsia="Times New Roman" w:hAnsi="Times New Roman" w:cs="Times New Roman"/>
                <w:bCs/>
                <w:color w:val="000000" w:themeColor="text1"/>
                <w:sz w:val="20"/>
                <w:szCs w:val="20"/>
                <w:lang w:val="en-US" w:eastAsia="ro-RO"/>
              </w:rPr>
              <w:t xml:space="preserve">Se admite prezența acidului propionic și </w:t>
            </w:r>
            <w:proofErr w:type="gramStart"/>
            <w:r w:rsidRPr="000F0546">
              <w:rPr>
                <w:rFonts w:ascii="Times New Roman" w:eastAsia="Times New Roman" w:hAnsi="Times New Roman" w:cs="Times New Roman"/>
                <w:bCs/>
                <w:color w:val="000000" w:themeColor="text1"/>
                <w:sz w:val="20"/>
                <w:szCs w:val="20"/>
                <w:lang w:val="en-US" w:eastAsia="ro-RO"/>
              </w:rPr>
              <w:t>a</w:t>
            </w:r>
            <w:proofErr w:type="gramEnd"/>
            <w:r w:rsidRPr="000F0546">
              <w:rPr>
                <w:rFonts w:ascii="Times New Roman" w:eastAsia="Times New Roman" w:hAnsi="Times New Roman" w:cs="Times New Roman"/>
                <w:bCs/>
                <w:color w:val="000000" w:themeColor="text1"/>
                <w:sz w:val="20"/>
                <w:szCs w:val="20"/>
                <w:lang w:val="en-US" w:eastAsia="ro-RO"/>
              </w:rPr>
              <w:t xml:space="preserve"> sărurilor acestuia în preparatele comerciale ale măslinelor de masă care au suferit fermentații în conformitate cu bunele practici de producție.</w:t>
            </w:r>
          </w:p>
        </w:tc>
        <w:tc>
          <w:tcPr>
            <w:tcW w:w="1701" w:type="dxa"/>
            <w:vAlign w:val="center"/>
          </w:tcPr>
          <w:p w:rsidR="00C5725D" w:rsidRPr="00962136" w:rsidRDefault="00C5725D" w:rsidP="00C5050F">
            <w:pPr>
              <w:jc w:val="center"/>
              <w:rPr>
                <w:rFonts w:ascii="Times New Roman" w:eastAsia="Times New Roman" w:hAnsi="Times New Roman" w:cs="Times New Roman"/>
                <w:lang w:val="ro-RO"/>
              </w:rPr>
            </w:pPr>
            <w:r>
              <w:rPr>
                <w:rFonts w:ascii="Times New Roman" w:eastAsia="Times New Roman" w:hAnsi="Times New Roman" w:cs="Times New Roman"/>
                <w:lang w:val="ro-RO"/>
              </w:rPr>
              <w:lastRenderedPageBreak/>
              <w:t>compatibil</w:t>
            </w:r>
          </w:p>
          <w:p w:rsidR="00C5725D" w:rsidRPr="003577F6" w:rsidRDefault="00C5725D" w:rsidP="00C5050F">
            <w:pPr>
              <w:jc w:val="center"/>
              <w:rPr>
                <w:rFonts w:ascii="Times New Roman" w:eastAsia="Times New Roman" w:hAnsi="Times New Roman" w:cs="Times New Roman"/>
                <w:b/>
                <w:lang w:val="ro-RO"/>
              </w:rPr>
            </w:pPr>
          </w:p>
        </w:tc>
        <w:tc>
          <w:tcPr>
            <w:tcW w:w="1417" w:type="dxa"/>
          </w:tcPr>
          <w:p w:rsidR="00C5725D" w:rsidRPr="003577F6" w:rsidRDefault="00C5725D" w:rsidP="00C5050F">
            <w:pPr>
              <w:jc w:val="center"/>
              <w:rPr>
                <w:rFonts w:ascii="Times New Roman" w:eastAsia="Times New Roman" w:hAnsi="Times New Roman" w:cs="Times New Roman"/>
                <w:b/>
                <w:lang w:val="ro-RO"/>
              </w:rPr>
            </w:pPr>
          </w:p>
        </w:tc>
      </w:tr>
      <w:tr w:rsidR="00C5725D" w:rsidRPr="00570BAC" w:rsidTr="00C5050F">
        <w:trPr>
          <w:trHeight w:val="20"/>
        </w:trPr>
        <w:tc>
          <w:tcPr>
            <w:tcW w:w="5665" w:type="dxa"/>
            <w:gridSpan w:val="2"/>
          </w:tcPr>
          <w:p w:rsidR="00C5725D" w:rsidRPr="00094BAF" w:rsidRDefault="00C5725D" w:rsidP="00C5050F">
            <w:pPr>
              <w:jc w:val="both"/>
              <w:rPr>
                <w:rFonts w:ascii="Times New Roman" w:eastAsia="Times New Roman" w:hAnsi="Times New Roman" w:cs="Times New Roman"/>
                <w:b/>
                <w:lang w:val="en-US"/>
              </w:rPr>
            </w:pPr>
            <w:r w:rsidRPr="00094BAF">
              <w:rPr>
                <w:rFonts w:ascii="Times New Roman" w:eastAsia="Times New Roman" w:hAnsi="Times New Roman" w:cs="Times New Roman"/>
                <w:b/>
                <w:lang w:val="en-US"/>
              </w:rPr>
              <w:lastRenderedPageBreak/>
              <w:t>3.2 Factori de calitate</w:t>
            </w:r>
          </w:p>
          <w:p w:rsidR="00C5725D" w:rsidRPr="00094BAF" w:rsidRDefault="00C5725D" w:rsidP="00C5050F">
            <w:pPr>
              <w:jc w:val="both"/>
              <w:rPr>
                <w:rFonts w:ascii="Times New Roman" w:eastAsia="Times New Roman" w:hAnsi="Times New Roman" w:cs="Times New Roman"/>
                <w:lang w:val="en-US"/>
              </w:rPr>
            </w:pPr>
            <w:r w:rsidRPr="00094BAF">
              <w:rPr>
                <w:rFonts w:ascii="Times New Roman" w:eastAsia="Times New Roman" w:hAnsi="Times New Roman" w:cs="Times New Roman"/>
                <w:lang w:val="en-US"/>
              </w:rPr>
              <w:t>Măslinele de masă trebuie să aibă culoarea, arom</w:t>
            </w:r>
            <w:r w:rsidR="00B258C2">
              <w:rPr>
                <w:rFonts w:ascii="Times New Roman" w:eastAsia="Times New Roman" w:hAnsi="Times New Roman" w:cs="Times New Roman"/>
                <w:lang w:val="en-US"/>
              </w:rPr>
              <w:t>ă</w:t>
            </w:r>
            <w:r w:rsidRPr="00094BAF">
              <w:rPr>
                <w:rFonts w:ascii="Times New Roman" w:eastAsia="Times New Roman" w:hAnsi="Times New Roman" w:cs="Times New Roman"/>
                <w:lang w:val="en-US"/>
              </w:rPr>
              <w:t>, miros și textur</w:t>
            </w:r>
            <w:r w:rsidR="00B258C2">
              <w:rPr>
                <w:rFonts w:ascii="Times New Roman" w:eastAsia="Times New Roman" w:hAnsi="Times New Roman" w:cs="Times New Roman"/>
                <w:lang w:val="en-US"/>
              </w:rPr>
              <w:t>ă</w:t>
            </w:r>
            <w:r w:rsidRPr="00094BAF">
              <w:rPr>
                <w:rFonts w:ascii="Times New Roman" w:eastAsia="Times New Roman" w:hAnsi="Times New Roman" w:cs="Times New Roman"/>
                <w:lang w:val="en-US"/>
              </w:rPr>
              <w:t xml:space="preserve"> </w:t>
            </w:r>
            <w:r w:rsidR="00B258C2">
              <w:rPr>
                <w:rFonts w:ascii="Times New Roman" w:eastAsia="Times New Roman" w:hAnsi="Times New Roman" w:cs="Times New Roman"/>
                <w:lang w:val="en-US"/>
              </w:rPr>
              <w:t>normal,</w:t>
            </w:r>
            <w:r w:rsidRPr="00094BAF">
              <w:rPr>
                <w:rFonts w:ascii="Times New Roman" w:eastAsia="Times New Roman" w:hAnsi="Times New Roman" w:cs="Times New Roman"/>
                <w:lang w:val="en-US"/>
              </w:rPr>
              <w:t xml:space="preserve"> caracteristice produsului finit.</w:t>
            </w:r>
          </w:p>
          <w:p w:rsidR="00C5725D" w:rsidRPr="00094BAF" w:rsidRDefault="00C5725D" w:rsidP="00C5050F">
            <w:pPr>
              <w:jc w:val="both"/>
              <w:rPr>
                <w:rFonts w:ascii="Times New Roman" w:eastAsia="Times New Roman" w:hAnsi="Times New Roman" w:cs="Times New Roman"/>
                <w:lang w:val="en-US"/>
              </w:rPr>
            </w:pPr>
            <w:r w:rsidRPr="00094BAF">
              <w:rPr>
                <w:rFonts w:ascii="Times New Roman" w:eastAsia="Times New Roman" w:hAnsi="Times New Roman" w:cs="Times New Roman"/>
                <w:lang w:val="en-US"/>
              </w:rPr>
              <w:t>Măslinele și saramura trebuie să fie lipsite de orice deteriorare microbiolo</w:t>
            </w:r>
            <w:r>
              <w:rPr>
                <w:rFonts w:ascii="Times New Roman" w:eastAsia="Times New Roman" w:hAnsi="Times New Roman" w:cs="Times New Roman"/>
                <w:lang w:val="en-US"/>
              </w:rPr>
              <w:t xml:space="preserve">gică și de gust și miros strain, </w:t>
            </w:r>
            <w:r w:rsidRPr="00094BAF">
              <w:rPr>
                <w:rFonts w:ascii="Times New Roman" w:eastAsia="Times New Roman" w:hAnsi="Times New Roman" w:cs="Times New Roman"/>
                <w:lang w:val="en-US"/>
              </w:rPr>
              <w:t>cauzate de fermentaţi</w:t>
            </w:r>
            <w:r w:rsidR="00B258C2">
              <w:rPr>
                <w:rFonts w:ascii="Times New Roman" w:eastAsia="Times New Roman" w:hAnsi="Times New Roman" w:cs="Times New Roman"/>
                <w:lang w:val="en-US"/>
              </w:rPr>
              <w:t>a</w:t>
            </w:r>
            <w:r w:rsidRPr="00094BAF">
              <w:rPr>
                <w:rFonts w:ascii="Times New Roman" w:eastAsia="Times New Roman" w:hAnsi="Times New Roman" w:cs="Times New Roman"/>
                <w:lang w:val="en-US"/>
              </w:rPr>
              <w:t xml:space="preserve"> anormală.</w:t>
            </w:r>
          </w:p>
          <w:p w:rsidR="00C5725D" w:rsidRDefault="00C5725D" w:rsidP="00C5050F">
            <w:pPr>
              <w:jc w:val="both"/>
              <w:rPr>
                <w:rFonts w:ascii="Times New Roman" w:eastAsia="Times New Roman" w:hAnsi="Times New Roman" w:cs="Times New Roman"/>
                <w:lang w:val="en-US"/>
              </w:rPr>
            </w:pPr>
            <w:r w:rsidRPr="00094BAF">
              <w:rPr>
                <w:rFonts w:ascii="Times New Roman" w:eastAsia="Times New Roman" w:hAnsi="Times New Roman" w:cs="Times New Roman"/>
                <w:lang w:val="en-US"/>
              </w:rPr>
              <w:t xml:space="preserve">Măslinele de masă </w:t>
            </w:r>
            <w:r w:rsidR="00B258C2">
              <w:rPr>
                <w:rFonts w:ascii="Times New Roman" w:eastAsia="Times New Roman" w:hAnsi="Times New Roman" w:cs="Times New Roman"/>
                <w:lang w:val="en-US"/>
              </w:rPr>
              <w:t>întregi</w:t>
            </w:r>
            <w:r w:rsidRPr="00094BAF">
              <w:rPr>
                <w:rFonts w:ascii="Times New Roman" w:eastAsia="Times New Roman" w:hAnsi="Times New Roman" w:cs="Times New Roman"/>
                <w:lang w:val="en-US"/>
              </w:rPr>
              <w:t xml:space="preserve">, </w:t>
            </w:r>
            <w:r w:rsidR="00B258C2">
              <w:rPr>
                <w:rFonts w:ascii="Times New Roman" w:eastAsia="Times New Roman" w:hAnsi="Times New Roman" w:cs="Times New Roman"/>
                <w:lang w:val="en-US"/>
              </w:rPr>
              <w:t>fără s</w:t>
            </w:r>
            <w:r w:rsidRPr="00094BAF">
              <w:rPr>
                <w:rFonts w:ascii="Times New Roman" w:eastAsia="Times New Roman" w:hAnsi="Times New Roman" w:cs="Times New Roman"/>
                <w:lang w:val="en-US"/>
              </w:rPr>
              <w:t>âmbur</w:t>
            </w:r>
            <w:r w:rsidR="00B258C2">
              <w:rPr>
                <w:rFonts w:ascii="Times New Roman" w:eastAsia="Times New Roman" w:hAnsi="Times New Roman" w:cs="Times New Roman"/>
                <w:lang w:val="en-US"/>
              </w:rPr>
              <w:t>i</w:t>
            </w:r>
            <w:r w:rsidRPr="00094BAF">
              <w:rPr>
                <w:rFonts w:ascii="Times New Roman" w:eastAsia="Times New Roman" w:hAnsi="Times New Roman" w:cs="Times New Roman"/>
                <w:lang w:val="en-US"/>
              </w:rPr>
              <w:t xml:space="preserve"> și umplute trebuie să </w:t>
            </w:r>
            <w:r w:rsidR="00B258C2">
              <w:rPr>
                <w:rFonts w:ascii="Times New Roman" w:eastAsia="Times New Roman" w:hAnsi="Times New Roman" w:cs="Times New Roman"/>
                <w:lang w:val="en-US"/>
              </w:rPr>
              <w:t>îndeplinească</w:t>
            </w:r>
            <w:r w:rsidRPr="00094BAF">
              <w:rPr>
                <w:rFonts w:ascii="Times New Roman" w:eastAsia="Times New Roman" w:hAnsi="Times New Roman" w:cs="Times New Roman"/>
                <w:lang w:val="en-US"/>
              </w:rPr>
              <w:t xml:space="preserve"> cerințele minime de calitate din a doua categorie din Tabelul 3 din Secțiunea 3.2.4. Alte stiluri trebuie să </w:t>
            </w:r>
            <w:r w:rsidR="00B258C2">
              <w:rPr>
                <w:rFonts w:ascii="Times New Roman" w:eastAsia="Times New Roman" w:hAnsi="Times New Roman" w:cs="Times New Roman"/>
                <w:lang w:val="en-US"/>
              </w:rPr>
              <w:t>îndeplinească cerinţele din</w:t>
            </w:r>
            <w:r w:rsidRPr="00094BAF">
              <w:rPr>
                <w:rFonts w:ascii="Times New Roman" w:eastAsia="Times New Roman" w:hAnsi="Times New Roman" w:cs="Times New Roman"/>
                <w:lang w:val="en-US"/>
              </w:rPr>
              <w:t xml:space="preserve"> Tabelul 4 din Secțiunea 3.2.4.</w:t>
            </w:r>
          </w:p>
          <w:p w:rsidR="00C5725D" w:rsidRPr="00094BAF" w:rsidRDefault="00C5725D" w:rsidP="00C5050F">
            <w:pPr>
              <w:jc w:val="both"/>
              <w:rPr>
                <w:rFonts w:ascii="Times New Roman" w:eastAsia="Times New Roman" w:hAnsi="Times New Roman" w:cs="Times New Roman"/>
                <w:b/>
                <w:lang w:val="en-US"/>
              </w:rPr>
            </w:pPr>
            <w:r w:rsidRPr="00094BAF">
              <w:rPr>
                <w:rFonts w:ascii="Times New Roman" w:eastAsia="Times New Roman" w:hAnsi="Times New Roman" w:cs="Times New Roman"/>
                <w:b/>
                <w:lang w:val="en-US"/>
              </w:rPr>
              <w:t>3.2.1 Categorii comerciale</w:t>
            </w:r>
          </w:p>
          <w:p w:rsidR="00C5725D" w:rsidRPr="00094BAF" w:rsidRDefault="00C5725D" w:rsidP="00C5050F">
            <w:pPr>
              <w:jc w:val="both"/>
              <w:rPr>
                <w:rFonts w:ascii="Times New Roman" w:eastAsia="Times New Roman" w:hAnsi="Times New Roman" w:cs="Times New Roman"/>
                <w:lang w:val="en-US"/>
              </w:rPr>
            </w:pPr>
            <w:r w:rsidRPr="00094BAF">
              <w:rPr>
                <w:rFonts w:ascii="Times New Roman" w:eastAsia="Times New Roman" w:hAnsi="Times New Roman" w:cs="Times New Roman"/>
                <w:lang w:val="en-US"/>
              </w:rPr>
              <w:t>Clasificarea măslinelor de masă este opțională; cu toate acestea, dacă sunt clasificate, se aplică următoarele denumiri:</w:t>
            </w:r>
          </w:p>
          <w:p w:rsidR="00C5725D" w:rsidRPr="00094BAF" w:rsidRDefault="00C5725D" w:rsidP="00C5050F">
            <w:pPr>
              <w:jc w:val="both"/>
              <w:rPr>
                <w:rFonts w:ascii="Times New Roman" w:eastAsia="Times New Roman" w:hAnsi="Times New Roman" w:cs="Times New Roman"/>
                <w:b/>
                <w:lang w:val="en-US"/>
              </w:rPr>
            </w:pPr>
            <w:r w:rsidRPr="00094BAF">
              <w:rPr>
                <w:rFonts w:ascii="Times New Roman" w:eastAsia="Times New Roman" w:hAnsi="Times New Roman" w:cs="Times New Roman"/>
                <w:b/>
                <w:lang w:val="en-US"/>
              </w:rPr>
              <w:t>3.2.1.1 „Extra” sau „Fancy” sau „A”</w:t>
            </w:r>
          </w:p>
          <w:p w:rsidR="00C5725D" w:rsidRPr="00094BAF" w:rsidRDefault="00C5725D" w:rsidP="00C5050F">
            <w:pPr>
              <w:jc w:val="both"/>
              <w:rPr>
                <w:rFonts w:ascii="Times New Roman" w:eastAsia="Times New Roman" w:hAnsi="Times New Roman" w:cs="Times New Roman"/>
                <w:lang w:val="en-US"/>
              </w:rPr>
            </w:pPr>
            <w:r w:rsidRPr="00094BAF">
              <w:rPr>
                <w:rFonts w:ascii="Times New Roman" w:eastAsia="Times New Roman" w:hAnsi="Times New Roman" w:cs="Times New Roman"/>
                <w:lang w:val="en-US"/>
              </w:rPr>
              <w:t>Măslinele de calitate superioară</w:t>
            </w:r>
            <w:r w:rsidR="002F0C74">
              <w:rPr>
                <w:rFonts w:ascii="Times New Roman" w:eastAsia="Times New Roman" w:hAnsi="Times New Roman" w:cs="Times New Roman"/>
                <w:lang w:val="en-US"/>
              </w:rPr>
              <w:t xml:space="preserve">, care îndeplinesc </w:t>
            </w:r>
            <w:r w:rsidRPr="00094BAF">
              <w:rPr>
                <w:rFonts w:ascii="Times New Roman" w:eastAsia="Times New Roman" w:hAnsi="Times New Roman" w:cs="Times New Roman"/>
                <w:lang w:val="en-US"/>
              </w:rPr>
              <w:t xml:space="preserve">caracteristicile specifice </w:t>
            </w:r>
            <w:r w:rsidR="002F0C74">
              <w:rPr>
                <w:rFonts w:ascii="Times New Roman" w:eastAsia="Times New Roman" w:hAnsi="Times New Roman" w:cs="Times New Roman"/>
                <w:lang w:val="en-US"/>
              </w:rPr>
              <w:t xml:space="preserve">varietăţilor de </w:t>
            </w:r>
            <w:r w:rsidRPr="00094BAF">
              <w:rPr>
                <w:rFonts w:ascii="Times New Roman" w:eastAsia="Times New Roman" w:hAnsi="Times New Roman" w:cs="Times New Roman"/>
                <w:lang w:val="en-US"/>
              </w:rPr>
              <w:t>soiu</w:t>
            </w:r>
            <w:r w:rsidR="002F0C74">
              <w:rPr>
                <w:rFonts w:ascii="Times New Roman" w:eastAsia="Times New Roman" w:hAnsi="Times New Roman" w:cs="Times New Roman"/>
                <w:lang w:val="en-US"/>
              </w:rPr>
              <w:t>r</w:t>
            </w:r>
            <w:r w:rsidRPr="00094BAF">
              <w:rPr>
                <w:rFonts w:ascii="Times New Roman" w:eastAsia="Times New Roman" w:hAnsi="Times New Roman" w:cs="Times New Roman"/>
                <w:lang w:val="en-US"/>
              </w:rPr>
              <w:t>i și</w:t>
            </w:r>
            <w:r>
              <w:rPr>
                <w:rFonts w:ascii="Times New Roman" w:eastAsia="Times New Roman" w:hAnsi="Times New Roman" w:cs="Times New Roman"/>
                <w:lang w:val="en-US"/>
              </w:rPr>
              <w:t xml:space="preserve"> </w:t>
            </w:r>
            <w:r w:rsidRPr="00094BAF">
              <w:rPr>
                <w:rFonts w:ascii="Times New Roman" w:eastAsia="Times New Roman" w:hAnsi="Times New Roman" w:cs="Times New Roman"/>
                <w:lang w:val="en-US"/>
              </w:rPr>
              <w:t>pregătiri</w:t>
            </w:r>
            <w:r w:rsidR="002F0C74">
              <w:rPr>
                <w:rFonts w:ascii="Times New Roman" w:eastAsia="Times New Roman" w:hAnsi="Times New Roman" w:cs="Times New Roman"/>
                <w:lang w:val="en-US"/>
              </w:rPr>
              <w:t>i</w:t>
            </w:r>
            <w:r w:rsidRPr="00094BAF">
              <w:rPr>
                <w:rFonts w:ascii="Times New Roman" w:eastAsia="Times New Roman" w:hAnsi="Times New Roman" w:cs="Times New Roman"/>
                <w:lang w:val="en-US"/>
              </w:rPr>
              <w:t xml:space="preserve"> comerciale</w:t>
            </w:r>
            <w:r w:rsidR="002F0C74">
              <w:rPr>
                <w:rFonts w:ascii="Times New Roman" w:eastAsia="Times New Roman" w:hAnsi="Times New Roman" w:cs="Times New Roman"/>
                <w:lang w:val="en-US"/>
              </w:rPr>
              <w:t>,</w:t>
            </w:r>
            <w:r w:rsidRPr="00094BAF">
              <w:rPr>
                <w:rFonts w:ascii="Times New Roman" w:eastAsia="Times New Roman" w:hAnsi="Times New Roman" w:cs="Times New Roman"/>
                <w:lang w:val="en-US"/>
              </w:rPr>
              <w:t xml:space="preserve"> sunt considerate ca aparținând acestei categorii. Cu toate acestea, și cu condiția </w:t>
            </w:r>
            <w:r w:rsidR="002F0C74">
              <w:rPr>
                <w:rFonts w:ascii="Times New Roman" w:eastAsia="Times New Roman" w:hAnsi="Times New Roman" w:cs="Times New Roman"/>
                <w:lang w:val="en-US"/>
              </w:rPr>
              <w:t xml:space="preserve">că acest </w:t>
            </w:r>
            <w:r w:rsidRPr="00094BAF">
              <w:rPr>
                <w:rFonts w:ascii="Times New Roman" w:eastAsia="Times New Roman" w:hAnsi="Times New Roman" w:cs="Times New Roman"/>
                <w:lang w:val="en-US"/>
              </w:rPr>
              <w:t>lucru nu</w:t>
            </w:r>
            <w:r>
              <w:rPr>
                <w:rFonts w:ascii="Times New Roman" w:eastAsia="Times New Roman" w:hAnsi="Times New Roman" w:cs="Times New Roman"/>
                <w:lang w:val="en-US"/>
              </w:rPr>
              <w:t xml:space="preserve"> </w:t>
            </w:r>
            <w:r w:rsidRPr="00094BAF">
              <w:rPr>
                <w:rFonts w:ascii="Times New Roman" w:eastAsia="Times New Roman" w:hAnsi="Times New Roman" w:cs="Times New Roman"/>
                <w:lang w:val="en-US"/>
              </w:rPr>
              <w:t xml:space="preserve">afectează </w:t>
            </w:r>
            <w:r w:rsidRPr="00094BAF">
              <w:rPr>
                <w:rFonts w:ascii="Times New Roman" w:eastAsia="Times New Roman" w:hAnsi="Times New Roman" w:cs="Times New Roman"/>
                <w:lang w:val="en-US"/>
              </w:rPr>
              <w:lastRenderedPageBreak/>
              <w:t xml:space="preserve">aspectul general sau caracteristicile organoleptice ale fiecărui fruct, ele pot </w:t>
            </w:r>
            <w:r w:rsidR="00F228DA">
              <w:rPr>
                <w:rFonts w:ascii="Times New Roman" w:eastAsia="Times New Roman" w:hAnsi="Times New Roman" w:cs="Times New Roman"/>
                <w:lang w:val="en-US"/>
              </w:rPr>
              <w:t>prezent</w:t>
            </w:r>
            <w:r w:rsidR="002F0C74">
              <w:rPr>
                <w:rFonts w:ascii="Times New Roman" w:eastAsia="Times New Roman" w:hAnsi="Times New Roman" w:cs="Times New Roman"/>
                <w:lang w:val="en-US"/>
              </w:rPr>
              <w:t>a defecte foarte uşoare de</w:t>
            </w:r>
            <w:r>
              <w:rPr>
                <w:rFonts w:ascii="Times New Roman" w:eastAsia="Times New Roman" w:hAnsi="Times New Roman" w:cs="Times New Roman"/>
                <w:lang w:val="en-US"/>
              </w:rPr>
              <w:t xml:space="preserve"> </w:t>
            </w:r>
            <w:r w:rsidRPr="00094BAF">
              <w:rPr>
                <w:rFonts w:ascii="Times New Roman" w:eastAsia="Times New Roman" w:hAnsi="Times New Roman" w:cs="Times New Roman"/>
                <w:lang w:val="en-US"/>
              </w:rPr>
              <w:t xml:space="preserve">culoare, formă, fermitate </w:t>
            </w:r>
            <w:r w:rsidR="002F0C74">
              <w:rPr>
                <w:rFonts w:ascii="Times New Roman" w:eastAsia="Times New Roman" w:hAnsi="Times New Roman" w:cs="Times New Roman"/>
                <w:lang w:val="en-US"/>
              </w:rPr>
              <w:t>pulpei</w:t>
            </w:r>
            <w:r w:rsidRPr="00094BAF">
              <w:rPr>
                <w:rFonts w:ascii="Times New Roman" w:eastAsia="Times New Roman" w:hAnsi="Times New Roman" w:cs="Times New Roman"/>
                <w:lang w:val="en-US"/>
              </w:rPr>
              <w:t xml:space="preserve"> sau ale </w:t>
            </w:r>
            <w:r w:rsidR="002F0C74">
              <w:rPr>
                <w:rFonts w:ascii="Times New Roman" w:eastAsia="Times New Roman" w:hAnsi="Times New Roman" w:cs="Times New Roman"/>
                <w:lang w:val="en-US"/>
              </w:rPr>
              <w:t>epidermei</w:t>
            </w:r>
            <w:r w:rsidRPr="00094BAF">
              <w:rPr>
                <w:rFonts w:ascii="Times New Roman" w:eastAsia="Times New Roman" w:hAnsi="Times New Roman" w:cs="Times New Roman"/>
                <w:lang w:val="en-US"/>
              </w:rPr>
              <w:t>.</w:t>
            </w:r>
          </w:p>
          <w:p w:rsidR="00C5725D" w:rsidRDefault="00C5725D" w:rsidP="00C5050F">
            <w:pPr>
              <w:jc w:val="both"/>
              <w:rPr>
                <w:rFonts w:ascii="Times New Roman" w:eastAsia="Times New Roman" w:hAnsi="Times New Roman" w:cs="Times New Roman"/>
                <w:lang w:val="en-US"/>
              </w:rPr>
            </w:pPr>
            <w:r w:rsidRPr="00094BAF">
              <w:rPr>
                <w:rFonts w:ascii="Times New Roman" w:eastAsia="Times New Roman" w:hAnsi="Times New Roman" w:cs="Times New Roman"/>
                <w:lang w:val="en-US"/>
              </w:rPr>
              <w:t xml:space="preserve">Măslinele întregi, </w:t>
            </w:r>
            <w:r w:rsidR="002F0C74">
              <w:rPr>
                <w:rFonts w:ascii="Times New Roman" w:eastAsia="Times New Roman" w:hAnsi="Times New Roman" w:cs="Times New Roman"/>
                <w:lang w:val="en-US"/>
              </w:rPr>
              <w:t>tăiate</w:t>
            </w:r>
            <w:r w:rsidRPr="00094BAF">
              <w:rPr>
                <w:rFonts w:ascii="Times New Roman" w:eastAsia="Times New Roman" w:hAnsi="Times New Roman" w:cs="Times New Roman"/>
                <w:lang w:val="en-US"/>
              </w:rPr>
              <w:t xml:space="preserve">, </w:t>
            </w:r>
            <w:r w:rsidR="002F0C74">
              <w:rPr>
                <w:rFonts w:ascii="Times New Roman" w:eastAsia="Times New Roman" w:hAnsi="Times New Roman" w:cs="Times New Roman"/>
                <w:lang w:val="en-US"/>
              </w:rPr>
              <w:t xml:space="preserve">fără </w:t>
            </w:r>
            <w:r w:rsidRPr="00094BAF">
              <w:rPr>
                <w:rFonts w:ascii="Times New Roman" w:eastAsia="Times New Roman" w:hAnsi="Times New Roman" w:cs="Times New Roman"/>
                <w:lang w:val="en-US"/>
              </w:rPr>
              <w:t xml:space="preserve">sâmbure și umplute din </w:t>
            </w:r>
            <w:r w:rsidR="002F0C74">
              <w:rPr>
                <w:rFonts w:ascii="Times New Roman" w:eastAsia="Times New Roman" w:hAnsi="Times New Roman" w:cs="Times New Roman"/>
                <w:lang w:val="en-US"/>
              </w:rPr>
              <w:t xml:space="preserve">varietăţi de </w:t>
            </w:r>
            <w:r w:rsidRPr="00094BAF">
              <w:rPr>
                <w:rFonts w:ascii="Times New Roman" w:eastAsia="Times New Roman" w:hAnsi="Times New Roman" w:cs="Times New Roman"/>
                <w:lang w:val="en-US"/>
              </w:rPr>
              <w:t>soiuri</w:t>
            </w:r>
            <w:r w:rsidR="00856615">
              <w:rPr>
                <w:rFonts w:ascii="Times New Roman" w:eastAsia="Times New Roman" w:hAnsi="Times New Roman" w:cs="Times New Roman"/>
                <w:lang w:val="en-US"/>
              </w:rPr>
              <w:t xml:space="preserve"> </w:t>
            </w:r>
            <w:r w:rsidRPr="00094BAF">
              <w:rPr>
                <w:rFonts w:ascii="Times New Roman" w:eastAsia="Times New Roman" w:hAnsi="Times New Roman" w:cs="Times New Roman"/>
                <w:lang w:val="en-US"/>
              </w:rPr>
              <w:t>corespunzătoare pot fi clasificate în această categorie</w:t>
            </w:r>
            <w:r>
              <w:rPr>
                <w:rFonts w:ascii="Times New Roman" w:eastAsia="Times New Roman" w:hAnsi="Times New Roman" w:cs="Times New Roman"/>
                <w:lang w:val="en-US"/>
              </w:rPr>
              <w:t>;</w:t>
            </w:r>
          </w:p>
          <w:p w:rsidR="00C5725D" w:rsidRPr="00155792" w:rsidRDefault="00285599" w:rsidP="00C5050F">
            <w:pPr>
              <w:jc w:val="both"/>
              <w:rPr>
                <w:rFonts w:ascii="Times New Roman" w:eastAsia="Times New Roman" w:hAnsi="Times New Roman" w:cs="Times New Roman"/>
                <w:b/>
                <w:lang w:val="en-US"/>
              </w:rPr>
            </w:pPr>
            <w:r>
              <w:rPr>
                <w:rFonts w:ascii="Times New Roman" w:eastAsia="Times New Roman" w:hAnsi="Times New Roman" w:cs="Times New Roman"/>
                <w:b/>
                <w:lang w:val="en-US"/>
              </w:rPr>
              <w:t>3.2.1.2 „Calitatea I</w:t>
            </w:r>
            <w:r w:rsidR="00C5725D" w:rsidRPr="00155792">
              <w:rPr>
                <w:rFonts w:ascii="Times New Roman" w:eastAsia="Times New Roman" w:hAnsi="Times New Roman" w:cs="Times New Roman"/>
                <w:b/>
                <w:lang w:val="en-US"/>
              </w:rPr>
              <w:t>”,</w:t>
            </w:r>
            <w:r>
              <w:rPr>
                <w:rFonts w:ascii="Times New Roman" w:eastAsia="Times New Roman" w:hAnsi="Times New Roman" w:cs="Times New Roman"/>
                <w:b/>
                <w:lang w:val="en-US"/>
              </w:rPr>
              <w:t xml:space="preserve"> „</w:t>
            </w:r>
            <w:r w:rsidR="00C5725D" w:rsidRPr="00155792">
              <w:rPr>
                <w:rFonts w:ascii="Times New Roman" w:eastAsia="Times New Roman" w:hAnsi="Times New Roman" w:cs="Times New Roman"/>
                <w:b/>
                <w:lang w:val="en-US"/>
              </w:rPr>
              <w:t>Select” sau „B”</w:t>
            </w:r>
          </w:p>
          <w:p w:rsidR="00C5725D" w:rsidRPr="00155792" w:rsidRDefault="00285599" w:rsidP="00C5050F">
            <w:pPr>
              <w:jc w:val="both"/>
              <w:rPr>
                <w:rFonts w:ascii="Times New Roman" w:eastAsia="Times New Roman" w:hAnsi="Times New Roman" w:cs="Times New Roman"/>
                <w:lang w:val="en-US"/>
              </w:rPr>
            </w:pPr>
            <w:r>
              <w:rPr>
                <w:rFonts w:ascii="Times New Roman" w:eastAsia="Times New Roman" w:hAnsi="Times New Roman" w:cs="Times New Roman"/>
                <w:lang w:val="en-US"/>
              </w:rPr>
              <w:t>Această categorie include</w:t>
            </w:r>
            <w:r w:rsidR="00C5725D" w:rsidRPr="00155792">
              <w:rPr>
                <w:rFonts w:ascii="Times New Roman" w:eastAsia="Times New Roman" w:hAnsi="Times New Roman" w:cs="Times New Roman"/>
                <w:lang w:val="en-US"/>
              </w:rPr>
              <w:t xml:space="preserve"> măslinele de </w:t>
            </w:r>
            <w:r>
              <w:rPr>
                <w:rFonts w:ascii="Times New Roman" w:eastAsia="Times New Roman" w:hAnsi="Times New Roman" w:cs="Times New Roman"/>
                <w:lang w:val="en-US"/>
              </w:rPr>
              <w:t>calitate bună</w:t>
            </w:r>
            <w:r w:rsidR="00C5725D" w:rsidRPr="00155792">
              <w:rPr>
                <w:rFonts w:ascii="Times New Roman" w:eastAsia="Times New Roman" w:hAnsi="Times New Roman" w:cs="Times New Roman"/>
                <w:lang w:val="en-US"/>
              </w:rPr>
              <w:t xml:space="preserve">, cu un grad </w:t>
            </w:r>
            <w:r>
              <w:rPr>
                <w:rFonts w:ascii="Times New Roman" w:eastAsia="Times New Roman" w:hAnsi="Times New Roman" w:cs="Times New Roman"/>
                <w:lang w:val="en-US"/>
              </w:rPr>
              <w:t>corespunzător</w:t>
            </w:r>
            <w:r w:rsidR="00C5725D" w:rsidRPr="00155792">
              <w:rPr>
                <w:rFonts w:ascii="Times New Roman" w:eastAsia="Times New Roman" w:hAnsi="Times New Roman" w:cs="Times New Roman"/>
                <w:lang w:val="en-US"/>
              </w:rPr>
              <w:t xml:space="preserve"> de coacere și cu</w:t>
            </w:r>
            <w:r w:rsidR="00C5725D">
              <w:rPr>
                <w:rFonts w:ascii="Times New Roman" w:eastAsia="Times New Roman" w:hAnsi="Times New Roman" w:cs="Times New Roman"/>
                <w:lang w:val="en-US"/>
              </w:rPr>
              <w:t xml:space="preserve"> </w:t>
            </w:r>
            <w:r w:rsidR="00C5725D" w:rsidRPr="00155792">
              <w:rPr>
                <w:rFonts w:ascii="Times New Roman" w:eastAsia="Times New Roman" w:hAnsi="Times New Roman" w:cs="Times New Roman"/>
                <w:lang w:val="en-US"/>
              </w:rPr>
              <w:t xml:space="preserve">caracteristici specifice </w:t>
            </w:r>
            <w:r>
              <w:rPr>
                <w:rFonts w:ascii="Times New Roman" w:eastAsia="Times New Roman" w:hAnsi="Times New Roman" w:cs="Times New Roman"/>
                <w:lang w:val="en-US"/>
              </w:rPr>
              <w:t xml:space="preserve">varietăţi de </w:t>
            </w:r>
            <w:r w:rsidR="00C5725D" w:rsidRPr="00155792">
              <w:rPr>
                <w:rFonts w:ascii="Times New Roman" w:eastAsia="Times New Roman" w:hAnsi="Times New Roman" w:cs="Times New Roman"/>
                <w:lang w:val="en-US"/>
              </w:rPr>
              <w:t>soi</w:t>
            </w:r>
            <w:r>
              <w:rPr>
                <w:rFonts w:ascii="Times New Roman" w:eastAsia="Times New Roman" w:hAnsi="Times New Roman" w:cs="Times New Roman"/>
                <w:lang w:val="en-US"/>
              </w:rPr>
              <w:t xml:space="preserve"> şi produsului</w:t>
            </w:r>
            <w:r w:rsidR="00C5725D" w:rsidRPr="00155792">
              <w:rPr>
                <w:rFonts w:ascii="Times New Roman" w:eastAsia="Times New Roman" w:hAnsi="Times New Roman" w:cs="Times New Roman"/>
                <w:lang w:val="en-US"/>
              </w:rPr>
              <w:t xml:space="preserve"> comercial</w:t>
            </w:r>
            <w:r>
              <w:rPr>
                <w:rFonts w:ascii="Times New Roman" w:eastAsia="Times New Roman" w:hAnsi="Times New Roman" w:cs="Times New Roman"/>
                <w:lang w:val="en-US"/>
              </w:rPr>
              <w:t>izat</w:t>
            </w:r>
            <w:r w:rsidR="00C5725D" w:rsidRPr="00155792">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Cu condiţia că acest lucru să </w:t>
            </w:r>
            <w:r w:rsidR="00C5725D" w:rsidRPr="00155792">
              <w:rPr>
                <w:rFonts w:ascii="Times New Roman" w:eastAsia="Times New Roman" w:hAnsi="Times New Roman" w:cs="Times New Roman"/>
                <w:lang w:val="en-US"/>
              </w:rPr>
              <w:t>nu afectez</w:t>
            </w:r>
            <w:r>
              <w:rPr>
                <w:rFonts w:ascii="Times New Roman" w:eastAsia="Times New Roman" w:hAnsi="Times New Roman" w:cs="Times New Roman"/>
                <w:lang w:val="en-US"/>
              </w:rPr>
              <w:t xml:space="preserve">e aspectul </w:t>
            </w:r>
            <w:r w:rsidR="00C5725D" w:rsidRPr="00155792">
              <w:rPr>
                <w:rFonts w:ascii="Times New Roman" w:eastAsia="Times New Roman" w:hAnsi="Times New Roman" w:cs="Times New Roman"/>
                <w:lang w:val="en-US"/>
              </w:rPr>
              <w:t>general</w:t>
            </w:r>
            <w:r w:rsidR="00C5725D">
              <w:rPr>
                <w:rFonts w:ascii="Times New Roman" w:eastAsia="Times New Roman" w:hAnsi="Times New Roman" w:cs="Times New Roman"/>
                <w:lang w:val="en-US"/>
              </w:rPr>
              <w:t xml:space="preserve"> </w:t>
            </w:r>
            <w:r w:rsidR="00C5725D" w:rsidRPr="00155792">
              <w:rPr>
                <w:rFonts w:ascii="Times New Roman" w:eastAsia="Times New Roman" w:hAnsi="Times New Roman" w:cs="Times New Roman"/>
                <w:lang w:val="en-US"/>
              </w:rPr>
              <w:t xml:space="preserve">sau caracteristicile organoleptice individuale ale fiecărui fruct, </w:t>
            </w:r>
            <w:r>
              <w:rPr>
                <w:rFonts w:ascii="Times New Roman" w:eastAsia="Times New Roman" w:hAnsi="Times New Roman" w:cs="Times New Roman"/>
                <w:lang w:val="en-US"/>
              </w:rPr>
              <w:t xml:space="preserve">ele </w:t>
            </w:r>
            <w:r w:rsidR="00C5725D" w:rsidRPr="00155792">
              <w:rPr>
                <w:rFonts w:ascii="Times New Roman" w:eastAsia="Times New Roman" w:hAnsi="Times New Roman" w:cs="Times New Roman"/>
                <w:lang w:val="en-US"/>
              </w:rPr>
              <w:t xml:space="preserve">pot </w:t>
            </w:r>
            <w:r>
              <w:rPr>
                <w:rFonts w:ascii="Times New Roman" w:eastAsia="Times New Roman" w:hAnsi="Times New Roman" w:cs="Times New Roman"/>
                <w:lang w:val="en-US"/>
              </w:rPr>
              <w:t>prezenta</w:t>
            </w:r>
            <w:r w:rsidR="00C5725D" w:rsidRPr="00155792">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defecte </w:t>
            </w:r>
            <w:r w:rsidR="00C5725D" w:rsidRPr="00155792">
              <w:rPr>
                <w:rFonts w:ascii="Times New Roman" w:eastAsia="Times New Roman" w:hAnsi="Times New Roman" w:cs="Times New Roman"/>
                <w:lang w:val="en-US"/>
              </w:rPr>
              <w:t>ușoare</w:t>
            </w:r>
            <w:r>
              <w:rPr>
                <w:rFonts w:ascii="Times New Roman" w:eastAsia="Times New Roman" w:hAnsi="Times New Roman" w:cs="Times New Roman"/>
                <w:lang w:val="en-US"/>
              </w:rPr>
              <w:t xml:space="preserve"> de culoare, formă, coajă</w:t>
            </w:r>
            <w:r w:rsidR="00C5725D" w:rsidRPr="00155792">
              <w:rPr>
                <w:rFonts w:ascii="Times New Roman" w:eastAsia="Times New Roman" w:hAnsi="Times New Roman" w:cs="Times New Roman"/>
                <w:lang w:val="en-US"/>
              </w:rPr>
              <w:t xml:space="preserve"> sau fermitatea </w:t>
            </w:r>
            <w:r>
              <w:rPr>
                <w:rFonts w:ascii="Times New Roman" w:eastAsia="Times New Roman" w:hAnsi="Times New Roman" w:cs="Times New Roman"/>
                <w:lang w:val="en-US"/>
              </w:rPr>
              <w:t>pulpei</w:t>
            </w:r>
            <w:r w:rsidR="00C5725D" w:rsidRPr="00155792">
              <w:rPr>
                <w:rFonts w:ascii="Times New Roman" w:eastAsia="Times New Roman" w:hAnsi="Times New Roman" w:cs="Times New Roman"/>
                <w:lang w:val="en-US"/>
              </w:rPr>
              <w:t>.</w:t>
            </w:r>
          </w:p>
          <w:p w:rsidR="00C5725D" w:rsidRPr="00155792" w:rsidRDefault="00C5725D" w:rsidP="00C5050F">
            <w:pPr>
              <w:jc w:val="both"/>
              <w:rPr>
                <w:rFonts w:ascii="Times New Roman" w:eastAsia="Times New Roman" w:hAnsi="Times New Roman" w:cs="Times New Roman"/>
                <w:lang w:val="en-US"/>
              </w:rPr>
            </w:pPr>
            <w:r w:rsidRPr="00155792">
              <w:rPr>
                <w:rFonts w:ascii="Times New Roman" w:eastAsia="Times New Roman" w:hAnsi="Times New Roman" w:cs="Times New Roman"/>
                <w:lang w:val="en-US"/>
              </w:rPr>
              <w:t xml:space="preserve">Toate tipurile, </w:t>
            </w:r>
            <w:r w:rsidR="00D71D80">
              <w:rPr>
                <w:rFonts w:ascii="Times New Roman" w:eastAsia="Times New Roman" w:hAnsi="Times New Roman" w:cs="Times New Roman"/>
                <w:lang w:val="en-US"/>
              </w:rPr>
              <w:t>tratamentele</w:t>
            </w:r>
            <w:r w:rsidRPr="00155792">
              <w:rPr>
                <w:rFonts w:ascii="Times New Roman" w:eastAsia="Times New Roman" w:hAnsi="Times New Roman" w:cs="Times New Roman"/>
                <w:lang w:val="en-US"/>
              </w:rPr>
              <w:t xml:space="preserve"> și </w:t>
            </w:r>
            <w:r w:rsidR="00D71D80">
              <w:rPr>
                <w:rFonts w:ascii="Times New Roman" w:eastAsia="Times New Roman" w:hAnsi="Times New Roman" w:cs="Times New Roman"/>
                <w:lang w:val="en-US"/>
              </w:rPr>
              <w:t>varietățile</w:t>
            </w:r>
            <w:r w:rsidRPr="00155792">
              <w:rPr>
                <w:rFonts w:ascii="Times New Roman" w:eastAsia="Times New Roman" w:hAnsi="Times New Roman" w:cs="Times New Roman"/>
                <w:lang w:val="en-US"/>
              </w:rPr>
              <w:t xml:space="preserve"> de măsline de masă pot fi clasificate în această categorie, cu excepția celor tocate sau</w:t>
            </w:r>
            <w:r>
              <w:rPr>
                <w:rFonts w:ascii="Times New Roman" w:eastAsia="Times New Roman" w:hAnsi="Times New Roman" w:cs="Times New Roman"/>
                <w:lang w:val="en-US"/>
              </w:rPr>
              <w:t xml:space="preserve"> </w:t>
            </w:r>
            <w:r w:rsidRPr="00155792">
              <w:rPr>
                <w:rFonts w:ascii="Times New Roman" w:eastAsia="Times New Roman" w:hAnsi="Times New Roman" w:cs="Times New Roman"/>
                <w:lang w:val="en-US"/>
              </w:rPr>
              <w:t>sparte.</w:t>
            </w:r>
          </w:p>
          <w:p w:rsidR="00C5725D" w:rsidRPr="00155792" w:rsidRDefault="00C5725D" w:rsidP="00C5050F">
            <w:pPr>
              <w:jc w:val="both"/>
              <w:rPr>
                <w:rFonts w:ascii="Times New Roman" w:eastAsia="Times New Roman" w:hAnsi="Times New Roman" w:cs="Times New Roman"/>
                <w:b/>
                <w:lang w:val="en-US"/>
              </w:rPr>
            </w:pPr>
            <w:r w:rsidRPr="00155792">
              <w:rPr>
                <w:rFonts w:ascii="Times New Roman" w:eastAsia="Times New Roman" w:hAnsi="Times New Roman" w:cs="Times New Roman"/>
                <w:b/>
                <w:lang w:val="en-US"/>
              </w:rPr>
              <w:t>3.2.1.3 „</w:t>
            </w:r>
            <w:r w:rsidR="0022590F">
              <w:rPr>
                <w:rFonts w:ascii="Times New Roman" w:eastAsia="Times New Roman" w:hAnsi="Times New Roman" w:cs="Times New Roman"/>
                <w:b/>
                <w:lang w:val="en-US"/>
              </w:rPr>
              <w:t>Ca</w:t>
            </w:r>
            <w:r w:rsidR="00BE0D9B">
              <w:rPr>
                <w:rFonts w:ascii="Times New Roman" w:eastAsia="Times New Roman" w:hAnsi="Times New Roman" w:cs="Times New Roman"/>
                <w:b/>
                <w:lang w:val="en-US"/>
              </w:rPr>
              <w:t>litatea</w:t>
            </w:r>
            <w:r w:rsidR="0022590F">
              <w:rPr>
                <w:rFonts w:ascii="Times New Roman" w:eastAsia="Times New Roman" w:hAnsi="Times New Roman" w:cs="Times New Roman"/>
                <w:b/>
                <w:lang w:val="en-US"/>
              </w:rPr>
              <w:t xml:space="preserve"> II</w:t>
            </w:r>
            <w:r w:rsidRPr="00155792">
              <w:rPr>
                <w:rFonts w:ascii="Times New Roman" w:eastAsia="Times New Roman" w:hAnsi="Times New Roman" w:cs="Times New Roman"/>
                <w:b/>
                <w:lang w:val="en-US"/>
              </w:rPr>
              <w:t>”</w:t>
            </w:r>
            <w:r w:rsidR="0022590F">
              <w:rPr>
                <w:rFonts w:ascii="Times New Roman" w:eastAsia="Times New Roman" w:hAnsi="Times New Roman" w:cs="Times New Roman"/>
                <w:b/>
                <w:lang w:val="en-US"/>
              </w:rPr>
              <w:t>,</w:t>
            </w:r>
            <w:r w:rsidRPr="00155792">
              <w:rPr>
                <w:rFonts w:ascii="Times New Roman" w:eastAsia="Times New Roman" w:hAnsi="Times New Roman" w:cs="Times New Roman"/>
                <w:b/>
                <w:lang w:val="en-US"/>
              </w:rPr>
              <w:t xml:space="preserve"> „Standard” sau „C”</w:t>
            </w:r>
          </w:p>
          <w:p w:rsidR="00C5725D" w:rsidRPr="00094BAF" w:rsidRDefault="00C5725D" w:rsidP="00C5050F">
            <w:pPr>
              <w:jc w:val="both"/>
              <w:rPr>
                <w:rFonts w:ascii="Times New Roman" w:eastAsia="Times New Roman" w:hAnsi="Times New Roman" w:cs="Times New Roman"/>
                <w:lang w:val="en-US"/>
              </w:rPr>
            </w:pPr>
            <w:r w:rsidRPr="00155792">
              <w:rPr>
                <w:rFonts w:ascii="Times New Roman" w:eastAsia="Times New Roman" w:hAnsi="Times New Roman" w:cs="Times New Roman"/>
                <w:lang w:val="en-US"/>
              </w:rPr>
              <w:t xml:space="preserve">În această categorie sunt incluse măslinele de </w:t>
            </w:r>
            <w:r w:rsidR="0022590F">
              <w:rPr>
                <w:rFonts w:ascii="Times New Roman" w:eastAsia="Times New Roman" w:hAnsi="Times New Roman" w:cs="Times New Roman"/>
                <w:lang w:val="en-US"/>
              </w:rPr>
              <w:t xml:space="preserve">calitate </w:t>
            </w:r>
            <w:r w:rsidRPr="00155792">
              <w:rPr>
                <w:rFonts w:ascii="Times New Roman" w:eastAsia="Times New Roman" w:hAnsi="Times New Roman" w:cs="Times New Roman"/>
                <w:lang w:val="en-US"/>
              </w:rPr>
              <w:t>bună care, deși nu pot fi clasificate în cele două categorii</w:t>
            </w:r>
            <w:r w:rsidR="0022590F">
              <w:rPr>
                <w:rFonts w:ascii="Times New Roman" w:eastAsia="Times New Roman" w:hAnsi="Times New Roman" w:cs="Times New Roman"/>
                <w:lang w:val="en-US"/>
              </w:rPr>
              <w:t xml:space="preserve"> anterioare</w:t>
            </w:r>
            <w:r w:rsidRPr="00155792">
              <w:rPr>
                <w:rFonts w:ascii="Times New Roman" w:eastAsia="Times New Roman" w:hAnsi="Times New Roman" w:cs="Times New Roman"/>
                <w:lang w:val="en-US"/>
              </w:rPr>
              <w:t xml:space="preserve">, </w:t>
            </w:r>
            <w:r w:rsidR="0022590F">
              <w:rPr>
                <w:rFonts w:ascii="Times New Roman" w:eastAsia="Times New Roman" w:hAnsi="Times New Roman" w:cs="Times New Roman"/>
                <w:lang w:val="en-US"/>
              </w:rPr>
              <w:t xml:space="preserve">îndeplinesc </w:t>
            </w:r>
            <w:r w:rsidRPr="00155792">
              <w:rPr>
                <w:rFonts w:ascii="Times New Roman" w:eastAsia="Times New Roman" w:hAnsi="Times New Roman" w:cs="Times New Roman"/>
                <w:lang w:val="en-US"/>
              </w:rPr>
              <w:t>condițiile generale definite pentru măslin</w:t>
            </w:r>
            <w:r>
              <w:rPr>
                <w:rFonts w:ascii="Times New Roman" w:eastAsia="Times New Roman" w:hAnsi="Times New Roman" w:cs="Times New Roman"/>
                <w:lang w:val="en-US"/>
              </w:rPr>
              <w:t xml:space="preserve">ele de </w:t>
            </w:r>
            <w:r w:rsidR="0022590F">
              <w:rPr>
                <w:rFonts w:ascii="Times New Roman" w:eastAsia="Times New Roman" w:hAnsi="Times New Roman" w:cs="Times New Roman"/>
                <w:lang w:val="en-US"/>
              </w:rPr>
              <w:t xml:space="preserve">masa, conform </w:t>
            </w:r>
            <w:r>
              <w:rPr>
                <w:rFonts w:ascii="Times New Roman" w:eastAsia="Times New Roman" w:hAnsi="Times New Roman" w:cs="Times New Roman"/>
                <w:lang w:val="en-US"/>
              </w:rPr>
              <w:t>acest</w:t>
            </w:r>
            <w:r w:rsidR="0022590F">
              <w:rPr>
                <w:rFonts w:ascii="Times New Roman" w:eastAsia="Times New Roman" w:hAnsi="Times New Roman" w:cs="Times New Roman"/>
                <w:lang w:val="en-US"/>
              </w:rPr>
              <w:t>ei</w:t>
            </w:r>
            <w:r>
              <w:rPr>
                <w:rFonts w:ascii="Times New Roman" w:eastAsia="Times New Roman" w:hAnsi="Times New Roman" w:cs="Times New Roman"/>
                <w:lang w:val="en-US"/>
              </w:rPr>
              <w:t xml:space="preserve"> secțiun</w:t>
            </w:r>
            <w:r w:rsidR="0022590F">
              <w:rPr>
                <w:rFonts w:ascii="Times New Roman" w:eastAsia="Times New Roman" w:hAnsi="Times New Roman" w:cs="Times New Roman"/>
                <w:lang w:val="en-US"/>
              </w:rPr>
              <w:t>i</w:t>
            </w:r>
            <w:r>
              <w:rPr>
                <w:rFonts w:ascii="Times New Roman" w:eastAsia="Times New Roman" w:hAnsi="Times New Roman" w:cs="Times New Roman"/>
                <w:lang w:val="en-US"/>
              </w:rPr>
              <w:t>.</w:t>
            </w:r>
          </w:p>
        </w:tc>
        <w:tc>
          <w:tcPr>
            <w:tcW w:w="5529" w:type="dxa"/>
          </w:tcPr>
          <w:p w:rsidR="00C5725D" w:rsidRPr="00B80473" w:rsidRDefault="00C5725D" w:rsidP="00C5050F">
            <w:pPr>
              <w:ind w:firstLine="567"/>
              <w:jc w:val="right"/>
              <w:rPr>
                <w:rFonts w:ascii="Times New Roman" w:eastAsia="Times New Roman" w:hAnsi="Times New Roman" w:cs="Times New Roman"/>
                <w:bCs/>
                <w:color w:val="000000" w:themeColor="text1"/>
                <w:lang w:val="ro-RO" w:eastAsia="ro-RO"/>
              </w:rPr>
            </w:pPr>
            <w:r w:rsidRPr="00B80473">
              <w:rPr>
                <w:rFonts w:ascii="Times New Roman" w:eastAsia="Times New Roman" w:hAnsi="Times New Roman" w:cs="Times New Roman"/>
                <w:bCs/>
                <w:color w:val="000000" w:themeColor="text1"/>
                <w:lang w:val="ro-RO" w:eastAsia="ro-RO"/>
              </w:rPr>
              <w:lastRenderedPageBreak/>
              <w:t>Anexa nr. 3</w:t>
            </w:r>
          </w:p>
          <w:p w:rsidR="001868CF" w:rsidRDefault="001868CF" w:rsidP="00C5050F">
            <w:pPr>
              <w:ind w:firstLine="567"/>
              <w:jc w:val="right"/>
              <w:rPr>
                <w:rFonts w:ascii="Times New Roman" w:eastAsia="Times New Roman" w:hAnsi="Times New Roman" w:cs="Times New Roman"/>
                <w:bCs/>
                <w:color w:val="000000" w:themeColor="text1"/>
                <w:lang w:val="ro-RO" w:eastAsia="ro-RO"/>
              </w:rPr>
            </w:pPr>
            <w:r>
              <w:rPr>
                <w:rFonts w:ascii="Times New Roman" w:eastAsia="Times New Roman" w:hAnsi="Times New Roman" w:cs="Times New Roman"/>
                <w:bCs/>
                <w:color w:val="000000" w:themeColor="text1"/>
                <w:lang w:val="ro-RO" w:eastAsia="ro-RO"/>
              </w:rPr>
              <w:t>l</w:t>
            </w:r>
            <w:r w:rsidR="00C5725D" w:rsidRPr="00B80473">
              <w:rPr>
                <w:rFonts w:ascii="Times New Roman" w:eastAsia="Times New Roman" w:hAnsi="Times New Roman" w:cs="Times New Roman"/>
                <w:bCs/>
                <w:color w:val="000000" w:themeColor="text1"/>
                <w:lang w:val="ro-RO" w:eastAsia="ro-RO"/>
              </w:rPr>
              <w:t>a Cerințele de calitate</w:t>
            </w:r>
          </w:p>
          <w:p w:rsidR="00C5725D" w:rsidRDefault="00C5725D" w:rsidP="00C5050F">
            <w:pPr>
              <w:ind w:firstLine="567"/>
              <w:jc w:val="right"/>
              <w:rPr>
                <w:rFonts w:ascii="Times New Roman" w:eastAsia="Times New Roman" w:hAnsi="Times New Roman" w:cs="Times New Roman"/>
                <w:bCs/>
                <w:color w:val="000000" w:themeColor="text1"/>
                <w:lang w:val="ro-RO" w:eastAsia="ro-RO"/>
              </w:rPr>
            </w:pPr>
            <w:r w:rsidRPr="00B80473">
              <w:rPr>
                <w:rFonts w:ascii="Times New Roman" w:eastAsia="Times New Roman" w:hAnsi="Times New Roman" w:cs="Times New Roman"/>
                <w:bCs/>
                <w:color w:val="000000" w:themeColor="text1"/>
                <w:lang w:val="ro-RO" w:eastAsia="ro-RO"/>
              </w:rPr>
              <w:t xml:space="preserve">pentru </w:t>
            </w:r>
            <w:r w:rsidR="001868CF">
              <w:rPr>
                <w:rFonts w:ascii="Times New Roman" w:eastAsia="Times New Roman" w:hAnsi="Times New Roman" w:cs="Times New Roman"/>
                <w:bCs/>
                <w:color w:val="000000" w:themeColor="text1"/>
                <w:lang w:val="ro-RO" w:eastAsia="ro-RO"/>
              </w:rPr>
              <w:t>m</w:t>
            </w:r>
            <w:r w:rsidRPr="00B80473">
              <w:rPr>
                <w:rFonts w:ascii="Times New Roman" w:eastAsia="Times New Roman" w:hAnsi="Times New Roman" w:cs="Times New Roman"/>
                <w:bCs/>
                <w:color w:val="000000" w:themeColor="text1"/>
                <w:lang w:val="ro-RO" w:eastAsia="ro-RO"/>
              </w:rPr>
              <w:t>ăsline de masă</w:t>
            </w:r>
          </w:p>
          <w:p w:rsidR="001868CF" w:rsidRPr="00B80473" w:rsidRDefault="001868CF" w:rsidP="00C5050F">
            <w:pPr>
              <w:ind w:firstLine="567"/>
              <w:jc w:val="center"/>
              <w:rPr>
                <w:rFonts w:ascii="Times New Roman" w:eastAsia="Times New Roman" w:hAnsi="Times New Roman" w:cs="Times New Roman"/>
                <w:bCs/>
                <w:color w:val="000000" w:themeColor="text1"/>
                <w:lang w:val="ro-RO" w:eastAsia="ro-RO"/>
              </w:rPr>
            </w:pPr>
          </w:p>
          <w:p w:rsidR="00C5725D" w:rsidRPr="00B80473" w:rsidRDefault="00C5725D" w:rsidP="00C5050F">
            <w:pPr>
              <w:ind w:firstLine="567"/>
              <w:jc w:val="center"/>
              <w:rPr>
                <w:rFonts w:ascii="Times New Roman" w:eastAsia="Times New Roman" w:hAnsi="Times New Roman" w:cs="Times New Roman"/>
                <w:b/>
                <w:bCs/>
                <w:color w:val="000000" w:themeColor="text1"/>
                <w:lang w:val="ro-RO" w:eastAsia="ro-RO"/>
              </w:rPr>
            </w:pPr>
            <w:r>
              <w:rPr>
                <w:rFonts w:ascii="Times New Roman" w:eastAsia="Times New Roman" w:hAnsi="Times New Roman" w:cs="Times New Roman"/>
                <w:b/>
                <w:bCs/>
                <w:color w:val="000000" w:themeColor="text1"/>
                <w:lang w:val="ro-RO" w:eastAsia="ro-RO"/>
              </w:rPr>
              <w:t xml:space="preserve">I. </w:t>
            </w:r>
            <w:r w:rsidR="001868CF">
              <w:rPr>
                <w:rFonts w:ascii="Times New Roman" w:eastAsia="Times New Roman" w:hAnsi="Times New Roman" w:cs="Times New Roman"/>
                <w:b/>
                <w:bCs/>
                <w:color w:val="000000" w:themeColor="text1"/>
                <w:lang w:val="ro-RO" w:eastAsia="ro-RO"/>
              </w:rPr>
              <w:t>Cerințe organoleptice de calitate</w:t>
            </w:r>
          </w:p>
          <w:p w:rsidR="00C5725D" w:rsidRPr="00B80473" w:rsidRDefault="00C5725D" w:rsidP="00C5050F">
            <w:pPr>
              <w:ind w:firstLine="567"/>
              <w:jc w:val="both"/>
              <w:rPr>
                <w:rFonts w:ascii="Times New Roman" w:eastAsia="Times New Roman" w:hAnsi="Times New Roman" w:cs="Times New Roman"/>
                <w:bCs/>
                <w:color w:val="000000" w:themeColor="text1"/>
                <w:lang w:val="ro-RO" w:eastAsia="ro-RO"/>
              </w:rPr>
            </w:pPr>
            <w:r w:rsidRPr="00B80473">
              <w:rPr>
                <w:rFonts w:ascii="Times New Roman" w:eastAsia="Times New Roman" w:hAnsi="Times New Roman" w:cs="Times New Roman"/>
                <w:bCs/>
                <w:color w:val="000000" w:themeColor="text1"/>
                <w:lang w:val="ro-RO" w:eastAsia="ro-RO"/>
              </w:rPr>
              <w:t>1. Măslinele de masă trebuie să aibă culoare, arom</w:t>
            </w:r>
            <w:r w:rsidR="001868CF">
              <w:rPr>
                <w:rFonts w:ascii="Times New Roman" w:eastAsia="Times New Roman" w:hAnsi="Times New Roman" w:cs="Times New Roman"/>
                <w:bCs/>
                <w:color w:val="000000" w:themeColor="text1"/>
                <w:lang w:val="ro-RO" w:eastAsia="ro-RO"/>
              </w:rPr>
              <w:t>ă</w:t>
            </w:r>
            <w:r w:rsidRPr="00B80473">
              <w:rPr>
                <w:rFonts w:ascii="Times New Roman" w:eastAsia="Times New Roman" w:hAnsi="Times New Roman" w:cs="Times New Roman"/>
                <w:bCs/>
                <w:color w:val="000000" w:themeColor="text1"/>
                <w:lang w:val="ro-RO" w:eastAsia="ro-RO"/>
              </w:rPr>
              <w:t>, miros și textur</w:t>
            </w:r>
            <w:r w:rsidR="001868CF">
              <w:rPr>
                <w:rFonts w:ascii="Times New Roman" w:eastAsia="Times New Roman" w:hAnsi="Times New Roman" w:cs="Times New Roman"/>
                <w:bCs/>
                <w:color w:val="000000" w:themeColor="text1"/>
                <w:lang w:val="ro-RO" w:eastAsia="ro-RO"/>
              </w:rPr>
              <w:t>ă</w:t>
            </w:r>
            <w:r w:rsidRPr="00B80473">
              <w:rPr>
                <w:rFonts w:ascii="Times New Roman" w:eastAsia="Times New Roman" w:hAnsi="Times New Roman" w:cs="Times New Roman"/>
                <w:bCs/>
                <w:color w:val="000000" w:themeColor="text1"/>
                <w:lang w:val="ro-RO" w:eastAsia="ro-RO"/>
              </w:rPr>
              <w:t xml:space="preserve"> normale</w:t>
            </w:r>
            <w:r w:rsidR="001868CF">
              <w:rPr>
                <w:rFonts w:ascii="Times New Roman" w:eastAsia="Times New Roman" w:hAnsi="Times New Roman" w:cs="Times New Roman"/>
                <w:bCs/>
                <w:color w:val="000000" w:themeColor="text1"/>
                <w:lang w:val="ro-RO" w:eastAsia="ro-RO"/>
              </w:rPr>
              <w:t>,</w:t>
            </w:r>
            <w:r w:rsidRPr="00B80473">
              <w:rPr>
                <w:rFonts w:ascii="Times New Roman" w:eastAsia="Times New Roman" w:hAnsi="Times New Roman" w:cs="Times New Roman"/>
                <w:bCs/>
                <w:color w:val="000000" w:themeColor="text1"/>
                <w:lang w:val="ro-RO" w:eastAsia="ro-RO"/>
              </w:rPr>
              <w:t xml:space="preserve"> caracteristice produsului finit.</w:t>
            </w:r>
          </w:p>
          <w:p w:rsidR="00C5725D" w:rsidRPr="00B80473" w:rsidRDefault="00C5725D" w:rsidP="00C5050F">
            <w:pPr>
              <w:ind w:firstLine="567"/>
              <w:jc w:val="both"/>
              <w:rPr>
                <w:rFonts w:ascii="Times New Roman" w:eastAsia="Times New Roman" w:hAnsi="Times New Roman" w:cs="Times New Roman"/>
                <w:bCs/>
                <w:color w:val="000000" w:themeColor="text1"/>
                <w:lang w:val="ro-RO" w:eastAsia="ro-RO"/>
              </w:rPr>
            </w:pPr>
            <w:r w:rsidRPr="00B80473">
              <w:rPr>
                <w:rFonts w:ascii="Times New Roman" w:eastAsia="Times New Roman" w:hAnsi="Times New Roman" w:cs="Times New Roman"/>
                <w:bCs/>
                <w:color w:val="000000" w:themeColor="text1"/>
                <w:lang w:val="ro-RO" w:eastAsia="ro-RO"/>
              </w:rPr>
              <w:t>2. Măslinele și saramura trebuie să fie lipsite de orice deteriorare microbiologică</w:t>
            </w:r>
            <w:r w:rsidR="001868CF">
              <w:rPr>
                <w:rFonts w:ascii="Times New Roman" w:eastAsia="Times New Roman" w:hAnsi="Times New Roman" w:cs="Times New Roman"/>
                <w:bCs/>
                <w:color w:val="000000" w:themeColor="text1"/>
                <w:lang w:val="ro-RO" w:eastAsia="ro-RO"/>
              </w:rPr>
              <w:t>,</w:t>
            </w:r>
            <w:r w:rsidRPr="00B80473">
              <w:rPr>
                <w:rFonts w:ascii="Times New Roman" w:eastAsia="Times New Roman" w:hAnsi="Times New Roman" w:cs="Times New Roman"/>
                <w:bCs/>
                <w:color w:val="000000" w:themeColor="text1"/>
                <w:lang w:val="ro-RO" w:eastAsia="ro-RO"/>
              </w:rPr>
              <w:t xml:space="preserve"> de gust și miros străin, cauzate de fermentaţie anormală.</w:t>
            </w:r>
          </w:p>
          <w:p w:rsidR="00C5725D" w:rsidRDefault="00C5725D" w:rsidP="00C5050F">
            <w:pPr>
              <w:ind w:firstLine="567"/>
              <w:jc w:val="both"/>
              <w:rPr>
                <w:rFonts w:ascii="Times New Roman" w:eastAsia="Times New Roman" w:hAnsi="Times New Roman" w:cs="Times New Roman"/>
                <w:bCs/>
                <w:color w:val="000000" w:themeColor="text1"/>
                <w:lang w:val="ro-RO" w:eastAsia="ro-RO"/>
              </w:rPr>
            </w:pPr>
            <w:r w:rsidRPr="00B80473">
              <w:rPr>
                <w:rFonts w:ascii="Times New Roman" w:eastAsia="Times New Roman" w:hAnsi="Times New Roman" w:cs="Times New Roman"/>
                <w:bCs/>
                <w:color w:val="000000" w:themeColor="text1"/>
                <w:lang w:val="ro-RO" w:eastAsia="ro-RO"/>
              </w:rPr>
              <w:t xml:space="preserve">3. Măslinele de masă </w:t>
            </w:r>
            <w:r w:rsidR="001868CF">
              <w:rPr>
                <w:rFonts w:ascii="Times New Roman" w:eastAsia="Times New Roman" w:hAnsi="Times New Roman" w:cs="Times New Roman"/>
                <w:bCs/>
                <w:color w:val="000000" w:themeColor="text1"/>
                <w:lang w:val="ro-RO" w:eastAsia="ro-RO"/>
              </w:rPr>
              <w:t>î</w:t>
            </w:r>
            <w:r w:rsidRPr="00B80473">
              <w:rPr>
                <w:rFonts w:ascii="Times New Roman" w:eastAsia="Times New Roman" w:hAnsi="Times New Roman" w:cs="Times New Roman"/>
                <w:bCs/>
                <w:color w:val="000000" w:themeColor="text1"/>
                <w:lang w:val="ro-RO" w:eastAsia="ro-RO"/>
              </w:rPr>
              <w:t>nt</w:t>
            </w:r>
            <w:r w:rsidR="001868CF">
              <w:rPr>
                <w:rFonts w:ascii="Times New Roman" w:eastAsia="Times New Roman" w:hAnsi="Times New Roman" w:cs="Times New Roman"/>
                <w:bCs/>
                <w:color w:val="000000" w:themeColor="text1"/>
                <w:lang w:val="ro-RO" w:eastAsia="ro-RO"/>
              </w:rPr>
              <w:t>r</w:t>
            </w:r>
            <w:r w:rsidRPr="00B80473">
              <w:rPr>
                <w:rFonts w:ascii="Times New Roman" w:eastAsia="Times New Roman" w:hAnsi="Times New Roman" w:cs="Times New Roman"/>
                <w:bCs/>
                <w:color w:val="000000" w:themeColor="text1"/>
                <w:lang w:val="ro-RO" w:eastAsia="ro-RO"/>
              </w:rPr>
              <w:t>eg</w:t>
            </w:r>
            <w:r w:rsidR="001868CF">
              <w:rPr>
                <w:rFonts w:ascii="Times New Roman" w:eastAsia="Times New Roman" w:hAnsi="Times New Roman" w:cs="Times New Roman"/>
                <w:bCs/>
                <w:color w:val="000000" w:themeColor="text1"/>
                <w:lang w:val="ro-RO" w:eastAsia="ro-RO"/>
              </w:rPr>
              <w:t>i</w:t>
            </w:r>
            <w:r w:rsidRPr="00B80473">
              <w:rPr>
                <w:rFonts w:ascii="Times New Roman" w:eastAsia="Times New Roman" w:hAnsi="Times New Roman" w:cs="Times New Roman"/>
                <w:bCs/>
                <w:color w:val="000000" w:themeColor="text1"/>
                <w:lang w:val="ro-RO" w:eastAsia="ro-RO"/>
              </w:rPr>
              <w:t>,</w:t>
            </w:r>
            <w:r w:rsidR="001868CF">
              <w:rPr>
                <w:rFonts w:ascii="Times New Roman" w:eastAsia="Times New Roman" w:hAnsi="Times New Roman" w:cs="Times New Roman"/>
                <w:bCs/>
                <w:color w:val="000000" w:themeColor="text1"/>
                <w:lang w:val="ro-RO" w:eastAsia="ro-RO"/>
              </w:rPr>
              <w:t xml:space="preserve"> fără</w:t>
            </w:r>
            <w:r w:rsidRPr="00B80473">
              <w:rPr>
                <w:rFonts w:ascii="Times New Roman" w:eastAsia="Times New Roman" w:hAnsi="Times New Roman" w:cs="Times New Roman"/>
                <w:bCs/>
                <w:color w:val="000000" w:themeColor="text1"/>
                <w:lang w:val="ro-RO" w:eastAsia="ro-RO"/>
              </w:rPr>
              <w:t xml:space="preserve"> sâmbur</w:t>
            </w:r>
            <w:r w:rsidR="001868CF">
              <w:rPr>
                <w:rFonts w:ascii="Times New Roman" w:eastAsia="Times New Roman" w:hAnsi="Times New Roman" w:cs="Times New Roman"/>
                <w:bCs/>
                <w:color w:val="000000" w:themeColor="text1"/>
                <w:lang w:val="ro-RO" w:eastAsia="ro-RO"/>
              </w:rPr>
              <w:t>i</w:t>
            </w:r>
            <w:r w:rsidRPr="00B80473">
              <w:rPr>
                <w:rFonts w:ascii="Times New Roman" w:eastAsia="Times New Roman" w:hAnsi="Times New Roman" w:cs="Times New Roman"/>
                <w:bCs/>
                <w:color w:val="000000" w:themeColor="text1"/>
                <w:lang w:val="ro-RO" w:eastAsia="ro-RO"/>
              </w:rPr>
              <w:t xml:space="preserve"> și umplute trebuie să </w:t>
            </w:r>
            <w:r w:rsidRPr="00CA57B7">
              <w:rPr>
                <w:rFonts w:ascii="Times New Roman" w:eastAsia="Times New Roman" w:hAnsi="Times New Roman" w:cs="Times New Roman"/>
                <w:bCs/>
                <w:color w:val="000000" w:themeColor="text1"/>
                <w:lang w:val="ro-RO" w:eastAsia="ro-RO"/>
              </w:rPr>
              <w:t>respecte cerințele minime de calitate</w:t>
            </w:r>
            <w:r w:rsidR="001868CF" w:rsidRPr="00CA57B7">
              <w:rPr>
                <w:rFonts w:ascii="Times New Roman" w:eastAsia="Times New Roman" w:hAnsi="Times New Roman" w:cs="Times New Roman"/>
                <w:bCs/>
                <w:color w:val="000000" w:themeColor="text1"/>
                <w:lang w:val="ro-RO" w:eastAsia="ro-RO"/>
              </w:rPr>
              <w:t xml:space="preserve"> din Tabelul nr.</w:t>
            </w:r>
            <w:r w:rsidR="00E87F06" w:rsidRPr="00CA57B7">
              <w:rPr>
                <w:rFonts w:ascii="Times New Roman" w:eastAsia="Times New Roman" w:hAnsi="Times New Roman" w:cs="Times New Roman"/>
                <w:bCs/>
                <w:color w:val="000000" w:themeColor="text1"/>
                <w:lang w:val="ro-RO" w:eastAsia="ro-RO"/>
              </w:rPr>
              <w:t>1</w:t>
            </w:r>
            <w:r w:rsidR="001868CF" w:rsidRPr="00CA57B7">
              <w:rPr>
                <w:rFonts w:ascii="Times New Roman" w:eastAsia="Times New Roman" w:hAnsi="Times New Roman" w:cs="Times New Roman"/>
                <w:bCs/>
                <w:color w:val="000000" w:themeColor="text1"/>
                <w:lang w:val="ro-RO" w:eastAsia="ro-RO"/>
              </w:rPr>
              <w:t xml:space="preserve">, pentru măslinele de </w:t>
            </w:r>
            <w:r w:rsidR="00E87F06" w:rsidRPr="00CA57B7">
              <w:rPr>
                <w:rFonts w:ascii="Times New Roman" w:eastAsia="Times New Roman" w:hAnsi="Times New Roman" w:cs="Times New Roman"/>
                <w:bCs/>
                <w:color w:val="000000" w:themeColor="text1"/>
                <w:lang w:val="ro-RO" w:eastAsia="ro-RO"/>
              </w:rPr>
              <w:t>c</w:t>
            </w:r>
            <w:r w:rsidR="001868CF" w:rsidRPr="00CA57B7">
              <w:rPr>
                <w:rFonts w:ascii="Times New Roman" w:eastAsia="Times New Roman" w:hAnsi="Times New Roman" w:cs="Times New Roman"/>
                <w:bCs/>
                <w:color w:val="000000" w:themeColor="text1"/>
                <w:lang w:val="ro-RO" w:eastAsia="ro-RO"/>
              </w:rPr>
              <w:t>ategoria II. Alte tipuri de măsline, trebuie să respecte cerințele din Tabelul nr.</w:t>
            </w:r>
            <w:r w:rsidR="00CA57B7" w:rsidRPr="00CA57B7">
              <w:rPr>
                <w:rFonts w:ascii="Times New Roman" w:eastAsia="Times New Roman" w:hAnsi="Times New Roman" w:cs="Times New Roman"/>
                <w:bCs/>
                <w:color w:val="000000" w:themeColor="text1"/>
                <w:lang w:val="ro-RO" w:eastAsia="ro-RO"/>
              </w:rPr>
              <w:t>2</w:t>
            </w:r>
            <w:r w:rsidR="00E87F06" w:rsidRPr="00CA57B7">
              <w:rPr>
                <w:rFonts w:ascii="Times New Roman" w:eastAsia="Times New Roman" w:hAnsi="Times New Roman" w:cs="Times New Roman"/>
                <w:bCs/>
                <w:color w:val="000000" w:themeColor="text1"/>
                <w:lang w:val="ro-RO" w:eastAsia="ro-RO"/>
              </w:rPr>
              <w:t>.</w:t>
            </w:r>
          </w:p>
          <w:p w:rsidR="001868CF" w:rsidRDefault="001868CF" w:rsidP="00C5050F">
            <w:pPr>
              <w:ind w:firstLine="567"/>
              <w:jc w:val="both"/>
              <w:rPr>
                <w:rFonts w:ascii="Times New Roman" w:eastAsia="Times New Roman" w:hAnsi="Times New Roman" w:cs="Times New Roman"/>
                <w:bCs/>
                <w:color w:val="000000" w:themeColor="text1"/>
                <w:lang w:val="ro-RO" w:eastAsia="ro-RO"/>
              </w:rPr>
            </w:pPr>
          </w:p>
          <w:p w:rsidR="00C5725D" w:rsidRPr="00B80473" w:rsidRDefault="00C5725D" w:rsidP="00C5050F">
            <w:pPr>
              <w:ind w:firstLine="62"/>
              <w:jc w:val="center"/>
              <w:rPr>
                <w:rFonts w:ascii="Times New Roman" w:eastAsia="Times New Roman" w:hAnsi="Times New Roman" w:cs="Times New Roman"/>
                <w:b/>
                <w:bCs/>
                <w:color w:val="000000" w:themeColor="text1"/>
                <w:lang w:val="ro-RO" w:eastAsia="ro-RO"/>
              </w:rPr>
            </w:pPr>
            <w:r>
              <w:rPr>
                <w:rFonts w:ascii="Times New Roman" w:eastAsia="Times New Roman" w:hAnsi="Times New Roman" w:cs="Times New Roman"/>
                <w:b/>
                <w:bCs/>
                <w:color w:val="000000" w:themeColor="text1"/>
                <w:lang w:val="ro-RO" w:eastAsia="ro-RO"/>
              </w:rPr>
              <w:t xml:space="preserve">II. </w:t>
            </w:r>
            <w:r w:rsidRPr="00B80473">
              <w:rPr>
                <w:rFonts w:ascii="Times New Roman" w:eastAsia="Times New Roman" w:hAnsi="Times New Roman" w:cs="Times New Roman"/>
                <w:b/>
                <w:bCs/>
                <w:color w:val="000000" w:themeColor="text1"/>
                <w:lang w:val="ro-RO" w:eastAsia="ro-RO"/>
              </w:rPr>
              <w:t>Categorii comerciale</w:t>
            </w:r>
          </w:p>
          <w:p w:rsidR="00C5725D" w:rsidRPr="00B80473" w:rsidRDefault="00C5725D" w:rsidP="00C5050F">
            <w:pPr>
              <w:ind w:firstLine="567"/>
              <w:jc w:val="both"/>
              <w:rPr>
                <w:rFonts w:ascii="Times New Roman" w:eastAsia="Times New Roman" w:hAnsi="Times New Roman" w:cs="Times New Roman"/>
                <w:bCs/>
                <w:color w:val="000000" w:themeColor="text1"/>
                <w:lang w:val="ro-RO" w:eastAsia="ro-RO"/>
              </w:rPr>
            </w:pPr>
            <w:r w:rsidRPr="00B80473">
              <w:rPr>
                <w:rFonts w:ascii="Times New Roman" w:eastAsia="Times New Roman" w:hAnsi="Times New Roman" w:cs="Times New Roman"/>
                <w:bCs/>
                <w:color w:val="000000" w:themeColor="text1"/>
                <w:lang w:val="ro-RO" w:eastAsia="ro-RO"/>
              </w:rPr>
              <w:lastRenderedPageBreak/>
              <w:t>Clasificarea măslinelor de masă este opțională; cu toate acestea, dacă sunt clasificate, se aplică următoarele denumiri:</w:t>
            </w:r>
          </w:p>
          <w:p w:rsidR="00C5725D" w:rsidRPr="008670FB" w:rsidRDefault="00C5725D" w:rsidP="00C5050F">
            <w:pPr>
              <w:ind w:firstLine="567"/>
              <w:jc w:val="both"/>
              <w:rPr>
                <w:rFonts w:ascii="Times New Roman" w:eastAsia="Times New Roman" w:hAnsi="Times New Roman" w:cs="Times New Roman"/>
                <w:b/>
                <w:bCs/>
                <w:color w:val="000000" w:themeColor="text1"/>
                <w:lang w:val="ro-RO" w:eastAsia="ro-RO"/>
              </w:rPr>
            </w:pPr>
            <w:r w:rsidRPr="008670FB">
              <w:rPr>
                <w:rFonts w:ascii="Times New Roman" w:eastAsia="Times New Roman" w:hAnsi="Times New Roman" w:cs="Times New Roman"/>
                <w:b/>
                <w:bCs/>
                <w:color w:val="000000" w:themeColor="text1"/>
                <w:lang w:val="ro-RO" w:eastAsia="ro-RO"/>
              </w:rPr>
              <w:t>1. „Extra” sau „Fancy” sau „A”</w:t>
            </w:r>
          </w:p>
          <w:p w:rsidR="00C5725D" w:rsidRDefault="00C5725D" w:rsidP="00C5050F">
            <w:pPr>
              <w:ind w:firstLine="567"/>
              <w:jc w:val="both"/>
              <w:rPr>
                <w:rFonts w:ascii="Times New Roman" w:eastAsia="Times New Roman" w:hAnsi="Times New Roman" w:cs="Times New Roman"/>
                <w:bCs/>
                <w:color w:val="000000" w:themeColor="text1"/>
                <w:lang w:val="ro-RO" w:eastAsia="ro-RO"/>
              </w:rPr>
            </w:pPr>
            <w:r w:rsidRPr="00B80473">
              <w:rPr>
                <w:rFonts w:ascii="Times New Roman" w:eastAsia="Times New Roman" w:hAnsi="Times New Roman" w:cs="Times New Roman"/>
                <w:bCs/>
                <w:color w:val="000000" w:themeColor="text1"/>
                <w:lang w:val="ro-RO" w:eastAsia="ro-RO"/>
              </w:rPr>
              <w:t>Măslinele de calitate superioară</w:t>
            </w:r>
            <w:r w:rsidR="008670FB">
              <w:rPr>
                <w:rFonts w:ascii="Times New Roman" w:eastAsia="Times New Roman" w:hAnsi="Times New Roman" w:cs="Times New Roman"/>
                <w:bCs/>
                <w:color w:val="000000" w:themeColor="text1"/>
                <w:lang w:val="ro-RO" w:eastAsia="ro-RO"/>
              </w:rPr>
              <w:t xml:space="preserve">, care îndeplinesc </w:t>
            </w:r>
            <w:r w:rsidRPr="00B80473">
              <w:rPr>
                <w:rFonts w:ascii="Times New Roman" w:eastAsia="Times New Roman" w:hAnsi="Times New Roman" w:cs="Times New Roman"/>
                <w:bCs/>
                <w:color w:val="000000" w:themeColor="text1"/>
                <w:lang w:val="ro-RO" w:eastAsia="ro-RO"/>
              </w:rPr>
              <w:t xml:space="preserve">caracteristicile specifice soiului </w:t>
            </w:r>
            <w:r w:rsidR="008670FB">
              <w:rPr>
                <w:rFonts w:ascii="Times New Roman" w:eastAsia="Times New Roman" w:hAnsi="Times New Roman" w:cs="Times New Roman"/>
                <w:bCs/>
                <w:color w:val="000000" w:themeColor="text1"/>
                <w:lang w:val="ro-RO" w:eastAsia="ro-RO"/>
              </w:rPr>
              <w:t xml:space="preserve">căruia îi aparțin care pot prezenta defete foare ușoare de </w:t>
            </w:r>
            <w:r w:rsidRPr="00B80473">
              <w:rPr>
                <w:rFonts w:ascii="Times New Roman" w:eastAsia="Times New Roman" w:hAnsi="Times New Roman" w:cs="Times New Roman"/>
                <w:bCs/>
                <w:color w:val="000000" w:themeColor="text1"/>
                <w:lang w:val="ro-RO" w:eastAsia="ro-RO"/>
              </w:rPr>
              <w:t>culoare, formă, fermitatea</w:t>
            </w:r>
            <w:r w:rsidR="008670FB">
              <w:rPr>
                <w:rFonts w:ascii="Times New Roman" w:eastAsia="Times New Roman" w:hAnsi="Times New Roman" w:cs="Times New Roman"/>
                <w:bCs/>
                <w:color w:val="000000" w:themeColor="text1"/>
                <w:lang w:val="ro-RO" w:eastAsia="ro-RO"/>
              </w:rPr>
              <w:t xml:space="preserve"> pulpei</w:t>
            </w:r>
            <w:r w:rsidRPr="00B80473">
              <w:rPr>
                <w:rFonts w:ascii="Times New Roman" w:eastAsia="Times New Roman" w:hAnsi="Times New Roman" w:cs="Times New Roman"/>
                <w:bCs/>
                <w:color w:val="000000" w:themeColor="text1"/>
                <w:lang w:val="ro-RO" w:eastAsia="ro-RO"/>
              </w:rPr>
              <w:t xml:space="preserve"> sau defecte ale</w:t>
            </w:r>
            <w:r w:rsidR="008670FB">
              <w:rPr>
                <w:rFonts w:ascii="Times New Roman" w:eastAsia="Times New Roman" w:hAnsi="Times New Roman" w:cs="Times New Roman"/>
                <w:bCs/>
                <w:color w:val="000000" w:themeColor="text1"/>
                <w:lang w:val="ro-RO" w:eastAsia="ro-RO"/>
              </w:rPr>
              <w:t xml:space="preserve"> cojii, fără ca să afecteze aspectul general al acestora și caracteristicile organoleptice ale fiecărui fruct în parte</w:t>
            </w:r>
            <w:r w:rsidRPr="00B80473">
              <w:rPr>
                <w:rFonts w:ascii="Times New Roman" w:eastAsia="Times New Roman" w:hAnsi="Times New Roman" w:cs="Times New Roman"/>
                <w:bCs/>
                <w:color w:val="000000" w:themeColor="text1"/>
                <w:lang w:val="ro-RO" w:eastAsia="ro-RO"/>
              </w:rPr>
              <w:t>.</w:t>
            </w:r>
          </w:p>
          <w:p w:rsidR="00C5725D" w:rsidRPr="00B80473" w:rsidRDefault="008670FB" w:rsidP="00C5050F">
            <w:pPr>
              <w:ind w:firstLine="567"/>
              <w:jc w:val="both"/>
              <w:rPr>
                <w:rFonts w:ascii="Times New Roman" w:eastAsia="Times New Roman" w:hAnsi="Times New Roman" w:cs="Times New Roman"/>
                <w:bCs/>
                <w:color w:val="000000" w:themeColor="text1"/>
                <w:lang w:val="ro-RO" w:eastAsia="ro-RO"/>
              </w:rPr>
            </w:pPr>
            <w:r>
              <w:rPr>
                <w:rFonts w:ascii="Times New Roman" w:eastAsia="Times New Roman" w:hAnsi="Times New Roman" w:cs="Times New Roman"/>
                <w:bCs/>
                <w:color w:val="000000" w:themeColor="text1"/>
                <w:lang w:val="ro-RO" w:eastAsia="ro-RO"/>
              </w:rPr>
              <w:t>În această categorie pot fi încadrate doar m</w:t>
            </w:r>
            <w:r w:rsidR="00C5725D" w:rsidRPr="00B80473">
              <w:rPr>
                <w:rFonts w:ascii="Times New Roman" w:eastAsia="Times New Roman" w:hAnsi="Times New Roman" w:cs="Times New Roman"/>
                <w:bCs/>
                <w:color w:val="000000" w:themeColor="text1"/>
                <w:lang w:val="ro-RO" w:eastAsia="ro-RO"/>
              </w:rPr>
              <w:t xml:space="preserve">ăslinele întregi, </w:t>
            </w:r>
            <w:r>
              <w:rPr>
                <w:rFonts w:ascii="Times New Roman" w:eastAsia="Times New Roman" w:hAnsi="Times New Roman" w:cs="Times New Roman"/>
                <w:bCs/>
                <w:color w:val="000000" w:themeColor="text1"/>
                <w:lang w:val="ro-RO" w:eastAsia="ro-RO"/>
              </w:rPr>
              <w:t>tăiate</w:t>
            </w:r>
            <w:r w:rsidR="00C5725D" w:rsidRPr="00B80473">
              <w:rPr>
                <w:rFonts w:ascii="Times New Roman" w:eastAsia="Times New Roman" w:hAnsi="Times New Roman" w:cs="Times New Roman"/>
                <w:bCs/>
                <w:color w:val="000000" w:themeColor="text1"/>
                <w:lang w:val="ro-RO" w:eastAsia="ro-RO"/>
              </w:rPr>
              <w:t xml:space="preserve">, </w:t>
            </w:r>
            <w:r>
              <w:rPr>
                <w:rFonts w:ascii="Times New Roman" w:eastAsia="Times New Roman" w:hAnsi="Times New Roman" w:cs="Times New Roman"/>
                <w:bCs/>
                <w:color w:val="000000" w:themeColor="text1"/>
                <w:lang w:val="ro-RO" w:eastAsia="ro-RO"/>
              </w:rPr>
              <w:t xml:space="preserve">fără </w:t>
            </w:r>
            <w:r w:rsidR="00C5725D" w:rsidRPr="00B80473">
              <w:rPr>
                <w:rFonts w:ascii="Times New Roman" w:eastAsia="Times New Roman" w:hAnsi="Times New Roman" w:cs="Times New Roman"/>
                <w:bCs/>
                <w:color w:val="000000" w:themeColor="text1"/>
                <w:lang w:val="ro-RO" w:eastAsia="ro-RO"/>
              </w:rPr>
              <w:t>sâmbur</w:t>
            </w:r>
            <w:r>
              <w:rPr>
                <w:rFonts w:ascii="Times New Roman" w:eastAsia="Times New Roman" w:hAnsi="Times New Roman" w:cs="Times New Roman"/>
                <w:bCs/>
                <w:color w:val="000000" w:themeColor="text1"/>
                <w:lang w:val="ro-RO" w:eastAsia="ro-RO"/>
              </w:rPr>
              <w:t>i</w:t>
            </w:r>
            <w:r w:rsidR="00C5725D" w:rsidRPr="00B80473">
              <w:rPr>
                <w:rFonts w:ascii="Times New Roman" w:eastAsia="Times New Roman" w:hAnsi="Times New Roman" w:cs="Times New Roman"/>
                <w:bCs/>
                <w:color w:val="000000" w:themeColor="text1"/>
                <w:lang w:val="ro-RO" w:eastAsia="ro-RO"/>
              </w:rPr>
              <w:t xml:space="preserve"> și </w:t>
            </w:r>
            <w:r>
              <w:rPr>
                <w:rFonts w:ascii="Times New Roman" w:eastAsia="Times New Roman" w:hAnsi="Times New Roman" w:cs="Times New Roman"/>
                <w:bCs/>
                <w:color w:val="000000" w:themeColor="text1"/>
                <w:lang w:val="ro-RO" w:eastAsia="ro-RO"/>
              </w:rPr>
              <w:t xml:space="preserve">măslinele </w:t>
            </w:r>
            <w:r w:rsidR="00C5725D" w:rsidRPr="00B80473">
              <w:rPr>
                <w:rFonts w:ascii="Times New Roman" w:eastAsia="Times New Roman" w:hAnsi="Times New Roman" w:cs="Times New Roman"/>
                <w:bCs/>
                <w:color w:val="000000" w:themeColor="text1"/>
                <w:lang w:val="ro-RO" w:eastAsia="ro-RO"/>
              </w:rPr>
              <w:t>umplute</w:t>
            </w:r>
            <w:r>
              <w:rPr>
                <w:rFonts w:ascii="Times New Roman" w:eastAsia="Times New Roman" w:hAnsi="Times New Roman" w:cs="Times New Roman"/>
                <w:bCs/>
                <w:color w:val="000000" w:themeColor="text1"/>
                <w:lang w:val="ro-RO" w:eastAsia="ro-RO"/>
              </w:rPr>
              <w:t>;</w:t>
            </w:r>
          </w:p>
          <w:p w:rsidR="00C5725D" w:rsidRPr="005E49C5" w:rsidRDefault="00C5725D" w:rsidP="00C5050F">
            <w:pPr>
              <w:ind w:firstLine="567"/>
              <w:jc w:val="both"/>
              <w:rPr>
                <w:rFonts w:ascii="Times New Roman" w:eastAsia="Times New Roman" w:hAnsi="Times New Roman" w:cs="Times New Roman"/>
                <w:b/>
                <w:bCs/>
                <w:color w:val="000000" w:themeColor="text1"/>
                <w:lang w:val="ro-RO" w:eastAsia="ro-RO"/>
              </w:rPr>
            </w:pPr>
            <w:r w:rsidRPr="005E49C5">
              <w:rPr>
                <w:rFonts w:ascii="Times New Roman" w:eastAsia="Times New Roman" w:hAnsi="Times New Roman" w:cs="Times New Roman"/>
                <w:b/>
                <w:bCs/>
                <w:color w:val="000000" w:themeColor="text1"/>
                <w:lang w:val="ro-RO" w:eastAsia="ro-RO"/>
              </w:rPr>
              <w:t>2. „</w:t>
            </w:r>
            <w:r w:rsidR="005E49C5" w:rsidRPr="005E49C5">
              <w:rPr>
                <w:rFonts w:ascii="Times New Roman" w:eastAsia="Times New Roman" w:hAnsi="Times New Roman" w:cs="Times New Roman"/>
                <w:b/>
                <w:bCs/>
                <w:color w:val="000000" w:themeColor="text1"/>
                <w:lang w:val="ro-RO" w:eastAsia="ro-RO"/>
              </w:rPr>
              <w:t xml:space="preserve">Categoria </w:t>
            </w:r>
            <w:r w:rsidRPr="005E49C5">
              <w:rPr>
                <w:rFonts w:ascii="Times New Roman" w:eastAsia="Times New Roman" w:hAnsi="Times New Roman" w:cs="Times New Roman"/>
                <w:b/>
                <w:bCs/>
                <w:color w:val="000000" w:themeColor="text1"/>
                <w:lang w:val="ro-RO" w:eastAsia="ro-RO"/>
              </w:rPr>
              <w:t>I”, „Select” sau „B”</w:t>
            </w:r>
          </w:p>
          <w:p w:rsidR="00C5725D" w:rsidRPr="00B80473" w:rsidRDefault="00C5725D" w:rsidP="00C5050F">
            <w:pPr>
              <w:ind w:firstLine="567"/>
              <w:jc w:val="both"/>
              <w:rPr>
                <w:rFonts w:ascii="Times New Roman" w:eastAsia="Times New Roman" w:hAnsi="Times New Roman" w:cs="Times New Roman"/>
                <w:bCs/>
                <w:color w:val="000000" w:themeColor="text1"/>
                <w:lang w:val="ro-RO" w:eastAsia="ro-RO"/>
              </w:rPr>
            </w:pPr>
            <w:r w:rsidRPr="00B80473">
              <w:rPr>
                <w:rFonts w:ascii="Times New Roman" w:eastAsia="Times New Roman" w:hAnsi="Times New Roman" w:cs="Times New Roman"/>
                <w:bCs/>
                <w:color w:val="000000" w:themeColor="text1"/>
                <w:lang w:val="ro-RO" w:eastAsia="ro-RO"/>
              </w:rPr>
              <w:t xml:space="preserve">Această categorie </w:t>
            </w:r>
            <w:r w:rsidR="005E49C5">
              <w:rPr>
                <w:rFonts w:ascii="Times New Roman" w:eastAsia="Times New Roman" w:hAnsi="Times New Roman" w:cs="Times New Roman"/>
                <w:bCs/>
                <w:color w:val="000000" w:themeColor="text1"/>
                <w:lang w:val="ro-RO" w:eastAsia="ro-RO"/>
              </w:rPr>
              <w:t xml:space="preserve">include </w:t>
            </w:r>
            <w:r w:rsidRPr="00B80473">
              <w:rPr>
                <w:rFonts w:ascii="Times New Roman" w:eastAsia="Times New Roman" w:hAnsi="Times New Roman" w:cs="Times New Roman"/>
                <w:bCs/>
                <w:color w:val="000000" w:themeColor="text1"/>
                <w:lang w:val="ro-RO" w:eastAsia="ro-RO"/>
              </w:rPr>
              <w:t xml:space="preserve">măslinele de </w:t>
            </w:r>
            <w:r w:rsidR="005E49C5">
              <w:rPr>
                <w:rFonts w:ascii="Times New Roman" w:eastAsia="Times New Roman" w:hAnsi="Times New Roman" w:cs="Times New Roman"/>
                <w:bCs/>
                <w:color w:val="000000" w:themeColor="text1"/>
                <w:lang w:val="ro-RO" w:eastAsia="ro-RO"/>
              </w:rPr>
              <w:t>calitate bună</w:t>
            </w:r>
            <w:r w:rsidRPr="00B80473">
              <w:rPr>
                <w:rFonts w:ascii="Times New Roman" w:eastAsia="Times New Roman" w:hAnsi="Times New Roman" w:cs="Times New Roman"/>
                <w:bCs/>
                <w:color w:val="000000" w:themeColor="text1"/>
                <w:lang w:val="ro-RO" w:eastAsia="ro-RO"/>
              </w:rPr>
              <w:t xml:space="preserve">, cu un grad </w:t>
            </w:r>
            <w:r w:rsidR="005E49C5">
              <w:rPr>
                <w:rFonts w:ascii="Times New Roman" w:eastAsia="Times New Roman" w:hAnsi="Times New Roman" w:cs="Times New Roman"/>
                <w:bCs/>
                <w:color w:val="000000" w:themeColor="text1"/>
                <w:lang w:val="ro-RO" w:eastAsia="ro-RO"/>
              </w:rPr>
              <w:t xml:space="preserve">corespunzător </w:t>
            </w:r>
            <w:r w:rsidRPr="00B80473">
              <w:rPr>
                <w:rFonts w:ascii="Times New Roman" w:eastAsia="Times New Roman" w:hAnsi="Times New Roman" w:cs="Times New Roman"/>
                <w:bCs/>
                <w:color w:val="000000" w:themeColor="text1"/>
                <w:lang w:val="ro-RO" w:eastAsia="ro-RO"/>
              </w:rPr>
              <w:t xml:space="preserve">de coacere și cu caracteristici specifice </w:t>
            </w:r>
            <w:r w:rsidR="005E49C5">
              <w:rPr>
                <w:rFonts w:ascii="Times New Roman" w:eastAsia="Times New Roman" w:hAnsi="Times New Roman" w:cs="Times New Roman"/>
                <w:bCs/>
                <w:color w:val="000000" w:themeColor="text1"/>
                <w:lang w:val="ro-RO" w:eastAsia="ro-RO"/>
              </w:rPr>
              <w:t xml:space="preserve">varietății de </w:t>
            </w:r>
            <w:r w:rsidRPr="00B80473">
              <w:rPr>
                <w:rFonts w:ascii="Times New Roman" w:eastAsia="Times New Roman" w:hAnsi="Times New Roman" w:cs="Times New Roman"/>
                <w:bCs/>
                <w:color w:val="000000" w:themeColor="text1"/>
                <w:lang w:val="ro-RO" w:eastAsia="ro-RO"/>
              </w:rPr>
              <w:t>soi.</w:t>
            </w:r>
            <w:r w:rsidR="005E49C5">
              <w:rPr>
                <w:rFonts w:ascii="Times New Roman" w:eastAsia="Times New Roman" w:hAnsi="Times New Roman" w:cs="Times New Roman"/>
                <w:bCs/>
                <w:color w:val="000000" w:themeColor="text1"/>
                <w:lang w:val="ro-RO" w:eastAsia="ro-RO"/>
              </w:rPr>
              <w:t xml:space="preserve"> Cu condiția că acest</w:t>
            </w:r>
            <w:r w:rsidRPr="00B80473">
              <w:rPr>
                <w:rFonts w:ascii="Times New Roman" w:eastAsia="Times New Roman" w:hAnsi="Times New Roman" w:cs="Times New Roman"/>
                <w:bCs/>
                <w:color w:val="000000" w:themeColor="text1"/>
                <w:lang w:val="ro-RO" w:eastAsia="ro-RO"/>
              </w:rPr>
              <w:t xml:space="preserve"> lucru </w:t>
            </w:r>
            <w:r w:rsidR="005E49C5">
              <w:rPr>
                <w:rFonts w:ascii="Times New Roman" w:eastAsia="Times New Roman" w:hAnsi="Times New Roman" w:cs="Times New Roman"/>
                <w:bCs/>
                <w:color w:val="000000" w:themeColor="text1"/>
                <w:lang w:val="ro-RO" w:eastAsia="ro-RO"/>
              </w:rPr>
              <w:t xml:space="preserve">să </w:t>
            </w:r>
            <w:r w:rsidRPr="00B80473">
              <w:rPr>
                <w:rFonts w:ascii="Times New Roman" w:eastAsia="Times New Roman" w:hAnsi="Times New Roman" w:cs="Times New Roman"/>
                <w:bCs/>
                <w:color w:val="000000" w:themeColor="text1"/>
                <w:lang w:val="ro-RO" w:eastAsia="ro-RO"/>
              </w:rPr>
              <w:t>nu afectez</w:t>
            </w:r>
            <w:r w:rsidR="005E49C5">
              <w:rPr>
                <w:rFonts w:ascii="Times New Roman" w:eastAsia="Times New Roman" w:hAnsi="Times New Roman" w:cs="Times New Roman"/>
                <w:bCs/>
                <w:color w:val="000000" w:themeColor="text1"/>
                <w:lang w:val="ro-RO" w:eastAsia="ro-RO"/>
              </w:rPr>
              <w:t>e</w:t>
            </w:r>
            <w:r w:rsidRPr="00B80473">
              <w:rPr>
                <w:rFonts w:ascii="Times New Roman" w:eastAsia="Times New Roman" w:hAnsi="Times New Roman" w:cs="Times New Roman"/>
                <w:bCs/>
                <w:color w:val="000000" w:themeColor="text1"/>
                <w:lang w:val="ro-RO" w:eastAsia="ro-RO"/>
              </w:rPr>
              <w:t xml:space="preserve"> aspectul </w:t>
            </w:r>
            <w:r w:rsidR="005E49C5">
              <w:rPr>
                <w:rFonts w:ascii="Times New Roman" w:eastAsia="Times New Roman" w:hAnsi="Times New Roman" w:cs="Times New Roman"/>
                <w:bCs/>
                <w:color w:val="000000" w:themeColor="text1"/>
                <w:lang w:val="ro-RO" w:eastAsia="ro-RO"/>
              </w:rPr>
              <w:t xml:space="preserve">general </w:t>
            </w:r>
            <w:r w:rsidRPr="00B80473">
              <w:rPr>
                <w:rFonts w:ascii="Times New Roman" w:eastAsia="Times New Roman" w:hAnsi="Times New Roman" w:cs="Times New Roman"/>
                <w:bCs/>
                <w:color w:val="000000" w:themeColor="text1"/>
                <w:lang w:val="ro-RO" w:eastAsia="ro-RO"/>
              </w:rPr>
              <w:t>sau caracteristicile organoleptice individuale ale fiecărui fruct,</w:t>
            </w:r>
            <w:r w:rsidR="005E49C5">
              <w:rPr>
                <w:rFonts w:ascii="Times New Roman" w:eastAsia="Times New Roman" w:hAnsi="Times New Roman" w:cs="Times New Roman"/>
                <w:bCs/>
                <w:color w:val="000000" w:themeColor="text1"/>
                <w:lang w:val="ro-RO" w:eastAsia="ro-RO"/>
              </w:rPr>
              <w:t xml:space="preserve"> ele</w:t>
            </w:r>
            <w:r w:rsidRPr="00B80473">
              <w:rPr>
                <w:rFonts w:ascii="Times New Roman" w:eastAsia="Times New Roman" w:hAnsi="Times New Roman" w:cs="Times New Roman"/>
                <w:bCs/>
                <w:color w:val="000000" w:themeColor="text1"/>
                <w:lang w:val="ro-RO" w:eastAsia="ro-RO"/>
              </w:rPr>
              <w:t xml:space="preserve"> pot </w:t>
            </w:r>
            <w:r w:rsidR="005E49C5">
              <w:rPr>
                <w:rFonts w:ascii="Times New Roman" w:eastAsia="Times New Roman" w:hAnsi="Times New Roman" w:cs="Times New Roman"/>
                <w:bCs/>
                <w:color w:val="000000" w:themeColor="text1"/>
                <w:lang w:val="ro-RO" w:eastAsia="ro-RO"/>
              </w:rPr>
              <w:t xml:space="preserve">prezenta defecte </w:t>
            </w:r>
            <w:r w:rsidRPr="00B80473">
              <w:rPr>
                <w:rFonts w:ascii="Times New Roman" w:eastAsia="Times New Roman" w:hAnsi="Times New Roman" w:cs="Times New Roman"/>
                <w:bCs/>
                <w:color w:val="000000" w:themeColor="text1"/>
                <w:lang w:val="ro-RO" w:eastAsia="ro-RO"/>
              </w:rPr>
              <w:t>ușoare de culoare, formă, coaj</w:t>
            </w:r>
            <w:r w:rsidR="005E49C5">
              <w:rPr>
                <w:rFonts w:ascii="Times New Roman" w:eastAsia="Times New Roman" w:hAnsi="Times New Roman" w:cs="Times New Roman"/>
                <w:bCs/>
                <w:color w:val="000000" w:themeColor="text1"/>
                <w:lang w:val="ro-RO" w:eastAsia="ro-RO"/>
              </w:rPr>
              <w:t>ă</w:t>
            </w:r>
            <w:r w:rsidRPr="00B80473">
              <w:rPr>
                <w:rFonts w:ascii="Times New Roman" w:eastAsia="Times New Roman" w:hAnsi="Times New Roman" w:cs="Times New Roman"/>
                <w:bCs/>
                <w:color w:val="000000" w:themeColor="text1"/>
                <w:lang w:val="ro-RO" w:eastAsia="ro-RO"/>
              </w:rPr>
              <w:t xml:space="preserve"> sau fermitatea</w:t>
            </w:r>
            <w:r w:rsidR="005E49C5">
              <w:rPr>
                <w:rFonts w:ascii="Times New Roman" w:eastAsia="Times New Roman" w:hAnsi="Times New Roman" w:cs="Times New Roman"/>
                <w:bCs/>
                <w:color w:val="000000" w:themeColor="text1"/>
                <w:lang w:val="ro-RO" w:eastAsia="ro-RO"/>
              </w:rPr>
              <w:t xml:space="preserve"> pulpei</w:t>
            </w:r>
            <w:r w:rsidRPr="00B80473">
              <w:rPr>
                <w:rFonts w:ascii="Times New Roman" w:eastAsia="Times New Roman" w:hAnsi="Times New Roman" w:cs="Times New Roman"/>
                <w:bCs/>
                <w:color w:val="000000" w:themeColor="text1"/>
                <w:lang w:val="ro-RO" w:eastAsia="ro-RO"/>
              </w:rPr>
              <w:t>.</w:t>
            </w:r>
          </w:p>
          <w:p w:rsidR="00C5725D" w:rsidRPr="00B80473" w:rsidRDefault="00C5725D" w:rsidP="00C5050F">
            <w:pPr>
              <w:ind w:firstLine="567"/>
              <w:jc w:val="both"/>
              <w:rPr>
                <w:rFonts w:ascii="Times New Roman" w:eastAsia="Times New Roman" w:hAnsi="Times New Roman" w:cs="Times New Roman"/>
                <w:bCs/>
                <w:color w:val="000000" w:themeColor="text1"/>
                <w:lang w:val="ro-RO" w:eastAsia="ro-RO"/>
              </w:rPr>
            </w:pPr>
            <w:r w:rsidRPr="00B80473">
              <w:rPr>
                <w:rFonts w:ascii="Times New Roman" w:eastAsia="Times New Roman" w:hAnsi="Times New Roman" w:cs="Times New Roman"/>
                <w:bCs/>
                <w:color w:val="000000" w:themeColor="text1"/>
                <w:lang w:val="ro-RO" w:eastAsia="ro-RO"/>
              </w:rPr>
              <w:t xml:space="preserve">Toate tipurile, </w:t>
            </w:r>
            <w:r w:rsidR="005E49C5">
              <w:rPr>
                <w:rFonts w:ascii="Times New Roman" w:eastAsia="Times New Roman" w:hAnsi="Times New Roman" w:cs="Times New Roman"/>
                <w:bCs/>
                <w:color w:val="000000" w:themeColor="text1"/>
                <w:lang w:val="ro-RO" w:eastAsia="ro-RO"/>
              </w:rPr>
              <w:t xml:space="preserve">tratamentele </w:t>
            </w:r>
            <w:r w:rsidRPr="00B80473">
              <w:rPr>
                <w:rFonts w:ascii="Times New Roman" w:eastAsia="Times New Roman" w:hAnsi="Times New Roman" w:cs="Times New Roman"/>
                <w:bCs/>
                <w:color w:val="000000" w:themeColor="text1"/>
                <w:lang w:val="ro-RO" w:eastAsia="ro-RO"/>
              </w:rPr>
              <w:t xml:space="preserve">și </w:t>
            </w:r>
            <w:r w:rsidR="005E49C5">
              <w:rPr>
                <w:rFonts w:ascii="Times New Roman" w:eastAsia="Times New Roman" w:hAnsi="Times New Roman" w:cs="Times New Roman"/>
                <w:bCs/>
                <w:color w:val="000000" w:themeColor="text1"/>
                <w:lang w:val="ro-RO" w:eastAsia="ro-RO"/>
              </w:rPr>
              <w:t xml:space="preserve">varietățile </w:t>
            </w:r>
            <w:r w:rsidRPr="00B80473">
              <w:rPr>
                <w:rFonts w:ascii="Times New Roman" w:eastAsia="Times New Roman" w:hAnsi="Times New Roman" w:cs="Times New Roman"/>
                <w:bCs/>
                <w:color w:val="000000" w:themeColor="text1"/>
                <w:lang w:val="ro-RO" w:eastAsia="ro-RO"/>
              </w:rPr>
              <w:t>de măsline de masă pot fi clasificate în această categorie, cu excepția celor tocate sau sparte.</w:t>
            </w:r>
          </w:p>
          <w:p w:rsidR="00C5725D" w:rsidRPr="00957FB7" w:rsidRDefault="00C5725D" w:rsidP="00C5050F">
            <w:pPr>
              <w:ind w:firstLine="567"/>
              <w:jc w:val="both"/>
              <w:rPr>
                <w:rFonts w:ascii="Times New Roman" w:eastAsia="Times New Roman" w:hAnsi="Times New Roman" w:cs="Times New Roman"/>
                <w:b/>
                <w:bCs/>
                <w:color w:val="000000" w:themeColor="text1"/>
                <w:lang w:val="ro-RO" w:eastAsia="ro-RO"/>
              </w:rPr>
            </w:pPr>
            <w:r w:rsidRPr="00957FB7">
              <w:rPr>
                <w:rFonts w:ascii="Times New Roman" w:eastAsia="Times New Roman" w:hAnsi="Times New Roman" w:cs="Times New Roman"/>
                <w:b/>
                <w:bCs/>
                <w:color w:val="000000" w:themeColor="text1"/>
                <w:lang w:val="ro-RO" w:eastAsia="ro-RO"/>
              </w:rPr>
              <w:t>3. „</w:t>
            </w:r>
            <w:r w:rsidR="005E49C5" w:rsidRPr="00957FB7">
              <w:rPr>
                <w:rFonts w:ascii="Times New Roman" w:eastAsia="Times New Roman" w:hAnsi="Times New Roman" w:cs="Times New Roman"/>
                <w:b/>
                <w:bCs/>
                <w:color w:val="000000" w:themeColor="text1"/>
                <w:lang w:val="ro-RO" w:eastAsia="ro-RO"/>
              </w:rPr>
              <w:t xml:space="preserve">Categoria </w:t>
            </w:r>
            <w:r w:rsidRPr="00957FB7">
              <w:rPr>
                <w:rFonts w:ascii="Times New Roman" w:eastAsia="Times New Roman" w:hAnsi="Times New Roman" w:cs="Times New Roman"/>
                <w:b/>
                <w:bCs/>
                <w:color w:val="000000" w:themeColor="text1"/>
                <w:lang w:val="ro-RO" w:eastAsia="ro-RO"/>
              </w:rPr>
              <w:t>II”, „Standard” sau „C”</w:t>
            </w:r>
          </w:p>
          <w:p w:rsidR="00C5725D" w:rsidRPr="00094BAF" w:rsidRDefault="00C5725D" w:rsidP="00C5050F">
            <w:pPr>
              <w:ind w:firstLine="567"/>
              <w:jc w:val="both"/>
              <w:rPr>
                <w:rFonts w:ascii="Times New Roman" w:eastAsia="Times New Roman" w:hAnsi="Times New Roman" w:cs="Times New Roman"/>
                <w:iCs/>
                <w:lang w:val="ro-RO" w:eastAsia="ro-RO"/>
              </w:rPr>
            </w:pPr>
            <w:r w:rsidRPr="00B80473">
              <w:rPr>
                <w:rFonts w:ascii="Times New Roman" w:eastAsia="Times New Roman" w:hAnsi="Times New Roman" w:cs="Times New Roman"/>
                <w:bCs/>
                <w:color w:val="000000" w:themeColor="text1"/>
                <w:lang w:val="ro-RO" w:eastAsia="ro-RO"/>
              </w:rPr>
              <w:t>În această categorie sunt incluse măslinele de calitate</w:t>
            </w:r>
            <w:r w:rsidR="005E49C5">
              <w:rPr>
                <w:rFonts w:ascii="Times New Roman" w:eastAsia="Times New Roman" w:hAnsi="Times New Roman" w:cs="Times New Roman"/>
                <w:bCs/>
                <w:color w:val="000000" w:themeColor="text1"/>
                <w:lang w:val="ro-RO" w:eastAsia="ro-RO"/>
              </w:rPr>
              <w:t xml:space="preserve"> bună</w:t>
            </w:r>
            <w:r w:rsidRPr="00B80473">
              <w:rPr>
                <w:rFonts w:ascii="Times New Roman" w:eastAsia="Times New Roman" w:hAnsi="Times New Roman" w:cs="Times New Roman"/>
                <w:bCs/>
                <w:color w:val="000000" w:themeColor="text1"/>
                <w:lang w:val="ro-RO" w:eastAsia="ro-RO"/>
              </w:rPr>
              <w:t xml:space="preserve"> care, deși nu pot fi clasificate în cele două categorii</w:t>
            </w:r>
            <w:r w:rsidR="005E49C5">
              <w:rPr>
                <w:rFonts w:ascii="Times New Roman" w:eastAsia="Times New Roman" w:hAnsi="Times New Roman" w:cs="Times New Roman"/>
                <w:bCs/>
                <w:color w:val="000000" w:themeColor="text1"/>
                <w:lang w:val="ro-RO" w:eastAsia="ro-RO"/>
              </w:rPr>
              <w:t xml:space="preserve"> anterioare</w:t>
            </w:r>
            <w:r w:rsidRPr="00B80473">
              <w:rPr>
                <w:rFonts w:ascii="Times New Roman" w:eastAsia="Times New Roman" w:hAnsi="Times New Roman" w:cs="Times New Roman"/>
                <w:bCs/>
                <w:color w:val="000000" w:themeColor="text1"/>
                <w:lang w:val="ro-RO" w:eastAsia="ro-RO"/>
              </w:rPr>
              <w:t xml:space="preserve">, </w:t>
            </w:r>
            <w:r w:rsidR="005E49C5">
              <w:rPr>
                <w:rFonts w:ascii="Times New Roman" w:eastAsia="Times New Roman" w:hAnsi="Times New Roman" w:cs="Times New Roman"/>
                <w:bCs/>
                <w:color w:val="000000" w:themeColor="text1"/>
                <w:lang w:val="ro-RO" w:eastAsia="ro-RO"/>
              </w:rPr>
              <w:t>îndeplinesc</w:t>
            </w:r>
            <w:r w:rsidRPr="00B80473">
              <w:rPr>
                <w:rFonts w:ascii="Times New Roman" w:eastAsia="Times New Roman" w:hAnsi="Times New Roman" w:cs="Times New Roman"/>
                <w:bCs/>
                <w:color w:val="000000" w:themeColor="text1"/>
                <w:lang w:val="ro-RO" w:eastAsia="ro-RO"/>
              </w:rPr>
              <w:t xml:space="preserve"> condițiile generale definite pentru măslinele de masă</w:t>
            </w:r>
            <w:r w:rsidR="005E49C5">
              <w:rPr>
                <w:rFonts w:ascii="Times New Roman" w:eastAsia="Times New Roman" w:hAnsi="Times New Roman" w:cs="Times New Roman"/>
                <w:bCs/>
                <w:color w:val="000000" w:themeColor="text1"/>
                <w:lang w:val="ro-RO" w:eastAsia="ro-RO"/>
              </w:rPr>
              <w:t xml:space="preserve"> din prezentele Cerințe</w:t>
            </w:r>
            <w:r w:rsidRPr="00B80473">
              <w:rPr>
                <w:rFonts w:ascii="Times New Roman" w:eastAsia="Times New Roman" w:hAnsi="Times New Roman" w:cs="Times New Roman"/>
                <w:bCs/>
                <w:color w:val="000000" w:themeColor="text1"/>
                <w:lang w:val="ro-RO" w:eastAsia="ro-RO"/>
              </w:rPr>
              <w:t>.</w:t>
            </w:r>
          </w:p>
        </w:tc>
        <w:tc>
          <w:tcPr>
            <w:tcW w:w="1701" w:type="dxa"/>
            <w:vAlign w:val="center"/>
          </w:tcPr>
          <w:p w:rsidR="00C5725D" w:rsidRPr="003577F6" w:rsidRDefault="00C5725D" w:rsidP="00C5050F">
            <w:pPr>
              <w:jc w:val="center"/>
              <w:rPr>
                <w:rFonts w:ascii="Times New Roman" w:eastAsia="Times New Roman" w:hAnsi="Times New Roman" w:cs="Times New Roman"/>
                <w:b/>
                <w:lang w:val="ro-RO"/>
              </w:rPr>
            </w:pPr>
            <w:r>
              <w:rPr>
                <w:rFonts w:ascii="Times New Roman" w:eastAsia="Times New Roman" w:hAnsi="Times New Roman" w:cs="Times New Roman"/>
                <w:lang w:val="ro-RO"/>
              </w:rPr>
              <w:lastRenderedPageBreak/>
              <w:t>compatibil</w:t>
            </w:r>
          </w:p>
        </w:tc>
        <w:tc>
          <w:tcPr>
            <w:tcW w:w="1417" w:type="dxa"/>
          </w:tcPr>
          <w:p w:rsidR="00C5725D" w:rsidRPr="003577F6" w:rsidRDefault="00C5725D" w:rsidP="00C5050F">
            <w:pPr>
              <w:jc w:val="center"/>
              <w:rPr>
                <w:rFonts w:ascii="Times New Roman" w:eastAsia="Times New Roman" w:hAnsi="Times New Roman" w:cs="Times New Roman"/>
                <w:b/>
                <w:lang w:val="ro-RO"/>
              </w:rPr>
            </w:pPr>
          </w:p>
        </w:tc>
      </w:tr>
      <w:tr w:rsidR="00C5725D" w:rsidRPr="00570BAC" w:rsidTr="00C5050F">
        <w:trPr>
          <w:trHeight w:val="20"/>
        </w:trPr>
        <w:tc>
          <w:tcPr>
            <w:tcW w:w="5665" w:type="dxa"/>
            <w:gridSpan w:val="2"/>
          </w:tcPr>
          <w:p w:rsidR="00C5725D" w:rsidRPr="00E215F4" w:rsidRDefault="00C5725D" w:rsidP="00C5050F">
            <w:pPr>
              <w:jc w:val="both"/>
              <w:rPr>
                <w:rFonts w:ascii="Times New Roman" w:eastAsia="Times New Roman" w:hAnsi="Times New Roman" w:cs="Times New Roman"/>
                <w:b/>
                <w:lang w:val="en-US"/>
              </w:rPr>
            </w:pPr>
            <w:r>
              <w:rPr>
                <w:rFonts w:ascii="Times New Roman" w:eastAsia="Times New Roman" w:hAnsi="Times New Roman" w:cs="Times New Roman"/>
                <w:b/>
                <w:lang w:val="en-US"/>
              </w:rPr>
              <w:lastRenderedPageBreak/>
              <w:t xml:space="preserve">3.2.2. </w:t>
            </w:r>
            <w:r w:rsidRPr="00E215F4">
              <w:rPr>
                <w:rFonts w:ascii="Times New Roman" w:eastAsia="Times New Roman" w:hAnsi="Times New Roman" w:cs="Times New Roman"/>
                <w:b/>
                <w:lang w:val="en-US"/>
              </w:rPr>
              <w:t>Uniformitate</w:t>
            </w:r>
            <w:r w:rsidR="0022590F">
              <w:rPr>
                <w:rFonts w:ascii="Times New Roman" w:eastAsia="Times New Roman" w:hAnsi="Times New Roman" w:cs="Times New Roman"/>
                <w:b/>
                <w:lang w:val="en-US"/>
              </w:rPr>
              <w:t>a</w:t>
            </w:r>
            <w:r w:rsidRPr="00E215F4">
              <w:rPr>
                <w:rFonts w:ascii="Times New Roman" w:eastAsia="Times New Roman" w:hAnsi="Times New Roman" w:cs="Times New Roman"/>
                <w:b/>
                <w:lang w:val="en-US"/>
              </w:rPr>
              <w:t xml:space="preserve"> d</w:t>
            </w:r>
            <w:r w:rsidR="0022590F">
              <w:rPr>
                <w:rFonts w:ascii="Times New Roman" w:eastAsia="Times New Roman" w:hAnsi="Times New Roman" w:cs="Times New Roman"/>
                <w:b/>
                <w:lang w:val="en-US"/>
              </w:rPr>
              <w:t>imensiunii</w:t>
            </w:r>
          </w:p>
          <w:p w:rsidR="00C5725D" w:rsidRDefault="00C5725D" w:rsidP="00C5050F">
            <w:pPr>
              <w:jc w:val="both"/>
              <w:rPr>
                <w:rFonts w:ascii="Times New Roman" w:eastAsia="Times New Roman" w:hAnsi="Times New Roman" w:cs="Times New Roman"/>
                <w:lang w:val="en-US"/>
              </w:rPr>
            </w:pPr>
            <w:r w:rsidRPr="00E215F4">
              <w:rPr>
                <w:rFonts w:ascii="Times New Roman" w:eastAsia="Times New Roman" w:hAnsi="Times New Roman" w:cs="Times New Roman"/>
                <w:lang w:val="en-US"/>
              </w:rPr>
              <w:t xml:space="preserve">Măslinele de masă trebuie să </w:t>
            </w:r>
            <w:r w:rsidR="0022590F">
              <w:rPr>
                <w:rFonts w:ascii="Times New Roman" w:eastAsia="Times New Roman" w:hAnsi="Times New Roman" w:cs="Times New Roman"/>
                <w:lang w:val="en-US"/>
              </w:rPr>
              <w:t xml:space="preserve">fie uniforme ca </w:t>
            </w:r>
            <w:r w:rsidRPr="00E215F4">
              <w:rPr>
                <w:rFonts w:ascii="Times New Roman" w:eastAsia="Times New Roman" w:hAnsi="Times New Roman" w:cs="Times New Roman"/>
                <w:lang w:val="en-US"/>
              </w:rPr>
              <w:t>dimensiun</w:t>
            </w:r>
            <w:r w:rsidR="0022590F">
              <w:rPr>
                <w:rFonts w:ascii="Times New Roman" w:eastAsia="Times New Roman" w:hAnsi="Times New Roman" w:cs="Times New Roman"/>
                <w:lang w:val="en-US"/>
              </w:rPr>
              <w:t>e</w:t>
            </w:r>
            <w:r w:rsidRPr="00E215F4">
              <w:rPr>
                <w:rFonts w:ascii="Times New Roman" w:eastAsia="Times New Roman" w:hAnsi="Times New Roman" w:cs="Times New Roman"/>
                <w:lang w:val="en-US"/>
              </w:rPr>
              <w:t xml:space="preserve">. Dacă sunt </w:t>
            </w:r>
            <w:r w:rsidR="0022590F">
              <w:rPr>
                <w:rFonts w:ascii="Times New Roman" w:eastAsia="Times New Roman" w:hAnsi="Times New Roman" w:cs="Times New Roman"/>
                <w:lang w:val="en-US"/>
              </w:rPr>
              <w:t>sortate</w:t>
            </w:r>
            <w:r w:rsidRPr="00E215F4">
              <w:rPr>
                <w:rFonts w:ascii="Times New Roman" w:eastAsia="Times New Roman" w:hAnsi="Times New Roman" w:cs="Times New Roman"/>
                <w:lang w:val="en-US"/>
              </w:rPr>
              <w:t xml:space="preserve"> </w:t>
            </w:r>
            <w:r w:rsidR="0022590F">
              <w:rPr>
                <w:rFonts w:ascii="Times New Roman" w:eastAsia="Times New Roman" w:hAnsi="Times New Roman" w:cs="Times New Roman"/>
                <w:lang w:val="en-US"/>
              </w:rPr>
              <w:t>după</w:t>
            </w:r>
            <w:r w:rsidRPr="00E215F4">
              <w:rPr>
                <w:rFonts w:ascii="Times New Roman" w:eastAsia="Times New Roman" w:hAnsi="Times New Roman" w:cs="Times New Roman"/>
                <w:lang w:val="en-US"/>
              </w:rPr>
              <w:t xml:space="preserve"> mărime, se poate aplica următoarea sca</w:t>
            </w:r>
            <w:r w:rsidR="0022590F">
              <w:rPr>
                <w:rFonts w:ascii="Times New Roman" w:eastAsia="Times New Roman" w:hAnsi="Times New Roman" w:cs="Times New Roman"/>
                <w:lang w:val="en-US"/>
              </w:rPr>
              <w:t>r</w:t>
            </w:r>
            <w:r w:rsidRPr="00E215F4">
              <w:rPr>
                <w:rFonts w:ascii="Times New Roman" w:eastAsia="Times New Roman" w:hAnsi="Times New Roman" w:cs="Times New Roman"/>
                <w:lang w:val="en-US"/>
              </w:rPr>
              <w:t xml:space="preserve">ă. </w:t>
            </w:r>
            <w:r w:rsidR="0022590F">
              <w:rPr>
                <w:rFonts w:ascii="Times New Roman" w:eastAsia="Times New Roman" w:hAnsi="Times New Roman" w:cs="Times New Roman"/>
                <w:lang w:val="en-US"/>
              </w:rPr>
              <w:t>Totuși, pot fi aplicate scă</w:t>
            </w:r>
            <w:r w:rsidRPr="00E215F4">
              <w:rPr>
                <w:rFonts w:ascii="Times New Roman" w:eastAsia="Times New Roman" w:hAnsi="Times New Roman" w:cs="Times New Roman"/>
                <w:lang w:val="en-US"/>
              </w:rPr>
              <w:t xml:space="preserve">rile sau </w:t>
            </w:r>
            <w:r w:rsidR="00384E32">
              <w:rPr>
                <w:rFonts w:ascii="Times New Roman" w:eastAsia="Times New Roman" w:hAnsi="Times New Roman" w:cs="Times New Roman"/>
                <w:lang w:val="en-US"/>
              </w:rPr>
              <w:t>diferite</w:t>
            </w:r>
            <w:r w:rsidR="0022590F">
              <w:rPr>
                <w:rFonts w:ascii="Times New Roman" w:eastAsia="Times New Roman" w:hAnsi="Times New Roman" w:cs="Times New Roman"/>
                <w:lang w:val="en-US"/>
              </w:rPr>
              <w:t xml:space="preserve"> </w:t>
            </w:r>
            <w:r w:rsidRPr="00E215F4">
              <w:rPr>
                <w:rFonts w:ascii="Times New Roman" w:eastAsia="Times New Roman" w:hAnsi="Times New Roman" w:cs="Times New Roman"/>
                <w:lang w:val="en-US"/>
              </w:rPr>
              <w:t xml:space="preserve">desemnări de mărime </w:t>
            </w:r>
            <w:r w:rsidR="0022590F">
              <w:rPr>
                <w:rFonts w:ascii="Times New Roman" w:eastAsia="Times New Roman" w:hAnsi="Times New Roman" w:cs="Times New Roman"/>
                <w:lang w:val="en-US"/>
              </w:rPr>
              <w:t xml:space="preserve">în funcţie de </w:t>
            </w:r>
            <w:r w:rsidRPr="00E215F4">
              <w:rPr>
                <w:rFonts w:ascii="Times New Roman" w:eastAsia="Times New Roman" w:hAnsi="Times New Roman" w:cs="Times New Roman"/>
                <w:lang w:val="en-US"/>
              </w:rPr>
              <w:t>acorduril</w:t>
            </w:r>
            <w:r w:rsidR="0022590F">
              <w:rPr>
                <w:rFonts w:ascii="Times New Roman" w:eastAsia="Times New Roman" w:hAnsi="Times New Roman" w:cs="Times New Roman"/>
                <w:lang w:val="en-US"/>
              </w:rPr>
              <w:t>e</w:t>
            </w:r>
            <w:r w:rsidRPr="00E215F4">
              <w:rPr>
                <w:rFonts w:ascii="Times New Roman" w:eastAsia="Times New Roman" w:hAnsi="Times New Roman" w:cs="Times New Roman"/>
                <w:lang w:val="en-US"/>
              </w:rPr>
              <w:t xml:space="preserve"> dintre părți</w:t>
            </w:r>
            <w:r w:rsidR="0022590F">
              <w:rPr>
                <w:rFonts w:ascii="Times New Roman" w:eastAsia="Times New Roman" w:hAnsi="Times New Roman" w:cs="Times New Roman"/>
                <w:lang w:val="en-US"/>
              </w:rPr>
              <w:t>le</w:t>
            </w:r>
            <w:r>
              <w:rPr>
                <w:rFonts w:ascii="Times New Roman" w:eastAsia="Times New Roman" w:hAnsi="Times New Roman" w:cs="Times New Roman"/>
                <w:lang w:val="en-US"/>
              </w:rPr>
              <w:t xml:space="preserve"> </w:t>
            </w:r>
            <w:r w:rsidR="0022590F">
              <w:rPr>
                <w:rFonts w:ascii="Times New Roman" w:eastAsia="Times New Roman" w:hAnsi="Times New Roman" w:cs="Times New Roman"/>
                <w:lang w:val="en-US"/>
              </w:rPr>
              <w:t>implicate</w:t>
            </w:r>
            <w:r w:rsidRPr="00E215F4">
              <w:rPr>
                <w:rFonts w:ascii="Times New Roman" w:eastAsia="Times New Roman" w:hAnsi="Times New Roman" w:cs="Times New Roman"/>
                <w:lang w:val="en-US"/>
              </w:rPr>
              <w:t xml:space="preserve">. Măslinele sunt </w:t>
            </w:r>
            <w:r w:rsidR="0022590F">
              <w:rPr>
                <w:rFonts w:ascii="Times New Roman" w:eastAsia="Times New Roman" w:hAnsi="Times New Roman" w:cs="Times New Roman"/>
                <w:lang w:val="en-US"/>
              </w:rPr>
              <w:t xml:space="preserve">sortate după mărime prin </w:t>
            </w:r>
            <w:r w:rsidR="00C70C41">
              <w:rPr>
                <w:rFonts w:ascii="Times New Roman" w:eastAsia="Times New Roman" w:hAnsi="Times New Roman" w:cs="Times New Roman"/>
                <w:lang w:val="en-US"/>
              </w:rPr>
              <w:t xml:space="preserve">numărarea fructelor </w:t>
            </w:r>
            <w:r w:rsidRPr="00E215F4">
              <w:rPr>
                <w:rFonts w:ascii="Times New Roman" w:eastAsia="Times New Roman" w:hAnsi="Times New Roman" w:cs="Times New Roman"/>
                <w:lang w:val="en-US"/>
              </w:rPr>
              <w:t>pe</w:t>
            </w:r>
            <w:r w:rsidR="00C70C41">
              <w:rPr>
                <w:rFonts w:ascii="Times New Roman" w:eastAsia="Times New Roman" w:hAnsi="Times New Roman" w:cs="Times New Roman"/>
                <w:lang w:val="en-US"/>
              </w:rPr>
              <w:t>r</w:t>
            </w:r>
            <w:r w:rsidRPr="00E215F4">
              <w:rPr>
                <w:rFonts w:ascii="Times New Roman" w:eastAsia="Times New Roman" w:hAnsi="Times New Roman" w:cs="Times New Roman"/>
                <w:lang w:val="en-US"/>
              </w:rPr>
              <w:t xml:space="preserve"> kilogram, conform tabelului 2 de mai jos</w:t>
            </w:r>
            <w:r>
              <w:rPr>
                <w:rFonts w:ascii="Times New Roman" w:eastAsia="Times New Roman" w:hAnsi="Times New Roman" w:cs="Times New Roman"/>
                <w:lang w:val="en-US"/>
              </w:rPr>
              <w:t xml:space="preserve">. </w:t>
            </w:r>
          </w:p>
          <w:tbl>
            <w:tblPr>
              <w:tblStyle w:val="Tabelsimplu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1276"/>
              <w:gridCol w:w="1276"/>
            </w:tblGrid>
            <w:tr w:rsidR="00C5725D" w:rsidRPr="005D62B5" w:rsidTr="009728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C5725D" w:rsidRPr="006D1561" w:rsidRDefault="00C5725D" w:rsidP="00C5050F">
                  <w:pPr>
                    <w:framePr w:hSpace="180" w:wrap="around" w:vAnchor="text" w:hAnchor="text" w:x="456" w:y="1"/>
                    <w:jc w:val="center"/>
                    <w:rPr>
                      <w:rFonts w:ascii="Times New Roman" w:eastAsia="Times New Roman" w:hAnsi="Times New Roman" w:cs="Times New Roman"/>
                      <w:b w:val="0"/>
                      <w:lang w:val="en-US"/>
                    </w:rPr>
                  </w:pPr>
                  <w:r w:rsidRPr="006D1561">
                    <w:rPr>
                      <w:rFonts w:ascii="Times New Roman" w:eastAsia="Times New Roman" w:hAnsi="Times New Roman" w:cs="Times New Roman"/>
                      <w:b w:val="0"/>
                      <w:lang w:val="en-US"/>
                    </w:rPr>
                    <w:t>60/70</w:t>
                  </w:r>
                </w:p>
              </w:tc>
              <w:tc>
                <w:tcPr>
                  <w:tcW w:w="1417" w:type="dxa"/>
                </w:tcPr>
                <w:p w:rsidR="00C5725D" w:rsidRPr="006D1561" w:rsidRDefault="00C5725D" w:rsidP="00C5050F">
                  <w:pPr>
                    <w:framePr w:hSpace="180" w:wrap="around" w:vAnchor="text" w:hAnchor="text" w:x="456" w:y="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lang w:val="en-US"/>
                    </w:rPr>
                  </w:pPr>
                  <w:r w:rsidRPr="006D1561">
                    <w:rPr>
                      <w:rFonts w:ascii="Times New Roman" w:eastAsia="Times New Roman" w:hAnsi="Times New Roman" w:cs="Times New Roman"/>
                      <w:b w:val="0"/>
                      <w:lang w:val="en-US"/>
                    </w:rPr>
                    <w:t>101/110</w:t>
                  </w:r>
                </w:p>
              </w:tc>
              <w:tc>
                <w:tcPr>
                  <w:tcW w:w="1276" w:type="dxa"/>
                </w:tcPr>
                <w:p w:rsidR="00C5725D" w:rsidRPr="006D1561" w:rsidRDefault="00C5725D" w:rsidP="00C5050F">
                  <w:pPr>
                    <w:framePr w:hSpace="180" w:wrap="around" w:vAnchor="text" w:hAnchor="text" w:x="456" w:y="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lang w:val="en-US"/>
                    </w:rPr>
                  </w:pPr>
                  <w:r w:rsidRPr="006D1561">
                    <w:rPr>
                      <w:rFonts w:ascii="Times New Roman" w:eastAsia="Times New Roman" w:hAnsi="Times New Roman" w:cs="Times New Roman"/>
                      <w:b w:val="0"/>
                      <w:lang w:val="en-US"/>
                    </w:rPr>
                    <w:t>161/180</w:t>
                  </w:r>
                </w:p>
              </w:tc>
              <w:tc>
                <w:tcPr>
                  <w:tcW w:w="1276" w:type="dxa"/>
                </w:tcPr>
                <w:p w:rsidR="00C5725D" w:rsidRPr="006D1561" w:rsidRDefault="00C5725D" w:rsidP="00C5050F">
                  <w:pPr>
                    <w:framePr w:hSpace="180" w:wrap="around" w:vAnchor="text" w:hAnchor="text" w:x="456" w:y="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lang w:val="en-US"/>
                    </w:rPr>
                  </w:pPr>
                  <w:r w:rsidRPr="006D1561">
                    <w:rPr>
                      <w:rFonts w:ascii="Times New Roman" w:eastAsia="Times New Roman" w:hAnsi="Times New Roman" w:cs="Times New Roman"/>
                      <w:b w:val="0"/>
                      <w:lang w:val="en-US"/>
                    </w:rPr>
                    <w:t>261/290</w:t>
                  </w:r>
                </w:p>
              </w:tc>
            </w:tr>
            <w:tr w:rsidR="00C5725D" w:rsidRPr="005D62B5" w:rsidTr="00972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C5725D" w:rsidRPr="001522C5" w:rsidRDefault="00C5725D" w:rsidP="00C5050F">
                  <w:pPr>
                    <w:framePr w:hSpace="180" w:wrap="around" w:vAnchor="text" w:hAnchor="text" w:x="456" w:y="1"/>
                    <w:jc w:val="center"/>
                    <w:rPr>
                      <w:rFonts w:ascii="Times New Roman" w:eastAsia="Times New Roman" w:hAnsi="Times New Roman" w:cs="Times New Roman"/>
                      <w:b w:val="0"/>
                      <w:lang w:val="en-US"/>
                    </w:rPr>
                  </w:pPr>
                  <w:r w:rsidRPr="001522C5">
                    <w:rPr>
                      <w:rFonts w:ascii="Times New Roman" w:eastAsia="Times New Roman" w:hAnsi="Times New Roman" w:cs="Times New Roman"/>
                      <w:b w:val="0"/>
                      <w:lang w:val="en-US"/>
                    </w:rPr>
                    <w:t>71/80</w:t>
                  </w:r>
                </w:p>
              </w:tc>
              <w:tc>
                <w:tcPr>
                  <w:tcW w:w="1417" w:type="dxa"/>
                </w:tcPr>
                <w:p w:rsidR="00C5725D" w:rsidRPr="006D1561" w:rsidRDefault="00C5725D" w:rsidP="00C5050F">
                  <w:pPr>
                    <w:framePr w:hSpace="180" w:wrap="around" w:vAnchor="text" w:hAnchor="text" w:x="456" w:y="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6D1561">
                    <w:rPr>
                      <w:rFonts w:ascii="Times New Roman" w:eastAsia="Times New Roman" w:hAnsi="Times New Roman" w:cs="Times New Roman"/>
                      <w:lang w:val="en-US"/>
                    </w:rPr>
                    <w:t>111/120</w:t>
                  </w:r>
                </w:p>
              </w:tc>
              <w:tc>
                <w:tcPr>
                  <w:tcW w:w="1276" w:type="dxa"/>
                </w:tcPr>
                <w:p w:rsidR="00C5725D" w:rsidRPr="006D1561" w:rsidRDefault="00C5725D" w:rsidP="00C5050F">
                  <w:pPr>
                    <w:framePr w:hSpace="180" w:wrap="around" w:vAnchor="text" w:hAnchor="text" w:x="456" w:y="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6D1561">
                    <w:rPr>
                      <w:rFonts w:ascii="Times New Roman" w:eastAsia="Times New Roman" w:hAnsi="Times New Roman" w:cs="Times New Roman"/>
                      <w:lang w:val="en-US"/>
                    </w:rPr>
                    <w:t>181/200</w:t>
                  </w:r>
                </w:p>
              </w:tc>
              <w:tc>
                <w:tcPr>
                  <w:tcW w:w="1276" w:type="dxa"/>
                </w:tcPr>
                <w:p w:rsidR="00C5725D" w:rsidRPr="006D1561" w:rsidRDefault="00C5725D" w:rsidP="00C5050F">
                  <w:pPr>
                    <w:framePr w:hSpace="180" w:wrap="around" w:vAnchor="text" w:hAnchor="text" w:x="456" w:y="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6D1561">
                    <w:rPr>
                      <w:rFonts w:ascii="Times New Roman" w:eastAsia="Times New Roman" w:hAnsi="Times New Roman" w:cs="Times New Roman"/>
                      <w:lang w:val="en-US"/>
                    </w:rPr>
                    <w:t>291/320</w:t>
                  </w:r>
                </w:p>
              </w:tc>
            </w:tr>
            <w:tr w:rsidR="00C5725D" w:rsidRPr="005D62B5" w:rsidTr="009728F8">
              <w:tc>
                <w:tcPr>
                  <w:cnfStyle w:val="001000000000" w:firstRow="0" w:lastRow="0" w:firstColumn="1" w:lastColumn="0" w:oddVBand="0" w:evenVBand="0" w:oddHBand="0" w:evenHBand="0" w:firstRowFirstColumn="0" w:firstRowLastColumn="0" w:lastRowFirstColumn="0" w:lastRowLastColumn="0"/>
                  <w:tcW w:w="1413" w:type="dxa"/>
                </w:tcPr>
                <w:p w:rsidR="00C5725D" w:rsidRPr="001522C5" w:rsidRDefault="00C5725D" w:rsidP="00C5050F">
                  <w:pPr>
                    <w:framePr w:hSpace="180" w:wrap="around" w:vAnchor="text" w:hAnchor="text" w:x="456" w:y="1"/>
                    <w:jc w:val="center"/>
                    <w:rPr>
                      <w:rFonts w:ascii="Times New Roman" w:eastAsia="Times New Roman" w:hAnsi="Times New Roman" w:cs="Times New Roman"/>
                      <w:b w:val="0"/>
                      <w:lang w:val="en-US"/>
                    </w:rPr>
                  </w:pPr>
                  <w:r w:rsidRPr="001522C5">
                    <w:rPr>
                      <w:rFonts w:ascii="Times New Roman" w:eastAsia="Times New Roman" w:hAnsi="Times New Roman" w:cs="Times New Roman"/>
                      <w:b w:val="0"/>
                      <w:lang w:val="en-US"/>
                    </w:rPr>
                    <w:lastRenderedPageBreak/>
                    <w:t>81/90</w:t>
                  </w:r>
                </w:p>
              </w:tc>
              <w:tc>
                <w:tcPr>
                  <w:tcW w:w="1417" w:type="dxa"/>
                </w:tcPr>
                <w:p w:rsidR="00C5725D" w:rsidRPr="006D1561" w:rsidRDefault="00C5725D" w:rsidP="00C5050F">
                  <w:pPr>
                    <w:framePr w:hSpace="180" w:wrap="around" w:vAnchor="text" w:hAnchor="text" w:x="456" w:y="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6D1561">
                    <w:rPr>
                      <w:rFonts w:ascii="Times New Roman" w:eastAsia="Times New Roman" w:hAnsi="Times New Roman" w:cs="Times New Roman"/>
                      <w:lang w:val="en-US"/>
                    </w:rPr>
                    <w:t>121/140</w:t>
                  </w:r>
                </w:p>
              </w:tc>
              <w:tc>
                <w:tcPr>
                  <w:tcW w:w="1276" w:type="dxa"/>
                </w:tcPr>
                <w:p w:rsidR="00C5725D" w:rsidRPr="006D1561" w:rsidRDefault="00C5725D" w:rsidP="00C5050F">
                  <w:pPr>
                    <w:framePr w:hSpace="180" w:wrap="around" w:vAnchor="text" w:hAnchor="text" w:x="456" w:y="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6D1561">
                    <w:rPr>
                      <w:rFonts w:ascii="Times New Roman" w:eastAsia="Times New Roman" w:hAnsi="Times New Roman" w:cs="Times New Roman"/>
                      <w:lang w:val="en-US"/>
                    </w:rPr>
                    <w:t>201/230</w:t>
                  </w:r>
                </w:p>
              </w:tc>
              <w:tc>
                <w:tcPr>
                  <w:tcW w:w="1276" w:type="dxa"/>
                </w:tcPr>
                <w:p w:rsidR="00C5725D" w:rsidRPr="006D1561" w:rsidRDefault="00C70C41" w:rsidP="00C5050F">
                  <w:pPr>
                    <w:framePr w:hSpace="180" w:wrap="around" w:vAnchor="text" w:hAnchor="text" w:x="456" w:y="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Pr>
                      <w:rFonts w:ascii="Times New Roman" w:eastAsia="Times New Roman" w:hAnsi="Times New Roman" w:cs="Times New Roman"/>
                      <w:lang w:val="en-US"/>
                    </w:rPr>
                    <w:t>321/3</w:t>
                  </w:r>
                  <w:r w:rsidR="00C5725D" w:rsidRPr="006D1561">
                    <w:rPr>
                      <w:rFonts w:ascii="Times New Roman" w:eastAsia="Times New Roman" w:hAnsi="Times New Roman" w:cs="Times New Roman"/>
                      <w:lang w:val="en-US"/>
                    </w:rPr>
                    <w:t>50</w:t>
                  </w:r>
                </w:p>
              </w:tc>
            </w:tr>
            <w:tr w:rsidR="00C5725D" w:rsidRPr="005D62B5" w:rsidTr="00972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C5725D" w:rsidRPr="001522C5" w:rsidRDefault="00C5725D" w:rsidP="00C5050F">
                  <w:pPr>
                    <w:framePr w:hSpace="180" w:wrap="around" w:vAnchor="text" w:hAnchor="text" w:x="456" w:y="1"/>
                    <w:jc w:val="center"/>
                    <w:rPr>
                      <w:rFonts w:ascii="Times New Roman" w:eastAsia="Times New Roman" w:hAnsi="Times New Roman" w:cs="Times New Roman"/>
                      <w:b w:val="0"/>
                      <w:lang w:val="en-US"/>
                    </w:rPr>
                  </w:pPr>
                  <w:r w:rsidRPr="001522C5">
                    <w:rPr>
                      <w:rFonts w:ascii="Times New Roman" w:eastAsia="Times New Roman" w:hAnsi="Times New Roman" w:cs="Times New Roman"/>
                      <w:b w:val="0"/>
                      <w:lang w:val="en-US"/>
                    </w:rPr>
                    <w:t>91/100</w:t>
                  </w:r>
                </w:p>
              </w:tc>
              <w:tc>
                <w:tcPr>
                  <w:tcW w:w="1417" w:type="dxa"/>
                </w:tcPr>
                <w:p w:rsidR="00C5725D" w:rsidRPr="006D1561" w:rsidRDefault="00C5725D" w:rsidP="00C5050F">
                  <w:pPr>
                    <w:framePr w:hSpace="180" w:wrap="around" w:vAnchor="text" w:hAnchor="text" w:x="456" w:y="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6D1561">
                    <w:rPr>
                      <w:rFonts w:ascii="Times New Roman" w:eastAsia="Times New Roman" w:hAnsi="Times New Roman" w:cs="Times New Roman"/>
                      <w:lang w:val="en-US"/>
                    </w:rPr>
                    <w:t>414/160</w:t>
                  </w:r>
                </w:p>
              </w:tc>
              <w:tc>
                <w:tcPr>
                  <w:tcW w:w="1276" w:type="dxa"/>
                </w:tcPr>
                <w:p w:rsidR="00C5725D" w:rsidRPr="006D1561" w:rsidRDefault="00C5725D" w:rsidP="00C5050F">
                  <w:pPr>
                    <w:framePr w:hSpace="180" w:wrap="around" w:vAnchor="text" w:hAnchor="text" w:x="456" w:y="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6D1561">
                    <w:rPr>
                      <w:rFonts w:ascii="Times New Roman" w:eastAsia="Times New Roman" w:hAnsi="Times New Roman" w:cs="Times New Roman"/>
                      <w:lang w:val="en-US"/>
                    </w:rPr>
                    <w:t>231/260</w:t>
                  </w:r>
                </w:p>
              </w:tc>
              <w:tc>
                <w:tcPr>
                  <w:tcW w:w="1276" w:type="dxa"/>
                </w:tcPr>
                <w:p w:rsidR="00C5725D" w:rsidRPr="006D1561" w:rsidRDefault="00C5725D" w:rsidP="00C5050F">
                  <w:pPr>
                    <w:framePr w:hSpace="180" w:wrap="around" w:vAnchor="text" w:hAnchor="text" w:x="456" w:y="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6D1561">
                    <w:rPr>
                      <w:rFonts w:ascii="Times New Roman" w:eastAsia="Times New Roman" w:hAnsi="Times New Roman" w:cs="Times New Roman"/>
                      <w:lang w:val="en-US"/>
                    </w:rPr>
                    <w:t>351/380</w:t>
                  </w:r>
                </w:p>
              </w:tc>
            </w:tr>
            <w:tr w:rsidR="00C5725D" w:rsidRPr="005D62B5" w:rsidTr="009728F8">
              <w:tc>
                <w:tcPr>
                  <w:cnfStyle w:val="001000000000" w:firstRow="0" w:lastRow="0" w:firstColumn="1" w:lastColumn="0" w:oddVBand="0" w:evenVBand="0" w:oddHBand="0" w:evenHBand="0" w:firstRowFirstColumn="0" w:firstRowLastColumn="0" w:lastRowFirstColumn="0" w:lastRowLastColumn="0"/>
                  <w:tcW w:w="1413" w:type="dxa"/>
                </w:tcPr>
                <w:p w:rsidR="00C5725D" w:rsidRPr="006D1561" w:rsidRDefault="00C5725D" w:rsidP="00C5050F">
                  <w:pPr>
                    <w:framePr w:hSpace="180" w:wrap="around" w:vAnchor="text" w:hAnchor="text" w:x="456" w:y="1"/>
                    <w:jc w:val="center"/>
                    <w:rPr>
                      <w:rFonts w:ascii="Times New Roman" w:eastAsia="Times New Roman" w:hAnsi="Times New Roman" w:cs="Times New Roman"/>
                      <w:lang w:val="en-US"/>
                    </w:rPr>
                  </w:pPr>
                </w:p>
              </w:tc>
              <w:tc>
                <w:tcPr>
                  <w:tcW w:w="1417" w:type="dxa"/>
                </w:tcPr>
                <w:p w:rsidR="00C5725D" w:rsidRPr="006D1561" w:rsidRDefault="00C5725D" w:rsidP="00C5050F">
                  <w:pPr>
                    <w:framePr w:hSpace="180" w:wrap="around" w:vAnchor="text" w:hAnchor="text" w:x="456" w:y="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tc>
              <w:tc>
                <w:tcPr>
                  <w:tcW w:w="1276" w:type="dxa"/>
                </w:tcPr>
                <w:p w:rsidR="00C5725D" w:rsidRPr="006D1561" w:rsidRDefault="00C5725D" w:rsidP="00C5050F">
                  <w:pPr>
                    <w:framePr w:hSpace="180" w:wrap="around" w:vAnchor="text" w:hAnchor="text" w:x="456" w:y="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tc>
              <w:tc>
                <w:tcPr>
                  <w:tcW w:w="1276" w:type="dxa"/>
                </w:tcPr>
                <w:p w:rsidR="00C5725D" w:rsidRPr="006D1561" w:rsidRDefault="00C5725D" w:rsidP="00C5050F">
                  <w:pPr>
                    <w:framePr w:hSpace="180" w:wrap="around" w:vAnchor="text" w:hAnchor="text" w:x="456" w:y="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6D1561">
                    <w:rPr>
                      <w:rFonts w:ascii="Times New Roman" w:eastAsia="Times New Roman" w:hAnsi="Times New Roman" w:cs="Times New Roman"/>
                      <w:lang w:val="en-US"/>
                    </w:rPr>
                    <w:t>381/410*</w:t>
                  </w:r>
                </w:p>
              </w:tc>
            </w:tr>
          </w:tbl>
          <w:p w:rsidR="00C5725D" w:rsidRDefault="00C5725D" w:rsidP="00C5050F">
            <w:pPr>
              <w:jc w:val="both"/>
              <w:rPr>
                <w:rFonts w:ascii="Times New Roman" w:eastAsia="Times New Roman" w:hAnsi="Times New Roman" w:cs="Times New Roman"/>
                <w:lang w:val="en-US"/>
              </w:rPr>
            </w:pPr>
            <w:r>
              <w:rPr>
                <w:rFonts w:ascii="Times New Roman" w:eastAsia="Times New Roman" w:hAnsi="Times New Roman" w:cs="Times New Roman"/>
                <w:b/>
                <w:lang w:val="en-US"/>
              </w:rPr>
              <w:t>*</w:t>
            </w:r>
            <w:r w:rsidRPr="006D1561">
              <w:rPr>
                <w:lang w:val="en-US"/>
              </w:rPr>
              <w:t xml:space="preserve"> </w:t>
            </w:r>
            <w:r w:rsidRPr="006D1561">
              <w:rPr>
                <w:rFonts w:ascii="Times New Roman" w:eastAsia="Times New Roman" w:hAnsi="Times New Roman" w:cs="Times New Roman"/>
                <w:lang w:val="en-US"/>
              </w:rPr>
              <w:t>Peste 410, intervalul este de 50 de fructe</w:t>
            </w:r>
          </w:p>
          <w:p w:rsidR="00C5725D" w:rsidRDefault="00C5725D" w:rsidP="00C5050F">
            <w:pPr>
              <w:jc w:val="both"/>
              <w:rPr>
                <w:rFonts w:ascii="Times New Roman" w:eastAsia="Times New Roman" w:hAnsi="Times New Roman" w:cs="Times New Roman"/>
                <w:lang w:val="en-US"/>
              </w:rPr>
            </w:pPr>
          </w:p>
          <w:p w:rsidR="00C5725D" w:rsidRPr="006D1561" w:rsidRDefault="00AF1E92" w:rsidP="00C5050F">
            <w:pPr>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În ceea ce priveşte </w:t>
            </w:r>
            <w:r w:rsidR="00C5725D" w:rsidRPr="006D1561">
              <w:rPr>
                <w:rFonts w:ascii="Times New Roman" w:eastAsia="Times New Roman" w:hAnsi="Times New Roman" w:cs="Times New Roman"/>
                <w:lang w:val="en-US"/>
              </w:rPr>
              <w:t>măslinel</w:t>
            </w:r>
            <w:r>
              <w:rPr>
                <w:rFonts w:ascii="Times New Roman" w:eastAsia="Times New Roman" w:hAnsi="Times New Roman" w:cs="Times New Roman"/>
                <w:lang w:val="en-US"/>
              </w:rPr>
              <w:t>e</w:t>
            </w:r>
            <w:r w:rsidR="00C5725D" w:rsidRPr="006D1561">
              <w:rPr>
                <w:rFonts w:ascii="Times New Roman" w:eastAsia="Times New Roman" w:hAnsi="Times New Roman" w:cs="Times New Roman"/>
                <w:lang w:val="en-US"/>
              </w:rPr>
              <w:t xml:space="preserve"> umplute, </w:t>
            </w:r>
            <w:r>
              <w:rPr>
                <w:rFonts w:ascii="Times New Roman" w:eastAsia="Times New Roman" w:hAnsi="Times New Roman" w:cs="Times New Roman"/>
                <w:lang w:val="en-US"/>
              </w:rPr>
              <w:t>începînd cu mă</w:t>
            </w:r>
            <w:r w:rsidR="00C5725D" w:rsidRPr="006D1561">
              <w:rPr>
                <w:rFonts w:ascii="Times New Roman" w:eastAsia="Times New Roman" w:hAnsi="Times New Roman" w:cs="Times New Roman"/>
                <w:lang w:val="en-US"/>
              </w:rPr>
              <w:t>rimea 201/220</w:t>
            </w:r>
            <w:r>
              <w:rPr>
                <w:rFonts w:ascii="Times New Roman" w:eastAsia="Times New Roman" w:hAnsi="Times New Roman" w:cs="Times New Roman"/>
                <w:lang w:val="en-US"/>
              </w:rPr>
              <w:t>,</w:t>
            </w:r>
            <w:r w:rsidR="00C5725D" w:rsidRPr="006D1561">
              <w:rPr>
                <w:rFonts w:ascii="Times New Roman" w:eastAsia="Times New Roman" w:hAnsi="Times New Roman" w:cs="Times New Roman"/>
                <w:lang w:val="en-US"/>
              </w:rPr>
              <w:t xml:space="preserve"> intervalul este de 20 de fructe până la mărimea 401/420.</w:t>
            </w:r>
          </w:p>
          <w:p w:rsidR="00C5725D" w:rsidRPr="006D1561" w:rsidRDefault="00AF1E92" w:rsidP="00C5050F">
            <w:pPr>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Sortarea după mărime poate fi aplicată pentru </w:t>
            </w:r>
            <w:r w:rsidR="00C5725D" w:rsidRPr="006D1561">
              <w:rPr>
                <w:rFonts w:ascii="Times New Roman" w:eastAsia="Times New Roman" w:hAnsi="Times New Roman" w:cs="Times New Roman"/>
                <w:lang w:val="en-US"/>
              </w:rPr>
              <w:t xml:space="preserve">măslinele întregi, </w:t>
            </w:r>
            <w:r>
              <w:rPr>
                <w:rFonts w:ascii="Times New Roman" w:eastAsia="Times New Roman" w:hAnsi="Times New Roman" w:cs="Times New Roman"/>
                <w:lang w:val="en-US"/>
              </w:rPr>
              <w:t xml:space="preserve">fără </w:t>
            </w:r>
            <w:r w:rsidR="00C5725D" w:rsidRPr="006D1561">
              <w:rPr>
                <w:rFonts w:ascii="Times New Roman" w:eastAsia="Times New Roman" w:hAnsi="Times New Roman" w:cs="Times New Roman"/>
                <w:lang w:val="en-US"/>
              </w:rPr>
              <w:t>sâmburi și umplute.</w:t>
            </w:r>
          </w:p>
          <w:p w:rsidR="00C5725D" w:rsidRPr="006D1561" w:rsidRDefault="00C5725D" w:rsidP="00C5050F">
            <w:pPr>
              <w:jc w:val="both"/>
              <w:rPr>
                <w:rFonts w:ascii="Times New Roman" w:eastAsia="Times New Roman" w:hAnsi="Times New Roman" w:cs="Times New Roman"/>
                <w:b/>
                <w:lang w:val="en-US"/>
              </w:rPr>
            </w:pPr>
            <w:r w:rsidRPr="006D1561">
              <w:rPr>
                <w:rFonts w:ascii="Times New Roman" w:eastAsia="Times New Roman" w:hAnsi="Times New Roman" w:cs="Times New Roman"/>
                <w:lang w:val="en-US"/>
              </w:rPr>
              <w:t xml:space="preserve">În cazul măslinelor fără sâmburi sau al măslinelor umplute (după îndepărtarea umpluturii), mărimea indicată </w:t>
            </w:r>
            <w:r w:rsidR="00AF1E92">
              <w:rPr>
                <w:rFonts w:ascii="Times New Roman" w:eastAsia="Times New Roman" w:hAnsi="Times New Roman" w:cs="Times New Roman"/>
                <w:lang w:val="en-US"/>
              </w:rPr>
              <w:t xml:space="preserve">va fi cea </w:t>
            </w:r>
            <w:r w:rsidRPr="006D1561">
              <w:rPr>
                <w:rFonts w:ascii="Times New Roman" w:eastAsia="Times New Roman" w:hAnsi="Times New Roman" w:cs="Times New Roman"/>
                <w:lang w:val="en-US"/>
              </w:rPr>
              <w:t>corespunzăto</w:t>
            </w:r>
            <w:r w:rsidR="00AF1E92">
              <w:rPr>
                <w:rFonts w:ascii="Times New Roman" w:eastAsia="Times New Roman" w:hAnsi="Times New Roman" w:cs="Times New Roman"/>
                <w:lang w:val="en-US"/>
              </w:rPr>
              <w:t>a</w:t>
            </w:r>
            <w:r w:rsidRPr="006D1561">
              <w:rPr>
                <w:rFonts w:ascii="Times New Roman" w:eastAsia="Times New Roman" w:hAnsi="Times New Roman" w:cs="Times New Roman"/>
                <w:lang w:val="en-US"/>
              </w:rPr>
              <w:t>r</w:t>
            </w:r>
            <w:r w:rsidR="00AF1E92">
              <w:rPr>
                <w:rFonts w:ascii="Times New Roman" w:eastAsia="Times New Roman" w:hAnsi="Times New Roman" w:cs="Times New Roman"/>
                <w:lang w:val="en-US"/>
              </w:rPr>
              <w:t>e</w:t>
            </w:r>
            <w:r w:rsidRPr="006D1561">
              <w:rPr>
                <w:rFonts w:ascii="Times New Roman" w:eastAsia="Times New Roman" w:hAnsi="Times New Roman" w:cs="Times New Roman"/>
                <w:lang w:val="en-US"/>
              </w:rPr>
              <w:t xml:space="preserve"> măslinei întregi originale. În scopul verificării, numărul de măsline fără sâmburi într-un kilogram se înmulțește cu un coeficient stabilit de fiecare țară producătoare.</w:t>
            </w:r>
          </w:p>
          <w:p w:rsidR="00C5725D" w:rsidRPr="006D1561" w:rsidRDefault="00C5725D" w:rsidP="00C5050F">
            <w:pPr>
              <w:jc w:val="both"/>
              <w:rPr>
                <w:rFonts w:ascii="Times New Roman" w:eastAsia="Times New Roman" w:hAnsi="Times New Roman" w:cs="Times New Roman"/>
                <w:lang w:val="en-US"/>
              </w:rPr>
            </w:pPr>
            <w:r w:rsidRPr="006D1561">
              <w:rPr>
                <w:rFonts w:ascii="Times New Roman" w:eastAsia="Times New Roman" w:hAnsi="Times New Roman" w:cs="Times New Roman"/>
                <w:lang w:val="en-US"/>
              </w:rPr>
              <w:t>În cadrul fiecărei mărimi</w:t>
            </w:r>
            <w:r w:rsidR="00A36B0C">
              <w:rPr>
                <w:rFonts w:ascii="Times New Roman" w:eastAsia="Times New Roman" w:hAnsi="Times New Roman" w:cs="Times New Roman"/>
                <w:lang w:val="en-US"/>
              </w:rPr>
              <w:t xml:space="preserve"> definite mai sus</w:t>
            </w:r>
            <w:r w:rsidRPr="006D1561">
              <w:rPr>
                <w:rFonts w:ascii="Times New Roman" w:eastAsia="Times New Roman" w:hAnsi="Times New Roman" w:cs="Times New Roman"/>
                <w:lang w:val="en-US"/>
              </w:rPr>
              <w:t xml:space="preserve">, se prevede că, după prelevarea dintr-o probă de 100 de măsline, măslinele care au cel mai mare diametru orizontal și măslina care are cel mai mic diametru orizontal, diferența între diametrele orizontale ale măslinelor rămase nu pot depăși 4 mm. Alternativ, toleranța </w:t>
            </w:r>
            <w:r w:rsidR="00A36B0C">
              <w:rPr>
                <w:rFonts w:ascii="Times New Roman" w:eastAsia="Times New Roman" w:hAnsi="Times New Roman" w:cs="Times New Roman"/>
                <w:lang w:val="en-US"/>
              </w:rPr>
              <w:t xml:space="preserve">maximă </w:t>
            </w:r>
            <w:r w:rsidRPr="006D1561">
              <w:rPr>
                <w:rFonts w:ascii="Times New Roman" w:eastAsia="Times New Roman" w:hAnsi="Times New Roman" w:cs="Times New Roman"/>
                <w:lang w:val="en-US"/>
              </w:rPr>
              <w:t xml:space="preserve">admisă </w:t>
            </w:r>
            <w:r w:rsidR="00A36B0C">
              <w:rPr>
                <w:rFonts w:ascii="Times New Roman" w:eastAsia="Times New Roman" w:hAnsi="Times New Roman" w:cs="Times New Roman"/>
                <w:lang w:val="en-US"/>
              </w:rPr>
              <w:t>este</w:t>
            </w:r>
            <w:r w:rsidRPr="006D1561">
              <w:rPr>
                <w:rFonts w:ascii="Times New Roman" w:eastAsia="Times New Roman" w:hAnsi="Times New Roman" w:cs="Times New Roman"/>
                <w:lang w:val="en-US"/>
              </w:rPr>
              <w:t>:</w:t>
            </w:r>
          </w:p>
          <w:p w:rsidR="00C5725D" w:rsidRPr="006D1561" w:rsidRDefault="00A36B0C" w:rsidP="00C5050F">
            <w:pPr>
              <w:jc w:val="both"/>
              <w:rPr>
                <w:rFonts w:ascii="Times New Roman" w:eastAsia="Times New Roman" w:hAnsi="Times New Roman" w:cs="Times New Roman"/>
                <w:lang w:val="en-US"/>
              </w:rPr>
            </w:pPr>
            <w:r>
              <w:rPr>
                <w:rFonts w:ascii="Times New Roman" w:eastAsia="Times New Roman" w:hAnsi="Times New Roman" w:cs="Times New Roman"/>
                <w:lang w:val="en-US"/>
              </w:rPr>
              <w:t>- 10%</w:t>
            </w:r>
            <w:r w:rsidR="00C5725D" w:rsidRPr="006D1561">
              <w:rPr>
                <w:rFonts w:ascii="Times New Roman" w:eastAsia="Times New Roman" w:hAnsi="Times New Roman" w:cs="Times New Roman"/>
                <w:lang w:val="en-US"/>
              </w:rPr>
              <w:t xml:space="preserve"> </w:t>
            </w:r>
            <w:r w:rsidR="0022723C">
              <w:rPr>
                <w:rFonts w:ascii="Times New Roman" w:eastAsia="Times New Roman" w:hAnsi="Times New Roman" w:cs="Times New Roman"/>
                <w:lang w:val="en-US"/>
              </w:rPr>
              <w:t>dimensiuni mai mari sau mai mici decât cele specificate, la un</w:t>
            </w:r>
            <w:r w:rsidR="00C5725D" w:rsidRPr="006D1561">
              <w:rPr>
                <w:rFonts w:ascii="Times New Roman" w:eastAsia="Times New Roman" w:hAnsi="Times New Roman" w:cs="Times New Roman"/>
                <w:lang w:val="en-US"/>
              </w:rPr>
              <w:t xml:space="preserve"> interval de 10 fructe;</w:t>
            </w:r>
          </w:p>
          <w:p w:rsidR="00C5725D" w:rsidRPr="006D1561" w:rsidRDefault="00C5725D" w:rsidP="00C5050F">
            <w:pPr>
              <w:jc w:val="both"/>
              <w:rPr>
                <w:rFonts w:ascii="Times New Roman" w:eastAsia="Times New Roman" w:hAnsi="Times New Roman" w:cs="Times New Roman"/>
                <w:lang w:val="en-US"/>
              </w:rPr>
            </w:pPr>
            <w:r w:rsidRPr="006D1561">
              <w:rPr>
                <w:rFonts w:ascii="Times New Roman" w:eastAsia="Times New Roman" w:hAnsi="Times New Roman" w:cs="Times New Roman"/>
                <w:lang w:val="en-US"/>
              </w:rPr>
              <w:t>- 5</w:t>
            </w:r>
            <w:r w:rsidR="0022723C">
              <w:rPr>
                <w:rFonts w:ascii="Times New Roman" w:eastAsia="Times New Roman" w:hAnsi="Times New Roman" w:cs="Times New Roman"/>
                <w:lang w:val="en-US"/>
              </w:rPr>
              <w:t>%</w:t>
            </w:r>
            <w:r w:rsidRPr="006D1561">
              <w:rPr>
                <w:rFonts w:ascii="Times New Roman" w:eastAsia="Times New Roman" w:hAnsi="Times New Roman" w:cs="Times New Roman"/>
                <w:lang w:val="en-US"/>
              </w:rPr>
              <w:t xml:space="preserve"> </w:t>
            </w:r>
            <w:r w:rsidR="0022723C">
              <w:rPr>
                <w:rFonts w:ascii="Times New Roman" w:eastAsia="Times New Roman" w:hAnsi="Times New Roman" w:cs="Times New Roman"/>
                <w:lang w:val="en-US"/>
              </w:rPr>
              <w:t xml:space="preserve"> dimensiuni mai mari sau mai mici decât cele specificate, la un</w:t>
            </w:r>
            <w:r w:rsidR="0022723C" w:rsidRPr="006D1561">
              <w:rPr>
                <w:rFonts w:ascii="Times New Roman" w:eastAsia="Times New Roman" w:hAnsi="Times New Roman" w:cs="Times New Roman"/>
                <w:lang w:val="en-US"/>
              </w:rPr>
              <w:t xml:space="preserve"> interval de </w:t>
            </w:r>
            <w:r w:rsidRPr="006D1561">
              <w:rPr>
                <w:rFonts w:ascii="Times New Roman" w:eastAsia="Times New Roman" w:hAnsi="Times New Roman" w:cs="Times New Roman"/>
                <w:lang w:val="en-US"/>
              </w:rPr>
              <w:t>20 de fructe; şi</w:t>
            </w:r>
          </w:p>
          <w:p w:rsidR="00C5725D" w:rsidRPr="00094BAF" w:rsidRDefault="00C5725D" w:rsidP="00C5050F">
            <w:pPr>
              <w:jc w:val="both"/>
              <w:rPr>
                <w:rFonts w:ascii="Times New Roman" w:eastAsia="Times New Roman" w:hAnsi="Times New Roman" w:cs="Times New Roman"/>
                <w:b/>
                <w:lang w:val="en-US"/>
              </w:rPr>
            </w:pPr>
            <w:r w:rsidRPr="006D1561">
              <w:rPr>
                <w:rFonts w:ascii="Times New Roman" w:eastAsia="Times New Roman" w:hAnsi="Times New Roman" w:cs="Times New Roman"/>
                <w:lang w:val="en-US"/>
              </w:rPr>
              <w:t>- 2</w:t>
            </w:r>
            <w:r w:rsidR="0022723C">
              <w:rPr>
                <w:rFonts w:ascii="Times New Roman" w:eastAsia="Times New Roman" w:hAnsi="Times New Roman" w:cs="Times New Roman"/>
                <w:lang w:val="en-US"/>
              </w:rPr>
              <w:t>% dimensiuni mai mari sau mai mici decât cele specificate, la un</w:t>
            </w:r>
            <w:r w:rsidR="0022723C" w:rsidRPr="006D1561">
              <w:rPr>
                <w:rFonts w:ascii="Times New Roman" w:eastAsia="Times New Roman" w:hAnsi="Times New Roman" w:cs="Times New Roman"/>
                <w:lang w:val="en-US"/>
              </w:rPr>
              <w:t xml:space="preserve"> interval de </w:t>
            </w:r>
            <w:r w:rsidRPr="006D1561">
              <w:rPr>
                <w:rFonts w:ascii="Times New Roman" w:eastAsia="Times New Roman" w:hAnsi="Times New Roman" w:cs="Times New Roman"/>
                <w:lang w:val="en-US"/>
              </w:rPr>
              <w:t>30 de fructe sau mai mult</w:t>
            </w:r>
            <w:r>
              <w:rPr>
                <w:rFonts w:ascii="Times New Roman" w:eastAsia="Times New Roman" w:hAnsi="Times New Roman" w:cs="Times New Roman"/>
                <w:lang w:val="en-US"/>
              </w:rPr>
              <w:t xml:space="preserve">. </w:t>
            </w:r>
          </w:p>
        </w:tc>
        <w:tc>
          <w:tcPr>
            <w:tcW w:w="5529" w:type="dxa"/>
          </w:tcPr>
          <w:p w:rsidR="00C5725D" w:rsidRPr="00F71A31" w:rsidRDefault="00C5725D" w:rsidP="00C5050F">
            <w:pPr>
              <w:tabs>
                <w:tab w:val="left" w:pos="993"/>
              </w:tabs>
              <w:jc w:val="right"/>
              <w:rPr>
                <w:rFonts w:ascii="Times New Roman" w:eastAsia="Times New Roman" w:hAnsi="Times New Roman" w:cs="Times New Roman"/>
                <w:iCs/>
                <w:lang w:val="ro-RO" w:eastAsia="ro-RO"/>
              </w:rPr>
            </w:pPr>
            <w:r w:rsidRPr="00F71A31">
              <w:rPr>
                <w:rFonts w:ascii="Times New Roman" w:eastAsia="Times New Roman" w:hAnsi="Times New Roman" w:cs="Times New Roman"/>
                <w:iCs/>
                <w:lang w:val="ro-RO" w:eastAsia="ro-RO"/>
              </w:rPr>
              <w:lastRenderedPageBreak/>
              <w:t>Anexa nr. 5</w:t>
            </w:r>
          </w:p>
          <w:p w:rsidR="00957FB7" w:rsidRDefault="00957FB7" w:rsidP="00C5050F">
            <w:pPr>
              <w:tabs>
                <w:tab w:val="left" w:pos="993"/>
              </w:tabs>
              <w:jc w:val="right"/>
              <w:rPr>
                <w:rFonts w:ascii="Times New Roman" w:eastAsia="Times New Roman" w:hAnsi="Times New Roman" w:cs="Times New Roman"/>
                <w:iCs/>
                <w:lang w:val="ro-RO" w:eastAsia="ro-RO"/>
              </w:rPr>
            </w:pPr>
            <w:r>
              <w:rPr>
                <w:rFonts w:ascii="Times New Roman" w:eastAsia="Times New Roman" w:hAnsi="Times New Roman" w:cs="Times New Roman"/>
                <w:iCs/>
                <w:lang w:val="ro-RO" w:eastAsia="ro-RO"/>
              </w:rPr>
              <w:t>l</w:t>
            </w:r>
            <w:r w:rsidR="00C5725D" w:rsidRPr="00F71A31">
              <w:rPr>
                <w:rFonts w:ascii="Times New Roman" w:eastAsia="Times New Roman" w:hAnsi="Times New Roman" w:cs="Times New Roman"/>
                <w:iCs/>
                <w:lang w:val="ro-RO" w:eastAsia="ro-RO"/>
              </w:rPr>
              <w:t>a Cerințele de calitate</w:t>
            </w:r>
          </w:p>
          <w:p w:rsidR="00957FB7" w:rsidRDefault="00C5725D" w:rsidP="00C5050F">
            <w:pPr>
              <w:tabs>
                <w:tab w:val="left" w:pos="993"/>
              </w:tabs>
              <w:jc w:val="right"/>
              <w:rPr>
                <w:rFonts w:ascii="Times New Roman" w:eastAsia="Times New Roman" w:hAnsi="Times New Roman" w:cs="Times New Roman"/>
                <w:iCs/>
                <w:lang w:val="ro-RO" w:eastAsia="ro-RO"/>
              </w:rPr>
            </w:pPr>
            <w:r w:rsidRPr="00F71A31">
              <w:rPr>
                <w:rFonts w:ascii="Times New Roman" w:eastAsia="Times New Roman" w:hAnsi="Times New Roman" w:cs="Times New Roman"/>
                <w:iCs/>
                <w:lang w:val="ro-RO" w:eastAsia="ro-RO"/>
              </w:rPr>
              <w:t xml:space="preserve">pentru </w:t>
            </w:r>
            <w:r w:rsidR="00957FB7">
              <w:rPr>
                <w:rFonts w:ascii="Times New Roman" w:eastAsia="Times New Roman" w:hAnsi="Times New Roman" w:cs="Times New Roman"/>
                <w:iCs/>
                <w:lang w:val="ro-RO" w:eastAsia="ro-RO"/>
              </w:rPr>
              <w:t>m</w:t>
            </w:r>
            <w:r w:rsidRPr="00F71A31">
              <w:rPr>
                <w:rFonts w:ascii="Times New Roman" w:eastAsia="Times New Roman" w:hAnsi="Times New Roman" w:cs="Times New Roman"/>
                <w:iCs/>
                <w:lang w:val="ro-RO" w:eastAsia="ro-RO"/>
              </w:rPr>
              <w:t>ăsline de masă</w:t>
            </w:r>
          </w:p>
          <w:p w:rsidR="00957FB7" w:rsidRDefault="00957FB7" w:rsidP="00C5050F">
            <w:pPr>
              <w:tabs>
                <w:tab w:val="left" w:pos="993"/>
              </w:tabs>
              <w:jc w:val="right"/>
              <w:rPr>
                <w:rFonts w:ascii="Times New Roman" w:eastAsia="Times New Roman" w:hAnsi="Times New Roman" w:cs="Times New Roman"/>
                <w:iCs/>
                <w:lang w:val="ro-RO" w:eastAsia="ro-RO"/>
              </w:rPr>
            </w:pPr>
          </w:p>
          <w:p w:rsidR="00C5725D" w:rsidRPr="006D1561" w:rsidRDefault="00C5725D" w:rsidP="00C5050F">
            <w:pPr>
              <w:tabs>
                <w:tab w:val="left" w:pos="993"/>
              </w:tabs>
              <w:jc w:val="center"/>
              <w:rPr>
                <w:rFonts w:ascii="Times New Roman" w:eastAsia="Times New Roman" w:hAnsi="Times New Roman" w:cs="Times New Roman"/>
                <w:b/>
                <w:bCs/>
                <w:color w:val="000000" w:themeColor="text1"/>
                <w:szCs w:val="28"/>
                <w:lang w:val="ro-RO" w:eastAsia="ro-RO"/>
              </w:rPr>
            </w:pPr>
            <w:r>
              <w:rPr>
                <w:rFonts w:ascii="Times New Roman" w:eastAsia="Times New Roman" w:hAnsi="Times New Roman" w:cs="Times New Roman"/>
                <w:b/>
                <w:bCs/>
                <w:color w:val="000000" w:themeColor="text1"/>
                <w:szCs w:val="28"/>
                <w:lang w:val="ro-RO" w:eastAsia="ro-RO"/>
              </w:rPr>
              <w:t>II</w:t>
            </w:r>
            <w:r w:rsidRPr="006D1561">
              <w:rPr>
                <w:rFonts w:ascii="Times New Roman" w:eastAsia="Times New Roman" w:hAnsi="Times New Roman" w:cs="Times New Roman"/>
                <w:b/>
                <w:bCs/>
                <w:color w:val="000000" w:themeColor="text1"/>
                <w:szCs w:val="28"/>
                <w:lang w:val="ro-RO" w:eastAsia="ro-RO"/>
              </w:rPr>
              <w:t>. Calibrare</w:t>
            </w:r>
          </w:p>
          <w:p w:rsidR="00C5725D" w:rsidRPr="006D1561" w:rsidRDefault="00C5725D" w:rsidP="00C5050F">
            <w:pPr>
              <w:ind w:firstLine="567"/>
              <w:jc w:val="both"/>
              <w:rPr>
                <w:rFonts w:ascii="Times New Roman" w:eastAsia="Times New Roman" w:hAnsi="Times New Roman" w:cs="Times New Roman"/>
                <w:bCs/>
                <w:color w:val="000000" w:themeColor="text1"/>
                <w:szCs w:val="28"/>
                <w:lang w:val="ro-RO" w:eastAsia="ro-RO"/>
              </w:rPr>
            </w:pPr>
            <w:r w:rsidRPr="006D1561">
              <w:rPr>
                <w:rFonts w:ascii="Times New Roman" w:eastAsia="Times New Roman" w:hAnsi="Times New Roman" w:cs="Times New Roman"/>
                <w:bCs/>
                <w:color w:val="000000" w:themeColor="text1"/>
                <w:szCs w:val="28"/>
                <w:lang w:val="ro-RO" w:eastAsia="ro-RO"/>
              </w:rPr>
              <w:t>Măslinele de masă trebuie să aibă dimensiuni uniforme.</w:t>
            </w:r>
            <w:r w:rsidR="00957FB7">
              <w:rPr>
                <w:rFonts w:ascii="Times New Roman" w:eastAsia="Times New Roman" w:hAnsi="Times New Roman" w:cs="Times New Roman"/>
                <w:bCs/>
                <w:color w:val="000000" w:themeColor="text1"/>
                <w:szCs w:val="28"/>
                <w:lang w:val="ro-RO" w:eastAsia="ro-RO"/>
              </w:rPr>
              <w:t xml:space="preserve"> </w:t>
            </w:r>
            <w:r w:rsidRPr="006D1561">
              <w:rPr>
                <w:rFonts w:ascii="Times New Roman" w:eastAsia="Times New Roman" w:hAnsi="Times New Roman" w:cs="Times New Roman"/>
                <w:bCs/>
                <w:color w:val="000000" w:themeColor="text1"/>
                <w:szCs w:val="28"/>
                <w:lang w:val="ro-RO" w:eastAsia="ro-RO"/>
              </w:rPr>
              <w:t>Dacă sunt clasificate în funcție de mărime, se poate aplica următoarea scală.</w:t>
            </w:r>
          </w:p>
          <w:p w:rsidR="00070C81" w:rsidRDefault="00C5725D" w:rsidP="00C5050F">
            <w:pPr>
              <w:ind w:firstLine="567"/>
              <w:jc w:val="both"/>
              <w:rPr>
                <w:rFonts w:ascii="Times New Roman" w:eastAsia="Times New Roman" w:hAnsi="Times New Roman" w:cs="Times New Roman"/>
                <w:bCs/>
                <w:color w:val="000000" w:themeColor="text1"/>
                <w:szCs w:val="28"/>
                <w:lang w:val="ro-RO" w:eastAsia="ro-RO"/>
              </w:rPr>
            </w:pPr>
            <w:r w:rsidRPr="006D1561">
              <w:rPr>
                <w:rFonts w:ascii="Times New Roman" w:eastAsia="Times New Roman" w:hAnsi="Times New Roman" w:cs="Times New Roman"/>
                <w:bCs/>
                <w:color w:val="000000" w:themeColor="text1"/>
                <w:szCs w:val="28"/>
                <w:lang w:val="ro-RO" w:eastAsia="ro-RO"/>
              </w:rPr>
              <w:lastRenderedPageBreak/>
              <w:t>Diferite scăl</w:t>
            </w:r>
            <w:r w:rsidR="00957FB7">
              <w:rPr>
                <w:rFonts w:ascii="Times New Roman" w:eastAsia="Times New Roman" w:hAnsi="Times New Roman" w:cs="Times New Roman"/>
                <w:bCs/>
                <w:color w:val="000000" w:themeColor="text1"/>
                <w:szCs w:val="28"/>
                <w:lang w:val="ro-RO" w:eastAsia="ro-RO"/>
              </w:rPr>
              <w:t>i</w:t>
            </w:r>
            <w:r w:rsidRPr="006D1561">
              <w:rPr>
                <w:rFonts w:ascii="Times New Roman" w:eastAsia="Times New Roman" w:hAnsi="Times New Roman" w:cs="Times New Roman"/>
                <w:bCs/>
                <w:color w:val="000000" w:themeColor="text1"/>
                <w:szCs w:val="28"/>
                <w:lang w:val="ro-RO" w:eastAsia="ro-RO"/>
              </w:rPr>
              <w:t xml:space="preserve"> sau </w:t>
            </w:r>
            <w:r w:rsidR="00957FB7">
              <w:rPr>
                <w:rFonts w:ascii="Times New Roman" w:eastAsia="Times New Roman" w:hAnsi="Times New Roman" w:cs="Times New Roman"/>
                <w:bCs/>
                <w:color w:val="000000" w:themeColor="text1"/>
                <w:szCs w:val="28"/>
                <w:lang w:val="ro-RO" w:eastAsia="ro-RO"/>
              </w:rPr>
              <w:t xml:space="preserve">calibre </w:t>
            </w:r>
            <w:r w:rsidRPr="006D1561">
              <w:rPr>
                <w:rFonts w:ascii="Times New Roman" w:eastAsia="Times New Roman" w:hAnsi="Times New Roman" w:cs="Times New Roman"/>
                <w:bCs/>
                <w:color w:val="000000" w:themeColor="text1"/>
                <w:szCs w:val="28"/>
                <w:lang w:val="ro-RO" w:eastAsia="ro-RO"/>
              </w:rPr>
              <w:t xml:space="preserve">pot fi aplicate conform acordurilor dintre părți în cauză. Măslinele sunt </w:t>
            </w:r>
            <w:r w:rsidR="000F5022">
              <w:rPr>
                <w:rFonts w:ascii="Times New Roman" w:eastAsia="Times New Roman" w:hAnsi="Times New Roman" w:cs="Times New Roman"/>
                <w:bCs/>
                <w:color w:val="000000" w:themeColor="text1"/>
                <w:szCs w:val="28"/>
                <w:lang w:val="ro-RO" w:eastAsia="ro-RO"/>
              </w:rPr>
              <w:t xml:space="preserve">calibrate după </w:t>
            </w:r>
            <w:r w:rsidRPr="006D1561">
              <w:rPr>
                <w:rFonts w:ascii="Times New Roman" w:eastAsia="Times New Roman" w:hAnsi="Times New Roman" w:cs="Times New Roman"/>
                <w:bCs/>
                <w:color w:val="000000" w:themeColor="text1"/>
                <w:szCs w:val="28"/>
                <w:lang w:val="ro-RO" w:eastAsia="ro-RO"/>
              </w:rPr>
              <w:t>numărul de fructe</w:t>
            </w:r>
            <w:r w:rsidR="000F5022">
              <w:rPr>
                <w:rFonts w:ascii="Times New Roman" w:eastAsia="Times New Roman" w:hAnsi="Times New Roman" w:cs="Times New Roman"/>
                <w:bCs/>
                <w:color w:val="000000" w:themeColor="text1"/>
                <w:szCs w:val="28"/>
                <w:lang w:val="ro-RO" w:eastAsia="ro-RO"/>
              </w:rPr>
              <w:t xml:space="preserve"> conținute într-un</w:t>
            </w:r>
            <w:r w:rsidRPr="006D1561">
              <w:rPr>
                <w:rFonts w:ascii="Times New Roman" w:eastAsia="Times New Roman" w:hAnsi="Times New Roman" w:cs="Times New Roman"/>
                <w:bCs/>
                <w:color w:val="000000" w:themeColor="text1"/>
                <w:szCs w:val="28"/>
                <w:lang w:val="ro-RO" w:eastAsia="ro-RO"/>
              </w:rPr>
              <w:t xml:space="preserve"> kilogram, conform</w:t>
            </w:r>
            <w:r w:rsidR="00070C81">
              <w:rPr>
                <w:rFonts w:ascii="Times New Roman" w:eastAsia="Times New Roman" w:hAnsi="Times New Roman" w:cs="Times New Roman"/>
                <w:bCs/>
                <w:color w:val="000000" w:themeColor="text1"/>
                <w:szCs w:val="28"/>
                <w:lang w:val="ro-RO" w:eastAsia="ro-RO"/>
              </w:rPr>
              <w:t xml:space="preserve"> următorului</w:t>
            </w:r>
            <w:r w:rsidRPr="006D1561">
              <w:rPr>
                <w:rFonts w:ascii="Times New Roman" w:eastAsia="Times New Roman" w:hAnsi="Times New Roman" w:cs="Times New Roman"/>
                <w:bCs/>
                <w:color w:val="000000" w:themeColor="text1"/>
                <w:szCs w:val="28"/>
                <w:lang w:val="ro-RO" w:eastAsia="ro-RO"/>
              </w:rPr>
              <w:t xml:space="preserve"> </w:t>
            </w:r>
            <w:r w:rsidR="00070C81">
              <w:rPr>
                <w:rFonts w:ascii="Times New Roman" w:eastAsia="Times New Roman" w:hAnsi="Times New Roman" w:cs="Times New Roman"/>
                <w:bCs/>
                <w:color w:val="000000" w:themeColor="text1"/>
                <w:szCs w:val="28"/>
                <w:lang w:val="ro-RO" w:eastAsia="ro-RO"/>
              </w:rPr>
              <w:t>tabel:</w:t>
            </w:r>
          </w:p>
          <w:p w:rsidR="000F5022" w:rsidRPr="00070C81" w:rsidRDefault="000F5022" w:rsidP="00C5050F">
            <w:pPr>
              <w:ind w:firstLine="567"/>
              <w:jc w:val="center"/>
              <w:rPr>
                <w:rFonts w:ascii="Times New Roman" w:eastAsia="Times New Roman" w:hAnsi="Times New Roman" w:cs="Times New Roman"/>
                <w:b/>
                <w:bCs/>
                <w:color w:val="000000" w:themeColor="text1"/>
                <w:szCs w:val="28"/>
                <w:lang w:val="ro-RO" w:eastAsia="ro-RO"/>
              </w:rPr>
            </w:pPr>
            <w:r w:rsidRPr="00070C81">
              <w:rPr>
                <w:rFonts w:ascii="Times New Roman" w:eastAsia="Times New Roman" w:hAnsi="Times New Roman" w:cs="Times New Roman"/>
                <w:b/>
                <w:bCs/>
                <w:color w:val="000000" w:themeColor="text1"/>
                <w:szCs w:val="28"/>
                <w:lang w:val="ro-RO" w:eastAsia="ro-RO"/>
              </w:rPr>
              <w:t>Scala calibrelor, în funcție de numărul de fructe pe kilogram</w:t>
            </w:r>
          </w:p>
          <w:tbl>
            <w:tblPr>
              <w:tblStyle w:val="Tabelsimplu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211"/>
              <w:gridCol w:w="1211"/>
              <w:gridCol w:w="1324"/>
            </w:tblGrid>
            <w:tr w:rsidR="00C5725D" w:rsidRPr="001868CF" w:rsidTr="009728F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1" w:type="dxa"/>
                </w:tcPr>
                <w:p w:rsidR="00C5725D" w:rsidRPr="006D1561" w:rsidRDefault="00C5725D" w:rsidP="00C5050F">
                  <w:pPr>
                    <w:framePr w:hSpace="180" w:wrap="around" w:vAnchor="text" w:hAnchor="text" w:x="456" w:y="1"/>
                    <w:jc w:val="center"/>
                    <w:rPr>
                      <w:rFonts w:ascii="Times New Roman" w:eastAsia="Times New Roman" w:hAnsi="Times New Roman" w:cs="Times New Roman"/>
                      <w:b w:val="0"/>
                      <w:lang w:val="en-US"/>
                    </w:rPr>
                  </w:pPr>
                  <w:r w:rsidRPr="006D1561">
                    <w:rPr>
                      <w:rFonts w:ascii="Times New Roman" w:eastAsia="Times New Roman" w:hAnsi="Times New Roman" w:cs="Times New Roman"/>
                      <w:b w:val="0"/>
                      <w:lang w:val="en-US"/>
                    </w:rPr>
                    <w:t>60/70</w:t>
                  </w:r>
                </w:p>
              </w:tc>
              <w:tc>
                <w:tcPr>
                  <w:tcW w:w="1211" w:type="dxa"/>
                </w:tcPr>
                <w:p w:rsidR="00C5725D" w:rsidRPr="006D1561" w:rsidRDefault="00C5725D" w:rsidP="00C5050F">
                  <w:pPr>
                    <w:framePr w:hSpace="180" w:wrap="around" w:vAnchor="text" w:hAnchor="text" w:x="456" w:y="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lang w:val="en-US"/>
                    </w:rPr>
                  </w:pPr>
                  <w:r w:rsidRPr="006D1561">
                    <w:rPr>
                      <w:rFonts w:ascii="Times New Roman" w:eastAsia="Times New Roman" w:hAnsi="Times New Roman" w:cs="Times New Roman"/>
                      <w:b w:val="0"/>
                      <w:lang w:val="en-US"/>
                    </w:rPr>
                    <w:t>101/110</w:t>
                  </w:r>
                </w:p>
              </w:tc>
              <w:tc>
                <w:tcPr>
                  <w:tcW w:w="1211" w:type="dxa"/>
                </w:tcPr>
                <w:p w:rsidR="00C5725D" w:rsidRPr="006D1561" w:rsidRDefault="00C5725D" w:rsidP="00C5050F">
                  <w:pPr>
                    <w:framePr w:hSpace="180" w:wrap="around" w:vAnchor="text" w:hAnchor="text" w:x="456" w:y="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lang w:val="en-US"/>
                    </w:rPr>
                  </w:pPr>
                  <w:r w:rsidRPr="006D1561">
                    <w:rPr>
                      <w:rFonts w:ascii="Times New Roman" w:eastAsia="Times New Roman" w:hAnsi="Times New Roman" w:cs="Times New Roman"/>
                      <w:b w:val="0"/>
                      <w:lang w:val="en-US"/>
                    </w:rPr>
                    <w:t>161/180</w:t>
                  </w:r>
                </w:p>
              </w:tc>
              <w:tc>
                <w:tcPr>
                  <w:tcW w:w="1324" w:type="dxa"/>
                </w:tcPr>
                <w:p w:rsidR="00C5725D" w:rsidRPr="006D1561" w:rsidRDefault="00C5725D" w:rsidP="00C5050F">
                  <w:pPr>
                    <w:framePr w:hSpace="180" w:wrap="around" w:vAnchor="text" w:hAnchor="text" w:x="456" w:y="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lang w:val="en-US"/>
                    </w:rPr>
                  </w:pPr>
                  <w:r w:rsidRPr="006D1561">
                    <w:rPr>
                      <w:rFonts w:ascii="Times New Roman" w:eastAsia="Times New Roman" w:hAnsi="Times New Roman" w:cs="Times New Roman"/>
                      <w:b w:val="0"/>
                      <w:lang w:val="en-US"/>
                    </w:rPr>
                    <w:t>261/290</w:t>
                  </w:r>
                </w:p>
              </w:tc>
            </w:tr>
            <w:tr w:rsidR="00C5725D" w:rsidRPr="001868CF" w:rsidTr="009728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1" w:type="dxa"/>
                </w:tcPr>
                <w:p w:rsidR="00C5725D" w:rsidRPr="001522C5" w:rsidRDefault="00C5725D" w:rsidP="00C5050F">
                  <w:pPr>
                    <w:framePr w:hSpace="180" w:wrap="around" w:vAnchor="text" w:hAnchor="text" w:x="456" w:y="1"/>
                    <w:jc w:val="center"/>
                    <w:rPr>
                      <w:rFonts w:ascii="Times New Roman" w:eastAsia="Times New Roman" w:hAnsi="Times New Roman" w:cs="Times New Roman"/>
                      <w:b w:val="0"/>
                      <w:lang w:val="en-US"/>
                    </w:rPr>
                  </w:pPr>
                  <w:r w:rsidRPr="001522C5">
                    <w:rPr>
                      <w:rFonts w:ascii="Times New Roman" w:eastAsia="Times New Roman" w:hAnsi="Times New Roman" w:cs="Times New Roman"/>
                      <w:b w:val="0"/>
                      <w:lang w:val="en-US"/>
                    </w:rPr>
                    <w:t>71/80</w:t>
                  </w:r>
                </w:p>
              </w:tc>
              <w:tc>
                <w:tcPr>
                  <w:tcW w:w="1211" w:type="dxa"/>
                </w:tcPr>
                <w:p w:rsidR="00C5725D" w:rsidRPr="006D1561" w:rsidRDefault="00C5725D" w:rsidP="00C5050F">
                  <w:pPr>
                    <w:framePr w:hSpace="180" w:wrap="around" w:vAnchor="text" w:hAnchor="text" w:x="456" w:y="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6D1561">
                    <w:rPr>
                      <w:rFonts w:ascii="Times New Roman" w:eastAsia="Times New Roman" w:hAnsi="Times New Roman" w:cs="Times New Roman"/>
                      <w:lang w:val="en-US"/>
                    </w:rPr>
                    <w:t>111/120</w:t>
                  </w:r>
                </w:p>
              </w:tc>
              <w:tc>
                <w:tcPr>
                  <w:tcW w:w="1211" w:type="dxa"/>
                </w:tcPr>
                <w:p w:rsidR="00C5725D" w:rsidRPr="006D1561" w:rsidRDefault="00C5725D" w:rsidP="00C5050F">
                  <w:pPr>
                    <w:framePr w:hSpace="180" w:wrap="around" w:vAnchor="text" w:hAnchor="text" w:x="456" w:y="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6D1561">
                    <w:rPr>
                      <w:rFonts w:ascii="Times New Roman" w:eastAsia="Times New Roman" w:hAnsi="Times New Roman" w:cs="Times New Roman"/>
                      <w:lang w:val="en-US"/>
                    </w:rPr>
                    <w:t>181/200</w:t>
                  </w:r>
                </w:p>
              </w:tc>
              <w:tc>
                <w:tcPr>
                  <w:tcW w:w="1324" w:type="dxa"/>
                </w:tcPr>
                <w:p w:rsidR="00C5725D" w:rsidRPr="006D1561" w:rsidRDefault="00C5725D" w:rsidP="00C5050F">
                  <w:pPr>
                    <w:framePr w:hSpace="180" w:wrap="around" w:vAnchor="text" w:hAnchor="text" w:x="456" w:y="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6D1561">
                    <w:rPr>
                      <w:rFonts w:ascii="Times New Roman" w:eastAsia="Times New Roman" w:hAnsi="Times New Roman" w:cs="Times New Roman"/>
                      <w:lang w:val="en-US"/>
                    </w:rPr>
                    <w:t>291/320</w:t>
                  </w:r>
                </w:p>
              </w:tc>
            </w:tr>
            <w:tr w:rsidR="00C5725D" w:rsidRPr="001868CF" w:rsidTr="009728F8">
              <w:trPr>
                <w:jc w:val="center"/>
              </w:trPr>
              <w:tc>
                <w:tcPr>
                  <w:cnfStyle w:val="001000000000" w:firstRow="0" w:lastRow="0" w:firstColumn="1" w:lastColumn="0" w:oddVBand="0" w:evenVBand="0" w:oddHBand="0" w:evenHBand="0" w:firstRowFirstColumn="0" w:firstRowLastColumn="0" w:lastRowFirstColumn="0" w:lastRowLastColumn="0"/>
                  <w:tcW w:w="1211" w:type="dxa"/>
                </w:tcPr>
                <w:p w:rsidR="00C5725D" w:rsidRPr="001522C5" w:rsidRDefault="00C5725D" w:rsidP="00C5050F">
                  <w:pPr>
                    <w:framePr w:hSpace="180" w:wrap="around" w:vAnchor="text" w:hAnchor="text" w:x="456" w:y="1"/>
                    <w:jc w:val="center"/>
                    <w:rPr>
                      <w:rFonts w:ascii="Times New Roman" w:eastAsia="Times New Roman" w:hAnsi="Times New Roman" w:cs="Times New Roman"/>
                      <w:b w:val="0"/>
                      <w:lang w:val="en-US"/>
                    </w:rPr>
                  </w:pPr>
                  <w:r w:rsidRPr="001522C5">
                    <w:rPr>
                      <w:rFonts w:ascii="Times New Roman" w:eastAsia="Times New Roman" w:hAnsi="Times New Roman" w:cs="Times New Roman"/>
                      <w:b w:val="0"/>
                      <w:lang w:val="en-US"/>
                    </w:rPr>
                    <w:t>81/90</w:t>
                  </w:r>
                </w:p>
              </w:tc>
              <w:tc>
                <w:tcPr>
                  <w:tcW w:w="1211" w:type="dxa"/>
                </w:tcPr>
                <w:p w:rsidR="00C5725D" w:rsidRPr="006D1561" w:rsidRDefault="00C5725D" w:rsidP="00C5050F">
                  <w:pPr>
                    <w:framePr w:hSpace="180" w:wrap="around" w:vAnchor="text" w:hAnchor="text" w:x="456" w:y="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6D1561">
                    <w:rPr>
                      <w:rFonts w:ascii="Times New Roman" w:eastAsia="Times New Roman" w:hAnsi="Times New Roman" w:cs="Times New Roman"/>
                      <w:lang w:val="en-US"/>
                    </w:rPr>
                    <w:t>121/140</w:t>
                  </w:r>
                </w:p>
              </w:tc>
              <w:tc>
                <w:tcPr>
                  <w:tcW w:w="1211" w:type="dxa"/>
                </w:tcPr>
                <w:p w:rsidR="00C5725D" w:rsidRPr="006D1561" w:rsidRDefault="00C5725D" w:rsidP="00C5050F">
                  <w:pPr>
                    <w:framePr w:hSpace="180" w:wrap="around" w:vAnchor="text" w:hAnchor="text" w:x="456" w:y="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6D1561">
                    <w:rPr>
                      <w:rFonts w:ascii="Times New Roman" w:eastAsia="Times New Roman" w:hAnsi="Times New Roman" w:cs="Times New Roman"/>
                      <w:lang w:val="en-US"/>
                    </w:rPr>
                    <w:t>201/230</w:t>
                  </w:r>
                </w:p>
              </w:tc>
              <w:tc>
                <w:tcPr>
                  <w:tcW w:w="1324" w:type="dxa"/>
                </w:tcPr>
                <w:p w:rsidR="00C5725D" w:rsidRPr="006D1561" w:rsidRDefault="00BC68BB" w:rsidP="00C5050F">
                  <w:pPr>
                    <w:framePr w:hSpace="180" w:wrap="around" w:vAnchor="text" w:hAnchor="text" w:x="456" w:y="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Pr>
                      <w:rFonts w:ascii="Times New Roman" w:eastAsia="Times New Roman" w:hAnsi="Times New Roman" w:cs="Times New Roman"/>
                      <w:lang w:val="en-US"/>
                    </w:rPr>
                    <w:t>321/3</w:t>
                  </w:r>
                  <w:r w:rsidR="00C5725D" w:rsidRPr="006D1561">
                    <w:rPr>
                      <w:rFonts w:ascii="Times New Roman" w:eastAsia="Times New Roman" w:hAnsi="Times New Roman" w:cs="Times New Roman"/>
                      <w:lang w:val="en-US"/>
                    </w:rPr>
                    <w:t>50</w:t>
                  </w:r>
                </w:p>
              </w:tc>
            </w:tr>
            <w:tr w:rsidR="00C5725D" w:rsidRPr="001868CF" w:rsidTr="009728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1" w:type="dxa"/>
                </w:tcPr>
                <w:p w:rsidR="00C5725D" w:rsidRPr="001522C5" w:rsidRDefault="00C5725D" w:rsidP="00C5050F">
                  <w:pPr>
                    <w:framePr w:hSpace="180" w:wrap="around" w:vAnchor="text" w:hAnchor="text" w:x="456" w:y="1"/>
                    <w:jc w:val="center"/>
                    <w:rPr>
                      <w:rFonts w:ascii="Times New Roman" w:eastAsia="Times New Roman" w:hAnsi="Times New Roman" w:cs="Times New Roman"/>
                      <w:b w:val="0"/>
                      <w:lang w:val="en-US"/>
                    </w:rPr>
                  </w:pPr>
                  <w:r w:rsidRPr="001522C5">
                    <w:rPr>
                      <w:rFonts w:ascii="Times New Roman" w:eastAsia="Times New Roman" w:hAnsi="Times New Roman" w:cs="Times New Roman"/>
                      <w:b w:val="0"/>
                      <w:lang w:val="en-US"/>
                    </w:rPr>
                    <w:t>91/100</w:t>
                  </w:r>
                </w:p>
              </w:tc>
              <w:tc>
                <w:tcPr>
                  <w:tcW w:w="1211" w:type="dxa"/>
                </w:tcPr>
                <w:p w:rsidR="00C5725D" w:rsidRPr="006D1561" w:rsidRDefault="00C5725D" w:rsidP="00C5050F">
                  <w:pPr>
                    <w:framePr w:hSpace="180" w:wrap="around" w:vAnchor="text" w:hAnchor="text" w:x="456" w:y="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6D1561">
                    <w:rPr>
                      <w:rFonts w:ascii="Times New Roman" w:eastAsia="Times New Roman" w:hAnsi="Times New Roman" w:cs="Times New Roman"/>
                      <w:lang w:val="en-US"/>
                    </w:rPr>
                    <w:t>414/160</w:t>
                  </w:r>
                </w:p>
              </w:tc>
              <w:tc>
                <w:tcPr>
                  <w:tcW w:w="1211" w:type="dxa"/>
                </w:tcPr>
                <w:p w:rsidR="00C5725D" w:rsidRPr="006D1561" w:rsidRDefault="00C5725D" w:rsidP="00C5050F">
                  <w:pPr>
                    <w:framePr w:hSpace="180" w:wrap="around" w:vAnchor="text" w:hAnchor="text" w:x="456" w:y="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6D1561">
                    <w:rPr>
                      <w:rFonts w:ascii="Times New Roman" w:eastAsia="Times New Roman" w:hAnsi="Times New Roman" w:cs="Times New Roman"/>
                      <w:lang w:val="en-US"/>
                    </w:rPr>
                    <w:t>231/260</w:t>
                  </w:r>
                </w:p>
              </w:tc>
              <w:tc>
                <w:tcPr>
                  <w:tcW w:w="1324" w:type="dxa"/>
                </w:tcPr>
                <w:p w:rsidR="00C5725D" w:rsidRPr="006D1561" w:rsidRDefault="00C5725D" w:rsidP="00C5050F">
                  <w:pPr>
                    <w:framePr w:hSpace="180" w:wrap="around" w:vAnchor="text" w:hAnchor="text" w:x="456" w:y="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6D1561">
                    <w:rPr>
                      <w:rFonts w:ascii="Times New Roman" w:eastAsia="Times New Roman" w:hAnsi="Times New Roman" w:cs="Times New Roman"/>
                      <w:lang w:val="en-US"/>
                    </w:rPr>
                    <w:t>351/380</w:t>
                  </w:r>
                </w:p>
              </w:tc>
            </w:tr>
            <w:tr w:rsidR="00C5725D" w:rsidRPr="001868CF" w:rsidTr="009728F8">
              <w:trPr>
                <w:jc w:val="center"/>
              </w:trPr>
              <w:tc>
                <w:tcPr>
                  <w:cnfStyle w:val="001000000000" w:firstRow="0" w:lastRow="0" w:firstColumn="1" w:lastColumn="0" w:oddVBand="0" w:evenVBand="0" w:oddHBand="0" w:evenHBand="0" w:firstRowFirstColumn="0" w:firstRowLastColumn="0" w:lastRowFirstColumn="0" w:lastRowLastColumn="0"/>
                  <w:tcW w:w="1211" w:type="dxa"/>
                </w:tcPr>
                <w:p w:rsidR="00C5725D" w:rsidRPr="006D1561" w:rsidRDefault="00C5725D" w:rsidP="00C5050F">
                  <w:pPr>
                    <w:framePr w:hSpace="180" w:wrap="around" w:vAnchor="text" w:hAnchor="text" w:x="456" w:y="1"/>
                    <w:jc w:val="center"/>
                    <w:rPr>
                      <w:rFonts w:ascii="Times New Roman" w:eastAsia="Times New Roman" w:hAnsi="Times New Roman" w:cs="Times New Roman"/>
                      <w:lang w:val="en-US"/>
                    </w:rPr>
                  </w:pPr>
                </w:p>
              </w:tc>
              <w:tc>
                <w:tcPr>
                  <w:tcW w:w="1211" w:type="dxa"/>
                </w:tcPr>
                <w:p w:rsidR="00C5725D" w:rsidRPr="006D1561" w:rsidRDefault="00C5725D" w:rsidP="00C5050F">
                  <w:pPr>
                    <w:framePr w:hSpace="180" w:wrap="around" w:vAnchor="text" w:hAnchor="text" w:x="456" w:y="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tc>
              <w:tc>
                <w:tcPr>
                  <w:tcW w:w="1211" w:type="dxa"/>
                </w:tcPr>
                <w:p w:rsidR="00C5725D" w:rsidRPr="006D1561" w:rsidRDefault="00C5725D" w:rsidP="00C5050F">
                  <w:pPr>
                    <w:framePr w:hSpace="180" w:wrap="around" w:vAnchor="text" w:hAnchor="text" w:x="456" w:y="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tc>
              <w:tc>
                <w:tcPr>
                  <w:tcW w:w="1324" w:type="dxa"/>
                </w:tcPr>
                <w:p w:rsidR="00C5725D" w:rsidRPr="006D1561" w:rsidRDefault="000F5022" w:rsidP="00C5050F">
                  <w:pPr>
                    <w:framePr w:hSpace="180" w:wrap="around" w:vAnchor="text" w:hAnchor="text" w:x="456" w:y="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Pr>
                      <w:rFonts w:ascii="Times New Roman" w:eastAsia="Times New Roman" w:hAnsi="Times New Roman" w:cs="Times New Roman"/>
                      <w:lang w:val="en-US"/>
                    </w:rPr>
                    <w:t>381/410</w:t>
                  </w:r>
                </w:p>
              </w:tc>
            </w:tr>
            <w:tr w:rsidR="000F5022" w:rsidRPr="005D62B5" w:rsidTr="009728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7" w:type="dxa"/>
                  <w:gridSpan w:val="4"/>
                </w:tcPr>
                <w:p w:rsidR="000F5022" w:rsidRPr="000F5022" w:rsidRDefault="000F5022" w:rsidP="00C5050F">
                  <w:pPr>
                    <w:framePr w:hSpace="180" w:wrap="around" w:vAnchor="text" w:hAnchor="text" w:x="456" w:y="1"/>
                    <w:rPr>
                      <w:rFonts w:ascii="Times New Roman" w:eastAsia="Times New Roman" w:hAnsi="Times New Roman" w:cs="Times New Roman"/>
                      <w:b w:val="0"/>
                      <w:lang w:val="en-US"/>
                    </w:rPr>
                  </w:pPr>
                  <w:r w:rsidRPr="000F5022">
                    <w:rPr>
                      <w:rFonts w:ascii="Times New Roman" w:eastAsia="Times New Roman" w:hAnsi="Times New Roman" w:cs="Times New Roman"/>
                      <w:b w:val="0"/>
                      <w:lang w:val="en-US"/>
                    </w:rPr>
                    <w:t xml:space="preserve">Peste 410, intervalul </w:t>
                  </w:r>
                  <w:r>
                    <w:rPr>
                      <w:rFonts w:ascii="Times New Roman" w:eastAsia="Times New Roman" w:hAnsi="Times New Roman" w:cs="Times New Roman"/>
                      <w:b w:val="0"/>
                      <w:lang w:val="en-US"/>
                    </w:rPr>
                    <w:t xml:space="preserve">este </w:t>
                  </w:r>
                  <w:r w:rsidRPr="000F5022">
                    <w:rPr>
                      <w:rFonts w:ascii="Times New Roman" w:eastAsia="Times New Roman" w:hAnsi="Times New Roman" w:cs="Times New Roman"/>
                      <w:b w:val="0"/>
                      <w:lang w:val="en-US"/>
                    </w:rPr>
                    <w:t>de 50 de fructe</w:t>
                  </w:r>
                </w:p>
              </w:tc>
            </w:tr>
          </w:tbl>
          <w:p w:rsidR="000F5022" w:rsidRDefault="000F5022" w:rsidP="00C5050F">
            <w:pPr>
              <w:ind w:firstLine="720"/>
              <w:jc w:val="both"/>
              <w:rPr>
                <w:rFonts w:ascii="Times New Roman" w:eastAsia="Times New Roman" w:hAnsi="Times New Roman" w:cs="Times New Roman"/>
                <w:b/>
                <w:lang w:val="en-US"/>
              </w:rPr>
            </w:pPr>
          </w:p>
          <w:p w:rsidR="00C5725D" w:rsidRPr="00335550" w:rsidRDefault="00C5725D" w:rsidP="00C5050F">
            <w:pPr>
              <w:ind w:firstLine="720"/>
              <w:jc w:val="both"/>
              <w:rPr>
                <w:rFonts w:ascii="Times New Roman" w:eastAsia="Times New Roman" w:hAnsi="Times New Roman" w:cs="Times New Roman"/>
                <w:lang w:val="en-US"/>
              </w:rPr>
            </w:pPr>
            <w:r w:rsidRPr="00335550">
              <w:rPr>
                <w:rFonts w:ascii="Times New Roman" w:eastAsia="Times New Roman" w:hAnsi="Times New Roman" w:cs="Times New Roman"/>
                <w:lang w:val="en-US"/>
              </w:rPr>
              <w:t xml:space="preserve">1. Doar în cazul măslinelor umplute, </w:t>
            </w:r>
            <w:r w:rsidR="000F5022">
              <w:rPr>
                <w:rFonts w:ascii="Times New Roman" w:eastAsia="Times New Roman" w:hAnsi="Times New Roman" w:cs="Times New Roman"/>
                <w:lang w:val="en-US"/>
              </w:rPr>
              <w:t>începînd cu</w:t>
            </w:r>
            <w:r w:rsidRPr="00335550">
              <w:rPr>
                <w:rFonts w:ascii="Times New Roman" w:eastAsia="Times New Roman" w:hAnsi="Times New Roman" w:cs="Times New Roman"/>
                <w:lang w:val="en-US"/>
              </w:rPr>
              <w:t xml:space="preserve"> mărimea 201/220 intervalul este de 20 de fructe până la mărimea 401/420.</w:t>
            </w:r>
          </w:p>
          <w:p w:rsidR="00C5725D" w:rsidRPr="00335550" w:rsidRDefault="00C5725D" w:rsidP="00C5050F">
            <w:pPr>
              <w:ind w:firstLine="720"/>
              <w:jc w:val="both"/>
              <w:rPr>
                <w:rFonts w:ascii="Times New Roman" w:eastAsia="Times New Roman" w:hAnsi="Times New Roman" w:cs="Times New Roman"/>
                <w:lang w:val="en-US"/>
              </w:rPr>
            </w:pPr>
            <w:r w:rsidRPr="00335550">
              <w:rPr>
                <w:rFonts w:ascii="Times New Roman" w:eastAsia="Times New Roman" w:hAnsi="Times New Roman" w:cs="Times New Roman"/>
                <w:lang w:val="en-US"/>
              </w:rPr>
              <w:t>2. C</w:t>
            </w:r>
            <w:r w:rsidR="000F5022">
              <w:rPr>
                <w:rFonts w:ascii="Times New Roman" w:eastAsia="Times New Roman" w:hAnsi="Times New Roman" w:cs="Times New Roman"/>
                <w:lang w:val="en-US"/>
              </w:rPr>
              <w:t>alibrarea după</w:t>
            </w:r>
            <w:r w:rsidRPr="00335550">
              <w:rPr>
                <w:rFonts w:ascii="Times New Roman" w:eastAsia="Times New Roman" w:hAnsi="Times New Roman" w:cs="Times New Roman"/>
                <w:lang w:val="en-US"/>
              </w:rPr>
              <w:t xml:space="preserve"> mărim</w:t>
            </w:r>
            <w:r w:rsidR="000F5022">
              <w:rPr>
                <w:rFonts w:ascii="Times New Roman" w:eastAsia="Times New Roman" w:hAnsi="Times New Roman" w:cs="Times New Roman"/>
                <w:lang w:val="en-US"/>
              </w:rPr>
              <w:t>e</w:t>
            </w:r>
            <w:r w:rsidRPr="00335550">
              <w:rPr>
                <w:rFonts w:ascii="Times New Roman" w:eastAsia="Times New Roman" w:hAnsi="Times New Roman" w:cs="Times New Roman"/>
                <w:lang w:val="en-US"/>
              </w:rPr>
              <w:t xml:space="preserve"> poate fi aplicată pentru măslinele întregi,</w:t>
            </w:r>
            <w:r w:rsidR="000F5022">
              <w:rPr>
                <w:rFonts w:ascii="Times New Roman" w:eastAsia="Times New Roman" w:hAnsi="Times New Roman" w:cs="Times New Roman"/>
                <w:lang w:val="en-US"/>
              </w:rPr>
              <w:t xml:space="preserve"> fără</w:t>
            </w:r>
            <w:r w:rsidRPr="00335550">
              <w:rPr>
                <w:rFonts w:ascii="Times New Roman" w:eastAsia="Times New Roman" w:hAnsi="Times New Roman" w:cs="Times New Roman"/>
                <w:lang w:val="en-US"/>
              </w:rPr>
              <w:t xml:space="preserve"> sâmburi și umplute.</w:t>
            </w:r>
          </w:p>
          <w:p w:rsidR="00C5725D" w:rsidRPr="00335550" w:rsidRDefault="00C5725D" w:rsidP="00C5050F">
            <w:pPr>
              <w:pStyle w:val="Frspaiere"/>
              <w:ind w:firstLine="720"/>
              <w:jc w:val="both"/>
              <w:rPr>
                <w:rFonts w:ascii="Times New Roman" w:hAnsi="Times New Roman" w:cs="Times New Roman"/>
                <w:b/>
              </w:rPr>
            </w:pPr>
            <w:r w:rsidRPr="00335550">
              <w:rPr>
                <w:rFonts w:ascii="Times New Roman" w:hAnsi="Times New Roman" w:cs="Times New Roman"/>
              </w:rPr>
              <w:t>3. În cazul măslinelor fără sâmburi sau al măslinelor umplute (după îndepărtarea umpluturii), mărimea indicată</w:t>
            </w:r>
            <w:r w:rsidR="000F5022">
              <w:rPr>
                <w:rFonts w:ascii="Times New Roman" w:hAnsi="Times New Roman" w:cs="Times New Roman"/>
              </w:rPr>
              <w:t xml:space="preserve"> va fi </w:t>
            </w:r>
            <w:r w:rsidR="000C7B73">
              <w:rPr>
                <w:rFonts w:ascii="Times New Roman" w:hAnsi="Times New Roman" w:cs="Times New Roman"/>
              </w:rPr>
              <w:t xml:space="preserve">cea </w:t>
            </w:r>
            <w:r w:rsidRPr="00335550">
              <w:rPr>
                <w:rFonts w:ascii="Times New Roman" w:hAnsi="Times New Roman" w:cs="Times New Roman"/>
              </w:rPr>
              <w:t>corespunzăto</w:t>
            </w:r>
            <w:r w:rsidR="000C7B73">
              <w:rPr>
                <w:rFonts w:ascii="Times New Roman" w:hAnsi="Times New Roman" w:cs="Times New Roman"/>
              </w:rPr>
              <w:t>a</w:t>
            </w:r>
            <w:r w:rsidRPr="00335550">
              <w:rPr>
                <w:rFonts w:ascii="Times New Roman" w:hAnsi="Times New Roman" w:cs="Times New Roman"/>
              </w:rPr>
              <w:t>r</w:t>
            </w:r>
            <w:r w:rsidR="000C7B73">
              <w:rPr>
                <w:rFonts w:ascii="Times New Roman" w:hAnsi="Times New Roman" w:cs="Times New Roman"/>
              </w:rPr>
              <w:t>e</w:t>
            </w:r>
            <w:r w:rsidRPr="00335550">
              <w:rPr>
                <w:rFonts w:ascii="Times New Roman" w:hAnsi="Times New Roman" w:cs="Times New Roman"/>
              </w:rPr>
              <w:t xml:space="preserve"> măslinei întregi originale. În scopul verificării, numărul de măsline fără sâmburi într-un kilogram se înmulțește cu un coeficient stabilit de fiecare țară producătoare.</w:t>
            </w:r>
          </w:p>
          <w:p w:rsidR="000C7B73" w:rsidRDefault="00C5725D" w:rsidP="00C5050F">
            <w:pPr>
              <w:pStyle w:val="Frspaiere"/>
              <w:ind w:firstLine="720"/>
              <w:jc w:val="both"/>
              <w:rPr>
                <w:rFonts w:ascii="Times New Roman" w:hAnsi="Times New Roman" w:cs="Times New Roman"/>
              </w:rPr>
            </w:pPr>
            <w:r w:rsidRPr="00335550">
              <w:rPr>
                <w:rFonts w:ascii="Times New Roman" w:hAnsi="Times New Roman" w:cs="Times New Roman"/>
              </w:rPr>
              <w:t xml:space="preserve">4. În cadrul fiecărei mărimi, așa cum este definită mai sus, se prevede că, după prelevarea dintr-o probă de 100 de măsline, </w:t>
            </w:r>
            <w:r w:rsidR="000C7B73">
              <w:rPr>
                <w:rFonts w:ascii="Times New Roman" w:hAnsi="Times New Roman" w:cs="Times New Roman"/>
              </w:rPr>
              <w:t xml:space="preserve">diferența între diametrele orizontale ale </w:t>
            </w:r>
            <w:r w:rsidRPr="00335550">
              <w:rPr>
                <w:rFonts w:ascii="Times New Roman" w:hAnsi="Times New Roman" w:cs="Times New Roman"/>
              </w:rPr>
              <w:t>măslinel</w:t>
            </w:r>
            <w:r w:rsidR="000C7B73">
              <w:rPr>
                <w:rFonts w:ascii="Times New Roman" w:hAnsi="Times New Roman" w:cs="Times New Roman"/>
              </w:rPr>
              <w:t>or</w:t>
            </w:r>
            <w:r w:rsidRPr="00335550">
              <w:rPr>
                <w:rFonts w:ascii="Times New Roman" w:hAnsi="Times New Roman" w:cs="Times New Roman"/>
              </w:rPr>
              <w:t xml:space="preserve"> c</w:t>
            </w:r>
            <w:r w:rsidR="000C7B73">
              <w:rPr>
                <w:rFonts w:ascii="Times New Roman" w:hAnsi="Times New Roman" w:cs="Times New Roman"/>
              </w:rPr>
              <w:t xml:space="preserve">u </w:t>
            </w:r>
            <w:r w:rsidRPr="00335550">
              <w:rPr>
                <w:rFonts w:ascii="Times New Roman" w:hAnsi="Times New Roman" w:cs="Times New Roman"/>
              </w:rPr>
              <w:t>cel mai mare diametru</w:t>
            </w:r>
            <w:r w:rsidR="000C7B73">
              <w:rPr>
                <w:rFonts w:ascii="Times New Roman" w:hAnsi="Times New Roman" w:cs="Times New Roman"/>
              </w:rPr>
              <w:t xml:space="preserve"> și </w:t>
            </w:r>
            <w:r w:rsidRPr="00335550">
              <w:rPr>
                <w:rFonts w:ascii="Times New Roman" w:hAnsi="Times New Roman" w:cs="Times New Roman"/>
              </w:rPr>
              <w:t>cel mai mic diametru nu po</w:t>
            </w:r>
            <w:r w:rsidR="000C7B73">
              <w:rPr>
                <w:rFonts w:ascii="Times New Roman" w:hAnsi="Times New Roman" w:cs="Times New Roman"/>
              </w:rPr>
              <w:t>a</w:t>
            </w:r>
            <w:r w:rsidRPr="00335550">
              <w:rPr>
                <w:rFonts w:ascii="Times New Roman" w:hAnsi="Times New Roman" w:cs="Times New Roman"/>
              </w:rPr>
              <w:t>t</w:t>
            </w:r>
            <w:r w:rsidR="000C7B73">
              <w:rPr>
                <w:rFonts w:ascii="Times New Roman" w:hAnsi="Times New Roman" w:cs="Times New Roman"/>
              </w:rPr>
              <w:t>e depăși 4 mm.</w:t>
            </w:r>
          </w:p>
          <w:p w:rsidR="00C5725D" w:rsidRPr="00335550" w:rsidRDefault="00C5725D" w:rsidP="00C5050F">
            <w:pPr>
              <w:pStyle w:val="Frspaiere"/>
              <w:ind w:firstLine="720"/>
              <w:jc w:val="both"/>
              <w:rPr>
                <w:rFonts w:ascii="Times New Roman" w:hAnsi="Times New Roman" w:cs="Times New Roman"/>
              </w:rPr>
            </w:pPr>
            <w:r w:rsidRPr="00335550">
              <w:rPr>
                <w:rFonts w:ascii="Times New Roman" w:hAnsi="Times New Roman" w:cs="Times New Roman"/>
              </w:rPr>
              <w:t>Alternativ,</w:t>
            </w:r>
            <w:r w:rsidR="000C7B73">
              <w:rPr>
                <w:rFonts w:ascii="Times New Roman" w:hAnsi="Times New Roman" w:cs="Times New Roman"/>
              </w:rPr>
              <w:t xml:space="preserve"> toleranța</w:t>
            </w:r>
            <w:r w:rsidRPr="00335550">
              <w:rPr>
                <w:rFonts w:ascii="Times New Roman" w:hAnsi="Times New Roman" w:cs="Times New Roman"/>
              </w:rPr>
              <w:t xml:space="preserve"> maxim</w:t>
            </w:r>
            <w:r w:rsidR="000C7B73">
              <w:rPr>
                <w:rFonts w:ascii="Times New Roman" w:hAnsi="Times New Roman" w:cs="Times New Roman"/>
              </w:rPr>
              <w:t>ă</w:t>
            </w:r>
            <w:r w:rsidRPr="00335550">
              <w:rPr>
                <w:rFonts w:ascii="Times New Roman" w:hAnsi="Times New Roman" w:cs="Times New Roman"/>
              </w:rPr>
              <w:t xml:space="preserve"> admisă</w:t>
            </w:r>
            <w:r w:rsidR="000C7B73">
              <w:rPr>
                <w:rFonts w:ascii="Times New Roman" w:hAnsi="Times New Roman" w:cs="Times New Roman"/>
              </w:rPr>
              <w:t xml:space="preserve"> este</w:t>
            </w:r>
            <w:r w:rsidRPr="00335550">
              <w:rPr>
                <w:rFonts w:ascii="Times New Roman" w:hAnsi="Times New Roman" w:cs="Times New Roman"/>
              </w:rPr>
              <w:t>:</w:t>
            </w:r>
          </w:p>
          <w:p w:rsidR="00C5725D" w:rsidRPr="00335550" w:rsidRDefault="000C7B73" w:rsidP="00C5050F">
            <w:pPr>
              <w:pStyle w:val="Frspaiere"/>
              <w:jc w:val="both"/>
              <w:rPr>
                <w:rFonts w:ascii="Times New Roman" w:hAnsi="Times New Roman" w:cs="Times New Roman"/>
              </w:rPr>
            </w:pPr>
            <w:r>
              <w:rPr>
                <w:rFonts w:ascii="Times New Roman" w:hAnsi="Times New Roman" w:cs="Times New Roman"/>
              </w:rPr>
              <w:t xml:space="preserve">- 10%, în cazul în care diferența dintre cele două numere întregi ce definesc calibrul, este de 10 </w:t>
            </w:r>
            <w:r w:rsidR="00C5725D" w:rsidRPr="00335550">
              <w:rPr>
                <w:rFonts w:ascii="Times New Roman" w:hAnsi="Times New Roman" w:cs="Times New Roman"/>
              </w:rPr>
              <w:t>fructe;</w:t>
            </w:r>
          </w:p>
          <w:p w:rsidR="00C5725D" w:rsidRPr="00335550" w:rsidRDefault="000C7B73" w:rsidP="00C5050F">
            <w:pPr>
              <w:pStyle w:val="Frspaiere"/>
              <w:jc w:val="both"/>
              <w:rPr>
                <w:rFonts w:ascii="Times New Roman" w:hAnsi="Times New Roman" w:cs="Times New Roman"/>
              </w:rPr>
            </w:pPr>
            <w:r>
              <w:rPr>
                <w:rFonts w:ascii="Times New Roman" w:hAnsi="Times New Roman" w:cs="Times New Roman"/>
              </w:rPr>
              <w:t xml:space="preserve">- 5% în cazul în care diferența dintre cele două numere întregi ce definesc calibrul, este </w:t>
            </w:r>
            <w:r w:rsidR="00C5725D" w:rsidRPr="00335550">
              <w:rPr>
                <w:rFonts w:ascii="Times New Roman" w:hAnsi="Times New Roman" w:cs="Times New Roman"/>
              </w:rPr>
              <w:t xml:space="preserve">de 20 de fructe; </w:t>
            </w:r>
          </w:p>
          <w:p w:rsidR="00C5725D" w:rsidRPr="00335550" w:rsidRDefault="00C5725D" w:rsidP="00C5050F">
            <w:pPr>
              <w:pStyle w:val="Frspaiere"/>
              <w:jc w:val="both"/>
              <w:rPr>
                <w:rFonts w:ascii="Times New Roman" w:eastAsia="Times New Roman" w:hAnsi="Times New Roman" w:cs="Times New Roman"/>
                <w:bCs/>
                <w:color w:val="000000" w:themeColor="text1"/>
                <w:lang w:eastAsia="ro-RO"/>
              </w:rPr>
            </w:pPr>
            <w:r w:rsidRPr="00335550">
              <w:rPr>
                <w:rFonts w:ascii="Times New Roman" w:eastAsia="Times New Roman" w:hAnsi="Times New Roman" w:cs="Times New Roman"/>
              </w:rPr>
              <w:t>- 2</w:t>
            </w:r>
            <w:r w:rsidR="000C7B73">
              <w:rPr>
                <w:rFonts w:ascii="Times New Roman" w:eastAsia="Times New Roman" w:hAnsi="Times New Roman" w:cs="Times New Roman"/>
              </w:rPr>
              <w:t>%, în cazul în care diferența dintre cele două numere înt</w:t>
            </w:r>
            <w:r w:rsidR="00034222">
              <w:rPr>
                <w:rFonts w:ascii="Times New Roman" w:eastAsia="Times New Roman" w:hAnsi="Times New Roman" w:cs="Times New Roman"/>
              </w:rPr>
              <w:t>regi ce definesccalibrul, este</w:t>
            </w:r>
            <w:r w:rsidRPr="00335550">
              <w:rPr>
                <w:rFonts w:ascii="Times New Roman" w:eastAsia="Times New Roman" w:hAnsi="Times New Roman" w:cs="Times New Roman"/>
              </w:rPr>
              <w:t xml:space="preserve"> de 30 de fructe sau mai mult.</w:t>
            </w:r>
          </w:p>
        </w:tc>
        <w:tc>
          <w:tcPr>
            <w:tcW w:w="1701" w:type="dxa"/>
            <w:vAlign w:val="center"/>
          </w:tcPr>
          <w:p w:rsidR="00C5725D" w:rsidRPr="00962136" w:rsidRDefault="00C5725D" w:rsidP="00C5050F">
            <w:pPr>
              <w:jc w:val="center"/>
              <w:rPr>
                <w:rFonts w:ascii="Times New Roman" w:eastAsia="Times New Roman" w:hAnsi="Times New Roman" w:cs="Times New Roman"/>
                <w:lang w:val="ro-RO"/>
              </w:rPr>
            </w:pPr>
            <w:r>
              <w:rPr>
                <w:rFonts w:ascii="Times New Roman" w:eastAsia="Times New Roman" w:hAnsi="Times New Roman" w:cs="Times New Roman"/>
                <w:lang w:val="ro-RO"/>
              </w:rPr>
              <w:lastRenderedPageBreak/>
              <w:t>compatibil</w:t>
            </w:r>
          </w:p>
          <w:p w:rsidR="00C5725D" w:rsidRPr="003577F6" w:rsidRDefault="00C5725D" w:rsidP="00C5050F">
            <w:pPr>
              <w:jc w:val="center"/>
              <w:rPr>
                <w:rFonts w:ascii="Times New Roman" w:eastAsia="Times New Roman" w:hAnsi="Times New Roman" w:cs="Times New Roman"/>
                <w:b/>
                <w:lang w:val="ro-RO"/>
              </w:rPr>
            </w:pPr>
          </w:p>
        </w:tc>
        <w:tc>
          <w:tcPr>
            <w:tcW w:w="1417" w:type="dxa"/>
          </w:tcPr>
          <w:p w:rsidR="00C5725D" w:rsidRPr="003577F6" w:rsidRDefault="00C5725D" w:rsidP="00C5050F">
            <w:pPr>
              <w:jc w:val="center"/>
              <w:rPr>
                <w:rFonts w:ascii="Times New Roman" w:eastAsia="Times New Roman" w:hAnsi="Times New Roman" w:cs="Times New Roman"/>
                <w:b/>
                <w:lang w:val="ro-RO"/>
              </w:rPr>
            </w:pPr>
          </w:p>
        </w:tc>
      </w:tr>
      <w:tr w:rsidR="00C5050F" w:rsidRPr="00660FD1" w:rsidTr="00C5050F">
        <w:trPr>
          <w:trHeight w:val="20"/>
        </w:trPr>
        <w:tc>
          <w:tcPr>
            <w:tcW w:w="5665" w:type="dxa"/>
            <w:gridSpan w:val="2"/>
          </w:tcPr>
          <w:p w:rsidR="00C5050F" w:rsidRPr="00335550" w:rsidRDefault="00C5050F" w:rsidP="00C5050F">
            <w:pPr>
              <w:jc w:val="both"/>
              <w:rPr>
                <w:rFonts w:ascii="Times New Roman" w:eastAsia="Times New Roman" w:hAnsi="Times New Roman" w:cs="Times New Roman"/>
                <w:b/>
                <w:lang w:val="en-US"/>
              </w:rPr>
            </w:pPr>
            <w:r w:rsidRPr="007D65A6">
              <w:rPr>
                <w:rFonts w:ascii="Times New Roman" w:eastAsia="Times New Roman" w:hAnsi="Times New Roman" w:cs="Times New Roman"/>
                <w:b/>
                <w:lang w:val="en-US"/>
              </w:rPr>
              <w:lastRenderedPageBreak/>
              <w:t>3.2.3 Definițiile defectelor</w:t>
            </w:r>
          </w:p>
          <w:p w:rsidR="00C5050F" w:rsidRPr="00335550" w:rsidRDefault="00C5050F" w:rsidP="00C5050F">
            <w:pPr>
              <w:jc w:val="both"/>
              <w:rPr>
                <w:rFonts w:ascii="Times New Roman" w:eastAsia="Times New Roman" w:hAnsi="Times New Roman" w:cs="Times New Roman"/>
                <w:b/>
                <w:lang w:val="en-US"/>
              </w:rPr>
            </w:pPr>
            <w:r w:rsidRPr="00335550">
              <w:rPr>
                <w:rFonts w:ascii="Times New Roman" w:eastAsia="Times New Roman" w:hAnsi="Times New Roman" w:cs="Times New Roman"/>
                <w:b/>
                <w:lang w:val="en-US"/>
              </w:rPr>
              <w:t>(a) Material străin inofensiv:</w:t>
            </w:r>
            <w:r w:rsidRPr="00011C7D">
              <w:rPr>
                <w:rFonts w:ascii="Times New Roman" w:eastAsia="Times New Roman" w:hAnsi="Times New Roman" w:cs="Times New Roman"/>
                <w:lang w:val="en-US"/>
              </w:rPr>
              <w:t xml:space="preserve"> orice materie vegetală care nu dăunează să</w:t>
            </w:r>
            <w:r>
              <w:rPr>
                <w:rFonts w:ascii="Times New Roman" w:eastAsia="Times New Roman" w:hAnsi="Times New Roman" w:cs="Times New Roman"/>
                <w:lang w:val="en-US"/>
              </w:rPr>
              <w:t>nătății și nici estetic nedorită</w:t>
            </w:r>
            <w:r w:rsidRPr="00011C7D">
              <w:rPr>
                <w:rFonts w:ascii="Times New Roman" w:eastAsia="Times New Roman" w:hAnsi="Times New Roman" w:cs="Times New Roman"/>
                <w:lang w:val="en-US"/>
              </w:rPr>
              <w:t xml:space="preserve">, de exemplu frunze, </w:t>
            </w:r>
            <w:r w:rsidRPr="0037773E">
              <w:rPr>
                <w:rFonts w:ascii="Times New Roman" w:eastAsia="Times New Roman" w:hAnsi="Times New Roman" w:cs="Times New Roman"/>
                <w:lang w:val="en-US"/>
              </w:rPr>
              <w:t>pedunculi separați,</w:t>
            </w:r>
            <w:r w:rsidRPr="00011C7D">
              <w:rPr>
                <w:rFonts w:ascii="Times New Roman" w:eastAsia="Times New Roman" w:hAnsi="Times New Roman" w:cs="Times New Roman"/>
                <w:lang w:val="en-US"/>
              </w:rPr>
              <w:t xml:space="preserve"> dar fără a include substanțele a</w:t>
            </w:r>
            <w:r>
              <w:rPr>
                <w:rFonts w:ascii="Times New Roman" w:eastAsia="Times New Roman" w:hAnsi="Times New Roman" w:cs="Times New Roman"/>
                <w:lang w:val="en-US"/>
              </w:rPr>
              <w:t>l căror adaos</w:t>
            </w:r>
            <w:r w:rsidRPr="00011C7D">
              <w:rPr>
                <w:rFonts w:ascii="Times New Roman" w:eastAsia="Times New Roman" w:hAnsi="Times New Roman" w:cs="Times New Roman"/>
                <w:lang w:val="en-US"/>
              </w:rPr>
              <w:t xml:space="preserve"> a fost autorizat </w:t>
            </w:r>
            <w:r>
              <w:rPr>
                <w:rFonts w:ascii="Times New Roman" w:eastAsia="Times New Roman" w:hAnsi="Times New Roman" w:cs="Times New Roman"/>
                <w:lang w:val="en-US"/>
              </w:rPr>
              <w:t>prin</w:t>
            </w:r>
            <w:r w:rsidRPr="00011C7D">
              <w:rPr>
                <w:rFonts w:ascii="Times New Roman" w:eastAsia="Times New Roman" w:hAnsi="Times New Roman" w:cs="Times New Roman"/>
                <w:lang w:val="en-US"/>
              </w:rPr>
              <w:t xml:space="preserve"> standard.</w:t>
            </w:r>
          </w:p>
          <w:p w:rsidR="00C5050F" w:rsidRPr="00335550" w:rsidRDefault="00C5050F" w:rsidP="00C5050F">
            <w:pPr>
              <w:jc w:val="both"/>
              <w:rPr>
                <w:rFonts w:ascii="Times New Roman" w:eastAsia="Times New Roman" w:hAnsi="Times New Roman" w:cs="Times New Roman"/>
                <w:b/>
                <w:lang w:val="en-US"/>
              </w:rPr>
            </w:pPr>
            <w:r w:rsidRPr="00335550">
              <w:rPr>
                <w:rFonts w:ascii="Times New Roman" w:eastAsia="Times New Roman" w:hAnsi="Times New Roman" w:cs="Times New Roman"/>
                <w:b/>
                <w:lang w:val="en-US"/>
              </w:rPr>
              <w:t xml:space="preserve">(b) Fructe cu imperfecțiuni: </w:t>
            </w:r>
            <w:r w:rsidRPr="00011C7D">
              <w:rPr>
                <w:rFonts w:ascii="Times New Roman" w:eastAsia="Times New Roman" w:hAnsi="Times New Roman" w:cs="Times New Roman"/>
                <w:lang w:val="en-US"/>
              </w:rPr>
              <w:t xml:space="preserve">măsline cu </w:t>
            </w:r>
            <w:r>
              <w:rPr>
                <w:rFonts w:ascii="Times New Roman" w:eastAsia="Times New Roman" w:hAnsi="Times New Roman" w:cs="Times New Roman"/>
                <w:lang w:val="en-US"/>
              </w:rPr>
              <w:t xml:space="preserve">pete </w:t>
            </w:r>
            <w:r w:rsidRPr="00011C7D">
              <w:rPr>
                <w:rFonts w:ascii="Times New Roman" w:eastAsia="Times New Roman" w:hAnsi="Times New Roman" w:cs="Times New Roman"/>
                <w:lang w:val="en-US"/>
              </w:rPr>
              <w:t xml:space="preserve">sau </w:t>
            </w:r>
            <w:r>
              <w:rPr>
                <w:rFonts w:ascii="Times New Roman" w:eastAsia="Times New Roman" w:hAnsi="Times New Roman" w:cs="Times New Roman"/>
                <w:lang w:val="en-US"/>
              </w:rPr>
              <w:t>urme</w:t>
            </w:r>
            <w:r w:rsidRPr="00011C7D">
              <w:rPr>
                <w:rFonts w:ascii="Times New Roman" w:eastAsia="Times New Roman" w:hAnsi="Times New Roman" w:cs="Times New Roman"/>
                <w:lang w:val="en-US"/>
              </w:rPr>
              <w:t xml:space="preserve"> pe </w:t>
            </w:r>
            <w:r>
              <w:rPr>
                <w:rFonts w:ascii="Times New Roman" w:eastAsia="Times New Roman" w:hAnsi="Times New Roman" w:cs="Times New Roman"/>
                <w:lang w:val="en-US"/>
              </w:rPr>
              <w:t>coajă</w:t>
            </w:r>
            <w:r w:rsidRPr="00011C7D">
              <w:rPr>
                <w:rFonts w:ascii="Times New Roman" w:eastAsia="Times New Roman" w:hAnsi="Times New Roman" w:cs="Times New Roman"/>
                <w:lang w:val="en-US"/>
              </w:rPr>
              <w:t xml:space="preserve"> care </w:t>
            </w:r>
            <w:r>
              <w:rPr>
                <w:rFonts w:ascii="Times New Roman" w:eastAsia="Times New Roman" w:hAnsi="Times New Roman" w:cs="Times New Roman"/>
                <w:lang w:val="en-US"/>
              </w:rPr>
              <w:t xml:space="preserve">au o suprafaţă mai mare de </w:t>
            </w:r>
            <w:r w:rsidRPr="00011C7D">
              <w:rPr>
                <w:rFonts w:ascii="Times New Roman" w:eastAsia="Times New Roman" w:hAnsi="Times New Roman" w:cs="Times New Roman"/>
                <w:lang w:val="en-US"/>
              </w:rPr>
              <w:t>9 mm</w:t>
            </w:r>
            <w:r w:rsidRPr="00011C7D">
              <w:rPr>
                <w:rFonts w:ascii="Times New Roman" w:eastAsia="Times New Roman" w:hAnsi="Times New Roman" w:cs="Times New Roman"/>
                <w:vertAlign w:val="superscript"/>
                <w:lang w:val="en-US"/>
              </w:rPr>
              <w:t>2</w:t>
            </w:r>
            <w:r w:rsidRPr="00011C7D">
              <w:rPr>
                <w:rFonts w:ascii="Times New Roman" w:eastAsia="Times New Roman" w:hAnsi="Times New Roman" w:cs="Times New Roman"/>
                <w:lang w:val="en-US"/>
              </w:rPr>
              <w:t xml:space="preserve"> </w:t>
            </w:r>
            <w:r>
              <w:rPr>
                <w:rFonts w:ascii="Times New Roman" w:eastAsia="Times New Roman" w:hAnsi="Times New Roman" w:cs="Times New Roman"/>
                <w:lang w:val="en-US"/>
              </w:rPr>
              <w:t>și care pot sau nu să pătrundă</w:t>
            </w:r>
            <w:r w:rsidRPr="00011C7D">
              <w:rPr>
                <w:rFonts w:ascii="Times New Roman" w:eastAsia="Times New Roman" w:hAnsi="Times New Roman" w:cs="Times New Roman"/>
                <w:lang w:val="en-US"/>
              </w:rPr>
              <w:t xml:space="preserve"> până la </w:t>
            </w:r>
            <w:r>
              <w:rPr>
                <w:rFonts w:ascii="Times New Roman" w:eastAsia="Times New Roman" w:hAnsi="Times New Roman" w:cs="Times New Roman"/>
                <w:lang w:val="en-US"/>
              </w:rPr>
              <w:t>pulpă,</w:t>
            </w:r>
            <w:r w:rsidRPr="00011C7D">
              <w:rPr>
                <w:rFonts w:ascii="Times New Roman" w:eastAsia="Times New Roman" w:hAnsi="Times New Roman" w:cs="Times New Roman"/>
                <w:lang w:val="en-US"/>
              </w:rPr>
              <w:t xml:space="preserve"> care, individual sau </w:t>
            </w:r>
            <w:r>
              <w:rPr>
                <w:rFonts w:ascii="Times New Roman" w:eastAsia="Times New Roman" w:hAnsi="Times New Roman" w:cs="Times New Roman"/>
                <w:lang w:val="en-US"/>
              </w:rPr>
              <w:t>împreună</w:t>
            </w:r>
            <w:r w:rsidRPr="00011C7D">
              <w:rPr>
                <w:rFonts w:ascii="Times New Roman" w:eastAsia="Times New Roman" w:hAnsi="Times New Roman" w:cs="Times New Roman"/>
                <w:lang w:val="en-US"/>
              </w:rPr>
              <w:t xml:space="preserve">, afectează </w:t>
            </w:r>
            <w:r>
              <w:rPr>
                <w:rFonts w:ascii="Times New Roman" w:eastAsia="Times New Roman" w:hAnsi="Times New Roman" w:cs="Times New Roman"/>
                <w:lang w:val="en-US"/>
              </w:rPr>
              <w:t xml:space="preserve">în mod semnificativ </w:t>
            </w:r>
            <w:r w:rsidRPr="00011C7D">
              <w:rPr>
                <w:rFonts w:ascii="Times New Roman" w:eastAsia="Times New Roman" w:hAnsi="Times New Roman" w:cs="Times New Roman"/>
                <w:lang w:val="en-US"/>
              </w:rPr>
              <w:t xml:space="preserve">aspectul sau calitatea </w:t>
            </w:r>
            <w:r>
              <w:rPr>
                <w:rFonts w:ascii="Times New Roman" w:eastAsia="Times New Roman" w:hAnsi="Times New Roman" w:cs="Times New Roman"/>
                <w:lang w:val="en-US"/>
              </w:rPr>
              <w:t xml:space="preserve">gustului </w:t>
            </w:r>
            <w:r w:rsidRPr="00011C7D">
              <w:rPr>
                <w:rFonts w:ascii="Times New Roman" w:eastAsia="Times New Roman" w:hAnsi="Times New Roman" w:cs="Times New Roman"/>
                <w:lang w:val="en-US"/>
              </w:rPr>
              <w:t>măslinelor.</w:t>
            </w:r>
          </w:p>
          <w:p w:rsidR="00C5050F" w:rsidRPr="00335550" w:rsidRDefault="00C5050F" w:rsidP="00C5050F">
            <w:pPr>
              <w:jc w:val="both"/>
              <w:rPr>
                <w:rFonts w:ascii="Times New Roman" w:eastAsia="Times New Roman" w:hAnsi="Times New Roman" w:cs="Times New Roman"/>
                <w:b/>
                <w:lang w:val="en-US"/>
              </w:rPr>
            </w:pPr>
            <w:r>
              <w:rPr>
                <w:rFonts w:ascii="Times New Roman" w:eastAsia="Times New Roman" w:hAnsi="Times New Roman" w:cs="Times New Roman"/>
                <w:b/>
                <w:lang w:val="en-US"/>
              </w:rPr>
              <w:t>(c) Fructe zdrobite</w:t>
            </w:r>
            <w:r w:rsidRPr="00335550">
              <w:rPr>
                <w:rFonts w:ascii="Times New Roman" w:eastAsia="Times New Roman" w:hAnsi="Times New Roman" w:cs="Times New Roman"/>
                <w:b/>
                <w:lang w:val="en-US"/>
              </w:rPr>
              <w:t xml:space="preserve">: </w:t>
            </w:r>
            <w:r w:rsidRPr="00011C7D">
              <w:rPr>
                <w:rFonts w:ascii="Times New Roman" w:eastAsia="Times New Roman" w:hAnsi="Times New Roman" w:cs="Times New Roman"/>
                <w:lang w:val="en-US"/>
              </w:rPr>
              <w:t xml:space="preserve">măsline deteriorate prin ruperea </w:t>
            </w:r>
            <w:r>
              <w:rPr>
                <w:rFonts w:ascii="Times New Roman" w:eastAsia="Times New Roman" w:hAnsi="Times New Roman" w:cs="Times New Roman"/>
                <w:lang w:val="en-US"/>
              </w:rPr>
              <w:t>coajei</w:t>
            </w:r>
            <w:r w:rsidRPr="00011C7D">
              <w:rPr>
                <w:rFonts w:ascii="Times New Roman" w:eastAsia="Times New Roman" w:hAnsi="Times New Roman" w:cs="Times New Roman"/>
                <w:lang w:val="en-US"/>
              </w:rPr>
              <w:t xml:space="preserve"> care</w:t>
            </w:r>
            <w:r>
              <w:rPr>
                <w:rFonts w:ascii="Times New Roman" w:eastAsia="Times New Roman" w:hAnsi="Times New Roman" w:cs="Times New Roman"/>
                <w:lang w:val="en-US"/>
              </w:rPr>
              <w:t xml:space="preserve"> afectează pulpa într-o </w:t>
            </w:r>
            <w:r w:rsidRPr="00011C7D">
              <w:rPr>
                <w:rFonts w:ascii="Times New Roman" w:eastAsia="Times New Roman" w:hAnsi="Times New Roman" w:cs="Times New Roman"/>
                <w:lang w:val="en-US"/>
              </w:rPr>
              <w:t xml:space="preserve">măsură </w:t>
            </w:r>
            <w:r>
              <w:rPr>
                <w:rFonts w:ascii="Times New Roman" w:eastAsia="Times New Roman" w:hAnsi="Times New Roman" w:cs="Times New Roman"/>
                <w:lang w:val="en-US"/>
              </w:rPr>
              <w:t xml:space="preserve">atât de mare </w:t>
            </w:r>
            <w:r w:rsidRPr="00011C7D">
              <w:rPr>
                <w:rFonts w:ascii="Times New Roman" w:eastAsia="Times New Roman" w:hAnsi="Times New Roman" w:cs="Times New Roman"/>
                <w:lang w:val="en-US"/>
              </w:rPr>
              <w:t xml:space="preserve">încât </w:t>
            </w:r>
            <w:r>
              <w:rPr>
                <w:rFonts w:ascii="Times New Roman" w:eastAsia="Times New Roman" w:hAnsi="Times New Roman" w:cs="Times New Roman"/>
                <w:lang w:val="en-US"/>
              </w:rPr>
              <w:t>o</w:t>
            </w:r>
            <w:r w:rsidRPr="00011C7D">
              <w:rPr>
                <w:rFonts w:ascii="Times New Roman" w:eastAsia="Times New Roman" w:hAnsi="Times New Roman" w:cs="Times New Roman"/>
                <w:lang w:val="en-US"/>
              </w:rPr>
              <w:t xml:space="preserve"> porțiune din</w:t>
            </w:r>
            <w:r>
              <w:rPr>
                <w:rFonts w:ascii="Times New Roman" w:eastAsia="Times New Roman" w:hAnsi="Times New Roman" w:cs="Times New Roman"/>
                <w:lang w:val="en-US"/>
              </w:rPr>
              <w:t xml:space="preserve"> pulpa fructului </w:t>
            </w:r>
            <w:r w:rsidRPr="00011C7D">
              <w:rPr>
                <w:rFonts w:ascii="Times New Roman" w:eastAsia="Times New Roman" w:hAnsi="Times New Roman" w:cs="Times New Roman"/>
                <w:lang w:val="en-US"/>
              </w:rPr>
              <w:t>devine vizibilă.</w:t>
            </w:r>
          </w:p>
          <w:p w:rsidR="00C5050F" w:rsidRPr="00335550" w:rsidRDefault="00C5050F" w:rsidP="00C5050F">
            <w:pPr>
              <w:jc w:val="both"/>
              <w:rPr>
                <w:rFonts w:ascii="Times New Roman" w:eastAsia="Times New Roman" w:hAnsi="Times New Roman" w:cs="Times New Roman"/>
                <w:b/>
                <w:lang w:val="en-US"/>
              </w:rPr>
            </w:pPr>
            <w:r w:rsidRPr="00335550">
              <w:rPr>
                <w:rFonts w:ascii="Times New Roman" w:eastAsia="Times New Roman" w:hAnsi="Times New Roman" w:cs="Times New Roman"/>
                <w:b/>
                <w:lang w:val="en-US"/>
              </w:rPr>
              <w:t xml:space="preserve">(d) Fructe sparte: </w:t>
            </w:r>
            <w:r w:rsidRPr="00011C7D">
              <w:rPr>
                <w:rFonts w:ascii="Times New Roman" w:eastAsia="Times New Roman" w:hAnsi="Times New Roman" w:cs="Times New Roman"/>
                <w:lang w:val="en-US"/>
              </w:rPr>
              <w:t>măsline deteriorate în</w:t>
            </w:r>
            <w:r>
              <w:rPr>
                <w:rFonts w:ascii="Times New Roman" w:eastAsia="Times New Roman" w:hAnsi="Times New Roman" w:cs="Times New Roman"/>
                <w:lang w:val="en-US"/>
              </w:rPr>
              <w:t>tr-o măsură atât de mare</w:t>
            </w:r>
            <w:r w:rsidRPr="00011C7D">
              <w:rPr>
                <w:rFonts w:ascii="Times New Roman" w:eastAsia="Times New Roman" w:hAnsi="Times New Roman" w:cs="Times New Roman"/>
                <w:lang w:val="en-US"/>
              </w:rPr>
              <w:t xml:space="preserve"> încât afecte</w:t>
            </w:r>
            <w:r>
              <w:rPr>
                <w:rFonts w:ascii="Times New Roman" w:eastAsia="Times New Roman" w:hAnsi="Times New Roman" w:cs="Times New Roman"/>
                <w:lang w:val="en-US"/>
              </w:rPr>
              <w:t>a</w:t>
            </w:r>
            <w:r w:rsidRPr="00011C7D">
              <w:rPr>
                <w:rFonts w:ascii="Times New Roman" w:eastAsia="Times New Roman" w:hAnsi="Times New Roman" w:cs="Times New Roman"/>
                <w:lang w:val="en-US"/>
              </w:rPr>
              <w:t>z</w:t>
            </w:r>
            <w:r>
              <w:rPr>
                <w:rFonts w:ascii="Times New Roman" w:eastAsia="Times New Roman" w:hAnsi="Times New Roman" w:cs="Times New Roman"/>
                <w:lang w:val="en-US"/>
              </w:rPr>
              <w:t>ă</w:t>
            </w:r>
            <w:r w:rsidRPr="00011C7D">
              <w:rPr>
                <w:rFonts w:ascii="Times New Roman" w:eastAsia="Times New Roman" w:hAnsi="Times New Roman" w:cs="Times New Roman"/>
                <w:lang w:val="en-US"/>
              </w:rPr>
              <w:t xml:space="preserve"> structura </w:t>
            </w:r>
            <w:r>
              <w:rPr>
                <w:rFonts w:ascii="Times New Roman" w:eastAsia="Times New Roman" w:hAnsi="Times New Roman" w:cs="Times New Roman"/>
                <w:lang w:val="en-US"/>
              </w:rPr>
              <w:t xml:space="preserve">lor </w:t>
            </w:r>
            <w:r w:rsidRPr="00011C7D">
              <w:rPr>
                <w:rFonts w:ascii="Times New Roman" w:eastAsia="Times New Roman" w:hAnsi="Times New Roman" w:cs="Times New Roman"/>
                <w:lang w:val="en-US"/>
              </w:rPr>
              <w:t>normală.</w:t>
            </w:r>
          </w:p>
          <w:p w:rsidR="00C5050F" w:rsidRDefault="00C5050F" w:rsidP="00C5050F">
            <w:pPr>
              <w:jc w:val="both"/>
              <w:rPr>
                <w:rFonts w:ascii="Times New Roman" w:eastAsia="Times New Roman" w:hAnsi="Times New Roman" w:cs="Times New Roman"/>
                <w:lang w:val="en-US"/>
              </w:rPr>
            </w:pPr>
            <w:r w:rsidRPr="00335550">
              <w:rPr>
                <w:rFonts w:ascii="Times New Roman" w:eastAsia="Times New Roman" w:hAnsi="Times New Roman" w:cs="Times New Roman"/>
                <w:b/>
                <w:lang w:val="en-US"/>
              </w:rPr>
              <w:t xml:space="preserve">(e) Fructe </w:t>
            </w:r>
            <w:r>
              <w:rPr>
                <w:rFonts w:ascii="Times New Roman" w:eastAsia="Times New Roman" w:hAnsi="Times New Roman" w:cs="Times New Roman"/>
                <w:b/>
                <w:lang w:val="en-US"/>
              </w:rPr>
              <w:t>zbârcite</w:t>
            </w:r>
            <w:r w:rsidRPr="00335550">
              <w:rPr>
                <w:rFonts w:ascii="Times New Roman" w:eastAsia="Times New Roman" w:hAnsi="Times New Roman" w:cs="Times New Roman"/>
                <w:b/>
                <w:lang w:val="en-US"/>
              </w:rPr>
              <w:t xml:space="preserve">: </w:t>
            </w:r>
            <w:r w:rsidRPr="00011C7D">
              <w:rPr>
                <w:rFonts w:ascii="Times New Roman" w:eastAsia="Times New Roman" w:hAnsi="Times New Roman" w:cs="Times New Roman"/>
                <w:lang w:val="en-US"/>
              </w:rPr>
              <w:t>măsline care sunt atât de</w:t>
            </w:r>
            <w:r>
              <w:rPr>
                <w:rFonts w:ascii="Times New Roman" w:eastAsia="Times New Roman" w:hAnsi="Times New Roman" w:cs="Times New Roman"/>
                <w:lang w:val="en-US"/>
              </w:rPr>
              <w:t xml:space="preserve"> anormal</w:t>
            </w:r>
            <w:r w:rsidRPr="00011C7D">
              <w:rPr>
                <w:rFonts w:ascii="Times New Roman" w:eastAsia="Times New Roman" w:hAnsi="Times New Roman" w:cs="Times New Roman"/>
                <w:lang w:val="en-US"/>
              </w:rPr>
              <w:t xml:space="preserve"> încrețite</w:t>
            </w:r>
            <w:r>
              <w:rPr>
                <w:rFonts w:ascii="Times New Roman" w:eastAsia="Times New Roman" w:hAnsi="Times New Roman" w:cs="Times New Roman"/>
                <w:lang w:val="en-US"/>
              </w:rPr>
              <w:t xml:space="preserve"> încât </w:t>
            </w:r>
            <w:r w:rsidRPr="00011C7D">
              <w:rPr>
                <w:rFonts w:ascii="Times New Roman" w:eastAsia="Times New Roman" w:hAnsi="Times New Roman" w:cs="Times New Roman"/>
                <w:lang w:val="en-US"/>
              </w:rPr>
              <w:t>le afecte</w:t>
            </w:r>
            <w:r>
              <w:rPr>
                <w:rFonts w:ascii="Times New Roman" w:eastAsia="Times New Roman" w:hAnsi="Times New Roman" w:cs="Times New Roman"/>
                <w:lang w:val="en-US"/>
              </w:rPr>
              <w:t>a</w:t>
            </w:r>
            <w:r w:rsidRPr="00011C7D">
              <w:rPr>
                <w:rFonts w:ascii="Times New Roman" w:eastAsia="Times New Roman" w:hAnsi="Times New Roman" w:cs="Times New Roman"/>
                <w:lang w:val="en-US"/>
              </w:rPr>
              <w:t>z</w:t>
            </w:r>
            <w:r>
              <w:rPr>
                <w:rFonts w:ascii="Times New Roman" w:eastAsia="Times New Roman" w:hAnsi="Times New Roman" w:cs="Times New Roman"/>
                <w:lang w:val="en-US"/>
              </w:rPr>
              <w:t>ă</w:t>
            </w:r>
            <w:r w:rsidRPr="00011C7D">
              <w:rPr>
                <w:rFonts w:ascii="Times New Roman" w:eastAsia="Times New Roman" w:hAnsi="Times New Roman" w:cs="Times New Roman"/>
                <w:lang w:val="en-US"/>
              </w:rPr>
              <w:t xml:space="preserve"> aspectul. </w:t>
            </w:r>
            <w:r>
              <w:rPr>
                <w:rFonts w:ascii="Times New Roman" w:eastAsia="Times New Roman" w:hAnsi="Times New Roman" w:cs="Times New Roman"/>
                <w:lang w:val="en-US"/>
              </w:rPr>
              <w:t>Imprefecțiunile superficiale u</w:t>
            </w:r>
            <w:r w:rsidRPr="00011C7D">
              <w:rPr>
                <w:rFonts w:ascii="Times New Roman" w:eastAsia="Times New Roman" w:hAnsi="Times New Roman" w:cs="Times New Roman"/>
                <w:lang w:val="en-US"/>
              </w:rPr>
              <w:t>șo</w:t>
            </w:r>
            <w:r>
              <w:rPr>
                <w:rFonts w:ascii="Times New Roman" w:eastAsia="Times New Roman" w:hAnsi="Times New Roman" w:cs="Times New Roman"/>
                <w:lang w:val="en-US"/>
              </w:rPr>
              <w:t>a</w:t>
            </w:r>
            <w:r w:rsidRPr="00011C7D">
              <w:rPr>
                <w:rFonts w:ascii="Times New Roman" w:eastAsia="Times New Roman" w:hAnsi="Times New Roman" w:cs="Times New Roman"/>
                <w:lang w:val="en-US"/>
              </w:rPr>
              <w:t>r</w:t>
            </w:r>
            <w:r>
              <w:rPr>
                <w:rFonts w:ascii="Times New Roman" w:eastAsia="Times New Roman" w:hAnsi="Times New Roman" w:cs="Times New Roman"/>
                <w:lang w:val="en-US"/>
              </w:rPr>
              <w:t>e</w:t>
            </w:r>
            <w:r w:rsidRPr="00011C7D">
              <w:rPr>
                <w:rFonts w:ascii="Times New Roman" w:eastAsia="Times New Roman" w:hAnsi="Times New Roman" w:cs="Times New Roman"/>
                <w:lang w:val="en-US"/>
              </w:rPr>
              <w:t xml:space="preserve"> manifestate de anumite preparate comerciale nu vor fi considerate un defect.</w:t>
            </w:r>
          </w:p>
          <w:p w:rsidR="00C5050F" w:rsidRPr="00011C7D" w:rsidRDefault="00C5050F" w:rsidP="00C5050F">
            <w:pPr>
              <w:jc w:val="both"/>
              <w:rPr>
                <w:rFonts w:ascii="Times New Roman" w:eastAsia="Times New Roman" w:hAnsi="Times New Roman" w:cs="Times New Roman"/>
                <w:b/>
                <w:lang w:val="en-US"/>
              </w:rPr>
            </w:pPr>
            <w:r>
              <w:rPr>
                <w:rFonts w:ascii="Times New Roman" w:eastAsia="Times New Roman" w:hAnsi="Times New Roman" w:cs="Times New Roman"/>
                <w:b/>
                <w:lang w:val="en-US"/>
              </w:rPr>
              <w:t>(f) Textură</w:t>
            </w:r>
            <w:r w:rsidRPr="00011C7D">
              <w:rPr>
                <w:rFonts w:ascii="Times New Roman" w:eastAsia="Times New Roman" w:hAnsi="Times New Roman" w:cs="Times New Roman"/>
                <w:b/>
                <w:lang w:val="en-US"/>
              </w:rPr>
              <w:t xml:space="preserve"> anormală: </w:t>
            </w:r>
            <w:r w:rsidRPr="00011C7D">
              <w:rPr>
                <w:rFonts w:ascii="Times New Roman" w:eastAsia="Times New Roman" w:hAnsi="Times New Roman" w:cs="Times New Roman"/>
                <w:lang w:val="en-US"/>
              </w:rPr>
              <w:t>măsline care sunt excesiv</w:t>
            </w:r>
            <w:r>
              <w:rPr>
                <w:rFonts w:ascii="Times New Roman" w:eastAsia="Times New Roman" w:hAnsi="Times New Roman" w:cs="Times New Roman"/>
                <w:lang w:val="en-US"/>
              </w:rPr>
              <w:t xml:space="preserve"> de moi</w:t>
            </w:r>
            <w:r w:rsidRPr="00011C7D">
              <w:rPr>
                <w:rFonts w:ascii="Times New Roman" w:eastAsia="Times New Roman" w:hAnsi="Times New Roman" w:cs="Times New Roman"/>
                <w:lang w:val="en-US"/>
              </w:rPr>
              <w:t xml:space="preserve"> sau</w:t>
            </w:r>
            <w:r>
              <w:rPr>
                <w:rFonts w:ascii="Times New Roman" w:eastAsia="Times New Roman" w:hAnsi="Times New Roman" w:cs="Times New Roman"/>
                <w:lang w:val="en-US"/>
              </w:rPr>
              <w:t xml:space="preserve"> tari în comparație </w:t>
            </w:r>
            <w:r w:rsidRPr="00011C7D">
              <w:rPr>
                <w:rFonts w:ascii="Times New Roman" w:eastAsia="Times New Roman" w:hAnsi="Times New Roman" w:cs="Times New Roman"/>
                <w:lang w:val="en-US"/>
              </w:rPr>
              <w:t>cu preparatul comercial în cauză și cu media un</w:t>
            </w:r>
            <w:r>
              <w:rPr>
                <w:rFonts w:ascii="Times New Roman" w:eastAsia="Times New Roman" w:hAnsi="Times New Roman" w:cs="Times New Roman"/>
                <w:lang w:val="en-US"/>
              </w:rPr>
              <w:t>ei</w:t>
            </w:r>
            <w:r w:rsidRPr="00011C7D">
              <w:rPr>
                <w:rFonts w:ascii="Times New Roman" w:eastAsia="Times New Roman" w:hAnsi="Times New Roman" w:cs="Times New Roman"/>
                <w:lang w:val="en-US"/>
              </w:rPr>
              <w:t xml:space="preserve"> </w:t>
            </w:r>
            <w:r>
              <w:rPr>
                <w:rFonts w:ascii="Times New Roman" w:eastAsia="Times New Roman" w:hAnsi="Times New Roman" w:cs="Times New Roman"/>
                <w:lang w:val="en-US"/>
              </w:rPr>
              <w:t>probe</w:t>
            </w:r>
            <w:r w:rsidRPr="00011C7D">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representative din </w:t>
            </w:r>
            <w:r w:rsidRPr="00011C7D">
              <w:rPr>
                <w:rFonts w:ascii="Times New Roman" w:eastAsia="Times New Roman" w:hAnsi="Times New Roman" w:cs="Times New Roman"/>
                <w:lang w:val="en-US"/>
              </w:rPr>
              <w:t>lot.</w:t>
            </w:r>
          </w:p>
          <w:p w:rsidR="00C5050F" w:rsidRPr="00011C7D" w:rsidRDefault="00C5050F" w:rsidP="00C5050F">
            <w:pPr>
              <w:jc w:val="both"/>
              <w:rPr>
                <w:rFonts w:ascii="Times New Roman" w:eastAsia="Times New Roman" w:hAnsi="Times New Roman" w:cs="Times New Roman"/>
                <w:b/>
                <w:lang w:val="en-US"/>
              </w:rPr>
            </w:pPr>
            <w:r w:rsidRPr="00011C7D">
              <w:rPr>
                <w:rFonts w:ascii="Times New Roman" w:eastAsia="Times New Roman" w:hAnsi="Times New Roman" w:cs="Times New Roman"/>
                <w:b/>
                <w:lang w:val="en-US"/>
              </w:rPr>
              <w:t xml:space="preserve">(g) Culoare anormală: </w:t>
            </w:r>
            <w:r w:rsidRPr="00011C7D">
              <w:rPr>
                <w:rFonts w:ascii="Times New Roman" w:eastAsia="Times New Roman" w:hAnsi="Times New Roman" w:cs="Times New Roman"/>
                <w:lang w:val="en-US"/>
              </w:rPr>
              <w:t>măsline a</w:t>
            </w:r>
            <w:r>
              <w:rPr>
                <w:rFonts w:ascii="Times New Roman" w:eastAsia="Times New Roman" w:hAnsi="Times New Roman" w:cs="Times New Roman"/>
                <w:lang w:val="en-US"/>
              </w:rPr>
              <w:t>l</w:t>
            </w:r>
            <w:r w:rsidRPr="00011C7D">
              <w:rPr>
                <w:rFonts w:ascii="Times New Roman" w:eastAsia="Times New Roman" w:hAnsi="Times New Roman" w:cs="Times New Roman"/>
                <w:lang w:val="en-US"/>
              </w:rPr>
              <w:t xml:space="preserve"> căror culoare este </w:t>
            </w:r>
            <w:r>
              <w:rPr>
                <w:rFonts w:ascii="Times New Roman" w:eastAsia="Times New Roman" w:hAnsi="Times New Roman" w:cs="Times New Roman"/>
                <w:lang w:val="en-US"/>
              </w:rPr>
              <w:t xml:space="preserve">distinct </w:t>
            </w:r>
            <w:r w:rsidRPr="00011C7D">
              <w:rPr>
                <w:rFonts w:ascii="Times New Roman" w:eastAsia="Times New Roman" w:hAnsi="Times New Roman" w:cs="Times New Roman"/>
                <w:lang w:val="en-US"/>
              </w:rPr>
              <w:t>diferit de culoarea caracteristică a preparatul comercial în cauză și d</w:t>
            </w:r>
            <w:r>
              <w:rPr>
                <w:rFonts w:ascii="Times New Roman" w:eastAsia="Times New Roman" w:hAnsi="Times New Roman" w:cs="Times New Roman"/>
                <w:lang w:val="en-US"/>
              </w:rPr>
              <w:t>e</w:t>
            </w:r>
            <w:r w:rsidRPr="00011C7D">
              <w:rPr>
                <w:rFonts w:ascii="Times New Roman" w:eastAsia="Times New Roman" w:hAnsi="Times New Roman" w:cs="Times New Roman"/>
                <w:lang w:val="en-US"/>
              </w:rPr>
              <w:t xml:space="preserve"> media un</w:t>
            </w:r>
            <w:r>
              <w:rPr>
                <w:rFonts w:ascii="Times New Roman" w:eastAsia="Times New Roman" w:hAnsi="Times New Roman" w:cs="Times New Roman"/>
                <w:lang w:val="en-US"/>
              </w:rPr>
              <w:t>e</w:t>
            </w:r>
            <w:r w:rsidRPr="00011C7D">
              <w:rPr>
                <w:rFonts w:ascii="Times New Roman" w:eastAsia="Times New Roman" w:hAnsi="Times New Roman" w:cs="Times New Roman"/>
                <w:lang w:val="en-US"/>
              </w:rPr>
              <w:t xml:space="preserve">i </w:t>
            </w:r>
            <w:r>
              <w:rPr>
                <w:rFonts w:ascii="Times New Roman" w:eastAsia="Times New Roman" w:hAnsi="Times New Roman" w:cs="Times New Roman"/>
                <w:lang w:val="en-US"/>
              </w:rPr>
              <w:t>probe representative din</w:t>
            </w:r>
            <w:r w:rsidRPr="00011C7D">
              <w:rPr>
                <w:rFonts w:ascii="Times New Roman" w:eastAsia="Times New Roman" w:hAnsi="Times New Roman" w:cs="Times New Roman"/>
                <w:lang w:val="en-US"/>
              </w:rPr>
              <w:t xml:space="preserve"> lot.</w:t>
            </w:r>
            <w:r>
              <w:rPr>
                <w:rFonts w:ascii="Times New Roman" w:eastAsia="Times New Roman" w:hAnsi="Times New Roman" w:cs="Times New Roman"/>
                <w:b/>
                <w:lang w:val="en-US"/>
              </w:rPr>
              <w:t xml:space="preserve"> </w:t>
            </w:r>
          </w:p>
          <w:p w:rsidR="00C5050F" w:rsidRPr="00011C7D" w:rsidRDefault="00C5050F" w:rsidP="00C5050F">
            <w:pPr>
              <w:jc w:val="both"/>
              <w:rPr>
                <w:rFonts w:ascii="Times New Roman" w:eastAsia="Times New Roman" w:hAnsi="Times New Roman" w:cs="Times New Roman"/>
                <w:b/>
                <w:lang w:val="en-US"/>
              </w:rPr>
            </w:pPr>
            <w:r w:rsidRPr="00011C7D">
              <w:rPr>
                <w:rFonts w:ascii="Times New Roman" w:eastAsia="Times New Roman" w:hAnsi="Times New Roman" w:cs="Times New Roman"/>
                <w:b/>
                <w:lang w:val="en-US"/>
              </w:rPr>
              <w:t xml:space="preserve">(h) </w:t>
            </w:r>
            <w:r w:rsidRPr="005D53E0">
              <w:rPr>
                <w:rFonts w:ascii="Times New Roman" w:eastAsia="Times New Roman" w:hAnsi="Times New Roman" w:cs="Times New Roman"/>
                <w:b/>
                <w:lang w:val="en-US"/>
              </w:rPr>
              <w:t xml:space="preserve">Pedunculi: </w:t>
            </w:r>
            <w:r w:rsidRPr="005D53E0">
              <w:rPr>
                <w:rFonts w:ascii="Times New Roman" w:eastAsia="Times New Roman" w:hAnsi="Times New Roman" w:cs="Times New Roman"/>
                <w:lang w:val="en-US"/>
              </w:rPr>
              <w:t>pedunculul</w:t>
            </w:r>
            <w:r w:rsidRPr="00011C7D">
              <w:rPr>
                <w:rFonts w:ascii="Times New Roman" w:eastAsia="Times New Roman" w:hAnsi="Times New Roman" w:cs="Times New Roman"/>
                <w:lang w:val="en-US"/>
              </w:rPr>
              <w:t xml:space="preserve"> atașat de măsline și care măsoară mai mult de 3 mm</w:t>
            </w:r>
            <w:r>
              <w:rPr>
                <w:rFonts w:ascii="Times New Roman" w:eastAsia="Times New Roman" w:hAnsi="Times New Roman" w:cs="Times New Roman"/>
                <w:lang w:val="en-US"/>
              </w:rPr>
              <w:t xml:space="preserve"> în</w:t>
            </w:r>
            <w:r w:rsidRPr="00011C7D">
              <w:rPr>
                <w:rFonts w:ascii="Times New Roman" w:eastAsia="Times New Roman" w:hAnsi="Times New Roman" w:cs="Times New Roman"/>
                <w:lang w:val="en-US"/>
              </w:rPr>
              <w:t xml:space="preserve"> lungime</w:t>
            </w:r>
            <w:r>
              <w:rPr>
                <w:rFonts w:ascii="Times New Roman" w:eastAsia="Times New Roman" w:hAnsi="Times New Roman" w:cs="Times New Roman"/>
                <w:lang w:val="en-US"/>
              </w:rPr>
              <w:t xml:space="preserve">, măsurate </w:t>
            </w:r>
            <w:r w:rsidRPr="00011C7D">
              <w:rPr>
                <w:rFonts w:ascii="Times New Roman" w:eastAsia="Times New Roman" w:hAnsi="Times New Roman" w:cs="Times New Roman"/>
                <w:lang w:val="en-US"/>
              </w:rPr>
              <w:t>d</w:t>
            </w:r>
            <w:r>
              <w:rPr>
                <w:rFonts w:ascii="Times New Roman" w:eastAsia="Times New Roman" w:hAnsi="Times New Roman" w:cs="Times New Roman"/>
                <w:lang w:val="en-US"/>
              </w:rPr>
              <w:t>e la</w:t>
            </w:r>
            <w:r w:rsidRPr="00011C7D">
              <w:rPr>
                <w:rFonts w:ascii="Times New Roman" w:eastAsia="Times New Roman" w:hAnsi="Times New Roman" w:cs="Times New Roman"/>
                <w:lang w:val="en-US"/>
              </w:rPr>
              <w:t xml:space="preserve"> umărul măslinei. Nu este considerat un defect la măslinele întregi prezentate cu tulpină atașată.</w:t>
            </w:r>
          </w:p>
          <w:p w:rsidR="00C5050F" w:rsidRPr="00011C7D" w:rsidRDefault="00C5050F" w:rsidP="00C5050F">
            <w:pPr>
              <w:jc w:val="both"/>
              <w:rPr>
                <w:rFonts w:ascii="Times New Roman" w:eastAsia="Times New Roman" w:hAnsi="Times New Roman" w:cs="Times New Roman"/>
                <w:b/>
                <w:lang w:val="en-US"/>
              </w:rPr>
            </w:pPr>
            <w:r w:rsidRPr="00011C7D">
              <w:rPr>
                <w:rFonts w:ascii="Times New Roman" w:eastAsia="Times New Roman" w:hAnsi="Times New Roman" w:cs="Times New Roman"/>
                <w:b/>
                <w:lang w:val="en-US"/>
              </w:rPr>
              <w:t xml:space="preserve">(i) Umplutură </w:t>
            </w:r>
            <w:r>
              <w:rPr>
                <w:rFonts w:ascii="Times New Roman" w:eastAsia="Times New Roman" w:hAnsi="Times New Roman" w:cs="Times New Roman"/>
                <w:b/>
                <w:lang w:val="en-US"/>
              </w:rPr>
              <w:t>insuficientă</w:t>
            </w:r>
            <w:r w:rsidRPr="00011C7D">
              <w:rPr>
                <w:rFonts w:ascii="Times New Roman" w:eastAsia="Times New Roman" w:hAnsi="Times New Roman" w:cs="Times New Roman"/>
                <w:b/>
                <w:lang w:val="en-US"/>
              </w:rPr>
              <w:t xml:space="preserve">: </w:t>
            </w:r>
            <w:r w:rsidRPr="00011C7D">
              <w:rPr>
                <w:rFonts w:ascii="Times New Roman" w:eastAsia="Times New Roman" w:hAnsi="Times New Roman" w:cs="Times New Roman"/>
                <w:lang w:val="en-US"/>
              </w:rPr>
              <w:t xml:space="preserve">măsline prezentate în stilul măslinelor umplute, care sunt </w:t>
            </w:r>
            <w:r>
              <w:rPr>
                <w:rFonts w:ascii="Times New Roman" w:eastAsia="Times New Roman" w:hAnsi="Times New Roman" w:cs="Times New Roman"/>
                <w:lang w:val="en-US"/>
              </w:rPr>
              <w:t xml:space="preserve">complet </w:t>
            </w:r>
            <w:r w:rsidRPr="00011C7D">
              <w:rPr>
                <w:rFonts w:ascii="Times New Roman" w:eastAsia="Times New Roman" w:hAnsi="Times New Roman" w:cs="Times New Roman"/>
                <w:lang w:val="en-US"/>
              </w:rPr>
              <w:t>sau parțial goale în comparaţie cu preparatul comercial în cauză şi cu media un</w:t>
            </w:r>
            <w:r>
              <w:rPr>
                <w:rFonts w:ascii="Times New Roman" w:eastAsia="Times New Roman" w:hAnsi="Times New Roman" w:cs="Times New Roman"/>
                <w:lang w:val="en-US"/>
              </w:rPr>
              <w:t>ei probe</w:t>
            </w:r>
            <w:r w:rsidRPr="00011C7D">
              <w:rPr>
                <w:rFonts w:ascii="Times New Roman" w:eastAsia="Times New Roman" w:hAnsi="Times New Roman" w:cs="Times New Roman"/>
                <w:lang w:val="en-US"/>
              </w:rPr>
              <w:t xml:space="preserve"> </w:t>
            </w:r>
            <w:r>
              <w:rPr>
                <w:rFonts w:ascii="Times New Roman" w:eastAsia="Times New Roman" w:hAnsi="Times New Roman" w:cs="Times New Roman"/>
                <w:lang w:val="en-US"/>
              </w:rPr>
              <w:t>representative din</w:t>
            </w:r>
            <w:r w:rsidRPr="00011C7D">
              <w:rPr>
                <w:rFonts w:ascii="Times New Roman" w:eastAsia="Times New Roman" w:hAnsi="Times New Roman" w:cs="Times New Roman"/>
                <w:lang w:val="en-US"/>
              </w:rPr>
              <w:t xml:space="preserve"> lot.</w:t>
            </w:r>
          </w:p>
          <w:p w:rsidR="00C5050F" w:rsidRPr="00011C7D" w:rsidRDefault="00C5050F" w:rsidP="00C5050F">
            <w:pPr>
              <w:jc w:val="both"/>
              <w:rPr>
                <w:rFonts w:ascii="Times New Roman" w:eastAsia="Times New Roman" w:hAnsi="Times New Roman" w:cs="Times New Roman"/>
                <w:b/>
                <w:lang w:val="en-US"/>
              </w:rPr>
            </w:pPr>
            <w:r w:rsidRPr="00011C7D">
              <w:rPr>
                <w:rFonts w:ascii="Times New Roman" w:eastAsia="Times New Roman" w:hAnsi="Times New Roman" w:cs="Times New Roman"/>
                <w:b/>
                <w:lang w:val="en-US"/>
              </w:rPr>
              <w:t xml:space="preserve">(j) </w:t>
            </w:r>
            <w:r>
              <w:rPr>
                <w:rFonts w:ascii="Times New Roman" w:eastAsia="Times New Roman" w:hAnsi="Times New Roman" w:cs="Times New Roman"/>
                <w:b/>
                <w:lang w:val="en-US"/>
              </w:rPr>
              <w:t>Sâmburi</w:t>
            </w:r>
            <w:r w:rsidRPr="00011C7D">
              <w:rPr>
                <w:rFonts w:ascii="Times New Roman" w:eastAsia="Times New Roman" w:hAnsi="Times New Roman" w:cs="Times New Roman"/>
                <w:b/>
                <w:lang w:val="en-US"/>
              </w:rPr>
              <w:t xml:space="preserve"> sau </w:t>
            </w:r>
            <w:r>
              <w:rPr>
                <w:rFonts w:ascii="Times New Roman" w:eastAsia="Times New Roman" w:hAnsi="Times New Roman" w:cs="Times New Roman"/>
                <w:b/>
                <w:lang w:val="en-US"/>
              </w:rPr>
              <w:t>fragmente de sâmburi</w:t>
            </w:r>
            <w:r w:rsidRPr="00011C7D">
              <w:rPr>
                <w:rFonts w:ascii="Times New Roman" w:eastAsia="Times New Roman" w:hAnsi="Times New Roman" w:cs="Times New Roman"/>
                <w:b/>
                <w:lang w:val="en-US"/>
              </w:rPr>
              <w:t xml:space="preserve"> (cu excepția măslinelor întregi): </w:t>
            </w:r>
            <w:r w:rsidRPr="004A0888">
              <w:rPr>
                <w:rFonts w:ascii="Times New Roman" w:eastAsia="Times New Roman" w:hAnsi="Times New Roman" w:cs="Times New Roman"/>
                <w:lang w:val="en-US"/>
              </w:rPr>
              <w:t>sâmburi</w:t>
            </w:r>
            <w:r>
              <w:rPr>
                <w:rFonts w:ascii="Times New Roman" w:eastAsia="Times New Roman" w:hAnsi="Times New Roman" w:cs="Times New Roman"/>
                <w:lang w:val="en-US"/>
              </w:rPr>
              <w:t xml:space="preserve"> întregi </w:t>
            </w:r>
            <w:r w:rsidRPr="00011C7D">
              <w:rPr>
                <w:rFonts w:ascii="Times New Roman" w:eastAsia="Times New Roman" w:hAnsi="Times New Roman" w:cs="Times New Roman"/>
                <w:lang w:val="en-US"/>
              </w:rPr>
              <w:t xml:space="preserve">sau </w:t>
            </w:r>
            <w:r>
              <w:rPr>
                <w:rFonts w:ascii="Times New Roman" w:eastAsia="Times New Roman" w:hAnsi="Times New Roman" w:cs="Times New Roman"/>
                <w:lang w:val="en-US"/>
              </w:rPr>
              <w:t>f</w:t>
            </w:r>
            <w:r w:rsidRPr="00011C7D">
              <w:rPr>
                <w:rFonts w:ascii="Times New Roman" w:eastAsia="Times New Roman" w:hAnsi="Times New Roman" w:cs="Times New Roman"/>
                <w:lang w:val="en-US"/>
              </w:rPr>
              <w:t>ragmente</w:t>
            </w:r>
            <w:r>
              <w:rPr>
                <w:rFonts w:ascii="Times New Roman" w:eastAsia="Times New Roman" w:hAnsi="Times New Roman" w:cs="Times New Roman"/>
                <w:lang w:val="en-US"/>
              </w:rPr>
              <w:t xml:space="preserve"> de sâmburi</w:t>
            </w:r>
            <w:r w:rsidRPr="00011C7D">
              <w:rPr>
                <w:rFonts w:ascii="Times New Roman" w:eastAsia="Times New Roman" w:hAnsi="Times New Roman" w:cs="Times New Roman"/>
                <w:lang w:val="en-US"/>
              </w:rPr>
              <w:t xml:space="preserve"> </w:t>
            </w:r>
            <w:r w:rsidRPr="00011C7D">
              <w:rPr>
                <w:rFonts w:ascii="Times New Roman" w:eastAsia="Times New Roman" w:hAnsi="Times New Roman" w:cs="Times New Roman"/>
                <w:lang w:val="en-US"/>
              </w:rPr>
              <w:lastRenderedPageBreak/>
              <w:t>care măsoară mai mult de 2 mm de-a lungul axei lor celei mai lungi.</w:t>
            </w:r>
          </w:p>
          <w:p w:rsidR="00C5050F" w:rsidRPr="00011C7D" w:rsidRDefault="00C5050F" w:rsidP="00C5050F">
            <w:pPr>
              <w:jc w:val="both"/>
              <w:rPr>
                <w:rFonts w:ascii="Times New Roman" w:eastAsia="Times New Roman" w:hAnsi="Times New Roman" w:cs="Times New Roman"/>
                <w:b/>
                <w:lang w:val="en-US"/>
              </w:rPr>
            </w:pPr>
            <w:r w:rsidRPr="00011C7D">
              <w:rPr>
                <w:rFonts w:ascii="Times New Roman" w:eastAsia="Times New Roman" w:hAnsi="Times New Roman" w:cs="Times New Roman"/>
                <w:b/>
                <w:lang w:val="en-US"/>
              </w:rPr>
              <w:t xml:space="preserve">(k) </w:t>
            </w:r>
            <w:r w:rsidRPr="005D53E0">
              <w:rPr>
                <w:rFonts w:ascii="Times New Roman" w:eastAsia="Times New Roman" w:hAnsi="Times New Roman" w:cs="Times New Roman"/>
                <w:b/>
                <w:lang w:val="en-US"/>
              </w:rPr>
              <w:t>„Moale”:</w:t>
            </w:r>
            <w:r w:rsidRPr="00011C7D">
              <w:rPr>
                <w:rFonts w:ascii="Times New Roman" w:eastAsia="Times New Roman" w:hAnsi="Times New Roman" w:cs="Times New Roman"/>
                <w:b/>
                <w:lang w:val="en-US"/>
              </w:rPr>
              <w:t xml:space="preserve"> </w:t>
            </w:r>
            <w:r w:rsidRPr="00011C7D">
              <w:rPr>
                <w:rFonts w:ascii="Times New Roman" w:eastAsia="Times New Roman" w:hAnsi="Times New Roman" w:cs="Times New Roman"/>
                <w:lang w:val="en-US"/>
              </w:rPr>
              <w:t>unități care nu a</w:t>
            </w:r>
            <w:r>
              <w:rPr>
                <w:rFonts w:ascii="Times New Roman" w:eastAsia="Times New Roman" w:hAnsi="Times New Roman" w:cs="Times New Roman"/>
                <w:lang w:val="en-US"/>
              </w:rPr>
              <w:t>u fermitatea caracteristică unei</w:t>
            </w:r>
            <w:r w:rsidRPr="00011C7D">
              <w:rPr>
                <w:rFonts w:ascii="Times New Roman" w:eastAsia="Times New Roman" w:hAnsi="Times New Roman" w:cs="Times New Roman"/>
                <w:lang w:val="en-US"/>
              </w:rPr>
              <w:t xml:space="preserve"> anumit</w:t>
            </w:r>
            <w:r>
              <w:rPr>
                <w:rFonts w:ascii="Times New Roman" w:eastAsia="Times New Roman" w:hAnsi="Times New Roman" w:cs="Times New Roman"/>
                <w:lang w:val="en-US"/>
              </w:rPr>
              <w:t>e</w:t>
            </w:r>
            <w:r w:rsidRPr="00011C7D">
              <w:rPr>
                <w:rFonts w:ascii="Times New Roman" w:eastAsia="Times New Roman" w:hAnsi="Times New Roman" w:cs="Times New Roman"/>
                <w:lang w:val="en-US"/>
              </w:rPr>
              <w:t xml:space="preserve"> </w:t>
            </w:r>
            <w:r>
              <w:rPr>
                <w:rFonts w:ascii="Times New Roman" w:eastAsia="Times New Roman" w:hAnsi="Times New Roman" w:cs="Times New Roman"/>
                <w:lang w:val="en-US"/>
              </w:rPr>
              <w:t>varietăţi de măsline</w:t>
            </w:r>
            <w:r w:rsidRPr="00011C7D">
              <w:rPr>
                <w:rFonts w:ascii="Times New Roman" w:eastAsia="Times New Roman" w:hAnsi="Times New Roman" w:cs="Times New Roman"/>
                <w:lang w:val="en-US"/>
              </w:rPr>
              <w:t>.</w:t>
            </w:r>
          </w:p>
          <w:p w:rsidR="00C5050F" w:rsidRDefault="00C5050F" w:rsidP="00C5050F">
            <w:pPr>
              <w:jc w:val="both"/>
              <w:rPr>
                <w:rFonts w:ascii="Times New Roman" w:eastAsia="Times New Roman" w:hAnsi="Times New Roman" w:cs="Times New Roman"/>
                <w:b/>
                <w:lang w:val="en-US"/>
              </w:rPr>
            </w:pPr>
            <w:r>
              <w:rPr>
                <w:rFonts w:ascii="Times New Roman" w:eastAsia="Times New Roman" w:hAnsi="Times New Roman" w:cs="Times New Roman"/>
                <w:b/>
                <w:lang w:val="en-US"/>
              </w:rPr>
              <w:t>(l) „Excesiv</w:t>
            </w:r>
            <w:r w:rsidRPr="00011C7D">
              <w:rPr>
                <w:rFonts w:ascii="Times New Roman" w:eastAsia="Times New Roman" w:hAnsi="Times New Roman" w:cs="Times New Roman"/>
                <w:b/>
                <w:lang w:val="en-US"/>
              </w:rPr>
              <w:t xml:space="preserve"> de mo</w:t>
            </w:r>
            <w:r>
              <w:rPr>
                <w:rFonts w:ascii="Times New Roman" w:eastAsia="Times New Roman" w:hAnsi="Times New Roman" w:cs="Times New Roman"/>
                <w:b/>
                <w:lang w:val="en-US"/>
              </w:rPr>
              <w:t>ale</w:t>
            </w:r>
            <w:r w:rsidRPr="00011C7D">
              <w:rPr>
                <w:rFonts w:ascii="Times New Roman" w:eastAsia="Times New Roman" w:hAnsi="Times New Roman" w:cs="Times New Roman"/>
                <w:b/>
                <w:lang w:val="en-US"/>
              </w:rPr>
              <w:t xml:space="preserve">”: </w:t>
            </w:r>
            <w:r>
              <w:rPr>
                <w:rFonts w:ascii="Times New Roman" w:eastAsia="Times New Roman" w:hAnsi="Times New Roman" w:cs="Times New Roman"/>
                <w:lang w:val="en-US"/>
              </w:rPr>
              <w:t>fructele</w:t>
            </w:r>
            <w:r w:rsidRPr="00011C7D">
              <w:rPr>
                <w:rFonts w:ascii="Times New Roman" w:eastAsia="Times New Roman" w:hAnsi="Times New Roman" w:cs="Times New Roman"/>
                <w:lang w:val="en-US"/>
              </w:rPr>
              <w:t xml:space="preserve"> sunt considerate excesiv de moi atunci când măslinele par a fi spongioase sau apo</w:t>
            </w:r>
            <w:r>
              <w:rPr>
                <w:rFonts w:ascii="Times New Roman" w:eastAsia="Times New Roman" w:hAnsi="Times New Roman" w:cs="Times New Roman"/>
                <w:lang w:val="en-US"/>
              </w:rPr>
              <w:t>a</w:t>
            </w:r>
            <w:r w:rsidRPr="00011C7D">
              <w:rPr>
                <w:rFonts w:ascii="Times New Roman" w:eastAsia="Times New Roman" w:hAnsi="Times New Roman" w:cs="Times New Roman"/>
                <w:lang w:val="en-US"/>
              </w:rPr>
              <w:t>s</w:t>
            </w:r>
            <w:r>
              <w:rPr>
                <w:rFonts w:ascii="Times New Roman" w:eastAsia="Times New Roman" w:hAnsi="Times New Roman" w:cs="Times New Roman"/>
                <w:lang w:val="en-US"/>
              </w:rPr>
              <w:t>e. Fructele</w:t>
            </w:r>
            <w:r w:rsidRPr="00011C7D">
              <w:rPr>
                <w:rFonts w:ascii="Times New Roman" w:eastAsia="Times New Roman" w:hAnsi="Times New Roman" w:cs="Times New Roman"/>
                <w:lang w:val="en-US"/>
              </w:rPr>
              <w:t xml:space="preserve"> care au forma aparentă a </w:t>
            </w:r>
            <w:r>
              <w:rPr>
                <w:rFonts w:ascii="Times New Roman" w:eastAsia="Times New Roman" w:hAnsi="Times New Roman" w:cs="Times New Roman"/>
                <w:lang w:val="en-US"/>
              </w:rPr>
              <w:t xml:space="preserve">unor </w:t>
            </w:r>
            <w:r w:rsidRPr="00011C7D">
              <w:rPr>
                <w:rFonts w:ascii="Times New Roman" w:eastAsia="Times New Roman" w:hAnsi="Times New Roman" w:cs="Times New Roman"/>
                <w:lang w:val="en-US"/>
              </w:rPr>
              <w:t xml:space="preserve">unități întregi, dar </w:t>
            </w:r>
            <w:r>
              <w:rPr>
                <w:rFonts w:ascii="Times New Roman" w:eastAsia="Times New Roman" w:hAnsi="Times New Roman" w:cs="Times New Roman"/>
                <w:lang w:val="en-US"/>
              </w:rPr>
              <w:t xml:space="preserve">care </w:t>
            </w:r>
            <w:r w:rsidRPr="00011C7D">
              <w:rPr>
                <w:rFonts w:ascii="Times New Roman" w:eastAsia="Times New Roman" w:hAnsi="Times New Roman" w:cs="Times New Roman"/>
                <w:lang w:val="en-US"/>
              </w:rPr>
              <w:t xml:space="preserve">par să aibă </w:t>
            </w:r>
            <w:r>
              <w:rPr>
                <w:rFonts w:ascii="Times New Roman" w:eastAsia="Times New Roman" w:hAnsi="Times New Roman" w:cs="Times New Roman"/>
                <w:lang w:val="en-US"/>
              </w:rPr>
              <w:t>pulpa</w:t>
            </w:r>
            <w:r w:rsidRPr="00011C7D">
              <w:rPr>
                <w:rFonts w:ascii="Times New Roman" w:eastAsia="Times New Roman" w:hAnsi="Times New Roman" w:cs="Times New Roman"/>
                <w:lang w:val="en-US"/>
              </w:rPr>
              <w:t xml:space="preserve"> de</w:t>
            </w:r>
            <w:r>
              <w:rPr>
                <w:rFonts w:ascii="Times New Roman" w:eastAsia="Times New Roman" w:hAnsi="Times New Roman" w:cs="Times New Roman"/>
                <w:lang w:val="en-US"/>
              </w:rPr>
              <w:t>scompusă și o</w:t>
            </w:r>
            <w:r w:rsidRPr="00011C7D">
              <w:rPr>
                <w:rFonts w:ascii="Times New Roman" w:eastAsia="Times New Roman" w:hAnsi="Times New Roman" w:cs="Times New Roman"/>
                <w:lang w:val="en-US"/>
              </w:rPr>
              <w:t xml:space="preserve"> textur</w:t>
            </w:r>
            <w:r>
              <w:rPr>
                <w:rFonts w:ascii="Times New Roman" w:eastAsia="Times New Roman" w:hAnsi="Times New Roman" w:cs="Times New Roman"/>
                <w:lang w:val="en-US"/>
              </w:rPr>
              <w:t>ă</w:t>
            </w:r>
            <w:r w:rsidRPr="00011C7D">
              <w:rPr>
                <w:rFonts w:ascii="Times New Roman" w:eastAsia="Times New Roman" w:hAnsi="Times New Roman" w:cs="Times New Roman"/>
                <w:lang w:val="en-US"/>
              </w:rPr>
              <w:t xml:space="preserve"> ap</w:t>
            </w:r>
            <w:r>
              <w:rPr>
                <w:rFonts w:ascii="Times New Roman" w:eastAsia="Times New Roman" w:hAnsi="Times New Roman" w:cs="Times New Roman"/>
                <w:lang w:val="en-US"/>
              </w:rPr>
              <w:t>oasă, vor</w:t>
            </w:r>
            <w:r w:rsidRPr="00011C7D">
              <w:rPr>
                <w:rFonts w:ascii="Times New Roman" w:eastAsia="Times New Roman" w:hAnsi="Times New Roman" w:cs="Times New Roman"/>
                <w:lang w:val="en-US"/>
              </w:rPr>
              <w:t xml:space="preserve"> fi considerat</w:t>
            </w:r>
            <w:r>
              <w:rPr>
                <w:rFonts w:ascii="Times New Roman" w:eastAsia="Times New Roman" w:hAnsi="Times New Roman" w:cs="Times New Roman"/>
                <w:lang w:val="en-US"/>
              </w:rPr>
              <w:t>e</w:t>
            </w:r>
            <w:r w:rsidRPr="00011C7D">
              <w:rPr>
                <w:rFonts w:ascii="Times New Roman" w:eastAsia="Times New Roman" w:hAnsi="Times New Roman" w:cs="Times New Roman"/>
                <w:lang w:val="en-US"/>
              </w:rPr>
              <w:t xml:space="preserve"> excesiv de mo</w:t>
            </w:r>
            <w:r>
              <w:rPr>
                <w:rFonts w:ascii="Times New Roman" w:eastAsia="Times New Roman" w:hAnsi="Times New Roman" w:cs="Times New Roman"/>
                <w:lang w:val="en-US"/>
              </w:rPr>
              <w:t>i. În plus, un fruct va fi considerat</w:t>
            </w:r>
            <w:r w:rsidRPr="00011C7D">
              <w:rPr>
                <w:rFonts w:ascii="Times New Roman" w:eastAsia="Times New Roman" w:hAnsi="Times New Roman" w:cs="Times New Roman"/>
                <w:lang w:val="en-US"/>
              </w:rPr>
              <w:t xml:space="preserve"> excesiv de moale dacă </w:t>
            </w:r>
            <w:r>
              <w:rPr>
                <w:rFonts w:ascii="Times New Roman" w:eastAsia="Times New Roman" w:hAnsi="Times New Roman" w:cs="Times New Roman"/>
                <w:lang w:val="en-US"/>
              </w:rPr>
              <w:t>sâmburele</w:t>
            </w:r>
            <w:r w:rsidRPr="00011C7D">
              <w:rPr>
                <w:rFonts w:ascii="Times New Roman" w:eastAsia="Times New Roman" w:hAnsi="Times New Roman" w:cs="Times New Roman"/>
                <w:lang w:val="en-US"/>
              </w:rPr>
              <w:t xml:space="preserve"> se simte la aplicarea unei presiuni moderate.</w:t>
            </w:r>
          </w:p>
          <w:p w:rsidR="00C5050F" w:rsidRPr="00FB2A3A" w:rsidRDefault="00C5050F" w:rsidP="00C5050F">
            <w:pPr>
              <w:jc w:val="both"/>
              <w:rPr>
                <w:rFonts w:ascii="Times New Roman" w:eastAsia="Times New Roman" w:hAnsi="Times New Roman" w:cs="Times New Roman"/>
                <w:b/>
                <w:lang w:val="en-US"/>
              </w:rPr>
            </w:pPr>
            <w:r>
              <w:rPr>
                <w:rFonts w:ascii="Times New Roman" w:eastAsia="Times New Roman" w:hAnsi="Times New Roman" w:cs="Times New Roman"/>
                <w:b/>
                <w:lang w:val="en-US"/>
              </w:rPr>
              <w:t>3.2.4 Defecte și toleranțe</w:t>
            </w:r>
          </w:p>
          <w:p w:rsidR="00C5050F" w:rsidRPr="00FB2A3A" w:rsidRDefault="00C5050F" w:rsidP="00C5050F">
            <w:pPr>
              <w:jc w:val="both"/>
              <w:rPr>
                <w:rFonts w:ascii="Times New Roman" w:eastAsia="Times New Roman" w:hAnsi="Times New Roman" w:cs="Times New Roman"/>
                <w:lang w:val="en-US"/>
              </w:rPr>
            </w:pPr>
            <w:r w:rsidRPr="00FB2A3A">
              <w:rPr>
                <w:rFonts w:ascii="Times New Roman" w:eastAsia="Times New Roman" w:hAnsi="Times New Roman" w:cs="Times New Roman"/>
                <w:lang w:val="en-US"/>
              </w:rPr>
              <w:t>Toleranțele maxime de defect pentru fiecare categorie comercială, pentru fiecare tip de măsline sunt următoarele:</w:t>
            </w:r>
          </w:p>
          <w:p w:rsidR="00C5050F" w:rsidRDefault="00C5050F" w:rsidP="00C5050F">
            <w:pPr>
              <w:jc w:val="both"/>
              <w:rPr>
                <w:rFonts w:ascii="Times New Roman" w:eastAsia="Times New Roman" w:hAnsi="Times New Roman" w:cs="Times New Roman"/>
                <w:lang w:val="en-US"/>
              </w:rPr>
            </w:pPr>
            <w:r w:rsidRPr="00FB2A3A">
              <w:rPr>
                <w:rFonts w:ascii="Times New Roman" w:eastAsia="Times New Roman" w:hAnsi="Times New Roman" w:cs="Times New Roman"/>
                <w:lang w:val="en-US"/>
              </w:rPr>
              <w:t xml:space="preserve">Limitele defectelor pentru măslinele întregi, fără sâmburi sau </w:t>
            </w:r>
            <w:r>
              <w:rPr>
                <w:rFonts w:ascii="Times New Roman" w:eastAsia="Times New Roman" w:hAnsi="Times New Roman" w:cs="Times New Roman"/>
                <w:lang w:val="en-US"/>
              </w:rPr>
              <w:t xml:space="preserve">măslinele </w:t>
            </w:r>
            <w:r w:rsidRPr="00FB2A3A">
              <w:rPr>
                <w:rFonts w:ascii="Times New Roman" w:eastAsia="Times New Roman" w:hAnsi="Times New Roman" w:cs="Times New Roman"/>
                <w:lang w:val="en-US"/>
              </w:rPr>
              <w:t>umplute sunt următoarele</w:t>
            </w:r>
            <w:r>
              <w:rPr>
                <w:rFonts w:ascii="Times New Roman" w:eastAsia="Times New Roman" w:hAnsi="Times New Roman" w:cs="Times New Roman"/>
                <w:lang w:val="en-US"/>
              </w:rPr>
              <w:t>:</w:t>
            </w:r>
          </w:p>
          <w:p w:rsidR="00C5050F" w:rsidRPr="00892ED5" w:rsidRDefault="00C5050F" w:rsidP="00C5050F">
            <w:pPr>
              <w:jc w:val="right"/>
              <w:rPr>
                <w:rFonts w:ascii="Times New Roman" w:eastAsia="Times New Roman" w:hAnsi="Times New Roman" w:cs="Times New Roman"/>
                <w:bCs/>
                <w:color w:val="000000" w:themeColor="text1"/>
                <w:szCs w:val="28"/>
                <w:lang w:val="en-US" w:eastAsia="ro-RO"/>
              </w:rPr>
            </w:pPr>
            <w:r w:rsidRPr="00892ED5">
              <w:rPr>
                <w:rFonts w:ascii="Times New Roman" w:eastAsia="Times New Roman" w:hAnsi="Times New Roman" w:cs="Times New Roman"/>
                <w:bCs/>
                <w:color w:val="000000" w:themeColor="text1"/>
                <w:szCs w:val="28"/>
                <w:lang w:val="ro-RO" w:eastAsia="ro-RO"/>
              </w:rPr>
              <w:t xml:space="preserve">Tabelul </w:t>
            </w:r>
            <w:r>
              <w:rPr>
                <w:rFonts w:ascii="Times New Roman" w:eastAsia="Times New Roman" w:hAnsi="Times New Roman" w:cs="Times New Roman"/>
                <w:bCs/>
                <w:color w:val="000000" w:themeColor="text1"/>
                <w:szCs w:val="28"/>
                <w:lang w:val="ro-RO" w:eastAsia="ro-RO"/>
              </w:rPr>
              <w:t>3</w:t>
            </w:r>
            <w:r w:rsidRPr="00892ED5">
              <w:rPr>
                <w:rFonts w:ascii="Times New Roman" w:eastAsia="Times New Roman" w:hAnsi="Times New Roman" w:cs="Times New Roman"/>
                <w:bCs/>
                <w:color w:val="000000" w:themeColor="text1"/>
                <w:szCs w:val="28"/>
                <w:lang w:val="ro-RO" w:eastAsia="ro-RO"/>
              </w:rPr>
              <w:t xml:space="preserve">. Limitele defectelor pentru măslinele întregi, fără sâmburi sau </w:t>
            </w:r>
            <w:r>
              <w:rPr>
                <w:rFonts w:ascii="Times New Roman" w:eastAsia="Times New Roman" w:hAnsi="Times New Roman" w:cs="Times New Roman"/>
                <w:bCs/>
                <w:color w:val="000000" w:themeColor="text1"/>
                <w:szCs w:val="28"/>
                <w:lang w:val="ro-RO" w:eastAsia="ro-RO"/>
              </w:rPr>
              <w:t xml:space="preserve">măslinele </w:t>
            </w:r>
            <w:r w:rsidRPr="00892ED5">
              <w:rPr>
                <w:rFonts w:ascii="Times New Roman" w:eastAsia="Times New Roman" w:hAnsi="Times New Roman" w:cs="Times New Roman"/>
                <w:bCs/>
                <w:color w:val="000000" w:themeColor="text1"/>
                <w:szCs w:val="28"/>
                <w:lang w:val="ro-RO" w:eastAsia="ro-RO"/>
              </w:rPr>
              <w:t xml:space="preserve">umplute </w:t>
            </w:r>
          </w:p>
          <w:tbl>
            <w:tblPr>
              <w:tblStyle w:val="Tabelgril"/>
              <w:tblW w:w="5529" w:type="dxa"/>
              <w:tblLayout w:type="fixed"/>
              <w:tblLook w:val="04A0" w:firstRow="1" w:lastRow="0" w:firstColumn="1" w:lastColumn="0" w:noHBand="0" w:noVBand="1"/>
            </w:tblPr>
            <w:tblGrid>
              <w:gridCol w:w="562"/>
              <w:gridCol w:w="567"/>
              <w:gridCol w:w="567"/>
              <w:gridCol w:w="567"/>
              <w:gridCol w:w="567"/>
              <w:gridCol w:w="567"/>
              <w:gridCol w:w="567"/>
              <w:gridCol w:w="567"/>
              <w:gridCol w:w="567"/>
              <w:gridCol w:w="431"/>
            </w:tblGrid>
            <w:tr w:rsidR="00C5050F" w:rsidRPr="00892ED5" w:rsidTr="00DE74BF">
              <w:trPr>
                <w:trHeight w:val="237"/>
              </w:trPr>
              <w:tc>
                <w:tcPr>
                  <w:tcW w:w="562" w:type="dxa"/>
                  <w:vAlign w:val="center"/>
                </w:tcPr>
                <w:p w:rsidR="00C5050F" w:rsidRPr="00892ED5" w:rsidRDefault="00C5050F" w:rsidP="00C5050F">
                  <w:pPr>
                    <w:framePr w:hSpace="180" w:wrap="around" w:vAnchor="text" w:hAnchor="text" w:x="456" w:y="1"/>
                    <w:ind w:left="-57" w:right="-57"/>
                    <w:jc w:val="center"/>
                    <w:rPr>
                      <w:rFonts w:ascii="Times New Roman" w:eastAsia="Times New Roman" w:hAnsi="Times New Roman" w:cs="Times New Roman"/>
                      <w:b/>
                      <w:sz w:val="10"/>
                      <w:lang w:val="en-US"/>
                    </w:rPr>
                  </w:pPr>
                  <w:r w:rsidRPr="00892ED5">
                    <w:rPr>
                      <w:rFonts w:ascii="Times New Roman" w:hAnsi="Times New Roman" w:cs="Times New Roman"/>
                      <w:b/>
                      <w:sz w:val="10"/>
                      <w:lang w:val="en-US"/>
                    </w:rPr>
                    <w:t>Categoria</w:t>
                  </w:r>
                </w:p>
              </w:tc>
              <w:tc>
                <w:tcPr>
                  <w:tcW w:w="1701" w:type="dxa"/>
                  <w:gridSpan w:val="3"/>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
                      <w:sz w:val="10"/>
                      <w:lang w:val="en-US"/>
                    </w:rPr>
                  </w:pPr>
                  <w:r w:rsidRPr="00892ED5">
                    <w:rPr>
                      <w:rFonts w:ascii="Times New Roman" w:hAnsi="Times New Roman" w:cs="Times New Roman"/>
                      <w:b/>
                      <w:sz w:val="10"/>
                      <w:lang w:val="en-US"/>
                    </w:rPr>
                    <w:t>Extra</w:t>
                  </w:r>
                </w:p>
              </w:tc>
              <w:tc>
                <w:tcPr>
                  <w:tcW w:w="1701" w:type="dxa"/>
                  <w:gridSpan w:val="3"/>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
                      <w:sz w:val="10"/>
                      <w:lang w:val="en-US"/>
                    </w:rPr>
                  </w:pPr>
                  <w:r>
                    <w:rPr>
                      <w:rFonts w:ascii="Times New Roman" w:hAnsi="Times New Roman" w:cs="Times New Roman"/>
                      <w:b/>
                      <w:sz w:val="10"/>
                      <w:lang w:val="en-US"/>
                    </w:rPr>
                    <w:t xml:space="preserve">Calitatea </w:t>
                  </w:r>
                  <w:r w:rsidRPr="00892ED5">
                    <w:rPr>
                      <w:rFonts w:ascii="Times New Roman" w:hAnsi="Times New Roman" w:cs="Times New Roman"/>
                      <w:b/>
                      <w:sz w:val="10"/>
                      <w:lang w:val="en-US"/>
                    </w:rPr>
                    <w:t>I</w:t>
                  </w:r>
                </w:p>
              </w:tc>
              <w:tc>
                <w:tcPr>
                  <w:tcW w:w="1565" w:type="dxa"/>
                  <w:gridSpan w:val="3"/>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
                      <w:sz w:val="10"/>
                      <w:lang w:val="en-US"/>
                    </w:rPr>
                  </w:pPr>
                  <w:r>
                    <w:rPr>
                      <w:rFonts w:ascii="Times New Roman" w:hAnsi="Times New Roman" w:cs="Times New Roman"/>
                      <w:b/>
                      <w:sz w:val="10"/>
                      <w:lang w:val="en-US"/>
                    </w:rPr>
                    <w:t xml:space="preserve">Calitatea </w:t>
                  </w:r>
                  <w:r w:rsidRPr="00892ED5">
                    <w:rPr>
                      <w:rFonts w:ascii="Times New Roman" w:hAnsi="Times New Roman" w:cs="Times New Roman"/>
                      <w:b/>
                      <w:sz w:val="10"/>
                      <w:lang w:val="en-US"/>
                    </w:rPr>
                    <w:t>II</w:t>
                  </w:r>
                </w:p>
              </w:tc>
            </w:tr>
            <w:tr w:rsidR="00C5050F" w:rsidRPr="005D62B5" w:rsidTr="003532B6">
              <w:trPr>
                <w:trHeight w:val="237"/>
              </w:trPr>
              <w:tc>
                <w:tcPr>
                  <w:tcW w:w="562" w:type="dxa"/>
                </w:tcPr>
                <w:p w:rsidR="00C5050F" w:rsidRPr="00892ED5" w:rsidRDefault="00C5050F" w:rsidP="00C5050F">
                  <w:pPr>
                    <w:framePr w:hSpace="180" w:wrap="around" w:vAnchor="text" w:hAnchor="text" w:x="456" w:y="1"/>
                    <w:ind w:left="-57" w:right="-57"/>
                    <w:jc w:val="center"/>
                    <w:rPr>
                      <w:rFonts w:ascii="Times New Roman" w:eastAsia="Times New Roman" w:hAnsi="Times New Roman" w:cs="Times New Roman"/>
                      <w:b/>
                      <w:sz w:val="10"/>
                      <w:lang w:val="en-US"/>
                    </w:rPr>
                  </w:pPr>
                  <w:r w:rsidRPr="00892ED5">
                    <w:rPr>
                      <w:rFonts w:ascii="Times New Roman" w:eastAsia="Times New Roman" w:hAnsi="Times New Roman" w:cs="Times New Roman"/>
                      <w:b/>
                      <w:bCs/>
                      <w:color w:val="000000" w:themeColor="text1"/>
                      <w:sz w:val="10"/>
                      <w:szCs w:val="28"/>
                      <w:lang w:val="ro-RO" w:eastAsia="ro-RO"/>
                    </w:rPr>
                    <w:t>Modalități de preparare</w:t>
                  </w:r>
                </w:p>
              </w:tc>
              <w:tc>
                <w:tcPr>
                  <w:tcW w:w="567" w:type="dxa"/>
                </w:tcPr>
                <w:p w:rsidR="00C5050F" w:rsidRDefault="00C5050F" w:rsidP="00C5050F">
                  <w:pPr>
                    <w:framePr w:hSpace="180" w:wrap="around" w:vAnchor="text" w:hAnchor="text" w:x="456" w:y="1"/>
                    <w:ind w:left="-57" w:right="-57"/>
                    <w:jc w:val="center"/>
                    <w:rPr>
                      <w:rFonts w:ascii="Times New Roman" w:hAnsi="Times New Roman" w:cs="Times New Roman"/>
                      <w:b/>
                      <w:sz w:val="10"/>
                      <w:lang w:val="en-US"/>
                    </w:rPr>
                  </w:pPr>
                  <w:r>
                    <w:rPr>
                      <w:rFonts w:ascii="Times New Roman" w:hAnsi="Times New Roman" w:cs="Times New Roman"/>
                      <w:b/>
                      <w:sz w:val="10"/>
                      <w:lang w:val="en-US"/>
                    </w:rPr>
                    <w:t>Măsline</w:t>
                  </w:r>
                </w:p>
                <w:p w:rsidR="00C5050F" w:rsidRDefault="00C5050F" w:rsidP="00C5050F">
                  <w:pPr>
                    <w:framePr w:hSpace="180" w:wrap="around" w:vAnchor="text" w:hAnchor="text" w:x="456" w:y="1"/>
                    <w:ind w:left="-57" w:right="-57"/>
                    <w:jc w:val="center"/>
                    <w:rPr>
                      <w:rFonts w:ascii="Times New Roman" w:hAnsi="Times New Roman" w:cs="Times New Roman"/>
                      <w:b/>
                      <w:sz w:val="10"/>
                      <w:lang w:val="en-US"/>
                    </w:rPr>
                  </w:pPr>
                  <w:r w:rsidRPr="00892ED5">
                    <w:rPr>
                      <w:rFonts w:ascii="Times New Roman" w:hAnsi="Times New Roman" w:cs="Times New Roman"/>
                      <w:b/>
                      <w:sz w:val="10"/>
                      <w:lang w:val="en-US"/>
                    </w:rPr>
                    <w:t>verzi</w:t>
                  </w:r>
                </w:p>
                <w:p w:rsidR="00C5050F" w:rsidRDefault="00C5050F" w:rsidP="00C5050F">
                  <w:pPr>
                    <w:framePr w:hSpace="180" w:wrap="around" w:vAnchor="text" w:hAnchor="text" w:x="456" w:y="1"/>
                    <w:ind w:left="-57" w:right="-57"/>
                    <w:jc w:val="center"/>
                    <w:rPr>
                      <w:rFonts w:ascii="Times New Roman" w:hAnsi="Times New Roman" w:cs="Times New Roman"/>
                      <w:b/>
                      <w:sz w:val="10"/>
                      <w:lang w:val="en-US"/>
                    </w:rPr>
                  </w:pPr>
                  <w:r>
                    <w:rPr>
                      <w:rFonts w:ascii="Times New Roman" w:hAnsi="Times New Roman" w:cs="Times New Roman"/>
                      <w:b/>
                      <w:sz w:val="10"/>
                      <w:lang w:val="en-US"/>
                    </w:rPr>
                    <w:t>(a-1)</w:t>
                  </w:r>
                </w:p>
                <w:p w:rsidR="00C5050F" w:rsidRPr="00892ED5" w:rsidRDefault="00C5050F" w:rsidP="00C5050F">
                  <w:pPr>
                    <w:framePr w:hSpace="180" w:wrap="around" w:vAnchor="text" w:hAnchor="text" w:x="456" w:y="1"/>
                    <w:ind w:left="-57" w:right="-57"/>
                    <w:jc w:val="center"/>
                    <w:rPr>
                      <w:rFonts w:ascii="Times New Roman" w:hAnsi="Times New Roman" w:cs="Times New Roman"/>
                      <w:b/>
                      <w:sz w:val="10"/>
                      <w:lang w:val="en-US"/>
                    </w:rPr>
                  </w:pPr>
                  <w:r>
                    <w:rPr>
                      <w:rFonts w:ascii="Times New Roman" w:hAnsi="Times New Roman" w:cs="Times New Roman"/>
                      <w:b/>
                      <w:sz w:val="10"/>
                      <w:lang w:val="en-US"/>
                    </w:rPr>
                    <w:t>și</w:t>
                  </w:r>
                </w:p>
                <w:p w:rsidR="00C5050F" w:rsidRPr="00892ED5" w:rsidRDefault="00C5050F" w:rsidP="00C5050F">
                  <w:pPr>
                    <w:framePr w:hSpace="180" w:wrap="around" w:vAnchor="text" w:hAnchor="text" w:x="456" w:y="1"/>
                    <w:ind w:left="-57" w:right="-57"/>
                    <w:jc w:val="center"/>
                    <w:rPr>
                      <w:rFonts w:ascii="Times New Roman" w:eastAsia="Times New Roman" w:hAnsi="Times New Roman" w:cs="Times New Roman"/>
                      <w:b/>
                      <w:sz w:val="10"/>
                      <w:lang w:val="en-US"/>
                    </w:rPr>
                  </w:pPr>
                  <w:r>
                    <w:rPr>
                      <w:rFonts w:ascii="Times New Roman" w:hAnsi="Times New Roman" w:cs="Times New Roman"/>
                      <w:b/>
                      <w:sz w:val="10"/>
                      <w:lang w:val="en-US"/>
                    </w:rPr>
                    <w:t>(a-4)</w:t>
                  </w:r>
                </w:p>
              </w:tc>
              <w:tc>
                <w:tcPr>
                  <w:tcW w:w="567" w:type="dxa"/>
                </w:tcPr>
                <w:p w:rsidR="00C5050F" w:rsidRDefault="00C5050F" w:rsidP="00C5050F">
                  <w:pPr>
                    <w:framePr w:hSpace="180" w:wrap="around" w:vAnchor="text" w:hAnchor="text" w:x="456" w:y="1"/>
                    <w:ind w:left="-57" w:right="-57"/>
                    <w:jc w:val="center"/>
                    <w:rPr>
                      <w:rFonts w:ascii="Times New Roman" w:hAnsi="Times New Roman" w:cs="Times New Roman"/>
                      <w:b/>
                      <w:sz w:val="10"/>
                      <w:lang w:val="en-US"/>
                    </w:rPr>
                  </w:pPr>
                  <w:r w:rsidRPr="00892ED5">
                    <w:rPr>
                      <w:rFonts w:ascii="Times New Roman" w:hAnsi="Times New Roman" w:cs="Times New Roman"/>
                      <w:b/>
                      <w:sz w:val="10"/>
                      <w:lang w:val="en-US"/>
                    </w:rPr>
                    <w:t>Măsline întunecate prin oxidare</w:t>
                  </w:r>
                </w:p>
                <w:p w:rsidR="00C5050F" w:rsidRPr="00892ED5" w:rsidRDefault="00C5050F" w:rsidP="00C5050F">
                  <w:pPr>
                    <w:framePr w:hSpace="180" w:wrap="around" w:vAnchor="text" w:hAnchor="text" w:x="456" w:y="1"/>
                    <w:ind w:left="-57" w:right="-57"/>
                    <w:jc w:val="center"/>
                    <w:rPr>
                      <w:rFonts w:ascii="Times New Roman" w:eastAsia="Times New Roman" w:hAnsi="Times New Roman" w:cs="Times New Roman"/>
                      <w:b/>
                      <w:sz w:val="10"/>
                      <w:lang w:val="en-US"/>
                    </w:rPr>
                  </w:pPr>
                  <w:r w:rsidRPr="00892ED5">
                    <w:rPr>
                      <w:rFonts w:ascii="Times New Roman" w:hAnsi="Times New Roman" w:cs="Times New Roman"/>
                      <w:b/>
                      <w:sz w:val="10"/>
                      <w:lang w:val="en-US"/>
                    </w:rPr>
                    <w:t>(d-1)</w:t>
                  </w:r>
                </w:p>
              </w:tc>
              <w:tc>
                <w:tcPr>
                  <w:tcW w:w="567" w:type="dxa"/>
                </w:tcPr>
                <w:p w:rsidR="00C5050F" w:rsidRPr="00892ED5" w:rsidRDefault="00C5050F" w:rsidP="00C5050F">
                  <w:pPr>
                    <w:framePr w:hSpace="180" w:wrap="around" w:vAnchor="text" w:hAnchor="text" w:x="456" w:y="1"/>
                    <w:ind w:left="-57" w:right="-57"/>
                    <w:jc w:val="center"/>
                    <w:rPr>
                      <w:rFonts w:ascii="Times New Roman" w:eastAsia="Times New Roman" w:hAnsi="Times New Roman" w:cs="Times New Roman"/>
                      <w:b/>
                      <w:sz w:val="10"/>
                      <w:lang w:val="en-US"/>
                    </w:rPr>
                  </w:pPr>
                  <w:r w:rsidRPr="00892ED5">
                    <w:rPr>
                      <w:rFonts w:ascii="Times New Roman" w:hAnsi="Times New Roman" w:cs="Times New Roman"/>
                      <w:b/>
                      <w:sz w:val="10"/>
                      <w:lang w:val="en-US"/>
                    </w:rPr>
                    <w:t xml:space="preserve">Măsline care </w:t>
                  </w:r>
                  <w:r>
                    <w:rPr>
                      <w:rFonts w:ascii="Times New Roman" w:hAnsi="Times New Roman" w:cs="Times New Roman"/>
                      <w:b/>
                      <w:sz w:val="10"/>
                      <w:lang w:val="en-US"/>
                    </w:rPr>
                    <w:t xml:space="preserve">își schimbă culoarea </w:t>
                  </w:r>
                  <w:r w:rsidRPr="00892ED5">
                    <w:rPr>
                      <w:rFonts w:ascii="Times New Roman" w:hAnsi="Times New Roman" w:cs="Times New Roman"/>
                      <w:b/>
                      <w:sz w:val="10"/>
                      <w:lang w:val="en-US"/>
                    </w:rPr>
                    <w:t xml:space="preserve">și Măsline negre tratate </w:t>
                  </w:r>
                </w:p>
              </w:tc>
              <w:tc>
                <w:tcPr>
                  <w:tcW w:w="567" w:type="dxa"/>
                </w:tcPr>
                <w:p w:rsidR="00C5050F" w:rsidRDefault="00C5050F" w:rsidP="00C5050F">
                  <w:pPr>
                    <w:framePr w:hSpace="180" w:wrap="around" w:vAnchor="text" w:hAnchor="text" w:x="456" w:y="1"/>
                    <w:ind w:left="-57" w:right="-57"/>
                    <w:jc w:val="center"/>
                    <w:rPr>
                      <w:rFonts w:ascii="Times New Roman" w:hAnsi="Times New Roman" w:cs="Times New Roman"/>
                      <w:b/>
                      <w:sz w:val="10"/>
                      <w:lang w:val="en-US"/>
                    </w:rPr>
                  </w:pPr>
                  <w:r w:rsidRPr="00892ED5">
                    <w:rPr>
                      <w:rFonts w:ascii="Times New Roman" w:hAnsi="Times New Roman" w:cs="Times New Roman"/>
                      <w:b/>
                      <w:sz w:val="10"/>
                      <w:lang w:val="en-US"/>
                    </w:rPr>
                    <w:t>Măsline verzi</w:t>
                  </w:r>
                </w:p>
                <w:p w:rsidR="00C5050F" w:rsidRDefault="00C5050F" w:rsidP="00C5050F">
                  <w:pPr>
                    <w:framePr w:hSpace="180" w:wrap="around" w:vAnchor="text" w:hAnchor="text" w:x="456" w:y="1"/>
                    <w:ind w:left="-57" w:right="-57"/>
                    <w:jc w:val="center"/>
                    <w:rPr>
                      <w:rFonts w:ascii="Times New Roman" w:hAnsi="Times New Roman" w:cs="Times New Roman"/>
                      <w:b/>
                      <w:sz w:val="10"/>
                      <w:lang w:val="en-US"/>
                    </w:rPr>
                  </w:pPr>
                  <w:r>
                    <w:rPr>
                      <w:rFonts w:ascii="Times New Roman" w:hAnsi="Times New Roman" w:cs="Times New Roman"/>
                      <w:b/>
                      <w:sz w:val="10"/>
                      <w:lang w:val="en-US"/>
                    </w:rPr>
                    <w:t>(a-1)</w:t>
                  </w:r>
                </w:p>
                <w:p w:rsidR="00C5050F" w:rsidRPr="00892ED5" w:rsidRDefault="00C5050F" w:rsidP="00C5050F">
                  <w:pPr>
                    <w:framePr w:hSpace="180" w:wrap="around" w:vAnchor="text" w:hAnchor="text" w:x="456" w:y="1"/>
                    <w:ind w:left="-57" w:right="-57"/>
                    <w:jc w:val="center"/>
                    <w:rPr>
                      <w:rFonts w:ascii="Times New Roman" w:hAnsi="Times New Roman" w:cs="Times New Roman"/>
                      <w:b/>
                      <w:sz w:val="10"/>
                      <w:lang w:val="en-US"/>
                    </w:rPr>
                  </w:pPr>
                  <w:r w:rsidRPr="00892ED5">
                    <w:rPr>
                      <w:rFonts w:ascii="Times New Roman" w:hAnsi="Times New Roman" w:cs="Times New Roman"/>
                      <w:b/>
                      <w:sz w:val="10"/>
                      <w:lang w:val="en-US"/>
                    </w:rPr>
                    <w:t>și</w:t>
                  </w:r>
                </w:p>
                <w:p w:rsidR="00C5050F" w:rsidRPr="00892ED5" w:rsidRDefault="00C5050F" w:rsidP="00C5050F">
                  <w:pPr>
                    <w:framePr w:hSpace="180" w:wrap="around" w:vAnchor="text" w:hAnchor="text" w:x="456" w:y="1"/>
                    <w:ind w:left="-57" w:right="-57"/>
                    <w:jc w:val="center"/>
                    <w:rPr>
                      <w:rFonts w:ascii="Times New Roman" w:eastAsia="Times New Roman" w:hAnsi="Times New Roman" w:cs="Times New Roman"/>
                      <w:b/>
                      <w:sz w:val="10"/>
                      <w:lang w:val="en-US"/>
                    </w:rPr>
                  </w:pPr>
                  <w:r>
                    <w:rPr>
                      <w:rFonts w:ascii="Times New Roman" w:hAnsi="Times New Roman" w:cs="Times New Roman"/>
                      <w:b/>
                      <w:sz w:val="10"/>
                      <w:lang w:val="en-US"/>
                    </w:rPr>
                    <w:t>(a-4)</w:t>
                  </w:r>
                </w:p>
              </w:tc>
              <w:tc>
                <w:tcPr>
                  <w:tcW w:w="567" w:type="dxa"/>
                </w:tcPr>
                <w:p w:rsidR="00C5050F" w:rsidRPr="00892ED5" w:rsidRDefault="00C5050F" w:rsidP="00C5050F">
                  <w:pPr>
                    <w:framePr w:hSpace="180" w:wrap="around" w:vAnchor="text" w:hAnchor="text" w:x="456" w:y="1"/>
                    <w:ind w:left="-57" w:right="-57"/>
                    <w:jc w:val="center"/>
                    <w:rPr>
                      <w:rFonts w:ascii="Times New Roman" w:eastAsia="Times New Roman" w:hAnsi="Times New Roman" w:cs="Times New Roman"/>
                      <w:b/>
                      <w:sz w:val="10"/>
                      <w:lang w:val="en-US"/>
                    </w:rPr>
                  </w:pPr>
                  <w:r w:rsidRPr="00892ED5">
                    <w:rPr>
                      <w:rFonts w:ascii="Times New Roman" w:hAnsi="Times New Roman" w:cs="Times New Roman"/>
                      <w:b/>
                      <w:sz w:val="10"/>
                      <w:lang w:val="en-US"/>
                    </w:rPr>
                    <w:t>Măsline întunecate prin oxidare</w:t>
                  </w:r>
                  <w:r>
                    <w:rPr>
                      <w:rFonts w:ascii="Times New Roman" w:hAnsi="Times New Roman" w:cs="Times New Roman"/>
                      <w:b/>
                      <w:sz w:val="10"/>
                      <w:lang w:val="en-US"/>
                    </w:rPr>
                    <w:t xml:space="preserve"> </w:t>
                  </w:r>
                  <w:r w:rsidRPr="00892ED5">
                    <w:rPr>
                      <w:rFonts w:ascii="Times New Roman" w:hAnsi="Times New Roman" w:cs="Times New Roman"/>
                      <w:b/>
                      <w:sz w:val="10"/>
                      <w:lang w:val="en-US"/>
                    </w:rPr>
                    <w:t>(d-1)</w:t>
                  </w:r>
                </w:p>
              </w:tc>
              <w:tc>
                <w:tcPr>
                  <w:tcW w:w="567" w:type="dxa"/>
                </w:tcPr>
                <w:p w:rsidR="00C5050F" w:rsidRPr="00892ED5" w:rsidRDefault="00C5050F" w:rsidP="00C5050F">
                  <w:pPr>
                    <w:framePr w:hSpace="180" w:wrap="around" w:vAnchor="text" w:hAnchor="text" w:x="456" w:y="1"/>
                    <w:ind w:left="-57" w:right="-57"/>
                    <w:jc w:val="center"/>
                    <w:rPr>
                      <w:rFonts w:ascii="Times New Roman" w:eastAsia="Times New Roman" w:hAnsi="Times New Roman" w:cs="Times New Roman"/>
                      <w:b/>
                      <w:sz w:val="10"/>
                      <w:lang w:val="en-US"/>
                    </w:rPr>
                  </w:pPr>
                  <w:r w:rsidRPr="00892ED5">
                    <w:rPr>
                      <w:rFonts w:ascii="Times New Roman" w:hAnsi="Times New Roman" w:cs="Times New Roman"/>
                      <w:b/>
                      <w:sz w:val="10"/>
                      <w:lang w:val="en-US"/>
                    </w:rPr>
                    <w:t>Măsline</w:t>
                  </w:r>
                  <w:r>
                    <w:rPr>
                      <w:rFonts w:ascii="Times New Roman" w:hAnsi="Times New Roman" w:cs="Times New Roman"/>
                      <w:b/>
                      <w:sz w:val="10"/>
                      <w:lang w:val="en-US"/>
                    </w:rPr>
                    <w:t xml:space="preserve"> </w:t>
                  </w:r>
                  <w:r w:rsidRPr="00892ED5">
                    <w:rPr>
                      <w:rFonts w:ascii="Times New Roman" w:hAnsi="Times New Roman" w:cs="Times New Roman"/>
                      <w:b/>
                      <w:sz w:val="10"/>
                      <w:lang w:val="en-US"/>
                    </w:rPr>
                    <w:t xml:space="preserve">care </w:t>
                  </w:r>
                  <w:r>
                    <w:rPr>
                      <w:rFonts w:ascii="Times New Roman" w:hAnsi="Times New Roman" w:cs="Times New Roman"/>
                      <w:b/>
                      <w:sz w:val="10"/>
                      <w:lang w:val="en-US"/>
                    </w:rPr>
                    <w:t>își schimbă culoarea</w:t>
                  </w:r>
                  <w:r w:rsidRPr="00892ED5">
                    <w:rPr>
                      <w:rFonts w:ascii="Times New Roman" w:hAnsi="Times New Roman" w:cs="Times New Roman"/>
                      <w:b/>
                      <w:sz w:val="10"/>
                      <w:lang w:val="en-US"/>
                    </w:rPr>
                    <w:t xml:space="preserve"> ș</w:t>
                  </w:r>
                  <w:r>
                    <w:rPr>
                      <w:rFonts w:ascii="Times New Roman" w:hAnsi="Times New Roman" w:cs="Times New Roman"/>
                      <w:b/>
                      <w:sz w:val="10"/>
                      <w:lang w:val="en-US"/>
                    </w:rPr>
                    <w:t xml:space="preserve">i </w:t>
                  </w:r>
                  <w:r w:rsidRPr="00892ED5">
                    <w:rPr>
                      <w:rFonts w:ascii="Times New Roman" w:hAnsi="Times New Roman" w:cs="Times New Roman"/>
                      <w:b/>
                      <w:sz w:val="10"/>
                      <w:lang w:val="en-US"/>
                    </w:rPr>
                    <w:t xml:space="preserve">Măsline negre tratate </w:t>
                  </w:r>
                </w:p>
              </w:tc>
              <w:tc>
                <w:tcPr>
                  <w:tcW w:w="567" w:type="dxa"/>
                </w:tcPr>
                <w:p w:rsidR="00C5050F" w:rsidRDefault="00C5050F" w:rsidP="00C5050F">
                  <w:pPr>
                    <w:framePr w:hSpace="180" w:wrap="around" w:vAnchor="text" w:hAnchor="text" w:x="456" w:y="1"/>
                    <w:ind w:left="-57" w:right="-57"/>
                    <w:jc w:val="center"/>
                    <w:rPr>
                      <w:rFonts w:ascii="Times New Roman" w:hAnsi="Times New Roman" w:cs="Times New Roman"/>
                      <w:b/>
                      <w:sz w:val="10"/>
                      <w:lang w:val="en-US"/>
                    </w:rPr>
                  </w:pPr>
                  <w:r w:rsidRPr="00892ED5">
                    <w:rPr>
                      <w:rFonts w:ascii="Times New Roman" w:hAnsi="Times New Roman" w:cs="Times New Roman"/>
                      <w:b/>
                      <w:sz w:val="10"/>
                      <w:lang w:val="en-US"/>
                    </w:rPr>
                    <w:t>Măsline verzi</w:t>
                  </w:r>
                </w:p>
                <w:p w:rsidR="00C5050F" w:rsidRDefault="00C5050F" w:rsidP="00C5050F">
                  <w:pPr>
                    <w:framePr w:hSpace="180" w:wrap="around" w:vAnchor="text" w:hAnchor="text" w:x="456" w:y="1"/>
                    <w:ind w:left="-57" w:right="-57"/>
                    <w:jc w:val="center"/>
                    <w:rPr>
                      <w:rFonts w:ascii="Times New Roman" w:hAnsi="Times New Roman" w:cs="Times New Roman"/>
                      <w:b/>
                      <w:sz w:val="10"/>
                      <w:lang w:val="en-US"/>
                    </w:rPr>
                  </w:pPr>
                  <w:r w:rsidRPr="00892ED5">
                    <w:rPr>
                      <w:rFonts w:ascii="Times New Roman" w:hAnsi="Times New Roman" w:cs="Times New Roman"/>
                      <w:b/>
                      <w:sz w:val="10"/>
                      <w:lang w:val="en-US"/>
                    </w:rPr>
                    <w:t>(</w:t>
                  </w:r>
                  <w:r>
                    <w:rPr>
                      <w:rFonts w:ascii="Times New Roman" w:hAnsi="Times New Roman" w:cs="Times New Roman"/>
                      <w:b/>
                      <w:sz w:val="10"/>
                      <w:lang w:val="en-US"/>
                    </w:rPr>
                    <w:t>a-1)</w:t>
                  </w:r>
                </w:p>
                <w:p w:rsidR="00C5050F" w:rsidRPr="00892ED5" w:rsidRDefault="00C5050F" w:rsidP="00C5050F">
                  <w:pPr>
                    <w:framePr w:hSpace="180" w:wrap="around" w:vAnchor="text" w:hAnchor="text" w:x="456" w:y="1"/>
                    <w:ind w:left="-57" w:right="-57"/>
                    <w:jc w:val="center"/>
                    <w:rPr>
                      <w:rFonts w:ascii="Times New Roman" w:hAnsi="Times New Roman" w:cs="Times New Roman"/>
                      <w:b/>
                      <w:sz w:val="10"/>
                      <w:lang w:val="en-US"/>
                    </w:rPr>
                  </w:pPr>
                  <w:r w:rsidRPr="00892ED5">
                    <w:rPr>
                      <w:rFonts w:ascii="Times New Roman" w:hAnsi="Times New Roman" w:cs="Times New Roman"/>
                      <w:b/>
                      <w:sz w:val="10"/>
                      <w:lang w:val="en-US"/>
                    </w:rPr>
                    <w:t>și</w:t>
                  </w:r>
                </w:p>
                <w:p w:rsidR="00C5050F" w:rsidRPr="00892ED5" w:rsidRDefault="00C5050F" w:rsidP="00C5050F">
                  <w:pPr>
                    <w:framePr w:hSpace="180" w:wrap="around" w:vAnchor="text" w:hAnchor="text" w:x="456" w:y="1"/>
                    <w:ind w:left="-57" w:right="-57"/>
                    <w:jc w:val="center"/>
                    <w:rPr>
                      <w:rFonts w:ascii="Times New Roman" w:eastAsia="Times New Roman" w:hAnsi="Times New Roman" w:cs="Times New Roman"/>
                      <w:b/>
                      <w:sz w:val="10"/>
                      <w:lang w:val="en-US"/>
                    </w:rPr>
                  </w:pPr>
                  <w:r w:rsidRPr="00892ED5">
                    <w:rPr>
                      <w:rFonts w:ascii="Times New Roman" w:hAnsi="Times New Roman" w:cs="Times New Roman"/>
                      <w:b/>
                      <w:sz w:val="10"/>
                      <w:lang w:val="en-US"/>
                    </w:rPr>
                    <w:t xml:space="preserve">(a-4) </w:t>
                  </w:r>
                </w:p>
              </w:tc>
              <w:tc>
                <w:tcPr>
                  <w:tcW w:w="567" w:type="dxa"/>
                </w:tcPr>
                <w:p w:rsidR="00C5050F" w:rsidRDefault="00C5050F" w:rsidP="00C5050F">
                  <w:pPr>
                    <w:framePr w:hSpace="180" w:wrap="around" w:vAnchor="text" w:hAnchor="text" w:x="456" w:y="1"/>
                    <w:ind w:left="-113" w:right="-113"/>
                    <w:jc w:val="center"/>
                    <w:rPr>
                      <w:rFonts w:ascii="Times New Roman" w:hAnsi="Times New Roman" w:cs="Times New Roman"/>
                      <w:b/>
                      <w:sz w:val="10"/>
                      <w:lang w:val="en-US"/>
                    </w:rPr>
                  </w:pPr>
                  <w:r w:rsidRPr="00892ED5">
                    <w:rPr>
                      <w:rFonts w:ascii="Times New Roman" w:hAnsi="Times New Roman" w:cs="Times New Roman"/>
                      <w:b/>
                      <w:sz w:val="10"/>
                      <w:lang w:val="en-US"/>
                    </w:rPr>
                    <w:t>Măsline întunecate prin oxidare</w:t>
                  </w:r>
                </w:p>
                <w:p w:rsidR="00C5050F" w:rsidRPr="00892ED5" w:rsidRDefault="00C5050F" w:rsidP="00C5050F">
                  <w:pPr>
                    <w:framePr w:hSpace="180" w:wrap="around" w:vAnchor="text" w:hAnchor="text" w:x="456" w:y="1"/>
                    <w:ind w:left="-113" w:right="-113"/>
                    <w:jc w:val="center"/>
                    <w:rPr>
                      <w:rFonts w:ascii="Times New Roman" w:eastAsia="Times New Roman" w:hAnsi="Times New Roman" w:cs="Times New Roman"/>
                      <w:b/>
                      <w:sz w:val="10"/>
                      <w:lang w:val="en-US"/>
                    </w:rPr>
                  </w:pPr>
                  <w:r w:rsidRPr="00892ED5">
                    <w:rPr>
                      <w:rFonts w:ascii="Times New Roman" w:hAnsi="Times New Roman" w:cs="Times New Roman"/>
                      <w:b/>
                      <w:sz w:val="10"/>
                      <w:lang w:val="en-US"/>
                    </w:rPr>
                    <w:t>(d-1)</w:t>
                  </w:r>
                </w:p>
              </w:tc>
              <w:tc>
                <w:tcPr>
                  <w:tcW w:w="431" w:type="dxa"/>
                </w:tcPr>
                <w:p w:rsidR="00C5050F" w:rsidRPr="00892ED5" w:rsidRDefault="00C5050F" w:rsidP="00C5050F">
                  <w:pPr>
                    <w:framePr w:hSpace="180" w:wrap="around" w:vAnchor="text" w:hAnchor="text" w:x="456" w:y="1"/>
                    <w:ind w:left="-113" w:right="-113"/>
                    <w:jc w:val="center"/>
                    <w:rPr>
                      <w:rFonts w:ascii="Times New Roman" w:eastAsia="Times New Roman" w:hAnsi="Times New Roman" w:cs="Times New Roman"/>
                      <w:b/>
                      <w:sz w:val="10"/>
                      <w:lang w:val="en-US"/>
                    </w:rPr>
                  </w:pPr>
                  <w:r w:rsidRPr="00892ED5">
                    <w:rPr>
                      <w:rFonts w:ascii="Times New Roman" w:hAnsi="Times New Roman" w:cs="Times New Roman"/>
                      <w:b/>
                      <w:sz w:val="10"/>
                      <w:lang w:val="en-US"/>
                    </w:rPr>
                    <w:t xml:space="preserve">Măsline care </w:t>
                  </w:r>
                  <w:r>
                    <w:rPr>
                      <w:rFonts w:ascii="Times New Roman" w:hAnsi="Times New Roman" w:cs="Times New Roman"/>
                      <w:b/>
                      <w:sz w:val="10"/>
                      <w:lang w:val="en-US"/>
                    </w:rPr>
                    <w:t>își schimbă culoarea</w:t>
                  </w:r>
                  <w:r w:rsidRPr="00892ED5">
                    <w:rPr>
                      <w:rFonts w:ascii="Times New Roman" w:hAnsi="Times New Roman" w:cs="Times New Roman"/>
                      <w:b/>
                      <w:sz w:val="10"/>
                      <w:lang w:val="en-US"/>
                    </w:rPr>
                    <w:t xml:space="preserve"> </w:t>
                  </w:r>
                  <w:r>
                    <w:rPr>
                      <w:rFonts w:ascii="Times New Roman" w:hAnsi="Times New Roman" w:cs="Times New Roman"/>
                      <w:b/>
                      <w:sz w:val="10"/>
                      <w:lang w:val="en-US"/>
                    </w:rPr>
                    <w:t xml:space="preserve">și </w:t>
                  </w:r>
                  <w:r w:rsidRPr="00892ED5">
                    <w:rPr>
                      <w:rFonts w:ascii="Times New Roman" w:hAnsi="Times New Roman" w:cs="Times New Roman"/>
                      <w:b/>
                      <w:sz w:val="10"/>
                      <w:lang w:val="en-US"/>
                    </w:rPr>
                    <w:t xml:space="preserve">Măsline negre tratate </w:t>
                  </w:r>
                </w:p>
              </w:tc>
            </w:tr>
            <w:tr w:rsidR="00C5050F" w:rsidRPr="007D65A6" w:rsidTr="003532B6">
              <w:trPr>
                <w:trHeight w:val="237"/>
              </w:trPr>
              <w:tc>
                <w:tcPr>
                  <w:tcW w:w="5529" w:type="dxa"/>
                  <w:gridSpan w:val="10"/>
                </w:tcPr>
                <w:p w:rsidR="00C5050F" w:rsidRDefault="00C5050F" w:rsidP="00C5050F">
                  <w:pPr>
                    <w:framePr w:hSpace="180" w:wrap="around" w:vAnchor="text" w:hAnchor="text" w:x="456" w:y="1"/>
                    <w:rPr>
                      <w:rFonts w:ascii="Times New Roman" w:hAnsi="Times New Roman" w:cs="Times New Roman"/>
                      <w:b/>
                      <w:bCs/>
                      <w:color w:val="000000" w:themeColor="text1"/>
                      <w:sz w:val="10"/>
                      <w:szCs w:val="28"/>
                      <w:lang w:val="ro-RO"/>
                    </w:rPr>
                  </w:pPr>
                  <w:r w:rsidRPr="00892ED5">
                    <w:rPr>
                      <w:rFonts w:ascii="Times New Roman" w:hAnsi="Times New Roman" w:cs="Times New Roman"/>
                      <w:b/>
                      <w:bCs/>
                      <w:color w:val="000000" w:themeColor="text1"/>
                      <w:sz w:val="10"/>
                      <w:szCs w:val="28"/>
                      <w:lang w:val="ro-RO"/>
                    </w:rPr>
                    <w:t>Doar pentru măsline fără sâmburi sau</w:t>
                  </w:r>
                  <w:r>
                    <w:rPr>
                      <w:rFonts w:ascii="Times New Roman" w:hAnsi="Times New Roman" w:cs="Times New Roman"/>
                      <w:b/>
                      <w:bCs/>
                      <w:color w:val="000000" w:themeColor="text1"/>
                      <w:sz w:val="10"/>
                      <w:szCs w:val="28"/>
                      <w:lang w:val="ro-RO"/>
                    </w:rPr>
                    <w:t xml:space="preserve"> măsline</w:t>
                  </w:r>
                  <w:r w:rsidRPr="00892ED5">
                    <w:rPr>
                      <w:rFonts w:ascii="Times New Roman" w:hAnsi="Times New Roman" w:cs="Times New Roman"/>
                      <w:b/>
                      <w:bCs/>
                      <w:color w:val="000000" w:themeColor="text1"/>
                      <w:sz w:val="10"/>
                      <w:szCs w:val="28"/>
                      <w:lang w:val="ro-RO"/>
                    </w:rPr>
                    <w:t xml:space="preserve"> umplute </w:t>
                  </w:r>
                  <w:r>
                    <w:rPr>
                      <w:rFonts w:ascii="Times New Roman" w:hAnsi="Times New Roman" w:cs="Times New Roman"/>
                      <w:b/>
                      <w:bCs/>
                      <w:color w:val="000000" w:themeColor="text1"/>
                      <w:sz w:val="10"/>
                      <w:szCs w:val="28"/>
                      <w:lang w:val="ro-RO"/>
                    </w:rPr>
                    <w:t>,</w:t>
                  </w:r>
                </w:p>
                <w:p w:rsidR="00C5050F" w:rsidRPr="00892ED5" w:rsidRDefault="00C5050F" w:rsidP="00C5050F">
                  <w:pPr>
                    <w:framePr w:hSpace="180" w:wrap="around" w:vAnchor="text" w:hAnchor="text" w:x="456" w:y="1"/>
                    <w:rPr>
                      <w:rFonts w:ascii="Times New Roman" w:hAnsi="Times New Roman" w:cs="Times New Roman"/>
                      <w:b/>
                      <w:sz w:val="10"/>
                      <w:lang w:val="en-US"/>
                    </w:rPr>
                  </w:pPr>
                  <w:r>
                    <w:rPr>
                      <w:rFonts w:ascii="Times New Roman" w:hAnsi="Times New Roman" w:cs="Times New Roman"/>
                      <w:b/>
                      <w:bCs/>
                      <w:color w:val="000000" w:themeColor="text1"/>
                      <w:sz w:val="10"/>
                      <w:szCs w:val="28"/>
                      <w:lang w:val="ro-RO"/>
                    </w:rPr>
                    <w:t>Toleranța maximă în %:</w:t>
                  </w:r>
                </w:p>
              </w:tc>
            </w:tr>
            <w:tr w:rsidR="00C5050F" w:rsidRPr="00892ED5" w:rsidTr="003532B6">
              <w:trPr>
                <w:trHeight w:val="237"/>
              </w:trPr>
              <w:tc>
                <w:tcPr>
                  <w:tcW w:w="562" w:type="dxa"/>
                </w:tcPr>
                <w:p w:rsidR="00C5050F" w:rsidRPr="00892ED5" w:rsidRDefault="00C5050F" w:rsidP="00C5050F">
                  <w:pPr>
                    <w:framePr w:hSpace="180" w:wrap="around" w:vAnchor="text" w:hAnchor="text" w:x="456" w:y="1"/>
                    <w:ind w:left="-57" w:right="-57"/>
                    <w:jc w:val="both"/>
                    <w:rPr>
                      <w:rFonts w:ascii="Times New Roman" w:eastAsia="Times New Roman" w:hAnsi="Times New Roman" w:cs="Times New Roman"/>
                      <w:b/>
                      <w:sz w:val="10"/>
                      <w:lang w:val="en-US"/>
                    </w:rPr>
                  </w:pPr>
                  <w:r>
                    <w:rPr>
                      <w:rFonts w:ascii="Times New Roman" w:hAnsi="Times New Roman" w:cs="Times New Roman"/>
                      <w:b/>
                      <w:sz w:val="10"/>
                      <w:lang w:val="en-US"/>
                    </w:rPr>
                    <w:t>Sâmburi</w:t>
                  </w:r>
                  <w:r w:rsidRPr="00892ED5">
                    <w:rPr>
                      <w:rFonts w:ascii="Times New Roman" w:hAnsi="Times New Roman" w:cs="Times New Roman"/>
                      <w:b/>
                      <w:sz w:val="10"/>
                      <w:lang w:val="en-US"/>
                    </w:rPr>
                    <w:t xml:space="preserve"> sau </w:t>
                  </w:r>
                  <w:r>
                    <w:rPr>
                      <w:rFonts w:ascii="Times New Roman" w:hAnsi="Times New Roman" w:cs="Times New Roman"/>
                      <w:b/>
                      <w:sz w:val="10"/>
                      <w:lang w:val="en-US"/>
                    </w:rPr>
                    <w:t>fragmente de sâmburi</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2</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2</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w:t>
                  </w:r>
                </w:p>
              </w:tc>
              <w:tc>
                <w:tcPr>
                  <w:tcW w:w="431"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2</w:t>
                  </w:r>
                </w:p>
              </w:tc>
            </w:tr>
            <w:tr w:rsidR="00C5050F" w:rsidRPr="00892ED5" w:rsidTr="003532B6">
              <w:trPr>
                <w:trHeight w:val="237"/>
              </w:trPr>
              <w:tc>
                <w:tcPr>
                  <w:tcW w:w="562" w:type="dxa"/>
                </w:tcPr>
                <w:p w:rsidR="00C5050F" w:rsidRPr="00892ED5" w:rsidRDefault="00C5050F" w:rsidP="00C5050F">
                  <w:pPr>
                    <w:framePr w:hSpace="180" w:wrap="around" w:vAnchor="text" w:hAnchor="text" w:x="456" w:y="1"/>
                    <w:ind w:left="-57" w:right="-57"/>
                    <w:jc w:val="both"/>
                    <w:rPr>
                      <w:rFonts w:ascii="Times New Roman" w:eastAsia="Times New Roman" w:hAnsi="Times New Roman" w:cs="Times New Roman"/>
                      <w:b/>
                      <w:sz w:val="10"/>
                      <w:lang w:val="en-US"/>
                    </w:rPr>
                  </w:pPr>
                  <w:r w:rsidRPr="00892ED5">
                    <w:rPr>
                      <w:rFonts w:ascii="Times New Roman" w:hAnsi="Times New Roman" w:cs="Times New Roman"/>
                      <w:b/>
                      <w:sz w:val="10"/>
                      <w:lang w:val="en-US"/>
                    </w:rPr>
                    <w:t>Fructe sparte</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3</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3</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3</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5</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5</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5</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7</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7</w:t>
                  </w:r>
                </w:p>
              </w:tc>
              <w:tc>
                <w:tcPr>
                  <w:tcW w:w="431"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7</w:t>
                  </w:r>
                </w:p>
              </w:tc>
            </w:tr>
            <w:tr w:rsidR="00C5050F" w:rsidRPr="00892ED5" w:rsidTr="003532B6">
              <w:trPr>
                <w:trHeight w:val="251"/>
              </w:trPr>
              <w:tc>
                <w:tcPr>
                  <w:tcW w:w="562" w:type="dxa"/>
                </w:tcPr>
                <w:p w:rsidR="00C5050F" w:rsidRPr="00892ED5" w:rsidRDefault="00C5050F" w:rsidP="00C5050F">
                  <w:pPr>
                    <w:framePr w:hSpace="180" w:wrap="around" w:vAnchor="text" w:hAnchor="text" w:x="456" w:y="1"/>
                    <w:ind w:left="-113" w:right="-113"/>
                    <w:jc w:val="both"/>
                    <w:rPr>
                      <w:rFonts w:ascii="Times New Roman" w:eastAsia="Times New Roman" w:hAnsi="Times New Roman" w:cs="Times New Roman"/>
                      <w:b/>
                      <w:sz w:val="10"/>
                      <w:lang w:val="en-US"/>
                    </w:rPr>
                  </w:pPr>
                  <w:r>
                    <w:rPr>
                      <w:rFonts w:ascii="Times New Roman" w:hAnsi="Times New Roman" w:cs="Times New Roman"/>
                      <w:b/>
                      <w:sz w:val="10"/>
                      <w:lang w:val="en-US"/>
                    </w:rPr>
                    <w:t>Umplutură insuficientă</w:t>
                  </w:r>
                  <w:r w:rsidRPr="00892ED5">
                    <w:rPr>
                      <w:rFonts w:ascii="Times New Roman" w:hAnsi="Times New Roman" w:cs="Times New Roman"/>
                      <w:b/>
                      <w:sz w:val="10"/>
                      <w:lang w:val="en-US"/>
                    </w:rPr>
                    <w:t xml:space="preserve">: </w:t>
                  </w:r>
                </w:p>
              </w:tc>
              <w:tc>
                <w:tcPr>
                  <w:tcW w:w="567" w:type="dxa"/>
                </w:tcPr>
                <w:p w:rsidR="00C5050F" w:rsidRPr="00892ED5" w:rsidRDefault="00C5050F" w:rsidP="00C5050F">
                  <w:pPr>
                    <w:framePr w:hSpace="180" w:wrap="around" w:vAnchor="text" w:hAnchor="text" w:x="456" w:y="1"/>
                    <w:jc w:val="both"/>
                    <w:rPr>
                      <w:rFonts w:ascii="Times New Roman" w:eastAsia="Times New Roman" w:hAnsi="Times New Roman" w:cs="Times New Roman"/>
                      <w:b/>
                      <w:sz w:val="10"/>
                      <w:lang w:val="en-US"/>
                    </w:rPr>
                  </w:pPr>
                </w:p>
              </w:tc>
              <w:tc>
                <w:tcPr>
                  <w:tcW w:w="567" w:type="dxa"/>
                </w:tcPr>
                <w:p w:rsidR="00C5050F" w:rsidRPr="00892ED5" w:rsidRDefault="00C5050F" w:rsidP="00C5050F">
                  <w:pPr>
                    <w:framePr w:hSpace="180" w:wrap="around" w:vAnchor="text" w:hAnchor="text" w:x="456" w:y="1"/>
                    <w:jc w:val="both"/>
                    <w:rPr>
                      <w:rFonts w:ascii="Times New Roman" w:eastAsia="Times New Roman" w:hAnsi="Times New Roman" w:cs="Times New Roman"/>
                      <w:b/>
                      <w:sz w:val="10"/>
                      <w:lang w:val="en-US"/>
                    </w:rPr>
                  </w:pPr>
                </w:p>
              </w:tc>
              <w:tc>
                <w:tcPr>
                  <w:tcW w:w="567" w:type="dxa"/>
                </w:tcPr>
                <w:p w:rsidR="00C5050F" w:rsidRPr="00892ED5" w:rsidRDefault="00C5050F" w:rsidP="00C5050F">
                  <w:pPr>
                    <w:framePr w:hSpace="180" w:wrap="around" w:vAnchor="text" w:hAnchor="text" w:x="456" w:y="1"/>
                    <w:jc w:val="both"/>
                    <w:rPr>
                      <w:rFonts w:ascii="Times New Roman" w:eastAsia="Times New Roman" w:hAnsi="Times New Roman" w:cs="Times New Roman"/>
                      <w:b/>
                      <w:sz w:val="10"/>
                      <w:lang w:val="en-US"/>
                    </w:rPr>
                  </w:pPr>
                </w:p>
              </w:tc>
              <w:tc>
                <w:tcPr>
                  <w:tcW w:w="567" w:type="dxa"/>
                </w:tcPr>
                <w:p w:rsidR="00C5050F" w:rsidRPr="00892ED5" w:rsidRDefault="00C5050F" w:rsidP="00C5050F">
                  <w:pPr>
                    <w:framePr w:hSpace="180" w:wrap="around" w:vAnchor="text" w:hAnchor="text" w:x="456" w:y="1"/>
                    <w:jc w:val="both"/>
                    <w:rPr>
                      <w:rFonts w:ascii="Times New Roman" w:eastAsia="Times New Roman" w:hAnsi="Times New Roman" w:cs="Times New Roman"/>
                      <w:b/>
                      <w:sz w:val="10"/>
                      <w:lang w:val="en-US"/>
                    </w:rPr>
                  </w:pPr>
                </w:p>
              </w:tc>
              <w:tc>
                <w:tcPr>
                  <w:tcW w:w="567" w:type="dxa"/>
                </w:tcPr>
                <w:p w:rsidR="00C5050F" w:rsidRPr="00892ED5" w:rsidRDefault="00C5050F" w:rsidP="00C5050F">
                  <w:pPr>
                    <w:framePr w:hSpace="180" w:wrap="around" w:vAnchor="text" w:hAnchor="text" w:x="456" w:y="1"/>
                    <w:jc w:val="both"/>
                    <w:rPr>
                      <w:rFonts w:ascii="Times New Roman" w:eastAsia="Times New Roman" w:hAnsi="Times New Roman" w:cs="Times New Roman"/>
                      <w:b/>
                      <w:sz w:val="10"/>
                      <w:lang w:val="en-US"/>
                    </w:rPr>
                  </w:pPr>
                </w:p>
              </w:tc>
              <w:tc>
                <w:tcPr>
                  <w:tcW w:w="567" w:type="dxa"/>
                </w:tcPr>
                <w:p w:rsidR="00C5050F" w:rsidRPr="00892ED5" w:rsidRDefault="00C5050F" w:rsidP="00C5050F">
                  <w:pPr>
                    <w:framePr w:hSpace="180" w:wrap="around" w:vAnchor="text" w:hAnchor="text" w:x="456" w:y="1"/>
                    <w:jc w:val="both"/>
                    <w:rPr>
                      <w:rFonts w:ascii="Times New Roman" w:eastAsia="Times New Roman" w:hAnsi="Times New Roman" w:cs="Times New Roman"/>
                      <w:b/>
                      <w:sz w:val="10"/>
                      <w:lang w:val="en-US"/>
                    </w:rPr>
                  </w:pPr>
                </w:p>
              </w:tc>
              <w:tc>
                <w:tcPr>
                  <w:tcW w:w="567" w:type="dxa"/>
                </w:tcPr>
                <w:p w:rsidR="00C5050F" w:rsidRPr="00892ED5" w:rsidRDefault="00C5050F" w:rsidP="00C5050F">
                  <w:pPr>
                    <w:framePr w:hSpace="180" w:wrap="around" w:vAnchor="text" w:hAnchor="text" w:x="456" w:y="1"/>
                    <w:jc w:val="both"/>
                    <w:rPr>
                      <w:rFonts w:ascii="Times New Roman" w:eastAsia="Times New Roman" w:hAnsi="Times New Roman" w:cs="Times New Roman"/>
                      <w:b/>
                      <w:sz w:val="10"/>
                      <w:lang w:val="en-US"/>
                    </w:rPr>
                  </w:pPr>
                </w:p>
              </w:tc>
              <w:tc>
                <w:tcPr>
                  <w:tcW w:w="567" w:type="dxa"/>
                </w:tcPr>
                <w:p w:rsidR="00C5050F" w:rsidRPr="00892ED5" w:rsidRDefault="00C5050F" w:rsidP="00C5050F">
                  <w:pPr>
                    <w:framePr w:hSpace="180" w:wrap="around" w:vAnchor="text" w:hAnchor="text" w:x="456" w:y="1"/>
                    <w:jc w:val="both"/>
                    <w:rPr>
                      <w:rFonts w:ascii="Times New Roman" w:eastAsia="Times New Roman" w:hAnsi="Times New Roman" w:cs="Times New Roman"/>
                      <w:b/>
                      <w:sz w:val="10"/>
                      <w:lang w:val="en-US"/>
                    </w:rPr>
                  </w:pPr>
                </w:p>
              </w:tc>
              <w:tc>
                <w:tcPr>
                  <w:tcW w:w="431" w:type="dxa"/>
                </w:tcPr>
                <w:p w:rsidR="00C5050F" w:rsidRPr="00892ED5" w:rsidRDefault="00C5050F" w:rsidP="00C5050F">
                  <w:pPr>
                    <w:framePr w:hSpace="180" w:wrap="around" w:vAnchor="text" w:hAnchor="text" w:x="456" w:y="1"/>
                    <w:jc w:val="both"/>
                    <w:rPr>
                      <w:rFonts w:ascii="Times New Roman" w:eastAsia="Times New Roman" w:hAnsi="Times New Roman" w:cs="Times New Roman"/>
                      <w:b/>
                      <w:sz w:val="10"/>
                      <w:lang w:val="en-US"/>
                    </w:rPr>
                  </w:pPr>
                </w:p>
              </w:tc>
            </w:tr>
            <w:tr w:rsidR="00C5050F" w:rsidRPr="00892ED5" w:rsidTr="003532B6">
              <w:trPr>
                <w:trHeight w:val="237"/>
              </w:trPr>
              <w:tc>
                <w:tcPr>
                  <w:tcW w:w="562" w:type="dxa"/>
                </w:tcPr>
                <w:p w:rsidR="00C5050F" w:rsidRPr="00892ED5" w:rsidRDefault="00C5050F" w:rsidP="00C5050F">
                  <w:pPr>
                    <w:framePr w:hSpace="180" w:wrap="around" w:vAnchor="text" w:hAnchor="text" w:x="456" w:y="1"/>
                    <w:jc w:val="both"/>
                    <w:rPr>
                      <w:rFonts w:ascii="Times New Roman" w:eastAsia="Times New Roman" w:hAnsi="Times New Roman" w:cs="Times New Roman"/>
                      <w:b/>
                      <w:sz w:val="10"/>
                      <w:lang w:val="en-US"/>
                    </w:rPr>
                  </w:pPr>
                  <w:r w:rsidRPr="00892ED5">
                    <w:rPr>
                      <w:rFonts w:ascii="Times New Roman" w:hAnsi="Times New Roman" w:cs="Times New Roman"/>
                      <w:b/>
                      <w:sz w:val="10"/>
                      <w:lang w:val="en-US"/>
                    </w:rPr>
                    <w:t xml:space="preserve">-ambalate manual </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2</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2</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2</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5</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5</w:t>
                  </w:r>
                </w:p>
              </w:tc>
              <w:tc>
                <w:tcPr>
                  <w:tcW w:w="431"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5</w:t>
                  </w:r>
                </w:p>
              </w:tc>
            </w:tr>
            <w:tr w:rsidR="00C5050F" w:rsidRPr="00892ED5" w:rsidTr="003532B6">
              <w:trPr>
                <w:trHeight w:val="237"/>
              </w:trPr>
              <w:tc>
                <w:tcPr>
                  <w:tcW w:w="562" w:type="dxa"/>
                </w:tcPr>
                <w:p w:rsidR="00C5050F" w:rsidRPr="00892ED5" w:rsidRDefault="00C5050F" w:rsidP="00C5050F">
                  <w:pPr>
                    <w:framePr w:hSpace="180" w:wrap="around" w:vAnchor="text" w:hAnchor="text" w:x="456" w:y="1"/>
                    <w:jc w:val="both"/>
                    <w:rPr>
                      <w:rFonts w:ascii="Times New Roman" w:eastAsia="Times New Roman" w:hAnsi="Times New Roman" w:cs="Times New Roman"/>
                      <w:b/>
                      <w:sz w:val="10"/>
                      <w:lang w:val="en-US"/>
                    </w:rPr>
                  </w:pPr>
                  <w:r w:rsidRPr="00892ED5">
                    <w:rPr>
                      <w:rFonts w:ascii="Times New Roman" w:hAnsi="Times New Roman" w:cs="Times New Roman"/>
                      <w:b/>
                      <w:sz w:val="10"/>
                      <w:lang w:val="en-US"/>
                    </w:rPr>
                    <w:t>-ambalate aleatoriu</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3</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3</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3</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5</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5</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5</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7</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7</w:t>
                  </w:r>
                </w:p>
              </w:tc>
              <w:tc>
                <w:tcPr>
                  <w:tcW w:w="431"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7</w:t>
                  </w:r>
                </w:p>
              </w:tc>
            </w:tr>
            <w:tr w:rsidR="00C5050F" w:rsidRPr="007D65A6" w:rsidTr="003532B6">
              <w:trPr>
                <w:trHeight w:val="237"/>
              </w:trPr>
              <w:tc>
                <w:tcPr>
                  <w:tcW w:w="5529" w:type="dxa"/>
                  <w:gridSpan w:val="10"/>
                </w:tcPr>
                <w:p w:rsidR="00C5050F" w:rsidRDefault="00C5050F" w:rsidP="00C5050F">
                  <w:pPr>
                    <w:framePr w:hSpace="180" w:wrap="around" w:vAnchor="text" w:hAnchor="text" w:x="456" w:y="1"/>
                    <w:rPr>
                      <w:rFonts w:ascii="Times New Roman" w:hAnsi="Times New Roman" w:cs="Times New Roman"/>
                      <w:b/>
                      <w:sz w:val="10"/>
                      <w:lang w:val="en-US"/>
                    </w:rPr>
                  </w:pPr>
                  <w:r w:rsidRPr="00892ED5">
                    <w:rPr>
                      <w:rFonts w:ascii="Times New Roman" w:hAnsi="Times New Roman" w:cs="Times New Roman"/>
                      <w:b/>
                      <w:sz w:val="10"/>
                      <w:lang w:val="en-US"/>
                    </w:rPr>
                    <w:t>Măsline întregi fără sâmburi sau umplute</w:t>
                  </w:r>
                  <w:r>
                    <w:rPr>
                      <w:rFonts w:ascii="Times New Roman" w:hAnsi="Times New Roman" w:cs="Times New Roman"/>
                      <w:b/>
                      <w:sz w:val="10"/>
                      <w:lang w:val="en-US"/>
                    </w:rPr>
                    <w:t>,</w:t>
                  </w:r>
                </w:p>
                <w:p w:rsidR="00C5050F" w:rsidRPr="00892ED5" w:rsidRDefault="00C5050F" w:rsidP="00C5050F">
                  <w:pPr>
                    <w:framePr w:hSpace="180" w:wrap="around" w:vAnchor="text" w:hAnchor="text" w:x="456" w:y="1"/>
                    <w:rPr>
                      <w:rFonts w:ascii="Times New Roman" w:eastAsia="Times New Roman" w:hAnsi="Times New Roman" w:cs="Times New Roman"/>
                      <w:b/>
                      <w:sz w:val="10"/>
                      <w:lang w:val="en-US"/>
                    </w:rPr>
                  </w:pPr>
                  <w:r>
                    <w:rPr>
                      <w:rFonts w:ascii="Times New Roman" w:hAnsi="Times New Roman" w:cs="Times New Roman"/>
                      <w:b/>
                      <w:sz w:val="10"/>
                      <w:lang w:val="en-US"/>
                    </w:rPr>
                    <w:t>Toleranța maximă în %:</w:t>
                  </w:r>
                </w:p>
              </w:tc>
            </w:tr>
            <w:tr w:rsidR="00C5050F" w:rsidRPr="00892ED5" w:rsidTr="003532B6">
              <w:trPr>
                <w:trHeight w:val="237"/>
              </w:trPr>
              <w:tc>
                <w:tcPr>
                  <w:tcW w:w="562" w:type="dxa"/>
                </w:tcPr>
                <w:p w:rsidR="00C5050F" w:rsidRPr="00892ED5" w:rsidRDefault="00C5050F" w:rsidP="00C5050F">
                  <w:pPr>
                    <w:framePr w:hSpace="180" w:wrap="around" w:vAnchor="text" w:hAnchor="text" w:x="456" w:y="1"/>
                    <w:ind w:left="-57" w:right="-57"/>
                    <w:jc w:val="both"/>
                    <w:rPr>
                      <w:rFonts w:ascii="Times New Roman" w:eastAsia="Times New Roman" w:hAnsi="Times New Roman" w:cs="Times New Roman"/>
                      <w:b/>
                      <w:sz w:val="10"/>
                      <w:lang w:val="en-US"/>
                    </w:rPr>
                  </w:pPr>
                  <w:r w:rsidRPr="00892ED5">
                    <w:rPr>
                      <w:rFonts w:ascii="Times New Roman" w:hAnsi="Times New Roman" w:cs="Times New Roman"/>
                      <w:b/>
                      <w:sz w:val="10"/>
                      <w:lang w:val="en-US"/>
                    </w:rPr>
                    <w:t>Fructe cu imperfecțiuni</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4</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4</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6</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6</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6</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8</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10</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6</w:t>
                  </w:r>
                </w:p>
              </w:tc>
              <w:tc>
                <w:tcPr>
                  <w:tcW w:w="431"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12</w:t>
                  </w:r>
                </w:p>
              </w:tc>
            </w:tr>
            <w:tr w:rsidR="00C5050F" w:rsidRPr="00892ED5" w:rsidTr="003532B6">
              <w:trPr>
                <w:trHeight w:val="237"/>
              </w:trPr>
              <w:tc>
                <w:tcPr>
                  <w:tcW w:w="562" w:type="dxa"/>
                </w:tcPr>
                <w:p w:rsidR="00C5050F" w:rsidRPr="00892ED5" w:rsidRDefault="00C5050F" w:rsidP="00C5050F">
                  <w:pPr>
                    <w:framePr w:hSpace="180" w:wrap="around" w:vAnchor="text" w:hAnchor="text" w:x="456" w:y="1"/>
                    <w:ind w:left="-57" w:right="-57"/>
                    <w:jc w:val="both"/>
                    <w:rPr>
                      <w:rFonts w:ascii="Times New Roman" w:hAnsi="Times New Roman" w:cs="Times New Roman"/>
                      <w:b/>
                      <w:sz w:val="10"/>
                      <w:lang w:val="en-US"/>
                    </w:rPr>
                  </w:pPr>
                  <w:r>
                    <w:rPr>
                      <w:rFonts w:ascii="Times New Roman" w:hAnsi="Times New Roman" w:cs="Times New Roman"/>
                      <w:b/>
                      <w:sz w:val="10"/>
                      <w:lang w:val="en-US"/>
                    </w:rPr>
                    <w:t>Fructe zdrobite</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2</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2</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3</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4</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4</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6</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8</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8</w:t>
                  </w:r>
                </w:p>
              </w:tc>
              <w:tc>
                <w:tcPr>
                  <w:tcW w:w="431"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10</w:t>
                  </w:r>
                </w:p>
              </w:tc>
            </w:tr>
            <w:tr w:rsidR="00C5050F" w:rsidRPr="00892ED5" w:rsidTr="003532B6">
              <w:trPr>
                <w:trHeight w:val="237"/>
              </w:trPr>
              <w:tc>
                <w:tcPr>
                  <w:tcW w:w="562" w:type="dxa"/>
                </w:tcPr>
                <w:p w:rsidR="00C5050F" w:rsidRPr="00892ED5" w:rsidRDefault="00C5050F" w:rsidP="00C5050F">
                  <w:pPr>
                    <w:framePr w:hSpace="180" w:wrap="around" w:vAnchor="text" w:hAnchor="text" w:x="456" w:y="1"/>
                    <w:ind w:left="-57" w:right="-57"/>
                    <w:jc w:val="both"/>
                    <w:rPr>
                      <w:rFonts w:ascii="Times New Roman" w:hAnsi="Times New Roman" w:cs="Times New Roman"/>
                      <w:b/>
                      <w:sz w:val="10"/>
                      <w:lang w:val="en-US"/>
                    </w:rPr>
                  </w:pPr>
                  <w:r>
                    <w:rPr>
                      <w:rFonts w:ascii="Times New Roman" w:hAnsi="Times New Roman" w:cs="Times New Roman"/>
                      <w:b/>
                      <w:sz w:val="10"/>
                      <w:lang w:val="en-US"/>
                    </w:rPr>
                    <w:t>Fructe zbârcite</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2</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2</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4</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3</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3</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6</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6</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6</w:t>
                  </w:r>
                </w:p>
              </w:tc>
              <w:tc>
                <w:tcPr>
                  <w:tcW w:w="431"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10</w:t>
                  </w:r>
                </w:p>
              </w:tc>
            </w:tr>
            <w:tr w:rsidR="00C5050F" w:rsidRPr="00892ED5" w:rsidTr="003532B6">
              <w:trPr>
                <w:trHeight w:val="237"/>
              </w:trPr>
              <w:tc>
                <w:tcPr>
                  <w:tcW w:w="562" w:type="dxa"/>
                </w:tcPr>
                <w:p w:rsidR="00C5050F" w:rsidRPr="00892ED5" w:rsidRDefault="00C5050F" w:rsidP="00C5050F">
                  <w:pPr>
                    <w:framePr w:hSpace="180" w:wrap="around" w:vAnchor="text" w:hAnchor="text" w:x="456" w:y="1"/>
                    <w:ind w:left="-57" w:right="-57"/>
                    <w:jc w:val="both"/>
                    <w:rPr>
                      <w:rFonts w:ascii="Times New Roman" w:hAnsi="Times New Roman" w:cs="Times New Roman"/>
                      <w:b/>
                      <w:sz w:val="10"/>
                      <w:lang w:val="en-US"/>
                    </w:rPr>
                  </w:pPr>
                  <w:r>
                    <w:rPr>
                      <w:rFonts w:ascii="Times New Roman" w:hAnsi="Times New Roman" w:cs="Times New Roman"/>
                      <w:b/>
                      <w:sz w:val="10"/>
                      <w:lang w:val="en-US"/>
                    </w:rPr>
                    <w:lastRenderedPageBreak/>
                    <w:t>Textură necorespunzătoare</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4</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4</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6</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6</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6</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8</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10</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10</w:t>
                  </w:r>
                </w:p>
              </w:tc>
              <w:tc>
                <w:tcPr>
                  <w:tcW w:w="431"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12</w:t>
                  </w:r>
                </w:p>
              </w:tc>
            </w:tr>
            <w:tr w:rsidR="00C5050F" w:rsidRPr="00892ED5" w:rsidTr="003532B6">
              <w:trPr>
                <w:trHeight w:val="237"/>
              </w:trPr>
              <w:tc>
                <w:tcPr>
                  <w:tcW w:w="562" w:type="dxa"/>
                </w:tcPr>
                <w:p w:rsidR="00C5050F" w:rsidRPr="00892ED5" w:rsidRDefault="00C5050F" w:rsidP="00C5050F">
                  <w:pPr>
                    <w:framePr w:hSpace="180" w:wrap="around" w:vAnchor="text" w:hAnchor="text" w:x="456" w:y="1"/>
                    <w:ind w:left="-57" w:right="-57"/>
                    <w:jc w:val="both"/>
                    <w:rPr>
                      <w:rFonts w:ascii="Times New Roman" w:hAnsi="Times New Roman" w:cs="Times New Roman"/>
                      <w:b/>
                      <w:sz w:val="10"/>
                      <w:lang w:val="en-US"/>
                    </w:rPr>
                  </w:pPr>
                  <w:r>
                    <w:rPr>
                      <w:rFonts w:ascii="Times New Roman" w:hAnsi="Times New Roman" w:cs="Times New Roman"/>
                      <w:b/>
                      <w:sz w:val="10"/>
                      <w:lang w:val="en-US"/>
                    </w:rPr>
                    <w:t>Culoare anormală</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4</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4</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6</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6</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6</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8</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10</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10</w:t>
                  </w:r>
                </w:p>
              </w:tc>
              <w:tc>
                <w:tcPr>
                  <w:tcW w:w="431"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12</w:t>
                  </w:r>
                </w:p>
              </w:tc>
            </w:tr>
            <w:tr w:rsidR="00C5050F" w:rsidRPr="00892ED5" w:rsidTr="003532B6">
              <w:trPr>
                <w:trHeight w:val="237"/>
              </w:trPr>
              <w:tc>
                <w:tcPr>
                  <w:tcW w:w="562" w:type="dxa"/>
                </w:tcPr>
                <w:p w:rsidR="00C5050F" w:rsidRPr="00892ED5" w:rsidRDefault="00C5050F" w:rsidP="00C5050F">
                  <w:pPr>
                    <w:framePr w:hSpace="180" w:wrap="around" w:vAnchor="text" w:hAnchor="text" w:x="456" w:y="1"/>
                    <w:ind w:left="-57" w:right="-57"/>
                    <w:jc w:val="both"/>
                    <w:rPr>
                      <w:rFonts w:ascii="Times New Roman" w:hAnsi="Times New Roman" w:cs="Times New Roman"/>
                      <w:b/>
                      <w:sz w:val="10"/>
                      <w:lang w:val="en-US"/>
                    </w:rPr>
                  </w:pPr>
                  <w:r>
                    <w:rPr>
                      <w:rFonts w:ascii="Times New Roman" w:hAnsi="Times New Roman" w:cs="Times New Roman"/>
                      <w:b/>
                      <w:sz w:val="10"/>
                      <w:lang w:val="en-US"/>
                    </w:rPr>
                    <w:t>Pedunculi</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3</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3</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3</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5</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5</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5</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6</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6</w:t>
                  </w:r>
                </w:p>
              </w:tc>
              <w:tc>
                <w:tcPr>
                  <w:tcW w:w="431"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6</w:t>
                  </w:r>
                </w:p>
              </w:tc>
            </w:tr>
            <w:tr w:rsidR="00C5050F" w:rsidRPr="007D65A6" w:rsidTr="003532B6">
              <w:trPr>
                <w:trHeight w:val="237"/>
              </w:trPr>
              <w:tc>
                <w:tcPr>
                  <w:tcW w:w="562" w:type="dxa"/>
                </w:tcPr>
                <w:p w:rsidR="00C5050F" w:rsidRPr="00892ED5" w:rsidRDefault="00C5050F" w:rsidP="00C5050F">
                  <w:pPr>
                    <w:framePr w:hSpace="180" w:wrap="around" w:vAnchor="text" w:hAnchor="text" w:x="456" w:y="1"/>
                    <w:ind w:left="-57" w:right="-57"/>
                    <w:jc w:val="both"/>
                    <w:rPr>
                      <w:rFonts w:ascii="Times New Roman" w:hAnsi="Times New Roman" w:cs="Times New Roman"/>
                      <w:b/>
                      <w:sz w:val="10"/>
                      <w:lang w:val="en-US"/>
                    </w:rPr>
                  </w:pPr>
                  <w:r>
                    <w:rPr>
                      <w:rFonts w:ascii="Times New Roman" w:hAnsi="Times New Roman" w:cs="Times New Roman"/>
                      <w:b/>
                      <w:sz w:val="10"/>
                      <w:lang w:val="en-US"/>
                    </w:rPr>
                    <w:t>Toleranța maximă c</w:t>
                  </w:r>
                  <w:r w:rsidRPr="00892ED5">
                    <w:rPr>
                      <w:rFonts w:ascii="Times New Roman" w:hAnsi="Times New Roman" w:cs="Times New Roman"/>
                      <w:b/>
                      <w:sz w:val="10"/>
                      <w:lang w:val="en-US"/>
                    </w:rPr>
                    <w:t>umulativ</w:t>
                  </w:r>
                  <w:r>
                    <w:rPr>
                      <w:rFonts w:ascii="Times New Roman" w:hAnsi="Times New Roman" w:cs="Times New Roman"/>
                      <w:b/>
                      <w:sz w:val="10"/>
                      <w:lang w:val="en-US"/>
                    </w:rPr>
                    <w:t xml:space="preserve">ă pentru </w:t>
                  </w:r>
                  <w:r w:rsidRPr="00892ED5">
                    <w:rPr>
                      <w:rFonts w:ascii="Times New Roman" w:hAnsi="Times New Roman" w:cs="Times New Roman"/>
                      <w:b/>
                      <w:sz w:val="10"/>
                      <w:lang w:val="en-US"/>
                    </w:rPr>
                    <w:t>aceste defecte</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12</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12</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12</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17</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17</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17</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22</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22</w:t>
                  </w:r>
                </w:p>
              </w:tc>
              <w:tc>
                <w:tcPr>
                  <w:tcW w:w="431"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22</w:t>
                  </w:r>
                </w:p>
              </w:tc>
            </w:tr>
            <w:tr w:rsidR="00C5050F" w:rsidRPr="005D62B5" w:rsidTr="003532B6">
              <w:trPr>
                <w:trHeight w:val="237"/>
              </w:trPr>
              <w:tc>
                <w:tcPr>
                  <w:tcW w:w="562" w:type="dxa"/>
                </w:tcPr>
                <w:p w:rsidR="00C5050F" w:rsidRPr="00892ED5" w:rsidRDefault="00C5050F" w:rsidP="00C5050F">
                  <w:pPr>
                    <w:framePr w:hSpace="180" w:wrap="around" w:vAnchor="text" w:hAnchor="text" w:x="456" w:y="1"/>
                    <w:ind w:left="-57" w:right="-57"/>
                    <w:jc w:val="both"/>
                    <w:rPr>
                      <w:rFonts w:ascii="Times New Roman" w:hAnsi="Times New Roman" w:cs="Times New Roman"/>
                      <w:b/>
                      <w:sz w:val="10"/>
                      <w:lang w:val="en-US"/>
                    </w:rPr>
                  </w:pPr>
                  <w:r w:rsidRPr="00892ED5">
                    <w:rPr>
                      <w:rFonts w:ascii="Times New Roman" w:hAnsi="Times New Roman" w:cs="Times New Roman"/>
                      <w:b/>
                      <w:sz w:val="10"/>
                      <w:lang w:val="en-US"/>
                    </w:rPr>
                    <w:t>Material străin inofensiv</w:t>
                  </w:r>
                  <w:r>
                    <w:rPr>
                      <w:rFonts w:ascii="Times New Roman" w:hAnsi="Times New Roman" w:cs="Times New Roman"/>
                      <w:b/>
                      <w:sz w:val="10"/>
                      <w:lang w:val="en-US"/>
                    </w:rPr>
                    <w:t>, toleranța maximă, unitate per kg</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w:t>
                  </w:r>
                </w:p>
              </w:tc>
              <w:tc>
                <w:tcPr>
                  <w:tcW w:w="567"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w:t>
                  </w:r>
                </w:p>
              </w:tc>
              <w:tc>
                <w:tcPr>
                  <w:tcW w:w="431"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sz w:val="10"/>
                      <w:lang w:val="en-US"/>
                    </w:rPr>
                  </w:pPr>
                  <w:r w:rsidRPr="00892ED5">
                    <w:rPr>
                      <w:rFonts w:ascii="Times New Roman" w:hAnsi="Times New Roman" w:cs="Times New Roman"/>
                      <w:sz w:val="10"/>
                      <w:lang w:val="en-US"/>
                    </w:rPr>
                    <w:t>1</w:t>
                  </w:r>
                </w:p>
              </w:tc>
            </w:tr>
          </w:tbl>
          <w:p w:rsidR="00C5050F" w:rsidRDefault="00C5050F" w:rsidP="00C5050F">
            <w:pPr>
              <w:ind w:firstLine="567"/>
              <w:jc w:val="right"/>
              <w:rPr>
                <w:rFonts w:ascii="Times New Roman" w:eastAsia="Times New Roman" w:hAnsi="Times New Roman" w:cs="Times New Roman"/>
                <w:bCs/>
                <w:color w:val="000000" w:themeColor="text1"/>
                <w:sz w:val="20"/>
                <w:szCs w:val="28"/>
                <w:lang w:val="en-US" w:eastAsia="ro-RO"/>
              </w:rPr>
            </w:pPr>
          </w:p>
          <w:p w:rsidR="00C5050F" w:rsidRPr="007E244D" w:rsidRDefault="00C5050F" w:rsidP="00C5050F">
            <w:pPr>
              <w:jc w:val="both"/>
              <w:rPr>
                <w:rFonts w:ascii="Times New Roman" w:eastAsia="Times New Roman" w:hAnsi="Times New Roman" w:cs="Times New Roman"/>
                <w:bCs/>
                <w:color w:val="000000" w:themeColor="text1"/>
                <w:sz w:val="20"/>
                <w:szCs w:val="28"/>
                <w:lang w:val="en-US" w:eastAsia="ro-RO"/>
              </w:rPr>
            </w:pPr>
            <w:r w:rsidRPr="007E244D">
              <w:rPr>
                <w:rFonts w:ascii="Times New Roman" w:eastAsia="Times New Roman" w:hAnsi="Times New Roman" w:cs="Times New Roman"/>
                <w:bCs/>
                <w:color w:val="000000" w:themeColor="text1"/>
                <w:sz w:val="20"/>
                <w:szCs w:val="28"/>
                <w:lang w:val="en-US" w:eastAsia="ro-RO"/>
              </w:rPr>
              <w:t>Toleranțele vor fi evaluate într-o probă minimă de 200 de măsline, prelevate conform planului de eșantionare corespunzător, cu un nivel de calitate acceptabil (AQL) de 6.5.</w:t>
            </w:r>
          </w:p>
          <w:p w:rsidR="00C5050F" w:rsidRPr="0071667C" w:rsidRDefault="00C5050F" w:rsidP="00C5050F">
            <w:pPr>
              <w:ind w:firstLine="567"/>
              <w:jc w:val="right"/>
              <w:rPr>
                <w:rFonts w:ascii="Times New Roman" w:eastAsia="Times New Roman" w:hAnsi="Times New Roman" w:cs="Times New Roman"/>
                <w:bCs/>
                <w:color w:val="000000" w:themeColor="text1"/>
                <w:sz w:val="20"/>
                <w:szCs w:val="28"/>
                <w:lang w:val="ro-RO" w:eastAsia="ro-RO"/>
              </w:rPr>
            </w:pPr>
            <w:r w:rsidRPr="0071667C">
              <w:rPr>
                <w:rFonts w:ascii="Times New Roman" w:eastAsia="Times New Roman" w:hAnsi="Times New Roman" w:cs="Times New Roman"/>
                <w:bCs/>
                <w:color w:val="000000" w:themeColor="text1"/>
                <w:sz w:val="20"/>
                <w:szCs w:val="28"/>
                <w:lang w:val="ro-RO" w:eastAsia="ro-RO"/>
              </w:rPr>
              <w:t xml:space="preserve">Tabelul nr. </w:t>
            </w:r>
            <w:r>
              <w:rPr>
                <w:rFonts w:ascii="Times New Roman" w:eastAsia="Times New Roman" w:hAnsi="Times New Roman" w:cs="Times New Roman"/>
                <w:bCs/>
                <w:color w:val="000000" w:themeColor="text1"/>
                <w:sz w:val="20"/>
                <w:szCs w:val="28"/>
                <w:lang w:val="ro-RO" w:eastAsia="ro-RO"/>
              </w:rPr>
              <w:t>4</w:t>
            </w:r>
            <w:r w:rsidRPr="0071667C">
              <w:rPr>
                <w:rFonts w:ascii="Times New Roman" w:eastAsia="Times New Roman" w:hAnsi="Times New Roman" w:cs="Times New Roman"/>
                <w:bCs/>
                <w:color w:val="000000" w:themeColor="text1"/>
                <w:sz w:val="20"/>
                <w:szCs w:val="28"/>
                <w:lang w:val="ro-RO" w:eastAsia="ro-RO"/>
              </w:rPr>
              <w:t>. Limitele de defecte pentru măslinele rupte, tocate, mărunțite, feliate și alte stiluri segmentate</w:t>
            </w:r>
          </w:p>
          <w:tbl>
            <w:tblPr>
              <w:tblStyle w:val="Tabelgril"/>
              <w:tblW w:w="5524" w:type="dxa"/>
              <w:tblLayout w:type="fixed"/>
              <w:tblLook w:val="04A0" w:firstRow="1" w:lastRow="0" w:firstColumn="1" w:lastColumn="0" w:noHBand="0" w:noVBand="1"/>
            </w:tblPr>
            <w:tblGrid>
              <w:gridCol w:w="2263"/>
              <w:gridCol w:w="851"/>
              <w:gridCol w:w="1134"/>
              <w:gridCol w:w="1276"/>
            </w:tblGrid>
            <w:tr w:rsidR="00C5050F" w:rsidRPr="005D62B5" w:rsidTr="009728F8">
              <w:trPr>
                <w:trHeight w:val="163"/>
              </w:trPr>
              <w:tc>
                <w:tcPr>
                  <w:tcW w:w="2263"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
                      <w:bCs/>
                      <w:color w:val="000000" w:themeColor="text1"/>
                      <w:sz w:val="16"/>
                      <w:szCs w:val="28"/>
                      <w:lang w:val="ro-RO" w:eastAsia="ro-RO"/>
                    </w:rPr>
                  </w:pPr>
                  <w:r w:rsidRPr="00892ED5">
                    <w:rPr>
                      <w:rFonts w:ascii="Times New Roman" w:hAnsi="Times New Roman" w:cs="Times New Roman"/>
                      <w:b/>
                      <w:bCs/>
                      <w:color w:val="000000" w:themeColor="text1"/>
                      <w:sz w:val="16"/>
                      <w:szCs w:val="28"/>
                      <w:lang w:val="ro-RO"/>
                    </w:rPr>
                    <w:t>Denumirea defectului</w:t>
                  </w:r>
                </w:p>
              </w:tc>
              <w:tc>
                <w:tcPr>
                  <w:tcW w:w="851"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
                      <w:bCs/>
                      <w:color w:val="000000" w:themeColor="text1"/>
                      <w:sz w:val="16"/>
                      <w:szCs w:val="28"/>
                      <w:lang w:val="ro-RO" w:eastAsia="ro-RO"/>
                    </w:rPr>
                  </w:pPr>
                  <w:r w:rsidRPr="00892ED5">
                    <w:rPr>
                      <w:rFonts w:ascii="Times New Roman" w:hAnsi="Times New Roman" w:cs="Times New Roman"/>
                      <w:b/>
                      <w:bCs/>
                      <w:color w:val="000000" w:themeColor="text1"/>
                      <w:sz w:val="16"/>
                      <w:szCs w:val="28"/>
                      <w:lang w:val="ro-RO"/>
                    </w:rPr>
                    <w:t>Măsline verzi</w:t>
                  </w:r>
                </w:p>
              </w:tc>
              <w:tc>
                <w:tcPr>
                  <w:tcW w:w="1134"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
                      <w:bCs/>
                      <w:color w:val="000000" w:themeColor="text1"/>
                      <w:sz w:val="16"/>
                      <w:szCs w:val="28"/>
                      <w:lang w:val="ro-RO" w:eastAsia="ro-RO"/>
                    </w:rPr>
                  </w:pPr>
                  <w:r w:rsidRPr="00892ED5">
                    <w:rPr>
                      <w:rFonts w:ascii="Times New Roman" w:hAnsi="Times New Roman" w:cs="Times New Roman"/>
                      <w:b/>
                      <w:bCs/>
                      <w:color w:val="000000" w:themeColor="text1"/>
                      <w:sz w:val="16"/>
                      <w:szCs w:val="28"/>
                      <w:lang w:val="ro-RO"/>
                    </w:rPr>
                    <w:t>Măsline întunecate prin oxidare</w:t>
                  </w:r>
                </w:p>
              </w:tc>
              <w:tc>
                <w:tcPr>
                  <w:tcW w:w="1276"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
                      <w:bCs/>
                      <w:color w:val="000000" w:themeColor="text1"/>
                      <w:sz w:val="16"/>
                      <w:szCs w:val="28"/>
                      <w:lang w:val="ro-RO" w:eastAsia="ro-RO"/>
                    </w:rPr>
                  </w:pPr>
                  <w:r w:rsidRPr="00892ED5">
                    <w:rPr>
                      <w:rFonts w:ascii="Times New Roman" w:hAnsi="Times New Roman" w:cs="Times New Roman"/>
                      <w:b/>
                      <w:bCs/>
                      <w:color w:val="000000" w:themeColor="text1"/>
                      <w:sz w:val="16"/>
                      <w:szCs w:val="28"/>
                      <w:lang w:val="ro-RO"/>
                    </w:rPr>
                    <w:t>Măsline care își schimbă culoarea și măsline negre</w:t>
                  </w:r>
                </w:p>
              </w:tc>
            </w:tr>
            <w:tr w:rsidR="00C5050F" w:rsidRPr="00892ED5" w:rsidTr="009728F8">
              <w:trPr>
                <w:trHeight w:val="81"/>
              </w:trPr>
              <w:tc>
                <w:tcPr>
                  <w:tcW w:w="2263" w:type="dxa"/>
                </w:tcPr>
                <w:p w:rsidR="00C5050F" w:rsidRPr="00892ED5" w:rsidRDefault="00C5050F" w:rsidP="00C5050F">
                  <w:pPr>
                    <w:framePr w:hSpace="180" w:wrap="around" w:vAnchor="text" w:hAnchor="text" w:x="456" w:y="1"/>
                    <w:rPr>
                      <w:rFonts w:ascii="Times New Roman" w:eastAsia="Times New Roman" w:hAnsi="Times New Roman" w:cs="Times New Roman"/>
                      <w:b/>
                      <w:bCs/>
                      <w:color w:val="000000" w:themeColor="text1"/>
                      <w:sz w:val="16"/>
                      <w:szCs w:val="28"/>
                      <w:lang w:val="ro-RO" w:eastAsia="ro-RO"/>
                    </w:rPr>
                  </w:pPr>
                  <w:r w:rsidRPr="00892ED5">
                    <w:rPr>
                      <w:rFonts w:ascii="Times New Roman" w:hAnsi="Times New Roman" w:cs="Times New Roman"/>
                      <w:b/>
                      <w:bCs/>
                      <w:color w:val="000000" w:themeColor="text1"/>
                      <w:sz w:val="16"/>
                      <w:szCs w:val="28"/>
                      <w:lang w:val="ro-RO"/>
                    </w:rPr>
                    <w:t xml:space="preserve">Material străin inofensiv (unitate) </w:t>
                  </w:r>
                </w:p>
              </w:tc>
              <w:tc>
                <w:tcPr>
                  <w:tcW w:w="851"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2</w:t>
                  </w:r>
                </w:p>
              </w:tc>
              <w:tc>
                <w:tcPr>
                  <w:tcW w:w="1134"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2</w:t>
                  </w:r>
                </w:p>
              </w:tc>
              <w:tc>
                <w:tcPr>
                  <w:tcW w:w="1276"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2</w:t>
                  </w:r>
                </w:p>
              </w:tc>
            </w:tr>
            <w:tr w:rsidR="00C5050F" w:rsidRPr="00892ED5" w:rsidTr="009728F8">
              <w:trPr>
                <w:trHeight w:val="81"/>
              </w:trPr>
              <w:tc>
                <w:tcPr>
                  <w:tcW w:w="2263" w:type="dxa"/>
                </w:tcPr>
                <w:p w:rsidR="00C5050F" w:rsidRPr="00892ED5" w:rsidRDefault="00C5050F" w:rsidP="00C5050F">
                  <w:pPr>
                    <w:framePr w:hSpace="180" w:wrap="around" w:vAnchor="text" w:hAnchor="text" w:x="456" w:y="1"/>
                    <w:rPr>
                      <w:rFonts w:ascii="Times New Roman" w:eastAsia="Times New Roman" w:hAnsi="Times New Roman" w:cs="Times New Roman"/>
                      <w:b/>
                      <w:bCs/>
                      <w:color w:val="000000" w:themeColor="text1"/>
                      <w:sz w:val="16"/>
                      <w:szCs w:val="28"/>
                      <w:lang w:val="ro-RO" w:eastAsia="ro-RO"/>
                    </w:rPr>
                  </w:pPr>
                  <w:r>
                    <w:rPr>
                      <w:rFonts w:ascii="Times New Roman" w:hAnsi="Times New Roman" w:cs="Times New Roman"/>
                      <w:b/>
                      <w:bCs/>
                      <w:color w:val="000000" w:themeColor="text1"/>
                      <w:sz w:val="16"/>
                      <w:szCs w:val="28"/>
                      <w:lang w:val="ro-RO"/>
                    </w:rPr>
                    <w:t>Pedunculi</w:t>
                  </w:r>
                  <w:r w:rsidRPr="00892ED5">
                    <w:rPr>
                      <w:rFonts w:ascii="Times New Roman" w:hAnsi="Times New Roman" w:cs="Times New Roman"/>
                      <w:b/>
                      <w:bCs/>
                      <w:color w:val="000000" w:themeColor="text1"/>
                      <w:sz w:val="16"/>
                      <w:szCs w:val="28"/>
                      <w:lang w:val="ro-RO"/>
                    </w:rPr>
                    <w:t xml:space="preserve"> (unitate) </w:t>
                  </w:r>
                </w:p>
              </w:tc>
              <w:tc>
                <w:tcPr>
                  <w:tcW w:w="851"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4</w:t>
                  </w:r>
                </w:p>
              </w:tc>
              <w:tc>
                <w:tcPr>
                  <w:tcW w:w="1134"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6</w:t>
                  </w:r>
                </w:p>
              </w:tc>
              <w:tc>
                <w:tcPr>
                  <w:tcW w:w="1276"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5</w:t>
                  </w:r>
                </w:p>
              </w:tc>
            </w:tr>
            <w:tr w:rsidR="00C5050F" w:rsidRPr="00892ED5" w:rsidTr="009728F8">
              <w:trPr>
                <w:trHeight w:val="75"/>
              </w:trPr>
              <w:tc>
                <w:tcPr>
                  <w:tcW w:w="2263" w:type="dxa"/>
                </w:tcPr>
                <w:p w:rsidR="00C5050F" w:rsidRPr="00892ED5" w:rsidRDefault="00C5050F" w:rsidP="00C5050F">
                  <w:pPr>
                    <w:framePr w:hSpace="180" w:wrap="around" w:vAnchor="text" w:hAnchor="text" w:x="456" w:y="1"/>
                    <w:rPr>
                      <w:rFonts w:ascii="Times New Roman" w:eastAsia="Times New Roman" w:hAnsi="Times New Roman" w:cs="Times New Roman"/>
                      <w:b/>
                      <w:bCs/>
                      <w:color w:val="000000" w:themeColor="text1"/>
                      <w:sz w:val="16"/>
                      <w:szCs w:val="28"/>
                      <w:lang w:val="ro-RO" w:eastAsia="ro-RO"/>
                    </w:rPr>
                  </w:pPr>
                  <w:r w:rsidRPr="00892ED5">
                    <w:rPr>
                      <w:rFonts w:ascii="Times New Roman" w:hAnsi="Times New Roman" w:cs="Times New Roman"/>
                      <w:b/>
                      <w:bCs/>
                      <w:color w:val="000000" w:themeColor="text1"/>
                      <w:sz w:val="16"/>
                      <w:szCs w:val="28"/>
                      <w:lang w:val="ro-RO"/>
                    </w:rPr>
                    <w:t>Fructe cu imperfecțiuni sau pete (%)</w:t>
                  </w:r>
                </w:p>
              </w:tc>
              <w:tc>
                <w:tcPr>
                  <w:tcW w:w="851"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25</w:t>
                  </w:r>
                </w:p>
              </w:tc>
              <w:tc>
                <w:tcPr>
                  <w:tcW w:w="1134"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25</w:t>
                  </w:r>
                </w:p>
              </w:tc>
              <w:tc>
                <w:tcPr>
                  <w:tcW w:w="1276"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25</w:t>
                  </w:r>
                </w:p>
              </w:tc>
            </w:tr>
            <w:tr w:rsidR="00C5050F" w:rsidRPr="00892ED5" w:rsidTr="009728F8">
              <w:trPr>
                <w:trHeight w:val="168"/>
              </w:trPr>
              <w:tc>
                <w:tcPr>
                  <w:tcW w:w="2263" w:type="dxa"/>
                </w:tcPr>
                <w:p w:rsidR="00C5050F" w:rsidRPr="00892ED5" w:rsidRDefault="00C5050F" w:rsidP="00C5050F">
                  <w:pPr>
                    <w:framePr w:hSpace="180" w:wrap="around" w:vAnchor="text" w:hAnchor="text" w:x="456" w:y="1"/>
                    <w:rPr>
                      <w:rFonts w:ascii="Times New Roman" w:eastAsia="Times New Roman" w:hAnsi="Times New Roman" w:cs="Times New Roman"/>
                      <w:b/>
                      <w:bCs/>
                      <w:color w:val="000000" w:themeColor="text1"/>
                      <w:sz w:val="16"/>
                      <w:szCs w:val="28"/>
                      <w:lang w:val="ro-RO" w:eastAsia="ro-RO"/>
                    </w:rPr>
                  </w:pPr>
                  <w:r>
                    <w:rPr>
                      <w:rFonts w:ascii="Times New Roman" w:hAnsi="Times New Roman" w:cs="Times New Roman"/>
                      <w:b/>
                      <w:bCs/>
                      <w:color w:val="000000" w:themeColor="text1"/>
                      <w:sz w:val="16"/>
                      <w:szCs w:val="28"/>
                      <w:lang w:val="ro-RO"/>
                    </w:rPr>
                    <w:t>S</w:t>
                  </w:r>
                  <w:r w:rsidRPr="00892ED5">
                    <w:rPr>
                      <w:rFonts w:ascii="Times New Roman" w:hAnsi="Times New Roman" w:cs="Times New Roman"/>
                      <w:b/>
                      <w:bCs/>
                      <w:color w:val="000000" w:themeColor="text1"/>
                      <w:sz w:val="16"/>
                      <w:szCs w:val="28"/>
                      <w:lang w:val="ro-RO"/>
                    </w:rPr>
                    <w:t>âmbur</w:t>
                  </w:r>
                  <w:r>
                    <w:rPr>
                      <w:rFonts w:ascii="Times New Roman" w:hAnsi="Times New Roman" w:cs="Times New Roman"/>
                      <w:b/>
                      <w:bCs/>
                      <w:color w:val="000000" w:themeColor="text1"/>
                      <w:sz w:val="16"/>
                      <w:szCs w:val="28"/>
                      <w:lang w:val="ro-RO"/>
                    </w:rPr>
                    <w:t>i</w:t>
                  </w:r>
                  <w:r w:rsidRPr="00892ED5">
                    <w:rPr>
                      <w:rFonts w:ascii="Times New Roman" w:hAnsi="Times New Roman" w:cs="Times New Roman"/>
                      <w:b/>
                      <w:bCs/>
                      <w:color w:val="000000" w:themeColor="text1"/>
                      <w:sz w:val="16"/>
                      <w:szCs w:val="28"/>
                      <w:lang w:val="ro-RO"/>
                    </w:rPr>
                    <w:t xml:space="preserve"> sau </w:t>
                  </w:r>
                  <w:r>
                    <w:rPr>
                      <w:rFonts w:ascii="Times New Roman" w:hAnsi="Times New Roman" w:cs="Times New Roman"/>
                      <w:b/>
                      <w:bCs/>
                      <w:color w:val="000000" w:themeColor="text1"/>
                      <w:sz w:val="16"/>
                      <w:szCs w:val="28"/>
                      <w:lang w:val="ro-RO"/>
                    </w:rPr>
                    <w:t xml:space="preserve">fragmente de </w:t>
                  </w:r>
                  <w:r w:rsidRPr="00892ED5">
                    <w:rPr>
                      <w:rFonts w:ascii="Times New Roman" w:hAnsi="Times New Roman" w:cs="Times New Roman"/>
                      <w:b/>
                      <w:bCs/>
                      <w:color w:val="000000" w:themeColor="text1"/>
                      <w:sz w:val="16"/>
                      <w:szCs w:val="28"/>
                      <w:lang w:val="ro-RO"/>
                    </w:rPr>
                    <w:t>sâmbur</w:t>
                  </w:r>
                  <w:r>
                    <w:rPr>
                      <w:rFonts w:ascii="Times New Roman" w:hAnsi="Times New Roman" w:cs="Times New Roman"/>
                      <w:b/>
                      <w:bCs/>
                      <w:color w:val="000000" w:themeColor="text1"/>
                      <w:sz w:val="16"/>
                      <w:szCs w:val="28"/>
                      <w:lang w:val="ro-RO"/>
                    </w:rPr>
                    <w:t>i</w:t>
                  </w:r>
                  <w:r w:rsidRPr="00892ED5">
                    <w:rPr>
                      <w:rFonts w:ascii="Times New Roman" w:hAnsi="Times New Roman" w:cs="Times New Roman"/>
                      <w:b/>
                      <w:bCs/>
                      <w:color w:val="000000" w:themeColor="text1"/>
                      <w:sz w:val="16"/>
                      <w:szCs w:val="28"/>
                      <w:lang w:val="ro-RO"/>
                    </w:rPr>
                    <w:t xml:space="preserve"> (unitate</w:t>
                  </w:r>
                  <w:r>
                    <w:rPr>
                      <w:rFonts w:ascii="Times New Roman" w:hAnsi="Times New Roman" w:cs="Times New Roman"/>
                      <w:b/>
                      <w:bCs/>
                      <w:color w:val="000000" w:themeColor="text1"/>
                      <w:sz w:val="16"/>
                      <w:szCs w:val="28"/>
                      <w:lang w:val="ro-RO"/>
                    </w:rPr>
                    <w:t xml:space="preserve"> medie</w:t>
                  </w:r>
                  <w:r w:rsidRPr="00892ED5">
                    <w:rPr>
                      <w:rFonts w:ascii="Times New Roman" w:hAnsi="Times New Roman" w:cs="Times New Roman"/>
                      <w:b/>
                      <w:bCs/>
                      <w:color w:val="000000" w:themeColor="text1"/>
                      <w:sz w:val="16"/>
                      <w:szCs w:val="28"/>
                      <w:lang w:val="ro-RO"/>
                    </w:rPr>
                    <w:t>)</w:t>
                  </w:r>
                </w:p>
              </w:tc>
              <w:tc>
                <w:tcPr>
                  <w:tcW w:w="851"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1.0</w:t>
                  </w:r>
                </w:p>
              </w:tc>
              <w:tc>
                <w:tcPr>
                  <w:tcW w:w="1134"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1.0</w:t>
                  </w:r>
                </w:p>
              </w:tc>
              <w:tc>
                <w:tcPr>
                  <w:tcW w:w="1276"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1.0</w:t>
                  </w:r>
                </w:p>
              </w:tc>
            </w:tr>
            <w:tr w:rsidR="00C5050F" w:rsidRPr="00892ED5" w:rsidTr="009728F8">
              <w:trPr>
                <w:trHeight w:val="75"/>
              </w:trPr>
              <w:tc>
                <w:tcPr>
                  <w:tcW w:w="2263" w:type="dxa"/>
                </w:tcPr>
                <w:p w:rsidR="00C5050F" w:rsidRPr="00892ED5" w:rsidRDefault="00C5050F" w:rsidP="00C5050F">
                  <w:pPr>
                    <w:framePr w:hSpace="180" w:wrap="around" w:vAnchor="text" w:hAnchor="text" w:x="456" w:y="1"/>
                    <w:rPr>
                      <w:rFonts w:ascii="Times New Roman" w:eastAsia="Times New Roman" w:hAnsi="Times New Roman" w:cs="Times New Roman"/>
                      <w:b/>
                      <w:bCs/>
                      <w:color w:val="000000" w:themeColor="text1"/>
                      <w:sz w:val="16"/>
                      <w:szCs w:val="28"/>
                      <w:lang w:val="ro-RO" w:eastAsia="ro-RO"/>
                    </w:rPr>
                  </w:pPr>
                  <w:r w:rsidRPr="00892ED5">
                    <w:rPr>
                      <w:rFonts w:ascii="Times New Roman" w:hAnsi="Times New Roman" w:cs="Times New Roman"/>
                      <w:b/>
                      <w:bCs/>
                      <w:color w:val="000000" w:themeColor="text1"/>
                      <w:sz w:val="16"/>
                      <w:szCs w:val="28"/>
                      <w:lang w:val="ro-RO"/>
                    </w:rPr>
                    <w:t>Măsline moi sau excesiv de moi (%)</w:t>
                  </w:r>
                </w:p>
              </w:tc>
              <w:tc>
                <w:tcPr>
                  <w:tcW w:w="851"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10/5</w:t>
                  </w:r>
                </w:p>
              </w:tc>
              <w:tc>
                <w:tcPr>
                  <w:tcW w:w="1134"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10/5</w:t>
                  </w:r>
                </w:p>
              </w:tc>
              <w:tc>
                <w:tcPr>
                  <w:tcW w:w="1276"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12/6</w:t>
                  </w:r>
                </w:p>
              </w:tc>
            </w:tr>
            <w:tr w:rsidR="00C5050F" w:rsidRPr="005D62B5" w:rsidTr="009728F8">
              <w:trPr>
                <w:trHeight w:val="163"/>
              </w:trPr>
              <w:tc>
                <w:tcPr>
                  <w:tcW w:w="2263" w:type="dxa"/>
                </w:tcPr>
                <w:p w:rsidR="00C5050F" w:rsidRPr="00892ED5" w:rsidRDefault="00C5050F" w:rsidP="00C5050F">
                  <w:pPr>
                    <w:framePr w:hSpace="180" w:wrap="around" w:vAnchor="text" w:hAnchor="text" w:x="456" w:y="1"/>
                    <w:rPr>
                      <w:rFonts w:ascii="Times New Roman" w:hAnsi="Times New Roman" w:cs="Times New Roman"/>
                      <w:b/>
                      <w:bCs/>
                      <w:color w:val="000000" w:themeColor="text1"/>
                      <w:sz w:val="16"/>
                      <w:szCs w:val="28"/>
                      <w:lang w:val="ro-RO"/>
                    </w:rPr>
                  </w:pPr>
                  <w:r w:rsidRPr="00892ED5">
                    <w:rPr>
                      <w:rFonts w:ascii="Times New Roman" w:hAnsi="Times New Roman" w:cs="Times New Roman"/>
                      <w:b/>
                      <w:bCs/>
                      <w:color w:val="000000" w:themeColor="text1"/>
                      <w:sz w:val="16"/>
                      <w:szCs w:val="28"/>
                      <w:lang w:val="ro-RO"/>
                    </w:rPr>
                    <w:t>Bucăți rup</w:t>
                  </w:r>
                  <w:r>
                    <w:rPr>
                      <w:rFonts w:ascii="Times New Roman" w:hAnsi="Times New Roman" w:cs="Times New Roman"/>
                      <w:b/>
                      <w:bCs/>
                      <w:color w:val="000000" w:themeColor="text1"/>
                      <w:sz w:val="16"/>
                      <w:szCs w:val="28"/>
                      <w:lang w:val="ro-RO"/>
                    </w:rPr>
                    <w:t>te printre măslinele tăiate/</w:t>
                  </w:r>
                  <w:r w:rsidRPr="00892ED5">
                    <w:rPr>
                      <w:rFonts w:ascii="Times New Roman" w:hAnsi="Times New Roman" w:cs="Times New Roman"/>
                      <w:b/>
                      <w:bCs/>
                      <w:color w:val="000000" w:themeColor="text1"/>
                      <w:sz w:val="16"/>
                      <w:szCs w:val="28"/>
                      <w:lang w:val="ro-RO"/>
                    </w:rPr>
                    <w:t>feliate (%)</w:t>
                  </w:r>
                </w:p>
              </w:tc>
              <w:tc>
                <w:tcPr>
                  <w:tcW w:w="851"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50</w:t>
                  </w:r>
                </w:p>
              </w:tc>
              <w:tc>
                <w:tcPr>
                  <w:tcW w:w="1134"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50</w:t>
                  </w:r>
                </w:p>
              </w:tc>
              <w:tc>
                <w:tcPr>
                  <w:tcW w:w="1276" w:type="dxa"/>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50</w:t>
                  </w:r>
                </w:p>
              </w:tc>
            </w:tr>
          </w:tbl>
          <w:p w:rsidR="00C5050F" w:rsidRPr="00660FD1" w:rsidRDefault="00C5050F" w:rsidP="00C5050F">
            <w:pPr>
              <w:jc w:val="both"/>
              <w:rPr>
                <w:rFonts w:ascii="Times New Roman" w:eastAsia="Times New Roman" w:hAnsi="Times New Roman" w:cs="Times New Roman"/>
                <w:sz w:val="20"/>
                <w:szCs w:val="20"/>
                <w:lang w:val="en-US"/>
              </w:rPr>
            </w:pPr>
            <w:r w:rsidRPr="007E244D">
              <w:rPr>
                <w:rFonts w:ascii="Times New Roman" w:eastAsia="Times New Roman" w:hAnsi="Times New Roman" w:cs="Times New Roman"/>
                <w:sz w:val="20"/>
                <w:szCs w:val="20"/>
                <w:lang w:val="en-US"/>
              </w:rPr>
              <w:t xml:space="preserve">Toleranțele vor fi evaluate într-o probă minimă de 300 g de măsline, prelevate conform planului de eșantionare corespunzător, </w:t>
            </w:r>
            <w:r w:rsidRPr="007E244D">
              <w:rPr>
                <w:rFonts w:ascii="Times New Roman" w:eastAsia="Times New Roman" w:hAnsi="Times New Roman" w:cs="Times New Roman"/>
                <w:bCs/>
                <w:color w:val="000000" w:themeColor="text1"/>
                <w:sz w:val="20"/>
                <w:szCs w:val="28"/>
                <w:lang w:val="en-US" w:eastAsia="ro-RO"/>
              </w:rPr>
              <w:t xml:space="preserve">cu un nivel </w:t>
            </w:r>
            <w:r w:rsidRPr="00660FD1">
              <w:rPr>
                <w:rFonts w:ascii="Times New Roman" w:eastAsia="Times New Roman" w:hAnsi="Times New Roman" w:cs="Times New Roman"/>
                <w:bCs/>
                <w:color w:val="000000" w:themeColor="text1"/>
                <w:sz w:val="20"/>
                <w:szCs w:val="20"/>
                <w:lang w:val="en-US" w:eastAsia="ro-RO"/>
              </w:rPr>
              <w:t>de calitate acceptabil (AQL) de 6.5.</w:t>
            </w:r>
          </w:p>
          <w:p w:rsidR="00C5050F" w:rsidRDefault="00C5050F" w:rsidP="00C5050F">
            <w:pPr>
              <w:pStyle w:val="NormalWeb"/>
              <w:spacing w:before="0" w:beforeAutospacing="0" w:after="0" w:afterAutospacing="0"/>
              <w:jc w:val="both"/>
              <w:rPr>
                <w:b/>
                <w:sz w:val="20"/>
                <w:szCs w:val="20"/>
              </w:rPr>
            </w:pPr>
          </w:p>
          <w:p w:rsidR="00C5050F" w:rsidRPr="00660FD1" w:rsidRDefault="00C5050F" w:rsidP="00C5050F">
            <w:pPr>
              <w:pStyle w:val="NormalWeb"/>
              <w:spacing w:before="0" w:beforeAutospacing="0" w:after="0" w:afterAutospacing="0"/>
              <w:jc w:val="both"/>
              <w:rPr>
                <w:b/>
                <w:sz w:val="20"/>
                <w:szCs w:val="20"/>
              </w:rPr>
            </w:pPr>
            <w:r w:rsidRPr="00660FD1">
              <w:rPr>
                <w:b/>
                <w:sz w:val="20"/>
                <w:szCs w:val="20"/>
              </w:rPr>
              <w:t>3.3 Clasificarea „defectelor”</w:t>
            </w:r>
          </w:p>
          <w:p w:rsidR="00C5050F" w:rsidRPr="00660FD1" w:rsidRDefault="00C5050F" w:rsidP="00C5050F">
            <w:pPr>
              <w:pStyle w:val="NormalWeb"/>
              <w:spacing w:before="0" w:beforeAutospacing="0" w:after="0" w:afterAutospacing="0"/>
              <w:jc w:val="both"/>
              <w:rPr>
                <w:sz w:val="20"/>
                <w:szCs w:val="20"/>
              </w:rPr>
            </w:pPr>
            <w:r w:rsidRPr="00660FD1">
              <w:rPr>
                <w:sz w:val="20"/>
                <w:szCs w:val="20"/>
              </w:rPr>
              <w:t>Un container care nu îndeplinește una sau mai multe dintre cerințele de calitate aplicabile, așa cum sunt stabilite în Secțiunea 3.2 (cu excepția celor bazate pe mediile probelor), trebuie considerat ca fiind „defect”.</w:t>
            </w:r>
          </w:p>
          <w:p w:rsidR="00C5050F" w:rsidRPr="00660FD1" w:rsidRDefault="00C5050F" w:rsidP="00C5050F">
            <w:pPr>
              <w:pStyle w:val="NormalWeb"/>
              <w:spacing w:before="0" w:beforeAutospacing="0" w:after="0" w:afterAutospacing="0"/>
              <w:jc w:val="both"/>
              <w:rPr>
                <w:b/>
                <w:sz w:val="20"/>
                <w:szCs w:val="20"/>
              </w:rPr>
            </w:pPr>
            <w:r w:rsidRPr="00660FD1">
              <w:rPr>
                <w:b/>
                <w:sz w:val="20"/>
                <w:szCs w:val="20"/>
              </w:rPr>
              <w:t>3.4 Acceptarea lotului</w:t>
            </w:r>
          </w:p>
          <w:p w:rsidR="00C5050F" w:rsidRPr="00660FD1" w:rsidRDefault="00C5050F" w:rsidP="00C5050F">
            <w:pPr>
              <w:pStyle w:val="NormalWeb"/>
              <w:spacing w:before="0" w:beforeAutospacing="0" w:after="0" w:afterAutospacing="0"/>
              <w:jc w:val="both"/>
              <w:rPr>
                <w:sz w:val="20"/>
                <w:szCs w:val="20"/>
              </w:rPr>
            </w:pPr>
            <w:r w:rsidRPr="00660FD1">
              <w:rPr>
                <w:sz w:val="20"/>
                <w:szCs w:val="20"/>
              </w:rPr>
              <w:lastRenderedPageBreak/>
              <w:t>Un lot trebuie considerat ca îndeplinind cerințele de calitate aplicabile menționate în Secțiunea 3.2 atunci când:</w:t>
            </w:r>
          </w:p>
          <w:p w:rsidR="00C5050F" w:rsidRPr="00655FD7" w:rsidRDefault="00C5050F" w:rsidP="00C5050F">
            <w:pPr>
              <w:pStyle w:val="NormalWeb"/>
              <w:spacing w:before="0" w:beforeAutospacing="0" w:after="0" w:afterAutospacing="0"/>
              <w:jc w:val="both"/>
              <w:rPr>
                <w:sz w:val="20"/>
                <w:szCs w:val="20"/>
              </w:rPr>
            </w:pPr>
            <w:r w:rsidRPr="00660FD1">
              <w:rPr>
                <w:sz w:val="20"/>
                <w:szCs w:val="20"/>
              </w:rPr>
              <w:t>(a) pentru acele cerințe care nu sunt bazate pe medii, numărul de „defecte”, așa cum este definit în Secțiunea 3.3, nu depășește numărul de acceptare (c) din planul de eșantionare corespunzător, cu un AQL de 6.5; și (b) cerințele din Secțiunea 3.2, care sunt bazate pe medii de probă, sunt respectate.</w:t>
            </w:r>
          </w:p>
        </w:tc>
        <w:tc>
          <w:tcPr>
            <w:tcW w:w="5529" w:type="dxa"/>
          </w:tcPr>
          <w:p w:rsidR="00C5050F" w:rsidRPr="00F71A31" w:rsidRDefault="00C5050F" w:rsidP="00C5050F">
            <w:pPr>
              <w:tabs>
                <w:tab w:val="left" w:pos="993"/>
              </w:tabs>
              <w:jc w:val="right"/>
              <w:rPr>
                <w:rFonts w:ascii="Times New Roman" w:eastAsia="Times New Roman" w:hAnsi="Times New Roman" w:cs="Times New Roman"/>
                <w:iCs/>
                <w:lang w:val="ro-RO" w:eastAsia="ro-RO"/>
              </w:rPr>
            </w:pPr>
            <w:r w:rsidRPr="00F71A31">
              <w:rPr>
                <w:rFonts w:ascii="Times New Roman" w:eastAsia="Times New Roman" w:hAnsi="Times New Roman" w:cs="Times New Roman"/>
                <w:iCs/>
                <w:lang w:val="ro-RO" w:eastAsia="ro-RO"/>
              </w:rPr>
              <w:lastRenderedPageBreak/>
              <w:t xml:space="preserve">Anexa nr. </w:t>
            </w:r>
            <w:r>
              <w:rPr>
                <w:rFonts w:ascii="Times New Roman" w:eastAsia="Times New Roman" w:hAnsi="Times New Roman" w:cs="Times New Roman"/>
                <w:iCs/>
                <w:lang w:val="ro-RO" w:eastAsia="ro-RO"/>
              </w:rPr>
              <w:t>3</w:t>
            </w:r>
          </w:p>
          <w:p w:rsidR="00C5050F" w:rsidRDefault="00C5050F" w:rsidP="00C5050F">
            <w:pPr>
              <w:tabs>
                <w:tab w:val="left" w:pos="993"/>
              </w:tabs>
              <w:jc w:val="right"/>
              <w:rPr>
                <w:rFonts w:ascii="Times New Roman" w:eastAsia="Times New Roman" w:hAnsi="Times New Roman" w:cs="Times New Roman"/>
                <w:iCs/>
                <w:lang w:val="ro-RO" w:eastAsia="ro-RO"/>
              </w:rPr>
            </w:pPr>
            <w:r>
              <w:rPr>
                <w:rFonts w:ascii="Times New Roman" w:eastAsia="Times New Roman" w:hAnsi="Times New Roman" w:cs="Times New Roman"/>
                <w:iCs/>
                <w:lang w:val="ro-RO" w:eastAsia="ro-RO"/>
              </w:rPr>
              <w:t>la</w:t>
            </w:r>
            <w:r w:rsidRPr="00F71A31">
              <w:rPr>
                <w:rFonts w:ascii="Times New Roman" w:eastAsia="Times New Roman" w:hAnsi="Times New Roman" w:cs="Times New Roman"/>
                <w:iCs/>
                <w:lang w:val="ro-RO" w:eastAsia="ro-RO"/>
              </w:rPr>
              <w:t xml:space="preserve"> Cerințele de calitate</w:t>
            </w:r>
          </w:p>
          <w:p w:rsidR="00C5050F" w:rsidRDefault="00C5050F" w:rsidP="00C5050F">
            <w:pPr>
              <w:tabs>
                <w:tab w:val="left" w:pos="993"/>
              </w:tabs>
              <w:jc w:val="right"/>
              <w:rPr>
                <w:rFonts w:ascii="Times New Roman" w:eastAsia="Times New Roman" w:hAnsi="Times New Roman" w:cs="Times New Roman"/>
                <w:iCs/>
                <w:lang w:val="ro-RO" w:eastAsia="ro-RO"/>
              </w:rPr>
            </w:pPr>
            <w:r w:rsidRPr="00F71A31">
              <w:rPr>
                <w:rFonts w:ascii="Times New Roman" w:eastAsia="Times New Roman" w:hAnsi="Times New Roman" w:cs="Times New Roman"/>
                <w:iCs/>
                <w:lang w:val="ro-RO" w:eastAsia="ro-RO"/>
              </w:rPr>
              <w:t xml:space="preserve">pentru </w:t>
            </w:r>
            <w:r>
              <w:rPr>
                <w:rFonts w:ascii="Times New Roman" w:eastAsia="Times New Roman" w:hAnsi="Times New Roman" w:cs="Times New Roman"/>
                <w:iCs/>
                <w:lang w:val="ro-RO" w:eastAsia="ro-RO"/>
              </w:rPr>
              <w:t>m</w:t>
            </w:r>
            <w:r w:rsidRPr="00F71A31">
              <w:rPr>
                <w:rFonts w:ascii="Times New Roman" w:eastAsia="Times New Roman" w:hAnsi="Times New Roman" w:cs="Times New Roman"/>
                <w:iCs/>
                <w:lang w:val="ro-RO" w:eastAsia="ro-RO"/>
              </w:rPr>
              <w:t>ăsline de masă</w:t>
            </w:r>
          </w:p>
          <w:p w:rsidR="00C5050F" w:rsidRDefault="00C5050F" w:rsidP="00C5050F">
            <w:pPr>
              <w:tabs>
                <w:tab w:val="left" w:pos="993"/>
              </w:tabs>
              <w:jc w:val="center"/>
              <w:rPr>
                <w:rFonts w:ascii="Times New Roman" w:eastAsia="Times New Roman" w:hAnsi="Times New Roman" w:cs="Times New Roman"/>
                <w:iCs/>
                <w:lang w:val="ro-RO" w:eastAsia="ro-RO"/>
              </w:rPr>
            </w:pPr>
          </w:p>
          <w:p w:rsidR="00C5050F" w:rsidRPr="00F12D61" w:rsidRDefault="00C5050F" w:rsidP="00C5050F">
            <w:pPr>
              <w:tabs>
                <w:tab w:val="left" w:pos="993"/>
              </w:tabs>
              <w:jc w:val="center"/>
              <w:rPr>
                <w:rFonts w:ascii="Times New Roman" w:eastAsia="Times New Roman" w:hAnsi="Times New Roman" w:cs="Times New Roman"/>
                <w:b/>
                <w:bCs/>
                <w:color w:val="000000" w:themeColor="text1"/>
                <w:szCs w:val="28"/>
                <w:lang w:val="ro-RO" w:eastAsia="ro-RO"/>
              </w:rPr>
            </w:pPr>
            <w:r w:rsidRPr="00F12D61">
              <w:rPr>
                <w:rFonts w:ascii="Times New Roman" w:eastAsia="Times New Roman" w:hAnsi="Times New Roman" w:cs="Times New Roman"/>
                <w:b/>
                <w:bCs/>
                <w:color w:val="000000" w:themeColor="text1"/>
                <w:szCs w:val="28"/>
                <w:lang w:val="ro-RO" w:eastAsia="ro-RO"/>
              </w:rPr>
              <w:t>III. Definițiile defectelor</w:t>
            </w:r>
          </w:p>
          <w:p w:rsidR="00C5050F" w:rsidRPr="00F12D61" w:rsidRDefault="00C5050F" w:rsidP="00C5050F">
            <w:pPr>
              <w:jc w:val="both"/>
              <w:rPr>
                <w:rFonts w:ascii="Times New Roman" w:eastAsia="Times New Roman" w:hAnsi="Times New Roman" w:cs="Times New Roman"/>
                <w:b/>
                <w:bCs/>
                <w:color w:val="000000" w:themeColor="text1"/>
                <w:szCs w:val="28"/>
                <w:lang w:val="ro-RO" w:eastAsia="ro-RO"/>
              </w:rPr>
            </w:pPr>
            <w:r w:rsidRPr="00F12D61">
              <w:rPr>
                <w:rFonts w:ascii="Times New Roman" w:eastAsia="Times New Roman" w:hAnsi="Times New Roman" w:cs="Times New Roman"/>
                <w:bCs/>
                <w:color w:val="000000" w:themeColor="text1"/>
                <w:szCs w:val="28"/>
                <w:lang w:val="ro-RO" w:eastAsia="ro-RO"/>
              </w:rPr>
              <w:t>1.</w:t>
            </w:r>
            <w:r w:rsidRPr="00F12D61">
              <w:rPr>
                <w:rFonts w:ascii="Times New Roman" w:eastAsia="Times New Roman" w:hAnsi="Times New Roman" w:cs="Times New Roman"/>
                <w:b/>
                <w:bCs/>
                <w:color w:val="000000" w:themeColor="text1"/>
                <w:szCs w:val="28"/>
                <w:lang w:val="ro-RO" w:eastAsia="ro-RO"/>
              </w:rPr>
              <w:t xml:space="preserve"> </w:t>
            </w:r>
            <w:r w:rsidRPr="00F12D61">
              <w:rPr>
                <w:rFonts w:ascii="Times New Roman" w:eastAsia="Times New Roman" w:hAnsi="Times New Roman" w:cs="Times New Roman"/>
                <w:b/>
                <w:bCs/>
                <w:i/>
                <w:color w:val="000000" w:themeColor="text1"/>
                <w:szCs w:val="28"/>
                <w:lang w:val="ro-RO" w:eastAsia="ro-RO"/>
              </w:rPr>
              <w:t>Material străin inofensiv</w:t>
            </w:r>
            <w:r w:rsidRPr="00F12D61">
              <w:rPr>
                <w:rFonts w:ascii="Times New Roman" w:eastAsia="Times New Roman" w:hAnsi="Times New Roman" w:cs="Times New Roman"/>
                <w:b/>
                <w:bCs/>
                <w:color w:val="000000" w:themeColor="text1"/>
                <w:szCs w:val="28"/>
                <w:lang w:val="ro-RO" w:eastAsia="ro-RO"/>
              </w:rPr>
              <w:t xml:space="preserve"> - </w:t>
            </w:r>
            <w:r w:rsidRPr="00F12D61">
              <w:rPr>
                <w:rFonts w:ascii="Times New Roman" w:eastAsia="Times New Roman" w:hAnsi="Times New Roman" w:cs="Times New Roman"/>
                <w:bCs/>
                <w:color w:val="000000" w:themeColor="text1"/>
                <w:szCs w:val="28"/>
                <w:lang w:val="ro-RO" w:eastAsia="ro-RO"/>
              </w:rPr>
              <w:t>orice materie vegetală care nu dăunează săn</w:t>
            </w:r>
            <w:r>
              <w:rPr>
                <w:rFonts w:ascii="Times New Roman" w:eastAsia="Times New Roman" w:hAnsi="Times New Roman" w:cs="Times New Roman"/>
                <w:bCs/>
                <w:color w:val="000000" w:themeColor="text1"/>
                <w:szCs w:val="28"/>
                <w:lang w:val="ro-RO" w:eastAsia="ro-RO"/>
              </w:rPr>
              <w:t>ătății și nici estetic nedorită</w:t>
            </w:r>
            <w:r w:rsidRPr="00F12D61">
              <w:rPr>
                <w:rFonts w:ascii="Times New Roman" w:eastAsia="Times New Roman" w:hAnsi="Times New Roman" w:cs="Times New Roman"/>
                <w:bCs/>
                <w:color w:val="000000" w:themeColor="text1"/>
                <w:szCs w:val="28"/>
                <w:lang w:val="ro-RO" w:eastAsia="ro-RO"/>
              </w:rPr>
              <w:t xml:space="preserve">, de exemplu frunze, </w:t>
            </w:r>
            <w:r>
              <w:rPr>
                <w:rFonts w:ascii="Times New Roman" w:eastAsia="Times New Roman" w:hAnsi="Times New Roman" w:cs="Times New Roman"/>
                <w:bCs/>
                <w:color w:val="000000" w:themeColor="text1"/>
                <w:szCs w:val="28"/>
                <w:lang w:val="ro-RO" w:eastAsia="ro-RO"/>
              </w:rPr>
              <w:t xml:space="preserve">pedunculi </w:t>
            </w:r>
            <w:r w:rsidRPr="00F12D61">
              <w:rPr>
                <w:rFonts w:ascii="Times New Roman" w:eastAsia="Times New Roman" w:hAnsi="Times New Roman" w:cs="Times New Roman"/>
                <w:bCs/>
                <w:color w:val="000000" w:themeColor="text1"/>
                <w:szCs w:val="28"/>
                <w:lang w:val="ro-RO" w:eastAsia="ro-RO"/>
              </w:rPr>
              <w:t>separa</w:t>
            </w:r>
            <w:r>
              <w:rPr>
                <w:rFonts w:ascii="Times New Roman" w:eastAsia="Times New Roman" w:hAnsi="Times New Roman" w:cs="Times New Roman"/>
                <w:bCs/>
                <w:color w:val="000000" w:themeColor="text1"/>
                <w:szCs w:val="28"/>
                <w:lang w:val="ro-RO" w:eastAsia="ro-RO"/>
              </w:rPr>
              <w:t>ți</w:t>
            </w:r>
            <w:r w:rsidRPr="00F12D61">
              <w:rPr>
                <w:rFonts w:ascii="Times New Roman" w:eastAsia="Times New Roman" w:hAnsi="Times New Roman" w:cs="Times New Roman"/>
                <w:bCs/>
                <w:color w:val="000000" w:themeColor="text1"/>
                <w:szCs w:val="28"/>
                <w:lang w:val="ro-RO" w:eastAsia="ro-RO"/>
              </w:rPr>
              <w:t xml:space="preserve">, dar fără a include substanțele a căror adăugare </w:t>
            </w:r>
            <w:r>
              <w:rPr>
                <w:rFonts w:ascii="Times New Roman" w:eastAsia="Times New Roman" w:hAnsi="Times New Roman" w:cs="Times New Roman"/>
                <w:bCs/>
                <w:color w:val="000000" w:themeColor="text1"/>
                <w:szCs w:val="28"/>
                <w:lang w:val="ro-RO" w:eastAsia="ro-RO"/>
              </w:rPr>
              <w:t>este permisă</w:t>
            </w:r>
            <w:r w:rsidRPr="00F12D61">
              <w:rPr>
                <w:rFonts w:ascii="Times New Roman" w:eastAsia="Times New Roman" w:hAnsi="Times New Roman" w:cs="Times New Roman"/>
                <w:bCs/>
                <w:color w:val="000000" w:themeColor="text1"/>
                <w:szCs w:val="28"/>
                <w:lang w:val="ro-RO" w:eastAsia="ro-RO"/>
              </w:rPr>
              <w:t xml:space="preserve">. </w:t>
            </w:r>
          </w:p>
          <w:p w:rsidR="00C5050F" w:rsidRPr="00F12D61" w:rsidRDefault="00C5050F" w:rsidP="00C5050F">
            <w:pPr>
              <w:jc w:val="both"/>
              <w:rPr>
                <w:rFonts w:ascii="Times New Roman" w:eastAsia="Times New Roman" w:hAnsi="Times New Roman" w:cs="Times New Roman"/>
                <w:b/>
                <w:bCs/>
                <w:color w:val="000000" w:themeColor="text1"/>
                <w:szCs w:val="28"/>
                <w:lang w:val="ro-RO" w:eastAsia="ro-RO"/>
              </w:rPr>
            </w:pPr>
            <w:r w:rsidRPr="00F12D61">
              <w:rPr>
                <w:rFonts w:ascii="Times New Roman" w:eastAsia="Times New Roman" w:hAnsi="Times New Roman" w:cs="Times New Roman"/>
                <w:bCs/>
                <w:color w:val="000000" w:themeColor="text1"/>
                <w:szCs w:val="28"/>
                <w:lang w:val="ro-RO" w:eastAsia="ro-RO"/>
              </w:rPr>
              <w:t>2.</w:t>
            </w:r>
            <w:r w:rsidRPr="00F12D61">
              <w:rPr>
                <w:rFonts w:ascii="Times New Roman" w:eastAsia="Times New Roman" w:hAnsi="Times New Roman" w:cs="Times New Roman"/>
                <w:b/>
                <w:bCs/>
                <w:color w:val="000000" w:themeColor="text1"/>
                <w:szCs w:val="28"/>
                <w:lang w:val="ro-RO" w:eastAsia="ro-RO"/>
              </w:rPr>
              <w:t xml:space="preserve"> </w:t>
            </w:r>
            <w:r w:rsidRPr="00F12D61">
              <w:rPr>
                <w:rFonts w:ascii="Times New Roman" w:eastAsia="Times New Roman" w:hAnsi="Times New Roman" w:cs="Times New Roman"/>
                <w:b/>
                <w:bCs/>
                <w:i/>
                <w:color w:val="000000" w:themeColor="text1"/>
                <w:szCs w:val="28"/>
                <w:lang w:val="ro-RO" w:eastAsia="ro-RO"/>
              </w:rPr>
              <w:t xml:space="preserve">Fructe cu imperfecțiuni </w:t>
            </w:r>
            <w:r w:rsidRPr="00F12D61">
              <w:rPr>
                <w:rFonts w:ascii="Times New Roman" w:eastAsia="Times New Roman" w:hAnsi="Times New Roman" w:cs="Times New Roman"/>
                <w:b/>
                <w:bCs/>
                <w:color w:val="000000" w:themeColor="text1"/>
                <w:szCs w:val="28"/>
                <w:lang w:val="ro-RO" w:eastAsia="ro-RO"/>
              </w:rPr>
              <w:t xml:space="preserve">- </w:t>
            </w:r>
            <w:r w:rsidRPr="00F12D61">
              <w:rPr>
                <w:rFonts w:ascii="Times New Roman" w:eastAsia="Times New Roman" w:hAnsi="Times New Roman" w:cs="Times New Roman"/>
                <w:bCs/>
                <w:color w:val="000000" w:themeColor="text1"/>
                <w:szCs w:val="28"/>
                <w:lang w:val="ro-RO" w:eastAsia="ro-RO"/>
              </w:rPr>
              <w:t xml:space="preserve">măsline cu </w:t>
            </w:r>
            <w:r>
              <w:rPr>
                <w:rFonts w:ascii="Times New Roman" w:eastAsia="Times New Roman" w:hAnsi="Times New Roman" w:cs="Times New Roman"/>
                <w:bCs/>
                <w:color w:val="000000" w:themeColor="text1"/>
                <w:szCs w:val="28"/>
                <w:lang w:val="ro-RO" w:eastAsia="ro-RO"/>
              </w:rPr>
              <w:t>pete</w:t>
            </w:r>
            <w:r w:rsidRPr="00F12D61">
              <w:rPr>
                <w:rFonts w:ascii="Times New Roman" w:eastAsia="Times New Roman" w:hAnsi="Times New Roman" w:cs="Times New Roman"/>
                <w:bCs/>
                <w:color w:val="000000" w:themeColor="text1"/>
                <w:szCs w:val="28"/>
                <w:lang w:val="ro-RO" w:eastAsia="ro-RO"/>
              </w:rPr>
              <w:t xml:space="preserve"> sau </w:t>
            </w:r>
            <w:r>
              <w:rPr>
                <w:rFonts w:ascii="Times New Roman" w:eastAsia="Times New Roman" w:hAnsi="Times New Roman" w:cs="Times New Roman"/>
                <w:bCs/>
                <w:color w:val="000000" w:themeColor="text1"/>
                <w:szCs w:val="28"/>
                <w:lang w:val="ro-RO" w:eastAsia="ro-RO"/>
              </w:rPr>
              <w:t>urme</w:t>
            </w:r>
            <w:r w:rsidRPr="00F12D61">
              <w:rPr>
                <w:rFonts w:ascii="Times New Roman" w:eastAsia="Times New Roman" w:hAnsi="Times New Roman" w:cs="Times New Roman"/>
                <w:bCs/>
                <w:color w:val="000000" w:themeColor="text1"/>
                <w:szCs w:val="28"/>
                <w:lang w:val="ro-RO" w:eastAsia="ro-RO"/>
              </w:rPr>
              <w:t xml:space="preserve"> pe </w:t>
            </w:r>
            <w:r>
              <w:rPr>
                <w:rFonts w:ascii="Times New Roman" w:eastAsia="Times New Roman" w:hAnsi="Times New Roman" w:cs="Times New Roman"/>
                <w:bCs/>
                <w:color w:val="000000" w:themeColor="text1"/>
                <w:szCs w:val="28"/>
                <w:lang w:val="ro-RO" w:eastAsia="ro-RO"/>
              </w:rPr>
              <w:t>coajă,</w:t>
            </w:r>
            <w:r w:rsidRPr="00F12D61">
              <w:rPr>
                <w:rFonts w:ascii="Times New Roman" w:eastAsia="Times New Roman" w:hAnsi="Times New Roman" w:cs="Times New Roman"/>
                <w:bCs/>
                <w:color w:val="000000" w:themeColor="text1"/>
                <w:szCs w:val="28"/>
                <w:lang w:val="ro-RO" w:eastAsia="ro-RO"/>
              </w:rPr>
              <w:t xml:space="preserve"> care</w:t>
            </w:r>
            <w:r>
              <w:rPr>
                <w:rFonts w:ascii="Times New Roman" w:eastAsia="Times New Roman" w:hAnsi="Times New Roman" w:cs="Times New Roman"/>
                <w:bCs/>
                <w:color w:val="000000" w:themeColor="text1"/>
                <w:szCs w:val="28"/>
                <w:lang w:val="ro-RO" w:eastAsia="ro-RO"/>
              </w:rPr>
              <w:t xml:space="preserve"> au o suprafață mai mare de </w:t>
            </w:r>
            <w:r w:rsidRPr="00F12D61">
              <w:rPr>
                <w:rFonts w:ascii="Times New Roman" w:eastAsia="Times New Roman" w:hAnsi="Times New Roman" w:cs="Times New Roman"/>
                <w:bCs/>
                <w:color w:val="000000" w:themeColor="text1"/>
                <w:szCs w:val="28"/>
                <w:lang w:val="ro-RO" w:eastAsia="ro-RO"/>
              </w:rPr>
              <w:t>9 mm</w:t>
            </w:r>
            <w:r w:rsidRPr="00F12D61">
              <w:rPr>
                <w:rFonts w:ascii="Times New Roman" w:eastAsia="Times New Roman" w:hAnsi="Times New Roman" w:cs="Times New Roman"/>
                <w:bCs/>
                <w:color w:val="000000" w:themeColor="text1"/>
                <w:szCs w:val="28"/>
                <w:vertAlign w:val="superscript"/>
                <w:lang w:val="ro-RO" w:eastAsia="ro-RO"/>
              </w:rPr>
              <w:t>2</w:t>
            </w:r>
            <w:r w:rsidRPr="00F12D61">
              <w:rPr>
                <w:rFonts w:ascii="Times New Roman" w:eastAsia="Times New Roman" w:hAnsi="Times New Roman" w:cs="Times New Roman"/>
                <w:bCs/>
                <w:color w:val="000000" w:themeColor="text1"/>
                <w:szCs w:val="28"/>
                <w:lang w:val="ro-RO" w:eastAsia="ro-RO"/>
              </w:rPr>
              <w:t xml:space="preserve"> </w:t>
            </w:r>
            <w:r>
              <w:rPr>
                <w:rFonts w:ascii="Times New Roman" w:eastAsia="Times New Roman" w:hAnsi="Times New Roman" w:cs="Times New Roman"/>
                <w:bCs/>
                <w:color w:val="000000" w:themeColor="text1"/>
                <w:szCs w:val="28"/>
                <w:lang w:val="ro-RO" w:eastAsia="ro-RO"/>
              </w:rPr>
              <w:t xml:space="preserve">și care </w:t>
            </w:r>
            <w:r w:rsidRPr="00F12D61">
              <w:rPr>
                <w:rFonts w:ascii="Times New Roman" w:eastAsia="Times New Roman" w:hAnsi="Times New Roman" w:cs="Times New Roman"/>
                <w:bCs/>
                <w:color w:val="000000" w:themeColor="text1"/>
                <w:szCs w:val="28"/>
                <w:lang w:val="ro-RO" w:eastAsia="ro-RO"/>
              </w:rPr>
              <w:t>pot</w:t>
            </w:r>
            <w:r>
              <w:rPr>
                <w:rFonts w:ascii="Times New Roman" w:eastAsia="Times New Roman" w:hAnsi="Times New Roman" w:cs="Times New Roman"/>
                <w:bCs/>
                <w:color w:val="000000" w:themeColor="text1"/>
                <w:szCs w:val="28"/>
                <w:lang w:val="ro-RO" w:eastAsia="ro-RO"/>
              </w:rPr>
              <w:t xml:space="preserve"> sau nu să </w:t>
            </w:r>
            <w:r w:rsidRPr="00F12D61">
              <w:rPr>
                <w:rFonts w:ascii="Times New Roman" w:eastAsia="Times New Roman" w:hAnsi="Times New Roman" w:cs="Times New Roman"/>
                <w:bCs/>
                <w:color w:val="000000" w:themeColor="text1"/>
                <w:szCs w:val="28"/>
                <w:lang w:val="ro-RO" w:eastAsia="ro-RO"/>
              </w:rPr>
              <w:t>pătrund</w:t>
            </w:r>
            <w:r>
              <w:rPr>
                <w:rFonts w:ascii="Times New Roman" w:eastAsia="Times New Roman" w:hAnsi="Times New Roman" w:cs="Times New Roman"/>
                <w:bCs/>
                <w:color w:val="000000" w:themeColor="text1"/>
                <w:szCs w:val="28"/>
                <w:lang w:val="ro-RO" w:eastAsia="ro-RO"/>
              </w:rPr>
              <w:t xml:space="preserve">ă </w:t>
            </w:r>
            <w:r w:rsidRPr="00F12D61">
              <w:rPr>
                <w:rFonts w:ascii="Times New Roman" w:eastAsia="Times New Roman" w:hAnsi="Times New Roman" w:cs="Times New Roman"/>
                <w:bCs/>
                <w:color w:val="000000" w:themeColor="text1"/>
                <w:szCs w:val="28"/>
                <w:lang w:val="ro-RO" w:eastAsia="ro-RO"/>
              </w:rPr>
              <w:t xml:space="preserve">până la </w:t>
            </w:r>
            <w:r>
              <w:rPr>
                <w:rFonts w:ascii="Times New Roman" w:eastAsia="Times New Roman" w:hAnsi="Times New Roman" w:cs="Times New Roman"/>
                <w:bCs/>
                <w:color w:val="000000" w:themeColor="text1"/>
                <w:szCs w:val="28"/>
                <w:lang w:val="ro-RO" w:eastAsia="ro-RO"/>
              </w:rPr>
              <w:t>pulpă</w:t>
            </w:r>
            <w:r w:rsidRPr="00F12D61">
              <w:rPr>
                <w:rFonts w:ascii="Times New Roman" w:eastAsia="Times New Roman" w:hAnsi="Times New Roman" w:cs="Times New Roman"/>
                <w:bCs/>
                <w:color w:val="000000" w:themeColor="text1"/>
                <w:szCs w:val="28"/>
                <w:lang w:val="ro-RO" w:eastAsia="ro-RO"/>
              </w:rPr>
              <w:t xml:space="preserve"> care, individual sau î</w:t>
            </w:r>
            <w:r>
              <w:rPr>
                <w:rFonts w:ascii="Times New Roman" w:eastAsia="Times New Roman" w:hAnsi="Times New Roman" w:cs="Times New Roman"/>
                <w:bCs/>
                <w:color w:val="000000" w:themeColor="text1"/>
                <w:szCs w:val="28"/>
                <w:lang w:val="ro-RO" w:eastAsia="ro-RO"/>
              </w:rPr>
              <w:t>mpreună</w:t>
            </w:r>
            <w:r w:rsidRPr="00F12D61">
              <w:rPr>
                <w:rFonts w:ascii="Times New Roman" w:eastAsia="Times New Roman" w:hAnsi="Times New Roman" w:cs="Times New Roman"/>
                <w:bCs/>
                <w:color w:val="000000" w:themeColor="text1"/>
                <w:szCs w:val="28"/>
                <w:lang w:val="ro-RO" w:eastAsia="ro-RO"/>
              </w:rPr>
              <w:t xml:space="preserve">, afectează </w:t>
            </w:r>
            <w:r>
              <w:rPr>
                <w:rFonts w:ascii="Times New Roman" w:eastAsia="Times New Roman" w:hAnsi="Times New Roman" w:cs="Times New Roman"/>
                <w:bCs/>
                <w:color w:val="000000" w:themeColor="text1"/>
                <w:szCs w:val="28"/>
                <w:lang w:val="ro-RO" w:eastAsia="ro-RO"/>
              </w:rPr>
              <w:t xml:space="preserve">în mod semnificativ </w:t>
            </w:r>
            <w:r w:rsidRPr="00F12D61">
              <w:rPr>
                <w:rFonts w:ascii="Times New Roman" w:eastAsia="Times New Roman" w:hAnsi="Times New Roman" w:cs="Times New Roman"/>
                <w:bCs/>
                <w:color w:val="000000" w:themeColor="text1"/>
                <w:szCs w:val="28"/>
                <w:lang w:val="ro-RO" w:eastAsia="ro-RO"/>
              </w:rPr>
              <w:t>aspectul sau calitatea</w:t>
            </w:r>
            <w:r>
              <w:rPr>
                <w:rFonts w:ascii="Times New Roman" w:eastAsia="Times New Roman" w:hAnsi="Times New Roman" w:cs="Times New Roman"/>
                <w:bCs/>
                <w:color w:val="000000" w:themeColor="text1"/>
                <w:szCs w:val="28"/>
                <w:lang w:val="ro-RO" w:eastAsia="ro-RO"/>
              </w:rPr>
              <w:t xml:space="preserve"> </w:t>
            </w:r>
            <w:r w:rsidRPr="00F12D61">
              <w:rPr>
                <w:rFonts w:ascii="Times New Roman" w:eastAsia="Times New Roman" w:hAnsi="Times New Roman" w:cs="Times New Roman"/>
                <w:bCs/>
                <w:color w:val="000000" w:themeColor="text1"/>
                <w:szCs w:val="28"/>
                <w:lang w:val="ro-RO" w:eastAsia="ro-RO"/>
              </w:rPr>
              <w:t>măslinelor.</w:t>
            </w:r>
          </w:p>
          <w:p w:rsidR="00C5050F" w:rsidRPr="00F12D61" w:rsidRDefault="00C5050F" w:rsidP="00C5050F">
            <w:pPr>
              <w:jc w:val="both"/>
              <w:rPr>
                <w:rFonts w:ascii="Times New Roman" w:eastAsia="Times New Roman" w:hAnsi="Times New Roman" w:cs="Times New Roman"/>
                <w:b/>
                <w:bCs/>
                <w:color w:val="000000" w:themeColor="text1"/>
                <w:szCs w:val="28"/>
                <w:lang w:val="ro-RO" w:eastAsia="ro-RO"/>
              </w:rPr>
            </w:pPr>
            <w:r w:rsidRPr="00F12D61">
              <w:rPr>
                <w:rFonts w:ascii="Times New Roman" w:eastAsia="Times New Roman" w:hAnsi="Times New Roman" w:cs="Times New Roman"/>
                <w:bCs/>
                <w:color w:val="000000" w:themeColor="text1"/>
                <w:szCs w:val="28"/>
                <w:lang w:val="ro-RO" w:eastAsia="ro-RO"/>
              </w:rPr>
              <w:t>3.</w:t>
            </w:r>
            <w:r w:rsidRPr="00F12D61">
              <w:rPr>
                <w:rFonts w:ascii="Times New Roman" w:eastAsia="Times New Roman" w:hAnsi="Times New Roman" w:cs="Times New Roman"/>
                <w:b/>
                <w:bCs/>
                <w:color w:val="000000" w:themeColor="text1"/>
                <w:szCs w:val="28"/>
                <w:lang w:val="ro-RO" w:eastAsia="ro-RO"/>
              </w:rPr>
              <w:t xml:space="preserve"> </w:t>
            </w:r>
            <w:r w:rsidRPr="00F12D61">
              <w:rPr>
                <w:rFonts w:ascii="Times New Roman" w:eastAsia="Times New Roman" w:hAnsi="Times New Roman" w:cs="Times New Roman"/>
                <w:b/>
                <w:bCs/>
                <w:i/>
                <w:color w:val="000000" w:themeColor="text1"/>
                <w:szCs w:val="28"/>
                <w:lang w:val="ro-RO" w:eastAsia="ro-RO"/>
              </w:rPr>
              <w:t xml:space="preserve">Fructe </w:t>
            </w:r>
            <w:r>
              <w:rPr>
                <w:rFonts w:ascii="Times New Roman" w:eastAsia="Times New Roman" w:hAnsi="Times New Roman" w:cs="Times New Roman"/>
                <w:b/>
                <w:bCs/>
                <w:i/>
                <w:color w:val="000000" w:themeColor="text1"/>
                <w:szCs w:val="28"/>
                <w:lang w:val="ro-RO" w:eastAsia="ro-RO"/>
              </w:rPr>
              <w:t>zdrobite</w:t>
            </w:r>
            <w:r w:rsidRPr="00F12D61">
              <w:rPr>
                <w:rFonts w:ascii="Times New Roman" w:eastAsia="Times New Roman" w:hAnsi="Times New Roman" w:cs="Times New Roman"/>
                <w:b/>
                <w:bCs/>
                <w:i/>
                <w:color w:val="000000" w:themeColor="text1"/>
                <w:szCs w:val="28"/>
                <w:lang w:val="ro-RO" w:eastAsia="ro-RO"/>
              </w:rPr>
              <w:t xml:space="preserve"> </w:t>
            </w:r>
            <w:r w:rsidRPr="00F12D61">
              <w:rPr>
                <w:rFonts w:ascii="Times New Roman" w:eastAsia="Times New Roman" w:hAnsi="Times New Roman" w:cs="Times New Roman"/>
                <w:b/>
                <w:bCs/>
                <w:color w:val="000000" w:themeColor="text1"/>
                <w:szCs w:val="28"/>
                <w:lang w:val="ro-RO" w:eastAsia="ro-RO"/>
              </w:rPr>
              <w:t xml:space="preserve">- </w:t>
            </w:r>
            <w:r w:rsidRPr="00F12D61">
              <w:rPr>
                <w:rFonts w:ascii="Times New Roman" w:eastAsia="Times New Roman" w:hAnsi="Times New Roman" w:cs="Times New Roman"/>
                <w:bCs/>
                <w:color w:val="000000" w:themeColor="text1"/>
                <w:szCs w:val="28"/>
                <w:lang w:val="ro-RO" w:eastAsia="ro-RO"/>
              </w:rPr>
              <w:t>măsline deteriorate prin ruperea</w:t>
            </w:r>
            <w:r>
              <w:rPr>
                <w:rFonts w:ascii="Times New Roman" w:eastAsia="Times New Roman" w:hAnsi="Times New Roman" w:cs="Times New Roman"/>
                <w:bCs/>
                <w:color w:val="000000" w:themeColor="text1"/>
                <w:szCs w:val="28"/>
                <w:lang w:val="ro-RO" w:eastAsia="ro-RO"/>
              </w:rPr>
              <w:t xml:space="preserve"> cojii care</w:t>
            </w:r>
            <w:r w:rsidRPr="00F12D61">
              <w:rPr>
                <w:rFonts w:ascii="Times New Roman" w:eastAsia="Times New Roman" w:hAnsi="Times New Roman" w:cs="Times New Roman"/>
                <w:bCs/>
                <w:color w:val="000000" w:themeColor="text1"/>
                <w:szCs w:val="28"/>
                <w:lang w:val="ro-RO" w:eastAsia="ro-RO"/>
              </w:rPr>
              <w:t xml:space="preserve"> afectează pulpa într-o măsură </w:t>
            </w:r>
            <w:r>
              <w:rPr>
                <w:rFonts w:ascii="Times New Roman" w:eastAsia="Times New Roman" w:hAnsi="Times New Roman" w:cs="Times New Roman"/>
                <w:bCs/>
                <w:color w:val="000000" w:themeColor="text1"/>
                <w:szCs w:val="28"/>
                <w:lang w:val="ro-RO" w:eastAsia="ro-RO"/>
              </w:rPr>
              <w:t xml:space="preserve">atât de mare </w:t>
            </w:r>
            <w:r w:rsidRPr="00F12D61">
              <w:rPr>
                <w:rFonts w:ascii="Times New Roman" w:eastAsia="Times New Roman" w:hAnsi="Times New Roman" w:cs="Times New Roman"/>
                <w:bCs/>
                <w:color w:val="000000" w:themeColor="text1"/>
                <w:szCs w:val="28"/>
                <w:lang w:val="ro-RO" w:eastAsia="ro-RO"/>
              </w:rPr>
              <w:t xml:space="preserve">încât </w:t>
            </w:r>
            <w:r>
              <w:rPr>
                <w:rFonts w:ascii="Times New Roman" w:eastAsia="Times New Roman" w:hAnsi="Times New Roman" w:cs="Times New Roman"/>
                <w:bCs/>
                <w:color w:val="000000" w:themeColor="text1"/>
                <w:szCs w:val="28"/>
                <w:lang w:val="ro-RO" w:eastAsia="ro-RO"/>
              </w:rPr>
              <w:t xml:space="preserve">o </w:t>
            </w:r>
            <w:r w:rsidRPr="00F12D61">
              <w:rPr>
                <w:rFonts w:ascii="Times New Roman" w:eastAsia="Times New Roman" w:hAnsi="Times New Roman" w:cs="Times New Roman"/>
                <w:bCs/>
                <w:color w:val="000000" w:themeColor="text1"/>
                <w:szCs w:val="28"/>
                <w:lang w:val="ro-RO" w:eastAsia="ro-RO"/>
              </w:rPr>
              <w:t xml:space="preserve">porțiune din </w:t>
            </w:r>
            <w:r>
              <w:rPr>
                <w:rFonts w:ascii="Times New Roman" w:eastAsia="Times New Roman" w:hAnsi="Times New Roman" w:cs="Times New Roman"/>
                <w:bCs/>
                <w:color w:val="000000" w:themeColor="text1"/>
                <w:szCs w:val="28"/>
                <w:lang w:val="ro-RO" w:eastAsia="ro-RO"/>
              </w:rPr>
              <w:t xml:space="preserve">pulpa fructului </w:t>
            </w:r>
            <w:r w:rsidRPr="00F12D61">
              <w:rPr>
                <w:rFonts w:ascii="Times New Roman" w:eastAsia="Times New Roman" w:hAnsi="Times New Roman" w:cs="Times New Roman"/>
                <w:bCs/>
                <w:color w:val="000000" w:themeColor="text1"/>
                <w:szCs w:val="28"/>
                <w:lang w:val="ro-RO" w:eastAsia="ro-RO"/>
              </w:rPr>
              <w:t>devine vizibilă.</w:t>
            </w:r>
          </w:p>
          <w:p w:rsidR="00C5050F" w:rsidRPr="00F12D61" w:rsidRDefault="00C5050F" w:rsidP="00C5050F">
            <w:pPr>
              <w:jc w:val="both"/>
              <w:rPr>
                <w:rFonts w:ascii="Times New Roman" w:eastAsia="Times New Roman" w:hAnsi="Times New Roman" w:cs="Times New Roman"/>
                <w:b/>
                <w:bCs/>
                <w:color w:val="000000" w:themeColor="text1"/>
                <w:szCs w:val="28"/>
                <w:lang w:val="ro-RO" w:eastAsia="ro-RO"/>
              </w:rPr>
            </w:pPr>
            <w:r w:rsidRPr="00F12D61">
              <w:rPr>
                <w:rFonts w:ascii="Times New Roman" w:eastAsia="Times New Roman" w:hAnsi="Times New Roman" w:cs="Times New Roman"/>
                <w:bCs/>
                <w:color w:val="000000" w:themeColor="text1"/>
                <w:szCs w:val="28"/>
                <w:lang w:val="ro-RO" w:eastAsia="ro-RO"/>
              </w:rPr>
              <w:t>4.</w:t>
            </w:r>
            <w:r w:rsidRPr="00F12D61">
              <w:rPr>
                <w:rFonts w:ascii="Times New Roman" w:eastAsia="Times New Roman" w:hAnsi="Times New Roman" w:cs="Times New Roman"/>
                <w:b/>
                <w:bCs/>
                <w:color w:val="000000" w:themeColor="text1"/>
                <w:szCs w:val="28"/>
                <w:lang w:val="ro-RO" w:eastAsia="ro-RO"/>
              </w:rPr>
              <w:t xml:space="preserve"> </w:t>
            </w:r>
            <w:r w:rsidRPr="00F12D61">
              <w:rPr>
                <w:rFonts w:ascii="Times New Roman" w:eastAsia="Times New Roman" w:hAnsi="Times New Roman" w:cs="Times New Roman"/>
                <w:b/>
                <w:bCs/>
                <w:i/>
                <w:color w:val="000000" w:themeColor="text1"/>
                <w:szCs w:val="28"/>
                <w:lang w:val="ro-RO" w:eastAsia="ro-RO"/>
              </w:rPr>
              <w:t>Fructe sparte</w:t>
            </w:r>
            <w:r w:rsidRPr="00F12D61">
              <w:rPr>
                <w:rFonts w:ascii="Times New Roman" w:eastAsia="Times New Roman" w:hAnsi="Times New Roman" w:cs="Times New Roman"/>
                <w:b/>
                <w:bCs/>
                <w:color w:val="000000" w:themeColor="text1"/>
                <w:szCs w:val="28"/>
                <w:lang w:val="ro-RO" w:eastAsia="ro-RO"/>
              </w:rPr>
              <w:t xml:space="preserve"> - </w:t>
            </w:r>
            <w:r w:rsidRPr="00F12D61">
              <w:rPr>
                <w:rFonts w:ascii="Times New Roman" w:eastAsia="Times New Roman" w:hAnsi="Times New Roman" w:cs="Times New Roman"/>
                <w:bCs/>
                <w:color w:val="000000" w:themeColor="text1"/>
                <w:szCs w:val="28"/>
                <w:lang w:val="ro-RO" w:eastAsia="ro-RO"/>
              </w:rPr>
              <w:t>măsline deteriorate în</w:t>
            </w:r>
            <w:r>
              <w:rPr>
                <w:rFonts w:ascii="Times New Roman" w:eastAsia="Times New Roman" w:hAnsi="Times New Roman" w:cs="Times New Roman"/>
                <w:bCs/>
                <w:color w:val="000000" w:themeColor="text1"/>
                <w:szCs w:val="28"/>
                <w:lang w:val="ro-RO" w:eastAsia="ro-RO"/>
              </w:rPr>
              <w:t>tr-o</w:t>
            </w:r>
            <w:r w:rsidRPr="00F12D61">
              <w:rPr>
                <w:rFonts w:ascii="Times New Roman" w:eastAsia="Times New Roman" w:hAnsi="Times New Roman" w:cs="Times New Roman"/>
                <w:bCs/>
                <w:color w:val="000000" w:themeColor="text1"/>
                <w:szCs w:val="28"/>
                <w:lang w:val="ro-RO" w:eastAsia="ro-RO"/>
              </w:rPr>
              <w:t xml:space="preserve"> măsură </w:t>
            </w:r>
            <w:r>
              <w:rPr>
                <w:rFonts w:ascii="Times New Roman" w:eastAsia="Times New Roman" w:hAnsi="Times New Roman" w:cs="Times New Roman"/>
                <w:bCs/>
                <w:color w:val="000000" w:themeColor="text1"/>
                <w:szCs w:val="28"/>
                <w:lang w:val="ro-RO" w:eastAsia="ro-RO"/>
              </w:rPr>
              <w:t xml:space="preserve">atât de mare </w:t>
            </w:r>
            <w:r w:rsidRPr="00F12D61">
              <w:rPr>
                <w:rFonts w:ascii="Times New Roman" w:eastAsia="Times New Roman" w:hAnsi="Times New Roman" w:cs="Times New Roman"/>
                <w:bCs/>
                <w:color w:val="000000" w:themeColor="text1"/>
                <w:szCs w:val="28"/>
                <w:lang w:val="ro-RO" w:eastAsia="ro-RO"/>
              </w:rPr>
              <w:t xml:space="preserve">încât </w:t>
            </w:r>
            <w:r>
              <w:rPr>
                <w:rFonts w:ascii="Times New Roman" w:eastAsia="Times New Roman" w:hAnsi="Times New Roman" w:cs="Times New Roman"/>
                <w:bCs/>
                <w:color w:val="000000" w:themeColor="text1"/>
                <w:szCs w:val="28"/>
                <w:lang w:val="ro-RO" w:eastAsia="ro-RO"/>
              </w:rPr>
              <w:t>este</w:t>
            </w:r>
            <w:r w:rsidRPr="00F12D61">
              <w:rPr>
                <w:rFonts w:ascii="Times New Roman" w:eastAsia="Times New Roman" w:hAnsi="Times New Roman" w:cs="Times New Roman"/>
                <w:bCs/>
                <w:color w:val="000000" w:themeColor="text1"/>
                <w:szCs w:val="28"/>
                <w:lang w:val="ro-RO" w:eastAsia="ro-RO"/>
              </w:rPr>
              <w:t xml:space="preserve"> afect</w:t>
            </w:r>
            <w:r>
              <w:rPr>
                <w:rFonts w:ascii="Times New Roman" w:eastAsia="Times New Roman" w:hAnsi="Times New Roman" w:cs="Times New Roman"/>
                <w:bCs/>
                <w:color w:val="000000" w:themeColor="text1"/>
                <w:szCs w:val="28"/>
                <w:lang w:val="ro-RO" w:eastAsia="ro-RO"/>
              </w:rPr>
              <w:t>ată</w:t>
            </w:r>
            <w:r w:rsidRPr="00F12D61">
              <w:rPr>
                <w:rFonts w:ascii="Times New Roman" w:eastAsia="Times New Roman" w:hAnsi="Times New Roman" w:cs="Times New Roman"/>
                <w:bCs/>
                <w:color w:val="000000" w:themeColor="text1"/>
                <w:szCs w:val="28"/>
                <w:lang w:val="ro-RO" w:eastAsia="ro-RO"/>
              </w:rPr>
              <w:t xml:space="preserve"> structura</w:t>
            </w:r>
            <w:r>
              <w:rPr>
                <w:rFonts w:ascii="Times New Roman" w:eastAsia="Times New Roman" w:hAnsi="Times New Roman" w:cs="Times New Roman"/>
                <w:bCs/>
                <w:color w:val="000000" w:themeColor="text1"/>
                <w:szCs w:val="28"/>
                <w:lang w:val="ro-RO" w:eastAsia="ro-RO"/>
              </w:rPr>
              <w:t xml:space="preserve"> lor</w:t>
            </w:r>
            <w:r w:rsidRPr="00F12D61">
              <w:rPr>
                <w:rFonts w:ascii="Times New Roman" w:eastAsia="Times New Roman" w:hAnsi="Times New Roman" w:cs="Times New Roman"/>
                <w:bCs/>
                <w:color w:val="000000" w:themeColor="text1"/>
                <w:szCs w:val="28"/>
                <w:lang w:val="ro-RO" w:eastAsia="ro-RO"/>
              </w:rPr>
              <w:t xml:space="preserve"> normală.</w:t>
            </w:r>
          </w:p>
          <w:p w:rsidR="00C5050F" w:rsidRPr="00F12D61" w:rsidRDefault="00C5050F" w:rsidP="00C5050F">
            <w:pPr>
              <w:jc w:val="both"/>
              <w:rPr>
                <w:rFonts w:ascii="Times New Roman" w:eastAsia="Times New Roman" w:hAnsi="Times New Roman" w:cs="Times New Roman"/>
                <w:b/>
                <w:bCs/>
                <w:color w:val="000000" w:themeColor="text1"/>
                <w:szCs w:val="28"/>
                <w:lang w:val="ro-RO" w:eastAsia="ro-RO"/>
              </w:rPr>
            </w:pPr>
            <w:r w:rsidRPr="00F12D61">
              <w:rPr>
                <w:rFonts w:ascii="Times New Roman" w:eastAsia="Times New Roman" w:hAnsi="Times New Roman" w:cs="Times New Roman"/>
                <w:bCs/>
                <w:color w:val="000000" w:themeColor="text1"/>
                <w:szCs w:val="28"/>
                <w:lang w:val="ro-RO" w:eastAsia="ro-RO"/>
              </w:rPr>
              <w:t>5.</w:t>
            </w:r>
            <w:r w:rsidRPr="00F12D61">
              <w:rPr>
                <w:rFonts w:ascii="Times New Roman" w:eastAsia="Times New Roman" w:hAnsi="Times New Roman" w:cs="Times New Roman"/>
                <w:b/>
                <w:bCs/>
                <w:color w:val="000000" w:themeColor="text1"/>
                <w:szCs w:val="28"/>
                <w:lang w:val="ro-RO" w:eastAsia="ro-RO"/>
              </w:rPr>
              <w:t xml:space="preserve"> </w:t>
            </w:r>
            <w:r w:rsidRPr="00F12D61">
              <w:rPr>
                <w:rFonts w:ascii="Times New Roman" w:eastAsia="Times New Roman" w:hAnsi="Times New Roman" w:cs="Times New Roman"/>
                <w:b/>
                <w:bCs/>
                <w:i/>
                <w:color w:val="000000" w:themeColor="text1"/>
                <w:szCs w:val="28"/>
                <w:lang w:val="ro-RO" w:eastAsia="ro-RO"/>
              </w:rPr>
              <w:t xml:space="preserve">Fructe </w:t>
            </w:r>
            <w:r>
              <w:rPr>
                <w:rFonts w:ascii="Times New Roman" w:eastAsia="Times New Roman" w:hAnsi="Times New Roman" w:cs="Times New Roman"/>
                <w:b/>
                <w:bCs/>
                <w:i/>
                <w:color w:val="000000" w:themeColor="text1"/>
                <w:szCs w:val="28"/>
                <w:lang w:val="ro-RO" w:eastAsia="ro-RO"/>
              </w:rPr>
              <w:t>zbârcite</w:t>
            </w:r>
            <w:r w:rsidRPr="00F12D61">
              <w:rPr>
                <w:rFonts w:ascii="Times New Roman" w:eastAsia="Times New Roman" w:hAnsi="Times New Roman" w:cs="Times New Roman"/>
                <w:b/>
                <w:bCs/>
                <w:i/>
                <w:color w:val="000000" w:themeColor="text1"/>
                <w:szCs w:val="28"/>
                <w:lang w:val="ro-RO" w:eastAsia="ro-RO"/>
              </w:rPr>
              <w:t xml:space="preserve"> </w:t>
            </w:r>
            <w:r w:rsidRPr="00F12D61">
              <w:rPr>
                <w:rFonts w:ascii="Times New Roman" w:eastAsia="Times New Roman" w:hAnsi="Times New Roman" w:cs="Times New Roman"/>
                <w:b/>
                <w:bCs/>
                <w:color w:val="000000" w:themeColor="text1"/>
                <w:szCs w:val="28"/>
                <w:lang w:val="ro-RO" w:eastAsia="ro-RO"/>
              </w:rPr>
              <w:t xml:space="preserve">- </w:t>
            </w:r>
            <w:r w:rsidRPr="00F12D61">
              <w:rPr>
                <w:rFonts w:ascii="Times New Roman" w:eastAsia="Times New Roman" w:hAnsi="Times New Roman" w:cs="Times New Roman"/>
                <w:bCs/>
                <w:color w:val="000000" w:themeColor="text1"/>
                <w:szCs w:val="28"/>
                <w:lang w:val="ro-RO" w:eastAsia="ro-RO"/>
              </w:rPr>
              <w:t xml:space="preserve">măsline care sunt atât de încrețite încât le afectează aspectul. </w:t>
            </w:r>
            <w:r>
              <w:rPr>
                <w:rFonts w:ascii="Times New Roman" w:eastAsia="Times New Roman" w:hAnsi="Times New Roman" w:cs="Times New Roman"/>
                <w:bCs/>
                <w:color w:val="000000" w:themeColor="text1"/>
                <w:szCs w:val="28"/>
                <w:lang w:val="ro-RO" w:eastAsia="ro-RO"/>
              </w:rPr>
              <w:t xml:space="preserve">Imperfecțiunile </w:t>
            </w:r>
            <w:r w:rsidRPr="00F12D61">
              <w:rPr>
                <w:rFonts w:ascii="Times New Roman" w:eastAsia="Times New Roman" w:hAnsi="Times New Roman" w:cs="Times New Roman"/>
                <w:bCs/>
                <w:color w:val="000000" w:themeColor="text1"/>
                <w:szCs w:val="28"/>
                <w:lang w:val="ro-RO" w:eastAsia="ro-RO"/>
              </w:rPr>
              <w:t>sup</w:t>
            </w:r>
            <w:r>
              <w:rPr>
                <w:rFonts w:ascii="Times New Roman" w:eastAsia="Times New Roman" w:hAnsi="Times New Roman" w:cs="Times New Roman"/>
                <w:bCs/>
                <w:color w:val="000000" w:themeColor="text1"/>
                <w:szCs w:val="28"/>
                <w:lang w:val="ro-RO" w:eastAsia="ro-RO"/>
              </w:rPr>
              <w:t>er</w:t>
            </w:r>
            <w:r w:rsidRPr="00F12D61">
              <w:rPr>
                <w:rFonts w:ascii="Times New Roman" w:eastAsia="Times New Roman" w:hAnsi="Times New Roman" w:cs="Times New Roman"/>
                <w:bCs/>
                <w:color w:val="000000" w:themeColor="text1"/>
                <w:szCs w:val="28"/>
                <w:lang w:val="ro-RO" w:eastAsia="ro-RO"/>
              </w:rPr>
              <w:t>f</w:t>
            </w:r>
            <w:r>
              <w:rPr>
                <w:rFonts w:ascii="Times New Roman" w:eastAsia="Times New Roman" w:hAnsi="Times New Roman" w:cs="Times New Roman"/>
                <w:bCs/>
                <w:color w:val="000000" w:themeColor="text1"/>
                <w:szCs w:val="28"/>
                <w:lang w:val="ro-RO" w:eastAsia="ro-RO"/>
              </w:rPr>
              <w:t xml:space="preserve">iciale ușoare </w:t>
            </w:r>
            <w:r w:rsidRPr="00F12D61">
              <w:rPr>
                <w:rFonts w:ascii="Times New Roman" w:eastAsia="Times New Roman" w:hAnsi="Times New Roman" w:cs="Times New Roman"/>
                <w:bCs/>
                <w:color w:val="000000" w:themeColor="text1"/>
                <w:szCs w:val="28"/>
                <w:lang w:val="ro-RO" w:eastAsia="ro-RO"/>
              </w:rPr>
              <w:t>manifestate de anumite preparate comerciale nu vor fi considerate un defect.</w:t>
            </w:r>
          </w:p>
          <w:p w:rsidR="00C5050F" w:rsidRPr="00F12D61" w:rsidRDefault="00C5050F" w:rsidP="00C5050F">
            <w:pPr>
              <w:jc w:val="both"/>
              <w:rPr>
                <w:rFonts w:ascii="Times New Roman" w:eastAsia="Times New Roman" w:hAnsi="Times New Roman" w:cs="Times New Roman"/>
                <w:b/>
                <w:bCs/>
                <w:color w:val="000000" w:themeColor="text1"/>
                <w:szCs w:val="28"/>
                <w:lang w:val="ro-RO" w:eastAsia="ro-RO"/>
              </w:rPr>
            </w:pPr>
            <w:r w:rsidRPr="00F12D61">
              <w:rPr>
                <w:rFonts w:ascii="Times New Roman" w:eastAsia="Times New Roman" w:hAnsi="Times New Roman" w:cs="Times New Roman"/>
                <w:bCs/>
                <w:color w:val="000000" w:themeColor="text1"/>
                <w:szCs w:val="28"/>
                <w:lang w:val="ro-RO" w:eastAsia="ro-RO"/>
              </w:rPr>
              <w:t>6.</w:t>
            </w:r>
            <w:r w:rsidRPr="00F12D61">
              <w:rPr>
                <w:rFonts w:ascii="Times New Roman" w:eastAsia="Times New Roman" w:hAnsi="Times New Roman" w:cs="Times New Roman"/>
                <w:b/>
                <w:bCs/>
                <w:color w:val="000000" w:themeColor="text1"/>
                <w:szCs w:val="28"/>
                <w:lang w:val="ro-RO" w:eastAsia="ro-RO"/>
              </w:rPr>
              <w:t xml:space="preserve"> </w:t>
            </w:r>
            <w:r w:rsidRPr="00F12D61">
              <w:rPr>
                <w:rFonts w:ascii="Times New Roman" w:eastAsia="Times New Roman" w:hAnsi="Times New Roman" w:cs="Times New Roman"/>
                <w:b/>
                <w:bCs/>
                <w:i/>
                <w:color w:val="000000" w:themeColor="text1"/>
                <w:szCs w:val="28"/>
                <w:lang w:val="ro-RO" w:eastAsia="ro-RO"/>
              </w:rPr>
              <w:t xml:space="preserve">Textura anormală </w:t>
            </w:r>
            <w:r w:rsidRPr="00F12D61">
              <w:rPr>
                <w:rFonts w:ascii="Times New Roman" w:eastAsia="Times New Roman" w:hAnsi="Times New Roman" w:cs="Times New Roman"/>
                <w:bCs/>
                <w:i/>
                <w:color w:val="000000" w:themeColor="text1"/>
                <w:szCs w:val="28"/>
                <w:lang w:val="ro-RO" w:eastAsia="ro-RO"/>
              </w:rPr>
              <w:t xml:space="preserve">- </w:t>
            </w:r>
            <w:r w:rsidRPr="00F12D61">
              <w:rPr>
                <w:rFonts w:ascii="Times New Roman" w:eastAsia="Times New Roman" w:hAnsi="Times New Roman" w:cs="Times New Roman"/>
                <w:bCs/>
                <w:color w:val="000000" w:themeColor="text1"/>
                <w:szCs w:val="28"/>
                <w:lang w:val="ro-RO" w:eastAsia="ro-RO"/>
              </w:rPr>
              <w:t>măsline care sunt excesiv</w:t>
            </w:r>
            <w:r>
              <w:rPr>
                <w:rFonts w:ascii="Times New Roman" w:eastAsia="Times New Roman" w:hAnsi="Times New Roman" w:cs="Times New Roman"/>
                <w:bCs/>
                <w:color w:val="000000" w:themeColor="text1"/>
                <w:szCs w:val="28"/>
                <w:lang w:val="ro-RO" w:eastAsia="ro-RO"/>
              </w:rPr>
              <w:t xml:space="preserve"> de moi</w:t>
            </w:r>
            <w:r w:rsidRPr="00F12D61">
              <w:rPr>
                <w:rFonts w:ascii="Times New Roman" w:eastAsia="Times New Roman" w:hAnsi="Times New Roman" w:cs="Times New Roman"/>
                <w:bCs/>
                <w:color w:val="000000" w:themeColor="text1"/>
                <w:szCs w:val="28"/>
                <w:lang w:val="ro-RO" w:eastAsia="ro-RO"/>
              </w:rPr>
              <w:t xml:space="preserve"> sau </w:t>
            </w:r>
            <w:r>
              <w:rPr>
                <w:rFonts w:ascii="Times New Roman" w:eastAsia="Times New Roman" w:hAnsi="Times New Roman" w:cs="Times New Roman"/>
                <w:bCs/>
                <w:color w:val="000000" w:themeColor="text1"/>
                <w:szCs w:val="28"/>
                <w:lang w:val="ro-RO" w:eastAsia="ro-RO"/>
              </w:rPr>
              <w:t>tari</w:t>
            </w:r>
            <w:r w:rsidRPr="00F12D61">
              <w:rPr>
                <w:rFonts w:ascii="Times New Roman" w:eastAsia="Times New Roman" w:hAnsi="Times New Roman" w:cs="Times New Roman"/>
                <w:bCs/>
                <w:color w:val="000000" w:themeColor="text1"/>
                <w:szCs w:val="28"/>
                <w:lang w:val="ro-RO" w:eastAsia="ro-RO"/>
              </w:rPr>
              <w:t xml:space="preserve"> în comparație cu</w:t>
            </w:r>
            <w:r>
              <w:rPr>
                <w:rFonts w:ascii="Times New Roman" w:eastAsia="Times New Roman" w:hAnsi="Times New Roman" w:cs="Times New Roman"/>
                <w:bCs/>
                <w:color w:val="000000" w:themeColor="text1"/>
                <w:szCs w:val="28"/>
                <w:lang w:val="ro-RO" w:eastAsia="ro-RO"/>
              </w:rPr>
              <w:t xml:space="preserve"> caracteristicile comerciale ale produsului</w:t>
            </w:r>
            <w:r w:rsidRPr="00F12D61">
              <w:rPr>
                <w:rFonts w:ascii="Times New Roman" w:eastAsia="Times New Roman" w:hAnsi="Times New Roman" w:cs="Times New Roman"/>
                <w:bCs/>
                <w:color w:val="000000" w:themeColor="text1"/>
                <w:szCs w:val="28"/>
                <w:lang w:val="ro-RO" w:eastAsia="ro-RO"/>
              </w:rPr>
              <w:t xml:space="preserve"> și cu media un</w:t>
            </w:r>
            <w:r>
              <w:rPr>
                <w:rFonts w:ascii="Times New Roman" w:eastAsia="Times New Roman" w:hAnsi="Times New Roman" w:cs="Times New Roman"/>
                <w:bCs/>
                <w:color w:val="000000" w:themeColor="text1"/>
                <w:szCs w:val="28"/>
                <w:lang w:val="ro-RO" w:eastAsia="ro-RO"/>
              </w:rPr>
              <w:t>e</w:t>
            </w:r>
            <w:r w:rsidRPr="00F12D61">
              <w:rPr>
                <w:rFonts w:ascii="Times New Roman" w:eastAsia="Times New Roman" w:hAnsi="Times New Roman" w:cs="Times New Roman"/>
                <w:bCs/>
                <w:color w:val="000000" w:themeColor="text1"/>
                <w:szCs w:val="28"/>
                <w:lang w:val="ro-RO" w:eastAsia="ro-RO"/>
              </w:rPr>
              <w:t>i</w:t>
            </w:r>
            <w:r>
              <w:rPr>
                <w:rFonts w:ascii="Times New Roman" w:eastAsia="Times New Roman" w:hAnsi="Times New Roman" w:cs="Times New Roman"/>
                <w:bCs/>
                <w:color w:val="000000" w:themeColor="text1"/>
                <w:szCs w:val="28"/>
                <w:lang w:val="ro-RO" w:eastAsia="ro-RO"/>
              </w:rPr>
              <w:t xml:space="preserve"> probe</w:t>
            </w:r>
            <w:r w:rsidRPr="00F12D61">
              <w:rPr>
                <w:rFonts w:ascii="Times New Roman" w:eastAsia="Times New Roman" w:hAnsi="Times New Roman" w:cs="Times New Roman"/>
                <w:bCs/>
                <w:color w:val="000000" w:themeColor="text1"/>
                <w:szCs w:val="28"/>
                <w:lang w:val="ro-RO" w:eastAsia="ro-RO"/>
              </w:rPr>
              <w:t xml:space="preserve"> reprezentativ</w:t>
            </w:r>
            <w:r>
              <w:rPr>
                <w:rFonts w:ascii="Times New Roman" w:eastAsia="Times New Roman" w:hAnsi="Times New Roman" w:cs="Times New Roman"/>
                <w:bCs/>
                <w:color w:val="000000" w:themeColor="text1"/>
                <w:szCs w:val="28"/>
                <w:lang w:val="ro-RO" w:eastAsia="ro-RO"/>
              </w:rPr>
              <w:t>e din</w:t>
            </w:r>
            <w:r w:rsidRPr="00F12D61">
              <w:rPr>
                <w:rFonts w:ascii="Times New Roman" w:eastAsia="Times New Roman" w:hAnsi="Times New Roman" w:cs="Times New Roman"/>
                <w:bCs/>
                <w:color w:val="000000" w:themeColor="text1"/>
                <w:szCs w:val="28"/>
                <w:lang w:val="ro-RO" w:eastAsia="ro-RO"/>
              </w:rPr>
              <w:t xml:space="preserve"> lot.</w:t>
            </w:r>
          </w:p>
          <w:p w:rsidR="00C5050F" w:rsidRPr="00F12D61" w:rsidRDefault="00C5050F" w:rsidP="00C5050F">
            <w:pPr>
              <w:jc w:val="both"/>
              <w:rPr>
                <w:rFonts w:ascii="Times New Roman" w:eastAsia="Times New Roman" w:hAnsi="Times New Roman" w:cs="Times New Roman"/>
                <w:b/>
                <w:bCs/>
                <w:color w:val="000000" w:themeColor="text1"/>
                <w:szCs w:val="28"/>
                <w:lang w:val="ro-RO" w:eastAsia="ro-RO"/>
              </w:rPr>
            </w:pPr>
            <w:r w:rsidRPr="00F12D61">
              <w:rPr>
                <w:rFonts w:ascii="Times New Roman" w:eastAsia="Times New Roman" w:hAnsi="Times New Roman" w:cs="Times New Roman"/>
                <w:bCs/>
                <w:color w:val="000000" w:themeColor="text1"/>
                <w:szCs w:val="28"/>
                <w:lang w:val="ro-RO" w:eastAsia="ro-RO"/>
              </w:rPr>
              <w:t>7.</w:t>
            </w:r>
            <w:r w:rsidRPr="00F12D61">
              <w:rPr>
                <w:rFonts w:ascii="Times New Roman" w:eastAsia="Times New Roman" w:hAnsi="Times New Roman" w:cs="Times New Roman"/>
                <w:b/>
                <w:bCs/>
                <w:color w:val="000000" w:themeColor="text1"/>
                <w:szCs w:val="28"/>
                <w:lang w:val="ro-RO" w:eastAsia="ro-RO"/>
              </w:rPr>
              <w:t xml:space="preserve"> </w:t>
            </w:r>
            <w:r w:rsidRPr="00F12D61">
              <w:rPr>
                <w:rFonts w:ascii="Times New Roman" w:eastAsia="Times New Roman" w:hAnsi="Times New Roman" w:cs="Times New Roman"/>
                <w:b/>
                <w:bCs/>
                <w:i/>
                <w:color w:val="000000" w:themeColor="text1"/>
                <w:szCs w:val="28"/>
                <w:lang w:val="ro-RO" w:eastAsia="ro-RO"/>
              </w:rPr>
              <w:t xml:space="preserve">Culoare anormală </w:t>
            </w:r>
            <w:r w:rsidRPr="00F12D61">
              <w:rPr>
                <w:rFonts w:ascii="Times New Roman" w:eastAsia="Times New Roman" w:hAnsi="Times New Roman" w:cs="Times New Roman"/>
                <w:bCs/>
                <w:i/>
                <w:color w:val="000000" w:themeColor="text1"/>
                <w:szCs w:val="28"/>
                <w:lang w:val="ro-RO" w:eastAsia="ro-RO"/>
              </w:rPr>
              <w:t>-</w:t>
            </w:r>
            <w:r w:rsidRPr="00F12D61">
              <w:rPr>
                <w:rFonts w:ascii="Times New Roman" w:eastAsia="Times New Roman" w:hAnsi="Times New Roman" w:cs="Times New Roman"/>
                <w:bCs/>
                <w:color w:val="000000" w:themeColor="text1"/>
                <w:szCs w:val="28"/>
                <w:lang w:val="ro-RO" w:eastAsia="ro-RO"/>
              </w:rPr>
              <w:t xml:space="preserve"> măsline a căror culoare este diferită de culoarea caracteristică</w:t>
            </w:r>
            <w:r>
              <w:rPr>
                <w:rFonts w:ascii="Times New Roman" w:eastAsia="Times New Roman" w:hAnsi="Times New Roman" w:cs="Times New Roman"/>
                <w:bCs/>
                <w:color w:val="000000" w:themeColor="text1"/>
                <w:szCs w:val="28"/>
                <w:lang w:val="ro-RO" w:eastAsia="ro-RO"/>
              </w:rPr>
              <w:t xml:space="preserve"> </w:t>
            </w:r>
            <w:r w:rsidRPr="00F12D61">
              <w:rPr>
                <w:rFonts w:ascii="Times New Roman" w:eastAsia="Times New Roman" w:hAnsi="Times New Roman" w:cs="Times New Roman"/>
                <w:bCs/>
                <w:color w:val="000000" w:themeColor="text1"/>
                <w:szCs w:val="28"/>
                <w:lang w:val="ro-RO" w:eastAsia="ro-RO"/>
              </w:rPr>
              <w:t>pr</w:t>
            </w:r>
            <w:r>
              <w:rPr>
                <w:rFonts w:ascii="Times New Roman" w:eastAsia="Times New Roman" w:hAnsi="Times New Roman" w:cs="Times New Roman"/>
                <w:bCs/>
                <w:color w:val="000000" w:themeColor="text1"/>
                <w:szCs w:val="28"/>
                <w:lang w:val="ro-RO" w:eastAsia="ro-RO"/>
              </w:rPr>
              <w:t>odsului</w:t>
            </w:r>
            <w:r w:rsidRPr="00F12D61">
              <w:rPr>
                <w:rFonts w:ascii="Times New Roman" w:eastAsia="Times New Roman" w:hAnsi="Times New Roman" w:cs="Times New Roman"/>
                <w:bCs/>
                <w:color w:val="000000" w:themeColor="text1"/>
                <w:szCs w:val="28"/>
                <w:lang w:val="ro-RO" w:eastAsia="ro-RO"/>
              </w:rPr>
              <w:t xml:space="preserve"> comercial. </w:t>
            </w:r>
          </w:p>
          <w:p w:rsidR="00C5050F" w:rsidRPr="00F12D61" w:rsidRDefault="00C5050F" w:rsidP="00C5050F">
            <w:pPr>
              <w:jc w:val="both"/>
              <w:rPr>
                <w:rFonts w:ascii="Times New Roman" w:eastAsia="Times New Roman" w:hAnsi="Times New Roman" w:cs="Times New Roman"/>
                <w:b/>
                <w:bCs/>
                <w:color w:val="000000" w:themeColor="text1"/>
                <w:szCs w:val="28"/>
                <w:lang w:val="ro-RO" w:eastAsia="ro-RO"/>
              </w:rPr>
            </w:pPr>
            <w:r w:rsidRPr="00F12D61">
              <w:rPr>
                <w:rFonts w:ascii="Times New Roman" w:eastAsia="Times New Roman" w:hAnsi="Times New Roman" w:cs="Times New Roman"/>
                <w:bCs/>
                <w:color w:val="000000" w:themeColor="text1"/>
                <w:szCs w:val="28"/>
                <w:lang w:val="ro-RO" w:eastAsia="ro-RO"/>
              </w:rPr>
              <w:t>8.</w:t>
            </w:r>
            <w:r w:rsidRPr="00F12D61">
              <w:rPr>
                <w:rFonts w:ascii="Times New Roman" w:eastAsia="Times New Roman" w:hAnsi="Times New Roman" w:cs="Times New Roman"/>
                <w:b/>
                <w:bCs/>
                <w:color w:val="000000" w:themeColor="text1"/>
                <w:szCs w:val="28"/>
                <w:lang w:val="ro-RO" w:eastAsia="ro-RO"/>
              </w:rPr>
              <w:t xml:space="preserve"> </w:t>
            </w:r>
            <w:r w:rsidRPr="008A3B52">
              <w:rPr>
                <w:rFonts w:ascii="Times New Roman" w:eastAsia="Times New Roman" w:hAnsi="Times New Roman" w:cs="Times New Roman"/>
                <w:b/>
                <w:bCs/>
                <w:i/>
                <w:color w:val="000000" w:themeColor="text1"/>
                <w:szCs w:val="28"/>
                <w:lang w:val="ro-RO" w:eastAsia="ro-RO"/>
              </w:rPr>
              <w:t>Peduncul</w:t>
            </w:r>
            <w:r w:rsidRPr="00F12D61">
              <w:rPr>
                <w:rFonts w:ascii="Times New Roman" w:eastAsia="Times New Roman" w:hAnsi="Times New Roman" w:cs="Times New Roman"/>
                <w:b/>
                <w:bCs/>
                <w:i/>
                <w:color w:val="000000" w:themeColor="text1"/>
                <w:szCs w:val="28"/>
                <w:lang w:val="ro-RO" w:eastAsia="ro-RO"/>
              </w:rPr>
              <w:t xml:space="preserve"> </w:t>
            </w:r>
            <w:r>
              <w:rPr>
                <w:rFonts w:ascii="Times New Roman" w:eastAsia="Times New Roman" w:hAnsi="Times New Roman" w:cs="Times New Roman"/>
                <w:bCs/>
                <w:i/>
                <w:color w:val="000000" w:themeColor="text1"/>
                <w:szCs w:val="28"/>
                <w:lang w:val="ro-RO" w:eastAsia="ro-RO"/>
              </w:rPr>
              <w:t xml:space="preserve">- </w:t>
            </w:r>
            <w:r>
              <w:rPr>
                <w:rFonts w:ascii="Times New Roman" w:eastAsia="Times New Roman" w:hAnsi="Times New Roman" w:cs="Times New Roman"/>
                <w:bCs/>
                <w:color w:val="000000" w:themeColor="text1"/>
                <w:szCs w:val="28"/>
                <w:lang w:val="ro-RO" w:eastAsia="ro-RO"/>
              </w:rPr>
              <w:t>pedunculul</w:t>
            </w:r>
            <w:r w:rsidRPr="00F12D61">
              <w:rPr>
                <w:rFonts w:ascii="Times New Roman" w:eastAsia="Times New Roman" w:hAnsi="Times New Roman" w:cs="Times New Roman"/>
                <w:bCs/>
                <w:color w:val="000000" w:themeColor="text1"/>
                <w:szCs w:val="28"/>
                <w:lang w:val="ro-RO" w:eastAsia="ro-RO"/>
              </w:rPr>
              <w:t xml:space="preserve"> atașat de măslin</w:t>
            </w:r>
            <w:r>
              <w:rPr>
                <w:rFonts w:ascii="Times New Roman" w:eastAsia="Times New Roman" w:hAnsi="Times New Roman" w:cs="Times New Roman"/>
                <w:bCs/>
                <w:color w:val="000000" w:themeColor="text1"/>
                <w:szCs w:val="28"/>
                <w:lang w:val="ro-RO" w:eastAsia="ro-RO"/>
              </w:rPr>
              <w:t>ă</w:t>
            </w:r>
            <w:r w:rsidRPr="00F12D61">
              <w:rPr>
                <w:rFonts w:ascii="Times New Roman" w:eastAsia="Times New Roman" w:hAnsi="Times New Roman" w:cs="Times New Roman"/>
                <w:bCs/>
                <w:color w:val="000000" w:themeColor="text1"/>
                <w:szCs w:val="28"/>
                <w:lang w:val="ro-RO" w:eastAsia="ro-RO"/>
              </w:rPr>
              <w:t xml:space="preserve"> și care măsoară mai mult de 3 mm </w:t>
            </w:r>
            <w:r>
              <w:rPr>
                <w:rFonts w:ascii="Times New Roman" w:eastAsia="Times New Roman" w:hAnsi="Times New Roman" w:cs="Times New Roman"/>
                <w:bCs/>
                <w:color w:val="000000" w:themeColor="text1"/>
                <w:szCs w:val="28"/>
                <w:lang w:val="ro-RO" w:eastAsia="ro-RO"/>
              </w:rPr>
              <w:t xml:space="preserve">în </w:t>
            </w:r>
            <w:r w:rsidRPr="00F12D61">
              <w:rPr>
                <w:rFonts w:ascii="Times New Roman" w:eastAsia="Times New Roman" w:hAnsi="Times New Roman" w:cs="Times New Roman"/>
                <w:bCs/>
                <w:color w:val="000000" w:themeColor="text1"/>
                <w:szCs w:val="28"/>
                <w:lang w:val="ro-RO" w:eastAsia="ro-RO"/>
              </w:rPr>
              <w:t>lungime</w:t>
            </w:r>
            <w:r>
              <w:rPr>
                <w:rFonts w:ascii="Times New Roman" w:eastAsia="Times New Roman" w:hAnsi="Times New Roman" w:cs="Times New Roman"/>
                <w:bCs/>
                <w:color w:val="000000" w:themeColor="text1"/>
                <w:szCs w:val="28"/>
                <w:lang w:val="ro-RO" w:eastAsia="ro-RO"/>
              </w:rPr>
              <w:t>,</w:t>
            </w:r>
            <w:r w:rsidRPr="00F12D61">
              <w:rPr>
                <w:rFonts w:ascii="Times New Roman" w:eastAsia="Times New Roman" w:hAnsi="Times New Roman" w:cs="Times New Roman"/>
                <w:bCs/>
                <w:color w:val="000000" w:themeColor="text1"/>
                <w:szCs w:val="28"/>
                <w:lang w:val="ro-RO" w:eastAsia="ro-RO"/>
              </w:rPr>
              <w:t xml:space="preserve"> măsurat din umărul măslinei. Nu este considerat un defect la măslinele întregi prezentate cu </w:t>
            </w:r>
            <w:r>
              <w:rPr>
                <w:rFonts w:ascii="Times New Roman" w:eastAsia="Times New Roman" w:hAnsi="Times New Roman" w:cs="Times New Roman"/>
                <w:bCs/>
                <w:color w:val="000000" w:themeColor="text1"/>
                <w:szCs w:val="28"/>
                <w:lang w:val="ro-RO" w:eastAsia="ro-RO"/>
              </w:rPr>
              <w:t>pedunculul</w:t>
            </w:r>
            <w:r w:rsidRPr="00F12D61">
              <w:rPr>
                <w:rFonts w:ascii="Times New Roman" w:eastAsia="Times New Roman" w:hAnsi="Times New Roman" w:cs="Times New Roman"/>
                <w:bCs/>
                <w:color w:val="000000" w:themeColor="text1"/>
                <w:szCs w:val="28"/>
                <w:lang w:val="ro-RO" w:eastAsia="ro-RO"/>
              </w:rPr>
              <w:t xml:space="preserve"> atașat.</w:t>
            </w:r>
          </w:p>
          <w:p w:rsidR="00C5050F" w:rsidRPr="00F12D61" w:rsidRDefault="00C5050F" w:rsidP="00C5050F">
            <w:pPr>
              <w:jc w:val="both"/>
              <w:rPr>
                <w:rFonts w:ascii="Times New Roman" w:eastAsia="Times New Roman" w:hAnsi="Times New Roman" w:cs="Times New Roman"/>
                <w:b/>
                <w:bCs/>
                <w:color w:val="000000" w:themeColor="text1"/>
                <w:szCs w:val="28"/>
                <w:lang w:val="ro-RO" w:eastAsia="ro-RO"/>
              </w:rPr>
            </w:pPr>
            <w:r w:rsidRPr="00F12D61">
              <w:rPr>
                <w:rFonts w:ascii="Times New Roman" w:eastAsia="Times New Roman" w:hAnsi="Times New Roman" w:cs="Times New Roman"/>
                <w:bCs/>
                <w:color w:val="000000" w:themeColor="text1"/>
                <w:szCs w:val="28"/>
                <w:lang w:val="ro-RO" w:eastAsia="ro-RO"/>
              </w:rPr>
              <w:t>9.</w:t>
            </w:r>
            <w:r w:rsidRPr="00F12D61">
              <w:rPr>
                <w:rFonts w:ascii="Times New Roman" w:eastAsia="Times New Roman" w:hAnsi="Times New Roman" w:cs="Times New Roman"/>
                <w:b/>
                <w:bCs/>
                <w:i/>
                <w:color w:val="000000" w:themeColor="text1"/>
                <w:szCs w:val="28"/>
                <w:lang w:val="ro-RO" w:eastAsia="ro-RO"/>
              </w:rPr>
              <w:t xml:space="preserve"> Umplutură </w:t>
            </w:r>
            <w:r>
              <w:rPr>
                <w:rFonts w:ascii="Times New Roman" w:eastAsia="Times New Roman" w:hAnsi="Times New Roman" w:cs="Times New Roman"/>
                <w:b/>
                <w:bCs/>
                <w:i/>
                <w:color w:val="000000" w:themeColor="text1"/>
                <w:szCs w:val="28"/>
                <w:lang w:val="ro-RO" w:eastAsia="ro-RO"/>
              </w:rPr>
              <w:t>insuficientă</w:t>
            </w:r>
            <w:r w:rsidRPr="00F12D61">
              <w:rPr>
                <w:rFonts w:ascii="Times New Roman" w:eastAsia="Times New Roman" w:hAnsi="Times New Roman" w:cs="Times New Roman"/>
                <w:b/>
                <w:bCs/>
                <w:color w:val="000000" w:themeColor="text1"/>
                <w:szCs w:val="28"/>
                <w:lang w:val="ro-RO" w:eastAsia="ro-RO"/>
              </w:rPr>
              <w:t xml:space="preserve"> - </w:t>
            </w:r>
            <w:r w:rsidRPr="00F12D61">
              <w:rPr>
                <w:rFonts w:ascii="Times New Roman" w:eastAsia="Times New Roman" w:hAnsi="Times New Roman" w:cs="Times New Roman"/>
                <w:bCs/>
                <w:color w:val="000000" w:themeColor="text1"/>
                <w:szCs w:val="28"/>
                <w:lang w:val="ro-RO" w:eastAsia="ro-RO"/>
              </w:rPr>
              <w:t xml:space="preserve">măsline prezentate în stilul măslinelor umplute, care sunt total sau parțial goale în comparație cu </w:t>
            </w:r>
            <w:r>
              <w:rPr>
                <w:rFonts w:ascii="Times New Roman" w:eastAsia="Times New Roman" w:hAnsi="Times New Roman" w:cs="Times New Roman"/>
                <w:bCs/>
                <w:color w:val="000000" w:themeColor="text1"/>
                <w:szCs w:val="28"/>
                <w:lang w:val="ro-RO" w:eastAsia="ro-RO"/>
              </w:rPr>
              <w:t xml:space="preserve">caracteristicile </w:t>
            </w:r>
            <w:r w:rsidRPr="00F12D61">
              <w:rPr>
                <w:rFonts w:ascii="Times New Roman" w:eastAsia="Times New Roman" w:hAnsi="Times New Roman" w:cs="Times New Roman"/>
                <w:bCs/>
                <w:color w:val="000000" w:themeColor="text1"/>
                <w:szCs w:val="28"/>
                <w:lang w:val="ro-RO" w:eastAsia="ro-RO"/>
              </w:rPr>
              <w:t>pr</w:t>
            </w:r>
            <w:r>
              <w:rPr>
                <w:rFonts w:ascii="Times New Roman" w:eastAsia="Times New Roman" w:hAnsi="Times New Roman" w:cs="Times New Roman"/>
                <w:bCs/>
                <w:color w:val="000000" w:themeColor="text1"/>
                <w:szCs w:val="28"/>
                <w:lang w:val="ro-RO" w:eastAsia="ro-RO"/>
              </w:rPr>
              <w:t>odusului</w:t>
            </w:r>
            <w:r w:rsidRPr="00F12D61">
              <w:rPr>
                <w:rFonts w:ascii="Times New Roman" w:eastAsia="Times New Roman" w:hAnsi="Times New Roman" w:cs="Times New Roman"/>
                <w:bCs/>
                <w:color w:val="000000" w:themeColor="text1"/>
                <w:szCs w:val="28"/>
                <w:lang w:val="ro-RO" w:eastAsia="ro-RO"/>
              </w:rPr>
              <w:t xml:space="preserve"> comercial</w:t>
            </w:r>
            <w:r>
              <w:rPr>
                <w:rFonts w:ascii="Times New Roman" w:eastAsia="Times New Roman" w:hAnsi="Times New Roman" w:cs="Times New Roman"/>
                <w:bCs/>
                <w:color w:val="000000" w:themeColor="text1"/>
                <w:szCs w:val="28"/>
                <w:lang w:val="ro-RO" w:eastAsia="ro-RO"/>
              </w:rPr>
              <w:t xml:space="preserve"> și cu media unei probe reprezentative din lot</w:t>
            </w:r>
            <w:r w:rsidRPr="00F12D61">
              <w:rPr>
                <w:rFonts w:ascii="Times New Roman" w:eastAsia="Times New Roman" w:hAnsi="Times New Roman" w:cs="Times New Roman"/>
                <w:bCs/>
                <w:color w:val="000000" w:themeColor="text1"/>
                <w:szCs w:val="28"/>
                <w:lang w:val="ro-RO" w:eastAsia="ro-RO"/>
              </w:rPr>
              <w:t>.</w:t>
            </w:r>
          </w:p>
          <w:p w:rsidR="00C5050F" w:rsidRPr="00F12D61" w:rsidRDefault="00C5050F" w:rsidP="00C5050F">
            <w:pPr>
              <w:jc w:val="both"/>
              <w:rPr>
                <w:rFonts w:ascii="Times New Roman" w:eastAsia="Times New Roman" w:hAnsi="Times New Roman" w:cs="Times New Roman"/>
                <w:b/>
                <w:bCs/>
                <w:color w:val="000000" w:themeColor="text1"/>
                <w:szCs w:val="28"/>
                <w:lang w:val="ro-RO" w:eastAsia="ro-RO"/>
              </w:rPr>
            </w:pPr>
            <w:r w:rsidRPr="00F12D61">
              <w:rPr>
                <w:rFonts w:ascii="Times New Roman" w:eastAsia="Times New Roman" w:hAnsi="Times New Roman" w:cs="Times New Roman"/>
                <w:bCs/>
                <w:color w:val="000000" w:themeColor="text1"/>
                <w:szCs w:val="28"/>
                <w:lang w:val="ro-RO" w:eastAsia="ro-RO"/>
              </w:rPr>
              <w:lastRenderedPageBreak/>
              <w:t>10.</w:t>
            </w:r>
            <w:r w:rsidRPr="00F12D61">
              <w:rPr>
                <w:rFonts w:ascii="Times New Roman" w:eastAsia="Times New Roman" w:hAnsi="Times New Roman" w:cs="Times New Roman"/>
                <w:b/>
                <w:bCs/>
                <w:color w:val="000000" w:themeColor="text1"/>
                <w:szCs w:val="28"/>
                <w:lang w:val="ro-RO" w:eastAsia="ro-RO"/>
              </w:rPr>
              <w:t xml:space="preserve"> </w:t>
            </w:r>
            <w:r>
              <w:rPr>
                <w:rFonts w:ascii="Times New Roman" w:eastAsia="Times New Roman" w:hAnsi="Times New Roman" w:cs="Times New Roman"/>
                <w:b/>
                <w:bCs/>
                <w:color w:val="000000" w:themeColor="text1"/>
                <w:szCs w:val="28"/>
                <w:lang w:val="ro-RO" w:eastAsia="ro-RO"/>
              </w:rPr>
              <w:t>S</w:t>
            </w:r>
            <w:r w:rsidRPr="00F12D61">
              <w:rPr>
                <w:rFonts w:ascii="Times New Roman" w:eastAsia="Times New Roman" w:hAnsi="Times New Roman" w:cs="Times New Roman"/>
                <w:b/>
                <w:bCs/>
                <w:i/>
                <w:color w:val="000000" w:themeColor="text1"/>
                <w:szCs w:val="28"/>
                <w:lang w:val="ro-RO" w:eastAsia="ro-RO"/>
              </w:rPr>
              <w:t>âmbur</w:t>
            </w:r>
            <w:r>
              <w:rPr>
                <w:rFonts w:ascii="Times New Roman" w:eastAsia="Times New Roman" w:hAnsi="Times New Roman" w:cs="Times New Roman"/>
                <w:b/>
                <w:bCs/>
                <w:i/>
                <w:color w:val="000000" w:themeColor="text1"/>
                <w:szCs w:val="28"/>
                <w:lang w:val="ro-RO" w:eastAsia="ro-RO"/>
              </w:rPr>
              <w:t>i</w:t>
            </w:r>
            <w:r w:rsidRPr="00F12D61">
              <w:rPr>
                <w:rFonts w:ascii="Times New Roman" w:eastAsia="Times New Roman" w:hAnsi="Times New Roman" w:cs="Times New Roman"/>
                <w:b/>
                <w:bCs/>
                <w:i/>
                <w:color w:val="000000" w:themeColor="text1"/>
                <w:szCs w:val="28"/>
                <w:lang w:val="ro-RO" w:eastAsia="ro-RO"/>
              </w:rPr>
              <w:t xml:space="preserve"> sau </w:t>
            </w:r>
            <w:r>
              <w:rPr>
                <w:rFonts w:ascii="Times New Roman" w:eastAsia="Times New Roman" w:hAnsi="Times New Roman" w:cs="Times New Roman"/>
                <w:b/>
                <w:bCs/>
                <w:i/>
                <w:color w:val="000000" w:themeColor="text1"/>
                <w:szCs w:val="28"/>
                <w:lang w:val="ro-RO" w:eastAsia="ro-RO"/>
              </w:rPr>
              <w:t xml:space="preserve">fragmente de </w:t>
            </w:r>
            <w:r w:rsidRPr="00F12D61">
              <w:rPr>
                <w:rFonts w:ascii="Times New Roman" w:eastAsia="Times New Roman" w:hAnsi="Times New Roman" w:cs="Times New Roman"/>
                <w:b/>
                <w:bCs/>
                <w:i/>
                <w:color w:val="000000" w:themeColor="text1"/>
                <w:szCs w:val="28"/>
                <w:lang w:val="ro-RO" w:eastAsia="ro-RO"/>
              </w:rPr>
              <w:t>sâmbur</w:t>
            </w:r>
            <w:r>
              <w:rPr>
                <w:rFonts w:ascii="Times New Roman" w:eastAsia="Times New Roman" w:hAnsi="Times New Roman" w:cs="Times New Roman"/>
                <w:b/>
                <w:bCs/>
                <w:i/>
                <w:color w:val="000000" w:themeColor="text1"/>
                <w:szCs w:val="28"/>
                <w:lang w:val="ro-RO" w:eastAsia="ro-RO"/>
              </w:rPr>
              <w:t>i</w:t>
            </w:r>
            <w:r w:rsidRPr="00F12D61">
              <w:rPr>
                <w:rFonts w:ascii="Times New Roman" w:eastAsia="Times New Roman" w:hAnsi="Times New Roman" w:cs="Times New Roman"/>
                <w:b/>
                <w:bCs/>
                <w:i/>
                <w:color w:val="000000" w:themeColor="text1"/>
                <w:szCs w:val="28"/>
                <w:lang w:val="ro-RO" w:eastAsia="ro-RO"/>
              </w:rPr>
              <w:t xml:space="preserve"> (cu excepția măslinelor întregi)</w:t>
            </w:r>
            <w:r w:rsidRPr="00F12D61">
              <w:rPr>
                <w:rFonts w:ascii="Times New Roman" w:eastAsia="Times New Roman" w:hAnsi="Times New Roman" w:cs="Times New Roman"/>
                <w:bCs/>
                <w:i/>
                <w:color w:val="000000" w:themeColor="text1"/>
                <w:szCs w:val="28"/>
                <w:lang w:val="ro-RO" w:eastAsia="ro-RO"/>
              </w:rPr>
              <w:t xml:space="preserve"> - </w:t>
            </w:r>
            <w:r>
              <w:rPr>
                <w:rFonts w:ascii="Times New Roman" w:eastAsia="Times New Roman" w:hAnsi="Times New Roman" w:cs="Times New Roman"/>
                <w:bCs/>
                <w:color w:val="000000" w:themeColor="text1"/>
                <w:szCs w:val="28"/>
                <w:lang w:val="ro-RO" w:eastAsia="ro-RO"/>
              </w:rPr>
              <w:t>s</w:t>
            </w:r>
            <w:r w:rsidRPr="00F12D61">
              <w:rPr>
                <w:rFonts w:ascii="Times New Roman" w:eastAsia="Times New Roman" w:hAnsi="Times New Roman" w:cs="Times New Roman"/>
                <w:bCs/>
                <w:color w:val="000000" w:themeColor="text1"/>
                <w:szCs w:val="28"/>
                <w:lang w:val="ro-RO" w:eastAsia="ro-RO"/>
              </w:rPr>
              <w:t xml:space="preserve">âmburi </w:t>
            </w:r>
            <w:r>
              <w:rPr>
                <w:rFonts w:ascii="Times New Roman" w:eastAsia="Times New Roman" w:hAnsi="Times New Roman" w:cs="Times New Roman"/>
                <w:bCs/>
                <w:color w:val="000000" w:themeColor="text1"/>
                <w:szCs w:val="28"/>
                <w:lang w:val="ro-RO" w:eastAsia="ro-RO"/>
              </w:rPr>
              <w:t xml:space="preserve">întregi </w:t>
            </w:r>
            <w:r w:rsidRPr="00F12D61">
              <w:rPr>
                <w:rFonts w:ascii="Times New Roman" w:eastAsia="Times New Roman" w:hAnsi="Times New Roman" w:cs="Times New Roman"/>
                <w:bCs/>
                <w:color w:val="000000" w:themeColor="text1"/>
                <w:szCs w:val="28"/>
                <w:lang w:val="ro-RO" w:eastAsia="ro-RO"/>
              </w:rPr>
              <w:t>sau</w:t>
            </w:r>
            <w:r>
              <w:rPr>
                <w:rFonts w:ascii="Times New Roman" w:eastAsia="Times New Roman" w:hAnsi="Times New Roman" w:cs="Times New Roman"/>
                <w:bCs/>
                <w:color w:val="000000" w:themeColor="text1"/>
                <w:szCs w:val="28"/>
                <w:lang w:val="ro-RO" w:eastAsia="ro-RO"/>
              </w:rPr>
              <w:t xml:space="preserve"> fragmente</w:t>
            </w:r>
            <w:r w:rsidRPr="00F12D61">
              <w:rPr>
                <w:rFonts w:ascii="Times New Roman" w:eastAsia="Times New Roman" w:hAnsi="Times New Roman" w:cs="Times New Roman"/>
                <w:bCs/>
                <w:color w:val="000000" w:themeColor="text1"/>
                <w:szCs w:val="28"/>
                <w:lang w:val="ro-RO" w:eastAsia="ro-RO"/>
              </w:rPr>
              <w:t xml:space="preserve"> </w:t>
            </w:r>
            <w:r>
              <w:rPr>
                <w:rFonts w:ascii="Times New Roman" w:eastAsia="Times New Roman" w:hAnsi="Times New Roman" w:cs="Times New Roman"/>
                <w:bCs/>
                <w:color w:val="000000" w:themeColor="text1"/>
                <w:szCs w:val="28"/>
                <w:lang w:val="ro-RO" w:eastAsia="ro-RO"/>
              </w:rPr>
              <w:t xml:space="preserve">de </w:t>
            </w:r>
            <w:r w:rsidRPr="00F12D61">
              <w:rPr>
                <w:rFonts w:ascii="Times New Roman" w:eastAsia="Times New Roman" w:hAnsi="Times New Roman" w:cs="Times New Roman"/>
                <w:bCs/>
                <w:color w:val="000000" w:themeColor="text1"/>
                <w:szCs w:val="28"/>
                <w:lang w:val="ro-RO" w:eastAsia="ro-RO"/>
              </w:rPr>
              <w:t>sâmbur</w:t>
            </w:r>
            <w:r>
              <w:rPr>
                <w:rFonts w:ascii="Times New Roman" w:eastAsia="Times New Roman" w:hAnsi="Times New Roman" w:cs="Times New Roman"/>
                <w:bCs/>
                <w:color w:val="000000" w:themeColor="text1"/>
                <w:szCs w:val="28"/>
                <w:lang w:val="ro-RO" w:eastAsia="ro-RO"/>
              </w:rPr>
              <w:t>i</w:t>
            </w:r>
            <w:r w:rsidRPr="00F12D61">
              <w:rPr>
                <w:rFonts w:ascii="Times New Roman" w:eastAsia="Times New Roman" w:hAnsi="Times New Roman" w:cs="Times New Roman"/>
                <w:bCs/>
                <w:color w:val="000000" w:themeColor="text1"/>
                <w:szCs w:val="28"/>
                <w:lang w:val="ro-RO" w:eastAsia="ro-RO"/>
              </w:rPr>
              <w:t xml:space="preserve"> </w:t>
            </w:r>
            <w:r>
              <w:rPr>
                <w:rFonts w:ascii="Times New Roman" w:eastAsia="Times New Roman" w:hAnsi="Times New Roman" w:cs="Times New Roman"/>
                <w:bCs/>
                <w:color w:val="000000" w:themeColor="text1"/>
                <w:szCs w:val="28"/>
                <w:lang w:val="ro-RO" w:eastAsia="ro-RO"/>
              </w:rPr>
              <w:t>cu dimensiuni</w:t>
            </w:r>
            <w:r w:rsidRPr="00F12D61">
              <w:rPr>
                <w:rFonts w:ascii="Times New Roman" w:eastAsia="Times New Roman" w:hAnsi="Times New Roman" w:cs="Times New Roman"/>
                <w:bCs/>
                <w:color w:val="000000" w:themeColor="text1"/>
                <w:szCs w:val="28"/>
                <w:lang w:val="ro-RO" w:eastAsia="ro-RO"/>
              </w:rPr>
              <w:t xml:space="preserve"> mai m</w:t>
            </w:r>
            <w:r>
              <w:rPr>
                <w:rFonts w:ascii="Times New Roman" w:eastAsia="Times New Roman" w:hAnsi="Times New Roman" w:cs="Times New Roman"/>
                <w:bCs/>
                <w:color w:val="000000" w:themeColor="text1"/>
                <w:szCs w:val="28"/>
                <w:lang w:val="ro-RO" w:eastAsia="ro-RO"/>
              </w:rPr>
              <w:t>ari</w:t>
            </w:r>
            <w:r w:rsidRPr="00F12D61">
              <w:rPr>
                <w:rFonts w:ascii="Times New Roman" w:eastAsia="Times New Roman" w:hAnsi="Times New Roman" w:cs="Times New Roman"/>
                <w:bCs/>
                <w:color w:val="000000" w:themeColor="text1"/>
                <w:szCs w:val="28"/>
                <w:lang w:val="ro-RO" w:eastAsia="ro-RO"/>
              </w:rPr>
              <w:t xml:space="preserve"> de 2 mm de-a lungul axei mai lungi.</w:t>
            </w:r>
          </w:p>
          <w:p w:rsidR="00C5050F" w:rsidRPr="00F12D61" w:rsidRDefault="00C5050F" w:rsidP="00C5050F">
            <w:pPr>
              <w:jc w:val="both"/>
              <w:rPr>
                <w:rFonts w:ascii="Times New Roman" w:eastAsia="Times New Roman" w:hAnsi="Times New Roman" w:cs="Times New Roman"/>
                <w:bCs/>
                <w:color w:val="000000" w:themeColor="text1"/>
                <w:szCs w:val="28"/>
                <w:lang w:val="ro-RO" w:eastAsia="ro-RO"/>
              </w:rPr>
            </w:pPr>
            <w:r w:rsidRPr="00F12D61">
              <w:rPr>
                <w:rFonts w:ascii="Times New Roman" w:eastAsia="Times New Roman" w:hAnsi="Times New Roman" w:cs="Times New Roman"/>
                <w:bCs/>
                <w:color w:val="000000" w:themeColor="text1"/>
                <w:szCs w:val="28"/>
                <w:lang w:val="ro-RO" w:eastAsia="ro-RO"/>
              </w:rPr>
              <w:t>11.</w:t>
            </w:r>
            <w:r>
              <w:rPr>
                <w:rFonts w:ascii="Times New Roman" w:eastAsia="Times New Roman" w:hAnsi="Times New Roman" w:cs="Times New Roman"/>
                <w:b/>
                <w:bCs/>
                <w:color w:val="000000" w:themeColor="text1"/>
                <w:szCs w:val="28"/>
                <w:lang w:val="ro-RO" w:eastAsia="ro-RO"/>
              </w:rPr>
              <w:t xml:space="preserve"> </w:t>
            </w:r>
            <w:r w:rsidRPr="00F12D61">
              <w:rPr>
                <w:rFonts w:ascii="Times New Roman" w:eastAsia="Times New Roman" w:hAnsi="Times New Roman" w:cs="Times New Roman"/>
                <w:b/>
                <w:bCs/>
                <w:i/>
                <w:color w:val="000000" w:themeColor="text1"/>
                <w:szCs w:val="28"/>
                <w:lang w:val="ro-RO" w:eastAsia="ro-RO"/>
              </w:rPr>
              <w:t>„Mo</w:t>
            </w:r>
            <w:r>
              <w:rPr>
                <w:rFonts w:ascii="Times New Roman" w:eastAsia="Times New Roman" w:hAnsi="Times New Roman" w:cs="Times New Roman"/>
                <w:b/>
                <w:bCs/>
                <w:i/>
                <w:color w:val="000000" w:themeColor="text1"/>
                <w:szCs w:val="28"/>
                <w:lang w:val="ro-RO" w:eastAsia="ro-RO"/>
              </w:rPr>
              <w:t>i</w:t>
            </w:r>
            <w:r w:rsidRPr="00F12D61">
              <w:rPr>
                <w:rFonts w:ascii="Times New Roman" w:eastAsia="Times New Roman" w:hAnsi="Times New Roman" w:cs="Times New Roman"/>
                <w:b/>
                <w:bCs/>
                <w:i/>
                <w:color w:val="000000" w:themeColor="text1"/>
                <w:szCs w:val="28"/>
                <w:lang w:val="ro-RO" w:eastAsia="ro-RO"/>
              </w:rPr>
              <w:t>”</w:t>
            </w:r>
            <w:r w:rsidRPr="00F12D61">
              <w:rPr>
                <w:rFonts w:ascii="Times New Roman" w:eastAsia="Times New Roman" w:hAnsi="Times New Roman" w:cs="Times New Roman"/>
                <w:b/>
                <w:bCs/>
                <w:color w:val="000000" w:themeColor="text1"/>
                <w:szCs w:val="28"/>
                <w:lang w:val="ro-RO" w:eastAsia="ro-RO"/>
              </w:rPr>
              <w:t xml:space="preserve"> - </w:t>
            </w:r>
            <w:r w:rsidRPr="00F12D61">
              <w:rPr>
                <w:rFonts w:ascii="Times New Roman" w:eastAsia="Times New Roman" w:hAnsi="Times New Roman" w:cs="Times New Roman"/>
                <w:bCs/>
                <w:color w:val="000000" w:themeColor="text1"/>
                <w:szCs w:val="28"/>
                <w:lang w:val="ro-RO" w:eastAsia="ro-RO"/>
              </w:rPr>
              <w:t>unități care nu au fermitatea caracteristică unui anumit soi.</w:t>
            </w:r>
          </w:p>
          <w:p w:rsidR="00C5050F" w:rsidRDefault="00C5050F" w:rsidP="00C5050F">
            <w:pPr>
              <w:jc w:val="both"/>
              <w:rPr>
                <w:rFonts w:ascii="Times New Roman" w:eastAsia="Times New Roman" w:hAnsi="Times New Roman" w:cs="Times New Roman"/>
                <w:bCs/>
                <w:color w:val="000000" w:themeColor="text1"/>
                <w:szCs w:val="28"/>
                <w:lang w:val="ro-RO" w:eastAsia="ro-RO"/>
              </w:rPr>
            </w:pPr>
            <w:r w:rsidRPr="00F12D61">
              <w:rPr>
                <w:rFonts w:ascii="Times New Roman" w:eastAsia="Times New Roman" w:hAnsi="Times New Roman" w:cs="Times New Roman"/>
                <w:bCs/>
                <w:color w:val="000000" w:themeColor="text1"/>
                <w:szCs w:val="28"/>
                <w:lang w:val="ro-RO" w:eastAsia="ro-RO"/>
              </w:rPr>
              <w:t>12.</w:t>
            </w:r>
            <w:r w:rsidRPr="00F12D61">
              <w:rPr>
                <w:rFonts w:ascii="Times New Roman" w:eastAsia="Times New Roman" w:hAnsi="Times New Roman" w:cs="Times New Roman"/>
                <w:b/>
                <w:bCs/>
                <w:color w:val="000000" w:themeColor="text1"/>
                <w:szCs w:val="28"/>
                <w:lang w:val="ro-RO" w:eastAsia="ro-RO"/>
              </w:rPr>
              <w:t xml:space="preserve"> </w:t>
            </w:r>
            <w:r w:rsidRPr="00F12D61">
              <w:rPr>
                <w:rFonts w:ascii="Times New Roman" w:eastAsia="Times New Roman" w:hAnsi="Times New Roman" w:cs="Times New Roman"/>
                <w:b/>
                <w:bCs/>
                <w:i/>
                <w:color w:val="000000" w:themeColor="text1"/>
                <w:szCs w:val="28"/>
                <w:lang w:val="ro-RO" w:eastAsia="ro-RO"/>
              </w:rPr>
              <w:t>„Exces</w:t>
            </w:r>
            <w:r>
              <w:rPr>
                <w:rFonts w:ascii="Times New Roman" w:eastAsia="Times New Roman" w:hAnsi="Times New Roman" w:cs="Times New Roman"/>
                <w:b/>
                <w:bCs/>
                <w:i/>
                <w:color w:val="000000" w:themeColor="text1"/>
                <w:szCs w:val="28"/>
                <w:lang w:val="ro-RO" w:eastAsia="ro-RO"/>
              </w:rPr>
              <w:t>iv</w:t>
            </w:r>
            <w:r w:rsidRPr="00F12D61">
              <w:rPr>
                <w:rFonts w:ascii="Times New Roman" w:eastAsia="Times New Roman" w:hAnsi="Times New Roman" w:cs="Times New Roman"/>
                <w:b/>
                <w:bCs/>
                <w:i/>
                <w:color w:val="000000" w:themeColor="text1"/>
                <w:szCs w:val="28"/>
                <w:lang w:val="ro-RO" w:eastAsia="ro-RO"/>
              </w:rPr>
              <w:t xml:space="preserve"> de moi” </w:t>
            </w:r>
            <w:r w:rsidRPr="00F12D61">
              <w:rPr>
                <w:rFonts w:ascii="Times New Roman" w:eastAsia="Times New Roman" w:hAnsi="Times New Roman" w:cs="Times New Roman"/>
                <w:bCs/>
                <w:i/>
                <w:color w:val="000000" w:themeColor="text1"/>
                <w:szCs w:val="28"/>
                <w:lang w:val="ro-RO" w:eastAsia="ro-RO"/>
              </w:rPr>
              <w:t>-</w:t>
            </w:r>
            <w:r w:rsidRPr="00F12D61">
              <w:rPr>
                <w:rFonts w:ascii="Times New Roman" w:eastAsia="Times New Roman" w:hAnsi="Times New Roman" w:cs="Times New Roman"/>
                <w:bCs/>
                <w:color w:val="000000" w:themeColor="text1"/>
                <w:szCs w:val="28"/>
                <w:lang w:val="ro-RO" w:eastAsia="ro-RO"/>
              </w:rPr>
              <w:t xml:space="preserve"> </w:t>
            </w:r>
            <w:r w:rsidRPr="00F461B3">
              <w:rPr>
                <w:rFonts w:ascii="Times New Roman" w:eastAsia="Times New Roman" w:hAnsi="Times New Roman" w:cs="Times New Roman"/>
                <w:bCs/>
                <w:color w:val="000000" w:themeColor="text1"/>
                <w:szCs w:val="28"/>
                <w:lang w:val="ro-RO" w:eastAsia="ro-RO"/>
              </w:rPr>
              <w:t>fructele</w:t>
            </w:r>
            <w:r w:rsidRPr="00F12D61">
              <w:rPr>
                <w:rFonts w:ascii="Times New Roman" w:eastAsia="Times New Roman" w:hAnsi="Times New Roman" w:cs="Times New Roman"/>
                <w:bCs/>
                <w:color w:val="000000" w:themeColor="text1"/>
                <w:szCs w:val="28"/>
                <w:lang w:val="ro-RO" w:eastAsia="ro-RO"/>
              </w:rPr>
              <w:t xml:space="preserve"> sunt considerate excesiv de moi atunci când măslinele par a f</w:t>
            </w:r>
            <w:r>
              <w:rPr>
                <w:rFonts w:ascii="Times New Roman" w:eastAsia="Times New Roman" w:hAnsi="Times New Roman" w:cs="Times New Roman"/>
                <w:bCs/>
                <w:color w:val="000000" w:themeColor="text1"/>
                <w:szCs w:val="28"/>
                <w:lang w:val="ro-RO" w:eastAsia="ro-RO"/>
              </w:rPr>
              <w:t>i spongioase sau apoase. Fructele</w:t>
            </w:r>
            <w:r w:rsidRPr="00F12D61">
              <w:rPr>
                <w:rFonts w:ascii="Times New Roman" w:eastAsia="Times New Roman" w:hAnsi="Times New Roman" w:cs="Times New Roman"/>
                <w:bCs/>
                <w:color w:val="000000" w:themeColor="text1"/>
                <w:szCs w:val="28"/>
                <w:lang w:val="ro-RO" w:eastAsia="ro-RO"/>
              </w:rPr>
              <w:t xml:space="preserve"> care au forma aparentă a </w:t>
            </w:r>
            <w:r>
              <w:rPr>
                <w:rFonts w:ascii="Times New Roman" w:eastAsia="Times New Roman" w:hAnsi="Times New Roman" w:cs="Times New Roman"/>
                <w:bCs/>
                <w:color w:val="000000" w:themeColor="text1"/>
                <w:szCs w:val="28"/>
                <w:lang w:val="ro-RO" w:eastAsia="ro-RO"/>
              </w:rPr>
              <w:t xml:space="preserve">unor </w:t>
            </w:r>
            <w:r w:rsidRPr="00F12D61">
              <w:rPr>
                <w:rFonts w:ascii="Times New Roman" w:eastAsia="Times New Roman" w:hAnsi="Times New Roman" w:cs="Times New Roman"/>
                <w:bCs/>
                <w:color w:val="000000" w:themeColor="text1"/>
                <w:szCs w:val="28"/>
                <w:lang w:val="ro-RO" w:eastAsia="ro-RO"/>
              </w:rPr>
              <w:t xml:space="preserve">unități întregi, dar </w:t>
            </w:r>
            <w:r>
              <w:rPr>
                <w:rFonts w:ascii="Times New Roman" w:eastAsia="Times New Roman" w:hAnsi="Times New Roman" w:cs="Times New Roman"/>
                <w:bCs/>
                <w:color w:val="000000" w:themeColor="text1"/>
                <w:szCs w:val="28"/>
                <w:lang w:val="ro-RO" w:eastAsia="ro-RO"/>
              </w:rPr>
              <w:t xml:space="preserve">care </w:t>
            </w:r>
            <w:r w:rsidRPr="00F12D61">
              <w:rPr>
                <w:rFonts w:ascii="Times New Roman" w:eastAsia="Times New Roman" w:hAnsi="Times New Roman" w:cs="Times New Roman"/>
                <w:bCs/>
                <w:color w:val="000000" w:themeColor="text1"/>
                <w:szCs w:val="28"/>
                <w:lang w:val="ro-RO" w:eastAsia="ro-RO"/>
              </w:rPr>
              <w:t>par să aibă</w:t>
            </w:r>
            <w:r>
              <w:rPr>
                <w:rFonts w:ascii="Times New Roman" w:eastAsia="Times New Roman" w:hAnsi="Times New Roman" w:cs="Times New Roman"/>
                <w:bCs/>
                <w:color w:val="000000" w:themeColor="text1"/>
                <w:szCs w:val="28"/>
                <w:lang w:val="ro-RO" w:eastAsia="ro-RO"/>
              </w:rPr>
              <w:t xml:space="preserve"> pulpa</w:t>
            </w:r>
            <w:r w:rsidRPr="00F12D61">
              <w:rPr>
                <w:rFonts w:ascii="Times New Roman" w:eastAsia="Times New Roman" w:hAnsi="Times New Roman" w:cs="Times New Roman"/>
                <w:bCs/>
                <w:color w:val="000000" w:themeColor="text1"/>
                <w:szCs w:val="28"/>
                <w:lang w:val="ro-RO" w:eastAsia="ro-RO"/>
              </w:rPr>
              <w:t xml:space="preserve"> de</w:t>
            </w:r>
            <w:r>
              <w:rPr>
                <w:rFonts w:ascii="Times New Roman" w:eastAsia="Times New Roman" w:hAnsi="Times New Roman" w:cs="Times New Roman"/>
                <w:bCs/>
                <w:color w:val="000000" w:themeColor="text1"/>
                <w:szCs w:val="28"/>
                <w:lang w:val="ro-RO" w:eastAsia="ro-RO"/>
              </w:rPr>
              <w:t>scompusă și o</w:t>
            </w:r>
            <w:r w:rsidRPr="00F12D61">
              <w:rPr>
                <w:rFonts w:ascii="Times New Roman" w:eastAsia="Times New Roman" w:hAnsi="Times New Roman" w:cs="Times New Roman"/>
                <w:bCs/>
                <w:color w:val="000000" w:themeColor="text1"/>
                <w:szCs w:val="28"/>
                <w:lang w:val="ro-RO" w:eastAsia="ro-RO"/>
              </w:rPr>
              <w:t xml:space="preserve"> textur</w:t>
            </w:r>
            <w:r>
              <w:rPr>
                <w:rFonts w:ascii="Times New Roman" w:eastAsia="Times New Roman" w:hAnsi="Times New Roman" w:cs="Times New Roman"/>
                <w:bCs/>
                <w:color w:val="000000" w:themeColor="text1"/>
                <w:szCs w:val="28"/>
                <w:lang w:val="ro-RO" w:eastAsia="ro-RO"/>
              </w:rPr>
              <w:t>ă</w:t>
            </w:r>
            <w:r w:rsidRPr="00F12D61">
              <w:rPr>
                <w:rFonts w:ascii="Times New Roman" w:eastAsia="Times New Roman" w:hAnsi="Times New Roman" w:cs="Times New Roman"/>
                <w:bCs/>
                <w:color w:val="000000" w:themeColor="text1"/>
                <w:szCs w:val="28"/>
                <w:lang w:val="ro-RO" w:eastAsia="ro-RO"/>
              </w:rPr>
              <w:t xml:space="preserve"> ap</w:t>
            </w:r>
            <w:r>
              <w:rPr>
                <w:rFonts w:ascii="Times New Roman" w:eastAsia="Times New Roman" w:hAnsi="Times New Roman" w:cs="Times New Roman"/>
                <w:bCs/>
                <w:color w:val="000000" w:themeColor="text1"/>
                <w:szCs w:val="28"/>
                <w:lang w:val="ro-RO" w:eastAsia="ro-RO"/>
              </w:rPr>
              <w:t>oasă,</w:t>
            </w:r>
            <w:r w:rsidRPr="00F12D61">
              <w:rPr>
                <w:rFonts w:ascii="Times New Roman" w:eastAsia="Times New Roman" w:hAnsi="Times New Roman" w:cs="Times New Roman"/>
                <w:bCs/>
                <w:color w:val="000000" w:themeColor="text1"/>
                <w:szCs w:val="28"/>
                <w:lang w:val="ro-RO" w:eastAsia="ro-RO"/>
              </w:rPr>
              <w:t xml:space="preserve"> v</w:t>
            </w:r>
            <w:r>
              <w:rPr>
                <w:rFonts w:ascii="Times New Roman" w:eastAsia="Times New Roman" w:hAnsi="Times New Roman" w:cs="Times New Roman"/>
                <w:bCs/>
                <w:color w:val="000000" w:themeColor="text1"/>
                <w:szCs w:val="28"/>
                <w:lang w:val="ro-RO" w:eastAsia="ro-RO"/>
              </w:rPr>
              <w:t>or fi</w:t>
            </w:r>
            <w:r w:rsidRPr="00F12D61">
              <w:rPr>
                <w:rFonts w:ascii="Times New Roman" w:eastAsia="Times New Roman" w:hAnsi="Times New Roman" w:cs="Times New Roman"/>
                <w:bCs/>
                <w:color w:val="000000" w:themeColor="text1"/>
                <w:szCs w:val="28"/>
                <w:lang w:val="ro-RO" w:eastAsia="ro-RO"/>
              </w:rPr>
              <w:t xml:space="preserve"> considerat</w:t>
            </w:r>
            <w:r>
              <w:rPr>
                <w:rFonts w:ascii="Times New Roman" w:eastAsia="Times New Roman" w:hAnsi="Times New Roman" w:cs="Times New Roman"/>
                <w:bCs/>
                <w:color w:val="000000" w:themeColor="text1"/>
                <w:szCs w:val="28"/>
                <w:lang w:val="ro-RO" w:eastAsia="ro-RO"/>
              </w:rPr>
              <w:t>e</w:t>
            </w:r>
            <w:r w:rsidRPr="00F12D61">
              <w:rPr>
                <w:rFonts w:ascii="Times New Roman" w:eastAsia="Times New Roman" w:hAnsi="Times New Roman" w:cs="Times New Roman"/>
                <w:bCs/>
                <w:color w:val="000000" w:themeColor="text1"/>
                <w:szCs w:val="28"/>
                <w:lang w:val="ro-RO" w:eastAsia="ro-RO"/>
              </w:rPr>
              <w:t xml:space="preserve"> excesiv de mo</w:t>
            </w:r>
            <w:r>
              <w:rPr>
                <w:rFonts w:ascii="Times New Roman" w:eastAsia="Times New Roman" w:hAnsi="Times New Roman" w:cs="Times New Roman"/>
                <w:bCs/>
                <w:color w:val="000000" w:themeColor="text1"/>
                <w:szCs w:val="28"/>
                <w:lang w:val="ro-RO" w:eastAsia="ro-RO"/>
              </w:rPr>
              <w:t>i</w:t>
            </w:r>
            <w:r w:rsidRPr="00F12D61">
              <w:rPr>
                <w:rFonts w:ascii="Times New Roman" w:eastAsia="Times New Roman" w:hAnsi="Times New Roman" w:cs="Times New Roman"/>
                <w:bCs/>
                <w:color w:val="000000" w:themeColor="text1"/>
                <w:szCs w:val="28"/>
                <w:lang w:val="ro-RO" w:eastAsia="ro-RO"/>
              </w:rPr>
              <w:t>. În plus,</w:t>
            </w:r>
            <w:r>
              <w:rPr>
                <w:rFonts w:ascii="Times New Roman" w:eastAsia="Times New Roman" w:hAnsi="Times New Roman" w:cs="Times New Roman"/>
                <w:bCs/>
                <w:color w:val="000000" w:themeColor="text1"/>
                <w:szCs w:val="28"/>
                <w:lang w:val="ro-RO" w:eastAsia="ro-RO"/>
              </w:rPr>
              <w:t xml:space="preserve"> un fruct</w:t>
            </w:r>
            <w:r w:rsidRPr="00F12D61">
              <w:rPr>
                <w:rFonts w:ascii="Times New Roman" w:eastAsia="Times New Roman" w:hAnsi="Times New Roman" w:cs="Times New Roman"/>
                <w:bCs/>
                <w:color w:val="000000" w:themeColor="text1"/>
                <w:szCs w:val="28"/>
                <w:lang w:val="ro-RO" w:eastAsia="ro-RO"/>
              </w:rPr>
              <w:t xml:space="preserve"> va fi considera</w:t>
            </w:r>
            <w:r>
              <w:rPr>
                <w:rFonts w:ascii="Times New Roman" w:eastAsia="Times New Roman" w:hAnsi="Times New Roman" w:cs="Times New Roman"/>
                <w:bCs/>
                <w:color w:val="000000" w:themeColor="text1"/>
                <w:szCs w:val="28"/>
                <w:lang w:val="ro-RO" w:eastAsia="ro-RO"/>
              </w:rPr>
              <w:t>t</w:t>
            </w:r>
            <w:r w:rsidRPr="00F12D61">
              <w:rPr>
                <w:rFonts w:ascii="Times New Roman" w:eastAsia="Times New Roman" w:hAnsi="Times New Roman" w:cs="Times New Roman"/>
                <w:bCs/>
                <w:color w:val="000000" w:themeColor="text1"/>
                <w:szCs w:val="28"/>
                <w:lang w:val="ro-RO" w:eastAsia="ro-RO"/>
              </w:rPr>
              <w:t xml:space="preserve"> excesiv de moale dacă sâmburele se simte la aplicarea unei presiuni moderate.</w:t>
            </w:r>
          </w:p>
          <w:p w:rsidR="00C5050F" w:rsidRDefault="00C5050F" w:rsidP="00C5050F">
            <w:pPr>
              <w:ind w:firstLine="487"/>
              <w:jc w:val="both"/>
              <w:rPr>
                <w:rFonts w:ascii="Times New Roman" w:eastAsia="Times New Roman" w:hAnsi="Times New Roman" w:cs="Times New Roman"/>
                <w:lang w:val="ro-RO"/>
              </w:rPr>
            </w:pPr>
          </w:p>
          <w:p w:rsidR="00C5050F" w:rsidRPr="00070C81" w:rsidRDefault="00C5050F" w:rsidP="00C5050F">
            <w:pPr>
              <w:ind w:firstLine="487"/>
              <w:jc w:val="both"/>
              <w:rPr>
                <w:rFonts w:ascii="Times New Roman" w:eastAsia="Times New Roman" w:hAnsi="Times New Roman" w:cs="Times New Roman"/>
                <w:lang w:val="en-US"/>
              </w:rPr>
            </w:pPr>
            <w:r w:rsidRPr="00FB2A3A">
              <w:rPr>
                <w:rFonts w:ascii="Times New Roman" w:eastAsia="Times New Roman" w:hAnsi="Times New Roman" w:cs="Times New Roman"/>
                <w:lang w:val="en-US"/>
              </w:rPr>
              <w:t xml:space="preserve">Toleranțele maxime de defect pentru fiecare categorie comercială, pentru fiecare </w:t>
            </w:r>
            <w:r>
              <w:rPr>
                <w:rFonts w:ascii="Times New Roman" w:eastAsia="Times New Roman" w:hAnsi="Times New Roman" w:cs="Times New Roman"/>
                <w:lang w:val="en-US"/>
              </w:rPr>
              <w:t xml:space="preserve">tip de măsline sunt menționate în </w:t>
            </w:r>
            <w:r w:rsidRPr="00070C81">
              <w:rPr>
                <w:rFonts w:ascii="Times New Roman" w:eastAsia="Times New Roman" w:hAnsi="Times New Roman" w:cs="Times New Roman"/>
                <w:lang w:val="en-US"/>
              </w:rPr>
              <w:t>Tabelele nr. 1 și nr. 2.</w:t>
            </w:r>
          </w:p>
          <w:p w:rsidR="00C5050F" w:rsidRPr="00070C81" w:rsidRDefault="00C5050F" w:rsidP="00C5050F">
            <w:pPr>
              <w:jc w:val="right"/>
              <w:rPr>
                <w:rFonts w:ascii="Times New Roman" w:eastAsia="Times New Roman" w:hAnsi="Times New Roman" w:cs="Times New Roman"/>
                <w:bCs/>
                <w:color w:val="000000" w:themeColor="text1"/>
                <w:szCs w:val="28"/>
                <w:lang w:val="ro-RO" w:eastAsia="ro-RO"/>
              </w:rPr>
            </w:pPr>
            <w:r w:rsidRPr="00070C81">
              <w:rPr>
                <w:rFonts w:ascii="Times New Roman" w:eastAsia="Times New Roman" w:hAnsi="Times New Roman" w:cs="Times New Roman"/>
                <w:bCs/>
                <w:color w:val="000000" w:themeColor="text1"/>
                <w:szCs w:val="28"/>
                <w:lang w:val="ro-RO" w:eastAsia="ro-RO"/>
              </w:rPr>
              <w:t>Tabelul nr.1</w:t>
            </w:r>
          </w:p>
          <w:p w:rsidR="00C5050F" w:rsidRPr="00070C81" w:rsidRDefault="00C5050F" w:rsidP="00C5050F">
            <w:pPr>
              <w:jc w:val="center"/>
              <w:rPr>
                <w:rFonts w:ascii="Times New Roman" w:eastAsia="Times New Roman" w:hAnsi="Times New Roman" w:cs="Times New Roman"/>
                <w:b/>
                <w:bCs/>
                <w:color w:val="000000" w:themeColor="text1"/>
                <w:szCs w:val="28"/>
                <w:lang w:val="en-US" w:eastAsia="ro-RO"/>
              </w:rPr>
            </w:pPr>
            <w:r w:rsidRPr="00070C81">
              <w:rPr>
                <w:rFonts w:ascii="Times New Roman" w:eastAsia="Times New Roman" w:hAnsi="Times New Roman" w:cs="Times New Roman"/>
                <w:b/>
                <w:bCs/>
                <w:color w:val="000000" w:themeColor="text1"/>
                <w:szCs w:val="28"/>
                <w:lang w:val="ro-RO" w:eastAsia="ro-RO"/>
              </w:rPr>
              <w:t>Limitele defectelor pentru măslinele întregi, fără sâmburi sau măsline umplute</w:t>
            </w:r>
          </w:p>
          <w:tbl>
            <w:tblPr>
              <w:tblStyle w:val="Tabelgril"/>
              <w:tblW w:w="0" w:type="auto"/>
              <w:tblLayout w:type="fixed"/>
              <w:tblLook w:val="04A0" w:firstRow="1" w:lastRow="0" w:firstColumn="1" w:lastColumn="0" w:noHBand="0" w:noVBand="1"/>
            </w:tblPr>
            <w:tblGrid>
              <w:gridCol w:w="624"/>
              <w:gridCol w:w="420"/>
              <w:gridCol w:w="511"/>
              <w:gridCol w:w="483"/>
              <w:gridCol w:w="420"/>
              <w:gridCol w:w="511"/>
              <w:gridCol w:w="483"/>
              <w:gridCol w:w="420"/>
              <w:gridCol w:w="511"/>
              <w:gridCol w:w="891"/>
            </w:tblGrid>
            <w:tr w:rsidR="00C5050F" w:rsidRPr="00070C81" w:rsidTr="00DE74BF">
              <w:trPr>
                <w:trHeight w:val="243"/>
              </w:trPr>
              <w:tc>
                <w:tcPr>
                  <w:tcW w:w="624" w:type="dxa"/>
                  <w:vAlign w:val="center"/>
                </w:tcPr>
                <w:p w:rsidR="00C5050F" w:rsidRPr="00DE74BF" w:rsidRDefault="00C5050F" w:rsidP="00C5050F">
                  <w:pPr>
                    <w:framePr w:hSpace="180" w:wrap="around" w:vAnchor="text" w:hAnchor="text" w:x="456" w:y="1"/>
                    <w:ind w:left="-57" w:right="-57"/>
                    <w:jc w:val="center"/>
                    <w:rPr>
                      <w:rFonts w:ascii="Times New Roman" w:eastAsia="Times New Roman" w:hAnsi="Times New Roman" w:cs="Times New Roman"/>
                      <w:b/>
                      <w:sz w:val="10"/>
                      <w:szCs w:val="10"/>
                      <w:lang w:val="en-US"/>
                    </w:rPr>
                  </w:pPr>
                  <w:r w:rsidRPr="00DE74BF">
                    <w:rPr>
                      <w:rFonts w:ascii="Times New Roman" w:hAnsi="Times New Roman" w:cs="Times New Roman"/>
                      <w:b/>
                      <w:sz w:val="10"/>
                      <w:szCs w:val="10"/>
                      <w:lang w:val="en-US"/>
                    </w:rPr>
                    <w:t>Categoria</w:t>
                  </w:r>
                </w:p>
              </w:tc>
              <w:tc>
                <w:tcPr>
                  <w:tcW w:w="1414" w:type="dxa"/>
                  <w:gridSpan w:val="3"/>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b/>
                      <w:sz w:val="10"/>
                      <w:szCs w:val="10"/>
                      <w:lang w:val="en-US"/>
                    </w:rPr>
                  </w:pPr>
                  <w:r w:rsidRPr="00DE74BF">
                    <w:rPr>
                      <w:rFonts w:ascii="Times New Roman" w:hAnsi="Times New Roman" w:cs="Times New Roman"/>
                      <w:b/>
                      <w:sz w:val="10"/>
                      <w:szCs w:val="10"/>
                      <w:lang w:val="en-US"/>
                    </w:rPr>
                    <w:t>Extra</w:t>
                  </w:r>
                </w:p>
              </w:tc>
              <w:tc>
                <w:tcPr>
                  <w:tcW w:w="1414" w:type="dxa"/>
                  <w:gridSpan w:val="3"/>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b/>
                      <w:sz w:val="10"/>
                      <w:szCs w:val="10"/>
                      <w:lang w:val="en-US"/>
                    </w:rPr>
                  </w:pPr>
                  <w:r w:rsidRPr="00DE74BF">
                    <w:rPr>
                      <w:rFonts w:ascii="Times New Roman" w:hAnsi="Times New Roman" w:cs="Times New Roman"/>
                      <w:b/>
                      <w:sz w:val="10"/>
                      <w:szCs w:val="10"/>
                      <w:lang w:val="en-US"/>
                    </w:rPr>
                    <w:t>Categoria I</w:t>
                  </w:r>
                </w:p>
              </w:tc>
              <w:tc>
                <w:tcPr>
                  <w:tcW w:w="1822" w:type="dxa"/>
                  <w:gridSpan w:val="3"/>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b/>
                      <w:sz w:val="10"/>
                      <w:szCs w:val="10"/>
                      <w:lang w:val="en-US"/>
                    </w:rPr>
                  </w:pPr>
                  <w:r w:rsidRPr="00DE74BF">
                    <w:rPr>
                      <w:rFonts w:ascii="Times New Roman" w:hAnsi="Times New Roman" w:cs="Times New Roman"/>
                      <w:b/>
                      <w:sz w:val="10"/>
                      <w:szCs w:val="10"/>
                      <w:lang w:val="en-US"/>
                    </w:rPr>
                    <w:t>Categoria II</w:t>
                  </w:r>
                </w:p>
              </w:tc>
            </w:tr>
            <w:tr w:rsidR="00C5050F" w:rsidRPr="005D62B5" w:rsidTr="00DE74BF">
              <w:trPr>
                <w:trHeight w:val="243"/>
              </w:trPr>
              <w:tc>
                <w:tcPr>
                  <w:tcW w:w="624" w:type="dxa"/>
                </w:tcPr>
                <w:p w:rsidR="00C5050F" w:rsidRPr="00DE74BF" w:rsidRDefault="00C5050F" w:rsidP="00C5050F">
                  <w:pPr>
                    <w:framePr w:hSpace="180" w:wrap="around" w:vAnchor="text" w:hAnchor="text" w:x="456" w:y="1"/>
                    <w:ind w:left="-113" w:right="-113"/>
                    <w:jc w:val="center"/>
                    <w:rPr>
                      <w:rFonts w:ascii="Times New Roman" w:eastAsia="Times New Roman" w:hAnsi="Times New Roman" w:cs="Times New Roman"/>
                      <w:b/>
                      <w:sz w:val="10"/>
                      <w:szCs w:val="10"/>
                      <w:lang w:val="en-US"/>
                    </w:rPr>
                  </w:pPr>
                  <w:r w:rsidRPr="00DE74BF">
                    <w:rPr>
                      <w:rFonts w:ascii="Times New Roman" w:eastAsia="Times New Roman" w:hAnsi="Times New Roman" w:cs="Times New Roman"/>
                      <w:b/>
                      <w:bCs/>
                      <w:color w:val="000000" w:themeColor="text1"/>
                      <w:sz w:val="10"/>
                      <w:szCs w:val="10"/>
                      <w:lang w:val="ro-RO" w:eastAsia="ro-RO"/>
                    </w:rPr>
                    <w:t>Modalități de preparare</w:t>
                  </w:r>
                </w:p>
                <w:p w:rsidR="00C5050F" w:rsidRPr="00DE74BF" w:rsidRDefault="00C5050F" w:rsidP="00C5050F">
                  <w:pPr>
                    <w:framePr w:hSpace="180" w:wrap="around" w:vAnchor="text" w:hAnchor="text" w:x="456" w:y="1"/>
                    <w:ind w:left="-113" w:right="-113"/>
                    <w:jc w:val="center"/>
                    <w:rPr>
                      <w:rFonts w:ascii="Times New Roman" w:eastAsia="Times New Roman" w:hAnsi="Times New Roman" w:cs="Times New Roman"/>
                      <w:b/>
                      <w:sz w:val="10"/>
                      <w:szCs w:val="10"/>
                      <w:lang w:val="en-US"/>
                    </w:rPr>
                  </w:pPr>
                </w:p>
              </w:tc>
              <w:tc>
                <w:tcPr>
                  <w:tcW w:w="420" w:type="dxa"/>
                </w:tcPr>
                <w:p w:rsidR="00C5050F" w:rsidRPr="00DE74BF" w:rsidRDefault="00C5050F" w:rsidP="00C5050F">
                  <w:pPr>
                    <w:framePr w:hSpace="180" w:wrap="around" w:vAnchor="text" w:hAnchor="text" w:x="456" w:y="1"/>
                    <w:ind w:left="-113" w:right="-113"/>
                    <w:jc w:val="center"/>
                    <w:rPr>
                      <w:rFonts w:ascii="Times New Roman" w:hAnsi="Times New Roman" w:cs="Times New Roman"/>
                      <w:b/>
                      <w:sz w:val="10"/>
                      <w:szCs w:val="10"/>
                      <w:lang w:val="en-US"/>
                    </w:rPr>
                  </w:pPr>
                  <w:r w:rsidRPr="00DE74BF">
                    <w:rPr>
                      <w:rFonts w:ascii="Times New Roman" w:hAnsi="Times New Roman" w:cs="Times New Roman"/>
                      <w:b/>
                      <w:sz w:val="10"/>
                      <w:szCs w:val="10"/>
                      <w:lang w:val="en-US"/>
                    </w:rPr>
                    <w:t>Măsline verzi (a-1) și</w:t>
                  </w:r>
                </w:p>
                <w:p w:rsidR="00C5050F" w:rsidRPr="00DE74BF" w:rsidRDefault="00C5050F" w:rsidP="00C5050F">
                  <w:pPr>
                    <w:framePr w:hSpace="180" w:wrap="around" w:vAnchor="text" w:hAnchor="text" w:x="456" w:y="1"/>
                    <w:ind w:left="-113" w:right="-113"/>
                    <w:jc w:val="center"/>
                    <w:rPr>
                      <w:rFonts w:ascii="Times New Roman" w:eastAsia="Times New Roman" w:hAnsi="Times New Roman" w:cs="Times New Roman"/>
                      <w:b/>
                      <w:sz w:val="10"/>
                      <w:szCs w:val="10"/>
                      <w:lang w:val="en-US"/>
                    </w:rPr>
                  </w:pPr>
                  <w:r w:rsidRPr="00DE74BF">
                    <w:rPr>
                      <w:rFonts w:ascii="Times New Roman" w:hAnsi="Times New Roman" w:cs="Times New Roman"/>
                      <w:b/>
                      <w:sz w:val="10"/>
                      <w:szCs w:val="10"/>
                      <w:lang w:val="en-US"/>
                    </w:rPr>
                    <w:t>(a-4)</w:t>
                  </w:r>
                </w:p>
              </w:tc>
              <w:tc>
                <w:tcPr>
                  <w:tcW w:w="511" w:type="dxa"/>
                </w:tcPr>
                <w:p w:rsidR="00C5050F" w:rsidRPr="00DE74BF" w:rsidRDefault="00C5050F" w:rsidP="00C5050F">
                  <w:pPr>
                    <w:framePr w:hSpace="180" w:wrap="around" w:vAnchor="text" w:hAnchor="text" w:x="456" w:y="1"/>
                    <w:ind w:left="-113" w:right="-113"/>
                    <w:jc w:val="center"/>
                    <w:rPr>
                      <w:rFonts w:ascii="Times New Roman" w:eastAsia="Times New Roman" w:hAnsi="Times New Roman" w:cs="Times New Roman"/>
                      <w:b/>
                      <w:sz w:val="10"/>
                      <w:szCs w:val="10"/>
                      <w:lang w:val="en-US"/>
                    </w:rPr>
                  </w:pPr>
                  <w:r w:rsidRPr="00DE74BF">
                    <w:rPr>
                      <w:rFonts w:ascii="Times New Roman" w:hAnsi="Times New Roman" w:cs="Times New Roman"/>
                      <w:b/>
                      <w:sz w:val="10"/>
                      <w:szCs w:val="10"/>
                      <w:lang w:val="en-US"/>
                    </w:rPr>
                    <w:t>Măsline întunecate prin oxidare (d-1)</w:t>
                  </w:r>
                </w:p>
              </w:tc>
              <w:tc>
                <w:tcPr>
                  <w:tcW w:w="483" w:type="dxa"/>
                </w:tcPr>
                <w:p w:rsidR="00C5050F" w:rsidRPr="00DE74BF" w:rsidRDefault="00C5050F" w:rsidP="00C5050F">
                  <w:pPr>
                    <w:framePr w:hSpace="180" w:wrap="around" w:vAnchor="text" w:hAnchor="text" w:x="456" w:y="1"/>
                    <w:ind w:left="-113" w:right="-113"/>
                    <w:jc w:val="center"/>
                    <w:rPr>
                      <w:rFonts w:ascii="Times New Roman" w:eastAsia="Times New Roman" w:hAnsi="Times New Roman" w:cs="Times New Roman"/>
                      <w:b/>
                      <w:sz w:val="10"/>
                      <w:szCs w:val="10"/>
                      <w:lang w:val="en-US"/>
                    </w:rPr>
                  </w:pPr>
                  <w:r w:rsidRPr="00DE74BF">
                    <w:rPr>
                      <w:rFonts w:ascii="Times New Roman" w:hAnsi="Times New Roman" w:cs="Times New Roman"/>
                      <w:b/>
                      <w:sz w:val="10"/>
                      <w:szCs w:val="10"/>
                      <w:lang w:val="en-US"/>
                    </w:rPr>
                    <w:t>Măsline care își schimbăculoarea Măsline negre tratate</w:t>
                  </w:r>
                </w:p>
              </w:tc>
              <w:tc>
                <w:tcPr>
                  <w:tcW w:w="420" w:type="dxa"/>
                </w:tcPr>
                <w:p w:rsidR="00C5050F" w:rsidRPr="00DE74BF" w:rsidRDefault="00C5050F" w:rsidP="00C5050F">
                  <w:pPr>
                    <w:framePr w:hSpace="180" w:wrap="around" w:vAnchor="text" w:hAnchor="text" w:x="456" w:y="1"/>
                    <w:ind w:left="-113" w:right="-113"/>
                    <w:jc w:val="center"/>
                    <w:rPr>
                      <w:rFonts w:ascii="Times New Roman" w:hAnsi="Times New Roman" w:cs="Times New Roman"/>
                      <w:b/>
                      <w:sz w:val="10"/>
                      <w:szCs w:val="10"/>
                      <w:lang w:val="en-US"/>
                    </w:rPr>
                  </w:pPr>
                  <w:r w:rsidRPr="00DE74BF">
                    <w:rPr>
                      <w:rFonts w:ascii="Times New Roman" w:hAnsi="Times New Roman" w:cs="Times New Roman"/>
                      <w:b/>
                      <w:sz w:val="10"/>
                      <w:szCs w:val="10"/>
                      <w:lang w:val="en-US"/>
                    </w:rPr>
                    <w:t>Măsline verzi (a-1) și</w:t>
                  </w:r>
                </w:p>
                <w:p w:rsidR="00C5050F" w:rsidRPr="00DE74BF" w:rsidRDefault="00C5050F" w:rsidP="00C5050F">
                  <w:pPr>
                    <w:framePr w:hSpace="180" w:wrap="around" w:vAnchor="text" w:hAnchor="text" w:x="456" w:y="1"/>
                    <w:ind w:left="-113" w:right="-113"/>
                    <w:jc w:val="center"/>
                    <w:rPr>
                      <w:rFonts w:ascii="Times New Roman" w:eastAsia="Times New Roman" w:hAnsi="Times New Roman" w:cs="Times New Roman"/>
                      <w:b/>
                      <w:sz w:val="10"/>
                      <w:szCs w:val="10"/>
                      <w:lang w:val="en-US"/>
                    </w:rPr>
                  </w:pPr>
                  <w:r w:rsidRPr="00DE74BF">
                    <w:rPr>
                      <w:rFonts w:ascii="Times New Roman" w:hAnsi="Times New Roman" w:cs="Times New Roman"/>
                      <w:b/>
                      <w:sz w:val="10"/>
                      <w:szCs w:val="10"/>
                      <w:lang w:val="en-US"/>
                    </w:rPr>
                    <w:t>(a-4)</w:t>
                  </w:r>
                </w:p>
              </w:tc>
              <w:tc>
                <w:tcPr>
                  <w:tcW w:w="511" w:type="dxa"/>
                </w:tcPr>
                <w:p w:rsidR="00C5050F" w:rsidRPr="00DE74BF" w:rsidRDefault="00C5050F" w:rsidP="00C5050F">
                  <w:pPr>
                    <w:framePr w:hSpace="180" w:wrap="around" w:vAnchor="text" w:hAnchor="text" w:x="456" w:y="1"/>
                    <w:ind w:left="-113" w:right="-113"/>
                    <w:jc w:val="center"/>
                    <w:rPr>
                      <w:rFonts w:ascii="Times New Roman" w:eastAsia="Times New Roman" w:hAnsi="Times New Roman" w:cs="Times New Roman"/>
                      <w:b/>
                      <w:sz w:val="10"/>
                      <w:szCs w:val="10"/>
                      <w:lang w:val="en-US"/>
                    </w:rPr>
                  </w:pPr>
                  <w:r w:rsidRPr="00DE74BF">
                    <w:rPr>
                      <w:rFonts w:ascii="Times New Roman" w:hAnsi="Times New Roman" w:cs="Times New Roman"/>
                      <w:b/>
                      <w:sz w:val="10"/>
                      <w:szCs w:val="10"/>
                      <w:lang w:val="en-US"/>
                    </w:rPr>
                    <w:t>Măsline întunecate prin oxidare (d-1)</w:t>
                  </w:r>
                </w:p>
              </w:tc>
              <w:tc>
                <w:tcPr>
                  <w:tcW w:w="483" w:type="dxa"/>
                </w:tcPr>
                <w:p w:rsidR="00C5050F" w:rsidRPr="00DE74BF" w:rsidRDefault="00C5050F" w:rsidP="00C5050F">
                  <w:pPr>
                    <w:framePr w:hSpace="180" w:wrap="around" w:vAnchor="text" w:hAnchor="text" w:x="456" w:y="1"/>
                    <w:ind w:left="-113" w:right="-113"/>
                    <w:jc w:val="center"/>
                    <w:rPr>
                      <w:rFonts w:ascii="Times New Roman" w:eastAsia="Times New Roman" w:hAnsi="Times New Roman" w:cs="Times New Roman"/>
                      <w:b/>
                      <w:sz w:val="10"/>
                      <w:szCs w:val="10"/>
                      <w:lang w:val="en-US"/>
                    </w:rPr>
                  </w:pPr>
                  <w:r w:rsidRPr="00DE74BF">
                    <w:rPr>
                      <w:rFonts w:ascii="Times New Roman" w:hAnsi="Times New Roman" w:cs="Times New Roman"/>
                      <w:b/>
                      <w:sz w:val="10"/>
                      <w:szCs w:val="10"/>
                      <w:lang w:val="en-US"/>
                    </w:rPr>
                    <w:t>Măsline care își schimbăculoarea Măsline negre tratate</w:t>
                  </w:r>
                </w:p>
              </w:tc>
              <w:tc>
                <w:tcPr>
                  <w:tcW w:w="420" w:type="dxa"/>
                </w:tcPr>
                <w:p w:rsidR="00C5050F" w:rsidRPr="00DE74BF" w:rsidRDefault="00C5050F" w:rsidP="00C5050F">
                  <w:pPr>
                    <w:framePr w:hSpace="180" w:wrap="around" w:vAnchor="text" w:hAnchor="text" w:x="456" w:y="1"/>
                    <w:ind w:left="-113" w:right="-113"/>
                    <w:jc w:val="center"/>
                    <w:rPr>
                      <w:rFonts w:ascii="Times New Roman" w:hAnsi="Times New Roman" w:cs="Times New Roman"/>
                      <w:b/>
                      <w:sz w:val="10"/>
                      <w:szCs w:val="10"/>
                      <w:lang w:val="en-US"/>
                    </w:rPr>
                  </w:pPr>
                  <w:r w:rsidRPr="00DE74BF">
                    <w:rPr>
                      <w:rFonts w:ascii="Times New Roman" w:hAnsi="Times New Roman" w:cs="Times New Roman"/>
                      <w:b/>
                      <w:sz w:val="10"/>
                      <w:szCs w:val="10"/>
                      <w:lang w:val="en-US"/>
                    </w:rPr>
                    <w:t>Măsline verzi (a-1) și</w:t>
                  </w:r>
                </w:p>
                <w:p w:rsidR="00C5050F" w:rsidRPr="00DE74BF" w:rsidRDefault="00C5050F" w:rsidP="00C5050F">
                  <w:pPr>
                    <w:framePr w:hSpace="180" w:wrap="around" w:vAnchor="text" w:hAnchor="text" w:x="456" w:y="1"/>
                    <w:ind w:left="-113" w:right="-113"/>
                    <w:jc w:val="center"/>
                    <w:rPr>
                      <w:rFonts w:ascii="Times New Roman" w:eastAsia="Times New Roman" w:hAnsi="Times New Roman" w:cs="Times New Roman"/>
                      <w:b/>
                      <w:sz w:val="10"/>
                      <w:szCs w:val="10"/>
                      <w:lang w:val="en-US"/>
                    </w:rPr>
                  </w:pPr>
                  <w:r w:rsidRPr="00DE74BF">
                    <w:rPr>
                      <w:rFonts w:ascii="Times New Roman" w:hAnsi="Times New Roman" w:cs="Times New Roman"/>
                      <w:b/>
                      <w:sz w:val="10"/>
                      <w:szCs w:val="10"/>
                      <w:lang w:val="en-US"/>
                    </w:rPr>
                    <w:t>(a-4)</w:t>
                  </w:r>
                </w:p>
              </w:tc>
              <w:tc>
                <w:tcPr>
                  <w:tcW w:w="511" w:type="dxa"/>
                </w:tcPr>
                <w:p w:rsidR="00C5050F" w:rsidRPr="00DE74BF" w:rsidRDefault="00C5050F" w:rsidP="00C5050F">
                  <w:pPr>
                    <w:framePr w:hSpace="180" w:wrap="around" w:vAnchor="text" w:hAnchor="text" w:x="456" w:y="1"/>
                    <w:ind w:left="-113" w:right="-113"/>
                    <w:jc w:val="center"/>
                    <w:rPr>
                      <w:rFonts w:ascii="Times New Roman" w:eastAsia="Times New Roman" w:hAnsi="Times New Roman" w:cs="Times New Roman"/>
                      <w:b/>
                      <w:sz w:val="10"/>
                      <w:szCs w:val="10"/>
                      <w:lang w:val="en-US"/>
                    </w:rPr>
                  </w:pPr>
                  <w:r w:rsidRPr="00DE74BF">
                    <w:rPr>
                      <w:rFonts w:ascii="Times New Roman" w:hAnsi="Times New Roman" w:cs="Times New Roman"/>
                      <w:b/>
                      <w:sz w:val="10"/>
                      <w:szCs w:val="10"/>
                      <w:lang w:val="en-US"/>
                    </w:rPr>
                    <w:t>Măsline întunecate prin oxidare (d-1)</w:t>
                  </w:r>
                </w:p>
              </w:tc>
              <w:tc>
                <w:tcPr>
                  <w:tcW w:w="891" w:type="dxa"/>
                </w:tcPr>
                <w:p w:rsidR="00C5050F" w:rsidRPr="00DE74BF" w:rsidRDefault="00C5050F" w:rsidP="00C5050F">
                  <w:pPr>
                    <w:framePr w:hSpace="180" w:wrap="around" w:vAnchor="text" w:hAnchor="text" w:x="456" w:y="1"/>
                    <w:ind w:left="-113" w:right="-113"/>
                    <w:jc w:val="center"/>
                    <w:rPr>
                      <w:rFonts w:ascii="Times New Roman" w:eastAsia="Times New Roman" w:hAnsi="Times New Roman" w:cs="Times New Roman"/>
                      <w:b/>
                      <w:sz w:val="10"/>
                      <w:szCs w:val="10"/>
                      <w:lang w:val="en-US"/>
                    </w:rPr>
                  </w:pPr>
                  <w:r w:rsidRPr="00DE74BF">
                    <w:rPr>
                      <w:rFonts w:ascii="Times New Roman" w:hAnsi="Times New Roman" w:cs="Times New Roman"/>
                      <w:b/>
                      <w:sz w:val="10"/>
                      <w:szCs w:val="10"/>
                      <w:lang w:val="en-US"/>
                    </w:rPr>
                    <w:t>Măsline care își schimbăculoarea Măsline negre tratate</w:t>
                  </w:r>
                </w:p>
              </w:tc>
            </w:tr>
            <w:tr w:rsidR="00C5050F" w:rsidRPr="00DE74BF" w:rsidTr="00DE74BF">
              <w:trPr>
                <w:trHeight w:val="243"/>
              </w:trPr>
              <w:tc>
                <w:tcPr>
                  <w:tcW w:w="5274" w:type="dxa"/>
                  <w:gridSpan w:val="10"/>
                </w:tcPr>
                <w:p w:rsidR="00C5050F" w:rsidRPr="00DE74BF" w:rsidRDefault="00C5050F" w:rsidP="00C5050F">
                  <w:pPr>
                    <w:framePr w:hSpace="180" w:wrap="around" w:vAnchor="text" w:hAnchor="text" w:x="456" w:y="1"/>
                    <w:rPr>
                      <w:rFonts w:ascii="Times New Roman" w:hAnsi="Times New Roman" w:cs="Times New Roman"/>
                      <w:b/>
                      <w:bCs/>
                      <w:color w:val="000000" w:themeColor="text1"/>
                      <w:sz w:val="10"/>
                      <w:szCs w:val="10"/>
                      <w:lang w:val="ro-RO"/>
                    </w:rPr>
                  </w:pPr>
                  <w:r w:rsidRPr="00DE74BF">
                    <w:rPr>
                      <w:rFonts w:ascii="Times New Roman" w:hAnsi="Times New Roman" w:cs="Times New Roman"/>
                      <w:b/>
                      <w:bCs/>
                      <w:color w:val="000000" w:themeColor="text1"/>
                      <w:sz w:val="10"/>
                      <w:szCs w:val="10"/>
                      <w:lang w:val="ro-RO"/>
                    </w:rPr>
                    <w:t>Doar pentru măsline fără sâmburi sau măsline umplute,</w:t>
                  </w:r>
                </w:p>
                <w:p w:rsidR="00C5050F" w:rsidRPr="00DE74BF" w:rsidRDefault="00C5050F" w:rsidP="00C5050F">
                  <w:pPr>
                    <w:framePr w:hSpace="180" w:wrap="around" w:vAnchor="text" w:hAnchor="text" w:x="456" w:y="1"/>
                    <w:rPr>
                      <w:rFonts w:ascii="Times New Roman" w:hAnsi="Times New Roman" w:cs="Times New Roman"/>
                      <w:b/>
                      <w:sz w:val="10"/>
                      <w:szCs w:val="10"/>
                      <w:lang w:val="en-US"/>
                    </w:rPr>
                  </w:pPr>
                  <w:r w:rsidRPr="00DE74BF">
                    <w:rPr>
                      <w:rFonts w:ascii="Times New Roman" w:hAnsi="Times New Roman" w:cs="Times New Roman"/>
                      <w:b/>
                      <w:bCs/>
                      <w:color w:val="000000" w:themeColor="text1"/>
                      <w:sz w:val="10"/>
                      <w:szCs w:val="10"/>
                      <w:lang w:val="ro-RO"/>
                    </w:rPr>
                    <w:t>Toleranța maximă în %:</w:t>
                  </w:r>
                </w:p>
              </w:tc>
            </w:tr>
            <w:tr w:rsidR="00C5050F" w:rsidRPr="00DE74BF" w:rsidTr="00DE74BF">
              <w:trPr>
                <w:trHeight w:val="243"/>
              </w:trPr>
              <w:tc>
                <w:tcPr>
                  <w:tcW w:w="624" w:type="dxa"/>
                </w:tcPr>
                <w:p w:rsidR="00C5050F" w:rsidRPr="00DE74BF" w:rsidRDefault="00C5050F" w:rsidP="00C5050F">
                  <w:pPr>
                    <w:framePr w:hSpace="180" w:wrap="around" w:vAnchor="text" w:hAnchor="text" w:x="456" w:y="1"/>
                    <w:ind w:left="-57" w:right="-57"/>
                    <w:jc w:val="both"/>
                    <w:rPr>
                      <w:rFonts w:ascii="Times New Roman" w:eastAsia="Times New Roman" w:hAnsi="Times New Roman" w:cs="Times New Roman"/>
                      <w:b/>
                      <w:sz w:val="10"/>
                      <w:szCs w:val="10"/>
                      <w:lang w:val="en-US"/>
                    </w:rPr>
                  </w:pPr>
                  <w:r w:rsidRPr="00DE74BF">
                    <w:rPr>
                      <w:rFonts w:ascii="Times New Roman" w:hAnsi="Times New Roman" w:cs="Times New Roman"/>
                      <w:b/>
                      <w:sz w:val="10"/>
                      <w:szCs w:val="10"/>
                      <w:lang w:val="en-US"/>
                    </w:rPr>
                    <w:t>Sâmburi sau fragmente de sâmburi</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w:t>
                  </w:r>
                </w:p>
              </w:tc>
              <w:tc>
                <w:tcPr>
                  <w:tcW w:w="483"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2</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w:t>
                  </w:r>
                </w:p>
              </w:tc>
              <w:tc>
                <w:tcPr>
                  <w:tcW w:w="483"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2</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w:t>
                  </w:r>
                </w:p>
              </w:tc>
              <w:tc>
                <w:tcPr>
                  <w:tcW w:w="89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2</w:t>
                  </w:r>
                </w:p>
              </w:tc>
            </w:tr>
            <w:tr w:rsidR="00C5050F" w:rsidRPr="00DE74BF" w:rsidTr="00DE74BF">
              <w:trPr>
                <w:trHeight w:val="243"/>
              </w:trPr>
              <w:tc>
                <w:tcPr>
                  <w:tcW w:w="624" w:type="dxa"/>
                </w:tcPr>
                <w:p w:rsidR="00C5050F" w:rsidRPr="00DE74BF" w:rsidRDefault="00C5050F" w:rsidP="00C5050F">
                  <w:pPr>
                    <w:framePr w:hSpace="180" w:wrap="around" w:vAnchor="text" w:hAnchor="text" w:x="456" w:y="1"/>
                    <w:ind w:left="-57" w:right="-57"/>
                    <w:jc w:val="both"/>
                    <w:rPr>
                      <w:rFonts w:ascii="Times New Roman" w:eastAsia="Times New Roman" w:hAnsi="Times New Roman" w:cs="Times New Roman"/>
                      <w:b/>
                      <w:sz w:val="10"/>
                      <w:szCs w:val="10"/>
                      <w:lang w:val="en-US"/>
                    </w:rPr>
                  </w:pPr>
                  <w:r w:rsidRPr="00DE74BF">
                    <w:rPr>
                      <w:rFonts w:ascii="Times New Roman" w:hAnsi="Times New Roman" w:cs="Times New Roman"/>
                      <w:b/>
                      <w:sz w:val="10"/>
                      <w:szCs w:val="10"/>
                      <w:lang w:val="en-US"/>
                    </w:rPr>
                    <w:t>Fructe sparte</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3</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3</w:t>
                  </w:r>
                </w:p>
              </w:tc>
              <w:tc>
                <w:tcPr>
                  <w:tcW w:w="483"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3</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5</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5</w:t>
                  </w:r>
                </w:p>
              </w:tc>
              <w:tc>
                <w:tcPr>
                  <w:tcW w:w="483"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5</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7</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7</w:t>
                  </w:r>
                </w:p>
              </w:tc>
              <w:tc>
                <w:tcPr>
                  <w:tcW w:w="89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7</w:t>
                  </w:r>
                </w:p>
              </w:tc>
            </w:tr>
            <w:tr w:rsidR="00C5050F" w:rsidRPr="00DE74BF" w:rsidTr="00DE74BF">
              <w:trPr>
                <w:trHeight w:val="258"/>
              </w:trPr>
              <w:tc>
                <w:tcPr>
                  <w:tcW w:w="624" w:type="dxa"/>
                </w:tcPr>
                <w:p w:rsidR="00C5050F" w:rsidRPr="00DE74BF" w:rsidRDefault="00C5050F" w:rsidP="00C5050F">
                  <w:pPr>
                    <w:framePr w:hSpace="180" w:wrap="around" w:vAnchor="text" w:hAnchor="text" w:x="456" w:y="1"/>
                    <w:ind w:left="-57" w:right="-57"/>
                    <w:jc w:val="both"/>
                    <w:rPr>
                      <w:rFonts w:ascii="Times New Roman" w:eastAsia="Times New Roman" w:hAnsi="Times New Roman" w:cs="Times New Roman"/>
                      <w:b/>
                      <w:sz w:val="10"/>
                      <w:szCs w:val="10"/>
                      <w:lang w:val="en-US"/>
                    </w:rPr>
                  </w:pPr>
                  <w:r w:rsidRPr="00DE74BF">
                    <w:rPr>
                      <w:rFonts w:ascii="Times New Roman" w:hAnsi="Times New Roman" w:cs="Times New Roman"/>
                      <w:b/>
                      <w:sz w:val="10"/>
                      <w:szCs w:val="10"/>
                      <w:lang w:val="en-US"/>
                    </w:rPr>
                    <w:t xml:space="preserve">Umplutură insuficientă: </w:t>
                  </w:r>
                </w:p>
              </w:tc>
              <w:tc>
                <w:tcPr>
                  <w:tcW w:w="420" w:type="dxa"/>
                </w:tcPr>
                <w:p w:rsidR="00C5050F" w:rsidRPr="00DE74BF" w:rsidRDefault="00C5050F" w:rsidP="00C5050F">
                  <w:pPr>
                    <w:framePr w:hSpace="180" w:wrap="around" w:vAnchor="text" w:hAnchor="text" w:x="456" w:y="1"/>
                    <w:jc w:val="both"/>
                    <w:rPr>
                      <w:rFonts w:ascii="Times New Roman" w:eastAsia="Times New Roman" w:hAnsi="Times New Roman" w:cs="Times New Roman"/>
                      <w:b/>
                      <w:sz w:val="10"/>
                      <w:szCs w:val="10"/>
                      <w:lang w:val="en-US"/>
                    </w:rPr>
                  </w:pPr>
                </w:p>
              </w:tc>
              <w:tc>
                <w:tcPr>
                  <w:tcW w:w="511" w:type="dxa"/>
                </w:tcPr>
                <w:p w:rsidR="00C5050F" w:rsidRPr="00DE74BF" w:rsidRDefault="00C5050F" w:rsidP="00C5050F">
                  <w:pPr>
                    <w:framePr w:hSpace="180" w:wrap="around" w:vAnchor="text" w:hAnchor="text" w:x="456" w:y="1"/>
                    <w:jc w:val="both"/>
                    <w:rPr>
                      <w:rFonts w:ascii="Times New Roman" w:eastAsia="Times New Roman" w:hAnsi="Times New Roman" w:cs="Times New Roman"/>
                      <w:b/>
                      <w:sz w:val="10"/>
                      <w:szCs w:val="10"/>
                      <w:lang w:val="en-US"/>
                    </w:rPr>
                  </w:pPr>
                </w:p>
              </w:tc>
              <w:tc>
                <w:tcPr>
                  <w:tcW w:w="483" w:type="dxa"/>
                </w:tcPr>
                <w:p w:rsidR="00C5050F" w:rsidRPr="00DE74BF" w:rsidRDefault="00C5050F" w:rsidP="00C5050F">
                  <w:pPr>
                    <w:framePr w:hSpace="180" w:wrap="around" w:vAnchor="text" w:hAnchor="text" w:x="456" w:y="1"/>
                    <w:jc w:val="both"/>
                    <w:rPr>
                      <w:rFonts w:ascii="Times New Roman" w:eastAsia="Times New Roman" w:hAnsi="Times New Roman" w:cs="Times New Roman"/>
                      <w:b/>
                      <w:sz w:val="10"/>
                      <w:szCs w:val="10"/>
                      <w:lang w:val="en-US"/>
                    </w:rPr>
                  </w:pPr>
                </w:p>
              </w:tc>
              <w:tc>
                <w:tcPr>
                  <w:tcW w:w="420" w:type="dxa"/>
                </w:tcPr>
                <w:p w:rsidR="00C5050F" w:rsidRPr="00DE74BF" w:rsidRDefault="00C5050F" w:rsidP="00C5050F">
                  <w:pPr>
                    <w:framePr w:hSpace="180" w:wrap="around" w:vAnchor="text" w:hAnchor="text" w:x="456" w:y="1"/>
                    <w:jc w:val="both"/>
                    <w:rPr>
                      <w:rFonts w:ascii="Times New Roman" w:eastAsia="Times New Roman" w:hAnsi="Times New Roman" w:cs="Times New Roman"/>
                      <w:b/>
                      <w:sz w:val="10"/>
                      <w:szCs w:val="10"/>
                      <w:lang w:val="en-US"/>
                    </w:rPr>
                  </w:pPr>
                </w:p>
              </w:tc>
              <w:tc>
                <w:tcPr>
                  <w:tcW w:w="511" w:type="dxa"/>
                </w:tcPr>
                <w:p w:rsidR="00C5050F" w:rsidRPr="00DE74BF" w:rsidRDefault="00C5050F" w:rsidP="00C5050F">
                  <w:pPr>
                    <w:framePr w:hSpace="180" w:wrap="around" w:vAnchor="text" w:hAnchor="text" w:x="456" w:y="1"/>
                    <w:jc w:val="both"/>
                    <w:rPr>
                      <w:rFonts w:ascii="Times New Roman" w:eastAsia="Times New Roman" w:hAnsi="Times New Roman" w:cs="Times New Roman"/>
                      <w:b/>
                      <w:sz w:val="10"/>
                      <w:szCs w:val="10"/>
                      <w:lang w:val="en-US"/>
                    </w:rPr>
                  </w:pPr>
                </w:p>
              </w:tc>
              <w:tc>
                <w:tcPr>
                  <w:tcW w:w="483" w:type="dxa"/>
                </w:tcPr>
                <w:p w:rsidR="00C5050F" w:rsidRPr="00DE74BF" w:rsidRDefault="00C5050F" w:rsidP="00C5050F">
                  <w:pPr>
                    <w:framePr w:hSpace="180" w:wrap="around" w:vAnchor="text" w:hAnchor="text" w:x="456" w:y="1"/>
                    <w:jc w:val="both"/>
                    <w:rPr>
                      <w:rFonts w:ascii="Times New Roman" w:eastAsia="Times New Roman" w:hAnsi="Times New Roman" w:cs="Times New Roman"/>
                      <w:b/>
                      <w:sz w:val="10"/>
                      <w:szCs w:val="10"/>
                      <w:lang w:val="en-US"/>
                    </w:rPr>
                  </w:pPr>
                </w:p>
              </w:tc>
              <w:tc>
                <w:tcPr>
                  <w:tcW w:w="420" w:type="dxa"/>
                </w:tcPr>
                <w:p w:rsidR="00C5050F" w:rsidRPr="00DE74BF" w:rsidRDefault="00C5050F" w:rsidP="00C5050F">
                  <w:pPr>
                    <w:framePr w:hSpace="180" w:wrap="around" w:vAnchor="text" w:hAnchor="text" w:x="456" w:y="1"/>
                    <w:jc w:val="both"/>
                    <w:rPr>
                      <w:rFonts w:ascii="Times New Roman" w:eastAsia="Times New Roman" w:hAnsi="Times New Roman" w:cs="Times New Roman"/>
                      <w:b/>
                      <w:sz w:val="10"/>
                      <w:szCs w:val="10"/>
                      <w:lang w:val="en-US"/>
                    </w:rPr>
                  </w:pPr>
                </w:p>
              </w:tc>
              <w:tc>
                <w:tcPr>
                  <w:tcW w:w="511" w:type="dxa"/>
                </w:tcPr>
                <w:p w:rsidR="00C5050F" w:rsidRPr="00DE74BF" w:rsidRDefault="00C5050F" w:rsidP="00C5050F">
                  <w:pPr>
                    <w:framePr w:hSpace="180" w:wrap="around" w:vAnchor="text" w:hAnchor="text" w:x="456" w:y="1"/>
                    <w:jc w:val="both"/>
                    <w:rPr>
                      <w:rFonts w:ascii="Times New Roman" w:eastAsia="Times New Roman" w:hAnsi="Times New Roman" w:cs="Times New Roman"/>
                      <w:b/>
                      <w:sz w:val="10"/>
                      <w:szCs w:val="10"/>
                      <w:lang w:val="en-US"/>
                    </w:rPr>
                  </w:pPr>
                </w:p>
              </w:tc>
              <w:tc>
                <w:tcPr>
                  <w:tcW w:w="891" w:type="dxa"/>
                </w:tcPr>
                <w:p w:rsidR="00C5050F" w:rsidRPr="00DE74BF" w:rsidRDefault="00C5050F" w:rsidP="00C5050F">
                  <w:pPr>
                    <w:framePr w:hSpace="180" w:wrap="around" w:vAnchor="text" w:hAnchor="text" w:x="456" w:y="1"/>
                    <w:jc w:val="both"/>
                    <w:rPr>
                      <w:rFonts w:ascii="Times New Roman" w:eastAsia="Times New Roman" w:hAnsi="Times New Roman" w:cs="Times New Roman"/>
                      <w:b/>
                      <w:sz w:val="10"/>
                      <w:szCs w:val="10"/>
                      <w:lang w:val="en-US"/>
                    </w:rPr>
                  </w:pPr>
                </w:p>
              </w:tc>
            </w:tr>
            <w:tr w:rsidR="00C5050F" w:rsidRPr="00DE74BF" w:rsidTr="00DE74BF">
              <w:trPr>
                <w:trHeight w:val="243"/>
              </w:trPr>
              <w:tc>
                <w:tcPr>
                  <w:tcW w:w="624" w:type="dxa"/>
                </w:tcPr>
                <w:p w:rsidR="00C5050F" w:rsidRPr="00DE74BF" w:rsidRDefault="00C5050F" w:rsidP="00C5050F">
                  <w:pPr>
                    <w:framePr w:hSpace="180" w:wrap="around" w:vAnchor="text" w:hAnchor="text" w:x="456" w:y="1"/>
                    <w:ind w:left="-57" w:right="-57"/>
                    <w:jc w:val="both"/>
                    <w:rPr>
                      <w:rFonts w:ascii="Times New Roman" w:eastAsia="Times New Roman" w:hAnsi="Times New Roman" w:cs="Times New Roman"/>
                      <w:b/>
                      <w:sz w:val="10"/>
                      <w:szCs w:val="10"/>
                      <w:lang w:val="en-US"/>
                    </w:rPr>
                  </w:pPr>
                  <w:r w:rsidRPr="00DE74BF">
                    <w:rPr>
                      <w:rFonts w:ascii="Times New Roman" w:hAnsi="Times New Roman" w:cs="Times New Roman"/>
                      <w:b/>
                      <w:sz w:val="10"/>
                      <w:szCs w:val="10"/>
                      <w:lang w:val="en-US"/>
                    </w:rPr>
                    <w:t xml:space="preserve">-ambalate manual </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w:t>
                  </w:r>
                </w:p>
              </w:tc>
              <w:tc>
                <w:tcPr>
                  <w:tcW w:w="483"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2</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2</w:t>
                  </w:r>
                </w:p>
              </w:tc>
              <w:tc>
                <w:tcPr>
                  <w:tcW w:w="483"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2</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5</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5</w:t>
                  </w:r>
                </w:p>
              </w:tc>
              <w:tc>
                <w:tcPr>
                  <w:tcW w:w="89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5</w:t>
                  </w:r>
                </w:p>
              </w:tc>
            </w:tr>
            <w:tr w:rsidR="00C5050F" w:rsidRPr="00DE74BF" w:rsidTr="00DE74BF">
              <w:trPr>
                <w:trHeight w:val="243"/>
              </w:trPr>
              <w:tc>
                <w:tcPr>
                  <w:tcW w:w="624" w:type="dxa"/>
                </w:tcPr>
                <w:p w:rsidR="00C5050F" w:rsidRPr="00DE74BF" w:rsidRDefault="00C5050F" w:rsidP="00C5050F">
                  <w:pPr>
                    <w:framePr w:hSpace="180" w:wrap="around" w:vAnchor="text" w:hAnchor="text" w:x="456" w:y="1"/>
                    <w:ind w:left="-57" w:right="-57"/>
                    <w:jc w:val="both"/>
                    <w:rPr>
                      <w:rFonts w:ascii="Times New Roman" w:eastAsia="Times New Roman" w:hAnsi="Times New Roman" w:cs="Times New Roman"/>
                      <w:b/>
                      <w:sz w:val="10"/>
                      <w:szCs w:val="10"/>
                      <w:lang w:val="en-US"/>
                    </w:rPr>
                  </w:pPr>
                  <w:r w:rsidRPr="00DE74BF">
                    <w:rPr>
                      <w:rFonts w:ascii="Times New Roman" w:hAnsi="Times New Roman" w:cs="Times New Roman"/>
                      <w:b/>
                      <w:sz w:val="10"/>
                      <w:szCs w:val="10"/>
                      <w:lang w:val="en-US"/>
                    </w:rPr>
                    <w:t>-ambalate aleatoriu</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3</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3</w:t>
                  </w:r>
                </w:p>
              </w:tc>
              <w:tc>
                <w:tcPr>
                  <w:tcW w:w="483"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3</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5</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5</w:t>
                  </w:r>
                </w:p>
              </w:tc>
              <w:tc>
                <w:tcPr>
                  <w:tcW w:w="483"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5</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7</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7</w:t>
                  </w:r>
                </w:p>
              </w:tc>
              <w:tc>
                <w:tcPr>
                  <w:tcW w:w="89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7</w:t>
                  </w:r>
                </w:p>
              </w:tc>
            </w:tr>
            <w:tr w:rsidR="00C5050F" w:rsidRPr="00DE74BF" w:rsidTr="00DE74BF">
              <w:trPr>
                <w:trHeight w:val="243"/>
              </w:trPr>
              <w:tc>
                <w:tcPr>
                  <w:tcW w:w="5274" w:type="dxa"/>
                  <w:gridSpan w:val="10"/>
                </w:tcPr>
                <w:p w:rsidR="00C5050F" w:rsidRPr="00DE74BF" w:rsidRDefault="00C5050F" w:rsidP="00C5050F">
                  <w:pPr>
                    <w:framePr w:hSpace="180" w:wrap="around" w:vAnchor="text" w:hAnchor="text" w:x="456" w:y="1"/>
                    <w:rPr>
                      <w:rFonts w:ascii="Times New Roman" w:hAnsi="Times New Roman" w:cs="Times New Roman"/>
                      <w:b/>
                      <w:sz w:val="10"/>
                      <w:szCs w:val="10"/>
                      <w:lang w:val="en-US"/>
                    </w:rPr>
                  </w:pPr>
                  <w:r w:rsidRPr="00DE74BF">
                    <w:rPr>
                      <w:rFonts w:ascii="Times New Roman" w:hAnsi="Times New Roman" w:cs="Times New Roman"/>
                      <w:b/>
                      <w:sz w:val="10"/>
                      <w:szCs w:val="10"/>
                      <w:lang w:val="en-US"/>
                    </w:rPr>
                    <w:t>Măsline întregi fără sâmburi sau măsline umplute,</w:t>
                  </w:r>
                </w:p>
                <w:p w:rsidR="00C5050F" w:rsidRPr="00DE74BF" w:rsidRDefault="00C5050F" w:rsidP="00C5050F">
                  <w:pPr>
                    <w:framePr w:hSpace="180" w:wrap="around" w:vAnchor="text" w:hAnchor="text" w:x="456" w:y="1"/>
                    <w:rPr>
                      <w:rFonts w:ascii="Times New Roman" w:eastAsia="Times New Roman" w:hAnsi="Times New Roman" w:cs="Times New Roman"/>
                      <w:b/>
                      <w:sz w:val="10"/>
                      <w:szCs w:val="10"/>
                      <w:lang w:val="en-US"/>
                    </w:rPr>
                  </w:pPr>
                  <w:r w:rsidRPr="00DE74BF">
                    <w:rPr>
                      <w:rFonts w:ascii="Times New Roman" w:hAnsi="Times New Roman" w:cs="Times New Roman"/>
                      <w:b/>
                      <w:sz w:val="10"/>
                      <w:szCs w:val="10"/>
                      <w:lang w:val="en-US"/>
                    </w:rPr>
                    <w:t>Toleranța maximă în %:</w:t>
                  </w:r>
                </w:p>
              </w:tc>
            </w:tr>
            <w:tr w:rsidR="00C5050F" w:rsidRPr="00DE74BF" w:rsidTr="00DE74BF">
              <w:trPr>
                <w:trHeight w:val="243"/>
              </w:trPr>
              <w:tc>
                <w:tcPr>
                  <w:tcW w:w="624" w:type="dxa"/>
                </w:tcPr>
                <w:p w:rsidR="00C5050F" w:rsidRPr="00DE74BF" w:rsidRDefault="00C5050F" w:rsidP="00C5050F">
                  <w:pPr>
                    <w:framePr w:hSpace="180" w:wrap="around" w:vAnchor="text" w:hAnchor="text" w:x="456" w:y="1"/>
                    <w:ind w:left="-57" w:right="-57"/>
                    <w:jc w:val="both"/>
                    <w:rPr>
                      <w:rFonts w:ascii="Times New Roman" w:eastAsia="Times New Roman" w:hAnsi="Times New Roman" w:cs="Times New Roman"/>
                      <w:b/>
                      <w:sz w:val="10"/>
                      <w:szCs w:val="10"/>
                      <w:lang w:val="en-US"/>
                    </w:rPr>
                  </w:pPr>
                  <w:r w:rsidRPr="00DE74BF">
                    <w:rPr>
                      <w:rFonts w:ascii="Times New Roman" w:hAnsi="Times New Roman" w:cs="Times New Roman"/>
                      <w:b/>
                      <w:sz w:val="10"/>
                      <w:szCs w:val="10"/>
                      <w:lang w:val="en-US"/>
                    </w:rPr>
                    <w:t>Fructe cu imperfecțiuni</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4</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4</w:t>
                  </w:r>
                </w:p>
              </w:tc>
              <w:tc>
                <w:tcPr>
                  <w:tcW w:w="483"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6</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6</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6</w:t>
                  </w:r>
                </w:p>
              </w:tc>
              <w:tc>
                <w:tcPr>
                  <w:tcW w:w="483"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8</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10</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6</w:t>
                  </w:r>
                </w:p>
              </w:tc>
              <w:tc>
                <w:tcPr>
                  <w:tcW w:w="89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12</w:t>
                  </w:r>
                </w:p>
              </w:tc>
            </w:tr>
            <w:tr w:rsidR="00C5050F" w:rsidRPr="00DE74BF" w:rsidTr="00DE74BF">
              <w:trPr>
                <w:trHeight w:val="243"/>
              </w:trPr>
              <w:tc>
                <w:tcPr>
                  <w:tcW w:w="624" w:type="dxa"/>
                </w:tcPr>
                <w:p w:rsidR="00C5050F" w:rsidRPr="00DE74BF" w:rsidRDefault="00C5050F" w:rsidP="00C5050F">
                  <w:pPr>
                    <w:framePr w:hSpace="180" w:wrap="around" w:vAnchor="text" w:hAnchor="text" w:x="456" w:y="1"/>
                    <w:ind w:left="-57" w:right="-57"/>
                    <w:jc w:val="both"/>
                    <w:rPr>
                      <w:rFonts w:ascii="Times New Roman" w:hAnsi="Times New Roman" w:cs="Times New Roman"/>
                      <w:b/>
                      <w:sz w:val="10"/>
                      <w:szCs w:val="10"/>
                      <w:lang w:val="en-US"/>
                    </w:rPr>
                  </w:pPr>
                  <w:r w:rsidRPr="00DE74BF">
                    <w:rPr>
                      <w:rFonts w:ascii="Times New Roman" w:hAnsi="Times New Roman" w:cs="Times New Roman"/>
                      <w:b/>
                      <w:sz w:val="10"/>
                      <w:szCs w:val="10"/>
                      <w:lang w:val="en-US"/>
                    </w:rPr>
                    <w:t>Fructe zdrobite</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2</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2</w:t>
                  </w:r>
                </w:p>
              </w:tc>
              <w:tc>
                <w:tcPr>
                  <w:tcW w:w="483"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3</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4</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4</w:t>
                  </w:r>
                </w:p>
              </w:tc>
              <w:tc>
                <w:tcPr>
                  <w:tcW w:w="483"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6</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8</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8</w:t>
                  </w:r>
                </w:p>
              </w:tc>
              <w:tc>
                <w:tcPr>
                  <w:tcW w:w="89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10</w:t>
                  </w:r>
                </w:p>
              </w:tc>
            </w:tr>
            <w:tr w:rsidR="00C5050F" w:rsidRPr="00DE74BF" w:rsidTr="00DE74BF">
              <w:trPr>
                <w:trHeight w:val="243"/>
              </w:trPr>
              <w:tc>
                <w:tcPr>
                  <w:tcW w:w="624" w:type="dxa"/>
                </w:tcPr>
                <w:p w:rsidR="00C5050F" w:rsidRPr="00DE74BF" w:rsidRDefault="00C5050F" w:rsidP="00C5050F">
                  <w:pPr>
                    <w:framePr w:hSpace="180" w:wrap="around" w:vAnchor="text" w:hAnchor="text" w:x="456" w:y="1"/>
                    <w:ind w:left="-57" w:right="-57"/>
                    <w:jc w:val="both"/>
                    <w:rPr>
                      <w:rFonts w:ascii="Times New Roman" w:hAnsi="Times New Roman" w:cs="Times New Roman"/>
                      <w:b/>
                      <w:sz w:val="10"/>
                      <w:szCs w:val="10"/>
                      <w:lang w:val="en-US"/>
                    </w:rPr>
                  </w:pPr>
                  <w:r w:rsidRPr="00DE74BF">
                    <w:rPr>
                      <w:rFonts w:ascii="Times New Roman" w:hAnsi="Times New Roman" w:cs="Times New Roman"/>
                      <w:b/>
                      <w:sz w:val="10"/>
                      <w:szCs w:val="10"/>
                      <w:lang w:val="en-US"/>
                    </w:rPr>
                    <w:t>Fructe zbârcite</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2</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2</w:t>
                  </w:r>
                </w:p>
              </w:tc>
              <w:tc>
                <w:tcPr>
                  <w:tcW w:w="483"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4</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3</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3</w:t>
                  </w:r>
                </w:p>
              </w:tc>
              <w:tc>
                <w:tcPr>
                  <w:tcW w:w="483"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6</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6</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6</w:t>
                  </w:r>
                </w:p>
              </w:tc>
              <w:tc>
                <w:tcPr>
                  <w:tcW w:w="89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10</w:t>
                  </w:r>
                </w:p>
              </w:tc>
            </w:tr>
            <w:tr w:rsidR="00C5050F" w:rsidRPr="00DE74BF" w:rsidTr="00DE74BF">
              <w:trPr>
                <w:trHeight w:val="243"/>
              </w:trPr>
              <w:tc>
                <w:tcPr>
                  <w:tcW w:w="624" w:type="dxa"/>
                </w:tcPr>
                <w:p w:rsidR="00C5050F" w:rsidRPr="00DE74BF" w:rsidRDefault="00C5050F" w:rsidP="00C5050F">
                  <w:pPr>
                    <w:framePr w:hSpace="180" w:wrap="around" w:vAnchor="text" w:hAnchor="text" w:x="456" w:y="1"/>
                    <w:ind w:left="-57" w:right="-57"/>
                    <w:jc w:val="both"/>
                    <w:rPr>
                      <w:rFonts w:ascii="Times New Roman" w:hAnsi="Times New Roman" w:cs="Times New Roman"/>
                      <w:b/>
                      <w:sz w:val="10"/>
                      <w:szCs w:val="10"/>
                      <w:lang w:val="en-US"/>
                    </w:rPr>
                  </w:pPr>
                  <w:r w:rsidRPr="00DE74BF">
                    <w:rPr>
                      <w:rFonts w:ascii="Times New Roman" w:hAnsi="Times New Roman" w:cs="Times New Roman"/>
                      <w:b/>
                      <w:sz w:val="10"/>
                      <w:szCs w:val="10"/>
                      <w:lang w:val="en-US"/>
                    </w:rPr>
                    <w:lastRenderedPageBreak/>
                    <w:t>Textură necorespunzătoare</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4</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4</w:t>
                  </w:r>
                </w:p>
              </w:tc>
              <w:tc>
                <w:tcPr>
                  <w:tcW w:w="483"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6</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6</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6</w:t>
                  </w:r>
                </w:p>
              </w:tc>
              <w:tc>
                <w:tcPr>
                  <w:tcW w:w="483"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8</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10</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10</w:t>
                  </w:r>
                </w:p>
              </w:tc>
              <w:tc>
                <w:tcPr>
                  <w:tcW w:w="89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12</w:t>
                  </w:r>
                </w:p>
              </w:tc>
            </w:tr>
            <w:tr w:rsidR="00C5050F" w:rsidRPr="00DE74BF" w:rsidTr="00DE74BF">
              <w:trPr>
                <w:trHeight w:val="243"/>
              </w:trPr>
              <w:tc>
                <w:tcPr>
                  <w:tcW w:w="624" w:type="dxa"/>
                </w:tcPr>
                <w:p w:rsidR="00C5050F" w:rsidRPr="00DE74BF" w:rsidRDefault="00C5050F" w:rsidP="00C5050F">
                  <w:pPr>
                    <w:framePr w:hSpace="180" w:wrap="around" w:vAnchor="text" w:hAnchor="text" w:x="456" w:y="1"/>
                    <w:ind w:left="-57" w:right="-57"/>
                    <w:jc w:val="both"/>
                    <w:rPr>
                      <w:rFonts w:ascii="Times New Roman" w:hAnsi="Times New Roman" w:cs="Times New Roman"/>
                      <w:b/>
                      <w:sz w:val="10"/>
                      <w:szCs w:val="10"/>
                      <w:lang w:val="en-US"/>
                    </w:rPr>
                  </w:pPr>
                  <w:r w:rsidRPr="00DE74BF">
                    <w:rPr>
                      <w:rFonts w:ascii="Times New Roman" w:hAnsi="Times New Roman" w:cs="Times New Roman"/>
                      <w:b/>
                      <w:sz w:val="10"/>
                      <w:szCs w:val="10"/>
                      <w:lang w:val="en-US"/>
                    </w:rPr>
                    <w:t>Culoare anormală</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4</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4</w:t>
                  </w:r>
                </w:p>
              </w:tc>
              <w:tc>
                <w:tcPr>
                  <w:tcW w:w="483"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6</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6</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6</w:t>
                  </w:r>
                </w:p>
              </w:tc>
              <w:tc>
                <w:tcPr>
                  <w:tcW w:w="483"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8</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10</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10</w:t>
                  </w:r>
                </w:p>
              </w:tc>
              <w:tc>
                <w:tcPr>
                  <w:tcW w:w="89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12</w:t>
                  </w:r>
                </w:p>
              </w:tc>
            </w:tr>
            <w:tr w:rsidR="00C5050F" w:rsidRPr="00DE74BF" w:rsidTr="00DE74BF">
              <w:trPr>
                <w:trHeight w:val="243"/>
              </w:trPr>
              <w:tc>
                <w:tcPr>
                  <w:tcW w:w="624" w:type="dxa"/>
                </w:tcPr>
                <w:p w:rsidR="00C5050F" w:rsidRPr="00DE74BF" w:rsidRDefault="00C5050F" w:rsidP="00C5050F">
                  <w:pPr>
                    <w:framePr w:hSpace="180" w:wrap="around" w:vAnchor="text" w:hAnchor="text" w:x="456" w:y="1"/>
                    <w:ind w:left="-57" w:right="-57"/>
                    <w:jc w:val="both"/>
                    <w:rPr>
                      <w:rFonts w:ascii="Times New Roman" w:hAnsi="Times New Roman" w:cs="Times New Roman"/>
                      <w:b/>
                      <w:sz w:val="10"/>
                      <w:szCs w:val="10"/>
                      <w:lang w:val="en-US"/>
                    </w:rPr>
                  </w:pPr>
                  <w:r w:rsidRPr="00DE74BF">
                    <w:rPr>
                      <w:rFonts w:ascii="Times New Roman" w:hAnsi="Times New Roman" w:cs="Times New Roman"/>
                      <w:b/>
                      <w:sz w:val="10"/>
                      <w:szCs w:val="10"/>
                      <w:lang w:val="en-US"/>
                    </w:rPr>
                    <w:t>Pedunculi</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3</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3</w:t>
                  </w:r>
                </w:p>
              </w:tc>
              <w:tc>
                <w:tcPr>
                  <w:tcW w:w="483"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3</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5</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5</w:t>
                  </w:r>
                </w:p>
              </w:tc>
              <w:tc>
                <w:tcPr>
                  <w:tcW w:w="483"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5</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6</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6</w:t>
                  </w:r>
                </w:p>
              </w:tc>
              <w:tc>
                <w:tcPr>
                  <w:tcW w:w="89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6</w:t>
                  </w:r>
                </w:p>
              </w:tc>
            </w:tr>
            <w:tr w:rsidR="00C5050F" w:rsidRPr="00DE74BF" w:rsidTr="00DE74BF">
              <w:trPr>
                <w:trHeight w:val="243"/>
              </w:trPr>
              <w:tc>
                <w:tcPr>
                  <w:tcW w:w="624" w:type="dxa"/>
                </w:tcPr>
                <w:p w:rsidR="00C5050F" w:rsidRPr="00DE74BF" w:rsidRDefault="00C5050F" w:rsidP="00C5050F">
                  <w:pPr>
                    <w:framePr w:hSpace="180" w:wrap="around" w:vAnchor="text" w:hAnchor="text" w:x="456" w:y="1"/>
                    <w:ind w:left="-57" w:right="-57"/>
                    <w:jc w:val="both"/>
                    <w:rPr>
                      <w:rFonts w:ascii="Times New Roman" w:hAnsi="Times New Roman" w:cs="Times New Roman"/>
                      <w:b/>
                      <w:sz w:val="10"/>
                      <w:szCs w:val="10"/>
                      <w:lang w:val="en-US"/>
                    </w:rPr>
                  </w:pPr>
                  <w:r w:rsidRPr="00DE74BF">
                    <w:rPr>
                      <w:rFonts w:ascii="Times New Roman" w:hAnsi="Times New Roman" w:cs="Times New Roman"/>
                      <w:b/>
                      <w:sz w:val="10"/>
                      <w:szCs w:val="10"/>
                      <w:lang w:val="en-US"/>
                    </w:rPr>
                    <w:t>Toleranța maximă cumulativă pentru aceste defecte</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12</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12</w:t>
                  </w:r>
                </w:p>
              </w:tc>
              <w:tc>
                <w:tcPr>
                  <w:tcW w:w="483"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12</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17</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17</w:t>
                  </w:r>
                </w:p>
              </w:tc>
              <w:tc>
                <w:tcPr>
                  <w:tcW w:w="483"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17</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22</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22</w:t>
                  </w:r>
                </w:p>
              </w:tc>
              <w:tc>
                <w:tcPr>
                  <w:tcW w:w="89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22</w:t>
                  </w:r>
                </w:p>
              </w:tc>
            </w:tr>
            <w:tr w:rsidR="00C5050F" w:rsidRPr="00DE74BF" w:rsidTr="00DE74BF">
              <w:trPr>
                <w:trHeight w:val="243"/>
              </w:trPr>
              <w:tc>
                <w:tcPr>
                  <w:tcW w:w="624" w:type="dxa"/>
                </w:tcPr>
                <w:p w:rsidR="00C5050F" w:rsidRPr="00DE74BF" w:rsidRDefault="00C5050F" w:rsidP="00C5050F">
                  <w:pPr>
                    <w:framePr w:hSpace="180" w:wrap="around" w:vAnchor="text" w:hAnchor="text" w:x="456" w:y="1"/>
                    <w:ind w:left="-57" w:right="-57"/>
                    <w:jc w:val="both"/>
                    <w:rPr>
                      <w:rFonts w:ascii="Times New Roman" w:hAnsi="Times New Roman" w:cs="Times New Roman"/>
                      <w:b/>
                      <w:sz w:val="10"/>
                      <w:szCs w:val="10"/>
                      <w:lang w:val="en-US"/>
                    </w:rPr>
                  </w:pPr>
                  <w:r w:rsidRPr="00DE74BF">
                    <w:rPr>
                      <w:rFonts w:ascii="Times New Roman" w:hAnsi="Times New Roman" w:cs="Times New Roman"/>
                      <w:b/>
                      <w:sz w:val="10"/>
                      <w:szCs w:val="10"/>
                      <w:lang w:val="en-US"/>
                    </w:rPr>
                    <w:t>Material străin inofensiv,</w:t>
                  </w:r>
                </w:p>
                <w:p w:rsidR="00C5050F" w:rsidRPr="00DE74BF" w:rsidRDefault="00C5050F" w:rsidP="00C5050F">
                  <w:pPr>
                    <w:framePr w:hSpace="180" w:wrap="around" w:vAnchor="text" w:hAnchor="text" w:x="456" w:y="1"/>
                    <w:ind w:left="-57" w:right="-57"/>
                    <w:jc w:val="both"/>
                    <w:rPr>
                      <w:rFonts w:ascii="Times New Roman" w:hAnsi="Times New Roman" w:cs="Times New Roman"/>
                      <w:b/>
                      <w:sz w:val="10"/>
                      <w:szCs w:val="10"/>
                      <w:lang w:val="en-US"/>
                    </w:rPr>
                  </w:pPr>
                  <w:r w:rsidRPr="00DE74BF">
                    <w:rPr>
                      <w:rFonts w:ascii="Times New Roman" w:hAnsi="Times New Roman" w:cs="Times New Roman"/>
                      <w:b/>
                      <w:sz w:val="10"/>
                      <w:szCs w:val="10"/>
                      <w:lang w:val="en-US"/>
                    </w:rPr>
                    <w:t>Toleranța maximă, unitate per kg</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w:t>
                  </w:r>
                </w:p>
              </w:tc>
              <w:tc>
                <w:tcPr>
                  <w:tcW w:w="483"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w:t>
                  </w:r>
                </w:p>
              </w:tc>
              <w:tc>
                <w:tcPr>
                  <w:tcW w:w="483"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w:t>
                  </w:r>
                </w:p>
              </w:tc>
              <w:tc>
                <w:tcPr>
                  <w:tcW w:w="420"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w:t>
                  </w:r>
                </w:p>
              </w:tc>
              <w:tc>
                <w:tcPr>
                  <w:tcW w:w="51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w:t>
                  </w:r>
                </w:p>
              </w:tc>
              <w:tc>
                <w:tcPr>
                  <w:tcW w:w="891" w:type="dxa"/>
                  <w:vAlign w:val="center"/>
                </w:tcPr>
                <w:p w:rsidR="00C5050F" w:rsidRPr="00DE74BF" w:rsidRDefault="00C5050F" w:rsidP="00C5050F">
                  <w:pPr>
                    <w:framePr w:hSpace="180" w:wrap="around" w:vAnchor="text" w:hAnchor="text" w:x="456" w:y="1"/>
                    <w:jc w:val="center"/>
                    <w:rPr>
                      <w:rFonts w:ascii="Times New Roman" w:eastAsia="Times New Roman" w:hAnsi="Times New Roman" w:cs="Times New Roman"/>
                      <w:sz w:val="10"/>
                      <w:szCs w:val="10"/>
                      <w:lang w:val="en-US"/>
                    </w:rPr>
                  </w:pPr>
                  <w:r w:rsidRPr="00DE74BF">
                    <w:rPr>
                      <w:rFonts w:ascii="Times New Roman" w:hAnsi="Times New Roman" w:cs="Times New Roman"/>
                      <w:sz w:val="10"/>
                      <w:szCs w:val="10"/>
                      <w:lang w:val="en-US"/>
                    </w:rPr>
                    <w:t>1</w:t>
                  </w:r>
                </w:p>
              </w:tc>
            </w:tr>
            <w:tr w:rsidR="00C5050F" w:rsidRPr="005D62B5" w:rsidTr="00DE74BF">
              <w:trPr>
                <w:trHeight w:val="243"/>
              </w:trPr>
              <w:tc>
                <w:tcPr>
                  <w:tcW w:w="5274" w:type="dxa"/>
                  <w:gridSpan w:val="10"/>
                </w:tcPr>
                <w:p w:rsidR="00C5050F" w:rsidRPr="00356AE4" w:rsidRDefault="00C5050F" w:rsidP="00C5050F">
                  <w:pPr>
                    <w:framePr w:hSpace="180" w:wrap="around" w:vAnchor="text" w:hAnchor="text" w:x="456" w:y="1"/>
                    <w:jc w:val="both"/>
                    <w:rPr>
                      <w:rFonts w:ascii="Times New Roman" w:hAnsi="Times New Roman" w:cs="Times New Roman"/>
                      <w:sz w:val="10"/>
                      <w:szCs w:val="10"/>
                      <w:lang w:val="en-US"/>
                    </w:rPr>
                  </w:pPr>
                  <w:r w:rsidRPr="00356AE4">
                    <w:rPr>
                      <w:rFonts w:ascii="Times New Roman" w:hAnsi="Times New Roman" w:cs="Times New Roman"/>
                      <w:sz w:val="10"/>
                      <w:szCs w:val="10"/>
                      <w:lang w:val="en-US"/>
                    </w:rPr>
                    <w:t>Toleranțele vor fi evaluate într-o probă minima de 200 de măsline, prelevate conform planului de eșantionare cu un nivel de calitate admisibil (NCA) de 6,5 % m/m.</w:t>
                  </w:r>
                </w:p>
              </w:tc>
            </w:tr>
          </w:tbl>
          <w:p w:rsidR="00C5050F" w:rsidRDefault="00C5050F" w:rsidP="00C5050F">
            <w:pPr>
              <w:ind w:firstLine="567"/>
              <w:jc w:val="right"/>
              <w:rPr>
                <w:rFonts w:ascii="Times New Roman" w:eastAsia="Times New Roman" w:hAnsi="Times New Roman" w:cs="Times New Roman"/>
                <w:bCs/>
                <w:color w:val="000000" w:themeColor="text1"/>
                <w:sz w:val="20"/>
                <w:szCs w:val="28"/>
                <w:lang w:val="ro-RO" w:eastAsia="ro-RO"/>
              </w:rPr>
            </w:pPr>
          </w:p>
          <w:p w:rsidR="00C5050F" w:rsidRDefault="00C5050F" w:rsidP="00C5050F">
            <w:pPr>
              <w:ind w:firstLine="567"/>
              <w:jc w:val="right"/>
              <w:rPr>
                <w:rFonts w:ascii="Times New Roman" w:eastAsia="Times New Roman" w:hAnsi="Times New Roman" w:cs="Times New Roman"/>
                <w:bCs/>
                <w:color w:val="000000" w:themeColor="text1"/>
                <w:sz w:val="20"/>
                <w:szCs w:val="28"/>
                <w:lang w:val="ro-RO" w:eastAsia="ro-RO"/>
              </w:rPr>
            </w:pPr>
            <w:r w:rsidRPr="00070C81">
              <w:rPr>
                <w:rFonts w:ascii="Times New Roman" w:eastAsia="Times New Roman" w:hAnsi="Times New Roman" w:cs="Times New Roman"/>
                <w:bCs/>
                <w:color w:val="000000" w:themeColor="text1"/>
                <w:sz w:val="20"/>
                <w:szCs w:val="28"/>
                <w:lang w:val="ro-RO" w:eastAsia="ro-RO"/>
              </w:rPr>
              <w:t>Tabelul nr.2</w:t>
            </w:r>
          </w:p>
          <w:p w:rsidR="00C5050F" w:rsidRPr="00070C81" w:rsidRDefault="00C5050F" w:rsidP="00C5050F">
            <w:pPr>
              <w:ind w:firstLine="567"/>
              <w:jc w:val="center"/>
              <w:rPr>
                <w:rFonts w:ascii="Times New Roman" w:eastAsia="Times New Roman" w:hAnsi="Times New Roman" w:cs="Times New Roman"/>
                <w:b/>
                <w:bCs/>
                <w:color w:val="000000" w:themeColor="text1"/>
                <w:sz w:val="20"/>
                <w:szCs w:val="28"/>
                <w:lang w:val="ro-RO" w:eastAsia="ro-RO"/>
              </w:rPr>
            </w:pPr>
            <w:r w:rsidRPr="00070C81">
              <w:rPr>
                <w:rFonts w:ascii="Times New Roman" w:eastAsia="Times New Roman" w:hAnsi="Times New Roman" w:cs="Times New Roman"/>
                <w:b/>
                <w:bCs/>
                <w:color w:val="000000" w:themeColor="text1"/>
                <w:sz w:val="20"/>
                <w:szCs w:val="28"/>
                <w:lang w:val="ro-RO" w:eastAsia="ro-RO"/>
              </w:rPr>
              <w:t>Limitele de defecte pentru măslinele rupte, tocate, mărunțite, feliate și alte stiluri segmentate</w:t>
            </w:r>
          </w:p>
          <w:tbl>
            <w:tblPr>
              <w:tblStyle w:val="Tabelgril"/>
              <w:tblW w:w="5000" w:type="pct"/>
              <w:tblLayout w:type="fixed"/>
              <w:tblLook w:val="04A0" w:firstRow="1" w:lastRow="0" w:firstColumn="1" w:lastColumn="0" w:noHBand="0" w:noVBand="1"/>
            </w:tblPr>
            <w:tblGrid>
              <w:gridCol w:w="2004"/>
              <w:gridCol w:w="996"/>
              <w:gridCol w:w="1246"/>
              <w:gridCol w:w="1057"/>
            </w:tblGrid>
            <w:tr w:rsidR="00C5050F" w:rsidRPr="005D62B5" w:rsidTr="001522C5">
              <w:trPr>
                <w:trHeight w:val="163"/>
              </w:trPr>
              <w:tc>
                <w:tcPr>
                  <w:tcW w:w="1889" w:type="pct"/>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
                      <w:bCs/>
                      <w:color w:val="000000" w:themeColor="text1"/>
                      <w:sz w:val="16"/>
                      <w:szCs w:val="28"/>
                      <w:lang w:val="ro-RO" w:eastAsia="ro-RO"/>
                    </w:rPr>
                  </w:pPr>
                  <w:r w:rsidRPr="00892ED5">
                    <w:rPr>
                      <w:rFonts w:ascii="Times New Roman" w:hAnsi="Times New Roman" w:cs="Times New Roman"/>
                      <w:b/>
                      <w:bCs/>
                      <w:color w:val="000000" w:themeColor="text1"/>
                      <w:sz w:val="16"/>
                      <w:szCs w:val="28"/>
                      <w:lang w:val="ro-RO"/>
                    </w:rPr>
                    <w:t>Denumirea defectului</w:t>
                  </w:r>
                </w:p>
              </w:tc>
              <w:tc>
                <w:tcPr>
                  <w:tcW w:w="939" w:type="pct"/>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
                      <w:bCs/>
                      <w:color w:val="000000" w:themeColor="text1"/>
                      <w:sz w:val="16"/>
                      <w:szCs w:val="28"/>
                      <w:lang w:val="ro-RO" w:eastAsia="ro-RO"/>
                    </w:rPr>
                  </w:pPr>
                  <w:r w:rsidRPr="00892ED5">
                    <w:rPr>
                      <w:rFonts w:ascii="Times New Roman" w:hAnsi="Times New Roman" w:cs="Times New Roman"/>
                      <w:b/>
                      <w:bCs/>
                      <w:color w:val="000000" w:themeColor="text1"/>
                      <w:sz w:val="16"/>
                      <w:szCs w:val="28"/>
                      <w:lang w:val="ro-RO"/>
                    </w:rPr>
                    <w:t>Măsline verzi</w:t>
                  </w:r>
                </w:p>
              </w:tc>
              <w:tc>
                <w:tcPr>
                  <w:tcW w:w="1175" w:type="pct"/>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
                      <w:bCs/>
                      <w:color w:val="000000" w:themeColor="text1"/>
                      <w:sz w:val="16"/>
                      <w:szCs w:val="28"/>
                      <w:lang w:val="ro-RO" w:eastAsia="ro-RO"/>
                    </w:rPr>
                  </w:pPr>
                  <w:r w:rsidRPr="00892ED5">
                    <w:rPr>
                      <w:rFonts w:ascii="Times New Roman" w:hAnsi="Times New Roman" w:cs="Times New Roman"/>
                      <w:b/>
                      <w:bCs/>
                      <w:color w:val="000000" w:themeColor="text1"/>
                      <w:sz w:val="16"/>
                      <w:szCs w:val="28"/>
                      <w:lang w:val="ro-RO"/>
                    </w:rPr>
                    <w:t>Măsline întunecate prin oxidare</w:t>
                  </w:r>
                </w:p>
              </w:tc>
              <w:tc>
                <w:tcPr>
                  <w:tcW w:w="997" w:type="pct"/>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
                      <w:bCs/>
                      <w:color w:val="000000" w:themeColor="text1"/>
                      <w:sz w:val="16"/>
                      <w:szCs w:val="28"/>
                      <w:lang w:val="ro-RO" w:eastAsia="ro-RO"/>
                    </w:rPr>
                  </w:pPr>
                  <w:r w:rsidRPr="00892ED5">
                    <w:rPr>
                      <w:rFonts w:ascii="Times New Roman" w:hAnsi="Times New Roman" w:cs="Times New Roman"/>
                      <w:b/>
                      <w:bCs/>
                      <w:color w:val="000000" w:themeColor="text1"/>
                      <w:sz w:val="16"/>
                      <w:szCs w:val="28"/>
                      <w:lang w:val="ro-RO"/>
                    </w:rPr>
                    <w:t>Măsline care își schimbă culoarea și măsline negre</w:t>
                  </w:r>
                </w:p>
              </w:tc>
            </w:tr>
            <w:tr w:rsidR="00C5050F" w:rsidRPr="00892ED5" w:rsidTr="001522C5">
              <w:trPr>
                <w:trHeight w:val="81"/>
              </w:trPr>
              <w:tc>
                <w:tcPr>
                  <w:tcW w:w="1889" w:type="pct"/>
                </w:tcPr>
                <w:p w:rsidR="00C5050F" w:rsidRPr="00892ED5" w:rsidRDefault="00C5050F" w:rsidP="00C5050F">
                  <w:pPr>
                    <w:framePr w:hSpace="180" w:wrap="around" w:vAnchor="text" w:hAnchor="text" w:x="456" w:y="1"/>
                    <w:rPr>
                      <w:rFonts w:ascii="Times New Roman" w:eastAsia="Times New Roman" w:hAnsi="Times New Roman" w:cs="Times New Roman"/>
                      <w:b/>
                      <w:bCs/>
                      <w:color w:val="000000" w:themeColor="text1"/>
                      <w:sz w:val="16"/>
                      <w:szCs w:val="28"/>
                      <w:lang w:val="ro-RO" w:eastAsia="ro-RO"/>
                    </w:rPr>
                  </w:pPr>
                  <w:r w:rsidRPr="00892ED5">
                    <w:rPr>
                      <w:rFonts w:ascii="Times New Roman" w:hAnsi="Times New Roman" w:cs="Times New Roman"/>
                      <w:b/>
                      <w:bCs/>
                      <w:color w:val="000000" w:themeColor="text1"/>
                      <w:sz w:val="16"/>
                      <w:szCs w:val="28"/>
                      <w:lang w:val="ro-RO"/>
                    </w:rPr>
                    <w:t xml:space="preserve">Material străin inofensiv (unitate) </w:t>
                  </w:r>
                </w:p>
              </w:tc>
              <w:tc>
                <w:tcPr>
                  <w:tcW w:w="939" w:type="pct"/>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2</w:t>
                  </w:r>
                </w:p>
              </w:tc>
              <w:tc>
                <w:tcPr>
                  <w:tcW w:w="1175" w:type="pct"/>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2</w:t>
                  </w:r>
                </w:p>
              </w:tc>
              <w:tc>
                <w:tcPr>
                  <w:tcW w:w="997" w:type="pct"/>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2</w:t>
                  </w:r>
                </w:p>
              </w:tc>
            </w:tr>
            <w:tr w:rsidR="00C5050F" w:rsidRPr="00892ED5" w:rsidTr="001522C5">
              <w:trPr>
                <w:trHeight w:val="81"/>
              </w:trPr>
              <w:tc>
                <w:tcPr>
                  <w:tcW w:w="1889" w:type="pct"/>
                </w:tcPr>
                <w:p w:rsidR="00C5050F" w:rsidRPr="00892ED5" w:rsidRDefault="00C5050F" w:rsidP="00C5050F">
                  <w:pPr>
                    <w:framePr w:hSpace="180" w:wrap="around" w:vAnchor="text" w:hAnchor="text" w:x="456" w:y="1"/>
                    <w:rPr>
                      <w:rFonts w:ascii="Times New Roman" w:eastAsia="Times New Roman" w:hAnsi="Times New Roman" w:cs="Times New Roman"/>
                      <w:b/>
                      <w:bCs/>
                      <w:color w:val="000000" w:themeColor="text1"/>
                      <w:sz w:val="16"/>
                      <w:szCs w:val="28"/>
                      <w:lang w:val="ro-RO" w:eastAsia="ro-RO"/>
                    </w:rPr>
                  </w:pPr>
                  <w:r>
                    <w:rPr>
                      <w:rFonts w:ascii="Times New Roman" w:hAnsi="Times New Roman" w:cs="Times New Roman"/>
                      <w:b/>
                      <w:bCs/>
                      <w:color w:val="000000" w:themeColor="text1"/>
                      <w:sz w:val="16"/>
                      <w:szCs w:val="28"/>
                      <w:lang w:val="ro-RO"/>
                    </w:rPr>
                    <w:t xml:space="preserve">Pedunculi </w:t>
                  </w:r>
                  <w:r w:rsidRPr="00892ED5">
                    <w:rPr>
                      <w:rFonts w:ascii="Times New Roman" w:hAnsi="Times New Roman" w:cs="Times New Roman"/>
                      <w:b/>
                      <w:bCs/>
                      <w:color w:val="000000" w:themeColor="text1"/>
                      <w:sz w:val="16"/>
                      <w:szCs w:val="28"/>
                      <w:lang w:val="ro-RO"/>
                    </w:rPr>
                    <w:t xml:space="preserve">(unitate) </w:t>
                  </w:r>
                </w:p>
              </w:tc>
              <w:tc>
                <w:tcPr>
                  <w:tcW w:w="939" w:type="pct"/>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4</w:t>
                  </w:r>
                </w:p>
              </w:tc>
              <w:tc>
                <w:tcPr>
                  <w:tcW w:w="1175" w:type="pct"/>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6</w:t>
                  </w:r>
                </w:p>
              </w:tc>
              <w:tc>
                <w:tcPr>
                  <w:tcW w:w="997" w:type="pct"/>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5</w:t>
                  </w:r>
                </w:p>
              </w:tc>
            </w:tr>
            <w:tr w:rsidR="00C5050F" w:rsidRPr="00892ED5" w:rsidTr="001522C5">
              <w:trPr>
                <w:trHeight w:val="75"/>
              </w:trPr>
              <w:tc>
                <w:tcPr>
                  <w:tcW w:w="1889" w:type="pct"/>
                </w:tcPr>
                <w:p w:rsidR="00C5050F" w:rsidRPr="00892ED5" w:rsidRDefault="00C5050F" w:rsidP="00C5050F">
                  <w:pPr>
                    <w:framePr w:hSpace="180" w:wrap="around" w:vAnchor="text" w:hAnchor="text" w:x="456" w:y="1"/>
                    <w:rPr>
                      <w:rFonts w:ascii="Times New Roman" w:eastAsia="Times New Roman" w:hAnsi="Times New Roman" w:cs="Times New Roman"/>
                      <w:b/>
                      <w:bCs/>
                      <w:color w:val="000000" w:themeColor="text1"/>
                      <w:sz w:val="16"/>
                      <w:szCs w:val="28"/>
                      <w:lang w:val="ro-RO" w:eastAsia="ro-RO"/>
                    </w:rPr>
                  </w:pPr>
                  <w:r w:rsidRPr="00892ED5">
                    <w:rPr>
                      <w:rFonts w:ascii="Times New Roman" w:hAnsi="Times New Roman" w:cs="Times New Roman"/>
                      <w:b/>
                      <w:bCs/>
                      <w:color w:val="000000" w:themeColor="text1"/>
                      <w:sz w:val="16"/>
                      <w:szCs w:val="28"/>
                      <w:lang w:val="ro-RO"/>
                    </w:rPr>
                    <w:t>Fructe cu imperfecțiuni sau pete (%)</w:t>
                  </w:r>
                </w:p>
              </w:tc>
              <w:tc>
                <w:tcPr>
                  <w:tcW w:w="939" w:type="pct"/>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25</w:t>
                  </w:r>
                </w:p>
              </w:tc>
              <w:tc>
                <w:tcPr>
                  <w:tcW w:w="1175" w:type="pct"/>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25</w:t>
                  </w:r>
                </w:p>
              </w:tc>
              <w:tc>
                <w:tcPr>
                  <w:tcW w:w="997" w:type="pct"/>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25</w:t>
                  </w:r>
                </w:p>
              </w:tc>
            </w:tr>
            <w:tr w:rsidR="00C5050F" w:rsidRPr="00892ED5" w:rsidTr="001522C5">
              <w:trPr>
                <w:trHeight w:val="168"/>
              </w:trPr>
              <w:tc>
                <w:tcPr>
                  <w:tcW w:w="1889" w:type="pct"/>
                </w:tcPr>
                <w:p w:rsidR="00C5050F" w:rsidRPr="00892ED5" w:rsidRDefault="00C5050F" w:rsidP="00C5050F">
                  <w:pPr>
                    <w:framePr w:hSpace="180" w:wrap="around" w:vAnchor="text" w:hAnchor="text" w:x="456" w:y="1"/>
                    <w:rPr>
                      <w:rFonts w:ascii="Times New Roman" w:eastAsia="Times New Roman" w:hAnsi="Times New Roman" w:cs="Times New Roman"/>
                      <w:b/>
                      <w:bCs/>
                      <w:color w:val="000000" w:themeColor="text1"/>
                      <w:sz w:val="16"/>
                      <w:szCs w:val="28"/>
                      <w:lang w:val="ro-RO" w:eastAsia="ro-RO"/>
                    </w:rPr>
                  </w:pPr>
                  <w:r>
                    <w:rPr>
                      <w:rFonts w:ascii="Times New Roman" w:hAnsi="Times New Roman" w:cs="Times New Roman"/>
                      <w:b/>
                      <w:bCs/>
                      <w:color w:val="000000" w:themeColor="text1"/>
                      <w:sz w:val="16"/>
                      <w:szCs w:val="28"/>
                      <w:lang w:val="ro-RO"/>
                    </w:rPr>
                    <w:t>S</w:t>
                  </w:r>
                  <w:r w:rsidRPr="00892ED5">
                    <w:rPr>
                      <w:rFonts w:ascii="Times New Roman" w:hAnsi="Times New Roman" w:cs="Times New Roman"/>
                      <w:b/>
                      <w:bCs/>
                      <w:color w:val="000000" w:themeColor="text1"/>
                      <w:sz w:val="16"/>
                      <w:szCs w:val="28"/>
                      <w:lang w:val="ro-RO"/>
                    </w:rPr>
                    <w:t>âmbur</w:t>
                  </w:r>
                  <w:r>
                    <w:rPr>
                      <w:rFonts w:ascii="Times New Roman" w:hAnsi="Times New Roman" w:cs="Times New Roman"/>
                      <w:b/>
                      <w:bCs/>
                      <w:color w:val="000000" w:themeColor="text1"/>
                      <w:sz w:val="16"/>
                      <w:szCs w:val="28"/>
                      <w:lang w:val="ro-RO"/>
                    </w:rPr>
                    <w:t>i</w:t>
                  </w:r>
                  <w:r w:rsidRPr="00892ED5">
                    <w:rPr>
                      <w:rFonts w:ascii="Times New Roman" w:hAnsi="Times New Roman" w:cs="Times New Roman"/>
                      <w:b/>
                      <w:bCs/>
                      <w:color w:val="000000" w:themeColor="text1"/>
                      <w:sz w:val="16"/>
                      <w:szCs w:val="28"/>
                      <w:lang w:val="ro-RO"/>
                    </w:rPr>
                    <w:t xml:space="preserve"> sau </w:t>
                  </w:r>
                  <w:r>
                    <w:rPr>
                      <w:rFonts w:ascii="Times New Roman" w:hAnsi="Times New Roman" w:cs="Times New Roman"/>
                      <w:b/>
                      <w:bCs/>
                      <w:color w:val="000000" w:themeColor="text1"/>
                      <w:sz w:val="16"/>
                      <w:szCs w:val="28"/>
                      <w:lang w:val="ro-RO"/>
                    </w:rPr>
                    <w:t xml:space="preserve">fragmente de </w:t>
                  </w:r>
                  <w:r w:rsidRPr="00892ED5">
                    <w:rPr>
                      <w:rFonts w:ascii="Times New Roman" w:hAnsi="Times New Roman" w:cs="Times New Roman"/>
                      <w:b/>
                      <w:bCs/>
                      <w:color w:val="000000" w:themeColor="text1"/>
                      <w:sz w:val="16"/>
                      <w:szCs w:val="28"/>
                      <w:lang w:val="ro-RO"/>
                    </w:rPr>
                    <w:t>sâmbur</w:t>
                  </w:r>
                  <w:r>
                    <w:rPr>
                      <w:rFonts w:ascii="Times New Roman" w:hAnsi="Times New Roman" w:cs="Times New Roman"/>
                      <w:b/>
                      <w:bCs/>
                      <w:color w:val="000000" w:themeColor="text1"/>
                      <w:sz w:val="16"/>
                      <w:szCs w:val="28"/>
                      <w:lang w:val="ro-RO"/>
                    </w:rPr>
                    <w:t>i</w:t>
                  </w:r>
                  <w:r w:rsidRPr="00892ED5">
                    <w:rPr>
                      <w:rFonts w:ascii="Times New Roman" w:hAnsi="Times New Roman" w:cs="Times New Roman"/>
                      <w:b/>
                      <w:bCs/>
                      <w:color w:val="000000" w:themeColor="text1"/>
                      <w:sz w:val="16"/>
                      <w:szCs w:val="28"/>
                      <w:lang w:val="ro-RO"/>
                    </w:rPr>
                    <w:t xml:space="preserve"> (unitate</w:t>
                  </w:r>
                  <w:r>
                    <w:rPr>
                      <w:rFonts w:ascii="Times New Roman" w:hAnsi="Times New Roman" w:cs="Times New Roman"/>
                      <w:b/>
                      <w:bCs/>
                      <w:color w:val="000000" w:themeColor="text1"/>
                      <w:sz w:val="16"/>
                      <w:szCs w:val="28"/>
                      <w:lang w:val="ro-RO"/>
                    </w:rPr>
                    <w:t xml:space="preserve"> medie</w:t>
                  </w:r>
                  <w:r w:rsidRPr="00892ED5">
                    <w:rPr>
                      <w:rFonts w:ascii="Times New Roman" w:hAnsi="Times New Roman" w:cs="Times New Roman"/>
                      <w:b/>
                      <w:bCs/>
                      <w:color w:val="000000" w:themeColor="text1"/>
                      <w:sz w:val="16"/>
                      <w:szCs w:val="28"/>
                      <w:lang w:val="ro-RO"/>
                    </w:rPr>
                    <w:t>)</w:t>
                  </w:r>
                </w:p>
              </w:tc>
              <w:tc>
                <w:tcPr>
                  <w:tcW w:w="939" w:type="pct"/>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1.0</w:t>
                  </w:r>
                </w:p>
              </w:tc>
              <w:tc>
                <w:tcPr>
                  <w:tcW w:w="1175" w:type="pct"/>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1.0</w:t>
                  </w:r>
                </w:p>
              </w:tc>
              <w:tc>
                <w:tcPr>
                  <w:tcW w:w="997" w:type="pct"/>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1.0</w:t>
                  </w:r>
                </w:p>
              </w:tc>
            </w:tr>
            <w:tr w:rsidR="00C5050F" w:rsidRPr="00892ED5" w:rsidTr="001522C5">
              <w:trPr>
                <w:trHeight w:val="75"/>
              </w:trPr>
              <w:tc>
                <w:tcPr>
                  <w:tcW w:w="1889" w:type="pct"/>
                </w:tcPr>
                <w:p w:rsidR="00C5050F" w:rsidRPr="00892ED5" w:rsidRDefault="00C5050F" w:rsidP="00C5050F">
                  <w:pPr>
                    <w:framePr w:hSpace="180" w:wrap="around" w:vAnchor="text" w:hAnchor="text" w:x="456" w:y="1"/>
                    <w:rPr>
                      <w:rFonts w:ascii="Times New Roman" w:eastAsia="Times New Roman" w:hAnsi="Times New Roman" w:cs="Times New Roman"/>
                      <w:b/>
                      <w:bCs/>
                      <w:color w:val="000000" w:themeColor="text1"/>
                      <w:sz w:val="16"/>
                      <w:szCs w:val="28"/>
                      <w:lang w:val="ro-RO" w:eastAsia="ro-RO"/>
                    </w:rPr>
                  </w:pPr>
                  <w:r w:rsidRPr="00892ED5">
                    <w:rPr>
                      <w:rFonts w:ascii="Times New Roman" w:hAnsi="Times New Roman" w:cs="Times New Roman"/>
                      <w:b/>
                      <w:bCs/>
                      <w:color w:val="000000" w:themeColor="text1"/>
                      <w:sz w:val="16"/>
                      <w:szCs w:val="28"/>
                      <w:lang w:val="ro-RO"/>
                    </w:rPr>
                    <w:t>Măsline moi sau excesiv de moi (%)</w:t>
                  </w:r>
                </w:p>
              </w:tc>
              <w:tc>
                <w:tcPr>
                  <w:tcW w:w="939" w:type="pct"/>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10/5</w:t>
                  </w:r>
                </w:p>
              </w:tc>
              <w:tc>
                <w:tcPr>
                  <w:tcW w:w="1175" w:type="pct"/>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10/5</w:t>
                  </w:r>
                </w:p>
              </w:tc>
              <w:tc>
                <w:tcPr>
                  <w:tcW w:w="997" w:type="pct"/>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12/6</w:t>
                  </w:r>
                </w:p>
              </w:tc>
            </w:tr>
            <w:tr w:rsidR="00C5050F" w:rsidRPr="00892ED5" w:rsidTr="001522C5">
              <w:trPr>
                <w:trHeight w:val="163"/>
              </w:trPr>
              <w:tc>
                <w:tcPr>
                  <w:tcW w:w="1889" w:type="pct"/>
                </w:tcPr>
                <w:p w:rsidR="00C5050F" w:rsidRPr="00892ED5" w:rsidRDefault="00C5050F" w:rsidP="00C5050F">
                  <w:pPr>
                    <w:framePr w:hSpace="180" w:wrap="around" w:vAnchor="text" w:hAnchor="text" w:x="456" w:y="1"/>
                    <w:rPr>
                      <w:rFonts w:ascii="Times New Roman" w:hAnsi="Times New Roman" w:cs="Times New Roman"/>
                      <w:b/>
                      <w:bCs/>
                      <w:color w:val="000000" w:themeColor="text1"/>
                      <w:sz w:val="16"/>
                      <w:szCs w:val="28"/>
                      <w:lang w:val="ro-RO"/>
                    </w:rPr>
                  </w:pPr>
                  <w:r w:rsidRPr="00892ED5">
                    <w:rPr>
                      <w:rFonts w:ascii="Times New Roman" w:hAnsi="Times New Roman" w:cs="Times New Roman"/>
                      <w:b/>
                      <w:bCs/>
                      <w:color w:val="000000" w:themeColor="text1"/>
                      <w:sz w:val="16"/>
                      <w:szCs w:val="28"/>
                      <w:lang w:val="ro-RO"/>
                    </w:rPr>
                    <w:t>Bucăți rupte printre măslinele segmentate/feliate (%)</w:t>
                  </w:r>
                </w:p>
              </w:tc>
              <w:tc>
                <w:tcPr>
                  <w:tcW w:w="939" w:type="pct"/>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50</w:t>
                  </w:r>
                </w:p>
              </w:tc>
              <w:tc>
                <w:tcPr>
                  <w:tcW w:w="1175" w:type="pct"/>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50</w:t>
                  </w:r>
                </w:p>
              </w:tc>
              <w:tc>
                <w:tcPr>
                  <w:tcW w:w="997" w:type="pct"/>
                  <w:vAlign w:val="center"/>
                </w:tcPr>
                <w:p w:rsidR="00C5050F" w:rsidRPr="00892ED5" w:rsidRDefault="00C5050F" w:rsidP="00C5050F">
                  <w:pPr>
                    <w:framePr w:hSpace="180" w:wrap="around" w:vAnchor="text" w:hAnchor="text" w:x="456" w:y="1"/>
                    <w:jc w:val="center"/>
                    <w:rPr>
                      <w:rFonts w:ascii="Times New Roman" w:eastAsia="Times New Roman" w:hAnsi="Times New Roman" w:cs="Times New Roman"/>
                      <w:bCs/>
                      <w:color w:val="000000" w:themeColor="text1"/>
                      <w:sz w:val="16"/>
                      <w:szCs w:val="28"/>
                      <w:lang w:val="ro-RO" w:eastAsia="ro-RO"/>
                    </w:rPr>
                  </w:pPr>
                  <w:r w:rsidRPr="00892ED5">
                    <w:rPr>
                      <w:rFonts w:ascii="Times New Roman" w:hAnsi="Times New Roman" w:cs="Times New Roman"/>
                      <w:bCs/>
                      <w:color w:val="000000" w:themeColor="text1"/>
                      <w:sz w:val="16"/>
                      <w:szCs w:val="28"/>
                      <w:lang w:val="ro-RO"/>
                    </w:rPr>
                    <w:t>50</w:t>
                  </w:r>
                </w:p>
              </w:tc>
            </w:tr>
            <w:tr w:rsidR="00C5050F" w:rsidRPr="005D62B5" w:rsidTr="002022C2">
              <w:trPr>
                <w:trHeight w:val="163"/>
              </w:trPr>
              <w:tc>
                <w:tcPr>
                  <w:tcW w:w="5000" w:type="pct"/>
                  <w:gridSpan w:val="4"/>
                </w:tcPr>
                <w:p w:rsidR="00C5050F" w:rsidRPr="00892ED5" w:rsidRDefault="00C5050F" w:rsidP="00C5050F">
                  <w:pPr>
                    <w:framePr w:hSpace="180" w:wrap="around" w:vAnchor="text" w:hAnchor="text" w:x="456" w:y="1"/>
                    <w:rPr>
                      <w:rFonts w:ascii="Times New Roman" w:hAnsi="Times New Roman" w:cs="Times New Roman"/>
                      <w:bCs/>
                      <w:color w:val="000000" w:themeColor="text1"/>
                      <w:sz w:val="16"/>
                      <w:szCs w:val="28"/>
                      <w:lang w:val="ro-RO"/>
                    </w:rPr>
                  </w:pPr>
                  <w:r w:rsidRPr="00356AE4">
                    <w:rPr>
                      <w:rFonts w:ascii="Times New Roman" w:hAnsi="Times New Roman" w:cs="Times New Roman"/>
                      <w:bCs/>
                      <w:color w:val="000000" w:themeColor="text1"/>
                      <w:sz w:val="16"/>
                      <w:szCs w:val="28"/>
                      <w:lang w:val="ro-RO"/>
                    </w:rPr>
                    <w:t>Toleranțele vor fi evaluate într-o probă minima de 300g de măsline, prelevate conform planului de eșantionare cu un nivel de calitate admisibil (NCA) de 6,5 % m/m.</w:t>
                  </w:r>
                </w:p>
              </w:tc>
            </w:tr>
          </w:tbl>
          <w:p w:rsidR="00C5050F" w:rsidRDefault="00C5050F" w:rsidP="00C5050F">
            <w:pPr>
              <w:jc w:val="both"/>
              <w:rPr>
                <w:rFonts w:ascii="Times New Roman" w:eastAsia="Times New Roman" w:hAnsi="Times New Roman" w:cs="Times New Roman"/>
                <w:iCs/>
                <w:lang w:val="ro-RO" w:eastAsia="ro-RO"/>
              </w:rPr>
            </w:pPr>
          </w:p>
          <w:p w:rsidR="00C5050F" w:rsidRDefault="00C5050F" w:rsidP="00C5050F">
            <w:pPr>
              <w:jc w:val="center"/>
              <w:rPr>
                <w:rFonts w:ascii="Times New Roman" w:eastAsia="Times New Roman" w:hAnsi="Times New Roman" w:cs="Times New Roman"/>
                <w:b/>
                <w:iCs/>
                <w:lang w:val="ro-RO" w:eastAsia="ro-RO"/>
              </w:rPr>
            </w:pPr>
            <w:r w:rsidRPr="00660FD1">
              <w:rPr>
                <w:rFonts w:ascii="Times New Roman" w:eastAsia="Times New Roman" w:hAnsi="Times New Roman" w:cs="Times New Roman"/>
                <w:b/>
                <w:iCs/>
                <w:lang w:val="ro-RO" w:eastAsia="ro-RO"/>
              </w:rPr>
              <w:t>IV. Cerințe cantitative</w:t>
            </w:r>
          </w:p>
          <w:p w:rsidR="00C5050F" w:rsidRPr="00660FD1" w:rsidRDefault="00C5050F" w:rsidP="00C5050F">
            <w:pPr>
              <w:jc w:val="both"/>
              <w:rPr>
                <w:rFonts w:ascii="Times New Roman" w:eastAsia="Times New Roman" w:hAnsi="Times New Roman" w:cs="Times New Roman"/>
                <w:iCs/>
                <w:lang w:val="en-US" w:eastAsia="ro-RO"/>
              </w:rPr>
            </w:pPr>
            <w:r>
              <w:rPr>
                <w:rFonts w:ascii="Times New Roman" w:eastAsia="Times New Roman" w:hAnsi="Times New Roman" w:cs="Times New Roman"/>
                <w:iCs/>
                <w:lang w:val="en-US" w:eastAsia="ro-RO"/>
              </w:rPr>
              <w:t xml:space="preserve">3. </w:t>
            </w:r>
            <w:r w:rsidRPr="00660FD1">
              <w:rPr>
                <w:rFonts w:ascii="Times New Roman" w:eastAsia="Times New Roman" w:hAnsi="Times New Roman" w:cs="Times New Roman"/>
                <w:iCs/>
                <w:lang w:val="en-US" w:eastAsia="ro-RO"/>
              </w:rPr>
              <w:t>Un recipient care nu îndeplinește Cerințele de calitatea aplicabile, trebuie considerat „necorespunzător”.</w:t>
            </w:r>
          </w:p>
          <w:p w:rsidR="00C5050F" w:rsidRPr="00660FD1" w:rsidRDefault="00C5050F" w:rsidP="00C5050F">
            <w:pPr>
              <w:jc w:val="both"/>
              <w:rPr>
                <w:rFonts w:ascii="Times New Roman" w:eastAsia="Times New Roman" w:hAnsi="Times New Roman" w:cs="Times New Roman"/>
                <w:b/>
                <w:iCs/>
                <w:lang w:val="en-US" w:eastAsia="ro-RO"/>
              </w:rPr>
            </w:pPr>
            <w:r w:rsidRPr="00660FD1">
              <w:rPr>
                <w:rFonts w:ascii="Times New Roman" w:eastAsia="Times New Roman" w:hAnsi="Times New Roman" w:cs="Times New Roman"/>
                <w:iCs/>
                <w:lang w:val="en-US" w:eastAsia="ro-RO"/>
              </w:rPr>
              <w:t>4.</w:t>
            </w:r>
            <w:r>
              <w:rPr>
                <w:rFonts w:ascii="Times New Roman" w:eastAsia="Times New Roman" w:hAnsi="Times New Roman" w:cs="Times New Roman"/>
                <w:iCs/>
                <w:lang w:val="en-US" w:eastAsia="ro-RO"/>
              </w:rPr>
              <w:t xml:space="preserve"> </w:t>
            </w:r>
            <w:r w:rsidRPr="00660FD1">
              <w:rPr>
                <w:rFonts w:ascii="Times New Roman" w:eastAsia="Times New Roman" w:hAnsi="Times New Roman" w:cs="Times New Roman"/>
                <w:iCs/>
                <w:lang w:val="en-US" w:eastAsia="ro-RO"/>
              </w:rPr>
              <w:t xml:space="preserve">Un lot de produse va fi acceptat din punct de vedere calitativ, dacă numărul recipientelor „necorespunzătoare” nu </w:t>
            </w:r>
            <w:r w:rsidRPr="00660FD1">
              <w:rPr>
                <w:rFonts w:ascii="Times New Roman" w:eastAsia="Times New Roman" w:hAnsi="Times New Roman" w:cs="Times New Roman"/>
                <w:iCs/>
                <w:lang w:val="en-US" w:eastAsia="ro-RO"/>
              </w:rPr>
              <w:lastRenderedPageBreak/>
              <w:t xml:space="preserve">îndeplineşte nivelul de calitate admisibil </w:t>
            </w:r>
            <w:r>
              <w:rPr>
                <w:rFonts w:ascii="Times New Roman" w:eastAsia="Times New Roman" w:hAnsi="Times New Roman" w:cs="Times New Roman"/>
                <w:iCs/>
                <w:lang w:val="en-US" w:eastAsia="ro-RO"/>
              </w:rPr>
              <w:t>(</w:t>
            </w:r>
            <w:r w:rsidRPr="00660FD1">
              <w:rPr>
                <w:rFonts w:ascii="Times New Roman" w:eastAsia="Times New Roman" w:hAnsi="Times New Roman" w:cs="Times New Roman"/>
                <w:iCs/>
                <w:lang w:val="en-US" w:eastAsia="ro-RO"/>
              </w:rPr>
              <w:t>NCA) de 6,5 % m/m.</w:t>
            </w:r>
          </w:p>
        </w:tc>
        <w:tc>
          <w:tcPr>
            <w:tcW w:w="1701" w:type="dxa"/>
            <w:vAlign w:val="center"/>
          </w:tcPr>
          <w:p w:rsidR="00C5050F" w:rsidRPr="00C5050F" w:rsidRDefault="00C5050F" w:rsidP="00C5050F">
            <w:pPr>
              <w:jc w:val="center"/>
              <w:rPr>
                <w:rFonts w:ascii="Times New Roman" w:eastAsia="Times New Roman" w:hAnsi="Times New Roman" w:cs="Times New Roman"/>
                <w:lang w:val="ro-RO"/>
              </w:rPr>
            </w:pPr>
            <w:r>
              <w:rPr>
                <w:rFonts w:ascii="Times New Roman" w:eastAsia="Times New Roman" w:hAnsi="Times New Roman" w:cs="Times New Roman"/>
                <w:lang w:val="ro-RO"/>
              </w:rPr>
              <w:lastRenderedPageBreak/>
              <w:t>compatibil</w:t>
            </w:r>
          </w:p>
        </w:tc>
        <w:tc>
          <w:tcPr>
            <w:tcW w:w="1417" w:type="dxa"/>
          </w:tcPr>
          <w:p w:rsidR="00C5050F" w:rsidRPr="003577F6" w:rsidRDefault="00C5050F" w:rsidP="00C5050F">
            <w:pPr>
              <w:jc w:val="center"/>
              <w:rPr>
                <w:rFonts w:ascii="Times New Roman" w:eastAsia="Times New Roman" w:hAnsi="Times New Roman" w:cs="Times New Roman"/>
                <w:b/>
                <w:lang w:val="ro-RO"/>
              </w:rPr>
            </w:pPr>
          </w:p>
        </w:tc>
      </w:tr>
      <w:tr w:rsidR="00C5725D" w:rsidRPr="00570BAC" w:rsidTr="00C5050F">
        <w:trPr>
          <w:trHeight w:val="20"/>
        </w:trPr>
        <w:tc>
          <w:tcPr>
            <w:tcW w:w="5665" w:type="dxa"/>
            <w:gridSpan w:val="2"/>
          </w:tcPr>
          <w:p w:rsidR="002C7EB1" w:rsidRDefault="00C5725D" w:rsidP="00C5050F">
            <w:pPr>
              <w:pStyle w:val="NormalWeb"/>
              <w:spacing w:before="0" w:beforeAutospacing="0" w:after="0" w:afterAutospacing="0"/>
              <w:jc w:val="both"/>
              <w:rPr>
                <w:b/>
              </w:rPr>
            </w:pPr>
            <w:r w:rsidRPr="00583DEF">
              <w:rPr>
                <w:b/>
              </w:rPr>
              <w:lastRenderedPageBreak/>
              <w:t>4. Aditivi alimentari</w:t>
            </w:r>
          </w:p>
          <w:p w:rsidR="00C5725D" w:rsidRDefault="00C5725D" w:rsidP="00C5050F">
            <w:pPr>
              <w:pStyle w:val="NormalWeb"/>
              <w:spacing w:before="0" w:beforeAutospacing="0" w:after="0" w:afterAutospacing="0"/>
              <w:jc w:val="both"/>
            </w:pPr>
            <w:r>
              <w:t xml:space="preserve">Regulatori de aciditate, antioxidanți, agenți de </w:t>
            </w:r>
            <w:r w:rsidR="002C7EB1">
              <w:t>men</w:t>
            </w:r>
            <w:r>
              <w:t>ți</w:t>
            </w:r>
            <w:r w:rsidR="002C7EB1">
              <w:t>n</w:t>
            </w:r>
            <w:r>
              <w:t>e</w:t>
            </w:r>
            <w:r w:rsidR="002C7EB1">
              <w:t>re</w:t>
            </w:r>
            <w:r>
              <w:t xml:space="preserve"> a culorii, agenți de întărire, </w:t>
            </w:r>
            <w:r w:rsidR="002C7EB1">
              <w:t>amplificatori</w:t>
            </w:r>
            <w:r>
              <w:t xml:space="preserve"> de aromă, conservanți și agenți de îngroșare</w:t>
            </w:r>
            <w:r w:rsidR="002C7EB1">
              <w:t>,</w:t>
            </w:r>
            <w:r>
              <w:t xml:space="preserve"> utilizați conform Tabelelor 1 și 2 din Standardul General pentru Aditivi Alimentari (CXS 192-1995) în Categoria de Alimente 04.2.2.3 (Legume (inclusiv ciuperci și fungi, rădăcini și tuberculi, leguminoase și aloe vera), și alge marine în oțet, ulei, saramură sau sos de soia) sau enumerați în Tabelul 3 </w:t>
            </w:r>
            <w:r w:rsidR="002C7EB1">
              <w:t>din</w:t>
            </w:r>
            <w:r>
              <w:t xml:space="preserve"> Standardul General pentru Aditivi Alimentari</w:t>
            </w:r>
            <w:r w:rsidR="002C7EB1">
              <w:t>,</w:t>
            </w:r>
            <w:r>
              <w:t xml:space="preserve"> sunt acceptabili pentru utilizare în alimentele care respectă acest standard. </w:t>
            </w:r>
          </w:p>
          <w:p w:rsidR="002C7EB1" w:rsidRDefault="00C5725D" w:rsidP="00C5050F">
            <w:pPr>
              <w:pStyle w:val="NormalWeb"/>
              <w:spacing w:before="0" w:beforeAutospacing="0" w:after="0" w:afterAutospacing="0"/>
              <w:jc w:val="both"/>
              <w:rPr>
                <w:b/>
              </w:rPr>
            </w:pPr>
            <w:r>
              <w:rPr>
                <w:b/>
              </w:rPr>
              <w:t xml:space="preserve">5. </w:t>
            </w:r>
            <w:r w:rsidRPr="00583DEF">
              <w:rPr>
                <w:b/>
              </w:rPr>
              <w:t>CONTAMINANȚI</w:t>
            </w:r>
          </w:p>
          <w:p w:rsidR="002C7EB1" w:rsidRDefault="00C5725D" w:rsidP="00C5050F">
            <w:pPr>
              <w:pStyle w:val="NormalWeb"/>
              <w:spacing w:before="0" w:beforeAutospacing="0" w:after="0" w:afterAutospacing="0"/>
              <w:jc w:val="both"/>
            </w:pPr>
            <w:r>
              <w:t>5.1 Produsele reglementate de acest standard trebuie să respecte nivelurile maxime stabilite în Standardul General pentru Contaminanți și Toxine în Alimente și Furaje (CXS 193-1995).</w:t>
            </w:r>
          </w:p>
          <w:p w:rsidR="00C5725D" w:rsidRPr="00583DEF" w:rsidRDefault="00C5725D" w:rsidP="00C5050F">
            <w:pPr>
              <w:pStyle w:val="NormalWeb"/>
              <w:spacing w:before="0" w:beforeAutospacing="0" w:after="0" w:afterAutospacing="0"/>
              <w:jc w:val="both"/>
              <w:rPr>
                <w:b/>
              </w:rPr>
            </w:pPr>
            <w:r>
              <w:t>5.2 Produsele reglementate de acest standard trebuie să respecte limitele maxime de reziduuri pentru pesticide stabilite de Comisia Codex Alimentarius.</w:t>
            </w:r>
          </w:p>
        </w:tc>
        <w:tc>
          <w:tcPr>
            <w:tcW w:w="5529" w:type="dxa"/>
          </w:tcPr>
          <w:p w:rsidR="00C5725D" w:rsidRPr="00583DEF" w:rsidRDefault="00AC2FC2" w:rsidP="00C5050F">
            <w:pPr>
              <w:tabs>
                <w:tab w:val="left" w:pos="993"/>
              </w:tabs>
              <w:ind w:firstLine="375"/>
              <w:jc w:val="both"/>
              <w:rPr>
                <w:rFonts w:ascii="Times New Roman" w:eastAsia="Times New Roman" w:hAnsi="Times New Roman" w:cs="Times New Roman"/>
                <w:bCs/>
                <w:color w:val="000000" w:themeColor="text1"/>
                <w:lang w:val="ro-RO" w:eastAsia="ro-RO"/>
              </w:rPr>
            </w:pPr>
            <w:r>
              <w:rPr>
                <w:rFonts w:ascii="Times New Roman" w:eastAsia="Times New Roman" w:hAnsi="Times New Roman" w:cs="Times New Roman"/>
                <w:bCs/>
                <w:color w:val="000000" w:themeColor="text1"/>
                <w:lang w:val="ro-RO" w:eastAsia="ro-RO"/>
              </w:rPr>
              <w:t>4.3.10</w:t>
            </w:r>
            <w:r w:rsidR="00C5725D" w:rsidRPr="00583DEF">
              <w:rPr>
                <w:rFonts w:ascii="Times New Roman" w:eastAsia="Times New Roman" w:hAnsi="Times New Roman" w:cs="Times New Roman"/>
                <w:bCs/>
                <w:color w:val="000000" w:themeColor="text1"/>
                <w:lang w:val="ro-RO" w:eastAsia="ro-RO"/>
              </w:rPr>
              <w:t xml:space="preserve">. Se completează cu punctele 23 </w:t>
            </w:r>
            <w:r>
              <w:rPr>
                <w:rFonts w:ascii="Times New Roman" w:eastAsia="Times New Roman" w:hAnsi="Times New Roman" w:cs="Times New Roman"/>
                <w:bCs/>
                <w:color w:val="000000" w:themeColor="text1"/>
                <w:lang w:val="ro-RO" w:eastAsia="ro-RO"/>
              </w:rPr>
              <w:t>-</w:t>
            </w:r>
            <w:r w:rsidR="00C5725D" w:rsidRPr="00583DEF">
              <w:rPr>
                <w:rFonts w:ascii="Times New Roman" w:eastAsia="Times New Roman" w:hAnsi="Times New Roman" w:cs="Times New Roman"/>
                <w:bCs/>
                <w:color w:val="000000" w:themeColor="text1"/>
                <w:lang w:val="ro-RO" w:eastAsia="ro-RO"/>
              </w:rPr>
              <w:t xml:space="preserve"> 2</w:t>
            </w:r>
            <w:r>
              <w:rPr>
                <w:rFonts w:ascii="Times New Roman" w:eastAsia="Times New Roman" w:hAnsi="Times New Roman" w:cs="Times New Roman"/>
                <w:bCs/>
                <w:color w:val="000000" w:themeColor="text1"/>
                <w:lang w:val="ro-RO" w:eastAsia="ro-RO"/>
              </w:rPr>
              <w:t>6</w:t>
            </w:r>
            <w:r w:rsidR="00C5725D" w:rsidRPr="00583DEF">
              <w:rPr>
                <w:rFonts w:ascii="Times New Roman" w:eastAsia="Times New Roman" w:hAnsi="Times New Roman" w:cs="Times New Roman"/>
                <w:bCs/>
                <w:color w:val="000000" w:themeColor="text1"/>
                <w:lang w:val="ro-RO" w:eastAsia="ro-RO"/>
              </w:rPr>
              <w:t xml:space="preserve">: </w:t>
            </w:r>
          </w:p>
          <w:p w:rsidR="00C5725D" w:rsidRPr="00583DEF" w:rsidRDefault="00C5725D" w:rsidP="00C5050F">
            <w:pPr>
              <w:tabs>
                <w:tab w:val="left" w:pos="993"/>
              </w:tabs>
              <w:jc w:val="both"/>
              <w:rPr>
                <w:rFonts w:ascii="Times New Roman" w:eastAsia="Times New Roman" w:hAnsi="Times New Roman" w:cs="Times New Roman"/>
                <w:bCs/>
                <w:color w:val="000000" w:themeColor="text1"/>
                <w:lang w:val="ro-RO" w:eastAsia="ro-RO"/>
              </w:rPr>
            </w:pPr>
            <w:r w:rsidRPr="00583DEF">
              <w:rPr>
                <w:rFonts w:ascii="Times New Roman" w:eastAsia="Times New Roman" w:hAnsi="Times New Roman" w:cs="Times New Roman"/>
                <w:bCs/>
                <w:color w:val="000000" w:themeColor="text1"/>
                <w:lang w:val="ro-RO" w:eastAsia="ro-RO"/>
              </w:rPr>
              <w:t>„23. Fabricarea produselor cu utilizarea aditivilor alimentari, inclusiv a conservanților, se admite cu condiția respectării normelor stabilite în Regulamentul sanitar privind aditivii alimentari, aprobat prin Hotărârea Guvernului nr. 229/2013.</w:t>
            </w:r>
          </w:p>
          <w:p w:rsidR="00C5725D" w:rsidRPr="00B80473" w:rsidRDefault="00C5725D" w:rsidP="00C5050F">
            <w:pPr>
              <w:tabs>
                <w:tab w:val="left" w:pos="993"/>
              </w:tabs>
              <w:jc w:val="both"/>
              <w:rPr>
                <w:rFonts w:ascii="Times New Roman" w:eastAsia="Times New Roman" w:hAnsi="Times New Roman" w:cs="Times New Roman"/>
                <w:bCs/>
                <w:color w:val="000000" w:themeColor="text1"/>
                <w:lang w:val="ro-RO" w:eastAsia="ro-RO"/>
              </w:rPr>
            </w:pPr>
            <w:r w:rsidRPr="00583DEF">
              <w:rPr>
                <w:rFonts w:ascii="Times New Roman" w:eastAsia="Times New Roman" w:hAnsi="Times New Roman" w:cs="Times New Roman"/>
                <w:bCs/>
                <w:color w:val="000000" w:themeColor="text1"/>
                <w:lang w:val="ro-RO" w:eastAsia="ro-RO"/>
              </w:rPr>
              <w:t>24. Nivelurile maxime ale unor contaminanți din produse trebuie să corespundă cerințelor stipulate în Regulamentul sanitar privind contaminații din produsele alimentare, aprobat prin Hotă</w:t>
            </w:r>
            <w:r w:rsidR="009728F8">
              <w:rPr>
                <w:rFonts w:ascii="Times New Roman" w:eastAsia="Times New Roman" w:hAnsi="Times New Roman" w:cs="Times New Roman"/>
                <w:bCs/>
                <w:color w:val="000000" w:themeColor="text1"/>
                <w:lang w:val="ro-RO" w:eastAsia="ro-RO"/>
              </w:rPr>
              <w:t>rârea Guvernului nr. 724/2024.”</w:t>
            </w:r>
          </w:p>
        </w:tc>
        <w:tc>
          <w:tcPr>
            <w:tcW w:w="1701" w:type="dxa"/>
            <w:vAlign w:val="center"/>
          </w:tcPr>
          <w:p w:rsidR="00C5725D" w:rsidRPr="003577F6" w:rsidRDefault="00C5725D" w:rsidP="00C5050F">
            <w:pPr>
              <w:jc w:val="center"/>
              <w:rPr>
                <w:rFonts w:ascii="Times New Roman" w:eastAsia="Times New Roman" w:hAnsi="Times New Roman" w:cs="Times New Roman"/>
                <w:b/>
                <w:lang w:val="ro-RO"/>
              </w:rPr>
            </w:pPr>
            <w:r>
              <w:rPr>
                <w:rFonts w:ascii="Times New Roman" w:eastAsia="Times New Roman" w:hAnsi="Times New Roman" w:cs="Times New Roman"/>
                <w:lang w:val="ro-RO"/>
              </w:rPr>
              <w:t>compatibil</w:t>
            </w:r>
          </w:p>
        </w:tc>
        <w:tc>
          <w:tcPr>
            <w:tcW w:w="1417" w:type="dxa"/>
          </w:tcPr>
          <w:p w:rsidR="00C5725D" w:rsidRDefault="00C5725D" w:rsidP="00C5050F">
            <w:pPr>
              <w:jc w:val="center"/>
              <w:rPr>
                <w:rFonts w:ascii="Times New Roman" w:hAnsi="Times New Roman" w:cs="Times New Roman"/>
                <w:lang w:val="ro-RO"/>
              </w:rPr>
            </w:pPr>
          </w:p>
        </w:tc>
      </w:tr>
      <w:tr w:rsidR="00C5725D" w:rsidRPr="00570BAC" w:rsidTr="00C5050F">
        <w:trPr>
          <w:trHeight w:val="20"/>
        </w:trPr>
        <w:tc>
          <w:tcPr>
            <w:tcW w:w="5665" w:type="dxa"/>
            <w:gridSpan w:val="2"/>
          </w:tcPr>
          <w:p w:rsidR="00C5725D" w:rsidRPr="00DF4FE3" w:rsidRDefault="000F4D98" w:rsidP="00C5050F">
            <w:pPr>
              <w:pStyle w:val="NormalWeb"/>
              <w:spacing w:before="0" w:beforeAutospacing="0" w:after="0" w:afterAutospacing="0"/>
              <w:jc w:val="both"/>
              <w:rPr>
                <w:b/>
              </w:rPr>
            </w:pPr>
            <w:r>
              <w:rPr>
                <w:b/>
              </w:rPr>
              <w:t>6. IGIENĂ</w:t>
            </w:r>
          </w:p>
          <w:p w:rsidR="00C5725D" w:rsidRPr="00AC2FC2" w:rsidRDefault="00C5725D" w:rsidP="00C5050F">
            <w:pPr>
              <w:pStyle w:val="NormalWeb"/>
              <w:spacing w:before="0" w:beforeAutospacing="0" w:after="0" w:afterAutospacing="0"/>
              <w:jc w:val="both"/>
            </w:pPr>
            <w:r w:rsidRPr="00DF4FE3">
              <w:t>6.1 Se recomandă ca produsul reglementat de acest standard să fie preparat și manipulat în conformitate cu secțiunile corespunzătoare din Principiile Generale ale Igienei Alimentare (CXC 1-1969), Codul de Practică Igienică pentru Alimentele Conserv</w:t>
            </w:r>
            <w:r w:rsidR="002C7EB1">
              <w:t>ate cu Aciditate</w:t>
            </w:r>
            <w:r w:rsidRPr="00DF4FE3">
              <w:t xml:space="preserve"> Scăzut</w:t>
            </w:r>
            <w:r w:rsidR="002C7EB1">
              <w:t>ă și Alimente Conservate Acidificate</w:t>
            </w:r>
            <w:r w:rsidRPr="00DF4FE3">
              <w:t xml:space="preserve"> (CXC 23-</w:t>
            </w:r>
            <w:r w:rsidRPr="00DF4FE3">
              <w:lastRenderedPageBreak/>
              <w:t xml:space="preserve">1979), Codul de Practică Igienică pentru Produsele </w:t>
            </w:r>
            <w:r w:rsidR="002C7EB1">
              <w:t xml:space="preserve">Conservate </w:t>
            </w:r>
            <w:r w:rsidRPr="00DF4FE3">
              <w:t>d</w:t>
            </w:r>
            <w:r w:rsidR="002C7EB1">
              <w:t>in</w:t>
            </w:r>
            <w:r w:rsidRPr="00DF4FE3">
              <w:t xml:space="preserve"> Fructe și Legume (CXC 2-1969), și alte texte relevante ale Codexului, cum ar fi coduri de practică igieni</w:t>
            </w:r>
            <w:r w:rsidR="002C7EB1">
              <w:t>că și coduri de bune practici.</w:t>
            </w:r>
          </w:p>
        </w:tc>
        <w:tc>
          <w:tcPr>
            <w:tcW w:w="5529" w:type="dxa"/>
          </w:tcPr>
          <w:p w:rsidR="00C5725D" w:rsidRDefault="00AC2FC2" w:rsidP="00C5050F">
            <w:pPr>
              <w:tabs>
                <w:tab w:val="left" w:pos="993"/>
              </w:tabs>
              <w:ind w:firstLine="375"/>
              <w:jc w:val="both"/>
              <w:rPr>
                <w:rFonts w:ascii="Times New Roman" w:eastAsia="Times New Roman" w:hAnsi="Times New Roman" w:cs="Times New Roman"/>
                <w:bCs/>
                <w:color w:val="000000" w:themeColor="text1"/>
                <w:lang w:val="en-US" w:eastAsia="ro-RO"/>
              </w:rPr>
            </w:pPr>
            <w:r>
              <w:rPr>
                <w:rFonts w:ascii="Times New Roman" w:eastAsia="Times New Roman" w:hAnsi="Times New Roman" w:cs="Times New Roman"/>
                <w:bCs/>
                <w:color w:val="000000" w:themeColor="text1"/>
                <w:lang w:val="en-US" w:eastAsia="ro-RO"/>
              </w:rPr>
              <w:lastRenderedPageBreak/>
              <w:t>4</w:t>
            </w:r>
            <w:r w:rsidR="00C5725D" w:rsidRPr="00996309">
              <w:rPr>
                <w:rFonts w:ascii="Times New Roman" w:eastAsia="Times New Roman" w:hAnsi="Times New Roman" w:cs="Times New Roman"/>
                <w:bCs/>
                <w:color w:val="000000" w:themeColor="text1"/>
                <w:lang w:val="en-US" w:eastAsia="ro-RO"/>
              </w:rPr>
              <w:t xml:space="preserve">.3.3. Punctele 3-5 vor avea următorul cuprins: </w:t>
            </w:r>
          </w:p>
          <w:p w:rsidR="00C5725D" w:rsidRPr="00DF4FE3" w:rsidRDefault="00C5725D" w:rsidP="00C5050F">
            <w:pPr>
              <w:tabs>
                <w:tab w:val="left" w:pos="993"/>
              </w:tabs>
              <w:ind w:firstLine="375"/>
              <w:jc w:val="both"/>
              <w:rPr>
                <w:rFonts w:ascii="Times New Roman" w:eastAsia="Times New Roman" w:hAnsi="Times New Roman" w:cs="Times New Roman"/>
                <w:bCs/>
                <w:color w:val="000000" w:themeColor="text1"/>
                <w:lang w:val="en-US" w:eastAsia="ro-RO"/>
              </w:rPr>
            </w:pPr>
            <w:r>
              <w:rPr>
                <w:rFonts w:ascii="Times New Roman" w:eastAsia="Times New Roman" w:hAnsi="Times New Roman" w:cs="Times New Roman"/>
                <w:bCs/>
                <w:color w:val="000000" w:themeColor="text1"/>
                <w:lang w:val="en-US" w:eastAsia="ro-RO"/>
              </w:rPr>
              <w:t>„</w:t>
            </w:r>
            <w:r w:rsidRPr="00DF4FE3">
              <w:rPr>
                <w:rFonts w:ascii="Times New Roman" w:eastAsia="Times New Roman" w:hAnsi="Times New Roman" w:cs="Times New Roman"/>
                <w:bCs/>
                <w:color w:val="000000" w:themeColor="text1"/>
                <w:lang w:val="en-US" w:eastAsia="ro-RO"/>
              </w:rPr>
              <w:t>5. Introducerea pe piață a produselor care cad sub incidența prezentelor cerințe, se efectuează cu respectarea Legii nr. 306/2018 privind siguranța alimentelor și a Legii nr. 296/2017 privind cerințele generale de igienă a produselor alimentare.”</w:t>
            </w:r>
          </w:p>
        </w:tc>
        <w:tc>
          <w:tcPr>
            <w:tcW w:w="1701" w:type="dxa"/>
            <w:vAlign w:val="center"/>
          </w:tcPr>
          <w:p w:rsidR="00C5725D" w:rsidRPr="003577F6" w:rsidRDefault="00C5725D" w:rsidP="00C5050F">
            <w:pPr>
              <w:jc w:val="center"/>
              <w:rPr>
                <w:rFonts w:ascii="Times New Roman" w:eastAsia="Times New Roman" w:hAnsi="Times New Roman" w:cs="Times New Roman"/>
                <w:b/>
                <w:lang w:val="ro-RO"/>
              </w:rPr>
            </w:pPr>
            <w:r>
              <w:rPr>
                <w:rFonts w:ascii="Times New Roman" w:eastAsia="Times New Roman" w:hAnsi="Times New Roman" w:cs="Times New Roman"/>
                <w:lang w:val="ro-RO"/>
              </w:rPr>
              <w:t>compatibil</w:t>
            </w:r>
          </w:p>
        </w:tc>
        <w:tc>
          <w:tcPr>
            <w:tcW w:w="1417" w:type="dxa"/>
          </w:tcPr>
          <w:p w:rsidR="00C5725D" w:rsidRDefault="00C5725D" w:rsidP="00C5050F">
            <w:pPr>
              <w:jc w:val="center"/>
              <w:rPr>
                <w:rFonts w:ascii="Times New Roman" w:hAnsi="Times New Roman" w:cs="Times New Roman"/>
                <w:lang w:val="ro-RO"/>
              </w:rPr>
            </w:pPr>
          </w:p>
        </w:tc>
      </w:tr>
      <w:tr w:rsidR="00AC2FC2" w:rsidRPr="00AC2FC2" w:rsidTr="00C5050F">
        <w:trPr>
          <w:trHeight w:val="20"/>
        </w:trPr>
        <w:tc>
          <w:tcPr>
            <w:tcW w:w="5665" w:type="dxa"/>
            <w:gridSpan w:val="2"/>
          </w:tcPr>
          <w:p w:rsidR="00AC2FC2" w:rsidRPr="00DF4FE3" w:rsidRDefault="00AC2FC2" w:rsidP="00C5050F">
            <w:pPr>
              <w:pStyle w:val="NormalWeb"/>
              <w:spacing w:before="0" w:beforeAutospacing="0" w:after="0" w:afterAutospacing="0"/>
              <w:jc w:val="both"/>
              <w:rPr>
                <w:b/>
              </w:rPr>
            </w:pPr>
            <w:r w:rsidRPr="00DF4FE3">
              <w:lastRenderedPageBreak/>
              <w:t>6.2 Produsul trebuie să respecte orice criterii microbiologice stabilite în conformitate cu Principiile și Ghidurile pentru Stabilirea și Aplicarea C</w:t>
            </w:r>
            <w:r>
              <w:t>riteriilor Microbiologice Relaționale</w:t>
            </w:r>
            <w:r w:rsidRPr="00DF4FE3">
              <w:t xml:space="preserve"> </w:t>
            </w:r>
            <w:r>
              <w:t>cu</w:t>
            </w:r>
            <w:r w:rsidRPr="00DF4FE3">
              <w:t xml:space="preserve"> Alimente</w:t>
            </w:r>
            <w:r>
              <w:t>le</w:t>
            </w:r>
            <w:r w:rsidRPr="00DF4FE3">
              <w:t xml:space="preserve"> (CXG 21-1997).</w:t>
            </w:r>
          </w:p>
        </w:tc>
        <w:tc>
          <w:tcPr>
            <w:tcW w:w="5529" w:type="dxa"/>
          </w:tcPr>
          <w:p w:rsidR="00AC2FC2" w:rsidRDefault="007264E2" w:rsidP="00C5050F">
            <w:pPr>
              <w:tabs>
                <w:tab w:val="left" w:pos="993"/>
              </w:tabs>
              <w:ind w:firstLine="375"/>
              <w:jc w:val="both"/>
              <w:rPr>
                <w:rFonts w:ascii="Times New Roman" w:eastAsia="Times New Roman" w:hAnsi="Times New Roman" w:cs="Times New Roman"/>
                <w:bCs/>
                <w:color w:val="000000" w:themeColor="text1"/>
                <w:lang w:val="en-US" w:eastAsia="ro-RO"/>
              </w:rPr>
            </w:pPr>
            <w:r>
              <w:rPr>
                <w:rFonts w:ascii="Times New Roman" w:eastAsia="Times New Roman" w:hAnsi="Times New Roman" w:cs="Times New Roman"/>
                <w:bCs/>
                <w:color w:val="000000" w:themeColor="text1"/>
                <w:lang w:val="en-US" w:eastAsia="ro-RO"/>
              </w:rPr>
              <w:t>4.3.10. Se completează cu punctele 23-26 cu următorul cuprins:</w:t>
            </w:r>
          </w:p>
          <w:p w:rsidR="007264E2" w:rsidRPr="007264E2" w:rsidRDefault="007264E2" w:rsidP="00C5050F">
            <w:pPr>
              <w:tabs>
                <w:tab w:val="left" w:pos="993"/>
              </w:tabs>
              <w:ind w:firstLine="375"/>
              <w:jc w:val="both"/>
              <w:rPr>
                <w:rFonts w:ascii="Times New Roman" w:eastAsia="Times New Roman" w:hAnsi="Times New Roman" w:cs="Times New Roman"/>
                <w:bCs/>
                <w:color w:val="000000" w:themeColor="text1"/>
                <w:lang w:val="en-US" w:eastAsia="ro-RO"/>
              </w:rPr>
            </w:pPr>
            <w:r>
              <w:rPr>
                <w:rFonts w:ascii="Times New Roman" w:eastAsia="Times New Roman" w:hAnsi="Times New Roman" w:cs="Times New Roman"/>
                <w:bCs/>
                <w:color w:val="000000" w:themeColor="text1"/>
                <w:lang w:val="en-US" w:eastAsia="ro-RO"/>
              </w:rPr>
              <w:t>„25.</w:t>
            </w:r>
            <w:r w:rsidRPr="007264E2">
              <w:rPr>
                <w:lang w:val="en-US"/>
              </w:rPr>
              <w:t xml:space="preserve"> </w:t>
            </w:r>
            <w:r w:rsidRPr="007264E2">
              <w:rPr>
                <w:rFonts w:ascii="Times New Roman" w:eastAsia="Times New Roman" w:hAnsi="Times New Roman" w:cs="Times New Roman"/>
                <w:bCs/>
                <w:color w:val="000000" w:themeColor="text1"/>
                <w:lang w:val="en-US" w:eastAsia="ro-RO"/>
              </w:rPr>
              <w:t>Indicatorii microbiologici trebuie să corespundă anexei Regulilor privind criteriile microbiologice pentru produsele alimentare, aprobate prin Hotărârea Guvernului nr. 221/2009.</w:t>
            </w:r>
            <w:r>
              <w:rPr>
                <w:rFonts w:ascii="Times New Roman" w:eastAsia="Times New Roman" w:hAnsi="Times New Roman" w:cs="Times New Roman"/>
                <w:bCs/>
                <w:color w:val="000000" w:themeColor="text1"/>
                <w:lang w:val="en-US" w:eastAsia="ro-RO"/>
              </w:rPr>
              <w:t>”</w:t>
            </w:r>
          </w:p>
        </w:tc>
        <w:tc>
          <w:tcPr>
            <w:tcW w:w="1701" w:type="dxa"/>
            <w:vAlign w:val="center"/>
          </w:tcPr>
          <w:p w:rsidR="00AC2FC2" w:rsidRDefault="00AC2FC2" w:rsidP="00C5050F">
            <w:pPr>
              <w:jc w:val="center"/>
              <w:rPr>
                <w:rFonts w:ascii="Times New Roman" w:eastAsia="Times New Roman" w:hAnsi="Times New Roman" w:cs="Times New Roman"/>
                <w:lang w:val="ro-RO"/>
              </w:rPr>
            </w:pPr>
            <w:r>
              <w:rPr>
                <w:rFonts w:ascii="Times New Roman" w:eastAsia="Times New Roman" w:hAnsi="Times New Roman" w:cs="Times New Roman"/>
                <w:lang w:val="ro-RO"/>
              </w:rPr>
              <w:t>Compatibil</w:t>
            </w:r>
          </w:p>
        </w:tc>
        <w:tc>
          <w:tcPr>
            <w:tcW w:w="1417" w:type="dxa"/>
          </w:tcPr>
          <w:p w:rsidR="00AC2FC2" w:rsidRDefault="00AC2FC2" w:rsidP="00C5050F">
            <w:pPr>
              <w:jc w:val="center"/>
              <w:rPr>
                <w:rFonts w:ascii="Times New Roman" w:hAnsi="Times New Roman" w:cs="Times New Roman"/>
                <w:lang w:val="ro-RO"/>
              </w:rPr>
            </w:pPr>
          </w:p>
        </w:tc>
      </w:tr>
      <w:tr w:rsidR="00C5725D" w:rsidRPr="007264E2" w:rsidTr="00C5050F">
        <w:trPr>
          <w:trHeight w:val="20"/>
        </w:trPr>
        <w:tc>
          <w:tcPr>
            <w:tcW w:w="5665" w:type="dxa"/>
            <w:gridSpan w:val="2"/>
          </w:tcPr>
          <w:p w:rsidR="006F5B77" w:rsidRDefault="00C5725D" w:rsidP="00C5050F">
            <w:pPr>
              <w:pStyle w:val="NormalWeb"/>
              <w:spacing w:before="0" w:beforeAutospacing="0" w:after="0" w:afterAutospacing="0"/>
              <w:jc w:val="both"/>
              <w:rPr>
                <w:b/>
              </w:rPr>
            </w:pPr>
            <w:r w:rsidRPr="00996309">
              <w:rPr>
                <w:b/>
              </w:rPr>
              <w:t>7. GREUTĂȚI ȘI MĂSURI</w:t>
            </w:r>
          </w:p>
          <w:p w:rsidR="006F5B77" w:rsidRDefault="00C5725D" w:rsidP="00C5050F">
            <w:pPr>
              <w:pStyle w:val="NormalWeb"/>
              <w:spacing w:before="0" w:beforeAutospacing="0" w:after="0" w:afterAutospacing="0"/>
              <w:jc w:val="both"/>
              <w:rPr>
                <w:b/>
              </w:rPr>
            </w:pPr>
            <w:r w:rsidRPr="00996309">
              <w:rPr>
                <w:b/>
              </w:rPr>
              <w:t>7.1 Umplerea recipientului</w:t>
            </w:r>
          </w:p>
          <w:p w:rsidR="002C7EB1" w:rsidRDefault="002C7EB1" w:rsidP="00C5050F">
            <w:pPr>
              <w:pStyle w:val="NormalWeb"/>
              <w:spacing w:before="0" w:beforeAutospacing="0" w:after="0" w:afterAutospacing="0"/>
              <w:jc w:val="both"/>
              <w:rPr>
                <w:b/>
              </w:rPr>
            </w:pPr>
            <w:r>
              <w:rPr>
                <w:b/>
              </w:rPr>
              <w:t>7.1.1 Umplere minimă</w:t>
            </w:r>
          </w:p>
          <w:p w:rsidR="00FD17D8" w:rsidRDefault="00C5725D" w:rsidP="00C5050F">
            <w:pPr>
              <w:pStyle w:val="NormalWeb"/>
              <w:spacing w:before="0" w:beforeAutospacing="0" w:after="0" w:afterAutospacing="0"/>
              <w:jc w:val="both"/>
            </w:pPr>
            <w:r w:rsidRPr="00996309">
              <w:t xml:space="preserve">Recipientul trebuie să fie bine umplut cu produsul (inclusiv mediul de ambalare), care trebuie să ocupe cel puțin 90% (minus orice spațiu </w:t>
            </w:r>
            <w:r w:rsidR="002C7EB1">
              <w:t xml:space="preserve">liber </w:t>
            </w:r>
            <w:r w:rsidRPr="00996309">
              <w:t xml:space="preserve">necesar conform bunelor practici de fabricație) din capacitatea de apă a recipientului. Capacitatea de apă a recipientului este volumul de apă distilată la 20 °C pe care recipientul </w:t>
            </w:r>
            <w:r w:rsidR="00FD17D8">
              <w:t>închis ermetic</w:t>
            </w:r>
            <w:r w:rsidRPr="00996309">
              <w:t xml:space="preserve"> îl va conține atunci când este complet umplut.</w:t>
            </w:r>
          </w:p>
          <w:p w:rsidR="000F4D98" w:rsidRDefault="00C5725D" w:rsidP="00C5050F">
            <w:pPr>
              <w:pStyle w:val="NormalWeb"/>
              <w:spacing w:before="0" w:beforeAutospacing="0" w:after="0" w:afterAutospacing="0"/>
              <w:jc w:val="both"/>
              <w:rPr>
                <w:b/>
              </w:rPr>
            </w:pPr>
            <w:r w:rsidRPr="00996309">
              <w:rPr>
                <w:b/>
              </w:rPr>
              <w:t>7.1.2 Clasificarea „defectelor”</w:t>
            </w:r>
          </w:p>
          <w:p w:rsidR="00FD17D8" w:rsidRDefault="00C5725D" w:rsidP="00C5050F">
            <w:pPr>
              <w:pStyle w:val="NormalWeb"/>
              <w:spacing w:before="0" w:beforeAutospacing="0" w:after="0" w:afterAutospacing="0"/>
              <w:jc w:val="both"/>
            </w:pPr>
            <w:r w:rsidRPr="00996309">
              <w:t>Un recipient care nu îndeplinește cerințele pentru umplerea minimă din Secțiunea 7.1.1 t</w:t>
            </w:r>
            <w:r w:rsidR="00FD17D8">
              <w:t>rebuie considerat un „defect”.</w:t>
            </w:r>
          </w:p>
          <w:p w:rsidR="000F4D98" w:rsidRDefault="00C5725D" w:rsidP="00C5050F">
            <w:pPr>
              <w:pStyle w:val="NormalWeb"/>
              <w:spacing w:before="0" w:beforeAutospacing="0" w:after="0" w:afterAutospacing="0"/>
              <w:jc w:val="both"/>
              <w:rPr>
                <w:b/>
              </w:rPr>
            </w:pPr>
            <w:r w:rsidRPr="00996309">
              <w:rPr>
                <w:b/>
              </w:rPr>
              <w:t>7.1.3 Acceptarea lotului</w:t>
            </w:r>
          </w:p>
          <w:p w:rsidR="00FD17D8" w:rsidRDefault="00C5725D" w:rsidP="00C5050F">
            <w:pPr>
              <w:pStyle w:val="NormalWeb"/>
              <w:spacing w:before="0" w:beforeAutospacing="0" w:after="0" w:afterAutospacing="0"/>
              <w:jc w:val="both"/>
            </w:pPr>
            <w:r w:rsidRPr="00996309">
              <w:t>Un lot va fi considerat ca îndeplinind cerințele din Secțiunea 7.1.1 atunci când numărul de „defecte”, așa cum este definit în Secțiunea 7.1.2, nu depășește numărul de acceptare (c) din planul de eșantionare corespunzător cu un AQL de 6.5.</w:t>
            </w:r>
          </w:p>
          <w:p w:rsidR="00FD17D8" w:rsidRDefault="00C5725D" w:rsidP="00C5050F">
            <w:pPr>
              <w:pStyle w:val="NormalWeb"/>
              <w:spacing w:before="0" w:beforeAutospacing="0" w:after="0" w:afterAutospacing="0"/>
              <w:jc w:val="both"/>
              <w:rPr>
                <w:b/>
              </w:rPr>
            </w:pPr>
            <w:r w:rsidRPr="00996309">
              <w:rPr>
                <w:b/>
              </w:rPr>
              <w:t xml:space="preserve">7.1.4 Greutatea netă </w:t>
            </w:r>
            <w:r w:rsidR="00FD17D8">
              <w:rPr>
                <w:b/>
              </w:rPr>
              <w:t>a produsului scurs</w:t>
            </w:r>
          </w:p>
          <w:p w:rsidR="00C5725D" w:rsidRDefault="00C5725D" w:rsidP="00C5050F">
            <w:pPr>
              <w:pStyle w:val="NormalWeb"/>
              <w:spacing w:before="0" w:beforeAutospacing="0" w:after="0" w:afterAutospacing="0"/>
              <w:jc w:val="both"/>
            </w:pPr>
            <w:r>
              <w:t xml:space="preserve">Greutatea </w:t>
            </w:r>
            <w:r w:rsidR="00FD17D8">
              <w:t>netă</w:t>
            </w:r>
            <w:r>
              <w:t xml:space="preserve"> a produsului </w:t>
            </w:r>
            <w:r w:rsidR="00FD17D8">
              <w:t xml:space="preserve">scurs </w:t>
            </w:r>
            <w:r>
              <w:t xml:space="preserve">nu trebuie să fie mai mică decât următoarele procente, calculate pe baza </w:t>
            </w:r>
            <w:r>
              <w:lastRenderedPageBreak/>
              <w:t xml:space="preserve">greutății apei distilate la 20 °C pe care recipientul </w:t>
            </w:r>
            <w:r w:rsidR="00FD17D8">
              <w:t>închis ermetic</w:t>
            </w:r>
            <w:r>
              <w:t xml:space="preserve"> </w:t>
            </w:r>
            <w:r w:rsidR="00FD17D8">
              <w:t xml:space="preserve">o va </w:t>
            </w:r>
            <w:r>
              <w:t>conține atunci când este complet umplut.</w:t>
            </w:r>
          </w:p>
          <w:p w:rsidR="00FD17D8" w:rsidRDefault="00FD17D8" w:rsidP="00C5050F">
            <w:pPr>
              <w:pStyle w:val="NormalWeb"/>
              <w:spacing w:before="0" w:beforeAutospacing="0" w:after="0" w:afterAutospacing="0"/>
              <w:jc w:val="right"/>
            </w:pPr>
            <w:r>
              <w:t>Tabelul 5</w:t>
            </w:r>
          </w:p>
          <w:tbl>
            <w:tblPr>
              <w:tblStyle w:val="Tabelgril"/>
              <w:tblW w:w="0" w:type="auto"/>
              <w:tblLayout w:type="fixed"/>
              <w:tblLook w:val="04A0" w:firstRow="1" w:lastRow="0" w:firstColumn="1" w:lastColumn="0" w:noHBand="0" w:noVBand="1"/>
            </w:tblPr>
            <w:tblGrid>
              <w:gridCol w:w="3397"/>
              <w:gridCol w:w="1985"/>
            </w:tblGrid>
            <w:tr w:rsidR="00FD17D8" w:rsidRPr="005D62B5" w:rsidTr="009728F8">
              <w:tc>
                <w:tcPr>
                  <w:tcW w:w="3397" w:type="dxa"/>
                </w:tcPr>
                <w:p w:rsidR="00FD17D8" w:rsidRDefault="00FD17D8" w:rsidP="00C5050F">
                  <w:pPr>
                    <w:pStyle w:val="NormalWeb"/>
                    <w:framePr w:hSpace="180" w:wrap="around" w:vAnchor="text" w:hAnchor="text" w:x="456" w:y="1"/>
                    <w:spacing w:before="0" w:beforeAutospacing="0" w:after="0" w:afterAutospacing="0"/>
                  </w:pPr>
                  <w:r>
                    <w:t>Tipul măslinelor</w:t>
                  </w:r>
                </w:p>
              </w:tc>
              <w:tc>
                <w:tcPr>
                  <w:tcW w:w="1985" w:type="dxa"/>
                </w:tcPr>
                <w:p w:rsidR="00FD17D8" w:rsidRDefault="00FD17D8" w:rsidP="00C5050F">
                  <w:pPr>
                    <w:pStyle w:val="NormalWeb"/>
                    <w:framePr w:hSpace="180" w:wrap="around" w:vAnchor="text" w:hAnchor="text" w:x="456" w:y="1"/>
                    <w:spacing w:before="0" w:beforeAutospacing="0" w:after="0" w:afterAutospacing="0"/>
                  </w:pPr>
                  <w:r>
                    <w:t>Greutatea minimă a produsului scurs</w:t>
                  </w:r>
                </w:p>
              </w:tc>
            </w:tr>
            <w:tr w:rsidR="00FD17D8" w:rsidRPr="00FD17D8" w:rsidTr="009728F8">
              <w:tc>
                <w:tcPr>
                  <w:tcW w:w="3397" w:type="dxa"/>
                </w:tcPr>
                <w:p w:rsidR="00FD17D8" w:rsidRDefault="00FD17D8" w:rsidP="00C5050F">
                  <w:pPr>
                    <w:pStyle w:val="NormalWeb"/>
                    <w:framePr w:hSpace="180" w:wrap="around" w:vAnchor="text" w:hAnchor="text" w:x="456" w:y="1"/>
                    <w:spacing w:before="0" w:beforeAutospacing="0" w:after="0" w:afterAutospacing="0"/>
                  </w:pPr>
                  <w:r>
                    <w:t>Măsline întregi</w:t>
                  </w:r>
                </w:p>
              </w:tc>
              <w:tc>
                <w:tcPr>
                  <w:tcW w:w="1985" w:type="dxa"/>
                </w:tcPr>
                <w:p w:rsidR="00FD17D8" w:rsidRDefault="00FD17D8" w:rsidP="00C5050F">
                  <w:pPr>
                    <w:pStyle w:val="NormalWeb"/>
                    <w:framePr w:hSpace="180" w:wrap="around" w:vAnchor="text" w:hAnchor="text" w:x="456" w:y="1"/>
                    <w:spacing w:before="0" w:beforeAutospacing="0" w:after="0" w:afterAutospacing="0"/>
                  </w:pPr>
                  <w:r>
                    <w:t>50%</w:t>
                  </w:r>
                </w:p>
              </w:tc>
            </w:tr>
            <w:tr w:rsidR="00FD17D8" w:rsidRPr="005D62B5" w:rsidTr="009728F8">
              <w:tc>
                <w:tcPr>
                  <w:tcW w:w="3397" w:type="dxa"/>
                </w:tcPr>
                <w:p w:rsidR="00FD17D8" w:rsidRDefault="00FD17D8" w:rsidP="00C5050F">
                  <w:pPr>
                    <w:pStyle w:val="NormalWeb"/>
                    <w:framePr w:hSpace="180" w:wrap="around" w:vAnchor="text" w:hAnchor="text" w:x="456" w:y="1"/>
                    <w:spacing w:before="0" w:beforeAutospacing="0" w:after="0" w:afterAutospacing="0"/>
                  </w:pPr>
                  <w:r>
                    <w:t>Măsline fără sâmburi și măsline umplute</w:t>
                  </w:r>
                </w:p>
              </w:tc>
              <w:tc>
                <w:tcPr>
                  <w:tcW w:w="1985" w:type="dxa"/>
                </w:tcPr>
                <w:p w:rsidR="00FD17D8" w:rsidRDefault="00FD17D8" w:rsidP="00C5050F">
                  <w:pPr>
                    <w:pStyle w:val="NormalWeb"/>
                    <w:framePr w:hSpace="180" w:wrap="around" w:vAnchor="text" w:hAnchor="text" w:x="456" w:y="1"/>
                    <w:spacing w:before="0" w:beforeAutospacing="0" w:after="0" w:afterAutospacing="0"/>
                  </w:pPr>
                  <w:r>
                    <w:t>40%</w:t>
                  </w:r>
                </w:p>
              </w:tc>
            </w:tr>
          </w:tbl>
          <w:p w:rsidR="00FD17D8" w:rsidRDefault="00C5725D" w:rsidP="00C5050F">
            <w:pPr>
              <w:pStyle w:val="NormalWeb"/>
              <w:spacing w:before="0" w:beforeAutospacing="0" w:after="0" w:afterAutospacing="0"/>
              <w:rPr>
                <w:b/>
              </w:rPr>
            </w:pPr>
            <w:r w:rsidRPr="00996309">
              <w:rPr>
                <w:b/>
              </w:rPr>
              <w:t>7.1.4.1 Clasificarea defectelor</w:t>
            </w:r>
          </w:p>
          <w:p w:rsidR="00C5725D" w:rsidRDefault="00C5725D" w:rsidP="00C5050F">
            <w:pPr>
              <w:pStyle w:val="NormalWeb"/>
              <w:spacing w:before="0" w:beforeAutospacing="0" w:after="0" w:afterAutospacing="0"/>
              <w:jc w:val="both"/>
            </w:pPr>
            <w:r>
              <w:t xml:space="preserve">Toleranța privind greutatea netă </w:t>
            </w:r>
            <w:r w:rsidR="00FD17D8">
              <w:t>a produsului scurs</w:t>
            </w:r>
            <w:r>
              <w:t xml:space="preserve"> menționată pe recipient nu trebuie să depășească următoarea s</w:t>
            </w:r>
            <w:r w:rsidR="00FD17D8">
              <w:t>cară procentuală, cu condiția ca</w:t>
            </w:r>
            <w:r>
              <w:t xml:space="preserve"> greutatea medie netă </w:t>
            </w:r>
            <w:r w:rsidR="00FD17D8">
              <w:t>a produsului scurs</w:t>
            </w:r>
            <w:r>
              <w:t xml:space="preserve"> a eșantionului să fie egală sau mai mare decât greutatea declarată:</w:t>
            </w:r>
          </w:p>
          <w:p w:rsidR="0056600D" w:rsidRDefault="0056600D" w:rsidP="00C5050F">
            <w:pPr>
              <w:pStyle w:val="NormalWeb"/>
              <w:spacing w:before="0" w:beforeAutospacing="0" w:after="0" w:afterAutospacing="0"/>
              <w:jc w:val="right"/>
            </w:pPr>
            <w:r>
              <w:t>Tabelul 6</w:t>
            </w:r>
          </w:p>
          <w:tbl>
            <w:tblPr>
              <w:tblStyle w:val="Tabelgril"/>
              <w:tblW w:w="0" w:type="auto"/>
              <w:tblLayout w:type="fixed"/>
              <w:tblLook w:val="04A0" w:firstRow="1" w:lastRow="0" w:firstColumn="1" w:lastColumn="0" w:noHBand="0" w:noVBand="1"/>
            </w:tblPr>
            <w:tblGrid>
              <w:gridCol w:w="4531"/>
              <w:gridCol w:w="851"/>
            </w:tblGrid>
            <w:tr w:rsidR="0056600D" w:rsidTr="009728F8">
              <w:tc>
                <w:tcPr>
                  <w:tcW w:w="4531" w:type="dxa"/>
                </w:tcPr>
                <w:p w:rsidR="0056600D" w:rsidRDefault="0056600D" w:rsidP="00C5050F">
                  <w:pPr>
                    <w:pStyle w:val="NormalWeb"/>
                    <w:framePr w:hSpace="180" w:wrap="around" w:vAnchor="text" w:hAnchor="text" w:x="456" w:y="1"/>
                    <w:spacing w:before="0" w:beforeAutospacing="0" w:after="0" w:afterAutospacing="0"/>
                  </w:pPr>
                  <w:r>
                    <w:t>Recipiente cu greutatea netă a produsului scurs mai mică de 200g</w:t>
                  </w:r>
                </w:p>
              </w:tc>
              <w:tc>
                <w:tcPr>
                  <w:tcW w:w="851" w:type="dxa"/>
                </w:tcPr>
                <w:p w:rsidR="0056600D" w:rsidRDefault="0056600D" w:rsidP="00C5050F">
                  <w:pPr>
                    <w:pStyle w:val="NormalWeb"/>
                    <w:framePr w:hSpace="180" w:wrap="around" w:vAnchor="text" w:hAnchor="text" w:x="456" w:y="1"/>
                    <w:spacing w:before="0" w:beforeAutospacing="0" w:after="0" w:afterAutospacing="0"/>
                  </w:pPr>
                  <w:r>
                    <w:t>5 %</w:t>
                  </w:r>
                </w:p>
              </w:tc>
            </w:tr>
            <w:tr w:rsidR="0056600D" w:rsidTr="009728F8">
              <w:tc>
                <w:tcPr>
                  <w:tcW w:w="4531" w:type="dxa"/>
                </w:tcPr>
                <w:p w:rsidR="0056600D" w:rsidRDefault="0056600D" w:rsidP="00C5050F">
                  <w:pPr>
                    <w:pStyle w:val="NormalWeb"/>
                    <w:framePr w:hSpace="180" w:wrap="around" w:vAnchor="text" w:hAnchor="text" w:x="456" w:y="1"/>
                    <w:spacing w:before="0" w:beforeAutospacing="0" w:after="0" w:afterAutospacing="0"/>
                  </w:pPr>
                  <w:r>
                    <w:t>Recipiente cu greutatea netă a produsului scurs între 200g și 500g</w:t>
                  </w:r>
                </w:p>
              </w:tc>
              <w:tc>
                <w:tcPr>
                  <w:tcW w:w="851" w:type="dxa"/>
                </w:tcPr>
                <w:p w:rsidR="0056600D" w:rsidRDefault="0056600D" w:rsidP="00C5050F">
                  <w:pPr>
                    <w:pStyle w:val="NormalWeb"/>
                    <w:framePr w:hSpace="180" w:wrap="around" w:vAnchor="text" w:hAnchor="text" w:x="456" w:y="1"/>
                    <w:spacing w:before="0" w:beforeAutospacing="0" w:after="0" w:afterAutospacing="0"/>
                  </w:pPr>
                  <w:r>
                    <w:t>4%</w:t>
                  </w:r>
                </w:p>
              </w:tc>
            </w:tr>
            <w:tr w:rsidR="0056600D" w:rsidTr="009728F8">
              <w:tc>
                <w:tcPr>
                  <w:tcW w:w="4531" w:type="dxa"/>
                </w:tcPr>
                <w:p w:rsidR="0056600D" w:rsidRDefault="0056600D" w:rsidP="00C5050F">
                  <w:pPr>
                    <w:pStyle w:val="NormalWeb"/>
                    <w:framePr w:hSpace="180" w:wrap="around" w:vAnchor="text" w:hAnchor="text" w:x="456" w:y="1"/>
                    <w:spacing w:before="0" w:beforeAutospacing="0" w:after="0" w:afterAutospacing="0"/>
                  </w:pPr>
                  <w:r>
                    <w:t>Recipiente cu greutatea netă a produsului scurs între 500g și 1500g</w:t>
                  </w:r>
                </w:p>
              </w:tc>
              <w:tc>
                <w:tcPr>
                  <w:tcW w:w="851" w:type="dxa"/>
                </w:tcPr>
                <w:p w:rsidR="0056600D" w:rsidRDefault="0056600D" w:rsidP="00C5050F">
                  <w:pPr>
                    <w:pStyle w:val="NormalWeb"/>
                    <w:framePr w:hSpace="180" w:wrap="around" w:vAnchor="text" w:hAnchor="text" w:x="456" w:y="1"/>
                    <w:spacing w:before="0" w:beforeAutospacing="0" w:after="0" w:afterAutospacing="0"/>
                  </w:pPr>
                  <w:r>
                    <w:t>3%</w:t>
                  </w:r>
                </w:p>
              </w:tc>
            </w:tr>
            <w:tr w:rsidR="0056600D" w:rsidRPr="005D62B5" w:rsidTr="009728F8">
              <w:tc>
                <w:tcPr>
                  <w:tcW w:w="4531" w:type="dxa"/>
                </w:tcPr>
                <w:p w:rsidR="0056600D" w:rsidRDefault="0056600D" w:rsidP="00C5050F">
                  <w:pPr>
                    <w:pStyle w:val="NormalWeb"/>
                    <w:framePr w:hSpace="180" w:wrap="around" w:vAnchor="text" w:hAnchor="text" w:x="456" w:y="1"/>
                    <w:spacing w:before="0" w:beforeAutospacing="0" w:after="0" w:afterAutospacing="0"/>
                  </w:pPr>
                  <w:r>
                    <w:t>Recipiente cu greutatea netă a produsului scurs mai mare de 1500g</w:t>
                  </w:r>
                </w:p>
              </w:tc>
              <w:tc>
                <w:tcPr>
                  <w:tcW w:w="851" w:type="dxa"/>
                </w:tcPr>
                <w:p w:rsidR="0056600D" w:rsidRDefault="0056600D" w:rsidP="00C5050F">
                  <w:pPr>
                    <w:pStyle w:val="NormalWeb"/>
                    <w:framePr w:hSpace="180" w:wrap="around" w:vAnchor="text" w:hAnchor="text" w:x="456" w:y="1"/>
                    <w:spacing w:before="0" w:beforeAutospacing="0" w:after="0" w:afterAutospacing="0"/>
                  </w:pPr>
                  <w:r>
                    <w:t>2%</w:t>
                  </w:r>
                </w:p>
              </w:tc>
            </w:tr>
          </w:tbl>
          <w:p w:rsidR="0056600D" w:rsidRDefault="00C5725D" w:rsidP="00C5050F">
            <w:pPr>
              <w:pStyle w:val="NormalWeb"/>
              <w:spacing w:before="0" w:beforeAutospacing="0" w:after="0" w:afterAutospacing="0"/>
              <w:jc w:val="both"/>
            </w:pPr>
            <w:r>
              <w:t xml:space="preserve">Oricare recipient care nu îndeplinește aceste toleranțe va fi considerat un „defect” </w:t>
            </w:r>
            <w:r w:rsidR="0056600D">
              <w:t>conform</w:t>
            </w:r>
            <w:r>
              <w:t xml:space="preserve"> acestei secțiuni.</w:t>
            </w:r>
          </w:p>
          <w:p w:rsidR="000F4D98" w:rsidRDefault="00C5725D" w:rsidP="00C5050F">
            <w:pPr>
              <w:pStyle w:val="NormalWeb"/>
              <w:spacing w:before="0" w:beforeAutospacing="0" w:after="0" w:afterAutospacing="0"/>
              <w:jc w:val="both"/>
              <w:rPr>
                <w:b/>
              </w:rPr>
            </w:pPr>
            <w:r w:rsidRPr="00996309">
              <w:rPr>
                <w:b/>
              </w:rPr>
              <w:t>7.1.4.2 Acceptarea lotului</w:t>
            </w:r>
          </w:p>
          <w:p w:rsidR="00C5725D" w:rsidRPr="00B74C88" w:rsidRDefault="00C5725D" w:rsidP="00C5050F">
            <w:pPr>
              <w:pStyle w:val="NormalWeb"/>
              <w:spacing w:before="0" w:beforeAutospacing="0" w:after="0" w:afterAutospacing="0"/>
              <w:jc w:val="both"/>
            </w:pPr>
            <w:r>
              <w:t>Cerințele pentru greutatea</w:t>
            </w:r>
            <w:r w:rsidR="0056600D">
              <w:t xml:space="preserve"> netă</w:t>
            </w:r>
            <w:r>
              <w:t xml:space="preserve"> minimă </w:t>
            </w:r>
            <w:r w:rsidR="0056600D">
              <w:t>a produsului scurs se</w:t>
            </w:r>
            <w:r>
              <w:t xml:space="preserve"> consider</w:t>
            </w:r>
            <w:r w:rsidR="0056600D">
              <w:t>ă</w:t>
            </w:r>
            <w:r>
              <w:t xml:space="preserve"> </w:t>
            </w:r>
            <w:r w:rsidR="0056600D">
              <w:t xml:space="preserve">a fi </w:t>
            </w:r>
            <w:r>
              <w:t>îndeplinite atunci când greutatea</w:t>
            </w:r>
            <w:r w:rsidR="0056600D">
              <w:t xml:space="preserve"> netă</w:t>
            </w:r>
            <w:r>
              <w:t xml:space="preserve"> medie</w:t>
            </w:r>
            <w:r w:rsidR="0056600D">
              <w:t xml:space="preserve"> a produsului scurs </w:t>
            </w:r>
            <w:r>
              <w:t xml:space="preserve">a tuturor recipientelor examinate nu este mai mică decât cea minimă necesară, cu condiția ca numărul de „defecte” așa cum este definit în Secțiunea 7.1.4 să nu depășească numărul de acceptare </w:t>
            </w:r>
            <w:r>
              <w:lastRenderedPageBreak/>
              <w:t>(c) din planul de eșantionare corespunzător cu un AQL de 6.5.</w:t>
            </w:r>
          </w:p>
        </w:tc>
        <w:tc>
          <w:tcPr>
            <w:tcW w:w="5529" w:type="dxa"/>
          </w:tcPr>
          <w:p w:rsidR="007264E2" w:rsidRPr="00F71A31" w:rsidRDefault="007264E2" w:rsidP="00C5050F">
            <w:pPr>
              <w:tabs>
                <w:tab w:val="left" w:pos="993"/>
              </w:tabs>
              <w:jc w:val="right"/>
              <w:rPr>
                <w:rFonts w:ascii="Times New Roman" w:eastAsia="Times New Roman" w:hAnsi="Times New Roman" w:cs="Times New Roman"/>
                <w:iCs/>
                <w:lang w:val="ro-RO" w:eastAsia="ro-RO"/>
              </w:rPr>
            </w:pPr>
            <w:r w:rsidRPr="00F71A31">
              <w:rPr>
                <w:rFonts w:ascii="Times New Roman" w:eastAsia="Times New Roman" w:hAnsi="Times New Roman" w:cs="Times New Roman"/>
                <w:iCs/>
                <w:lang w:val="ro-RO" w:eastAsia="ro-RO"/>
              </w:rPr>
              <w:lastRenderedPageBreak/>
              <w:t xml:space="preserve">Anexa nr. </w:t>
            </w:r>
            <w:r>
              <w:rPr>
                <w:rFonts w:ascii="Times New Roman" w:eastAsia="Times New Roman" w:hAnsi="Times New Roman" w:cs="Times New Roman"/>
                <w:iCs/>
                <w:lang w:val="ro-RO" w:eastAsia="ro-RO"/>
              </w:rPr>
              <w:t>3</w:t>
            </w:r>
          </w:p>
          <w:p w:rsidR="007264E2" w:rsidRDefault="007264E2" w:rsidP="00C5050F">
            <w:pPr>
              <w:tabs>
                <w:tab w:val="left" w:pos="993"/>
              </w:tabs>
              <w:jc w:val="right"/>
              <w:rPr>
                <w:rFonts w:ascii="Times New Roman" w:eastAsia="Times New Roman" w:hAnsi="Times New Roman" w:cs="Times New Roman"/>
                <w:iCs/>
                <w:lang w:val="ro-RO" w:eastAsia="ro-RO"/>
              </w:rPr>
            </w:pPr>
            <w:r>
              <w:rPr>
                <w:rFonts w:ascii="Times New Roman" w:eastAsia="Times New Roman" w:hAnsi="Times New Roman" w:cs="Times New Roman"/>
                <w:iCs/>
                <w:lang w:val="ro-RO" w:eastAsia="ro-RO"/>
              </w:rPr>
              <w:t>la</w:t>
            </w:r>
            <w:r w:rsidRPr="00F71A31">
              <w:rPr>
                <w:rFonts w:ascii="Times New Roman" w:eastAsia="Times New Roman" w:hAnsi="Times New Roman" w:cs="Times New Roman"/>
                <w:iCs/>
                <w:lang w:val="ro-RO" w:eastAsia="ro-RO"/>
              </w:rPr>
              <w:t xml:space="preserve"> Cerințele de calitate</w:t>
            </w:r>
          </w:p>
          <w:p w:rsidR="007264E2" w:rsidRDefault="007264E2" w:rsidP="00C5050F">
            <w:pPr>
              <w:tabs>
                <w:tab w:val="left" w:pos="993"/>
              </w:tabs>
              <w:jc w:val="right"/>
              <w:rPr>
                <w:rFonts w:ascii="Times New Roman" w:eastAsia="Times New Roman" w:hAnsi="Times New Roman" w:cs="Times New Roman"/>
                <w:iCs/>
                <w:lang w:val="ro-RO" w:eastAsia="ro-RO"/>
              </w:rPr>
            </w:pPr>
            <w:r w:rsidRPr="00F71A31">
              <w:rPr>
                <w:rFonts w:ascii="Times New Roman" w:eastAsia="Times New Roman" w:hAnsi="Times New Roman" w:cs="Times New Roman"/>
                <w:iCs/>
                <w:lang w:val="ro-RO" w:eastAsia="ro-RO"/>
              </w:rPr>
              <w:t xml:space="preserve">pentru </w:t>
            </w:r>
            <w:r>
              <w:rPr>
                <w:rFonts w:ascii="Times New Roman" w:eastAsia="Times New Roman" w:hAnsi="Times New Roman" w:cs="Times New Roman"/>
                <w:iCs/>
                <w:lang w:val="ro-RO" w:eastAsia="ro-RO"/>
              </w:rPr>
              <w:t>m</w:t>
            </w:r>
            <w:r w:rsidRPr="00F71A31">
              <w:rPr>
                <w:rFonts w:ascii="Times New Roman" w:eastAsia="Times New Roman" w:hAnsi="Times New Roman" w:cs="Times New Roman"/>
                <w:iCs/>
                <w:lang w:val="ro-RO" w:eastAsia="ro-RO"/>
              </w:rPr>
              <w:t>ăsline de masă</w:t>
            </w:r>
          </w:p>
          <w:p w:rsidR="00C5725D" w:rsidRDefault="00C5725D" w:rsidP="00C5050F">
            <w:pPr>
              <w:tabs>
                <w:tab w:val="left" w:pos="993"/>
              </w:tabs>
              <w:ind w:firstLine="375"/>
              <w:jc w:val="both"/>
              <w:rPr>
                <w:rFonts w:ascii="Times New Roman" w:eastAsia="Times New Roman" w:hAnsi="Times New Roman" w:cs="Times New Roman"/>
                <w:bCs/>
                <w:color w:val="000000" w:themeColor="text1"/>
                <w:lang w:val="ro-RO" w:eastAsia="ro-RO"/>
              </w:rPr>
            </w:pPr>
          </w:p>
          <w:p w:rsidR="007264E2" w:rsidRPr="007264E2" w:rsidRDefault="007264E2" w:rsidP="00C5050F">
            <w:pPr>
              <w:tabs>
                <w:tab w:val="left" w:pos="993"/>
              </w:tabs>
              <w:jc w:val="center"/>
              <w:rPr>
                <w:rFonts w:ascii="Times New Roman" w:eastAsia="Times New Roman" w:hAnsi="Times New Roman" w:cs="Times New Roman"/>
                <w:b/>
                <w:bCs/>
                <w:color w:val="000000" w:themeColor="text1"/>
                <w:lang w:val="ro-RO" w:eastAsia="ro-RO"/>
              </w:rPr>
            </w:pPr>
            <w:r w:rsidRPr="007264E2">
              <w:rPr>
                <w:rFonts w:ascii="Times New Roman" w:eastAsia="Times New Roman" w:hAnsi="Times New Roman" w:cs="Times New Roman"/>
                <w:b/>
                <w:bCs/>
                <w:color w:val="000000" w:themeColor="text1"/>
                <w:lang w:val="ro-RO" w:eastAsia="ro-RO"/>
              </w:rPr>
              <w:t>IV. Cerințe cantitative</w:t>
            </w:r>
          </w:p>
          <w:p w:rsidR="007264E2" w:rsidRPr="007264E2" w:rsidRDefault="007264E2" w:rsidP="00C5050F">
            <w:pPr>
              <w:tabs>
                <w:tab w:val="left" w:pos="658"/>
              </w:tabs>
              <w:ind w:firstLine="233"/>
              <w:jc w:val="both"/>
              <w:rPr>
                <w:rFonts w:ascii="Times New Roman" w:eastAsia="Times New Roman" w:hAnsi="Times New Roman" w:cs="Times New Roman"/>
                <w:bCs/>
                <w:color w:val="000000" w:themeColor="text1"/>
                <w:lang w:val="en-US" w:eastAsia="ro-RO"/>
              </w:rPr>
            </w:pPr>
            <w:r>
              <w:rPr>
                <w:rFonts w:ascii="Times New Roman" w:eastAsia="Times New Roman" w:hAnsi="Times New Roman" w:cs="Times New Roman"/>
                <w:bCs/>
                <w:color w:val="000000" w:themeColor="text1"/>
                <w:lang w:val="en-US" w:eastAsia="ro-RO"/>
              </w:rPr>
              <w:t xml:space="preserve">1. </w:t>
            </w:r>
            <w:r w:rsidRPr="007264E2">
              <w:rPr>
                <w:rFonts w:ascii="Times New Roman" w:eastAsia="Times New Roman" w:hAnsi="Times New Roman" w:cs="Times New Roman"/>
                <w:bCs/>
                <w:color w:val="000000" w:themeColor="text1"/>
                <w:lang w:val="en-US" w:eastAsia="ro-RO"/>
              </w:rPr>
              <w:t>Recipientul trebuie să fie bine umplut cu produsul (inclusiv mediul de conservare), care trebuie să ocupe cel puțin 90% (minus orice spațiu liber necesar conform bunelor practici de producție) din capacitatea de apă a recipientului.</w:t>
            </w:r>
          </w:p>
          <w:p w:rsidR="007264E2" w:rsidRPr="007264E2" w:rsidRDefault="007264E2" w:rsidP="00C5050F">
            <w:pPr>
              <w:tabs>
                <w:tab w:val="left" w:pos="658"/>
              </w:tabs>
              <w:ind w:firstLine="233"/>
              <w:jc w:val="both"/>
              <w:rPr>
                <w:rFonts w:ascii="Times New Roman" w:eastAsia="Times New Roman" w:hAnsi="Times New Roman" w:cs="Times New Roman"/>
                <w:bCs/>
                <w:color w:val="000000" w:themeColor="text1"/>
                <w:lang w:val="en-US" w:eastAsia="ro-RO"/>
              </w:rPr>
            </w:pPr>
            <w:r w:rsidRPr="007264E2">
              <w:rPr>
                <w:rFonts w:ascii="Times New Roman" w:eastAsia="Times New Roman" w:hAnsi="Times New Roman" w:cs="Times New Roman"/>
                <w:bCs/>
                <w:color w:val="000000" w:themeColor="text1"/>
                <w:lang w:val="en-US" w:eastAsia="ro-RO"/>
              </w:rPr>
              <w:t>2.</w:t>
            </w:r>
            <w:r>
              <w:rPr>
                <w:rFonts w:ascii="Times New Roman" w:eastAsia="Times New Roman" w:hAnsi="Times New Roman" w:cs="Times New Roman"/>
                <w:bCs/>
                <w:color w:val="000000" w:themeColor="text1"/>
                <w:lang w:val="en-US" w:eastAsia="ro-RO"/>
              </w:rPr>
              <w:t xml:space="preserve"> </w:t>
            </w:r>
            <w:r w:rsidRPr="007264E2">
              <w:rPr>
                <w:rFonts w:ascii="Times New Roman" w:eastAsia="Times New Roman" w:hAnsi="Times New Roman" w:cs="Times New Roman"/>
                <w:bCs/>
                <w:color w:val="000000" w:themeColor="text1"/>
                <w:lang w:val="en-US" w:eastAsia="ro-RO"/>
              </w:rPr>
              <w:t>Capacitatea de apă a recipientului este volumul de apă distilată la 20°C pe care recipientul închis ermetic îl va conține atunci când este complet umplut.</w:t>
            </w:r>
          </w:p>
          <w:p w:rsidR="007264E2" w:rsidRPr="007264E2" w:rsidRDefault="007264E2" w:rsidP="00C5050F">
            <w:pPr>
              <w:tabs>
                <w:tab w:val="left" w:pos="658"/>
              </w:tabs>
              <w:ind w:firstLine="233"/>
              <w:jc w:val="both"/>
              <w:rPr>
                <w:rFonts w:ascii="Times New Roman" w:eastAsia="Times New Roman" w:hAnsi="Times New Roman" w:cs="Times New Roman"/>
                <w:bCs/>
                <w:color w:val="000000" w:themeColor="text1"/>
                <w:lang w:val="en-US" w:eastAsia="ro-RO"/>
              </w:rPr>
            </w:pPr>
            <w:r w:rsidRPr="007264E2">
              <w:rPr>
                <w:rFonts w:ascii="Times New Roman" w:eastAsia="Times New Roman" w:hAnsi="Times New Roman" w:cs="Times New Roman"/>
                <w:bCs/>
                <w:color w:val="000000" w:themeColor="text1"/>
                <w:lang w:val="en-US" w:eastAsia="ro-RO"/>
              </w:rPr>
              <w:t>3.</w:t>
            </w:r>
            <w:r>
              <w:rPr>
                <w:rFonts w:ascii="Times New Roman" w:eastAsia="Times New Roman" w:hAnsi="Times New Roman" w:cs="Times New Roman"/>
                <w:bCs/>
                <w:color w:val="000000" w:themeColor="text1"/>
                <w:lang w:val="en-US" w:eastAsia="ro-RO"/>
              </w:rPr>
              <w:t xml:space="preserve"> </w:t>
            </w:r>
            <w:r w:rsidRPr="007264E2">
              <w:rPr>
                <w:rFonts w:ascii="Times New Roman" w:eastAsia="Times New Roman" w:hAnsi="Times New Roman" w:cs="Times New Roman"/>
                <w:bCs/>
                <w:color w:val="000000" w:themeColor="text1"/>
                <w:lang w:val="en-US" w:eastAsia="ro-RO"/>
              </w:rPr>
              <w:t xml:space="preserve">Un recipient care nu îndeplinește Cerințele </w:t>
            </w:r>
            <w:r w:rsidR="006F5B77">
              <w:rPr>
                <w:rFonts w:ascii="Times New Roman" w:eastAsia="Times New Roman" w:hAnsi="Times New Roman" w:cs="Times New Roman"/>
                <w:bCs/>
                <w:color w:val="000000" w:themeColor="text1"/>
                <w:lang w:val="en-US" w:eastAsia="ro-RO"/>
              </w:rPr>
              <w:t>de calitate aplicabile</w:t>
            </w:r>
            <w:r w:rsidRPr="007264E2">
              <w:rPr>
                <w:rFonts w:ascii="Times New Roman" w:eastAsia="Times New Roman" w:hAnsi="Times New Roman" w:cs="Times New Roman"/>
                <w:bCs/>
                <w:color w:val="000000" w:themeColor="text1"/>
                <w:lang w:val="en-US" w:eastAsia="ro-RO"/>
              </w:rPr>
              <w:t>, trebuie considerat „necorespunzător”.</w:t>
            </w:r>
          </w:p>
          <w:p w:rsidR="007264E2" w:rsidRPr="007264E2" w:rsidRDefault="007264E2" w:rsidP="00C5050F">
            <w:pPr>
              <w:tabs>
                <w:tab w:val="left" w:pos="658"/>
              </w:tabs>
              <w:ind w:firstLine="233"/>
              <w:jc w:val="both"/>
              <w:rPr>
                <w:rFonts w:ascii="Times New Roman" w:eastAsia="Times New Roman" w:hAnsi="Times New Roman" w:cs="Times New Roman"/>
                <w:bCs/>
                <w:color w:val="000000" w:themeColor="text1"/>
                <w:lang w:val="en-US" w:eastAsia="ro-RO"/>
              </w:rPr>
            </w:pPr>
            <w:r w:rsidRPr="007264E2">
              <w:rPr>
                <w:rFonts w:ascii="Times New Roman" w:eastAsia="Times New Roman" w:hAnsi="Times New Roman" w:cs="Times New Roman"/>
                <w:bCs/>
                <w:color w:val="000000" w:themeColor="text1"/>
                <w:lang w:val="en-US" w:eastAsia="ro-RO"/>
              </w:rPr>
              <w:t>4.</w:t>
            </w:r>
            <w:r>
              <w:rPr>
                <w:rFonts w:ascii="Times New Roman" w:eastAsia="Times New Roman" w:hAnsi="Times New Roman" w:cs="Times New Roman"/>
                <w:bCs/>
                <w:color w:val="000000" w:themeColor="text1"/>
                <w:lang w:val="en-US" w:eastAsia="ro-RO"/>
              </w:rPr>
              <w:t xml:space="preserve"> </w:t>
            </w:r>
            <w:r w:rsidRPr="007264E2">
              <w:rPr>
                <w:rFonts w:ascii="Times New Roman" w:eastAsia="Times New Roman" w:hAnsi="Times New Roman" w:cs="Times New Roman"/>
                <w:bCs/>
                <w:color w:val="000000" w:themeColor="text1"/>
                <w:lang w:val="en-US" w:eastAsia="ro-RO"/>
              </w:rPr>
              <w:t xml:space="preserve">Un lot de produse va fi acceptat din punct de vedere calitativ, dacă numărul recipientelor „necorespunzătoare” nu îndeplineşte </w:t>
            </w:r>
            <w:r w:rsidR="006F5B77" w:rsidRPr="007264E2">
              <w:rPr>
                <w:rFonts w:ascii="Times New Roman" w:eastAsia="Times New Roman" w:hAnsi="Times New Roman" w:cs="Times New Roman"/>
                <w:bCs/>
                <w:color w:val="000000" w:themeColor="text1"/>
                <w:lang w:val="en-US" w:eastAsia="ro-RO"/>
              </w:rPr>
              <w:t xml:space="preserve">nivelul de calitate admisibil </w:t>
            </w:r>
            <w:r w:rsidR="006F5B77">
              <w:rPr>
                <w:rFonts w:ascii="Times New Roman" w:eastAsia="Times New Roman" w:hAnsi="Times New Roman" w:cs="Times New Roman"/>
                <w:bCs/>
                <w:color w:val="000000" w:themeColor="text1"/>
                <w:lang w:val="en-US" w:eastAsia="ro-RO"/>
              </w:rPr>
              <w:t>(NCA</w:t>
            </w:r>
            <w:r w:rsidRPr="007264E2">
              <w:rPr>
                <w:rFonts w:ascii="Times New Roman" w:eastAsia="Times New Roman" w:hAnsi="Times New Roman" w:cs="Times New Roman"/>
                <w:bCs/>
                <w:color w:val="000000" w:themeColor="text1"/>
                <w:lang w:val="en-US" w:eastAsia="ro-RO"/>
              </w:rPr>
              <w:t>) de 6,5 % m/m.</w:t>
            </w:r>
          </w:p>
          <w:p w:rsidR="007264E2" w:rsidRDefault="007264E2" w:rsidP="00C5050F">
            <w:pPr>
              <w:tabs>
                <w:tab w:val="left" w:pos="658"/>
              </w:tabs>
              <w:ind w:firstLine="233"/>
              <w:jc w:val="both"/>
              <w:rPr>
                <w:rFonts w:ascii="Times New Roman" w:eastAsia="Times New Roman" w:hAnsi="Times New Roman" w:cs="Times New Roman"/>
                <w:bCs/>
                <w:color w:val="000000" w:themeColor="text1"/>
                <w:lang w:val="en-US" w:eastAsia="ro-RO"/>
              </w:rPr>
            </w:pPr>
            <w:r w:rsidRPr="007264E2">
              <w:rPr>
                <w:rFonts w:ascii="Times New Roman" w:eastAsia="Times New Roman" w:hAnsi="Times New Roman" w:cs="Times New Roman"/>
                <w:bCs/>
                <w:color w:val="000000" w:themeColor="text1"/>
                <w:lang w:val="en-US" w:eastAsia="ro-RO"/>
              </w:rPr>
              <w:t>5.</w:t>
            </w:r>
            <w:r>
              <w:rPr>
                <w:rFonts w:ascii="Times New Roman" w:eastAsia="Times New Roman" w:hAnsi="Times New Roman" w:cs="Times New Roman"/>
                <w:bCs/>
                <w:color w:val="000000" w:themeColor="text1"/>
                <w:lang w:val="en-US" w:eastAsia="ro-RO"/>
              </w:rPr>
              <w:t xml:space="preserve"> </w:t>
            </w:r>
            <w:r w:rsidRPr="007264E2">
              <w:rPr>
                <w:rFonts w:ascii="Times New Roman" w:eastAsia="Times New Roman" w:hAnsi="Times New Roman" w:cs="Times New Roman"/>
                <w:bCs/>
                <w:color w:val="000000" w:themeColor="text1"/>
                <w:lang w:val="en-US" w:eastAsia="ro-RO"/>
              </w:rPr>
              <w:t xml:space="preserve">Greutatea netă a produsului scurs, nu trebuie să fie mai mică decât limitele procentuale </w:t>
            </w:r>
            <w:r w:rsidRPr="00070C81">
              <w:rPr>
                <w:rFonts w:ascii="Times New Roman" w:eastAsia="Times New Roman" w:hAnsi="Times New Roman" w:cs="Times New Roman"/>
                <w:bCs/>
                <w:color w:val="000000" w:themeColor="text1"/>
                <w:lang w:val="en-US" w:eastAsia="ro-RO"/>
              </w:rPr>
              <w:t>din Tabelul nr.</w:t>
            </w:r>
            <w:r w:rsidR="00070C81" w:rsidRPr="00070C81">
              <w:rPr>
                <w:rFonts w:ascii="Times New Roman" w:eastAsia="Times New Roman" w:hAnsi="Times New Roman" w:cs="Times New Roman"/>
                <w:bCs/>
                <w:color w:val="000000" w:themeColor="text1"/>
                <w:lang w:val="en-US" w:eastAsia="ro-RO"/>
              </w:rPr>
              <w:t>3</w:t>
            </w:r>
            <w:r w:rsidRPr="00070C81">
              <w:rPr>
                <w:rFonts w:ascii="Times New Roman" w:eastAsia="Times New Roman" w:hAnsi="Times New Roman" w:cs="Times New Roman"/>
                <w:bCs/>
                <w:color w:val="000000" w:themeColor="text1"/>
                <w:lang w:val="en-US" w:eastAsia="ro-RO"/>
              </w:rPr>
              <w:t>,</w:t>
            </w:r>
            <w:r w:rsidRPr="007264E2">
              <w:rPr>
                <w:rFonts w:ascii="Times New Roman" w:eastAsia="Times New Roman" w:hAnsi="Times New Roman" w:cs="Times New Roman"/>
                <w:bCs/>
                <w:color w:val="000000" w:themeColor="text1"/>
                <w:lang w:val="en-US" w:eastAsia="ro-RO"/>
              </w:rPr>
              <w:t xml:space="preserve"> calculate pe baza greutății apei distilate la 20°C pe care recipientul închis ermetic o va conține atunci când este complet umplut.</w:t>
            </w:r>
          </w:p>
          <w:p w:rsidR="00070C81" w:rsidRDefault="007264E2" w:rsidP="00C5050F">
            <w:pPr>
              <w:tabs>
                <w:tab w:val="left" w:pos="658"/>
              </w:tabs>
              <w:ind w:firstLine="233"/>
              <w:jc w:val="right"/>
              <w:rPr>
                <w:rFonts w:ascii="Times New Roman" w:eastAsia="Times New Roman" w:hAnsi="Times New Roman" w:cs="Times New Roman"/>
                <w:bCs/>
                <w:color w:val="000000" w:themeColor="text1"/>
                <w:lang w:val="en-US" w:eastAsia="ro-RO"/>
              </w:rPr>
            </w:pPr>
            <w:r w:rsidRPr="00070C81">
              <w:rPr>
                <w:rFonts w:ascii="Times New Roman" w:eastAsia="Times New Roman" w:hAnsi="Times New Roman" w:cs="Times New Roman"/>
                <w:bCs/>
                <w:color w:val="000000" w:themeColor="text1"/>
                <w:lang w:val="en-US" w:eastAsia="ro-RO"/>
              </w:rPr>
              <w:t>Tabelul nr.</w:t>
            </w:r>
            <w:r w:rsidR="00070C81" w:rsidRPr="00070C81">
              <w:rPr>
                <w:rFonts w:ascii="Times New Roman" w:eastAsia="Times New Roman" w:hAnsi="Times New Roman" w:cs="Times New Roman"/>
                <w:bCs/>
                <w:color w:val="000000" w:themeColor="text1"/>
                <w:lang w:val="en-US" w:eastAsia="ro-RO"/>
              </w:rPr>
              <w:t>3</w:t>
            </w:r>
          </w:p>
          <w:p w:rsidR="007264E2" w:rsidRPr="00070C81" w:rsidRDefault="007264E2" w:rsidP="00C5050F">
            <w:pPr>
              <w:tabs>
                <w:tab w:val="left" w:pos="658"/>
              </w:tabs>
              <w:ind w:firstLine="233"/>
              <w:jc w:val="center"/>
              <w:rPr>
                <w:rFonts w:ascii="Times New Roman" w:eastAsia="Times New Roman" w:hAnsi="Times New Roman" w:cs="Times New Roman"/>
                <w:b/>
                <w:bCs/>
                <w:color w:val="000000" w:themeColor="text1"/>
                <w:lang w:val="en-US" w:eastAsia="ro-RO"/>
              </w:rPr>
            </w:pPr>
            <w:r w:rsidRPr="00070C81">
              <w:rPr>
                <w:rFonts w:ascii="Times New Roman" w:eastAsia="Times New Roman" w:hAnsi="Times New Roman" w:cs="Times New Roman"/>
                <w:b/>
                <w:bCs/>
                <w:color w:val="000000" w:themeColor="text1"/>
                <w:lang w:val="en-US" w:eastAsia="ro-RO"/>
              </w:rPr>
              <w:t>Greutatea minimă a produsului scurs</w:t>
            </w:r>
          </w:p>
          <w:tbl>
            <w:tblPr>
              <w:tblW w:w="5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6"/>
              <w:gridCol w:w="2778"/>
            </w:tblGrid>
            <w:tr w:rsidR="007264E2" w:rsidRPr="005D62B5" w:rsidTr="009728F8">
              <w:tc>
                <w:tcPr>
                  <w:tcW w:w="2496" w:type="dxa"/>
                  <w:vAlign w:val="center"/>
                </w:tcPr>
                <w:p w:rsidR="007264E2" w:rsidRPr="001A4EFC" w:rsidRDefault="007264E2" w:rsidP="00C5050F">
                  <w:pPr>
                    <w:pStyle w:val="NormalWeb"/>
                    <w:framePr w:hSpace="180" w:wrap="around" w:vAnchor="text" w:hAnchor="text" w:x="456" w:y="1"/>
                    <w:spacing w:before="0" w:beforeAutospacing="0" w:after="0" w:afterAutospacing="0"/>
                    <w:jc w:val="center"/>
                    <w:rPr>
                      <w:b/>
                    </w:rPr>
                  </w:pPr>
                  <w:r w:rsidRPr="001A4EFC">
                    <w:rPr>
                      <w:b/>
                    </w:rPr>
                    <w:t>Tipul măslinelor</w:t>
                  </w:r>
                </w:p>
              </w:tc>
              <w:tc>
                <w:tcPr>
                  <w:tcW w:w="2778" w:type="dxa"/>
                  <w:vAlign w:val="center"/>
                </w:tcPr>
                <w:p w:rsidR="007264E2" w:rsidRPr="001A4EFC" w:rsidRDefault="007264E2" w:rsidP="00C5050F">
                  <w:pPr>
                    <w:pStyle w:val="NormalWeb"/>
                    <w:framePr w:hSpace="180" w:wrap="around" w:vAnchor="text" w:hAnchor="text" w:x="456" w:y="1"/>
                    <w:spacing w:before="0" w:beforeAutospacing="0" w:after="0" w:afterAutospacing="0"/>
                    <w:jc w:val="center"/>
                    <w:rPr>
                      <w:b/>
                    </w:rPr>
                  </w:pPr>
                  <w:r w:rsidRPr="001A4EFC">
                    <w:rPr>
                      <w:b/>
                    </w:rPr>
                    <w:t>Greutatea minimă a produsului scurs, %</w:t>
                  </w:r>
                </w:p>
              </w:tc>
            </w:tr>
            <w:tr w:rsidR="007264E2" w:rsidRPr="00FD17D8" w:rsidTr="009728F8">
              <w:tc>
                <w:tcPr>
                  <w:tcW w:w="2496" w:type="dxa"/>
                </w:tcPr>
                <w:p w:rsidR="007264E2" w:rsidRDefault="007264E2" w:rsidP="00C5050F">
                  <w:pPr>
                    <w:pStyle w:val="NormalWeb"/>
                    <w:framePr w:hSpace="180" w:wrap="around" w:vAnchor="text" w:hAnchor="text" w:x="456" w:y="1"/>
                    <w:spacing w:before="0" w:beforeAutospacing="0" w:after="0" w:afterAutospacing="0"/>
                  </w:pPr>
                  <w:r>
                    <w:lastRenderedPageBreak/>
                    <w:t>Măsline întregi</w:t>
                  </w:r>
                </w:p>
              </w:tc>
              <w:tc>
                <w:tcPr>
                  <w:tcW w:w="2778" w:type="dxa"/>
                </w:tcPr>
                <w:p w:rsidR="007264E2" w:rsidRDefault="007264E2" w:rsidP="00C5050F">
                  <w:pPr>
                    <w:pStyle w:val="NormalWeb"/>
                    <w:framePr w:hSpace="180" w:wrap="around" w:vAnchor="text" w:hAnchor="text" w:x="456" w:y="1"/>
                    <w:spacing w:before="0" w:beforeAutospacing="0" w:after="0" w:afterAutospacing="0"/>
                    <w:jc w:val="center"/>
                  </w:pPr>
                  <w:r>
                    <w:t>50</w:t>
                  </w:r>
                </w:p>
              </w:tc>
            </w:tr>
            <w:tr w:rsidR="007264E2" w:rsidRPr="005D62B5" w:rsidTr="009728F8">
              <w:tc>
                <w:tcPr>
                  <w:tcW w:w="2496" w:type="dxa"/>
                </w:tcPr>
                <w:p w:rsidR="007264E2" w:rsidRDefault="007264E2" w:rsidP="00C5050F">
                  <w:pPr>
                    <w:pStyle w:val="NormalWeb"/>
                    <w:framePr w:hSpace="180" w:wrap="around" w:vAnchor="text" w:hAnchor="text" w:x="456" w:y="1"/>
                    <w:spacing w:before="0" w:beforeAutospacing="0" w:after="0" w:afterAutospacing="0"/>
                  </w:pPr>
                  <w:r>
                    <w:t>Măsline fără sâmburi și măsline umplute</w:t>
                  </w:r>
                </w:p>
              </w:tc>
              <w:tc>
                <w:tcPr>
                  <w:tcW w:w="2778" w:type="dxa"/>
                </w:tcPr>
                <w:p w:rsidR="007264E2" w:rsidRDefault="007264E2" w:rsidP="00C5050F">
                  <w:pPr>
                    <w:pStyle w:val="NormalWeb"/>
                    <w:framePr w:hSpace="180" w:wrap="around" w:vAnchor="text" w:hAnchor="text" w:x="456" w:y="1"/>
                    <w:spacing w:before="0" w:beforeAutospacing="0" w:after="0" w:afterAutospacing="0"/>
                    <w:jc w:val="center"/>
                  </w:pPr>
                  <w:r>
                    <w:t>40</w:t>
                  </w:r>
                </w:p>
              </w:tc>
            </w:tr>
          </w:tbl>
          <w:p w:rsidR="007264E2" w:rsidRPr="00E650BC" w:rsidRDefault="007264E2" w:rsidP="00C5050F">
            <w:pPr>
              <w:tabs>
                <w:tab w:val="left" w:pos="658"/>
              </w:tabs>
              <w:ind w:firstLine="233"/>
              <w:jc w:val="both"/>
              <w:rPr>
                <w:rFonts w:ascii="Times New Roman" w:eastAsia="Times New Roman" w:hAnsi="Times New Roman" w:cs="Times New Roman"/>
                <w:bCs/>
                <w:color w:val="000000" w:themeColor="text1"/>
                <w:lang w:val="ro-RO" w:eastAsia="ro-RO"/>
              </w:rPr>
            </w:pPr>
          </w:p>
          <w:p w:rsidR="007264E2" w:rsidRPr="00E650BC" w:rsidRDefault="007264E2" w:rsidP="00C5050F">
            <w:pPr>
              <w:tabs>
                <w:tab w:val="left" w:pos="658"/>
              </w:tabs>
              <w:ind w:firstLine="233"/>
              <w:jc w:val="both"/>
              <w:rPr>
                <w:rFonts w:ascii="Times New Roman" w:eastAsia="Times New Roman" w:hAnsi="Times New Roman" w:cs="Times New Roman"/>
                <w:bCs/>
                <w:color w:val="000000" w:themeColor="text1"/>
                <w:lang w:val="ro-RO" w:eastAsia="ro-RO"/>
              </w:rPr>
            </w:pPr>
            <w:r w:rsidRPr="00E650BC">
              <w:rPr>
                <w:rFonts w:ascii="Times New Roman" w:eastAsia="Times New Roman" w:hAnsi="Times New Roman" w:cs="Times New Roman"/>
                <w:bCs/>
                <w:color w:val="000000" w:themeColor="text1"/>
                <w:lang w:val="ro-RO" w:eastAsia="ro-RO"/>
              </w:rPr>
              <w:t xml:space="preserve">6. Toleranța privind greutatea netă a produsului scurs, menționată pe recipient nu trebuie să depășească limitele procentuale </w:t>
            </w:r>
            <w:r w:rsidRPr="00070C81">
              <w:rPr>
                <w:rFonts w:ascii="Times New Roman" w:eastAsia="Times New Roman" w:hAnsi="Times New Roman" w:cs="Times New Roman"/>
                <w:bCs/>
                <w:color w:val="000000" w:themeColor="text1"/>
                <w:lang w:val="ro-RO" w:eastAsia="ro-RO"/>
              </w:rPr>
              <w:t>din Tabelul nr.</w:t>
            </w:r>
            <w:r w:rsidR="00070C81" w:rsidRPr="00070C81">
              <w:rPr>
                <w:rFonts w:ascii="Times New Roman" w:eastAsia="Times New Roman" w:hAnsi="Times New Roman" w:cs="Times New Roman"/>
                <w:bCs/>
                <w:color w:val="000000" w:themeColor="text1"/>
                <w:lang w:val="ro-RO" w:eastAsia="ro-RO"/>
              </w:rPr>
              <w:t>4</w:t>
            </w:r>
            <w:r w:rsidRPr="00070C81">
              <w:rPr>
                <w:rFonts w:ascii="Times New Roman" w:eastAsia="Times New Roman" w:hAnsi="Times New Roman" w:cs="Times New Roman"/>
                <w:bCs/>
                <w:color w:val="000000" w:themeColor="text1"/>
                <w:lang w:val="ro-RO" w:eastAsia="ro-RO"/>
              </w:rPr>
              <w:t>, cu condiția că greutatea medie netă a produsului scurs a eșantionului să</w:t>
            </w:r>
            <w:r w:rsidRPr="00E650BC">
              <w:rPr>
                <w:rFonts w:ascii="Times New Roman" w:eastAsia="Times New Roman" w:hAnsi="Times New Roman" w:cs="Times New Roman"/>
                <w:bCs/>
                <w:color w:val="000000" w:themeColor="text1"/>
                <w:lang w:val="ro-RO" w:eastAsia="ro-RO"/>
              </w:rPr>
              <w:t xml:space="preserve"> fie egală sau mai mare decât greutatea declarată.</w:t>
            </w:r>
          </w:p>
          <w:p w:rsidR="007264E2" w:rsidRPr="00E650BC" w:rsidRDefault="007264E2" w:rsidP="00C5050F">
            <w:pPr>
              <w:tabs>
                <w:tab w:val="left" w:pos="658"/>
              </w:tabs>
              <w:ind w:firstLine="233"/>
              <w:jc w:val="both"/>
              <w:rPr>
                <w:rFonts w:ascii="Times New Roman" w:eastAsia="Times New Roman" w:hAnsi="Times New Roman" w:cs="Times New Roman"/>
                <w:bCs/>
                <w:color w:val="000000" w:themeColor="text1"/>
                <w:lang w:val="ro-RO" w:eastAsia="ro-RO"/>
              </w:rPr>
            </w:pPr>
          </w:p>
          <w:p w:rsidR="00070C81" w:rsidRDefault="007264E2" w:rsidP="00C5050F">
            <w:pPr>
              <w:tabs>
                <w:tab w:val="left" w:pos="658"/>
              </w:tabs>
              <w:ind w:firstLine="233"/>
              <w:jc w:val="right"/>
              <w:rPr>
                <w:rFonts w:ascii="Times New Roman" w:eastAsia="Times New Roman" w:hAnsi="Times New Roman" w:cs="Times New Roman"/>
                <w:bCs/>
                <w:color w:val="000000" w:themeColor="text1"/>
                <w:lang w:val="en-US" w:eastAsia="ro-RO"/>
              </w:rPr>
            </w:pPr>
            <w:r w:rsidRPr="00070C81">
              <w:rPr>
                <w:rFonts w:ascii="Times New Roman" w:eastAsia="Times New Roman" w:hAnsi="Times New Roman" w:cs="Times New Roman"/>
                <w:bCs/>
                <w:color w:val="000000" w:themeColor="text1"/>
                <w:lang w:val="en-US" w:eastAsia="ro-RO"/>
              </w:rPr>
              <w:t>Tabelul nr.</w:t>
            </w:r>
            <w:r w:rsidR="00070C81" w:rsidRPr="00070C81">
              <w:rPr>
                <w:rFonts w:ascii="Times New Roman" w:eastAsia="Times New Roman" w:hAnsi="Times New Roman" w:cs="Times New Roman"/>
                <w:bCs/>
                <w:color w:val="000000" w:themeColor="text1"/>
                <w:lang w:val="en-US" w:eastAsia="ro-RO"/>
              </w:rPr>
              <w:t>4</w:t>
            </w:r>
          </w:p>
          <w:p w:rsidR="007264E2" w:rsidRPr="00070C81" w:rsidRDefault="007264E2" w:rsidP="00C5050F">
            <w:pPr>
              <w:tabs>
                <w:tab w:val="left" w:pos="658"/>
              </w:tabs>
              <w:ind w:firstLine="233"/>
              <w:jc w:val="center"/>
              <w:rPr>
                <w:rFonts w:ascii="Times New Roman" w:eastAsia="Times New Roman" w:hAnsi="Times New Roman" w:cs="Times New Roman"/>
                <w:b/>
                <w:bCs/>
                <w:color w:val="000000" w:themeColor="text1"/>
                <w:lang w:val="en-US" w:eastAsia="ro-RO"/>
              </w:rPr>
            </w:pPr>
            <w:r w:rsidRPr="00070C81">
              <w:rPr>
                <w:rFonts w:ascii="Times New Roman" w:eastAsia="Times New Roman" w:hAnsi="Times New Roman" w:cs="Times New Roman"/>
                <w:b/>
                <w:bCs/>
                <w:color w:val="000000" w:themeColor="text1"/>
                <w:lang w:val="en-US" w:eastAsia="ro-RO"/>
              </w:rPr>
              <w:t>Greutatea netă a produsului scurs</w:t>
            </w:r>
          </w:p>
          <w:tbl>
            <w:tblPr>
              <w:tblW w:w="5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4"/>
              <w:gridCol w:w="930"/>
            </w:tblGrid>
            <w:tr w:rsidR="007264E2" w:rsidTr="009728F8">
              <w:tc>
                <w:tcPr>
                  <w:tcW w:w="4344" w:type="dxa"/>
                  <w:vAlign w:val="center"/>
                </w:tcPr>
                <w:p w:rsidR="007264E2" w:rsidRPr="009728F8" w:rsidRDefault="007264E2" w:rsidP="00C5050F">
                  <w:pPr>
                    <w:pStyle w:val="NormalWeb"/>
                    <w:framePr w:hSpace="180" w:wrap="around" w:vAnchor="text" w:hAnchor="text" w:x="456" w:y="1"/>
                    <w:spacing w:before="0" w:beforeAutospacing="0" w:after="0" w:afterAutospacing="0"/>
                    <w:jc w:val="center"/>
                    <w:rPr>
                      <w:b/>
                      <w:sz w:val="20"/>
                      <w:szCs w:val="20"/>
                    </w:rPr>
                  </w:pPr>
                  <w:r w:rsidRPr="009728F8">
                    <w:rPr>
                      <w:b/>
                      <w:sz w:val="20"/>
                      <w:szCs w:val="20"/>
                    </w:rPr>
                    <w:t>Greutatea netă a produsului scurs</w:t>
                  </w:r>
                </w:p>
              </w:tc>
              <w:tc>
                <w:tcPr>
                  <w:tcW w:w="930" w:type="dxa"/>
                  <w:vAlign w:val="center"/>
                </w:tcPr>
                <w:p w:rsidR="007264E2" w:rsidRPr="009728F8" w:rsidRDefault="007264E2" w:rsidP="00C5050F">
                  <w:pPr>
                    <w:pStyle w:val="NormalWeb"/>
                    <w:framePr w:hSpace="180" w:wrap="around" w:vAnchor="text" w:hAnchor="text" w:x="456" w:y="1"/>
                    <w:spacing w:before="0" w:beforeAutospacing="0" w:after="0" w:afterAutospacing="0"/>
                    <w:jc w:val="center"/>
                    <w:rPr>
                      <w:b/>
                      <w:sz w:val="20"/>
                      <w:szCs w:val="20"/>
                    </w:rPr>
                  </w:pPr>
                  <w:r w:rsidRPr="009728F8">
                    <w:rPr>
                      <w:b/>
                      <w:sz w:val="20"/>
                      <w:szCs w:val="20"/>
                    </w:rPr>
                    <w:t xml:space="preserve">Toleranța, </w:t>
                  </w:r>
                </w:p>
                <w:p w:rsidR="007264E2" w:rsidRPr="009728F8" w:rsidRDefault="007264E2" w:rsidP="00C5050F">
                  <w:pPr>
                    <w:pStyle w:val="NormalWeb"/>
                    <w:framePr w:hSpace="180" w:wrap="around" w:vAnchor="text" w:hAnchor="text" w:x="456" w:y="1"/>
                    <w:spacing w:before="0" w:beforeAutospacing="0" w:after="0" w:afterAutospacing="0"/>
                    <w:jc w:val="center"/>
                    <w:rPr>
                      <w:b/>
                      <w:sz w:val="20"/>
                      <w:szCs w:val="20"/>
                    </w:rPr>
                  </w:pPr>
                  <w:r w:rsidRPr="009728F8">
                    <w:rPr>
                      <w:b/>
                      <w:sz w:val="20"/>
                      <w:szCs w:val="20"/>
                    </w:rPr>
                    <w:t>maxim, %</w:t>
                  </w:r>
                </w:p>
              </w:tc>
            </w:tr>
            <w:tr w:rsidR="007264E2" w:rsidTr="009728F8">
              <w:tc>
                <w:tcPr>
                  <w:tcW w:w="4344" w:type="dxa"/>
                </w:tcPr>
                <w:p w:rsidR="007264E2" w:rsidRPr="009728F8" w:rsidRDefault="007264E2" w:rsidP="00C5050F">
                  <w:pPr>
                    <w:pStyle w:val="NormalWeb"/>
                    <w:framePr w:hSpace="180" w:wrap="around" w:vAnchor="text" w:hAnchor="text" w:x="456" w:y="1"/>
                    <w:spacing w:before="0" w:beforeAutospacing="0" w:after="0" w:afterAutospacing="0"/>
                    <w:rPr>
                      <w:sz w:val="20"/>
                      <w:szCs w:val="20"/>
                    </w:rPr>
                  </w:pPr>
                  <w:r w:rsidRPr="009728F8">
                    <w:rPr>
                      <w:sz w:val="20"/>
                      <w:szCs w:val="20"/>
                    </w:rPr>
                    <w:t>Recipiente cu greutatea netă a produsului scurs mai mică de 200g</w:t>
                  </w:r>
                </w:p>
              </w:tc>
              <w:tc>
                <w:tcPr>
                  <w:tcW w:w="930" w:type="dxa"/>
                  <w:vAlign w:val="center"/>
                </w:tcPr>
                <w:p w:rsidR="007264E2" w:rsidRPr="009728F8" w:rsidRDefault="007264E2" w:rsidP="00C5050F">
                  <w:pPr>
                    <w:pStyle w:val="NormalWeb"/>
                    <w:framePr w:hSpace="180" w:wrap="around" w:vAnchor="text" w:hAnchor="text" w:x="456" w:y="1"/>
                    <w:spacing w:before="0" w:beforeAutospacing="0" w:after="0" w:afterAutospacing="0"/>
                    <w:jc w:val="center"/>
                    <w:rPr>
                      <w:sz w:val="20"/>
                      <w:szCs w:val="20"/>
                    </w:rPr>
                  </w:pPr>
                  <w:r w:rsidRPr="009728F8">
                    <w:rPr>
                      <w:sz w:val="20"/>
                      <w:szCs w:val="20"/>
                    </w:rPr>
                    <w:t xml:space="preserve">5 </w:t>
                  </w:r>
                </w:p>
              </w:tc>
            </w:tr>
            <w:tr w:rsidR="007264E2" w:rsidTr="009728F8">
              <w:tc>
                <w:tcPr>
                  <w:tcW w:w="4344" w:type="dxa"/>
                </w:tcPr>
                <w:p w:rsidR="007264E2" w:rsidRPr="009728F8" w:rsidRDefault="007264E2" w:rsidP="00C5050F">
                  <w:pPr>
                    <w:pStyle w:val="NormalWeb"/>
                    <w:framePr w:hSpace="180" w:wrap="around" w:vAnchor="text" w:hAnchor="text" w:x="456" w:y="1"/>
                    <w:spacing w:before="0" w:beforeAutospacing="0" w:after="0" w:afterAutospacing="0"/>
                    <w:rPr>
                      <w:sz w:val="20"/>
                      <w:szCs w:val="20"/>
                    </w:rPr>
                  </w:pPr>
                  <w:r w:rsidRPr="009728F8">
                    <w:rPr>
                      <w:sz w:val="20"/>
                      <w:szCs w:val="20"/>
                    </w:rPr>
                    <w:t>Recipiente cu greutatea netă a produsului scurs între 200g și 500g</w:t>
                  </w:r>
                </w:p>
              </w:tc>
              <w:tc>
                <w:tcPr>
                  <w:tcW w:w="930" w:type="dxa"/>
                  <w:vAlign w:val="center"/>
                </w:tcPr>
                <w:p w:rsidR="007264E2" w:rsidRPr="009728F8" w:rsidRDefault="007264E2" w:rsidP="00C5050F">
                  <w:pPr>
                    <w:pStyle w:val="NormalWeb"/>
                    <w:framePr w:hSpace="180" w:wrap="around" w:vAnchor="text" w:hAnchor="text" w:x="456" w:y="1"/>
                    <w:spacing w:before="0" w:beforeAutospacing="0" w:after="0" w:afterAutospacing="0"/>
                    <w:jc w:val="center"/>
                    <w:rPr>
                      <w:sz w:val="20"/>
                      <w:szCs w:val="20"/>
                    </w:rPr>
                  </w:pPr>
                  <w:r w:rsidRPr="009728F8">
                    <w:rPr>
                      <w:sz w:val="20"/>
                      <w:szCs w:val="20"/>
                    </w:rPr>
                    <w:t>4</w:t>
                  </w:r>
                </w:p>
              </w:tc>
            </w:tr>
            <w:tr w:rsidR="007264E2" w:rsidTr="009728F8">
              <w:tc>
                <w:tcPr>
                  <w:tcW w:w="4344" w:type="dxa"/>
                </w:tcPr>
                <w:p w:rsidR="007264E2" w:rsidRPr="009728F8" w:rsidRDefault="007264E2" w:rsidP="00C5050F">
                  <w:pPr>
                    <w:pStyle w:val="NormalWeb"/>
                    <w:framePr w:hSpace="180" w:wrap="around" w:vAnchor="text" w:hAnchor="text" w:x="456" w:y="1"/>
                    <w:spacing w:before="0" w:beforeAutospacing="0" w:after="0" w:afterAutospacing="0"/>
                    <w:rPr>
                      <w:sz w:val="20"/>
                      <w:szCs w:val="20"/>
                    </w:rPr>
                  </w:pPr>
                  <w:r w:rsidRPr="009728F8">
                    <w:rPr>
                      <w:sz w:val="20"/>
                      <w:szCs w:val="20"/>
                    </w:rPr>
                    <w:t>Recipiente cu greutatea netă a produsului scurs între 500g și 1500g</w:t>
                  </w:r>
                </w:p>
              </w:tc>
              <w:tc>
                <w:tcPr>
                  <w:tcW w:w="930" w:type="dxa"/>
                  <w:vAlign w:val="center"/>
                </w:tcPr>
                <w:p w:rsidR="007264E2" w:rsidRPr="009728F8" w:rsidRDefault="007264E2" w:rsidP="00C5050F">
                  <w:pPr>
                    <w:pStyle w:val="NormalWeb"/>
                    <w:framePr w:hSpace="180" w:wrap="around" w:vAnchor="text" w:hAnchor="text" w:x="456" w:y="1"/>
                    <w:spacing w:before="0" w:beforeAutospacing="0" w:after="0" w:afterAutospacing="0"/>
                    <w:jc w:val="center"/>
                    <w:rPr>
                      <w:sz w:val="20"/>
                      <w:szCs w:val="20"/>
                    </w:rPr>
                  </w:pPr>
                  <w:r w:rsidRPr="009728F8">
                    <w:rPr>
                      <w:sz w:val="20"/>
                      <w:szCs w:val="20"/>
                    </w:rPr>
                    <w:t>3</w:t>
                  </w:r>
                </w:p>
              </w:tc>
            </w:tr>
            <w:tr w:rsidR="007264E2" w:rsidRPr="004553FF" w:rsidTr="009728F8">
              <w:tc>
                <w:tcPr>
                  <w:tcW w:w="4344" w:type="dxa"/>
                </w:tcPr>
                <w:p w:rsidR="007264E2" w:rsidRPr="009728F8" w:rsidRDefault="007264E2" w:rsidP="00C5050F">
                  <w:pPr>
                    <w:pStyle w:val="NormalWeb"/>
                    <w:framePr w:hSpace="180" w:wrap="around" w:vAnchor="text" w:hAnchor="text" w:x="456" w:y="1"/>
                    <w:spacing w:before="0" w:beforeAutospacing="0" w:after="0" w:afterAutospacing="0"/>
                    <w:rPr>
                      <w:sz w:val="20"/>
                      <w:szCs w:val="20"/>
                    </w:rPr>
                  </w:pPr>
                  <w:r w:rsidRPr="009728F8">
                    <w:rPr>
                      <w:sz w:val="20"/>
                      <w:szCs w:val="20"/>
                    </w:rPr>
                    <w:t>Recipiente cu greutatea netă a produsului scurs mai mare de 1500g</w:t>
                  </w:r>
                </w:p>
              </w:tc>
              <w:tc>
                <w:tcPr>
                  <w:tcW w:w="930" w:type="dxa"/>
                  <w:vAlign w:val="center"/>
                </w:tcPr>
                <w:p w:rsidR="007264E2" w:rsidRPr="009728F8" w:rsidRDefault="007264E2" w:rsidP="00C5050F">
                  <w:pPr>
                    <w:pStyle w:val="NormalWeb"/>
                    <w:framePr w:hSpace="180" w:wrap="around" w:vAnchor="text" w:hAnchor="text" w:x="456" w:y="1"/>
                    <w:spacing w:before="0" w:beforeAutospacing="0" w:after="0" w:afterAutospacing="0"/>
                    <w:jc w:val="center"/>
                    <w:rPr>
                      <w:sz w:val="20"/>
                      <w:szCs w:val="20"/>
                    </w:rPr>
                  </w:pPr>
                  <w:r w:rsidRPr="009728F8">
                    <w:rPr>
                      <w:sz w:val="20"/>
                      <w:szCs w:val="20"/>
                    </w:rPr>
                    <w:t>2</w:t>
                  </w:r>
                </w:p>
              </w:tc>
            </w:tr>
            <w:tr w:rsidR="00B74C88" w:rsidRPr="005D62B5" w:rsidTr="009728F8">
              <w:tc>
                <w:tcPr>
                  <w:tcW w:w="5274" w:type="dxa"/>
                  <w:gridSpan w:val="2"/>
                </w:tcPr>
                <w:p w:rsidR="00B74C88" w:rsidRPr="009728F8" w:rsidRDefault="00B74C88" w:rsidP="00C5050F">
                  <w:pPr>
                    <w:pStyle w:val="NormalWeb"/>
                    <w:framePr w:hSpace="180" w:wrap="around" w:vAnchor="text" w:hAnchor="text" w:x="456" w:y="1"/>
                    <w:spacing w:before="0" w:beforeAutospacing="0" w:after="0" w:afterAutospacing="0"/>
                    <w:rPr>
                      <w:sz w:val="20"/>
                      <w:szCs w:val="20"/>
                    </w:rPr>
                  </w:pPr>
                  <w:r w:rsidRPr="009728F8">
                    <w:rPr>
                      <w:sz w:val="20"/>
                      <w:szCs w:val="20"/>
                    </w:rPr>
                    <w:t xml:space="preserve">Orice recipient care nu îndeplinește aceste toleranțe, va fi </w:t>
                  </w:r>
                  <w:r w:rsidRPr="00E841EF">
                    <w:rPr>
                      <w:sz w:val="20"/>
                      <w:szCs w:val="20"/>
                    </w:rPr>
                    <w:t>considerat „neconform”.</w:t>
                  </w:r>
                </w:p>
              </w:tc>
            </w:tr>
          </w:tbl>
          <w:p w:rsidR="007264E2" w:rsidRDefault="007264E2" w:rsidP="00C5050F">
            <w:pPr>
              <w:tabs>
                <w:tab w:val="left" w:pos="658"/>
              </w:tabs>
              <w:ind w:firstLine="233"/>
              <w:jc w:val="both"/>
              <w:rPr>
                <w:rFonts w:ascii="Times New Roman" w:eastAsia="Times New Roman" w:hAnsi="Times New Roman" w:cs="Times New Roman"/>
                <w:bCs/>
                <w:color w:val="000000" w:themeColor="text1"/>
                <w:lang w:val="en-US" w:eastAsia="ro-RO"/>
              </w:rPr>
            </w:pPr>
          </w:p>
          <w:p w:rsidR="00B74C88" w:rsidRPr="007264E2" w:rsidRDefault="00B74C88" w:rsidP="00C5050F">
            <w:pPr>
              <w:tabs>
                <w:tab w:val="left" w:pos="658"/>
              </w:tabs>
              <w:ind w:firstLine="233"/>
              <w:jc w:val="both"/>
              <w:rPr>
                <w:rFonts w:ascii="Times New Roman" w:eastAsia="Times New Roman" w:hAnsi="Times New Roman" w:cs="Times New Roman"/>
                <w:bCs/>
                <w:color w:val="000000" w:themeColor="text1"/>
                <w:lang w:val="en-US" w:eastAsia="ro-RO"/>
              </w:rPr>
            </w:pPr>
            <w:r>
              <w:rPr>
                <w:rFonts w:ascii="Times New Roman" w:eastAsia="Times New Roman" w:hAnsi="Times New Roman" w:cs="Times New Roman"/>
                <w:bCs/>
                <w:color w:val="000000" w:themeColor="text1"/>
                <w:lang w:val="en-US" w:eastAsia="ro-RO"/>
              </w:rPr>
              <w:t xml:space="preserve">7. </w:t>
            </w:r>
            <w:r w:rsidRPr="00B74C88">
              <w:rPr>
                <w:rFonts w:ascii="Times New Roman" w:eastAsia="Times New Roman" w:hAnsi="Times New Roman" w:cs="Times New Roman"/>
                <w:bCs/>
                <w:color w:val="000000" w:themeColor="text1"/>
                <w:lang w:val="en-US" w:eastAsia="ro-RO"/>
              </w:rPr>
              <w:t xml:space="preserve">Un lot se consideră că îndeplinește cerințele pentru greutatea netă minimă a produsului scurs atunci când greutatea netă medie a produsului scurs a tuturor recipientelor examinate nu este mai mică decât cea necesară, cu condiția că numărul de recipiente „neconforme” să nu depășească </w:t>
            </w:r>
            <w:r w:rsidR="006F5B77" w:rsidRPr="00B74C88">
              <w:rPr>
                <w:rFonts w:ascii="Times New Roman" w:eastAsia="Times New Roman" w:hAnsi="Times New Roman" w:cs="Times New Roman"/>
                <w:bCs/>
                <w:color w:val="000000" w:themeColor="text1"/>
                <w:lang w:val="en-US" w:eastAsia="ro-RO"/>
              </w:rPr>
              <w:t xml:space="preserve">nivelul de calitate admisibil </w:t>
            </w:r>
            <w:r w:rsidR="006F5B77">
              <w:rPr>
                <w:rFonts w:ascii="Times New Roman" w:eastAsia="Times New Roman" w:hAnsi="Times New Roman" w:cs="Times New Roman"/>
                <w:bCs/>
                <w:color w:val="000000" w:themeColor="text1"/>
                <w:lang w:val="en-US" w:eastAsia="ro-RO"/>
              </w:rPr>
              <w:t>(</w:t>
            </w:r>
            <w:r w:rsidRPr="00B74C88">
              <w:rPr>
                <w:rFonts w:ascii="Times New Roman" w:eastAsia="Times New Roman" w:hAnsi="Times New Roman" w:cs="Times New Roman"/>
                <w:bCs/>
                <w:color w:val="000000" w:themeColor="text1"/>
                <w:lang w:val="en-US" w:eastAsia="ro-RO"/>
              </w:rPr>
              <w:t>NCA) de 6,5 % m/m.</w:t>
            </w:r>
          </w:p>
        </w:tc>
        <w:tc>
          <w:tcPr>
            <w:tcW w:w="1701" w:type="dxa"/>
            <w:vAlign w:val="center"/>
          </w:tcPr>
          <w:p w:rsidR="00C5725D" w:rsidRPr="003577F6" w:rsidRDefault="00C5050F" w:rsidP="00C5050F">
            <w:pPr>
              <w:jc w:val="center"/>
              <w:rPr>
                <w:rFonts w:ascii="Times New Roman" w:eastAsia="Times New Roman" w:hAnsi="Times New Roman" w:cs="Times New Roman"/>
                <w:b/>
                <w:lang w:val="ro-RO"/>
              </w:rPr>
            </w:pPr>
            <w:r>
              <w:rPr>
                <w:rFonts w:ascii="Times New Roman" w:eastAsia="Times New Roman" w:hAnsi="Times New Roman" w:cs="Times New Roman"/>
                <w:lang w:val="ro-RO"/>
              </w:rPr>
              <w:lastRenderedPageBreak/>
              <w:t>compatibil</w:t>
            </w:r>
          </w:p>
        </w:tc>
        <w:tc>
          <w:tcPr>
            <w:tcW w:w="1417" w:type="dxa"/>
          </w:tcPr>
          <w:p w:rsidR="00C5725D" w:rsidRDefault="00C5725D" w:rsidP="00C5050F">
            <w:pPr>
              <w:jc w:val="center"/>
              <w:rPr>
                <w:rFonts w:ascii="Times New Roman" w:hAnsi="Times New Roman" w:cs="Times New Roman"/>
                <w:lang w:val="ro-RO"/>
              </w:rPr>
            </w:pPr>
          </w:p>
        </w:tc>
      </w:tr>
      <w:tr w:rsidR="00C5725D" w:rsidRPr="001868CF" w:rsidTr="00C5050F">
        <w:trPr>
          <w:trHeight w:val="20"/>
        </w:trPr>
        <w:tc>
          <w:tcPr>
            <w:tcW w:w="5665" w:type="dxa"/>
            <w:gridSpan w:val="2"/>
          </w:tcPr>
          <w:p w:rsidR="00C5725D" w:rsidRPr="00F77DFB" w:rsidRDefault="00842C0C" w:rsidP="00C5050F">
            <w:pPr>
              <w:pStyle w:val="NormalWeb"/>
              <w:spacing w:before="0" w:beforeAutospacing="0" w:after="0" w:afterAutospacing="0"/>
              <w:jc w:val="both"/>
              <w:rPr>
                <w:b/>
                <w:lang w:val="en-US"/>
              </w:rPr>
            </w:pPr>
            <w:r>
              <w:rPr>
                <w:b/>
                <w:lang w:val="en-US"/>
              </w:rPr>
              <w:lastRenderedPageBreak/>
              <w:t>8. ETICHETAREA</w:t>
            </w:r>
          </w:p>
          <w:p w:rsidR="0056600D" w:rsidRPr="0056600D" w:rsidRDefault="00C5725D" w:rsidP="00C5050F">
            <w:pPr>
              <w:pStyle w:val="NormalWeb"/>
              <w:spacing w:before="0" w:beforeAutospacing="0" w:after="0" w:afterAutospacing="0"/>
              <w:jc w:val="both"/>
              <w:rPr>
                <w:b/>
                <w:lang w:val="en-US"/>
              </w:rPr>
            </w:pPr>
            <w:r w:rsidRPr="0056600D">
              <w:rPr>
                <w:b/>
                <w:lang w:val="en-US"/>
              </w:rPr>
              <w:t>8.1 Etichetarea recipientelor pentru vânzare cu amănuntul</w:t>
            </w:r>
          </w:p>
          <w:p w:rsidR="00C5725D" w:rsidRPr="00842C0C" w:rsidRDefault="00C5725D" w:rsidP="00C5050F">
            <w:pPr>
              <w:pStyle w:val="NormalWeb"/>
              <w:spacing w:before="0" w:beforeAutospacing="0" w:after="0" w:afterAutospacing="0"/>
              <w:jc w:val="both"/>
              <w:rPr>
                <w:lang w:val="en-US"/>
              </w:rPr>
            </w:pPr>
            <w:r w:rsidRPr="00F77DFB">
              <w:rPr>
                <w:lang w:val="en-US"/>
              </w:rPr>
              <w:t xml:space="preserve">Produsele reglementate de </w:t>
            </w:r>
            <w:r w:rsidR="0056600D">
              <w:rPr>
                <w:lang w:val="en-US"/>
              </w:rPr>
              <w:t>prevederile</w:t>
            </w:r>
            <w:r w:rsidRPr="00F77DFB">
              <w:rPr>
                <w:lang w:val="en-US"/>
              </w:rPr>
              <w:t xml:space="preserve"> acestui standard trebuie să fie etichetate în conformitate cu Standardul General pentru Etichetarea Alimentelor Preambalate (CXS 1-1985). În plus, se aplică următoarele </w:t>
            </w:r>
            <w:r w:rsidR="0056600D">
              <w:rPr>
                <w:lang w:val="en-US"/>
              </w:rPr>
              <w:t>prevederi</w:t>
            </w:r>
            <w:r w:rsidRPr="00F77DFB">
              <w:rPr>
                <w:lang w:val="en-US"/>
              </w:rPr>
              <w:t xml:space="preserve"> specifice:</w:t>
            </w:r>
          </w:p>
        </w:tc>
        <w:tc>
          <w:tcPr>
            <w:tcW w:w="5529" w:type="dxa"/>
          </w:tcPr>
          <w:p w:rsidR="00C5725D" w:rsidRPr="00996309" w:rsidRDefault="00C5725D" w:rsidP="00C5050F">
            <w:pPr>
              <w:tabs>
                <w:tab w:val="left" w:pos="993"/>
              </w:tabs>
              <w:ind w:firstLine="375"/>
              <w:rPr>
                <w:rFonts w:ascii="Times New Roman" w:eastAsia="Times New Roman" w:hAnsi="Times New Roman" w:cs="Times New Roman"/>
                <w:bCs/>
                <w:color w:val="000000" w:themeColor="text1"/>
                <w:lang w:val="ro-RO" w:eastAsia="ro-RO"/>
              </w:rPr>
            </w:pPr>
          </w:p>
        </w:tc>
        <w:tc>
          <w:tcPr>
            <w:tcW w:w="1701" w:type="dxa"/>
            <w:vAlign w:val="center"/>
          </w:tcPr>
          <w:p w:rsidR="00C5725D" w:rsidRPr="003577F6" w:rsidRDefault="00C5725D" w:rsidP="00C5050F">
            <w:pPr>
              <w:jc w:val="center"/>
              <w:rPr>
                <w:rFonts w:ascii="Times New Roman" w:eastAsia="Times New Roman" w:hAnsi="Times New Roman" w:cs="Times New Roman"/>
                <w:b/>
                <w:lang w:val="ro-RO"/>
              </w:rPr>
            </w:pPr>
            <w:r>
              <w:rPr>
                <w:rFonts w:ascii="Times New Roman" w:eastAsia="Times New Roman" w:hAnsi="Times New Roman" w:cs="Times New Roman"/>
                <w:lang w:val="ro-RO"/>
              </w:rPr>
              <w:t>compatibil</w:t>
            </w:r>
          </w:p>
        </w:tc>
        <w:tc>
          <w:tcPr>
            <w:tcW w:w="1417" w:type="dxa"/>
          </w:tcPr>
          <w:p w:rsidR="00C5725D" w:rsidRDefault="00842C0C" w:rsidP="00C5050F">
            <w:pPr>
              <w:jc w:val="center"/>
              <w:rPr>
                <w:rFonts w:ascii="Times New Roman" w:hAnsi="Times New Roman" w:cs="Times New Roman"/>
                <w:lang w:val="ro-RO"/>
              </w:rPr>
            </w:pPr>
            <w:r>
              <w:rPr>
                <w:rFonts w:ascii="Times New Roman" w:eastAsia="Times New Roman" w:hAnsi="Times New Roman" w:cs="Times New Roman"/>
                <w:lang w:val="ro-RO"/>
              </w:rPr>
              <w:t xml:space="preserve">Pct. nr. </w:t>
            </w:r>
            <w:r w:rsidR="00C5725D">
              <w:rPr>
                <w:rFonts w:ascii="Times New Roman" w:eastAsia="Times New Roman" w:hAnsi="Times New Roman" w:cs="Times New Roman"/>
                <w:lang w:val="ro-RO"/>
              </w:rPr>
              <w:t>11 din HG 180/2010</w:t>
            </w:r>
          </w:p>
        </w:tc>
      </w:tr>
      <w:tr w:rsidR="006568ED" w:rsidRPr="001868CF" w:rsidTr="00C5050F">
        <w:trPr>
          <w:trHeight w:val="20"/>
        </w:trPr>
        <w:tc>
          <w:tcPr>
            <w:tcW w:w="5665" w:type="dxa"/>
            <w:gridSpan w:val="2"/>
          </w:tcPr>
          <w:p w:rsidR="00842C0C" w:rsidRDefault="00842C0C" w:rsidP="00C5050F">
            <w:pPr>
              <w:pStyle w:val="NormalWeb"/>
              <w:spacing w:before="0" w:beforeAutospacing="0" w:after="0" w:afterAutospacing="0"/>
              <w:jc w:val="both"/>
              <w:rPr>
                <w:lang w:val="en-US"/>
              </w:rPr>
            </w:pPr>
            <w:r>
              <w:rPr>
                <w:b/>
                <w:lang w:val="en-US"/>
              </w:rPr>
              <w:t>8.1.1 Denumirea</w:t>
            </w:r>
            <w:r w:rsidRPr="00F77DFB">
              <w:rPr>
                <w:b/>
                <w:lang w:val="en-US"/>
              </w:rPr>
              <w:t xml:space="preserve"> produsului</w:t>
            </w:r>
          </w:p>
          <w:p w:rsidR="00842C0C" w:rsidRPr="00842C0C" w:rsidRDefault="00842C0C" w:rsidP="00C5050F">
            <w:pPr>
              <w:pStyle w:val="NormalWeb"/>
              <w:spacing w:before="0" w:beforeAutospacing="0" w:after="0" w:afterAutospacing="0"/>
              <w:jc w:val="both"/>
              <w:rPr>
                <w:lang w:val="en-US"/>
              </w:rPr>
            </w:pPr>
            <w:r>
              <w:rPr>
                <w:lang w:val="en-US"/>
              </w:rPr>
              <w:t>8.1.1.1 Denumirea</w:t>
            </w:r>
            <w:r w:rsidRPr="00F77DFB">
              <w:rPr>
                <w:lang w:val="en-US"/>
              </w:rPr>
              <w:t xml:space="preserve"> produsului </w:t>
            </w:r>
            <w:r>
              <w:rPr>
                <w:lang w:val="en-US"/>
              </w:rPr>
              <w:t>va</w:t>
            </w:r>
            <w:r w:rsidRPr="00F77DFB">
              <w:rPr>
                <w:lang w:val="en-US"/>
              </w:rPr>
              <w:t xml:space="preserve"> fi „măsline” sau „măsline de masă”.</w:t>
            </w:r>
          </w:p>
        </w:tc>
        <w:tc>
          <w:tcPr>
            <w:tcW w:w="5529" w:type="dxa"/>
          </w:tcPr>
          <w:p w:rsidR="00842C0C" w:rsidRDefault="00842C0C" w:rsidP="00C5050F">
            <w:pPr>
              <w:tabs>
                <w:tab w:val="left" w:pos="993"/>
              </w:tabs>
              <w:ind w:firstLine="375"/>
              <w:rPr>
                <w:rFonts w:ascii="Times New Roman" w:eastAsia="Times New Roman" w:hAnsi="Times New Roman" w:cs="Times New Roman"/>
                <w:bCs/>
                <w:color w:val="000000" w:themeColor="text1"/>
                <w:lang w:val="ro-RO" w:eastAsia="ro-RO"/>
              </w:rPr>
            </w:pPr>
            <w:r>
              <w:rPr>
                <w:rFonts w:ascii="Times New Roman" w:eastAsia="Times New Roman" w:hAnsi="Times New Roman" w:cs="Times New Roman"/>
                <w:bCs/>
                <w:color w:val="000000" w:themeColor="text1"/>
                <w:lang w:val="ro-RO" w:eastAsia="ro-RO"/>
              </w:rPr>
              <w:t>4.3.6. la punctul 10:</w:t>
            </w:r>
          </w:p>
          <w:p w:rsidR="00842C0C" w:rsidRDefault="00842C0C" w:rsidP="00C5050F">
            <w:pPr>
              <w:tabs>
                <w:tab w:val="left" w:pos="993"/>
              </w:tabs>
              <w:ind w:firstLine="375"/>
              <w:rPr>
                <w:rFonts w:ascii="Times New Roman" w:eastAsia="Times New Roman" w:hAnsi="Times New Roman" w:cs="Times New Roman"/>
                <w:bCs/>
                <w:color w:val="000000" w:themeColor="text1"/>
                <w:lang w:val="ro-RO" w:eastAsia="ro-RO"/>
              </w:rPr>
            </w:pPr>
            <w:r>
              <w:rPr>
                <w:rFonts w:ascii="Times New Roman" w:eastAsia="Times New Roman" w:hAnsi="Times New Roman" w:cs="Times New Roman"/>
                <w:bCs/>
                <w:color w:val="000000" w:themeColor="text1"/>
                <w:lang w:val="ro-RO" w:eastAsia="ro-RO"/>
              </w:rPr>
              <w:t>4.3.6.1. se completează cu subpunctul 1)</w:t>
            </w:r>
            <w:r>
              <w:rPr>
                <w:rFonts w:ascii="Times New Roman" w:eastAsia="Times New Roman" w:hAnsi="Times New Roman" w:cs="Times New Roman"/>
                <w:bCs/>
                <w:color w:val="000000" w:themeColor="text1"/>
                <w:vertAlign w:val="superscript"/>
                <w:lang w:val="ro-RO" w:eastAsia="ro-RO"/>
              </w:rPr>
              <w:t>1</w:t>
            </w:r>
            <w:r>
              <w:rPr>
                <w:rFonts w:ascii="Times New Roman" w:eastAsia="Times New Roman" w:hAnsi="Times New Roman" w:cs="Times New Roman"/>
                <w:bCs/>
                <w:color w:val="000000" w:themeColor="text1"/>
                <w:lang w:val="ro-RO" w:eastAsia="ro-RO"/>
              </w:rPr>
              <w:t xml:space="preserve"> cu următorul cuprins: </w:t>
            </w:r>
          </w:p>
          <w:p w:rsidR="00842C0C" w:rsidRPr="00842C0C" w:rsidRDefault="00842C0C" w:rsidP="00C5050F">
            <w:pPr>
              <w:tabs>
                <w:tab w:val="left" w:pos="993"/>
              </w:tabs>
              <w:ind w:firstLine="375"/>
              <w:rPr>
                <w:rFonts w:ascii="Times New Roman" w:eastAsia="Times New Roman" w:hAnsi="Times New Roman" w:cs="Times New Roman"/>
                <w:bCs/>
                <w:color w:val="000000" w:themeColor="text1"/>
                <w:lang w:val="ro-RO" w:eastAsia="ro-RO"/>
              </w:rPr>
            </w:pPr>
            <w:r>
              <w:rPr>
                <w:rFonts w:ascii="Times New Roman" w:eastAsia="Times New Roman" w:hAnsi="Times New Roman" w:cs="Times New Roman"/>
                <w:bCs/>
                <w:color w:val="000000" w:themeColor="text1"/>
                <w:lang w:val="ro-RO" w:eastAsia="ro-RO"/>
              </w:rPr>
              <w:t>„1)</w:t>
            </w:r>
            <w:r>
              <w:rPr>
                <w:rFonts w:ascii="Times New Roman" w:eastAsia="Times New Roman" w:hAnsi="Times New Roman" w:cs="Times New Roman"/>
                <w:bCs/>
                <w:color w:val="000000" w:themeColor="text1"/>
                <w:vertAlign w:val="superscript"/>
                <w:lang w:val="ro-RO" w:eastAsia="ro-RO"/>
              </w:rPr>
              <w:t>1</w:t>
            </w:r>
            <w:r w:rsidR="00710121">
              <w:rPr>
                <w:rFonts w:ascii="Times New Roman" w:eastAsia="Times New Roman" w:hAnsi="Times New Roman" w:cs="Times New Roman"/>
                <w:bCs/>
                <w:color w:val="000000" w:themeColor="text1"/>
                <w:lang w:val="ro-RO" w:eastAsia="ro-RO"/>
              </w:rPr>
              <w:t>Denumirea produsului va fi „măsline” sau „măsline de masă””</w:t>
            </w:r>
          </w:p>
        </w:tc>
        <w:tc>
          <w:tcPr>
            <w:tcW w:w="1701" w:type="dxa"/>
            <w:vAlign w:val="center"/>
          </w:tcPr>
          <w:p w:rsidR="00842C0C" w:rsidRDefault="00710121" w:rsidP="00C5050F">
            <w:pPr>
              <w:jc w:val="center"/>
              <w:rPr>
                <w:rFonts w:ascii="Times New Roman" w:eastAsia="Times New Roman" w:hAnsi="Times New Roman" w:cs="Times New Roman"/>
                <w:lang w:val="ro-RO"/>
              </w:rPr>
            </w:pPr>
            <w:r>
              <w:rPr>
                <w:rFonts w:ascii="Times New Roman" w:eastAsia="Times New Roman" w:hAnsi="Times New Roman" w:cs="Times New Roman"/>
                <w:lang w:val="ro-RO"/>
              </w:rPr>
              <w:t>compatibil</w:t>
            </w:r>
          </w:p>
        </w:tc>
        <w:tc>
          <w:tcPr>
            <w:tcW w:w="1417" w:type="dxa"/>
          </w:tcPr>
          <w:p w:rsidR="00842C0C" w:rsidRDefault="00842C0C" w:rsidP="00C5050F">
            <w:pPr>
              <w:jc w:val="center"/>
              <w:rPr>
                <w:rFonts w:ascii="Times New Roman" w:eastAsia="Times New Roman" w:hAnsi="Times New Roman" w:cs="Times New Roman"/>
                <w:lang w:val="ro-RO"/>
              </w:rPr>
            </w:pPr>
          </w:p>
        </w:tc>
      </w:tr>
      <w:tr w:rsidR="006568ED" w:rsidRPr="005D62B5" w:rsidTr="00C5050F">
        <w:trPr>
          <w:trHeight w:val="20"/>
        </w:trPr>
        <w:tc>
          <w:tcPr>
            <w:tcW w:w="5665" w:type="dxa"/>
            <w:gridSpan w:val="2"/>
          </w:tcPr>
          <w:p w:rsidR="00842C0C" w:rsidRDefault="00842C0C" w:rsidP="00C5050F">
            <w:pPr>
              <w:pStyle w:val="NormalWeb"/>
              <w:spacing w:before="0" w:beforeAutospacing="0" w:after="0" w:afterAutospacing="0"/>
              <w:jc w:val="both"/>
              <w:rPr>
                <w:lang w:val="en-US"/>
              </w:rPr>
            </w:pPr>
            <w:r w:rsidRPr="00F77DFB">
              <w:rPr>
                <w:lang w:val="en-US"/>
              </w:rPr>
              <w:t>8.1.1.2 Următoarele informații tr</w:t>
            </w:r>
            <w:r>
              <w:rPr>
                <w:lang w:val="en-US"/>
              </w:rPr>
              <w:t>ebuie incluse ca parte a denumirii</w:t>
            </w:r>
            <w:r w:rsidRPr="00F77DFB">
              <w:rPr>
                <w:lang w:val="en-US"/>
              </w:rPr>
              <w:t xml:space="preserve"> produsului sau să</w:t>
            </w:r>
            <w:r>
              <w:rPr>
                <w:lang w:val="en-US"/>
              </w:rPr>
              <w:t xml:space="preserve"> se regăsească în apropierea acestuia:</w:t>
            </w:r>
          </w:p>
          <w:p w:rsidR="00842C0C" w:rsidRPr="00710121" w:rsidRDefault="00842C0C" w:rsidP="00C5050F">
            <w:pPr>
              <w:pStyle w:val="NormalWeb"/>
              <w:spacing w:before="0" w:beforeAutospacing="0" w:after="0" w:afterAutospacing="0"/>
              <w:jc w:val="both"/>
              <w:rPr>
                <w:lang w:val="en-US"/>
              </w:rPr>
            </w:pPr>
            <w:r w:rsidRPr="00F77DFB">
              <w:rPr>
                <w:lang w:val="en-US"/>
              </w:rPr>
              <w:t>8.1.1.2.1 Tipul de măsline, așa cum este descris în Secțiunea 2.2.1. Acesta poate fi înlocuit cu termenii utilizați în țara de vânzare cu amănuntul. Această declarație nu este obligatorie pentru ambalajele transparente.</w:t>
            </w:r>
          </w:p>
        </w:tc>
        <w:tc>
          <w:tcPr>
            <w:tcW w:w="5529" w:type="dxa"/>
          </w:tcPr>
          <w:p w:rsidR="00842C0C" w:rsidRPr="00996309" w:rsidRDefault="00842C0C" w:rsidP="00C5050F">
            <w:pPr>
              <w:tabs>
                <w:tab w:val="left" w:pos="993"/>
              </w:tabs>
              <w:ind w:firstLine="375"/>
              <w:rPr>
                <w:rFonts w:ascii="Times New Roman" w:eastAsia="Times New Roman" w:hAnsi="Times New Roman" w:cs="Times New Roman"/>
                <w:bCs/>
                <w:color w:val="000000" w:themeColor="text1"/>
                <w:lang w:val="ro-RO" w:eastAsia="ro-RO"/>
              </w:rPr>
            </w:pPr>
          </w:p>
        </w:tc>
        <w:tc>
          <w:tcPr>
            <w:tcW w:w="1701" w:type="dxa"/>
            <w:vAlign w:val="center"/>
          </w:tcPr>
          <w:p w:rsidR="00842C0C" w:rsidRDefault="00710121" w:rsidP="00C5050F">
            <w:pPr>
              <w:jc w:val="center"/>
              <w:rPr>
                <w:rFonts w:ascii="Times New Roman" w:eastAsia="Times New Roman" w:hAnsi="Times New Roman" w:cs="Times New Roman"/>
                <w:lang w:val="ro-RO"/>
              </w:rPr>
            </w:pPr>
            <w:r>
              <w:rPr>
                <w:rFonts w:ascii="Times New Roman" w:eastAsia="Times New Roman" w:hAnsi="Times New Roman" w:cs="Times New Roman"/>
                <w:lang w:val="ro-RO"/>
              </w:rPr>
              <w:t>compatibil</w:t>
            </w:r>
          </w:p>
        </w:tc>
        <w:tc>
          <w:tcPr>
            <w:tcW w:w="1417" w:type="dxa"/>
          </w:tcPr>
          <w:p w:rsidR="00842C0C" w:rsidRDefault="00710121" w:rsidP="00C5050F">
            <w:pPr>
              <w:jc w:val="center"/>
              <w:rPr>
                <w:rFonts w:ascii="Times New Roman" w:eastAsia="Times New Roman" w:hAnsi="Times New Roman" w:cs="Times New Roman"/>
                <w:lang w:val="ro-RO"/>
              </w:rPr>
            </w:pPr>
            <w:r>
              <w:rPr>
                <w:rFonts w:ascii="Times New Roman" w:eastAsia="Times New Roman" w:hAnsi="Times New Roman" w:cs="Times New Roman"/>
                <w:lang w:val="ro-RO"/>
              </w:rPr>
              <w:t>Pct. nr. 10 sbpct.3) din HG 180/2010</w:t>
            </w:r>
          </w:p>
        </w:tc>
      </w:tr>
      <w:tr w:rsidR="006568ED" w:rsidRPr="005D62B5" w:rsidTr="00C5050F">
        <w:trPr>
          <w:trHeight w:val="20"/>
        </w:trPr>
        <w:tc>
          <w:tcPr>
            <w:tcW w:w="5665" w:type="dxa"/>
            <w:gridSpan w:val="2"/>
          </w:tcPr>
          <w:p w:rsidR="00842C0C" w:rsidRPr="00710121" w:rsidRDefault="00710121" w:rsidP="00C5050F">
            <w:pPr>
              <w:pStyle w:val="NormalWeb"/>
              <w:spacing w:before="0" w:beforeAutospacing="0" w:after="0" w:afterAutospacing="0"/>
              <w:jc w:val="both"/>
              <w:rPr>
                <w:lang w:val="en-US"/>
              </w:rPr>
            </w:pPr>
            <w:r w:rsidRPr="00F77DFB">
              <w:rPr>
                <w:lang w:val="en-US"/>
              </w:rPr>
              <w:t>8.1.1.2.2 Pregătirea comercială, așa cum este descrisă în Secțiunea 2.2.2. Aceasta poate fi înlocuită cu pregătirea comercială utilizată în</w:t>
            </w:r>
            <w:r>
              <w:rPr>
                <w:lang w:val="en-US"/>
              </w:rPr>
              <w:t xml:space="preserve"> țara de vânzare cu amănuntul.</w:t>
            </w:r>
          </w:p>
        </w:tc>
        <w:tc>
          <w:tcPr>
            <w:tcW w:w="5529" w:type="dxa"/>
          </w:tcPr>
          <w:p w:rsidR="00842C0C" w:rsidRPr="00996309" w:rsidRDefault="00842C0C" w:rsidP="00C5050F">
            <w:pPr>
              <w:tabs>
                <w:tab w:val="left" w:pos="993"/>
              </w:tabs>
              <w:ind w:firstLine="375"/>
              <w:rPr>
                <w:rFonts w:ascii="Times New Roman" w:eastAsia="Times New Roman" w:hAnsi="Times New Roman" w:cs="Times New Roman"/>
                <w:bCs/>
                <w:color w:val="000000" w:themeColor="text1"/>
                <w:lang w:val="ro-RO" w:eastAsia="ro-RO"/>
              </w:rPr>
            </w:pPr>
          </w:p>
        </w:tc>
        <w:tc>
          <w:tcPr>
            <w:tcW w:w="1701" w:type="dxa"/>
            <w:vAlign w:val="center"/>
          </w:tcPr>
          <w:p w:rsidR="00842C0C" w:rsidRDefault="00710121" w:rsidP="00C5050F">
            <w:pPr>
              <w:jc w:val="center"/>
              <w:rPr>
                <w:rFonts w:ascii="Times New Roman" w:eastAsia="Times New Roman" w:hAnsi="Times New Roman" w:cs="Times New Roman"/>
                <w:lang w:val="ro-RO"/>
              </w:rPr>
            </w:pPr>
            <w:r>
              <w:rPr>
                <w:rFonts w:ascii="Times New Roman" w:eastAsia="Times New Roman" w:hAnsi="Times New Roman" w:cs="Times New Roman"/>
                <w:lang w:val="ro-RO"/>
              </w:rPr>
              <w:t>compatibil</w:t>
            </w:r>
          </w:p>
        </w:tc>
        <w:tc>
          <w:tcPr>
            <w:tcW w:w="1417" w:type="dxa"/>
          </w:tcPr>
          <w:p w:rsidR="00842C0C" w:rsidRDefault="00710121" w:rsidP="00C5050F">
            <w:pPr>
              <w:jc w:val="center"/>
              <w:rPr>
                <w:rFonts w:ascii="Times New Roman" w:eastAsia="Times New Roman" w:hAnsi="Times New Roman" w:cs="Times New Roman"/>
                <w:lang w:val="ro-RO"/>
              </w:rPr>
            </w:pPr>
            <w:r>
              <w:rPr>
                <w:rFonts w:ascii="Times New Roman" w:eastAsia="Times New Roman" w:hAnsi="Times New Roman" w:cs="Times New Roman"/>
                <w:lang w:val="ro-RO"/>
              </w:rPr>
              <w:t>Pct. nr. 10 sbpct.1) din HG 180/2010</w:t>
            </w:r>
          </w:p>
        </w:tc>
      </w:tr>
      <w:tr w:rsidR="006568ED" w:rsidRPr="005D62B5" w:rsidTr="00C5050F">
        <w:trPr>
          <w:trHeight w:val="20"/>
        </w:trPr>
        <w:tc>
          <w:tcPr>
            <w:tcW w:w="5665" w:type="dxa"/>
            <w:gridSpan w:val="2"/>
          </w:tcPr>
          <w:p w:rsidR="000F4D98" w:rsidRDefault="00710121" w:rsidP="00C5050F">
            <w:pPr>
              <w:pStyle w:val="NormalWeb"/>
              <w:spacing w:before="0" w:beforeAutospacing="0" w:after="0" w:afterAutospacing="0"/>
              <w:jc w:val="both"/>
              <w:rPr>
                <w:lang w:val="en-US"/>
              </w:rPr>
            </w:pPr>
            <w:r>
              <w:rPr>
                <w:lang w:val="en-US"/>
              </w:rPr>
              <w:t>8.1.1.2.3 Tipul</w:t>
            </w:r>
            <w:r w:rsidRPr="00F77DFB">
              <w:rPr>
                <w:lang w:val="en-US"/>
              </w:rPr>
              <w:t>, așa cum este descris în Secțiunea 2.4. Această declarație poate fi limitată la declarațiile utilizate în țara de vânzare cu amănuntul; poate fi omisă p</w:t>
            </w:r>
            <w:r>
              <w:rPr>
                <w:lang w:val="en-US"/>
              </w:rPr>
              <w:t>e borcanele de sticlă și ambalajele</w:t>
            </w:r>
            <w:r w:rsidRPr="00F77DFB">
              <w:rPr>
                <w:lang w:val="en-US"/>
              </w:rPr>
              <w:t xml:space="preserve"> d</w:t>
            </w:r>
            <w:r>
              <w:rPr>
                <w:lang w:val="en-US"/>
              </w:rPr>
              <w:t>in</w:t>
            </w:r>
            <w:r w:rsidRPr="00F77DFB">
              <w:rPr>
                <w:lang w:val="en-US"/>
              </w:rPr>
              <w:t xml:space="preserve"> plastic. În cazul măslinelor umplute, </w:t>
            </w:r>
            <w:r>
              <w:rPr>
                <w:lang w:val="en-US"/>
              </w:rPr>
              <w:t>tipul</w:t>
            </w:r>
            <w:r w:rsidRPr="00F77DFB">
              <w:rPr>
                <w:lang w:val="en-US"/>
              </w:rPr>
              <w:t xml:space="preserve"> de umplutură trebuie specificat:</w:t>
            </w:r>
          </w:p>
          <w:p w:rsidR="00710121" w:rsidRDefault="00710121" w:rsidP="00C5050F">
            <w:pPr>
              <w:pStyle w:val="NormalWeb"/>
              <w:spacing w:before="0" w:beforeAutospacing="0" w:after="0" w:afterAutospacing="0"/>
              <w:jc w:val="both"/>
              <w:rPr>
                <w:lang w:val="en-US"/>
              </w:rPr>
            </w:pPr>
            <w:r w:rsidRPr="00F77DFB">
              <w:rPr>
                <w:lang w:val="en-US"/>
              </w:rPr>
              <w:t>- „măsline umplute cu ...” (un singur ingredient sau combinație de ingrediente); sau</w:t>
            </w:r>
          </w:p>
          <w:p w:rsidR="00842C0C" w:rsidRPr="00710121" w:rsidRDefault="00710121" w:rsidP="00C5050F">
            <w:pPr>
              <w:pStyle w:val="NormalWeb"/>
              <w:spacing w:before="0" w:beforeAutospacing="0" w:after="0" w:afterAutospacing="0"/>
              <w:jc w:val="both"/>
              <w:rPr>
                <w:lang w:val="en-US"/>
              </w:rPr>
            </w:pPr>
            <w:r w:rsidRPr="00F77DFB">
              <w:rPr>
                <w:lang w:val="en-US"/>
              </w:rPr>
              <w:lastRenderedPageBreak/>
              <w:t>- „măsline umplute cu ... pastă” (un singur ingredient sau combinație de ingrediente).</w:t>
            </w:r>
          </w:p>
        </w:tc>
        <w:tc>
          <w:tcPr>
            <w:tcW w:w="5529" w:type="dxa"/>
          </w:tcPr>
          <w:p w:rsidR="00710121" w:rsidRDefault="00710121" w:rsidP="00C5050F">
            <w:pPr>
              <w:tabs>
                <w:tab w:val="left" w:pos="993"/>
              </w:tabs>
              <w:ind w:firstLine="375"/>
              <w:rPr>
                <w:rFonts w:ascii="Times New Roman" w:eastAsia="Times New Roman" w:hAnsi="Times New Roman" w:cs="Times New Roman"/>
                <w:bCs/>
                <w:color w:val="000000" w:themeColor="text1"/>
                <w:lang w:val="ro-RO" w:eastAsia="ro-RO"/>
              </w:rPr>
            </w:pPr>
            <w:r>
              <w:rPr>
                <w:rFonts w:ascii="Times New Roman" w:eastAsia="Times New Roman" w:hAnsi="Times New Roman" w:cs="Times New Roman"/>
                <w:bCs/>
                <w:color w:val="000000" w:themeColor="text1"/>
                <w:lang w:val="ro-RO" w:eastAsia="ro-RO"/>
              </w:rPr>
              <w:lastRenderedPageBreak/>
              <w:t>4.3.6. la punctul 10:</w:t>
            </w:r>
          </w:p>
          <w:p w:rsidR="00710121" w:rsidRDefault="00710121" w:rsidP="00C5050F">
            <w:pPr>
              <w:tabs>
                <w:tab w:val="left" w:pos="993"/>
              </w:tabs>
              <w:ind w:firstLine="375"/>
              <w:rPr>
                <w:rFonts w:ascii="Times New Roman" w:eastAsia="Times New Roman" w:hAnsi="Times New Roman" w:cs="Times New Roman"/>
                <w:bCs/>
                <w:color w:val="000000" w:themeColor="text1"/>
                <w:lang w:val="ro-RO" w:eastAsia="ro-RO"/>
              </w:rPr>
            </w:pPr>
            <w:r>
              <w:rPr>
                <w:rFonts w:ascii="Times New Roman" w:eastAsia="Times New Roman" w:hAnsi="Times New Roman" w:cs="Times New Roman"/>
                <w:bCs/>
                <w:color w:val="000000" w:themeColor="text1"/>
                <w:lang w:val="ro-RO" w:eastAsia="ro-RO"/>
              </w:rPr>
              <w:t xml:space="preserve">4.3.6.2. la subpunctul 4): </w:t>
            </w:r>
          </w:p>
          <w:p w:rsidR="00842C0C" w:rsidRPr="00710121" w:rsidRDefault="00710121" w:rsidP="00C5050F">
            <w:pPr>
              <w:tabs>
                <w:tab w:val="left" w:pos="993"/>
              </w:tabs>
              <w:ind w:firstLine="375"/>
              <w:jc w:val="both"/>
              <w:rPr>
                <w:rFonts w:ascii="Times New Roman" w:eastAsia="Times New Roman" w:hAnsi="Times New Roman" w:cs="Times New Roman"/>
                <w:bCs/>
                <w:color w:val="000000" w:themeColor="text1"/>
                <w:lang w:val="en-US" w:eastAsia="ro-RO"/>
              </w:rPr>
            </w:pPr>
            <w:r>
              <w:rPr>
                <w:rFonts w:ascii="Times New Roman" w:eastAsia="Times New Roman" w:hAnsi="Times New Roman" w:cs="Times New Roman"/>
                <w:bCs/>
                <w:color w:val="000000" w:themeColor="text1"/>
                <w:lang w:val="ro-RO" w:eastAsia="ro-RO"/>
              </w:rPr>
              <w:t xml:space="preserve">4.3.6.2.2. </w:t>
            </w:r>
            <w:r w:rsidRPr="00710121">
              <w:rPr>
                <w:rFonts w:ascii="Times New Roman" w:eastAsia="Times New Roman" w:hAnsi="Times New Roman" w:cs="Times New Roman"/>
                <w:bCs/>
                <w:color w:val="000000" w:themeColor="text1"/>
                <w:lang w:val="ro-RO" w:eastAsia="ro-RO"/>
              </w:rPr>
              <w:t>se completează cu textul „</w:t>
            </w:r>
            <w:r w:rsidR="00C5050F" w:rsidRPr="00710121">
              <w:rPr>
                <w:rFonts w:ascii="Times New Roman" w:eastAsia="Times New Roman" w:hAnsi="Times New Roman" w:cs="Times New Roman"/>
                <w:bCs/>
                <w:color w:val="000000" w:themeColor="text1"/>
                <w:lang w:val="ro-RO" w:eastAsia="ro-RO"/>
              </w:rPr>
              <w:t>«</w:t>
            </w:r>
            <w:r w:rsidRPr="00710121">
              <w:rPr>
                <w:rFonts w:ascii="Times New Roman" w:eastAsia="Times New Roman" w:hAnsi="Times New Roman" w:cs="Times New Roman"/>
                <w:bCs/>
                <w:color w:val="000000" w:themeColor="text1"/>
                <w:lang w:val="ro-RO" w:eastAsia="ro-RO"/>
              </w:rPr>
              <w:t>măsline umplute cu…</w:t>
            </w:r>
            <w:r w:rsidR="00C5050F" w:rsidRPr="00710121">
              <w:rPr>
                <w:rFonts w:ascii="Times New Roman" w:eastAsia="Times New Roman" w:hAnsi="Times New Roman" w:cs="Times New Roman"/>
                <w:bCs/>
                <w:color w:val="000000" w:themeColor="text1"/>
                <w:lang w:val="ro-RO" w:eastAsia="ro-RO"/>
              </w:rPr>
              <w:t>»</w:t>
            </w:r>
            <w:r w:rsidRPr="00710121">
              <w:rPr>
                <w:rFonts w:ascii="Times New Roman" w:eastAsia="Times New Roman" w:hAnsi="Times New Roman" w:cs="Times New Roman"/>
                <w:bCs/>
                <w:color w:val="000000" w:themeColor="text1"/>
                <w:lang w:val="ro-RO" w:eastAsia="ro-RO"/>
              </w:rPr>
              <w:t xml:space="preserve"> (un singur ingredient sau o </w:t>
            </w:r>
            <w:r w:rsidR="00C5050F">
              <w:rPr>
                <w:rFonts w:ascii="Times New Roman" w:eastAsia="Times New Roman" w:hAnsi="Times New Roman" w:cs="Times New Roman"/>
                <w:bCs/>
                <w:color w:val="000000" w:themeColor="text1"/>
                <w:lang w:val="ro-RO" w:eastAsia="ro-RO"/>
              </w:rPr>
              <w:t xml:space="preserve">combinație de ingrediente) sau </w:t>
            </w:r>
            <w:r w:rsidR="00C5050F" w:rsidRPr="00710121">
              <w:rPr>
                <w:rFonts w:ascii="Times New Roman" w:eastAsia="Times New Roman" w:hAnsi="Times New Roman" w:cs="Times New Roman"/>
                <w:bCs/>
                <w:color w:val="000000" w:themeColor="text1"/>
                <w:lang w:val="ro-RO" w:eastAsia="ro-RO"/>
              </w:rPr>
              <w:t>«</w:t>
            </w:r>
            <w:r w:rsidRPr="00710121">
              <w:rPr>
                <w:rFonts w:ascii="Times New Roman" w:eastAsia="Times New Roman" w:hAnsi="Times New Roman" w:cs="Times New Roman"/>
                <w:bCs/>
                <w:color w:val="000000" w:themeColor="text1"/>
                <w:lang w:val="ro-RO" w:eastAsia="ro-RO"/>
              </w:rPr>
              <w:t>măsline umplute cu…pastă</w:t>
            </w:r>
            <w:r w:rsidR="00C5050F" w:rsidRPr="00710121">
              <w:rPr>
                <w:rFonts w:ascii="Times New Roman" w:eastAsia="Times New Roman" w:hAnsi="Times New Roman" w:cs="Times New Roman"/>
                <w:bCs/>
                <w:color w:val="000000" w:themeColor="text1"/>
                <w:lang w:val="ro-RO" w:eastAsia="ro-RO"/>
              </w:rPr>
              <w:t>»</w:t>
            </w:r>
            <w:r w:rsidRPr="00710121">
              <w:rPr>
                <w:rFonts w:ascii="Times New Roman" w:eastAsia="Times New Roman" w:hAnsi="Times New Roman" w:cs="Times New Roman"/>
                <w:bCs/>
                <w:color w:val="000000" w:themeColor="text1"/>
                <w:lang w:val="ro-RO" w:eastAsia="ro-RO"/>
              </w:rPr>
              <w:t xml:space="preserve"> (un singur ingredient sau o combinație de ingrediente)</w:t>
            </w:r>
            <w:r w:rsidR="00C5050F">
              <w:rPr>
                <w:rFonts w:ascii="Times New Roman" w:eastAsia="Times New Roman" w:hAnsi="Times New Roman" w:cs="Times New Roman"/>
                <w:bCs/>
                <w:color w:val="000000" w:themeColor="text1"/>
                <w:lang w:val="ro-RO" w:eastAsia="ro-RO"/>
              </w:rPr>
              <w:t>”</w:t>
            </w:r>
            <w:r w:rsidRPr="00710121">
              <w:rPr>
                <w:rFonts w:ascii="Times New Roman" w:eastAsia="Times New Roman" w:hAnsi="Times New Roman" w:cs="Times New Roman"/>
                <w:bCs/>
                <w:color w:val="000000" w:themeColor="text1"/>
                <w:lang w:val="ro-RO" w:eastAsia="ro-RO"/>
              </w:rPr>
              <w:t>;</w:t>
            </w:r>
          </w:p>
        </w:tc>
        <w:tc>
          <w:tcPr>
            <w:tcW w:w="1701" w:type="dxa"/>
            <w:vAlign w:val="center"/>
          </w:tcPr>
          <w:p w:rsidR="00842C0C" w:rsidRDefault="00710121" w:rsidP="00C5050F">
            <w:pPr>
              <w:jc w:val="center"/>
              <w:rPr>
                <w:rFonts w:ascii="Times New Roman" w:eastAsia="Times New Roman" w:hAnsi="Times New Roman" w:cs="Times New Roman"/>
                <w:lang w:val="ro-RO"/>
              </w:rPr>
            </w:pPr>
            <w:r>
              <w:rPr>
                <w:rFonts w:ascii="Times New Roman" w:eastAsia="Times New Roman" w:hAnsi="Times New Roman" w:cs="Times New Roman"/>
                <w:lang w:val="ro-RO"/>
              </w:rPr>
              <w:t>compatibil</w:t>
            </w:r>
          </w:p>
        </w:tc>
        <w:tc>
          <w:tcPr>
            <w:tcW w:w="1417" w:type="dxa"/>
          </w:tcPr>
          <w:p w:rsidR="00842C0C" w:rsidRDefault="00842C0C" w:rsidP="00C5050F">
            <w:pPr>
              <w:jc w:val="center"/>
              <w:rPr>
                <w:rFonts w:ascii="Times New Roman" w:eastAsia="Times New Roman" w:hAnsi="Times New Roman" w:cs="Times New Roman"/>
                <w:lang w:val="ro-RO"/>
              </w:rPr>
            </w:pPr>
          </w:p>
        </w:tc>
      </w:tr>
      <w:tr w:rsidR="006568ED" w:rsidRPr="005D62B5" w:rsidTr="00C5050F">
        <w:trPr>
          <w:trHeight w:val="20"/>
        </w:trPr>
        <w:tc>
          <w:tcPr>
            <w:tcW w:w="5665" w:type="dxa"/>
            <w:gridSpan w:val="2"/>
          </w:tcPr>
          <w:p w:rsidR="00710121" w:rsidRDefault="00710121" w:rsidP="00C5050F">
            <w:pPr>
              <w:pStyle w:val="NormalWeb"/>
              <w:spacing w:before="0" w:beforeAutospacing="0" w:after="0" w:afterAutospacing="0"/>
              <w:jc w:val="both"/>
              <w:rPr>
                <w:lang w:val="en-US"/>
              </w:rPr>
            </w:pPr>
            <w:r w:rsidRPr="00F77DFB">
              <w:rPr>
                <w:lang w:val="en-US"/>
              </w:rPr>
              <w:lastRenderedPageBreak/>
              <w:t>8.1.1.2.4 Dacă măslinele sunt prezentate în conformitate cu</w:t>
            </w:r>
            <w:r>
              <w:rPr>
                <w:lang w:val="en-US"/>
              </w:rPr>
              <w:t xml:space="preserve"> prevederile referitoare la</w:t>
            </w:r>
            <w:r w:rsidRPr="00F77DFB">
              <w:rPr>
                <w:lang w:val="en-US"/>
              </w:rPr>
              <w:t xml:space="preserve"> alte </w:t>
            </w:r>
            <w:r>
              <w:rPr>
                <w:lang w:val="en-US"/>
              </w:rPr>
              <w:t>tipuri</w:t>
            </w:r>
            <w:r w:rsidRPr="00F77DFB">
              <w:rPr>
                <w:lang w:val="en-US"/>
              </w:rPr>
              <w:t xml:space="preserve"> (Secțiunea 2.5), eticheta trebuie să conțină, în apropierea </w:t>
            </w:r>
            <w:r>
              <w:rPr>
                <w:lang w:val="en-US"/>
              </w:rPr>
              <w:t xml:space="preserve">denumirii </w:t>
            </w:r>
            <w:r w:rsidRPr="00F77DFB">
              <w:rPr>
                <w:lang w:val="en-US"/>
              </w:rPr>
              <w:t>produsului, cuvinte sau fraze suplimentare care să evite inducerea în eroare sau confuzia</w:t>
            </w:r>
            <w:r>
              <w:rPr>
                <w:lang w:val="en-US"/>
              </w:rPr>
              <w:t xml:space="preserve"> onsumatorului.</w:t>
            </w:r>
          </w:p>
        </w:tc>
        <w:tc>
          <w:tcPr>
            <w:tcW w:w="5529" w:type="dxa"/>
          </w:tcPr>
          <w:p w:rsidR="00710121" w:rsidRPr="00996309" w:rsidRDefault="00710121" w:rsidP="00C5050F">
            <w:pPr>
              <w:tabs>
                <w:tab w:val="left" w:pos="993"/>
              </w:tabs>
              <w:ind w:firstLine="375"/>
              <w:rPr>
                <w:rFonts w:ascii="Times New Roman" w:eastAsia="Times New Roman" w:hAnsi="Times New Roman" w:cs="Times New Roman"/>
                <w:bCs/>
                <w:color w:val="000000" w:themeColor="text1"/>
                <w:lang w:val="ro-RO" w:eastAsia="ro-RO"/>
              </w:rPr>
            </w:pPr>
          </w:p>
        </w:tc>
        <w:tc>
          <w:tcPr>
            <w:tcW w:w="1701" w:type="dxa"/>
            <w:vAlign w:val="center"/>
          </w:tcPr>
          <w:p w:rsidR="00710121" w:rsidRDefault="00710121" w:rsidP="00C5050F">
            <w:pPr>
              <w:jc w:val="center"/>
              <w:rPr>
                <w:rFonts w:ascii="Times New Roman" w:eastAsia="Times New Roman" w:hAnsi="Times New Roman" w:cs="Times New Roman"/>
                <w:lang w:val="ro-RO"/>
              </w:rPr>
            </w:pPr>
            <w:r>
              <w:rPr>
                <w:rFonts w:ascii="Times New Roman" w:eastAsia="Times New Roman" w:hAnsi="Times New Roman" w:cs="Times New Roman"/>
                <w:lang w:val="ro-RO"/>
              </w:rPr>
              <w:t>compatibil</w:t>
            </w:r>
          </w:p>
        </w:tc>
        <w:tc>
          <w:tcPr>
            <w:tcW w:w="1417" w:type="dxa"/>
          </w:tcPr>
          <w:p w:rsidR="00710121" w:rsidRDefault="00710121" w:rsidP="00C5050F">
            <w:pPr>
              <w:jc w:val="center"/>
              <w:rPr>
                <w:rFonts w:ascii="Times New Roman" w:eastAsia="Times New Roman" w:hAnsi="Times New Roman" w:cs="Times New Roman"/>
                <w:lang w:val="ro-RO"/>
              </w:rPr>
            </w:pPr>
            <w:r>
              <w:rPr>
                <w:rFonts w:ascii="Times New Roman" w:eastAsia="Times New Roman" w:hAnsi="Times New Roman" w:cs="Times New Roman"/>
                <w:lang w:val="ro-RO"/>
              </w:rPr>
              <w:t>Pct. nr. 10 sbpct.2) din HG 180/2010</w:t>
            </w:r>
          </w:p>
        </w:tc>
      </w:tr>
      <w:tr w:rsidR="006568ED" w:rsidRPr="001868CF" w:rsidTr="00C5050F">
        <w:trPr>
          <w:trHeight w:val="20"/>
        </w:trPr>
        <w:tc>
          <w:tcPr>
            <w:tcW w:w="5665" w:type="dxa"/>
            <w:gridSpan w:val="2"/>
          </w:tcPr>
          <w:p w:rsidR="00710121" w:rsidRDefault="00710121" w:rsidP="00C5050F">
            <w:pPr>
              <w:pStyle w:val="NormalWeb"/>
              <w:spacing w:before="0" w:beforeAutospacing="0" w:after="0" w:afterAutospacing="0"/>
              <w:jc w:val="both"/>
              <w:rPr>
                <w:lang w:val="en-US"/>
              </w:rPr>
            </w:pPr>
            <w:r w:rsidRPr="00F77DFB">
              <w:rPr>
                <w:lang w:val="en-US"/>
              </w:rPr>
              <w:t xml:space="preserve">8.1.1.2.5 </w:t>
            </w:r>
            <w:r>
              <w:rPr>
                <w:lang w:val="en-US"/>
              </w:rPr>
              <w:t xml:space="preserve">Dimensiunea </w:t>
            </w:r>
            <w:r w:rsidRPr="00F77DFB">
              <w:rPr>
                <w:lang w:val="en-US"/>
              </w:rPr>
              <w:t xml:space="preserve">măslinelor </w:t>
            </w:r>
            <w:r>
              <w:rPr>
                <w:lang w:val="en-US"/>
              </w:rPr>
              <w:t>„întregi”, „fără sâmburi</w:t>
            </w:r>
            <w:r w:rsidRPr="00F77DFB">
              <w:rPr>
                <w:lang w:val="en-US"/>
              </w:rPr>
              <w:t>”, „umplute” și „tăiate pe</w:t>
            </w:r>
            <w:r>
              <w:rPr>
                <w:lang w:val="en-US"/>
              </w:rPr>
              <w:t xml:space="preserve"> j</w:t>
            </w:r>
            <w:r w:rsidRPr="00F77DFB">
              <w:rPr>
                <w:lang w:val="en-US"/>
              </w:rPr>
              <w:t xml:space="preserve">umătate”. </w:t>
            </w:r>
            <w:r>
              <w:rPr>
                <w:lang w:val="en-US"/>
              </w:rPr>
              <w:t>Dimensiunea</w:t>
            </w:r>
            <w:r w:rsidRPr="00F77DFB">
              <w:rPr>
                <w:lang w:val="en-US"/>
              </w:rPr>
              <w:t xml:space="preserve"> poate fi declarată conform practicii existente în țara de vânzare cu amănuntul; această declarație nu este obligatorie pentru ambalajele transparente.</w:t>
            </w:r>
          </w:p>
        </w:tc>
        <w:tc>
          <w:tcPr>
            <w:tcW w:w="5529" w:type="dxa"/>
          </w:tcPr>
          <w:p w:rsidR="00710121" w:rsidRDefault="00710121" w:rsidP="00C5050F">
            <w:pPr>
              <w:tabs>
                <w:tab w:val="left" w:pos="993"/>
              </w:tabs>
              <w:ind w:firstLine="375"/>
              <w:rPr>
                <w:rFonts w:ascii="Times New Roman" w:eastAsia="Times New Roman" w:hAnsi="Times New Roman" w:cs="Times New Roman"/>
                <w:bCs/>
                <w:color w:val="000000" w:themeColor="text1"/>
                <w:lang w:val="ro-RO" w:eastAsia="ro-RO"/>
              </w:rPr>
            </w:pPr>
            <w:r>
              <w:rPr>
                <w:rFonts w:ascii="Times New Roman" w:eastAsia="Times New Roman" w:hAnsi="Times New Roman" w:cs="Times New Roman"/>
                <w:bCs/>
                <w:color w:val="000000" w:themeColor="text1"/>
                <w:lang w:val="ro-RO" w:eastAsia="ro-RO"/>
              </w:rPr>
              <w:t>4.3.6. la punctul 10:</w:t>
            </w:r>
          </w:p>
          <w:p w:rsidR="00710121" w:rsidRPr="00996309" w:rsidRDefault="00710121" w:rsidP="00C5050F">
            <w:pPr>
              <w:tabs>
                <w:tab w:val="left" w:pos="993"/>
              </w:tabs>
              <w:ind w:firstLine="375"/>
              <w:rPr>
                <w:rFonts w:ascii="Times New Roman" w:eastAsia="Times New Roman" w:hAnsi="Times New Roman" w:cs="Times New Roman"/>
                <w:bCs/>
                <w:color w:val="000000" w:themeColor="text1"/>
                <w:lang w:val="ro-RO" w:eastAsia="ro-RO"/>
              </w:rPr>
            </w:pPr>
            <w:r>
              <w:rPr>
                <w:rFonts w:ascii="Times New Roman" w:eastAsia="Times New Roman" w:hAnsi="Times New Roman" w:cs="Times New Roman"/>
                <w:bCs/>
                <w:color w:val="000000" w:themeColor="text1"/>
                <w:lang w:val="ro-RO" w:eastAsia="ro-RO"/>
              </w:rPr>
              <w:t>4.3.6.3. la subpunctul 5), textul „pct.2” se substituie cu textul „comaprtimentul II”;</w:t>
            </w:r>
          </w:p>
        </w:tc>
        <w:tc>
          <w:tcPr>
            <w:tcW w:w="1701" w:type="dxa"/>
            <w:vAlign w:val="center"/>
          </w:tcPr>
          <w:p w:rsidR="00710121" w:rsidRDefault="00710121" w:rsidP="00C5050F">
            <w:pPr>
              <w:jc w:val="center"/>
              <w:rPr>
                <w:rFonts w:ascii="Times New Roman" w:eastAsia="Times New Roman" w:hAnsi="Times New Roman" w:cs="Times New Roman"/>
                <w:lang w:val="ro-RO"/>
              </w:rPr>
            </w:pPr>
            <w:r>
              <w:rPr>
                <w:rFonts w:ascii="Times New Roman" w:eastAsia="Times New Roman" w:hAnsi="Times New Roman" w:cs="Times New Roman"/>
                <w:lang w:val="ro-RO"/>
              </w:rPr>
              <w:t>compatibil</w:t>
            </w:r>
          </w:p>
        </w:tc>
        <w:tc>
          <w:tcPr>
            <w:tcW w:w="1417" w:type="dxa"/>
          </w:tcPr>
          <w:p w:rsidR="00710121" w:rsidRDefault="00710121" w:rsidP="00C5050F">
            <w:pPr>
              <w:jc w:val="center"/>
              <w:rPr>
                <w:rFonts w:ascii="Times New Roman" w:eastAsia="Times New Roman" w:hAnsi="Times New Roman" w:cs="Times New Roman"/>
                <w:lang w:val="ro-RO"/>
              </w:rPr>
            </w:pPr>
          </w:p>
        </w:tc>
      </w:tr>
      <w:tr w:rsidR="006568ED" w:rsidRPr="001868CF" w:rsidTr="00C5050F">
        <w:trPr>
          <w:trHeight w:val="20"/>
        </w:trPr>
        <w:tc>
          <w:tcPr>
            <w:tcW w:w="5665" w:type="dxa"/>
            <w:gridSpan w:val="2"/>
          </w:tcPr>
          <w:p w:rsidR="00710121" w:rsidRDefault="00710121" w:rsidP="00C5050F">
            <w:pPr>
              <w:pStyle w:val="NormalWeb"/>
              <w:spacing w:before="0" w:beforeAutospacing="0" w:after="0" w:afterAutospacing="0"/>
              <w:jc w:val="both"/>
              <w:rPr>
                <w:lang w:val="en-US"/>
              </w:rPr>
            </w:pPr>
            <w:r w:rsidRPr="00F77DFB">
              <w:rPr>
                <w:lang w:val="en-US"/>
              </w:rPr>
              <w:t>8.1.1.2.6 Categoria comercială (opțional).</w:t>
            </w:r>
          </w:p>
        </w:tc>
        <w:tc>
          <w:tcPr>
            <w:tcW w:w="5529" w:type="dxa"/>
          </w:tcPr>
          <w:p w:rsidR="00710121" w:rsidRDefault="00710121" w:rsidP="00C5050F">
            <w:pPr>
              <w:tabs>
                <w:tab w:val="left" w:pos="993"/>
              </w:tabs>
              <w:ind w:firstLine="375"/>
              <w:rPr>
                <w:rFonts w:ascii="Times New Roman" w:eastAsia="Times New Roman" w:hAnsi="Times New Roman" w:cs="Times New Roman"/>
                <w:bCs/>
                <w:color w:val="000000" w:themeColor="text1"/>
                <w:lang w:val="ro-RO" w:eastAsia="ro-RO"/>
              </w:rPr>
            </w:pPr>
            <w:r>
              <w:rPr>
                <w:rFonts w:ascii="Times New Roman" w:eastAsia="Times New Roman" w:hAnsi="Times New Roman" w:cs="Times New Roman"/>
                <w:bCs/>
                <w:color w:val="000000" w:themeColor="text1"/>
                <w:lang w:val="ro-RO" w:eastAsia="ro-RO"/>
              </w:rPr>
              <w:t>4.3.6. la punctul 10:</w:t>
            </w:r>
          </w:p>
          <w:p w:rsidR="00710121" w:rsidRDefault="00710121" w:rsidP="00C5050F">
            <w:pPr>
              <w:tabs>
                <w:tab w:val="left" w:pos="993"/>
              </w:tabs>
              <w:ind w:firstLine="375"/>
              <w:rPr>
                <w:rFonts w:ascii="Times New Roman" w:eastAsia="Times New Roman" w:hAnsi="Times New Roman" w:cs="Times New Roman"/>
                <w:bCs/>
                <w:color w:val="000000" w:themeColor="text1"/>
                <w:lang w:val="ro-RO" w:eastAsia="ro-RO"/>
              </w:rPr>
            </w:pPr>
            <w:r>
              <w:rPr>
                <w:rFonts w:ascii="Times New Roman" w:eastAsia="Times New Roman" w:hAnsi="Times New Roman" w:cs="Times New Roman"/>
                <w:bCs/>
                <w:color w:val="000000" w:themeColor="text1"/>
                <w:lang w:val="ro-RO" w:eastAsia="ro-RO"/>
              </w:rPr>
              <w:t xml:space="preserve">4.3.6.5. </w:t>
            </w:r>
            <w:r w:rsidR="00635EEA">
              <w:rPr>
                <w:rFonts w:ascii="Times New Roman" w:eastAsia="Times New Roman" w:hAnsi="Times New Roman" w:cs="Times New Roman"/>
                <w:bCs/>
                <w:color w:val="000000" w:themeColor="text1"/>
                <w:lang w:val="ro-RO" w:eastAsia="ro-RO"/>
              </w:rPr>
              <w:t xml:space="preserve">se completează cu </w:t>
            </w:r>
            <w:r>
              <w:rPr>
                <w:rFonts w:ascii="Times New Roman" w:eastAsia="Times New Roman" w:hAnsi="Times New Roman" w:cs="Times New Roman"/>
                <w:bCs/>
                <w:color w:val="000000" w:themeColor="text1"/>
                <w:lang w:val="ro-RO" w:eastAsia="ro-RO"/>
              </w:rPr>
              <w:t xml:space="preserve">subpunctul </w:t>
            </w:r>
            <w:r w:rsidR="00635EEA">
              <w:rPr>
                <w:rFonts w:ascii="Times New Roman" w:eastAsia="Times New Roman" w:hAnsi="Times New Roman" w:cs="Times New Roman"/>
                <w:bCs/>
                <w:color w:val="000000" w:themeColor="text1"/>
                <w:lang w:val="ro-RO" w:eastAsia="ro-RO"/>
              </w:rPr>
              <w:t>7</w:t>
            </w:r>
            <w:r>
              <w:rPr>
                <w:rFonts w:ascii="Times New Roman" w:eastAsia="Times New Roman" w:hAnsi="Times New Roman" w:cs="Times New Roman"/>
                <w:bCs/>
                <w:color w:val="000000" w:themeColor="text1"/>
                <w:lang w:val="ro-RO" w:eastAsia="ro-RO"/>
              </w:rPr>
              <w:t>)</w:t>
            </w:r>
            <w:r w:rsidR="00635EEA">
              <w:rPr>
                <w:rFonts w:ascii="Times New Roman" w:eastAsia="Times New Roman" w:hAnsi="Times New Roman" w:cs="Times New Roman"/>
                <w:bCs/>
                <w:color w:val="000000" w:themeColor="text1"/>
                <w:lang w:val="ro-RO" w:eastAsia="ro-RO"/>
              </w:rPr>
              <w:t xml:space="preserve"> cu următorul cuprins:</w:t>
            </w:r>
          </w:p>
          <w:p w:rsidR="00635EEA" w:rsidRPr="00996309" w:rsidRDefault="00635EEA" w:rsidP="00C5050F">
            <w:pPr>
              <w:tabs>
                <w:tab w:val="left" w:pos="993"/>
              </w:tabs>
              <w:ind w:firstLine="375"/>
              <w:rPr>
                <w:rFonts w:ascii="Times New Roman" w:eastAsia="Times New Roman" w:hAnsi="Times New Roman" w:cs="Times New Roman"/>
                <w:bCs/>
                <w:color w:val="000000" w:themeColor="text1"/>
                <w:lang w:val="ro-RO" w:eastAsia="ro-RO"/>
              </w:rPr>
            </w:pPr>
            <w:r>
              <w:rPr>
                <w:rFonts w:ascii="Times New Roman" w:eastAsia="Times New Roman" w:hAnsi="Times New Roman" w:cs="Times New Roman"/>
                <w:bCs/>
                <w:color w:val="000000" w:themeColor="text1"/>
                <w:lang w:val="ro-RO" w:eastAsia="ro-RO"/>
              </w:rPr>
              <w:t>„7) Categoria comercială (opțional)”</w:t>
            </w:r>
          </w:p>
        </w:tc>
        <w:tc>
          <w:tcPr>
            <w:tcW w:w="1701" w:type="dxa"/>
            <w:vAlign w:val="center"/>
          </w:tcPr>
          <w:p w:rsidR="00710121" w:rsidRDefault="00710121" w:rsidP="00C5050F">
            <w:pPr>
              <w:jc w:val="center"/>
              <w:rPr>
                <w:rFonts w:ascii="Times New Roman" w:eastAsia="Times New Roman" w:hAnsi="Times New Roman" w:cs="Times New Roman"/>
                <w:lang w:val="ro-RO"/>
              </w:rPr>
            </w:pPr>
            <w:r>
              <w:rPr>
                <w:rFonts w:ascii="Times New Roman" w:eastAsia="Times New Roman" w:hAnsi="Times New Roman" w:cs="Times New Roman"/>
                <w:lang w:val="ro-RO"/>
              </w:rPr>
              <w:t>compatibil</w:t>
            </w:r>
          </w:p>
        </w:tc>
        <w:tc>
          <w:tcPr>
            <w:tcW w:w="1417" w:type="dxa"/>
          </w:tcPr>
          <w:p w:rsidR="00710121" w:rsidRDefault="00710121" w:rsidP="00C5050F">
            <w:pPr>
              <w:jc w:val="center"/>
              <w:rPr>
                <w:rFonts w:ascii="Times New Roman" w:eastAsia="Times New Roman" w:hAnsi="Times New Roman" w:cs="Times New Roman"/>
                <w:lang w:val="ro-RO"/>
              </w:rPr>
            </w:pPr>
          </w:p>
        </w:tc>
      </w:tr>
      <w:tr w:rsidR="006568ED" w:rsidRPr="001868CF" w:rsidTr="00C5050F">
        <w:trPr>
          <w:trHeight w:val="20"/>
        </w:trPr>
        <w:tc>
          <w:tcPr>
            <w:tcW w:w="5665" w:type="dxa"/>
            <w:gridSpan w:val="2"/>
          </w:tcPr>
          <w:p w:rsidR="00710121" w:rsidRDefault="00710121" w:rsidP="00C5050F">
            <w:pPr>
              <w:pStyle w:val="NormalWeb"/>
              <w:spacing w:before="0" w:beforeAutospacing="0" w:after="0" w:afterAutospacing="0"/>
              <w:jc w:val="both"/>
              <w:rPr>
                <w:lang w:val="en-US"/>
              </w:rPr>
            </w:pPr>
            <w:r w:rsidRPr="00F77DFB">
              <w:rPr>
                <w:lang w:val="en-US"/>
              </w:rPr>
              <w:t xml:space="preserve">8.1.1.2.7 </w:t>
            </w:r>
            <w:r>
              <w:rPr>
                <w:lang w:val="en-US"/>
              </w:rPr>
              <w:t>Denumirea</w:t>
            </w:r>
            <w:r w:rsidRPr="00F77DFB">
              <w:rPr>
                <w:lang w:val="en-US"/>
              </w:rPr>
              <w:t xml:space="preserve"> varietății </w:t>
            </w:r>
            <w:r>
              <w:rPr>
                <w:lang w:val="en-US"/>
              </w:rPr>
              <w:t xml:space="preserve">soiului </w:t>
            </w:r>
            <w:r w:rsidRPr="00F77DFB">
              <w:rPr>
                <w:lang w:val="en-US"/>
              </w:rPr>
              <w:t>(opțional).</w:t>
            </w:r>
          </w:p>
        </w:tc>
        <w:tc>
          <w:tcPr>
            <w:tcW w:w="5529" w:type="dxa"/>
          </w:tcPr>
          <w:p w:rsidR="00635EEA" w:rsidRDefault="00635EEA" w:rsidP="00C5050F">
            <w:pPr>
              <w:tabs>
                <w:tab w:val="left" w:pos="993"/>
              </w:tabs>
              <w:ind w:firstLine="375"/>
              <w:rPr>
                <w:rFonts w:ascii="Times New Roman" w:eastAsia="Times New Roman" w:hAnsi="Times New Roman" w:cs="Times New Roman"/>
                <w:bCs/>
                <w:color w:val="000000" w:themeColor="text1"/>
                <w:lang w:val="ro-RO" w:eastAsia="ro-RO"/>
              </w:rPr>
            </w:pPr>
            <w:r>
              <w:rPr>
                <w:rFonts w:ascii="Times New Roman" w:eastAsia="Times New Roman" w:hAnsi="Times New Roman" w:cs="Times New Roman"/>
                <w:bCs/>
                <w:color w:val="000000" w:themeColor="text1"/>
                <w:lang w:val="ro-RO" w:eastAsia="ro-RO"/>
              </w:rPr>
              <w:t>4.3.6. la punctul 10:</w:t>
            </w:r>
          </w:p>
          <w:p w:rsidR="00710121" w:rsidRPr="00996309" w:rsidRDefault="00635EEA" w:rsidP="00C5050F">
            <w:pPr>
              <w:tabs>
                <w:tab w:val="left" w:pos="993"/>
              </w:tabs>
              <w:ind w:firstLine="375"/>
              <w:rPr>
                <w:rFonts w:ascii="Times New Roman" w:eastAsia="Times New Roman" w:hAnsi="Times New Roman" w:cs="Times New Roman"/>
                <w:bCs/>
                <w:color w:val="000000" w:themeColor="text1"/>
                <w:lang w:val="ro-RO" w:eastAsia="ro-RO"/>
              </w:rPr>
            </w:pPr>
            <w:r>
              <w:rPr>
                <w:rFonts w:ascii="Times New Roman" w:eastAsia="Times New Roman" w:hAnsi="Times New Roman" w:cs="Times New Roman"/>
                <w:bCs/>
                <w:color w:val="000000" w:themeColor="text1"/>
                <w:lang w:val="ro-RO" w:eastAsia="ro-RO"/>
              </w:rPr>
              <w:t>4.3.6.4. la subpunctul 6) se completează cu textul „(opțional)”;</w:t>
            </w:r>
          </w:p>
        </w:tc>
        <w:tc>
          <w:tcPr>
            <w:tcW w:w="1701" w:type="dxa"/>
            <w:vAlign w:val="center"/>
          </w:tcPr>
          <w:p w:rsidR="00710121" w:rsidRDefault="00635EEA" w:rsidP="00C5050F">
            <w:pPr>
              <w:jc w:val="center"/>
              <w:rPr>
                <w:rFonts w:ascii="Times New Roman" w:eastAsia="Times New Roman" w:hAnsi="Times New Roman" w:cs="Times New Roman"/>
                <w:lang w:val="ro-RO"/>
              </w:rPr>
            </w:pPr>
            <w:r>
              <w:rPr>
                <w:rFonts w:ascii="Times New Roman" w:eastAsia="Times New Roman" w:hAnsi="Times New Roman" w:cs="Times New Roman"/>
                <w:lang w:val="ro-RO"/>
              </w:rPr>
              <w:t>compatibil</w:t>
            </w:r>
          </w:p>
        </w:tc>
        <w:tc>
          <w:tcPr>
            <w:tcW w:w="1417" w:type="dxa"/>
          </w:tcPr>
          <w:p w:rsidR="00710121" w:rsidRDefault="00710121" w:rsidP="00C5050F">
            <w:pPr>
              <w:jc w:val="center"/>
              <w:rPr>
                <w:rFonts w:ascii="Times New Roman" w:eastAsia="Times New Roman" w:hAnsi="Times New Roman" w:cs="Times New Roman"/>
                <w:lang w:val="ro-RO"/>
              </w:rPr>
            </w:pPr>
          </w:p>
        </w:tc>
      </w:tr>
      <w:tr w:rsidR="006568ED" w:rsidRPr="005D62B5" w:rsidTr="00C5050F">
        <w:trPr>
          <w:trHeight w:val="20"/>
        </w:trPr>
        <w:tc>
          <w:tcPr>
            <w:tcW w:w="5665" w:type="dxa"/>
            <w:gridSpan w:val="2"/>
          </w:tcPr>
          <w:p w:rsidR="00635EEA" w:rsidRPr="00873B80" w:rsidRDefault="00635EEA" w:rsidP="00C5050F">
            <w:pPr>
              <w:pStyle w:val="NormalWeb"/>
              <w:spacing w:before="0" w:beforeAutospacing="0" w:after="0" w:afterAutospacing="0"/>
              <w:jc w:val="both"/>
              <w:rPr>
                <w:b/>
                <w:color w:val="000000" w:themeColor="text1"/>
              </w:rPr>
            </w:pPr>
            <w:r w:rsidRPr="00873B80">
              <w:rPr>
                <w:b/>
                <w:color w:val="000000" w:themeColor="text1"/>
              </w:rPr>
              <w:t>8.2 Etichetarea recipientelor non-comerciale</w:t>
            </w:r>
          </w:p>
          <w:p w:rsidR="00710121" w:rsidRPr="00873B80" w:rsidRDefault="00635EEA" w:rsidP="00C5050F">
            <w:pPr>
              <w:pStyle w:val="NormalWeb"/>
              <w:spacing w:before="0" w:beforeAutospacing="0" w:after="0" w:afterAutospacing="0"/>
              <w:jc w:val="both"/>
              <w:rPr>
                <w:lang w:val="en-US"/>
              </w:rPr>
            </w:pPr>
            <w:r w:rsidRPr="00873B80">
              <w:rPr>
                <w:color w:val="000000" w:themeColor="text1"/>
              </w:rPr>
              <w:t xml:space="preserve">Etichetarea containerelor non-comerciale trebuie să fie conformă cu Standardul General pentru </w:t>
            </w:r>
            <w:r w:rsidRPr="00873B80">
              <w:t>Etichetarea Containerelor Non-Comerciale de Alimente (CXS 346-2021).</w:t>
            </w:r>
          </w:p>
        </w:tc>
        <w:tc>
          <w:tcPr>
            <w:tcW w:w="5529" w:type="dxa"/>
          </w:tcPr>
          <w:p w:rsidR="00710121" w:rsidRPr="00873B80" w:rsidRDefault="00710121" w:rsidP="00C5050F">
            <w:pPr>
              <w:tabs>
                <w:tab w:val="left" w:pos="993"/>
              </w:tabs>
              <w:ind w:firstLine="375"/>
              <w:rPr>
                <w:rFonts w:ascii="Times New Roman" w:eastAsia="Times New Roman" w:hAnsi="Times New Roman" w:cs="Times New Roman"/>
                <w:bCs/>
                <w:color w:val="000000" w:themeColor="text1"/>
                <w:lang w:val="ro-RO" w:eastAsia="ro-RO"/>
              </w:rPr>
            </w:pPr>
          </w:p>
        </w:tc>
        <w:tc>
          <w:tcPr>
            <w:tcW w:w="1701" w:type="dxa"/>
            <w:vAlign w:val="center"/>
          </w:tcPr>
          <w:p w:rsidR="00710121" w:rsidRPr="00873B80" w:rsidRDefault="00873B80" w:rsidP="00C5050F">
            <w:pPr>
              <w:jc w:val="center"/>
              <w:rPr>
                <w:rFonts w:ascii="Times New Roman" w:eastAsia="Times New Roman" w:hAnsi="Times New Roman" w:cs="Times New Roman"/>
                <w:lang w:val="ro-RO"/>
              </w:rPr>
            </w:pPr>
            <w:r w:rsidRPr="00873B80">
              <w:rPr>
                <w:rFonts w:ascii="Times New Roman" w:eastAsia="Times New Roman" w:hAnsi="Times New Roman" w:cs="Times New Roman"/>
                <w:lang w:val="ro-RO"/>
              </w:rPr>
              <w:t>Incompatibil</w:t>
            </w:r>
          </w:p>
        </w:tc>
        <w:tc>
          <w:tcPr>
            <w:tcW w:w="1417" w:type="dxa"/>
          </w:tcPr>
          <w:p w:rsidR="00710121" w:rsidRPr="00873B80" w:rsidRDefault="00873B80" w:rsidP="00C5050F">
            <w:pPr>
              <w:jc w:val="center"/>
              <w:rPr>
                <w:rFonts w:ascii="Times New Roman" w:eastAsia="Times New Roman" w:hAnsi="Times New Roman" w:cs="Times New Roman"/>
                <w:lang w:val="ro-RO"/>
              </w:rPr>
            </w:pPr>
            <w:r w:rsidRPr="00873B80">
              <w:rPr>
                <w:rFonts w:ascii="Times New Roman" w:eastAsia="Times New Roman" w:hAnsi="Times New Roman" w:cs="Times New Roman"/>
                <w:lang w:val="ro-RO"/>
              </w:rPr>
              <w:t>Prevederea se referă la produsele ce necesită o prelucrare ulterioară și care nu sunt oferite di-rect consu-matorului final.</w:t>
            </w:r>
          </w:p>
        </w:tc>
      </w:tr>
      <w:tr w:rsidR="006568ED" w:rsidRPr="005D62B5" w:rsidTr="00C5050F">
        <w:trPr>
          <w:trHeight w:val="20"/>
        </w:trPr>
        <w:tc>
          <w:tcPr>
            <w:tcW w:w="5665" w:type="dxa"/>
            <w:gridSpan w:val="2"/>
          </w:tcPr>
          <w:p w:rsidR="00164C2D" w:rsidRDefault="00164C2D" w:rsidP="00C5050F">
            <w:pPr>
              <w:pStyle w:val="NormalWeb"/>
              <w:spacing w:before="0" w:beforeAutospacing="0" w:after="0" w:afterAutospacing="0"/>
              <w:rPr>
                <w:b/>
                <w:lang w:val="en-US"/>
              </w:rPr>
            </w:pPr>
            <w:r w:rsidRPr="00F77DFB">
              <w:rPr>
                <w:b/>
                <w:lang w:val="en-US"/>
              </w:rPr>
              <w:t>9. ME</w:t>
            </w:r>
            <w:r>
              <w:rPr>
                <w:b/>
                <w:lang w:val="en-US"/>
              </w:rPr>
              <w:t>TODE DE ANALIZĂ ȘI EȘANTIONARE</w:t>
            </w:r>
          </w:p>
          <w:p w:rsidR="00164C2D" w:rsidRDefault="00164C2D" w:rsidP="00C5050F">
            <w:pPr>
              <w:pStyle w:val="NormalWeb"/>
              <w:spacing w:before="0" w:beforeAutospacing="0" w:after="0" w:afterAutospacing="0"/>
              <w:rPr>
                <w:b/>
                <w:lang w:val="en-US"/>
              </w:rPr>
            </w:pPr>
            <w:r>
              <w:rPr>
                <w:b/>
                <w:lang w:val="en-US"/>
              </w:rPr>
              <w:t>9.1 METODE DE ANALIZĂ</w:t>
            </w:r>
          </w:p>
          <w:p w:rsidR="00164C2D" w:rsidRDefault="00164C2D" w:rsidP="00C5050F">
            <w:pPr>
              <w:pStyle w:val="NormalWeb"/>
              <w:spacing w:before="0" w:beforeAutospacing="0" w:after="0" w:afterAutospacing="0"/>
              <w:rPr>
                <w:b/>
                <w:lang w:val="en-US"/>
              </w:rPr>
            </w:pPr>
            <w:r w:rsidRPr="00F77DFB">
              <w:rPr>
                <w:lang w:val="en-US"/>
              </w:rPr>
              <w:t xml:space="preserve">Pentru verificarea conformității cu acest standard, se vor utiliza metodele de analiză și eșantionare conținute în </w:t>
            </w:r>
            <w:r w:rsidRPr="00F77DFB">
              <w:rPr>
                <w:lang w:val="en-US"/>
              </w:rPr>
              <w:lastRenderedPageBreak/>
              <w:t xml:space="preserve">Metodele Recomandate de Analiză și Eșantionare (CXS 234-1999) relevante pentru dispozițiile din acest standard. </w:t>
            </w:r>
            <w:r>
              <w:rPr>
                <w:b/>
                <w:lang w:val="en-US"/>
              </w:rPr>
              <w:t>9.2 METODE DE EȘANTIONARE</w:t>
            </w:r>
          </w:p>
          <w:p w:rsidR="00164C2D" w:rsidRPr="00F77DFB" w:rsidRDefault="00164C2D" w:rsidP="00C5050F">
            <w:pPr>
              <w:pStyle w:val="NormalWeb"/>
              <w:spacing w:before="0" w:beforeAutospacing="0" w:after="0" w:afterAutospacing="0"/>
              <w:rPr>
                <w:b/>
                <w:lang w:val="en-US"/>
              </w:rPr>
            </w:pPr>
            <w:r w:rsidRPr="00F77DFB">
              <w:rPr>
                <w:lang w:val="en-US"/>
              </w:rPr>
              <w:t xml:space="preserve">Așa cum este descris în </w:t>
            </w:r>
            <w:r>
              <w:rPr>
                <w:lang w:val="en-US"/>
              </w:rPr>
              <w:t xml:space="preserve">prezentul </w:t>
            </w:r>
            <w:r w:rsidRPr="00F77DFB">
              <w:rPr>
                <w:lang w:val="en-US"/>
              </w:rPr>
              <w:t>standard.</w:t>
            </w:r>
          </w:p>
          <w:tbl>
            <w:tblPr>
              <w:tblStyle w:val="Tabelgril"/>
              <w:tblW w:w="0" w:type="auto"/>
              <w:tblLayout w:type="fixed"/>
              <w:tblLook w:val="04A0" w:firstRow="1" w:lastRow="0" w:firstColumn="1" w:lastColumn="0" w:noHBand="0" w:noVBand="1"/>
            </w:tblPr>
            <w:tblGrid>
              <w:gridCol w:w="5382"/>
            </w:tblGrid>
            <w:tr w:rsidR="00164C2D" w:rsidTr="000F4D98">
              <w:tc>
                <w:tcPr>
                  <w:tcW w:w="5382"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Planul de eșantionare</w:t>
                  </w:r>
                </w:p>
              </w:tc>
            </w:tr>
            <w:tr w:rsidR="00164C2D" w:rsidRPr="005D62B5" w:rsidTr="000F4D98">
              <w:tc>
                <w:tcPr>
                  <w:tcW w:w="5382"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Nivelul corespunzător de inspecție se selectează după cum urmează:</w:t>
                  </w:r>
                </w:p>
              </w:tc>
            </w:tr>
            <w:tr w:rsidR="00164C2D" w:rsidRPr="005D62B5" w:rsidTr="000F4D98">
              <w:tc>
                <w:tcPr>
                  <w:tcW w:w="5382" w:type="dxa"/>
                </w:tcPr>
                <w:p w:rsidR="00164C2D" w:rsidRPr="00457303" w:rsidRDefault="00164C2D" w:rsidP="00C5050F">
                  <w:pPr>
                    <w:pStyle w:val="NormalWeb"/>
                    <w:framePr w:hSpace="180" w:wrap="around" w:vAnchor="text" w:hAnchor="text" w:x="456" w:y="1"/>
                    <w:spacing w:before="0" w:beforeAutospacing="0" w:after="0" w:afterAutospacing="0"/>
                    <w:jc w:val="center"/>
                    <w:rPr>
                      <w:lang w:val="en-US"/>
                    </w:rPr>
                  </w:pPr>
                  <w:r>
                    <w:rPr>
                      <w:b/>
                      <w:lang w:val="en-US"/>
                    </w:rPr>
                    <w:t xml:space="preserve">Nivelul de inspecție I – </w:t>
                  </w:r>
                  <w:r>
                    <w:rPr>
                      <w:lang w:val="en-US"/>
                    </w:rPr>
                    <w:t>Eșantionare normală</w:t>
                  </w:r>
                </w:p>
              </w:tc>
            </w:tr>
            <w:tr w:rsidR="00164C2D" w:rsidRPr="005D62B5" w:rsidTr="000F4D98">
              <w:tc>
                <w:tcPr>
                  <w:tcW w:w="5382" w:type="dxa"/>
                </w:tcPr>
                <w:p w:rsidR="00164C2D" w:rsidRPr="00457303" w:rsidRDefault="00164C2D" w:rsidP="00C5050F">
                  <w:pPr>
                    <w:pStyle w:val="NormalWeb"/>
                    <w:framePr w:hSpace="180" w:wrap="around" w:vAnchor="text" w:hAnchor="text" w:x="456" w:y="1"/>
                    <w:spacing w:before="0" w:beforeAutospacing="0" w:after="0" w:afterAutospacing="0"/>
                    <w:jc w:val="center"/>
                    <w:rPr>
                      <w:lang w:val="en-US"/>
                    </w:rPr>
                  </w:pPr>
                  <w:r>
                    <w:rPr>
                      <w:b/>
                      <w:lang w:val="en-US"/>
                    </w:rPr>
                    <w:t xml:space="preserve">Nivelul de inspecție II – </w:t>
                  </w:r>
                  <w:r>
                    <w:rPr>
                      <w:lang w:val="en-US"/>
                    </w:rPr>
                    <w:t>Dispute, (mărimea eșantionului pentru scopuri de arbitraj Codex), Aplicarea sau necesitatea unei estimări mai bune a lotului</w:t>
                  </w:r>
                </w:p>
              </w:tc>
            </w:tr>
          </w:tbl>
          <w:p w:rsidR="00164C2D" w:rsidRDefault="00164C2D" w:rsidP="00C5050F">
            <w:pPr>
              <w:pStyle w:val="NormalWeb"/>
              <w:spacing w:before="0" w:beforeAutospacing="0" w:after="0" w:afterAutospacing="0"/>
              <w:jc w:val="center"/>
              <w:rPr>
                <w:b/>
                <w:lang w:val="en-US"/>
              </w:rPr>
            </w:pPr>
          </w:p>
          <w:p w:rsidR="00164C2D" w:rsidRDefault="00164C2D" w:rsidP="00C5050F">
            <w:pPr>
              <w:pStyle w:val="NormalWeb"/>
              <w:spacing w:before="0" w:beforeAutospacing="0" w:after="0" w:afterAutospacing="0"/>
              <w:jc w:val="center"/>
              <w:rPr>
                <w:b/>
                <w:lang w:val="en-US"/>
              </w:rPr>
            </w:pPr>
            <w:r>
              <w:rPr>
                <w:b/>
                <w:lang w:val="en-US"/>
              </w:rPr>
              <w:t>Plan de eșantionare 1</w:t>
            </w:r>
          </w:p>
          <w:p w:rsidR="00164C2D" w:rsidRDefault="00164C2D" w:rsidP="00C5050F">
            <w:pPr>
              <w:pStyle w:val="NormalWeb"/>
              <w:spacing w:before="0" w:beforeAutospacing="0" w:after="0" w:afterAutospacing="0"/>
              <w:jc w:val="center"/>
              <w:rPr>
                <w:b/>
                <w:lang w:val="en-US"/>
              </w:rPr>
            </w:pPr>
            <w:r>
              <w:rPr>
                <w:b/>
                <w:lang w:val="en-US"/>
              </w:rPr>
              <w:t>(Nivelul de inspecție I, AQL=6.5)</w:t>
            </w:r>
          </w:p>
          <w:tbl>
            <w:tblPr>
              <w:tblStyle w:val="Tabelgril"/>
              <w:tblW w:w="0" w:type="auto"/>
              <w:tblLayout w:type="fixed"/>
              <w:tblLook w:val="04A0" w:firstRow="1" w:lastRow="0" w:firstColumn="1" w:lastColumn="0" w:noHBand="0" w:noVBand="1"/>
            </w:tblPr>
            <w:tblGrid>
              <w:gridCol w:w="1696"/>
              <w:gridCol w:w="1843"/>
              <w:gridCol w:w="1843"/>
            </w:tblGrid>
            <w:tr w:rsidR="00164C2D" w:rsidRPr="005D62B5" w:rsidTr="000F4D98">
              <w:tc>
                <w:tcPr>
                  <w:tcW w:w="5382" w:type="dxa"/>
                  <w:gridSpan w:val="3"/>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Greutatea netă este egală sau mai mica decât 1 kg</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Dimensiunea lotului (N)</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Dimensiunea eșantionului (n)</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Numărul de acceptare (c)</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4800 sau mai puțin</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6</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1</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4801-24000</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13</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2</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24001-48000</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21</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3</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48001-84000</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29</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4</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84001-144000</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38</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5</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144001-240000</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48</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6</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Mai mult de 240000</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60</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7</w:t>
                  </w:r>
                </w:p>
              </w:tc>
            </w:tr>
            <w:tr w:rsidR="00164C2D" w:rsidRPr="005D62B5" w:rsidTr="000F4D98">
              <w:tc>
                <w:tcPr>
                  <w:tcW w:w="5382" w:type="dxa"/>
                  <w:gridSpan w:val="3"/>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Greutatea netă este mai mare decât 1 kg dar nu mai mare decât 4,5 kg</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Dimensiunea lotului (N)</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Dimensiunea eșantionului (n)</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Numărul de acceptare (c)</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lastRenderedPageBreak/>
                    <w:t>2400 sau mai puțin</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6</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1</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2401-15000</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13</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2</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15001-24000</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21</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3</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24001-42000</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29</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4</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42001-72000</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38</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5</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72001-120000</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48</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6</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Mai mult de 120000</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60</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7</w:t>
                  </w:r>
                </w:p>
              </w:tc>
            </w:tr>
            <w:tr w:rsidR="00164C2D" w:rsidRPr="005D62B5" w:rsidTr="000F4D98">
              <w:tc>
                <w:tcPr>
                  <w:tcW w:w="5382" w:type="dxa"/>
                  <w:gridSpan w:val="3"/>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Greutatea netă este mai mare de decât 4,5 kg</w:t>
                  </w:r>
                </w:p>
              </w:tc>
            </w:tr>
            <w:tr w:rsidR="00164C2D" w:rsidRPr="005D62B5" w:rsidTr="000F4D98">
              <w:tc>
                <w:tcPr>
                  <w:tcW w:w="1696"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Dimensiunea lotului (N)</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Dimensiunea eșantionului (n)</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Numărul de acceptare (c)</w:t>
                  </w:r>
                </w:p>
              </w:tc>
            </w:tr>
            <w:tr w:rsidR="00164C2D" w:rsidRPr="005D62B5" w:rsidTr="000F4D98">
              <w:tc>
                <w:tcPr>
                  <w:tcW w:w="1696"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600 sau mai puțin</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6</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1</w:t>
                  </w:r>
                </w:p>
              </w:tc>
            </w:tr>
            <w:tr w:rsidR="00164C2D" w:rsidRPr="005D62B5" w:rsidTr="000F4D98">
              <w:tc>
                <w:tcPr>
                  <w:tcW w:w="1696"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601-2000</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13</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2</w:t>
                  </w:r>
                </w:p>
              </w:tc>
            </w:tr>
            <w:tr w:rsidR="00164C2D" w:rsidRPr="005D62B5" w:rsidTr="000F4D98">
              <w:tc>
                <w:tcPr>
                  <w:tcW w:w="1696"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2001-7200</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21</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3</w:t>
                  </w:r>
                </w:p>
              </w:tc>
            </w:tr>
            <w:tr w:rsidR="00164C2D" w:rsidRPr="005D62B5" w:rsidTr="000F4D98">
              <w:tc>
                <w:tcPr>
                  <w:tcW w:w="1696"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7201-15000</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29</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4</w:t>
                  </w:r>
                </w:p>
              </w:tc>
            </w:tr>
            <w:tr w:rsidR="00164C2D" w:rsidRPr="005D62B5" w:rsidTr="000F4D98">
              <w:tc>
                <w:tcPr>
                  <w:tcW w:w="1696"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15001-24000</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38</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5</w:t>
                  </w:r>
                </w:p>
              </w:tc>
            </w:tr>
            <w:tr w:rsidR="00164C2D" w:rsidRPr="005D62B5" w:rsidTr="000F4D98">
              <w:tc>
                <w:tcPr>
                  <w:tcW w:w="1696"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24001-42000</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48</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6</w:t>
                  </w:r>
                </w:p>
              </w:tc>
            </w:tr>
            <w:tr w:rsidR="00164C2D" w:rsidRPr="005D62B5" w:rsidTr="000F4D98">
              <w:tc>
                <w:tcPr>
                  <w:tcW w:w="1696"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Mai mult de 42000</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60</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7</w:t>
                  </w:r>
                </w:p>
              </w:tc>
            </w:tr>
          </w:tbl>
          <w:p w:rsidR="00164C2D" w:rsidRDefault="00164C2D" w:rsidP="00C5050F">
            <w:pPr>
              <w:pStyle w:val="NormalWeb"/>
              <w:spacing w:before="0" w:beforeAutospacing="0" w:after="0" w:afterAutospacing="0"/>
              <w:jc w:val="center"/>
              <w:rPr>
                <w:b/>
                <w:lang w:val="en-US"/>
              </w:rPr>
            </w:pPr>
            <w:r>
              <w:rPr>
                <w:b/>
                <w:lang w:val="en-US"/>
              </w:rPr>
              <w:t>Planul de eșantionare 2</w:t>
            </w:r>
          </w:p>
          <w:p w:rsidR="00164C2D" w:rsidRDefault="00164C2D" w:rsidP="00C5050F">
            <w:pPr>
              <w:pStyle w:val="NormalWeb"/>
              <w:spacing w:before="0" w:beforeAutospacing="0" w:after="0" w:afterAutospacing="0"/>
              <w:jc w:val="center"/>
              <w:rPr>
                <w:b/>
                <w:lang w:val="en-US"/>
              </w:rPr>
            </w:pPr>
            <w:r>
              <w:rPr>
                <w:b/>
                <w:lang w:val="en-US"/>
              </w:rPr>
              <w:t>(Nivelul de inspecție II, AQL=6.5)</w:t>
            </w:r>
          </w:p>
          <w:tbl>
            <w:tblPr>
              <w:tblStyle w:val="Tabelgril"/>
              <w:tblW w:w="0" w:type="auto"/>
              <w:tblLayout w:type="fixed"/>
              <w:tblLook w:val="04A0" w:firstRow="1" w:lastRow="0" w:firstColumn="1" w:lastColumn="0" w:noHBand="0" w:noVBand="1"/>
            </w:tblPr>
            <w:tblGrid>
              <w:gridCol w:w="1696"/>
              <w:gridCol w:w="1843"/>
              <w:gridCol w:w="1843"/>
            </w:tblGrid>
            <w:tr w:rsidR="00164C2D" w:rsidRPr="005D62B5" w:rsidTr="000F4D98">
              <w:tc>
                <w:tcPr>
                  <w:tcW w:w="5382" w:type="dxa"/>
                  <w:gridSpan w:val="3"/>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Greutatea netă este egală sau mai mica decât 1 kg</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Dimensiunea lotului (N)</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Dimensiunea eșantionului (n)</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Numărul de acceptare (c)</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4800 sau mai puțin</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13</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2</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4801-24000</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21</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3</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24001-48000</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29</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4</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48001-84000</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38</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5</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84001-144000</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48</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6</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lastRenderedPageBreak/>
                    <w:t>144001-240000</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60</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7</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Mai mult de 240000</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72</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8</w:t>
                  </w:r>
                </w:p>
              </w:tc>
            </w:tr>
            <w:tr w:rsidR="00164C2D" w:rsidRPr="005D62B5" w:rsidTr="000F4D98">
              <w:tc>
                <w:tcPr>
                  <w:tcW w:w="5382" w:type="dxa"/>
                  <w:gridSpan w:val="3"/>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Greutatea netă este mai mare decât 1 kg dar nu mai mare decât 4,5 kg</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Dimensiunea lotului (N)</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Dimensiunea eșantionului (n)</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Numărul de acceptare (c)</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2400 sau mai puțin</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13</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2</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2401-15000</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21</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3</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15001-24000</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29</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4</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24001-42000</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38</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5</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42001-72000</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48</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6</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72001-120000</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60</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7</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Mai mult de 120000</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72</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8</w:t>
                  </w:r>
                </w:p>
              </w:tc>
            </w:tr>
            <w:tr w:rsidR="00164C2D" w:rsidRPr="005D62B5" w:rsidTr="000F4D98">
              <w:tc>
                <w:tcPr>
                  <w:tcW w:w="5382" w:type="dxa"/>
                  <w:gridSpan w:val="3"/>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Greutatea netă este mai mare decât 4,5 kg</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Dimensiunea lotului (N)</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Dimensiunea eșantionului (n)</w:t>
                  </w:r>
                </w:p>
              </w:tc>
              <w:tc>
                <w:tcPr>
                  <w:tcW w:w="1843" w:type="dxa"/>
                </w:tcPr>
                <w:p w:rsidR="00164C2D" w:rsidRDefault="00164C2D" w:rsidP="00C5050F">
                  <w:pPr>
                    <w:pStyle w:val="NormalWeb"/>
                    <w:framePr w:hSpace="180" w:wrap="around" w:vAnchor="text" w:hAnchor="text" w:x="456" w:y="1"/>
                    <w:spacing w:before="0" w:beforeAutospacing="0" w:after="0" w:afterAutospacing="0"/>
                    <w:jc w:val="center"/>
                    <w:rPr>
                      <w:b/>
                      <w:lang w:val="en-US"/>
                    </w:rPr>
                  </w:pPr>
                  <w:r>
                    <w:rPr>
                      <w:b/>
                      <w:lang w:val="en-US"/>
                    </w:rPr>
                    <w:t>Numărul de acceptare (c)</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600 sau mai puţin</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13</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2</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601-2000</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21</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3</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2001-7200</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29</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4</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7201-15000</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38</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5</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15001-24000</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48</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6</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24001-42000</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60</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7</w:t>
                  </w:r>
                </w:p>
              </w:tc>
            </w:tr>
            <w:tr w:rsidR="00164C2D" w:rsidTr="000F4D98">
              <w:tc>
                <w:tcPr>
                  <w:tcW w:w="1696"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Mai mult de 42000</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72</w:t>
                  </w:r>
                </w:p>
              </w:tc>
              <w:tc>
                <w:tcPr>
                  <w:tcW w:w="1843" w:type="dxa"/>
                </w:tcPr>
                <w:p w:rsidR="00164C2D" w:rsidRDefault="00164C2D" w:rsidP="00C5050F">
                  <w:pPr>
                    <w:pStyle w:val="NormalWeb"/>
                    <w:framePr w:hSpace="180" w:wrap="around" w:vAnchor="text" w:hAnchor="text" w:x="456" w:y="1"/>
                    <w:spacing w:before="0" w:beforeAutospacing="0" w:after="0" w:afterAutospacing="0"/>
                    <w:rPr>
                      <w:b/>
                      <w:lang w:val="en-US"/>
                    </w:rPr>
                  </w:pPr>
                  <w:r>
                    <w:rPr>
                      <w:b/>
                      <w:lang w:val="en-US"/>
                    </w:rPr>
                    <w:t>8</w:t>
                  </w:r>
                </w:p>
              </w:tc>
            </w:tr>
          </w:tbl>
          <w:p w:rsidR="00164C2D" w:rsidRPr="00F77DFB" w:rsidRDefault="00164C2D" w:rsidP="00C5050F">
            <w:pPr>
              <w:pStyle w:val="NormalWeb"/>
              <w:spacing w:before="0" w:beforeAutospacing="0" w:after="0" w:afterAutospacing="0"/>
              <w:rPr>
                <w:b/>
                <w:lang w:val="en-US"/>
              </w:rPr>
            </w:pPr>
            <w:bookmarkStart w:id="0" w:name="_GoBack"/>
            <w:bookmarkEnd w:id="0"/>
          </w:p>
        </w:tc>
        <w:tc>
          <w:tcPr>
            <w:tcW w:w="5529" w:type="dxa"/>
          </w:tcPr>
          <w:p w:rsidR="00164C2D" w:rsidRPr="00996309" w:rsidRDefault="00164C2D" w:rsidP="00C5050F">
            <w:pPr>
              <w:tabs>
                <w:tab w:val="left" w:pos="993"/>
              </w:tabs>
              <w:ind w:firstLine="375"/>
              <w:rPr>
                <w:rFonts w:ascii="Times New Roman" w:eastAsia="Times New Roman" w:hAnsi="Times New Roman" w:cs="Times New Roman"/>
                <w:bCs/>
                <w:color w:val="000000" w:themeColor="text1"/>
                <w:lang w:val="ro-RO" w:eastAsia="ro-RO"/>
              </w:rPr>
            </w:pPr>
          </w:p>
        </w:tc>
        <w:tc>
          <w:tcPr>
            <w:tcW w:w="1701" w:type="dxa"/>
            <w:vAlign w:val="center"/>
          </w:tcPr>
          <w:p w:rsidR="00164C2D" w:rsidRPr="003577F6" w:rsidRDefault="00164C2D" w:rsidP="00C5050F">
            <w:pPr>
              <w:jc w:val="center"/>
              <w:rPr>
                <w:rFonts w:ascii="Times New Roman" w:eastAsia="Times New Roman" w:hAnsi="Times New Roman" w:cs="Times New Roman"/>
                <w:b/>
                <w:lang w:val="ro-RO"/>
              </w:rPr>
            </w:pPr>
            <w:r>
              <w:rPr>
                <w:rFonts w:ascii="Times New Roman" w:eastAsia="Times New Roman" w:hAnsi="Times New Roman" w:cs="Times New Roman"/>
                <w:lang w:val="ro-RO"/>
              </w:rPr>
              <w:t>incompatibil</w:t>
            </w:r>
          </w:p>
        </w:tc>
        <w:tc>
          <w:tcPr>
            <w:tcW w:w="1417" w:type="dxa"/>
          </w:tcPr>
          <w:p w:rsidR="00164C2D" w:rsidRDefault="00164C2D" w:rsidP="00C5050F">
            <w:pPr>
              <w:jc w:val="center"/>
              <w:rPr>
                <w:rFonts w:ascii="Times New Roman" w:hAnsi="Times New Roman" w:cs="Times New Roman"/>
                <w:lang w:val="ro-RO"/>
              </w:rPr>
            </w:pPr>
            <w:r>
              <w:rPr>
                <w:rFonts w:ascii="Times New Roman" w:hAnsi="Times New Roman" w:cs="Times New Roman"/>
                <w:lang w:val="ro-RO"/>
              </w:rPr>
              <w:t xml:space="preserve">Metodele de analiză și eșantionare se efectuează </w:t>
            </w:r>
            <w:r>
              <w:rPr>
                <w:rFonts w:ascii="Times New Roman" w:hAnsi="Times New Roman" w:cs="Times New Roman"/>
                <w:lang w:val="ro-RO"/>
              </w:rPr>
              <w:lastRenderedPageBreak/>
              <w:t>conform ISO 2859</w:t>
            </w:r>
          </w:p>
        </w:tc>
      </w:tr>
    </w:tbl>
    <w:p w:rsidR="008C2FA8" w:rsidRPr="003B5980" w:rsidRDefault="008C2FA8" w:rsidP="00164C2D">
      <w:pPr>
        <w:spacing w:after="0"/>
        <w:rPr>
          <w:b/>
          <w:sz w:val="10"/>
          <w:szCs w:val="10"/>
          <w:lang w:val="ro-RO"/>
        </w:rPr>
      </w:pPr>
    </w:p>
    <w:sectPr w:rsidR="008C2FA8" w:rsidRPr="003B5980" w:rsidSect="008C2FA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B6B27"/>
    <w:multiLevelType w:val="hybridMultilevel"/>
    <w:tmpl w:val="C0F2A126"/>
    <w:lvl w:ilvl="0" w:tplc="A4EEEC1C">
      <w:start w:val="1"/>
      <w:numFmt w:val="decimal"/>
      <w:lvlText w:val="%1."/>
      <w:lvlJc w:val="left"/>
      <w:pPr>
        <w:ind w:left="420" w:hanging="360"/>
      </w:pPr>
      <w:rPr>
        <w:rFonts w:asciiTheme="minorHAnsi" w:eastAsia="Arial Unicode MS" w:hAnsiTheme="minorHAnsi" w:cstheme="minorBid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28224CD8"/>
    <w:multiLevelType w:val="hybridMultilevel"/>
    <w:tmpl w:val="2710F6EC"/>
    <w:lvl w:ilvl="0" w:tplc="3C8071B2">
      <w:start w:val="1"/>
      <w:numFmt w:val="decimal"/>
      <w:lvlText w:val="(%1)"/>
      <w:lvlJc w:val="left"/>
      <w:pPr>
        <w:ind w:left="768" w:hanging="408"/>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38EC74D2"/>
    <w:multiLevelType w:val="hybridMultilevel"/>
    <w:tmpl w:val="88665B12"/>
    <w:lvl w:ilvl="0" w:tplc="4FC8447E">
      <w:start w:val="1"/>
      <w:numFmt w:val="decimal"/>
      <w:lvlText w:val="%1."/>
      <w:lvlJc w:val="left"/>
      <w:pPr>
        <w:ind w:left="1287" w:hanging="360"/>
      </w:pPr>
      <w:rPr>
        <w:b/>
      </w:rPr>
    </w:lvl>
    <w:lvl w:ilvl="1" w:tplc="2EC6D3DE">
      <w:start w:val="1"/>
      <w:numFmt w:val="decimal"/>
      <w:lvlText w:val="%2)"/>
      <w:lvlJc w:val="left"/>
      <w:pPr>
        <w:ind w:left="2007" w:hanging="360"/>
      </w:pPr>
      <w:rPr>
        <w:rFonts w:hint="default"/>
      </w:r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
    <w:nsid w:val="43474691"/>
    <w:multiLevelType w:val="hybridMultilevel"/>
    <w:tmpl w:val="B6F0AE46"/>
    <w:lvl w:ilvl="0" w:tplc="04180011">
      <w:start w:val="1"/>
      <w:numFmt w:val="decimal"/>
      <w:lvlText w:val="%1)"/>
      <w:lvlJc w:val="left"/>
      <w:pPr>
        <w:ind w:left="1287" w:hanging="360"/>
      </w:pPr>
    </w:lvl>
    <w:lvl w:ilvl="1" w:tplc="2BD4AE1E">
      <w:start w:val="1"/>
      <w:numFmt w:val="decimal"/>
      <w:lvlText w:val="%2)"/>
      <w:lvlJc w:val="left"/>
      <w:pPr>
        <w:ind w:left="1211" w:hanging="360"/>
      </w:pPr>
      <w:rPr>
        <w:i w:val="0"/>
      </w:r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
    <w:nsid w:val="49FD3F20"/>
    <w:multiLevelType w:val="hybridMultilevel"/>
    <w:tmpl w:val="8482DC52"/>
    <w:lvl w:ilvl="0" w:tplc="BA70E54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5">
    <w:nsid w:val="730A16EF"/>
    <w:multiLevelType w:val="hybridMultilevel"/>
    <w:tmpl w:val="229077E0"/>
    <w:lvl w:ilvl="0" w:tplc="2DC0744C">
      <w:start w:val="1"/>
      <w:numFmt w:val="decimal"/>
      <w:lvlText w:val="%1."/>
      <w:lvlJc w:val="left"/>
      <w:pPr>
        <w:ind w:left="3632" w:hanging="360"/>
      </w:pPr>
      <w:rPr>
        <w:rFonts w:hint="default"/>
        <w:b/>
      </w:rPr>
    </w:lvl>
    <w:lvl w:ilvl="1" w:tplc="04180019">
      <w:start w:val="1"/>
      <w:numFmt w:val="lowerLetter"/>
      <w:lvlText w:val="%2."/>
      <w:lvlJc w:val="left"/>
      <w:pPr>
        <w:ind w:left="4352" w:hanging="360"/>
      </w:pPr>
    </w:lvl>
    <w:lvl w:ilvl="2" w:tplc="0418001B" w:tentative="1">
      <w:start w:val="1"/>
      <w:numFmt w:val="lowerRoman"/>
      <w:lvlText w:val="%3."/>
      <w:lvlJc w:val="right"/>
      <w:pPr>
        <w:ind w:left="5072" w:hanging="180"/>
      </w:pPr>
    </w:lvl>
    <w:lvl w:ilvl="3" w:tplc="0418000F" w:tentative="1">
      <w:start w:val="1"/>
      <w:numFmt w:val="decimal"/>
      <w:lvlText w:val="%4."/>
      <w:lvlJc w:val="left"/>
      <w:pPr>
        <w:ind w:left="5792" w:hanging="360"/>
      </w:pPr>
    </w:lvl>
    <w:lvl w:ilvl="4" w:tplc="04180019" w:tentative="1">
      <w:start w:val="1"/>
      <w:numFmt w:val="lowerLetter"/>
      <w:lvlText w:val="%5."/>
      <w:lvlJc w:val="left"/>
      <w:pPr>
        <w:ind w:left="6512" w:hanging="360"/>
      </w:pPr>
    </w:lvl>
    <w:lvl w:ilvl="5" w:tplc="0418001B" w:tentative="1">
      <w:start w:val="1"/>
      <w:numFmt w:val="lowerRoman"/>
      <w:lvlText w:val="%6."/>
      <w:lvlJc w:val="right"/>
      <w:pPr>
        <w:ind w:left="7232" w:hanging="180"/>
      </w:pPr>
    </w:lvl>
    <w:lvl w:ilvl="6" w:tplc="0418000F" w:tentative="1">
      <w:start w:val="1"/>
      <w:numFmt w:val="decimal"/>
      <w:lvlText w:val="%7."/>
      <w:lvlJc w:val="left"/>
      <w:pPr>
        <w:ind w:left="7952" w:hanging="360"/>
      </w:pPr>
    </w:lvl>
    <w:lvl w:ilvl="7" w:tplc="04180019" w:tentative="1">
      <w:start w:val="1"/>
      <w:numFmt w:val="lowerLetter"/>
      <w:lvlText w:val="%8."/>
      <w:lvlJc w:val="left"/>
      <w:pPr>
        <w:ind w:left="8672" w:hanging="360"/>
      </w:pPr>
    </w:lvl>
    <w:lvl w:ilvl="8" w:tplc="0418001B" w:tentative="1">
      <w:start w:val="1"/>
      <w:numFmt w:val="lowerRoman"/>
      <w:lvlText w:val="%9."/>
      <w:lvlJc w:val="right"/>
      <w:pPr>
        <w:ind w:left="9392"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A8"/>
    <w:rsid w:val="00001D5B"/>
    <w:rsid w:val="00002074"/>
    <w:rsid w:val="00004D17"/>
    <w:rsid w:val="000057BB"/>
    <w:rsid w:val="00005F68"/>
    <w:rsid w:val="0000798C"/>
    <w:rsid w:val="00007D5D"/>
    <w:rsid w:val="00011C7D"/>
    <w:rsid w:val="000142C1"/>
    <w:rsid w:val="000144B2"/>
    <w:rsid w:val="0001707D"/>
    <w:rsid w:val="00025906"/>
    <w:rsid w:val="00034222"/>
    <w:rsid w:val="00037A3C"/>
    <w:rsid w:val="00043AA3"/>
    <w:rsid w:val="00044A1F"/>
    <w:rsid w:val="00045FB1"/>
    <w:rsid w:val="00047F23"/>
    <w:rsid w:val="000526D1"/>
    <w:rsid w:val="00060028"/>
    <w:rsid w:val="00070C81"/>
    <w:rsid w:val="000724CA"/>
    <w:rsid w:val="00077AA3"/>
    <w:rsid w:val="000806EA"/>
    <w:rsid w:val="00080CEE"/>
    <w:rsid w:val="000810D3"/>
    <w:rsid w:val="0008165B"/>
    <w:rsid w:val="000841C4"/>
    <w:rsid w:val="00094BAF"/>
    <w:rsid w:val="00096D1F"/>
    <w:rsid w:val="000A1F2F"/>
    <w:rsid w:val="000A26D4"/>
    <w:rsid w:val="000A68BF"/>
    <w:rsid w:val="000B1CEF"/>
    <w:rsid w:val="000C241E"/>
    <w:rsid w:val="000C2C47"/>
    <w:rsid w:val="000C3C58"/>
    <w:rsid w:val="000C45C1"/>
    <w:rsid w:val="000C4D94"/>
    <w:rsid w:val="000C7B73"/>
    <w:rsid w:val="000D270D"/>
    <w:rsid w:val="000E096A"/>
    <w:rsid w:val="000E14D4"/>
    <w:rsid w:val="000E4015"/>
    <w:rsid w:val="000E4E7D"/>
    <w:rsid w:val="000E5ABE"/>
    <w:rsid w:val="000F0546"/>
    <w:rsid w:val="000F05C9"/>
    <w:rsid w:val="000F1958"/>
    <w:rsid w:val="000F1C9E"/>
    <w:rsid w:val="000F4D98"/>
    <w:rsid w:val="000F5022"/>
    <w:rsid w:val="00100B0B"/>
    <w:rsid w:val="00103224"/>
    <w:rsid w:val="0010338D"/>
    <w:rsid w:val="001152B1"/>
    <w:rsid w:val="001166DB"/>
    <w:rsid w:val="00123BF8"/>
    <w:rsid w:val="00127A7C"/>
    <w:rsid w:val="001362E7"/>
    <w:rsid w:val="001401DE"/>
    <w:rsid w:val="00142F1C"/>
    <w:rsid w:val="00145D0B"/>
    <w:rsid w:val="00146D00"/>
    <w:rsid w:val="00147230"/>
    <w:rsid w:val="001473F7"/>
    <w:rsid w:val="00150DF5"/>
    <w:rsid w:val="00151BBD"/>
    <w:rsid w:val="00152048"/>
    <w:rsid w:val="001522C5"/>
    <w:rsid w:val="001525C7"/>
    <w:rsid w:val="00155792"/>
    <w:rsid w:val="001619FC"/>
    <w:rsid w:val="001632E0"/>
    <w:rsid w:val="001637B7"/>
    <w:rsid w:val="001642F5"/>
    <w:rsid w:val="00164936"/>
    <w:rsid w:val="00164C2D"/>
    <w:rsid w:val="00165C09"/>
    <w:rsid w:val="00167A98"/>
    <w:rsid w:val="00172A20"/>
    <w:rsid w:val="00172D7D"/>
    <w:rsid w:val="00173EEF"/>
    <w:rsid w:val="00175B3D"/>
    <w:rsid w:val="00180DA0"/>
    <w:rsid w:val="00181F60"/>
    <w:rsid w:val="001868CF"/>
    <w:rsid w:val="00191793"/>
    <w:rsid w:val="001917B9"/>
    <w:rsid w:val="001964EA"/>
    <w:rsid w:val="00196F85"/>
    <w:rsid w:val="001A0D5D"/>
    <w:rsid w:val="001A34EA"/>
    <w:rsid w:val="001A4431"/>
    <w:rsid w:val="001A5D5B"/>
    <w:rsid w:val="001A6623"/>
    <w:rsid w:val="001B3D1E"/>
    <w:rsid w:val="001B3DD6"/>
    <w:rsid w:val="001C6E7B"/>
    <w:rsid w:val="001D2BE0"/>
    <w:rsid w:val="001D2C86"/>
    <w:rsid w:val="001D3CCD"/>
    <w:rsid w:val="001D73E5"/>
    <w:rsid w:val="001D764A"/>
    <w:rsid w:val="001E1363"/>
    <w:rsid w:val="001E3DBE"/>
    <w:rsid w:val="001E6023"/>
    <w:rsid w:val="001F3C0D"/>
    <w:rsid w:val="00201328"/>
    <w:rsid w:val="002022C2"/>
    <w:rsid w:val="00205164"/>
    <w:rsid w:val="002126DA"/>
    <w:rsid w:val="002129C2"/>
    <w:rsid w:val="002168BB"/>
    <w:rsid w:val="002218C8"/>
    <w:rsid w:val="00221A68"/>
    <w:rsid w:val="00222B82"/>
    <w:rsid w:val="002242C4"/>
    <w:rsid w:val="00224550"/>
    <w:rsid w:val="0022590F"/>
    <w:rsid w:val="002268DD"/>
    <w:rsid w:val="0022723C"/>
    <w:rsid w:val="002352C4"/>
    <w:rsid w:val="002371D3"/>
    <w:rsid w:val="00242816"/>
    <w:rsid w:val="002458C5"/>
    <w:rsid w:val="00246D10"/>
    <w:rsid w:val="00247171"/>
    <w:rsid w:val="0024719B"/>
    <w:rsid w:val="00263F5A"/>
    <w:rsid w:val="0026732E"/>
    <w:rsid w:val="00267C0B"/>
    <w:rsid w:val="002708E6"/>
    <w:rsid w:val="002765E5"/>
    <w:rsid w:val="00276C5B"/>
    <w:rsid w:val="00281570"/>
    <w:rsid w:val="00282D9D"/>
    <w:rsid w:val="00284FC7"/>
    <w:rsid w:val="00285599"/>
    <w:rsid w:val="002870CC"/>
    <w:rsid w:val="00290E30"/>
    <w:rsid w:val="00291873"/>
    <w:rsid w:val="00295250"/>
    <w:rsid w:val="002A068E"/>
    <w:rsid w:val="002A269A"/>
    <w:rsid w:val="002A564C"/>
    <w:rsid w:val="002B3123"/>
    <w:rsid w:val="002B31CA"/>
    <w:rsid w:val="002B48BA"/>
    <w:rsid w:val="002B7883"/>
    <w:rsid w:val="002C1CA8"/>
    <w:rsid w:val="002C2E1F"/>
    <w:rsid w:val="002C526E"/>
    <w:rsid w:val="002C7EB1"/>
    <w:rsid w:val="002D00AF"/>
    <w:rsid w:val="002D22B8"/>
    <w:rsid w:val="002D2E7D"/>
    <w:rsid w:val="002D3825"/>
    <w:rsid w:val="002D5F61"/>
    <w:rsid w:val="002D702F"/>
    <w:rsid w:val="002D7A4C"/>
    <w:rsid w:val="002E1DD6"/>
    <w:rsid w:val="002E397B"/>
    <w:rsid w:val="002E5A37"/>
    <w:rsid w:val="002E6E8C"/>
    <w:rsid w:val="002F0C74"/>
    <w:rsid w:val="00300D72"/>
    <w:rsid w:val="00311058"/>
    <w:rsid w:val="003111E1"/>
    <w:rsid w:val="0031458B"/>
    <w:rsid w:val="00315033"/>
    <w:rsid w:val="0031776A"/>
    <w:rsid w:val="00322DF4"/>
    <w:rsid w:val="00324023"/>
    <w:rsid w:val="003257CB"/>
    <w:rsid w:val="00330267"/>
    <w:rsid w:val="00330AB1"/>
    <w:rsid w:val="003314A4"/>
    <w:rsid w:val="0033210B"/>
    <w:rsid w:val="00332F2D"/>
    <w:rsid w:val="00335550"/>
    <w:rsid w:val="003408C0"/>
    <w:rsid w:val="00340A44"/>
    <w:rsid w:val="00350822"/>
    <w:rsid w:val="00350FB4"/>
    <w:rsid w:val="00352732"/>
    <w:rsid w:val="003532B6"/>
    <w:rsid w:val="00355E19"/>
    <w:rsid w:val="00356AE0"/>
    <w:rsid w:val="00356AE4"/>
    <w:rsid w:val="00356EE5"/>
    <w:rsid w:val="003577F6"/>
    <w:rsid w:val="003605C8"/>
    <w:rsid w:val="00362F30"/>
    <w:rsid w:val="0036524C"/>
    <w:rsid w:val="00367B02"/>
    <w:rsid w:val="00370F20"/>
    <w:rsid w:val="0037348D"/>
    <w:rsid w:val="00375DE7"/>
    <w:rsid w:val="003760BC"/>
    <w:rsid w:val="00376EC0"/>
    <w:rsid w:val="0037773E"/>
    <w:rsid w:val="0038021D"/>
    <w:rsid w:val="003823F3"/>
    <w:rsid w:val="00382B8D"/>
    <w:rsid w:val="00383A63"/>
    <w:rsid w:val="00384E32"/>
    <w:rsid w:val="00385D5F"/>
    <w:rsid w:val="00387484"/>
    <w:rsid w:val="003A0485"/>
    <w:rsid w:val="003A2A19"/>
    <w:rsid w:val="003A44B0"/>
    <w:rsid w:val="003A6851"/>
    <w:rsid w:val="003A7CB4"/>
    <w:rsid w:val="003A7ECE"/>
    <w:rsid w:val="003B1627"/>
    <w:rsid w:val="003B3593"/>
    <w:rsid w:val="003B5980"/>
    <w:rsid w:val="003B5AEC"/>
    <w:rsid w:val="003C4C9B"/>
    <w:rsid w:val="003C64F2"/>
    <w:rsid w:val="003C7E2D"/>
    <w:rsid w:val="003D195A"/>
    <w:rsid w:val="003D2A6B"/>
    <w:rsid w:val="003D462E"/>
    <w:rsid w:val="003D7F7A"/>
    <w:rsid w:val="003E4A59"/>
    <w:rsid w:val="003F04A0"/>
    <w:rsid w:val="004041D1"/>
    <w:rsid w:val="00405004"/>
    <w:rsid w:val="00405418"/>
    <w:rsid w:val="00405E68"/>
    <w:rsid w:val="004124B4"/>
    <w:rsid w:val="00412EF1"/>
    <w:rsid w:val="00425233"/>
    <w:rsid w:val="00425B73"/>
    <w:rsid w:val="0042620F"/>
    <w:rsid w:val="004266E9"/>
    <w:rsid w:val="00434B8E"/>
    <w:rsid w:val="00435219"/>
    <w:rsid w:val="00436D11"/>
    <w:rsid w:val="00441B2B"/>
    <w:rsid w:val="00442267"/>
    <w:rsid w:val="00447AFB"/>
    <w:rsid w:val="00450021"/>
    <w:rsid w:val="00451386"/>
    <w:rsid w:val="00451FC4"/>
    <w:rsid w:val="004553FF"/>
    <w:rsid w:val="00456E40"/>
    <w:rsid w:val="00457303"/>
    <w:rsid w:val="00460F26"/>
    <w:rsid w:val="00463604"/>
    <w:rsid w:val="00467D61"/>
    <w:rsid w:val="00467F40"/>
    <w:rsid w:val="00481F48"/>
    <w:rsid w:val="00483597"/>
    <w:rsid w:val="004854A0"/>
    <w:rsid w:val="004877ED"/>
    <w:rsid w:val="004943A7"/>
    <w:rsid w:val="004A0888"/>
    <w:rsid w:val="004A4BDF"/>
    <w:rsid w:val="004A5234"/>
    <w:rsid w:val="004A5C29"/>
    <w:rsid w:val="004B0BA6"/>
    <w:rsid w:val="004B1D82"/>
    <w:rsid w:val="004B471C"/>
    <w:rsid w:val="004C0269"/>
    <w:rsid w:val="004C0F8E"/>
    <w:rsid w:val="004C571D"/>
    <w:rsid w:val="004C6D46"/>
    <w:rsid w:val="004D0D80"/>
    <w:rsid w:val="004D3C25"/>
    <w:rsid w:val="004D4F6D"/>
    <w:rsid w:val="004D7CDF"/>
    <w:rsid w:val="004E275A"/>
    <w:rsid w:val="004F0AF4"/>
    <w:rsid w:val="004F3BB1"/>
    <w:rsid w:val="004F5D96"/>
    <w:rsid w:val="00501A35"/>
    <w:rsid w:val="00502263"/>
    <w:rsid w:val="005027B5"/>
    <w:rsid w:val="00502BB0"/>
    <w:rsid w:val="00504D1A"/>
    <w:rsid w:val="00505E11"/>
    <w:rsid w:val="00506897"/>
    <w:rsid w:val="005107D3"/>
    <w:rsid w:val="005116A3"/>
    <w:rsid w:val="00511CDF"/>
    <w:rsid w:val="00511F3F"/>
    <w:rsid w:val="005170C8"/>
    <w:rsid w:val="005226E7"/>
    <w:rsid w:val="00522D4D"/>
    <w:rsid w:val="005252B8"/>
    <w:rsid w:val="00526946"/>
    <w:rsid w:val="00531BC2"/>
    <w:rsid w:val="00531DE9"/>
    <w:rsid w:val="005408BF"/>
    <w:rsid w:val="00542F17"/>
    <w:rsid w:val="00547807"/>
    <w:rsid w:val="00551E60"/>
    <w:rsid w:val="00554388"/>
    <w:rsid w:val="005630CA"/>
    <w:rsid w:val="00565F1A"/>
    <w:rsid w:val="0056600D"/>
    <w:rsid w:val="00567650"/>
    <w:rsid w:val="00570BAC"/>
    <w:rsid w:val="00573024"/>
    <w:rsid w:val="00577B34"/>
    <w:rsid w:val="005819BD"/>
    <w:rsid w:val="00583DEF"/>
    <w:rsid w:val="005861E2"/>
    <w:rsid w:val="005906B3"/>
    <w:rsid w:val="005937DD"/>
    <w:rsid w:val="00595206"/>
    <w:rsid w:val="005952D1"/>
    <w:rsid w:val="00595FAA"/>
    <w:rsid w:val="00596009"/>
    <w:rsid w:val="005A0882"/>
    <w:rsid w:val="005A54E8"/>
    <w:rsid w:val="005B6D41"/>
    <w:rsid w:val="005C5270"/>
    <w:rsid w:val="005D15E2"/>
    <w:rsid w:val="005D1B56"/>
    <w:rsid w:val="005D2FB4"/>
    <w:rsid w:val="005D53E0"/>
    <w:rsid w:val="005D5C6F"/>
    <w:rsid w:val="005D62B5"/>
    <w:rsid w:val="005D7B2B"/>
    <w:rsid w:val="005E3FB3"/>
    <w:rsid w:val="005E49C5"/>
    <w:rsid w:val="005E53C6"/>
    <w:rsid w:val="005F16A6"/>
    <w:rsid w:val="005F215E"/>
    <w:rsid w:val="00603D51"/>
    <w:rsid w:val="00611347"/>
    <w:rsid w:val="00611CAD"/>
    <w:rsid w:val="00622DA1"/>
    <w:rsid w:val="006233E8"/>
    <w:rsid w:val="00625554"/>
    <w:rsid w:val="006259DF"/>
    <w:rsid w:val="00627DFF"/>
    <w:rsid w:val="00630C47"/>
    <w:rsid w:val="00632ED8"/>
    <w:rsid w:val="00635EEA"/>
    <w:rsid w:val="00637097"/>
    <w:rsid w:val="006372DC"/>
    <w:rsid w:val="006415F4"/>
    <w:rsid w:val="00641962"/>
    <w:rsid w:val="00641E81"/>
    <w:rsid w:val="0064270E"/>
    <w:rsid w:val="006516AF"/>
    <w:rsid w:val="00653194"/>
    <w:rsid w:val="0065384F"/>
    <w:rsid w:val="00655FD7"/>
    <w:rsid w:val="006568ED"/>
    <w:rsid w:val="00657656"/>
    <w:rsid w:val="00660FD1"/>
    <w:rsid w:val="006616D3"/>
    <w:rsid w:val="006633B9"/>
    <w:rsid w:val="006656B0"/>
    <w:rsid w:val="00666555"/>
    <w:rsid w:val="006674F2"/>
    <w:rsid w:val="006738FD"/>
    <w:rsid w:val="00673917"/>
    <w:rsid w:val="00674908"/>
    <w:rsid w:val="00675CA8"/>
    <w:rsid w:val="00675F8C"/>
    <w:rsid w:val="00677935"/>
    <w:rsid w:val="00680D61"/>
    <w:rsid w:val="00682EC1"/>
    <w:rsid w:val="006878B3"/>
    <w:rsid w:val="006902A6"/>
    <w:rsid w:val="006A0B9B"/>
    <w:rsid w:val="006A0E5B"/>
    <w:rsid w:val="006A3C80"/>
    <w:rsid w:val="006A44B6"/>
    <w:rsid w:val="006B1558"/>
    <w:rsid w:val="006B6481"/>
    <w:rsid w:val="006C584E"/>
    <w:rsid w:val="006C6D35"/>
    <w:rsid w:val="006D0352"/>
    <w:rsid w:val="006D1561"/>
    <w:rsid w:val="006D4BFA"/>
    <w:rsid w:val="006D54A0"/>
    <w:rsid w:val="006D7DAF"/>
    <w:rsid w:val="006E21DE"/>
    <w:rsid w:val="006E2E44"/>
    <w:rsid w:val="006E3A40"/>
    <w:rsid w:val="006E6D6C"/>
    <w:rsid w:val="006F1369"/>
    <w:rsid w:val="006F3D41"/>
    <w:rsid w:val="006F591F"/>
    <w:rsid w:val="006F59DF"/>
    <w:rsid w:val="006F5B77"/>
    <w:rsid w:val="006F5DC1"/>
    <w:rsid w:val="0070198B"/>
    <w:rsid w:val="00704C40"/>
    <w:rsid w:val="0070673F"/>
    <w:rsid w:val="00706D45"/>
    <w:rsid w:val="00707A82"/>
    <w:rsid w:val="00710121"/>
    <w:rsid w:val="00713052"/>
    <w:rsid w:val="00713B55"/>
    <w:rsid w:val="00715247"/>
    <w:rsid w:val="007156E6"/>
    <w:rsid w:val="0071667C"/>
    <w:rsid w:val="0071697D"/>
    <w:rsid w:val="00716D1B"/>
    <w:rsid w:val="00720AE9"/>
    <w:rsid w:val="007217AD"/>
    <w:rsid w:val="0072460B"/>
    <w:rsid w:val="007264E2"/>
    <w:rsid w:val="00730920"/>
    <w:rsid w:val="007330EB"/>
    <w:rsid w:val="00733722"/>
    <w:rsid w:val="00733FF3"/>
    <w:rsid w:val="0073485C"/>
    <w:rsid w:val="0073560E"/>
    <w:rsid w:val="00740684"/>
    <w:rsid w:val="00741CC7"/>
    <w:rsid w:val="00743F37"/>
    <w:rsid w:val="00744856"/>
    <w:rsid w:val="00746823"/>
    <w:rsid w:val="00750DFD"/>
    <w:rsid w:val="0075254E"/>
    <w:rsid w:val="0075420B"/>
    <w:rsid w:val="0075524A"/>
    <w:rsid w:val="0075685E"/>
    <w:rsid w:val="00763221"/>
    <w:rsid w:val="0076325F"/>
    <w:rsid w:val="00764584"/>
    <w:rsid w:val="0076540B"/>
    <w:rsid w:val="00765ADA"/>
    <w:rsid w:val="007669ED"/>
    <w:rsid w:val="00777892"/>
    <w:rsid w:val="00783F69"/>
    <w:rsid w:val="00784051"/>
    <w:rsid w:val="00785691"/>
    <w:rsid w:val="007901B5"/>
    <w:rsid w:val="00791255"/>
    <w:rsid w:val="007A1A0E"/>
    <w:rsid w:val="007A3E1E"/>
    <w:rsid w:val="007A5D2A"/>
    <w:rsid w:val="007A79D2"/>
    <w:rsid w:val="007B20CC"/>
    <w:rsid w:val="007B2295"/>
    <w:rsid w:val="007B2C33"/>
    <w:rsid w:val="007B3E1B"/>
    <w:rsid w:val="007C0BCC"/>
    <w:rsid w:val="007C1FE8"/>
    <w:rsid w:val="007C7751"/>
    <w:rsid w:val="007D2CDF"/>
    <w:rsid w:val="007D3BD3"/>
    <w:rsid w:val="007D65A6"/>
    <w:rsid w:val="007D72B3"/>
    <w:rsid w:val="007E244D"/>
    <w:rsid w:val="007E2999"/>
    <w:rsid w:val="007E4D6A"/>
    <w:rsid w:val="007F05BA"/>
    <w:rsid w:val="007F2CEE"/>
    <w:rsid w:val="007F35AE"/>
    <w:rsid w:val="007F7889"/>
    <w:rsid w:val="0080169B"/>
    <w:rsid w:val="0080341C"/>
    <w:rsid w:val="00813972"/>
    <w:rsid w:val="00817919"/>
    <w:rsid w:val="00817EAF"/>
    <w:rsid w:val="00820E98"/>
    <w:rsid w:val="0083003E"/>
    <w:rsid w:val="00836DDD"/>
    <w:rsid w:val="00837DE8"/>
    <w:rsid w:val="008424C6"/>
    <w:rsid w:val="00842C0C"/>
    <w:rsid w:val="00843C26"/>
    <w:rsid w:val="00844A5D"/>
    <w:rsid w:val="00845191"/>
    <w:rsid w:val="008469E6"/>
    <w:rsid w:val="00847CE2"/>
    <w:rsid w:val="008524E5"/>
    <w:rsid w:val="0085306C"/>
    <w:rsid w:val="008532E0"/>
    <w:rsid w:val="00856615"/>
    <w:rsid w:val="00856EC3"/>
    <w:rsid w:val="00861869"/>
    <w:rsid w:val="00861C28"/>
    <w:rsid w:val="00862257"/>
    <w:rsid w:val="00864785"/>
    <w:rsid w:val="008670FB"/>
    <w:rsid w:val="00873B80"/>
    <w:rsid w:val="0088043A"/>
    <w:rsid w:val="00880F97"/>
    <w:rsid w:val="00890993"/>
    <w:rsid w:val="00891759"/>
    <w:rsid w:val="00892ED5"/>
    <w:rsid w:val="0089352C"/>
    <w:rsid w:val="008948CD"/>
    <w:rsid w:val="00895C6A"/>
    <w:rsid w:val="008A1D88"/>
    <w:rsid w:val="008A2728"/>
    <w:rsid w:val="008A3B52"/>
    <w:rsid w:val="008A59AF"/>
    <w:rsid w:val="008B1571"/>
    <w:rsid w:val="008B18D5"/>
    <w:rsid w:val="008B195D"/>
    <w:rsid w:val="008B42F4"/>
    <w:rsid w:val="008C1B6D"/>
    <w:rsid w:val="008C1CF9"/>
    <w:rsid w:val="008C29F5"/>
    <w:rsid w:val="008C2FA8"/>
    <w:rsid w:val="008C7BCE"/>
    <w:rsid w:val="008D3376"/>
    <w:rsid w:val="008E41DC"/>
    <w:rsid w:val="008E7E9B"/>
    <w:rsid w:val="008F4853"/>
    <w:rsid w:val="008F51DF"/>
    <w:rsid w:val="00902F6D"/>
    <w:rsid w:val="00903B26"/>
    <w:rsid w:val="0090485A"/>
    <w:rsid w:val="0090496A"/>
    <w:rsid w:val="00906767"/>
    <w:rsid w:val="0090723C"/>
    <w:rsid w:val="00907B54"/>
    <w:rsid w:val="00910BC5"/>
    <w:rsid w:val="00913290"/>
    <w:rsid w:val="00916B72"/>
    <w:rsid w:val="0092084D"/>
    <w:rsid w:val="00921070"/>
    <w:rsid w:val="00922C90"/>
    <w:rsid w:val="0092373E"/>
    <w:rsid w:val="00924371"/>
    <w:rsid w:val="00927838"/>
    <w:rsid w:val="009305D7"/>
    <w:rsid w:val="00934BF7"/>
    <w:rsid w:val="00935A1E"/>
    <w:rsid w:val="00935CC3"/>
    <w:rsid w:val="00937866"/>
    <w:rsid w:val="00941300"/>
    <w:rsid w:val="00943225"/>
    <w:rsid w:val="00950355"/>
    <w:rsid w:val="00950CD3"/>
    <w:rsid w:val="00955C8D"/>
    <w:rsid w:val="00957FB7"/>
    <w:rsid w:val="00962136"/>
    <w:rsid w:val="0096235C"/>
    <w:rsid w:val="009642F6"/>
    <w:rsid w:val="00967FE5"/>
    <w:rsid w:val="009701E8"/>
    <w:rsid w:val="009728F8"/>
    <w:rsid w:val="00973922"/>
    <w:rsid w:val="00973EF9"/>
    <w:rsid w:val="009762C9"/>
    <w:rsid w:val="009841BA"/>
    <w:rsid w:val="009858E9"/>
    <w:rsid w:val="00992367"/>
    <w:rsid w:val="009923C4"/>
    <w:rsid w:val="00994879"/>
    <w:rsid w:val="0099595A"/>
    <w:rsid w:val="00996309"/>
    <w:rsid w:val="009A4DB9"/>
    <w:rsid w:val="009B0279"/>
    <w:rsid w:val="009B03EF"/>
    <w:rsid w:val="009B38B5"/>
    <w:rsid w:val="009B6A8A"/>
    <w:rsid w:val="009B7770"/>
    <w:rsid w:val="009C050C"/>
    <w:rsid w:val="009C0EEB"/>
    <w:rsid w:val="009C1F07"/>
    <w:rsid w:val="009C383D"/>
    <w:rsid w:val="009C4D14"/>
    <w:rsid w:val="009C5725"/>
    <w:rsid w:val="009C5909"/>
    <w:rsid w:val="009C5EF9"/>
    <w:rsid w:val="009D0560"/>
    <w:rsid w:val="009D0BE0"/>
    <w:rsid w:val="009D4258"/>
    <w:rsid w:val="009D483F"/>
    <w:rsid w:val="009E3A7B"/>
    <w:rsid w:val="009F37B2"/>
    <w:rsid w:val="009F4058"/>
    <w:rsid w:val="009F65F6"/>
    <w:rsid w:val="009F7798"/>
    <w:rsid w:val="00A07A4E"/>
    <w:rsid w:val="00A07BB9"/>
    <w:rsid w:val="00A11E42"/>
    <w:rsid w:val="00A12D65"/>
    <w:rsid w:val="00A1634A"/>
    <w:rsid w:val="00A174C5"/>
    <w:rsid w:val="00A20A20"/>
    <w:rsid w:val="00A20A31"/>
    <w:rsid w:val="00A21376"/>
    <w:rsid w:val="00A31F63"/>
    <w:rsid w:val="00A35411"/>
    <w:rsid w:val="00A36B0C"/>
    <w:rsid w:val="00A37A8F"/>
    <w:rsid w:val="00A4076A"/>
    <w:rsid w:val="00A42925"/>
    <w:rsid w:val="00A44BC5"/>
    <w:rsid w:val="00A4749A"/>
    <w:rsid w:val="00A51CCF"/>
    <w:rsid w:val="00A55542"/>
    <w:rsid w:val="00A575D6"/>
    <w:rsid w:val="00A6203E"/>
    <w:rsid w:val="00A633D7"/>
    <w:rsid w:val="00A661A0"/>
    <w:rsid w:val="00A74414"/>
    <w:rsid w:val="00A7446A"/>
    <w:rsid w:val="00A756D4"/>
    <w:rsid w:val="00A772D8"/>
    <w:rsid w:val="00A80C45"/>
    <w:rsid w:val="00A83124"/>
    <w:rsid w:val="00A91992"/>
    <w:rsid w:val="00A921A4"/>
    <w:rsid w:val="00A94A7E"/>
    <w:rsid w:val="00A969B5"/>
    <w:rsid w:val="00A97D62"/>
    <w:rsid w:val="00AA1225"/>
    <w:rsid w:val="00AA4EE7"/>
    <w:rsid w:val="00AB214F"/>
    <w:rsid w:val="00AB6242"/>
    <w:rsid w:val="00AB718B"/>
    <w:rsid w:val="00AC19E1"/>
    <w:rsid w:val="00AC2FC2"/>
    <w:rsid w:val="00AC66DD"/>
    <w:rsid w:val="00AC6F5E"/>
    <w:rsid w:val="00AD04A2"/>
    <w:rsid w:val="00AD1D69"/>
    <w:rsid w:val="00AD2C40"/>
    <w:rsid w:val="00AD5EF8"/>
    <w:rsid w:val="00AD6B94"/>
    <w:rsid w:val="00AE0695"/>
    <w:rsid w:val="00AE10A3"/>
    <w:rsid w:val="00AE43C3"/>
    <w:rsid w:val="00AE5580"/>
    <w:rsid w:val="00AE7FA1"/>
    <w:rsid w:val="00AF1E92"/>
    <w:rsid w:val="00AF3B1F"/>
    <w:rsid w:val="00AF46BC"/>
    <w:rsid w:val="00AF6D83"/>
    <w:rsid w:val="00B00575"/>
    <w:rsid w:val="00B02022"/>
    <w:rsid w:val="00B02AA2"/>
    <w:rsid w:val="00B02B6E"/>
    <w:rsid w:val="00B02D07"/>
    <w:rsid w:val="00B03726"/>
    <w:rsid w:val="00B04254"/>
    <w:rsid w:val="00B04BC4"/>
    <w:rsid w:val="00B06B0D"/>
    <w:rsid w:val="00B07F35"/>
    <w:rsid w:val="00B1501E"/>
    <w:rsid w:val="00B254A3"/>
    <w:rsid w:val="00B258C2"/>
    <w:rsid w:val="00B3306D"/>
    <w:rsid w:val="00B356FC"/>
    <w:rsid w:val="00B35AA7"/>
    <w:rsid w:val="00B41AF8"/>
    <w:rsid w:val="00B41D70"/>
    <w:rsid w:val="00B45A4F"/>
    <w:rsid w:val="00B503B4"/>
    <w:rsid w:val="00B50A94"/>
    <w:rsid w:val="00B50C5D"/>
    <w:rsid w:val="00B50E68"/>
    <w:rsid w:val="00B53178"/>
    <w:rsid w:val="00B53672"/>
    <w:rsid w:val="00B573BA"/>
    <w:rsid w:val="00B57775"/>
    <w:rsid w:val="00B61E7D"/>
    <w:rsid w:val="00B651B6"/>
    <w:rsid w:val="00B66D28"/>
    <w:rsid w:val="00B66EB0"/>
    <w:rsid w:val="00B67A15"/>
    <w:rsid w:val="00B74C88"/>
    <w:rsid w:val="00B80364"/>
    <w:rsid w:val="00B80473"/>
    <w:rsid w:val="00B80C65"/>
    <w:rsid w:val="00B82CB1"/>
    <w:rsid w:val="00B83831"/>
    <w:rsid w:val="00B84B73"/>
    <w:rsid w:val="00B8580B"/>
    <w:rsid w:val="00B85B51"/>
    <w:rsid w:val="00B860F6"/>
    <w:rsid w:val="00B9290D"/>
    <w:rsid w:val="00B92DBA"/>
    <w:rsid w:val="00B941D2"/>
    <w:rsid w:val="00B95537"/>
    <w:rsid w:val="00B96E01"/>
    <w:rsid w:val="00BA2733"/>
    <w:rsid w:val="00BA2C3C"/>
    <w:rsid w:val="00BA3EA2"/>
    <w:rsid w:val="00BA3FCF"/>
    <w:rsid w:val="00BA69BE"/>
    <w:rsid w:val="00BA7587"/>
    <w:rsid w:val="00BB34FA"/>
    <w:rsid w:val="00BB44BC"/>
    <w:rsid w:val="00BB61BA"/>
    <w:rsid w:val="00BB7A30"/>
    <w:rsid w:val="00BC3BF9"/>
    <w:rsid w:val="00BC3D56"/>
    <w:rsid w:val="00BC68BB"/>
    <w:rsid w:val="00BD06AB"/>
    <w:rsid w:val="00BD345E"/>
    <w:rsid w:val="00BD621C"/>
    <w:rsid w:val="00BE0470"/>
    <w:rsid w:val="00BE0D9B"/>
    <w:rsid w:val="00BE0E71"/>
    <w:rsid w:val="00BE16D4"/>
    <w:rsid w:val="00BE3720"/>
    <w:rsid w:val="00BE4C4E"/>
    <w:rsid w:val="00BE5EE7"/>
    <w:rsid w:val="00BF0005"/>
    <w:rsid w:val="00BF1353"/>
    <w:rsid w:val="00BF1699"/>
    <w:rsid w:val="00BF1EE9"/>
    <w:rsid w:val="00BF21A4"/>
    <w:rsid w:val="00BF685E"/>
    <w:rsid w:val="00C020F2"/>
    <w:rsid w:val="00C05328"/>
    <w:rsid w:val="00C062AC"/>
    <w:rsid w:val="00C063DE"/>
    <w:rsid w:val="00C06C89"/>
    <w:rsid w:val="00C06D88"/>
    <w:rsid w:val="00C1055C"/>
    <w:rsid w:val="00C1275C"/>
    <w:rsid w:val="00C135A8"/>
    <w:rsid w:val="00C13D39"/>
    <w:rsid w:val="00C15C0E"/>
    <w:rsid w:val="00C17B8E"/>
    <w:rsid w:val="00C20D78"/>
    <w:rsid w:val="00C23EF2"/>
    <w:rsid w:val="00C33F35"/>
    <w:rsid w:val="00C34389"/>
    <w:rsid w:val="00C37FB2"/>
    <w:rsid w:val="00C42675"/>
    <w:rsid w:val="00C44DAE"/>
    <w:rsid w:val="00C5050F"/>
    <w:rsid w:val="00C526A0"/>
    <w:rsid w:val="00C5725D"/>
    <w:rsid w:val="00C57BFC"/>
    <w:rsid w:val="00C6067A"/>
    <w:rsid w:val="00C62C07"/>
    <w:rsid w:val="00C643F4"/>
    <w:rsid w:val="00C64EC4"/>
    <w:rsid w:val="00C70C41"/>
    <w:rsid w:val="00C71779"/>
    <w:rsid w:val="00C7573B"/>
    <w:rsid w:val="00C816B6"/>
    <w:rsid w:val="00C81F98"/>
    <w:rsid w:val="00C820C9"/>
    <w:rsid w:val="00C82D82"/>
    <w:rsid w:val="00C871A0"/>
    <w:rsid w:val="00C87EF9"/>
    <w:rsid w:val="00C912AB"/>
    <w:rsid w:val="00C91C09"/>
    <w:rsid w:val="00C931FF"/>
    <w:rsid w:val="00C94ACB"/>
    <w:rsid w:val="00CA08C0"/>
    <w:rsid w:val="00CA1C90"/>
    <w:rsid w:val="00CA57B7"/>
    <w:rsid w:val="00CB0C69"/>
    <w:rsid w:val="00CB3676"/>
    <w:rsid w:val="00CC6768"/>
    <w:rsid w:val="00CC7109"/>
    <w:rsid w:val="00CD0210"/>
    <w:rsid w:val="00CD20FC"/>
    <w:rsid w:val="00CD42EE"/>
    <w:rsid w:val="00CD6E2B"/>
    <w:rsid w:val="00CE2422"/>
    <w:rsid w:val="00CE311D"/>
    <w:rsid w:val="00CE4CC4"/>
    <w:rsid w:val="00CE5FC1"/>
    <w:rsid w:val="00CF0040"/>
    <w:rsid w:val="00CF035B"/>
    <w:rsid w:val="00CF323E"/>
    <w:rsid w:val="00CF6147"/>
    <w:rsid w:val="00D018E4"/>
    <w:rsid w:val="00D0658F"/>
    <w:rsid w:val="00D07598"/>
    <w:rsid w:val="00D12084"/>
    <w:rsid w:val="00D12941"/>
    <w:rsid w:val="00D14C52"/>
    <w:rsid w:val="00D17870"/>
    <w:rsid w:val="00D22D9F"/>
    <w:rsid w:val="00D2322F"/>
    <w:rsid w:val="00D23987"/>
    <w:rsid w:val="00D25BDF"/>
    <w:rsid w:val="00D27B1F"/>
    <w:rsid w:val="00D27C01"/>
    <w:rsid w:val="00D30DC6"/>
    <w:rsid w:val="00D31E8C"/>
    <w:rsid w:val="00D32FFD"/>
    <w:rsid w:val="00D34B03"/>
    <w:rsid w:val="00D402E0"/>
    <w:rsid w:val="00D42B82"/>
    <w:rsid w:val="00D44DFD"/>
    <w:rsid w:val="00D46B06"/>
    <w:rsid w:val="00D47C42"/>
    <w:rsid w:val="00D51FC4"/>
    <w:rsid w:val="00D53EC1"/>
    <w:rsid w:val="00D55A83"/>
    <w:rsid w:val="00D65D2F"/>
    <w:rsid w:val="00D66F06"/>
    <w:rsid w:val="00D67B6F"/>
    <w:rsid w:val="00D71D80"/>
    <w:rsid w:val="00D733F4"/>
    <w:rsid w:val="00D7425B"/>
    <w:rsid w:val="00D81DEF"/>
    <w:rsid w:val="00D92BEB"/>
    <w:rsid w:val="00DA037C"/>
    <w:rsid w:val="00DA4A90"/>
    <w:rsid w:val="00DB40B9"/>
    <w:rsid w:val="00DB6585"/>
    <w:rsid w:val="00DB6B71"/>
    <w:rsid w:val="00DB6BB8"/>
    <w:rsid w:val="00DB6C0C"/>
    <w:rsid w:val="00DC04A3"/>
    <w:rsid w:val="00DC06F5"/>
    <w:rsid w:val="00DC16C7"/>
    <w:rsid w:val="00DC7E68"/>
    <w:rsid w:val="00DD152B"/>
    <w:rsid w:val="00DD19FB"/>
    <w:rsid w:val="00DD309F"/>
    <w:rsid w:val="00DD43EA"/>
    <w:rsid w:val="00DD4BC9"/>
    <w:rsid w:val="00DD4E0F"/>
    <w:rsid w:val="00DE4A4B"/>
    <w:rsid w:val="00DE4B4F"/>
    <w:rsid w:val="00DE4EE8"/>
    <w:rsid w:val="00DE6620"/>
    <w:rsid w:val="00DE6E05"/>
    <w:rsid w:val="00DE74BF"/>
    <w:rsid w:val="00DF0587"/>
    <w:rsid w:val="00DF1770"/>
    <w:rsid w:val="00DF2B96"/>
    <w:rsid w:val="00DF43D2"/>
    <w:rsid w:val="00DF4FE3"/>
    <w:rsid w:val="00DF52A0"/>
    <w:rsid w:val="00DF56FF"/>
    <w:rsid w:val="00DF5AC1"/>
    <w:rsid w:val="00DF63FF"/>
    <w:rsid w:val="00E01E91"/>
    <w:rsid w:val="00E032C4"/>
    <w:rsid w:val="00E034B0"/>
    <w:rsid w:val="00E03C89"/>
    <w:rsid w:val="00E04729"/>
    <w:rsid w:val="00E054CF"/>
    <w:rsid w:val="00E05D02"/>
    <w:rsid w:val="00E06A8C"/>
    <w:rsid w:val="00E13EC9"/>
    <w:rsid w:val="00E1737F"/>
    <w:rsid w:val="00E215F4"/>
    <w:rsid w:val="00E21757"/>
    <w:rsid w:val="00E22B3A"/>
    <w:rsid w:val="00E23656"/>
    <w:rsid w:val="00E2506F"/>
    <w:rsid w:val="00E26AA0"/>
    <w:rsid w:val="00E26D0C"/>
    <w:rsid w:val="00E2764A"/>
    <w:rsid w:val="00E33BC1"/>
    <w:rsid w:val="00E36072"/>
    <w:rsid w:val="00E369F7"/>
    <w:rsid w:val="00E37F6D"/>
    <w:rsid w:val="00E47640"/>
    <w:rsid w:val="00E516F4"/>
    <w:rsid w:val="00E52595"/>
    <w:rsid w:val="00E554C7"/>
    <w:rsid w:val="00E56F53"/>
    <w:rsid w:val="00E621F0"/>
    <w:rsid w:val="00E642CF"/>
    <w:rsid w:val="00E64300"/>
    <w:rsid w:val="00E648D2"/>
    <w:rsid w:val="00E650BC"/>
    <w:rsid w:val="00E65E11"/>
    <w:rsid w:val="00E67684"/>
    <w:rsid w:val="00E700F2"/>
    <w:rsid w:val="00E71FDE"/>
    <w:rsid w:val="00E75C8C"/>
    <w:rsid w:val="00E76507"/>
    <w:rsid w:val="00E83136"/>
    <w:rsid w:val="00E841EF"/>
    <w:rsid w:val="00E851F2"/>
    <w:rsid w:val="00E87F06"/>
    <w:rsid w:val="00E903BC"/>
    <w:rsid w:val="00E97BAE"/>
    <w:rsid w:val="00EA1458"/>
    <w:rsid w:val="00EA2835"/>
    <w:rsid w:val="00EA2A22"/>
    <w:rsid w:val="00EA4DD0"/>
    <w:rsid w:val="00EA6D77"/>
    <w:rsid w:val="00EA76EA"/>
    <w:rsid w:val="00EB051F"/>
    <w:rsid w:val="00EB7B97"/>
    <w:rsid w:val="00EC19FC"/>
    <w:rsid w:val="00EC24E7"/>
    <w:rsid w:val="00EC549C"/>
    <w:rsid w:val="00EC601E"/>
    <w:rsid w:val="00EC61F5"/>
    <w:rsid w:val="00EC764D"/>
    <w:rsid w:val="00ED1098"/>
    <w:rsid w:val="00ED76A9"/>
    <w:rsid w:val="00EE028D"/>
    <w:rsid w:val="00EE0C05"/>
    <w:rsid w:val="00EE40BD"/>
    <w:rsid w:val="00EE5CC3"/>
    <w:rsid w:val="00EE75AE"/>
    <w:rsid w:val="00EF3C42"/>
    <w:rsid w:val="00EF47A1"/>
    <w:rsid w:val="00EF4AFB"/>
    <w:rsid w:val="00EF5CC6"/>
    <w:rsid w:val="00F0195E"/>
    <w:rsid w:val="00F03969"/>
    <w:rsid w:val="00F03EAC"/>
    <w:rsid w:val="00F05730"/>
    <w:rsid w:val="00F06EF8"/>
    <w:rsid w:val="00F071B0"/>
    <w:rsid w:val="00F10D7F"/>
    <w:rsid w:val="00F12D5C"/>
    <w:rsid w:val="00F12D61"/>
    <w:rsid w:val="00F15DC7"/>
    <w:rsid w:val="00F16CDA"/>
    <w:rsid w:val="00F179B8"/>
    <w:rsid w:val="00F228DA"/>
    <w:rsid w:val="00F31219"/>
    <w:rsid w:val="00F31908"/>
    <w:rsid w:val="00F323DB"/>
    <w:rsid w:val="00F348EA"/>
    <w:rsid w:val="00F34A59"/>
    <w:rsid w:val="00F35760"/>
    <w:rsid w:val="00F36462"/>
    <w:rsid w:val="00F36816"/>
    <w:rsid w:val="00F41AFB"/>
    <w:rsid w:val="00F461B3"/>
    <w:rsid w:val="00F5032B"/>
    <w:rsid w:val="00F528F2"/>
    <w:rsid w:val="00F53F85"/>
    <w:rsid w:val="00F57B9D"/>
    <w:rsid w:val="00F60ADC"/>
    <w:rsid w:val="00F61683"/>
    <w:rsid w:val="00F627FA"/>
    <w:rsid w:val="00F65843"/>
    <w:rsid w:val="00F67651"/>
    <w:rsid w:val="00F70065"/>
    <w:rsid w:val="00F703D1"/>
    <w:rsid w:val="00F71A31"/>
    <w:rsid w:val="00F746CA"/>
    <w:rsid w:val="00F76BFE"/>
    <w:rsid w:val="00F77DFB"/>
    <w:rsid w:val="00F80167"/>
    <w:rsid w:val="00F83699"/>
    <w:rsid w:val="00F85AA8"/>
    <w:rsid w:val="00F861C0"/>
    <w:rsid w:val="00F935FF"/>
    <w:rsid w:val="00F93EAF"/>
    <w:rsid w:val="00FA1378"/>
    <w:rsid w:val="00FA1C80"/>
    <w:rsid w:val="00FA1F4D"/>
    <w:rsid w:val="00FA313C"/>
    <w:rsid w:val="00FA4C5D"/>
    <w:rsid w:val="00FA7564"/>
    <w:rsid w:val="00FA77B2"/>
    <w:rsid w:val="00FB00A7"/>
    <w:rsid w:val="00FB0774"/>
    <w:rsid w:val="00FB105E"/>
    <w:rsid w:val="00FB158C"/>
    <w:rsid w:val="00FB2A3A"/>
    <w:rsid w:val="00FB3899"/>
    <w:rsid w:val="00FB795D"/>
    <w:rsid w:val="00FC16E9"/>
    <w:rsid w:val="00FC1B20"/>
    <w:rsid w:val="00FC3669"/>
    <w:rsid w:val="00FC7775"/>
    <w:rsid w:val="00FD051A"/>
    <w:rsid w:val="00FD1445"/>
    <w:rsid w:val="00FD1707"/>
    <w:rsid w:val="00FD17D8"/>
    <w:rsid w:val="00FD1909"/>
    <w:rsid w:val="00FD19A2"/>
    <w:rsid w:val="00FD2078"/>
    <w:rsid w:val="00FD2315"/>
    <w:rsid w:val="00FD461C"/>
    <w:rsid w:val="00FD72B0"/>
    <w:rsid w:val="00FE09DD"/>
    <w:rsid w:val="00FE7EBA"/>
    <w:rsid w:val="00FF23B2"/>
    <w:rsid w:val="00FF6AC3"/>
    <w:rsid w:val="00FF7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8DDF68-1D7C-411F-B2AD-0F8A7681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ED5"/>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8C2F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doc-first">
    <w:name w:val="title-doc-first"/>
    <w:basedOn w:val="Normal"/>
    <w:rsid w:val="00BA75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Fontdeparagrafimplicit"/>
    <w:uiPriority w:val="99"/>
    <w:unhideWhenUsed/>
    <w:rsid w:val="00BA7587"/>
    <w:rPr>
      <w:color w:val="0000FF"/>
      <w:u w:val="single"/>
    </w:rPr>
  </w:style>
  <w:style w:type="paragraph" w:customStyle="1" w:styleId="title-doc-oj-reference">
    <w:name w:val="title-doc-oj-reference"/>
    <w:basedOn w:val="Normal"/>
    <w:rsid w:val="00BA75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article-norm">
    <w:name w:val="title-article-norm"/>
    <w:basedOn w:val="Normal"/>
    <w:rsid w:val="00BA75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
    <w:name w:val="norm"/>
    <w:basedOn w:val="Normal"/>
    <w:rsid w:val="00BA75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f">
    <w:name w:val="List Paragraph"/>
    <w:basedOn w:val="Normal"/>
    <w:uiPriority w:val="34"/>
    <w:qFormat/>
    <w:rsid w:val="00BA7587"/>
    <w:pPr>
      <w:ind w:left="720"/>
      <w:contextualSpacing/>
    </w:pPr>
  </w:style>
  <w:style w:type="character" w:customStyle="1" w:styleId="apple-converted-space">
    <w:name w:val="apple-converted-space"/>
    <w:basedOn w:val="Fontdeparagrafimplicit"/>
    <w:rsid w:val="00BA7587"/>
  </w:style>
  <w:style w:type="character" w:customStyle="1" w:styleId="superscript">
    <w:name w:val="superscript"/>
    <w:basedOn w:val="Fontdeparagrafimplicit"/>
    <w:rsid w:val="00BA7587"/>
  </w:style>
  <w:style w:type="paragraph" w:customStyle="1" w:styleId="title-article-quoted">
    <w:name w:val="title-article-quoted"/>
    <w:basedOn w:val="Normal"/>
    <w:rsid w:val="00E0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bl-norm">
    <w:name w:val="tbl-norm"/>
    <w:basedOn w:val="Normal"/>
    <w:rsid w:val="00E0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division-1">
    <w:name w:val="title-division-1"/>
    <w:basedOn w:val="Normal"/>
    <w:rsid w:val="005226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division-2">
    <w:name w:val="title-division-2"/>
    <w:basedOn w:val="Normal"/>
    <w:rsid w:val="005226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itle-article-norm">
    <w:name w:val="stitle-article-norm"/>
    <w:basedOn w:val="Normal"/>
    <w:rsid w:val="005226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alics">
    <w:name w:val="italics"/>
    <w:basedOn w:val="Fontdeparagrafimplicit"/>
    <w:rsid w:val="005226E7"/>
  </w:style>
  <w:style w:type="paragraph" w:customStyle="1" w:styleId="hd-oj">
    <w:name w:val="hd-oj"/>
    <w:basedOn w:val="Normal"/>
    <w:rsid w:val="00D74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basedOn w:val="Normal"/>
    <w:rsid w:val="00665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art">
    <w:name w:val="ti-art"/>
    <w:basedOn w:val="Normal"/>
    <w:rsid w:val="00665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TextnBalon">
    <w:name w:val="Balloon Text"/>
    <w:basedOn w:val="Normal"/>
    <w:link w:val="TextnBalonCaracter"/>
    <w:uiPriority w:val="99"/>
    <w:semiHidden/>
    <w:unhideWhenUsed/>
    <w:rsid w:val="00D92BE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92BEB"/>
    <w:rPr>
      <w:rFonts w:ascii="Segoe UI" w:hAnsi="Segoe UI" w:cs="Segoe UI"/>
      <w:sz w:val="18"/>
      <w:szCs w:val="18"/>
    </w:rPr>
  </w:style>
  <w:style w:type="table" w:styleId="Tabellist6Colorat-Accentuare6">
    <w:name w:val="List Table 6 Colorful Accent 6"/>
    <w:basedOn w:val="TabelNormal"/>
    <w:uiPriority w:val="51"/>
    <w:rsid w:val="006D1561"/>
    <w:pPr>
      <w:spacing w:after="0" w:line="240" w:lineRule="auto"/>
    </w:pPr>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simplu4">
    <w:name w:val="Plain Table 4"/>
    <w:basedOn w:val="TabelNormal"/>
    <w:uiPriority w:val="44"/>
    <w:rsid w:val="006D156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rspaiere">
    <w:name w:val="No Spacing"/>
    <w:uiPriority w:val="1"/>
    <w:qFormat/>
    <w:rsid w:val="00335550"/>
    <w:pPr>
      <w:spacing w:after="0" w:line="240" w:lineRule="auto"/>
    </w:pPr>
    <w:rPr>
      <w:lang w:val="ro-MD"/>
    </w:rPr>
  </w:style>
  <w:style w:type="paragraph" w:styleId="NormalWeb">
    <w:name w:val="Normal (Web)"/>
    <w:basedOn w:val="Normal"/>
    <w:uiPriority w:val="99"/>
    <w:unhideWhenUsed/>
    <w:rsid w:val="00583DEF"/>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0996">
      <w:bodyDiv w:val="1"/>
      <w:marLeft w:val="0"/>
      <w:marRight w:val="0"/>
      <w:marTop w:val="0"/>
      <w:marBottom w:val="0"/>
      <w:divBdr>
        <w:top w:val="none" w:sz="0" w:space="0" w:color="auto"/>
        <w:left w:val="none" w:sz="0" w:space="0" w:color="auto"/>
        <w:bottom w:val="none" w:sz="0" w:space="0" w:color="auto"/>
        <w:right w:val="none" w:sz="0" w:space="0" w:color="auto"/>
      </w:divBdr>
    </w:div>
    <w:div w:id="165823704">
      <w:bodyDiv w:val="1"/>
      <w:marLeft w:val="0"/>
      <w:marRight w:val="0"/>
      <w:marTop w:val="0"/>
      <w:marBottom w:val="0"/>
      <w:divBdr>
        <w:top w:val="none" w:sz="0" w:space="0" w:color="auto"/>
        <w:left w:val="none" w:sz="0" w:space="0" w:color="auto"/>
        <w:bottom w:val="none" w:sz="0" w:space="0" w:color="auto"/>
        <w:right w:val="none" w:sz="0" w:space="0" w:color="auto"/>
      </w:divBdr>
    </w:div>
    <w:div w:id="262957316">
      <w:bodyDiv w:val="1"/>
      <w:marLeft w:val="0"/>
      <w:marRight w:val="0"/>
      <w:marTop w:val="0"/>
      <w:marBottom w:val="0"/>
      <w:divBdr>
        <w:top w:val="none" w:sz="0" w:space="0" w:color="auto"/>
        <w:left w:val="none" w:sz="0" w:space="0" w:color="auto"/>
        <w:bottom w:val="none" w:sz="0" w:space="0" w:color="auto"/>
        <w:right w:val="none" w:sz="0" w:space="0" w:color="auto"/>
      </w:divBdr>
    </w:div>
    <w:div w:id="299195169">
      <w:bodyDiv w:val="1"/>
      <w:marLeft w:val="0"/>
      <w:marRight w:val="0"/>
      <w:marTop w:val="0"/>
      <w:marBottom w:val="0"/>
      <w:divBdr>
        <w:top w:val="none" w:sz="0" w:space="0" w:color="auto"/>
        <w:left w:val="none" w:sz="0" w:space="0" w:color="auto"/>
        <w:bottom w:val="none" w:sz="0" w:space="0" w:color="auto"/>
        <w:right w:val="none" w:sz="0" w:space="0" w:color="auto"/>
      </w:divBdr>
    </w:div>
    <w:div w:id="330984749">
      <w:bodyDiv w:val="1"/>
      <w:marLeft w:val="0"/>
      <w:marRight w:val="0"/>
      <w:marTop w:val="0"/>
      <w:marBottom w:val="0"/>
      <w:divBdr>
        <w:top w:val="none" w:sz="0" w:space="0" w:color="auto"/>
        <w:left w:val="none" w:sz="0" w:space="0" w:color="auto"/>
        <w:bottom w:val="none" w:sz="0" w:space="0" w:color="auto"/>
        <w:right w:val="none" w:sz="0" w:space="0" w:color="auto"/>
      </w:divBdr>
    </w:div>
    <w:div w:id="377970293">
      <w:bodyDiv w:val="1"/>
      <w:marLeft w:val="0"/>
      <w:marRight w:val="0"/>
      <w:marTop w:val="0"/>
      <w:marBottom w:val="0"/>
      <w:divBdr>
        <w:top w:val="none" w:sz="0" w:space="0" w:color="auto"/>
        <w:left w:val="none" w:sz="0" w:space="0" w:color="auto"/>
        <w:bottom w:val="none" w:sz="0" w:space="0" w:color="auto"/>
        <w:right w:val="none" w:sz="0" w:space="0" w:color="auto"/>
      </w:divBdr>
    </w:div>
    <w:div w:id="573245363">
      <w:bodyDiv w:val="1"/>
      <w:marLeft w:val="0"/>
      <w:marRight w:val="0"/>
      <w:marTop w:val="0"/>
      <w:marBottom w:val="0"/>
      <w:divBdr>
        <w:top w:val="none" w:sz="0" w:space="0" w:color="auto"/>
        <w:left w:val="none" w:sz="0" w:space="0" w:color="auto"/>
        <w:bottom w:val="none" w:sz="0" w:space="0" w:color="auto"/>
        <w:right w:val="none" w:sz="0" w:space="0" w:color="auto"/>
      </w:divBdr>
    </w:div>
    <w:div w:id="666250953">
      <w:bodyDiv w:val="1"/>
      <w:marLeft w:val="0"/>
      <w:marRight w:val="0"/>
      <w:marTop w:val="0"/>
      <w:marBottom w:val="0"/>
      <w:divBdr>
        <w:top w:val="none" w:sz="0" w:space="0" w:color="auto"/>
        <w:left w:val="none" w:sz="0" w:space="0" w:color="auto"/>
        <w:bottom w:val="none" w:sz="0" w:space="0" w:color="auto"/>
        <w:right w:val="none" w:sz="0" w:space="0" w:color="auto"/>
      </w:divBdr>
    </w:div>
    <w:div w:id="672997023">
      <w:bodyDiv w:val="1"/>
      <w:marLeft w:val="0"/>
      <w:marRight w:val="0"/>
      <w:marTop w:val="0"/>
      <w:marBottom w:val="0"/>
      <w:divBdr>
        <w:top w:val="none" w:sz="0" w:space="0" w:color="auto"/>
        <w:left w:val="none" w:sz="0" w:space="0" w:color="auto"/>
        <w:bottom w:val="none" w:sz="0" w:space="0" w:color="auto"/>
        <w:right w:val="none" w:sz="0" w:space="0" w:color="auto"/>
      </w:divBdr>
    </w:div>
    <w:div w:id="767702021">
      <w:bodyDiv w:val="1"/>
      <w:marLeft w:val="0"/>
      <w:marRight w:val="0"/>
      <w:marTop w:val="0"/>
      <w:marBottom w:val="0"/>
      <w:divBdr>
        <w:top w:val="none" w:sz="0" w:space="0" w:color="auto"/>
        <w:left w:val="none" w:sz="0" w:space="0" w:color="auto"/>
        <w:bottom w:val="none" w:sz="0" w:space="0" w:color="auto"/>
        <w:right w:val="none" w:sz="0" w:space="0" w:color="auto"/>
      </w:divBdr>
    </w:div>
    <w:div w:id="769085313">
      <w:bodyDiv w:val="1"/>
      <w:marLeft w:val="0"/>
      <w:marRight w:val="0"/>
      <w:marTop w:val="0"/>
      <w:marBottom w:val="0"/>
      <w:divBdr>
        <w:top w:val="none" w:sz="0" w:space="0" w:color="auto"/>
        <w:left w:val="none" w:sz="0" w:space="0" w:color="auto"/>
        <w:bottom w:val="none" w:sz="0" w:space="0" w:color="auto"/>
        <w:right w:val="none" w:sz="0" w:space="0" w:color="auto"/>
      </w:divBdr>
    </w:div>
    <w:div w:id="870268641">
      <w:bodyDiv w:val="1"/>
      <w:marLeft w:val="0"/>
      <w:marRight w:val="0"/>
      <w:marTop w:val="0"/>
      <w:marBottom w:val="0"/>
      <w:divBdr>
        <w:top w:val="none" w:sz="0" w:space="0" w:color="auto"/>
        <w:left w:val="none" w:sz="0" w:space="0" w:color="auto"/>
        <w:bottom w:val="none" w:sz="0" w:space="0" w:color="auto"/>
        <w:right w:val="none" w:sz="0" w:space="0" w:color="auto"/>
      </w:divBdr>
    </w:div>
    <w:div w:id="940377354">
      <w:bodyDiv w:val="1"/>
      <w:marLeft w:val="0"/>
      <w:marRight w:val="0"/>
      <w:marTop w:val="0"/>
      <w:marBottom w:val="0"/>
      <w:divBdr>
        <w:top w:val="none" w:sz="0" w:space="0" w:color="auto"/>
        <w:left w:val="none" w:sz="0" w:space="0" w:color="auto"/>
        <w:bottom w:val="none" w:sz="0" w:space="0" w:color="auto"/>
        <w:right w:val="none" w:sz="0" w:space="0" w:color="auto"/>
      </w:divBdr>
    </w:div>
    <w:div w:id="982805842">
      <w:bodyDiv w:val="1"/>
      <w:marLeft w:val="0"/>
      <w:marRight w:val="0"/>
      <w:marTop w:val="0"/>
      <w:marBottom w:val="0"/>
      <w:divBdr>
        <w:top w:val="none" w:sz="0" w:space="0" w:color="auto"/>
        <w:left w:val="none" w:sz="0" w:space="0" w:color="auto"/>
        <w:bottom w:val="none" w:sz="0" w:space="0" w:color="auto"/>
        <w:right w:val="none" w:sz="0" w:space="0" w:color="auto"/>
      </w:divBdr>
    </w:div>
    <w:div w:id="1108893856">
      <w:bodyDiv w:val="1"/>
      <w:marLeft w:val="0"/>
      <w:marRight w:val="0"/>
      <w:marTop w:val="0"/>
      <w:marBottom w:val="0"/>
      <w:divBdr>
        <w:top w:val="none" w:sz="0" w:space="0" w:color="auto"/>
        <w:left w:val="none" w:sz="0" w:space="0" w:color="auto"/>
        <w:bottom w:val="none" w:sz="0" w:space="0" w:color="auto"/>
        <w:right w:val="none" w:sz="0" w:space="0" w:color="auto"/>
      </w:divBdr>
    </w:div>
    <w:div w:id="1271474924">
      <w:bodyDiv w:val="1"/>
      <w:marLeft w:val="0"/>
      <w:marRight w:val="0"/>
      <w:marTop w:val="0"/>
      <w:marBottom w:val="0"/>
      <w:divBdr>
        <w:top w:val="none" w:sz="0" w:space="0" w:color="auto"/>
        <w:left w:val="none" w:sz="0" w:space="0" w:color="auto"/>
        <w:bottom w:val="none" w:sz="0" w:space="0" w:color="auto"/>
        <w:right w:val="none" w:sz="0" w:space="0" w:color="auto"/>
      </w:divBdr>
    </w:div>
    <w:div w:id="1434544966">
      <w:bodyDiv w:val="1"/>
      <w:marLeft w:val="0"/>
      <w:marRight w:val="0"/>
      <w:marTop w:val="0"/>
      <w:marBottom w:val="0"/>
      <w:divBdr>
        <w:top w:val="none" w:sz="0" w:space="0" w:color="auto"/>
        <w:left w:val="none" w:sz="0" w:space="0" w:color="auto"/>
        <w:bottom w:val="none" w:sz="0" w:space="0" w:color="auto"/>
        <w:right w:val="none" w:sz="0" w:space="0" w:color="auto"/>
      </w:divBdr>
    </w:div>
    <w:div w:id="1597398212">
      <w:bodyDiv w:val="1"/>
      <w:marLeft w:val="0"/>
      <w:marRight w:val="0"/>
      <w:marTop w:val="0"/>
      <w:marBottom w:val="0"/>
      <w:divBdr>
        <w:top w:val="none" w:sz="0" w:space="0" w:color="auto"/>
        <w:left w:val="none" w:sz="0" w:space="0" w:color="auto"/>
        <w:bottom w:val="none" w:sz="0" w:space="0" w:color="auto"/>
        <w:right w:val="none" w:sz="0" w:space="0" w:color="auto"/>
      </w:divBdr>
    </w:div>
    <w:div w:id="1636638174">
      <w:bodyDiv w:val="1"/>
      <w:marLeft w:val="0"/>
      <w:marRight w:val="0"/>
      <w:marTop w:val="0"/>
      <w:marBottom w:val="0"/>
      <w:divBdr>
        <w:top w:val="none" w:sz="0" w:space="0" w:color="auto"/>
        <w:left w:val="none" w:sz="0" w:space="0" w:color="auto"/>
        <w:bottom w:val="none" w:sz="0" w:space="0" w:color="auto"/>
        <w:right w:val="none" w:sz="0" w:space="0" w:color="auto"/>
      </w:divBdr>
    </w:div>
    <w:div w:id="1654140121">
      <w:bodyDiv w:val="1"/>
      <w:marLeft w:val="0"/>
      <w:marRight w:val="0"/>
      <w:marTop w:val="0"/>
      <w:marBottom w:val="0"/>
      <w:divBdr>
        <w:top w:val="none" w:sz="0" w:space="0" w:color="auto"/>
        <w:left w:val="none" w:sz="0" w:space="0" w:color="auto"/>
        <w:bottom w:val="none" w:sz="0" w:space="0" w:color="auto"/>
        <w:right w:val="none" w:sz="0" w:space="0" w:color="auto"/>
      </w:divBdr>
    </w:div>
    <w:div w:id="1730615176">
      <w:bodyDiv w:val="1"/>
      <w:marLeft w:val="0"/>
      <w:marRight w:val="0"/>
      <w:marTop w:val="0"/>
      <w:marBottom w:val="0"/>
      <w:divBdr>
        <w:top w:val="none" w:sz="0" w:space="0" w:color="auto"/>
        <w:left w:val="none" w:sz="0" w:space="0" w:color="auto"/>
        <w:bottom w:val="none" w:sz="0" w:space="0" w:color="auto"/>
        <w:right w:val="none" w:sz="0" w:space="0" w:color="auto"/>
      </w:divBdr>
    </w:div>
    <w:div w:id="1733388575">
      <w:bodyDiv w:val="1"/>
      <w:marLeft w:val="0"/>
      <w:marRight w:val="0"/>
      <w:marTop w:val="0"/>
      <w:marBottom w:val="0"/>
      <w:divBdr>
        <w:top w:val="none" w:sz="0" w:space="0" w:color="auto"/>
        <w:left w:val="none" w:sz="0" w:space="0" w:color="auto"/>
        <w:bottom w:val="none" w:sz="0" w:space="0" w:color="auto"/>
        <w:right w:val="none" w:sz="0" w:space="0" w:color="auto"/>
      </w:divBdr>
    </w:div>
    <w:div w:id="214238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6EACA-EFA3-4849-B3A4-071B66E5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20</Pages>
  <Words>7585</Words>
  <Characters>43997</Characters>
  <Application>Microsoft Office Word</Application>
  <DocSecurity>0</DocSecurity>
  <Lines>366</Lines>
  <Paragraphs>102</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51480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Leahu</dc:creator>
  <cp:keywords/>
  <dc:description/>
  <cp:lastModifiedBy>Cristina CIUBEICA</cp:lastModifiedBy>
  <cp:revision>72</cp:revision>
  <cp:lastPrinted>2023-10-05T13:25:00Z</cp:lastPrinted>
  <dcterms:created xsi:type="dcterms:W3CDTF">2024-12-20T08:08:00Z</dcterms:created>
  <dcterms:modified xsi:type="dcterms:W3CDTF">2025-02-13T09:58:00Z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98ecd03aae12889bf5ec92139689862628a47105a27660855f7d654402bcf82c</vt:lpwstr>
  </property>
</Properties>
</file>