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713CC" w14:textId="102DD5B0"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r w:rsidRPr="005535FB">
        <w:rPr>
          <w:sz w:val="24"/>
          <w:szCs w:val="24"/>
          <w:lang w:val="ro-RO"/>
        </w:rPr>
        <w:t>Anexa</w:t>
      </w:r>
      <w:r w:rsidR="00032B46" w:rsidRPr="005535FB">
        <w:rPr>
          <w:sz w:val="24"/>
          <w:szCs w:val="24"/>
          <w:lang w:val="ro-RO"/>
        </w:rPr>
        <w:t xml:space="preserve"> </w:t>
      </w:r>
      <w:r w:rsidRPr="005535FB">
        <w:rPr>
          <w:sz w:val="24"/>
          <w:szCs w:val="24"/>
          <w:lang w:val="ro-RO"/>
        </w:rPr>
        <w:t>nr.</w:t>
      </w:r>
      <w:r w:rsidR="00032B46" w:rsidRPr="005535FB">
        <w:rPr>
          <w:sz w:val="24"/>
          <w:szCs w:val="24"/>
          <w:lang w:val="ro-RO"/>
        </w:rPr>
        <w:t xml:space="preserve"> </w:t>
      </w:r>
      <w:r w:rsidRPr="005535FB">
        <w:rPr>
          <w:sz w:val="24"/>
          <w:szCs w:val="24"/>
          <w:lang w:val="ro-RO"/>
        </w:rPr>
        <w:t>1</w:t>
      </w:r>
      <w:r w:rsidR="00032B46" w:rsidRPr="005535FB">
        <w:rPr>
          <w:sz w:val="24"/>
          <w:szCs w:val="24"/>
          <w:lang w:val="ro-RO"/>
        </w:rPr>
        <w:t xml:space="preserve"> </w:t>
      </w:r>
    </w:p>
    <w:p w14:paraId="6D9F7770" w14:textId="6B122D1F" w:rsidR="008B4BE6" w:rsidRPr="005535FB"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9B5E71F" w14:textId="7A61C0EE"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5F71BE1E" w14:textId="6F3B381C" w:rsidR="00CD06F1" w:rsidRPr="00DF23CB" w:rsidRDefault="006933C3" w:rsidP="00CD06F1">
      <w:pPr>
        <w:jc w:val="center"/>
        <w:rPr>
          <w:b/>
          <w:sz w:val="24"/>
          <w:szCs w:val="24"/>
        </w:rPr>
      </w:pPr>
      <w:r w:rsidRPr="00DF23CB">
        <w:rPr>
          <w:b/>
          <w:sz w:val="24"/>
          <w:szCs w:val="24"/>
          <w:lang w:val="ro-RO"/>
        </w:rPr>
        <w:t>la</w:t>
      </w:r>
      <w:r w:rsidR="00032B46" w:rsidRPr="00DF23CB">
        <w:rPr>
          <w:b/>
          <w:sz w:val="24"/>
          <w:szCs w:val="24"/>
          <w:lang w:val="ro-RO"/>
        </w:rPr>
        <w:t xml:space="preserve"> </w:t>
      </w:r>
      <w:r w:rsidRPr="00DF23CB">
        <w:rPr>
          <w:b/>
          <w:sz w:val="24"/>
          <w:szCs w:val="24"/>
          <w:lang w:val="ro-RO"/>
        </w:rPr>
        <w:t>proiectul</w:t>
      </w:r>
      <w:r w:rsidR="00032B46" w:rsidRPr="00DF23CB">
        <w:rPr>
          <w:b/>
          <w:sz w:val="24"/>
          <w:szCs w:val="24"/>
          <w:lang w:val="ro-RO"/>
        </w:rPr>
        <w:t xml:space="preserve"> </w:t>
      </w:r>
      <w:r w:rsidR="00DF23CB" w:rsidRPr="00DF23CB">
        <w:rPr>
          <w:b/>
          <w:sz w:val="24"/>
          <w:szCs w:val="24"/>
          <w:lang w:val="ro-RO"/>
        </w:rPr>
        <w:t>Hotărârii de Guvern</w:t>
      </w:r>
      <w:r w:rsidR="00CD06F1" w:rsidRPr="00DF23CB">
        <w:rPr>
          <w:b/>
          <w:sz w:val="24"/>
          <w:szCs w:val="24"/>
          <w:lang w:val="ro-RO"/>
        </w:rPr>
        <w:t xml:space="preserve"> </w:t>
      </w:r>
      <w:proofErr w:type="spellStart"/>
      <w:r w:rsidR="00CD06F1" w:rsidRPr="00DF23CB">
        <w:rPr>
          <w:b/>
          <w:sz w:val="24"/>
          <w:szCs w:val="24"/>
        </w:rPr>
        <w:t>privind</w:t>
      </w:r>
      <w:proofErr w:type="spellEnd"/>
      <w:r w:rsidR="00CD06F1" w:rsidRPr="00DF23CB">
        <w:rPr>
          <w:b/>
          <w:sz w:val="24"/>
          <w:szCs w:val="24"/>
        </w:rPr>
        <w:t xml:space="preserve"> </w:t>
      </w:r>
      <w:proofErr w:type="spellStart"/>
      <w:r w:rsidR="00CD06F1" w:rsidRPr="00DF23CB">
        <w:rPr>
          <w:b/>
          <w:sz w:val="24"/>
          <w:szCs w:val="24"/>
        </w:rPr>
        <w:t>comercializarea</w:t>
      </w:r>
      <w:proofErr w:type="spellEnd"/>
      <w:r w:rsidR="00CD06F1" w:rsidRPr="00DF23CB">
        <w:rPr>
          <w:b/>
          <w:sz w:val="24"/>
          <w:szCs w:val="24"/>
        </w:rPr>
        <w:t xml:space="preserve"> </w:t>
      </w:r>
      <w:proofErr w:type="spellStart"/>
      <w:r w:rsidR="00CD06F1" w:rsidRPr="00DF23CB">
        <w:rPr>
          <w:b/>
          <w:sz w:val="24"/>
          <w:szCs w:val="24"/>
        </w:rPr>
        <w:t>temporară</w:t>
      </w:r>
      <w:proofErr w:type="spellEnd"/>
      <w:r w:rsidR="00CD06F1" w:rsidRPr="00DF23CB">
        <w:rPr>
          <w:b/>
          <w:sz w:val="24"/>
          <w:szCs w:val="24"/>
        </w:rPr>
        <w:t xml:space="preserve"> a </w:t>
      </w:r>
      <w:proofErr w:type="spellStart"/>
      <w:r w:rsidR="00CD06F1" w:rsidRPr="00DF23CB">
        <w:rPr>
          <w:b/>
          <w:sz w:val="24"/>
          <w:szCs w:val="24"/>
        </w:rPr>
        <w:t>semințelor</w:t>
      </w:r>
      <w:proofErr w:type="spellEnd"/>
      <w:r w:rsidR="00CD06F1" w:rsidRPr="00DF23CB">
        <w:rPr>
          <w:b/>
          <w:sz w:val="24"/>
          <w:szCs w:val="24"/>
        </w:rPr>
        <w:t xml:space="preserve"> care nu </w:t>
      </w:r>
      <w:proofErr w:type="spellStart"/>
      <w:r w:rsidR="00CD06F1" w:rsidRPr="00DF23CB">
        <w:rPr>
          <w:b/>
          <w:sz w:val="24"/>
          <w:szCs w:val="24"/>
        </w:rPr>
        <w:t>îndeplinesc</w:t>
      </w:r>
      <w:proofErr w:type="spellEnd"/>
      <w:r w:rsidR="00CD06F1" w:rsidRPr="00DF23CB">
        <w:rPr>
          <w:b/>
          <w:sz w:val="24"/>
          <w:szCs w:val="24"/>
        </w:rPr>
        <w:t xml:space="preserve"> </w:t>
      </w:r>
      <w:proofErr w:type="spellStart"/>
      <w:r w:rsidR="00CD06F1" w:rsidRPr="00DF23CB">
        <w:rPr>
          <w:b/>
          <w:sz w:val="24"/>
          <w:szCs w:val="24"/>
        </w:rPr>
        <w:t>cerințele</w:t>
      </w:r>
      <w:proofErr w:type="spellEnd"/>
      <w:r w:rsidR="00CD06F1" w:rsidRPr="00DF23CB">
        <w:rPr>
          <w:b/>
          <w:sz w:val="24"/>
          <w:szCs w:val="24"/>
        </w:rPr>
        <w:t xml:space="preserve"> </w:t>
      </w:r>
      <w:proofErr w:type="spellStart"/>
      <w:r w:rsidR="00CD06F1" w:rsidRPr="00DF23CB">
        <w:rPr>
          <w:b/>
          <w:sz w:val="24"/>
          <w:szCs w:val="24"/>
        </w:rPr>
        <w:t>referitoare</w:t>
      </w:r>
      <w:proofErr w:type="spellEnd"/>
      <w:r w:rsidR="00CD06F1" w:rsidRPr="00DF23CB">
        <w:rPr>
          <w:b/>
          <w:sz w:val="24"/>
          <w:szCs w:val="24"/>
        </w:rPr>
        <w:t xml:space="preserve"> la </w:t>
      </w:r>
      <w:proofErr w:type="spellStart"/>
      <w:r w:rsidR="00CD06F1" w:rsidRPr="00DF23CB">
        <w:rPr>
          <w:b/>
          <w:sz w:val="24"/>
          <w:szCs w:val="24"/>
        </w:rPr>
        <w:t>facultatea</w:t>
      </w:r>
      <w:proofErr w:type="spellEnd"/>
      <w:r w:rsidR="00CD06F1" w:rsidRPr="00DF23CB">
        <w:rPr>
          <w:b/>
          <w:sz w:val="24"/>
          <w:szCs w:val="24"/>
        </w:rPr>
        <w:t xml:space="preserve"> </w:t>
      </w:r>
      <w:proofErr w:type="spellStart"/>
      <w:r w:rsidR="00CD06F1" w:rsidRPr="00DF23CB">
        <w:rPr>
          <w:b/>
          <w:sz w:val="24"/>
          <w:szCs w:val="24"/>
        </w:rPr>
        <w:t>germinativă</w:t>
      </w:r>
      <w:proofErr w:type="spellEnd"/>
      <w:r w:rsidR="00CD06F1" w:rsidRPr="00DF23CB">
        <w:rPr>
          <w:b/>
          <w:sz w:val="24"/>
          <w:szCs w:val="24"/>
        </w:rPr>
        <w:t xml:space="preserve"> </w:t>
      </w:r>
      <w:proofErr w:type="spellStart"/>
      <w:r w:rsidR="00CD06F1" w:rsidRPr="00DF23CB">
        <w:rPr>
          <w:b/>
          <w:sz w:val="24"/>
          <w:szCs w:val="24"/>
        </w:rPr>
        <w:t>minimă</w:t>
      </w:r>
      <w:proofErr w:type="spellEnd"/>
    </w:p>
    <w:p w14:paraId="581CF8BF" w14:textId="343ACBAA" w:rsidR="008B4BE6" w:rsidRPr="005535FB"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i/>
          <w:sz w:val="24"/>
          <w:szCs w:val="24"/>
          <w:vertAlign w:val="superscript"/>
          <w:lang w:val="ro-RO"/>
        </w:rPr>
        <w:t xml:space="preserve">                            </w:t>
      </w:r>
      <w:r w:rsidR="006933C3" w:rsidRPr="005535FB">
        <w:rPr>
          <w:i/>
          <w:sz w:val="24"/>
          <w:szCs w:val="24"/>
          <w:vertAlign w:val="superscript"/>
          <w:lang w:val="ro-RO"/>
        </w:rPr>
        <w:t>denumirea</w:t>
      </w:r>
      <w:r w:rsidRPr="005535FB">
        <w:rPr>
          <w:i/>
          <w:sz w:val="24"/>
          <w:szCs w:val="24"/>
          <w:vertAlign w:val="superscript"/>
          <w:lang w:val="ro-RO"/>
        </w:rPr>
        <w:t xml:space="preserve"> </w:t>
      </w:r>
      <w:r w:rsidR="006933C3" w:rsidRPr="005535FB">
        <w:rPr>
          <w:i/>
          <w:sz w:val="24"/>
          <w:szCs w:val="24"/>
          <w:vertAlign w:val="superscript"/>
          <w:lang w:val="ro-RO"/>
        </w:rPr>
        <w:t>proiectului</w:t>
      </w:r>
      <w:r w:rsidRPr="005535FB">
        <w:rPr>
          <w:i/>
          <w:sz w:val="24"/>
          <w:szCs w:val="24"/>
          <w:vertAlign w:val="superscript"/>
          <w:lang w:val="ro-RO"/>
        </w:rPr>
        <w:t xml:space="preserve"> </w:t>
      </w:r>
      <w:r w:rsidR="006933C3" w:rsidRPr="005535FB">
        <w:rPr>
          <w:i/>
          <w:sz w:val="24"/>
          <w:szCs w:val="24"/>
          <w:vertAlign w:val="superscript"/>
          <w:lang w:val="ro-RO"/>
        </w:rPr>
        <w:t>actului</w:t>
      </w:r>
      <w:r w:rsidRPr="005535FB">
        <w:rPr>
          <w:i/>
          <w:sz w:val="24"/>
          <w:szCs w:val="24"/>
          <w:vertAlign w:val="superscript"/>
          <w:lang w:val="ro-RO"/>
        </w:rPr>
        <w:t xml:space="preserve"> </w:t>
      </w:r>
      <w:r w:rsidR="006933C3" w:rsidRPr="005535FB">
        <w:rPr>
          <w:i/>
          <w:sz w:val="24"/>
          <w:szCs w:val="24"/>
          <w:vertAlign w:val="superscript"/>
          <w:lang w:val="ro-RO"/>
        </w:rPr>
        <w:t>normativ</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shd w:val="clear" w:color="auto" w:fill="FFFFFF" w:themeFill="background1"/>
        <w:tblLook w:val="04A0" w:firstRow="1" w:lastRow="0" w:firstColumn="1" w:lastColumn="0" w:noHBand="0" w:noVBand="1"/>
      </w:tblPr>
      <w:tblGrid>
        <w:gridCol w:w="9109"/>
      </w:tblGrid>
      <w:tr w:rsidR="006D3EB7" w:rsidRPr="005535FB" w14:paraId="287A4E29" w14:textId="77777777" w:rsidTr="004330B3">
        <w:tc>
          <w:tcPr>
            <w:tcW w:w="91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A0D3A17" w14:textId="355DA38D" w:rsidR="007258CF" w:rsidRPr="005535FB" w:rsidRDefault="0036135C" w:rsidP="002721D2">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5535FB" w14:paraId="07E4E789"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7155182" w14:textId="05845FA5" w:rsidR="008B4BE6" w:rsidRPr="005535FB" w:rsidRDefault="00967FBA" w:rsidP="00F37ED4">
            <w:pPr>
              <w:rPr>
                <w:rFonts w:ascii="Times New Roman" w:hAnsi="Times New Roman"/>
                <w:sz w:val="24"/>
                <w:szCs w:val="24"/>
                <w:lang w:val="ro-RO"/>
              </w:rPr>
            </w:pPr>
            <w:r w:rsidRPr="00967FBA">
              <w:rPr>
                <w:rFonts w:ascii="Times New Roman" w:hAnsi="Times New Roman"/>
                <w:sz w:val="24"/>
                <w:szCs w:val="24"/>
                <w:lang w:val="ro-RO"/>
              </w:rPr>
              <w:t xml:space="preserve">Sanda </w:t>
            </w:r>
            <w:proofErr w:type="spellStart"/>
            <w:r w:rsidRPr="00967FBA">
              <w:rPr>
                <w:rFonts w:ascii="Times New Roman" w:hAnsi="Times New Roman"/>
                <w:sz w:val="24"/>
                <w:szCs w:val="24"/>
                <w:lang w:val="ro-RO"/>
              </w:rPr>
              <w:t>Melenciuc</w:t>
            </w:r>
            <w:proofErr w:type="spellEnd"/>
            <w:r w:rsidRPr="00967FBA">
              <w:rPr>
                <w:rFonts w:ascii="Times New Roman" w:hAnsi="Times New Roman"/>
                <w:sz w:val="24"/>
                <w:szCs w:val="24"/>
                <w:lang w:val="ro-RO"/>
              </w:rPr>
              <w:t>, consultantă principală, Direcția politici în sectorul vegetal, Ministerul Agriculturii și Industriei Alimentare</w:t>
            </w:r>
          </w:p>
        </w:tc>
      </w:tr>
      <w:tr w:rsidR="006D3EB7" w:rsidRPr="005535FB" w14:paraId="54985D5B"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CF02A6C" w14:textId="421495FE"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F79667C"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4B6BD7A"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2.1.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Temeiul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legal</w:t>
            </w:r>
            <w:r w:rsidR="00825DC9" w:rsidRPr="005535FB">
              <w:rPr>
                <w:rFonts w:ascii="Times New Roman" w:hAnsi="Times New Roman"/>
                <w:sz w:val="24"/>
                <w:szCs w:val="24"/>
                <w:lang w:val="ro-RO"/>
              </w:rPr>
              <w:t xml:space="preserve"> sau</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după</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caz</w:t>
            </w:r>
            <w:r w:rsidR="00825DC9"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sursa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p>
          <w:p w14:paraId="679BC072" w14:textId="3EB9323F" w:rsidR="00CD06F1" w:rsidRPr="00CD06F1" w:rsidRDefault="00CD06F1" w:rsidP="00CD06F1">
            <w:pPr>
              <w:rPr>
                <w:rFonts w:ascii="Times New Roman" w:hAnsi="Times New Roman"/>
                <w:sz w:val="24"/>
                <w:szCs w:val="24"/>
                <w:lang w:val="ro-RO"/>
              </w:rPr>
            </w:pPr>
            <w:r w:rsidRPr="00CD06F1">
              <w:rPr>
                <w:rFonts w:ascii="Times New Roman" w:hAnsi="Times New Roman"/>
                <w:sz w:val="24"/>
                <w:szCs w:val="24"/>
                <w:lang w:val="ro-RO"/>
              </w:rPr>
              <w:t xml:space="preserve">Proiectul este </w:t>
            </w:r>
            <w:r w:rsidR="002F6FD2">
              <w:rPr>
                <w:rFonts w:ascii="Times New Roman" w:hAnsi="Times New Roman"/>
                <w:sz w:val="24"/>
                <w:szCs w:val="24"/>
                <w:lang w:val="ro-RO"/>
              </w:rPr>
              <w:t>elaborat</w:t>
            </w:r>
            <w:r w:rsidRPr="00CD06F1">
              <w:rPr>
                <w:rFonts w:ascii="Times New Roman" w:hAnsi="Times New Roman"/>
                <w:sz w:val="24"/>
                <w:szCs w:val="24"/>
                <w:lang w:val="ro-RO"/>
              </w:rPr>
              <w:t xml:space="preserve"> pe baza următoarelor reglementări:</w:t>
            </w:r>
          </w:p>
          <w:p w14:paraId="0250DF0A" w14:textId="77777777" w:rsidR="00CD06F1" w:rsidRPr="00CD06F1" w:rsidRDefault="00CD06F1" w:rsidP="00CD06F1">
            <w:pPr>
              <w:rPr>
                <w:rFonts w:ascii="Times New Roman" w:hAnsi="Times New Roman"/>
                <w:sz w:val="24"/>
                <w:szCs w:val="24"/>
                <w:lang w:val="ro-RO"/>
              </w:rPr>
            </w:pPr>
            <w:r w:rsidRPr="00CD06F1">
              <w:rPr>
                <w:rFonts w:ascii="Times New Roman" w:hAnsi="Times New Roman"/>
                <w:sz w:val="24"/>
                <w:szCs w:val="24"/>
                <w:lang w:val="ro-RO"/>
              </w:rPr>
              <w:t>Legea nr. 68/2013 privind semințele și materialul de înmulțire;</w:t>
            </w:r>
          </w:p>
          <w:p w14:paraId="2E2152FC" w14:textId="1DDA9573" w:rsidR="00CD06F1" w:rsidRPr="005535FB" w:rsidRDefault="00CD06F1" w:rsidP="00CD06F1">
            <w:pPr>
              <w:rPr>
                <w:rFonts w:ascii="Times New Roman" w:hAnsi="Times New Roman"/>
                <w:sz w:val="24"/>
                <w:szCs w:val="24"/>
                <w:lang w:val="ro-RO"/>
              </w:rPr>
            </w:pPr>
            <w:r w:rsidRPr="00CD06F1">
              <w:rPr>
                <w:rFonts w:ascii="Times New Roman" w:hAnsi="Times New Roman"/>
                <w:sz w:val="24"/>
                <w:szCs w:val="24"/>
                <w:lang w:val="ro-RO"/>
              </w:rPr>
              <w:t>Regulamentul (CE) nr. 217/2006 al Comisiei din 8 februarie 2006 de stabilire a normelor de aplicare a Directivelor 66/401/CEE, 66/402/CEE, 2002/54/CE, 2002/55/CE și 2002/57/CE ale Consiliului în ceea ce privește autorizația acordată statelor membre de a permite comercializarea temporară a semințelor care nu îndeplinesc cerințele referitoare la facultatea germinativă minimă</w:t>
            </w:r>
            <w:r>
              <w:rPr>
                <w:rFonts w:ascii="Times New Roman" w:hAnsi="Times New Roman"/>
                <w:sz w:val="24"/>
                <w:szCs w:val="24"/>
                <w:lang w:val="ro-RO"/>
              </w:rPr>
              <w:t>.</w:t>
            </w:r>
          </w:p>
        </w:tc>
      </w:tr>
      <w:tr w:rsidR="006D3EB7" w:rsidRPr="005535FB" w14:paraId="6F56D62C"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40AD9EB" w14:textId="5D900D2C"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2.2.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Descrierea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situa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actuale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problemelor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impun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interven</w:t>
            </w:r>
            <w:r w:rsidR="00863417" w:rsidRPr="005535FB">
              <w:rPr>
                <w:rFonts w:ascii="Times New Roman" w:hAnsi="Times New Roman"/>
                <w:sz w:val="24"/>
                <w:szCs w:val="24"/>
                <w:lang w:val="ro-RO"/>
              </w:rPr>
              <w:t>ț</w:t>
            </w:r>
            <w:r w:rsidRPr="005535FB">
              <w:rPr>
                <w:rFonts w:ascii="Times New Roman" w:hAnsi="Times New Roman"/>
                <w:sz w:val="24"/>
                <w:szCs w:val="24"/>
                <w:lang w:val="ro-RO"/>
              </w:rPr>
              <w:t>ia,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inclusiv</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cadrul</w:t>
            </w:r>
            <w:r w:rsidR="005C7769" w:rsidRPr="005535FB">
              <w:rPr>
                <w:rFonts w:ascii="Times New Roman" w:hAnsi="Times New Roman"/>
                <w:sz w:val="24"/>
                <w:szCs w:val="24"/>
                <w:lang w:val="ro-RO"/>
              </w:rPr>
              <w:t>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aplicabil</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deficien</w:t>
            </w:r>
            <w:r w:rsidR="00863417" w:rsidRPr="005535FB">
              <w:rPr>
                <w:rFonts w:ascii="Times New Roman" w:hAnsi="Times New Roman"/>
                <w:sz w:val="24"/>
                <w:szCs w:val="24"/>
                <w:lang w:val="ro-RO"/>
              </w:rPr>
              <w:t>ț</w:t>
            </w:r>
            <w:r w:rsidRPr="005535FB">
              <w:rPr>
                <w:rFonts w:ascii="Times New Roman" w:hAnsi="Times New Roman"/>
                <w:sz w:val="24"/>
                <w:szCs w:val="24"/>
                <w:lang w:val="ro-RO"/>
              </w:rPr>
              <w:t>el</w:t>
            </w:r>
            <w:r w:rsidR="005C7769" w:rsidRPr="005535FB">
              <w:rPr>
                <w:rFonts w:ascii="Times New Roman" w:hAnsi="Times New Roman"/>
                <w:sz w:val="24"/>
                <w:szCs w:val="24"/>
                <w:lang w:val="ro-RO"/>
              </w:rPr>
              <w:t>or</w:t>
            </w:r>
            <w:r w:rsidRPr="005535FB">
              <w:rPr>
                <w:rFonts w:ascii="Times New Roman" w:hAnsi="Times New Roman"/>
                <w:sz w:val="24"/>
                <w:szCs w:val="24"/>
                <w:lang w:val="ro-RO"/>
              </w:rPr>
              <w:t>/lacunel</w:t>
            </w:r>
            <w:r w:rsidR="005C7769" w:rsidRPr="005535FB">
              <w:rPr>
                <w:rFonts w:ascii="Times New Roman" w:hAnsi="Times New Roman"/>
                <w:sz w:val="24"/>
                <w:szCs w:val="24"/>
                <w:lang w:val="ro-RO"/>
              </w:rPr>
              <w:t>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p>
        </w:tc>
      </w:tr>
      <w:tr w:rsidR="00452C6C" w:rsidRPr="005535FB" w14:paraId="30963134"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712A14F" w14:textId="68486833" w:rsidR="00CD06F1" w:rsidRPr="00960A8E" w:rsidRDefault="00CD06F1" w:rsidP="00CD06F1">
            <w:pPr>
              <w:rPr>
                <w:rFonts w:ascii="Times New Roman" w:hAnsi="Times New Roman"/>
                <w:sz w:val="24"/>
                <w:szCs w:val="24"/>
                <w:lang w:val="ro-RO"/>
              </w:rPr>
            </w:pPr>
            <w:r w:rsidRPr="00960A8E">
              <w:rPr>
                <w:rFonts w:ascii="Times New Roman" w:hAnsi="Times New Roman"/>
                <w:sz w:val="24"/>
                <w:szCs w:val="24"/>
                <w:lang w:val="ro-RO"/>
              </w:rPr>
              <w:t>Situația actuală indică un deficit semnificativ de semințe care respectă standardele minime de facultate germinativă. Acest de</w:t>
            </w:r>
            <w:r w:rsidR="0053607D" w:rsidRPr="00960A8E">
              <w:rPr>
                <w:rFonts w:ascii="Times New Roman" w:hAnsi="Times New Roman"/>
                <w:sz w:val="24"/>
                <w:szCs w:val="24"/>
                <w:lang w:val="ro-RO"/>
              </w:rPr>
              <w:t>ficit este cauzat de următorii</w:t>
            </w:r>
            <w:r w:rsidRPr="00960A8E">
              <w:rPr>
                <w:rFonts w:ascii="Times New Roman" w:hAnsi="Times New Roman"/>
                <w:sz w:val="24"/>
                <w:szCs w:val="24"/>
                <w:lang w:val="ro-RO"/>
              </w:rPr>
              <w:t xml:space="preserve"> factori:</w:t>
            </w:r>
          </w:p>
          <w:p w14:paraId="36DA054B" w14:textId="13C46291" w:rsidR="00CD06F1" w:rsidRPr="00960A8E" w:rsidRDefault="00CD06F1" w:rsidP="00960A8E">
            <w:pPr>
              <w:pStyle w:val="Listparagraf"/>
              <w:numPr>
                <w:ilvl w:val="0"/>
                <w:numId w:val="44"/>
              </w:numPr>
              <w:rPr>
                <w:rFonts w:ascii="Times New Roman" w:hAnsi="Times New Roman"/>
                <w:sz w:val="24"/>
                <w:szCs w:val="24"/>
                <w:lang w:val="ro-RO"/>
              </w:rPr>
            </w:pPr>
            <w:r w:rsidRPr="00960A8E">
              <w:rPr>
                <w:rFonts w:ascii="Times New Roman" w:hAnsi="Times New Roman"/>
                <w:sz w:val="24"/>
                <w:szCs w:val="24"/>
                <w:lang w:val="ro-RO"/>
              </w:rPr>
              <w:t>Condiții meteorologice nefavorabile care au afectat producția de semințe;</w:t>
            </w:r>
          </w:p>
          <w:p w14:paraId="47C3298B" w14:textId="1701EE28" w:rsidR="00CD06F1" w:rsidRPr="00960A8E" w:rsidRDefault="00CD06F1" w:rsidP="00960A8E">
            <w:pPr>
              <w:pStyle w:val="Listparagraf"/>
              <w:numPr>
                <w:ilvl w:val="0"/>
                <w:numId w:val="44"/>
              </w:numPr>
              <w:rPr>
                <w:rFonts w:ascii="Times New Roman" w:hAnsi="Times New Roman"/>
                <w:sz w:val="24"/>
                <w:szCs w:val="24"/>
                <w:lang w:val="ro-RO"/>
              </w:rPr>
            </w:pPr>
            <w:r w:rsidRPr="00960A8E">
              <w:rPr>
                <w:rFonts w:ascii="Times New Roman" w:hAnsi="Times New Roman"/>
                <w:sz w:val="24"/>
                <w:szCs w:val="24"/>
                <w:lang w:val="ro-RO"/>
              </w:rPr>
              <w:t>Pierderi semnificative în procesul de producție agricolă;</w:t>
            </w:r>
          </w:p>
          <w:p w14:paraId="7BE08DF2" w14:textId="7234E947" w:rsidR="00CD06F1" w:rsidRPr="00960A8E" w:rsidRDefault="00CD06F1" w:rsidP="00960A8E">
            <w:pPr>
              <w:pStyle w:val="Listparagraf"/>
              <w:numPr>
                <w:ilvl w:val="0"/>
                <w:numId w:val="44"/>
              </w:numPr>
              <w:rPr>
                <w:rFonts w:ascii="Times New Roman" w:hAnsi="Times New Roman"/>
                <w:sz w:val="24"/>
                <w:szCs w:val="24"/>
                <w:lang w:val="ro-RO"/>
              </w:rPr>
            </w:pPr>
            <w:r w:rsidRPr="00960A8E">
              <w:rPr>
                <w:rFonts w:ascii="Times New Roman" w:hAnsi="Times New Roman"/>
                <w:sz w:val="24"/>
                <w:szCs w:val="24"/>
                <w:lang w:val="ro-RO"/>
              </w:rPr>
              <w:t>Lipsa unui cadru legal flexibil pentru comercializarea temporară a semințelor sub standardele minime.</w:t>
            </w:r>
          </w:p>
          <w:p w14:paraId="455EEDB5" w14:textId="77777777" w:rsidR="00452C6C" w:rsidRPr="00960A8E" w:rsidRDefault="00CD06F1" w:rsidP="00CD06F1">
            <w:pPr>
              <w:rPr>
                <w:rFonts w:ascii="Times New Roman" w:hAnsi="Times New Roman"/>
                <w:sz w:val="24"/>
                <w:szCs w:val="24"/>
                <w:lang w:val="ro-RO"/>
              </w:rPr>
            </w:pPr>
            <w:r w:rsidRPr="00960A8E">
              <w:rPr>
                <w:rFonts w:ascii="Times New Roman" w:hAnsi="Times New Roman"/>
                <w:sz w:val="24"/>
                <w:szCs w:val="24"/>
                <w:lang w:val="ro-RO"/>
              </w:rPr>
              <w:t>Această situație afectează negativ campaniile agricole și productivitatea generală a sectorului agricol, generând pierderi economice pentru fermieri și distribuitori.</w:t>
            </w:r>
          </w:p>
          <w:p w14:paraId="0261AFB5" w14:textId="08D8D205" w:rsidR="00960A8E" w:rsidRPr="00960A8E" w:rsidRDefault="00960A8E" w:rsidP="00960A8E">
            <w:pPr>
              <w:rPr>
                <w:rFonts w:ascii="Times New Roman" w:hAnsi="Times New Roman"/>
                <w:sz w:val="24"/>
                <w:szCs w:val="24"/>
                <w:lang w:val="ro-RO"/>
              </w:rPr>
            </w:pPr>
            <w:r w:rsidRPr="00960A8E">
              <w:rPr>
                <w:rFonts w:ascii="Times New Roman" w:hAnsi="Times New Roman"/>
                <w:sz w:val="24"/>
                <w:szCs w:val="24"/>
                <w:lang w:val="ro-RO"/>
              </w:rPr>
              <w:t>În Republica Moldova, asigurarea cu semințe care respectă standardele minime de facultate germinativă reprezintă o provocare semnificativă. Conform datelor din februarie 2022, din necesarul de aproximativ 33.558,5 tone de semințe pentru culturile de câmp destinate semănatului de primăvară, erau disponibile doar 26.596,5 tone, ceea ce reprezintă 79,3% din necesar. Dintre acestea, doar 18.583,5 tone (69,9% din semințele depozitate)</w:t>
            </w:r>
            <w:r>
              <w:rPr>
                <w:rFonts w:ascii="Times New Roman" w:hAnsi="Times New Roman"/>
                <w:sz w:val="24"/>
                <w:szCs w:val="24"/>
                <w:lang w:val="ro-RO"/>
              </w:rPr>
              <w:t>.</w:t>
            </w:r>
            <w:r w:rsidRPr="00960A8E">
              <w:rPr>
                <w:rFonts w:ascii="Times New Roman" w:hAnsi="Times New Roman"/>
                <w:sz w:val="24"/>
                <w:szCs w:val="24"/>
                <w:lang w:val="ro-RO"/>
              </w:rPr>
              <w:t xml:space="preserve"> </w:t>
            </w:r>
          </w:p>
          <w:p w14:paraId="46BC7E1A" w14:textId="073404E5" w:rsidR="004A6628" w:rsidRDefault="004A6628" w:rsidP="00960A8E">
            <w:pPr>
              <w:rPr>
                <w:rFonts w:ascii="Times New Roman" w:hAnsi="Times New Roman"/>
                <w:sz w:val="24"/>
                <w:szCs w:val="24"/>
                <w:lang w:val="ro-RO"/>
              </w:rPr>
            </w:pPr>
            <w:r>
              <w:rPr>
                <w:rFonts w:ascii="Times New Roman" w:hAnsi="Times New Roman"/>
                <w:sz w:val="24"/>
                <w:szCs w:val="24"/>
                <w:lang w:val="ro-RO"/>
              </w:rPr>
              <w:t>Conform recepționării de către ANSA a informațiilor</w:t>
            </w:r>
            <w:r w:rsidRPr="004A6628">
              <w:rPr>
                <w:rFonts w:ascii="Times New Roman" w:hAnsi="Times New Roman"/>
                <w:sz w:val="24"/>
                <w:szCs w:val="24"/>
                <w:lang w:val="ro-RO"/>
              </w:rPr>
              <w:t xml:space="preserve"> parvenite din ter</w:t>
            </w:r>
            <w:r w:rsidR="002F6FD2">
              <w:rPr>
                <w:rFonts w:ascii="Times New Roman" w:hAnsi="Times New Roman"/>
                <w:sz w:val="24"/>
                <w:szCs w:val="24"/>
                <w:lang w:val="ro-RO"/>
              </w:rPr>
              <w:t>itoriu, la data de 0l aprilie 20</w:t>
            </w:r>
            <w:r w:rsidRPr="004A6628">
              <w:rPr>
                <w:rFonts w:ascii="Times New Roman" w:hAnsi="Times New Roman"/>
                <w:sz w:val="24"/>
                <w:szCs w:val="24"/>
                <w:lang w:val="ro-RO"/>
              </w:rPr>
              <w:t>24 din</w:t>
            </w:r>
            <w:r>
              <w:rPr>
                <w:rFonts w:ascii="Times New Roman" w:hAnsi="Times New Roman"/>
                <w:sz w:val="24"/>
                <w:szCs w:val="24"/>
                <w:lang w:val="ro-RO"/>
              </w:rPr>
              <w:t xml:space="preserve"> </w:t>
            </w:r>
            <w:r w:rsidRPr="004A6628">
              <w:rPr>
                <w:rFonts w:ascii="Times New Roman" w:hAnsi="Times New Roman"/>
                <w:sz w:val="24"/>
                <w:szCs w:val="24"/>
                <w:lang w:val="ro-RO"/>
              </w:rPr>
              <w:t>necesarul de circa 27l52</w:t>
            </w:r>
            <w:r>
              <w:rPr>
                <w:rFonts w:ascii="Times New Roman" w:hAnsi="Times New Roman"/>
                <w:sz w:val="24"/>
                <w:szCs w:val="24"/>
                <w:lang w:val="ro-RO"/>
              </w:rPr>
              <w:t>,5 tоn</w:t>
            </w:r>
            <w:r w:rsidRPr="004A6628">
              <w:rPr>
                <w:rFonts w:ascii="Times New Roman" w:hAnsi="Times New Roman"/>
                <w:sz w:val="24"/>
                <w:szCs w:val="24"/>
                <w:lang w:val="ro-RO"/>
              </w:rPr>
              <w:t>е de semințe</w:t>
            </w:r>
            <w:r>
              <w:rPr>
                <w:rFonts w:ascii="Times New Roman" w:hAnsi="Times New Roman"/>
                <w:sz w:val="24"/>
                <w:szCs w:val="24"/>
                <w:lang w:val="ro-RO"/>
              </w:rPr>
              <w:t xml:space="preserve"> а culturilor de сâmр pentru semănatu</w:t>
            </w:r>
            <w:r w:rsidRPr="004A6628">
              <w:rPr>
                <w:rFonts w:ascii="Times New Roman" w:hAnsi="Times New Roman"/>
                <w:sz w:val="24"/>
                <w:szCs w:val="24"/>
                <w:lang w:val="ro-RO"/>
              </w:rPr>
              <w:t xml:space="preserve">l de </w:t>
            </w:r>
            <w:r>
              <w:rPr>
                <w:rFonts w:ascii="Times New Roman" w:hAnsi="Times New Roman"/>
                <w:sz w:val="24"/>
                <w:szCs w:val="24"/>
                <w:lang w:val="ro-RO"/>
              </w:rPr>
              <w:t>primăvară sunt depozitate cir</w:t>
            </w:r>
            <w:r w:rsidRPr="004A6628">
              <w:rPr>
                <w:rFonts w:ascii="Times New Roman" w:hAnsi="Times New Roman"/>
                <w:sz w:val="24"/>
                <w:szCs w:val="24"/>
                <w:lang w:val="ro-RO"/>
              </w:rPr>
              <w:t>ca</w:t>
            </w:r>
            <w:r>
              <w:rPr>
                <w:rFonts w:ascii="Times New Roman" w:hAnsi="Times New Roman"/>
                <w:sz w:val="24"/>
                <w:szCs w:val="24"/>
                <w:lang w:val="ro-RO"/>
              </w:rPr>
              <w:t xml:space="preserve"> </w:t>
            </w:r>
            <w:r w:rsidRPr="004A6628">
              <w:rPr>
                <w:rFonts w:ascii="Times New Roman" w:hAnsi="Times New Roman"/>
                <w:sz w:val="24"/>
                <w:szCs w:val="24"/>
                <w:lang w:val="ro-RO"/>
              </w:rPr>
              <w:t xml:space="preserve">22549,0 tone, sau 83,1 %. Actualmente, а fost </w:t>
            </w:r>
            <w:r>
              <w:rPr>
                <w:rFonts w:ascii="Times New Roman" w:hAnsi="Times New Roman"/>
                <w:sz w:val="24"/>
                <w:szCs w:val="24"/>
                <w:lang w:val="ro-RO"/>
              </w:rPr>
              <w:t>controlată și certificată</w:t>
            </w:r>
            <w:r w:rsidRPr="004A6628">
              <w:rPr>
                <w:rFonts w:ascii="Times New Roman" w:hAnsi="Times New Roman"/>
                <w:sz w:val="24"/>
                <w:szCs w:val="24"/>
                <w:lang w:val="ro-RO"/>
              </w:rPr>
              <w:t xml:space="preserve"> о cantitate de circa 18504,2 tone, sau 82,</w:t>
            </w:r>
            <w:r>
              <w:rPr>
                <w:rFonts w:ascii="Times New Roman" w:hAnsi="Times New Roman"/>
                <w:sz w:val="24"/>
                <w:szCs w:val="24"/>
                <w:lang w:val="ro-RO"/>
              </w:rPr>
              <w:t>1 %</w:t>
            </w:r>
            <w:r w:rsidRPr="004A6628">
              <w:rPr>
                <w:rFonts w:ascii="Times New Roman" w:hAnsi="Times New Roman"/>
                <w:sz w:val="24"/>
                <w:szCs w:val="24"/>
                <w:lang w:val="ro-RO"/>
              </w:rPr>
              <w:t xml:space="preserve"> din semin</w:t>
            </w:r>
            <w:r>
              <w:rPr>
                <w:rFonts w:ascii="Times New Roman" w:hAnsi="Times New Roman"/>
                <w:sz w:val="24"/>
                <w:szCs w:val="24"/>
                <w:lang w:val="ro-RO"/>
              </w:rPr>
              <w:t xml:space="preserve">țe </w:t>
            </w:r>
            <w:r w:rsidRPr="004A6628">
              <w:rPr>
                <w:rFonts w:ascii="Times New Roman" w:hAnsi="Times New Roman"/>
                <w:sz w:val="24"/>
                <w:szCs w:val="24"/>
                <w:lang w:val="ro-RO"/>
              </w:rPr>
              <w:t>depozitate</w:t>
            </w:r>
            <w:r>
              <w:rPr>
                <w:rFonts w:ascii="Times New Roman" w:hAnsi="Times New Roman"/>
                <w:sz w:val="24"/>
                <w:szCs w:val="24"/>
                <w:lang w:val="ro-RO"/>
              </w:rPr>
              <w:t>.</w:t>
            </w:r>
          </w:p>
          <w:p w14:paraId="0020BF70" w14:textId="00FDC490" w:rsidR="004A6628" w:rsidRDefault="004A6628" w:rsidP="00960A8E">
            <w:pPr>
              <w:rPr>
                <w:rFonts w:ascii="Times New Roman" w:hAnsi="Times New Roman"/>
                <w:sz w:val="24"/>
                <w:szCs w:val="24"/>
                <w:lang w:val="ro-RO"/>
              </w:rPr>
            </w:pPr>
            <w:r w:rsidRPr="00960A8E">
              <w:rPr>
                <w:rFonts w:ascii="Times New Roman" w:hAnsi="Times New Roman"/>
                <w:i/>
                <w:sz w:val="24"/>
                <w:szCs w:val="24"/>
                <w:lang w:val="ro-RO"/>
              </w:rPr>
              <w:t>Sursa: Agenția Națională pentru Siguranța Alimentelor</w:t>
            </w:r>
            <w:r>
              <w:rPr>
                <w:rFonts w:ascii="Times New Roman" w:hAnsi="Times New Roman"/>
                <w:i/>
                <w:sz w:val="24"/>
                <w:szCs w:val="24"/>
                <w:lang w:val="ro-RO"/>
              </w:rPr>
              <w:t xml:space="preserve"> (ANSA).</w:t>
            </w:r>
          </w:p>
          <w:p w14:paraId="64A574EF" w14:textId="77777777" w:rsidR="00960A8E" w:rsidRPr="00960A8E" w:rsidRDefault="00960A8E" w:rsidP="00960A8E">
            <w:pPr>
              <w:rPr>
                <w:rFonts w:ascii="Times New Roman" w:hAnsi="Times New Roman"/>
                <w:sz w:val="24"/>
                <w:szCs w:val="24"/>
                <w:lang w:val="ro-RO"/>
              </w:rPr>
            </w:pPr>
            <w:r w:rsidRPr="00960A8E">
              <w:rPr>
                <w:rFonts w:ascii="Times New Roman" w:hAnsi="Times New Roman"/>
                <w:sz w:val="24"/>
                <w:szCs w:val="24"/>
                <w:lang w:val="ro-RO"/>
              </w:rPr>
              <w:t xml:space="preserve">În sectorul legumicol, situația este și mai critică. Peste 90% din semințele utilizate sunt importate, ceea ce ridică probleme legate de adaptabilitatea la condițiile locale și de dependența de furnizori externi. Această dependență poate afecta negativ calitatea și disponibilitatea semințelor, având în vedere că semințele importate pot să nu fie adaptate optim la condițiile pedoclimatice din Moldova. </w:t>
            </w:r>
          </w:p>
          <w:p w14:paraId="7AF8A9C7" w14:textId="44624183" w:rsidR="00CD06F1" w:rsidRPr="005535FB" w:rsidRDefault="00960A8E" w:rsidP="00EB4481">
            <w:pPr>
              <w:rPr>
                <w:rFonts w:ascii="Times New Roman" w:hAnsi="Times New Roman"/>
                <w:sz w:val="24"/>
                <w:szCs w:val="24"/>
                <w:lang w:val="ro-RO"/>
              </w:rPr>
            </w:pPr>
            <w:r w:rsidRPr="00960A8E">
              <w:rPr>
                <w:rFonts w:ascii="Times New Roman" w:hAnsi="Times New Roman"/>
                <w:sz w:val="24"/>
                <w:szCs w:val="24"/>
                <w:lang w:val="ro-RO"/>
              </w:rPr>
              <w:t xml:space="preserve">În concluzie, deficitul de semințe care îndeplinesc standardele minime de facultate germinativă în Republica Moldova este o problemă complexă, influențată de factori precum dependența de importuri și lipsa unei producții interne. Abordarea acestei probleme necesită </w:t>
            </w:r>
            <w:r w:rsidR="00EB4481">
              <w:rPr>
                <w:rFonts w:ascii="Times New Roman" w:hAnsi="Times New Roman"/>
                <w:sz w:val="24"/>
                <w:szCs w:val="24"/>
                <w:lang w:val="ro-RO"/>
              </w:rPr>
              <w:t>reglementări</w:t>
            </w:r>
            <w:r w:rsidRPr="00960A8E">
              <w:rPr>
                <w:rFonts w:ascii="Times New Roman" w:hAnsi="Times New Roman"/>
                <w:sz w:val="24"/>
                <w:szCs w:val="24"/>
                <w:lang w:val="ro-RO"/>
              </w:rPr>
              <w:t xml:space="preserve"> pentru a stimula producția locală de semințe și pentru a asigura standarde ridicate de calitate în sectorul agricol.</w:t>
            </w:r>
          </w:p>
        </w:tc>
      </w:tr>
      <w:tr w:rsidR="006D3EB7" w:rsidRPr="005535FB" w14:paraId="595D390F"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434D1B0" w14:textId="469EEEC9" w:rsidR="00D927DB"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5535FB" w14:paraId="256ADACA"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D7D54D9" w14:textId="77777777" w:rsidR="00D927DB" w:rsidRDefault="00D927DB" w:rsidP="00452C6C">
            <w:pPr>
              <w:rPr>
                <w:rFonts w:ascii="Times New Roman" w:hAnsi="Times New Roman"/>
                <w:sz w:val="24"/>
                <w:szCs w:val="24"/>
                <w:lang w:val="ro-RO"/>
              </w:rPr>
            </w:pPr>
            <w:r w:rsidRPr="005535FB">
              <w:rPr>
                <w:rFonts w:ascii="Times New Roman" w:hAnsi="Times New Roman"/>
                <w:sz w:val="24"/>
                <w:szCs w:val="24"/>
                <w:lang w:val="ro-RO"/>
              </w:rPr>
              <w:lastRenderedPageBreak/>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p w14:paraId="11610EDF" w14:textId="77777777" w:rsidR="00285EAE" w:rsidRPr="00EB4481" w:rsidRDefault="00285EAE" w:rsidP="00285EAE">
            <w:pPr>
              <w:rPr>
                <w:rFonts w:ascii="Times New Roman" w:hAnsi="Times New Roman"/>
                <w:sz w:val="24"/>
                <w:szCs w:val="24"/>
                <w:lang w:val="ro-RO"/>
              </w:rPr>
            </w:pPr>
            <w:r w:rsidRPr="00EB4481">
              <w:rPr>
                <w:rFonts w:ascii="Times New Roman" w:hAnsi="Times New Roman"/>
                <w:sz w:val="24"/>
                <w:szCs w:val="24"/>
                <w:lang w:val="ro-RO"/>
              </w:rPr>
              <w:t>Proiectul reglementează condițiile de comercializare temporară a semințelor care nu îndeplinesc cerințele referitoare la facultatea germinativă minimă, exclusiv în cazul unor dificultăți de aprovizionare cauzate de:</w:t>
            </w:r>
          </w:p>
          <w:p w14:paraId="53842D5E" w14:textId="77777777" w:rsidR="00285EAE" w:rsidRPr="00EB4481" w:rsidRDefault="00285EAE" w:rsidP="00EB4481">
            <w:pPr>
              <w:pStyle w:val="Listparagraf"/>
              <w:numPr>
                <w:ilvl w:val="0"/>
                <w:numId w:val="46"/>
              </w:numPr>
              <w:ind w:left="0" w:firstLine="357"/>
              <w:rPr>
                <w:rFonts w:ascii="Times New Roman" w:hAnsi="Times New Roman"/>
                <w:sz w:val="24"/>
                <w:szCs w:val="24"/>
                <w:lang w:val="ro-RO"/>
              </w:rPr>
            </w:pPr>
            <w:r w:rsidRPr="00EB4481">
              <w:rPr>
                <w:rFonts w:ascii="Times New Roman" w:hAnsi="Times New Roman"/>
                <w:sz w:val="24"/>
                <w:szCs w:val="24"/>
                <w:lang w:val="ro-RO"/>
              </w:rPr>
              <w:t>condiții climatice extreme;</w:t>
            </w:r>
          </w:p>
          <w:p w14:paraId="10CD5D5F" w14:textId="77777777" w:rsidR="00285EAE" w:rsidRPr="00EB4481" w:rsidRDefault="00285EAE" w:rsidP="00EB4481">
            <w:pPr>
              <w:pStyle w:val="Listparagraf"/>
              <w:numPr>
                <w:ilvl w:val="0"/>
                <w:numId w:val="46"/>
              </w:numPr>
              <w:ind w:left="0" w:firstLine="357"/>
              <w:rPr>
                <w:rFonts w:ascii="Times New Roman" w:hAnsi="Times New Roman"/>
                <w:sz w:val="24"/>
                <w:szCs w:val="24"/>
                <w:lang w:val="ro-RO"/>
              </w:rPr>
            </w:pPr>
            <w:r w:rsidRPr="00EB4481">
              <w:rPr>
                <w:rFonts w:ascii="Times New Roman" w:hAnsi="Times New Roman"/>
                <w:sz w:val="24"/>
                <w:szCs w:val="24"/>
                <w:lang w:val="ro-RO"/>
              </w:rPr>
              <w:t>probleme fitosanitare;</w:t>
            </w:r>
          </w:p>
          <w:p w14:paraId="3183C068" w14:textId="77777777" w:rsidR="00285EAE" w:rsidRPr="00EB4481" w:rsidRDefault="00285EAE" w:rsidP="00EB4481">
            <w:pPr>
              <w:pStyle w:val="Listparagraf"/>
              <w:numPr>
                <w:ilvl w:val="0"/>
                <w:numId w:val="46"/>
              </w:numPr>
              <w:ind w:left="0" w:firstLine="357"/>
              <w:rPr>
                <w:rFonts w:ascii="Times New Roman" w:hAnsi="Times New Roman"/>
                <w:sz w:val="24"/>
                <w:szCs w:val="24"/>
                <w:lang w:val="ro-RO"/>
              </w:rPr>
            </w:pPr>
            <w:r w:rsidRPr="00EB4481">
              <w:rPr>
                <w:rFonts w:ascii="Times New Roman" w:hAnsi="Times New Roman"/>
                <w:sz w:val="24"/>
                <w:szCs w:val="24"/>
                <w:lang w:val="ro-RO"/>
              </w:rPr>
              <w:t>perturbări logistice internaționale și naționale;</w:t>
            </w:r>
          </w:p>
          <w:p w14:paraId="267926C8" w14:textId="77777777" w:rsidR="00285EAE" w:rsidRPr="00EB4481" w:rsidRDefault="00285EAE" w:rsidP="00EB4481">
            <w:pPr>
              <w:pStyle w:val="Listparagraf"/>
              <w:numPr>
                <w:ilvl w:val="0"/>
                <w:numId w:val="46"/>
              </w:numPr>
              <w:ind w:left="0" w:firstLine="357"/>
              <w:rPr>
                <w:rFonts w:ascii="Times New Roman" w:hAnsi="Times New Roman"/>
                <w:sz w:val="24"/>
                <w:szCs w:val="24"/>
                <w:lang w:val="ro-RO"/>
              </w:rPr>
            </w:pPr>
            <w:r w:rsidRPr="00EB4481">
              <w:rPr>
                <w:rFonts w:ascii="Times New Roman" w:hAnsi="Times New Roman"/>
                <w:sz w:val="24"/>
                <w:szCs w:val="24"/>
                <w:lang w:val="ro-RO"/>
              </w:rPr>
              <w:t>indisponibilitate temporară pe piața internă și regională;</w:t>
            </w:r>
          </w:p>
          <w:p w14:paraId="514F849D" w14:textId="77777777" w:rsidR="00CD06F1" w:rsidRPr="00EB4481" w:rsidRDefault="00285EAE" w:rsidP="00EB4481">
            <w:pPr>
              <w:pStyle w:val="Listparagraf"/>
              <w:numPr>
                <w:ilvl w:val="0"/>
                <w:numId w:val="46"/>
              </w:numPr>
              <w:ind w:left="0" w:firstLine="357"/>
              <w:rPr>
                <w:rFonts w:ascii="Times New Roman" w:hAnsi="Times New Roman"/>
                <w:sz w:val="24"/>
                <w:szCs w:val="24"/>
                <w:lang w:val="ro-RO"/>
              </w:rPr>
            </w:pPr>
            <w:r w:rsidRPr="00EB4481">
              <w:rPr>
                <w:rFonts w:ascii="Times New Roman" w:hAnsi="Times New Roman"/>
                <w:sz w:val="24"/>
                <w:szCs w:val="24"/>
                <w:lang w:val="ro-RO"/>
              </w:rPr>
              <w:t>fluctuații economice globale.</w:t>
            </w:r>
          </w:p>
          <w:p w14:paraId="1D8A7EE2" w14:textId="77777777" w:rsidR="00BF3D5F" w:rsidRPr="00EB4481" w:rsidRDefault="00BF3D5F" w:rsidP="00BF3D5F">
            <w:pPr>
              <w:rPr>
                <w:rFonts w:ascii="Times New Roman" w:hAnsi="Times New Roman"/>
                <w:sz w:val="24"/>
                <w:szCs w:val="24"/>
                <w:lang w:val="ro-RO"/>
              </w:rPr>
            </w:pPr>
            <w:r w:rsidRPr="00EB4481">
              <w:rPr>
                <w:rFonts w:ascii="Times New Roman" w:hAnsi="Times New Roman"/>
                <w:sz w:val="24"/>
                <w:szCs w:val="24"/>
                <w:lang w:val="ro-RO"/>
              </w:rPr>
              <w:t>Principalele prevederi ale proiectului includ:</w:t>
            </w:r>
          </w:p>
          <w:p w14:paraId="65325301" w14:textId="77777777" w:rsidR="00BF3D5F" w:rsidRPr="00EB4481" w:rsidRDefault="00BF3D5F" w:rsidP="00EB4481">
            <w:pPr>
              <w:pStyle w:val="Listparagraf"/>
              <w:numPr>
                <w:ilvl w:val="0"/>
                <w:numId w:val="47"/>
              </w:numPr>
              <w:ind w:left="0" w:firstLine="357"/>
              <w:rPr>
                <w:rFonts w:ascii="Times New Roman" w:hAnsi="Times New Roman"/>
                <w:sz w:val="24"/>
                <w:szCs w:val="24"/>
                <w:lang w:val="ro-RO"/>
              </w:rPr>
            </w:pPr>
            <w:r w:rsidRPr="00EB4481">
              <w:rPr>
                <w:rFonts w:ascii="Times New Roman" w:hAnsi="Times New Roman"/>
                <w:sz w:val="24"/>
                <w:szCs w:val="24"/>
                <w:lang w:val="ro-RO"/>
              </w:rPr>
              <w:t>Permisiunea comercializării temporare a semințelor care nu îndeplinesc cerințele minime de facultate germinativă;</w:t>
            </w:r>
          </w:p>
          <w:p w14:paraId="69A858BF" w14:textId="77777777" w:rsidR="00BF3D5F" w:rsidRPr="00EB4481" w:rsidRDefault="00BF3D5F" w:rsidP="00EB4481">
            <w:pPr>
              <w:pStyle w:val="Listparagraf"/>
              <w:numPr>
                <w:ilvl w:val="0"/>
                <w:numId w:val="47"/>
              </w:numPr>
              <w:ind w:left="0" w:firstLine="357"/>
              <w:rPr>
                <w:rFonts w:ascii="Times New Roman" w:hAnsi="Times New Roman"/>
                <w:sz w:val="24"/>
                <w:szCs w:val="24"/>
                <w:lang w:val="ro-RO"/>
              </w:rPr>
            </w:pPr>
            <w:r w:rsidRPr="00EB4481">
              <w:rPr>
                <w:rFonts w:ascii="Times New Roman" w:hAnsi="Times New Roman"/>
                <w:sz w:val="24"/>
                <w:szCs w:val="24"/>
                <w:lang w:val="ro-RO"/>
              </w:rPr>
              <w:t>Obligația etichetării clare a semințelor cu specificarea procentului exact de facultate germinativă, pentru a asigura informarea corectă a cumpărătorilor;</w:t>
            </w:r>
          </w:p>
          <w:p w14:paraId="7A61751E" w14:textId="77777777" w:rsidR="00BF3D5F" w:rsidRPr="00EB4481" w:rsidRDefault="00BF3D5F" w:rsidP="00EB4481">
            <w:pPr>
              <w:pStyle w:val="Listparagraf"/>
              <w:numPr>
                <w:ilvl w:val="0"/>
                <w:numId w:val="47"/>
              </w:numPr>
              <w:ind w:left="0" w:firstLine="357"/>
              <w:rPr>
                <w:rFonts w:ascii="Times New Roman" w:hAnsi="Times New Roman"/>
                <w:sz w:val="24"/>
                <w:szCs w:val="24"/>
                <w:lang w:val="ro-RO"/>
              </w:rPr>
            </w:pPr>
            <w:r w:rsidRPr="00EB4481">
              <w:rPr>
                <w:rFonts w:ascii="Times New Roman" w:hAnsi="Times New Roman"/>
                <w:sz w:val="24"/>
                <w:szCs w:val="24"/>
                <w:lang w:val="ro-RO"/>
              </w:rPr>
              <w:t>Monitorizarea și raportarea impactului utilizării acestor semințe asupra producției agricole prin intermediul fermierilor și distribuitorilor;</w:t>
            </w:r>
          </w:p>
          <w:p w14:paraId="1C78A959" w14:textId="77777777" w:rsidR="00285EAE" w:rsidRPr="00EB4481" w:rsidRDefault="00BF3D5F" w:rsidP="00EB4481">
            <w:pPr>
              <w:pStyle w:val="Listparagraf"/>
              <w:numPr>
                <w:ilvl w:val="0"/>
                <w:numId w:val="47"/>
              </w:numPr>
              <w:ind w:left="0" w:firstLine="357"/>
              <w:rPr>
                <w:rFonts w:ascii="Times New Roman" w:hAnsi="Times New Roman"/>
                <w:sz w:val="24"/>
                <w:szCs w:val="24"/>
                <w:lang w:val="ro-RO"/>
              </w:rPr>
            </w:pPr>
            <w:r w:rsidRPr="00EB4481">
              <w:rPr>
                <w:rFonts w:ascii="Times New Roman" w:hAnsi="Times New Roman"/>
                <w:sz w:val="24"/>
                <w:szCs w:val="24"/>
                <w:lang w:val="ro-RO"/>
              </w:rPr>
              <w:t>Supravegherea strictă a distribuției acestor semințe de către Agenția Națională pentru Siguranța Alimentelor.</w:t>
            </w:r>
          </w:p>
          <w:p w14:paraId="0E4919AE" w14:textId="47E31BB0" w:rsidR="00BF3D5F" w:rsidRPr="00742656" w:rsidRDefault="00E45755" w:rsidP="00EB4481">
            <w:pPr>
              <w:pStyle w:val="Listparagraf"/>
              <w:ind w:left="0" w:firstLine="720"/>
              <w:rPr>
                <w:rFonts w:ascii="Times New Roman" w:hAnsi="Times New Roman"/>
                <w:sz w:val="24"/>
                <w:szCs w:val="24"/>
                <w:lang w:val="ro-RO"/>
              </w:rPr>
            </w:pPr>
            <w:r w:rsidRPr="00EB4481">
              <w:rPr>
                <w:rFonts w:ascii="Times New Roman" w:hAnsi="Times New Roman"/>
                <w:sz w:val="24"/>
                <w:szCs w:val="24"/>
                <w:lang w:val="ro-RO"/>
              </w:rPr>
              <w:t>Cerințele propuse vor încuraja adoptarea unor practici comerciale sustenabile, ceea ce poate contribui la reducerea</w:t>
            </w:r>
            <w:r w:rsidR="00742656" w:rsidRPr="00EB4481">
              <w:rPr>
                <w:rFonts w:ascii="Times New Roman" w:hAnsi="Times New Roman"/>
                <w:sz w:val="24"/>
                <w:szCs w:val="24"/>
                <w:lang w:val="ro-RO"/>
              </w:rPr>
              <w:t xml:space="preserve"> riscurilor asociate cu comercializarea semințelor care nu îndeplinesc cerințele referitoare la facultatea germinativă minimă, asigurându-se în același timp protecția consumatorilor</w:t>
            </w:r>
            <w:r w:rsidR="00EB4481">
              <w:rPr>
                <w:rFonts w:ascii="Times New Roman" w:hAnsi="Times New Roman"/>
                <w:sz w:val="24"/>
                <w:szCs w:val="24"/>
                <w:lang w:val="ro-RO"/>
              </w:rPr>
              <w:t>,</w:t>
            </w:r>
            <w:r w:rsidR="00742656" w:rsidRPr="00EB4481">
              <w:rPr>
                <w:rFonts w:ascii="Times New Roman" w:hAnsi="Times New Roman"/>
                <w:sz w:val="24"/>
                <w:szCs w:val="24"/>
                <w:lang w:val="ro-RO"/>
              </w:rPr>
              <w:t xml:space="preserve"> promovarea unui comerț echitabil pe piața semințelor</w:t>
            </w:r>
            <w:r w:rsidR="00EB4481">
              <w:rPr>
                <w:rFonts w:ascii="Times New Roman" w:hAnsi="Times New Roman"/>
                <w:sz w:val="24"/>
                <w:szCs w:val="24"/>
                <w:lang w:val="ro-RO"/>
              </w:rPr>
              <w:t xml:space="preserve"> și asigurarea gospodăriilor agricole cu material semincer în campaniile de semănat</w:t>
            </w:r>
            <w:r w:rsidR="00742656" w:rsidRPr="00EB4481">
              <w:rPr>
                <w:rFonts w:ascii="Times New Roman" w:hAnsi="Times New Roman"/>
                <w:sz w:val="24"/>
                <w:szCs w:val="24"/>
                <w:lang w:val="ro-RO"/>
              </w:rPr>
              <w:t>. Aceste măsuri vor sprijini eficiența producției agricole, reducând pierderile economice și impactul asupra mediului cauzat de</w:t>
            </w:r>
            <w:r w:rsidR="00742656" w:rsidRPr="00742656">
              <w:rPr>
                <w:rFonts w:ascii="Times New Roman" w:hAnsi="Times New Roman"/>
                <w:sz w:val="24"/>
                <w:szCs w:val="24"/>
                <w:lang w:val="ro-RO"/>
              </w:rPr>
              <w:t xml:space="preserve"> utilizarea semințelor de calitate inferioară.</w:t>
            </w:r>
          </w:p>
        </w:tc>
      </w:tr>
      <w:tr w:rsidR="006D3EB7" w:rsidRPr="005535FB" w14:paraId="3761439B"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7EF0360" w14:textId="6933EF57" w:rsidR="00D927DB" w:rsidRPr="005535FB" w:rsidRDefault="00D927DB" w:rsidP="00F37ED4">
            <w:pPr>
              <w:rPr>
                <w:rFonts w:ascii="Times New Roman" w:hAnsi="Times New Roman"/>
                <w:sz w:val="24"/>
                <w:szCs w:val="24"/>
                <w:lang w:val="ro-RO"/>
              </w:rPr>
            </w:pPr>
            <w:r w:rsidRPr="005535FB">
              <w:rPr>
                <w:rFonts w:ascii="Times New Roman" w:hAnsi="Times New Roman"/>
                <w:sz w:val="24"/>
                <w:szCs w:val="24"/>
                <w:lang w:val="ro-RO"/>
              </w:rPr>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5535FB" w14:paraId="322ED771"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862D268" w14:textId="0AEED9AD" w:rsidR="008B4BE6" w:rsidRPr="005535FB" w:rsidRDefault="00BF3D5F" w:rsidP="00CD06F1">
            <w:pPr>
              <w:rPr>
                <w:rFonts w:ascii="Times New Roman" w:hAnsi="Times New Roman"/>
                <w:sz w:val="24"/>
                <w:szCs w:val="24"/>
                <w:lang w:val="ro-RO"/>
              </w:rPr>
            </w:pPr>
            <w:r w:rsidRPr="00BF3D5F">
              <w:rPr>
                <w:rFonts w:ascii="Times New Roman" w:hAnsi="Times New Roman"/>
                <w:sz w:val="24"/>
                <w:szCs w:val="24"/>
                <w:lang w:val="ro-RO"/>
              </w:rPr>
              <w:t>În contextul celor menționate supra, se constată că aplicarea unor scenarii alternative decât cele expuse prin</w:t>
            </w:r>
            <w:r w:rsidR="00EB4481">
              <w:rPr>
                <w:rFonts w:ascii="Times New Roman" w:hAnsi="Times New Roman"/>
                <w:sz w:val="24"/>
                <w:szCs w:val="24"/>
                <w:lang w:val="ro-RO"/>
              </w:rPr>
              <w:t xml:space="preserve"> prisma proiectului propus nu vor</w:t>
            </w:r>
            <w:bookmarkStart w:id="0" w:name="_GoBack"/>
            <w:bookmarkEnd w:id="0"/>
            <w:r w:rsidRPr="00BF3D5F">
              <w:rPr>
                <w:rFonts w:ascii="Times New Roman" w:hAnsi="Times New Roman"/>
                <w:sz w:val="24"/>
                <w:szCs w:val="24"/>
                <w:lang w:val="ro-RO"/>
              </w:rPr>
              <w:t xml:space="preserve"> produce efectul scontat în măsura în care să corespundă atingerii obiectivului stabilit. Respectiv, alte modalități de soluționare a problemei definite și descrise mai sus nu au fost identificate.</w:t>
            </w:r>
          </w:p>
        </w:tc>
      </w:tr>
      <w:tr w:rsidR="006D3EB7" w:rsidRPr="005535FB" w14:paraId="64CCC468" w14:textId="77777777" w:rsidTr="004330B3">
        <w:trPr>
          <w:trHeight w:val="381"/>
        </w:trPr>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5A84E33" w14:textId="00B0CCE7"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5535FB" w14:paraId="07121640"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43BAE80"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p w14:paraId="6C6DB73D" w14:textId="77777777" w:rsidR="00CD06F1" w:rsidRPr="00CD06F1" w:rsidRDefault="00CD06F1" w:rsidP="00CD06F1">
            <w:pPr>
              <w:rPr>
                <w:rFonts w:ascii="Times New Roman" w:hAnsi="Times New Roman"/>
                <w:sz w:val="24"/>
                <w:szCs w:val="24"/>
                <w:lang w:val="ro-RO"/>
              </w:rPr>
            </w:pPr>
            <w:r w:rsidRPr="00CD06F1">
              <w:rPr>
                <w:rFonts w:ascii="Times New Roman" w:hAnsi="Times New Roman"/>
                <w:sz w:val="24"/>
                <w:szCs w:val="24"/>
                <w:lang w:val="ro-RO"/>
              </w:rPr>
              <w:t>Creșterea volumului de lucru pentru instituțiile responsabile cu monitorizarea comercializării semințelor temporare;</w:t>
            </w:r>
          </w:p>
          <w:p w14:paraId="3AFC95F8" w14:textId="65B230A2" w:rsidR="00CD06F1" w:rsidRPr="005535FB" w:rsidRDefault="00CD06F1" w:rsidP="00CD06F1">
            <w:pPr>
              <w:rPr>
                <w:rFonts w:ascii="Times New Roman" w:hAnsi="Times New Roman"/>
                <w:sz w:val="24"/>
                <w:szCs w:val="24"/>
                <w:lang w:val="ro-RO"/>
              </w:rPr>
            </w:pPr>
            <w:r w:rsidRPr="00CD06F1">
              <w:rPr>
                <w:rFonts w:ascii="Times New Roman" w:hAnsi="Times New Roman"/>
                <w:sz w:val="24"/>
                <w:szCs w:val="24"/>
                <w:lang w:val="ro-RO"/>
              </w:rPr>
              <w:t>Implementarea supravegherii și a raportării, fără impact semnificativ asupra bugetului public.</w:t>
            </w:r>
          </w:p>
        </w:tc>
      </w:tr>
      <w:tr w:rsidR="006D3EB7" w:rsidRPr="005535FB" w14:paraId="44F24487"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0009DCF"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p w14:paraId="13BFECF6" w14:textId="224F21E8" w:rsidR="00CD06F1" w:rsidRPr="005535FB" w:rsidRDefault="00E45755" w:rsidP="00452C6C">
            <w:pPr>
              <w:rPr>
                <w:rFonts w:ascii="Times New Roman" w:hAnsi="Times New Roman"/>
                <w:sz w:val="24"/>
                <w:szCs w:val="24"/>
                <w:lang w:val="ro-RO"/>
              </w:rPr>
            </w:pPr>
            <w:r w:rsidRPr="00E45755">
              <w:rPr>
                <w:rFonts w:ascii="Times New Roman" w:hAnsi="Times New Roman"/>
                <w:sz w:val="24"/>
                <w:szCs w:val="24"/>
                <w:lang w:val="ro-RO"/>
              </w:rPr>
              <w:t>Nu este aplicabil</w:t>
            </w:r>
            <w:r w:rsidR="00CD06F1" w:rsidRPr="00CD06F1">
              <w:rPr>
                <w:rFonts w:ascii="Times New Roman" w:hAnsi="Times New Roman"/>
                <w:sz w:val="24"/>
                <w:szCs w:val="24"/>
                <w:lang w:val="ro-RO"/>
              </w:rPr>
              <w:t>. Proiectul solicită doar ajustări operaționale ale mecanismelor de monitorizare existente.</w:t>
            </w:r>
          </w:p>
        </w:tc>
      </w:tr>
      <w:tr w:rsidR="006D3EB7" w:rsidRPr="005535FB" w14:paraId="02E2B551"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72046EC" w14:textId="77777777" w:rsidR="008B4BE6" w:rsidRPr="00E45755" w:rsidRDefault="006933C3" w:rsidP="00452C6C">
            <w:pPr>
              <w:rPr>
                <w:rFonts w:ascii="Times New Roman" w:hAnsi="Times New Roman"/>
                <w:sz w:val="24"/>
                <w:szCs w:val="24"/>
                <w:lang w:val="ro-RO"/>
              </w:rPr>
            </w:pPr>
            <w:r w:rsidRPr="00E45755">
              <w:rPr>
                <w:rFonts w:ascii="Times New Roman" w:hAnsi="Times New Roman"/>
                <w:sz w:val="24"/>
                <w:szCs w:val="24"/>
                <w:lang w:val="ro-RO"/>
              </w:rPr>
              <w:t>4.3.</w:t>
            </w:r>
            <w:r w:rsidR="00032B46" w:rsidRPr="00E45755">
              <w:rPr>
                <w:rFonts w:ascii="Times New Roman" w:hAnsi="Times New Roman"/>
                <w:sz w:val="24"/>
                <w:szCs w:val="24"/>
                <w:lang w:val="ro-RO"/>
              </w:rPr>
              <w:t xml:space="preserve"> </w:t>
            </w:r>
            <w:r w:rsidRPr="00E45755">
              <w:rPr>
                <w:rFonts w:ascii="Times New Roman" w:hAnsi="Times New Roman"/>
                <w:sz w:val="24"/>
                <w:szCs w:val="24"/>
                <w:lang w:val="ro-RO"/>
              </w:rPr>
              <w:t>Impactul</w:t>
            </w:r>
            <w:r w:rsidR="00032B46" w:rsidRPr="00E45755">
              <w:rPr>
                <w:rFonts w:ascii="Times New Roman" w:hAnsi="Times New Roman"/>
                <w:sz w:val="24"/>
                <w:szCs w:val="24"/>
                <w:lang w:val="ro-RO"/>
              </w:rPr>
              <w:t xml:space="preserve"> </w:t>
            </w:r>
            <w:r w:rsidR="00CA2822" w:rsidRPr="00E45755">
              <w:rPr>
                <w:rFonts w:ascii="Times New Roman" w:hAnsi="Times New Roman"/>
                <w:sz w:val="24"/>
                <w:szCs w:val="24"/>
                <w:lang w:val="ro-RO"/>
              </w:rPr>
              <w:t>asupra</w:t>
            </w:r>
            <w:r w:rsidR="00032B46" w:rsidRPr="00E45755">
              <w:rPr>
                <w:rFonts w:ascii="Times New Roman" w:hAnsi="Times New Roman"/>
                <w:sz w:val="24"/>
                <w:szCs w:val="24"/>
                <w:lang w:val="ro-RO"/>
              </w:rPr>
              <w:t xml:space="preserve"> </w:t>
            </w:r>
            <w:r w:rsidR="00CA2822" w:rsidRPr="00E45755">
              <w:rPr>
                <w:rFonts w:ascii="Times New Roman" w:hAnsi="Times New Roman"/>
                <w:sz w:val="24"/>
                <w:szCs w:val="24"/>
                <w:lang w:val="ro-RO"/>
              </w:rPr>
              <w:t>sectorului</w:t>
            </w:r>
            <w:r w:rsidR="00032B46" w:rsidRPr="00E45755">
              <w:rPr>
                <w:rFonts w:ascii="Times New Roman" w:hAnsi="Times New Roman"/>
                <w:sz w:val="24"/>
                <w:szCs w:val="24"/>
                <w:lang w:val="ro-RO"/>
              </w:rPr>
              <w:t xml:space="preserve"> </w:t>
            </w:r>
            <w:r w:rsidR="00CA2822" w:rsidRPr="00E45755">
              <w:rPr>
                <w:rFonts w:ascii="Times New Roman" w:hAnsi="Times New Roman"/>
                <w:sz w:val="24"/>
                <w:szCs w:val="24"/>
                <w:lang w:val="ro-RO"/>
              </w:rPr>
              <w:t>privat</w:t>
            </w:r>
          </w:p>
          <w:p w14:paraId="176E709B" w14:textId="2EFC178E" w:rsidR="00CD06F1" w:rsidRPr="00E45755" w:rsidRDefault="00CD06F1" w:rsidP="00285EAE">
            <w:pPr>
              <w:ind w:firstLine="720"/>
              <w:jc w:val="left"/>
              <w:rPr>
                <w:rFonts w:ascii="Times New Roman" w:hAnsi="Times New Roman"/>
                <w:sz w:val="24"/>
                <w:szCs w:val="24"/>
                <w:lang w:val="ro-RO"/>
              </w:rPr>
            </w:pPr>
            <w:r w:rsidRPr="00E45755">
              <w:rPr>
                <w:rFonts w:ascii="Times New Roman" w:hAnsi="Times New Roman"/>
                <w:sz w:val="24"/>
                <w:szCs w:val="24"/>
                <w:lang w:val="ro-RO" w:eastAsia="ro-RO"/>
              </w:rPr>
              <w:t>Impactul financiar asupra bugetului public este minim. Proiectul solicită doar ajustări operaționale ale mecanismelor de monitorizare existente.</w:t>
            </w:r>
          </w:p>
        </w:tc>
      </w:tr>
      <w:tr w:rsidR="006D3EB7" w:rsidRPr="005535FB" w14:paraId="7424CF32"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9741C75" w14:textId="527C94BC" w:rsidR="00CA2822" w:rsidRPr="00E45755" w:rsidRDefault="006933C3" w:rsidP="00F37ED4">
            <w:pPr>
              <w:rPr>
                <w:rFonts w:ascii="Times New Roman" w:hAnsi="Times New Roman"/>
                <w:sz w:val="24"/>
                <w:szCs w:val="24"/>
                <w:lang w:val="ro-RO"/>
              </w:rPr>
            </w:pPr>
            <w:r w:rsidRPr="00E45755">
              <w:rPr>
                <w:rFonts w:ascii="Times New Roman" w:hAnsi="Times New Roman"/>
                <w:sz w:val="24"/>
                <w:szCs w:val="24"/>
                <w:lang w:val="ro-RO"/>
              </w:rPr>
              <w:t>4.4</w:t>
            </w:r>
            <w:r w:rsidR="0036135C" w:rsidRPr="00E45755">
              <w:rPr>
                <w:rFonts w:ascii="Times New Roman" w:hAnsi="Times New Roman"/>
                <w:sz w:val="24"/>
                <w:szCs w:val="24"/>
                <w:lang w:val="ro-RO"/>
              </w:rPr>
              <w:t>.</w:t>
            </w:r>
            <w:r w:rsidR="00032B46" w:rsidRPr="00E45755">
              <w:rPr>
                <w:rFonts w:ascii="Times New Roman" w:hAnsi="Times New Roman"/>
                <w:sz w:val="24"/>
                <w:szCs w:val="24"/>
                <w:lang w:val="ro-RO"/>
              </w:rPr>
              <w:t xml:space="preserve"> </w:t>
            </w:r>
            <w:r w:rsidR="00CA2822" w:rsidRPr="00E45755">
              <w:rPr>
                <w:rFonts w:ascii="Times New Roman" w:hAnsi="Times New Roman"/>
                <w:sz w:val="24"/>
                <w:szCs w:val="24"/>
                <w:lang w:val="ro-RO"/>
              </w:rPr>
              <w:t>Impactul</w:t>
            </w:r>
            <w:r w:rsidR="00032B46" w:rsidRPr="00E45755">
              <w:rPr>
                <w:rFonts w:ascii="Times New Roman" w:hAnsi="Times New Roman"/>
                <w:sz w:val="24"/>
                <w:szCs w:val="24"/>
                <w:lang w:val="ro-RO"/>
              </w:rPr>
              <w:t xml:space="preserve"> </w:t>
            </w:r>
            <w:r w:rsidR="00CA2822" w:rsidRPr="00E45755">
              <w:rPr>
                <w:rFonts w:ascii="Times New Roman" w:hAnsi="Times New Roman"/>
                <w:sz w:val="24"/>
                <w:szCs w:val="24"/>
                <w:lang w:val="ro-RO"/>
              </w:rPr>
              <w:t>social</w:t>
            </w:r>
          </w:p>
          <w:p w14:paraId="4E529115" w14:textId="457DE778" w:rsidR="008B4BE6" w:rsidRPr="00E45755" w:rsidRDefault="00CA2822" w:rsidP="00F37ED4">
            <w:pPr>
              <w:rPr>
                <w:rFonts w:ascii="Times New Roman" w:hAnsi="Times New Roman"/>
                <w:sz w:val="24"/>
                <w:szCs w:val="24"/>
                <w:lang w:val="ro-RO"/>
              </w:rPr>
            </w:pPr>
            <w:r w:rsidRPr="00E45755">
              <w:rPr>
                <w:rFonts w:ascii="Times New Roman" w:hAnsi="Times New Roman"/>
                <w:sz w:val="24"/>
                <w:szCs w:val="24"/>
                <w:lang w:val="ro-RO"/>
              </w:rPr>
              <w:t>4.4.1.</w:t>
            </w:r>
            <w:r w:rsidR="00032B46" w:rsidRPr="00E45755">
              <w:rPr>
                <w:rFonts w:ascii="Times New Roman" w:hAnsi="Times New Roman"/>
                <w:sz w:val="24"/>
                <w:szCs w:val="24"/>
                <w:lang w:val="ro-RO"/>
              </w:rPr>
              <w:t xml:space="preserve"> </w:t>
            </w:r>
            <w:r w:rsidR="006933C3" w:rsidRPr="00E45755">
              <w:rPr>
                <w:rFonts w:ascii="Times New Roman" w:hAnsi="Times New Roman"/>
                <w:sz w:val="24"/>
                <w:szCs w:val="24"/>
                <w:lang w:val="ro-RO"/>
              </w:rPr>
              <w:t>Impactul</w:t>
            </w:r>
            <w:r w:rsidR="00032B46" w:rsidRPr="00E45755">
              <w:rPr>
                <w:rFonts w:ascii="Times New Roman" w:hAnsi="Times New Roman"/>
                <w:sz w:val="24"/>
                <w:szCs w:val="24"/>
                <w:lang w:val="ro-RO"/>
              </w:rPr>
              <w:t xml:space="preserve"> </w:t>
            </w:r>
            <w:r w:rsidR="006933C3" w:rsidRPr="00E45755">
              <w:rPr>
                <w:rFonts w:ascii="Times New Roman" w:hAnsi="Times New Roman"/>
                <w:sz w:val="24"/>
                <w:szCs w:val="24"/>
                <w:lang w:val="ro-RO"/>
              </w:rPr>
              <w:t>asupra</w:t>
            </w:r>
            <w:r w:rsidR="00032B46" w:rsidRPr="00E45755">
              <w:rPr>
                <w:rFonts w:ascii="Times New Roman" w:hAnsi="Times New Roman"/>
                <w:sz w:val="24"/>
                <w:szCs w:val="24"/>
                <w:lang w:val="ro-RO"/>
              </w:rPr>
              <w:t xml:space="preserve"> </w:t>
            </w:r>
            <w:r w:rsidR="006933C3" w:rsidRPr="00E45755">
              <w:rPr>
                <w:rFonts w:ascii="Times New Roman" w:hAnsi="Times New Roman"/>
                <w:sz w:val="24"/>
                <w:szCs w:val="24"/>
                <w:lang w:val="ro-RO"/>
              </w:rPr>
              <w:t>datelor</w:t>
            </w:r>
            <w:r w:rsidR="00032B46" w:rsidRPr="00E45755">
              <w:rPr>
                <w:rFonts w:ascii="Times New Roman" w:hAnsi="Times New Roman"/>
                <w:sz w:val="24"/>
                <w:szCs w:val="24"/>
                <w:lang w:val="ro-RO"/>
              </w:rPr>
              <w:t xml:space="preserve"> </w:t>
            </w:r>
            <w:r w:rsidR="006933C3" w:rsidRPr="00E45755">
              <w:rPr>
                <w:rFonts w:ascii="Times New Roman" w:hAnsi="Times New Roman"/>
                <w:sz w:val="24"/>
                <w:szCs w:val="24"/>
                <w:lang w:val="ro-RO"/>
              </w:rPr>
              <w:t>cu</w:t>
            </w:r>
            <w:r w:rsidR="00032B46" w:rsidRPr="00E45755">
              <w:rPr>
                <w:rFonts w:ascii="Times New Roman" w:hAnsi="Times New Roman"/>
                <w:sz w:val="24"/>
                <w:szCs w:val="24"/>
                <w:lang w:val="ro-RO"/>
              </w:rPr>
              <w:t xml:space="preserve"> </w:t>
            </w:r>
            <w:r w:rsidR="006933C3" w:rsidRPr="00E45755">
              <w:rPr>
                <w:rFonts w:ascii="Times New Roman" w:hAnsi="Times New Roman"/>
                <w:sz w:val="24"/>
                <w:szCs w:val="24"/>
                <w:lang w:val="ro-RO"/>
              </w:rPr>
              <w:t>caracter</w:t>
            </w:r>
            <w:r w:rsidR="00032B46" w:rsidRPr="00E45755">
              <w:rPr>
                <w:rFonts w:ascii="Times New Roman" w:hAnsi="Times New Roman"/>
                <w:sz w:val="24"/>
                <w:szCs w:val="24"/>
                <w:lang w:val="ro-RO"/>
              </w:rPr>
              <w:t xml:space="preserve"> </w:t>
            </w:r>
            <w:r w:rsidR="006933C3" w:rsidRPr="00E45755">
              <w:rPr>
                <w:rFonts w:ascii="Times New Roman" w:hAnsi="Times New Roman"/>
                <w:sz w:val="24"/>
                <w:szCs w:val="24"/>
                <w:lang w:val="ro-RO"/>
              </w:rPr>
              <w:t>personal</w:t>
            </w:r>
          </w:p>
          <w:p w14:paraId="238814DC" w14:textId="19474A2A" w:rsidR="00BC47EB" w:rsidRPr="00E45755" w:rsidRDefault="00BC47EB" w:rsidP="00F37ED4">
            <w:pPr>
              <w:rPr>
                <w:rFonts w:ascii="Times New Roman" w:hAnsi="Times New Roman"/>
                <w:sz w:val="24"/>
                <w:szCs w:val="24"/>
                <w:lang w:val="ro-RO"/>
              </w:rPr>
            </w:pPr>
            <w:r w:rsidRPr="00E45755">
              <w:rPr>
                <w:rFonts w:ascii="Times New Roman" w:hAnsi="Times New Roman"/>
                <w:sz w:val="24"/>
                <w:szCs w:val="24"/>
                <w:lang w:val="ro-RO"/>
              </w:rPr>
              <w:t>Nu există impact direct asupra datelor cu caracter personal.</w:t>
            </w:r>
          </w:p>
          <w:p w14:paraId="5EF4EF0B" w14:textId="77777777" w:rsidR="008B4BE6" w:rsidRPr="00E45755" w:rsidRDefault="00CA2822" w:rsidP="00452C6C">
            <w:pPr>
              <w:rPr>
                <w:rFonts w:ascii="Times New Roman" w:hAnsi="Times New Roman"/>
                <w:sz w:val="24"/>
                <w:szCs w:val="24"/>
                <w:lang w:val="ro-RO"/>
              </w:rPr>
            </w:pPr>
            <w:r w:rsidRPr="00E45755">
              <w:rPr>
                <w:rFonts w:ascii="Times New Roman" w:hAnsi="Times New Roman"/>
                <w:sz w:val="24"/>
                <w:szCs w:val="24"/>
                <w:lang w:val="ro-RO"/>
              </w:rPr>
              <w:t>4.4.2.</w:t>
            </w:r>
            <w:r w:rsidR="00032B46" w:rsidRPr="00E45755">
              <w:rPr>
                <w:rFonts w:ascii="Times New Roman" w:hAnsi="Times New Roman"/>
                <w:sz w:val="24"/>
                <w:szCs w:val="24"/>
                <w:lang w:val="ro-RO"/>
              </w:rPr>
              <w:t xml:space="preserve"> </w:t>
            </w:r>
            <w:r w:rsidRPr="00E45755">
              <w:rPr>
                <w:rFonts w:ascii="Times New Roman" w:hAnsi="Times New Roman"/>
                <w:sz w:val="24"/>
                <w:szCs w:val="24"/>
                <w:lang w:val="ro-RO"/>
              </w:rPr>
              <w:t>Impactul</w:t>
            </w:r>
            <w:r w:rsidR="00032B46" w:rsidRPr="00E45755">
              <w:rPr>
                <w:rFonts w:ascii="Times New Roman" w:hAnsi="Times New Roman"/>
                <w:sz w:val="24"/>
                <w:szCs w:val="24"/>
                <w:lang w:val="ro-RO"/>
              </w:rPr>
              <w:t xml:space="preserve"> </w:t>
            </w:r>
            <w:r w:rsidRPr="00E45755">
              <w:rPr>
                <w:rFonts w:ascii="Times New Roman" w:hAnsi="Times New Roman"/>
                <w:sz w:val="24"/>
                <w:szCs w:val="24"/>
                <w:lang w:val="ro-RO"/>
              </w:rPr>
              <w:t>asupra</w:t>
            </w:r>
            <w:r w:rsidR="00032B46" w:rsidRPr="00E45755">
              <w:rPr>
                <w:rFonts w:ascii="Times New Roman" w:hAnsi="Times New Roman"/>
                <w:sz w:val="24"/>
                <w:szCs w:val="24"/>
                <w:lang w:val="ro-RO"/>
              </w:rPr>
              <w:t xml:space="preserve"> </w:t>
            </w:r>
            <w:r w:rsidRPr="00E45755">
              <w:rPr>
                <w:rFonts w:ascii="Times New Roman" w:hAnsi="Times New Roman"/>
                <w:sz w:val="24"/>
                <w:szCs w:val="24"/>
                <w:lang w:val="ro-RO"/>
              </w:rPr>
              <w:t>echită</w:t>
            </w:r>
            <w:r w:rsidR="00863417" w:rsidRPr="00E45755">
              <w:rPr>
                <w:rFonts w:ascii="Times New Roman" w:hAnsi="Times New Roman"/>
                <w:sz w:val="24"/>
                <w:szCs w:val="24"/>
                <w:lang w:val="ro-RO"/>
              </w:rPr>
              <w:t>ț</w:t>
            </w:r>
            <w:r w:rsidRPr="00E45755">
              <w:rPr>
                <w:rFonts w:ascii="Times New Roman" w:hAnsi="Times New Roman"/>
                <w:sz w:val="24"/>
                <w:szCs w:val="24"/>
                <w:lang w:val="ro-RO"/>
              </w:rPr>
              <w:t>ii</w:t>
            </w:r>
            <w:r w:rsidR="00032B46" w:rsidRPr="00E45755">
              <w:rPr>
                <w:rFonts w:ascii="Times New Roman" w:hAnsi="Times New Roman"/>
                <w:sz w:val="24"/>
                <w:szCs w:val="24"/>
                <w:lang w:val="ro-RO"/>
              </w:rPr>
              <w:t xml:space="preserve"> </w:t>
            </w:r>
            <w:r w:rsidR="00863417" w:rsidRPr="00E45755">
              <w:rPr>
                <w:rFonts w:ascii="Times New Roman" w:hAnsi="Times New Roman"/>
                <w:sz w:val="24"/>
                <w:szCs w:val="24"/>
                <w:lang w:val="ro-RO"/>
              </w:rPr>
              <w:t>ș</w:t>
            </w:r>
            <w:r w:rsidRPr="00E45755">
              <w:rPr>
                <w:rFonts w:ascii="Times New Roman" w:hAnsi="Times New Roman"/>
                <w:sz w:val="24"/>
                <w:szCs w:val="24"/>
                <w:lang w:val="ro-RO"/>
              </w:rPr>
              <w:t>i</w:t>
            </w:r>
            <w:r w:rsidR="00032B46" w:rsidRPr="00E45755">
              <w:rPr>
                <w:rFonts w:ascii="Times New Roman" w:hAnsi="Times New Roman"/>
                <w:sz w:val="24"/>
                <w:szCs w:val="24"/>
                <w:lang w:val="ro-RO"/>
              </w:rPr>
              <w:t xml:space="preserve"> </w:t>
            </w:r>
            <w:r w:rsidRPr="00E45755">
              <w:rPr>
                <w:rFonts w:ascii="Times New Roman" w:hAnsi="Times New Roman"/>
                <w:sz w:val="24"/>
                <w:szCs w:val="24"/>
                <w:lang w:val="ro-RO"/>
              </w:rPr>
              <w:t>egalită</w:t>
            </w:r>
            <w:r w:rsidR="00863417" w:rsidRPr="00E45755">
              <w:rPr>
                <w:rFonts w:ascii="Times New Roman" w:hAnsi="Times New Roman"/>
                <w:sz w:val="24"/>
                <w:szCs w:val="24"/>
                <w:lang w:val="ro-RO"/>
              </w:rPr>
              <w:t>ț</w:t>
            </w:r>
            <w:r w:rsidRPr="00E45755">
              <w:rPr>
                <w:rFonts w:ascii="Times New Roman" w:hAnsi="Times New Roman"/>
                <w:sz w:val="24"/>
                <w:szCs w:val="24"/>
                <w:lang w:val="ro-RO"/>
              </w:rPr>
              <w:t>ii</w:t>
            </w:r>
            <w:r w:rsidR="00032B46" w:rsidRPr="00E45755">
              <w:rPr>
                <w:rFonts w:ascii="Times New Roman" w:hAnsi="Times New Roman"/>
                <w:sz w:val="24"/>
                <w:szCs w:val="24"/>
                <w:lang w:val="ro-RO"/>
              </w:rPr>
              <w:t xml:space="preserve"> </w:t>
            </w:r>
            <w:r w:rsidRPr="00E45755">
              <w:rPr>
                <w:rFonts w:ascii="Times New Roman" w:hAnsi="Times New Roman"/>
                <w:sz w:val="24"/>
                <w:szCs w:val="24"/>
                <w:lang w:val="ro-RO"/>
              </w:rPr>
              <w:t>de</w:t>
            </w:r>
            <w:r w:rsidR="00032B46" w:rsidRPr="00E45755">
              <w:rPr>
                <w:rFonts w:ascii="Times New Roman" w:hAnsi="Times New Roman"/>
                <w:sz w:val="24"/>
                <w:szCs w:val="24"/>
                <w:lang w:val="ro-RO"/>
              </w:rPr>
              <w:t xml:space="preserve"> </w:t>
            </w:r>
            <w:r w:rsidRPr="00E45755">
              <w:rPr>
                <w:rFonts w:ascii="Times New Roman" w:hAnsi="Times New Roman"/>
                <w:sz w:val="24"/>
                <w:szCs w:val="24"/>
                <w:lang w:val="ro-RO"/>
              </w:rPr>
              <w:t>gen</w:t>
            </w:r>
          </w:p>
          <w:p w14:paraId="5094B65C" w14:textId="5B76400D" w:rsidR="00BC47EB" w:rsidRPr="00E45755" w:rsidRDefault="00BC47EB" w:rsidP="00452C6C">
            <w:pPr>
              <w:rPr>
                <w:rFonts w:ascii="Times New Roman" w:hAnsi="Times New Roman"/>
                <w:sz w:val="24"/>
                <w:szCs w:val="24"/>
                <w:lang w:val="ro-RO"/>
              </w:rPr>
            </w:pPr>
            <w:r w:rsidRPr="00E45755">
              <w:rPr>
                <w:rFonts w:ascii="Times New Roman" w:hAnsi="Times New Roman"/>
                <w:sz w:val="24"/>
                <w:szCs w:val="24"/>
                <w:lang w:val="ro-RO"/>
              </w:rPr>
              <w:t>Proiectul nu discriminează și promovează echitatea în accesul la semințe pentru toți fermierii.</w:t>
            </w:r>
          </w:p>
        </w:tc>
      </w:tr>
      <w:tr w:rsidR="006D3EB7" w:rsidRPr="005535FB" w14:paraId="5A26B0A1"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2841E52"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lastRenderedPageBreak/>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p w14:paraId="506E2CC9" w14:textId="2E963484" w:rsidR="00E45755" w:rsidRDefault="00E45755" w:rsidP="00452C6C">
            <w:pPr>
              <w:rPr>
                <w:rFonts w:ascii="Times New Roman" w:hAnsi="Times New Roman"/>
                <w:sz w:val="24"/>
                <w:szCs w:val="24"/>
                <w:lang w:val="ro-RO"/>
              </w:rPr>
            </w:pPr>
            <w:r w:rsidRPr="00E45755">
              <w:rPr>
                <w:rFonts w:ascii="Times New Roman" w:hAnsi="Times New Roman"/>
                <w:sz w:val="24"/>
                <w:szCs w:val="24"/>
                <w:lang w:val="ro-RO"/>
              </w:rPr>
              <w:t>Nu este aplicabil</w:t>
            </w:r>
            <w:r>
              <w:rPr>
                <w:rFonts w:ascii="Times New Roman" w:hAnsi="Times New Roman"/>
                <w:sz w:val="24"/>
                <w:szCs w:val="24"/>
                <w:lang w:val="ro-RO"/>
              </w:rPr>
              <w:t>.</w:t>
            </w:r>
          </w:p>
          <w:p w14:paraId="1ED48608" w14:textId="78E50080" w:rsidR="00BC47EB" w:rsidRPr="005535FB" w:rsidRDefault="00BC47EB" w:rsidP="00452C6C">
            <w:pPr>
              <w:rPr>
                <w:rFonts w:ascii="Times New Roman" w:hAnsi="Times New Roman"/>
                <w:sz w:val="24"/>
                <w:szCs w:val="24"/>
                <w:lang w:val="ro-RO"/>
              </w:rPr>
            </w:pPr>
            <w:r w:rsidRPr="00BC47EB">
              <w:rPr>
                <w:rFonts w:ascii="Times New Roman" w:hAnsi="Times New Roman"/>
                <w:sz w:val="24"/>
                <w:szCs w:val="24"/>
                <w:lang w:val="ro-RO"/>
              </w:rPr>
              <w:t>Impactul este minim, deoarece semințele comercializate vor împreuna cerințele fitosanitare, chiar dacă au un procent de germinare redus.</w:t>
            </w:r>
          </w:p>
        </w:tc>
      </w:tr>
      <w:tr w:rsidR="006D3EB7" w:rsidRPr="005535FB" w14:paraId="42A0201F"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33FD377" w14:textId="7211284F"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6</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impacturi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informa</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relevante</w:t>
            </w:r>
          </w:p>
        </w:tc>
      </w:tr>
      <w:tr w:rsidR="006D3EB7" w:rsidRPr="005535FB" w14:paraId="70A7B0BB"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3FD1F55" w14:textId="12BD399D" w:rsidR="008B4BE6" w:rsidRPr="005535FB" w:rsidRDefault="00E45755" w:rsidP="00F37ED4">
            <w:pPr>
              <w:rPr>
                <w:rFonts w:ascii="Times New Roman" w:hAnsi="Times New Roman"/>
                <w:sz w:val="24"/>
                <w:szCs w:val="24"/>
                <w:lang w:val="ro-RO"/>
              </w:rPr>
            </w:pPr>
            <w:r w:rsidRPr="00E45755">
              <w:rPr>
                <w:rFonts w:ascii="Times New Roman" w:hAnsi="Times New Roman"/>
                <w:sz w:val="24"/>
                <w:szCs w:val="24"/>
                <w:lang w:val="ro-RO"/>
              </w:rPr>
              <w:t>Nu este aplicabil</w:t>
            </w:r>
          </w:p>
        </w:tc>
      </w:tr>
      <w:tr w:rsidR="006D3EB7" w:rsidRPr="005535FB" w14:paraId="3227BD3A"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D2F143A" w14:textId="4A4BF6BD" w:rsidR="008B4BE6" w:rsidRPr="005535FB" w:rsidRDefault="006933C3" w:rsidP="007C53A1">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6D3EB7" w:rsidRPr="005535FB" w14:paraId="564B5E4C"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EC5689E" w14:textId="798A8DE6" w:rsidR="008B4BE6"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necesare</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transpuner</w:t>
            </w:r>
            <w:r w:rsidR="006E0A2E" w:rsidRPr="005535FB">
              <w:rPr>
                <w:rFonts w:ascii="Times New Roman" w:hAnsi="Times New Roman"/>
                <w:sz w:val="24"/>
                <w:szCs w:val="24"/>
                <w:lang w:val="ro-RO"/>
              </w:rPr>
              <w: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r w:rsidR="00825DC9" w:rsidRPr="005535FB">
              <w:rPr>
                <w:rFonts w:ascii="Times New Roman" w:hAnsi="Times New Roman"/>
                <w:sz w:val="24"/>
                <w:szCs w:val="24"/>
                <w:lang w:val="ro-RO"/>
              </w:rPr>
              <w:t xml:space="preserve"> în legislația națională</w:t>
            </w:r>
          </w:p>
        </w:tc>
      </w:tr>
      <w:tr w:rsidR="006D3EB7" w:rsidRPr="005535FB" w14:paraId="1541F0CB"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46D6ED7" w14:textId="283684DA" w:rsidR="003C3DB4"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urmăresc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crearea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cadrului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implement</w:t>
            </w:r>
            <w:r w:rsidR="006E0A2E" w:rsidRPr="005535FB">
              <w:rPr>
                <w:rFonts w:ascii="Times New Roman" w:hAnsi="Times New Roman"/>
                <w:sz w:val="24"/>
                <w:szCs w:val="24"/>
                <w:lang w:val="ro-RO"/>
              </w:rPr>
              <w:t>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legisla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p>
        </w:tc>
      </w:tr>
      <w:tr w:rsidR="006D3EB7" w:rsidRPr="005535FB" w14:paraId="531AA3AA"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DBF688D" w14:textId="36CE7F10" w:rsidR="008B4BE6" w:rsidRPr="005535FB" w:rsidRDefault="00BC47EB" w:rsidP="00F37ED4">
            <w:pPr>
              <w:rPr>
                <w:rFonts w:ascii="Times New Roman" w:hAnsi="Times New Roman"/>
                <w:sz w:val="24"/>
                <w:szCs w:val="24"/>
                <w:lang w:val="ro-RO"/>
              </w:rPr>
            </w:pPr>
            <w:r w:rsidRPr="00BC47EB">
              <w:rPr>
                <w:rFonts w:ascii="Times New Roman" w:hAnsi="Times New Roman"/>
                <w:sz w:val="24"/>
                <w:szCs w:val="24"/>
                <w:lang w:val="ro-RO"/>
              </w:rPr>
              <w:t>Nu sunt necesare măsuri suplimentare, proiectul fiind aliniat la practicile europene.</w:t>
            </w:r>
          </w:p>
        </w:tc>
      </w:tr>
      <w:tr w:rsidR="006D3EB7" w:rsidRPr="005535FB" w14:paraId="338B3440"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005A4AC" w14:textId="13FBCB78" w:rsidR="008B4BE6"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6.</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Avizarea</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consultarea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publică</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E687F27"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E6045F3" w14:textId="258B2199" w:rsidR="008B4BE6" w:rsidRPr="005535FB" w:rsidRDefault="00032B46" w:rsidP="00F37ED4">
            <w:pPr>
              <w:rPr>
                <w:rFonts w:ascii="Times New Roman" w:hAnsi="Times New Roman"/>
                <w:sz w:val="24"/>
                <w:szCs w:val="24"/>
                <w:lang w:val="ro-RO"/>
              </w:rPr>
            </w:pPr>
            <w:r w:rsidRPr="005535FB">
              <w:rPr>
                <w:rFonts w:ascii="Times New Roman" w:hAnsi="Times New Roman"/>
                <w:sz w:val="24"/>
                <w:szCs w:val="24"/>
                <w:lang w:val="ro-RO"/>
              </w:rPr>
              <w:t xml:space="preserve"> </w:t>
            </w:r>
          </w:p>
        </w:tc>
      </w:tr>
      <w:tr w:rsidR="006D3EB7" w:rsidRPr="005535FB" w14:paraId="2C469418"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9E2C905" w14:textId="3DB98812"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7.</w:t>
            </w:r>
            <w:r w:rsidR="00032B46" w:rsidRPr="005535FB">
              <w:rPr>
                <w:rFonts w:ascii="Times New Roman" w:hAnsi="Times New Roman"/>
                <w:b/>
                <w:bCs/>
                <w:sz w:val="24"/>
                <w:szCs w:val="24"/>
                <w:lang w:val="ro-RO"/>
              </w:rPr>
              <w:t xml:space="preserve"> </w:t>
            </w:r>
            <w:r w:rsidR="00A95A2D" w:rsidRPr="005535FB">
              <w:rPr>
                <w:rFonts w:ascii="Times New Roman" w:hAnsi="Times New Roman"/>
                <w:b/>
                <w:bCs/>
                <w:sz w:val="24"/>
                <w:szCs w:val="24"/>
                <w:lang w:val="ro-RO"/>
              </w:rPr>
              <w:t>C</w:t>
            </w:r>
            <w:r w:rsidRPr="005535FB">
              <w:rPr>
                <w:rFonts w:ascii="Times New Roman" w:hAnsi="Times New Roman"/>
                <w:b/>
                <w:bCs/>
                <w:sz w:val="24"/>
                <w:szCs w:val="24"/>
                <w:lang w:val="ro-RO"/>
              </w:rPr>
              <w:t>oncluziile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expertizelor</w:t>
            </w:r>
          </w:p>
        </w:tc>
      </w:tr>
      <w:tr w:rsidR="006D3EB7" w:rsidRPr="005535FB" w14:paraId="26F8D433"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AAC16F1" w14:textId="78C605A3" w:rsidR="008B4BE6" w:rsidRPr="005535FB" w:rsidRDefault="00032B46" w:rsidP="00F37ED4">
            <w:pPr>
              <w:rPr>
                <w:rFonts w:ascii="Times New Roman" w:hAnsi="Times New Roman"/>
                <w:b/>
                <w:bCs/>
                <w:sz w:val="24"/>
                <w:szCs w:val="24"/>
                <w:lang w:val="ro-RO"/>
              </w:rPr>
            </w:pPr>
            <w:r w:rsidRPr="005535FB">
              <w:rPr>
                <w:rFonts w:ascii="Times New Roman" w:hAnsi="Times New Roman"/>
                <w:b/>
                <w:bCs/>
                <w:sz w:val="24"/>
                <w:szCs w:val="24"/>
                <w:lang w:val="ro-RO"/>
              </w:rPr>
              <w:t xml:space="preserve"> </w:t>
            </w:r>
          </w:p>
        </w:tc>
      </w:tr>
      <w:tr w:rsidR="006D3EB7" w:rsidRPr="005535FB" w14:paraId="723ACED3"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2F1684B" w14:textId="11A5ED57" w:rsidR="00623361"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8.</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Modul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încorporare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cadrul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007C53A1" w:rsidRPr="005535FB">
              <w:rPr>
                <w:rFonts w:ascii="Times New Roman" w:hAnsi="Times New Roman"/>
                <w:b/>
                <w:bCs/>
                <w:sz w:val="24"/>
                <w:szCs w:val="24"/>
                <w:lang w:val="ro-RO"/>
              </w:rPr>
              <w:t>existent</w:t>
            </w:r>
          </w:p>
        </w:tc>
      </w:tr>
      <w:tr w:rsidR="006D3EB7" w:rsidRPr="005535FB" w14:paraId="627B30F2"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51D5CBA" w14:textId="79A75335" w:rsidR="008B4BE6" w:rsidRPr="005535FB" w:rsidRDefault="00032B46" w:rsidP="00F37ED4">
            <w:pPr>
              <w:rPr>
                <w:rFonts w:ascii="Times New Roman" w:hAnsi="Times New Roman"/>
                <w:sz w:val="24"/>
                <w:szCs w:val="24"/>
                <w:lang w:val="ro-RO"/>
              </w:rPr>
            </w:pPr>
            <w:r w:rsidRPr="005535FB">
              <w:rPr>
                <w:rFonts w:ascii="Times New Roman" w:hAnsi="Times New Roman"/>
                <w:sz w:val="24"/>
                <w:szCs w:val="24"/>
                <w:lang w:val="ro-RO"/>
              </w:rPr>
              <w:t xml:space="preserve"> </w:t>
            </w:r>
          </w:p>
        </w:tc>
      </w:tr>
      <w:tr w:rsidR="006D3EB7" w:rsidRPr="005535FB" w14:paraId="5FD6247A"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B11AAE7" w14:textId="4A0DD67C" w:rsidR="008B4BE6" w:rsidRPr="005535FB" w:rsidRDefault="006933C3" w:rsidP="00F37ED4">
            <w:pPr>
              <w:rPr>
                <w:rFonts w:ascii="Times New Roman" w:hAnsi="Times New Roman"/>
                <w:b/>
                <w:bCs/>
                <w:sz w:val="24"/>
                <w:szCs w:val="24"/>
                <w:lang w:val="ro-RO"/>
              </w:rPr>
            </w:pPr>
            <w:r w:rsidRPr="005535FB">
              <w:rPr>
                <w:rFonts w:ascii="Times New Roman" w:hAnsi="Times New Roman"/>
                <w:b/>
                <w:bCs/>
                <w:sz w:val="24"/>
                <w:szCs w:val="24"/>
                <w:lang w:val="ro-RO"/>
              </w:rPr>
              <w:t>9.</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Măsuri</w:t>
            </w:r>
            <w:r w:rsidR="0036135C" w:rsidRPr="005535FB">
              <w:rPr>
                <w:rFonts w:ascii="Times New Roman" w:hAnsi="Times New Roman"/>
                <w:b/>
                <w:bCs/>
                <w:sz w:val="24"/>
                <w:szCs w:val="24"/>
                <w:lang w:val="ro-RO"/>
              </w:rPr>
              <w:t>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necesare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pentru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implementarea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prevederilor</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94CA73F" w14:textId="77777777" w:rsidTr="004330B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5423DE1" w14:textId="2801F888" w:rsidR="008B4BE6" w:rsidRPr="005535FB" w:rsidRDefault="00032B46" w:rsidP="00F37ED4">
            <w:pPr>
              <w:rPr>
                <w:rFonts w:ascii="Times New Roman" w:hAnsi="Times New Roman"/>
                <w:sz w:val="24"/>
                <w:szCs w:val="24"/>
                <w:lang w:val="ro-RO"/>
              </w:rPr>
            </w:pPr>
            <w:r w:rsidRPr="005535FB">
              <w:rPr>
                <w:rFonts w:ascii="Times New Roman" w:hAnsi="Times New Roman"/>
                <w:sz w:val="24"/>
                <w:szCs w:val="24"/>
                <w:lang w:val="ro-RO"/>
              </w:rPr>
              <w:t xml:space="preserve"> </w:t>
            </w:r>
          </w:p>
        </w:tc>
      </w:tr>
    </w:tbl>
    <w:p w14:paraId="6C5979B8" w14:textId="709ED13A" w:rsidR="008B4BE6" w:rsidRPr="005535FB"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5535FB"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4F40F" w14:textId="77777777" w:rsidR="005A149A" w:rsidRDefault="005A149A">
      <w:r>
        <w:separator/>
      </w:r>
    </w:p>
  </w:endnote>
  <w:endnote w:type="continuationSeparator" w:id="0">
    <w:p w14:paraId="2AF9CFBF" w14:textId="77777777" w:rsidR="005A149A" w:rsidRDefault="005A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A0B03" w14:textId="77777777" w:rsidR="005A149A" w:rsidRDefault="005A149A">
      <w:r>
        <w:separator/>
      </w:r>
    </w:p>
  </w:footnote>
  <w:footnote w:type="continuationSeparator" w:id="0">
    <w:p w14:paraId="629AEECE" w14:textId="77777777" w:rsidR="005A149A" w:rsidRDefault="005A1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0246"/>
    <w:multiLevelType w:val="hybridMultilevel"/>
    <w:tmpl w:val="E1EE04A6"/>
    <w:lvl w:ilvl="0" w:tplc="5A6430B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nsid w:val="2CDA690D"/>
    <w:multiLevelType w:val="hybridMultilevel"/>
    <w:tmpl w:val="B95EC95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4">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nsid w:val="35C87BB1"/>
    <w:multiLevelType w:val="hybridMultilevel"/>
    <w:tmpl w:val="16A63332"/>
    <w:lvl w:ilvl="0" w:tplc="04180001">
      <w:start w:val="1"/>
      <w:numFmt w:val="bullet"/>
      <w:lvlText w:val=""/>
      <w:lvlJc w:val="left"/>
      <w:pPr>
        <w:ind w:left="1636" w:hanging="360"/>
      </w:pPr>
      <w:rPr>
        <w:rFonts w:ascii="Symbol" w:hAnsi="Symbol" w:hint="default"/>
      </w:rPr>
    </w:lvl>
    <w:lvl w:ilvl="1" w:tplc="04180003" w:tentative="1">
      <w:start w:val="1"/>
      <w:numFmt w:val="bullet"/>
      <w:lvlText w:val="o"/>
      <w:lvlJc w:val="left"/>
      <w:pPr>
        <w:ind w:left="2356" w:hanging="360"/>
      </w:pPr>
      <w:rPr>
        <w:rFonts w:ascii="Courier New" w:hAnsi="Courier New" w:cs="Courier New" w:hint="default"/>
      </w:rPr>
    </w:lvl>
    <w:lvl w:ilvl="2" w:tplc="04180005" w:tentative="1">
      <w:start w:val="1"/>
      <w:numFmt w:val="bullet"/>
      <w:lvlText w:val=""/>
      <w:lvlJc w:val="left"/>
      <w:pPr>
        <w:ind w:left="3076" w:hanging="360"/>
      </w:pPr>
      <w:rPr>
        <w:rFonts w:ascii="Wingdings" w:hAnsi="Wingdings" w:hint="default"/>
      </w:rPr>
    </w:lvl>
    <w:lvl w:ilvl="3" w:tplc="04180001" w:tentative="1">
      <w:start w:val="1"/>
      <w:numFmt w:val="bullet"/>
      <w:lvlText w:val=""/>
      <w:lvlJc w:val="left"/>
      <w:pPr>
        <w:ind w:left="3796" w:hanging="360"/>
      </w:pPr>
      <w:rPr>
        <w:rFonts w:ascii="Symbol" w:hAnsi="Symbol" w:hint="default"/>
      </w:rPr>
    </w:lvl>
    <w:lvl w:ilvl="4" w:tplc="04180003" w:tentative="1">
      <w:start w:val="1"/>
      <w:numFmt w:val="bullet"/>
      <w:lvlText w:val="o"/>
      <w:lvlJc w:val="left"/>
      <w:pPr>
        <w:ind w:left="4516" w:hanging="360"/>
      </w:pPr>
      <w:rPr>
        <w:rFonts w:ascii="Courier New" w:hAnsi="Courier New" w:cs="Courier New" w:hint="default"/>
      </w:rPr>
    </w:lvl>
    <w:lvl w:ilvl="5" w:tplc="04180005" w:tentative="1">
      <w:start w:val="1"/>
      <w:numFmt w:val="bullet"/>
      <w:lvlText w:val=""/>
      <w:lvlJc w:val="left"/>
      <w:pPr>
        <w:ind w:left="5236" w:hanging="360"/>
      </w:pPr>
      <w:rPr>
        <w:rFonts w:ascii="Wingdings" w:hAnsi="Wingdings" w:hint="default"/>
      </w:rPr>
    </w:lvl>
    <w:lvl w:ilvl="6" w:tplc="04180001" w:tentative="1">
      <w:start w:val="1"/>
      <w:numFmt w:val="bullet"/>
      <w:lvlText w:val=""/>
      <w:lvlJc w:val="left"/>
      <w:pPr>
        <w:ind w:left="5956" w:hanging="360"/>
      </w:pPr>
      <w:rPr>
        <w:rFonts w:ascii="Symbol" w:hAnsi="Symbol" w:hint="default"/>
      </w:rPr>
    </w:lvl>
    <w:lvl w:ilvl="7" w:tplc="04180003" w:tentative="1">
      <w:start w:val="1"/>
      <w:numFmt w:val="bullet"/>
      <w:lvlText w:val="o"/>
      <w:lvlJc w:val="left"/>
      <w:pPr>
        <w:ind w:left="6676" w:hanging="360"/>
      </w:pPr>
      <w:rPr>
        <w:rFonts w:ascii="Courier New" w:hAnsi="Courier New" w:cs="Courier New" w:hint="default"/>
      </w:rPr>
    </w:lvl>
    <w:lvl w:ilvl="8" w:tplc="04180005" w:tentative="1">
      <w:start w:val="1"/>
      <w:numFmt w:val="bullet"/>
      <w:lvlText w:val=""/>
      <w:lvlJc w:val="left"/>
      <w:pPr>
        <w:ind w:left="7396" w:hanging="360"/>
      </w:pPr>
      <w:rPr>
        <w:rFonts w:ascii="Wingdings" w:hAnsi="Wingdings" w:hint="default"/>
      </w:rPr>
    </w:lvl>
  </w:abstractNum>
  <w:abstractNum w:abstractNumId="19">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2">
    <w:nsid w:val="70053658"/>
    <w:multiLevelType w:val="hybridMultilevel"/>
    <w:tmpl w:val="5E1A8030"/>
    <w:lvl w:ilvl="0" w:tplc="5A6430B0">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3">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5"/>
  </w:num>
  <w:num w:numId="2">
    <w:abstractNumId w:val="37"/>
  </w:num>
  <w:num w:numId="3">
    <w:abstractNumId w:val="16"/>
  </w:num>
  <w:num w:numId="4">
    <w:abstractNumId w:val="30"/>
  </w:num>
  <w:num w:numId="5">
    <w:abstractNumId w:val="19"/>
  </w:num>
  <w:num w:numId="6">
    <w:abstractNumId w:val="12"/>
  </w:num>
  <w:num w:numId="7">
    <w:abstractNumId w:val="6"/>
  </w:num>
  <w:num w:numId="8">
    <w:abstractNumId w:val="7"/>
  </w:num>
  <w:num w:numId="9">
    <w:abstractNumId w:val="27"/>
  </w:num>
  <w:num w:numId="10">
    <w:abstractNumId w:val="4"/>
  </w:num>
  <w:num w:numId="11">
    <w:abstractNumId w:val="26"/>
  </w:num>
  <w:num w:numId="12">
    <w:abstractNumId w:val="3"/>
  </w:num>
  <w:num w:numId="13">
    <w:abstractNumId w:val="39"/>
  </w:num>
  <w:num w:numId="14">
    <w:abstractNumId w:val="20"/>
  </w:num>
  <w:num w:numId="15">
    <w:abstractNumId w:val="21"/>
  </w:num>
  <w:num w:numId="16">
    <w:abstractNumId w:val="34"/>
  </w:num>
  <w:num w:numId="17">
    <w:abstractNumId w:val="31"/>
  </w:num>
  <w:num w:numId="18">
    <w:abstractNumId w:val="25"/>
  </w:num>
  <w:num w:numId="19">
    <w:abstractNumId w:val="22"/>
  </w:num>
  <w:num w:numId="20">
    <w:abstractNumId w:val="9"/>
  </w:num>
  <w:num w:numId="21">
    <w:abstractNumId w:val="33"/>
  </w:num>
  <w:num w:numId="22">
    <w:abstractNumId w:val="5"/>
  </w:num>
  <w:num w:numId="23">
    <w:abstractNumId w:val="15"/>
  </w:num>
  <w:num w:numId="24">
    <w:abstractNumId w:val="11"/>
  </w:num>
  <w:num w:numId="25">
    <w:abstractNumId w:val="23"/>
  </w:num>
  <w:num w:numId="26">
    <w:abstractNumId w:val="36"/>
  </w:num>
  <w:num w:numId="27">
    <w:abstractNumId w:val="28"/>
  </w:num>
  <w:num w:numId="28">
    <w:abstractNumId w:val="41"/>
    <w:lvlOverride w:ilvl="0">
      <w:startOverride w:val="1"/>
    </w:lvlOverride>
  </w:num>
  <w:num w:numId="29">
    <w:abstractNumId w:val="24"/>
  </w:num>
  <w:num w:numId="30">
    <w:abstractNumId w:val="8"/>
  </w:num>
  <w:num w:numId="31">
    <w:abstractNumId w:val="40"/>
  </w:num>
  <w:num w:numId="32">
    <w:abstractNumId w:val="41"/>
  </w:num>
  <w:num w:numId="33">
    <w:abstractNumId w:val="14"/>
  </w:num>
  <w:num w:numId="34">
    <w:abstractNumId w:val="44"/>
  </w:num>
  <w:num w:numId="35">
    <w:abstractNumId w:val="43"/>
  </w:num>
  <w:num w:numId="36">
    <w:abstractNumId w:val="1"/>
  </w:num>
  <w:num w:numId="37">
    <w:abstractNumId w:val="10"/>
  </w:num>
  <w:num w:numId="38">
    <w:abstractNumId w:val="32"/>
  </w:num>
  <w:num w:numId="39">
    <w:abstractNumId w:val="17"/>
  </w:num>
  <w:num w:numId="40">
    <w:abstractNumId w:val="38"/>
  </w:num>
  <w:num w:numId="41">
    <w:abstractNumId w:val="29"/>
  </w:num>
  <w:num w:numId="42">
    <w:abstractNumId w:val="2"/>
  </w:num>
  <w:num w:numId="43">
    <w:abstractNumId w:val="45"/>
  </w:num>
  <w:num w:numId="44">
    <w:abstractNumId w:val="42"/>
  </w:num>
  <w:num w:numId="45">
    <w:abstractNumId w:val="13"/>
  </w:num>
  <w:num w:numId="46">
    <w:abstractNumId w:val="18"/>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2AB4"/>
    <w:rsid w:val="000D5C74"/>
    <w:rsid w:val="000E1D40"/>
    <w:rsid w:val="000E2800"/>
    <w:rsid w:val="000F497A"/>
    <w:rsid w:val="00102AD8"/>
    <w:rsid w:val="00113956"/>
    <w:rsid w:val="00116035"/>
    <w:rsid w:val="001211EA"/>
    <w:rsid w:val="00143389"/>
    <w:rsid w:val="00143CC4"/>
    <w:rsid w:val="0015146D"/>
    <w:rsid w:val="00155191"/>
    <w:rsid w:val="00157D40"/>
    <w:rsid w:val="00162BE7"/>
    <w:rsid w:val="0017006C"/>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85EAE"/>
    <w:rsid w:val="002950E0"/>
    <w:rsid w:val="002954C4"/>
    <w:rsid w:val="002B07BD"/>
    <w:rsid w:val="002B5444"/>
    <w:rsid w:val="002B547F"/>
    <w:rsid w:val="002C21E9"/>
    <w:rsid w:val="002D38C5"/>
    <w:rsid w:val="002E4217"/>
    <w:rsid w:val="002E505B"/>
    <w:rsid w:val="002F30F7"/>
    <w:rsid w:val="002F3DAA"/>
    <w:rsid w:val="002F5F1E"/>
    <w:rsid w:val="002F6FD2"/>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1081"/>
    <w:rsid w:val="003E3748"/>
    <w:rsid w:val="003E3D5C"/>
    <w:rsid w:val="003E4DA7"/>
    <w:rsid w:val="003F0CD8"/>
    <w:rsid w:val="00405019"/>
    <w:rsid w:val="00406BA9"/>
    <w:rsid w:val="00410C9A"/>
    <w:rsid w:val="00421AB5"/>
    <w:rsid w:val="00424212"/>
    <w:rsid w:val="00424CF9"/>
    <w:rsid w:val="0043208D"/>
    <w:rsid w:val="004330B3"/>
    <w:rsid w:val="004333B4"/>
    <w:rsid w:val="00434203"/>
    <w:rsid w:val="00452C3E"/>
    <w:rsid w:val="00452C6C"/>
    <w:rsid w:val="0045451B"/>
    <w:rsid w:val="00464294"/>
    <w:rsid w:val="004735CE"/>
    <w:rsid w:val="00474658"/>
    <w:rsid w:val="0047797E"/>
    <w:rsid w:val="00497F06"/>
    <w:rsid w:val="004A3757"/>
    <w:rsid w:val="004A6628"/>
    <w:rsid w:val="004B1283"/>
    <w:rsid w:val="004C6034"/>
    <w:rsid w:val="004D3941"/>
    <w:rsid w:val="004E2421"/>
    <w:rsid w:val="004E6489"/>
    <w:rsid w:val="004E6662"/>
    <w:rsid w:val="004F568A"/>
    <w:rsid w:val="005020EC"/>
    <w:rsid w:val="00516555"/>
    <w:rsid w:val="005256CF"/>
    <w:rsid w:val="0053607D"/>
    <w:rsid w:val="00542C43"/>
    <w:rsid w:val="00551299"/>
    <w:rsid w:val="005535FB"/>
    <w:rsid w:val="00555DF5"/>
    <w:rsid w:val="00572006"/>
    <w:rsid w:val="00573E74"/>
    <w:rsid w:val="00575B0E"/>
    <w:rsid w:val="0057790F"/>
    <w:rsid w:val="00582470"/>
    <w:rsid w:val="00594DE5"/>
    <w:rsid w:val="005A12D7"/>
    <w:rsid w:val="005A149A"/>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290C"/>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42656"/>
    <w:rsid w:val="00756648"/>
    <w:rsid w:val="007724CE"/>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54914"/>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25304"/>
    <w:rsid w:val="00930424"/>
    <w:rsid w:val="00942BCB"/>
    <w:rsid w:val="00942F03"/>
    <w:rsid w:val="00953155"/>
    <w:rsid w:val="00960A8E"/>
    <w:rsid w:val="00961B81"/>
    <w:rsid w:val="00962ED5"/>
    <w:rsid w:val="00967FBA"/>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0943"/>
    <w:rsid w:val="00A42581"/>
    <w:rsid w:val="00A51447"/>
    <w:rsid w:val="00A53F34"/>
    <w:rsid w:val="00A540EB"/>
    <w:rsid w:val="00A5539A"/>
    <w:rsid w:val="00A60B97"/>
    <w:rsid w:val="00A71E51"/>
    <w:rsid w:val="00A764E4"/>
    <w:rsid w:val="00A77F56"/>
    <w:rsid w:val="00A85E19"/>
    <w:rsid w:val="00A954D1"/>
    <w:rsid w:val="00A95A2D"/>
    <w:rsid w:val="00AA34B1"/>
    <w:rsid w:val="00AA719D"/>
    <w:rsid w:val="00AB06B2"/>
    <w:rsid w:val="00AB1C3D"/>
    <w:rsid w:val="00AB29A8"/>
    <w:rsid w:val="00AB74C9"/>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47EB"/>
    <w:rsid w:val="00BC5BB3"/>
    <w:rsid w:val="00BD2F0F"/>
    <w:rsid w:val="00BD53BD"/>
    <w:rsid w:val="00BD5DEF"/>
    <w:rsid w:val="00BE4802"/>
    <w:rsid w:val="00BF170E"/>
    <w:rsid w:val="00BF3D5F"/>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70C"/>
    <w:rsid w:val="00C53E01"/>
    <w:rsid w:val="00C81CDA"/>
    <w:rsid w:val="00C83148"/>
    <w:rsid w:val="00C846A9"/>
    <w:rsid w:val="00C87B56"/>
    <w:rsid w:val="00C97610"/>
    <w:rsid w:val="00CA2822"/>
    <w:rsid w:val="00CB128D"/>
    <w:rsid w:val="00CB6841"/>
    <w:rsid w:val="00CC7AC8"/>
    <w:rsid w:val="00CD0459"/>
    <w:rsid w:val="00CD06F1"/>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D6C59"/>
    <w:rsid w:val="00DE06EE"/>
    <w:rsid w:val="00DF0141"/>
    <w:rsid w:val="00DF0807"/>
    <w:rsid w:val="00DF23CB"/>
    <w:rsid w:val="00DF513B"/>
    <w:rsid w:val="00DF71E8"/>
    <w:rsid w:val="00E0352C"/>
    <w:rsid w:val="00E07BB2"/>
    <w:rsid w:val="00E11E1A"/>
    <w:rsid w:val="00E12C95"/>
    <w:rsid w:val="00E14566"/>
    <w:rsid w:val="00E14911"/>
    <w:rsid w:val="00E22660"/>
    <w:rsid w:val="00E232E0"/>
    <w:rsid w:val="00E23A5B"/>
    <w:rsid w:val="00E26764"/>
    <w:rsid w:val="00E3030C"/>
    <w:rsid w:val="00E32EAF"/>
    <w:rsid w:val="00E34BF8"/>
    <w:rsid w:val="00E44F7F"/>
    <w:rsid w:val="00E45755"/>
    <w:rsid w:val="00E50CC8"/>
    <w:rsid w:val="00E51FE8"/>
    <w:rsid w:val="00E5244F"/>
    <w:rsid w:val="00E55E57"/>
    <w:rsid w:val="00E56249"/>
    <w:rsid w:val="00E67ACE"/>
    <w:rsid w:val="00E67BA7"/>
    <w:rsid w:val="00E757FD"/>
    <w:rsid w:val="00E84140"/>
    <w:rsid w:val="00E93D69"/>
    <w:rsid w:val="00E94FA8"/>
    <w:rsid w:val="00EB4481"/>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93704"/>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9282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D205251A-2D42-4F02-83ED-7915B654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1100</Words>
  <Characters>6383</Characters>
  <Application>Microsoft Office Word</Application>
  <DocSecurity>0</DocSecurity>
  <Lines>53</Lines>
  <Paragraphs>14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Sanda MELENCIUC</cp:lastModifiedBy>
  <cp:revision>5</cp:revision>
  <cp:lastPrinted>2025-02-03T09:11:00Z</cp:lastPrinted>
  <dcterms:created xsi:type="dcterms:W3CDTF">2025-02-03T07:28:00Z</dcterms:created>
  <dcterms:modified xsi:type="dcterms:W3CDTF">2025-02-05T06:32:00Z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