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99" w:rsidRDefault="00B25B99" w:rsidP="00B25B99">
      <w:pPr>
        <w:tabs>
          <w:tab w:val="left" w:pos="1905"/>
        </w:tabs>
        <w:spacing w:line="360" w:lineRule="auto"/>
        <w:ind w:left="-567" w:firstLine="540"/>
        <w:jc w:val="center"/>
        <w:rPr>
          <w:b/>
          <w:sz w:val="28"/>
          <w:szCs w:val="28"/>
          <w:lang w:val="ro-MO"/>
        </w:rPr>
      </w:pPr>
      <w:r w:rsidRPr="00CC25C5">
        <w:rPr>
          <w:b/>
          <w:sz w:val="28"/>
          <w:szCs w:val="28"/>
          <w:lang w:val="ro-MO"/>
        </w:rPr>
        <w:t>NOTĂ INFORMATIVĂ</w:t>
      </w:r>
    </w:p>
    <w:p w:rsidR="00B25B99" w:rsidRPr="00CC25C5" w:rsidRDefault="00B25B99" w:rsidP="00B25B99">
      <w:pPr>
        <w:ind w:left="-720"/>
        <w:rPr>
          <w:sz w:val="28"/>
          <w:szCs w:val="28"/>
          <w:lang w:val="ro-RO"/>
        </w:rPr>
      </w:pPr>
    </w:p>
    <w:p w:rsidR="00B25B99" w:rsidRDefault="00B25B99" w:rsidP="00B25B99">
      <w:pPr>
        <w:tabs>
          <w:tab w:val="left" w:pos="1905"/>
        </w:tabs>
        <w:spacing w:line="360" w:lineRule="auto"/>
        <w:ind w:left="-567" w:firstLine="54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Proiectul </w:t>
      </w:r>
      <w:proofErr w:type="spellStart"/>
      <w:r>
        <w:rPr>
          <w:sz w:val="28"/>
          <w:szCs w:val="28"/>
          <w:lang w:val="ro-RO"/>
        </w:rPr>
        <w:t>h</w:t>
      </w:r>
      <w:r w:rsidRPr="00BD7A4C">
        <w:rPr>
          <w:sz w:val="28"/>
          <w:szCs w:val="28"/>
          <w:lang w:val="ro-RO"/>
        </w:rPr>
        <w:t>otărîrii</w:t>
      </w:r>
      <w:proofErr w:type="spellEnd"/>
      <w:r w:rsidRPr="00BD7A4C">
        <w:rPr>
          <w:sz w:val="28"/>
          <w:szCs w:val="28"/>
          <w:lang w:val="ro-RO"/>
        </w:rPr>
        <w:t xml:space="preserve"> Guvernului </w:t>
      </w:r>
      <w:r>
        <w:rPr>
          <w:sz w:val="28"/>
          <w:szCs w:val="28"/>
          <w:lang w:val="ro-RO"/>
        </w:rPr>
        <w:t>pr</w:t>
      </w:r>
      <w:r w:rsidRPr="00BD7A4C">
        <w:rPr>
          <w:sz w:val="28"/>
          <w:szCs w:val="28"/>
          <w:lang w:val="ro-RO"/>
        </w:rPr>
        <w:t>ivind organizarea şi funcţionarea ghişeului unic în domeniul autorizării activităţii în baza patentei de întreprinzător</w:t>
      </w:r>
      <w:r>
        <w:rPr>
          <w:sz w:val="28"/>
          <w:szCs w:val="28"/>
          <w:lang w:val="ro-RO"/>
        </w:rPr>
        <w:t xml:space="preserve"> este elaborat întru executarea prevederilor </w:t>
      </w:r>
      <w:r w:rsidRPr="00156FB9">
        <w:rPr>
          <w:sz w:val="28"/>
          <w:szCs w:val="28"/>
          <w:lang w:val="ro-RO"/>
        </w:rPr>
        <w:t>art. 7 alin. (4) din Legea nr. 161 din 22 iulie 2011 privind implementarea ghişeului unic în desfăşurarea activităţii de întreprinzător (Monitorul Oficial al Republicii Moldova</w:t>
      </w:r>
      <w:r>
        <w:rPr>
          <w:sz w:val="28"/>
          <w:szCs w:val="28"/>
          <w:lang w:val="ro-RO"/>
        </w:rPr>
        <w:t xml:space="preserve">, 2011, nr. 170-175) şi art. </w:t>
      </w:r>
      <w:r w:rsidRPr="00156FB9">
        <w:rPr>
          <w:sz w:val="28"/>
          <w:szCs w:val="28"/>
          <w:lang w:val="ro-RO"/>
        </w:rPr>
        <w:t xml:space="preserve">5 lit. i) din Legea  nr. 160 din 22.07.2011 privind reglementarea prin autorizare a activităţii de întreprinzător (Monitorul Oficial al Republicii Moldova, 2011, nr. 170-175), </w:t>
      </w:r>
      <w:r>
        <w:rPr>
          <w:sz w:val="28"/>
          <w:szCs w:val="28"/>
          <w:lang w:val="ro-RO"/>
        </w:rPr>
        <w:t xml:space="preserve">precum şi întru executarea prevederilor pct. 2 </w:t>
      </w:r>
      <w:proofErr w:type="spellStart"/>
      <w:r>
        <w:rPr>
          <w:sz w:val="28"/>
          <w:szCs w:val="28"/>
          <w:lang w:val="ro-RO"/>
        </w:rPr>
        <w:t>subpct</w:t>
      </w:r>
      <w:proofErr w:type="spellEnd"/>
      <w:r>
        <w:rPr>
          <w:sz w:val="28"/>
          <w:szCs w:val="28"/>
          <w:lang w:val="ro-RO"/>
        </w:rPr>
        <w:t xml:space="preserve">. 4) al </w:t>
      </w:r>
      <w:proofErr w:type="spellStart"/>
      <w:r>
        <w:rPr>
          <w:sz w:val="28"/>
          <w:szCs w:val="28"/>
          <w:lang w:val="ro-RO"/>
        </w:rPr>
        <w:t>Hotărîrii</w:t>
      </w:r>
      <w:proofErr w:type="spellEnd"/>
      <w:r>
        <w:rPr>
          <w:sz w:val="28"/>
          <w:szCs w:val="28"/>
          <w:lang w:val="ro-RO"/>
        </w:rPr>
        <w:t xml:space="preserve"> Guvernului nr. 778 din 04 octombrie 2013 cu privire la unele măsuri de implementare a ghişeului unic în desfăşurarea activităţii de întreprinzător. </w:t>
      </w:r>
    </w:p>
    <w:p w:rsidR="00B25B99" w:rsidRDefault="00B25B99" w:rsidP="00B25B99">
      <w:pPr>
        <w:tabs>
          <w:tab w:val="left" w:pos="1905"/>
        </w:tabs>
        <w:spacing w:line="360" w:lineRule="auto"/>
        <w:ind w:left="-567" w:firstLine="540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RO"/>
        </w:rPr>
        <w:t xml:space="preserve">Proiectul </w:t>
      </w:r>
      <w:proofErr w:type="spellStart"/>
      <w:r>
        <w:rPr>
          <w:sz w:val="28"/>
          <w:szCs w:val="28"/>
          <w:lang w:val="ro-RO"/>
        </w:rPr>
        <w:t>Hotărîrii</w:t>
      </w:r>
      <w:proofErr w:type="spellEnd"/>
      <w:r>
        <w:rPr>
          <w:sz w:val="28"/>
          <w:szCs w:val="28"/>
          <w:lang w:val="ro-RO"/>
        </w:rPr>
        <w:t xml:space="preserve"> respectiv prevede mecanismul de funcţionare a Ghişeului unic </w:t>
      </w:r>
      <w:r w:rsidRPr="00BD7A4C">
        <w:rPr>
          <w:sz w:val="28"/>
          <w:szCs w:val="28"/>
          <w:lang w:val="ro-RO"/>
        </w:rPr>
        <w:t>în domeniul autorizării activităţii în baza patentei de întreprinzător</w:t>
      </w:r>
      <w:r>
        <w:rPr>
          <w:sz w:val="28"/>
          <w:szCs w:val="28"/>
          <w:lang w:val="ro-RO"/>
        </w:rPr>
        <w:t>, mecanism care va</w:t>
      </w:r>
      <w:r>
        <w:rPr>
          <w:sz w:val="28"/>
          <w:szCs w:val="28"/>
          <w:lang w:val="ro-MO"/>
        </w:rPr>
        <w:t xml:space="preserve"> permite solicitantului/deţinătorului patentei de întreprinzător de a se adresa Inspectoratului Fiscal de Stat teritorial (în continuare – IFS teritorial), în vederea primii sau prelungirii patentei de întreprinzător, fără a fi necesară prezentarea documentelor corespunzătoare prin intermediul cărora se confirmă achitarea contribuţiilor de asigurări sociale de stat obligatorii şi a primelor de asigurare de asistenţă medicală de la structurile teritoriale ale Casei Naţionale de Asigurări Sociale şi </w:t>
      </w:r>
      <w:r w:rsidRPr="00E56E1F">
        <w:rPr>
          <w:sz w:val="28"/>
          <w:szCs w:val="28"/>
          <w:lang w:val="ro-MO"/>
        </w:rPr>
        <w:t>agenţiile teritoriale ale Companiei Naţionale de Asigurări în Medicin</w:t>
      </w:r>
      <w:r>
        <w:rPr>
          <w:sz w:val="28"/>
          <w:szCs w:val="28"/>
          <w:lang w:val="ro-MO"/>
        </w:rPr>
        <w:t xml:space="preserve">ă. </w:t>
      </w:r>
    </w:p>
    <w:p w:rsidR="00B25B99" w:rsidRDefault="00B25B99" w:rsidP="00B25B99">
      <w:pPr>
        <w:tabs>
          <w:tab w:val="left" w:pos="1905"/>
        </w:tabs>
        <w:spacing w:line="360" w:lineRule="auto"/>
        <w:ind w:left="-567" w:firstLine="540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Totodată, întru asigurarea funcţionalităţii şi eficienţei Ghişeului respectiv, se solicită de a stabili termenul de intrare în vigoare a </w:t>
      </w:r>
      <w:proofErr w:type="spellStart"/>
      <w:r>
        <w:rPr>
          <w:sz w:val="28"/>
          <w:szCs w:val="28"/>
          <w:lang w:val="ro-MO"/>
        </w:rPr>
        <w:t>Hotărîrii</w:t>
      </w:r>
      <w:proofErr w:type="spellEnd"/>
      <w:r>
        <w:rPr>
          <w:sz w:val="28"/>
          <w:szCs w:val="28"/>
          <w:lang w:val="ro-MO"/>
        </w:rPr>
        <w:t xml:space="preserve"> respective din data de 01.07.2014. </w:t>
      </w:r>
    </w:p>
    <w:p w:rsidR="00B25B99" w:rsidRPr="00A56ECD" w:rsidRDefault="00B25B99" w:rsidP="00B25B99">
      <w:pPr>
        <w:tabs>
          <w:tab w:val="left" w:pos="6949"/>
        </w:tabs>
        <w:ind w:left="-720"/>
        <w:jc w:val="right"/>
        <w:rPr>
          <w:b/>
          <w:sz w:val="28"/>
          <w:szCs w:val="28"/>
          <w:lang w:val="ro-MO"/>
        </w:rPr>
      </w:pPr>
      <w:r>
        <w:rPr>
          <w:sz w:val="28"/>
          <w:szCs w:val="28"/>
          <w:lang w:val="ro-MO"/>
        </w:rPr>
        <w:tab/>
      </w:r>
      <w:r w:rsidRPr="00A56ECD">
        <w:rPr>
          <w:b/>
          <w:sz w:val="28"/>
          <w:szCs w:val="28"/>
          <w:lang w:val="ro-MO"/>
        </w:rPr>
        <w:t xml:space="preserve">   VICEMINISTRU</w:t>
      </w:r>
    </w:p>
    <w:p w:rsidR="00B25B99" w:rsidRPr="00A56ECD" w:rsidRDefault="00B25B99" w:rsidP="00B25B99">
      <w:pPr>
        <w:tabs>
          <w:tab w:val="left" w:pos="6949"/>
        </w:tabs>
        <w:ind w:left="-720"/>
        <w:jc w:val="both"/>
        <w:rPr>
          <w:b/>
          <w:sz w:val="28"/>
          <w:szCs w:val="28"/>
          <w:lang w:val="ro-MO"/>
        </w:rPr>
      </w:pPr>
    </w:p>
    <w:p w:rsidR="00B25B99" w:rsidRPr="00A56ECD" w:rsidRDefault="00B25B99" w:rsidP="00B25B99">
      <w:pPr>
        <w:tabs>
          <w:tab w:val="left" w:pos="6949"/>
        </w:tabs>
        <w:ind w:left="-720"/>
        <w:jc w:val="both"/>
        <w:rPr>
          <w:b/>
          <w:sz w:val="28"/>
          <w:szCs w:val="28"/>
          <w:lang w:val="ro-MO"/>
        </w:rPr>
      </w:pPr>
    </w:p>
    <w:p w:rsidR="00B25B99" w:rsidRPr="00A56ECD" w:rsidRDefault="00B25B99" w:rsidP="00B25B99">
      <w:pPr>
        <w:tabs>
          <w:tab w:val="left" w:pos="6949"/>
        </w:tabs>
        <w:ind w:left="-720"/>
        <w:jc w:val="both"/>
        <w:rPr>
          <w:b/>
          <w:sz w:val="28"/>
          <w:szCs w:val="28"/>
          <w:lang w:val="ro-MO"/>
        </w:rPr>
      </w:pPr>
    </w:p>
    <w:p w:rsidR="00B25B99" w:rsidRPr="00A56ECD" w:rsidRDefault="00B25B99" w:rsidP="00B25B99">
      <w:pPr>
        <w:tabs>
          <w:tab w:val="left" w:pos="6949"/>
        </w:tabs>
        <w:ind w:left="-720"/>
        <w:jc w:val="right"/>
        <w:rPr>
          <w:b/>
          <w:sz w:val="28"/>
          <w:szCs w:val="28"/>
          <w:lang w:val="ro-MO"/>
        </w:rPr>
      </w:pPr>
      <w:r w:rsidRPr="00A56ECD">
        <w:rPr>
          <w:b/>
          <w:sz w:val="28"/>
          <w:szCs w:val="28"/>
          <w:lang w:val="ro-MO"/>
        </w:rPr>
        <w:t>Victor BARBĂNEAGRĂ</w:t>
      </w:r>
    </w:p>
    <w:p w:rsidR="00B25B99" w:rsidRPr="00A56ECD" w:rsidRDefault="00B25B99" w:rsidP="00B25B99">
      <w:pPr>
        <w:tabs>
          <w:tab w:val="left" w:pos="6949"/>
        </w:tabs>
        <w:ind w:left="-720"/>
        <w:jc w:val="right"/>
        <w:rPr>
          <w:b/>
          <w:sz w:val="28"/>
          <w:szCs w:val="28"/>
          <w:lang w:val="ro-MO"/>
        </w:rPr>
      </w:pPr>
    </w:p>
    <w:p w:rsidR="00B25B99" w:rsidRPr="001C4EC1" w:rsidRDefault="00B25B99" w:rsidP="00B25B99">
      <w:pPr>
        <w:jc w:val="both"/>
        <w:rPr>
          <w:sz w:val="28"/>
          <w:szCs w:val="28"/>
          <w:lang w:val="ro-MO"/>
        </w:rPr>
      </w:pPr>
    </w:p>
    <w:p w:rsidR="00D615D9" w:rsidRDefault="00D615D9">
      <w:bookmarkStart w:id="0" w:name="_GoBack"/>
      <w:bookmarkEnd w:id="0"/>
    </w:p>
    <w:sectPr w:rsidR="00D615D9" w:rsidSect="00527D77">
      <w:pgSz w:w="11906" w:h="16838"/>
      <w:pgMar w:top="719" w:right="1106" w:bottom="709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B99"/>
    <w:rsid w:val="00B25B99"/>
    <w:rsid w:val="00D6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1524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Bernevec Maria</dc:creator>
  <cp:lastModifiedBy>Bernevec Maria</cp:lastModifiedBy>
  <cp:revision>1</cp:revision>
  <dcterms:created xsi:type="dcterms:W3CDTF">2013-12-18T12:33:00Z</dcterms:created>
  <dcterms:modified xsi:type="dcterms:W3CDTF">2013-12-18T12:34:00Z</dcterms:modified>
</cp:coreProperties>
</file>