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E" w:rsidRPr="00383F80" w:rsidRDefault="00431FAE" w:rsidP="0094380F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383F8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NOTĂ INFORMATIVĂ</w:t>
      </w:r>
      <w:r w:rsidRPr="00383F8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br/>
        <w:t xml:space="preserve">la proiectul </w:t>
      </w:r>
      <w:proofErr w:type="spellStart"/>
      <w:r w:rsidR="007329C2" w:rsidRPr="00383F8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h</w:t>
      </w:r>
      <w:r w:rsidRPr="00383F8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otărîrii</w:t>
      </w:r>
      <w:proofErr w:type="spellEnd"/>
      <w:r w:rsidRPr="00383F8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 Guvernului pentru aprobarea Regulamentului </w:t>
      </w:r>
      <w:r w:rsidR="00ED6A3B" w:rsidRPr="00383F8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cu privire la planificarea contractelor de achiziţii publice</w:t>
      </w:r>
    </w:p>
    <w:p w:rsidR="00431FAE" w:rsidRPr="00383F80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/>
          <w:b/>
          <w:sz w:val="20"/>
          <w:szCs w:val="20"/>
          <w:lang w:val="ro-RO" w:eastAsia="ru-RU"/>
        </w:rPr>
      </w:pPr>
    </w:p>
    <w:p w:rsidR="00431FAE" w:rsidRPr="00383F80" w:rsidRDefault="00431FAE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Proiectul</w:t>
      </w:r>
      <w:r w:rsidRPr="00383F80">
        <w:rPr>
          <w:lang w:val="ro-RO"/>
        </w:rPr>
        <w:t xml:space="preserve"> </w:t>
      </w:r>
      <w:proofErr w:type="spellStart"/>
      <w:r w:rsidR="002F45ED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h</w:t>
      </w: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otărîrii</w:t>
      </w:r>
      <w:proofErr w:type="spellEnd"/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Guvernului pentru aprobarea </w:t>
      </w:r>
      <w:r w:rsidR="00ED6A3B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Regulamentului cu privire la planificarea contractelor de achiziţii publice </w:t>
      </w:r>
      <w:r w:rsidR="0051108B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este elaborat pentru implementarea prevederilor art. </w:t>
      </w:r>
      <w:r w:rsidR="008F42E4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3 alin. (20)</w:t>
      </w:r>
      <w:r w:rsidR="0051108B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Legea privind achizițiile publice nr. 131 din 03.07.2015 (</w:t>
      </w:r>
      <w:r w:rsidR="0051108B" w:rsidRPr="00383F80">
        <w:rPr>
          <w:rFonts w:ascii="Times New Roman" w:eastAsia="Times New Roman" w:hAnsi="Times New Roman"/>
          <w:iCs/>
          <w:sz w:val="28"/>
          <w:szCs w:val="28"/>
          <w:lang w:val="ro-RO" w:eastAsia="ru-RU"/>
        </w:rPr>
        <w:t>Monitorul Oficial nr.197-205/402 din 31.07.2015)</w:t>
      </w: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. </w:t>
      </w:r>
    </w:p>
    <w:p w:rsidR="00076F94" w:rsidRPr="00383F80" w:rsidRDefault="00076F94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Legea privind achizițiile publice nr. 131 din 03.07.2015 a fost elaborată şi adoptată pentru a transpune prevederile Directivelor 2004/18/CE şi 2007/66/CE după cum s-a obligat Republica Moldova prin semnarea Acordului de Asociere între Republica Moldova, pe de o parte, şi Uniunea Europeană şi Comunitatea Europeană a Energiei Atomice şi statele membre ale acestora, pe de altă parte din  27.06.2014.</w:t>
      </w:r>
    </w:p>
    <w:p w:rsidR="008F42E4" w:rsidRPr="00383F80" w:rsidRDefault="00306C2A" w:rsidP="008F42E4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 menţionat stabileşte </w:t>
      </w:r>
      <w:r w:rsidR="008F42E4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modalitatea și condițiile de planificare a contractelor de achiziții publice precum și prevede formularele tip de Plan de achiziție și Anunț de intenție pe care sunt obligate autoritățile contractante să le întocmea</w:t>
      </w:r>
      <w:r w:rsidR="004A75B9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scă la începutul anului bugetar</w:t>
      </w:r>
      <w:bookmarkStart w:id="0" w:name="_GoBack"/>
      <w:bookmarkEnd w:id="0"/>
      <w:r w:rsidR="008F42E4"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8F42E4" w:rsidRPr="00383F80" w:rsidRDefault="008F42E4" w:rsidP="008F42E4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>Astfel, proiectul reprezintă un îndrumar pentru autoritățile contractante pentru o planificare corectă a contractelor de achiziție publică cu respectarea transparenței și accesului larg a operatorilor economici la procedurile de achiziție publică.</w:t>
      </w:r>
    </w:p>
    <w:p w:rsidR="00076F94" w:rsidRPr="00383F80" w:rsidRDefault="008F42E4" w:rsidP="0094380F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83F8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nominalizat vine să înlocuiască prevederile Regulamentului cu privire la modul de calculare a valorii </w:t>
      </w:r>
      <w:r w:rsidRPr="00383F80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estimative a contractelor de achiziţii publice şi planificarea acestora, aprobat prin Hotărîrea Guvernului nr. 1404  din  10.12.2008 și vine să implementeze prevederile Legii privind achizițiile publice nr. 131 din 03.07.2015.</w:t>
      </w:r>
    </w:p>
    <w:p w:rsidR="00431FAE" w:rsidRPr="00383F80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383F80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 w:rsidRPr="00383F80"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proiectului respectiv nu necesită alocarea unor mijloace financiare suplimentare din bugetul de stat. </w:t>
      </w:r>
    </w:p>
    <w:p w:rsidR="00431FAE" w:rsidRPr="00383F80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83F80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383F80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unor instituţii noi pentru realizarea proiectului respectiv. </w:t>
      </w:r>
    </w:p>
    <w:p w:rsidR="00431FAE" w:rsidRPr="00383F80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383F80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383F80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431FAE" w:rsidRPr="00383F80" w:rsidRDefault="00431FAE" w:rsidP="00076F94">
      <w:pPr>
        <w:pStyle w:val="tt"/>
        <w:tabs>
          <w:tab w:val="left" w:pos="284"/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383F80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proiectul </w:t>
      </w:r>
      <w:r w:rsidR="00EC4A09" w:rsidRPr="00383F80">
        <w:rPr>
          <w:rFonts w:eastAsia="SimSun"/>
          <w:b w:val="0"/>
          <w:sz w:val="28"/>
          <w:szCs w:val="28"/>
          <w:lang w:eastAsia="sv-SE"/>
        </w:rPr>
        <w:t>Regulamentului</w:t>
      </w:r>
      <w:r w:rsidR="008F42E4" w:rsidRPr="00383F80">
        <w:rPr>
          <w:rFonts w:eastAsia="SimSun"/>
          <w:b w:val="0"/>
          <w:sz w:val="28"/>
          <w:szCs w:val="28"/>
          <w:lang w:eastAsia="sv-SE"/>
        </w:rPr>
        <w:t xml:space="preserve"> cu privire la planificarea contractelor de achiziţii publice</w:t>
      </w:r>
      <w:r w:rsidRPr="00383F80">
        <w:rPr>
          <w:rFonts w:eastAsia="Times New Roman"/>
          <w:b w:val="0"/>
          <w:sz w:val="28"/>
          <w:szCs w:val="28"/>
          <w:lang w:eastAsia="ro-RO"/>
        </w:rPr>
        <w:t>.</w:t>
      </w:r>
    </w:p>
    <w:p w:rsidR="00431FAE" w:rsidRDefault="00431FAE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83F80" w:rsidRPr="00383F80" w:rsidRDefault="00383F80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431FAE" w:rsidRPr="00383F80" w:rsidRDefault="00431FAE" w:rsidP="00383F80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 w:eastAsia="ru-RU"/>
        </w:rPr>
      </w:pPr>
      <w:r w:rsidRPr="00383F80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>Ministru</w:t>
      </w:r>
      <w:r w:rsidR="00383F80" w:rsidRPr="00383F80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 xml:space="preserve">              </w:t>
      </w:r>
      <w:r w:rsidR="00383F80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 xml:space="preserve"> </w:t>
      </w:r>
      <w:r w:rsidR="00383F80" w:rsidRPr="00383F80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 xml:space="preserve">             </w:t>
      </w:r>
      <w:r w:rsidRPr="00383F80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 xml:space="preserve"> Octavian ARMAȘU</w:t>
      </w:r>
    </w:p>
    <w:p w:rsidR="00721A5D" w:rsidRPr="00383F80" w:rsidRDefault="00721A5D">
      <w:pPr>
        <w:rPr>
          <w:lang w:val="ro-RO"/>
        </w:rPr>
      </w:pPr>
    </w:p>
    <w:sectPr w:rsidR="00721A5D" w:rsidRPr="00383F80" w:rsidSect="00383F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31FAE"/>
    <w:rsid w:val="000163EA"/>
    <w:rsid w:val="00076F94"/>
    <w:rsid w:val="001B236D"/>
    <w:rsid w:val="002F45ED"/>
    <w:rsid w:val="00306C2A"/>
    <w:rsid w:val="00383F80"/>
    <w:rsid w:val="00431FAE"/>
    <w:rsid w:val="004A75B9"/>
    <w:rsid w:val="0051108B"/>
    <w:rsid w:val="00721A5D"/>
    <w:rsid w:val="007329C2"/>
    <w:rsid w:val="007A062E"/>
    <w:rsid w:val="008F42E4"/>
    <w:rsid w:val="0094380F"/>
    <w:rsid w:val="00A62F60"/>
    <w:rsid w:val="00AF3D0A"/>
    <w:rsid w:val="00B6719D"/>
    <w:rsid w:val="00CE3D59"/>
    <w:rsid w:val="00EC3A62"/>
    <w:rsid w:val="00EC4A09"/>
    <w:rsid w:val="00ED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1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01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ochincadum</cp:lastModifiedBy>
  <cp:revision>6</cp:revision>
  <cp:lastPrinted>2016-02-18T07:08:00Z</cp:lastPrinted>
  <dcterms:created xsi:type="dcterms:W3CDTF">2016-02-06T09:14:00Z</dcterms:created>
  <dcterms:modified xsi:type="dcterms:W3CDTF">2016-02-18T07:08:00Z</dcterms:modified>
</cp:coreProperties>
</file>